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7124" w:rsidRPr="00C84483" w:rsidRDefault="00D77124" w:rsidP="00D77124">
      <w:pPr>
        <w:rPr>
          <w:sz w:val="24"/>
          <w:szCs w:val="24"/>
        </w:rPr>
      </w:pPr>
      <w:r>
        <w:rPr>
          <w:noProof/>
          <w:sz w:val="24"/>
          <w:szCs w:val="24"/>
          <w:lang w:eastAsia="da-DK"/>
        </w:rPr>
        <w:drawing>
          <wp:inline distT="0" distB="0" distL="0" distR="0" wp14:anchorId="018506FE" wp14:editId="6769EA8E">
            <wp:extent cx="2465832" cy="688848"/>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MST-logo (EN) - mind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D77124" w:rsidRPr="00C84483" w:rsidRDefault="00D77124" w:rsidP="00D77124">
      <w:pPr>
        <w:pStyle w:val="Titel"/>
        <w:tabs>
          <w:tab w:val="right" w:pos="9356"/>
        </w:tabs>
        <w:jc w:val="left"/>
        <w:rPr>
          <w:b w:val="0"/>
          <w:szCs w:val="24"/>
          <w:lang w:eastAsia="en-US"/>
        </w:rPr>
      </w:pPr>
      <w:r w:rsidRPr="00C84483">
        <w:rPr>
          <w:b w:val="0"/>
          <w:szCs w:val="24"/>
          <w:lang w:eastAsia="en-US"/>
        </w:rPr>
        <w:tab/>
      </w:r>
      <w:r w:rsidR="00272A70">
        <w:rPr>
          <w:szCs w:val="24"/>
        </w:rPr>
        <w:t>28</w:t>
      </w:r>
      <w:r>
        <w:rPr>
          <w:szCs w:val="24"/>
        </w:rPr>
        <w:t xml:space="preserve">. </w:t>
      </w:r>
      <w:r w:rsidR="00272A70">
        <w:rPr>
          <w:szCs w:val="24"/>
        </w:rPr>
        <w:t>september</w:t>
      </w:r>
      <w:r>
        <w:rPr>
          <w:szCs w:val="24"/>
        </w:rPr>
        <w:t xml:space="preserve"> 20</w:t>
      </w:r>
      <w:r w:rsidR="007E0612">
        <w:rPr>
          <w:szCs w:val="24"/>
        </w:rPr>
        <w:t>2</w:t>
      </w:r>
      <w:r w:rsidR="00272A70">
        <w:rPr>
          <w:szCs w:val="24"/>
        </w:rPr>
        <w:t>2</w:t>
      </w:r>
    </w:p>
    <w:p w:rsidR="00D77124" w:rsidRPr="00C84483" w:rsidRDefault="00D77124" w:rsidP="00D77124">
      <w:pPr>
        <w:pStyle w:val="Titel"/>
        <w:jc w:val="left"/>
        <w:rPr>
          <w:b w:val="0"/>
          <w:szCs w:val="24"/>
        </w:rPr>
      </w:pPr>
    </w:p>
    <w:p w:rsidR="00D77124" w:rsidRPr="00C84483" w:rsidRDefault="00D77124" w:rsidP="00D77124">
      <w:pPr>
        <w:pStyle w:val="Titel"/>
        <w:jc w:val="left"/>
        <w:rPr>
          <w:b w:val="0"/>
          <w:szCs w:val="24"/>
        </w:rPr>
      </w:pPr>
    </w:p>
    <w:p w:rsidR="00D77124" w:rsidRPr="00C84483" w:rsidRDefault="00D77124" w:rsidP="00D77124">
      <w:pPr>
        <w:jc w:val="center"/>
        <w:rPr>
          <w:b/>
          <w:sz w:val="24"/>
          <w:szCs w:val="24"/>
        </w:rPr>
      </w:pPr>
      <w:r w:rsidRPr="00C84483">
        <w:rPr>
          <w:b/>
          <w:sz w:val="24"/>
          <w:szCs w:val="24"/>
        </w:rPr>
        <w:t>PRODUKTRESUMÉ</w:t>
      </w:r>
    </w:p>
    <w:p w:rsidR="00D77124" w:rsidRPr="00C84483" w:rsidRDefault="00D77124" w:rsidP="00D77124">
      <w:pPr>
        <w:jc w:val="center"/>
        <w:rPr>
          <w:b/>
          <w:sz w:val="24"/>
          <w:szCs w:val="24"/>
        </w:rPr>
      </w:pPr>
    </w:p>
    <w:p w:rsidR="00D77124" w:rsidRPr="00C84483" w:rsidRDefault="00D77124" w:rsidP="00D77124">
      <w:pPr>
        <w:jc w:val="center"/>
        <w:rPr>
          <w:b/>
          <w:sz w:val="24"/>
          <w:szCs w:val="24"/>
        </w:rPr>
      </w:pPr>
      <w:r w:rsidRPr="00C84483">
        <w:rPr>
          <w:b/>
          <w:sz w:val="24"/>
          <w:szCs w:val="24"/>
        </w:rPr>
        <w:t>for</w:t>
      </w:r>
    </w:p>
    <w:p w:rsidR="00D77124" w:rsidRPr="00C84483" w:rsidRDefault="00D77124" w:rsidP="00D77124">
      <w:pPr>
        <w:jc w:val="center"/>
        <w:rPr>
          <w:b/>
          <w:sz w:val="24"/>
          <w:szCs w:val="24"/>
        </w:rPr>
      </w:pPr>
    </w:p>
    <w:p w:rsidR="00D77124" w:rsidRPr="00C84483" w:rsidRDefault="00D77124" w:rsidP="00D77124">
      <w:pPr>
        <w:jc w:val="center"/>
        <w:rPr>
          <w:b/>
          <w:sz w:val="24"/>
          <w:szCs w:val="24"/>
        </w:rPr>
      </w:pPr>
      <w:proofErr w:type="spellStart"/>
      <w:r>
        <w:rPr>
          <w:b/>
          <w:sz w:val="24"/>
          <w:szCs w:val="24"/>
        </w:rPr>
        <w:t>Gablofen</w:t>
      </w:r>
      <w:proofErr w:type="spellEnd"/>
      <w:r>
        <w:rPr>
          <w:b/>
          <w:sz w:val="24"/>
          <w:szCs w:val="24"/>
        </w:rPr>
        <w:t>, injektions-/infusionsvæske, opløsning</w:t>
      </w:r>
    </w:p>
    <w:p w:rsidR="00D77124" w:rsidRPr="00C84483" w:rsidRDefault="00D77124" w:rsidP="00D77124">
      <w:pPr>
        <w:jc w:val="both"/>
        <w:rPr>
          <w:sz w:val="24"/>
          <w:szCs w:val="24"/>
        </w:rPr>
      </w:pPr>
    </w:p>
    <w:p w:rsidR="00D77124" w:rsidRPr="00C84483" w:rsidRDefault="00D77124" w:rsidP="00D77124">
      <w:pPr>
        <w:jc w:val="both"/>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0.</w:t>
      </w:r>
      <w:r w:rsidRPr="00C84483">
        <w:rPr>
          <w:b/>
          <w:sz w:val="24"/>
          <w:szCs w:val="24"/>
        </w:rPr>
        <w:tab/>
        <w:t>D.SP.NR.</w:t>
      </w:r>
    </w:p>
    <w:p w:rsidR="00D77124" w:rsidRPr="00C84483" w:rsidRDefault="00D77124" w:rsidP="00D77124">
      <w:pPr>
        <w:tabs>
          <w:tab w:val="left" w:pos="851"/>
        </w:tabs>
        <w:rPr>
          <w:sz w:val="24"/>
          <w:szCs w:val="24"/>
        </w:rPr>
      </w:pPr>
      <w:r w:rsidRPr="00C84483">
        <w:rPr>
          <w:sz w:val="24"/>
          <w:szCs w:val="24"/>
        </w:rPr>
        <w:tab/>
      </w:r>
      <w:r>
        <w:rPr>
          <w:sz w:val="24"/>
          <w:szCs w:val="24"/>
        </w:rPr>
        <w:t>29042</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1.</w:t>
      </w:r>
      <w:r w:rsidRPr="00C84483">
        <w:rPr>
          <w:b/>
          <w:sz w:val="24"/>
          <w:szCs w:val="24"/>
        </w:rPr>
        <w:tab/>
        <w:t>LÆGEMIDLETS NAVN</w:t>
      </w:r>
    </w:p>
    <w:p w:rsidR="00D77124" w:rsidRPr="005C23AF" w:rsidRDefault="00D77124" w:rsidP="00D77124">
      <w:pPr>
        <w:tabs>
          <w:tab w:val="left" w:pos="851"/>
        </w:tabs>
        <w:rPr>
          <w:sz w:val="24"/>
          <w:szCs w:val="24"/>
        </w:rPr>
      </w:pPr>
      <w:r w:rsidRPr="00C84483">
        <w:rPr>
          <w:sz w:val="24"/>
          <w:szCs w:val="24"/>
        </w:rPr>
        <w:tab/>
      </w:r>
      <w:proofErr w:type="spellStart"/>
      <w:r w:rsidRPr="005C23AF">
        <w:rPr>
          <w:sz w:val="24"/>
          <w:szCs w:val="24"/>
        </w:rPr>
        <w:t>Gablofen</w:t>
      </w:r>
      <w:proofErr w:type="spellEnd"/>
    </w:p>
    <w:p w:rsidR="00D77124" w:rsidRPr="005C23AF" w:rsidRDefault="00D77124" w:rsidP="00D77124">
      <w:pPr>
        <w:tabs>
          <w:tab w:val="left" w:pos="851"/>
        </w:tabs>
        <w:rPr>
          <w:sz w:val="24"/>
          <w:szCs w:val="24"/>
        </w:rPr>
      </w:pPr>
      <w:r w:rsidRPr="005C23AF">
        <w:rPr>
          <w:sz w:val="24"/>
          <w:szCs w:val="24"/>
        </w:rPr>
        <w:tab/>
      </w:r>
    </w:p>
    <w:p w:rsidR="00D77124" w:rsidRPr="005C23AF" w:rsidRDefault="00D77124" w:rsidP="00D77124">
      <w:pPr>
        <w:tabs>
          <w:tab w:val="left" w:pos="851"/>
        </w:tabs>
        <w:ind w:left="851" w:hanging="851"/>
        <w:rPr>
          <w:b/>
          <w:sz w:val="24"/>
          <w:szCs w:val="24"/>
        </w:rPr>
      </w:pPr>
      <w:r w:rsidRPr="005C23AF">
        <w:rPr>
          <w:b/>
          <w:sz w:val="24"/>
          <w:szCs w:val="24"/>
        </w:rPr>
        <w:t>2.</w:t>
      </w:r>
      <w:r w:rsidRPr="005C23AF">
        <w:rPr>
          <w:b/>
          <w:sz w:val="24"/>
          <w:szCs w:val="24"/>
        </w:rPr>
        <w:tab/>
        <w:t>KVALITATIV OG KVANTITATIV SAMMENSÆTNING</w:t>
      </w:r>
    </w:p>
    <w:p w:rsidR="00D77124" w:rsidRPr="005C23AF" w:rsidRDefault="00D77124" w:rsidP="00D77124">
      <w:pPr>
        <w:tabs>
          <w:tab w:val="left" w:pos="851"/>
        </w:tabs>
        <w:ind w:left="851"/>
        <w:rPr>
          <w:i/>
          <w:sz w:val="24"/>
        </w:rPr>
      </w:pPr>
    </w:p>
    <w:p w:rsidR="00D77124" w:rsidRPr="005C23AF" w:rsidRDefault="00D77124" w:rsidP="00D77124">
      <w:pPr>
        <w:tabs>
          <w:tab w:val="left" w:pos="851"/>
        </w:tabs>
        <w:ind w:left="851"/>
        <w:rPr>
          <w:sz w:val="24"/>
          <w:u w:val="single"/>
        </w:rPr>
      </w:pPr>
      <w:r w:rsidRPr="005C23AF">
        <w:rPr>
          <w:sz w:val="24"/>
          <w:u w:val="single"/>
        </w:rPr>
        <w:t>0,5 mg/ml</w:t>
      </w:r>
    </w:p>
    <w:p w:rsidR="00D77124" w:rsidRPr="005C23AF" w:rsidRDefault="00D77124" w:rsidP="00D77124">
      <w:pPr>
        <w:tabs>
          <w:tab w:val="left" w:pos="851"/>
        </w:tabs>
        <w:ind w:left="851"/>
        <w:rPr>
          <w:sz w:val="24"/>
        </w:rPr>
      </w:pPr>
      <w:r w:rsidRPr="005C23AF">
        <w:rPr>
          <w:sz w:val="24"/>
        </w:rPr>
        <w:t xml:space="preserve">Hver ml indeholder 0,5 mg (500 mikrogram) </w:t>
      </w:r>
      <w:proofErr w:type="spellStart"/>
      <w:r w:rsidRPr="005C23AF">
        <w:rPr>
          <w:sz w:val="24"/>
        </w:rPr>
        <w:t>baclofen</w:t>
      </w:r>
      <w:proofErr w:type="spellEnd"/>
      <w:r w:rsidRPr="005C23AF">
        <w:rPr>
          <w:sz w:val="24"/>
        </w:rPr>
        <w:t>.</w:t>
      </w:r>
    </w:p>
    <w:p w:rsidR="00D77124" w:rsidRPr="00C27719" w:rsidRDefault="00D77124" w:rsidP="00D77124">
      <w:pPr>
        <w:tabs>
          <w:tab w:val="left" w:pos="851"/>
        </w:tabs>
        <w:ind w:left="851"/>
        <w:rPr>
          <w:sz w:val="24"/>
        </w:rPr>
      </w:pPr>
      <w:r w:rsidRPr="00C27719">
        <w:rPr>
          <w:sz w:val="24"/>
        </w:rPr>
        <w:t xml:space="preserve">Hver 20 ml hætteglas indeholder 10 mg (10000 mikrogram) </w:t>
      </w:r>
      <w:proofErr w:type="spellStart"/>
      <w:r w:rsidRPr="00C27719">
        <w:rPr>
          <w:sz w:val="24"/>
        </w:rPr>
        <w:t>baclofen</w:t>
      </w:r>
      <w:proofErr w:type="spellEnd"/>
      <w:r w:rsidRPr="00C27719">
        <w:rPr>
          <w:sz w:val="24"/>
        </w:rPr>
        <w:t>.</w:t>
      </w:r>
    </w:p>
    <w:p w:rsidR="00D77124" w:rsidRPr="005C23AF" w:rsidRDefault="00D77124" w:rsidP="00D77124">
      <w:pPr>
        <w:tabs>
          <w:tab w:val="left" w:pos="851"/>
        </w:tabs>
        <w:ind w:left="851"/>
        <w:rPr>
          <w:sz w:val="24"/>
        </w:rPr>
      </w:pPr>
    </w:p>
    <w:p w:rsidR="00D77124" w:rsidRPr="005C23AF" w:rsidRDefault="00D77124" w:rsidP="00D77124">
      <w:pPr>
        <w:tabs>
          <w:tab w:val="left" w:pos="851"/>
        </w:tabs>
        <w:ind w:left="851"/>
        <w:rPr>
          <w:sz w:val="24"/>
          <w:u w:val="single"/>
        </w:rPr>
      </w:pPr>
      <w:r w:rsidRPr="005C23AF">
        <w:rPr>
          <w:sz w:val="24"/>
          <w:u w:val="single"/>
        </w:rPr>
        <w:t>1 mg/ml</w:t>
      </w:r>
    </w:p>
    <w:p w:rsidR="00D77124" w:rsidRPr="005C23AF" w:rsidRDefault="00D77124" w:rsidP="00D77124">
      <w:pPr>
        <w:tabs>
          <w:tab w:val="left" w:pos="851"/>
        </w:tabs>
        <w:ind w:left="851"/>
        <w:rPr>
          <w:sz w:val="24"/>
        </w:rPr>
      </w:pPr>
      <w:r w:rsidRPr="005C23AF">
        <w:rPr>
          <w:sz w:val="24"/>
        </w:rPr>
        <w:t xml:space="preserve">Hver ml indeholder 1 mg (1000 mikrogram) </w:t>
      </w:r>
      <w:proofErr w:type="spellStart"/>
      <w:r w:rsidRPr="005C23AF">
        <w:rPr>
          <w:sz w:val="24"/>
        </w:rPr>
        <w:t>baclofen</w:t>
      </w:r>
      <w:proofErr w:type="spellEnd"/>
      <w:r w:rsidRPr="005C23AF">
        <w:rPr>
          <w:sz w:val="24"/>
        </w:rPr>
        <w:t>.</w:t>
      </w:r>
    </w:p>
    <w:p w:rsidR="00D77124" w:rsidRPr="00C27719" w:rsidRDefault="00D77124" w:rsidP="00D77124">
      <w:pPr>
        <w:tabs>
          <w:tab w:val="left" w:pos="851"/>
        </w:tabs>
        <w:ind w:left="851"/>
        <w:rPr>
          <w:sz w:val="24"/>
        </w:rPr>
      </w:pPr>
      <w:r w:rsidRPr="00C27719">
        <w:rPr>
          <w:sz w:val="24"/>
        </w:rPr>
        <w:t xml:space="preserve">Hver 20 ml hætteglas indeholder 20 mg (20000 mikrogram) </w:t>
      </w:r>
      <w:proofErr w:type="spellStart"/>
      <w:r w:rsidRPr="00C27719">
        <w:rPr>
          <w:sz w:val="24"/>
        </w:rPr>
        <w:t>baclofen</w:t>
      </w:r>
      <w:proofErr w:type="spellEnd"/>
      <w:r w:rsidRPr="00C27719">
        <w:rPr>
          <w:sz w:val="24"/>
        </w:rPr>
        <w:t>.</w:t>
      </w:r>
    </w:p>
    <w:p w:rsidR="00D77124" w:rsidRPr="005C23AF" w:rsidRDefault="00D77124" w:rsidP="00D77124">
      <w:pPr>
        <w:tabs>
          <w:tab w:val="left" w:pos="851"/>
        </w:tabs>
        <w:ind w:left="851"/>
        <w:rPr>
          <w:sz w:val="24"/>
        </w:rPr>
      </w:pPr>
    </w:p>
    <w:p w:rsidR="00272A70" w:rsidRPr="005C23AF" w:rsidRDefault="00272A70" w:rsidP="00272A70">
      <w:pPr>
        <w:tabs>
          <w:tab w:val="left" w:pos="851"/>
        </w:tabs>
        <w:ind w:left="851"/>
        <w:rPr>
          <w:sz w:val="24"/>
          <w:u w:val="single"/>
        </w:rPr>
      </w:pPr>
      <w:r w:rsidRPr="005C23AF">
        <w:rPr>
          <w:sz w:val="24"/>
          <w:u w:val="single"/>
        </w:rPr>
        <w:t>2 mg/ml</w:t>
      </w:r>
    </w:p>
    <w:p w:rsidR="00272A70" w:rsidRPr="005C23AF" w:rsidRDefault="00272A70" w:rsidP="00272A70">
      <w:pPr>
        <w:tabs>
          <w:tab w:val="left" w:pos="851"/>
        </w:tabs>
        <w:ind w:left="851"/>
        <w:rPr>
          <w:sz w:val="24"/>
        </w:rPr>
      </w:pPr>
      <w:r w:rsidRPr="005C23AF">
        <w:rPr>
          <w:sz w:val="24"/>
        </w:rPr>
        <w:t xml:space="preserve">Hver ml indeholder 2 mg (2000 mikrogram) </w:t>
      </w:r>
      <w:proofErr w:type="spellStart"/>
      <w:r w:rsidRPr="005C23AF">
        <w:rPr>
          <w:sz w:val="24"/>
        </w:rPr>
        <w:t>baclofen</w:t>
      </w:r>
      <w:proofErr w:type="spellEnd"/>
      <w:r w:rsidRPr="005C23AF">
        <w:rPr>
          <w:sz w:val="24"/>
        </w:rPr>
        <w:t>.</w:t>
      </w:r>
    </w:p>
    <w:p w:rsidR="00272A70" w:rsidRPr="00C27719" w:rsidRDefault="00272A70" w:rsidP="00272A70">
      <w:pPr>
        <w:tabs>
          <w:tab w:val="left" w:pos="851"/>
        </w:tabs>
        <w:ind w:left="851"/>
        <w:rPr>
          <w:sz w:val="24"/>
        </w:rPr>
      </w:pPr>
      <w:r w:rsidRPr="00C27719">
        <w:rPr>
          <w:sz w:val="24"/>
        </w:rPr>
        <w:t xml:space="preserve">Hver 20 ml hætteglas indeholder 40 mg (40000 mikrogram) </w:t>
      </w:r>
      <w:proofErr w:type="spellStart"/>
      <w:r w:rsidRPr="00C27719">
        <w:rPr>
          <w:sz w:val="24"/>
        </w:rPr>
        <w:t>baclofen</w:t>
      </w:r>
      <w:proofErr w:type="spellEnd"/>
      <w:r w:rsidRPr="00C27719">
        <w:rPr>
          <w:sz w:val="24"/>
        </w:rPr>
        <w:t>.</w:t>
      </w:r>
    </w:p>
    <w:p w:rsidR="00272A70" w:rsidRPr="005C23AF" w:rsidRDefault="00272A70" w:rsidP="00272A70">
      <w:pPr>
        <w:tabs>
          <w:tab w:val="left" w:pos="851"/>
        </w:tabs>
        <w:ind w:left="851"/>
        <w:rPr>
          <w:sz w:val="24"/>
        </w:rPr>
      </w:pPr>
    </w:p>
    <w:p w:rsidR="00272A70" w:rsidRDefault="00272A70" w:rsidP="00272A70">
      <w:pPr>
        <w:tabs>
          <w:tab w:val="left" w:pos="851"/>
        </w:tabs>
        <w:ind w:left="851"/>
        <w:rPr>
          <w:sz w:val="24"/>
        </w:rPr>
      </w:pPr>
      <w:r>
        <w:rPr>
          <w:sz w:val="24"/>
        </w:rPr>
        <w:t>Alle hjælpestoffer er anført under pkt. 6.1.</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3.</w:t>
      </w:r>
      <w:r w:rsidRPr="00C84483">
        <w:rPr>
          <w:b/>
          <w:sz w:val="24"/>
          <w:szCs w:val="24"/>
        </w:rPr>
        <w:tab/>
        <w:t>LÆGEMIDDELFORM</w:t>
      </w:r>
    </w:p>
    <w:p w:rsidR="00D77124" w:rsidRPr="004D1452" w:rsidRDefault="00D77124" w:rsidP="00D77124">
      <w:pPr>
        <w:ind w:left="851"/>
        <w:rPr>
          <w:sz w:val="24"/>
          <w:szCs w:val="24"/>
        </w:rPr>
      </w:pPr>
      <w:r w:rsidRPr="004D1452">
        <w:rPr>
          <w:sz w:val="24"/>
          <w:szCs w:val="24"/>
        </w:rPr>
        <w:t>Injekt</w:t>
      </w:r>
      <w:r>
        <w:rPr>
          <w:sz w:val="24"/>
          <w:szCs w:val="24"/>
        </w:rPr>
        <w:t>ions-/infusionsvæske, opløsning</w:t>
      </w:r>
    </w:p>
    <w:p w:rsidR="00D77124" w:rsidRDefault="00D77124" w:rsidP="00D77124">
      <w:pPr>
        <w:ind w:left="851"/>
        <w:rPr>
          <w:b/>
          <w:sz w:val="24"/>
          <w:szCs w:val="24"/>
        </w:rPr>
      </w:pPr>
    </w:p>
    <w:p w:rsidR="00D77124" w:rsidRDefault="00D77124" w:rsidP="00D77124">
      <w:pPr>
        <w:tabs>
          <w:tab w:val="left" w:pos="851"/>
        </w:tabs>
        <w:ind w:left="851"/>
        <w:rPr>
          <w:sz w:val="24"/>
          <w:lang w:eastAsia="da-DK"/>
        </w:rPr>
      </w:pPr>
      <w:r>
        <w:rPr>
          <w:sz w:val="24"/>
        </w:rPr>
        <w:t>Klar, farveløs opløsning.</w:t>
      </w:r>
    </w:p>
    <w:p w:rsidR="00D77124" w:rsidRDefault="00D77124" w:rsidP="00D77124">
      <w:pPr>
        <w:tabs>
          <w:tab w:val="left" w:pos="851"/>
        </w:tabs>
        <w:ind w:left="851"/>
        <w:rPr>
          <w:sz w:val="24"/>
          <w:lang w:val="sv-SE"/>
        </w:rPr>
      </w:pPr>
      <w:r>
        <w:rPr>
          <w:sz w:val="24"/>
          <w:lang w:val="sv-SE"/>
        </w:rPr>
        <w:t>pH: 5,5–7,5.</w:t>
      </w:r>
    </w:p>
    <w:p w:rsidR="00D77124" w:rsidRPr="00272A70" w:rsidRDefault="00D77124" w:rsidP="00272A70">
      <w:pPr>
        <w:tabs>
          <w:tab w:val="left" w:pos="851"/>
        </w:tabs>
        <w:ind w:left="851"/>
        <w:rPr>
          <w:sz w:val="24"/>
          <w:lang w:val="sv-SE"/>
        </w:rPr>
      </w:pPr>
      <w:proofErr w:type="spellStart"/>
      <w:r>
        <w:rPr>
          <w:sz w:val="24"/>
          <w:lang w:val="sv-SE"/>
        </w:rPr>
        <w:t>Osmolalitet</w:t>
      </w:r>
      <w:proofErr w:type="spellEnd"/>
      <w:r>
        <w:rPr>
          <w:sz w:val="24"/>
          <w:lang w:val="sv-SE"/>
        </w:rPr>
        <w:t>: 255 </w:t>
      </w:r>
      <w:proofErr w:type="spellStart"/>
      <w:r>
        <w:rPr>
          <w:sz w:val="24"/>
          <w:lang w:val="sv-SE"/>
        </w:rPr>
        <w:t>mOsm</w:t>
      </w:r>
      <w:proofErr w:type="spellEnd"/>
      <w:r>
        <w:rPr>
          <w:sz w:val="24"/>
          <w:lang w:val="sv-SE"/>
        </w:rPr>
        <w:t>/kg</w:t>
      </w:r>
      <w:r>
        <w:rPr>
          <w:sz w:val="24"/>
          <w:lang w:val="sv-SE"/>
        </w:rPr>
        <w:noBreakHyphen/>
        <w:t>320 </w:t>
      </w:r>
      <w:proofErr w:type="spellStart"/>
      <w:r>
        <w:rPr>
          <w:sz w:val="24"/>
          <w:lang w:val="sv-SE"/>
        </w:rPr>
        <w:t>mOsm</w:t>
      </w:r>
      <w:proofErr w:type="spellEnd"/>
      <w:r>
        <w:rPr>
          <w:sz w:val="24"/>
          <w:lang w:val="sv-SE"/>
        </w:rPr>
        <w:t>/kg.</w:t>
      </w:r>
    </w:p>
    <w:p w:rsidR="00D77124" w:rsidRDefault="00D77124" w:rsidP="00D77124">
      <w:pPr>
        <w:tabs>
          <w:tab w:val="left" w:pos="851"/>
        </w:tabs>
        <w:rPr>
          <w:sz w:val="24"/>
          <w:szCs w:val="24"/>
        </w:rPr>
      </w:pPr>
    </w:p>
    <w:p w:rsidR="00272A70" w:rsidRPr="00C84483" w:rsidRDefault="00272A70"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w:t>
      </w:r>
      <w:r w:rsidRPr="00C84483">
        <w:rPr>
          <w:b/>
          <w:sz w:val="24"/>
          <w:szCs w:val="24"/>
        </w:rPr>
        <w:tab/>
        <w:t>KLINISKE OPLYSNINGER</w:t>
      </w:r>
    </w:p>
    <w:p w:rsidR="00D77124" w:rsidRPr="00C84483" w:rsidRDefault="00D77124" w:rsidP="00D77124">
      <w:pPr>
        <w:tabs>
          <w:tab w:val="left" w:pos="851"/>
        </w:tabs>
        <w:rPr>
          <w:b/>
          <w:sz w:val="24"/>
          <w:szCs w:val="24"/>
        </w:rPr>
      </w:pPr>
    </w:p>
    <w:p w:rsidR="00D77124" w:rsidRPr="00C84483" w:rsidRDefault="00D77124" w:rsidP="00D77124">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77124" w:rsidRDefault="00D77124" w:rsidP="00D77124">
      <w:pPr>
        <w:keepNext/>
        <w:tabs>
          <w:tab w:val="left" w:pos="851"/>
        </w:tabs>
        <w:ind w:left="851"/>
        <w:rPr>
          <w:sz w:val="24"/>
          <w:szCs w:val="24"/>
          <w:lang w:eastAsia="da-DK"/>
        </w:rPr>
      </w:pPr>
    </w:p>
    <w:p w:rsidR="00D77124" w:rsidRPr="005C23AF" w:rsidRDefault="00D77124" w:rsidP="00D77124">
      <w:pPr>
        <w:keepNext/>
        <w:tabs>
          <w:tab w:val="left" w:pos="851"/>
        </w:tabs>
        <w:ind w:left="851"/>
        <w:rPr>
          <w:sz w:val="24"/>
          <w:szCs w:val="24"/>
          <w:u w:val="single"/>
          <w:lang w:eastAsia="da-DK"/>
        </w:rPr>
      </w:pPr>
      <w:r w:rsidRPr="005C23AF">
        <w:rPr>
          <w:sz w:val="24"/>
          <w:szCs w:val="24"/>
          <w:u w:val="single"/>
          <w:lang w:eastAsia="da-DK"/>
        </w:rPr>
        <w:t>Voksne</w:t>
      </w:r>
    </w:p>
    <w:p w:rsidR="00D77124" w:rsidRPr="005C23AF" w:rsidRDefault="00D77124" w:rsidP="00D77124">
      <w:pPr>
        <w:tabs>
          <w:tab w:val="left" w:pos="851"/>
        </w:tabs>
        <w:ind w:left="851"/>
        <w:rPr>
          <w:sz w:val="24"/>
          <w:szCs w:val="24"/>
          <w:lang w:eastAsia="da-DK"/>
        </w:rPr>
      </w:pPr>
      <w:proofErr w:type="spellStart"/>
      <w:r w:rsidRPr="005C23AF">
        <w:rPr>
          <w:sz w:val="24"/>
          <w:szCs w:val="24"/>
          <w:lang w:eastAsia="da-DK"/>
        </w:rPr>
        <w:t>Gablofen</w:t>
      </w:r>
      <w:proofErr w:type="spellEnd"/>
      <w:r w:rsidRPr="005C23AF">
        <w:rPr>
          <w:sz w:val="24"/>
          <w:szCs w:val="24"/>
          <w:lang w:eastAsia="da-DK"/>
        </w:rPr>
        <w:t xml:space="preserve"> er indiceret til patienter med alvorlig kronisk spasticitet, forårsaget af traume, multipel sklerose eller andre rygmarvslidelser, som ikke responderer på oral </w:t>
      </w:r>
      <w:proofErr w:type="spellStart"/>
      <w:r w:rsidRPr="005C23AF">
        <w:rPr>
          <w:sz w:val="24"/>
          <w:szCs w:val="24"/>
          <w:lang w:eastAsia="da-DK"/>
        </w:rPr>
        <w:t>baclofen</w:t>
      </w:r>
      <w:proofErr w:type="spellEnd"/>
      <w:r w:rsidRPr="005C23AF">
        <w:rPr>
          <w:sz w:val="24"/>
          <w:szCs w:val="24"/>
          <w:lang w:eastAsia="da-DK"/>
        </w:rPr>
        <w:t xml:space="preserve"> eller </w:t>
      </w:r>
      <w:r w:rsidRPr="005C23AF">
        <w:rPr>
          <w:sz w:val="24"/>
          <w:szCs w:val="24"/>
          <w:lang w:eastAsia="da-DK"/>
        </w:rPr>
        <w:lastRenderedPageBreak/>
        <w:t xml:space="preserve">andre antispastiske lægemidler givet oralt, og/eller til de patienter, der oplever uacceptable bivirkninger ved virksomme, orale doser. </w:t>
      </w:r>
      <w:proofErr w:type="spellStart"/>
      <w:r w:rsidRPr="005C23AF">
        <w:rPr>
          <w:sz w:val="24"/>
          <w:szCs w:val="24"/>
          <w:lang w:eastAsia="da-DK"/>
        </w:rPr>
        <w:t>Gablofen</w:t>
      </w:r>
      <w:proofErr w:type="spellEnd"/>
      <w:r w:rsidRPr="005C23AF">
        <w:rPr>
          <w:sz w:val="24"/>
          <w:szCs w:val="24"/>
          <w:lang w:eastAsia="da-DK"/>
        </w:rPr>
        <w:t xml:space="preserve"> er virksom hos patienter med alvorlig kronisk spasticitet af cerebral årsag, som er forårsaget af f.eks. cerebral parese, hjernetraume eller hjerneblødning.</w:t>
      </w:r>
    </w:p>
    <w:p w:rsidR="00D77124" w:rsidRPr="005C23AF" w:rsidRDefault="00D77124" w:rsidP="00D77124">
      <w:pPr>
        <w:tabs>
          <w:tab w:val="left" w:pos="851"/>
        </w:tabs>
        <w:ind w:left="851"/>
        <w:rPr>
          <w:sz w:val="24"/>
          <w:szCs w:val="24"/>
          <w:lang w:eastAsia="da-DK"/>
        </w:rPr>
      </w:pPr>
    </w:p>
    <w:p w:rsidR="00D77124" w:rsidRPr="005C23AF" w:rsidRDefault="00D77124" w:rsidP="00D77124">
      <w:pPr>
        <w:tabs>
          <w:tab w:val="left" w:pos="851"/>
        </w:tabs>
        <w:ind w:left="851"/>
        <w:rPr>
          <w:sz w:val="24"/>
          <w:szCs w:val="24"/>
          <w:u w:val="single"/>
          <w:lang w:eastAsia="da-DK"/>
        </w:rPr>
      </w:pPr>
      <w:r w:rsidRPr="005C23AF">
        <w:rPr>
          <w:sz w:val="24"/>
          <w:szCs w:val="24"/>
          <w:u w:val="single"/>
          <w:lang w:eastAsia="da-DK"/>
        </w:rPr>
        <w:t>Pædiatrisk population</w:t>
      </w:r>
    </w:p>
    <w:p w:rsidR="00D77124" w:rsidRPr="00C84483" w:rsidRDefault="00D77124" w:rsidP="00D77124">
      <w:pPr>
        <w:tabs>
          <w:tab w:val="left" w:pos="851"/>
        </w:tabs>
        <w:ind w:left="851"/>
        <w:rPr>
          <w:sz w:val="24"/>
          <w:szCs w:val="24"/>
          <w:lang w:eastAsia="da-DK"/>
        </w:rPr>
      </w:pPr>
      <w:proofErr w:type="spellStart"/>
      <w:r w:rsidRPr="005C23AF">
        <w:rPr>
          <w:sz w:val="24"/>
          <w:szCs w:val="24"/>
          <w:lang w:eastAsia="da-DK"/>
        </w:rPr>
        <w:t>Gablofen</w:t>
      </w:r>
      <w:proofErr w:type="spellEnd"/>
      <w:r w:rsidRPr="005C23AF">
        <w:rPr>
          <w:sz w:val="24"/>
          <w:szCs w:val="24"/>
          <w:lang w:eastAsia="da-DK"/>
        </w:rPr>
        <w:t xml:space="preserve"> er indiceret til børn i alderen 4 til &lt;18 år med alvorlig kronisk spasticitet, forårsaget af traume, multipel sklerose eller andre rygmarvslidelser, som ikke responderer på oral </w:t>
      </w:r>
      <w:proofErr w:type="spellStart"/>
      <w:r w:rsidRPr="005C23AF">
        <w:rPr>
          <w:sz w:val="24"/>
          <w:szCs w:val="24"/>
          <w:lang w:eastAsia="da-DK"/>
        </w:rPr>
        <w:t>baclofen</w:t>
      </w:r>
      <w:proofErr w:type="spellEnd"/>
      <w:r w:rsidRPr="005C23AF">
        <w:rPr>
          <w:sz w:val="24"/>
          <w:szCs w:val="24"/>
          <w:lang w:eastAsia="da-DK"/>
        </w:rPr>
        <w:t xml:space="preserve"> eller andre antispastiske lægemidler givet oralt, og/eller til de patienter, der oplever uacceptable bivirkninger ved virksomme, orale doser.</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Virkningen af </w:t>
      </w:r>
      <w:proofErr w:type="spellStart"/>
      <w:r w:rsidRPr="00067EF6">
        <w:rPr>
          <w:sz w:val="24"/>
          <w:szCs w:val="24"/>
          <w:lang w:eastAsia="da-DK"/>
        </w:rPr>
        <w:t>baclofen</w:t>
      </w:r>
      <w:proofErr w:type="spellEnd"/>
      <w:r w:rsidRPr="00067EF6">
        <w:rPr>
          <w:sz w:val="24"/>
          <w:szCs w:val="24"/>
          <w:lang w:eastAsia="da-DK"/>
        </w:rPr>
        <w:t xml:space="preserve"> indgivet </w:t>
      </w:r>
      <w:proofErr w:type="spellStart"/>
      <w:r w:rsidRPr="00067EF6">
        <w:rPr>
          <w:sz w:val="24"/>
          <w:szCs w:val="24"/>
          <w:lang w:eastAsia="da-DK"/>
        </w:rPr>
        <w:t>intratekalt</w:t>
      </w:r>
      <w:proofErr w:type="spellEnd"/>
      <w:r w:rsidRPr="00067EF6">
        <w:rPr>
          <w:sz w:val="24"/>
          <w:szCs w:val="24"/>
          <w:lang w:eastAsia="da-DK"/>
        </w:rPr>
        <w:t xml:space="preserve"> er blevet påvist i kliniske studier med en EU-certificeret pumpe. Dette er et </w:t>
      </w:r>
      <w:proofErr w:type="spellStart"/>
      <w:r w:rsidRPr="00067EF6">
        <w:rPr>
          <w:sz w:val="24"/>
          <w:szCs w:val="24"/>
          <w:lang w:eastAsia="da-DK"/>
        </w:rPr>
        <w:t>implanterbart</w:t>
      </w:r>
      <w:proofErr w:type="spellEnd"/>
      <w:r w:rsidRPr="00067EF6">
        <w:rPr>
          <w:sz w:val="24"/>
          <w:szCs w:val="24"/>
          <w:lang w:eastAsia="da-DK"/>
        </w:rPr>
        <w:t xml:space="preserve"> indgivelsessystem med et genopfyldeligt reservoir, der implanteres subkutant, sædvanligvis i </w:t>
      </w:r>
      <w:proofErr w:type="spellStart"/>
      <w:r w:rsidRPr="00067EF6">
        <w:rPr>
          <w:sz w:val="24"/>
          <w:szCs w:val="24"/>
          <w:lang w:eastAsia="da-DK"/>
        </w:rPr>
        <w:t>abdominalvæggen</w:t>
      </w:r>
      <w:proofErr w:type="spellEnd"/>
      <w:r w:rsidRPr="00067EF6">
        <w:rPr>
          <w:sz w:val="24"/>
          <w:szCs w:val="24"/>
          <w:lang w:eastAsia="da-DK"/>
        </w:rPr>
        <w:t xml:space="preserve">. Instrumentet er forbundet til et </w:t>
      </w:r>
      <w:proofErr w:type="spellStart"/>
      <w:r w:rsidRPr="00067EF6">
        <w:rPr>
          <w:sz w:val="24"/>
          <w:szCs w:val="24"/>
          <w:lang w:eastAsia="da-DK"/>
        </w:rPr>
        <w:t>intratekalt</w:t>
      </w:r>
      <w:proofErr w:type="spellEnd"/>
      <w:r w:rsidRPr="00067EF6">
        <w:rPr>
          <w:sz w:val="24"/>
          <w:szCs w:val="24"/>
          <w:lang w:eastAsia="da-DK"/>
        </w:rPr>
        <w:t xml:space="preserve"> kateter, der passerer subkutant ind i det </w:t>
      </w:r>
      <w:proofErr w:type="spellStart"/>
      <w:r w:rsidRPr="00067EF6">
        <w:rPr>
          <w:sz w:val="24"/>
          <w:szCs w:val="24"/>
          <w:lang w:eastAsia="da-DK"/>
        </w:rPr>
        <w:t>subaraknoidale</w:t>
      </w:r>
      <w:proofErr w:type="spellEnd"/>
      <w:r w:rsidRPr="00067EF6">
        <w:rPr>
          <w:sz w:val="24"/>
          <w:szCs w:val="24"/>
          <w:lang w:eastAsia="da-DK"/>
        </w:rPr>
        <w:t xml:space="preserve"> rum.</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Intratekal</w:t>
      </w:r>
      <w:proofErr w:type="spellEnd"/>
      <w:r w:rsidRPr="00067EF6">
        <w:rPr>
          <w:sz w:val="24"/>
          <w:szCs w:val="24"/>
          <w:lang w:eastAsia="da-DK"/>
        </w:rPr>
        <w:t xml:space="preserve"> administration af </w:t>
      </w:r>
      <w:proofErr w:type="spellStart"/>
      <w:r w:rsidRPr="00067EF6">
        <w:rPr>
          <w:sz w:val="24"/>
          <w:szCs w:val="24"/>
          <w:lang w:eastAsia="da-DK"/>
        </w:rPr>
        <w:t>Gablofen</w:t>
      </w:r>
      <w:proofErr w:type="spellEnd"/>
      <w:r w:rsidRPr="00067EF6">
        <w:rPr>
          <w:sz w:val="24"/>
          <w:szCs w:val="24"/>
          <w:lang w:eastAsia="da-DK"/>
        </w:rPr>
        <w:t xml:space="preserve"> via et implanteret administrationssystem må kun foretages af læger med nødvendigt kendskab og erfaring. Der fås specifikke anvisninger i implantation, programmering og/eller genopfyldning af den </w:t>
      </w:r>
      <w:proofErr w:type="spellStart"/>
      <w:r w:rsidRPr="00067EF6">
        <w:rPr>
          <w:sz w:val="24"/>
          <w:szCs w:val="24"/>
          <w:lang w:eastAsia="da-DK"/>
        </w:rPr>
        <w:t>implanterbare</w:t>
      </w:r>
      <w:proofErr w:type="spellEnd"/>
      <w:r w:rsidRPr="00067EF6">
        <w:rPr>
          <w:sz w:val="24"/>
          <w:szCs w:val="24"/>
          <w:lang w:eastAsia="da-DK"/>
        </w:rPr>
        <w:t xml:space="preserve"> pumpe af pumpefremstilleren, som skal følges nøje.</w:t>
      </w:r>
    </w:p>
    <w:p w:rsidR="00D77124" w:rsidRDefault="00D77124" w:rsidP="00D77124">
      <w:pPr>
        <w:tabs>
          <w:tab w:val="left" w:pos="851"/>
        </w:tabs>
        <w:ind w:left="851"/>
        <w:rPr>
          <w:sz w:val="24"/>
          <w:szCs w:val="24"/>
          <w:lang w:eastAsia="da-DK"/>
        </w:rPr>
      </w:pPr>
    </w:p>
    <w:p w:rsidR="00D77124" w:rsidRPr="00477828" w:rsidRDefault="00D77124" w:rsidP="00D77124">
      <w:pPr>
        <w:tabs>
          <w:tab w:val="left" w:pos="0"/>
          <w:tab w:val="left" w:pos="851"/>
        </w:tabs>
        <w:rPr>
          <w:sz w:val="24"/>
          <w:szCs w:val="24"/>
          <w:u w:val="single"/>
          <w:lang w:eastAsia="da-DK"/>
        </w:rPr>
      </w:pPr>
      <w:r w:rsidRPr="00477828">
        <w:rPr>
          <w:sz w:val="24"/>
          <w:szCs w:val="24"/>
          <w:lang w:eastAsia="da-DK"/>
        </w:rPr>
        <w:tab/>
      </w:r>
      <w:r w:rsidRPr="00477828">
        <w:rPr>
          <w:sz w:val="24"/>
          <w:szCs w:val="24"/>
          <w:u w:val="single"/>
          <w:lang w:eastAsia="da-DK"/>
        </w:rPr>
        <w:t>Dosering</w:t>
      </w: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Gablofen</w:t>
      </w:r>
      <w:proofErr w:type="spellEnd"/>
      <w:r w:rsidRPr="00067EF6">
        <w:rPr>
          <w:sz w:val="24"/>
          <w:szCs w:val="24"/>
          <w:lang w:eastAsia="da-DK"/>
        </w:rPr>
        <w:t xml:space="preserve"> </w:t>
      </w:r>
      <w:r>
        <w:rPr>
          <w:sz w:val="24"/>
          <w:szCs w:val="24"/>
          <w:lang w:eastAsia="da-DK"/>
        </w:rPr>
        <w:t>0,05 mg/ml</w:t>
      </w:r>
      <w:r w:rsidRPr="00067EF6">
        <w:rPr>
          <w:sz w:val="24"/>
          <w:szCs w:val="24"/>
          <w:lang w:eastAsia="da-DK"/>
        </w:rPr>
        <w:t xml:space="preserve"> er beregnet til administration som enkelte </w:t>
      </w:r>
      <w:proofErr w:type="spellStart"/>
      <w:r w:rsidRPr="00067EF6">
        <w:rPr>
          <w:sz w:val="24"/>
          <w:szCs w:val="24"/>
          <w:lang w:eastAsia="da-DK"/>
        </w:rPr>
        <w:t>bolustestdoser</w:t>
      </w:r>
      <w:proofErr w:type="spellEnd"/>
      <w:r w:rsidRPr="00067EF6">
        <w:rPr>
          <w:sz w:val="24"/>
          <w:szCs w:val="24"/>
          <w:lang w:eastAsia="da-DK"/>
        </w:rPr>
        <w:t xml:space="preserve"> (via spinalkateter eller lumbalpunktur) og til kronisk brug i </w:t>
      </w:r>
      <w:proofErr w:type="spellStart"/>
      <w:r w:rsidRPr="00067EF6">
        <w:rPr>
          <w:sz w:val="24"/>
          <w:szCs w:val="24"/>
          <w:lang w:eastAsia="da-DK"/>
        </w:rPr>
        <w:t>implanterbare</w:t>
      </w:r>
      <w:proofErr w:type="spellEnd"/>
      <w:r w:rsidRPr="00067EF6">
        <w:rPr>
          <w:sz w:val="24"/>
          <w:szCs w:val="24"/>
          <w:lang w:eastAsia="da-DK"/>
        </w:rPr>
        <w:t xml:space="preserve"> pumper, der er egnet til kontinuerlig administration af </w:t>
      </w:r>
      <w:proofErr w:type="spellStart"/>
      <w:r w:rsidRPr="00067EF6">
        <w:rPr>
          <w:sz w:val="24"/>
          <w:szCs w:val="24"/>
          <w:lang w:eastAsia="da-DK"/>
        </w:rPr>
        <w:t>Gablofen</w:t>
      </w:r>
      <w:proofErr w:type="spellEnd"/>
      <w:r w:rsidRPr="00067EF6">
        <w:rPr>
          <w:sz w:val="24"/>
          <w:szCs w:val="24"/>
          <w:lang w:eastAsia="da-DK"/>
        </w:rPr>
        <w:t xml:space="preserve"> </w:t>
      </w:r>
      <w:r>
        <w:rPr>
          <w:sz w:val="24"/>
          <w:szCs w:val="24"/>
          <w:lang w:eastAsia="da-DK"/>
        </w:rPr>
        <w:t>0,5 mg</w:t>
      </w:r>
      <w:r w:rsidRPr="00067EF6">
        <w:rPr>
          <w:sz w:val="24"/>
          <w:szCs w:val="24"/>
          <w:lang w:eastAsia="da-DK"/>
        </w:rPr>
        <w:t xml:space="preserve">/ml, </w:t>
      </w:r>
      <w:r>
        <w:rPr>
          <w:sz w:val="24"/>
          <w:szCs w:val="24"/>
          <w:lang w:eastAsia="da-DK"/>
        </w:rPr>
        <w:t>1 mg</w:t>
      </w:r>
      <w:r w:rsidRPr="00067EF6">
        <w:rPr>
          <w:sz w:val="24"/>
          <w:szCs w:val="24"/>
          <w:lang w:eastAsia="da-DK"/>
        </w:rPr>
        <w:t xml:space="preserve">/ml eller </w:t>
      </w:r>
      <w:r>
        <w:rPr>
          <w:sz w:val="24"/>
          <w:szCs w:val="24"/>
          <w:lang w:eastAsia="da-DK"/>
        </w:rPr>
        <w:t>2 mg</w:t>
      </w:r>
      <w:r w:rsidRPr="00067EF6">
        <w:rPr>
          <w:sz w:val="24"/>
          <w:szCs w:val="24"/>
          <w:lang w:eastAsia="da-DK"/>
        </w:rPr>
        <w:t xml:space="preserve">/ml i </w:t>
      </w:r>
      <w:proofErr w:type="spellStart"/>
      <w:r w:rsidRPr="00067EF6">
        <w:rPr>
          <w:sz w:val="24"/>
          <w:szCs w:val="24"/>
          <w:lang w:eastAsia="da-DK"/>
        </w:rPr>
        <w:t>intratekalrummet</w:t>
      </w:r>
      <w:proofErr w:type="spellEnd"/>
      <w:r w:rsidRPr="00067EF6">
        <w:rPr>
          <w:sz w:val="24"/>
          <w:szCs w:val="24"/>
          <w:lang w:eastAsia="da-DK"/>
        </w:rPr>
        <w:t xml:space="preserve"> (EU-certificerede pumper). Etableringen af det optimale dosisskema kræver, at hver patient gennemgår en indledende screeningsfase med </w:t>
      </w:r>
      <w:proofErr w:type="spellStart"/>
      <w:r w:rsidRPr="00067EF6">
        <w:rPr>
          <w:sz w:val="24"/>
          <w:szCs w:val="24"/>
          <w:lang w:eastAsia="da-DK"/>
        </w:rPr>
        <w:t>intratekale</w:t>
      </w:r>
      <w:proofErr w:type="spellEnd"/>
      <w:r w:rsidRPr="00067EF6">
        <w:rPr>
          <w:sz w:val="24"/>
          <w:szCs w:val="24"/>
          <w:lang w:eastAsia="da-DK"/>
        </w:rPr>
        <w:t xml:space="preserve"> </w:t>
      </w:r>
      <w:proofErr w:type="spellStart"/>
      <w:r w:rsidRPr="00067EF6">
        <w:rPr>
          <w:sz w:val="24"/>
          <w:szCs w:val="24"/>
          <w:lang w:eastAsia="da-DK"/>
        </w:rPr>
        <w:t>bolusinjektioner</w:t>
      </w:r>
      <w:proofErr w:type="spellEnd"/>
      <w:r w:rsidRPr="00067EF6">
        <w:rPr>
          <w:sz w:val="24"/>
          <w:szCs w:val="24"/>
          <w:lang w:eastAsia="da-DK"/>
        </w:rPr>
        <w:t>, efterfulgt af en meget nøje tilpasset dosistitrering før vedligeholdelsesterapi.</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b/>
          <w:sz w:val="24"/>
          <w:szCs w:val="24"/>
          <w:lang w:eastAsia="da-DK"/>
        </w:rPr>
      </w:pPr>
      <w:r w:rsidRPr="00067EF6">
        <w:rPr>
          <w:b/>
          <w:sz w:val="24"/>
          <w:szCs w:val="24"/>
          <w:lang w:eastAsia="da-DK"/>
        </w:rPr>
        <w:t xml:space="preserve">Den </w:t>
      </w:r>
      <w:proofErr w:type="spellStart"/>
      <w:r w:rsidRPr="00067EF6">
        <w:rPr>
          <w:b/>
          <w:sz w:val="24"/>
          <w:szCs w:val="24"/>
          <w:lang w:eastAsia="da-DK"/>
        </w:rPr>
        <w:t>intratekale</w:t>
      </w:r>
      <w:proofErr w:type="spellEnd"/>
      <w:r w:rsidRPr="00067EF6">
        <w:rPr>
          <w:b/>
          <w:sz w:val="24"/>
          <w:szCs w:val="24"/>
          <w:lang w:eastAsia="da-DK"/>
        </w:rPr>
        <w:t xml:space="preserve"> administrations testnings-, implantations- og dosistitreringsfaser skal foregå, mens patienten er indlagt på et center, hvor der er behørigt kvalificerede læger med særlig erfaring med nøje, medicinsk overvågning. Intensiv medicinsk behandling skal være umiddelbart tilgængeligt pga. risikoen for livstruende hændelser eller alvorlige bivirkninger.</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Der må kun anvendes pumper, der vides at være fremstillet af materialer, der er kompatible med produktet og som inkluderer et indbygget bakteriefilter.</w:t>
      </w:r>
    </w:p>
    <w:p w:rsidR="00D77124" w:rsidRPr="00067EF6" w:rsidRDefault="00D77124" w:rsidP="00D77124">
      <w:pPr>
        <w:tabs>
          <w:tab w:val="left" w:pos="851"/>
        </w:tabs>
        <w:ind w:left="851"/>
        <w:rPr>
          <w:sz w:val="24"/>
          <w:szCs w:val="24"/>
          <w:lang w:eastAsia="da-DK"/>
        </w:rPr>
      </w:pPr>
    </w:p>
    <w:p w:rsidR="00D77124" w:rsidRPr="00477828" w:rsidRDefault="00D77124" w:rsidP="00D77124">
      <w:pPr>
        <w:tabs>
          <w:tab w:val="left" w:pos="0"/>
          <w:tab w:val="left" w:pos="851"/>
        </w:tabs>
        <w:ind w:left="851"/>
        <w:rPr>
          <w:sz w:val="24"/>
          <w:szCs w:val="24"/>
          <w:lang w:eastAsia="da-DK"/>
        </w:rPr>
      </w:pPr>
      <w:r w:rsidRPr="00477828">
        <w:rPr>
          <w:sz w:val="24"/>
          <w:szCs w:val="24"/>
          <w:lang w:eastAsia="da-DK"/>
        </w:rPr>
        <w:t xml:space="preserve">Før </w:t>
      </w:r>
      <w:proofErr w:type="spellStart"/>
      <w:r w:rsidRPr="00477828">
        <w:rPr>
          <w:sz w:val="24"/>
          <w:szCs w:val="24"/>
          <w:lang w:eastAsia="da-DK"/>
        </w:rPr>
        <w:t>Gablofen</w:t>
      </w:r>
      <w:proofErr w:type="spellEnd"/>
      <w:r w:rsidRPr="00477828">
        <w:rPr>
          <w:sz w:val="24"/>
          <w:szCs w:val="24"/>
          <w:lang w:eastAsia="da-DK"/>
        </w:rPr>
        <w:t xml:space="preserve"> administreres, skal det </w:t>
      </w:r>
      <w:proofErr w:type="spellStart"/>
      <w:r w:rsidRPr="00477828">
        <w:rPr>
          <w:sz w:val="24"/>
          <w:szCs w:val="24"/>
          <w:lang w:eastAsia="da-DK"/>
        </w:rPr>
        <w:t>subaraknoidale</w:t>
      </w:r>
      <w:proofErr w:type="spellEnd"/>
      <w:r w:rsidRPr="00477828">
        <w:rPr>
          <w:sz w:val="24"/>
          <w:szCs w:val="24"/>
          <w:lang w:eastAsia="da-DK"/>
        </w:rPr>
        <w:t xml:space="preserve"> rum hos patienter med </w:t>
      </w:r>
      <w:proofErr w:type="spellStart"/>
      <w:r w:rsidRPr="00477828">
        <w:rPr>
          <w:sz w:val="24"/>
          <w:szCs w:val="24"/>
          <w:lang w:eastAsia="da-DK"/>
        </w:rPr>
        <w:t>post-traumatisk</w:t>
      </w:r>
      <w:proofErr w:type="spellEnd"/>
      <w:r w:rsidRPr="00477828">
        <w:rPr>
          <w:sz w:val="24"/>
          <w:szCs w:val="24"/>
          <w:lang w:eastAsia="da-DK"/>
        </w:rPr>
        <w:t xml:space="preserve"> spasticitet undersøges vha. en behørig billeddiagnostisk teknik (</w:t>
      </w:r>
      <w:proofErr w:type="spellStart"/>
      <w:r w:rsidRPr="00477828">
        <w:rPr>
          <w:sz w:val="24"/>
          <w:szCs w:val="24"/>
          <w:lang w:eastAsia="da-DK"/>
        </w:rPr>
        <w:t>myelografi</w:t>
      </w:r>
      <w:proofErr w:type="spellEnd"/>
      <w:r w:rsidRPr="00477828">
        <w:rPr>
          <w:sz w:val="24"/>
          <w:szCs w:val="24"/>
          <w:lang w:eastAsia="da-DK"/>
        </w:rPr>
        <w:t xml:space="preserve">), som det er klinisk indiceret. Hvis der findes radiologiske tegn på </w:t>
      </w:r>
      <w:proofErr w:type="spellStart"/>
      <w:r w:rsidRPr="00477828">
        <w:rPr>
          <w:sz w:val="24"/>
          <w:szCs w:val="24"/>
          <w:lang w:eastAsia="da-DK"/>
        </w:rPr>
        <w:t>araknoiditis</w:t>
      </w:r>
      <w:proofErr w:type="spellEnd"/>
      <w:r w:rsidRPr="00477828">
        <w:rPr>
          <w:sz w:val="24"/>
          <w:szCs w:val="24"/>
          <w:lang w:eastAsia="da-DK"/>
        </w:rPr>
        <w:t xml:space="preserve">, må behandling med </w:t>
      </w:r>
      <w:proofErr w:type="spellStart"/>
      <w:r w:rsidRPr="00477828">
        <w:rPr>
          <w:sz w:val="24"/>
          <w:szCs w:val="24"/>
          <w:lang w:eastAsia="da-DK"/>
        </w:rPr>
        <w:t>Gablofen</w:t>
      </w:r>
      <w:proofErr w:type="spellEnd"/>
      <w:r w:rsidRPr="00477828">
        <w:rPr>
          <w:sz w:val="24"/>
          <w:szCs w:val="24"/>
          <w:lang w:eastAsia="da-DK"/>
        </w:rPr>
        <w:t xml:space="preserve"> ikke påbegyndes.</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Før administration af </w:t>
      </w:r>
      <w:proofErr w:type="spellStart"/>
      <w:r w:rsidRPr="00067EF6">
        <w:rPr>
          <w:sz w:val="24"/>
          <w:szCs w:val="24"/>
          <w:lang w:eastAsia="da-DK"/>
        </w:rPr>
        <w:t>Gablofen</w:t>
      </w:r>
      <w:proofErr w:type="spellEnd"/>
      <w:r w:rsidRPr="00067EF6">
        <w:rPr>
          <w:sz w:val="24"/>
          <w:szCs w:val="24"/>
          <w:lang w:eastAsia="da-DK"/>
        </w:rPr>
        <w:t xml:space="preserve"> skal opløsningen undersøges for klarhed og farveløshed. Kun klare opløsninger, der er helt fri for partikler, må anvendes. Hvis der er tegn på uklarhed eller misfarvning, må opløsningen ikke benyttes og skal kasseres.</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Opløsningen, det indeholder, er stabil, isotonisk, </w:t>
      </w:r>
      <w:proofErr w:type="spellStart"/>
      <w:r w:rsidRPr="00067EF6">
        <w:rPr>
          <w:sz w:val="24"/>
          <w:szCs w:val="24"/>
          <w:lang w:eastAsia="da-DK"/>
        </w:rPr>
        <w:t>pyrogen</w:t>
      </w:r>
      <w:proofErr w:type="spellEnd"/>
      <w:r w:rsidRPr="00067EF6">
        <w:rPr>
          <w:sz w:val="24"/>
          <w:szCs w:val="24"/>
          <w:lang w:eastAsia="da-DK"/>
        </w:rPr>
        <w:t xml:space="preserve"> og antioxidantfri og har en pH-værdi på 5,5–7,5.</w:t>
      </w:r>
    </w:p>
    <w:p w:rsidR="00D77124" w:rsidRPr="00067EF6" w:rsidRDefault="00D77124" w:rsidP="00D77124">
      <w:pPr>
        <w:tabs>
          <w:tab w:val="left" w:pos="851"/>
        </w:tabs>
        <w:ind w:left="851"/>
        <w:rPr>
          <w:sz w:val="24"/>
          <w:szCs w:val="24"/>
          <w:lang w:eastAsia="da-DK"/>
        </w:rPr>
      </w:pPr>
      <w:r>
        <w:rPr>
          <w:sz w:val="24"/>
          <w:szCs w:val="24"/>
          <w:lang w:eastAsia="da-DK"/>
        </w:rPr>
        <w:t>Hvert hætteglas</w:t>
      </w:r>
      <w:r w:rsidRPr="00067EF6">
        <w:rPr>
          <w:sz w:val="24"/>
          <w:szCs w:val="24"/>
          <w:lang w:eastAsia="da-DK"/>
        </w:rPr>
        <w:t xml:space="preserve"> er kun beregnet til engangsbrug.</w:t>
      </w:r>
    </w:p>
    <w:p w:rsidR="00D77124" w:rsidRPr="00067EF6" w:rsidRDefault="00D77124" w:rsidP="00D77124">
      <w:pPr>
        <w:tabs>
          <w:tab w:val="left" w:pos="851"/>
        </w:tabs>
        <w:ind w:left="851"/>
        <w:rPr>
          <w:sz w:val="24"/>
          <w:szCs w:val="24"/>
          <w:lang w:eastAsia="da-DK"/>
        </w:rPr>
      </w:pPr>
    </w:p>
    <w:p w:rsidR="00D77124" w:rsidRPr="00067EF6" w:rsidRDefault="00D77124" w:rsidP="00D77124">
      <w:pPr>
        <w:keepNext/>
        <w:tabs>
          <w:tab w:val="left" w:pos="851"/>
        </w:tabs>
        <w:ind w:left="851"/>
        <w:rPr>
          <w:sz w:val="24"/>
          <w:szCs w:val="24"/>
          <w:u w:val="single"/>
          <w:lang w:eastAsia="da-DK"/>
        </w:rPr>
      </w:pPr>
      <w:r w:rsidRPr="00067EF6">
        <w:rPr>
          <w:sz w:val="24"/>
          <w:szCs w:val="24"/>
          <w:u w:val="single"/>
          <w:lang w:eastAsia="da-DK"/>
        </w:rPr>
        <w:t>Screeningsfase for voksne</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Før pumpeimplantation og påbegyndelse af kronisk infusion af </w:t>
      </w:r>
      <w:proofErr w:type="spellStart"/>
      <w:r w:rsidRPr="00067EF6">
        <w:rPr>
          <w:sz w:val="24"/>
          <w:szCs w:val="24"/>
          <w:lang w:eastAsia="da-DK"/>
        </w:rPr>
        <w:t>baclofen</w:t>
      </w:r>
      <w:proofErr w:type="spellEnd"/>
      <w:r w:rsidRPr="00067EF6">
        <w:rPr>
          <w:sz w:val="24"/>
          <w:szCs w:val="24"/>
          <w:lang w:eastAsia="da-DK"/>
        </w:rPr>
        <w:t xml:space="preserve"> skal patienterne påvise et positivt respons på </w:t>
      </w:r>
      <w:proofErr w:type="spellStart"/>
      <w:r w:rsidRPr="00067EF6">
        <w:rPr>
          <w:sz w:val="24"/>
          <w:szCs w:val="24"/>
          <w:lang w:eastAsia="da-DK"/>
        </w:rPr>
        <w:t>intratekaltestdoser</w:t>
      </w:r>
      <w:proofErr w:type="spellEnd"/>
      <w:r w:rsidRPr="00067EF6">
        <w:rPr>
          <w:sz w:val="24"/>
          <w:szCs w:val="24"/>
          <w:lang w:eastAsia="da-DK"/>
        </w:rPr>
        <w:t xml:space="preserve"> i en indledende testfase. Sædvanligvis administreres der en </w:t>
      </w:r>
      <w:proofErr w:type="spellStart"/>
      <w:r w:rsidRPr="00067EF6">
        <w:rPr>
          <w:sz w:val="24"/>
          <w:szCs w:val="24"/>
          <w:lang w:eastAsia="da-DK"/>
        </w:rPr>
        <w:t>bolustestdosis</w:t>
      </w:r>
      <w:proofErr w:type="spellEnd"/>
      <w:r w:rsidRPr="00067EF6">
        <w:rPr>
          <w:sz w:val="24"/>
          <w:szCs w:val="24"/>
          <w:lang w:eastAsia="da-DK"/>
        </w:rPr>
        <w:t xml:space="preserve"> via lumbalpunktur eller et </w:t>
      </w:r>
      <w:proofErr w:type="spellStart"/>
      <w:r w:rsidRPr="00067EF6">
        <w:rPr>
          <w:sz w:val="24"/>
          <w:szCs w:val="24"/>
          <w:lang w:eastAsia="da-DK"/>
        </w:rPr>
        <w:t>intratekalkateter</w:t>
      </w:r>
      <w:proofErr w:type="spellEnd"/>
      <w:r w:rsidRPr="00067EF6">
        <w:rPr>
          <w:sz w:val="24"/>
          <w:szCs w:val="24"/>
          <w:lang w:eastAsia="da-DK"/>
        </w:rPr>
        <w:t xml:space="preserve"> for at kunne fremprovokere et respons. Patienterne skal være uden infektion før screeningen, da tilstedeværelsen af en systemisk infektion kan forhindre en nøjagtig vurdering af responset.</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Den indledende testfase må kun udføres med en opløsning med en lav koncentration, der indeholder 50 mikrogram </w:t>
      </w:r>
      <w:proofErr w:type="spellStart"/>
      <w:r w:rsidRPr="00067EF6">
        <w:rPr>
          <w:sz w:val="24"/>
          <w:szCs w:val="24"/>
          <w:lang w:eastAsia="da-DK"/>
        </w:rPr>
        <w:t>baclofen</w:t>
      </w:r>
      <w:proofErr w:type="spellEnd"/>
      <w:r w:rsidRPr="00067EF6">
        <w:rPr>
          <w:sz w:val="24"/>
          <w:szCs w:val="24"/>
          <w:lang w:eastAsia="da-DK"/>
        </w:rPr>
        <w:t xml:space="preserve"> i 1 ml.</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Screeningsproceduren er som følger. Den sædvanlige indledende testdosis hos voksne er 25 eller 50 mikrogram, som administreres langsomt ind i </w:t>
      </w:r>
      <w:proofErr w:type="spellStart"/>
      <w:r w:rsidRPr="00067EF6">
        <w:rPr>
          <w:sz w:val="24"/>
          <w:szCs w:val="24"/>
          <w:lang w:eastAsia="da-DK"/>
        </w:rPr>
        <w:t>intratekalrummet</w:t>
      </w:r>
      <w:proofErr w:type="spellEnd"/>
      <w:r w:rsidRPr="00067EF6">
        <w:rPr>
          <w:sz w:val="24"/>
          <w:szCs w:val="24"/>
          <w:lang w:eastAsia="da-DK"/>
        </w:rPr>
        <w:t xml:space="preserve"> via </w:t>
      </w:r>
      <w:proofErr w:type="spellStart"/>
      <w:r w:rsidRPr="00067EF6">
        <w:rPr>
          <w:sz w:val="24"/>
          <w:szCs w:val="24"/>
          <w:lang w:eastAsia="da-DK"/>
        </w:rPr>
        <w:t>barbotage</w:t>
      </w:r>
      <w:proofErr w:type="spellEnd"/>
      <w:r w:rsidRPr="00067EF6">
        <w:rPr>
          <w:sz w:val="24"/>
          <w:szCs w:val="24"/>
          <w:lang w:eastAsia="da-DK"/>
        </w:rPr>
        <w:t xml:space="preserve"> (skiftevis </w:t>
      </w:r>
      <w:proofErr w:type="spellStart"/>
      <w:r w:rsidRPr="00067EF6">
        <w:rPr>
          <w:sz w:val="24"/>
          <w:szCs w:val="24"/>
          <w:lang w:eastAsia="da-DK"/>
        </w:rPr>
        <w:t>intratekal</w:t>
      </w:r>
      <w:proofErr w:type="spellEnd"/>
      <w:r w:rsidRPr="00067EF6">
        <w:rPr>
          <w:sz w:val="24"/>
          <w:szCs w:val="24"/>
          <w:lang w:eastAsia="da-DK"/>
        </w:rPr>
        <w:t xml:space="preserve"> administration af </w:t>
      </w:r>
      <w:proofErr w:type="spellStart"/>
      <w:r w:rsidRPr="00067EF6">
        <w:rPr>
          <w:sz w:val="24"/>
          <w:szCs w:val="24"/>
          <w:lang w:eastAsia="da-DK"/>
        </w:rPr>
        <w:t>baclofen</w:t>
      </w:r>
      <w:proofErr w:type="spellEnd"/>
      <w:r w:rsidRPr="00067EF6">
        <w:rPr>
          <w:sz w:val="24"/>
          <w:szCs w:val="24"/>
          <w:lang w:eastAsia="da-DK"/>
        </w:rPr>
        <w:t xml:space="preserve"> og distraktion af cerebrospinalvæske for at få en passende blanding) over mindst ét minut. Et positivt respons består af et udtalt fald i </w:t>
      </w:r>
      <w:proofErr w:type="spellStart"/>
      <w:r w:rsidRPr="00067EF6">
        <w:rPr>
          <w:sz w:val="24"/>
          <w:szCs w:val="24"/>
          <w:lang w:eastAsia="da-DK"/>
        </w:rPr>
        <w:t>muskeltonus</w:t>
      </w:r>
      <w:proofErr w:type="spellEnd"/>
      <w:r w:rsidRPr="00067EF6">
        <w:rPr>
          <w:sz w:val="24"/>
          <w:szCs w:val="24"/>
          <w:lang w:eastAsia="da-DK"/>
        </w:rPr>
        <w:t xml:space="preserve"> og/eller spasmefrekvens og/eller sværhedsgrad af spasmerne. Med intervaller på mindst 24 timer kan doseringen trinvis øges med 25 mikrogram til en maksimal testdosering på 100 mikrogram, hvis responset er mindre end det ønskede.</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Efter hver </w:t>
      </w:r>
      <w:proofErr w:type="spellStart"/>
      <w:r w:rsidRPr="00067EF6">
        <w:rPr>
          <w:sz w:val="24"/>
          <w:szCs w:val="24"/>
          <w:lang w:eastAsia="da-DK"/>
        </w:rPr>
        <w:t>bolusinjektion</w:t>
      </w:r>
      <w:proofErr w:type="spellEnd"/>
      <w:r w:rsidRPr="00067EF6">
        <w:rPr>
          <w:sz w:val="24"/>
          <w:szCs w:val="24"/>
          <w:lang w:eastAsia="da-DK"/>
        </w:rPr>
        <w:t xml:space="preserve"> skal patienten overvåges i 4 til 8 timer.</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Virkningen af en enkelt </w:t>
      </w:r>
      <w:proofErr w:type="spellStart"/>
      <w:r w:rsidRPr="00067EF6">
        <w:rPr>
          <w:sz w:val="24"/>
          <w:szCs w:val="24"/>
          <w:lang w:eastAsia="da-DK"/>
        </w:rPr>
        <w:t>intratekal</w:t>
      </w:r>
      <w:proofErr w:type="spellEnd"/>
      <w:r w:rsidRPr="00067EF6">
        <w:rPr>
          <w:sz w:val="24"/>
          <w:szCs w:val="24"/>
          <w:lang w:eastAsia="da-DK"/>
        </w:rPr>
        <w:t xml:space="preserve"> dosis forekommer generelt 1/2 til 1 time efter administration. Den maksimale </w:t>
      </w:r>
      <w:proofErr w:type="spellStart"/>
      <w:r w:rsidRPr="00067EF6">
        <w:rPr>
          <w:sz w:val="24"/>
          <w:szCs w:val="24"/>
          <w:lang w:eastAsia="da-DK"/>
        </w:rPr>
        <w:t>spasmolytiske</w:t>
      </w:r>
      <w:proofErr w:type="spellEnd"/>
      <w:r w:rsidRPr="00067EF6">
        <w:rPr>
          <w:sz w:val="24"/>
          <w:szCs w:val="24"/>
          <w:lang w:eastAsia="da-DK"/>
        </w:rPr>
        <w:t xml:space="preserve"> virkning forekommer omkring 4 timer efter administration og varer mellem 4 og 8 timer. Tiden til forekomst af virkning, den maksimale virkning og virkningens varighed varierer fra patient til patient og er afhængig af doseringen, på symptomernes alvorlighedsgrad og på administrationsmåde og -hastighed.</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Der er stor variation i følsomheden over for </w:t>
      </w:r>
      <w:proofErr w:type="spellStart"/>
      <w:r w:rsidRPr="00067EF6">
        <w:rPr>
          <w:sz w:val="24"/>
          <w:szCs w:val="24"/>
          <w:lang w:eastAsia="da-DK"/>
        </w:rPr>
        <w:t>baclofen</w:t>
      </w:r>
      <w:proofErr w:type="spellEnd"/>
      <w:r w:rsidRPr="00067EF6">
        <w:rPr>
          <w:sz w:val="24"/>
          <w:szCs w:val="24"/>
          <w:lang w:eastAsia="da-DK"/>
        </w:rPr>
        <w:t xml:space="preserve"> indgivet </w:t>
      </w:r>
      <w:proofErr w:type="spellStart"/>
      <w:r w:rsidRPr="00067EF6">
        <w:rPr>
          <w:sz w:val="24"/>
          <w:szCs w:val="24"/>
          <w:lang w:eastAsia="da-DK"/>
        </w:rPr>
        <w:t>intratekalt</w:t>
      </w:r>
      <w:proofErr w:type="spellEnd"/>
      <w:r w:rsidRPr="00067EF6">
        <w:rPr>
          <w:sz w:val="24"/>
          <w:szCs w:val="24"/>
          <w:lang w:eastAsia="da-DK"/>
        </w:rPr>
        <w:t xml:space="preserve"> patienterne imellem. Tegn på alvorlig overdosering (koma) er set hos en voksen patient efter indgift af en enkelt testdosis på 25 mikrogram.</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i/>
          <w:sz w:val="24"/>
          <w:szCs w:val="24"/>
          <w:lang w:eastAsia="da-DK"/>
        </w:rPr>
      </w:pPr>
      <w:r w:rsidRPr="00067EF6">
        <w:rPr>
          <w:i/>
          <w:sz w:val="24"/>
          <w:szCs w:val="24"/>
          <w:lang w:eastAsia="da-DK"/>
        </w:rPr>
        <w:t xml:space="preserve">Patienter, der ikke fremviser respons på en 100 mikrogram testdosis, bør ikke gives højere doser eller indstilles til behandling med kontinuerlig </w:t>
      </w:r>
      <w:proofErr w:type="spellStart"/>
      <w:r w:rsidRPr="00067EF6">
        <w:rPr>
          <w:i/>
          <w:sz w:val="24"/>
          <w:szCs w:val="24"/>
          <w:lang w:eastAsia="da-DK"/>
        </w:rPr>
        <w:t>intratekal</w:t>
      </w:r>
      <w:proofErr w:type="spellEnd"/>
      <w:r w:rsidRPr="00067EF6">
        <w:rPr>
          <w:i/>
          <w:sz w:val="24"/>
          <w:szCs w:val="24"/>
          <w:lang w:eastAsia="da-DK"/>
        </w:rPr>
        <w:t xml:space="preserve"> infusion.</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Ved screening, dosistitrering og genopfyldning skal genoplivningsudstyr og uddannet personale være klar til brug.</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Monitorering af vejrtrækning og hjertefunktion er væsentlig i løbet af denne fase, særligt hos patienter med </w:t>
      </w:r>
      <w:proofErr w:type="spellStart"/>
      <w:r w:rsidRPr="00067EF6">
        <w:rPr>
          <w:sz w:val="24"/>
          <w:szCs w:val="24"/>
          <w:lang w:eastAsia="da-DK"/>
        </w:rPr>
        <w:t>kardiopulmonal</w:t>
      </w:r>
      <w:proofErr w:type="spellEnd"/>
      <w:r w:rsidRPr="00067EF6">
        <w:rPr>
          <w:sz w:val="24"/>
          <w:szCs w:val="24"/>
          <w:lang w:eastAsia="da-DK"/>
        </w:rPr>
        <w:t xml:space="preserve"> sygdom og respiratorisk muskelsvaghed eller dem, der bliver behandlet med </w:t>
      </w:r>
      <w:proofErr w:type="spellStart"/>
      <w:r w:rsidRPr="00067EF6">
        <w:rPr>
          <w:sz w:val="24"/>
          <w:szCs w:val="24"/>
          <w:lang w:eastAsia="da-DK"/>
        </w:rPr>
        <w:t>benzodiazepinpræparater</w:t>
      </w:r>
      <w:proofErr w:type="spellEnd"/>
      <w:r w:rsidRPr="00067EF6">
        <w:rPr>
          <w:sz w:val="24"/>
          <w:szCs w:val="24"/>
          <w:lang w:eastAsia="da-DK"/>
        </w:rPr>
        <w:t xml:space="preserve"> eller opiater, der har større risiko for nedsættelse af åndedrættet.</w:t>
      </w:r>
    </w:p>
    <w:p w:rsidR="00D77124" w:rsidRPr="00067EF6" w:rsidRDefault="00D77124" w:rsidP="00D77124">
      <w:pPr>
        <w:tabs>
          <w:tab w:val="left" w:pos="851"/>
        </w:tabs>
        <w:ind w:left="851"/>
        <w:rPr>
          <w:sz w:val="24"/>
          <w:szCs w:val="24"/>
          <w:lang w:eastAsia="da-DK"/>
        </w:rPr>
      </w:pPr>
    </w:p>
    <w:p w:rsidR="00D77124" w:rsidRPr="00067EF6" w:rsidRDefault="00D77124" w:rsidP="00D77124">
      <w:pPr>
        <w:keepNext/>
        <w:tabs>
          <w:tab w:val="left" w:pos="851"/>
        </w:tabs>
        <w:ind w:left="851"/>
        <w:rPr>
          <w:sz w:val="24"/>
          <w:szCs w:val="24"/>
          <w:u w:val="single"/>
          <w:lang w:eastAsia="da-DK"/>
        </w:rPr>
      </w:pPr>
      <w:r w:rsidRPr="00067EF6">
        <w:rPr>
          <w:sz w:val="24"/>
          <w:szCs w:val="24"/>
          <w:u w:val="single"/>
          <w:lang w:eastAsia="da-DK"/>
        </w:rPr>
        <w:t>Screeningsfase for den pædiatriske population</w:t>
      </w:r>
    </w:p>
    <w:p w:rsidR="00D77124" w:rsidRPr="00477828" w:rsidRDefault="00D77124" w:rsidP="00D77124">
      <w:pPr>
        <w:tabs>
          <w:tab w:val="left" w:pos="0"/>
          <w:tab w:val="left" w:pos="851"/>
        </w:tabs>
        <w:ind w:left="851"/>
        <w:rPr>
          <w:sz w:val="24"/>
          <w:szCs w:val="24"/>
          <w:lang w:eastAsia="da-DK"/>
        </w:rPr>
      </w:pPr>
      <w:r w:rsidRPr="00477828">
        <w:rPr>
          <w:sz w:val="24"/>
          <w:szCs w:val="24"/>
          <w:lang w:eastAsia="da-DK"/>
        </w:rPr>
        <w:t xml:space="preserve">Den anbefalede, indledende lumbalpunkturtestdosis for patienter, der er fra 4 til &lt;18 år er 25-50 mikrogram/dag, som administreres langsomt ind i </w:t>
      </w:r>
      <w:proofErr w:type="spellStart"/>
      <w:r w:rsidRPr="00477828">
        <w:rPr>
          <w:sz w:val="24"/>
          <w:szCs w:val="24"/>
          <w:lang w:eastAsia="da-DK"/>
        </w:rPr>
        <w:t>intratekalrummet</w:t>
      </w:r>
      <w:proofErr w:type="spellEnd"/>
      <w:r w:rsidRPr="00477828">
        <w:rPr>
          <w:sz w:val="24"/>
          <w:szCs w:val="24"/>
          <w:lang w:eastAsia="da-DK"/>
        </w:rPr>
        <w:t xml:space="preserve"> vha. </w:t>
      </w:r>
      <w:proofErr w:type="spellStart"/>
      <w:r w:rsidRPr="00477828">
        <w:rPr>
          <w:sz w:val="24"/>
          <w:szCs w:val="24"/>
          <w:lang w:eastAsia="da-DK"/>
        </w:rPr>
        <w:t>barbotage</w:t>
      </w:r>
      <w:proofErr w:type="spellEnd"/>
      <w:r w:rsidRPr="00477828">
        <w:rPr>
          <w:sz w:val="24"/>
          <w:szCs w:val="24"/>
          <w:lang w:eastAsia="da-DK"/>
        </w:rPr>
        <w:t xml:space="preserve"> over en periode på mindst ét minut. Patienter, der ikke fremviser respons, kan modtage en dosisforhøjelse på 25 mikrogram/dag hver 24. time. Den maksimale screeningsdosis må ikke overstige 100 mikrogram/dag hos pædiatriske patienter.</w:t>
      </w:r>
    </w:p>
    <w:p w:rsidR="00D77124" w:rsidRPr="00067EF6" w:rsidRDefault="00D77124" w:rsidP="00D77124">
      <w:pPr>
        <w:tabs>
          <w:tab w:val="left" w:pos="851"/>
        </w:tabs>
        <w:ind w:left="851"/>
        <w:rPr>
          <w:sz w:val="24"/>
          <w:szCs w:val="24"/>
          <w:lang w:eastAsia="da-DK"/>
        </w:rPr>
      </w:pPr>
    </w:p>
    <w:p w:rsidR="00D77124" w:rsidRPr="00067EF6" w:rsidRDefault="00D77124" w:rsidP="00D77124">
      <w:pPr>
        <w:keepNext/>
        <w:tabs>
          <w:tab w:val="left" w:pos="851"/>
        </w:tabs>
        <w:ind w:left="851"/>
        <w:rPr>
          <w:sz w:val="24"/>
          <w:szCs w:val="24"/>
          <w:u w:val="single"/>
          <w:lang w:eastAsia="da-DK"/>
        </w:rPr>
      </w:pPr>
      <w:r w:rsidRPr="00067EF6">
        <w:rPr>
          <w:sz w:val="24"/>
          <w:szCs w:val="24"/>
          <w:u w:val="single"/>
          <w:lang w:eastAsia="da-DK"/>
        </w:rPr>
        <w:t>Dosistitreringsfase</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Når patientens modtagelighed over for </w:t>
      </w:r>
      <w:proofErr w:type="spellStart"/>
      <w:r w:rsidRPr="00067EF6">
        <w:rPr>
          <w:sz w:val="24"/>
          <w:szCs w:val="24"/>
          <w:lang w:eastAsia="da-DK"/>
        </w:rPr>
        <w:t>baclofen</w:t>
      </w:r>
      <w:proofErr w:type="spellEnd"/>
      <w:r w:rsidRPr="00067EF6">
        <w:rPr>
          <w:sz w:val="24"/>
          <w:szCs w:val="24"/>
          <w:lang w:eastAsia="da-DK"/>
        </w:rPr>
        <w:t xml:space="preserve"> er blevet klarlagt, kan der gives en </w:t>
      </w:r>
      <w:proofErr w:type="spellStart"/>
      <w:r w:rsidRPr="00067EF6">
        <w:rPr>
          <w:sz w:val="24"/>
          <w:szCs w:val="24"/>
          <w:lang w:eastAsia="da-DK"/>
        </w:rPr>
        <w:t>intratekal</w:t>
      </w:r>
      <w:proofErr w:type="spellEnd"/>
      <w:r w:rsidRPr="00067EF6">
        <w:rPr>
          <w:sz w:val="24"/>
          <w:szCs w:val="24"/>
          <w:lang w:eastAsia="da-DK"/>
        </w:rPr>
        <w:t xml:space="preserve"> infusion. </w:t>
      </w:r>
      <w:proofErr w:type="spellStart"/>
      <w:r w:rsidRPr="00067EF6">
        <w:rPr>
          <w:sz w:val="24"/>
          <w:szCs w:val="24"/>
          <w:lang w:eastAsia="da-DK"/>
        </w:rPr>
        <w:t>Baclofen</w:t>
      </w:r>
      <w:proofErr w:type="spellEnd"/>
      <w:r w:rsidRPr="00067EF6">
        <w:rPr>
          <w:sz w:val="24"/>
          <w:szCs w:val="24"/>
          <w:lang w:eastAsia="da-DK"/>
        </w:rPr>
        <w:t xml:space="preserve"> administreres oftest vha. en infusionspumpe, som implanteres </w:t>
      </w:r>
      <w:r w:rsidRPr="00067EF6">
        <w:rPr>
          <w:sz w:val="24"/>
          <w:szCs w:val="24"/>
          <w:lang w:eastAsia="da-DK"/>
        </w:rPr>
        <w:lastRenderedPageBreak/>
        <w:t xml:space="preserve">i brystvægs- eller </w:t>
      </w:r>
      <w:proofErr w:type="spellStart"/>
      <w:r w:rsidRPr="00067EF6">
        <w:rPr>
          <w:sz w:val="24"/>
          <w:szCs w:val="24"/>
          <w:lang w:eastAsia="da-DK"/>
        </w:rPr>
        <w:t>abdominalvægsvævet</w:t>
      </w:r>
      <w:proofErr w:type="spellEnd"/>
      <w:r w:rsidRPr="00067EF6">
        <w:rPr>
          <w:sz w:val="24"/>
          <w:szCs w:val="24"/>
          <w:lang w:eastAsia="da-DK"/>
        </w:rPr>
        <w:t>. Implantation af pumper må kun foretages på centre med erfaring i dette for at minimere risiciene under den perioperative fase.</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Infektioner kan øge risikoen for komplikationer under operationen og komplicere forsøg på at justere dosis.</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En meget nøje patienttilpasset dosistitrering er nødvendig pga. potentialet for store forskelle i respons på en bestemt dosis blandt patienterne.</w:t>
      </w:r>
    </w:p>
    <w:p w:rsidR="00D77124" w:rsidRPr="00067EF6" w:rsidRDefault="00D77124" w:rsidP="00D77124">
      <w:pPr>
        <w:tabs>
          <w:tab w:val="left" w:pos="851"/>
        </w:tabs>
        <w:ind w:left="851"/>
        <w:rPr>
          <w:sz w:val="24"/>
          <w:szCs w:val="24"/>
          <w:lang w:eastAsia="da-DK"/>
        </w:rPr>
      </w:pPr>
      <w:r w:rsidRPr="00067EF6">
        <w:rPr>
          <w:sz w:val="24"/>
          <w:szCs w:val="24"/>
          <w:lang w:eastAsia="da-DK"/>
        </w:rPr>
        <w:t>Hvis virkningsvarigheden af testdosissen efter implantationen er mere end 12 timer, betragtes denne som den indledende, daglige dosis. Hvis virkningsvarigheden af testdosis er kortere end 12 timer, er den indledende daglige dosis dobbelt så stor som testdosissen. Dosissen må ikke øges i de første 24 timer. Efter de første 24 timer justeres dosissen langsomt på daglig basis for at opnå den ønskede virkning.</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Baclofens</w:t>
      </w:r>
      <w:proofErr w:type="spellEnd"/>
      <w:r w:rsidRPr="00067EF6">
        <w:rPr>
          <w:sz w:val="24"/>
          <w:szCs w:val="24"/>
          <w:lang w:eastAsia="da-DK"/>
        </w:rPr>
        <w:t xml:space="preserve"> antispastiske virkning indtræder 6 til 8 timer efter starten på den kontinuerlige infusion og når sin maksimale virkning inden for 24 til 48 timer.</w:t>
      </w:r>
    </w:p>
    <w:p w:rsidR="00D77124" w:rsidRPr="00067EF6" w:rsidRDefault="00D77124" w:rsidP="00D77124">
      <w:pPr>
        <w:tabs>
          <w:tab w:val="left" w:pos="851"/>
        </w:tabs>
        <w:ind w:left="851"/>
        <w:rPr>
          <w:sz w:val="24"/>
          <w:szCs w:val="24"/>
          <w:lang w:eastAsia="da-DK"/>
        </w:rPr>
      </w:pPr>
    </w:p>
    <w:p w:rsidR="00D77124" w:rsidRDefault="00D77124" w:rsidP="00D77124">
      <w:pPr>
        <w:tabs>
          <w:tab w:val="left" w:pos="851"/>
        </w:tabs>
        <w:ind w:left="851"/>
        <w:rPr>
          <w:b/>
          <w:sz w:val="24"/>
          <w:szCs w:val="24"/>
          <w:lang w:eastAsia="da-DK"/>
        </w:rPr>
      </w:pPr>
      <w:r w:rsidRPr="00067EF6">
        <w:rPr>
          <w:b/>
          <w:sz w:val="24"/>
          <w:szCs w:val="24"/>
          <w:lang w:eastAsia="da-DK"/>
        </w:rPr>
        <w:t xml:space="preserve">Voksne patienter </w:t>
      </w:r>
      <w:r>
        <w:rPr>
          <w:b/>
          <w:sz w:val="24"/>
          <w:szCs w:val="24"/>
          <w:lang w:eastAsia="da-DK"/>
        </w:rPr>
        <w:t>med spasticitet af spinal årsag</w:t>
      </w:r>
    </w:p>
    <w:p w:rsidR="00D77124" w:rsidRPr="00067EF6" w:rsidRDefault="00D77124" w:rsidP="00D77124">
      <w:pPr>
        <w:tabs>
          <w:tab w:val="left" w:pos="851"/>
        </w:tabs>
        <w:ind w:left="851"/>
        <w:rPr>
          <w:sz w:val="24"/>
          <w:szCs w:val="24"/>
          <w:lang w:eastAsia="da-DK"/>
        </w:rPr>
      </w:pPr>
      <w:r w:rsidRPr="00067EF6">
        <w:rPr>
          <w:sz w:val="24"/>
          <w:szCs w:val="24"/>
          <w:lang w:eastAsia="da-DK"/>
        </w:rPr>
        <w:t>Efter de første 24 timer skal den daglige dosis for voksne langsomt øges med 10 % til 30 % ad gangen og kun én gang hver 24. time, indtil den ønskede kliniske virkning er nået.</w:t>
      </w:r>
    </w:p>
    <w:p w:rsidR="00D77124" w:rsidRPr="00067EF6" w:rsidRDefault="00D77124" w:rsidP="00D77124">
      <w:pPr>
        <w:tabs>
          <w:tab w:val="left" w:pos="851"/>
        </w:tabs>
        <w:ind w:left="851"/>
        <w:rPr>
          <w:sz w:val="24"/>
          <w:szCs w:val="24"/>
          <w:lang w:eastAsia="da-DK"/>
        </w:rPr>
      </w:pPr>
    </w:p>
    <w:p w:rsidR="00D77124" w:rsidRDefault="00D77124" w:rsidP="00D77124">
      <w:pPr>
        <w:tabs>
          <w:tab w:val="left" w:pos="851"/>
        </w:tabs>
        <w:ind w:left="851"/>
        <w:rPr>
          <w:b/>
          <w:sz w:val="24"/>
          <w:szCs w:val="24"/>
          <w:lang w:eastAsia="da-DK"/>
        </w:rPr>
      </w:pPr>
      <w:r w:rsidRPr="00067EF6">
        <w:rPr>
          <w:b/>
          <w:sz w:val="24"/>
          <w:szCs w:val="24"/>
          <w:lang w:eastAsia="da-DK"/>
        </w:rPr>
        <w:t>Voksne patienter me</w:t>
      </w:r>
      <w:r>
        <w:rPr>
          <w:b/>
          <w:sz w:val="24"/>
          <w:szCs w:val="24"/>
          <w:lang w:eastAsia="da-DK"/>
        </w:rPr>
        <w:t>d spasticitet af cerebral årsag</w:t>
      </w:r>
    </w:p>
    <w:p w:rsidR="00D77124" w:rsidRPr="00067EF6" w:rsidRDefault="00D77124" w:rsidP="00D77124">
      <w:pPr>
        <w:tabs>
          <w:tab w:val="left" w:pos="851"/>
        </w:tabs>
        <w:ind w:left="851"/>
        <w:rPr>
          <w:sz w:val="24"/>
          <w:szCs w:val="24"/>
          <w:lang w:eastAsia="da-DK"/>
        </w:rPr>
      </w:pPr>
      <w:r w:rsidRPr="00067EF6">
        <w:rPr>
          <w:sz w:val="24"/>
          <w:szCs w:val="24"/>
          <w:lang w:eastAsia="da-DK"/>
        </w:rPr>
        <w:t>Efter de første 24 timer skal den daglige dosis øges langsomt med 5 % til 15 % ad gangen og kun én gang hver 24. time, indtil den ønskede kliniske virkning er nået.</w:t>
      </w:r>
    </w:p>
    <w:p w:rsidR="00D77124" w:rsidRPr="00067EF6" w:rsidRDefault="00D77124" w:rsidP="00D77124">
      <w:pPr>
        <w:tabs>
          <w:tab w:val="left" w:pos="851"/>
        </w:tabs>
        <w:ind w:left="851"/>
        <w:rPr>
          <w:sz w:val="24"/>
          <w:szCs w:val="24"/>
          <w:lang w:eastAsia="da-DK"/>
        </w:rPr>
      </w:pPr>
    </w:p>
    <w:p w:rsidR="00D77124" w:rsidRPr="00477828" w:rsidRDefault="00D77124" w:rsidP="00D77124">
      <w:pPr>
        <w:tabs>
          <w:tab w:val="left" w:pos="0"/>
          <w:tab w:val="left" w:pos="851"/>
        </w:tabs>
        <w:ind w:left="851"/>
        <w:rPr>
          <w:sz w:val="24"/>
          <w:szCs w:val="24"/>
          <w:lang w:eastAsia="da-DK"/>
        </w:rPr>
      </w:pPr>
      <w:r w:rsidRPr="00477828">
        <w:rPr>
          <w:sz w:val="24"/>
          <w:szCs w:val="24"/>
          <w:lang w:eastAsia="da-DK"/>
        </w:rPr>
        <w:t>Når der anvendes en programmerbar pumpe, tilrådes det kun at justere doseringen én gang i en 24-timers periode. For ikke-programmerbare pumper med et kateter på 76 cm, der dispenserer 1 ml opløsning pr. dag, anbefales intervaller på 48 timer for at kunne vurdere reaktionen på doseringen. Hvis en betragtelig stigning i den daglige dosis ikke øger den kliniske virkning, skal pumpefunktionen og katetrets permeabilitet verificeres.</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Under testfasen samt under titreringsperioden efter implantation, skal patienterne nøje monitorers på hospitalet med alt det nødvendige udstyr og personale. Genoplivningsudstyr skal være øjeblikkeligt tilgængeligt i tilfælde af reaktionshændelser, der truer den vitale prognose eller indtræden af meget alvorlige bivirkninger. For at begrænse risiciene i den perioperative fase, må pumpen kun implanteres på centre med erfarent personale.</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u w:val="single"/>
          <w:lang w:eastAsia="da-DK"/>
        </w:rPr>
      </w:pPr>
      <w:r w:rsidRPr="00067EF6">
        <w:rPr>
          <w:sz w:val="24"/>
          <w:szCs w:val="24"/>
          <w:u w:val="single"/>
          <w:lang w:eastAsia="da-DK"/>
        </w:rPr>
        <w:t>Vedligeholdelsesbehandling for v</w:t>
      </w:r>
      <w:r>
        <w:rPr>
          <w:sz w:val="24"/>
          <w:szCs w:val="24"/>
          <w:u w:val="single"/>
          <w:lang w:eastAsia="da-DK"/>
        </w:rPr>
        <w:t>oksne</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Det kliniske mål er at vedligeholde </w:t>
      </w:r>
      <w:proofErr w:type="spellStart"/>
      <w:r w:rsidRPr="00067EF6">
        <w:rPr>
          <w:sz w:val="24"/>
          <w:szCs w:val="24"/>
          <w:lang w:eastAsia="da-DK"/>
        </w:rPr>
        <w:t>muskeltonus</w:t>
      </w:r>
      <w:proofErr w:type="spellEnd"/>
      <w:r w:rsidRPr="00067EF6">
        <w:rPr>
          <w:sz w:val="24"/>
          <w:szCs w:val="24"/>
          <w:lang w:eastAsia="da-DK"/>
        </w:rPr>
        <w:t xml:space="preserve"> så tæt på normalen som muligt og at minimere hyppigheden og alvorlighedsgraden af spasmer uden at fremkalde intolerable bivirkninger. Den laveste dosis, der producerer et tilstrækkeligt respons, skal anvendes. Bibeholdelsen af nogen spasticitet er ønskeligt for at undgå en følelse af "paralyse" hos patienten. I tillæg kan en vis grad af </w:t>
      </w:r>
      <w:proofErr w:type="spellStart"/>
      <w:r w:rsidRPr="00067EF6">
        <w:rPr>
          <w:sz w:val="24"/>
          <w:szCs w:val="24"/>
          <w:lang w:eastAsia="da-DK"/>
        </w:rPr>
        <w:t>muskeltonicitet</w:t>
      </w:r>
      <w:proofErr w:type="spellEnd"/>
      <w:r w:rsidRPr="00067EF6">
        <w:rPr>
          <w:sz w:val="24"/>
          <w:szCs w:val="24"/>
          <w:lang w:eastAsia="da-DK"/>
        </w:rPr>
        <w:t xml:space="preserve"> og lejlighedsvise kramper bidrage til at understøtte kredsløbsfunktionen og muligvis forebygge dannelsen af dyb venetrombose.</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Hos patienter med spasticitet af </w:t>
      </w:r>
      <w:r w:rsidRPr="00067EF6">
        <w:rPr>
          <w:b/>
          <w:sz w:val="24"/>
          <w:szCs w:val="24"/>
          <w:lang w:eastAsia="da-DK"/>
        </w:rPr>
        <w:t>spinal årsag</w:t>
      </w:r>
      <w:r w:rsidRPr="00067EF6">
        <w:rPr>
          <w:sz w:val="24"/>
          <w:szCs w:val="24"/>
          <w:lang w:eastAsia="da-DK"/>
        </w:rPr>
        <w:t xml:space="preserve"> er vedligeholdelsesdosen for langvarige, kontinuerlige infusioner med </w:t>
      </w:r>
      <w:proofErr w:type="spellStart"/>
      <w:r w:rsidRPr="00067EF6">
        <w:rPr>
          <w:sz w:val="24"/>
          <w:szCs w:val="24"/>
          <w:lang w:eastAsia="da-DK"/>
        </w:rPr>
        <w:t>baclofen</w:t>
      </w:r>
      <w:proofErr w:type="spellEnd"/>
      <w:r w:rsidRPr="00067EF6">
        <w:rPr>
          <w:sz w:val="24"/>
          <w:szCs w:val="24"/>
          <w:lang w:eastAsia="da-DK"/>
        </w:rPr>
        <w:t xml:space="preserve"> indgivet </w:t>
      </w:r>
      <w:proofErr w:type="spellStart"/>
      <w:r w:rsidRPr="00067EF6">
        <w:rPr>
          <w:sz w:val="24"/>
          <w:szCs w:val="24"/>
          <w:lang w:eastAsia="da-DK"/>
        </w:rPr>
        <w:t>intratekalt</w:t>
      </w:r>
      <w:proofErr w:type="spellEnd"/>
      <w:r w:rsidRPr="00067EF6">
        <w:rPr>
          <w:sz w:val="24"/>
          <w:szCs w:val="24"/>
          <w:lang w:eastAsia="da-DK"/>
        </w:rPr>
        <w:t xml:space="preserve"> normalt 300 til 800 mikrogram </w:t>
      </w:r>
      <w:proofErr w:type="spellStart"/>
      <w:r w:rsidRPr="00067EF6">
        <w:rPr>
          <w:sz w:val="24"/>
          <w:szCs w:val="24"/>
          <w:lang w:eastAsia="da-DK"/>
        </w:rPr>
        <w:t>baclofen</w:t>
      </w:r>
      <w:proofErr w:type="spellEnd"/>
      <w:r w:rsidRPr="00067EF6">
        <w:rPr>
          <w:sz w:val="24"/>
          <w:szCs w:val="24"/>
          <w:lang w:eastAsia="da-DK"/>
        </w:rPr>
        <w:t xml:space="preserve">/dag. De laveste og højeste daglige doser, der er blevet registreret administreret til individuelle patienter under dosistitrering er henholdsvis 12 mikrogram og 2003 mikrogram (amerikanske studier). Erfaring med doseringer over 1000 mikrogram/dag </w:t>
      </w:r>
      <w:r w:rsidRPr="00067EF6">
        <w:rPr>
          <w:sz w:val="24"/>
          <w:szCs w:val="24"/>
          <w:lang w:eastAsia="da-DK"/>
        </w:rPr>
        <w:lastRenderedPageBreak/>
        <w:t>er begrænset. I de første få måneder af behandlingen, skal doseringen tjekkes og justeres særligt ofte.</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Hos patienter med spasticitet af </w:t>
      </w:r>
      <w:r w:rsidRPr="00067EF6">
        <w:rPr>
          <w:b/>
          <w:bCs/>
          <w:sz w:val="24"/>
          <w:szCs w:val="24"/>
          <w:lang w:eastAsia="da-DK"/>
        </w:rPr>
        <w:t>cerebral årsag</w:t>
      </w:r>
      <w:r w:rsidRPr="00067EF6">
        <w:rPr>
          <w:sz w:val="24"/>
          <w:szCs w:val="24"/>
          <w:lang w:eastAsia="da-DK"/>
        </w:rPr>
        <w:t xml:space="preserve"> lå vedligeholdelsesdoserne, der blev indberettet under langvarig behandling med kontinuerlig </w:t>
      </w:r>
      <w:proofErr w:type="spellStart"/>
      <w:r w:rsidRPr="00067EF6">
        <w:rPr>
          <w:sz w:val="24"/>
          <w:szCs w:val="24"/>
          <w:lang w:eastAsia="da-DK"/>
        </w:rPr>
        <w:t>intratekal</w:t>
      </w:r>
      <w:proofErr w:type="spellEnd"/>
      <w:r w:rsidRPr="00067EF6">
        <w:rPr>
          <w:sz w:val="24"/>
          <w:szCs w:val="24"/>
          <w:lang w:eastAsia="da-DK"/>
        </w:rPr>
        <w:t xml:space="preserve"> infusion med </w:t>
      </w:r>
      <w:proofErr w:type="spellStart"/>
      <w:r w:rsidRPr="00067EF6">
        <w:rPr>
          <w:sz w:val="24"/>
          <w:szCs w:val="24"/>
          <w:lang w:eastAsia="da-DK"/>
        </w:rPr>
        <w:t>Gabolfen</w:t>
      </w:r>
      <w:proofErr w:type="spellEnd"/>
      <w:r w:rsidRPr="00067EF6">
        <w:rPr>
          <w:sz w:val="24"/>
          <w:szCs w:val="24"/>
          <w:lang w:eastAsia="da-DK"/>
        </w:rPr>
        <w:t xml:space="preserve"> fra 22 til 1400 mikrogram </w:t>
      </w:r>
      <w:proofErr w:type="spellStart"/>
      <w:r w:rsidRPr="00067EF6">
        <w:rPr>
          <w:sz w:val="24"/>
          <w:szCs w:val="24"/>
          <w:lang w:eastAsia="da-DK"/>
        </w:rPr>
        <w:t>baclofen</w:t>
      </w:r>
      <w:proofErr w:type="spellEnd"/>
      <w:r w:rsidRPr="00067EF6">
        <w:rPr>
          <w:sz w:val="24"/>
          <w:szCs w:val="24"/>
          <w:lang w:eastAsia="da-DK"/>
        </w:rPr>
        <w:t xml:space="preserve"> pr. dag med en middel daglig dosis på 276 mikrogram efter en observationsperiode på 1 år og 307 mikrogram efter 2 år. Børn under 12 år kræver sædvanligvis lavere doseringer (område: 24 til 1199 mikrogram/dag; middel: 274 mikrogram/dag).</w:t>
      </w:r>
    </w:p>
    <w:p w:rsidR="00D77124" w:rsidRPr="00067EF6" w:rsidRDefault="00D77124" w:rsidP="00D77124">
      <w:pPr>
        <w:tabs>
          <w:tab w:val="left" w:pos="851"/>
        </w:tabs>
        <w:ind w:left="851"/>
        <w:rPr>
          <w:sz w:val="24"/>
          <w:szCs w:val="24"/>
          <w:lang w:eastAsia="da-DK"/>
        </w:rPr>
      </w:pPr>
    </w:p>
    <w:p w:rsidR="00D77124" w:rsidRPr="00067EF6" w:rsidRDefault="00D77124" w:rsidP="00D77124">
      <w:pPr>
        <w:keepNext/>
        <w:tabs>
          <w:tab w:val="left" w:pos="851"/>
        </w:tabs>
        <w:ind w:left="851"/>
        <w:rPr>
          <w:sz w:val="24"/>
          <w:szCs w:val="24"/>
          <w:u w:val="single"/>
          <w:lang w:eastAsia="da-DK"/>
        </w:rPr>
      </w:pPr>
      <w:r w:rsidRPr="00067EF6">
        <w:rPr>
          <w:sz w:val="24"/>
          <w:szCs w:val="24"/>
          <w:u w:val="single"/>
          <w:lang w:eastAsia="da-DK"/>
        </w:rPr>
        <w:t>Vedligeholdelsesbehandling for den pædiatriske population</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Hos børn i alderen 4 til &lt;18 år med spasticitet af cerebral og spinal årsag er den indledende vedligeholdelsesdosis for langvarig, kontinuerlig infusion med </w:t>
      </w:r>
      <w:proofErr w:type="spellStart"/>
      <w:r w:rsidRPr="00067EF6">
        <w:rPr>
          <w:sz w:val="24"/>
          <w:szCs w:val="24"/>
          <w:lang w:eastAsia="da-DK"/>
        </w:rPr>
        <w:t>baclofen</w:t>
      </w:r>
      <w:proofErr w:type="spellEnd"/>
      <w:r w:rsidRPr="00067EF6">
        <w:rPr>
          <w:sz w:val="24"/>
          <w:szCs w:val="24"/>
          <w:lang w:eastAsia="da-DK"/>
        </w:rPr>
        <w:t xml:space="preserve"> fra 25 til 200 mikrogram/dag (middeldosis: 100 mikrogram/dag). Den samlede daglige dosis har tendens til at stige i løbet af behandlingens første år. Derfor skal vedligeholdelsesdosen justeres, baseret på individuelt, klinisk respons. Der er begrænset erfaring med doser, der er større end 1000 mikrogram/dag.</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b/>
          <w:sz w:val="24"/>
          <w:szCs w:val="24"/>
          <w:lang w:eastAsia="da-DK"/>
        </w:rPr>
      </w:pPr>
      <w:r w:rsidRPr="00067EF6">
        <w:rPr>
          <w:b/>
          <w:sz w:val="24"/>
          <w:szCs w:val="24"/>
          <w:lang w:eastAsia="da-DK"/>
        </w:rPr>
        <w:t>Administration</w:t>
      </w: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Baclofen</w:t>
      </w:r>
      <w:proofErr w:type="spellEnd"/>
      <w:r w:rsidRPr="00067EF6">
        <w:rPr>
          <w:sz w:val="24"/>
          <w:szCs w:val="24"/>
          <w:lang w:eastAsia="da-DK"/>
        </w:rPr>
        <w:t xml:space="preserve"> administreres oftest som en kontinuerlig infusion umiddelbart efter implantation. Når patienten er stabiliseret med hensyn til den daglige dosis og funktionsstatus, og hvis pumpen gør det muligt, kan en mere kompleks indgivelsesmetode startes for at optimere kontrollen af spasticitet på forskellige tidspunkter på dagen. For eksempel kan patienter, der har øgede kramper om aftenen, kræve en 20 % stigning i deres infusionshastighed i timen. Ændringer i flowhastigheden skal programmeres til at starte to timer før den ønskede indtræden af den kliniske virkning.</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De fleste patienter kræver gradvise dosisøgninger for at opretholde et optimalt respons under kronisk behandling pga. nedsat modtagelighed eller sygdomsprogression. Hos patienter med spasticitet af spinal årsag kan den daglige dosis øges gradvist med 10</w:t>
      </w:r>
      <w:r w:rsidRPr="00067EF6">
        <w:rPr>
          <w:sz w:val="24"/>
          <w:szCs w:val="24"/>
          <w:lang w:eastAsia="da-DK"/>
        </w:rPr>
        <w:noBreakHyphen/>
        <w:t>30 % for at opretholde tilstrækkelig symptomkontrol. Hvor spasticiteten er af cerebral årsag, skal øgninger i dosis være begrænset til 20 % (mellem: 5</w:t>
      </w:r>
      <w:r w:rsidRPr="00067EF6">
        <w:rPr>
          <w:sz w:val="24"/>
          <w:szCs w:val="24"/>
          <w:lang w:eastAsia="da-DK"/>
        </w:rPr>
        <w:noBreakHyphen/>
        <w:t>20 %).</w:t>
      </w:r>
    </w:p>
    <w:p w:rsidR="00D77124" w:rsidRPr="00067EF6" w:rsidRDefault="00D77124" w:rsidP="00D77124">
      <w:pPr>
        <w:tabs>
          <w:tab w:val="left" w:pos="851"/>
        </w:tabs>
        <w:ind w:left="851"/>
        <w:rPr>
          <w:sz w:val="24"/>
          <w:szCs w:val="24"/>
          <w:lang w:eastAsia="da-DK"/>
        </w:rPr>
      </w:pPr>
      <w:r w:rsidRPr="00067EF6">
        <w:rPr>
          <w:sz w:val="24"/>
          <w:szCs w:val="24"/>
          <w:lang w:eastAsia="da-DK"/>
        </w:rPr>
        <w:t>I begge tilfælde kan den daglige dosis også reduceres med 10</w:t>
      </w:r>
      <w:r w:rsidRPr="00067EF6">
        <w:rPr>
          <w:sz w:val="24"/>
          <w:szCs w:val="24"/>
          <w:lang w:eastAsia="da-DK"/>
        </w:rPr>
        <w:noBreakHyphen/>
        <w:t>20 %, hvis patienterne oplever bivirkninger.</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Hvis en signifikant dosisøgning pludselig bliver nødvendig, er dette en indikation på kateterkomplikation (buk, revne eller løsrivelse) eller pumpefejl.</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For at forhindre kraftig svækkelse skal </w:t>
      </w:r>
      <w:proofErr w:type="spellStart"/>
      <w:r w:rsidRPr="00067EF6">
        <w:rPr>
          <w:sz w:val="24"/>
          <w:szCs w:val="24"/>
          <w:lang w:eastAsia="da-DK"/>
        </w:rPr>
        <w:t>baclofen</w:t>
      </w:r>
      <w:proofErr w:type="spellEnd"/>
      <w:r w:rsidRPr="00067EF6">
        <w:rPr>
          <w:sz w:val="24"/>
          <w:szCs w:val="24"/>
          <w:lang w:eastAsia="da-DK"/>
        </w:rPr>
        <w:t>-dosissen justeres forsigtigt, når spasticitet er påkrævet for at bibeholde funktion.</w:t>
      </w:r>
    </w:p>
    <w:p w:rsidR="00D77124" w:rsidRPr="00067EF6" w:rsidRDefault="00D77124" w:rsidP="00D77124">
      <w:pPr>
        <w:tabs>
          <w:tab w:val="left" w:pos="851"/>
        </w:tabs>
        <w:ind w:left="851"/>
        <w:rPr>
          <w:sz w:val="24"/>
          <w:szCs w:val="24"/>
          <w:lang w:eastAsia="da-DK"/>
        </w:rPr>
      </w:pPr>
    </w:p>
    <w:p w:rsidR="00D77124" w:rsidRPr="00477828" w:rsidRDefault="00D77124" w:rsidP="00D77124">
      <w:pPr>
        <w:tabs>
          <w:tab w:val="left" w:pos="0"/>
          <w:tab w:val="left" w:pos="851"/>
        </w:tabs>
        <w:ind w:left="851"/>
        <w:rPr>
          <w:sz w:val="24"/>
          <w:szCs w:val="24"/>
          <w:lang w:eastAsia="da-DK"/>
        </w:rPr>
      </w:pPr>
      <w:r w:rsidRPr="00477828">
        <w:rPr>
          <w:sz w:val="24"/>
          <w:szCs w:val="24"/>
          <w:lang w:eastAsia="da-DK"/>
        </w:rPr>
        <w:t>Omkring 5</w:t>
      </w:r>
      <w:r w:rsidRPr="00477828">
        <w:rPr>
          <w:rFonts w:eastAsia="PMingLiU"/>
          <w:sz w:val="24"/>
          <w:szCs w:val="24"/>
          <w:lang w:eastAsia="zh-TW"/>
        </w:rPr>
        <w:t> </w:t>
      </w:r>
      <w:r w:rsidRPr="00477828">
        <w:rPr>
          <w:sz w:val="24"/>
          <w:szCs w:val="24"/>
          <w:lang w:eastAsia="da-DK"/>
        </w:rPr>
        <w:t xml:space="preserve">% patienter, der modtager langvarig behandling bliver resistente over for dosisforhøjelse. Dette kan være på grund af behandlingssvigt. Der er utilstrækkelig erfaring tilgængelig til at kunne give anbefalinger til, hvordan man håndterer behandlingssvigt. Dette fænomen er imidlertid fra tid til anden blevet behandlet på hospitaler med en "lægemiddelpause", der består af en gradvis nedsættelse af </w:t>
      </w:r>
      <w:proofErr w:type="spellStart"/>
      <w:r w:rsidRPr="00477828">
        <w:rPr>
          <w:sz w:val="24"/>
          <w:szCs w:val="24"/>
          <w:lang w:eastAsia="da-DK"/>
        </w:rPr>
        <w:t>intratekal</w:t>
      </w:r>
      <w:proofErr w:type="spellEnd"/>
      <w:r w:rsidRPr="00477828">
        <w:rPr>
          <w:sz w:val="24"/>
          <w:szCs w:val="24"/>
          <w:lang w:eastAsia="da-DK"/>
        </w:rPr>
        <w:t xml:space="preserve"> infusion af </w:t>
      </w:r>
      <w:proofErr w:type="spellStart"/>
      <w:r w:rsidRPr="00477828">
        <w:rPr>
          <w:sz w:val="24"/>
          <w:szCs w:val="24"/>
          <w:lang w:eastAsia="da-DK"/>
        </w:rPr>
        <w:t>baclofen</w:t>
      </w:r>
      <w:proofErr w:type="spellEnd"/>
      <w:r w:rsidRPr="00477828">
        <w:rPr>
          <w:sz w:val="24"/>
          <w:szCs w:val="24"/>
          <w:lang w:eastAsia="da-DK"/>
        </w:rPr>
        <w:t xml:space="preserve"> i en periode på 2 til 4 uger og et skift til alternative metoder til behandling af spasticitet (fx </w:t>
      </w:r>
      <w:proofErr w:type="spellStart"/>
      <w:r w:rsidRPr="00477828">
        <w:rPr>
          <w:sz w:val="24"/>
          <w:szCs w:val="24"/>
          <w:lang w:eastAsia="da-DK"/>
        </w:rPr>
        <w:t>intratekal</w:t>
      </w:r>
      <w:proofErr w:type="spellEnd"/>
      <w:r w:rsidRPr="00477828">
        <w:rPr>
          <w:sz w:val="24"/>
          <w:szCs w:val="24"/>
          <w:lang w:eastAsia="da-DK"/>
        </w:rPr>
        <w:t xml:space="preserve"> morfinsulfat uden konserveringsmiddel). Efter denne periode kan følsomheden over for </w:t>
      </w:r>
      <w:proofErr w:type="spellStart"/>
      <w:r w:rsidRPr="00477828">
        <w:rPr>
          <w:sz w:val="24"/>
          <w:szCs w:val="24"/>
          <w:lang w:eastAsia="da-DK"/>
        </w:rPr>
        <w:t>intratekal</w:t>
      </w:r>
      <w:proofErr w:type="spellEnd"/>
      <w:r w:rsidRPr="00477828">
        <w:rPr>
          <w:sz w:val="24"/>
          <w:szCs w:val="24"/>
          <w:lang w:eastAsia="da-DK"/>
        </w:rPr>
        <w:t xml:space="preserve"> infusion af </w:t>
      </w:r>
      <w:proofErr w:type="spellStart"/>
      <w:r w:rsidRPr="00477828">
        <w:rPr>
          <w:sz w:val="24"/>
          <w:szCs w:val="24"/>
          <w:lang w:eastAsia="da-DK"/>
        </w:rPr>
        <w:t>baclofen</w:t>
      </w:r>
      <w:proofErr w:type="spellEnd"/>
      <w:r w:rsidRPr="00477828">
        <w:rPr>
          <w:sz w:val="24"/>
          <w:szCs w:val="24"/>
          <w:lang w:eastAsia="da-DK"/>
        </w:rPr>
        <w:t xml:space="preserve"> være genoprettet. Behandlingen bør genoptages med den indledende infusionsdosis efterfulgt af en titreringsfase for at undgå overdosering. Dette skal igen udføres under indlæggelse.</w:t>
      </w:r>
    </w:p>
    <w:p w:rsidR="00D77124" w:rsidRPr="003C5D29" w:rsidRDefault="00D77124" w:rsidP="00D77124">
      <w:pPr>
        <w:tabs>
          <w:tab w:val="left" w:pos="0"/>
          <w:tab w:val="left" w:pos="851"/>
        </w:tabs>
        <w:ind w:left="851"/>
        <w:rPr>
          <w:sz w:val="22"/>
          <w:szCs w:val="22"/>
          <w:lang w:eastAsia="da-DK"/>
        </w:rPr>
      </w:pPr>
      <w:r w:rsidRPr="00477828">
        <w:rPr>
          <w:sz w:val="24"/>
          <w:szCs w:val="24"/>
          <w:lang w:eastAsia="da-DK"/>
        </w:rPr>
        <w:lastRenderedPageBreak/>
        <w:t>Der skal udvises forsigtighed, når der skiftes fra morfin og omvendt (se pkt. 4.5).</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Der skal foretages regelmæssige kontrolundersøgelser af terapeutiske virkninger og bivirkninger ved </w:t>
      </w:r>
      <w:proofErr w:type="spellStart"/>
      <w:r w:rsidRPr="00067EF6">
        <w:rPr>
          <w:sz w:val="24"/>
          <w:szCs w:val="24"/>
          <w:lang w:eastAsia="da-DK"/>
        </w:rPr>
        <w:t>Gablofen</w:t>
      </w:r>
      <w:proofErr w:type="spellEnd"/>
      <w:r w:rsidRPr="00067EF6">
        <w:rPr>
          <w:sz w:val="24"/>
          <w:szCs w:val="24"/>
          <w:lang w:eastAsia="da-DK"/>
        </w:rPr>
        <w:t xml:space="preserve"> under behandlingen. Disse kontrolundersøgelser kan udføres hyppigere under behandlingens titreringsfase end under den kroniske vedligeholdelsesfase. Korrekt funktion af infusionssystemet skal tjekkes regelmæssigt. En lokal infektion eller svigt af katetret kan forårsage afbrydelse af den </w:t>
      </w:r>
      <w:proofErr w:type="spellStart"/>
      <w:r w:rsidRPr="00067EF6">
        <w:rPr>
          <w:sz w:val="24"/>
          <w:szCs w:val="24"/>
          <w:lang w:eastAsia="da-DK"/>
        </w:rPr>
        <w:t>intratekale</w:t>
      </w:r>
      <w:proofErr w:type="spellEnd"/>
      <w:r w:rsidRPr="00067EF6">
        <w:rPr>
          <w:sz w:val="24"/>
          <w:szCs w:val="24"/>
          <w:lang w:eastAsia="da-DK"/>
        </w:rPr>
        <w:t xml:space="preserve"> indgivelse af </w:t>
      </w:r>
      <w:proofErr w:type="spellStart"/>
      <w:r w:rsidRPr="00067EF6">
        <w:rPr>
          <w:sz w:val="24"/>
          <w:szCs w:val="24"/>
          <w:lang w:eastAsia="da-DK"/>
        </w:rPr>
        <w:t>baclofen</w:t>
      </w:r>
      <w:proofErr w:type="spellEnd"/>
      <w:r w:rsidRPr="00067EF6">
        <w:rPr>
          <w:sz w:val="24"/>
          <w:szCs w:val="24"/>
          <w:lang w:eastAsia="da-DK"/>
        </w:rPr>
        <w:t xml:space="preserve"> med livstruende konsekvenser (se pkt. 4.4).</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u w:val="single"/>
          <w:lang w:eastAsia="da-DK"/>
        </w:rPr>
      </w:pPr>
      <w:proofErr w:type="spellStart"/>
      <w:r w:rsidRPr="00067EF6">
        <w:rPr>
          <w:sz w:val="24"/>
          <w:szCs w:val="24"/>
          <w:u w:val="single"/>
          <w:lang w:eastAsia="da-DK"/>
        </w:rPr>
        <w:t>Seponering</w:t>
      </w:r>
      <w:proofErr w:type="spellEnd"/>
      <w:r w:rsidRPr="00067EF6">
        <w:rPr>
          <w:sz w:val="24"/>
          <w:szCs w:val="24"/>
          <w:u w:val="single"/>
          <w:lang w:eastAsia="da-DK"/>
        </w:rPr>
        <w:t xml:space="preserve"> af behandlingen</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Bortset fra i akutte tilfælde af overdosering, skal behandling med </w:t>
      </w:r>
      <w:proofErr w:type="spellStart"/>
      <w:r w:rsidRPr="00067EF6">
        <w:rPr>
          <w:sz w:val="24"/>
          <w:szCs w:val="24"/>
          <w:lang w:eastAsia="da-DK"/>
        </w:rPr>
        <w:t>baclofen</w:t>
      </w:r>
      <w:proofErr w:type="spellEnd"/>
      <w:r w:rsidRPr="00067EF6">
        <w:rPr>
          <w:sz w:val="24"/>
          <w:szCs w:val="24"/>
          <w:lang w:eastAsia="da-DK"/>
        </w:rPr>
        <w:t xml:space="preserve"> altid seponeres ved gradvise dosisreduktioner. </w:t>
      </w:r>
      <w:proofErr w:type="spellStart"/>
      <w:r w:rsidRPr="00067EF6">
        <w:rPr>
          <w:sz w:val="24"/>
          <w:szCs w:val="24"/>
          <w:lang w:eastAsia="da-DK"/>
        </w:rPr>
        <w:t>Baclofen</w:t>
      </w:r>
      <w:proofErr w:type="spellEnd"/>
      <w:r w:rsidRPr="00067EF6">
        <w:rPr>
          <w:sz w:val="24"/>
          <w:szCs w:val="24"/>
          <w:lang w:eastAsia="da-DK"/>
        </w:rPr>
        <w:t xml:space="preserve"> må ikke sep</w:t>
      </w:r>
      <w:r>
        <w:rPr>
          <w:sz w:val="24"/>
          <w:szCs w:val="24"/>
          <w:lang w:eastAsia="da-DK"/>
        </w:rPr>
        <w:t>oneres pludseligt (se pkt. 4.4</w:t>
      </w:r>
      <w:r w:rsidRPr="00067EF6">
        <w:rPr>
          <w:sz w:val="24"/>
          <w:szCs w:val="24"/>
          <w:lang w:eastAsia="da-DK"/>
        </w:rPr>
        <w:t>).</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u w:val="single"/>
          <w:lang w:eastAsia="da-DK"/>
        </w:rPr>
      </w:pPr>
      <w:r w:rsidRPr="00067EF6">
        <w:rPr>
          <w:sz w:val="24"/>
          <w:szCs w:val="24"/>
          <w:u w:val="single"/>
          <w:lang w:eastAsia="da-DK"/>
        </w:rPr>
        <w:t>Abstinenssymptomer</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Ved pludselig </w:t>
      </w:r>
      <w:proofErr w:type="spellStart"/>
      <w:r w:rsidRPr="00067EF6">
        <w:rPr>
          <w:sz w:val="24"/>
          <w:szCs w:val="24"/>
          <w:lang w:eastAsia="da-DK"/>
        </w:rPr>
        <w:t>seponering</w:t>
      </w:r>
      <w:proofErr w:type="spellEnd"/>
      <w:r w:rsidRPr="00067EF6">
        <w:rPr>
          <w:sz w:val="24"/>
          <w:szCs w:val="24"/>
          <w:lang w:eastAsia="da-DK"/>
        </w:rPr>
        <w:t xml:space="preserve"> af </w:t>
      </w:r>
      <w:proofErr w:type="spellStart"/>
      <w:r w:rsidRPr="00067EF6">
        <w:rPr>
          <w:sz w:val="24"/>
          <w:szCs w:val="24"/>
          <w:lang w:eastAsia="da-DK"/>
        </w:rPr>
        <w:t>intratekal</w:t>
      </w:r>
      <w:proofErr w:type="spellEnd"/>
      <w:r w:rsidRPr="00067EF6">
        <w:rPr>
          <w:sz w:val="24"/>
          <w:szCs w:val="24"/>
          <w:lang w:eastAsia="da-DK"/>
        </w:rPr>
        <w:t xml:space="preserve"> indgivelse af </w:t>
      </w:r>
      <w:proofErr w:type="spellStart"/>
      <w:r w:rsidRPr="00067EF6">
        <w:rPr>
          <w:sz w:val="24"/>
          <w:szCs w:val="24"/>
          <w:lang w:eastAsia="da-DK"/>
        </w:rPr>
        <w:t>baclofen</w:t>
      </w:r>
      <w:proofErr w:type="spellEnd"/>
      <w:r w:rsidRPr="00067EF6">
        <w:rPr>
          <w:sz w:val="24"/>
          <w:szCs w:val="24"/>
          <w:lang w:eastAsia="da-DK"/>
        </w:rPr>
        <w:t xml:space="preserve"> kan der opstå </w:t>
      </w:r>
      <w:proofErr w:type="spellStart"/>
      <w:r w:rsidRPr="00067EF6">
        <w:rPr>
          <w:sz w:val="24"/>
          <w:szCs w:val="24"/>
          <w:lang w:eastAsia="da-DK"/>
        </w:rPr>
        <w:t>sequelae</w:t>
      </w:r>
      <w:proofErr w:type="spellEnd"/>
      <w:r w:rsidRPr="00067EF6">
        <w:rPr>
          <w:sz w:val="24"/>
          <w:szCs w:val="24"/>
          <w:lang w:eastAsia="da-DK"/>
        </w:rPr>
        <w:t xml:space="preserve"> såsom høj feber, ændringer i mentaltilstand, øget spasticitet som et </w:t>
      </w:r>
      <w:proofErr w:type="spellStart"/>
      <w:r w:rsidRPr="00067EF6">
        <w:rPr>
          <w:sz w:val="24"/>
          <w:szCs w:val="24"/>
          <w:lang w:eastAsia="da-DK"/>
        </w:rPr>
        <w:t>reboundfænomen</w:t>
      </w:r>
      <w:proofErr w:type="spellEnd"/>
      <w:r w:rsidRPr="00067EF6">
        <w:rPr>
          <w:sz w:val="24"/>
          <w:szCs w:val="24"/>
          <w:lang w:eastAsia="da-DK"/>
        </w:rPr>
        <w:t xml:space="preserve"> og muskelstivhed uanset </w:t>
      </w:r>
      <w:proofErr w:type="spellStart"/>
      <w:r w:rsidRPr="00067EF6">
        <w:rPr>
          <w:sz w:val="24"/>
          <w:szCs w:val="24"/>
          <w:lang w:eastAsia="da-DK"/>
        </w:rPr>
        <w:t>seponeringens</w:t>
      </w:r>
      <w:proofErr w:type="spellEnd"/>
      <w:r w:rsidRPr="00067EF6">
        <w:rPr>
          <w:sz w:val="24"/>
          <w:szCs w:val="24"/>
          <w:lang w:eastAsia="da-DK"/>
        </w:rPr>
        <w:t xml:space="preserve"> årsag, og i sjældne tilfælde kan disse forværres til kramper/status </w:t>
      </w:r>
      <w:proofErr w:type="spellStart"/>
      <w:r w:rsidRPr="00067EF6">
        <w:rPr>
          <w:sz w:val="24"/>
          <w:szCs w:val="24"/>
          <w:lang w:eastAsia="da-DK"/>
        </w:rPr>
        <w:t>epilepticus</w:t>
      </w:r>
      <w:proofErr w:type="spellEnd"/>
      <w:r w:rsidRPr="00067EF6">
        <w:rPr>
          <w:sz w:val="24"/>
          <w:szCs w:val="24"/>
          <w:lang w:eastAsia="da-DK"/>
        </w:rPr>
        <w:t xml:space="preserve">, </w:t>
      </w:r>
      <w:proofErr w:type="spellStart"/>
      <w:r w:rsidRPr="00067EF6">
        <w:rPr>
          <w:sz w:val="24"/>
          <w:szCs w:val="24"/>
          <w:lang w:eastAsia="da-DK"/>
        </w:rPr>
        <w:t>rhabdomyolyse</w:t>
      </w:r>
      <w:proofErr w:type="spellEnd"/>
      <w:r w:rsidRPr="00067EF6">
        <w:rPr>
          <w:sz w:val="24"/>
          <w:szCs w:val="24"/>
          <w:lang w:eastAsia="da-DK"/>
        </w:rPr>
        <w:t>, svigt af flere organer og dødsfald (se pkt. 4.4).</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Seponeringssymptomer</w:t>
      </w:r>
      <w:proofErr w:type="spellEnd"/>
      <w:r w:rsidRPr="00067EF6">
        <w:rPr>
          <w:sz w:val="24"/>
          <w:szCs w:val="24"/>
          <w:lang w:eastAsia="da-DK"/>
        </w:rPr>
        <w:t xml:space="preserve"> kan muligvis forveksles med forgiftningssymptomer. De kræver også indlæggelse af patienten.</w:t>
      </w:r>
    </w:p>
    <w:p w:rsidR="00D77124" w:rsidRPr="00067EF6" w:rsidRDefault="00D77124" w:rsidP="00D77124">
      <w:pPr>
        <w:tabs>
          <w:tab w:val="left" w:pos="851"/>
        </w:tabs>
        <w:ind w:left="851"/>
        <w:rPr>
          <w:sz w:val="24"/>
          <w:szCs w:val="24"/>
          <w:lang w:eastAsia="da-DK"/>
        </w:rPr>
      </w:pPr>
    </w:p>
    <w:p w:rsidR="00D77124" w:rsidRPr="00067EF6" w:rsidRDefault="00D77124" w:rsidP="00D77124">
      <w:pPr>
        <w:keepNext/>
        <w:tabs>
          <w:tab w:val="left" w:pos="851"/>
        </w:tabs>
        <w:ind w:left="851"/>
        <w:rPr>
          <w:sz w:val="24"/>
          <w:szCs w:val="24"/>
          <w:u w:val="single"/>
          <w:lang w:eastAsia="da-DK"/>
        </w:rPr>
      </w:pPr>
      <w:r w:rsidRPr="00067EF6">
        <w:rPr>
          <w:sz w:val="24"/>
          <w:szCs w:val="24"/>
          <w:u w:val="single"/>
          <w:lang w:eastAsia="da-DK"/>
        </w:rPr>
        <w:t>Behandling i tilfælde af abstinenssymptomer</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En hurtig, korrekt diagnose og behandling på en akut- eller intensiv afdeling er vigtig for at forhindre mulige livstruende centralnerve- og systemiske virkninger ved </w:t>
      </w:r>
      <w:proofErr w:type="spellStart"/>
      <w:r w:rsidRPr="00067EF6">
        <w:rPr>
          <w:sz w:val="24"/>
          <w:szCs w:val="24"/>
          <w:lang w:eastAsia="da-DK"/>
        </w:rPr>
        <w:t>seponering</w:t>
      </w:r>
      <w:proofErr w:type="spellEnd"/>
      <w:r w:rsidRPr="00067EF6">
        <w:rPr>
          <w:sz w:val="24"/>
          <w:szCs w:val="24"/>
          <w:lang w:eastAsia="da-DK"/>
        </w:rPr>
        <w:t xml:space="preserve"> af </w:t>
      </w:r>
      <w:proofErr w:type="spellStart"/>
      <w:r w:rsidRPr="00067EF6">
        <w:rPr>
          <w:sz w:val="24"/>
          <w:szCs w:val="24"/>
          <w:lang w:eastAsia="da-DK"/>
        </w:rPr>
        <w:t>baclofen</w:t>
      </w:r>
      <w:proofErr w:type="spellEnd"/>
      <w:r w:rsidRPr="00067EF6">
        <w:rPr>
          <w:sz w:val="24"/>
          <w:szCs w:val="24"/>
          <w:lang w:eastAsia="da-DK"/>
        </w:rPr>
        <w:t xml:space="preserve"> indgivet </w:t>
      </w:r>
      <w:proofErr w:type="spellStart"/>
      <w:r w:rsidRPr="00067EF6">
        <w:rPr>
          <w:sz w:val="24"/>
          <w:szCs w:val="24"/>
          <w:lang w:eastAsia="da-DK"/>
        </w:rPr>
        <w:t>intratekalt</w:t>
      </w:r>
      <w:proofErr w:type="spellEnd"/>
      <w:r w:rsidRPr="00067EF6">
        <w:rPr>
          <w:sz w:val="24"/>
          <w:szCs w:val="24"/>
          <w:lang w:eastAsia="da-DK"/>
        </w:rPr>
        <w:t xml:space="preserve"> (se pkt. 4.4).</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u w:val="single"/>
          <w:lang w:eastAsia="da-DK"/>
        </w:rPr>
      </w:pPr>
      <w:r w:rsidRPr="00067EF6">
        <w:rPr>
          <w:sz w:val="24"/>
          <w:szCs w:val="24"/>
          <w:u w:val="single"/>
          <w:lang w:eastAsia="da-DK"/>
        </w:rPr>
        <w:t>Særlige patientgrupper</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Hos patienter med langsom CSV-cirkulation, som f.eks. skyldes blokering forårsaget af inflammation eller traume, kan den forsinkede vandring af </w:t>
      </w:r>
      <w:proofErr w:type="spellStart"/>
      <w:r w:rsidRPr="00067EF6">
        <w:rPr>
          <w:sz w:val="24"/>
          <w:szCs w:val="24"/>
          <w:lang w:eastAsia="da-DK"/>
        </w:rPr>
        <w:t>baclofen</w:t>
      </w:r>
      <w:proofErr w:type="spellEnd"/>
      <w:r w:rsidRPr="00067EF6">
        <w:rPr>
          <w:sz w:val="24"/>
          <w:szCs w:val="24"/>
          <w:lang w:eastAsia="da-DK"/>
        </w:rPr>
        <w:t xml:space="preserve"> reducere den antispastiske virkning og booste bivirkningerne (se pkt. 4.4).</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u w:val="single"/>
          <w:lang w:eastAsia="da-DK"/>
        </w:rPr>
      </w:pPr>
      <w:r w:rsidRPr="00067EF6">
        <w:rPr>
          <w:sz w:val="24"/>
          <w:szCs w:val="24"/>
          <w:u w:val="single"/>
          <w:lang w:eastAsia="da-DK"/>
        </w:rPr>
        <w:t>Nedsat leverfunktion</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Der er ikke blevet foretaget studier hos patienter med nedsat leverfunktion, der får </w:t>
      </w:r>
      <w:proofErr w:type="spellStart"/>
      <w:r w:rsidRPr="00067EF6">
        <w:rPr>
          <w:sz w:val="24"/>
          <w:szCs w:val="24"/>
          <w:lang w:eastAsia="da-DK"/>
        </w:rPr>
        <w:t>baclofen</w:t>
      </w:r>
      <w:proofErr w:type="spellEnd"/>
      <w:r w:rsidRPr="00067EF6">
        <w:rPr>
          <w:sz w:val="24"/>
          <w:szCs w:val="24"/>
          <w:lang w:eastAsia="da-DK"/>
        </w:rPr>
        <w:t xml:space="preserve">-behandling. Dosisjustering anbefales ikke, da leveren ikke spiller nogen signifikant rolle i </w:t>
      </w:r>
      <w:proofErr w:type="spellStart"/>
      <w:r w:rsidRPr="00067EF6">
        <w:rPr>
          <w:sz w:val="24"/>
          <w:szCs w:val="24"/>
          <w:lang w:eastAsia="da-DK"/>
        </w:rPr>
        <w:t>baclofens</w:t>
      </w:r>
      <w:proofErr w:type="spellEnd"/>
      <w:r w:rsidRPr="00067EF6">
        <w:rPr>
          <w:sz w:val="24"/>
          <w:szCs w:val="24"/>
          <w:lang w:eastAsia="da-DK"/>
        </w:rPr>
        <w:t xml:space="preserve"> omsætning efter </w:t>
      </w:r>
      <w:proofErr w:type="spellStart"/>
      <w:r w:rsidRPr="00067EF6">
        <w:rPr>
          <w:sz w:val="24"/>
          <w:szCs w:val="24"/>
          <w:lang w:eastAsia="da-DK"/>
        </w:rPr>
        <w:t>intratekal</w:t>
      </w:r>
      <w:proofErr w:type="spellEnd"/>
      <w:r w:rsidRPr="00067EF6">
        <w:rPr>
          <w:sz w:val="24"/>
          <w:szCs w:val="24"/>
          <w:lang w:eastAsia="da-DK"/>
        </w:rPr>
        <w:t xml:space="preserve"> administration af </w:t>
      </w:r>
      <w:proofErr w:type="spellStart"/>
      <w:r w:rsidRPr="00067EF6">
        <w:rPr>
          <w:sz w:val="24"/>
          <w:szCs w:val="24"/>
          <w:lang w:eastAsia="da-DK"/>
        </w:rPr>
        <w:t>baclofen</w:t>
      </w:r>
      <w:proofErr w:type="spellEnd"/>
      <w:r w:rsidRPr="00067EF6">
        <w:rPr>
          <w:sz w:val="24"/>
          <w:szCs w:val="24"/>
          <w:lang w:eastAsia="da-DK"/>
        </w:rPr>
        <w:t xml:space="preserve">. Det forventes derfor ikke, at nedsat leverfunktion har nogen indvirkning på den systemiske eksponering af </w:t>
      </w:r>
      <w:proofErr w:type="spellStart"/>
      <w:r w:rsidRPr="00067EF6">
        <w:rPr>
          <w:sz w:val="24"/>
          <w:szCs w:val="24"/>
          <w:lang w:eastAsia="da-DK"/>
        </w:rPr>
        <w:t>baclofen</w:t>
      </w:r>
      <w:proofErr w:type="spellEnd"/>
      <w:r w:rsidRPr="00067EF6">
        <w:rPr>
          <w:sz w:val="24"/>
          <w:szCs w:val="24"/>
          <w:lang w:eastAsia="da-DK"/>
        </w:rPr>
        <w:t xml:space="preserve"> (se pkt. 5.2).</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u w:val="single"/>
          <w:lang w:eastAsia="da-DK"/>
        </w:rPr>
      </w:pPr>
      <w:r w:rsidRPr="00067EF6">
        <w:rPr>
          <w:sz w:val="24"/>
          <w:szCs w:val="24"/>
          <w:u w:val="single"/>
          <w:lang w:eastAsia="da-DK"/>
        </w:rPr>
        <w:t>Nedsat nyrefunktion</w:t>
      </w:r>
    </w:p>
    <w:p w:rsidR="00D77124" w:rsidRDefault="00D77124" w:rsidP="00272A70">
      <w:pPr>
        <w:tabs>
          <w:tab w:val="left" w:pos="851"/>
        </w:tabs>
        <w:ind w:left="851"/>
        <w:rPr>
          <w:sz w:val="24"/>
          <w:szCs w:val="24"/>
          <w:lang w:eastAsia="da-DK"/>
        </w:rPr>
      </w:pPr>
      <w:r w:rsidRPr="00067EF6">
        <w:rPr>
          <w:sz w:val="24"/>
          <w:szCs w:val="24"/>
          <w:lang w:eastAsia="da-DK"/>
        </w:rPr>
        <w:t xml:space="preserve">Der er ikke blevet foretaget studier hos patienter med nedsat nyrefunktion, der får </w:t>
      </w:r>
      <w:proofErr w:type="spellStart"/>
      <w:r w:rsidRPr="00067EF6">
        <w:rPr>
          <w:sz w:val="24"/>
          <w:szCs w:val="24"/>
          <w:lang w:eastAsia="da-DK"/>
        </w:rPr>
        <w:t>baclofen</w:t>
      </w:r>
      <w:proofErr w:type="spellEnd"/>
      <w:r w:rsidRPr="00067EF6">
        <w:rPr>
          <w:sz w:val="24"/>
          <w:szCs w:val="24"/>
          <w:lang w:eastAsia="da-DK"/>
        </w:rPr>
        <w:t>-behandling. Hos patienter med nedsat nyrefunktion skal dosissen muligvis reduceres for at tage højde for den kliniske tilstand og omfanget af nedsat nyrefunktion (se pkt. 5.2).</w:t>
      </w:r>
    </w:p>
    <w:p w:rsidR="00272A70" w:rsidRPr="00067EF6" w:rsidRDefault="00272A70"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lang w:eastAsia="da-DK"/>
        </w:rPr>
      </w:pPr>
      <w:r w:rsidRPr="00067EF6">
        <w:rPr>
          <w:sz w:val="24"/>
          <w:szCs w:val="24"/>
          <w:u w:val="single"/>
          <w:lang w:eastAsia="da-DK"/>
        </w:rPr>
        <w:t>Pædiatrisk population</w:t>
      </w: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Baclofens</w:t>
      </w:r>
      <w:proofErr w:type="spellEnd"/>
      <w:r w:rsidRPr="00067EF6">
        <w:rPr>
          <w:sz w:val="24"/>
          <w:szCs w:val="24"/>
          <w:lang w:eastAsia="da-DK"/>
        </w:rPr>
        <w:t xml:space="preserve"> sikkerhed og virkning til behandling af alvorlig spasticitet af cerebral eller spinal årsag hos børn, der er yngre end 4 år, er ikke klarlagt.</w:t>
      </w:r>
    </w:p>
    <w:p w:rsidR="00D77124" w:rsidRPr="00067EF6" w:rsidRDefault="00D77124" w:rsidP="00D77124">
      <w:pPr>
        <w:tabs>
          <w:tab w:val="left" w:pos="851"/>
        </w:tabs>
        <w:ind w:left="851"/>
        <w:rPr>
          <w:sz w:val="24"/>
          <w:szCs w:val="24"/>
          <w:lang w:eastAsia="da-DK"/>
        </w:rPr>
      </w:pPr>
      <w:r w:rsidRPr="00067EF6">
        <w:rPr>
          <w:sz w:val="24"/>
          <w:szCs w:val="24"/>
          <w:lang w:eastAsia="da-DK"/>
        </w:rPr>
        <w:t>Implantationen af pumpen kræver en vis kropsstørrelse.</w:t>
      </w: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Intratekal</w:t>
      </w:r>
      <w:proofErr w:type="spellEnd"/>
      <w:r w:rsidRPr="00067EF6">
        <w:rPr>
          <w:sz w:val="24"/>
          <w:szCs w:val="24"/>
          <w:lang w:eastAsia="da-DK"/>
        </w:rPr>
        <w:t xml:space="preserve"> administration af </w:t>
      </w:r>
      <w:proofErr w:type="spellStart"/>
      <w:r w:rsidRPr="00067EF6">
        <w:rPr>
          <w:sz w:val="24"/>
          <w:szCs w:val="24"/>
          <w:lang w:eastAsia="da-DK"/>
        </w:rPr>
        <w:t>baclofen</w:t>
      </w:r>
      <w:proofErr w:type="spellEnd"/>
      <w:r w:rsidRPr="00067EF6">
        <w:rPr>
          <w:sz w:val="24"/>
          <w:szCs w:val="24"/>
          <w:lang w:eastAsia="da-DK"/>
        </w:rPr>
        <w:t xml:space="preserve"> hos den pædiatriske population må kun ordineres af speciallæger med det nødvendige kendskab og erfaring.</w:t>
      </w:r>
    </w:p>
    <w:p w:rsidR="00D77124" w:rsidRPr="00067EF6" w:rsidRDefault="00D77124" w:rsidP="00D77124">
      <w:pPr>
        <w:tabs>
          <w:tab w:val="left" w:pos="851"/>
        </w:tabs>
        <w:ind w:left="851"/>
        <w:rPr>
          <w:sz w:val="24"/>
          <w:szCs w:val="24"/>
          <w:lang w:eastAsia="da-DK"/>
        </w:rPr>
      </w:pPr>
      <w:r w:rsidRPr="00067EF6">
        <w:rPr>
          <w:sz w:val="24"/>
          <w:szCs w:val="24"/>
          <w:lang w:eastAsia="da-DK"/>
        </w:rPr>
        <w:lastRenderedPageBreak/>
        <w:t>Erfaringen hos børn under 4 år er begrænset.</w:t>
      </w:r>
    </w:p>
    <w:p w:rsidR="00D77124" w:rsidRPr="00067EF6" w:rsidRDefault="00D77124" w:rsidP="00D77124">
      <w:pPr>
        <w:tabs>
          <w:tab w:val="left" w:pos="851"/>
        </w:tabs>
        <w:ind w:left="851"/>
        <w:rPr>
          <w:sz w:val="24"/>
          <w:szCs w:val="24"/>
          <w:lang w:eastAsia="da-DK"/>
        </w:rPr>
      </w:pPr>
    </w:p>
    <w:p w:rsidR="00D77124" w:rsidRPr="00067EF6" w:rsidRDefault="00D77124" w:rsidP="00D77124">
      <w:pPr>
        <w:tabs>
          <w:tab w:val="left" w:pos="851"/>
        </w:tabs>
        <w:ind w:left="851"/>
        <w:rPr>
          <w:sz w:val="24"/>
          <w:szCs w:val="24"/>
          <w:u w:val="single"/>
          <w:lang w:eastAsia="da-DK"/>
        </w:rPr>
      </w:pPr>
      <w:r w:rsidRPr="00067EF6">
        <w:rPr>
          <w:sz w:val="24"/>
          <w:szCs w:val="24"/>
          <w:u w:val="single"/>
          <w:lang w:eastAsia="da-DK"/>
        </w:rPr>
        <w:t>Ældre patienter</w:t>
      </w:r>
    </w:p>
    <w:p w:rsidR="00D77124" w:rsidRPr="00067EF6" w:rsidRDefault="00D77124" w:rsidP="00D77124">
      <w:pPr>
        <w:tabs>
          <w:tab w:val="left" w:pos="851"/>
        </w:tabs>
        <w:ind w:left="851"/>
        <w:rPr>
          <w:sz w:val="24"/>
          <w:szCs w:val="24"/>
          <w:lang w:eastAsia="da-DK"/>
        </w:rPr>
      </w:pPr>
      <w:r w:rsidRPr="00067EF6">
        <w:rPr>
          <w:sz w:val="24"/>
          <w:szCs w:val="24"/>
          <w:lang w:eastAsia="da-DK"/>
        </w:rPr>
        <w:t xml:space="preserve">Som del af kliniske studier er visse patienter over 65 år blevet behandlet med </w:t>
      </w:r>
      <w:proofErr w:type="spellStart"/>
      <w:r w:rsidRPr="00067EF6">
        <w:rPr>
          <w:sz w:val="24"/>
          <w:szCs w:val="24"/>
          <w:lang w:eastAsia="da-DK"/>
        </w:rPr>
        <w:t>baclofen</w:t>
      </w:r>
      <w:proofErr w:type="spellEnd"/>
      <w:r w:rsidRPr="00067EF6">
        <w:rPr>
          <w:sz w:val="24"/>
          <w:szCs w:val="24"/>
          <w:lang w:eastAsia="da-DK"/>
        </w:rPr>
        <w:t xml:space="preserve"> uden, at der blev observeret særlige problemer. Erfaring med </w:t>
      </w:r>
      <w:proofErr w:type="spellStart"/>
      <w:r w:rsidRPr="00067EF6">
        <w:rPr>
          <w:sz w:val="24"/>
          <w:szCs w:val="24"/>
          <w:lang w:eastAsia="da-DK"/>
        </w:rPr>
        <w:t>baclofen</w:t>
      </w:r>
      <w:proofErr w:type="spellEnd"/>
      <w:r w:rsidRPr="00067EF6">
        <w:rPr>
          <w:sz w:val="24"/>
          <w:szCs w:val="24"/>
          <w:lang w:eastAsia="da-DK"/>
        </w:rPr>
        <w:t>-tabletter viser imidlertid, at der hyppigere kan opstå bivirkninger i denne patientgruppe. Ældre patienter skal derfor monitoreres nøje med henblik på udviklingen af bivirkninger.</w:t>
      </w:r>
    </w:p>
    <w:p w:rsidR="00D77124" w:rsidRPr="00067EF6" w:rsidRDefault="00D77124" w:rsidP="00D77124">
      <w:pPr>
        <w:tabs>
          <w:tab w:val="left" w:pos="851"/>
        </w:tabs>
        <w:ind w:left="851"/>
        <w:rPr>
          <w:sz w:val="24"/>
          <w:szCs w:val="24"/>
          <w:lang w:eastAsia="da-DK"/>
        </w:rPr>
      </w:pPr>
    </w:p>
    <w:p w:rsidR="00D77124" w:rsidRPr="00067EF6" w:rsidRDefault="00D77124" w:rsidP="00D77124">
      <w:pPr>
        <w:keepNext/>
        <w:tabs>
          <w:tab w:val="left" w:pos="851"/>
        </w:tabs>
        <w:ind w:left="851"/>
        <w:rPr>
          <w:sz w:val="24"/>
          <w:szCs w:val="24"/>
          <w:u w:val="single"/>
          <w:lang w:eastAsia="da-DK"/>
        </w:rPr>
      </w:pPr>
      <w:r>
        <w:rPr>
          <w:sz w:val="24"/>
          <w:szCs w:val="24"/>
          <w:u w:val="single"/>
          <w:lang w:eastAsia="da-DK"/>
        </w:rPr>
        <w:t>Administration: S</w:t>
      </w:r>
      <w:r w:rsidRPr="00067EF6">
        <w:rPr>
          <w:sz w:val="24"/>
          <w:szCs w:val="24"/>
          <w:u w:val="single"/>
          <w:lang w:eastAsia="da-DK"/>
        </w:rPr>
        <w:t>ærlige specifikationer</w:t>
      </w:r>
    </w:p>
    <w:p w:rsidR="00D77124" w:rsidRPr="00067EF6" w:rsidRDefault="00D77124" w:rsidP="00D77124">
      <w:pPr>
        <w:tabs>
          <w:tab w:val="left" w:pos="851"/>
        </w:tabs>
        <w:ind w:left="851"/>
        <w:rPr>
          <w:sz w:val="24"/>
          <w:szCs w:val="24"/>
          <w:lang w:eastAsia="da-DK"/>
        </w:rPr>
      </w:pPr>
      <w:proofErr w:type="spellStart"/>
      <w:r w:rsidRPr="00067EF6">
        <w:rPr>
          <w:sz w:val="24"/>
          <w:szCs w:val="24"/>
          <w:lang w:eastAsia="da-DK"/>
        </w:rPr>
        <w:t>Gablofen</w:t>
      </w:r>
      <w:proofErr w:type="spellEnd"/>
      <w:r w:rsidRPr="00067EF6">
        <w:rPr>
          <w:sz w:val="24"/>
          <w:szCs w:val="24"/>
          <w:lang w:eastAsia="da-DK"/>
        </w:rPr>
        <w:t xml:space="preserve"> </w:t>
      </w:r>
      <w:r>
        <w:rPr>
          <w:sz w:val="24"/>
          <w:szCs w:val="24"/>
          <w:lang w:eastAsia="da-DK"/>
        </w:rPr>
        <w:t>0,5 mg</w:t>
      </w:r>
      <w:r w:rsidRPr="00067EF6">
        <w:rPr>
          <w:sz w:val="24"/>
          <w:szCs w:val="24"/>
          <w:lang w:eastAsia="da-DK"/>
        </w:rPr>
        <w:t xml:space="preserve">/ml, </w:t>
      </w:r>
      <w:r>
        <w:rPr>
          <w:sz w:val="24"/>
          <w:szCs w:val="24"/>
          <w:lang w:eastAsia="da-DK"/>
        </w:rPr>
        <w:t>1 mg</w:t>
      </w:r>
      <w:r w:rsidRPr="00067EF6">
        <w:rPr>
          <w:sz w:val="24"/>
          <w:szCs w:val="24"/>
          <w:lang w:eastAsia="da-DK"/>
        </w:rPr>
        <w:t xml:space="preserve">/ml og </w:t>
      </w:r>
      <w:r>
        <w:rPr>
          <w:sz w:val="24"/>
          <w:szCs w:val="24"/>
          <w:lang w:eastAsia="da-DK"/>
        </w:rPr>
        <w:t>2 mg</w:t>
      </w:r>
      <w:r w:rsidRPr="00067EF6">
        <w:rPr>
          <w:sz w:val="24"/>
          <w:szCs w:val="24"/>
          <w:lang w:eastAsia="da-DK"/>
        </w:rPr>
        <w:t>/ml er beregnet til anvendelse i infusionspumper. Koncentrationen, der skal anvendes, afhænger af dosiskravene og størrelsen på pumpereservoiret.</w:t>
      </w:r>
    </w:p>
    <w:p w:rsidR="00D77124" w:rsidRPr="00067EF6" w:rsidRDefault="00D77124" w:rsidP="00D77124">
      <w:pPr>
        <w:tabs>
          <w:tab w:val="left" w:pos="851"/>
        </w:tabs>
        <w:ind w:left="851"/>
        <w:rPr>
          <w:sz w:val="24"/>
          <w:szCs w:val="24"/>
          <w:lang w:eastAsia="da-DK"/>
        </w:rPr>
      </w:pPr>
      <w:r w:rsidRPr="00067EF6">
        <w:rPr>
          <w:sz w:val="24"/>
          <w:szCs w:val="24"/>
          <w:lang w:eastAsia="da-DK"/>
        </w:rPr>
        <w:t>Se fremstillerens vejledning, der indeholder alle specifikke anbefalinger.</w:t>
      </w:r>
    </w:p>
    <w:p w:rsidR="00D77124" w:rsidRPr="00067EF6" w:rsidRDefault="00D77124" w:rsidP="00D77124">
      <w:pPr>
        <w:tabs>
          <w:tab w:val="left" w:pos="851"/>
        </w:tabs>
        <w:ind w:left="851"/>
        <w:rPr>
          <w:sz w:val="24"/>
          <w:szCs w:val="24"/>
          <w:lang w:eastAsia="da-DK"/>
        </w:rPr>
      </w:pPr>
    </w:p>
    <w:p w:rsidR="00D77124" w:rsidRPr="00C84483" w:rsidRDefault="00D77124" w:rsidP="00D77124">
      <w:pPr>
        <w:tabs>
          <w:tab w:val="left" w:pos="851"/>
        </w:tabs>
        <w:ind w:left="851"/>
        <w:rPr>
          <w:sz w:val="24"/>
          <w:szCs w:val="24"/>
          <w:lang w:eastAsia="da-DK"/>
        </w:rPr>
      </w:pPr>
      <w:r w:rsidRPr="00067EF6">
        <w:rPr>
          <w:sz w:val="24"/>
          <w:szCs w:val="24"/>
          <w:lang w:eastAsia="da-DK"/>
        </w:rPr>
        <w:t xml:space="preserve">Den nødvendige koncentration af </w:t>
      </w:r>
      <w:proofErr w:type="spellStart"/>
      <w:r w:rsidRPr="00067EF6">
        <w:rPr>
          <w:sz w:val="24"/>
          <w:szCs w:val="24"/>
          <w:lang w:eastAsia="da-DK"/>
        </w:rPr>
        <w:t>baclofen</w:t>
      </w:r>
      <w:proofErr w:type="spellEnd"/>
      <w:r w:rsidRPr="00067EF6">
        <w:rPr>
          <w:sz w:val="24"/>
          <w:szCs w:val="24"/>
          <w:lang w:eastAsia="da-DK"/>
        </w:rPr>
        <w:t xml:space="preserve">, når pumpen fyldes, afhænger af den samlede, daglige dosis og på pumpens infusionshastighed. Hvis andre </w:t>
      </w:r>
      <w:proofErr w:type="spellStart"/>
      <w:r w:rsidRPr="00067EF6">
        <w:rPr>
          <w:sz w:val="24"/>
          <w:szCs w:val="24"/>
          <w:lang w:eastAsia="da-DK"/>
        </w:rPr>
        <w:t>baclofen</w:t>
      </w:r>
      <w:proofErr w:type="spellEnd"/>
      <w:r w:rsidRPr="00067EF6">
        <w:rPr>
          <w:sz w:val="24"/>
          <w:szCs w:val="24"/>
          <w:lang w:eastAsia="da-DK"/>
        </w:rPr>
        <w:t xml:space="preserve">-koncentrationer end </w:t>
      </w:r>
      <w:r>
        <w:rPr>
          <w:sz w:val="24"/>
          <w:szCs w:val="24"/>
          <w:lang w:eastAsia="da-DK"/>
        </w:rPr>
        <w:t>0,05 mg</w:t>
      </w:r>
      <w:r w:rsidRPr="00067EF6">
        <w:rPr>
          <w:sz w:val="24"/>
          <w:szCs w:val="24"/>
          <w:lang w:eastAsia="da-DK"/>
        </w:rPr>
        <w:t xml:space="preserve">/ml, </w:t>
      </w:r>
      <w:r>
        <w:rPr>
          <w:sz w:val="24"/>
          <w:szCs w:val="24"/>
          <w:lang w:eastAsia="da-DK"/>
        </w:rPr>
        <w:t>0,5 mg</w:t>
      </w:r>
      <w:r w:rsidRPr="00067EF6">
        <w:rPr>
          <w:sz w:val="24"/>
          <w:szCs w:val="24"/>
          <w:lang w:eastAsia="da-DK"/>
        </w:rPr>
        <w:t xml:space="preserve">/ml, </w:t>
      </w:r>
      <w:r>
        <w:rPr>
          <w:sz w:val="24"/>
          <w:szCs w:val="24"/>
          <w:lang w:eastAsia="da-DK"/>
        </w:rPr>
        <w:t>1 mg</w:t>
      </w:r>
      <w:r w:rsidRPr="00067EF6">
        <w:rPr>
          <w:sz w:val="24"/>
          <w:szCs w:val="24"/>
          <w:lang w:eastAsia="da-DK"/>
        </w:rPr>
        <w:t xml:space="preserve">/ml eller </w:t>
      </w:r>
      <w:r>
        <w:rPr>
          <w:sz w:val="24"/>
          <w:szCs w:val="24"/>
          <w:lang w:eastAsia="da-DK"/>
        </w:rPr>
        <w:t>2 mg</w:t>
      </w:r>
      <w:r w:rsidRPr="00067EF6">
        <w:rPr>
          <w:sz w:val="24"/>
          <w:szCs w:val="24"/>
          <w:lang w:eastAsia="da-DK"/>
        </w:rPr>
        <w:t xml:space="preserve">/ml er påkrævet, kan </w:t>
      </w:r>
      <w:proofErr w:type="spellStart"/>
      <w:r w:rsidRPr="00067EF6">
        <w:rPr>
          <w:sz w:val="24"/>
          <w:szCs w:val="24"/>
          <w:lang w:eastAsia="da-DK"/>
        </w:rPr>
        <w:t>Gablofen</w:t>
      </w:r>
      <w:proofErr w:type="spellEnd"/>
      <w:r w:rsidRPr="00067EF6">
        <w:rPr>
          <w:sz w:val="24"/>
          <w:szCs w:val="24"/>
          <w:lang w:eastAsia="da-DK"/>
        </w:rPr>
        <w:t xml:space="preserve"> i hætteglas fortyndes til en lavere koncentration; fortyndingen skal udføres under aseptiske forhold med steril injektionsvæske, opløsning, med </w:t>
      </w:r>
      <w:proofErr w:type="spellStart"/>
      <w:r w:rsidRPr="00067EF6">
        <w:rPr>
          <w:sz w:val="24"/>
          <w:szCs w:val="24"/>
          <w:lang w:eastAsia="da-DK"/>
        </w:rPr>
        <w:t>natriumchlorid</w:t>
      </w:r>
      <w:proofErr w:type="spellEnd"/>
      <w:r w:rsidRPr="00067EF6">
        <w:rPr>
          <w:sz w:val="24"/>
          <w:szCs w:val="24"/>
          <w:lang w:eastAsia="da-DK"/>
        </w:rPr>
        <w:t xml:space="preserve"> uden konserveringsmiddel. Pumpefremstillerens anvisninger skal overholdes her. For instruktioner om fortynding af lægemidlet før administration, se pkt. 6.6.</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4.3</w:t>
      </w:r>
      <w:r w:rsidRPr="00C84483">
        <w:rPr>
          <w:b/>
          <w:sz w:val="24"/>
          <w:szCs w:val="24"/>
        </w:rPr>
        <w:tab/>
        <w:t>Kontraindikationer</w:t>
      </w:r>
    </w:p>
    <w:p w:rsidR="00D77124" w:rsidRPr="00EA576E" w:rsidRDefault="00D77124" w:rsidP="00D77124">
      <w:pPr>
        <w:tabs>
          <w:tab w:val="left" w:pos="851"/>
        </w:tabs>
        <w:ind w:left="851"/>
        <w:rPr>
          <w:sz w:val="24"/>
          <w:szCs w:val="24"/>
          <w:lang w:eastAsia="da-DK"/>
        </w:rPr>
      </w:pPr>
      <w:r w:rsidRPr="00EA576E">
        <w:rPr>
          <w:sz w:val="24"/>
          <w:szCs w:val="24"/>
          <w:lang w:eastAsia="da-DK"/>
        </w:rPr>
        <w:t>Overfølsomhed over for det aktive stof eller over for et eller flere af hjælpestofferne anført i pkt. 6.1.</w:t>
      </w:r>
    </w:p>
    <w:p w:rsidR="00D77124" w:rsidRPr="00EA576E" w:rsidRDefault="00D77124" w:rsidP="00D77124">
      <w:pPr>
        <w:tabs>
          <w:tab w:val="left" w:pos="851"/>
        </w:tabs>
        <w:ind w:left="851"/>
        <w:rPr>
          <w:sz w:val="24"/>
          <w:szCs w:val="24"/>
          <w:lang w:eastAsia="da-DK"/>
        </w:rPr>
      </w:pPr>
      <w:r w:rsidRPr="00EA576E">
        <w:rPr>
          <w:sz w:val="24"/>
          <w:szCs w:val="24"/>
          <w:lang w:eastAsia="da-DK"/>
        </w:rPr>
        <w:t>Terapiresistent epilepsi.</w:t>
      </w:r>
    </w:p>
    <w:p w:rsidR="00D77124" w:rsidRPr="00EA576E" w:rsidRDefault="00D77124" w:rsidP="00D77124">
      <w:pPr>
        <w:tabs>
          <w:tab w:val="left" w:pos="851"/>
        </w:tabs>
        <w:ind w:left="851"/>
        <w:rPr>
          <w:sz w:val="24"/>
          <w:szCs w:val="24"/>
          <w:lang w:eastAsia="da-DK"/>
        </w:rPr>
      </w:pPr>
    </w:p>
    <w:p w:rsidR="00D77124" w:rsidRPr="00C84483" w:rsidRDefault="00D77124" w:rsidP="00D77124">
      <w:pPr>
        <w:tabs>
          <w:tab w:val="left" w:pos="851"/>
        </w:tabs>
        <w:ind w:left="851"/>
        <w:rPr>
          <w:sz w:val="24"/>
          <w:szCs w:val="24"/>
          <w:lang w:eastAsia="da-DK"/>
        </w:rPr>
      </w:pPr>
      <w:r w:rsidRPr="00EA576E">
        <w:rPr>
          <w:sz w:val="24"/>
          <w:szCs w:val="24"/>
          <w:lang w:eastAsia="da-DK"/>
        </w:rPr>
        <w:t xml:space="preserve">Lægemidlet må kun administreres </w:t>
      </w:r>
      <w:proofErr w:type="spellStart"/>
      <w:r w:rsidRPr="00EA576E">
        <w:rPr>
          <w:sz w:val="24"/>
          <w:szCs w:val="24"/>
          <w:lang w:eastAsia="da-DK"/>
        </w:rPr>
        <w:t>intratekalt</w:t>
      </w:r>
      <w:proofErr w:type="spellEnd"/>
      <w:r w:rsidRPr="00EA576E">
        <w:rPr>
          <w:sz w:val="24"/>
          <w:szCs w:val="24"/>
          <w:lang w:eastAsia="da-DK"/>
        </w:rPr>
        <w:t xml:space="preserve">. </w:t>
      </w:r>
      <w:proofErr w:type="spellStart"/>
      <w:r w:rsidRPr="00EA576E">
        <w:rPr>
          <w:sz w:val="24"/>
          <w:szCs w:val="24"/>
          <w:lang w:eastAsia="da-DK"/>
        </w:rPr>
        <w:t>Gablofen</w:t>
      </w:r>
      <w:proofErr w:type="spellEnd"/>
      <w:r w:rsidRPr="00EA576E">
        <w:rPr>
          <w:sz w:val="24"/>
          <w:szCs w:val="24"/>
          <w:lang w:eastAsia="da-DK"/>
        </w:rPr>
        <w:t xml:space="preserve"> må ikke administreres intravenøst, intramuskulært, subkutant eller </w:t>
      </w:r>
      <w:proofErr w:type="spellStart"/>
      <w:r w:rsidRPr="00EA576E">
        <w:rPr>
          <w:sz w:val="24"/>
          <w:szCs w:val="24"/>
          <w:lang w:eastAsia="da-DK"/>
        </w:rPr>
        <w:t>epiduralt</w:t>
      </w:r>
      <w:proofErr w:type="spellEnd"/>
      <w:r w:rsidRPr="00EA576E">
        <w:rPr>
          <w:sz w:val="24"/>
          <w:szCs w:val="24"/>
          <w:lang w:eastAsia="da-DK"/>
        </w:rPr>
        <w:t>.</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272A70" w:rsidRPr="00EA576E" w:rsidRDefault="00272A70" w:rsidP="00272A70">
      <w:pPr>
        <w:keepNext/>
        <w:tabs>
          <w:tab w:val="left" w:pos="851"/>
        </w:tabs>
        <w:ind w:left="851"/>
        <w:rPr>
          <w:sz w:val="24"/>
          <w:szCs w:val="24"/>
          <w:lang w:eastAsia="da-DK"/>
        </w:rPr>
      </w:pPr>
      <w:proofErr w:type="spellStart"/>
      <w:r w:rsidRPr="00EA576E">
        <w:rPr>
          <w:sz w:val="24"/>
          <w:szCs w:val="24"/>
          <w:lang w:eastAsia="da-DK"/>
        </w:rPr>
        <w:t>Baclofen</w:t>
      </w:r>
      <w:proofErr w:type="spellEnd"/>
      <w:r w:rsidRPr="00EA576E">
        <w:rPr>
          <w:sz w:val="24"/>
          <w:szCs w:val="24"/>
          <w:lang w:eastAsia="da-DK"/>
        </w:rPr>
        <w:t xml:space="preserve"> må kun administreres med særlig</w:t>
      </w:r>
      <w:r>
        <w:rPr>
          <w:sz w:val="24"/>
          <w:szCs w:val="24"/>
          <w:lang w:eastAsia="da-DK"/>
        </w:rPr>
        <w:t xml:space="preserve"> forsigtighed til patienter med</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forringet CSV-cirkulation pga. passageindsnævring</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epilepsi eller andre sygdomme med epileptiske anfald</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r>
      <w:proofErr w:type="spellStart"/>
      <w:r w:rsidRPr="00EA576E">
        <w:rPr>
          <w:sz w:val="24"/>
          <w:szCs w:val="24"/>
          <w:lang w:eastAsia="da-DK"/>
        </w:rPr>
        <w:t>bulbær</w:t>
      </w:r>
      <w:proofErr w:type="spellEnd"/>
      <w:r w:rsidRPr="00EA576E">
        <w:rPr>
          <w:sz w:val="24"/>
          <w:szCs w:val="24"/>
          <w:lang w:eastAsia="da-DK"/>
        </w:rPr>
        <w:t xml:space="preserve"> paralyse-symptomer eller delvis paralyse af den respiratoriske muskulatur</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akutte eller kroniske sindsforvirringer</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psykotiske tilstande, skizofreni eller Parkinsons sygdom</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 xml:space="preserve">anamnese med </w:t>
      </w:r>
      <w:proofErr w:type="spellStart"/>
      <w:r w:rsidRPr="00EA576E">
        <w:rPr>
          <w:sz w:val="24"/>
          <w:szCs w:val="24"/>
          <w:lang w:eastAsia="da-DK"/>
        </w:rPr>
        <w:t>dysrefleksi</w:t>
      </w:r>
      <w:proofErr w:type="spellEnd"/>
      <w:r w:rsidRPr="00EA576E">
        <w:rPr>
          <w:sz w:val="24"/>
          <w:szCs w:val="24"/>
          <w:lang w:eastAsia="da-DK"/>
        </w:rPr>
        <w:t xml:space="preserve"> af det autonome nervesystem</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r>
      <w:proofErr w:type="spellStart"/>
      <w:r w:rsidRPr="00EA576E">
        <w:rPr>
          <w:sz w:val="24"/>
          <w:szCs w:val="24"/>
          <w:lang w:eastAsia="da-DK"/>
        </w:rPr>
        <w:t>cerebrovaskulært</w:t>
      </w:r>
      <w:proofErr w:type="spellEnd"/>
      <w:r w:rsidRPr="00EA576E">
        <w:rPr>
          <w:sz w:val="24"/>
          <w:szCs w:val="24"/>
          <w:lang w:eastAsia="da-DK"/>
        </w:rPr>
        <w:t xml:space="preserve"> og respiratorisk svigt</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eksisterende hypertension af blærens lukkemuskel</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nedsat nyrefunktion</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r>
      <w:proofErr w:type="spellStart"/>
      <w:r w:rsidRPr="00EA576E">
        <w:rPr>
          <w:sz w:val="24"/>
          <w:szCs w:val="24"/>
          <w:lang w:eastAsia="da-DK"/>
        </w:rPr>
        <w:t>peptiske</w:t>
      </w:r>
      <w:proofErr w:type="spellEnd"/>
      <w:r w:rsidRPr="00EA576E">
        <w:rPr>
          <w:sz w:val="24"/>
          <w:szCs w:val="24"/>
          <w:lang w:eastAsia="da-DK"/>
        </w:rPr>
        <w:t xml:space="preserve"> mavesår</w:t>
      </w:r>
    </w:p>
    <w:p w:rsidR="00272A70" w:rsidRPr="00EA576E" w:rsidRDefault="00272A70" w:rsidP="00272A70">
      <w:pPr>
        <w:tabs>
          <w:tab w:val="left" w:pos="1134"/>
        </w:tabs>
        <w:ind w:left="1134" w:hanging="283"/>
        <w:rPr>
          <w:sz w:val="24"/>
          <w:szCs w:val="24"/>
          <w:lang w:eastAsia="da-DK"/>
        </w:rPr>
      </w:pPr>
      <w:r w:rsidRPr="00EA576E">
        <w:rPr>
          <w:sz w:val="24"/>
          <w:szCs w:val="24"/>
          <w:lang w:eastAsia="da-DK"/>
        </w:rPr>
        <w:t>-</w:t>
      </w:r>
      <w:r w:rsidRPr="00EA576E">
        <w:rPr>
          <w:sz w:val="24"/>
          <w:szCs w:val="24"/>
          <w:lang w:eastAsia="da-DK"/>
        </w:rPr>
        <w:tab/>
        <w:t>alvorlig nedsat leverfunktion.</w:t>
      </w:r>
    </w:p>
    <w:p w:rsidR="00272A70" w:rsidRPr="00EA576E" w:rsidRDefault="00272A70" w:rsidP="00272A70">
      <w:pPr>
        <w:tabs>
          <w:tab w:val="left" w:pos="851"/>
        </w:tabs>
        <w:ind w:left="851"/>
        <w:rPr>
          <w:sz w:val="24"/>
          <w:szCs w:val="24"/>
          <w:lang w:eastAsia="da-DK"/>
        </w:rPr>
      </w:pPr>
    </w:p>
    <w:p w:rsidR="00272A70" w:rsidRDefault="00272A70" w:rsidP="00272A70">
      <w:pPr>
        <w:tabs>
          <w:tab w:val="left" w:pos="851"/>
        </w:tabs>
        <w:ind w:left="851"/>
        <w:rPr>
          <w:sz w:val="24"/>
          <w:szCs w:val="24"/>
          <w:lang w:eastAsia="da-DK"/>
        </w:rPr>
      </w:pPr>
      <w:r w:rsidRPr="005C4C06">
        <w:rPr>
          <w:sz w:val="24"/>
          <w:szCs w:val="24"/>
          <w:lang w:eastAsia="da-DK"/>
        </w:rPr>
        <w:t xml:space="preserve">Patienter med yderligere selvmordsrisikofaktorer skal overvåges nøje, mens de gennemgår medicinsk behandling med </w:t>
      </w:r>
      <w:proofErr w:type="spellStart"/>
      <w:r w:rsidRPr="005C4C06">
        <w:rPr>
          <w:sz w:val="24"/>
          <w:szCs w:val="24"/>
          <w:lang w:eastAsia="da-DK"/>
        </w:rPr>
        <w:t>Gablofen</w:t>
      </w:r>
      <w:proofErr w:type="spellEnd"/>
      <w:r w:rsidRPr="005C4C06">
        <w:rPr>
          <w:sz w:val="24"/>
          <w:szCs w:val="24"/>
          <w:lang w:eastAsia="da-DK"/>
        </w:rPr>
        <w:t xml:space="preserve"> </w:t>
      </w:r>
      <w:proofErr w:type="spellStart"/>
      <w:r w:rsidRPr="005C4C06">
        <w:rPr>
          <w:sz w:val="24"/>
          <w:szCs w:val="24"/>
          <w:lang w:eastAsia="da-DK"/>
        </w:rPr>
        <w:t>Intrathecal</w:t>
      </w:r>
      <w:proofErr w:type="spellEnd"/>
      <w:r w:rsidRPr="005C4C06">
        <w:rPr>
          <w:sz w:val="24"/>
          <w:szCs w:val="24"/>
          <w:lang w:eastAsia="da-DK"/>
        </w:rPr>
        <w:t>. Patienter (samt deres omsorgspersoner) skal gøres opmærksomme på behovet for monitorering af forværrede kliniske symptomer, selvmordsadfærd eller selvmordstanker eller usædvanlige adfærdsændringer og instrueres i straks at søge lægehjælp, hvis disse symptomer opstår.</w:t>
      </w:r>
    </w:p>
    <w:p w:rsidR="00272A70" w:rsidRPr="00EA576E" w:rsidRDefault="00272A70" w:rsidP="00272A70">
      <w:pPr>
        <w:tabs>
          <w:tab w:val="left" w:pos="851"/>
        </w:tabs>
        <w:ind w:left="851"/>
        <w:rPr>
          <w:sz w:val="24"/>
          <w:szCs w:val="24"/>
          <w:lang w:eastAsia="da-DK"/>
        </w:rPr>
      </w:pPr>
      <w:r w:rsidRPr="00EA576E">
        <w:rPr>
          <w:sz w:val="24"/>
          <w:szCs w:val="24"/>
          <w:lang w:eastAsia="da-DK"/>
        </w:rPr>
        <w:lastRenderedPageBreak/>
        <w:t xml:space="preserve">For patienter med spasticitet på grund af hovedtraume anbefales det ikke at fortsætte med langvarig behandling med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indtil symptomerne på spasticitet er stabile (dvs. mindst et år efter traumet).</w:t>
      </w:r>
    </w:p>
    <w:p w:rsidR="00D77124" w:rsidRPr="00EA576E" w:rsidRDefault="00D77124" w:rsidP="00D77124">
      <w:pPr>
        <w:tabs>
          <w:tab w:val="left" w:pos="851"/>
        </w:tabs>
        <w:ind w:left="851"/>
        <w:rPr>
          <w:sz w:val="24"/>
          <w:szCs w:val="24"/>
          <w:lang w:eastAsia="da-DK"/>
        </w:rPr>
      </w:pP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r w:rsidRPr="00EA576E">
        <w:rPr>
          <w:b/>
          <w:sz w:val="24"/>
          <w:szCs w:val="24"/>
          <w:lang w:eastAsia="da-DK"/>
        </w:rPr>
        <w:t xml:space="preserve">Den </w:t>
      </w:r>
      <w:proofErr w:type="spellStart"/>
      <w:r w:rsidRPr="00EA576E">
        <w:rPr>
          <w:b/>
          <w:sz w:val="24"/>
          <w:szCs w:val="24"/>
          <w:lang w:eastAsia="da-DK"/>
        </w:rPr>
        <w:t>intratekale</w:t>
      </w:r>
      <w:proofErr w:type="spellEnd"/>
      <w:r w:rsidRPr="00EA576E">
        <w:rPr>
          <w:b/>
          <w:sz w:val="24"/>
          <w:szCs w:val="24"/>
          <w:lang w:eastAsia="da-DK"/>
        </w:rPr>
        <w:t xml:space="preserve"> administrations testnings-, implantations- og dosistitreringsfaser skal foregå på hospitalet under tæt medicinsk overvågning af relevant kvalificerede læger på centre med særlig erfaring for at kunne sikre kontinuerlig monitorering af patienterne.</w:t>
      </w: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r w:rsidRPr="00EA576E">
        <w:rPr>
          <w:b/>
          <w:sz w:val="24"/>
          <w:szCs w:val="24"/>
          <w:lang w:eastAsia="da-DK"/>
        </w:rPr>
        <w:t>På grund af risikoen for livstruende hændelser eller alvorlige bivirkninger skal der være egnede faciliteter til intensiv behandling til rådighed umiddelbart. Der skal træffes egnede forholdsregler før behandlingsstarten.</w:t>
      </w: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r w:rsidRPr="00EA576E">
        <w:rPr>
          <w:b/>
          <w:sz w:val="24"/>
          <w:szCs w:val="24"/>
          <w:lang w:eastAsia="da-DK"/>
        </w:rPr>
        <w:t>Efter hver genopfyldning af pumpen skal patienten overvåges i 24 timer. En læge skal være hurtigt til rådighed i denne periode.</w:t>
      </w: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r w:rsidRPr="00EA576E">
        <w:rPr>
          <w:b/>
          <w:sz w:val="24"/>
          <w:szCs w:val="24"/>
          <w:lang w:eastAsia="da-DK"/>
        </w:rPr>
        <w:t xml:space="preserve">Ved pludselig </w:t>
      </w:r>
      <w:proofErr w:type="spellStart"/>
      <w:r w:rsidRPr="00EA576E">
        <w:rPr>
          <w:b/>
          <w:sz w:val="24"/>
          <w:szCs w:val="24"/>
          <w:lang w:eastAsia="da-DK"/>
        </w:rPr>
        <w:t>seponering</w:t>
      </w:r>
      <w:proofErr w:type="spellEnd"/>
      <w:r w:rsidRPr="00EA576E">
        <w:rPr>
          <w:b/>
          <w:sz w:val="24"/>
          <w:szCs w:val="24"/>
          <w:lang w:eastAsia="da-DK"/>
        </w:rPr>
        <w:t xml:space="preserve"> af </w:t>
      </w:r>
      <w:proofErr w:type="spellStart"/>
      <w:r w:rsidRPr="00EA576E">
        <w:rPr>
          <w:b/>
          <w:sz w:val="24"/>
          <w:szCs w:val="24"/>
          <w:lang w:eastAsia="da-DK"/>
        </w:rPr>
        <w:t>intratekal</w:t>
      </w:r>
      <w:proofErr w:type="spellEnd"/>
      <w:r w:rsidRPr="00EA576E">
        <w:rPr>
          <w:b/>
          <w:sz w:val="24"/>
          <w:szCs w:val="24"/>
          <w:lang w:eastAsia="da-DK"/>
        </w:rPr>
        <w:t xml:space="preserve"> indgivelse af </w:t>
      </w:r>
      <w:proofErr w:type="spellStart"/>
      <w:r w:rsidRPr="00EA576E">
        <w:rPr>
          <w:b/>
          <w:sz w:val="24"/>
          <w:szCs w:val="24"/>
          <w:lang w:eastAsia="da-DK"/>
        </w:rPr>
        <w:t>baclofen</w:t>
      </w:r>
      <w:proofErr w:type="spellEnd"/>
      <w:r w:rsidRPr="00EA576E">
        <w:rPr>
          <w:b/>
          <w:sz w:val="24"/>
          <w:szCs w:val="24"/>
          <w:lang w:eastAsia="da-DK"/>
        </w:rPr>
        <w:t xml:space="preserve"> kan der opstå </w:t>
      </w:r>
      <w:proofErr w:type="spellStart"/>
      <w:r w:rsidRPr="00EA576E">
        <w:rPr>
          <w:b/>
          <w:sz w:val="24"/>
          <w:szCs w:val="24"/>
          <w:lang w:eastAsia="da-DK"/>
        </w:rPr>
        <w:t>sequelae</w:t>
      </w:r>
      <w:proofErr w:type="spellEnd"/>
      <w:r w:rsidRPr="00EA576E">
        <w:rPr>
          <w:b/>
          <w:sz w:val="24"/>
          <w:szCs w:val="24"/>
          <w:lang w:eastAsia="da-DK"/>
        </w:rPr>
        <w:t xml:space="preserve"> såsom høj feber, ændringer i mentaltilstand, øget spasticitet som et </w:t>
      </w:r>
      <w:proofErr w:type="spellStart"/>
      <w:r w:rsidRPr="00EA576E">
        <w:rPr>
          <w:b/>
          <w:sz w:val="24"/>
          <w:szCs w:val="24"/>
          <w:lang w:eastAsia="da-DK"/>
        </w:rPr>
        <w:t>reboundfænomen</w:t>
      </w:r>
      <w:proofErr w:type="spellEnd"/>
      <w:r w:rsidRPr="00EA576E">
        <w:rPr>
          <w:b/>
          <w:sz w:val="24"/>
          <w:szCs w:val="24"/>
          <w:lang w:eastAsia="da-DK"/>
        </w:rPr>
        <w:t xml:space="preserve"> og muskelstivhed uanset </w:t>
      </w:r>
      <w:proofErr w:type="spellStart"/>
      <w:r w:rsidRPr="00EA576E">
        <w:rPr>
          <w:b/>
          <w:sz w:val="24"/>
          <w:szCs w:val="24"/>
          <w:lang w:eastAsia="da-DK"/>
        </w:rPr>
        <w:t>seponeringens</w:t>
      </w:r>
      <w:proofErr w:type="spellEnd"/>
      <w:r w:rsidRPr="00EA576E">
        <w:rPr>
          <w:b/>
          <w:sz w:val="24"/>
          <w:szCs w:val="24"/>
          <w:lang w:eastAsia="da-DK"/>
        </w:rPr>
        <w:t xml:space="preserve"> årsag, og i sjældne tilfælde kan disse forværres til kramper/status </w:t>
      </w:r>
      <w:proofErr w:type="spellStart"/>
      <w:r w:rsidRPr="00EA576E">
        <w:rPr>
          <w:b/>
          <w:sz w:val="24"/>
          <w:szCs w:val="24"/>
          <w:lang w:eastAsia="da-DK"/>
        </w:rPr>
        <w:t>epilepticus</w:t>
      </w:r>
      <w:proofErr w:type="spellEnd"/>
      <w:r w:rsidRPr="00EA576E">
        <w:rPr>
          <w:b/>
          <w:sz w:val="24"/>
          <w:szCs w:val="24"/>
          <w:lang w:eastAsia="da-DK"/>
        </w:rPr>
        <w:t xml:space="preserve">, </w:t>
      </w:r>
      <w:proofErr w:type="spellStart"/>
      <w:r w:rsidRPr="00EA576E">
        <w:rPr>
          <w:b/>
          <w:sz w:val="24"/>
          <w:szCs w:val="24"/>
          <w:lang w:eastAsia="da-DK"/>
        </w:rPr>
        <w:t>rhabdomyolyse</w:t>
      </w:r>
      <w:proofErr w:type="spellEnd"/>
      <w:r w:rsidRPr="00EA576E">
        <w:rPr>
          <w:b/>
          <w:sz w:val="24"/>
          <w:szCs w:val="24"/>
          <w:lang w:eastAsia="da-DK"/>
        </w:rPr>
        <w:t>, svigt af flere organer og dødsfald.</w:t>
      </w: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sz w:val="24"/>
          <w:szCs w:val="24"/>
          <w:lang w:eastAsia="da-DK"/>
        </w:rPr>
      </w:pP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r w:rsidRPr="00EA576E">
        <w:rPr>
          <w:b/>
          <w:sz w:val="24"/>
          <w:szCs w:val="24"/>
          <w:lang w:eastAsia="da-DK"/>
        </w:rPr>
        <w:t xml:space="preserve">For at kunne forhindre pludselig </w:t>
      </w:r>
      <w:proofErr w:type="spellStart"/>
      <w:r w:rsidRPr="00EA576E">
        <w:rPr>
          <w:b/>
          <w:sz w:val="24"/>
          <w:szCs w:val="24"/>
          <w:lang w:eastAsia="da-DK"/>
        </w:rPr>
        <w:t>seponering</w:t>
      </w:r>
      <w:proofErr w:type="spellEnd"/>
      <w:r w:rsidRPr="00EA576E">
        <w:rPr>
          <w:b/>
          <w:sz w:val="24"/>
          <w:szCs w:val="24"/>
          <w:lang w:eastAsia="da-DK"/>
        </w:rPr>
        <w:t xml:space="preserve"> af </w:t>
      </w:r>
      <w:proofErr w:type="spellStart"/>
      <w:r w:rsidRPr="00EA576E">
        <w:rPr>
          <w:b/>
          <w:sz w:val="24"/>
          <w:szCs w:val="24"/>
          <w:lang w:eastAsia="da-DK"/>
        </w:rPr>
        <w:t>intratekal</w:t>
      </w:r>
      <w:proofErr w:type="spellEnd"/>
      <w:r w:rsidRPr="00EA576E">
        <w:rPr>
          <w:b/>
          <w:sz w:val="24"/>
          <w:szCs w:val="24"/>
          <w:lang w:eastAsia="da-DK"/>
        </w:rPr>
        <w:t xml:space="preserve"> administration af </w:t>
      </w:r>
      <w:proofErr w:type="spellStart"/>
      <w:r w:rsidRPr="00EA576E">
        <w:rPr>
          <w:b/>
          <w:sz w:val="24"/>
          <w:szCs w:val="24"/>
          <w:lang w:eastAsia="da-DK"/>
        </w:rPr>
        <w:t>baclofen</w:t>
      </w:r>
      <w:proofErr w:type="spellEnd"/>
      <w:r w:rsidRPr="00EA576E">
        <w:rPr>
          <w:b/>
          <w:sz w:val="24"/>
          <w:szCs w:val="24"/>
          <w:lang w:eastAsia="da-DK"/>
        </w:rPr>
        <w:t xml:space="preserve">, skal der holdes særligt øje med den korrekte programmering og monitorering af infusionspumpen, til tidsskemaerne og procedurerne for opfyldning af pumpen samt af pumpens alarmsignaler. Patienterne og deres omsorgspersoner skal instrueres i nødvendigheden af at overholde de planlagte aftaler til genopfyldning og om de tidlige symptomer på </w:t>
      </w:r>
      <w:proofErr w:type="spellStart"/>
      <w:r w:rsidRPr="00EA576E">
        <w:rPr>
          <w:b/>
          <w:sz w:val="24"/>
          <w:szCs w:val="24"/>
          <w:lang w:eastAsia="da-DK"/>
        </w:rPr>
        <w:t>baclofen</w:t>
      </w:r>
      <w:proofErr w:type="spellEnd"/>
      <w:r w:rsidRPr="00EA576E">
        <w:rPr>
          <w:b/>
          <w:sz w:val="24"/>
          <w:szCs w:val="24"/>
          <w:lang w:eastAsia="da-DK"/>
        </w:rPr>
        <w:t>-abstinenser</w:t>
      </w:r>
      <w:r>
        <w:rPr>
          <w:b/>
          <w:sz w:val="24"/>
          <w:szCs w:val="24"/>
          <w:lang w:eastAsia="da-DK"/>
        </w:rPr>
        <w:t xml:space="preserve"> </w:t>
      </w:r>
      <w:r w:rsidRPr="003C5D29">
        <w:rPr>
          <w:b/>
          <w:sz w:val="22"/>
          <w:szCs w:val="22"/>
          <w:lang w:eastAsia="da-DK"/>
        </w:rPr>
        <w:t xml:space="preserve">(fx </w:t>
      </w:r>
      <w:proofErr w:type="spellStart"/>
      <w:r w:rsidRPr="003C5D29">
        <w:rPr>
          <w:b/>
          <w:sz w:val="22"/>
          <w:szCs w:val="22"/>
          <w:lang w:eastAsia="da-DK"/>
        </w:rPr>
        <w:t>priapisme</w:t>
      </w:r>
      <w:proofErr w:type="spellEnd"/>
      <w:r w:rsidRPr="003C5D29">
        <w:rPr>
          <w:b/>
          <w:sz w:val="22"/>
          <w:szCs w:val="22"/>
          <w:lang w:eastAsia="da-DK"/>
        </w:rPr>
        <w:t>)</w:t>
      </w:r>
      <w:r w:rsidRPr="00EA576E">
        <w:rPr>
          <w:b/>
          <w:sz w:val="24"/>
          <w:szCs w:val="24"/>
          <w:lang w:eastAsia="da-DK"/>
        </w:rPr>
        <w:t xml:space="preserve">. Der skal holdes særligt øje med patienter med en åbenbar risiko (f.eks. patienter med rygmarvsskader i området for den sjette </w:t>
      </w:r>
      <w:proofErr w:type="spellStart"/>
      <w:r w:rsidRPr="00EA576E">
        <w:rPr>
          <w:b/>
          <w:sz w:val="24"/>
          <w:szCs w:val="24"/>
          <w:lang w:eastAsia="da-DK"/>
        </w:rPr>
        <w:t>thorakale</w:t>
      </w:r>
      <w:proofErr w:type="spellEnd"/>
      <w:r w:rsidRPr="00EA576E">
        <w:rPr>
          <w:b/>
          <w:sz w:val="24"/>
          <w:szCs w:val="24"/>
          <w:lang w:eastAsia="da-DK"/>
        </w:rPr>
        <w:t xml:space="preserve"> </w:t>
      </w:r>
      <w:proofErr w:type="spellStart"/>
      <w:r w:rsidRPr="00EA576E">
        <w:rPr>
          <w:b/>
          <w:sz w:val="24"/>
          <w:szCs w:val="24"/>
          <w:lang w:eastAsia="da-DK"/>
        </w:rPr>
        <w:t>vertebra</w:t>
      </w:r>
      <w:proofErr w:type="spellEnd"/>
      <w:r w:rsidRPr="00EA576E">
        <w:rPr>
          <w:b/>
          <w:sz w:val="24"/>
          <w:szCs w:val="24"/>
          <w:lang w:eastAsia="da-DK"/>
        </w:rPr>
        <w:t xml:space="preserve"> eller højere, patienter, der har svært ved at gøre sig forståelige, eller patienter, der allerede har en anamnese, hvor de udviser abstinenssymptomer efter </w:t>
      </w:r>
      <w:proofErr w:type="spellStart"/>
      <w:r w:rsidRPr="00EA576E">
        <w:rPr>
          <w:b/>
          <w:sz w:val="24"/>
          <w:szCs w:val="24"/>
          <w:lang w:eastAsia="da-DK"/>
        </w:rPr>
        <w:t>seponering</w:t>
      </w:r>
      <w:proofErr w:type="spellEnd"/>
      <w:r w:rsidRPr="00EA576E">
        <w:rPr>
          <w:b/>
          <w:sz w:val="24"/>
          <w:szCs w:val="24"/>
          <w:lang w:eastAsia="da-DK"/>
        </w:rPr>
        <w:t xml:space="preserve"> af oral eller </w:t>
      </w:r>
      <w:proofErr w:type="spellStart"/>
      <w:r w:rsidRPr="00EA576E">
        <w:rPr>
          <w:b/>
          <w:sz w:val="24"/>
          <w:szCs w:val="24"/>
          <w:lang w:eastAsia="da-DK"/>
        </w:rPr>
        <w:t>baclofen</w:t>
      </w:r>
      <w:proofErr w:type="spellEnd"/>
      <w:r w:rsidRPr="00EA576E">
        <w:rPr>
          <w:b/>
          <w:sz w:val="24"/>
          <w:szCs w:val="24"/>
          <w:lang w:eastAsia="da-DK"/>
        </w:rPr>
        <w:t xml:space="preserve"> indgivet </w:t>
      </w:r>
      <w:proofErr w:type="spellStart"/>
      <w:r w:rsidRPr="00EA576E">
        <w:rPr>
          <w:b/>
          <w:sz w:val="24"/>
          <w:szCs w:val="24"/>
          <w:lang w:eastAsia="da-DK"/>
        </w:rPr>
        <w:t>intratekalt</w:t>
      </w:r>
      <w:proofErr w:type="spellEnd"/>
      <w:r w:rsidRPr="00EA576E">
        <w:rPr>
          <w:b/>
          <w:sz w:val="24"/>
          <w:szCs w:val="24"/>
          <w:lang w:eastAsia="da-DK"/>
        </w:rPr>
        <w:t>).</w:t>
      </w: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sz w:val="24"/>
          <w:szCs w:val="24"/>
          <w:lang w:eastAsia="da-DK"/>
        </w:rPr>
      </w:pPr>
    </w:p>
    <w:p w:rsidR="00D77124" w:rsidRPr="00EA576E" w:rsidRDefault="00D77124" w:rsidP="00D77124">
      <w:pPr>
        <w:pBdr>
          <w:top w:val="single" w:sz="4" w:space="1" w:color="auto"/>
          <w:left w:val="single" w:sz="4" w:space="4" w:color="auto"/>
          <w:bottom w:val="single" w:sz="4" w:space="1" w:color="auto"/>
          <w:right w:val="single" w:sz="4" w:space="4" w:color="auto"/>
        </w:pBdr>
        <w:tabs>
          <w:tab w:val="left" w:pos="851"/>
        </w:tabs>
        <w:ind w:left="851"/>
        <w:rPr>
          <w:b/>
          <w:sz w:val="24"/>
          <w:szCs w:val="24"/>
          <w:lang w:eastAsia="da-DK"/>
        </w:rPr>
      </w:pPr>
      <w:r w:rsidRPr="00EA576E">
        <w:rPr>
          <w:b/>
          <w:sz w:val="24"/>
          <w:szCs w:val="24"/>
          <w:lang w:eastAsia="da-DK"/>
        </w:rPr>
        <w:t xml:space="preserve">Producenterne af infusionssystemer giver særlige anvisninger i programmering og genopfyldning af pumperne, og disse skal følges nøje. Erfaring med kontinuerlig </w:t>
      </w:r>
      <w:proofErr w:type="spellStart"/>
      <w:r w:rsidRPr="00EA576E">
        <w:rPr>
          <w:b/>
          <w:sz w:val="24"/>
          <w:szCs w:val="24"/>
          <w:lang w:eastAsia="da-DK"/>
        </w:rPr>
        <w:t>intratekal</w:t>
      </w:r>
      <w:proofErr w:type="spellEnd"/>
      <w:r w:rsidRPr="00EA576E">
        <w:rPr>
          <w:b/>
          <w:sz w:val="24"/>
          <w:szCs w:val="24"/>
          <w:lang w:eastAsia="da-DK"/>
        </w:rPr>
        <w:t xml:space="preserve"> infusion af </w:t>
      </w:r>
      <w:proofErr w:type="spellStart"/>
      <w:r w:rsidRPr="00EA576E">
        <w:rPr>
          <w:b/>
          <w:sz w:val="24"/>
          <w:szCs w:val="24"/>
          <w:lang w:eastAsia="da-DK"/>
        </w:rPr>
        <w:t>baclofen</w:t>
      </w:r>
      <w:proofErr w:type="spellEnd"/>
      <w:r w:rsidRPr="00EA576E">
        <w:rPr>
          <w:b/>
          <w:sz w:val="24"/>
          <w:szCs w:val="24"/>
          <w:lang w:eastAsia="da-DK"/>
        </w:rPr>
        <w:t xml:space="preserve"> er kun tilgængelig ved anvendelsen af en særlig pumpemodel. Bekræftet erfaring med andre </w:t>
      </w:r>
      <w:proofErr w:type="spellStart"/>
      <w:r w:rsidRPr="00EA576E">
        <w:rPr>
          <w:b/>
          <w:sz w:val="24"/>
          <w:szCs w:val="24"/>
          <w:lang w:eastAsia="da-DK"/>
        </w:rPr>
        <w:t>implanterbare</w:t>
      </w:r>
      <w:proofErr w:type="spellEnd"/>
      <w:r w:rsidRPr="00EA576E">
        <w:rPr>
          <w:b/>
          <w:sz w:val="24"/>
          <w:szCs w:val="24"/>
          <w:lang w:eastAsia="da-DK"/>
        </w:rPr>
        <w:t xml:space="preserve"> pumpesystemer er ikke tilgængelig.</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Forhåndsbetingelser for behandling med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omfatter evnen til at tåle og respondere på en enkelt </w:t>
      </w:r>
      <w:proofErr w:type="spellStart"/>
      <w:r w:rsidRPr="00EA576E">
        <w:rPr>
          <w:sz w:val="24"/>
          <w:szCs w:val="24"/>
          <w:lang w:eastAsia="da-DK"/>
        </w:rPr>
        <w:t>intratekal</w:t>
      </w:r>
      <w:proofErr w:type="spellEnd"/>
      <w:r w:rsidRPr="00EA576E">
        <w:rPr>
          <w:sz w:val="24"/>
          <w:szCs w:val="24"/>
          <w:lang w:eastAsia="da-DK"/>
        </w:rPr>
        <w:t xml:space="preserve"> injektion af en dosis på op til 100 mikrogram </w:t>
      </w:r>
      <w:proofErr w:type="spellStart"/>
      <w:r w:rsidRPr="00EA576E">
        <w:rPr>
          <w:sz w:val="24"/>
          <w:szCs w:val="24"/>
          <w:lang w:eastAsia="da-DK"/>
        </w:rPr>
        <w:t>baclofen</w:t>
      </w:r>
      <w:proofErr w:type="spellEnd"/>
      <w:r w:rsidRPr="00EA576E">
        <w:rPr>
          <w:sz w:val="24"/>
          <w:szCs w:val="24"/>
          <w:lang w:eastAsia="da-DK"/>
        </w:rPr>
        <w:t xml:space="preserve"> som en </w:t>
      </w:r>
      <w:proofErr w:type="spellStart"/>
      <w:r w:rsidRPr="00EA576E">
        <w:rPr>
          <w:sz w:val="24"/>
          <w:szCs w:val="24"/>
          <w:lang w:eastAsia="da-DK"/>
        </w:rPr>
        <w:t>bolusinjektion</w:t>
      </w:r>
      <w:proofErr w:type="spellEnd"/>
      <w:r w:rsidRPr="00EA576E">
        <w:rPr>
          <w:sz w:val="24"/>
          <w:szCs w:val="24"/>
          <w:lang w:eastAsia="da-DK"/>
        </w:rPr>
        <w:t xml:space="preserve"> i form af en </w:t>
      </w:r>
      <w:proofErr w:type="spellStart"/>
      <w:r w:rsidRPr="00EA576E">
        <w:rPr>
          <w:sz w:val="24"/>
          <w:szCs w:val="24"/>
          <w:lang w:eastAsia="da-DK"/>
        </w:rPr>
        <w:t>intratekal</w:t>
      </w:r>
      <w:proofErr w:type="spellEnd"/>
      <w:r w:rsidRPr="00EA576E">
        <w:rPr>
          <w:sz w:val="24"/>
          <w:szCs w:val="24"/>
          <w:lang w:eastAsia="da-DK"/>
        </w:rPr>
        <w:t xml:space="preserve"> opløsning, der indeholder 50 mikrogram </w:t>
      </w:r>
      <w:proofErr w:type="spellStart"/>
      <w:r w:rsidRPr="00EA576E">
        <w:rPr>
          <w:sz w:val="24"/>
          <w:szCs w:val="24"/>
          <w:lang w:eastAsia="da-DK"/>
        </w:rPr>
        <w:t>baclofen</w:t>
      </w:r>
      <w:proofErr w:type="spellEnd"/>
      <w:r w:rsidRPr="00EA576E">
        <w:rPr>
          <w:sz w:val="24"/>
          <w:szCs w:val="24"/>
          <w:lang w:eastAsia="da-DK"/>
        </w:rPr>
        <w:t xml:space="preserve"> i 1 ml.</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Før start af behandlingen med </w:t>
      </w:r>
      <w:proofErr w:type="spellStart"/>
      <w:r w:rsidRPr="00EA576E">
        <w:rPr>
          <w:sz w:val="24"/>
          <w:szCs w:val="24"/>
          <w:lang w:eastAsia="da-DK"/>
        </w:rPr>
        <w:t>baclofen</w:t>
      </w:r>
      <w:proofErr w:type="spellEnd"/>
      <w:r w:rsidRPr="00EA576E">
        <w:rPr>
          <w:sz w:val="24"/>
          <w:szCs w:val="24"/>
          <w:lang w:eastAsia="da-DK"/>
        </w:rPr>
        <w:t xml:space="preserve"> skal eventuel utilfredsstillende behandling med andre antispastiske lægemidler nedtrappes.</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Medicinsk support</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Infusionssystemet må ikke implanteres, før patientens reaktion på enkelte </w:t>
      </w:r>
      <w:proofErr w:type="spellStart"/>
      <w:r w:rsidRPr="00EA576E">
        <w:rPr>
          <w:sz w:val="24"/>
          <w:szCs w:val="24"/>
          <w:lang w:eastAsia="da-DK"/>
        </w:rPr>
        <w:t>intratekale</w:t>
      </w:r>
      <w:proofErr w:type="spellEnd"/>
      <w:r w:rsidRPr="00EA576E">
        <w:rPr>
          <w:sz w:val="24"/>
          <w:szCs w:val="24"/>
          <w:lang w:eastAsia="da-DK"/>
        </w:rPr>
        <w:t xml:space="preserve"> injektioner med </w:t>
      </w:r>
      <w:proofErr w:type="spellStart"/>
      <w:r w:rsidRPr="00EA576E">
        <w:rPr>
          <w:sz w:val="24"/>
          <w:szCs w:val="24"/>
          <w:lang w:eastAsia="da-DK"/>
        </w:rPr>
        <w:t>baclofen</w:t>
      </w:r>
      <w:proofErr w:type="spellEnd"/>
      <w:r w:rsidRPr="00EA576E">
        <w:rPr>
          <w:sz w:val="24"/>
          <w:szCs w:val="24"/>
          <w:lang w:eastAsia="da-DK"/>
        </w:rPr>
        <w:t xml:space="preserve"> 50 mikrogram/1 ml er tilstrækkeligt klarlagt. Den første </w:t>
      </w:r>
      <w:proofErr w:type="spellStart"/>
      <w:r w:rsidRPr="00EA576E">
        <w:rPr>
          <w:sz w:val="24"/>
          <w:szCs w:val="24"/>
          <w:lang w:eastAsia="da-DK"/>
        </w:rPr>
        <w:t>intratekale</w:t>
      </w:r>
      <w:proofErr w:type="spellEnd"/>
      <w:r w:rsidRPr="00EA576E">
        <w:rPr>
          <w:sz w:val="24"/>
          <w:szCs w:val="24"/>
          <w:lang w:eastAsia="da-DK"/>
        </w:rPr>
        <w:t xml:space="preserve"> administration, implantationen af infusionssystemet og den første infusion og dosistitrering af </w:t>
      </w:r>
      <w:proofErr w:type="spellStart"/>
      <w:r w:rsidRPr="00EA576E">
        <w:rPr>
          <w:sz w:val="24"/>
          <w:szCs w:val="24"/>
          <w:lang w:eastAsia="da-DK"/>
        </w:rPr>
        <w:t>baclofen</w:t>
      </w:r>
      <w:proofErr w:type="spellEnd"/>
      <w:r w:rsidRPr="00EA576E">
        <w:rPr>
          <w:sz w:val="24"/>
          <w:szCs w:val="24"/>
          <w:lang w:eastAsia="da-DK"/>
        </w:rPr>
        <w:t xml:space="preserve"> er forbundet med risici, såsom CNS-</w:t>
      </w:r>
      <w:proofErr w:type="spellStart"/>
      <w:r w:rsidRPr="00EA576E">
        <w:rPr>
          <w:sz w:val="24"/>
          <w:szCs w:val="24"/>
          <w:lang w:eastAsia="da-DK"/>
        </w:rPr>
        <w:t>supression</w:t>
      </w:r>
      <w:proofErr w:type="spellEnd"/>
      <w:r w:rsidRPr="00EA576E">
        <w:rPr>
          <w:sz w:val="24"/>
          <w:szCs w:val="24"/>
          <w:lang w:eastAsia="da-DK"/>
        </w:rPr>
        <w:t xml:space="preserve">, </w:t>
      </w:r>
      <w:proofErr w:type="spellStart"/>
      <w:r w:rsidRPr="00EA576E">
        <w:rPr>
          <w:sz w:val="24"/>
          <w:szCs w:val="24"/>
          <w:lang w:eastAsia="da-DK"/>
        </w:rPr>
        <w:t>kardiovaskulært</w:t>
      </w:r>
      <w:proofErr w:type="spellEnd"/>
      <w:r w:rsidRPr="00EA576E">
        <w:rPr>
          <w:sz w:val="24"/>
          <w:szCs w:val="24"/>
          <w:lang w:eastAsia="da-DK"/>
        </w:rPr>
        <w:t xml:space="preserve"> </w:t>
      </w:r>
      <w:r w:rsidRPr="00EA576E">
        <w:rPr>
          <w:sz w:val="24"/>
          <w:szCs w:val="24"/>
          <w:lang w:eastAsia="da-DK"/>
        </w:rPr>
        <w:lastRenderedPageBreak/>
        <w:t xml:space="preserve">kollaps og respirationsinsufficiens. Disse trin skal derfor udføres, mens patienten er indlagt, intensiv, medicinsk behandling skal være tilgængelig og anvisningerne vedrørende dosering skal overholdes. Det nødvendige udstyr og den nødvendige støtte til genoplivning skal være tilgængeligt til umiddelbart brug ved forekomst af livstruende symptomer. Den behandlende læge skal have særlig erfaring med behandling med </w:t>
      </w:r>
      <w:proofErr w:type="spellStart"/>
      <w:r w:rsidRPr="00EA576E">
        <w:rPr>
          <w:sz w:val="24"/>
          <w:szCs w:val="24"/>
          <w:lang w:eastAsia="da-DK"/>
        </w:rPr>
        <w:t>intratekal</w:t>
      </w:r>
      <w:proofErr w:type="spellEnd"/>
      <w:r w:rsidRPr="00EA576E">
        <w:rPr>
          <w:sz w:val="24"/>
          <w:szCs w:val="24"/>
          <w:lang w:eastAsia="da-DK"/>
        </w:rPr>
        <w:t xml:space="preserve"> administration og relaterede infusionssystemer.</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Patientmonitorering</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Efter kirurgisk </w:t>
      </w:r>
      <w:proofErr w:type="spellStart"/>
      <w:r w:rsidRPr="00EA576E">
        <w:rPr>
          <w:sz w:val="24"/>
          <w:szCs w:val="24"/>
          <w:lang w:eastAsia="da-DK"/>
        </w:rPr>
        <w:t>implantering</w:t>
      </w:r>
      <w:proofErr w:type="spellEnd"/>
      <w:r w:rsidRPr="00EA576E">
        <w:rPr>
          <w:sz w:val="24"/>
          <w:szCs w:val="24"/>
          <w:lang w:eastAsia="da-DK"/>
        </w:rPr>
        <w:t xml:space="preserve"> af pumpen og særligt i den indledende fase af pumpeaktivitet og ved ændring af </w:t>
      </w:r>
      <w:proofErr w:type="spellStart"/>
      <w:r w:rsidRPr="00EA576E">
        <w:rPr>
          <w:sz w:val="24"/>
          <w:szCs w:val="24"/>
          <w:lang w:eastAsia="da-DK"/>
        </w:rPr>
        <w:t>baclofenkoncentrationen</w:t>
      </w:r>
      <w:proofErr w:type="spellEnd"/>
      <w:r w:rsidRPr="00EA576E">
        <w:rPr>
          <w:sz w:val="24"/>
          <w:szCs w:val="24"/>
          <w:lang w:eastAsia="da-DK"/>
        </w:rPr>
        <w:t xml:space="preserve"> eller infusionshastigheden, skal patienten monitorers nøje, indtil vedkommendes tilstand er stabil. Den behandlende læge, patienten og hospitalspersonalet samt andre personer, der er involveret i behandlingen af patienten, skal være tilstrækkeligt informerede om risiciene ved denne behandlingsmetode. Særligt skal alle kende symptomerne på overdosering eller pludselige abstinenser, hvilke foranstaltninger, der skal træffes i disse tilfælde samt pumpens og implantationsstedets pleje.</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Inflammatorisk ansamling ved spidsen af det implanterede kateter:</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Der er blevet indberettet om tilfælde med inflammatoriske ansamlinger ved spidsen af det implanterede kateter, som kan resultere i alvorlig, neurologisk svækkelse. En årsagssammenhæng med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er ikke klarlagt. De hyppigste symptomer forbundet med inflammatoriske ansamlinger er: 1) Nedsat terapeutisk respons (forværret spasticitet, tilbagefald af spasticitet, der tidligere var velkontrolleret, abstinenssymptomer, nedsat respons på stigende doser eller hyppige eller store dosisstigninger), 2) smerte, 3) neurologisk deficit/ dysfunktion. Klinikere skal omhyggeligt monitorere patienter i intraspinal behandling for nye neurologiske tegn eller symptomer, specielt hvis der anvendes farmaceutiske lægemidler eller </w:t>
      </w:r>
      <w:proofErr w:type="spellStart"/>
      <w:r w:rsidRPr="00EA576E">
        <w:rPr>
          <w:sz w:val="24"/>
          <w:szCs w:val="24"/>
          <w:lang w:eastAsia="da-DK"/>
        </w:rPr>
        <w:t>tilblandinger</w:t>
      </w:r>
      <w:proofErr w:type="spellEnd"/>
      <w:r w:rsidRPr="00EA576E">
        <w:rPr>
          <w:sz w:val="24"/>
          <w:szCs w:val="24"/>
          <w:lang w:eastAsia="da-DK"/>
        </w:rPr>
        <w:t>, som inkluderer opioider. Patienter med nye neurologiske tegn eller symptomer, der tyder på en inflammatorisk ansamling, bør vurderes af en neurokirurg, da mange af symptomerne på inflammatorisk ansamling ikke er forskellige fra de symptomer, patienter med alvorlig spasticitet kan opleve fra deres sygdom. I nogle tilfælde kan det være hensigtsmæssigt at udføre billeddiagnostik for at bekræfte eller udelukke diagnosen inflammatorisk ansamling.</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Implantation af pumpen</w:t>
      </w:r>
    </w:p>
    <w:p w:rsidR="00D77124" w:rsidRPr="00EA576E" w:rsidRDefault="00D77124" w:rsidP="00D77124">
      <w:pPr>
        <w:tabs>
          <w:tab w:val="left" w:pos="851"/>
        </w:tabs>
        <w:ind w:left="851"/>
        <w:rPr>
          <w:sz w:val="24"/>
          <w:szCs w:val="24"/>
          <w:lang w:eastAsia="da-DK"/>
        </w:rPr>
      </w:pPr>
      <w:r w:rsidRPr="00EA576E">
        <w:rPr>
          <w:sz w:val="24"/>
          <w:szCs w:val="24"/>
          <w:lang w:eastAsia="da-DK"/>
        </w:rPr>
        <w:t>Patienterne skal være infektionsfrie før implantation af pumpen, da forekomst af infektion kan øge risikoen for komplikationer under operationen. Desuden kan en systemisk infektion komplicere forsøg på at justere dosis.</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Opfyldning af pumpens reservoir</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Opfyldning af pumpens reservoir skal udføres af særligt oplærte læger efter anvisningerne fra fremstilleren af pumpen. Intervallerne for opfyldning skal nøje udregnes for at undgå tørlægning af reservoiret, hvilket kan resultere i tilbagevendende svær spasticitet (se punkt vedrørende </w:t>
      </w:r>
      <w:proofErr w:type="spellStart"/>
      <w:r w:rsidRPr="00EA576E">
        <w:rPr>
          <w:sz w:val="24"/>
          <w:szCs w:val="24"/>
          <w:lang w:eastAsia="da-DK"/>
        </w:rPr>
        <w:t>seponering</w:t>
      </w:r>
      <w:proofErr w:type="spellEnd"/>
      <w:r w:rsidRPr="00EA576E">
        <w:rPr>
          <w:sz w:val="24"/>
          <w:szCs w:val="24"/>
          <w:lang w:eastAsia="da-DK"/>
        </w:rPr>
        <w:t>).</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Det er påkrævet, at opfyldning sker under strengt aseptiske forhold for at forhindre mikrobiologisk kontaminering og infektioner. Betinget af den kliniske situation bør en observationsperiode følge hver opfyldning eller manipulation med pumpens reservoir. Ekstrem forsigtighed er indiceret ved opfyldning af implanterede pumper udstyret med en adgangsport med direkte adgang til det </w:t>
      </w:r>
      <w:proofErr w:type="spellStart"/>
      <w:r w:rsidRPr="00EA576E">
        <w:rPr>
          <w:sz w:val="24"/>
          <w:szCs w:val="24"/>
          <w:lang w:eastAsia="da-DK"/>
        </w:rPr>
        <w:t>intratekale</w:t>
      </w:r>
      <w:proofErr w:type="spellEnd"/>
      <w:r w:rsidRPr="00EA576E">
        <w:rPr>
          <w:sz w:val="24"/>
          <w:szCs w:val="24"/>
          <w:lang w:eastAsia="da-DK"/>
        </w:rPr>
        <w:t xml:space="preserve"> kateter. Direkte injektion i kateteret gennem adgangsporten kan medføre en livstruende overdosering.</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Supplerende overvejelser vedrørende dosisjustering</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Undertiden er et vist niveau af spasticitet nødvendigt for at kunne holde sig oprejst og i balance eller for andre funktioner. For at undgå udtalt svækkelse og således forhindre at patienten falder, skal </w:t>
      </w:r>
      <w:proofErr w:type="spellStart"/>
      <w:r w:rsidRPr="00EA576E">
        <w:rPr>
          <w:sz w:val="24"/>
          <w:szCs w:val="24"/>
          <w:lang w:eastAsia="da-DK"/>
        </w:rPr>
        <w:t>baclofen</w:t>
      </w:r>
      <w:proofErr w:type="spellEnd"/>
      <w:r w:rsidRPr="00EA576E">
        <w:rPr>
          <w:sz w:val="24"/>
          <w:szCs w:val="24"/>
          <w:lang w:eastAsia="da-DK"/>
        </w:rPr>
        <w:t xml:space="preserve"> administreres med forsigtighed i disse tilfælde. Desuden kan en vis grad af </w:t>
      </w:r>
      <w:proofErr w:type="spellStart"/>
      <w:r w:rsidRPr="00EA576E">
        <w:rPr>
          <w:sz w:val="24"/>
          <w:szCs w:val="24"/>
          <w:lang w:eastAsia="da-DK"/>
        </w:rPr>
        <w:t>muskeltonicitet</w:t>
      </w:r>
      <w:proofErr w:type="spellEnd"/>
      <w:r w:rsidRPr="00EA576E">
        <w:rPr>
          <w:sz w:val="24"/>
          <w:szCs w:val="24"/>
          <w:lang w:eastAsia="da-DK"/>
        </w:rPr>
        <w:t xml:space="preserve"> og lejlighedsvise kramper bidrage til at understøtte kredsløbsfunktionen og forebygge dyb venetrombose.</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proofErr w:type="spellStart"/>
      <w:r w:rsidRPr="00EA576E">
        <w:rPr>
          <w:sz w:val="24"/>
          <w:szCs w:val="24"/>
          <w:u w:val="single"/>
          <w:lang w:eastAsia="da-DK"/>
        </w:rPr>
        <w:t>Seponeringsfænomen</w:t>
      </w:r>
      <w:proofErr w:type="spellEnd"/>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Pludselig </w:t>
      </w:r>
      <w:proofErr w:type="spellStart"/>
      <w:r w:rsidRPr="00EA576E">
        <w:rPr>
          <w:sz w:val="24"/>
          <w:szCs w:val="24"/>
          <w:lang w:eastAsia="da-DK"/>
        </w:rPr>
        <w:t>seponering</w:t>
      </w:r>
      <w:proofErr w:type="spellEnd"/>
      <w:r w:rsidRPr="00EA576E">
        <w:rPr>
          <w:sz w:val="24"/>
          <w:szCs w:val="24"/>
          <w:lang w:eastAsia="da-DK"/>
        </w:rPr>
        <w:t xml:space="preserve"> af </w:t>
      </w:r>
      <w:proofErr w:type="spellStart"/>
      <w:r w:rsidRPr="00EA576E">
        <w:rPr>
          <w:sz w:val="24"/>
          <w:szCs w:val="24"/>
          <w:lang w:eastAsia="da-DK"/>
        </w:rPr>
        <w:t>baclofen</w:t>
      </w:r>
      <w:proofErr w:type="spellEnd"/>
      <w:r w:rsidRPr="00EA576E">
        <w:rPr>
          <w:sz w:val="24"/>
          <w:szCs w:val="24"/>
          <w:lang w:eastAsia="da-DK"/>
        </w:rPr>
        <w:t xml:space="preserve">, uanset årsag, kan manifestere sig ved øget spasticitet som et </w:t>
      </w:r>
      <w:proofErr w:type="spellStart"/>
      <w:r w:rsidRPr="00EA576E">
        <w:rPr>
          <w:sz w:val="24"/>
          <w:szCs w:val="24"/>
          <w:lang w:eastAsia="da-DK"/>
        </w:rPr>
        <w:t>reboundfænomen</w:t>
      </w:r>
      <w:proofErr w:type="spellEnd"/>
      <w:r w:rsidRPr="00EA576E">
        <w:rPr>
          <w:sz w:val="24"/>
          <w:szCs w:val="24"/>
          <w:lang w:eastAsia="da-DK"/>
        </w:rPr>
        <w:t xml:space="preserve">, </w:t>
      </w:r>
      <w:proofErr w:type="spellStart"/>
      <w:r w:rsidRPr="00EA576E">
        <w:rPr>
          <w:sz w:val="24"/>
          <w:szCs w:val="24"/>
          <w:lang w:eastAsia="da-DK"/>
        </w:rPr>
        <w:t>pruritus</w:t>
      </w:r>
      <w:proofErr w:type="spellEnd"/>
      <w:r w:rsidRPr="00EA576E">
        <w:rPr>
          <w:sz w:val="24"/>
          <w:szCs w:val="24"/>
          <w:lang w:eastAsia="da-DK"/>
        </w:rPr>
        <w:t xml:space="preserve">, </w:t>
      </w:r>
      <w:proofErr w:type="spellStart"/>
      <w:r w:rsidRPr="00EA576E">
        <w:rPr>
          <w:sz w:val="24"/>
          <w:szCs w:val="24"/>
          <w:lang w:eastAsia="da-DK"/>
        </w:rPr>
        <w:t>paræstesier</w:t>
      </w:r>
      <w:proofErr w:type="spellEnd"/>
      <w:r w:rsidRPr="00EA576E">
        <w:rPr>
          <w:sz w:val="24"/>
          <w:szCs w:val="24"/>
          <w:lang w:eastAsia="da-DK"/>
        </w:rPr>
        <w:t xml:space="preserve"> (snurren eller svie) og hypotension. Dette kan medføre </w:t>
      </w:r>
      <w:proofErr w:type="spellStart"/>
      <w:r w:rsidRPr="00EA576E">
        <w:rPr>
          <w:sz w:val="24"/>
          <w:szCs w:val="24"/>
          <w:lang w:eastAsia="da-DK"/>
        </w:rPr>
        <w:t>sequelae</w:t>
      </w:r>
      <w:proofErr w:type="spellEnd"/>
      <w:r w:rsidRPr="00EA576E">
        <w:rPr>
          <w:sz w:val="24"/>
          <w:szCs w:val="24"/>
          <w:lang w:eastAsia="da-DK"/>
        </w:rPr>
        <w:t xml:space="preserve">, herunder hyperaktiv tilstand med hurtige, ukontrollerede spasmer, forhøjet kropstemperatur og symptomer svarende til </w:t>
      </w:r>
      <w:proofErr w:type="spellStart"/>
      <w:r w:rsidRPr="00EA576E">
        <w:rPr>
          <w:sz w:val="24"/>
          <w:szCs w:val="24"/>
          <w:lang w:eastAsia="da-DK"/>
        </w:rPr>
        <w:t>neuroleptisk</w:t>
      </w:r>
      <w:proofErr w:type="spellEnd"/>
      <w:r w:rsidRPr="00EA576E">
        <w:rPr>
          <w:sz w:val="24"/>
          <w:szCs w:val="24"/>
          <w:lang w:eastAsia="da-DK"/>
        </w:rPr>
        <w:t xml:space="preserve"> malignt syndrom, f.eks. ændret mentalstatus og muskelrigiditet. I sjældne tilfælde har disse symptomer udviklet sig yderligere til kramper/status </w:t>
      </w:r>
      <w:proofErr w:type="spellStart"/>
      <w:r w:rsidRPr="00EA576E">
        <w:rPr>
          <w:sz w:val="24"/>
          <w:szCs w:val="24"/>
          <w:lang w:eastAsia="da-DK"/>
        </w:rPr>
        <w:t>epilepticus</w:t>
      </w:r>
      <w:proofErr w:type="spellEnd"/>
      <w:r w:rsidRPr="00EA576E">
        <w:rPr>
          <w:sz w:val="24"/>
          <w:szCs w:val="24"/>
          <w:lang w:eastAsia="da-DK"/>
        </w:rPr>
        <w:t>, henfald af muskler (</w:t>
      </w:r>
      <w:proofErr w:type="spellStart"/>
      <w:r w:rsidRPr="00EA576E">
        <w:rPr>
          <w:sz w:val="24"/>
          <w:szCs w:val="24"/>
          <w:lang w:eastAsia="da-DK"/>
        </w:rPr>
        <w:t>rhabdomyolyse</w:t>
      </w:r>
      <w:proofErr w:type="spellEnd"/>
      <w:r w:rsidRPr="00EA576E">
        <w:rPr>
          <w:sz w:val="24"/>
          <w:szCs w:val="24"/>
          <w:lang w:eastAsia="da-DK"/>
        </w:rPr>
        <w:t>), koagulationsforstyrrelser (</w:t>
      </w:r>
      <w:proofErr w:type="spellStart"/>
      <w:r w:rsidRPr="00EA576E">
        <w:rPr>
          <w:sz w:val="24"/>
          <w:szCs w:val="24"/>
          <w:lang w:eastAsia="da-DK"/>
        </w:rPr>
        <w:t>koagulopati</w:t>
      </w:r>
      <w:proofErr w:type="spellEnd"/>
      <w:r w:rsidRPr="00EA576E">
        <w:rPr>
          <w:sz w:val="24"/>
          <w:szCs w:val="24"/>
          <w:lang w:eastAsia="da-DK"/>
        </w:rPr>
        <w:t>), multipelt organsvigt og død.</w:t>
      </w:r>
    </w:p>
    <w:p w:rsidR="00D77124" w:rsidRPr="00477828" w:rsidRDefault="00D77124" w:rsidP="00D77124">
      <w:pPr>
        <w:tabs>
          <w:tab w:val="left" w:pos="0"/>
        </w:tabs>
        <w:rPr>
          <w:sz w:val="24"/>
          <w:szCs w:val="24"/>
          <w:lang w:eastAsia="da-DK"/>
        </w:rPr>
      </w:pPr>
    </w:p>
    <w:p w:rsidR="00D77124" w:rsidRPr="00477828" w:rsidRDefault="00D77124" w:rsidP="00D77124">
      <w:pPr>
        <w:tabs>
          <w:tab w:val="left" w:pos="0"/>
        </w:tabs>
        <w:ind w:left="851"/>
        <w:rPr>
          <w:sz w:val="24"/>
          <w:szCs w:val="24"/>
          <w:lang w:eastAsia="da-DK"/>
        </w:rPr>
      </w:pPr>
      <w:r w:rsidRPr="00477828">
        <w:rPr>
          <w:sz w:val="24"/>
          <w:szCs w:val="24"/>
          <w:lang w:eastAsia="da-DK"/>
        </w:rPr>
        <w:t xml:space="preserve">Alle patienter i behandling med </w:t>
      </w:r>
      <w:proofErr w:type="spellStart"/>
      <w:r w:rsidRPr="00477828">
        <w:rPr>
          <w:sz w:val="24"/>
          <w:szCs w:val="24"/>
          <w:lang w:eastAsia="da-DK"/>
        </w:rPr>
        <w:t>baclofenbehandling</w:t>
      </w:r>
      <w:proofErr w:type="spellEnd"/>
      <w:r w:rsidRPr="00477828">
        <w:rPr>
          <w:sz w:val="24"/>
          <w:szCs w:val="24"/>
          <w:lang w:eastAsia="da-DK"/>
        </w:rPr>
        <w:t xml:space="preserve"> er potentielt i risiko for bivirkninger ved pludselig </w:t>
      </w:r>
      <w:proofErr w:type="spellStart"/>
      <w:r w:rsidRPr="00477828">
        <w:rPr>
          <w:sz w:val="24"/>
          <w:szCs w:val="24"/>
          <w:lang w:eastAsia="da-DK"/>
        </w:rPr>
        <w:t>seponering</w:t>
      </w:r>
      <w:proofErr w:type="spellEnd"/>
      <w:r w:rsidRPr="00477828">
        <w:rPr>
          <w:sz w:val="24"/>
          <w:szCs w:val="24"/>
          <w:lang w:eastAsia="da-DK"/>
        </w:rPr>
        <w:t xml:space="preserve">. Af denne grund skal patienterne og deres omsorgspersoner instrueres i nødvendigheden af at overholde de planlagte aftaler til genopfyldning og om tegn og symptomer på </w:t>
      </w:r>
      <w:proofErr w:type="spellStart"/>
      <w:r w:rsidRPr="00477828">
        <w:rPr>
          <w:sz w:val="24"/>
          <w:szCs w:val="24"/>
          <w:lang w:eastAsia="da-DK"/>
        </w:rPr>
        <w:t>baclofen</w:t>
      </w:r>
      <w:proofErr w:type="spellEnd"/>
      <w:r w:rsidRPr="00477828">
        <w:rPr>
          <w:sz w:val="24"/>
          <w:szCs w:val="24"/>
          <w:lang w:eastAsia="da-DK"/>
        </w:rPr>
        <w:t xml:space="preserve">-abstinenser, særligt dem, der forekommer i den tidlige fase (fx </w:t>
      </w:r>
      <w:proofErr w:type="spellStart"/>
      <w:r w:rsidRPr="00477828">
        <w:rPr>
          <w:sz w:val="24"/>
          <w:szCs w:val="24"/>
          <w:lang w:eastAsia="da-DK"/>
        </w:rPr>
        <w:t>priapisme</w:t>
      </w:r>
      <w:proofErr w:type="spellEnd"/>
      <w:r w:rsidRPr="00477828">
        <w:rPr>
          <w:sz w:val="24"/>
          <w:szCs w:val="24"/>
          <w:lang w:eastAsia="da-DK"/>
        </w:rPr>
        <w:t>).</w:t>
      </w:r>
    </w:p>
    <w:p w:rsidR="00D77124" w:rsidRPr="00477828" w:rsidRDefault="00D77124" w:rsidP="00D77124">
      <w:pPr>
        <w:tabs>
          <w:tab w:val="left" w:pos="0"/>
        </w:tabs>
        <w:ind w:left="851"/>
        <w:rPr>
          <w:sz w:val="24"/>
          <w:szCs w:val="24"/>
          <w:lang w:eastAsia="da-DK"/>
        </w:rPr>
      </w:pPr>
    </w:p>
    <w:p w:rsidR="00D77124" w:rsidRPr="00477828" w:rsidRDefault="00D77124" w:rsidP="00D77124">
      <w:pPr>
        <w:tabs>
          <w:tab w:val="left" w:pos="0"/>
        </w:tabs>
        <w:ind w:left="851"/>
        <w:rPr>
          <w:sz w:val="24"/>
          <w:szCs w:val="24"/>
          <w:lang w:eastAsia="da-DK"/>
        </w:rPr>
      </w:pPr>
      <w:r w:rsidRPr="00477828">
        <w:rPr>
          <w:sz w:val="24"/>
          <w:szCs w:val="24"/>
          <w:lang w:eastAsia="da-DK"/>
        </w:rPr>
        <w:t xml:space="preserve">De tidlige symptomer på </w:t>
      </w:r>
      <w:proofErr w:type="spellStart"/>
      <w:r w:rsidRPr="00477828">
        <w:rPr>
          <w:sz w:val="24"/>
          <w:szCs w:val="24"/>
          <w:lang w:eastAsia="da-DK"/>
        </w:rPr>
        <w:t>baclofen</w:t>
      </w:r>
      <w:proofErr w:type="spellEnd"/>
      <w:r w:rsidRPr="00477828">
        <w:rPr>
          <w:sz w:val="24"/>
          <w:szCs w:val="24"/>
          <w:lang w:eastAsia="da-DK"/>
        </w:rPr>
        <w:t xml:space="preserve">-abstinenser omfatter tilbagevendelsen af den spasticitet, der oprindeligt var til stede, kløe, lavt blodtryk, </w:t>
      </w:r>
      <w:proofErr w:type="spellStart"/>
      <w:r w:rsidRPr="00477828">
        <w:rPr>
          <w:sz w:val="24"/>
          <w:szCs w:val="24"/>
          <w:lang w:eastAsia="da-DK"/>
        </w:rPr>
        <w:t>paræstesi</w:t>
      </w:r>
      <w:proofErr w:type="spellEnd"/>
      <w:r w:rsidRPr="00477828">
        <w:rPr>
          <w:sz w:val="24"/>
          <w:szCs w:val="24"/>
          <w:lang w:eastAsia="da-DK"/>
        </w:rPr>
        <w:t xml:space="preserve"> og </w:t>
      </w:r>
      <w:proofErr w:type="spellStart"/>
      <w:r w:rsidRPr="00477828">
        <w:rPr>
          <w:sz w:val="24"/>
          <w:szCs w:val="24"/>
          <w:lang w:eastAsia="da-DK"/>
        </w:rPr>
        <w:t>priapisme</w:t>
      </w:r>
      <w:proofErr w:type="spellEnd"/>
      <w:r w:rsidRPr="00477828">
        <w:rPr>
          <w:sz w:val="24"/>
          <w:szCs w:val="24"/>
          <w:lang w:eastAsia="da-DK"/>
        </w:rPr>
        <w:t xml:space="preserve">. Visse kliniske tegn på fremskredent abstinenssyndrom ligner autonom </w:t>
      </w:r>
      <w:proofErr w:type="spellStart"/>
      <w:r w:rsidRPr="00477828">
        <w:rPr>
          <w:sz w:val="24"/>
          <w:szCs w:val="24"/>
          <w:lang w:eastAsia="da-DK"/>
        </w:rPr>
        <w:t>dysrefleksi</w:t>
      </w:r>
      <w:proofErr w:type="spellEnd"/>
      <w:r w:rsidRPr="00477828">
        <w:rPr>
          <w:sz w:val="24"/>
          <w:szCs w:val="24"/>
          <w:lang w:eastAsia="da-DK"/>
        </w:rPr>
        <w:t xml:space="preserve">, infektion eller sepsis, malign </w:t>
      </w:r>
      <w:proofErr w:type="spellStart"/>
      <w:r w:rsidRPr="00477828">
        <w:rPr>
          <w:sz w:val="24"/>
          <w:szCs w:val="24"/>
          <w:lang w:eastAsia="da-DK"/>
        </w:rPr>
        <w:t>hypertermi</w:t>
      </w:r>
      <w:proofErr w:type="spellEnd"/>
      <w:r w:rsidRPr="00477828">
        <w:rPr>
          <w:sz w:val="24"/>
          <w:szCs w:val="24"/>
          <w:lang w:eastAsia="da-DK"/>
        </w:rPr>
        <w:t xml:space="preserve">, malignt </w:t>
      </w:r>
      <w:proofErr w:type="spellStart"/>
      <w:r w:rsidRPr="00477828">
        <w:rPr>
          <w:sz w:val="24"/>
          <w:szCs w:val="24"/>
          <w:lang w:eastAsia="da-DK"/>
        </w:rPr>
        <w:t>neuroleptika</w:t>
      </w:r>
      <w:proofErr w:type="spellEnd"/>
      <w:r w:rsidRPr="00477828">
        <w:rPr>
          <w:sz w:val="24"/>
          <w:szCs w:val="24"/>
          <w:lang w:eastAsia="da-DK"/>
        </w:rPr>
        <w:t xml:space="preserve">-syndrom eller andre tilstande associeret med en </w:t>
      </w:r>
      <w:proofErr w:type="spellStart"/>
      <w:r w:rsidRPr="00477828">
        <w:rPr>
          <w:sz w:val="24"/>
          <w:szCs w:val="24"/>
          <w:lang w:eastAsia="da-DK"/>
        </w:rPr>
        <w:t>hypermetabolisk</w:t>
      </w:r>
      <w:proofErr w:type="spellEnd"/>
      <w:r w:rsidRPr="00477828">
        <w:rPr>
          <w:sz w:val="24"/>
          <w:szCs w:val="24"/>
          <w:lang w:eastAsia="da-DK"/>
        </w:rPr>
        <w:t xml:space="preserve"> tilstand eller udbredt </w:t>
      </w:r>
      <w:proofErr w:type="spellStart"/>
      <w:r w:rsidRPr="00477828">
        <w:rPr>
          <w:sz w:val="24"/>
          <w:szCs w:val="24"/>
          <w:lang w:eastAsia="da-DK"/>
        </w:rPr>
        <w:t>rhabdomyolyse</w:t>
      </w:r>
      <w:proofErr w:type="spellEnd"/>
      <w:r w:rsidRPr="00477828">
        <w:rPr>
          <w:sz w:val="24"/>
          <w:szCs w:val="24"/>
          <w:lang w:eastAsia="da-DK"/>
        </w:rPr>
        <w:t>.</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Andre symptomer på pludselig </w:t>
      </w:r>
      <w:proofErr w:type="spellStart"/>
      <w:r w:rsidRPr="00EA576E">
        <w:rPr>
          <w:sz w:val="24"/>
          <w:szCs w:val="24"/>
          <w:lang w:eastAsia="da-DK"/>
        </w:rPr>
        <w:t>seponering</w:t>
      </w:r>
      <w:proofErr w:type="spellEnd"/>
      <w:r w:rsidRPr="00EA576E">
        <w:rPr>
          <w:sz w:val="24"/>
          <w:szCs w:val="24"/>
          <w:lang w:eastAsia="da-DK"/>
        </w:rPr>
        <w:t xml:space="preserve"> kan være: hallucinationer, psykotiske, maniske eller paranoide sindstilstande, alvorlig hovedpine og søvnløshed. Der er i ét tilfælde blevet observeret en autonom krise med hjertesvigt hos en patient med et syndrom, der lignede </w:t>
      </w:r>
      <w:proofErr w:type="spellStart"/>
      <w:r w:rsidRPr="00EA576E">
        <w:rPr>
          <w:sz w:val="24"/>
          <w:szCs w:val="24"/>
          <w:lang w:eastAsia="da-DK"/>
        </w:rPr>
        <w:t>Stiff</w:t>
      </w:r>
      <w:proofErr w:type="spellEnd"/>
      <w:r w:rsidRPr="00EA576E">
        <w:rPr>
          <w:sz w:val="24"/>
          <w:szCs w:val="24"/>
          <w:lang w:eastAsia="da-DK"/>
        </w:rPr>
        <w:t>-person-syndrom.</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I de fleste tilfælde forekommer abstinenssymptomerne inden for timer eller nogle få dage efter afbrydelsen af den </w:t>
      </w:r>
      <w:proofErr w:type="spellStart"/>
      <w:r w:rsidRPr="00EA576E">
        <w:rPr>
          <w:sz w:val="24"/>
          <w:szCs w:val="24"/>
          <w:lang w:eastAsia="da-DK"/>
        </w:rPr>
        <w:t>intratekale</w:t>
      </w:r>
      <w:proofErr w:type="spellEnd"/>
      <w:r w:rsidRPr="00EA576E">
        <w:rPr>
          <w:sz w:val="24"/>
          <w:szCs w:val="24"/>
          <w:lang w:eastAsia="da-DK"/>
        </w:rPr>
        <w:t xml:space="preserve"> administration. Almindelige grunde til pludselig afbrydelse af </w:t>
      </w:r>
      <w:proofErr w:type="spellStart"/>
      <w:r w:rsidRPr="00EA576E">
        <w:rPr>
          <w:sz w:val="24"/>
          <w:szCs w:val="24"/>
          <w:lang w:eastAsia="da-DK"/>
        </w:rPr>
        <w:t>intratekal</w:t>
      </w:r>
      <w:proofErr w:type="spellEnd"/>
      <w:r w:rsidRPr="00EA576E">
        <w:rPr>
          <w:sz w:val="24"/>
          <w:szCs w:val="24"/>
          <w:lang w:eastAsia="da-DK"/>
        </w:rPr>
        <w:t xml:space="preserve"> administration er katetersvigt (særligt problemer med tilslutningen), lav volumen i pumpereservoiret eller et afladet batteri i pumpen. For at kunne forhindre pludselig afbrydelse af </w:t>
      </w:r>
      <w:proofErr w:type="spellStart"/>
      <w:r w:rsidRPr="00EA576E">
        <w:rPr>
          <w:sz w:val="24"/>
          <w:szCs w:val="24"/>
          <w:lang w:eastAsia="da-DK"/>
        </w:rPr>
        <w:t>intratekal</w:t>
      </w:r>
      <w:proofErr w:type="spellEnd"/>
      <w:r w:rsidRPr="00EA576E">
        <w:rPr>
          <w:sz w:val="24"/>
          <w:szCs w:val="24"/>
          <w:lang w:eastAsia="da-DK"/>
        </w:rPr>
        <w:t xml:space="preserve"> administration af </w:t>
      </w:r>
      <w:proofErr w:type="spellStart"/>
      <w:r w:rsidRPr="00EA576E">
        <w:rPr>
          <w:sz w:val="24"/>
          <w:szCs w:val="24"/>
          <w:lang w:eastAsia="da-DK"/>
        </w:rPr>
        <w:t>baclofen</w:t>
      </w:r>
      <w:proofErr w:type="spellEnd"/>
      <w:r w:rsidRPr="00EA576E">
        <w:rPr>
          <w:sz w:val="24"/>
          <w:szCs w:val="24"/>
          <w:lang w:eastAsia="da-DK"/>
        </w:rPr>
        <w:t>, skal der holdes særligt øje med den korrekte programmering og monitorering af infusionssystemet, til tidsskemaet og proceduren for opfyldning af pumpen samt af pumpens alarmsignaler.</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 xml:space="preserve">Behandling af </w:t>
      </w:r>
      <w:proofErr w:type="spellStart"/>
      <w:r w:rsidRPr="00EA576E">
        <w:rPr>
          <w:sz w:val="24"/>
          <w:szCs w:val="24"/>
          <w:u w:val="single"/>
          <w:lang w:eastAsia="da-DK"/>
        </w:rPr>
        <w:t>seponerings</w:t>
      </w:r>
      <w:proofErr w:type="spellEnd"/>
      <w:r w:rsidRPr="00EA576E">
        <w:rPr>
          <w:sz w:val="24"/>
          <w:szCs w:val="24"/>
          <w:u w:val="single"/>
          <w:lang w:eastAsia="da-DK"/>
        </w:rPr>
        <w:t>-/abstinenssymptomer</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En hurtig og korrekt bekræftelse på diagnosen og behandling på en akut- eller intensiv afdeling er vigtig for at forhindre mulige livstruende CNS- og systemiske virkninger ved </w:t>
      </w:r>
      <w:proofErr w:type="spellStart"/>
      <w:r w:rsidRPr="00EA576E">
        <w:rPr>
          <w:sz w:val="24"/>
          <w:szCs w:val="24"/>
          <w:lang w:eastAsia="da-DK"/>
        </w:rPr>
        <w:t>seponering</w:t>
      </w:r>
      <w:proofErr w:type="spellEnd"/>
      <w:r w:rsidRPr="00EA576E">
        <w:rPr>
          <w:sz w:val="24"/>
          <w:szCs w:val="24"/>
          <w:lang w:eastAsia="da-DK"/>
        </w:rPr>
        <w:t xml:space="preserve"> af </w:t>
      </w:r>
      <w:proofErr w:type="spellStart"/>
      <w:r w:rsidRPr="00EA576E">
        <w:rPr>
          <w:sz w:val="24"/>
          <w:szCs w:val="24"/>
          <w:lang w:eastAsia="da-DK"/>
        </w:rPr>
        <w:t>baclofen</w:t>
      </w:r>
      <w:proofErr w:type="spellEnd"/>
      <w:r w:rsidRPr="00EA576E">
        <w:rPr>
          <w:sz w:val="24"/>
          <w:szCs w:val="24"/>
          <w:lang w:eastAsia="da-DK"/>
        </w:rPr>
        <w:t xml:space="preserve">. Den anbefalede behandling er genoptagelse af behandlingen ved eller tæt på den samme dosis, der blev anvendt inden behandlingen med </w:t>
      </w:r>
      <w:proofErr w:type="spellStart"/>
      <w:r w:rsidRPr="00EA576E">
        <w:rPr>
          <w:sz w:val="24"/>
          <w:szCs w:val="24"/>
          <w:lang w:eastAsia="da-DK"/>
        </w:rPr>
        <w:t>baclofen</w:t>
      </w:r>
      <w:proofErr w:type="spellEnd"/>
      <w:r w:rsidRPr="00EA576E">
        <w:rPr>
          <w:sz w:val="24"/>
          <w:szCs w:val="24"/>
          <w:lang w:eastAsia="da-DK"/>
        </w:rPr>
        <w:t xml:space="preserve"> blev afbrudt. Hvis genoptagelse af administration af </w:t>
      </w:r>
      <w:proofErr w:type="spellStart"/>
      <w:r w:rsidRPr="00EA576E">
        <w:rPr>
          <w:sz w:val="24"/>
          <w:szCs w:val="24"/>
          <w:lang w:eastAsia="da-DK"/>
        </w:rPr>
        <w:t>baclofen</w:t>
      </w:r>
      <w:proofErr w:type="spellEnd"/>
      <w:r w:rsidRPr="00EA576E">
        <w:rPr>
          <w:sz w:val="24"/>
          <w:szCs w:val="24"/>
          <w:lang w:eastAsia="da-DK"/>
        </w:rPr>
        <w:t xml:space="preserve"> bliver forsinket, kan behandling med GABA-agonister, såsom oral eller </w:t>
      </w:r>
      <w:proofErr w:type="spellStart"/>
      <w:r w:rsidRPr="00EA576E">
        <w:rPr>
          <w:sz w:val="24"/>
          <w:szCs w:val="24"/>
          <w:lang w:eastAsia="da-DK"/>
        </w:rPr>
        <w:t>enteral</w:t>
      </w:r>
      <w:proofErr w:type="spellEnd"/>
      <w:r w:rsidRPr="00EA576E">
        <w:rPr>
          <w:sz w:val="24"/>
          <w:szCs w:val="24"/>
          <w:lang w:eastAsia="da-DK"/>
        </w:rPr>
        <w:t xml:space="preserve"> </w:t>
      </w:r>
      <w:proofErr w:type="spellStart"/>
      <w:r w:rsidRPr="00EA576E">
        <w:rPr>
          <w:sz w:val="24"/>
          <w:szCs w:val="24"/>
          <w:lang w:eastAsia="da-DK"/>
        </w:rPr>
        <w:t>baclofen</w:t>
      </w:r>
      <w:proofErr w:type="spellEnd"/>
      <w:r w:rsidRPr="00EA576E">
        <w:rPr>
          <w:sz w:val="24"/>
          <w:szCs w:val="24"/>
          <w:lang w:eastAsia="da-DK"/>
        </w:rPr>
        <w:t xml:space="preserve">, eller oral, </w:t>
      </w:r>
      <w:proofErr w:type="spellStart"/>
      <w:r w:rsidRPr="00EA576E">
        <w:rPr>
          <w:sz w:val="24"/>
          <w:szCs w:val="24"/>
          <w:lang w:eastAsia="da-DK"/>
        </w:rPr>
        <w:t>enteral</w:t>
      </w:r>
      <w:proofErr w:type="spellEnd"/>
      <w:r w:rsidRPr="00EA576E">
        <w:rPr>
          <w:sz w:val="24"/>
          <w:szCs w:val="24"/>
          <w:lang w:eastAsia="da-DK"/>
        </w:rPr>
        <w:t xml:space="preserve"> eller intravenøs indgift af benzodiazepiner forhindre potentielle fatale </w:t>
      </w:r>
      <w:proofErr w:type="spellStart"/>
      <w:r w:rsidRPr="00EA576E">
        <w:rPr>
          <w:sz w:val="24"/>
          <w:szCs w:val="24"/>
          <w:lang w:eastAsia="da-DK"/>
        </w:rPr>
        <w:t>sequelae</w:t>
      </w:r>
      <w:proofErr w:type="spellEnd"/>
      <w:r w:rsidRPr="00EA576E">
        <w:rPr>
          <w:sz w:val="24"/>
          <w:szCs w:val="24"/>
          <w:lang w:eastAsia="da-DK"/>
        </w:rPr>
        <w:t xml:space="preserve">. Der er imidlertid ingen </w:t>
      </w:r>
      <w:r w:rsidRPr="00EA576E">
        <w:rPr>
          <w:sz w:val="24"/>
          <w:szCs w:val="24"/>
          <w:lang w:eastAsia="da-DK"/>
        </w:rPr>
        <w:lastRenderedPageBreak/>
        <w:t xml:space="preserve">garanti for, at administration af oral eller </w:t>
      </w:r>
      <w:proofErr w:type="spellStart"/>
      <w:r w:rsidRPr="00EA576E">
        <w:rPr>
          <w:sz w:val="24"/>
          <w:szCs w:val="24"/>
          <w:lang w:eastAsia="da-DK"/>
        </w:rPr>
        <w:t>enteral</w:t>
      </w:r>
      <w:proofErr w:type="spellEnd"/>
      <w:r w:rsidRPr="00EA576E">
        <w:rPr>
          <w:sz w:val="24"/>
          <w:szCs w:val="24"/>
          <w:lang w:eastAsia="da-DK"/>
        </w:rPr>
        <w:t xml:space="preserve"> </w:t>
      </w:r>
      <w:proofErr w:type="spellStart"/>
      <w:r w:rsidRPr="00EA576E">
        <w:rPr>
          <w:sz w:val="24"/>
          <w:szCs w:val="24"/>
          <w:lang w:eastAsia="da-DK"/>
        </w:rPr>
        <w:t>baclofen</w:t>
      </w:r>
      <w:proofErr w:type="spellEnd"/>
      <w:r w:rsidRPr="00EA576E">
        <w:rPr>
          <w:sz w:val="24"/>
          <w:szCs w:val="24"/>
          <w:lang w:eastAsia="da-DK"/>
        </w:rPr>
        <w:t xml:space="preserve"> alene er tilstrækkelig til at standse progressionen af symptomerne på </w:t>
      </w:r>
      <w:proofErr w:type="spellStart"/>
      <w:r w:rsidRPr="00EA576E">
        <w:rPr>
          <w:sz w:val="24"/>
          <w:szCs w:val="24"/>
          <w:lang w:eastAsia="da-DK"/>
        </w:rPr>
        <w:t>baclofen</w:t>
      </w:r>
      <w:proofErr w:type="spellEnd"/>
      <w:r w:rsidRPr="00EA576E">
        <w:rPr>
          <w:sz w:val="24"/>
          <w:szCs w:val="24"/>
          <w:lang w:eastAsia="da-DK"/>
        </w:rPr>
        <w:t>-abstinenser.</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Nedsat nyrefunktion</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Alvorlige neurologiske udfald efter oral dosering af </w:t>
      </w:r>
      <w:proofErr w:type="spellStart"/>
      <w:r w:rsidRPr="00EA576E">
        <w:rPr>
          <w:sz w:val="24"/>
          <w:szCs w:val="24"/>
          <w:lang w:eastAsia="da-DK"/>
        </w:rPr>
        <w:t>baclofen</w:t>
      </w:r>
      <w:proofErr w:type="spellEnd"/>
      <w:r w:rsidRPr="00EA576E">
        <w:rPr>
          <w:sz w:val="24"/>
          <w:szCs w:val="24"/>
          <w:lang w:eastAsia="da-DK"/>
        </w:rPr>
        <w:t xml:space="preserve"> er blevet indberettet hos patienter med nedsat nyrefunktion. Derfor bør der udvises forsigtighed når </w:t>
      </w:r>
      <w:proofErr w:type="spellStart"/>
      <w:r w:rsidRPr="00EA576E">
        <w:rPr>
          <w:sz w:val="24"/>
          <w:szCs w:val="24"/>
          <w:lang w:eastAsia="da-DK"/>
        </w:rPr>
        <w:t>baclofen</w:t>
      </w:r>
      <w:proofErr w:type="spellEnd"/>
      <w:r w:rsidRPr="00EA576E">
        <w:rPr>
          <w:sz w:val="24"/>
          <w:szCs w:val="24"/>
          <w:lang w:eastAsia="da-DK"/>
        </w:rPr>
        <w:t xml:space="preserve"> administreres </w:t>
      </w:r>
      <w:proofErr w:type="spellStart"/>
      <w:r w:rsidRPr="00EA576E">
        <w:rPr>
          <w:sz w:val="24"/>
          <w:szCs w:val="24"/>
          <w:lang w:eastAsia="da-DK"/>
        </w:rPr>
        <w:t>intratekalt</w:t>
      </w:r>
      <w:proofErr w:type="spellEnd"/>
      <w:r w:rsidRPr="00EA576E">
        <w:rPr>
          <w:sz w:val="24"/>
          <w:szCs w:val="24"/>
          <w:lang w:eastAsia="da-DK"/>
        </w:rPr>
        <w:t xml:space="preserve"> hos patienter med nedsat nyrefunktion.</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Ældre patienter &gt;65 år</w:t>
      </w:r>
    </w:p>
    <w:p w:rsidR="00D77124" w:rsidRDefault="00D77124" w:rsidP="00D77124">
      <w:pPr>
        <w:tabs>
          <w:tab w:val="left" w:pos="851"/>
        </w:tabs>
        <w:ind w:left="851"/>
        <w:rPr>
          <w:sz w:val="24"/>
          <w:szCs w:val="24"/>
          <w:lang w:eastAsia="da-DK"/>
        </w:rPr>
      </w:pPr>
      <w:r w:rsidRPr="00EA576E">
        <w:rPr>
          <w:sz w:val="24"/>
          <w:szCs w:val="24"/>
          <w:lang w:eastAsia="da-DK"/>
        </w:rPr>
        <w:t xml:space="preserve">Ældre patienter kan være mere udsatte for bivirkningerne af </w:t>
      </w:r>
      <w:r w:rsidRPr="00EA576E">
        <w:rPr>
          <w:b/>
          <w:sz w:val="24"/>
          <w:szCs w:val="24"/>
          <w:lang w:eastAsia="da-DK"/>
        </w:rPr>
        <w:t>oralt</w:t>
      </w:r>
      <w:r w:rsidRPr="00EA576E">
        <w:rPr>
          <w:sz w:val="24"/>
          <w:szCs w:val="24"/>
          <w:lang w:eastAsia="da-DK"/>
        </w:rPr>
        <w:t xml:space="preserve"> </w:t>
      </w:r>
      <w:proofErr w:type="spellStart"/>
      <w:r w:rsidRPr="00EA576E">
        <w:rPr>
          <w:sz w:val="24"/>
          <w:szCs w:val="24"/>
          <w:lang w:eastAsia="da-DK"/>
        </w:rPr>
        <w:t>baclofen</w:t>
      </w:r>
      <w:proofErr w:type="spellEnd"/>
      <w:r w:rsidRPr="00EA576E">
        <w:rPr>
          <w:sz w:val="24"/>
          <w:szCs w:val="24"/>
          <w:lang w:eastAsia="da-DK"/>
        </w:rPr>
        <w:t xml:space="preserve"> under titreringsfasen, og dette kan ligeledes være tilfældet for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w:t>
      </w:r>
    </w:p>
    <w:p w:rsidR="00D77124" w:rsidRDefault="00D77124" w:rsidP="00D77124">
      <w:pPr>
        <w:tabs>
          <w:tab w:val="left" w:pos="851"/>
        </w:tabs>
        <w:ind w:left="851"/>
        <w:rPr>
          <w:sz w:val="24"/>
          <w:szCs w:val="24"/>
          <w:lang w:eastAsia="da-DK"/>
        </w:rPr>
      </w:pPr>
    </w:p>
    <w:p w:rsidR="00272A70" w:rsidRPr="00477828" w:rsidRDefault="00272A70" w:rsidP="00272A70">
      <w:pPr>
        <w:tabs>
          <w:tab w:val="left" w:pos="0"/>
        </w:tabs>
        <w:ind w:left="851"/>
        <w:rPr>
          <w:sz w:val="24"/>
          <w:szCs w:val="24"/>
          <w:u w:val="single"/>
          <w:lang w:eastAsia="da-DK"/>
        </w:rPr>
      </w:pPr>
      <w:proofErr w:type="spellStart"/>
      <w:r w:rsidRPr="00477828">
        <w:rPr>
          <w:sz w:val="24"/>
          <w:szCs w:val="24"/>
          <w:u w:val="single"/>
          <w:lang w:eastAsia="da-DK"/>
        </w:rPr>
        <w:t>Skoliose</w:t>
      </w:r>
      <w:proofErr w:type="spellEnd"/>
    </w:p>
    <w:p w:rsidR="00272A70" w:rsidRPr="00477828" w:rsidRDefault="00272A70" w:rsidP="00272A70">
      <w:pPr>
        <w:tabs>
          <w:tab w:val="left" w:pos="0"/>
        </w:tabs>
        <w:ind w:left="851"/>
        <w:rPr>
          <w:sz w:val="24"/>
          <w:szCs w:val="24"/>
          <w:lang w:eastAsia="da-DK"/>
        </w:rPr>
      </w:pPr>
      <w:r w:rsidRPr="00477828">
        <w:rPr>
          <w:sz w:val="24"/>
          <w:szCs w:val="24"/>
          <w:lang w:eastAsia="da-DK"/>
        </w:rPr>
        <w:t xml:space="preserve">Udvikling af </w:t>
      </w:r>
      <w:proofErr w:type="spellStart"/>
      <w:r w:rsidRPr="00477828">
        <w:rPr>
          <w:sz w:val="24"/>
          <w:szCs w:val="24"/>
          <w:lang w:eastAsia="da-DK"/>
        </w:rPr>
        <w:t>skoliose</w:t>
      </w:r>
      <w:proofErr w:type="spellEnd"/>
      <w:r w:rsidRPr="00477828">
        <w:rPr>
          <w:sz w:val="24"/>
          <w:szCs w:val="24"/>
          <w:lang w:eastAsia="da-DK"/>
        </w:rPr>
        <w:t xml:space="preserve"> eller </w:t>
      </w:r>
      <w:proofErr w:type="spellStart"/>
      <w:r w:rsidRPr="00477828">
        <w:rPr>
          <w:sz w:val="24"/>
          <w:szCs w:val="24"/>
          <w:lang w:eastAsia="da-DK"/>
        </w:rPr>
        <w:t>eksacerbation</w:t>
      </w:r>
      <w:proofErr w:type="spellEnd"/>
      <w:r w:rsidRPr="00477828">
        <w:rPr>
          <w:sz w:val="24"/>
          <w:szCs w:val="24"/>
          <w:lang w:eastAsia="da-DK"/>
        </w:rPr>
        <w:t xml:space="preserve"> af eksisterende </w:t>
      </w:r>
      <w:proofErr w:type="spellStart"/>
      <w:r w:rsidRPr="00477828">
        <w:rPr>
          <w:sz w:val="24"/>
          <w:szCs w:val="24"/>
          <w:lang w:eastAsia="da-DK"/>
        </w:rPr>
        <w:t>skoliose</w:t>
      </w:r>
      <w:proofErr w:type="spellEnd"/>
      <w:r w:rsidRPr="00477828">
        <w:rPr>
          <w:sz w:val="24"/>
          <w:szCs w:val="24"/>
          <w:lang w:eastAsia="da-DK"/>
        </w:rPr>
        <w:t xml:space="preserve"> kan ikke udelukkes hos et begrænset antal patienter, der er behandlet med </w:t>
      </w:r>
      <w:proofErr w:type="spellStart"/>
      <w:r w:rsidRPr="00477828">
        <w:rPr>
          <w:sz w:val="24"/>
          <w:szCs w:val="24"/>
          <w:lang w:eastAsia="da-DK"/>
        </w:rPr>
        <w:t>Gablofen</w:t>
      </w:r>
      <w:proofErr w:type="spellEnd"/>
      <w:r w:rsidRPr="00477828">
        <w:rPr>
          <w:sz w:val="24"/>
          <w:szCs w:val="24"/>
          <w:lang w:eastAsia="da-DK"/>
        </w:rPr>
        <w:t xml:space="preserve">. Tegn på </w:t>
      </w:r>
      <w:proofErr w:type="spellStart"/>
      <w:r w:rsidRPr="00477828">
        <w:rPr>
          <w:sz w:val="24"/>
          <w:szCs w:val="24"/>
          <w:lang w:eastAsia="da-DK"/>
        </w:rPr>
        <w:t>skoliose</w:t>
      </w:r>
      <w:proofErr w:type="spellEnd"/>
      <w:r w:rsidRPr="00477828">
        <w:rPr>
          <w:sz w:val="24"/>
          <w:szCs w:val="24"/>
          <w:lang w:eastAsia="da-DK"/>
        </w:rPr>
        <w:t xml:space="preserve"> bør monitoreres under behandling med </w:t>
      </w:r>
      <w:proofErr w:type="spellStart"/>
      <w:r w:rsidRPr="00477828">
        <w:rPr>
          <w:sz w:val="24"/>
          <w:szCs w:val="24"/>
          <w:lang w:eastAsia="da-DK"/>
        </w:rPr>
        <w:t>Gablofen</w:t>
      </w:r>
      <w:proofErr w:type="spellEnd"/>
      <w:r w:rsidRPr="00477828">
        <w:rPr>
          <w:sz w:val="24"/>
          <w:szCs w:val="24"/>
          <w:lang w:eastAsia="da-DK"/>
        </w:rPr>
        <w:t>.</w:t>
      </w:r>
    </w:p>
    <w:p w:rsidR="00272A70" w:rsidRPr="00EA576E" w:rsidRDefault="00272A70" w:rsidP="00272A70">
      <w:pPr>
        <w:tabs>
          <w:tab w:val="left" w:pos="851"/>
        </w:tabs>
        <w:ind w:left="851"/>
        <w:rPr>
          <w:sz w:val="24"/>
          <w:szCs w:val="24"/>
          <w:lang w:eastAsia="da-DK"/>
        </w:rPr>
      </w:pPr>
    </w:p>
    <w:p w:rsidR="00272A70" w:rsidRPr="005C4C06" w:rsidRDefault="00272A70" w:rsidP="00272A70">
      <w:pPr>
        <w:tabs>
          <w:tab w:val="left" w:pos="0"/>
          <w:tab w:val="left" w:pos="851"/>
        </w:tabs>
        <w:ind w:left="851"/>
        <w:rPr>
          <w:sz w:val="24"/>
          <w:szCs w:val="24"/>
          <w:u w:val="single"/>
          <w:lang w:eastAsia="da-DK"/>
        </w:rPr>
      </w:pPr>
      <w:r w:rsidRPr="005C4C06">
        <w:rPr>
          <w:sz w:val="24"/>
          <w:szCs w:val="24"/>
          <w:u w:val="single"/>
          <w:lang w:eastAsia="da-DK"/>
        </w:rPr>
        <w:t xml:space="preserve">Natrium </w:t>
      </w:r>
    </w:p>
    <w:p w:rsidR="00272A70" w:rsidRPr="005C4C06" w:rsidRDefault="00272A70" w:rsidP="00272A70">
      <w:pPr>
        <w:tabs>
          <w:tab w:val="left" w:pos="0"/>
          <w:tab w:val="left" w:pos="851"/>
        </w:tabs>
        <w:ind w:left="851"/>
        <w:rPr>
          <w:sz w:val="24"/>
          <w:szCs w:val="24"/>
          <w:u w:val="single"/>
          <w:lang w:eastAsia="da-DK"/>
        </w:rPr>
      </w:pPr>
    </w:p>
    <w:p w:rsidR="00272A70" w:rsidRPr="005C4C06" w:rsidRDefault="00272A70" w:rsidP="00272A70">
      <w:pPr>
        <w:tabs>
          <w:tab w:val="left" w:pos="0"/>
          <w:tab w:val="left" w:pos="851"/>
        </w:tabs>
        <w:ind w:left="851"/>
        <w:rPr>
          <w:sz w:val="24"/>
          <w:szCs w:val="24"/>
          <w:u w:val="single"/>
          <w:lang w:eastAsia="da-DK"/>
        </w:rPr>
      </w:pPr>
      <w:r w:rsidRPr="005C4C06">
        <w:rPr>
          <w:sz w:val="24"/>
          <w:szCs w:val="24"/>
          <w:u w:val="single"/>
          <w:lang w:eastAsia="da-DK"/>
        </w:rPr>
        <w:t xml:space="preserve">Dette lægemiddel indeholder mindre end 1 mmol (23 mg) natrium pr. ml, dvs. det er i det væsentlige natriumfrit. </w:t>
      </w:r>
    </w:p>
    <w:p w:rsidR="00272A70" w:rsidRPr="005C4C06" w:rsidRDefault="00272A70" w:rsidP="00272A70">
      <w:pPr>
        <w:tabs>
          <w:tab w:val="left" w:pos="0"/>
          <w:tab w:val="left" w:pos="851"/>
        </w:tabs>
        <w:ind w:left="851"/>
        <w:rPr>
          <w:sz w:val="24"/>
          <w:szCs w:val="24"/>
          <w:u w:val="single"/>
          <w:lang w:eastAsia="da-DK"/>
        </w:rPr>
      </w:pPr>
    </w:p>
    <w:p w:rsidR="00272A70" w:rsidRDefault="00272A70" w:rsidP="00272A70">
      <w:pPr>
        <w:tabs>
          <w:tab w:val="left" w:pos="0"/>
          <w:tab w:val="left" w:pos="851"/>
        </w:tabs>
        <w:ind w:left="851"/>
        <w:rPr>
          <w:sz w:val="24"/>
          <w:szCs w:val="24"/>
          <w:u w:val="single"/>
          <w:lang w:eastAsia="da-DK"/>
        </w:rPr>
      </w:pPr>
      <w:r w:rsidRPr="005C4C06">
        <w:rPr>
          <w:sz w:val="24"/>
          <w:szCs w:val="24"/>
          <w:u w:val="single"/>
          <w:lang w:eastAsia="da-DK"/>
        </w:rPr>
        <w:t xml:space="preserve">Hvis </w:t>
      </w:r>
      <w:proofErr w:type="spellStart"/>
      <w:r w:rsidRPr="005C4C06">
        <w:rPr>
          <w:sz w:val="24"/>
          <w:szCs w:val="24"/>
          <w:u w:val="single"/>
          <w:lang w:eastAsia="da-DK"/>
        </w:rPr>
        <w:t>Gablofen</w:t>
      </w:r>
      <w:proofErr w:type="spellEnd"/>
      <w:r w:rsidRPr="005C4C06">
        <w:rPr>
          <w:sz w:val="24"/>
          <w:szCs w:val="24"/>
          <w:u w:val="single"/>
          <w:lang w:eastAsia="da-DK"/>
        </w:rPr>
        <w:t xml:space="preserve"> fortyndes i natriumkloridopløsning, vil natriumindholdet imidlertid være højere. </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D77124" w:rsidRPr="00EA576E" w:rsidRDefault="00D77124" w:rsidP="00D77124">
      <w:pPr>
        <w:tabs>
          <w:tab w:val="left" w:pos="851"/>
        </w:tabs>
        <w:ind w:left="851"/>
        <w:rPr>
          <w:sz w:val="24"/>
          <w:szCs w:val="24"/>
          <w:lang w:eastAsia="da-DK"/>
        </w:rPr>
      </w:pPr>
      <w:r w:rsidRPr="00EA576E">
        <w:rPr>
          <w:sz w:val="24"/>
          <w:szCs w:val="24"/>
          <w:lang w:eastAsia="da-DK"/>
        </w:rPr>
        <w:t>Der er ikke udført interaktionsstudier.</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Der er utilstrækkelig erfaring med anvendelsen af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i kombination med systemiske lægemidler til at kunne forudse specifikke lægemiddel-lægemiddel-interaktioner, selvom det antydes, at den lave systemiske eksponering af </w:t>
      </w:r>
      <w:proofErr w:type="spellStart"/>
      <w:r w:rsidRPr="00EA576E">
        <w:rPr>
          <w:sz w:val="24"/>
          <w:szCs w:val="24"/>
          <w:lang w:eastAsia="da-DK"/>
        </w:rPr>
        <w:t>baclofen</w:t>
      </w:r>
      <w:proofErr w:type="spellEnd"/>
      <w:r w:rsidRPr="00EA576E">
        <w:rPr>
          <w:sz w:val="24"/>
          <w:szCs w:val="24"/>
          <w:lang w:eastAsia="da-DK"/>
        </w:rPr>
        <w:t xml:space="preserve"> efter </w:t>
      </w:r>
      <w:proofErr w:type="spellStart"/>
      <w:r w:rsidRPr="00EA576E">
        <w:rPr>
          <w:sz w:val="24"/>
          <w:szCs w:val="24"/>
          <w:lang w:eastAsia="da-DK"/>
        </w:rPr>
        <w:t>intratekal</w:t>
      </w:r>
      <w:proofErr w:type="spellEnd"/>
      <w:r w:rsidRPr="00EA576E">
        <w:rPr>
          <w:sz w:val="24"/>
          <w:szCs w:val="24"/>
          <w:lang w:eastAsia="da-DK"/>
        </w:rPr>
        <w:t xml:space="preserve"> administration kan nedsætte risikoen for </w:t>
      </w:r>
      <w:proofErr w:type="spellStart"/>
      <w:r w:rsidRPr="00EA576E">
        <w:rPr>
          <w:sz w:val="24"/>
          <w:szCs w:val="24"/>
          <w:lang w:eastAsia="da-DK"/>
        </w:rPr>
        <w:t>farmakokinetiske</w:t>
      </w:r>
      <w:proofErr w:type="spellEnd"/>
      <w:r w:rsidRPr="00EA576E">
        <w:rPr>
          <w:sz w:val="24"/>
          <w:szCs w:val="24"/>
          <w:lang w:eastAsia="da-DK"/>
        </w:rPr>
        <w:t xml:space="preserve"> interaktioner (se pkt. 5.2).</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Når det er muligt skal alle samtidige orale antispastiske lægemidler seponeres for at forhindre en mulig overdosering eller uønskede virkninger; helst før påbegyndelsen af </w:t>
      </w:r>
      <w:proofErr w:type="spellStart"/>
      <w:r w:rsidRPr="00EA576E">
        <w:rPr>
          <w:sz w:val="24"/>
          <w:szCs w:val="24"/>
          <w:lang w:eastAsia="da-DK"/>
        </w:rPr>
        <w:t>baclofeninfusion</w:t>
      </w:r>
      <w:proofErr w:type="spellEnd"/>
      <w:r w:rsidRPr="00EA576E">
        <w:rPr>
          <w:sz w:val="24"/>
          <w:szCs w:val="24"/>
          <w:lang w:eastAsia="da-DK"/>
        </w:rPr>
        <w:t xml:space="preserve"> og under nøje medicinsk overvågning. Enhver pludselig reduktion eller </w:t>
      </w:r>
      <w:proofErr w:type="spellStart"/>
      <w:r w:rsidRPr="00EA576E">
        <w:rPr>
          <w:sz w:val="24"/>
          <w:szCs w:val="24"/>
          <w:lang w:eastAsia="da-DK"/>
        </w:rPr>
        <w:t>seponering</w:t>
      </w:r>
      <w:proofErr w:type="spellEnd"/>
      <w:r w:rsidRPr="00EA576E">
        <w:rPr>
          <w:sz w:val="24"/>
          <w:szCs w:val="24"/>
          <w:lang w:eastAsia="da-DK"/>
        </w:rPr>
        <w:t xml:space="preserve"> af samtidigt antispastisk lægemiddel skal undgås under kronisk behandling med </w:t>
      </w:r>
      <w:proofErr w:type="spellStart"/>
      <w:r w:rsidRPr="00EA576E">
        <w:rPr>
          <w:sz w:val="24"/>
          <w:szCs w:val="24"/>
          <w:lang w:eastAsia="da-DK"/>
        </w:rPr>
        <w:t>baclofen</w:t>
      </w:r>
      <w:proofErr w:type="spellEnd"/>
      <w:r w:rsidRPr="00EA576E">
        <w:rPr>
          <w:sz w:val="24"/>
          <w:szCs w:val="24"/>
          <w:lang w:eastAsia="da-DK"/>
        </w:rPr>
        <w:t>.</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 xml:space="preserve">Alkohol og </w:t>
      </w:r>
      <w:r>
        <w:rPr>
          <w:sz w:val="24"/>
          <w:szCs w:val="24"/>
          <w:u w:val="single"/>
          <w:lang w:eastAsia="da-DK"/>
        </w:rPr>
        <w:t>andre stoffer, der påvirker CNS</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Samtidig administration af </w:t>
      </w:r>
      <w:proofErr w:type="spellStart"/>
      <w:r w:rsidRPr="00EA576E">
        <w:rPr>
          <w:sz w:val="24"/>
          <w:szCs w:val="24"/>
          <w:lang w:eastAsia="da-DK"/>
        </w:rPr>
        <w:t>baclofen</w:t>
      </w:r>
      <w:proofErr w:type="spellEnd"/>
      <w:r w:rsidRPr="00EA576E">
        <w:rPr>
          <w:sz w:val="24"/>
          <w:szCs w:val="24"/>
          <w:lang w:eastAsia="da-DK"/>
        </w:rPr>
        <w:t xml:space="preserve"> og andre lægemidler, der har en undertrykkende virkning på funktioner i centralnervesystemet (f.eks. </w:t>
      </w:r>
      <w:proofErr w:type="spellStart"/>
      <w:r w:rsidRPr="00EA576E">
        <w:rPr>
          <w:sz w:val="24"/>
          <w:szCs w:val="24"/>
          <w:lang w:eastAsia="da-DK"/>
        </w:rPr>
        <w:t>analgetika</w:t>
      </w:r>
      <w:proofErr w:type="spellEnd"/>
      <w:r w:rsidRPr="00EA576E">
        <w:rPr>
          <w:sz w:val="24"/>
          <w:szCs w:val="24"/>
          <w:lang w:eastAsia="da-DK"/>
        </w:rPr>
        <w:t xml:space="preserve">, </w:t>
      </w:r>
      <w:proofErr w:type="spellStart"/>
      <w:r w:rsidRPr="00EA576E">
        <w:rPr>
          <w:sz w:val="24"/>
          <w:szCs w:val="24"/>
          <w:lang w:eastAsia="da-DK"/>
        </w:rPr>
        <w:t>neuroleptika</w:t>
      </w:r>
      <w:proofErr w:type="spellEnd"/>
      <w:r w:rsidRPr="00EA576E">
        <w:rPr>
          <w:sz w:val="24"/>
          <w:szCs w:val="24"/>
          <w:lang w:eastAsia="da-DK"/>
        </w:rPr>
        <w:t xml:space="preserve">, barbiturater, benzodiazepiner, </w:t>
      </w:r>
      <w:proofErr w:type="spellStart"/>
      <w:r w:rsidRPr="00EA576E">
        <w:rPr>
          <w:sz w:val="24"/>
          <w:szCs w:val="24"/>
          <w:lang w:eastAsia="da-DK"/>
        </w:rPr>
        <w:t>anxiolyticum</w:t>
      </w:r>
      <w:proofErr w:type="spellEnd"/>
      <w:r w:rsidRPr="00EA576E">
        <w:rPr>
          <w:sz w:val="24"/>
          <w:szCs w:val="24"/>
          <w:lang w:eastAsia="da-DK"/>
        </w:rPr>
        <w:t xml:space="preserve">) kan forstærke </w:t>
      </w:r>
      <w:proofErr w:type="spellStart"/>
      <w:r w:rsidRPr="00EA576E">
        <w:rPr>
          <w:sz w:val="24"/>
          <w:szCs w:val="24"/>
          <w:lang w:eastAsia="da-DK"/>
        </w:rPr>
        <w:t>baclofens</w:t>
      </w:r>
      <w:proofErr w:type="spellEnd"/>
      <w:r w:rsidRPr="00EA576E">
        <w:rPr>
          <w:sz w:val="24"/>
          <w:szCs w:val="24"/>
          <w:lang w:eastAsia="da-DK"/>
        </w:rPr>
        <w:t xml:space="preserve"> virkning. Samtidig indtagelse af alkohol skal især undgås, da interaktionerne med alkohol er uforudsigelige.</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 xml:space="preserve">Tricykliske </w:t>
      </w:r>
      <w:proofErr w:type="spellStart"/>
      <w:r w:rsidRPr="00EA576E">
        <w:rPr>
          <w:sz w:val="24"/>
          <w:szCs w:val="24"/>
          <w:u w:val="single"/>
          <w:lang w:eastAsia="da-DK"/>
        </w:rPr>
        <w:t>antidepressiva</w:t>
      </w:r>
      <w:proofErr w:type="spellEnd"/>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Samtidig behandling med </w:t>
      </w:r>
      <w:proofErr w:type="spellStart"/>
      <w:r w:rsidRPr="00EA576E">
        <w:rPr>
          <w:sz w:val="24"/>
          <w:szCs w:val="24"/>
          <w:lang w:eastAsia="da-DK"/>
        </w:rPr>
        <w:t>baclofen</w:t>
      </w:r>
      <w:proofErr w:type="spellEnd"/>
      <w:r w:rsidRPr="00EA576E">
        <w:rPr>
          <w:sz w:val="24"/>
          <w:szCs w:val="24"/>
          <w:lang w:eastAsia="da-DK"/>
        </w:rPr>
        <w:t xml:space="preserve">-tabletter, visse specifikke lægemidler til behandling af depression (tricykliske </w:t>
      </w:r>
      <w:proofErr w:type="spellStart"/>
      <w:r w:rsidRPr="00EA576E">
        <w:rPr>
          <w:sz w:val="24"/>
          <w:szCs w:val="24"/>
          <w:lang w:eastAsia="da-DK"/>
        </w:rPr>
        <w:t>antidepressiva</w:t>
      </w:r>
      <w:proofErr w:type="spellEnd"/>
      <w:r w:rsidRPr="00EA576E">
        <w:rPr>
          <w:sz w:val="24"/>
          <w:szCs w:val="24"/>
          <w:lang w:eastAsia="da-DK"/>
        </w:rPr>
        <w:t xml:space="preserve">) kan potensere virkningen, hvilket kan resultere i udtalt muskulær </w:t>
      </w:r>
      <w:proofErr w:type="spellStart"/>
      <w:r w:rsidRPr="00EA576E">
        <w:rPr>
          <w:sz w:val="24"/>
          <w:szCs w:val="24"/>
          <w:lang w:eastAsia="da-DK"/>
        </w:rPr>
        <w:t>hypotoni</w:t>
      </w:r>
      <w:proofErr w:type="spellEnd"/>
      <w:r w:rsidRPr="00EA576E">
        <w:rPr>
          <w:sz w:val="24"/>
          <w:szCs w:val="24"/>
          <w:lang w:eastAsia="da-DK"/>
        </w:rPr>
        <w:t xml:space="preserve">. Derfor kan en sådan interaktion under samtidig administration af </w:t>
      </w:r>
      <w:proofErr w:type="spellStart"/>
      <w:r w:rsidRPr="00EA576E">
        <w:rPr>
          <w:sz w:val="24"/>
          <w:szCs w:val="24"/>
          <w:lang w:eastAsia="da-DK"/>
        </w:rPr>
        <w:t>baclofen</w:t>
      </w:r>
      <w:proofErr w:type="spellEnd"/>
      <w:r w:rsidRPr="00EA576E">
        <w:rPr>
          <w:sz w:val="24"/>
          <w:szCs w:val="24"/>
          <w:lang w:eastAsia="da-DK"/>
        </w:rPr>
        <w:t xml:space="preserve"> og tricykliske </w:t>
      </w:r>
      <w:proofErr w:type="spellStart"/>
      <w:r w:rsidRPr="00EA576E">
        <w:rPr>
          <w:sz w:val="24"/>
          <w:szCs w:val="24"/>
          <w:lang w:eastAsia="da-DK"/>
        </w:rPr>
        <w:t>antidepressiva</w:t>
      </w:r>
      <w:proofErr w:type="spellEnd"/>
      <w:r w:rsidRPr="00EA576E">
        <w:rPr>
          <w:sz w:val="24"/>
          <w:szCs w:val="24"/>
          <w:lang w:eastAsia="da-DK"/>
        </w:rPr>
        <w:t xml:space="preserve"> ikke ekskluderes.</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proofErr w:type="spellStart"/>
      <w:r w:rsidRPr="00EA576E">
        <w:rPr>
          <w:sz w:val="24"/>
          <w:szCs w:val="24"/>
          <w:u w:val="single"/>
          <w:lang w:eastAsia="da-DK"/>
        </w:rPr>
        <w:lastRenderedPageBreak/>
        <w:t>Antihypertensiva</w:t>
      </w:r>
      <w:proofErr w:type="spellEnd"/>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Da samtidig behandling med oral </w:t>
      </w:r>
      <w:proofErr w:type="spellStart"/>
      <w:r w:rsidRPr="00EA576E">
        <w:rPr>
          <w:sz w:val="24"/>
          <w:szCs w:val="24"/>
          <w:lang w:eastAsia="da-DK"/>
        </w:rPr>
        <w:t>baclofen</w:t>
      </w:r>
      <w:proofErr w:type="spellEnd"/>
      <w:r w:rsidRPr="00EA576E">
        <w:rPr>
          <w:sz w:val="24"/>
          <w:szCs w:val="24"/>
          <w:lang w:eastAsia="da-DK"/>
        </w:rPr>
        <w:t xml:space="preserve"> og </w:t>
      </w:r>
      <w:proofErr w:type="spellStart"/>
      <w:r w:rsidRPr="00EA576E">
        <w:rPr>
          <w:sz w:val="24"/>
          <w:szCs w:val="24"/>
          <w:lang w:eastAsia="da-DK"/>
        </w:rPr>
        <w:t>antihypertensiva</w:t>
      </w:r>
      <w:proofErr w:type="spellEnd"/>
      <w:r w:rsidRPr="00EA576E">
        <w:rPr>
          <w:sz w:val="24"/>
          <w:szCs w:val="24"/>
          <w:lang w:eastAsia="da-DK"/>
        </w:rPr>
        <w:t xml:space="preserve"> kan øge blodtryksfaldet yderligere, kan det være nødvendigt at monitorere blodtrykket. Hvis relevant skal dosis af det </w:t>
      </w:r>
      <w:proofErr w:type="spellStart"/>
      <w:r w:rsidRPr="00EA576E">
        <w:rPr>
          <w:sz w:val="24"/>
          <w:szCs w:val="24"/>
          <w:lang w:eastAsia="da-DK"/>
        </w:rPr>
        <w:t>antihypertensive</w:t>
      </w:r>
      <w:proofErr w:type="spellEnd"/>
      <w:r w:rsidRPr="00EA576E">
        <w:rPr>
          <w:sz w:val="24"/>
          <w:szCs w:val="24"/>
          <w:lang w:eastAsia="da-DK"/>
        </w:rPr>
        <w:t xml:space="preserve"> middel justeres.</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proofErr w:type="spellStart"/>
      <w:r w:rsidRPr="00EA576E">
        <w:rPr>
          <w:sz w:val="24"/>
          <w:szCs w:val="24"/>
          <w:u w:val="single"/>
          <w:lang w:eastAsia="da-DK"/>
        </w:rPr>
        <w:t>Levodopa</w:t>
      </w:r>
      <w:proofErr w:type="spellEnd"/>
      <w:r w:rsidRPr="00EA576E">
        <w:rPr>
          <w:sz w:val="24"/>
          <w:szCs w:val="24"/>
          <w:u w:val="single"/>
          <w:lang w:eastAsia="da-DK"/>
        </w:rPr>
        <w:t>-/</w:t>
      </w:r>
      <w:proofErr w:type="spellStart"/>
      <w:r w:rsidRPr="00EA576E">
        <w:rPr>
          <w:sz w:val="24"/>
          <w:szCs w:val="24"/>
          <w:u w:val="single"/>
          <w:lang w:eastAsia="da-DK"/>
        </w:rPr>
        <w:t>dopa-decarboxylasehæmmer</w:t>
      </w:r>
      <w:proofErr w:type="spellEnd"/>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Samtidig anvendelse af oralt </w:t>
      </w:r>
      <w:proofErr w:type="spellStart"/>
      <w:r w:rsidRPr="00EA576E">
        <w:rPr>
          <w:sz w:val="24"/>
          <w:szCs w:val="24"/>
          <w:lang w:eastAsia="da-DK"/>
        </w:rPr>
        <w:t>baclofen</w:t>
      </w:r>
      <w:proofErr w:type="spellEnd"/>
      <w:r w:rsidRPr="00EA576E">
        <w:rPr>
          <w:sz w:val="24"/>
          <w:szCs w:val="24"/>
          <w:lang w:eastAsia="da-DK"/>
        </w:rPr>
        <w:t xml:space="preserve"> og </w:t>
      </w:r>
      <w:proofErr w:type="spellStart"/>
      <w:r w:rsidRPr="00EA576E">
        <w:rPr>
          <w:sz w:val="24"/>
          <w:szCs w:val="24"/>
          <w:lang w:eastAsia="da-DK"/>
        </w:rPr>
        <w:t>levodopa</w:t>
      </w:r>
      <w:proofErr w:type="spellEnd"/>
      <w:r w:rsidRPr="00EA576E">
        <w:rPr>
          <w:sz w:val="24"/>
          <w:szCs w:val="24"/>
          <w:lang w:eastAsia="da-DK"/>
        </w:rPr>
        <w:t>/</w:t>
      </w:r>
      <w:proofErr w:type="spellStart"/>
      <w:r w:rsidRPr="00EA576E">
        <w:rPr>
          <w:sz w:val="24"/>
          <w:szCs w:val="24"/>
          <w:lang w:eastAsia="da-DK"/>
        </w:rPr>
        <w:t>dopa-decarboxylasehæmmer</w:t>
      </w:r>
      <w:proofErr w:type="spellEnd"/>
      <w:r w:rsidRPr="00EA576E">
        <w:rPr>
          <w:sz w:val="24"/>
          <w:szCs w:val="24"/>
          <w:lang w:eastAsia="da-DK"/>
        </w:rPr>
        <w:t xml:space="preserve"> resulterede i en øget risiko for bivirkninger som synshallucinationer, konfusion, hovedpine og kvalme. Forværring af symptomer på parkinsonisme er også indberettet. Der skal derfor udvises forsigtighed, når </w:t>
      </w:r>
      <w:proofErr w:type="spellStart"/>
      <w:r w:rsidRPr="00EA576E">
        <w:rPr>
          <w:sz w:val="24"/>
          <w:szCs w:val="24"/>
          <w:lang w:eastAsia="da-DK"/>
        </w:rPr>
        <w:t>intratekalt</w:t>
      </w:r>
      <w:proofErr w:type="spellEnd"/>
      <w:r w:rsidRPr="00EA576E">
        <w:rPr>
          <w:sz w:val="24"/>
          <w:szCs w:val="24"/>
          <w:lang w:eastAsia="da-DK"/>
        </w:rPr>
        <w:t xml:space="preserve"> </w:t>
      </w:r>
      <w:proofErr w:type="spellStart"/>
      <w:r w:rsidRPr="00EA576E">
        <w:rPr>
          <w:sz w:val="24"/>
          <w:szCs w:val="24"/>
          <w:lang w:eastAsia="da-DK"/>
        </w:rPr>
        <w:t>baclofen</w:t>
      </w:r>
      <w:proofErr w:type="spellEnd"/>
      <w:r w:rsidRPr="00EA576E">
        <w:rPr>
          <w:sz w:val="24"/>
          <w:szCs w:val="24"/>
          <w:lang w:eastAsia="da-DK"/>
        </w:rPr>
        <w:t xml:space="preserve"> administreres til patienter, der er i behandling med </w:t>
      </w:r>
      <w:proofErr w:type="spellStart"/>
      <w:r w:rsidRPr="00EA576E">
        <w:rPr>
          <w:sz w:val="24"/>
          <w:szCs w:val="24"/>
          <w:lang w:eastAsia="da-DK"/>
        </w:rPr>
        <w:t>levodopa</w:t>
      </w:r>
      <w:proofErr w:type="spellEnd"/>
      <w:r w:rsidRPr="00EA576E">
        <w:rPr>
          <w:sz w:val="24"/>
          <w:szCs w:val="24"/>
          <w:lang w:eastAsia="da-DK"/>
        </w:rPr>
        <w:t>-/</w:t>
      </w:r>
      <w:proofErr w:type="spellStart"/>
      <w:r w:rsidRPr="00EA576E">
        <w:rPr>
          <w:sz w:val="24"/>
          <w:szCs w:val="24"/>
          <w:lang w:eastAsia="da-DK"/>
        </w:rPr>
        <w:t>dopa-decarboxylasehæmmer</w:t>
      </w:r>
      <w:proofErr w:type="spellEnd"/>
      <w:r w:rsidRPr="00EA576E">
        <w:rPr>
          <w:sz w:val="24"/>
          <w:szCs w:val="24"/>
          <w:lang w:eastAsia="da-DK"/>
        </w:rPr>
        <w:t>.</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Morfin</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Kombineret brug af morfin og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har været ansvarlig for ét tilfælde af hypotension.</w:t>
      </w:r>
    </w:p>
    <w:p w:rsidR="00D77124" w:rsidRPr="00EA576E" w:rsidRDefault="00D77124" w:rsidP="00D77124">
      <w:pPr>
        <w:tabs>
          <w:tab w:val="left" w:pos="851"/>
        </w:tabs>
        <w:ind w:left="851"/>
        <w:rPr>
          <w:sz w:val="24"/>
          <w:szCs w:val="24"/>
          <w:lang w:eastAsia="da-DK"/>
        </w:rPr>
      </w:pPr>
      <w:r w:rsidRPr="00EA576E">
        <w:rPr>
          <w:sz w:val="24"/>
          <w:szCs w:val="24"/>
          <w:lang w:eastAsia="da-DK"/>
        </w:rPr>
        <w:t>Det kan ikke udelukkes, at respiratoriske forstyrrelser eller CNS-forstyrrelser i sådanne tilfælde også kan forekomme. Af denne grund skal der tages højde for den øgede risiko for disse forstyrrelser under samtidig administration af opiater eller benzodiazepiner.</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proofErr w:type="spellStart"/>
      <w:r w:rsidRPr="00EA576E">
        <w:rPr>
          <w:sz w:val="24"/>
          <w:szCs w:val="24"/>
          <w:u w:val="single"/>
          <w:lang w:eastAsia="da-DK"/>
        </w:rPr>
        <w:t>Anæstetika</w:t>
      </w:r>
      <w:proofErr w:type="spellEnd"/>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Samtidig brug af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og generelle </w:t>
      </w:r>
      <w:proofErr w:type="spellStart"/>
      <w:r w:rsidRPr="00EA576E">
        <w:rPr>
          <w:sz w:val="24"/>
          <w:szCs w:val="24"/>
          <w:lang w:eastAsia="da-DK"/>
        </w:rPr>
        <w:t>anæstetika</w:t>
      </w:r>
      <w:proofErr w:type="spellEnd"/>
      <w:r w:rsidRPr="00EA576E">
        <w:rPr>
          <w:sz w:val="24"/>
          <w:szCs w:val="24"/>
          <w:lang w:eastAsia="da-DK"/>
        </w:rPr>
        <w:t xml:space="preserve"> (f.eks. fentanyl, </w:t>
      </w:r>
      <w:proofErr w:type="spellStart"/>
      <w:r w:rsidRPr="00EA576E">
        <w:rPr>
          <w:sz w:val="24"/>
          <w:szCs w:val="24"/>
          <w:lang w:eastAsia="da-DK"/>
        </w:rPr>
        <w:t>propofol</w:t>
      </w:r>
      <w:proofErr w:type="spellEnd"/>
      <w:r w:rsidRPr="00EA576E">
        <w:rPr>
          <w:sz w:val="24"/>
          <w:szCs w:val="24"/>
          <w:lang w:eastAsia="da-DK"/>
        </w:rPr>
        <w:t xml:space="preserve">) kan øge risikoen for hjerteforstyrrelser og kramper. Der skal derfor udvises forsigtighed, når der administreres </w:t>
      </w:r>
      <w:proofErr w:type="spellStart"/>
      <w:r w:rsidRPr="00EA576E">
        <w:rPr>
          <w:sz w:val="24"/>
          <w:szCs w:val="24"/>
          <w:lang w:eastAsia="da-DK"/>
        </w:rPr>
        <w:t>anæstetika</w:t>
      </w:r>
      <w:proofErr w:type="spellEnd"/>
      <w:r w:rsidRPr="00EA576E">
        <w:rPr>
          <w:sz w:val="24"/>
          <w:szCs w:val="24"/>
          <w:lang w:eastAsia="da-DK"/>
        </w:rPr>
        <w:t xml:space="preserve"> til patienter, der modtager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w:t>
      </w:r>
    </w:p>
    <w:p w:rsidR="00D77124" w:rsidRPr="00EA576E" w:rsidRDefault="00D77124" w:rsidP="00D77124">
      <w:pPr>
        <w:tabs>
          <w:tab w:val="left" w:pos="851"/>
        </w:tabs>
        <w:ind w:left="851"/>
        <w:rPr>
          <w:sz w:val="24"/>
          <w:szCs w:val="24"/>
          <w:lang w:eastAsia="da-DK"/>
        </w:rPr>
      </w:pPr>
    </w:p>
    <w:p w:rsidR="00D77124" w:rsidRPr="00C84483" w:rsidRDefault="00D77124" w:rsidP="00D77124">
      <w:pPr>
        <w:tabs>
          <w:tab w:val="left" w:pos="851"/>
        </w:tabs>
        <w:ind w:left="851"/>
        <w:rPr>
          <w:sz w:val="24"/>
          <w:szCs w:val="24"/>
          <w:lang w:eastAsia="da-DK"/>
        </w:rPr>
      </w:pPr>
      <w:r w:rsidRPr="00EA576E">
        <w:rPr>
          <w:sz w:val="24"/>
          <w:szCs w:val="24"/>
          <w:lang w:eastAsia="da-DK"/>
        </w:rPr>
        <w:t xml:space="preserve">Der er til dags dato ingen oplysninger om samtidig administration af </w:t>
      </w:r>
      <w:proofErr w:type="spellStart"/>
      <w:r w:rsidRPr="00EA576E">
        <w:rPr>
          <w:sz w:val="24"/>
          <w:szCs w:val="24"/>
          <w:lang w:eastAsia="da-DK"/>
        </w:rPr>
        <w:t>baclofen</w:t>
      </w:r>
      <w:proofErr w:type="spellEnd"/>
      <w:r w:rsidRPr="00EA576E">
        <w:rPr>
          <w:sz w:val="24"/>
          <w:szCs w:val="24"/>
          <w:lang w:eastAsia="da-DK"/>
        </w:rPr>
        <w:t xml:space="preserve"> med andre lægemidler, der indgives </w:t>
      </w:r>
      <w:proofErr w:type="spellStart"/>
      <w:r w:rsidRPr="00EA576E">
        <w:rPr>
          <w:sz w:val="24"/>
          <w:szCs w:val="24"/>
          <w:lang w:eastAsia="da-DK"/>
        </w:rPr>
        <w:t>intratekalt</w:t>
      </w:r>
      <w:proofErr w:type="spellEnd"/>
      <w:r w:rsidRPr="00EA576E">
        <w:rPr>
          <w:sz w:val="24"/>
          <w:szCs w:val="24"/>
          <w:lang w:eastAsia="da-DK"/>
        </w:rPr>
        <w:t>.</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4.6</w:t>
      </w:r>
      <w:r w:rsidRPr="00C84483">
        <w:rPr>
          <w:b/>
          <w:sz w:val="24"/>
          <w:szCs w:val="24"/>
        </w:rPr>
        <w:tab/>
        <w:t>Graviditet og amning</w:t>
      </w:r>
    </w:p>
    <w:p w:rsidR="00D77124" w:rsidRPr="00EA576E" w:rsidRDefault="00D77124" w:rsidP="00D77124">
      <w:pPr>
        <w:keepNext/>
        <w:tabs>
          <w:tab w:val="left" w:pos="851"/>
        </w:tabs>
        <w:ind w:left="851"/>
        <w:rPr>
          <w:bCs/>
          <w:sz w:val="24"/>
          <w:szCs w:val="24"/>
          <w:u w:val="single"/>
          <w:lang w:eastAsia="da-DK"/>
        </w:rPr>
      </w:pPr>
      <w:r w:rsidRPr="00EA576E">
        <w:rPr>
          <w:sz w:val="24"/>
          <w:szCs w:val="24"/>
          <w:u w:val="single"/>
          <w:lang w:eastAsia="da-DK"/>
        </w:rPr>
        <w:t>Fertilitet</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Dyreforsøg indikerer, at det ikke er sandsynligt, at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påvirker fertiliteten (se pkt. 5.3).</w:t>
      </w:r>
    </w:p>
    <w:p w:rsidR="00D77124" w:rsidRPr="00182B09" w:rsidRDefault="00D77124" w:rsidP="00D77124">
      <w:pPr>
        <w:tabs>
          <w:tab w:val="left" w:pos="851"/>
        </w:tabs>
        <w:ind w:left="851" w:hanging="851"/>
        <w:rPr>
          <w:sz w:val="24"/>
          <w:szCs w:val="24"/>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Graviditet</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Der er ingen eller utilstrækkelige data fra anvendelse af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til gravide kvinder. Der kan spores små mængder </w:t>
      </w:r>
      <w:proofErr w:type="spellStart"/>
      <w:r w:rsidRPr="00EA576E">
        <w:rPr>
          <w:sz w:val="24"/>
          <w:szCs w:val="24"/>
          <w:lang w:eastAsia="da-DK"/>
        </w:rPr>
        <w:t>baclofen</w:t>
      </w:r>
      <w:proofErr w:type="spellEnd"/>
      <w:r w:rsidRPr="00EA576E">
        <w:rPr>
          <w:sz w:val="24"/>
          <w:szCs w:val="24"/>
          <w:lang w:eastAsia="da-DK"/>
        </w:rPr>
        <w:t xml:space="preserve"> i </w:t>
      </w:r>
      <w:proofErr w:type="spellStart"/>
      <w:r w:rsidRPr="00EA576E">
        <w:rPr>
          <w:sz w:val="24"/>
          <w:szCs w:val="24"/>
          <w:lang w:eastAsia="da-DK"/>
        </w:rPr>
        <w:t>maternelt</w:t>
      </w:r>
      <w:proofErr w:type="spellEnd"/>
      <w:r w:rsidRPr="00EA576E">
        <w:rPr>
          <w:sz w:val="24"/>
          <w:szCs w:val="24"/>
          <w:lang w:eastAsia="da-DK"/>
        </w:rPr>
        <w:t xml:space="preserve"> plasma efter </w:t>
      </w:r>
      <w:proofErr w:type="spellStart"/>
      <w:r w:rsidRPr="00EA576E">
        <w:rPr>
          <w:sz w:val="24"/>
          <w:szCs w:val="24"/>
          <w:lang w:eastAsia="da-DK"/>
        </w:rPr>
        <w:t>intratekal</w:t>
      </w:r>
      <w:proofErr w:type="spellEnd"/>
      <w:r w:rsidRPr="00EA576E">
        <w:rPr>
          <w:sz w:val="24"/>
          <w:szCs w:val="24"/>
          <w:lang w:eastAsia="da-DK"/>
        </w:rPr>
        <w:t xml:space="preserve"> administration (se pkt. 5.2). </w:t>
      </w:r>
      <w:proofErr w:type="spellStart"/>
      <w:r w:rsidRPr="00EA576E">
        <w:rPr>
          <w:sz w:val="24"/>
          <w:szCs w:val="24"/>
          <w:lang w:eastAsia="da-DK"/>
        </w:rPr>
        <w:t>Baclofen</w:t>
      </w:r>
      <w:proofErr w:type="spellEnd"/>
      <w:r w:rsidRPr="00EA576E">
        <w:rPr>
          <w:sz w:val="24"/>
          <w:szCs w:val="24"/>
          <w:lang w:eastAsia="da-DK"/>
        </w:rPr>
        <w:t xml:space="preserve"> passerer placentabarrieren og har vist reproduktionstoksicitet (se pkt. 5.3). </w:t>
      </w:r>
      <w:proofErr w:type="spellStart"/>
      <w:r w:rsidRPr="00EA576E">
        <w:rPr>
          <w:sz w:val="24"/>
          <w:szCs w:val="24"/>
          <w:lang w:eastAsia="da-DK"/>
        </w:rPr>
        <w:t>Baclofen</w:t>
      </w:r>
      <w:proofErr w:type="spellEnd"/>
      <w:r w:rsidRPr="00EA576E">
        <w:rPr>
          <w:sz w:val="24"/>
          <w:szCs w:val="24"/>
          <w:lang w:eastAsia="da-DK"/>
        </w:rPr>
        <w:t xml:space="preserve"> bør ikke anvendes ved graviditet, medmindre den forventede fordel for moderen opvejer de mulige risici for barnet.</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Amning</w:t>
      </w:r>
    </w:p>
    <w:p w:rsidR="00D77124" w:rsidRPr="00EA576E" w:rsidRDefault="00D77124" w:rsidP="00D77124">
      <w:pPr>
        <w:tabs>
          <w:tab w:val="left" w:pos="851"/>
        </w:tabs>
        <w:ind w:left="851"/>
        <w:rPr>
          <w:sz w:val="24"/>
          <w:szCs w:val="24"/>
          <w:lang w:eastAsia="da-DK"/>
        </w:rPr>
      </w:pPr>
      <w:proofErr w:type="spellStart"/>
      <w:r w:rsidRPr="00EA576E">
        <w:rPr>
          <w:sz w:val="24"/>
          <w:szCs w:val="24"/>
          <w:lang w:eastAsia="da-DK"/>
        </w:rPr>
        <w:t>Baclofen</w:t>
      </w:r>
      <w:proofErr w:type="spellEnd"/>
      <w:r w:rsidRPr="00EA576E">
        <w:rPr>
          <w:sz w:val="24"/>
          <w:szCs w:val="24"/>
          <w:lang w:eastAsia="da-DK"/>
        </w:rPr>
        <w:t xml:space="preserve"> udskilles i human mælk, men klinisk relevante niveauer forventes ikke pga. den lave plasmakoncentration af </w:t>
      </w:r>
      <w:proofErr w:type="spellStart"/>
      <w:r w:rsidRPr="00EA576E">
        <w:rPr>
          <w:sz w:val="24"/>
          <w:szCs w:val="24"/>
          <w:lang w:eastAsia="da-DK"/>
        </w:rPr>
        <w:t>baclofen</w:t>
      </w:r>
      <w:proofErr w:type="spellEnd"/>
      <w:r w:rsidRPr="00EA576E">
        <w:rPr>
          <w:sz w:val="24"/>
          <w:szCs w:val="24"/>
          <w:lang w:eastAsia="da-DK"/>
        </w:rPr>
        <w:t xml:space="preserve"> hos mødre, der behandles med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w:t>
      </w:r>
      <w:proofErr w:type="spellStart"/>
      <w:r w:rsidRPr="00EA576E">
        <w:rPr>
          <w:sz w:val="24"/>
          <w:szCs w:val="24"/>
          <w:lang w:eastAsia="da-DK"/>
        </w:rPr>
        <w:t>Gablofen</w:t>
      </w:r>
      <w:proofErr w:type="spellEnd"/>
      <w:r w:rsidRPr="00EA576E">
        <w:rPr>
          <w:sz w:val="24"/>
          <w:szCs w:val="24"/>
          <w:lang w:eastAsia="da-DK"/>
        </w:rPr>
        <w:t xml:space="preserve"> kan anvendes under amning.</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D77124" w:rsidRDefault="00D77124" w:rsidP="00D77124">
      <w:pPr>
        <w:tabs>
          <w:tab w:val="left" w:pos="851"/>
        </w:tabs>
        <w:ind w:left="851"/>
        <w:rPr>
          <w:sz w:val="24"/>
          <w:szCs w:val="24"/>
          <w:lang w:eastAsia="da-DK"/>
        </w:rPr>
      </w:pPr>
      <w:r>
        <w:rPr>
          <w:sz w:val="24"/>
          <w:szCs w:val="24"/>
          <w:lang w:eastAsia="da-DK"/>
        </w:rPr>
        <w:t>Mærkning.</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Evnen til at føre motorkøretøj eller betjene maskiner kan påvirkes i væsentlig grad under behandling med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Indtagelse af alkohol øger denne påvirkning endnu mere.</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lastRenderedPageBreak/>
        <w:t xml:space="preserve">De sløvende virkninger på centralnervesystemet som søvnighed og </w:t>
      </w:r>
      <w:proofErr w:type="spellStart"/>
      <w:r w:rsidRPr="00EA576E">
        <w:rPr>
          <w:sz w:val="24"/>
          <w:szCs w:val="24"/>
          <w:lang w:eastAsia="da-DK"/>
        </w:rPr>
        <w:t>sedering</w:t>
      </w:r>
      <w:proofErr w:type="spellEnd"/>
      <w:r w:rsidRPr="00EA576E">
        <w:rPr>
          <w:sz w:val="24"/>
          <w:szCs w:val="24"/>
          <w:lang w:eastAsia="da-DK"/>
        </w:rPr>
        <w:t xml:space="preserve"> er blevet indberettet om nogle patienter på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 xml:space="preserve">. Andre nævnte hændelser omfatter </w:t>
      </w:r>
      <w:proofErr w:type="spellStart"/>
      <w:r w:rsidRPr="00EA576E">
        <w:rPr>
          <w:sz w:val="24"/>
          <w:szCs w:val="24"/>
          <w:lang w:eastAsia="da-DK"/>
        </w:rPr>
        <w:t>ataksi</w:t>
      </w:r>
      <w:proofErr w:type="spellEnd"/>
      <w:r w:rsidRPr="00EA576E">
        <w:rPr>
          <w:sz w:val="24"/>
          <w:szCs w:val="24"/>
          <w:lang w:eastAsia="da-DK"/>
        </w:rPr>
        <w:t xml:space="preserve">, hallucinationer, </w:t>
      </w:r>
      <w:proofErr w:type="spellStart"/>
      <w:r w:rsidRPr="00EA576E">
        <w:rPr>
          <w:sz w:val="24"/>
          <w:szCs w:val="24"/>
          <w:lang w:eastAsia="da-DK"/>
        </w:rPr>
        <w:t>diplopi</w:t>
      </w:r>
      <w:proofErr w:type="spellEnd"/>
      <w:r w:rsidRPr="00EA576E">
        <w:rPr>
          <w:sz w:val="24"/>
          <w:szCs w:val="24"/>
          <w:lang w:eastAsia="da-DK"/>
        </w:rPr>
        <w:t xml:space="preserve"> og abstinenssymptomer.</w:t>
      </w:r>
    </w:p>
    <w:p w:rsidR="00D77124" w:rsidRPr="00EA576E" w:rsidRDefault="00D77124" w:rsidP="00D77124">
      <w:pPr>
        <w:tabs>
          <w:tab w:val="left" w:pos="851"/>
        </w:tabs>
        <w:ind w:left="851"/>
        <w:rPr>
          <w:sz w:val="24"/>
          <w:szCs w:val="24"/>
          <w:lang w:eastAsia="da-DK"/>
        </w:rPr>
      </w:pPr>
    </w:p>
    <w:p w:rsidR="00D77124" w:rsidRPr="00C84483" w:rsidRDefault="00D77124" w:rsidP="00D77124">
      <w:pPr>
        <w:tabs>
          <w:tab w:val="left" w:pos="851"/>
        </w:tabs>
        <w:ind w:left="851"/>
        <w:rPr>
          <w:sz w:val="24"/>
          <w:szCs w:val="24"/>
          <w:lang w:eastAsia="da-DK"/>
        </w:rPr>
      </w:pPr>
      <w:r w:rsidRPr="00EA576E">
        <w:rPr>
          <w:sz w:val="24"/>
          <w:szCs w:val="24"/>
          <w:lang w:eastAsia="da-DK"/>
        </w:rPr>
        <w:t xml:space="preserve">Hos patienter, der behandles med </w:t>
      </w:r>
      <w:proofErr w:type="spellStart"/>
      <w:r w:rsidRPr="00EA576E">
        <w:rPr>
          <w:sz w:val="24"/>
          <w:szCs w:val="24"/>
          <w:lang w:eastAsia="da-DK"/>
        </w:rPr>
        <w:t>baclofen</w:t>
      </w:r>
      <w:proofErr w:type="spellEnd"/>
      <w:r w:rsidRPr="00EA576E">
        <w:rPr>
          <w:sz w:val="24"/>
          <w:szCs w:val="24"/>
          <w:lang w:eastAsia="da-DK"/>
        </w:rPr>
        <w:t xml:space="preserve"> </w:t>
      </w:r>
      <w:proofErr w:type="spellStart"/>
      <w:r w:rsidRPr="00EA576E">
        <w:rPr>
          <w:sz w:val="24"/>
          <w:szCs w:val="24"/>
          <w:lang w:eastAsia="da-DK"/>
        </w:rPr>
        <w:t>intratekalt</w:t>
      </w:r>
      <w:proofErr w:type="spellEnd"/>
      <w:r w:rsidRPr="00EA576E">
        <w:rPr>
          <w:sz w:val="24"/>
          <w:szCs w:val="24"/>
          <w:lang w:eastAsia="da-DK"/>
        </w:rPr>
        <w:t>, skal evnen til fortsat at føre motorkøretøj eller betjene komplekse maskiner rutinemæssigt evalueres af den behandlende læge.</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4.8</w:t>
      </w:r>
      <w:r w:rsidRPr="00C84483">
        <w:rPr>
          <w:b/>
          <w:sz w:val="24"/>
          <w:szCs w:val="24"/>
        </w:rPr>
        <w:tab/>
        <w:t>Bivirkninger</w:t>
      </w:r>
    </w:p>
    <w:p w:rsidR="00272A70" w:rsidRPr="00477828" w:rsidRDefault="00272A70" w:rsidP="00272A70">
      <w:pPr>
        <w:tabs>
          <w:tab w:val="left" w:pos="0"/>
        </w:tabs>
        <w:ind w:left="851"/>
        <w:rPr>
          <w:sz w:val="24"/>
          <w:szCs w:val="24"/>
          <w:lang w:eastAsia="da-DK"/>
        </w:rPr>
      </w:pPr>
      <w:r>
        <w:rPr>
          <w:sz w:val="24"/>
          <w:szCs w:val="24"/>
          <w:lang w:eastAsia="da-DK"/>
        </w:rPr>
        <w:t>Bivirkninger</w:t>
      </w:r>
      <w:r w:rsidRPr="00477828">
        <w:rPr>
          <w:sz w:val="24"/>
          <w:szCs w:val="24"/>
          <w:lang w:eastAsia="da-DK"/>
        </w:rPr>
        <w:t xml:space="preserve"> er opført efter hyppighed; de hyppigste først, vha. de følgende konventioner: meget almindelig (≥1/10), almindelig (≥1/100 til &lt;1/10); ikke almindelig (≥1/1.000 til &lt;1/100); sjælden (≥1/10.000 til &lt;1/1.000); meget sjælden (&lt;1/10.000); </w:t>
      </w:r>
      <w:r w:rsidRPr="00477828">
        <w:rPr>
          <w:sz w:val="24"/>
          <w:szCs w:val="24"/>
        </w:rPr>
        <w:t>ikke kendt (kan ikke estimeres ud fra forhåndenværende data)</w:t>
      </w:r>
      <w:r w:rsidRPr="00477828">
        <w:rPr>
          <w:sz w:val="24"/>
          <w:szCs w:val="24"/>
          <w:lang w:eastAsia="da-DK"/>
        </w:rPr>
        <w:t>.</w:t>
      </w:r>
    </w:p>
    <w:p w:rsidR="00272A70" w:rsidRPr="00EA576E" w:rsidRDefault="00272A70" w:rsidP="00272A70">
      <w:pPr>
        <w:tabs>
          <w:tab w:val="left" w:pos="851"/>
        </w:tabs>
        <w:ind w:left="851"/>
        <w:rPr>
          <w:sz w:val="24"/>
          <w:szCs w:val="24"/>
          <w:lang w:eastAsia="da-DK"/>
        </w:rPr>
      </w:pPr>
    </w:p>
    <w:p w:rsidR="00272A70" w:rsidRPr="00EA576E" w:rsidRDefault="00272A70" w:rsidP="00272A70">
      <w:pPr>
        <w:tabs>
          <w:tab w:val="left" w:pos="851"/>
        </w:tabs>
        <w:ind w:left="851"/>
        <w:rPr>
          <w:sz w:val="24"/>
          <w:szCs w:val="24"/>
          <w:lang w:eastAsia="da-DK"/>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89"/>
        <w:gridCol w:w="6662"/>
      </w:tblGrid>
      <w:tr w:rsidR="00272A70" w:rsidRPr="00EA576E" w:rsidTr="000B6194">
        <w:trPr>
          <w:cantSplit/>
        </w:trPr>
        <w:tc>
          <w:tcPr>
            <w:tcW w:w="5000" w:type="pct"/>
            <w:gridSpan w:val="2"/>
          </w:tcPr>
          <w:p w:rsidR="00272A70" w:rsidRPr="00EA576E" w:rsidRDefault="00272A70" w:rsidP="000B6194">
            <w:pPr>
              <w:ind w:left="29"/>
              <w:rPr>
                <w:b/>
                <w:sz w:val="24"/>
                <w:szCs w:val="24"/>
                <w:lang w:eastAsia="da-DK"/>
              </w:rPr>
            </w:pPr>
            <w:r w:rsidRPr="00EA576E">
              <w:rPr>
                <w:b/>
                <w:sz w:val="24"/>
                <w:szCs w:val="24"/>
                <w:lang w:eastAsia="da-DK"/>
              </w:rPr>
              <w:t>Metabolisme og ernæring</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Nedsat appetit.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Ikke 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Dehydrering.</w:t>
            </w:r>
          </w:p>
        </w:tc>
      </w:tr>
      <w:tr w:rsidR="00272A70" w:rsidRPr="00EA576E" w:rsidTr="000B6194">
        <w:trPr>
          <w:cantSplit/>
        </w:trPr>
        <w:tc>
          <w:tcPr>
            <w:tcW w:w="5000" w:type="pct"/>
            <w:gridSpan w:val="2"/>
          </w:tcPr>
          <w:p w:rsidR="00272A70" w:rsidRPr="00EA576E" w:rsidRDefault="00272A70" w:rsidP="000B6194">
            <w:pPr>
              <w:ind w:left="29"/>
              <w:rPr>
                <w:b/>
                <w:sz w:val="24"/>
                <w:szCs w:val="24"/>
                <w:lang w:eastAsia="da-DK"/>
              </w:rPr>
            </w:pPr>
            <w:r w:rsidRPr="00EA576E">
              <w:rPr>
                <w:b/>
                <w:sz w:val="24"/>
                <w:szCs w:val="24"/>
                <w:lang w:eastAsia="da-DK"/>
              </w:rPr>
              <w:t>Psykiske forstyrrelser</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Depression, konfusion, desorientering, agitation, angst.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Ikke 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Selvmordstanker, selvmordsforsøg</w:t>
            </w:r>
            <w:r>
              <w:rPr>
                <w:sz w:val="24"/>
                <w:szCs w:val="24"/>
                <w:lang w:eastAsia="da-DK"/>
              </w:rPr>
              <w:t xml:space="preserve"> </w:t>
            </w:r>
            <w:r w:rsidRPr="00EA576E">
              <w:rPr>
                <w:sz w:val="24"/>
                <w:szCs w:val="24"/>
                <w:lang w:eastAsia="da-DK"/>
              </w:rPr>
              <w:t xml:space="preserve">paranoia, hallucinationer, </w:t>
            </w:r>
            <w:proofErr w:type="spellStart"/>
            <w:r w:rsidRPr="00EA576E">
              <w:rPr>
                <w:sz w:val="24"/>
                <w:szCs w:val="24"/>
                <w:lang w:eastAsia="da-DK"/>
              </w:rPr>
              <w:t>dysfori</w:t>
            </w:r>
            <w:proofErr w:type="spellEnd"/>
            <w:r w:rsidRPr="00EA576E">
              <w:rPr>
                <w:sz w:val="24"/>
                <w:szCs w:val="24"/>
                <w:lang w:eastAsia="da-DK"/>
              </w:rPr>
              <w:t>, euforisk humør.</w:t>
            </w:r>
          </w:p>
        </w:tc>
      </w:tr>
      <w:tr w:rsidR="00272A70" w:rsidRPr="00EA576E" w:rsidTr="000B6194">
        <w:trPr>
          <w:cantSplit/>
        </w:trPr>
        <w:tc>
          <w:tcPr>
            <w:tcW w:w="5000" w:type="pct"/>
            <w:gridSpan w:val="2"/>
          </w:tcPr>
          <w:p w:rsidR="00272A70" w:rsidRPr="00EA576E" w:rsidRDefault="00272A70" w:rsidP="000B6194">
            <w:pPr>
              <w:ind w:left="29"/>
              <w:rPr>
                <w:b/>
                <w:sz w:val="24"/>
                <w:szCs w:val="24"/>
                <w:lang w:eastAsia="da-DK"/>
              </w:rPr>
            </w:pPr>
            <w:r w:rsidRPr="00EA576E">
              <w:rPr>
                <w:b/>
                <w:sz w:val="24"/>
                <w:szCs w:val="24"/>
                <w:lang w:eastAsia="da-DK"/>
              </w:rPr>
              <w:t>Nervesystemet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Meget almindelig:</w:t>
            </w:r>
          </w:p>
        </w:tc>
        <w:tc>
          <w:tcPr>
            <w:tcW w:w="3562" w:type="pct"/>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Somnolens</w:t>
            </w:r>
            <w:proofErr w:type="spellEnd"/>
            <w:r w:rsidRPr="00EA576E">
              <w:rPr>
                <w:sz w:val="24"/>
                <w:szCs w:val="24"/>
                <w:lang w:eastAsia="da-DK"/>
              </w:rPr>
              <w: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 xml:space="preserve">Kramper, letargi, </w:t>
            </w:r>
            <w:proofErr w:type="spellStart"/>
            <w:r w:rsidRPr="00EA576E">
              <w:rPr>
                <w:sz w:val="24"/>
                <w:szCs w:val="24"/>
                <w:lang w:eastAsia="da-DK"/>
              </w:rPr>
              <w:t>dysartri</w:t>
            </w:r>
            <w:proofErr w:type="spellEnd"/>
            <w:r w:rsidRPr="00EA576E">
              <w:rPr>
                <w:sz w:val="24"/>
                <w:szCs w:val="24"/>
                <w:lang w:eastAsia="da-DK"/>
              </w:rPr>
              <w:t xml:space="preserve">, hovedpine, </w:t>
            </w:r>
            <w:proofErr w:type="spellStart"/>
            <w:r w:rsidRPr="00EA576E">
              <w:rPr>
                <w:sz w:val="24"/>
                <w:szCs w:val="24"/>
                <w:lang w:eastAsia="da-DK"/>
              </w:rPr>
              <w:t>paræstesi</w:t>
            </w:r>
            <w:proofErr w:type="spellEnd"/>
            <w:r w:rsidRPr="00EA576E">
              <w:rPr>
                <w:sz w:val="24"/>
                <w:szCs w:val="24"/>
                <w:lang w:eastAsia="da-DK"/>
              </w:rPr>
              <w:t xml:space="preserve">, søvnløshed, </w:t>
            </w:r>
            <w:proofErr w:type="spellStart"/>
            <w:r w:rsidRPr="00EA576E">
              <w:rPr>
                <w:sz w:val="24"/>
                <w:szCs w:val="24"/>
                <w:lang w:eastAsia="da-DK"/>
              </w:rPr>
              <w:t>sedering</w:t>
            </w:r>
            <w:proofErr w:type="spellEnd"/>
            <w:r w:rsidRPr="00EA576E">
              <w:rPr>
                <w:sz w:val="24"/>
                <w:szCs w:val="24"/>
                <w:lang w:eastAsia="da-DK"/>
              </w:rPr>
              <w:t>, svimmelhed.</w:t>
            </w:r>
          </w:p>
          <w:p w:rsidR="00272A70" w:rsidRPr="00EA576E" w:rsidRDefault="00272A70" w:rsidP="000B6194">
            <w:pPr>
              <w:tabs>
                <w:tab w:val="left" w:pos="851"/>
              </w:tabs>
              <w:ind w:left="29"/>
              <w:rPr>
                <w:sz w:val="24"/>
                <w:szCs w:val="24"/>
                <w:lang w:eastAsia="da-DK"/>
              </w:rPr>
            </w:pPr>
            <w:r w:rsidRPr="00EA576E">
              <w:rPr>
                <w:sz w:val="24"/>
                <w:szCs w:val="24"/>
                <w:lang w:eastAsia="da-DK"/>
              </w:rPr>
              <w:t>Kramper og hovedpine forekommer hyppigere hos patienter med cerebral spasticitet.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Ikke almindelig:</w:t>
            </w:r>
          </w:p>
        </w:tc>
        <w:tc>
          <w:tcPr>
            <w:tcW w:w="3562" w:type="pct"/>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Ataksi</w:t>
            </w:r>
            <w:proofErr w:type="spellEnd"/>
            <w:r w:rsidRPr="00EA576E">
              <w:rPr>
                <w:sz w:val="24"/>
                <w:szCs w:val="24"/>
                <w:lang w:eastAsia="da-DK"/>
              </w:rPr>
              <w:t xml:space="preserve">, </w:t>
            </w:r>
            <w:proofErr w:type="spellStart"/>
            <w:r w:rsidRPr="00EA576E">
              <w:rPr>
                <w:sz w:val="24"/>
                <w:szCs w:val="24"/>
                <w:lang w:eastAsia="da-DK"/>
              </w:rPr>
              <w:t>hypotermi</w:t>
            </w:r>
            <w:proofErr w:type="spellEnd"/>
            <w:r w:rsidRPr="00EA576E">
              <w:rPr>
                <w:sz w:val="24"/>
                <w:szCs w:val="24"/>
                <w:lang w:eastAsia="da-DK"/>
              </w:rPr>
              <w:t>, hukommelsesforringelse, nystagmus.</w:t>
            </w:r>
          </w:p>
        </w:tc>
      </w:tr>
      <w:tr w:rsidR="00272A70" w:rsidRPr="00EA576E" w:rsidTr="000B6194">
        <w:trPr>
          <w:cantSplit/>
        </w:trPr>
        <w:tc>
          <w:tcPr>
            <w:tcW w:w="5000" w:type="pct"/>
            <w:gridSpan w:val="2"/>
          </w:tcPr>
          <w:p w:rsidR="00272A70" w:rsidRPr="00EA576E" w:rsidRDefault="00272A70" w:rsidP="000B6194">
            <w:pPr>
              <w:ind w:left="29"/>
              <w:rPr>
                <w:b/>
                <w:sz w:val="24"/>
                <w:szCs w:val="24"/>
                <w:lang w:eastAsia="da-DK"/>
              </w:rPr>
            </w:pPr>
            <w:r w:rsidRPr="00EA576E">
              <w:rPr>
                <w:b/>
                <w:sz w:val="24"/>
                <w:szCs w:val="24"/>
                <w:lang w:eastAsia="da-DK"/>
              </w:rPr>
              <w:t>Øjne</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 xml:space="preserve">Synsforstyrrelser med sløret syn og </w:t>
            </w:r>
            <w:proofErr w:type="spellStart"/>
            <w:r w:rsidRPr="00EA576E">
              <w:rPr>
                <w:sz w:val="24"/>
                <w:szCs w:val="24"/>
                <w:lang w:eastAsia="da-DK"/>
              </w:rPr>
              <w:t>diplopi</w:t>
            </w:r>
            <w:proofErr w:type="spellEnd"/>
            <w:r w:rsidRPr="00EA576E">
              <w:rPr>
                <w:sz w:val="24"/>
                <w:szCs w:val="24"/>
                <w:lang w:eastAsia="da-DK"/>
              </w:rPr>
              <w:t>.</w:t>
            </w:r>
          </w:p>
        </w:tc>
      </w:tr>
      <w:tr w:rsidR="00272A70" w:rsidRPr="00EA576E" w:rsidTr="000B6194">
        <w:trPr>
          <w:cantSplit/>
        </w:trPr>
        <w:tc>
          <w:tcPr>
            <w:tcW w:w="5000" w:type="pct"/>
            <w:gridSpan w:val="2"/>
          </w:tcPr>
          <w:p w:rsidR="00272A70" w:rsidRPr="00EA576E" w:rsidRDefault="00272A70" w:rsidP="000B6194">
            <w:pPr>
              <w:ind w:left="29"/>
              <w:rPr>
                <w:b/>
                <w:sz w:val="24"/>
                <w:szCs w:val="24"/>
                <w:lang w:eastAsia="da-DK"/>
              </w:rPr>
            </w:pPr>
            <w:r w:rsidRPr="00EA576E">
              <w:rPr>
                <w:b/>
                <w:sz w:val="24"/>
                <w:szCs w:val="24"/>
                <w:lang w:eastAsia="da-DK"/>
              </w:rPr>
              <w:t>Hjerte</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Ikke 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Bradykardi.</w:t>
            </w:r>
          </w:p>
        </w:tc>
      </w:tr>
      <w:tr w:rsidR="00272A70" w:rsidRPr="00EA576E" w:rsidTr="000B6194">
        <w:trPr>
          <w:cantSplit/>
        </w:trPr>
        <w:tc>
          <w:tcPr>
            <w:tcW w:w="5000" w:type="pct"/>
            <w:gridSpan w:val="2"/>
          </w:tcPr>
          <w:p w:rsidR="00272A70" w:rsidRPr="00EA576E" w:rsidRDefault="00272A70" w:rsidP="000B6194">
            <w:pPr>
              <w:ind w:left="29"/>
              <w:rPr>
                <w:b/>
                <w:sz w:val="24"/>
                <w:szCs w:val="24"/>
                <w:lang w:eastAsia="da-DK"/>
              </w:rPr>
            </w:pPr>
            <w:proofErr w:type="spellStart"/>
            <w:r w:rsidRPr="00EA576E">
              <w:rPr>
                <w:b/>
                <w:sz w:val="24"/>
                <w:szCs w:val="24"/>
                <w:lang w:eastAsia="da-DK"/>
              </w:rPr>
              <w:t>Vaskulære</w:t>
            </w:r>
            <w:proofErr w:type="spellEnd"/>
            <w:r w:rsidRPr="00EA576E">
              <w:rPr>
                <w:b/>
                <w:sz w:val="24"/>
                <w:szCs w:val="24"/>
                <w:lang w:eastAsia="da-DK"/>
              </w:rPr>
              <w:t xml:space="preserve"> sygdomme</w:t>
            </w:r>
          </w:p>
        </w:tc>
      </w:tr>
      <w:tr w:rsidR="00272A70" w:rsidRPr="00EA576E" w:rsidTr="000B6194">
        <w:trPr>
          <w:cantSplit/>
        </w:trPr>
        <w:tc>
          <w:tcPr>
            <w:tcW w:w="1438" w:type="pct"/>
            <w:vAlign w:val="center"/>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vAlign w:val="center"/>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Orthostatisk</w:t>
            </w:r>
            <w:proofErr w:type="spellEnd"/>
            <w:r w:rsidRPr="00EA576E">
              <w:rPr>
                <w:sz w:val="24"/>
                <w:szCs w:val="24"/>
                <w:lang w:eastAsia="da-DK"/>
              </w:rPr>
              <w:t xml:space="preserve"> hypotension</w:t>
            </w:r>
          </w:p>
        </w:tc>
      </w:tr>
      <w:tr w:rsidR="00272A70" w:rsidRPr="00EA576E" w:rsidTr="000B6194">
        <w:trPr>
          <w:cantSplit/>
        </w:trPr>
        <w:tc>
          <w:tcPr>
            <w:tcW w:w="1438" w:type="pct"/>
            <w:vAlign w:val="center"/>
          </w:tcPr>
          <w:p w:rsidR="00272A70" w:rsidRPr="00EA576E" w:rsidRDefault="00272A70" w:rsidP="000B6194">
            <w:pPr>
              <w:ind w:left="29"/>
              <w:rPr>
                <w:sz w:val="24"/>
                <w:szCs w:val="24"/>
                <w:lang w:eastAsia="da-DK"/>
              </w:rPr>
            </w:pPr>
            <w:r w:rsidRPr="00EA576E">
              <w:rPr>
                <w:sz w:val="24"/>
                <w:szCs w:val="24"/>
                <w:lang w:eastAsia="da-DK"/>
              </w:rPr>
              <w:t>Ikke almindelig:</w:t>
            </w:r>
          </w:p>
        </w:tc>
        <w:tc>
          <w:tcPr>
            <w:tcW w:w="3562" w:type="pct"/>
            <w:vAlign w:val="center"/>
          </w:tcPr>
          <w:p w:rsidR="00272A70" w:rsidRPr="00EA576E" w:rsidRDefault="00272A70" w:rsidP="000B6194">
            <w:pPr>
              <w:tabs>
                <w:tab w:val="left" w:pos="851"/>
              </w:tabs>
              <w:ind w:left="29"/>
              <w:rPr>
                <w:sz w:val="24"/>
                <w:szCs w:val="24"/>
                <w:lang w:eastAsia="da-DK"/>
              </w:rPr>
            </w:pPr>
            <w:r w:rsidRPr="00EA576E">
              <w:rPr>
                <w:sz w:val="24"/>
                <w:szCs w:val="24"/>
                <w:lang w:eastAsia="da-DK"/>
              </w:rPr>
              <w:t>Dyb venetrombose, hypertension, rødmen, bleghed.</w:t>
            </w:r>
          </w:p>
        </w:tc>
      </w:tr>
      <w:tr w:rsidR="00272A70" w:rsidRPr="00EA576E" w:rsidTr="000B6194">
        <w:trPr>
          <w:cantSplit/>
        </w:trPr>
        <w:tc>
          <w:tcPr>
            <w:tcW w:w="5000" w:type="pct"/>
            <w:gridSpan w:val="2"/>
            <w:vAlign w:val="center"/>
          </w:tcPr>
          <w:p w:rsidR="00272A70" w:rsidRPr="00EA576E" w:rsidRDefault="00272A70" w:rsidP="000B6194">
            <w:pPr>
              <w:keepNext/>
              <w:ind w:left="29"/>
              <w:rPr>
                <w:b/>
                <w:sz w:val="24"/>
                <w:szCs w:val="24"/>
                <w:lang w:eastAsia="da-DK"/>
              </w:rPr>
            </w:pPr>
            <w:r w:rsidRPr="00EA576E">
              <w:rPr>
                <w:b/>
                <w:sz w:val="24"/>
                <w:szCs w:val="24"/>
                <w:lang w:eastAsia="da-DK"/>
              </w:rPr>
              <w:t xml:space="preserve">Luftveje, thorax og </w:t>
            </w:r>
            <w:proofErr w:type="spellStart"/>
            <w:r w:rsidRPr="00EA576E">
              <w:rPr>
                <w:b/>
                <w:sz w:val="24"/>
                <w:szCs w:val="24"/>
                <w:lang w:eastAsia="da-DK"/>
              </w:rPr>
              <w:t>mediastinum</w:t>
            </w:r>
            <w:proofErr w:type="spellEnd"/>
          </w:p>
        </w:tc>
      </w:tr>
      <w:tr w:rsidR="00272A70" w:rsidRPr="00EA576E" w:rsidTr="000B6194">
        <w:trPr>
          <w:cantSplit/>
        </w:trPr>
        <w:tc>
          <w:tcPr>
            <w:tcW w:w="1438" w:type="pct"/>
          </w:tcPr>
          <w:p w:rsidR="00272A70" w:rsidRPr="00EA576E" w:rsidRDefault="00272A70" w:rsidP="000B6194">
            <w:pPr>
              <w:keepNext/>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 xml:space="preserve">Respirationsdepression, aspirationspneumoni, dyspnø, </w:t>
            </w:r>
            <w:proofErr w:type="spellStart"/>
            <w:r w:rsidRPr="00EA576E">
              <w:rPr>
                <w:sz w:val="24"/>
                <w:szCs w:val="24"/>
                <w:lang w:eastAsia="da-DK"/>
              </w:rPr>
              <w:t>bradypnø</w:t>
            </w:r>
            <w:proofErr w:type="spellEnd"/>
            <w:r w:rsidRPr="00EA576E">
              <w:rPr>
                <w:sz w:val="24"/>
                <w:szCs w:val="24"/>
                <w:lang w:eastAsia="da-DK"/>
              </w:rPr>
              <w:t>.</w:t>
            </w:r>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5000" w:type="pct"/>
            <w:gridSpan w:val="2"/>
            <w:tcBorders>
              <w:top w:val="single" w:sz="4" w:space="0" w:color="auto"/>
              <w:left w:val="single" w:sz="4" w:space="0" w:color="auto"/>
              <w:bottom w:val="single" w:sz="4" w:space="0" w:color="auto"/>
              <w:right w:val="single" w:sz="4" w:space="0" w:color="auto"/>
            </w:tcBorders>
          </w:tcPr>
          <w:p w:rsidR="00272A70" w:rsidRPr="00EA576E" w:rsidRDefault="00272A70" w:rsidP="000B6194">
            <w:pPr>
              <w:keepNext/>
              <w:ind w:left="29"/>
              <w:rPr>
                <w:b/>
                <w:sz w:val="24"/>
                <w:szCs w:val="24"/>
                <w:lang w:eastAsia="da-DK"/>
              </w:rPr>
            </w:pPr>
            <w:r w:rsidRPr="00EA576E">
              <w:rPr>
                <w:b/>
                <w:sz w:val="24"/>
                <w:szCs w:val="24"/>
                <w:lang w:eastAsia="da-DK"/>
              </w:rPr>
              <w:t>Mave-tarm-kanalen</w:t>
            </w:r>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438" w:type="pct"/>
            <w:tcBorders>
              <w:top w:val="single" w:sz="4" w:space="0" w:color="auto"/>
              <w:left w:val="single" w:sz="4" w:space="0" w:color="auto"/>
              <w:bottom w:val="single" w:sz="4" w:space="0" w:color="auto"/>
              <w:right w:val="single" w:sz="4" w:space="0" w:color="auto"/>
            </w:tcBorders>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Borders>
              <w:top w:val="single" w:sz="4" w:space="0" w:color="auto"/>
              <w:left w:val="single" w:sz="4" w:space="0" w:color="auto"/>
              <w:bottom w:val="single" w:sz="4" w:space="0" w:color="auto"/>
              <w:right w:val="single" w:sz="4" w:space="0" w:color="auto"/>
            </w:tcBorders>
          </w:tcPr>
          <w:p w:rsidR="00272A70" w:rsidRPr="00EA576E" w:rsidRDefault="00272A70" w:rsidP="000B6194">
            <w:pPr>
              <w:tabs>
                <w:tab w:val="left" w:pos="851"/>
              </w:tabs>
              <w:ind w:left="29"/>
              <w:rPr>
                <w:sz w:val="24"/>
                <w:szCs w:val="24"/>
                <w:lang w:eastAsia="da-DK"/>
              </w:rPr>
            </w:pPr>
            <w:r w:rsidRPr="00EA576E">
              <w:rPr>
                <w:sz w:val="24"/>
                <w:szCs w:val="24"/>
                <w:lang w:eastAsia="da-DK"/>
              </w:rPr>
              <w:t>Opkastning, forstoppelse, diarré, kvalme, mundtørhed, forøget spytafsondring.</w:t>
            </w:r>
          </w:p>
          <w:p w:rsidR="00272A70" w:rsidRPr="00EA576E" w:rsidRDefault="00272A70" w:rsidP="000B6194">
            <w:pPr>
              <w:tabs>
                <w:tab w:val="left" w:pos="851"/>
              </w:tabs>
              <w:ind w:left="29"/>
              <w:rPr>
                <w:sz w:val="24"/>
                <w:szCs w:val="24"/>
                <w:lang w:eastAsia="da-DK"/>
              </w:rPr>
            </w:pPr>
            <w:r w:rsidRPr="00EA576E">
              <w:rPr>
                <w:sz w:val="24"/>
                <w:szCs w:val="24"/>
                <w:lang w:eastAsia="da-DK"/>
              </w:rPr>
              <w:t>Kvalme og opkastning forekommer hyppigere hos patienter med cerebral spasticitet.</w:t>
            </w:r>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438" w:type="pct"/>
            <w:tcBorders>
              <w:top w:val="single" w:sz="4" w:space="0" w:color="auto"/>
              <w:left w:val="single" w:sz="4" w:space="0" w:color="auto"/>
              <w:bottom w:val="single" w:sz="4" w:space="0" w:color="auto"/>
              <w:right w:val="single" w:sz="4" w:space="0" w:color="auto"/>
            </w:tcBorders>
          </w:tcPr>
          <w:p w:rsidR="00272A70" w:rsidRPr="00EA576E" w:rsidRDefault="00272A70" w:rsidP="000B6194">
            <w:pPr>
              <w:ind w:left="29"/>
              <w:rPr>
                <w:sz w:val="24"/>
                <w:szCs w:val="24"/>
                <w:lang w:eastAsia="da-DK"/>
              </w:rPr>
            </w:pPr>
            <w:r w:rsidRPr="00EA576E">
              <w:rPr>
                <w:sz w:val="24"/>
                <w:szCs w:val="24"/>
                <w:lang w:eastAsia="da-DK"/>
              </w:rPr>
              <w:t>Ikke almindelig:</w:t>
            </w:r>
          </w:p>
        </w:tc>
        <w:tc>
          <w:tcPr>
            <w:tcW w:w="3562" w:type="pct"/>
            <w:tcBorders>
              <w:top w:val="single" w:sz="4" w:space="0" w:color="auto"/>
              <w:left w:val="single" w:sz="4" w:space="0" w:color="auto"/>
              <w:bottom w:val="single" w:sz="4" w:space="0" w:color="auto"/>
              <w:right w:val="single" w:sz="4" w:space="0" w:color="auto"/>
            </w:tcBorders>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Ileus</w:t>
            </w:r>
            <w:proofErr w:type="spellEnd"/>
            <w:r w:rsidRPr="00EA576E">
              <w:rPr>
                <w:sz w:val="24"/>
                <w:szCs w:val="24"/>
                <w:lang w:eastAsia="da-DK"/>
              </w:rPr>
              <w:t xml:space="preserve">, </w:t>
            </w:r>
            <w:proofErr w:type="spellStart"/>
            <w:r w:rsidRPr="00EA576E">
              <w:rPr>
                <w:sz w:val="24"/>
                <w:szCs w:val="24"/>
                <w:lang w:eastAsia="da-DK"/>
              </w:rPr>
              <w:t>hypogeusi</w:t>
            </w:r>
            <w:proofErr w:type="spellEnd"/>
            <w:r>
              <w:rPr>
                <w:sz w:val="24"/>
                <w:szCs w:val="24"/>
                <w:lang w:eastAsia="da-DK"/>
              </w:rPr>
              <w:t xml:space="preserve">, </w:t>
            </w:r>
            <w:proofErr w:type="spellStart"/>
            <w:r>
              <w:rPr>
                <w:sz w:val="24"/>
                <w:szCs w:val="24"/>
                <w:lang w:eastAsia="da-DK"/>
              </w:rPr>
              <w:t>D</w:t>
            </w:r>
            <w:r w:rsidRPr="00EA576E">
              <w:rPr>
                <w:sz w:val="24"/>
                <w:szCs w:val="24"/>
                <w:lang w:eastAsia="da-DK"/>
              </w:rPr>
              <w:t>ysfagi</w:t>
            </w:r>
            <w:proofErr w:type="spellEnd"/>
            <w:r w:rsidRPr="00EA576E">
              <w:rPr>
                <w:sz w:val="24"/>
                <w:szCs w:val="24"/>
                <w:lang w:eastAsia="da-DK"/>
              </w:rPr>
              <w:t>.</w:t>
            </w:r>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5000" w:type="pct"/>
            <w:gridSpan w:val="2"/>
            <w:tcBorders>
              <w:top w:val="single" w:sz="4" w:space="0" w:color="auto"/>
              <w:left w:val="single" w:sz="4" w:space="0" w:color="auto"/>
              <w:bottom w:val="single" w:sz="4" w:space="0" w:color="auto"/>
              <w:right w:val="single" w:sz="4" w:space="0" w:color="auto"/>
            </w:tcBorders>
          </w:tcPr>
          <w:p w:rsidR="00272A70" w:rsidRPr="00EA576E" w:rsidRDefault="00272A70" w:rsidP="000B6194">
            <w:pPr>
              <w:ind w:left="29"/>
              <w:rPr>
                <w:b/>
                <w:sz w:val="24"/>
                <w:szCs w:val="24"/>
                <w:lang w:eastAsia="da-DK"/>
              </w:rPr>
            </w:pPr>
            <w:r w:rsidRPr="00EA576E">
              <w:rPr>
                <w:b/>
                <w:sz w:val="24"/>
                <w:szCs w:val="24"/>
                <w:lang w:eastAsia="da-DK"/>
              </w:rPr>
              <w:t>Hud og subkutane væv</w:t>
            </w:r>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438" w:type="pct"/>
            <w:tcBorders>
              <w:top w:val="single" w:sz="4" w:space="0" w:color="auto"/>
              <w:left w:val="single" w:sz="4" w:space="0" w:color="auto"/>
              <w:bottom w:val="single" w:sz="4" w:space="0" w:color="auto"/>
              <w:right w:val="single" w:sz="4" w:space="0" w:color="auto"/>
            </w:tcBorders>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Borders>
              <w:top w:val="single" w:sz="4" w:space="0" w:color="auto"/>
              <w:left w:val="single" w:sz="4" w:space="0" w:color="auto"/>
              <w:bottom w:val="single" w:sz="4" w:space="0" w:color="auto"/>
              <w:right w:val="single" w:sz="4" w:space="0" w:color="auto"/>
            </w:tcBorders>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Urticaria</w:t>
            </w:r>
            <w:proofErr w:type="spellEnd"/>
            <w:r w:rsidRPr="00EA576E">
              <w:rPr>
                <w:sz w:val="24"/>
                <w:szCs w:val="24"/>
                <w:lang w:eastAsia="da-DK"/>
              </w:rPr>
              <w:t xml:space="preserve">, </w:t>
            </w:r>
            <w:proofErr w:type="spellStart"/>
            <w:r w:rsidRPr="00EA576E">
              <w:rPr>
                <w:sz w:val="24"/>
                <w:szCs w:val="24"/>
                <w:lang w:eastAsia="da-DK"/>
              </w:rPr>
              <w:t>pruritus</w:t>
            </w:r>
            <w:proofErr w:type="spellEnd"/>
            <w:r w:rsidRPr="00EA576E">
              <w:rPr>
                <w:sz w:val="24"/>
                <w:szCs w:val="24"/>
                <w:lang w:eastAsia="da-DK"/>
              </w:rPr>
              <w: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Ikke almindelig:</w:t>
            </w:r>
          </w:p>
        </w:tc>
        <w:tc>
          <w:tcPr>
            <w:tcW w:w="3562" w:type="pct"/>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Alopeci</w:t>
            </w:r>
            <w:proofErr w:type="spellEnd"/>
            <w:r w:rsidRPr="00EA576E">
              <w:rPr>
                <w:sz w:val="24"/>
                <w:szCs w:val="24"/>
                <w:lang w:eastAsia="da-DK"/>
              </w:rPr>
              <w:t xml:space="preserve">, </w:t>
            </w:r>
            <w:proofErr w:type="spellStart"/>
            <w:r w:rsidRPr="00EA576E">
              <w:rPr>
                <w:sz w:val="24"/>
                <w:szCs w:val="24"/>
                <w:lang w:eastAsia="da-DK"/>
              </w:rPr>
              <w:t>hyperhidrose</w:t>
            </w:r>
            <w:proofErr w:type="spellEnd"/>
            <w:r w:rsidRPr="00EA576E">
              <w:rPr>
                <w:sz w:val="24"/>
                <w:szCs w:val="24"/>
                <w:lang w:eastAsia="da-DK"/>
              </w:rPr>
              <w:t>.</w:t>
            </w:r>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5000" w:type="pct"/>
            <w:gridSpan w:val="2"/>
            <w:tcBorders>
              <w:top w:val="single" w:sz="4" w:space="0" w:color="auto"/>
              <w:left w:val="single" w:sz="4" w:space="0" w:color="auto"/>
              <w:bottom w:val="single" w:sz="4" w:space="0" w:color="auto"/>
              <w:right w:val="single" w:sz="4" w:space="0" w:color="auto"/>
            </w:tcBorders>
          </w:tcPr>
          <w:p w:rsidR="00272A70" w:rsidRPr="00EA576E" w:rsidRDefault="00272A70" w:rsidP="000B6194">
            <w:pPr>
              <w:ind w:left="29"/>
              <w:rPr>
                <w:b/>
                <w:sz w:val="24"/>
                <w:szCs w:val="24"/>
                <w:lang w:eastAsia="da-DK"/>
              </w:rPr>
            </w:pPr>
            <w:r w:rsidRPr="00EA576E">
              <w:rPr>
                <w:b/>
                <w:sz w:val="24"/>
                <w:szCs w:val="24"/>
                <w:lang w:eastAsia="da-DK"/>
              </w:rPr>
              <w:t>Knogler, led, muskler og bindevæv</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Meget almindelig:</w:t>
            </w:r>
          </w:p>
        </w:tc>
        <w:tc>
          <w:tcPr>
            <w:tcW w:w="3562" w:type="pct"/>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Hypotoni</w:t>
            </w:r>
            <w:proofErr w:type="spellEnd"/>
            <w:r w:rsidRPr="00EA576E">
              <w:rPr>
                <w:sz w:val="24"/>
                <w:szCs w:val="24"/>
                <w:lang w:eastAsia="da-DK"/>
              </w:rPr>
              <w: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proofErr w:type="spellStart"/>
            <w:r w:rsidRPr="00EA576E">
              <w:rPr>
                <w:sz w:val="24"/>
                <w:szCs w:val="24"/>
                <w:lang w:eastAsia="da-DK"/>
              </w:rPr>
              <w:t>Hypertoni</w:t>
            </w:r>
            <w:proofErr w:type="spellEnd"/>
          </w:p>
        </w:tc>
      </w:tr>
      <w:tr w:rsidR="00272A70" w:rsidRPr="00EA576E" w:rsidTr="000B6194">
        <w:trPr>
          <w:cantSplit/>
        </w:trPr>
        <w:tc>
          <w:tcPr>
            <w:tcW w:w="1438" w:type="pct"/>
          </w:tcPr>
          <w:p w:rsidR="00272A70" w:rsidRPr="00477828" w:rsidRDefault="00272A70" w:rsidP="000B6194">
            <w:pPr>
              <w:ind w:left="29"/>
              <w:rPr>
                <w:sz w:val="24"/>
                <w:szCs w:val="24"/>
                <w:lang w:eastAsia="da-DK"/>
              </w:rPr>
            </w:pPr>
            <w:r w:rsidRPr="00477828">
              <w:rPr>
                <w:sz w:val="24"/>
                <w:szCs w:val="24"/>
                <w:lang w:eastAsia="da-DK"/>
              </w:rPr>
              <w:lastRenderedPageBreak/>
              <w:t>Ikke kendt:</w:t>
            </w:r>
          </w:p>
        </w:tc>
        <w:tc>
          <w:tcPr>
            <w:tcW w:w="3562" w:type="pct"/>
          </w:tcPr>
          <w:p w:rsidR="00272A70" w:rsidRPr="00477828" w:rsidRDefault="00272A70" w:rsidP="000B6194">
            <w:pPr>
              <w:tabs>
                <w:tab w:val="left" w:pos="851"/>
              </w:tabs>
              <w:ind w:left="29"/>
              <w:rPr>
                <w:sz w:val="24"/>
                <w:szCs w:val="24"/>
                <w:lang w:eastAsia="da-DK"/>
              </w:rPr>
            </w:pPr>
            <w:proofErr w:type="spellStart"/>
            <w:r w:rsidRPr="00477828">
              <w:rPr>
                <w:sz w:val="24"/>
                <w:szCs w:val="24"/>
                <w:lang w:eastAsia="da-DK"/>
              </w:rPr>
              <w:t>Skoliose</w:t>
            </w:r>
            <w:proofErr w:type="spellEnd"/>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5000" w:type="pct"/>
            <w:gridSpan w:val="2"/>
            <w:tcBorders>
              <w:top w:val="single" w:sz="4" w:space="0" w:color="auto"/>
              <w:left w:val="single" w:sz="4" w:space="0" w:color="auto"/>
              <w:bottom w:val="single" w:sz="4" w:space="0" w:color="auto"/>
              <w:right w:val="single" w:sz="4" w:space="0" w:color="auto"/>
            </w:tcBorders>
          </w:tcPr>
          <w:p w:rsidR="00272A70" w:rsidRPr="00EA576E" w:rsidRDefault="00272A70" w:rsidP="000B6194">
            <w:pPr>
              <w:ind w:left="29"/>
              <w:rPr>
                <w:b/>
                <w:sz w:val="24"/>
                <w:szCs w:val="24"/>
                <w:lang w:eastAsia="da-DK"/>
              </w:rPr>
            </w:pPr>
            <w:r w:rsidRPr="00EA576E">
              <w:rPr>
                <w:b/>
                <w:sz w:val="24"/>
                <w:szCs w:val="24"/>
                <w:lang w:eastAsia="da-DK"/>
              </w:rPr>
              <w:t>Nyrer og urinveje</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Urinretention, urininkontinens.</w:t>
            </w:r>
          </w:p>
          <w:p w:rsidR="00272A70" w:rsidRDefault="00272A70" w:rsidP="000B6194">
            <w:pPr>
              <w:tabs>
                <w:tab w:val="left" w:pos="851"/>
              </w:tabs>
              <w:ind w:left="29"/>
              <w:rPr>
                <w:sz w:val="24"/>
                <w:szCs w:val="24"/>
                <w:lang w:eastAsia="da-DK"/>
              </w:rPr>
            </w:pPr>
            <w:r w:rsidRPr="00EA576E">
              <w:rPr>
                <w:sz w:val="24"/>
                <w:szCs w:val="24"/>
                <w:lang w:eastAsia="da-DK"/>
              </w:rPr>
              <w:t>Urinretention forekommer hyppigere hos patienter med cerebral spasticitet.</w:t>
            </w:r>
          </w:p>
          <w:p w:rsidR="00272A70" w:rsidRPr="00EA576E" w:rsidRDefault="00272A70" w:rsidP="000B6194">
            <w:pPr>
              <w:tabs>
                <w:tab w:val="left" w:pos="851"/>
              </w:tabs>
              <w:rPr>
                <w:sz w:val="24"/>
                <w:szCs w:val="24"/>
                <w:lang w:eastAsia="da-DK"/>
              </w:rPr>
            </w:pPr>
          </w:p>
        </w:tc>
      </w:tr>
      <w:tr w:rsidR="00272A70" w:rsidRPr="00EA576E" w:rsidTr="000B61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5000" w:type="pct"/>
            <w:gridSpan w:val="2"/>
            <w:tcBorders>
              <w:top w:val="single" w:sz="4" w:space="0" w:color="auto"/>
              <w:left w:val="single" w:sz="4" w:space="0" w:color="auto"/>
              <w:bottom w:val="single" w:sz="4" w:space="0" w:color="auto"/>
              <w:right w:val="single" w:sz="4" w:space="0" w:color="auto"/>
            </w:tcBorders>
          </w:tcPr>
          <w:p w:rsidR="00272A70" w:rsidRPr="00EA576E" w:rsidRDefault="00272A70" w:rsidP="000B6194">
            <w:pPr>
              <w:ind w:left="29"/>
              <w:rPr>
                <w:b/>
                <w:sz w:val="24"/>
                <w:szCs w:val="24"/>
                <w:lang w:eastAsia="da-DK"/>
              </w:rPr>
            </w:pPr>
            <w:r w:rsidRPr="00EA576E">
              <w:rPr>
                <w:b/>
                <w:sz w:val="24"/>
                <w:szCs w:val="24"/>
                <w:lang w:eastAsia="da-DK"/>
              </w:rPr>
              <w:t>Det reproduktive system og mammae</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Seksuel dysfunktion.</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Pr>
                <w:sz w:val="24"/>
                <w:szCs w:val="24"/>
                <w:lang w:eastAsia="da-DK"/>
              </w:rPr>
              <w:t>Ikke kendt:</w:t>
            </w:r>
          </w:p>
        </w:tc>
        <w:tc>
          <w:tcPr>
            <w:tcW w:w="3562" w:type="pct"/>
          </w:tcPr>
          <w:p w:rsidR="00272A70" w:rsidRPr="00EA576E" w:rsidRDefault="00272A70" w:rsidP="000B6194">
            <w:pPr>
              <w:tabs>
                <w:tab w:val="left" w:pos="851"/>
              </w:tabs>
              <w:ind w:left="29"/>
              <w:rPr>
                <w:sz w:val="24"/>
                <w:szCs w:val="24"/>
                <w:lang w:eastAsia="da-DK"/>
              </w:rPr>
            </w:pPr>
            <w:proofErr w:type="spellStart"/>
            <w:r>
              <w:rPr>
                <w:sz w:val="24"/>
                <w:szCs w:val="24"/>
                <w:lang w:eastAsia="da-DK"/>
              </w:rPr>
              <w:t>Erektil</w:t>
            </w:r>
            <w:proofErr w:type="spellEnd"/>
            <w:r>
              <w:rPr>
                <w:sz w:val="24"/>
                <w:szCs w:val="24"/>
                <w:lang w:eastAsia="da-DK"/>
              </w:rPr>
              <w:t xml:space="preserve"> dysfunktion</w:t>
            </w:r>
          </w:p>
        </w:tc>
      </w:tr>
      <w:tr w:rsidR="00272A70" w:rsidRPr="00EA576E" w:rsidTr="000B6194">
        <w:trPr>
          <w:cantSplit/>
        </w:trPr>
        <w:tc>
          <w:tcPr>
            <w:tcW w:w="5000" w:type="pct"/>
            <w:gridSpan w:val="2"/>
          </w:tcPr>
          <w:p w:rsidR="00272A70" w:rsidRPr="00EA576E" w:rsidRDefault="00272A70" w:rsidP="000B6194">
            <w:pPr>
              <w:ind w:left="29"/>
              <w:rPr>
                <w:b/>
                <w:sz w:val="24"/>
                <w:szCs w:val="24"/>
                <w:lang w:eastAsia="da-DK"/>
              </w:rPr>
            </w:pPr>
            <w:r w:rsidRPr="00EA576E">
              <w:rPr>
                <w:b/>
                <w:sz w:val="24"/>
                <w:szCs w:val="24"/>
                <w:lang w:eastAsia="da-DK"/>
              </w:rPr>
              <w:t>Almene symptomer og reaktioner på administrationsstedet</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sidRPr="00EA576E">
              <w:rPr>
                <w:sz w:val="24"/>
                <w:szCs w:val="24"/>
                <w:lang w:eastAsia="da-DK"/>
              </w:rPr>
              <w:t>Almindelig:</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 xml:space="preserve">Perifert ødem, ansigtsødem, smerte, </w:t>
            </w:r>
            <w:proofErr w:type="spellStart"/>
            <w:r w:rsidRPr="00EA576E">
              <w:rPr>
                <w:sz w:val="24"/>
                <w:szCs w:val="24"/>
                <w:lang w:eastAsia="da-DK"/>
              </w:rPr>
              <w:t>pyreksi</w:t>
            </w:r>
            <w:proofErr w:type="spellEnd"/>
            <w:r w:rsidRPr="00EA576E">
              <w:rPr>
                <w:sz w:val="24"/>
                <w:szCs w:val="24"/>
                <w:lang w:eastAsia="da-DK"/>
              </w:rPr>
              <w:t>, kulderystelser</w:t>
            </w:r>
            <w:r>
              <w:rPr>
                <w:sz w:val="24"/>
                <w:szCs w:val="24"/>
                <w:lang w:eastAsia="da-DK"/>
              </w:rPr>
              <w:t>, A</w:t>
            </w:r>
            <w:r w:rsidRPr="00EA576E">
              <w:rPr>
                <w:sz w:val="24"/>
                <w:szCs w:val="24"/>
                <w:lang w:eastAsia="da-DK"/>
              </w:rPr>
              <w:t>steni.</w:t>
            </w:r>
          </w:p>
        </w:tc>
      </w:tr>
      <w:tr w:rsidR="00272A70" w:rsidRPr="00EA576E" w:rsidTr="000B6194">
        <w:trPr>
          <w:cantSplit/>
        </w:trPr>
        <w:tc>
          <w:tcPr>
            <w:tcW w:w="1438" w:type="pct"/>
          </w:tcPr>
          <w:p w:rsidR="00272A70" w:rsidRPr="00EA576E" w:rsidRDefault="00272A70" w:rsidP="000B6194">
            <w:pPr>
              <w:ind w:left="29"/>
              <w:rPr>
                <w:sz w:val="24"/>
                <w:szCs w:val="24"/>
                <w:lang w:eastAsia="da-DK"/>
              </w:rPr>
            </w:pPr>
            <w:r>
              <w:rPr>
                <w:sz w:val="24"/>
                <w:szCs w:val="24"/>
                <w:lang w:eastAsia="da-DK"/>
              </w:rPr>
              <w:t>Sjæld</w:t>
            </w:r>
            <w:r w:rsidRPr="00EA576E">
              <w:rPr>
                <w:sz w:val="24"/>
                <w:szCs w:val="24"/>
                <w:lang w:eastAsia="da-DK"/>
              </w:rPr>
              <w:t>e</w:t>
            </w:r>
            <w:r>
              <w:rPr>
                <w:sz w:val="24"/>
                <w:szCs w:val="24"/>
                <w:lang w:eastAsia="da-DK"/>
              </w:rPr>
              <w:t>n</w:t>
            </w:r>
            <w:r w:rsidRPr="00EA576E">
              <w:rPr>
                <w:sz w:val="24"/>
                <w:szCs w:val="24"/>
                <w:lang w:eastAsia="da-DK"/>
              </w:rPr>
              <w:t>:</w:t>
            </w:r>
          </w:p>
        </w:tc>
        <w:tc>
          <w:tcPr>
            <w:tcW w:w="3562" w:type="pct"/>
          </w:tcPr>
          <w:p w:rsidR="00272A70" w:rsidRPr="00EA576E" w:rsidRDefault="00272A70" w:rsidP="000B6194">
            <w:pPr>
              <w:tabs>
                <w:tab w:val="left" w:pos="851"/>
              </w:tabs>
              <w:ind w:left="29"/>
              <w:rPr>
                <w:sz w:val="24"/>
                <w:szCs w:val="24"/>
                <w:lang w:eastAsia="da-DK"/>
              </w:rPr>
            </w:pPr>
            <w:r w:rsidRPr="00EA576E">
              <w:rPr>
                <w:sz w:val="24"/>
                <w:szCs w:val="24"/>
                <w:lang w:eastAsia="da-DK"/>
              </w:rPr>
              <w:t>Livstruende abstinenssymptomer grundet behandlingssvigt</w:t>
            </w:r>
          </w:p>
        </w:tc>
      </w:tr>
    </w:tbl>
    <w:p w:rsidR="00272A70" w:rsidRPr="00EA576E" w:rsidRDefault="00272A70" w:rsidP="00272A70">
      <w:pPr>
        <w:tabs>
          <w:tab w:val="left" w:pos="851"/>
        </w:tabs>
        <w:ind w:left="851"/>
        <w:rPr>
          <w:sz w:val="24"/>
          <w:szCs w:val="24"/>
          <w:lang w:eastAsia="da-DK"/>
        </w:rPr>
      </w:pPr>
    </w:p>
    <w:p w:rsidR="00272A70" w:rsidRPr="00EA576E" w:rsidRDefault="00272A70" w:rsidP="00272A70">
      <w:pPr>
        <w:tabs>
          <w:tab w:val="left" w:pos="851"/>
        </w:tabs>
        <w:ind w:left="851"/>
        <w:rPr>
          <w:sz w:val="24"/>
          <w:szCs w:val="24"/>
          <w:lang w:eastAsia="da-DK"/>
        </w:rPr>
      </w:pPr>
      <w:r w:rsidRPr="00EA576E">
        <w:rPr>
          <w:sz w:val="24"/>
          <w:szCs w:val="24"/>
          <w:lang w:eastAsia="da-DK"/>
        </w:rPr>
        <w:t xml:space="preserve">En pålidelig årsagssammenhæng mellem de observerede bivirkninger og administration af </w:t>
      </w:r>
      <w:proofErr w:type="spellStart"/>
      <w:r w:rsidRPr="00EA576E">
        <w:rPr>
          <w:sz w:val="24"/>
          <w:szCs w:val="24"/>
          <w:lang w:eastAsia="da-DK"/>
        </w:rPr>
        <w:t>baclofen</w:t>
      </w:r>
      <w:proofErr w:type="spellEnd"/>
      <w:r w:rsidRPr="00EA576E">
        <w:rPr>
          <w:sz w:val="24"/>
          <w:szCs w:val="24"/>
          <w:lang w:eastAsia="da-DK"/>
        </w:rPr>
        <w:t xml:space="preserve"> </w:t>
      </w:r>
      <w:proofErr w:type="spellStart"/>
      <w:r w:rsidRPr="00EA576E">
        <w:rPr>
          <w:sz w:val="24"/>
          <w:szCs w:val="24"/>
          <w:lang w:eastAsia="da-DK"/>
        </w:rPr>
        <w:t>intratekalt</w:t>
      </w:r>
      <w:proofErr w:type="spellEnd"/>
      <w:r w:rsidRPr="00EA576E">
        <w:rPr>
          <w:sz w:val="24"/>
          <w:szCs w:val="24"/>
          <w:lang w:eastAsia="da-DK"/>
        </w:rPr>
        <w:t xml:space="preserve"> er ikke altid mulig, da nogle af de observerede bivirkninger også kunne være symptomer på en underliggende sygdom, der behandles. Særligt hyppigt forekommende bivirkninger som svimmelhed, </w:t>
      </w:r>
      <w:proofErr w:type="spellStart"/>
      <w:r w:rsidRPr="00EA576E">
        <w:rPr>
          <w:sz w:val="24"/>
          <w:szCs w:val="24"/>
          <w:lang w:eastAsia="da-DK"/>
        </w:rPr>
        <w:t>fortumlethed</w:t>
      </w:r>
      <w:proofErr w:type="spellEnd"/>
      <w:r w:rsidRPr="00EA576E">
        <w:rPr>
          <w:sz w:val="24"/>
          <w:szCs w:val="24"/>
          <w:lang w:eastAsia="da-DK"/>
        </w:rPr>
        <w:t xml:space="preserve">, </w:t>
      </w:r>
      <w:proofErr w:type="spellStart"/>
      <w:r w:rsidRPr="00EA576E">
        <w:rPr>
          <w:sz w:val="24"/>
          <w:szCs w:val="24"/>
          <w:lang w:eastAsia="da-DK"/>
        </w:rPr>
        <w:t>somnolens</w:t>
      </w:r>
      <w:proofErr w:type="spellEnd"/>
      <w:r w:rsidRPr="00EA576E">
        <w:rPr>
          <w:sz w:val="24"/>
          <w:szCs w:val="24"/>
          <w:lang w:eastAsia="da-DK"/>
        </w:rPr>
        <w:t>, hovedpine, kvalme, fald i blodtryk samt muskelsvækkelse er sædvanligvis grundet lægemidlet.</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Kramper, hovedpine, kvalme, opkastning og urinretention forekommer oftere hos patienter med spasticitet af cerebral årsag end hos patienter med spasticitet af spinal årsag.</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Ovariecyster er blevet opdaget vha. palpering hos omkring 5 % patienter med multipel sklerose, der blev behandlet med oral </w:t>
      </w:r>
      <w:proofErr w:type="spellStart"/>
      <w:r w:rsidRPr="00EA576E">
        <w:rPr>
          <w:sz w:val="24"/>
          <w:szCs w:val="24"/>
          <w:lang w:eastAsia="da-DK"/>
        </w:rPr>
        <w:t>baclofen</w:t>
      </w:r>
      <w:proofErr w:type="spellEnd"/>
      <w:r w:rsidRPr="00EA576E">
        <w:rPr>
          <w:sz w:val="24"/>
          <w:szCs w:val="24"/>
          <w:lang w:eastAsia="da-DK"/>
        </w:rPr>
        <w:t xml:space="preserve"> i op til ét år. I de fleste tilfælde forsvandt disse cyster spontant, mens patienterne fortsatte med at få lægemidlet. Ovariecyster er kendt for at forekomme spontant i samme forhold som hos den normale, kvindelige population.</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b/>
          <w:bCs/>
          <w:sz w:val="24"/>
          <w:szCs w:val="24"/>
          <w:lang w:eastAsia="da-DK"/>
        </w:rPr>
      </w:pPr>
      <w:r w:rsidRPr="00EA576E">
        <w:rPr>
          <w:sz w:val="24"/>
          <w:szCs w:val="24"/>
          <w:u w:val="single"/>
          <w:lang w:eastAsia="da-DK"/>
        </w:rPr>
        <w:t>Bivirkninger relateret til infusionssystemet</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Disse kan omfatte inflammatorisk ansamling på spidsen af kateteret, dislokation/buk/ruptur (revnedannelse) af katetret med mulige komplikationer, infektion på implantationsstedet, meningitis, </w:t>
      </w:r>
      <w:proofErr w:type="spellStart"/>
      <w:r w:rsidRPr="00EA576E">
        <w:rPr>
          <w:sz w:val="24"/>
          <w:szCs w:val="24"/>
          <w:lang w:eastAsia="da-DK"/>
        </w:rPr>
        <w:t>septikæmi</w:t>
      </w:r>
      <w:proofErr w:type="spellEnd"/>
      <w:r w:rsidRPr="00EA576E">
        <w:rPr>
          <w:sz w:val="24"/>
          <w:szCs w:val="24"/>
          <w:lang w:eastAsia="da-DK"/>
        </w:rPr>
        <w:t xml:space="preserve">, </w:t>
      </w:r>
      <w:proofErr w:type="spellStart"/>
      <w:r w:rsidRPr="00EA576E">
        <w:rPr>
          <w:sz w:val="24"/>
          <w:szCs w:val="24"/>
          <w:lang w:eastAsia="da-DK"/>
        </w:rPr>
        <w:t>serom</w:t>
      </w:r>
      <w:proofErr w:type="spellEnd"/>
      <w:r w:rsidRPr="00EA576E">
        <w:rPr>
          <w:sz w:val="24"/>
          <w:szCs w:val="24"/>
          <w:lang w:eastAsia="da-DK"/>
        </w:rPr>
        <w:t xml:space="preserve"> og </w:t>
      </w:r>
      <w:proofErr w:type="spellStart"/>
      <w:r w:rsidRPr="00EA576E">
        <w:rPr>
          <w:sz w:val="24"/>
          <w:szCs w:val="24"/>
          <w:lang w:eastAsia="da-DK"/>
        </w:rPr>
        <w:t>hæmatom</w:t>
      </w:r>
      <w:proofErr w:type="spellEnd"/>
      <w:r w:rsidRPr="00EA576E">
        <w:rPr>
          <w:sz w:val="24"/>
          <w:szCs w:val="24"/>
          <w:lang w:eastAsia="da-DK"/>
        </w:rPr>
        <w:t xml:space="preserve"> i pumpefolden med en mulig risiko for inflammation, pumpefejl og CSV-lækage, samt hudperforation efter lang tids brug og overdosering eller underdosering grundet forkert håndtering af udstyret, hvor der i visse tilfælde ikke kan udelukkes en årsagssammenhæng med </w:t>
      </w:r>
      <w:proofErr w:type="spellStart"/>
      <w:r w:rsidRPr="00EA576E">
        <w:rPr>
          <w:sz w:val="24"/>
          <w:szCs w:val="24"/>
          <w:lang w:eastAsia="da-DK"/>
        </w:rPr>
        <w:t>baclofen</w:t>
      </w:r>
      <w:proofErr w:type="spellEnd"/>
      <w:r w:rsidRPr="00EA576E">
        <w:rPr>
          <w:sz w:val="24"/>
          <w:szCs w:val="24"/>
          <w:lang w:eastAsia="da-DK"/>
        </w:rPr>
        <w:t xml:space="preserve"> (se pkt. 4.4).</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 xml:space="preserve">Indberetning af </w:t>
      </w:r>
      <w:r>
        <w:rPr>
          <w:sz w:val="24"/>
          <w:szCs w:val="24"/>
          <w:u w:val="single"/>
          <w:lang w:eastAsia="da-DK"/>
        </w:rPr>
        <w:t>formodede</w:t>
      </w:r>
      <w:r w:rsidRPr="00EA576E">
        <w:rPr>
          <w:sz w:val="24"/>
          <w:szCs w:val="24"/>
          <w:u w:val="single"/>
          <w:lang w:eastAsia="da-DK"/>
        </w:rPr>
        <w:t xml:space="preserve"> bivirkninger</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Når lægemidlet er godkendt, er indberetning af </w:t>
      </w:r>
      <w:r>
        <w:rPr>
          <w:sz w:val="24"/>
          <w:szCs w:val="24"/>
          <w:lang w:eastAsia="da-DK"/>
        </w:rPr>
        <w:t>formodede</w:t>
      </w:r>
      <w:r w:rsidRPr="00EA576E">
        <w:rPr>
          <w:sz w:val="24"/>
          <w:szCs w:val="24"/>
          <w:lang w:eastAsia="da-DK"/>
        </w:rPr>
        <w:t xml:space="preserve"> bivirkninger vigtig. Det muliggør løbende overvågning af benefit/</w:t>
      </w:r>
      <w:proofErr w:type="spellStart"/>
      <w:r w:rsidRPr="00EA576E">
        <w:rPr>
          <w:sz w:val="24"/>
          <w:szCs w:val="24"/>
          <w:lang w:eastAsia="da-DK"/>
        </w:rPr>
        <w:t>risk</w:t>
      </w:r>
      <w:proofErr w:type="spellEnd"/>
      <w:r w:rsidRPr="00EA576E">
        <w:rPr>
          <w:sz w:val="24"/>
          <w:szCs w:val="24"/>
          <w:lang w:eastAsia="da-DK"/>
        </w:rPr>
        <w:t>-forholdet for lægemidlet.</w:t>
      </w:r>
    </w:p>
    <w:p w:rsidR="00D77124" w:rsidRDefault="001C4E68" w:rsidP="00D77124">
      <w:pPr>
        <w:tabs>
          <w:tab w:val="left" w:pos="851"/>
        </w:tabs>
        <w:ind w:left="851"/>
        <w:rPr>
          <w:sz w:val="24"/>
          <w:szCs w:val="24"/>
          <w:lang w:eastAsia="da-DK"/>
        </w:rPr>
      </w:pPr>
      <w:r>
        <w:rPr>
          <w:sz w:val="24"/>
          <w:szCs w:val="24"/>
          <w:lang w:eastAsia="da-DK"/>
        </w:rPr>
        <w:t>S</w:t>
      </w:r>
      <w:r w:rsidR="00D77124" w:rsidRPr="00EA576E">
        <w:rPr>
          <w:sz w:val="24"/>
          <w:szCs w:val="24"/>
          <w:lang w:eastAsia="da-DK"/>
        </w:rPr>
        <w:t>undhedsperson</w:t>
      </w:r>
      <w:r>
        <w:rPr>
          <w:sz w:val="24"/>
          <w:szCs w:val="24"/>
          <w:lang w:eastAsia="da-DK"/>
        </w:rPr>
        <w:t>er</w:t>
      </w:r>
      <w:bookmarkStart w:id="0" w:name="_GoBack"/>
      <w:bookmarkEnd w:id="0"/>
      <w:r w:rsidR="00D77124" w:rsidRPr="00EA576E">
        <w:rPr>
          <w:sz w:val="24"/>
          <w:szCs w:val="24"/>
          <w:lang w:eastAsia="da-DK"/>
        </w:rPr>
        <w:t xml:space="preserve"> anmodes om at indberette alle </w:t>
      </w:r>
      <w:r w:rsidR="00D77124">
        <w:rPr>
          <w:sz w:val="24"/>
          <w:szCs w:val="24"/>
          <w:lang w:eastAsia="da-DK"/>
        </w:rPr>
        <w:t>formodede</w:t>
      </w:r>
      <w:r w:rsidR="00D77124" w:rsidRPr="00EA576E">
        <w:rPr>
          <w:sz w:val="24"/>
          <w:szCs w:val="24"/>
          <w:lang w:eastAsia="da-DK"/>
        </w:rPr>
        <w:t xml:space="preserve"> bivirkninger via:</w:t>
      </w:r>
    </w:p>
    <w:p w:rsidR="00D77124"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color w:val="000000"/>
          <w:sz w:val="24"/>
          <w:szCs w:val="24"/>
          <w:lang w:val="sv-SE" w:eastAsia="zh-CN"/>
        </w:rPr>
      </w:pPr>
      <w:proofErr w:type="spellStart"/>
      <w:r>
        <w:rPr>
          <w:color w:val="000000"/>
          <w:sz w:val="24"/>
          <w:szCs w:val="24"/>
          <w:lang w:val="sv-SE" w:eastAsia="zh-CN"/>
        </w:rPr>
        <w:t>Lægemiddel</w:t>
      </w:r>
      <w:r w:rsidRPr="00EA576E">
        <w:rPr>
          <w:color w:val="000000"/>
          <w:sz w:val="24"/>
          <w:szCs w:val="24"/>
          <w:lang w:val="sv-SE" w:eastAsia="zh-CN"/>
        </w:rPr>
        <w:t>styrelsen</w:t>
      </w:r>
      <w:proofErr w:type="spellEnd"/>
    </w:p>
    <w:p w:rsidR="00D77124" w:rsidRPr="00EA576E" w:rsidRDefault="00D77124" w:rsidP="00D77124">
      <w:pPr>
        <w:tabs>
          <w:tab w:val="left" w:pos="851"/>
        </w:tabs>
        <w:ind w:left="851"/>
        <w:rPr>
          <w:noProof/>
          <w:sz w:val="24"/>
          <w:szCs w:val="24"/>
          <w:lang w:val="sv-SE" w:eastAsia="zh-CN"/>
        </w:rPr>
      </w:pPr>
      <w:r w:rsidRPr="00EA576E">
        <w:rPr>
          <w:sz w:val="24"/>
          <w:szCs w:val="24"/>
          <w:lang w:val="sv-SE" w:eastAsia="zh-CN"/>
        </w:rPr>
        <w:t xml:space="preserve">Axel Heides </w:t>
      </w:r>
      <w:proofErr w:type="spellStart"/>
      <w:r w:rsidRPr="00EA576E">
        <w:rPr>
          <w:sz w:val="24"/>
          <w:szCs w:val="24"/>
          <w:lang w:val="sv-SE" w:eastAsia="zh-CN"/>
        </w:rPr>
        <w:t>Gade</w:t>
      </w:r>
      <w:proofErr w:type="spellEnd"/>
      <w:r w:rsidRPr="00EA576E">
        <w:rPr>
          <w:sz w:val="24"/>
          <w:szCs w:val="24"/>
          <w:lang w:val="sv-SE" w:eastAsia="zh-CN"/>
        </w:rPr>
        <w:t xml:space="preserve"> 1</w:t>
      </w:r>
    </w:p>
    <w:p w:rsidR="00D77124" w:rsidRPr="00EA576E" w:rsidRDefault="00D77124" w:rsidP="00D77124">
      <w:pPr>
        <w:tabs>
          <w:tab w:val="left" w:pos="851"/>
        </w:tabs>
        <w:ind w:left="851"/>
        <w:rPr>
          <w:noProof/>
          <w:sz w:val="24"/>
          <w:szCs w:val="24"/>
          <w:lang w:eastAsia="zh-CN"/>
        </w:rPr>
      </w:pPr>
      <w:r w:rsidRPr="00EA576E">
        <w:rPr>
          <w:noProof/>
          <w:sz w:val="24"/>
          <w:szCs w:val="24"/>
          <w:lang w:eastAsia="zh-CN"/>
        </w:rPr>
        <w:t xml:space="preserve">DK-2300 </w:t>
      </w:r>
      <w:r w:rsidRPr="00EA576E">
        <w:rPr>
          <w:sz w:val="24"/>
          <w:szCs w:val="24"/>
          <w:lang w:eastAsia="zh-CN"/>
        </w:rPr>
        <w:t>København S</w:t>
      </w:r>
    </w:p>
    <w:p w:rsidR="00D77124" w:rsidRPr="00C23FF1" w:rsidRDefault="00D77124" w:rsidP="007E0612">
      <w:pPr>
        <w:tabs>
          <w:tab w:val="left" w:pos="-720"/>
          <w:tab w:val="left" w:pos="851"/>
        </w:tabs>
        <w:suppressAutoHyphens/>
        <w:ind w:left="851"/>
        <w:rPr>
          <w:noProof/>
          <w:sz w:val="24"/>
          <w:szCs w:val="24"/>
          <w:lang w:eastAsia="zh-CN"/>
        </w:rPr>
      </w:pPr>
      <w:r w:rsidRPr="00C23FF1">
        <w:rPr>
          <w:sz w:val="24"/>
          <w:szCs w:val="24"/>
          <w:lang w:eastAsia="zh-CN"/>
        </w:rPr>
        <w:t>Websted</w:t>
      </w:r>
      <w:r w:rsidRPr="00C23FF1">
        <w:rPr>
          <w:noProof/>
          <w:sz w:val="24"/>
          <w:szCs w:val="24"/>
          <w:lang w:eastAsia="zh-CN"/>
        </w:rPr>
        <w:t xml:space="preserve">: </w:t>
      </w:r>
      <w:hyperlink r:id="rId8" w:history="1">
        <w:r w:rsidRPr="00C23FF1">
          <w:rPr>
            <w:noProof/>
            <w:color w:val="0000FF"/>
            <w:sz w:val="24"/>
            <w:szCs w:val="24"/>
            <w:u w:val="single"/>
            <w:lang w:eastAsia="zh-CN"/>
          </w:rPr>
          <w:t>www.meldenbivirkning.dk</w:t>
        </w:r>
      </w:hyperlink>
    </w:p>
    <w:p w:rsidR="00D77124" w:rsidRPr="00C23FF1" w:rsidRDefault="00D77124" w:rsidP="00D77124">
      <w:pPr>
        <w:pStyle w:val="Sidehoved"/>
        <w:tabs>
          <w:tab w:val="left" w:pos="851"/>
        </w:tabs>
        <w:rPr>
          <w:szCs w:val="24"/>
        </w:rPr>
      </w:pPr>
    </w:p>
    <w:p w:rsidR="00D77124" w:rsidRPr="00C84483" w:rsidRDefault="00D77124" w:rsidP="00D77124">
      <w:pPr>
        <w:tabs>
          <w:tab w:val="left" w:pos="851"/>
        </w:tabs>
        <w:ind w:left="851" w:hanging="851"/>
        <w:rPr>
          <w:b/>
          <w:sz w:val="24"/>
          <w:szCs w:val="24"/>
        </w:rPr>
      </w:pPr>
      <w:r w:rsidRPr="00C84483">
        <w:rPr>
          <w:b/>
          <w:sz w:val="24"/>
          <w:szCs w:val="24"/>
        </w:rPr>
        <w:t>4.9</w:t>
      </w:r>
      <w:r w:rsidRPr="00C84483">
        <w:rPr>
          <w:b/>
          <w:sz w:val="24"/>
          <w:szCs w:val="24"/>
        </w:rPr>
        <w:tab/>
        <w:t>Overdosering</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Ved de første tegn på overdosering med </w:t>
      </w:r>
      <w:proofErr w:type="spellStart"/>
      <w:r w:rsidRPr="00EA576E">
        <w:rPr>
          <w:sz w:val="24"/>
          <w:szCs w:val="24"/>
          <w:lang w:eastAsia="da-DK"/>
        </w:rPr>
        <w:t>intratekal</w:t>
      </w:r>
      <w:proofErr w:type="spellEnd"/>
      <w:r w:rsidRPr="00EA576E">
        <w:rPr>
          <w:sz w:val="24"/>
          <w:szCs w:val="24"/>
          <w:lang w:eastAsia="da-DK"/>
        </w:rPr>
        <w:t xml:space="preserve"> indgivelse af </w:t>
      </w:r>
      <w:proofErr w:type="spellStart"/>
      <w:r w:rsidRPr="00EA576E">
        <w:rPr>
          <w:sz w:val="24"/>
          <w:szCs w:val="24"/>
          <w:lang w:eastAsia="da-DK"/>
        </w:rPr>
        <w:t>baclofen</w:t>
      </w:r>
      <w:proofErr w:type="spellEnd"/>
      <w:r w:rsidRPr="00EA576E">
        <w:rPr>
          <w:sz w:val="24"/>
          <w:szCs w:val="24"/>
          <w:lang w:eastAsia="da-DK"/>
        </w:rPr>
        <w:t>, skal patienten indlægges, hvis denne behandles ambulant.</w:t>
      </w:r>
    </w:p>
    <w:p w:rsidR="00D77124" w:rsidRPr="00EA576E" w:rsidRDefault="00D77124" w:rsidP="00D77124">
      <w:pPr>
        <w:tabs>
          <w:tab w:val="left" w:pos="851"/>
        </w:tabs>
        <w:ind w:left="851"/>
        <w:rPr>
          <w:sz w:val="24"/>
          <w:szCs w:val="24"/>
          <w:lang w:eastAsia="da-DK"/>
        </w:rPr>
      </w:pPr>
      <w:r w:rsidRPr="00EA576E">
        <w:rPr>
          <w:sz w:val="24"/>
          <w:szCs w:val="24"/>
          <w:lang w:eastAsia="da-DK"/>
        </w:rPr>
        <w:lastRenderedPageBreak/>
        <w:t xml:space="preserve">Patienten skal monitoreres nøje for tegn og symptomer på overdosering i løbet af hele behandlingen, særligt under den indledende testfase og titreringsfase, men også under genoptagelse af </w:t>
      </w:r>
      <w:proofErr w:type="spellStart"/>
      <w:r w:rsidRPr="00EA576E">
        <w:rPr>
          <w:sz w:val="24"/>
          <w:szCs w:val="24"/>
          <w:lang w:eastAsia="da-DK"/>
        </w:rPr>
        <w:t>baclofen</w:t>
      </w:r>
      <w:proofErr w:type="spellEnd"/>
      <w:r w:rsidRPr="00EA576E">
        <w:rPr>
          <w:sz w:val="24"/>
          <w:szCs w:val="24"/>
          <w:lang w:eastAsia="da-DK"/>
        </w:rPr>
        <w:t xml:space="preserve"> efter en afbrydelse af behandlingen.</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Tegn på overdosering kan forekomme pludseligt eller komme snigende.</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Overdosering kan for eksempel forekomme som et resultat af utilsigtet indgivelse af katetrets indhold, mens katetrets åbenhed eller placering undersøges. Andre mulige årsager er fejl i programmeringen, meget hurtige dosisforøgelser, samtidig oral administration af </w:t>
      </w:r>
      <w:proofErr w:type="spellStart"/>
      <w:r w:rsidRPr="00EA576E">
        <w:rPr>
          <w:sz w:val="24"/>
          <w:szCs w:val="24"/>
          <w:lang w:eastAsia="da-DK"/>
        </w:rPr>
        <w:t>baclofen</w:t>
      </w:r>
      <w:proofErr w:type="spellEnd"/>
      <w:r w:rsidRPr="00EA576E">
        <w:rPr>
          <w:sz w:val="24"/>
          <w:szCs w:val="24"/>
          <w:lang w:eastAsia="da-DK"/>
        </w:rPr>
        <w:t xml:space="preserve"> eller pumpefejl.</w:t>
      </w:r>
    </w:p>
    <w:p w:rsidR="00D77124" w:rsidRDefault="00D77124" w:rsidP="00D77124">
      <w:pPr>
        <w:tabs>
          <w:tab w:val="left" w:pos="851"/>
        </w:tabs>
        <w:ind w:left="851"/>
        <w:rPr>
          <w:sz w:val="24"/>
          <w:szCs w:val="24"/>
          <w:lang w:eastAsia="da-DK"/>
        </w:rPr>
      </w:pPr>
      <w:r w:rsidRPr="00EA576E">
        <w:rPr>
          <w:sz w:val="24"/>
          <w:szCs w:val="24"/>
          <w:lang w:eastAsia="da-DK"/>
        </w:rPr>
        <w:t xml:space="preserve">En voksen patient viste i ét tilfælde tegn på alvorlig overdosering (koma) efter injektion af en enkelt dosis på 25 mikrogram </w:t>
      </w:r>
      <w:proofErr w:type="spellStart"/>
      <w:r w:rsidRPr="00EA576E">
        <w:rPr>
          <w:sz w:val="24"/>
          <w:szCs w:val="24"/>
          <w:lang w:eastAsia="da-DK"/>
        </w:rPr>
        <w:t>baclofen</w:t>
      </w:r>
      <w:proofErr w:type="spellEnd"/>
      <w:r w:rsidRPr="00EA576E">
        <w:rPr>
          <w:sz w:val="24"/>
          <w:szCs w:val="24"/>
          <w:lang w:eastAsia="da-DK"/>
        </w:rPr>
        <w:t xml:space="preserve"> indgivet </w:t>
      </w:r>
      <w:proofErr w:type="spellStart"/>
      <w:r w:rsidRPr="00EA576E">
        <w:rPr>
          <w:sz w:val="24"/>
          <w:szCs w:val="24"/>
          <w:lang w:eastAsia="da-DK"/>
        </w:rPr>
        <w:t>intratekalt</w:t>
      </w:r>
      <w:proofErr w:type="spellEnd"/>
      <w:r w:rsidRPr="00EA576E">
        <w:rPr>
          <w:sz w:val="24"/>
          <w:szCs w:val="24"/>
          <w:lang w:eastAsia="da-DK"/>
        </w:rPr>
        <w:t>.</w:t>
      </w:r>
    </w:p>
    <w:p w:rsidR="00D77124" w:rsidRPr="00EA576E" w:rsidRDefault="00D77124" w:rsidP="00D77124">
      <w:pPr>
        <w:tabs>
          <w:tab w:val="left" w:pos="851"/>
        </w:tabs>
        <w:ind w:left="851"/>
        <w:rPr>
          <w:sz w:val="24"/>
          <w:szCs w:val="24"/>
          <w:lang w:eastAsia="da-DK"/>
        </w:rPr>
      </w:pPr>
    </w:p>
    <w:p w:rsidR="00D77124" w:rsidRPr="0066075D" w:rsidRDefault="00D77124" w:rsidP="00D77124">
      <w:pPr>
        <w:tabs>
          <w:tab w:val="left" w:pos="851"/>
        </w:tabs>
        <w:ind w:left="851"/>
        <w:rPr>
          <w:sz w:val="24"/>
          <w:szCs w:val="24"/>
          <w:u w:val="single"/>
          <w:lang w:eastAsia="da-DK"/>
        </w:rPr>
      </w:pPr>
      <w:r w:rsidRPr="00EA576E">
        <w:rPr>
          <w:sz w:val="24"/>
          <w:szCs w:val="24"/>
          <w:u w:val="single"/>
          <w:lang w:eastAsia="da-DK"/>
        </w:rPr>
        <w:t>Symptomer på overdosering</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Udtalt </w:t>
      </w:r>
      <w:proofErr w:type="spellStart"/>
      <w:r w:rsidRPr="00EA576E">
        <w:rPr>
          <w:sz w:val="24"/>
          <w:szCs w:val="24"/>
          <w:lang w:eastAsia="da-DK"/>
        </w:rPr>
        <w:t>muskelhypotoni</w:t>
      </w:r>
      <w:proofErr w:type="spellEnd"/>
      <w:r w:rsidRPr="00EA576E">
        <w:rPr>
          <w:sz w:val="24"/>
          <w:szCs w:val="24"/>
          <w:lang w:eastAsia="da-DK"/>
        </w:rPr>
        <w:t xml:space="preserve">, </w:t>
      </w:r>
      <w:proofErr w:type="spellStart"/>
      <w:r w:rsidRPr="00EA576E">
        <w:rPr>
          <w:sz w:val="24"/>
          <w:szCs w:val="24"/>
          <w:lang w:eastAsia="da-DK"/>
        </w:rPr>
        <w:t>fortumlethed</w:t>
      </w:r>
      <w:proofErr w:type="spellEnd"/>
      <w:r w:rsidRPr="00EA576E">
        <w:rPr>
          <w:sz w:val="24"/>
          <w:szCs w:val="24"/>
          <w:lang w:eastAsia="da-DK"/>
        </w:rPr>
        <w:t xml:space="preserve">, svimmelhed, </w:t>
      </w:r>
      <w:proofErr w:type="spellStart"/>
      <w:r w:rsidRPr="00EA576E">
        <w:rPr>
          <w:sz w:val="24"/>
          <w:szCs w:val="24"/>
          <w:lang w:eastAsia="da-DK"/>
        </w:rPr>
        <w:t>somnolens</w:t>
      </w:r>
      <w:proofErr w:type="spellEnd"/>
      <w:r w:rsidRPr="00EA576E">
        <w:rPr>
          <w:sz w:val="24"/>
          <w:szCs w:val="24"/>
          <w:lang w:eastAsia="da-DK"/>
        </w:rPr>
        <w:t xml:space="preserve">, </w:t>
      </w:r>
      <w:proofErr w:type="spellStart"/>
      <w:r w:rsidRPr="00EA576E">
        <w:rPr>
          <w:sz w:val="24"/>
          <w:szCs w:val="24"/>
          <w:lang w:eastAsia="da-DK"/>
        </w:rPr>
        <w:t>sedering</w:t>
      </w:r>
      <w:proofErr w:type="spellEnd"/>
      <w:r w:rsidRPr="00EA576E">
        <w:rPr>
          <w:sz w:val="24"/>
          <w:szCs w:val="24"/>
          <w:lang w:eastAsia="da-DK"/>
        </w:rPr>
        <w:t xml:space="preserve">, kramper, bevidsthedstab, </w:t>
      </w:r>
      <w:proofErr w:type="spellStart"/>
      <w:r w:rsidRPr="00EA576E">
        <w:rPr>
          <w:sz w:val="24"/>
          <w:szCs w:val="24"/>
          <w:lang w:eastAsia="da-DK"/>
        </w:rPr>
        <w:t>hypotermi</w:t>
      </w:r>
      <w:proofErr w:type="spellEnd"/>
      <w:r w:rsidRPr="00EA576E">
        <w:rPr>
          <w:sz w:val="24"/>
          <w:szCs w:val="24"/>
          <w:lang w:eastAsia="da-DK"/>
        </w:rPr>
        <w:t>, udtalt spytudsondring, kvalme og opkastning.</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lang w:eastAsia="da-DK"/>
        </w:rPr>
      </w:pPr>
      <w:r w:rsidRPr="00EA576E">
        <w:rPr>
          <w:sz w:val="24"/>
          <w:szCs w:val="24"/>
          <w:lang w:eastAsia="da-DK"/>
        </w:rPr>
        <w:t>Respirationsdepression, apnø og koma forekommer ved alvorlig overdosering. Der kan forekomme kramper ved øget dosering eller, mere almindelig, under restitution efter en overdosering.</w:t>
      </w:r>
    </w:p>
    <w:p w:rsidR="00D77124" w:rsidRPr="00EA576E" w:rsidRDefault="00D77124" w:rsidP="00D77124">
      <w:pPr>
        <w:tabs>
          <w:tab w:val="left" w:pos="851"/>
        </w:tabs>
        <w:ind w:left="851"/>
        <w:rPr>
          <w:sz w:val="24"/>
          <w:szCs w:val="24"/>
          <w:lang w:eastAsia="da-DK"/>
        </w:rPr>
      </w:pPr>
    </w:p>
    <w:p w:rsidR="00D77124" w:rsidRPr="00EA576E" w:rsidRDefault="00D77124" w:rsidP="00D77124">
      <w:pPr>
        <w:keepNext/>
        <w:tabs>
          <w:tab w:val="left" w:pos="851"/>
        </w:tabs>
        <w:ind w:left="851"/>
        <w:rPr>
          <w:sz w:val="24"/>
          <w:szCs w:val="24"/>
          <w:u w:val="single"/>
          <w:lang w:eastAsia="da-DK"/>
        </w:rPr>
      </w:pPr>
      <w:r w:rsidRPr="00EA576E">
        <w:rPr>
          <w:sz w:val="24"/>
          <w:szCs w:val="24"/>
          <w:u w:val="single"/>
          <w:lang w:eastAsia="da-DK"/>
        </w:rPr>
        <w:t>Behandling</w:t>
      </w:r>
    </w:p>
    <w:p w:rsidR="00D77124" w:rsidRPr="00EA576E" w:rsidRDefault="00D77124" w:rsidP="00D77124">
      <w:pPr>
        <w:tabs>
          <w:tab w:val="left" w:pos="851"/>
        </w:tabs>
        <w:ind w:left="851"/>
        <w:rPr>
          <w:sz w:val="24"/>
          <w:szCs w:val="24"/>
          <w:lang w:eastAsia="da-DK"/>
        </w:rPr>
      </w:pPr>
      <w:r w:rsidRPr="00EA576E">
        <w:rPr>
          <w:sz w:val="24"/>
          <w:szCs w:val="24"/>
          <w:lang w:eastAsia="da-DK"/>
        </w:rPr>
        <w:t xml:space="preserve">Der er ikke nogen specifik modgift til behandling af overdosering med </w:t>
      </w:r>
      <w:proofErr w:type="spellStart"/>
      <w:r w:rsidRPr="00EA576E">
        <w:rPr>
          <w:sz w:val="24"/>
          <w:szCs w:val="24"/>
          <w:lang w:eastAsia="da-DK"/>
        </w:rPr>
        <w:t>baclofen</w:t>
      </w:r>
      <w:proofErr w:type="spellEnd"/>
      <w:r w:rsidRPr="00EA576E">
        <w:rPr>
          <w:sz w:val="24"/>
          <w:szCs w:val="24"/>
          <w:lang w:eastAsia="da-DK"/>
        </w:rPr>
        <w:t>. De følge</w:t>
      </w:r>
      <w:r>
        <w:rPr>
          <w:sz w:val="24"/>
          <w:szCs w:val="24"/>
          <w:lang w:eastAsia="da-DK"/>
        </w:rPr>
        <w:t>nde trin bør generelt foretages</w:t>
      </w:r>
    </w:p>
    <w:p w:rsidR="00D77124" w:rsidRPr="00EA576E" w:rsidRDefault="00D77124" w:rsidP="00D77124">
      <w:pPr>
        <w:numPr>
          <w:ilvl w:val="0"/>
          <w:numId w:val="6"/>
        </w:numPr>
        <w:tabs>
          <w:tab w:val="left" w:pos="1134"/>
        </w:tabs>
        <w:ind w:left="1134" w:hanging="283"/>
        <w:rPr>
          <w:sz w:val="24"/>
          <w:szCs w:val="24"/>
          <w:lang w:eastAsia="da-DK"/>
        </w:rPr>
      </w:pPr>
      <w:r w:rsidRPr="00EA576E">
        <w:rPr>
          <w:sz w:val="24"/>
          <w:szCs w:val="24"/>
          <w:lang w:eastAsia="da-DK"/>
        </w:rPr>
        <w:t xml:space="preserve">Resten af den </w:t>
      </w:r>
      <w:proofErr w:type="spellStart"/>
      <w:r w:rsidRPr="00EA576E">
        <w:rPr>
          <w:sz w:val="24"/>
          <w:szCs w:val="24"/>
          <w:lang w:eastAsia="da-DK"/>
        </w:rPr>
        <w:t>intratekale</w:t>
      </w:r>
      <w:proofErr w:type="spellEnd"/>
      <w:r w:rsidRPr="00EA576E">
        <w:rPr>
          <w:sz w:val="24"/>
          <w:szCs w:val="24"/>
          <w:lang w:eastAsia="da-DK"/>
        </w:rPr>
        <w:t xml:space="preserve"> opløsning med </w:t>
      </w:r>
      <w:proofErr w:type="spellStart"/>
      <w:r w:rsidRPr="00EA576E">
        <w:rPr>
          <w:sz w:val="24"/>
          <w:szCs w:val="24"/>
          <w:lang w:eastAsia="da-DK"/>
        </w:rPr>
        <w:t>baclofen</w:t>
      </w:r>
      <w:proofErr w:type="spellEnd"/>
      <w:r w:rsidRPr="00EA576E">
        <w:rPr>
          <w:sz w:val="24"/>
          <w:szCs w:val="24"/>
          <w:lang w:eastAsia="da-DK"/>
        </w:rPr>
        <w:t xml:space="preserve"> skal fjernes fra pumpen så hurtigt som muligt.</w:t>
      </w:r>
    </w:p>
    <w:p w:rsidR="00D77124" w:rsidRPr="00EA576E" w:rsidRDefault="00D77124" w:rsidP="00D77124">
      <w:pPr>
        <w:numPr>
          <w:ilvl w:val="0"/>
          <w:numId w:val="6"/>
        </w:numPr>
        <w:tabs>
          <w:tab w:val="left" w:pos="1134"/>
        </w:tabs>
        <w:ind w:left="1134" w:hanging="283"/>
        <w:rPr>
          <w:sz w:val="24"/>
          <w:szCs w:val="24"/>
          <w:lang w:eastAsia="da-DK"/>
        </w:rPr>
      </w:pPr>
      <w:r w:rsidRPr="00EA576E">
        <w:rPr>
          <w:sz w:val="24"/>
          <w:szCs w:val="24"/>
          <w:lang w:eastAsia="da-DK"/>
        </w:rPr>
        <w:t xml:space="preserve">Patienter med respirationsdepression skal om nødvendigt </w:t>
      </w:r>
      <w:proofErr w:type="spellStart"/>
      <w:r w:rsidRPr="00EA576E">
        <w:rPr>
          <w:sz w:val="24"/>
          <w:szCs w:val="24"/>
          <w:lang w:eastAsia="da-DK"/>
        </w:rPr>
        <w:t>intuberes</w:t>
      </w:r>
      <w:proofErr w:type="spellEnd"/>
      <w:r w:rsidRPr="00EA576E">
        <w:rPr>
          <w:sz w:val="24"/>
          <w:szCs w:val="24"/>
          <w:lang w:eastAsia="da-DK"/>
        </w:rPr>
        <w:t xml:space="preserve">, indtil </w:t>
      </w:r>
      <w:proofErr w:type="spellStart"/>
      <w:r w:rsidRPr="00EA576E">
        <w:rPr>
          <w:sz w:val="24"/>
          <w:szCs w:val="24"/>
          <w:lang w:eastAsia="da-DK"/>
        </w:rPr>
        <w:t>baclofen</w:t>
      </w:r>
      <w:proofErr w:type="spellEnd"/>
      <w:r w:rsidRPr="00EA576E">
        <w:rPr>
          <w:sz w:val="24"/>
          <w:szCs w:val="24"/>
          <w:lang w:eastAsia="da-DK"/>
        </w:rPr>
        <w:t xml:space="preserve"> er elimineret.</w:t>
      </w:r>
    </w:p>
    <w:p w:rsidR="00D77124" w:rsidRPr="00EA576E" w:rsidRDefault="00D77124" w:rsidP="00D77124">
      <w:pPr>
        <w:numPr>
          <w:ilvl w:val="0"/>
          <w:numId w:val="6"/>
        </w:numPr>
        <w:tabs>
          <w:tab w:val="left" w:pos="1134"/>
        </w:tabs>
        <w:ind w:left="1134" w:hanging="283"/>
        <w:rPr>
          <w:sz w:val="24"/>
          <w:szCs w:val="24"/>
          <w:lang w:eastAsia="da-DK"/>
        </w:rPr>
      </w:pPr>
      <w:r w:rsidRPr="00EA576E">
        <w:rPr>
          <w:sz w:val="24"/>
          <w:szCs w:val="24"/>
          <w:lang w:eastAsia="da-DK"/>
        </w:rPr>
        <w:t xml:space="preserve">Lumbalpunktur bør overvejes i tidlig stadie af forgiftningen. Hvis det ikke er kontraindiceret, udtrækkes 30 til 40 ml af cerebrospinalvæsken for at reducere koncentrationen af </w:t>
      </w:r>
      <w:proofErr w:type="spellStart"/>
      <w:r w:rsidRPr="00EA576E">
        <w:rPr>
          <w:sz w:val="24"/>
          <w:szCs w:val="24"/>
          <w:lang w:eastAsia="da-DK"/>
        </w:rPr>
        <w:t>baclofen</w:t>
      </w:r>
      <w:proofErr w:type="spellEnd"/>
      <w:r w:rsidRPr="00EA576E">
        <w:rPr>
          <w:sz w:val="24"/>
          <w:szCs w:val="24"/>
          <w:lang w:eastAsia="da-DK"/>
        </w:rPr>
        <w:t xml:space="preserve"> i denne.</w:t>
      </w:r>
    </w:p>
    <w:p w:rsidR="00D77124" w:rsidRPr="00EA576E" w:rsidRDefault="00D77124" w:rsidP="00D77124">
      <w:pPr>
        <w:numPr>
          <w:ilvl w:val="0"/>
          <w:numId w:val="6"/>
        </w:numPr>
        <w:tabs>
          <w:tab w:val="left" w:pos="1134"/>
        </w:tabs>
        <w:ind w:left="1134" w:hanging="283"/>
        <w:rPr>
          <w:sz w:val="24"/>
          <w:szCs w:val="24"/>
          <w:lang w:eastAsia="da-DK"/>
        </w:rPr>
      </w:pPr>
      <w:r w:rsidRPr="00EA576E">
        <w:rPr>
          <w:sz w:val="24"/>
          <w:szCs w:val="24"/>
          <w:lang w:eastAsia="da-DK"/>
        </w:rPr>
        <w:t xml:space="preserve">Støtte af den </w:t>
      </w:r>
      <w:proofErr w:type="spellStart"/>
      <w:r w:rsidRPr="00EA576E">
        <w:rPr>
          <w:sz w:val="24"/>
          <w:szCs w:val="24"/>
          <w:lang w:eastAsia="da-DK"/>
        </w:rPr>
        <w:t>kardiovaskulære</w:t>
      </w:r>
      <w:proofErr w:type="spellEnd"/>
      <w:r w:rsidRPr="00EA576E">
        <w:rPr>
          <w:sz w:val="24"/>
          <w:szCs w:val="24"/>
          <w:lang w:eastAsia="da-DK"/>
        </w:rPr>
        <w:t xml:space="preserve"> funktion.</w:t>
      </w:r>
    </w:p>
    <w:p w:rsidR="00D77124" w:rsidRPr="000E2046" w:rsidRDefault="00D77124" w:rsidP="00D77124">
      <w:pPr>
        <w:numPr>
          <w:ilvl w:val="0"/>
          <w:numId w:val="6"/>
        </w:numPr>
        <w:tabs>
          <w:tab w:val="left" w:pos="1134"/>
        </w:tabs>
        <w:ind w:left="1134" w:hanging="283"/>
        <w:rPr>
          <w:sz w:val="24"/>
          <w:szCs w:val="24"/>
          <w:lang w:eastAsia="da-DK"/>
        </w:rPr>
      </w:pPr>
      <w:r w:rsidRPr="00EA576E">
        <w:rPr>
          <w:sz w:val="24"/>
          <w:szCs w:val="24"/>
          <w:lang w:eastAsia="da-DK"/>
        </w:rPr>
        <w:t xml:space="preserve">Hvis der opstår kramper, skal intravenøst </w:t>
      </w:r>
      <w:proofErr w:type="spellStart"/>
      <w:r w:rsidRPr="00EA576E">
        <w:rPr>
          <w:sz w:val="24"/>
          <w:szCs w:val="24"/>
          <w:lang w:eastAsia="da-DK"/>
        </w:rPr>
        <w:t>diazepam</w:t>
      </w:r>
      <w:proofErr w:type="spellEnd"/>
      <w:r w:rsidRPr="00EA576E">
        <w:rPr>
          <w:sz w:val="24"/>
          <w:szCs w:val="24"/>
          <w:lang w:eastAsia="da-DK"/>
        </w:rPr>
        <w:t xml:space="preserve"> administreres forsigtigt</w:t>
      </w:r>
      <w:r>
        <w:rPr>
          <w:sz w:val="24"/>
          <w:szCs w:val="24"/>
          <w:lang w:eastAsia="da-DK"/>
        </w:rPr>
        <w:t>.</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4.10</w:t>
      </w:r>
      <w:r w:rsidRPr="00C84483">
        <w:rPr>
          <w:b/>
          <w:sz w:val="24"/>
          <w:szCs w:val="24"/>
        </w:rPr>
        <w:tab/>
        <w:t>Udlevering</w:t>
      </w:r>
    </w:p>
    <w:p w:rsidR="00D77124" w:rsidRPr="00C84483" w:rsidRDefault="00D77124" w:rsidP="00D77124">
      <w:pPr>
        <w:tabs>
          <w:tab w:val="left" w:pos="851"/>
        </w:tabs>
        <w:ind w:left="851" w:hanging="851"/>
        <w:rPr>
          <w:sz w:val="24"/>
          <w:szCs w:val="24"/>
        </w:rPr>
      </w:pPr>
      <w:r w:rsidRPr="00C84483">
        <w:rPr>
          <w:sz w:val="24"/>
          <w:szCs w:val="24"/>
        </w:rPr>
        <w:tab/>
      </w:r>
      <w:r>
        <w:rPr>
          <w:sz w:val="24"/>
          <w:szCs w:val="24"/>
        </w:rPr>
        <w:t>BEGR - kun til sygehuse</w:t>
      </w:r>
    </w:p>
    <w:p w:rsidR="00D77124" w:rsidRPr="00C84483" w:rsidRDefault="00D77124" w:rsidP="00D77124">
      <w:pPr>
        <w:tabs>
          <w:tab w:val="left" w:pos="851"/>
        </w:tabs>
        <w:rPr>
          <w:sz w:val="24"/>
          <w:szCs w:val="24"/>
        </w:rPr>
      </w:pP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D77124" w:rsidRPr="00C84483" w:rsidRDefault="00D77124" w:rsidP="00D77124">
      <w:pPr>
        <w:tabs>
          <w:tab w:val="left" w:pos="851"/>
        </w:tabs>
        <w:ind w:left="851"/>
        <w:rPr>
          <w:sz w:val="24"/>
          <w:szCs w:val="24"/>
          <w:lang w:eastAsia="da-DK"/>
        </w:rPr>
      </w:pPr>
      <w:r w:rsidRPr="00EA576E">
        <w:rPr>
          <w:sz w:val="24"/>
          <w:szCs w:val="24"/>
          <w:lang w:eastAsia="da-DK"/>
        </w:rPr>
        <w:t>ATC-kode: M</w:t>
      </w:r>
      <w:r>
        <w:rPr>
          <w:sz w:val="24"/>
          <w:szCs w:val="24"/>
          <w:lang w:eastAsia="da-DK"/>
        </w:rPr>
        <w:t xml:space="preserve"> </w:t>
      </w:r>
      <w:r w:rsidRPr="00EA576E">
        <w:rPr>
          <w:sz w:val="24"/>
          <w:szCs w:val="24"/>
          <w:lang w:eastAsia="da-DK"/>
        </w:rPr>
        <w:t>03</w:t>
      </w:r>
      <w:r>
        <w:rPr>
          <w:sz w:val="24"/>
          <w:szCs w:val="24"/>
          <w:lang w:eastAsia="da-DK"/>
        </w:rPr>
        <w:t xml:space="preserve"> </w:t>
      </w:r>
      <w:r w:rsidRPr="00EA576E">
        <w:rPr>
          <w:sz w:val="24"/>
          <w:szCs w:val="24"/>
          <w:lang w:eastAsia="da-DK"/>
        </w:rPr>
        <w:t>BX</w:t>
      </w:r>
      <w:r>
        <w:rPr>
          <w:sz w:val="24"/>
          <w:szCs w:val="24"/>
          <w:lang w:eastAsia="da-DK"/>
        </w:rPr>
        <w:t xml:space="preserve"> </w:t>
      </w:r>
      <w:r w:rsidRPr="00EA576E">
        <w:rPr>
          <w:sz w:val="24"/>
          <w:szCs w:val="24"/>
          <w:lang w:eastAsia="da-DK"/>
        </w:rPr>
        <w:t xml:space="preserve">01. Muskler, led og knoglesystemet; </w:t>
      </w:r>
      <w:proofErr w:type="spellStart"/>
      <w:r w:rsidRPr="00EA576E">
        <w:rPr>
          <w:sz w:val="24"/>
          <w:szCs w:val="24"/>
          <w:lang w:eastAsia="da-DK"/>
        </w:rPr>
        <w:t>muskelrelaksantia</w:t>
      </w:r>
      <w:proofErr w:type="spellEnd"/>
      <w:r w:rsidRPr="00EA576E">
        <w:rPr>
          <w:sz w:val="24"/>
          <w:szCs w:val="24"/>
          <w:lang w:eastAsia="da-DK"/>
        </w:rPr>
        <w:t>, centralt virkende midler; andre centralt virkende midler</w:t>
      </w:r>
      <w:r>
        <w:rPr>
          <w:sz w:val="24"/>
          <w:szCs w:val="24"/>
          <w:lang w:eastAsia="da-DK"/>
        </w:rPr>
        <w:t>.</w:t>
      </w:r>
    </w:p>
    <w:p w:rsidR="00D77124" w:rsidRPr="00C84483" w:rsidRDefault="00D77124" w:rsidP="00D77124">
      <w:pPr>
        <w:tabs>
          <w:tab w:val="left" w:pos="851"/>
        </w:tabs>
        <w:rPr>
          <w:sz w:val="24"/>
          <w:szCs w:val="24"/>
        </w:rPr>
      </w:pPr>
    </w:p>
    <w:p w:rsidR="00D77124" w:rsidRPr="00C84483" w:rsidRDefault="00D77124" w:rsidP="00D77124">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Virkningsmekanisme</w:t>
      </w:r>
    </w:p>
    <w:p w:rsidR="00D77124" w:rsidRPr="00EA576E" w:rsidRDefault="00D77124" w:rsidP="00D77124">
      <w:pPr>
        <w:tabs>
          <w:tab w:val="left" w:pos="851"/>
        </w:tabs>
        <w:ind w:left="851"/>
        <w:rPr>
          <w:sz w:val="24"/>
          <w:szCs w:val="24"/>
          <w:lang w:eastAsia="da-DK"/>
        </w:rPr>
      </w:pPr>
      <w:proofErr w:type="spellStart"/>
      <w:r w:rsidRPr="00EA576E">
        <w:rPr>
          <w:sz w:val="24"/>
          <w:szCs w:val="24"/>
          <w:lang w:eastAsia="da-DK"/>
        </w:rPr>
        <w:t>Baclofens</w:t>
      </w:r>
      <w:proofErr w:type="spellEnd"/>
      <w:r w:rsidRPr="00EA576E">
        <w:rPr>
          <w:sz w:val="24"/>
          <w:szCs w:val="24"/>
          <w:lang w:eastAsia="da-DK"/>
        </w:rPr>
        <w:t xml:space="preserve"> præcise virkningsmekanisme som </w:t>
      </w:r>
      <w:proofErr w:type="spellStart"/>
      <w:r w:rsidRPr="00EA576E">
        <w:rPr>
          <w:sz w:val="24"/>
          <w:szCs w:val="24"/>
          <w:lang w:eastAsia="da-DK"/>
        </w:rPr>
        <w:t>muskelrelaksantia</w:t>
      </w:r>
      <w:proofErr w:type="spellEnd"/>
      <w:r w:rsidRPr="00EA576E">
        <w:rPr>
          <w:sz w:val="24"/>
          <w:szCs w:val="24"/>
          <w:lang w:eastAsia="da-DK"/>
        </w:rPr>
        <w:t xml:space="preserve"> og antispastisk lægemiddel er ikke helt forstået. </w:t>
      </w:r>
      <w:proofErr w:type="spellStart"/>
      <w:r w:rsidRPr="00EA576E">
        <w:rPr>
          <w:sz w:val="24"/>
          <w:szCs w:val="24"/>
          <w:lang w:eastAsia="da-DK"/>
        </w:rPr>
        <w:t>Baclofen</w:t>
      </w:r>
      <w:proofErr w:type="spellEnd"/>
      <w:r w:rsidRPr="00EA576E">
        <w:rPr>
          <w:sz w:val="24"/>
          <w:szCs w:val="24"/>
          <w:lang w:eastAsia="da-DK"/>
        </w:rPr>
        <w:t xml:space="preserve"> hæmmer både den </w:t>
      </w:r>
      <w:proofErr w:type="spellStart"/>
      <w:r w:rsidRPr="00EA576E">
        <w:rPr>
          <w:sz w:val="24"/>
          <w:szCs w:val="24"/>
          <w:lang w:eastAsia="da-DK"/>
        </w:rPr>
        <w:t>monosynaptiske</w:t>
      </w:r>
      <w:proofErr w:type="spellEnd"/>
      <w:r w:rsidRPr="00EA576E">
        <w:rPr>
          <w:sz w:val="24"/>
          <w:szCs w:val="24"/>
          <w:lang w:eastAsia="da-DK"/>
        </w:rPr>
        <w:t xml:space="preserve"> og </w:t>
      </w:r>
      <w:proofErr w:type="spellStart"/>
      <w:r w:rsidRPr="00EA576E">
        <w:rPr>
          <w:sz w:val="24"/>
          <w:szCs w:val="24"/>
          <w:lang w:eastAsia="da-DK"/>
        </w:rPr>
        <w:t>polysynaptiske</w:t>
      </w:r>
      <w:proofErr w:type="spellEnd"/>
      <w:r w:rsidRPr="00EA576E">
        <w:rPr>
          <w:sz w:val="24"/>
          <w:szCs w:val="24"/>
          <w:lang w:eastAsia="da-DK"/>
        </w:rPr>
        <w:t xml:space="preserve"> refleksoverførsel i rygmarven ved at stimulere GABA</w:t>
      </w:r>
      <w:r w:rsidRPr="00EA576E">
        <w:rPr>
          <w:sz w:val="24"/>
          <w:szCs w:val="24"/>
          <w:vertAlign w:val="subscript"/>
          <w:lang w:eastAsia="da-DK"/>
        </w:rPr>
        <w:t>B</w:t>
      </w:r>
      <w:r w:rsidRPr="00EA576E">
        <w:rPr>
          <w:sz w:val="24"/>
          <w:szCs w:val="24"/>
          <w:lang w:eastAsia="da-DK"/>
        </w:rPr>
        <w:t xml:space="preserve">-receptorerne. </w:t>
      </w:r>
      <w:proofErr w:type="spellStart"/>
      <w:r w:rsidRPr="00EA576E">
        <w:rPr>
          <w:sz w:val="24"/>
          <w:szCs w:val="24"/>
          <w:lang w:eastAsia="da-DK"/>
        </w:rPr>
        <w:t>Baclofen</w:t>
      </w:r>
      <w:proofErr w:type="spellEnd"/>
      <w:r w:rsidRPr="00EA576E">
        <w:rPr>
          <w:sz w:val="24"/>
          <w:szCs w:val="24"/>
          <w:lang w:eastAsia="da-DK"/>
        </w:rPr>
        <w:t xml:space="preserve"> er en kemisk analog af den hæmmende neurotransmitter gamma-</w:t>
      </w:r>
      <w:proofErr w:type="spellStart"/>
      <w:r w:rsidRPr="00EA576E">
        <w:rPr>
          <w:sz w:val="24"/>
          <w:szCs w:val="24"/>
          <w:lang w:eastAsia="da-DK"/>
        </w:rPr>
        <w:t>aminobutylsyre</w:t>
      </w:r>
      <w:proofErr w:type="spellEnd"/>
      <w:r w:rsidRPr="00EA576E">
        <w:rPr>
          <w:sz w:val="24"/>
          <w:szCs w:val="24"/>
          <w:lang w:eastAsia="da-DK"/>
        </w:rPr>
        <w:t xml:space="preserve"> (GABA).</w:t>
      </w:r>
    </w:p>
    <w:p w:rsidR="00D77124" w:rsidRPr="00EA576E" w:rsidRDefault="00D77124" w:rsidP="00D77124">
      <w:pPr>
        <w:tabs>
          <w:tab w:val="left" w:pos="851"/>
        </w:tabs>
        <w:ind w:left="851"/>
        <w:rPr>
          <w:sz w:val="24"/>
          <w:szCs w:val="24"/>
          <w:lang w:eastAsia="da-DK"/>
        </w:rPr>
      </w:pPr>
    </w:p>
    <w:p w:rsidR="00D77124" w:rsidRPr="00477828" w:rsidRDefault="00D77124" w:rsidP="00D77124">
      <w:pPr>
        <w:tabs>
          <w:tab w:val="left" w:pos="0"/>
        </w:tabs>
        <w:ind w:left="851"/>
        <w:rPr>
          <w:sz w:val="24"/>
          <w:szCs w:val="24"/>
          <w:lang w:eastAsia="da-DK"/>
        </w:rPr>
      </w:pPr>
      <w:r w:rsidRPr="00477828">
        <w:rPr>
          <w:sz w:val="24"/>
          <w:szCs w:val="24"/>
          <w:lang w:eastAsia="da-DK"/>
        </w:rPr>
        <w:lastRenderedPageBreak/>
        <w:t xml:space="preserve">Den </w:t>
      </w:r>
      <w:proofErr w:type="spellStart"/>
      <w:r w:rsidRPr="00477828">
        <w:rPr>
          <w:sz w:val="24"/>
          <w:szCs w:val="24"/>
          <w:lang w:eastAsia="da-DK"/>
        </w:rPr>
        <w:t>neuromuskulære</w:t>
      </w:r>
      <w:proofErr w:type="spellEnd"/>
      <w:r w:rsidRPr="00477828">
        <w:rPr>
          <w:sz w:val="24"/>
          <w:szCs w:val="24"/>
          <w:lang w:eastAsia="da-DK"/>
        </w:rPr>
        <w:t xml:space="preserve"> transmission påvirkes ikke af </w:t>
      </w:r>
      <w:proofErr w:type="spellStart"/>
      <w:r w:rsidRPr="00477828">
        <w:rPr>
          <w:sz w:val="24"/>
          <w:szCs w:val="24"/>
          <w:lang w:eastAsia="da-DK"/>
        </w:rPr>
        <w:t>baclofen</w:t>
      </w:r>
      <w:proofErr w:type="spellEnd"/>
      <w:r w:rsidRPr="00477828">
        <w:rPr>
          <w:sz w:val="24"/>
          <w:szCs w:val="24"/>
          <w:lang w:eastAsia="da-DK"/>
        </w:rPr>
        <w:t xml:space="preserve">. </w:t>
      </w:r>
      <w:proofErr w:type="spellStart"/>
      <w:r w:rsidRPr="00477828">
        <w:rPr>
          <w:sz w:val="24"/>
          <w:szCs w:val="24"/>
          <w:lang w:eastAsia="da-DK"/>
        </w:rPr>
        <w:t>Baclofen</w:t>
      </w:r>
      <w:proofErr w:type="spellEnd"/>
      <w:r w:rsidRPr="00477828">
        <w:rPr>
          <w:sz w:val="24"/>
          <w:szCs w:val="24"/>
          <w:lang w:eastAsia="da-DK"/>
        </w:rPr>
        <w:t xml:space="preserve"> giver en </w:t>
      </w:r>
      <w:proofErr w:type="spellStart"/>
      <w:r w:rsidRPr="00477828">
        <w:rPr>
          <w:sz w:val="24"/>
          <w:szCs w:val="24"/>
          <w:lang w:eastAsia="da-DK"/>
        </w:rPr>
        <w:t>antinociceptiv</w:t>
      </w:r>
      <w:proofErr w:type="spellEnd"/>
      <w:r w:rsidRPr="00477828">
        <w:rPr>
          <w:sz w:val="24"/>
          <w:szCs w:val="24"/>
          <w:lang w:eastAsia="da-DK"/>
        </w:rPr>
        <w:t xml:space="preserve"> virkning. I neurologiske sygdomme forbundet med spasmer i skeletmusklerne, udtrykker den kliniske virkning af </w:t>
      </w:r>
      <w:proofErr w:type="spellStart"/>
      <w:r w:rsidRPr="00477828">
        <w:rPr>
          <w:sz w:val="24"/>
          <w:szCs w:val="24"/>
          <w:lang w:eastAsia="da-DK"/>
        </w:rPr>
        <w:t>baclofen</w:t>
      </w:r>
      <w:proofErr w:type="spellEnd"/>
      <w:r w:rsidRPr="00477828">
        <w:rPr>
          <w:sz w:val="24"/>
          <w:szCs w:val="24"/>
          <w:lang w:eastAsia="da-DK"/>
        </w:rPr>
        <w:t xml:space="preserve"> sig som en gavnlig virkning på muskelkontraktioner og udtalt lindring ved smertefulde spasmer, </w:t>
      </w:r>
      <w:proofErr w:type="spellStart"/>
      <w:r w:rsidRPr="00477828">
        <w:rPr>
          <w:sz w:val="24"/>
          <w:szCs w:val="24"/>
          <w:lang w:eastAsia="da-DK"/>
        </w:rPr>
        <w:t>automatisme</w:t>
      </w:r>
      <w:proofErr w:type="spellEnd"/>
      <w:r w:rsidRPr="00477828">
        <w:rPr>
          <w:sz w:val="24"/>
          <w:szCs w:val="24"/>
          <w:lang w:eastAsia="da-DK"/>
        </w:rPr>
        <w:t xml:space="preserve"> og </w:t>
      </w:r>
      <w:proofErr w:type="spellStart"/>
      <w:r w:rsidRPr="00477828">
        <w:rPr>
          <w:sz w:val="24"/>
          <w:szCs w:val="24"/>
          <w:lang w:eastAsia="da-DK"/>
        </w:rPr>
        <w:t>klonus</w:t>
      </w:r>
      <w:proofErr w:type="spellEnd"/>
      <w:r w:rsidRPr="00477828">
        <w:rPr>
          <w:sz w:val="24"/>
          <w:szCs w:val="24"/>
          <w:lang w:eastAsia="da-DK"/>
        </w:rPr>
        <w:t xml:space="preserve">. </w:t>
      </w:r>
      <w:proofErr w:type="spellStart"/>
      <w:r w:rsidRPr="00477828">
        <w:rPr>
          <w:sz w:val="24"/>
          <w:szCs w:val="24"/>
          <w:lang w:eastAsia="da-DK"/>
        </w:rPr>
        <w:t>Baclofen</w:t>
      </w:r>
      <w:proofErr w:type="spellEnd"/>
      <w:r w:rsidRPr="00477828">
        <w:rPr>
          <w:sz w:val="24"/>
          <w:szCs w:val="24"/>
          <w:lang w:eastAsia="da-DK"/>
        </w:rPr>
        <w:t xml:space="preserve"> forbedrer patientens mobilitet og gør det nemmere at klare sig uden hjælp og faciliterer fysioterapi. Hos både mennesker og dyr er det blevet påvist, at </w:t>
      </w:r>
      <w:proofErr w:type="spellStart"/>
      <w:r w:rsidRPr="00477828">
        <w:rPr>
          <w:sz w:val="24"/>
          <w:szCs w:val="24"/>
          <w:lang w:eastAsia="da-DK"/>
        </w:rPr>
        <w:t>baclofen</w:t>
      </w:r>
      <w:proofErr w:type="spellEnd"/>
      <w:r w:rsidRPr="00477828">
        <w:rPr>
          <w:sz w:val="24"/>
          <w:szCs w:val="24"/>
          <w:lang w:eastAsia="da-DK"/>
        </w:rPr>
        <w:t xml:space="preserve"> har generelle CNS-deprimerende egenskaber på centralnervesystemet, som forårsager </w:t>
      </w:r>
      <w:proofErr w:type="spellStart"/>
      <w:r w:rsidRPr="00477828">
        <w:rPr>
          <w:sz w:val="24"/>
          <w:szCs w:val="24"/>
          <w:lang w:eastAsia="da-DK"/>
        </w:rPr>
        <w:t>sedering</w:t>
      </w:r>
      <w:proofErr w:type="spellEnd"/>
      <w:r w:rsidRPr="00477828">
        <w:rPr>
          <w:sz w:val="24"/>
          <w:szCs w:val="24"/>
          <w:lang w:eastAsia="da-DK"/>
        </w:rPr>
        <w:t xml:space="preserve">, </w:t>
      </w:r>
      <w:proofErr w:type="spellStart"/>
      <w:r w:rsidRPr="00477828">
        <w:rPr>
          <w:sz w:val="24"/>
          <w:szCs w:val="24"/>
          <w:lang w:eastAsia="da-DK"/>
        </w:rPr>
        <w:t>somnolens</w:t>
      </w:r>
      <w:proofErr w:type="spellEnd"/>
      <w:r w:rsidRPr="00477828">
        <w:rPr>
          <w:sz w:val="24"/>
          <w:szCs w:val="24"/>
          <w:lang w:eastAsia="da-DK"/>
        </w:rPr>
        <w:t xml:space="preserve"> og respirations- og </w:t>
      </w:r>
      <w:proofErr w:type="spellStart"/>
      <w:r w:rsidRPr="00477828">
        <w:rPr>
          <w:sz w:val="24"/>
          <w:szCs w:val="24"/>
          <w:lang w:eastAsia="da-DK"/>
        </w:rPr>
        <w:t>kardiovaskulær</w:t>
      </w:r>
      <w:proofErr w:type="spellEnd"/>
      <w:r w:rsidRPr="00477828">
        <w:rPr>
          <w:sz w:val="24"/>
          <w:szCs w:val="24"/>
          <w:lang w:eastAsia="da-DK"/>
        </w:rPr>
        <w:t xml:space="preserve"> depression. Derudover er der påvist en dosisafhængig hæmmende virkning på </w:t>
      </w:r>
      <w:proofErr w:type="spellStart"/>
      <w:r w:rsidRPr="00477828">
        <w:rPr>
          <w:sz w:val="24"/>
          <w:szCs w:val="24"/>
          <w:lang w:eastAsia="da-DK"/>
        </w:rPr>
        <w:t>erektilfunktion</w:t>
      </w:r>
      <w:proofErr w:type="spellEnd"/>
      <w:r w:rsidRPr="00477828">
        <w:rPr>
          <w:sz w:val="24"/>
          <w:szCs w:val="24"/>
          <w:lang w:eastAsia="da-DK"/>
        </w:rPr>
        <w:t xml:space="preserve"> hos mænd på grund af stimulering af GABA</w:t>
      </w:r>
      <w:r w:rsidRPr="00477828">
        <w:rPr>
          <w:sz w:val="24"/>
          <w:szCs w:val="24"/>
          <w:vertAlign w:val="subscript"/>
          <w:lang w:eastAsia="da-DK"/>
        </w:rPr>
        <w:t>B</w:t>
      </w:r>
      <w:r w:rsidRPr="00477828">
        <w:rPr>
          <w:sz w:val="24"/>
          <w:szCs w:val="24"/>
          <w:lang w:eastAsia="da-DK"/>
        </w:rPr>
        <w:t>-receptoren.</w:t>
      </w:r>
    </w:p>
    <w:p w:rsidR="00D77124" w:rsidRPr="00477828" w:rsidRDefault="00D77124" w:rsidP="00D77124">
      <w:pPr>
        <w:tabs>
          <w:tab w:val="left" w:pos="0"/>
        </w:tabs>
        <w:ind w:left="851"/>
        <w:rPr>
          <w:sz w:val="24"/>
          <w:szCs w:val="24"/>
          <w:lang w:eastAsia="da-DK"/>
        </w:rPr>
      </w:pPr>
    </w:p>
    <w:p w:rsidR="00D77124" w:rsidRPr="00477828" w:rsidRDefault="00D77124" w:rsidP="00D77124">
      <w:pPr>
        <w:tabs>
          <w:tab w:val="left" w:pos="0"/>
        </w:tabs>
        <w:ind w:left="851"/>
        <w:rPr>
          <w:sz w:val="24"/>
          <w:szCs w:val="24"/>
          <w:u w:val="single"/>
          <w:lang w:eastAsia="da-DK"/>
        </w:rPr>
      </w:pPr>
      <w:proofErr w:type="spellStart"/>
      <w:r w:rsidRPr="00477828">
        <w:rPr>
          <w:sz w:val="24"/>
          <w:szCs w:val="24"/>
          <w:u w:val="single"/>
          <w:lang w:eastAsia="da-DK"/>
        </w:rPr>
        <w:t>Intratekal</w:t>
      </w:r>
      <w:proofErr w:type="spellEnd"/>
      <w:r w:rsidRPr="00477828">
        <w:rPr>
          <w:sz w:val="24"/>
          <w:szCs w:val="24"/>
          <w:u w:val="single"/>
          <w:lang w:eastAsia="da-DK"/>
        </w:rPr>
        <w:t xml:space="preserve"> </w:t>
      </w:r>
      <w:proofErr w:type="spellStart"/>
      <w:r w:rsidRPr="00477828">
        <w:rPr>
          <w:sz w:val="24"/>
          <w:szCs w:val="24"/>
          <w:u w:val="single"/>
          <w:lang w:eastAsia="da-DK"/>
        </w:rPr>
        <w:t>bolus</w:t>
      </w:r>
      <w:proofErr w:type="spellEnd"/>
    </w:p>
    <w:p w:rsidR="00D77124" w:rsidRPr="003C5D29" w:rsidRDefault="00D77124" w:rsidP="00D77124">
      <w:pPr>
        <w:tabs>
          <w:tab w:val="left" w:pos="0"/>
        </w:tabs>
        <w:ind w:left="851"/>
        <w:rPr>
          <w:sz w:val="22"/>
          <w:szCs w:val="22"/>
          <w:lang w:eastAsia="da-DK"/>
        </w:rPr>
      </w:pPr>
      <w:r w:rsidRPr="00477828">
        <w:rPr>
          <w:sz w:val="24"/>
          <w:szCs w:val="24"/>
          <w:lang w:eastAsia="da-DK"/>
        </w:rPr>
        <w:t xml:space="preserve">Virkningen indsætter typisk en halv til en time efter administration af en </w:t>
      </w:r>
      <w:proofErr w:type="spellStart"/>
      <w:r w:rsidRPr="00477828">
        <w:rPr>
          <w:sz w:val="24"/>
          <w:szCs w:val="24"/>
          <w:lang w:eastAsia="da-DK"/>
        </w:rPr>
        <w:t>intratekal</w:t>
      </w:r>
      <w:proofErr w:type="spellEnd"/>
      <w:r w:rsidRPr="00477828">
        <w:rPr>
          <w:sz w:val="24"/>
          <w:szCs w:val="24"/>
          <w:lang w:eastAsia="da-DK"/>
        </w:rPr>
        <w:t xml:space="preserve"> </w:t>
      </w:r>
      <w:proofErr w:type="spellStart"/>
      <w:r w:rsidRPr="00477828">
        <w:rPr>
          <w:sz w:val="24"/>
          <w:szCs w:val="24"/>
          <w:lang w:eastAsia="da-DK"/>
        </w:rPr>
        <w:t>bolus</w:t>
      </w:r>
      <w:proofErr w:type="spellEnd"/>
      <w:r w:rsidRPr="00477828">
        <w:rPr>
          <w:sz w:val="24"/>
          <w:szCs w:val="24"/>
          <w:lang w:eastAsia="da-DK"/>
        </w:rPr>
        <w:t xml:space="preserve">. Den maksimale </w:t>
      </w:r>
      <w:proofErr w:type="spellStart"/>
      <w:r w:rsidRPr="00477828">
        <w:rPr>
          <w:sz w:val="24"/>
          <w:szCs w:val="24"/>
          <w:lang w:eastAsia="da-DK"/>
        </w:rPr>
        <w:t>spasmolytiske</w:t>
      </w:r>
      <w:proofErr w:type="spellEnd"/>
      <w:r w:rsidRPr="00477828">
        <w:rPr>
          <w:sz w:val="24"/>
          <w:szCs w:val="24"/>
          <w:lang w:eastAsia="da-DK"/>
        </w:rPr>
        <w:t xml:space="preserve"> virkning ses omkring 4 timer efter administration og varer mellem 4 og 8 timer. Virkningens indtræden, maksimale respons og varighed kan variere hos individuelle patienter, afhængig af dosissen og symptomernes alvorlighedsgrad samt lægemidlets administrationsmetode og administrationshastighed.</w:t>
      </w:r>
    </w:p>
    <w:p w:rsidR="00D77124" w:rsidRPr="00EA576E" w:rsidRDefault="00D77124" w:rsidP="00D77124">
      <w:pPr>
        <w:tabs>
          <w:tab w:val="left" w:pos="851"/>
        </w:tabs>
        <w:ind w:left="851"/>
        <w:rPr>
          <w:sz w:val="24"/>
          <w:szCs w:val="24"/>
          <w:lang w:eastAsia="da-DK"/>
        </w:rPr>
      </w:pPr>
    </w:p>
    <w:p w:rsidR="00D77124" w:rsidRPr="00EA576E" w:rsidRDefault="00D77124" w:rsidP="00D77124">
      <w:pPr>
        <w:tabs>
          <w:tab w:val="left" w:pos="851"/>
        </w:tabs>
        <w:ind w:left="851"/>
        <w:rPr>
          <w:sz w:val="24"/>
          <w:szCs w:val="24"/>
          <w:u w:val="single"/>
          <w:lang w:eastAsia="da-DK"/>
        </w:rPr>
      </w:pPr>
      <w:r w:rsidRPr="00EA576E">
        <w:rPr>
          <w:sz w:val="24"/>
          <w:szCs w:val="24"/>
          <w:u w:val="single"/>
          <w:lang w:eastAsia="da-DK"/>
        </w:rPr>
        <w:t>Kontinuerlig infusion</w:t>
      </w:r>
    </w:p>
    <w:p w:rsidR="00D77124" w:rsidRPr="00EA576E" w:rsidRDefault="00D77124" w:rsidP="00D77124">
      <w:pPr>
        <w:tabs>
          <w:tab w:val="left" w:pos="851"/>
        </w:tabs>
        <w:ind w:left="851"/>
        <w:rPr>
          <w:sz w:val="24"/>
          <w:szCs w:val="24"/>
          <w:lang w:eastAsia="da-DK"/>
        </w:rPr>
      </w:pPr>
      <w:proofErr w:type="spellStart"/>
      <w:r w:rsidRPr="00EA576E">
        <w:rPr>
          <w:sz w:val="24"/>
          <w:szCs w:val="24"/>
          <w:lang w:eastAsia="da-DK"/>
        </w:rPr>
        <w:t>Intratekalt</w:t>
      </w:r>
      <w:proofErr w:type="spellEnd"/>
      <w:r w:rsidRPr="00EA576E">
        <w:rPr>
          <w:sz w:val="24"/>
          <w:szCs w:val="24"/>
          <w:lang w:eastAsia="da-DK"/>
        </w:rPr>
        <w:t xml:space="preserve"> </w:t>
      </w:r>
      <w:proofErr w:type="spellStart"/>
      <w:r w:rsidRPr="00EA576E">
        <w:rPr>
          <w:sz w:val="24"/>
          <w:szCs w:val="24"/>
          <w:lang w:eastAsia="da-DK"/>
        </w:rPr>
        <w:t>baclofens</w:t>
      </w:r>
      <w:proofErr w:type="spellEnd"/>
      <w:r w:rsidRPr="00EA576E">
        <w:rPr>
          <w:sz w:val="24"/>
          <w:szCs w:val="24"/>
          <w:lang w:eastAsia="da-DK"/>
        </w:rPr>
        <w:t xml:space="preserve"> antispastiske virkning ses først 6 til 8 timer efter påbegyndelse af kontinuerlig infusion. Maksimal aktivitet ses efter 24 til 48 timer.</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Når de </w:t>
      </w:r>
      <w:proofErr w:type="spellStart"/>
      <w:r w:rsidRPr="006F7EA1">
        <w:rPr>
          <w:sz w:val="24"/>
          <w:szCs w:val="24"/>
          <w:lang w:eastAsia="da-DK"/>
        </w:rPr>
        <w:t>farmakokinetiske</w:t>
      </w:r>
      <w:proofErr w:type="spellEnd"/>
      <w:r w:rsidRPr="006F7EA1">
        <w:rPr>
          <w:sz w:val="24"/>
          <w:szCs w:val="24"/>
          <w:lang w:eastAsia="da-DK"/>
        </w:rPr>
        <w:t xml:space="preserve"> data om </w:t>
      </w:r>
      <w:proofErr w:type="spellStart"/>
      <w:r w:rsidRPr="006F7EA1">
        <w:rPr>
          <w:sz w:val="24"/>
          <w:szCs w:val="24"/>
          <w:lang w:eastAsia="da-DK"/>
        </w:rPr>
        <w:t>baclofen</w:t>
      </w:r>
      <w:proofErr w:type="spellEnd"/>
      <w:r w:rsidRPr="006F7EA1">
        <w:rPr>
          <w:sz w:val="24"/>
          <w:szCs w:val="24"/>
          <w:lang w:eastAsia="da-DK"/>
        </w:rPr>
        <w:t xml:space="preserve"> indgivet </w:t>
      </w:r>
      <w:proofErr w:type="spellStart"/>
      <w:r w:rsidRPr="006F7EA1">
        <w:rPr>
          <w:sz w:val="24"/>
          <w:szCs w:val="24"/>
          <w:lang w:eastAsia="da-DK"/>
        </w:rPr>
        <w:t>intratekalt</w:t>
      </w:r>
      <w:proofErr w:type="spellEnd"/>
      <w:r w:rsidRPr="006F7EA1">
        <w:rPr>
          <w:sz w:val="24"/>
          <w:szCs w:val="24"/>
          <w:lang w:eastAsia="da-DK"/>
        </w:rPr>
        <w:t xml:space="preserve"> skal fortolkes, skal der tages højde for virkningerne af den langsomme CV-cirkulation.</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Absorption</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Direkte infusion i det spinale </w:t>
      </w:r>
      <w:proofErr w:type="spellStart"/>
      <w:r w:rsidRPr="006F7EA1">
        <w:rPr>
          <w:sz w:val="24"/>
          <w:szCs w:val="24"/>
          <w:lang w:eastAsia="da-DK"/>
        </w:rPr>
        <w:t>subaraknoidalrum</w:t>
      </w:r>
      <w:proofErr w:type="spellEnd"/>
      <w:r w:rsidRPr="006F7EA1">
        <w:rPr>
          <w:sz w:val="24"/>
          <w:szCs w:val="24"/>
          <w:lang w:eastAsia="da-DK"/>
        </w:rPr>
        <w:t xml:space="preserve"> går uden om absorptionsprocesserne og giver adgang til receptorerne i rygmarvens dorsalhorn.</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Når </w:t>
      </w:r>
      <w:proofErr w:type="spellStart"/>
      <w:r w:rsidRPr="006F7EA1">
        <w:rPr>
          <w:sz w:val="24"/>
          <w:szCs w:val="24"/>
          <w:lang w:eastAsia="da-DK"/>
        </w:rPr>
        <w:t>baclofen</w:t>
      </w:r>
      <w:proofErr w:type="spellEnd"/>
      <w:r w:rsidRPr="006F7EA1">
        <w:rPr>
          <w:sz w:val="24"/>
          <w:szCs w:val="24"/>
          <w:lang w:eastAsia="da-DK"/>
        </w:rPr>
        <w:t xml:space="preserve"> indgives direkte i </w:t>
      </w:r>
      <w:proofErr w:type="spellStart"/>
      <w:r w:rsidRPr="006F7EA1">
        <w:rPr>
          <w:sz w:val="24"/>
          <w:szCs w:val="24"/>
          <w:lang w:eastAsia="da-DK"/>
        </w:rPr>
        <w:t>intratekalrummet</w:t>
      </w:r>
      <w:proofErr w:type="spellEnd"/>
      <w:r w:rsidRPr="006F7EA1">
        <w:rPr>
          <w:sz w:val="24"/>
          <w:szCs w:val="24"/>
          <w:lang w:eastAsia="da-DK"/>
        </w:rPr>
        <w:t>, er det muligt at opnå virkningsfulde CNS-koncentrationer, som resulterer i plasmakoncentrationer, der er mindst 100 gange lavere end dem, der forekommer via oral administration.</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Fordeling</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Efter en enkelt </w:t>
      </w:r>
      <w:proofErr w:type="spellStart"/>
      <w:r w:rsidRPr="006F7EA1">
        <w:rPr>
          <w:sz w:val="24"/>
          <w:szCs w:val="24"/>
          <w:lang w:eastAsia="da-DK"/>
        </w:rPr>
        <w:t>intratekal</w:t>
      </w:r>
      <w:proofErr w:type="spellEnd"/>
      <w:r w:rsidRPr="006F7EA1">
        <w:rPr>
          <w:sz w:val="24"/>
          <w:szCs w:val="24"/>
          <w:lang w:eastAsia="da-DK"/>
        </w:rPr>
        <w:t xml:space="preserve"> </w:t>
      </w:r>
      <w:proofErr w:type="spellStart"/>
      <w:r w:rsidRPr="006F7EA1">
        <w:rPr>
          <w:sz w:val="24"/>
          <w:szCs w:val="24"/>
          <w:lang w:eastAsia="da-DK"/>
        </w:rPr>
        <w:t>bolusinjektion</w:t>
      </w:r>
      <w:proofErr w:type="spellEnd"/>
      <w:r w:rsidRPr="006F7EA1">
        <w:rPr>
          <w:sz w:val="24"/>
          <w:szCs w:val="24"/>
          <w:lang w:eastAsia="da-DK"/>
        </w:rPr>
        <w:t xml:space="preserve">/kortvarig infusion varierer fordelingsvolumenet, beregnet ud koncentrationen i cerebrospinalvæsken, fra 22 ml til 157 ml. Middelværdien på omkring 75 ml svarer ca. til menneskets cerebrospinalvæskevolumen og antyder, at det er heri, at </w:t>
      </w:r>
      <w:proofErr w:type="spellStart"/>
      <w:r w:rsidRPr="006F7EA1">
        <w:rPr>
          <w:sz w:val="24"/>
          <w:szCs w:val="24"/>
          <w:lang w:eastAsia="da-DK"/>
        </w:rPr>
        <w:t>baclofen</w:t>
      </w:r>
      <w:proofErr w:type="spellEnd"/>
      <w:r w:rsidRPr="006F7EA1">
        <w:rPr>
          <w:sz w:val="24"/>
          <w:szCs w:val="24"/>
          <w:lang w:eastAsia="da-DK"/>
        </w:rPr>
        <w:t xml:space="preserve"> hovedsageligt bliver fordelt.</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Kontinuerlig </w:t>
      </w:r>
      <w:proofErr w:type="spellStart"/>
      <w:r w:rsidRPr="006F7EA1">
        <w:rPr>
          <w:sz w:val="24"/>
          <w:szCs w:val="24"/>
          <w:lang w:eastAsia="da-DK"/>
        </w:rPr>
        <w:t>intratekal</w:t>
      </w:r>
      <w:proofErr w:type="spellEnd"/>
      <w:r w:rsidRPr="006F7EA1">
        <w:rPr>
          <w:sz w:val="24"/>
          <w:szCs w:val="24"/>
          <w:lang w:eastAsia="da-DK"/>
        </w:rPr>
        <w:t xml:space="preserve"> infusion af daglige doser på mellem 50 til 1200 mikrogram medfører lumbale </w:t>
      </w:r>
      <w:proofErr w:type="spellStart"/>
      <w:r w:rsidRPr="006F7EA1">
        <w:rPr>
          <w:sz w:val="24"/>
          <w:szCs w:val="24"/>
          <w:lang w:eastAsia="da-DK"/>
        </w:rPr>
        <w:t>steady</w:t>
      </w:r>
      <w:proofErr w:type="spellEnd"/>
      <w:r w:rsidRPr="006F7EA1">
        <w:rPr>
          <w:sz w:val="24"/>
          <w:szCs w:val="24"/>
          <w:lang w:eastAsia="da-DK"/>
        </w:rPr>
        <w:t xml:space="preserve">-state-koncentrationer af </w:t>
      </w:r>
      <w:proofErr w:type="spellStart"/>
      <w:r w:rsidRPr="006F7EA1">
        <w:rPr>
          <w:sz w:val="24"/>
          <w:szCs w:val="24"/>
          <w:lang w:eastAsia="da-DK"/>
        </w:rPr>
        <w:t>baclofen</w:t>
      </w:r>
      <w:proofErr w:type="spellEnd"/>
      <w:r w:rsidRPr="006F7EA1">
        <w:rPr>
          <w:sz w:val="24"/>
          <w:szCs w:val="24"/>
          <w:lang w:eastAsia="da-DK"/>
        </w:rPr>
        <w:t xml:space="preserve"> i CSV på 130 til 1240 nanogram/ml inden for 1 til 2 dage.</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Under kontinuerlig </w:t>
      </w:r>
      <w:proofErr w:type="spellStart"/>
      <w:r w:rsidRPr="006F7EA1">
        <w:rPr>
          <w:sz w:val="24"/>
          <w:szCs w:val="24"/>
          <w:lang w:eastAsia="da-DK"/>
        </w:rPr>
        <w:t>intratekal</w:t>
      </w:r>
      <w:proofErr w:type="spellEnd"/>
      <w:r w:rsidRPr="006F7EA1">
        <w:rPr>
          <w:sz w:val="24"/>
          <w:szCs w:val="24"/>
          <w:lang w:eastAsia="da-DK"/>
        </w:rPr>
        <w:t xml:space="preserve"> infusion af daglige doser på mellem 95 til 190 mikrogram, og når </w:t>
      </w:r>
      <w:proofErr w:type="spellStart"/>
      <w:r w:rsidRPr="006F7EA1">
        <w:rPr>
          <w:sz w:val="24"/>
          <w:szCs w:val="24"/>
          <w:lang w:eastAsia="da-DK"/>
        </w:rPr>
        <w:t>steady-state</w:t>
      </w:r>
      <w:proofErr w:type="spellEnd"/>
      <w:r w:rsidRPr="006F7EA1">
        <w:rPr>
          <w:sz w:val="24"/>
          <w:szCs w:val="24"/>
          <w:lang w:eastAsia="da-DK"/>
        </w:rPr>
        <w:t xml:space="preserve"> er opnået, opbygges en </w:t>
      </w:r>
      <w:proofErr w:type="spellStart"/>
      <w:r w:rsidRPr="006F7EA1">
        <w:rPr>
          <w:sz w:val="24"/>
          <w:szCs w:val="24"/>
          <w:lang w:eastAsia="da-DK"/>
        </w:rPr>
        <w:t>baclofen</w:t>
      </w:r>
      <w:proofErr w:type="spellEnd"/>
      <w:r w:rsidRPr="006F7EA1">
        <w:rPr>
          <w:sz w:val="24"/>
          <w:szCs w:val="24"/>
          <w:lang w:eastAsia="da-DK"/>
        </w:rPr>
        <w:t>-koncentrationsgradient i området mellem 1,</w:t>
      </w:r>
      <w:proofErr w:type="gramStart"/>
      <w:r w:rsidRPr="006F7EA1">
        <w:rPr>
          <w:sz w:val="24"/>
          <w:szCs w:val="24"/>
          <w:lang w:eastAsia="da-DK"/>
        </w:rPr>
        <w:t>8 :</w:t>
      </w:r>
      <w:proofErr w:type="gramEnd"/>
      <w:r w:rsidRPr="006F7EA1">
        <w:rPr>
          <w:sz w:val="24"/>
          <w:szCs w:val="24"/>
          <w:lang w:eastAsia="da-DK"/>
        </w:rPr>
        <w:t xml:space="preserve"> 1 og 8,7 : 1 (middelværdi = 4 : 1) mellem den lumbale CSV og den </w:t>
      </w:r>
      <w:proofErr w:type="spellStart"/>
      <w:r w:rsidRPr="006F7EA1">
        <w:rPr>
          <w:sz w:val="24"/>
          <w:szCs w:val="24"/>
          <w:lang w:eastAsia="da-DK"/>
        </w:rPr>
        <w:t>subaraknoide</w:t>
      </w:r>
      <w:proofErr w:type="spellEnd"/>
      <w:r w:rsidRPr="006F7EA1">
        <w:rPr>
          <w:sz w:val="24"/>
          <w:szCs w:val="24"/>
          <w:lang w:eastAsia="da-DK"/>
        </w:rPr>
        <w:t xml:space="preserve">, </w:t>
      </w:r>
      <w:proofErr w:type="spellStart"/>
      <w:r w:rsidRPr="006F7EA1">
        <w:rPr>
          <w:sz w:val="24"/>
          <w:szCs w:val="24"/>
          <w:lang w:eastAsia="da-DK"/>
        </w:rPr>
        <w:t>cisternale</w:t>
      </w:r>
      <w:proofErr w:type="spellEnd"/>
      <w:r w:rsidRPr="006F7EA1">
        <w:rPr>
          <w:sz w:val="24"/>
          <w:szCs w:val="24"/>
          <w:lang w:eastAsia="da-DK"/>
        </w:rPr>
        <w:t xml:space="preserve"> CSV. Dette er af klinisk betydning, idet spasticitet i de nedre ekstremiteter kan behandles effektivt med lille virkning på de øvre ekstremiteter, og med færre CNS-bivirkninger på grund af lægemidlets virkning på hjernecentrene.</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lang w:eastAsia="da-DK"/>
        </w:rPr>
      </w:pPr>
      <w:proofErr w:type="spellStart"/>
      <w:r w:rsidRPr="006F7EA1">
        <w:rPr>
          <w:sz w:val="24"/>
          <w:szCs w:val="24"/>
          <w:lang w:eastAsia="da-DK"/>
        </w:rPr>
        <w:lastRenderedPageBreak/>
        <w:t>Baclofens</w:t>
      </w:r>
      <w:proofErr w:type="spellEnd"/>
      <w:r w:rsidRPr="006F7EA1">
        <w:rPr>
          <w:sz w:val="24"/>
          <w:szCs w:val="24"/>
          <w:lang w:eastAsia="da-DK"/>
        </w:rPr>
        <w:t xml:space="preserve"> plasmakoncentrationer under </w:t>
      </w:r>
      <w:proofErr w:type="spellStart"/>
      <w:r w:rsidRPr="006F7EA1">
        <w:rPr>
          <w:sz w:val="24"/>
          <w:szCs w:val="24"/>
          <w:lang w:eastAsia="da-DK"/>
        </w:rPr>
        <w:t>intratekal</w:t>
      </w:r>
      <w:proofErr w:type="spellEnd"/>
      <w:r w:rsidRPr="006F7EA1">
        <w:rPr>
          <w:sz w:val="24"/>
          <w:szCs w:val="24"/>
          <w:lang w:eastAsia="da-DK"/>
        </w:rPr>
        <w:t xml:space="preserve"> infusion af klinisk anvendte doser </w:t>
      </w:r>
      <w:proofErr w:type="spellStart"/>
      <w:r w:rsidRPr="006F7EA1">
        <w:rPr>
          <w:sz w:val="24"/>
          <w:szCs w:val="24"/>
          <w:lang w:eastAsia="da-DK"/>
        </w:rPr>
        <w:t>baclofen</w:t>
      </w:r>
      <w:proofErr w:type="spellEnd"/>
      <w:r w:rsidRPr="006F7EA1">
        <w:rPr>
          <w:sz w:val="24"/>
          <w:szCs w:val="24"/>
          <w:lang w:eastAsia="da-DK"/>
        </w:rPr>
        <w:t xml:space="preserve"> er under 5 nanogram/ml (≤ 10 nanogram/ml hos børn) og er således under de analytiske </w:t>
      </w:r>
      <w:proofErr w:type="spellStart"/>
      <w:r w:rsidRPr="006F7EA1">
        <w:rPr>
          <w:sz w:val="24"/>
          <w:szCs w:val="24"/>
          <w:lang w:eastAsia="da-DK"/>
        </w:rPr>
        <w:t>kvantiteringsgrænser</w:t>
      </w:r>
      <w:proofErr w:type="spellEnd"/>
      <w:r w:rsidRPr="006F7EA1">
        <w:rPr>
          <w:sz w:val="24"/>
          <w:szCs w:val="24"/>
          <w:lang w:eastAsia="da-DK"/>
        </w:rPr>
        <w:t xml:space="preserve">. Under </w:t>
      </w:r>
      <w:proofErr w:type="spellStart"/>
      <w:r w:rsidRPr="006F7EA1">
        <w:rPr>
          <w:sz w:val="24"/>
          <w:szCs w:val="24"/>
          <w:lang w:eastAsia="da-DK"/>
        </w:rPr>
        <w:t>intratekal</w:t>
      </w:r>
      <w:proofErr w:type="spellEnd"/>
      <w:r w:rsidRPr="006F7EA1">
        <w:rPr>
          <w:sz w:val="24"/>
          <w:szCs w:val="24"/>
          <w:lang w:eastAsia="da-DK"/>
        </w:rPr>
        <w:t xml:space="preserve"> infusion overskrider plasmakoncentrationer ikke 5 nanogram/ml, hvilket bekræfter, at </w:t>
      </w:r>
      <w:proofErr w:type="spellStart"/>
      <w:r w:rsidRPr="006F7EA1">
        <w:rPr>
          <w:sz w:val="24"/>
          <w:szCs w:val="24"/>
          <w:lang w:eastAsia="da-DK"/>
        </w:rPr>
        <w:t>baclofen</w:t>
      </w:r>
      <w:proofErr w:type="spellEnd"/>
      <w:r w:rsidRPr="006F7EA1">
        <w:rPr>
          <w:sz w:val="24"/>
          <w:szCs w:val="24"/>
          <w:lang w:eastAsia="da-DK"/>
        </w:rPr>
        <w:t xml:space="preserve"> kun passerer blod-hjerne-barrieren langsomt.</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Elimination</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Eliminationshalveringstiden i CSV, efter administration af en enkelt </w:t>
      </w:r>
      <w:proofErr w:type="spellStart"/>
      <w:r w:rsidRPr="006F7EA1">
        <w:rPr>
          <w:sz w:val="24"/>
          <w:szCs w:val="24"/>
          <w:lang w:eastAsia="da-DK"/>
        </w:rPr>
        <w:t>intratekal</w:t>
      </w:r>
      <w:proofErr w:type="spellEnd"/>
      <w:r w:rsidRPr="006F7EA1">
        <w:rPr>
          <w:sz w:val="24"/>
          <w:szCs w:val="24"/>
          <w:lang w:eastAsia="da-DK"/>
        </w:rPr>
        <w:t xml:space="preserve"> </w:t>
      </w:r>
      <w:proofErr w:type="spellStart"/>
      <w:r w:rsidRPr="006F7EA1">
        <w:rPr>
          <w:sz w:val="24"/>
          <w:szCs w:val="24"/>
          <w:lang w:eastAsia="da-DK"/>
        </w:rPr>
        <w:t>bolusinjektion</w:t>
      </w:r>
      <w:proofErr w:type="spellEnd"/>
      <w:r w:rsidRPr="006F7EA1">
        <w:rPr>
          <w:sz w:val="24"/>
          <w:szCs w:val="24"/>
          <w:lang w:eastAsia="da-DK"/>
        </w:rPr>
        <w:t xml:space="preserve">/kortvarig infusion på 50 til 135 mikrogram </w:t>
      </w:r>
      <w:proofErr w:type="spellStart"/>
      <w:r w:rsidRPr="006F7EA1">
        <w:rPr>
          <w:sz w:val="24"/>
          <w:szCs w:val="24"/>
          <w:lang w:eastAsia="da-DK"/>
        </w:rPr>
        <w:t>baclofen</w:t>
      </w:r>
      <w:proofErr w:type="spellEnd"/>
      <w:r w:rsidRPr="006F7EA1">
        <w:rPr>
          <w:sz w:val="24"/>
          <w:szCs w:val="24"/>
          <w:lang w:eastAsia="da-DK"/>
        </w:rPr>
        <w:t xml:space="preserve">, er fra 1 til 5 timer. Efter såvel en enkelt </w:t>
      </w:r>
      <w:proofErr w:type="spellStart"/>
      <w:r w:rsidRPr="006F7EA1">
        <w:rPr>
          <w:sz w:val="24"/>
          <w:szCs w:val="24"/>
          <w:lang w:eastAsia="da-DK"/>
        </w:rPr>
        <w:t>bolusinjektion</w:t>
      </w:r>
      <w:proofErr w:type="spellEnd"/>
      <w:r w:rsidRPr="006F7EA1">
        <w:rPr>
          <w:sz w:val="24"/>
          <w:szCs w:val="24"/>
          <w:lang w:eastAsia="da-DK"/>
        </w:rPr>
        <w:t xml:space="preserve"> som efter kontinuerlig infusion i det spinale </w:t>
      </w:r>
      <w:proofErr w:type="spellStart"/>
      <w:r w:rsidRPr="006F7EA1">
        <w:rPr>
          <w:sz w:val="24"/>
          <w:szCs w:val="24"/>
          <w:lang w:eastAsia="da-DK"/>
        </w:rPr>
        <w:t>subarknoidrum</w:t>
      </w:r>
      <w:proofErr w:type="spellEnd"/>
      <w:r w:rsidRPr="006F7EA1">
        <w:rPr>
          <w:sz w:val="24"/>
          <w:szCs w:val="24"/>
          <w:lang w:eastAsia="da-DK"/>
        </w:rPr>
        <w:t xml:space="preserve"> via en implanteret pumpe, er middelværdien for CSV-</w:t>
      </w:r>
      <w:proofErr w:type="spellStart"/>
      <w:r w:rsidRPr="006F7EA1">
        <w:rPr>
          <w:sz w:val="24"/>
          <w:szCs w:val="24"/>
          <w:lang w:eastAsia="da-DK"/>
        </w:rPr>
        <w:t>clearance</w:t>
      </w:r>
      <w:proofErr w:type="spellEnd"/>
      <w:r w:rsidRPr="006F7EA1">
        <w:rPr>
          <w:sz w:val="24"/>
          <w:szCs w:val="24"/>
          <w:lang w:eastAsia="da-DK"/>
        </w:rPr>
        <w:t xml:space="preserve"> omkring 30 ml/t (hvilket svarer til </w:t>
      </w:r>
      <w:proofErr w:type="spellStart"/>
      <w:r w:rsidRPr="006F7EA1">
        <w:rPr>
          <w:sz w:val="24"/>
          <w:szCs w:val="24"/>
          <w:lang w:eastAsia="da-DK"/>
        </w:rPr>
        <w:t>CSV's</w:t>
      </w:r>
      <w:proofErr w:type="spellEnd"/>
      <w:r w:rsidRPr="006F7EA1">
        <w:rPr>
          <w:sz w:val="24"/>
          <w:szCs w:val="24"/>
          <w:lang w:eastAsia="da-DK"/>
        </w:rPr>
        <w:t xml:space="preserve"> fysiologiske omsætningshastighed). </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Således bliver mængden af </w:t>
      </w:r>
      <w:proofErr w:type="spellStart"/>
      <w:r w:rsidRPr="006F7EA1">
        <w:rPr>
          <w:sz w:val="24"/>
          <w:szCs w:val="24"/>
          <w:lang w:eastAsia="da-DK"/>
        </w:rPr>
        <w:t>baclofen</w:t>
      </w:r>
      <w:proofErr w:type="spellEnd"/>
      <w:r w:rsidRPr="006F7EA1">
        <w:rPr>
          <w:sz w:val="24"/>
          <w:szCs w:val="24"/>
          <w:lang w:eastAsia="da-DK"/>
        </w:rPr>
        <w:t xml:space="preserve">, der </w:t>
      </w:r>
      <w:proofErr w:type="spellStart"/>
      <w:r w:rsidRPr="006F7EA1">
        <w:rPr>
          <w:sz w:val="24"/>
          <w:szCs w:val="24"/>
          <w:lang w:eastAsia="da-DK"/>
        </w:rPr>
        <w:t>infunderes</w:t>
      </w:r>
      <w:proofErr w:type="spellEnd"/>
      <w:r w:rsidRPr="006F7EA1">
        <w:rPr>
          <w:sz w:val="24"/>
          <w:szCs w:val="24"/>
          <w:lang w:eastAsia="da-DK"/>
        </w:rPr>
        <w:t xml:space="preserve"> over 24 timer næsten helt elimineret med CSV i den samme tidsperiode. Systemisk </w:t>
      </w:r>
      <w:proofErr w:type="spellStart"/>
      <w:r w:rsidRPr="006F7EA1">
        <w:rPr>
          <w:sz w:val="24"/>
          <w:szCs w:val="24"/>
          <w:lang w:eastAsia="da-DK"/>
        </w:rPr>
        <w:t>baclofen</w:t>
      </w:r>
      <w:proofErr w:type="spellEnd"/>
      <w:r w:rsidRPr="006F7EA1">
        <w:rPr>
          <w:sz w:val="24"/>
          <w:szCs w:val="24"/>
          <w:lang w:eastAsia="da-DK"/>
        </w:rPr>
        <w:t xml:space="preserve"> elimineres næsten helt i nyrerne i uændret form. En metabolit (beta-(p-</w:t>
      </w:r>
      <w:proofErr w:type="spellStart"/>
      <w:proofErr w:type="gramStart"/>
      <w:r w:rsidRPr="006F7EA1">
        <w:rPr>
          <w:sz w:val="24"/>
          <w:szCs w:val="24"/>
          <w:lang w:eastAsia="da-DK"/>
        </w:rPr>
        <w:t>chlorophenyl</w:t>
      </w:r>
      <w:proofErr w:type="spellEnd"/>
      <w:r w:rsidRPr="006F7EA1">
        <w:rPr>
          <w:sz w:val="24"/>
          <w:szCs w:val="24"/>
          <w:lang w:eastAsia="da-DK"/>
        </w:rPr>
        <w:t>)-</w:t>
      </w:r>
      <w:proofErr w:type="gramEnd"/>
      <w:r w:rsidRPr="006F7EA1">
        <w:rPr>
          <w:sz w:val="24"/>
          <w:szCs w:val="24"/>
          <w:lang w:eastAsia="da-DK"/>
        </w:rPr>
        <w:t>gamma-</w:t>
      </w:r>
      <w:proofErr w:type="spellStart"/>
      <w:r w:rsidRPr="006F7EA1">
        <w:rPr>
          <w:sz w:val="24"/>
          <w:szCs w:val="24"/>
          <w:lang w:eastAsia="da-DK"/>
        </w:rPr>
        <w:t>hydroxybutansyre</w:t>
      </w:r>
      <w:proofErr w:type="spellEnd"/>
      <w:r w:rsidRPr="006F7EA1">
        <w:rPr>
          <w:sz w:val="24"/>
          <w:szCs w:val="24"/>
          <w:lang w:eastAsia="da-DK"/>
        </w:rPr>
        <w:t xml:space="preserve">) dannet i mindre mængder i leveren via </w:t>
      </w:r>
      <w:proofErr w:type="spellStart"/>
      <w:r w:rsidRPr="006F7EA1">
        <w:rPr>
          <w:sz w:val="24"/>
          <w:szCs w:val="24"/>
          <w:lang w:eastAsia="da-DK"/>
        </w:rPr>
        <w:t>oxidativ</w:t>
      </w:r>
      <w:proofErr w:type="spellEnd"/>
      <w:r w:rsidRPr="006F7EA1">
        <w:rPr>
          <w:sz w:val="24"/>
          <w:szCs w:val="24"/>
          <w:lang w:eastAsia="da-DK"/>
        </w:rPr>
        <w:t xml:space="preserve"> </w:t>
      </w:r>
      <w:proofErr w:type="spellStart"/>
      <w:r w:rsidRPr="006F7EA1">
        <w:rPr>
          <w:sz w:val="24"/>
          <w:szCs w:val="24"/>
          <w:lang w:eastAsia="da-DK"/>
        </w:rPr>
        <w:t>deaminering</w:t>
      </w:r>
      <w:proofErr w:type="spellEnd"/>
      <w:r w:rsidRPr="006F7EA1">
        <w:rPr>
          <w:sz w:val="24"/>
          <w:szCs w:val="24"/>
          <w:lang w:eastAsia="da-DK"/>
        </w:rPr>
        <w:t xml:space="preserve"> er inaktiv. Undersøgelser tyder på, at </w:t>
      </w:r>
      <w:proofErr w:type="spellStart"/>
      <w:r w:rsidRPr="006F7EA1">
        <w:rPr>
          <w:sz w:val="24"/>
          <w:szCs w:val="24"/>
          <w:lang w:eastAsia="da-DK"/>
        </w:rPr>
        <w:t>baclofen</w:t>
      </w:r>
      <w:proofErr w:type="spellEnd"/>
      <w:r w:rsidRPr="006F7EA1">
        <w:rPr>
          <w:sz w:val="24"/>
          <w:szCs w:val="24"/>
          <w:lang w:eastAsia="da-DK"/>
        </w:rPr>
        <w:t xml:space="preserve"> ikke </w:t>
      </w:r>
      <w:proofErr w:type="spellStart"/>
      <w:r w:rsidRPr="006F7EA1">
        <w:rPr>
          <w:sz w:val="24"/>
          <w:szCs w:val="24"/>
          <w:lang w:eastAsia="da-DK"/>
        </w:rPr>
        <w:t>metaboliseres</w:t>
      </w:r>
      <w:proofErr w:type="spellEnd"/>
      <w:r w:rsidRPr="006F7EA1">
        <w:rPr>
          <w:sz w:val="24"/>
          <w:szCs w:val="24"/>
          <w:lang w:eastAsia="da-DK"/>
        </w:rPr>
        <w:t xml:space="preserve"> i CSV. Andre elimineringsmetoder betragtes ikke som signifikante i henhold til oplysningerne, der aktuelt er tilgængelige.</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lang w:eastAsia="da-DK"/>
        </w:rPr>
      </w:pPr>
      <w:r w:rsidRPr="006F7EA1">
        <w:rPr>
          <w:sz w:val="24"/>
          <w:szCs w:val="24"/>
          <w:lang w:eastAsia="da-DK"/>
        </w:rPr>
        <w:t>Det er tydeligt fra dyreforsøg, at det aktive stof ophobes i CSV efter administration af høje doser. Det er ikke blevet undersøgt i hvor høj grad disse resultater er relevante for mennesker, og hvilke konsekvenser der skal forventes.</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Ældre</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Der er ingen </w:t>
      </w:r>
      <w:proofErr w:type="spellStart"/>
      <w:r w:rsidRPr="006F7EA1">
        <w:rPr>
          <w:sz w:val="24"/>
          <w:szCs w:val="24"/>
          <w:lang w:eastAsia="da-DK"/>
        </w:rPr>
        <w:t>farmakokinetiske</w:t>
      </w:r>
      <w:proofErr w:type="spellEnd"/>
      <w:r w:rsidRPr="006F7EA1">
        <w:rPr>
          <w:sz w:val="24"/>
          <w:szCs w:val="24"/>
          <w:lang w:eastAsia="da-DK"/>
        </w:rPr>
        <w:t xml:space="preserve"> data tilgængelige efter administration af </w:t>
      </w:r>
      <w:proofErr w:type="spellStart"/>
      <w:r w:rsidRPr="006F7EA1">
        <w:rPr>
          <w:sz w:val="24"/>
          <w:szCs w:val="24"/>
          <w:lang w:eastAsia="da-DK"/>
        </w:rPr>
        <w:t>intratekalt</w:t>
      </w:r>
      <w:proofErr w:type="spellEnd"/>
      <w:r w:rsidRPr="006F7EA1">
        <w:rPr>
          <w:sz w:val="24"/>
          <w:szCs w:val="24"/>
          <w:lang w:eastAsia="da-DK"/>
        </w:rPr>
        <w:t xml:space="preserve"> </w:t>
      </w:r>
      <w:proofErr w:type="spellStart"/>
      <w:r w:rsidRPr="006F7EA1">
        <w:rPr>
          <w:sz w:val="24"/>
          <w:szCs w:val="24"/>
          <w:lang w:eastAsia="da-DK"/>
        </w:rPr>
        <w:t>baclofen</w:t>
      </w:r>
      <w:proofErr w:type="spellEnd"/>
      <w:r w:rsidRPr="006F7EA1">
        <w:rPr>
          <w:sz w:val="24"/>
          <w:szCs w:val="24"/>
          <w:lang w:eastAsia="da-DK"/>
        </w:rPr>
        <w:t xml:space="preserve"> til ældre patienter. Når en enkelt dosis af den orale formulering administreres, tyder data på, at ældre patienter har en langsommere eliminering, men en lignende systemisk eksponering over for </w:t>
      </w:r>
      <w:proofErr w:type="spellStart"/>
      <w:r w:rsidRPr="006F7EA1">
        <w:rPr>
          <w:sz w:val="24"/>
          <w:szCs w:val="24"/>
          <w:lang w:eastAsia="da-DK"/>
        </w:rPr>
        <w:t>baclofen</w:t>
      </w:r>
      <w:proofErr w:type="spellEnd"/>
      <w:r w:rsidRPr="006F7EA1">
        <w:rPr>
          <w:sz w:val="24"/>
          <w:szCs w:val="24"/>
          <w:lang w:eastAsia="da-DK"/>
        </w:rPr>
        <w:t xml:space="preserve"> sammenlignet med yngre voksne. Ekstrapolation af disse resultater til multidosisbehandling tyder dog ikke på signifikante </w:t>
      </w:r>
      <w:proofErr w:type="spellStart"/>
      <w:r w:rsidRPr="006F7EA1">
        <w:rPr>
          <w:sz w:val="24"/>
          <w:szCs w:val="24"/>
          <w:lang w:eastAsia="da-DK"/>
        </w:rPr>
        <w:t>farmakokinetiske</w:t>
      </w:r>
      <w:proofErr w:type="spellEnd"/>
      <w:r w:rsidRPr="006F7EA1">
        <w:rPr>
          <w:sz w:val="24"/>
          <w:szCs w:val="24"/>
          <w:lang w:eastAsia="da-DK"/>
        </w:rPr>
        <w:t xml:space="preserve"> forskelle mellem yngre voksne og ældre patienter.</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Pædiatrisk population</w:t>
      </w:r>
    </w:p>
    <w:p w:rsidR="00D77124" w:rsidRPr="006F7EA1" w:rsidRDefault="00D77124" w:rsidP="00D77124">
      <w:pPr>
        <w:tabs>
          <w:tab w:val="left" w:pos="851"/>
        </w:tabs>
        <w:ind w:left="851"/>
        <w:rPr>
          <w:sz w:val="24"/>
          <w:szCs w:val="24"/>
          <w:lang w:eastAsia="da-DK"/>
        </w:rPr>
      </w:pPr>
      <w:r w:rsidRPr="006F7EA1">
        <w:rPr>
          <w:sz w:val="24"/>
          <w:szCs w:val="24"/>
          <w:lang w:eastAsia="da-DK"/>
        </w:rPr>
        <w:t>De respektive plasmakoncentrationer er hos børn under 10 nanogram/ml.</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Nedsat leverfunktion</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Der er ingen </w:t>
      </w:r>
      <w:proofErr w:type="spellStart"/>
      <w:r w:rsidRPr="006F7EA1">
        <w:rPr>
          <w:sz w:val="24"/>
          <w:szCs w:val="24"/>
          <w:lang w:eastAsia="da-DK"/>
        </w:rPr>
        <w:t>farmakokinetiske</w:t>
      </w:r>
      <w:proofErr w:type="spellEnd"/>
      <w:r w:rsidRPr="006F7EA1">
        <w:rPr>
          <w:sz w:val="24"/>
          <w:szCs w:val="24"/>
          <w:lang w:eastAsia="da-DK"/>
        </w:rPr>
        <w:t xml:space="preserve"> data tilgængelige for patienter med nedsat leverfunktion efter administration af </w:t>
      </w:r>
      <w:proofErr w:type="spellStart"/>
      <w:r w:rsidRPr="006F7EA1">
        <w:rPr>
          <w:sz w:val="24"/>
          <w:szCs w:val="24"/>
          <w:lang w:eastAsia="da-DK"/>
        </w:rPr>
        <w:t>baclofen</w:t>
      </w:r>
      <w:proofErr w:type="spellEnd"/>
      <w:r w:rsidRPr="006F7EA1">
        <w:rPr>
          <w:sz w:val="24"/>
          <w:szCs w:val="24"/>
          <w:lang w:eastAsia="da-DK"/>
        </w:rPr>
        <w:t xml:space="preserve">. Da leveren ikke spiller en signifikant rolle i </w:t>
      </w:r>
      <w:proofErr w:type="spellStart"/>
      <w:r w:rsidRPr="006F7EA1">
        <w:rPr>
          <w:sz w:val="24"/>
          <w:szCs w:val="24"/>
          <w:lang w:eastAsia="da-DK"/>
        </w:rPr>
        <w:t>baclofens</w:t>
      </w:r>
      <w:proofErr w:type="spellEnd"/>
      <w:r w:rsidRPr="006F7EA1">
        <w:rPr>
          <w:sz w:val="24"/>
          <w:szCs w:val="24"/>
          <w:lang w:eastAsia="da-DK"/>
        </w:rPr>
        <w:t xml:space="preserve"> fordelingsrum er det usandsynligt, at patienter med nedsat leverfunktion ville have en klinisk relevant ændret farmakokinetik.</w:t>
      </w:r>
    </w:p>
    <w:p w:rsidR="00D77124" w:rsidRPr="006F7EA1" w:rsidRDefault="00D77124" w:rsidP="00D77124">
      <w:pPr>
        <w:tabs>
          <w:tab w:val="left" w:pos="851"/>
        </w:tabs>
        <w:ind w:left="851"/>
        <w:rPr>
          <w:sz w:val="24"/>
          <w:szCs w:val="24"/>
          <w:lang w:eastAsia="da-DK"/>
        </w:rPr>
      </w:pPr>
    </w:p>
    <w:p w:rsidR="00D77124" w:rsidRPr="006F7EA1" w:rsidRDefault="00D77124" w:rsidP="00D77124">
      <w:pPr>
        <w:keepNext/>
        <w:tabs>
          <w:tab w:val="left" w:pos="851"/>
        </w:tabs>
        <w:ind w:left="851"/>
        <w:rPr>
          <w:sz w:val="24"/>
          <w:szCs w:val="24"/>
          <w:u w:val="single"/>
          <w:lang w:eastAsia="da-DK"/>
        </w:rPr>
      </w:pPr>
      <w:r w:rsidRPr="006F7EA1">
        <w:rPr>
          <w:sz w:val="24"/>
          <w:szCs w:val="24"/>
          <w:u w:val="single"/>
          <w:lang w:eastAsia="da-DK"/>
        </w:rPr>
        <w:t>Nedsat nyrefunktion</w:t>
      </w:r>
    </w:p>
    <w:p w:rsidR="00D77124" w:rsidRPr="00C84483" w:rsidRDefault="00D77124" w:rsidP="00D77124">
      <w:pPr>
        <w:tabs>
          <w:tab w:val="left" w:pos="851"/>
        </w:tabs>
        <w:ind w:left="851"/>
        <w:rPr>
          <w:sz w:val="24"/>
          <w:szCs w:val="24"/>
          <w:lang w:eastAsia="da-DK"/>
        </w:rPr>
      </w:pPr>
      <w:r w:rsidRPr="006F7EA1">
        <w:rPr>
          <w:sz w:val="24"/>
          <w:szCs w:val="24"/>
          <w:lang w:eastAsia="da-DK"/>
        </w:rPr>
        <w:t xml:space="preserve">Der er ingen </w:t>
      </w:r>
      <w:proofErr w:type="spellStart"/>
      <w:r w:rsidRPr="006F7EA1">
        <w:rPr>
          <w:sz w:val="24"/>
          <w:szCs w:val="24"/>
          <w:lang w:eastAsia="da-DK"/>
        </w:rPr>
        <w:t>farmakokinetiske</w:t>
      </w:r>
      <w:proofErr w:type="spellEnd"/>
      <w:r w:rsidRPr="006F7EA1">
        <w:rPr>
          <w:sz w:val="24"/>
          <w:szCs w:val="24"/>
          <w:lang w:eastAsia="da-DK"/>
        </w:rPr>
        <w:t xml:space="preserve"> data tilgængelige for patienter med nedsat nyrefunktion efter administration af </w:t>
      </w:r>
      <w:proofErr w:type="spellStart"/>
      <w:r w:rsidRPr="006F7EA1">
        <w:rPr>
          <w:sz w:val="24"/>
          <w:szCs w:val="24"/>
          <w:lang w:eastAsia="da-DK"/>
        </w:rPr>
        <w:t>baclofen</w:t>
      </w:r>
      <w:proofErr w:type="spellEnd"/>
      <w:r w:rsidRPr="006F7EA1">
        <w:rPr>
          <w:sz w:val="24"/>
          <w:szCs w:val="24"/>
          <w:lang w:eastAsia="da-DK"/>
        </w:rPr>
        <w:t xml:space="preserve">. Da </w:t>
      </w:r>
      <w:proofErr w:type="spellStart"/>
      <w:r w:rsidRPr="006F7EA1">
        <w:rPr>
          <w:sz w:val="24"/>
          <w:szCs w:val="24"/>
          <w:lang w:eastAsia="da-DK"/>
        </w:rPr>
        <w:t>baclofen</w:t>
      </w:r>
      <w:proofErr w:type="spellEnd"/>
      <w:r w:rsidRPr="006F7EA1">
        <w:rPr>
          <w:sz w:val="24"/>
          <w:szCs w:val="24"/>
          <w:lang w:eastAsia="da-DK"/>
        </w:rPr>
        <w:t xml:space="preserve"> </w:t>
      </w:r>
      <w:proofErr w:type="spellStart"/>
      <w:r w:rsidRPr="006F7EA1">
        <w:rPr>
          <w:sz w:val="24"/>
          <w:szCs w:val="24"/>
          <w:lang w:eastAsia="da-DK"/>
        </w:rPr>
        <w:t>hovedsagligt</w:t>
      </w:r>
      <w:proofErr w:type="spellEnd"/>
      <w:r w:rsidRPr="006F7EA1">
        <w:rPr>
          <w:sz w:val="24"/>
          <w:szCs w:val="24"/>
          <w:lang w:eastAsia="da-DK"/>
        </w:rPr>
        <w:t xml:space="preserve"> elimineres uforandret gennem nyrerne, kan akkumulation af uændret aktivt stof ikke udelukkes hos patienter med nedsat nyrefunktion.</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Lokal tolerance</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Der er ikke set tegn på lokalirritation eller inflammation ved histologiske undersøgelser i studier med kontinuerlig </w:t>
      </w:r>
      <w:proofErr w:type="spellStart"/>
      <w:r w:rsidRPr="006F7EA1">
        <w:rPr>
          <w:sz w:val="24"/>
          <w:szCs w:val="24"/>
          <w:lang w:eastAsia="da-DK"/>
        </w:rPr>
        <w:t>baclofeninfusion</w:t>
      </w:r>
      <w:proofErr w:type="spellEnd"/>
      <w:r w:rsidRPr="006F7EA1">
        <w:rPr>
          <w:sz w:val="24"/>
          <w:szCs w:val="24"/>
          <w:lang w:eastAsia="da-DK"/>
        </w:rPr>
        <w:t xml:space="preserve"> til rotter (2</w:t>
      </w:r>
      <w:r w:rsidRPr="006F7EA1">
        <w:rPr>
          <w:sz w:val="24"/>
          <w:szCs w:val="24"/>
          <w:lang w:eastAsia="da-DK"/>
        </w:rPr>
        <w:noBreakHyphen/>
        <w:t>4 uger) og hunde (2</w:t>
      </w:r>
      <w:r w:rsidRPr="006F7EA1">
        <w:rPr>
          <w:sz w:val="24"/>
          <w:szCs w:val="24"/>
          <w:lang w:eastAsia="da-DK"/>
        </w:rPr>
        <w:noBreakHyphen/>
        <w:t>4 måneder).</w:t>
      </w:r>
    </w:p>
    <w:p w:rsidR="00D77124" w:rsidRPr="006F7EA1" w:rsidRDefault="00D77124" w:rsidP="00D77124">
      <w:pPr>
        <w:tabs>
          <w:tab w:val="left" w:pos="851"/>
        </w:tabs>
        <w:ind w:left="851"/>
        <w:rPr>
          <w:sz w:val="24"/>
          <w:szCs w:val="24"/>
          <w:lang w:eastAsia="da-DK"/>
        </w:rPr>
      </w:pPr>
      <w:r w:rsidRPr="006F7EA1">
        <w:rPr>
          <w:sz w:val="24"/>
          <w:szCs w:val="24"/>
          <w:lang w:eastAsia="da-DK"/>
        </w:rPr>
        <w:lastRenderedPageBreak/>
        <w:t xml:space="preserve">Efter 3 måneders </w:t>
      </w:r>
      <w:proofErr w:type="spellStart"/>
      <w:r w:rsidRPr="006F7EA1">
        <w:rPr>
          <w:sz w:val="24"/>
          <w:szCs w:val="24"/>
          <w:lang w:eastAsia="da-DK"/>
        </w:rPr>
        <w:t>intratekal</w:t>
      </w:r>
      <w:proofErr w:type="spellEnd"/>
      <w:r w:rsidRPr="006F7EA1">
        <w:rPr>
          <w:sz w:val="24"/>
          <w:szCs w:val="24"/>
          <w:lang w:eastAsia="da-DK"/>
        </w:rPr>
        <w:t xml:space="preserve"> infusion hos får, blev der observeret en let inflammatorisk ansamling under den </w:t>
      </w:r>
      <w:proofErr w:type="spellStart"/>
      <w:r w:rsidRPr="006F7EA1">
        <w:rPr>
          <w:sz w:val="24"/>
          <w:szCs w:val="24"/>
          <w:lang w:eastAsia="da-DK"/>
        </w:rPr>
        <w:t>histopatologiske</w:t>
      </w:r>
      <w:proofErr w:type="spellEnd"/>
      <w:r w:rsidRPr="006F7EA1">
        <w:rPr>
          <w:sz w:val="24"/>
          <w:szCs w:val="24"/>
          <w:lang w:eastAsia="da-DK"/>
        </w:rPr>
        <w:t xml:space="preserve"> undersøgelse uden, at det resulterede i nogen kliniske observationer.</w:t>
      </w:r>
    </w:p>
    <w:p w:rsidR="00D77124" w:rsidRPr="006F7EA1" w:rsidRDefault="00D77124" w:rsidP="00D77124">
      <w:pPr>
        <w:tabs>
          <w:tab w:val="left" w:pos="851"/>
        </w:tabs>
        <w:ind w:left="851"/>
        <w:rPr>
          <w:sz w:val="24"/>
          <w:szCs w:val="24"/>
          <w:lang w:eastAsia="da-DK"/>
        </w:rPr>
      </w:pPr>
    </w:p>
    <w:p w:rsidR="00D77124" w:rsidRPr="006F7EA1" w:rsidRDefault="00D77124" w:rsidP="00D77124">
      <w:pPr>
        <w:keepNext/>
        <w:tabs>
          <w:tab w:val="left" w:pos="851"/>
        </w:tabs>
        <w:ind w:left="851"/>
        <w:rPr>
          <w:i/>
          <w:sz w:val="24"/>
          <w:szCs w:val="24"/>
          <w:lang w:eastAsia="da-DK"/>
        </w:rPr>
      </w:pPr>
      <w:r w:rsidRPr="006F7EA1">
        <w:rPr>
          <w:sz w:val="24"/>
          <w:szCs w:val="24"/>
          <w:u w:val="single"/>
          <w:lang w:eastAsia="da-DK"/>
        </w:rPr>
        <w:t xml:space="preserve">Genotoksicitet og </w:t>
      </w:r>
      <w:proofErr w:type="spellStart"/>
      <w:r w:rsidRPr="006F7EA1">
        <w:rPr>
          <w:sz w:val="24"/>
          <w:szCs w:val="24"/>
          <w:u w:val="single"/>
          <w:lang w:eastAsia="da-DK"/>
        </w:rPr>
        <w:t>karcinogenicitet</w:t>
      </w:r>
      <w:proofErr w:type="spellEnd"/>
    </w:p>
    <w:p w:rsidR="00D77124" w:rsidRPr="006F7EA1" w:rsidRDefault="00D77124" w:rsidP="00D77124">
      <w:pPr>
        <w:tabs>
          <w:tab w:val="left" w:pos="851"/>
        </w:tabs>
        <w:ind w:left="851"/>
        <w:rPr>
          <w:sz w:val="24"/>
          <w:szCs w:val="24"/>
          <w:lang w:eastAsia="da-DK"/>
        </w:rPr>
      </w:pPr>
      <w:proofErr w:type="spellStart"/>
      <w:r w:rsidRPr="006F7EA1">
        <w:rPr>
          <w:sz w:val="24"/>
          <w:szCs w:val="24"/>
          <w:lang w:eastAsia="da-DK"/>
        </w:rPr>
        <w:t>Genotoksicietstest</w:t>
      </w:r>
      <w:proofErr w:type="spellEnd"/>
      <w:r w:rsidRPr="006F7EA1">
        <w:rPr>
          <w:sz w:val="24"/>
          <w:szCs w:val="24"/>
          <w:lang w:eastAsia="da-DK"/>
        </w:rPr>
        <w:t xml:space="preserve"> </w:t>
      </w:r>
      <w:r w:rsidRPr="006F7EA1">
        <w:rPr>
          <w:i/>
          <w:sz w:val="24"/>
          <w:szCs w:val="24"/>
          <w:lang w:eastAsia="da-DK"/>
        </w:rPr>
        <w:t xml:space="preserve">in </w:t>
      </w:r>
      <w:proofErr w:type="spellStart"/>
      <w:r w:rsidRPr="006F7EA1">
        <w:rPr>
          <w:i/>
          <w:sz w:val="24"/>
          <w:szCs w:val="24"/>
          <w:lang w:eastAsia="da-DK"/>
        </w:rPr>
        <w:t>vivo</w:t>
      </w:r>
      <w:proofErr w:type="spellEnd"/>
      <w:r w:rsidRPr="006F7EA1">
        <w:rPr>
          <w:sz w:val="24"/>
          <w:szCs w:val="24"/>
          <w:lang w:eastAsia="da-DK"/>
        </w:rPr>
        <w:t xml:space="preserve"> og </w:t>
      </w:r>
      <w:r w:rsidRPr="006F7EA1">
        <w:rPr>
          <w:i/>
          <w:sz w:val="24"/>
          <w:szCs w:val="24"/>
          <w:lang w:eastAsia="da-DK"/>
        </w:rPr>
        <w:t xml:space="preserve">in </w:t>
      </w:r>
      <w:proofErr w:type="spellStart"/>
      <w:r w:rsidRPr="006F7EA1">
        <w:rPr>
          <w:i/>
          <w:sz w:val="24"/>
          <w:szCs w:val="24"/>
          <w:lang w:eastAsia="da-DK"/>
        </w:rPr>
        <w:t>vitro</w:t>
      </w:r>
      <w:proofErr w:type="spellEnd"/>
      <w:r w:rsidRPr="006F7EA1">
        <w:rPr>
          <w:sz w:val="24"/>
          <w:szCs w:val="24"/>
          <w:lang w:eastAsia="da-DK"/>
        </w:rPr>
        <w:t xml:space="preserve"> har ikke vist nogen mutagen virkning.</w:t>
      </w:r>
    </w:p>
    <w:p w:rsidR="00D77124" w:rsidRDefault="00D77124" w:rsidP="00D77124">
      <w:pPr>
        <w:tabs>
          <w:tab w:val="left" w:pos="851"/>
        </w:tabs>
        <w:ind w:left="851"/>
        <w:rPr>
          <w:sz w:val="24"/>
          <w:szCs w:val="24"/>
          <w:lang w:eastAsia="da-DK"/>
        </w:rPr>
      </w:pPr>
      <w:r w:rsidRPr="006F7EA1">
        <w:rPr>
          <w:sz w:val="24"/>
          <w:szCs w:val="24"/>
          <w:lang w:eastAsia="da-DK"/>
        </w:rPr>
        <w:t xml:space="preserve">Et 2-årigt studie med rotter (oral indgivelse) har vist, at </w:t>
      </w:r>
      <w:proofErr w:type="spellStart"/>
      <w:r w:rsidRPr="006F7EA1">
        <w:rPr>
          <w:sz w:val="24"/>
          <w:szCs w:val="24"/>
          <w:lang w:eastAsia="da-DK"/>
        </w:rPr>
        <w:t>baclofen</w:t>
      </w:r>
      <w:proofErr w:type="spellEnd"/>
      <w:r w:rsidRPr="006F7EA1">
        <w:rPr>
          <w:sz w:val="24"/>
          <w:szCs w:val="24"/>
          <w:lang w:eastAsia="da-DK"/>
        </w:rPr>
        <w:t xml:space="preserve"> ikke er </w:t>
      </w:r>
      <w:proofErr w:type="spellStart"/>
      <w:r w:rsidRPr="006F7EA1">
        <w:rPr>
          <w:sz w:val="24"/>
          <w:szCs w:val="24"/>
          <w:lang w:eastAsia="da-DK"/>
        </w:rPr>
        <w:t>karcinogent</w:t>
      </w:r>
      <w:proofErr w:type="spellEnd"/>
      <w:r w:rsidRPr="006F7EA1">
        <w:rPr>
          <w:sz w:val="24"/>
          <w:szCs w:val="24"/>
          <w:lang w:eastAsia="da-DK"/>
        </w:rPr>
        <w:t xml:space="preserve">. Dette studie viste en dosisafhængig øgning i forekomsten af ovariecyster og en mindre udtalt øgning i forekomsten af forstørrede og/eller </w:t>
      </w:r>
      <w:proofErr w:type="spellStart"/>
      <w:r w:rsidRPr="006F7EA1">
        <w:rPr>
          <w:sz w:val="24"/>
          <w:szCs w:val="24"/>
          <w:lang w:eastAsia="da-DK"/>
        </w:rPr>
        <w:t>hæmoragiske</w:t>
      </w:r>
      <w:proofErr w:type="spellEnd"/>
      <w:r w:rsidRPr="006F7EA1">
        <w:rPr>
          <w:sz w:val="24"/>
          <w:szCs w:val="24"/>
          <w:lang w:eastAsia="da-DK"/>
        </w:rPr>
        <w:t xml:space="preserve"> binyrer. Den kliniske relevans af disse resultater er ukendt.</w:t>
      </w:r>
    </w:p>
    <w:p w:rsidR="00D77124" w:rsidRPr="006F7EA1" w:rsidRDefault="00D77124" w:rsidP="00D77124">
      <w:pPr>
        <w:tabs>
          <w:tab w:val="left" w:pos="851"/>
        </w:tabs>
        <w:ind w:left="851"/>
        <w:rPr>
          <w:sz w:val="24"/>
          <w:szCs w:val="24"/>
          <w:lang w:eastAsia="da-DK"/>
        </w:rPr>
      </w:pPr>
    </w:p>
    <w:p w:rsidR="00D77124" w:rsidRPr="006F7EA1" w:rsidRDefault="00D77124" w:rsidP="00D77124">
      <w:pPr>
        <w:tabs>
          <w:tab w:val="left" w:pos="851"/>
        </w:tabs>
        <w:ind w:left="851"/>
        <w:rPr>
          <w:sz w:val="24"/>
          <w:szCs w:val="24"/>
          <w:u w:val="single"/>
          <w:lang w:eastAsia="da-DK"/>
        </w:rPr>
      </w:pPr>
      <w:r w:rsidRPr="006F7EA1">
        <w:rPr>
          <w:sz w:val="24"/>
          <w:szCs w:val="24"/>
          <w:u w:val="single"/>
          <w:lang w:eastAsia="da-DK"/>
        </w:rPr>
        <w:t>Reproduktionstoksicitet</w:t>
      </w:r>
    </w:p>
    <w:p w:rsidR="00D77124" w:rsidRPr="006F7EA1" w:rsidRDefault="00D77124" w:rsidP="00D77124">
      <w:pPr>
        <w:tabs>
          <w:tab w:val="left" w:pos="851"/>
        </w:tabs>
        <w:ind w:left="851"/>
        <w:rPr>
          <w:sz w:val="24"/>
          <w:szCs w:val="24"/>
          <w:lang w:eastAsia="da-DK"/>
        </w:rPr>
      </w:pPr>
      <w:proofErr w:type="spellStart"/>
      <w:r w:rsidRPr="006F7EA1">
        <w:rPr>
          <w:sz w:val="24"/>
          <w:szCs w:val="24"/>
          <w:lang w:eastAsia="da-DK"/>
        </w:rPr>
        <w:t>Baclofen</w:t>
      </w:r>
      <w:proofErr w:type="spellEnd"/>
      <w:r w:rsidRPr="006F7EA1">
        <w:rPr>
          <w:sz w:val="24"/>
          <w:szCs w:val="24"/>
          <w:lang w:eastAsia="da-DK"/>
        </w:rPr>
        <w:t xml:space="preserve"> havde ingen virkning på fertiliteten hos hunrotter. Mulige virkninger på hanrotters fertilitet er ikke blevet undersøgt. </w:t>
      </w:r>
      <w:proofErr w:type="spellStart"/>
      <w:r w:rsidRPr="006F7EA1">
        <w:rPr>
          <w:sz w:val="24"/>
          <w:szCs w:val="24"/>
          <w:lang w:eastAsia="da-DK"/>
        </w:rPr>
        <w:t>Baclofen</w:t>
      </w:r>
      <w:proofErr w:type="spellEnd"/>
      <w:r w:rsidRPr="006F7EA1">
        <w:rPr>
          <w:sz w:val="24"/>
          <w:szCs w:val="24"/>
          <w:lang w:eastAsia="da-DK"/>
        </w:rPr>
        <w:t xml:space="preserve"> er ikke </w:t>
      </w:r>
      <w:proofErr w:type="spellStart"/>
      <w:r w:rsidRPr="006F7EA1">
        <w:rPr>
          <w:sz w:val="24"/>
          <w:szCs w:val="24"/>
          <w:lang w:eastAsia="da-DK"/>
        </w:rPr>
        <w:t>teratogent</w:t>
      </w:r>
      <w:proofErr w:type="spellEnd"/>
      <w:r w:rsidRPr="006F7EA1">
        <w:rPr>
          <w:sz w:val="24"/>
          <w:szCs w:val="24"/>
          <w:lang w:eastAsia="da-DK"/>
        </w:rPr>
        <w:t xml:space="preserve"> hos mus, rotter og kaniner i doser på mindst 125 gange den maksimale </w:t>
      </w:r>
      <w:proofErr w:type="spellStart"/>
      <w:r w:rsidRPr="006F7EA1">
        <w:rPr>
          <w:sz w:val="24"/>
          <w:szCs w:val="24"/>
          <w:lang w:eastAsia="da-DK"/>
        </w:rPr>
        <w:t>intratekale</w:t>
      </w:r>
      <w:proofErr w:type="spellEnd"/>
      <w:r w:rsidRPr="006F7EA1">
        <w:rPr>
          <w:sz w:val="24"/>
          <w:szCs w:val="24"/>
          <w:lang w:eastAsia="da-DK"/>
        </w:rPr>
        <w:t xml:space="preserve"> mg/kg dosis. Det er blevet påvist, at oralt administreret </w:t>
      </w:r>
      <w:proofErr w:type="spellStart"/>
      <w:r w:rsidRPr="006F7EA1">
        <w:rPr>
          <w:sz w:val="24"/>
          <w:szCs w:val="24"/>
          <w:lang w:eastAsia="da-DK"/>
        </w:rPr>
        <w:t>baclofen</w:t>
      </w:r>
      <w:proofErr w:type="spellEnd"/>
      <w:r w:rsidRPr="006F7EA1">
        <w:rPr>
          <w:sz w:val="24"/>
          <w:szCs w:val="24"/>
          <w:lang w:eastAsia="da-DK"/>
        </w:rPr>
        <w:t xml:space="preserve"> øger forekomsten af </w:t>
      </w:r>
      <w:proofErr w:type="spellStart"/>
      <w:r w:rsidRPr="006F7EA1">
        <w:rPr>
          <w:sz w:val="24"/>
          <w:szCs w:val="24"/>
          <w:lang w:eastAsia="da-DK"/>
        </w:rPr>
        <w:t>omfaloceler</w:t>
      </w:r>
      <w:proofErr w:type="spellEnd"/>
      <w:r w:rsidRPr="006F7EA1">
        <w:rPr>
          <w:sz w:val="24"/>
          <w:szCs w:val="24"/>
          <w:lang w:eastAsia="da-DK"/>
        </w:rPr>
        <w:t xml:space="preserve"> (navlebrok) hos fostre i rotter, der fik ca. 500 gange den maksimale </w:t>
      </w:r>
      <w:proofErr w:type="spellStart"/>
      <w:r w:rsidRPr="006F7EA1">
        <w:rPr>
          <w:sz w:val="24"/>
          <w:szCs w:val="24"/>
          <w:lang w:eastAsia="da-DK"/>
        </w:rPr>
        <w:t>intratekale</w:t>
      </w:r>
      <w:proofErr w:type="spellEnd"/>
      <w:r w:rsidRPr="006F7EA1">
        <w:rPr>
          <w:sz w:val="24"/>
          <w:szCs w:val="24"/>
          <w:lang w:eastAsia="da-DK"/>
        </w:rPr>
        <w:t xml:space="preserve"> dosis udtrykt som en </w:t>
      </w:r>
      <w:proofErr w:type="gramStart"/>
      <w:r w:rsidRPr="006F7EA1">
        <w:rPr>
          <w:sz w:val="24"/>
          <w:szCs w:val="24"/>
          <w:lang w:eastAsia="da-DK"/>
        </w:rPr>
        <w:t>mg/kg dosis</w:t>
      </w:r>
      <w:proofErr w:type="gramEnd"/>
      <w:r w:rsidRPr="006F7EA1">
        <w:rPr>
          <w:sz w:val="24"/>
          <w:szCs w:val="24"/>
          <w:lang w:eastAsia="da-DK"/>
        </w:rPr>
        <w:t>. Denne abnormitet blev ikke observeret hos mus eller kaniner.</w:t>
      </w:r>
    </w:p>
    <w:p w:rsidR="00D77124" w:rsidRPr="006F7EA1" w:rsidRDefault="00D77124" w:rsidP="00D77124">
      <w:pPr>
        <w:tabs>
          <w:tab w:val="left" w:pos="851"/>
        </w:tabs>
        <w:ind w:left="851"/>
        <w:rPr>
          <w:sz w:val="24"/>
          <w:szCs w:val="24"/>
          <w:lang w:eastAsia="da-DK"/>
        </w:rPr>
      </w:pPr>
      <w:r w:rsidRPr="006F7EA1">
        <w:rPr>
          <w:sz w:val="24"/>
          <w:szCs w:val="24"/>
          <w:lang w:eastAsia="da-DK"/>
        </w:rPr>
        <w:t xml:space="preserve">Det er blevet påvist, at oralt </w:t>
      </w:r>
      <w:proofErr w:type="spellStart"/>
      <w:r w:rsidRPr="006F7EA1">
        <w:rPr>
          <w:sz w:val="24"/>
          <w:szCs w:val="24"/>
          <w:lang w:eastAsia="da-DK"/>
        </w:rPr>
        <w:t>baclofen</w:t>
      </w:r>
      <w:proofErr w:type="spellEnd"/>
      <w:r w:rsidRPr="006F7EA1">
        <w:rPr>
          <w:sz w:val="24"/>
          <w:szCs w:val="24"/>
          <w:lang w:eastAsia="da-DK"/>
        </w:rPr>
        <w:t xml:space="preserve"> forsinker fostrets vækst (</w:t>
      </w:r>
      <w:proofErr w:type="spellStart"/>
      <w:r w:rsidRPr="006F7EA1">
        <w:rPr>
          <w:sz w:val="24"/>
          <w:szCs w:val="24"/>
          <w:lang w:eastAsia="da-DK"/>
        </w:rPr>
        <w:t>ossifikation</w:t>
      </w:r>
      <w:proofErr w:type="spellEnd"/>
      <w:r w:rsidRPr="006F7EA1">
        <w:rPr>
          <w:sz w:val="24"/>
          <w:szCs w:val="24"/>
          <w:lang w:eastAsia="da-DK"/>
        </w:rPr>
        <w:t xml:space="preserve"> af knogler) ved doser, der også forårsagede </w:t>
      </w:r>
      <w:proofErr w:type="spellStart"/>
      <w:r w:rsidRPr="006F7EA1">
        <w:rPr>
          <w:sz w:val="24"/>
          <w:szCs w:val="24"/>
          <w:lang w:eastAsia="da-DK"/>
        </w:rPr>
        <w:t>maternel</w:t>
      </w:r>
      <w:proofErr w:type="spellEnd"/>
      <w:r w:rsidRPr="006F7EA1">
        <w:rPr>
          <w:sz w:val="24"/>
          <w:szCs w:val="24"/>
          <w:lang w:eastAsia="da-DK"/>
        </w:rPr>
        <w:t xml:space="preserve"> toksicitet hos rotter og kaniner. </w:t>
      </w:r>
      <w:proofErr w:type="spellStart"/>
      <w:r w:rsidRPr="006F7EA1">
        <w:rPr>
          <w:sz w:val="24"/>
          <w:szCs w:val="24"/>
          <w:lang w:eastAsia="da-DK"/>
        </w:rPr>
        <w:t>Baclofen</w:t>
      </w:r>
      <w:proofErr w:type="spellEnd"/>
      <w:r w:rsidRPr="006F7EA1">
        <w:rPr>
          <w:sz w:val="24"/>
          <w:szCs w:val="24"/>
          <w:lang w:eastAsia="da-DK"/>
        </w:rPr>
        <w:t xml:space="preserve"> forårsagede en udvidelse af hvirvelbuen hos rottefostre ved høje </w:t>
      </w:r>
      <w:proofErr w:type="spellStart"/>
      <w:r w:rsidRPr="006F7EA1">
        <w:rPr>
          <w:sz w:val="24"/>
          <w:szCs w:val="24"/>
          <w:lang w:eastAsia="da-DK"/>
        </w:rPr>
        <w:t>intraperitoneale</w:t>
      </w:r>
      <w:proofErr w:type="spellEnd"/>
      <w:r w:rsidRPr="006F7EA1">
        <w:rPr>
          <w:sz w:val="24"/>
          <w:szCs w:val="24"/>
          <w:lang w:eastAsia="da-DK"/>
        </w:rPr>
        <w:t xml:space="preserve"> doser. </w:t>
      </w:r>
    </w:p>
    <w:p w:rsidR="00D77124" w:rsidRPr="0007244D" w:rsidRDefault="00D77124" w:rsidP="00D77124">
      <w:pPr>
        <w:tabs>
          <w:tab w:val="left" w:pos="851"/>
        </w:tabs>
        <w:ind w:left="851"/>
        <w:rPr>
          <w:iCs/>
          <w:sz w:val="24"/>
          <w:szCs w:val="24"/>
          <w:lang w:eastAsia="da-DK"/>
        </w:rPr>
      </w:pPr>
      <w:r w:rsidRPr="006F7EA1">
        <w:rPr>
          <w:sz w:val="24"/>
          <w:szCs w:val="24"/>
          <w:lang w:eastAsia="da-DK"/>
        </w:rPr>
        <w:t xml:space="preserve">Det er usandsynligt, at </w:t>
      </w:r>
      <w:proofErr w:type="spellStart"/>
      <w:r w:rsidRPr="006F7EA1">
        <w:rPr>
          <w:sz w:val="24"/>
          <w:szCs w:val="24"/>
          <w:lang w:eastAsia="da-DK"/>
        </w:rPr>
        <w:t>baclofen</w:t>
      </w:r>
      <w:proofErr w:type="spellEnd"/>
      <w:r w:rsidRPr="006F7EA1">
        <w:rPr>
          <w:sz w:val="24"/>
          <w:szCs w:val="24"/>
          <w:lang w:eastAsia="da-DK"/>
        </w:rPr>
        <w:t xml:space="preserve"> indgivet </w:t>
      </w:r>
      <w:proofErr w:type="spellStart"/>
      <w:r w:rsidRPr="006F7EA1">
        <w:rPr>
          <w:sz w:val="24"/>
          <w:szCs w:val="24"/>
          <w:lang w:eastAsia="da-DK"/>
        </w:rPr>
        <w:t>intratekalt</w:t>
      </w:r>
      <w:proofErr w:type="spellEnd"/>
      <w:r w:rsidRPr="006F7EA1">
        <w:rPr>
          <w:sz w:val="24"/>
          <w:szCs w:val="24"/>
          <w:lang w:eastAsia="da-DK"/>
        </w:rPr>
        <w:t xml:space="preserve"> har bivirkninger på prænatal eller </w:t>
      </w:r>
      <w:proofErr w:type="spellStart"/>
      <w:r w:rsidRPr="006F7EA1">
        <w:rPr>
          <w:sz w:val="24"/>
          <w:szCs w:val="24"/>
          <w:lang w:eastAsia="da-DK"/>
        </w:rPr>
        <w:t>postnatal</w:t>
      </w:r>
      <w:proofErr w:type="spellEnd"/>
      <w:r w:rsidRPr="006F7EA1">
        <w:rPr>
          <w:sz w:val="24"/>
          <w:szCs w:val="24"/>
          <w:lang w:eastAsia="da-DK"/>
        </w:rPr>
        <w:t xml:space="preserve"> udvikling baseret på orale studier af rotter.</w:t>
      </w:r>
    </w:p>
    <w:p w:rsidR="00D77124" w:rsidRPr="00C84483" w:rsidRDefault="00D77124" w:rsidP="00D77124">
      <w:pPr>
        <w:tabs>
          <w:tab w:val="left" w:pos="851"/>
        </w:tabs>
        <w:rPr>
          <w:sz w:val="24"/>
          <w:szCs w:val="24"/>
        </w:rPr>
      </w:pP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D77124" w:rsidRPr="00C84483" w:rsidRDefault="00D77124" w:rsidP="00D77124">
      <w:pPr>
        <w:tabs>
          <w:tab w:val="left" w:pos="851"/>
        </w:tabs>
        <w:rPr>
          <w:b/>
          <w:sz w:val="24"/>
          <w:szCs w:val="24"/>
        </w:rPr>
      </w:pPr>
    </w:p>
    <w:p w:rsidR="00D77124" w:rsidRPr="00C84483" w:rsidRDefault="00D77124" w:rsidP="00D77124">
      <w:pPr>
        <w:tabs>
          <w:tab w:val="left" w:pos="851"/>
        </w:tabs>
        <w:ind w:left="851" w:hanging="851"/>
        <w:rPr>
          <w:b/>
          <w:sz w:val="24"/>
          <w:szCs w:val="24"/>
        </w:rPr>
      </w:pPr>
      <w:r w:rsidRPr="00C84483">
        <w:rPr>
          <w:b/>
          <w:sz w:val="24"/>
          <w:szCs w:val="24"/>
        </w:rPr>
        <w:t>6.1</w:t>
      </w:r>
      <w:r w:rsidRPr="00C84483">
        <w:rPr>
          <w:b/>
          <w:sz w:val="24"/>
          <w:szCs w:val="24"/>
        </w:rPr>
        <w:tab/>
        <w:t>Hjælpestoffer</w:t>
      </w:r>
    </w:p>
    <w:p w:rsidR="00D77124" w:rsidRPr="006F7EA1" w:rsidRDefault="00D77124" w:rsidP="00D77124">
      <w:pPr>
        <w:tabs>
          <w:tab w:val="left" w:pos="851"/>
        </w:tabs>
        <w:ind w:left="851"/>
        <w:rPr>
          <w:iCs/>
          <w:sz w:val="24"/>
          <w:szCs w:val="24"/>
          <w:lang w:eastAsia="da-DK"/>
        </w:rPr>
      </w:pPr>
      <w:proofErr w:type="spellStart"/>
      <w:r>
        <w:rPr>
          <w:sz w:val="24"/>
          <w:szCs w:val="24"/>
          <w:lang w:eastAsia="da-DK"/>
        </w:rPr>
        <w:t>Natriumch</w:t>
      </w:r>
      <w:r w:rsidRPr="006F7EA1">
        <w:rPr>
          <w:sz w:val="24"/>
          <w:szCs w:val="24"/>
          <w:lang w:eastAsia="da-DK"/>
        </w:rPr>
        <w:t>lorid</w:t>
      </w:r>
      <w:proofErr w:type="spellEnd"/>
    </w:p>
    <w:p w:rsidR="00D77124" w:rsidRPr="00D9099D" w:rsidRDefault="00D77124" w:rsidP="00D77124">
      <w:pPr>
        <w:tabs>
          <w:tab w:val="left" w:pos="851"/>
        </w:tabs>
        <w:ind w:left="851"/>
        <w:rPr>
          <w:iCs/>
          <w:sz w:val="24"/>
          <w:szCs w:val="24"/>
          <w:lang w:eastAsia="da-DK"/>
        </w:rPr>
      </w:pPr>
      <w:r w:rsidRPr="006F7EA1">
        <w:rPr>
          <w:sz w:val="24"/>
          <w:szCs w:val="24"/>
          <w:lang w:eastAsia="da-DK"/>
        </w:rPr>
        <w:t>Vand til injektionsvæsker</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6.2</w:t>
      </w:r>
      <w:r w:rsidRPr="00C84483">
        <w:rPr>
          <w:b/>
          <w:sz w:val="24"/>
          <w:szCs w:val="24"/>
        </w:rPr>
        <w:tab/>
        <w:t>Uforligeligheder</w:t>
      </w:r>
    </w:p>
    <w:p w:rsidR="00D77124" w:rsidRPr="006F7EA1" w:rsidRDefault="00D77124" w:rsidP="00D77124">
      <w:pPr>
        <w:tabs>
          <w:tab w:val="left" w:pos="851"/>
        </w:tabs>
        <w:autoSpaceDE w:val="0"/>
        <w:autoSpaceDN w:val="0"/>
        <w:adjustRightInd w:val="0"/>
        <w:ind w:left="851"/>
        <w:rPr>
          <w:sz w:val="24"/>
          <w:szCs w:val="24"/>
          <w:lang w:eastAsia="da-DK"/>
        </w:rPr>
      </w:pPr>
      <w:r w:rsidRPr="006F7EA1">
        <w:rPr>
          <w:sz w:val="24"/>
          <w:szCs w:val="24"/>
          <w:lang w:eastAsia="da-DK"/>
        </w:rPr>
        <w:t xml:space="preserve">Glukose har vist sig at være uforligelig med </w:t>
      </w:r>
      <w:proofErr w:type="spellStart"/>
      <w:r w:rsidRPr="006F7EA1">
        <w:rPr>
          <w:sz w:val="24"/>
          <w:szCs w:val="24"/>
          <w:lang w:eastAsia="da-DK"/>
        </w:rPr>
        <w:t>baclofen</w:t>
      </w:r>
      <w:proofErr w:type="spellEnd"/>
      <w:r w:rsidRPr="006F7EA1">
        <w:rPr>
          <w:sz w:val="24"/>
          <w:szCs w:val="24"/>
          <w:lang w:eastAsia="da-DK"/>
        </w:rPr>
        <w:t>, da der opstår en kemisk reaktion mellem de to stoffer.</w:t>
      </w:r>
    </w:p>
    <w:p w:rsidR="00D77124" w:rsidRDefault="00D77124" w:rsidP="00D77124">
      <w:pPr>
        <w:tabs>
          <w:tab w:val="left" w:pos="851"/>
        </w:tabs>
        <w:ind w:left="851"/>
        <w:rPr>
          <w:sz w:val="24"/>
          <w:szCs w:val="24"/>
          <w:lang w:eastAsia="da-DK"/>
        </w:rPr>
      </w:pPr>
    </w:p>
    <w:p w:rsidR="00D77124" w:rsidRPr="00C84483" w:rsidRDefault="00D77124" w:rsidP="00D77124">
      <w:pPr>
        <w:tabs>
          <w:tab w:val="left" w:pos="851"/>
        </w:tabs>
        <w:ind w:left="851"/>
        <w:rPr>
          <w:sz w:val="24"/>
          <w:szCs w:val="24"/>
          <w:lang w:eastAsia="da-DK"/>
        </w:rPr>
      </w:pPr>
      <w:r w:rsidRPr="006F7EA1">
        <w:rPr>
          <w:sz w:val="24"/>
          <w:szCs w:val="24"/>
          <w:lang w:eastAsia="da-DK"/>
        </w:rPr>
        <w:t>Dette lægemiddel må ikke blandes med andre lægemidler, end dem, der er anført under pkt. 6.6.</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6.3</w:t>
      </w:r>
      <w:r w:rsidRPr="00C84483">
        <w:rPr>
          <w:b/>
          <w:sz w:val="24"/>
          <w:szCs w:val="24"/>
        </w:rPr>
        <w:tab/>
        <w:t>Opbevaringstid</w:t>
      </w:r>
    </w:p>
    <w:p w:rsidR="00D77124" w:rsidRPr="006F7EA1" w:rsidRDefault="00D77124" w:rsidP="00D77124">
      <w:pPr>
        <w:tabs>
          <w:tab w:val="left" w:pos="851"/>
        </w:tabs>
        <w:ind w:left="851"/>
        <w:rPr>
          <w:sz w:val="24"/>
          <w:szCs w:val="24"/>
          <w:lang w:eastAsia="da-DK"/>
        </w:rPr>
      </w:pPr>
      <w:r w:rsidRPr="006F7EA1">
        <w:rPr>
          <w:sz w:val="24"/>
          <w:szCs w:val="24"/>
          <w:lang w:eastAsia="da-DK"/>
        </w:rPr>
        <w:t>3 år</w:t>
      </w:r>
      <w:r>
        <w:rPr>
          <w:sz w:val="24"/>
          <w:szCs w:val="24"/>
          <w:lang w:eastAsia="da-DK"/>
        </w:rPr>
        <w:t>.</w:t>
      </w:r>
    </w:p>
    <w:p w:rsidR="00D77124" w:rsidRPr="000F03EA" w:rsidRDefault="00D77124" w:rsidP="00D77124">
      <w:pPr>
        <w:tabs>
          <w:tab w:val="left" w:pos="851"/>
        </w:tabs>
        <w:ind w:left="851"/>
        <w:rPr>
          <w:sz w:val="24"/>
          <w:szCs w:val="24"/>
          <w:highlight w:val="cyan"/>
          <w:lang w:eastAsia="da-DK"/>
        </w:rPr>
      </w:pPr>
      <w:r w:rsidRPr="006F7EA1">
        <w:rPr>
          <w:sz w:val="24"/>
          <w:szCs w:val="24"/>
          <w:lang w:eastAsia="da-DK"/>
        </w:rPr>
        <w:t xml:space="preserve">Efter første åbning: </w:t>
      </w:r>
      <w:r>
        <w:rPr>
          <w:sz w:val="24"/>
          <w:szCs w:val="24"/>
          <w:lang w:eastAsia="da-DK"/>
        </w:rPr>
        <w:t>B</w:t>
      </w:r>
      <w:r w:rsidRPr="006F7EA1">
        <w:rPr>
          <w:sz w:val="24"/>
          <w:szCs w:val="24"/>
          <w:lang w:eastAsia="da-DK"/>
        </w:rPr>
        <w:t xml:space="preserve">ør anvendes </w:t>
      </w:r>
      <w:r>
        <w:rPr>
          <w:sz w:val="24"/>
          <w:szCs w:val="24"/>
          <w:lang w:eastAsia="da-DK"/>
        </w:rPr>
        <w:t>straks</w:t>
      </w:r>
      <w:r w:rsidRPr="006F7EA1">
        <w:rPr>
          <w:sz w:val="24"/>
          <w:szCs w:val="24"/>
          <w:lang w:eastAsia="da-DK"/>
        </w:rPr>
        <w:t>.</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D77124" w:rsidRPr="00DF783C" w:rsidRDefault="00D77124" w:rsidP="00D77124">
      <w:pPr>
        <w:tabs>
          <w:tab w:val="left" w:pos="851"/>
        </w:tabs>
        <w:ind w:left="851"/>
        <w:rPr>
          <w:sz w:val="24"/>
          <w:szCs w:val="24"/>
          <w:lang w:eastAsia="da-DK"/>
        </w:rPr>
      </w:pPr>
      <w:r w:rsidRPr="00DF783C">
        <w:rPr>
          <w:sz w:val="24"/>
          <w:szCs w:val="24"/>
          <w:lang w:eastAsia="da-DK"/>
        </w:rPr>
        <w:t>Må ikke opbevares ved temperaturer over 30 °C.</w:t>
      </w:r>
    </w:p>
    <w:p w:rsidR="00D77124" w:rsidRDefault="00D77124" w:rsidP="00D77124">
      <w:pPr>
        <w:tabs>
          <w:tab w:val="left" w:pos="851"/>
        </w:tabs>
        <w:ind w:left="851"/>
        <w:rPr>
          <w:sz w:val="24"/>
          <w:szCs w:val="24"/>
          <w:lang w:eastAsia="da-DK"/>
        </w:rPr>
      </w:pPr>
      <w:r w:rsidRPr="00DF783C">
        <w:rPr>
          <w:sz w:val="24"/>
          <w:szCs w:val="24"/>
          <w:lang w:eastAsia="da-DK"/>
        </w:rPr>
        <w:t>Må ikke nedfryses.</w:t>
      </w:r>
    </w:p>
    <w:p w:rsidR="00D77124" w:rsidRDefault="00D77124" w:rsidP="00D77124">
      <w:pPr>
        <w:tabs>
          <w:tab w:val="left" w:pos="851"/>
        </w:tabs>
        <w:ind w:left="851"/>
        <w:rPr>
          <w:sz w:val="24"/>
          <w:szCs w:val="24"/>
          <w:lang w:eastAsia="da-DK"/>
        </w:rPr>
      </w:pPr>
    </w:p>
    <w:p w:rsidR="00D77124" w:rsidRDefault="00D77124" w:rsidP="00D77124">
      <w:pPr>
        <w:tabs>
          <w:tab w:val="left" w:pos="851"/>
        </w:tabs>
        <w:ind w:left="851"/>
        <w:rPr>
          <w:sz w:val="24"/>
          <w:szCs w:val="24"/>
          <w:lang w:eastAsia="da-DK"/>
        </w:rPr>
      </w:pPr>
      <w:r>
        <w:rPr>
          <w:sz w:val="24"/>
          <w:szCs w:val="24"/>
          <w:lang w:eastAsia="da-DK"/>
        </w:rPr>
        <w:t>Opbevaringsforhold efter første åbning: Se pkt. 6.3.</w:t>
      </w:r>
    </w:p>
    <w:p w:rsidR="00D77124"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rsidR="00D77124" w:rsidRDefault="00D77124" w:rsidP="00D77124">
      <w:pPr>
        <w:tabs>
          <w:tab w:val="left" w:pos="851"/>
        </w:tabs>
        <w:ind w:left="851"/>
        <w:rPr>
          <w:sz w:val="24"/>
          <w:szCs w:val="24"/>
          <w:lang w:eastAsia="da-DK"/>
        </w:rPr>
      </w:pPr>
      <w:r w:rsidRPr="00440670">
        <w:rPr>
          <w:sz w:val="24"/>
          <w:szCs w:val="24"/>
          <w:lang w:eastAsia="da-DK"/>
        </w:rPr>
        <w:t>Klar</w:t>
      </w:r>
      <w:r>
        <w:rPr>
          <w:sz w:val="24"/>
          <w:szCs w:val="24"/>
          <w:lang w:eastAsia="da-DK"/>
        </w:rPr>
        <w:t>t</w:t>
      </w:r>
      <w:r w:rsidRPr="00440670">
        <w:rPr>
          <w:sz w:val="24"/>
          <w:szCs w:val="24"/>
          <w:lang w:eastAsia="da-DK"/>
        </w:rPr>
        <w:t>, farveløs</w:t>
      </w:r>
      <w:r>
        <w:rPr>
          <w:sz w:val="24"/>
          <w:szCs w:val="24"/>
          <w:lang w:eastAsia="da-DK"/>
        </w:rPr>
        <w:t>t</w:t>
      </w:r>
      <w:r w:rsidRPr="00440670">
        <w:rPr>
          <w:sz w:val="24"/>
          <w:szCs w:val="24"/>
          <w:lang w:eastAsia="da-DK"/>
        </w:rPr>
        <w:t>, hættegla</w:t>
      </w:r>
      <w:r>
        <w:rPr>
          <w:sz w:val="24"/>
          <w:szCs w:val="24"/>
          <w:lang w:eastAsia="da-DK"/>
        </w:rPr>
        <w:t>s af glas af type I (</w:t>
      </w:r>
      <w:proofErr w:type="spellStart"/>
      <w:r>
        <w:rPr>
          <w:sz w:val="24"/>
          <w:szCs w:val="24"/>
          <w:lang w:eastAsia="da-DK"/>
        </w:rPr>
        <w:t>Ph</w:t>
      </w:r>
      <w:proofErr w:type="spellEnd"/>
      <w:r>
        <w:rPr>
          <w:sz w:val="24"/>
          <w:szCs w:val="24"/>
          <w:lang w:eastAsia="da-DK"/>
        </w:rPr>
        <w:t xml:space="preserve">. </w:t>
      </w:r>
      <w:proofErr w:type="spellStart"/>
      <w:r>
        <w:rPr>
          <w:sz w:val="24"/>
          <w:szCs w:val="24"/>
          <w:lang w:eastAsia="da-DK"/>
        </w:rPr>
        <w:t>Eur</w:t>
      </w:r>
      <w:proofErr w:type="spellEnd"/>
      <w:r>
        <w:rPr>
          <w:sz w:val="24"/>
          <w:szCs w:val="24"/>
          <w:lang w:eastAsia="da-DK"/>
        </w:rPr>
        <w:t>.).</w:t>
      </w:r>
    </w:p>
    <w:p w:rsidR="00D77124" w:rsidRPr="00440670" w:rsidRDefault="00D77124" w:rsidP="00D77124">
      <w:pPr>
        <w:tabs>
          <w:tab w:val="left" w:pos="851"/>
        </w:tabs>
        <w:ind w:left="851"/>
        <w:rPr>
          <w:sz w:val="24"/>
          <w:szCs w:val="24"/>
          <w:lang w:eastAsia="da-DK"/>
        </w:rPr>
      </w:pPr>
      <w:r w:rsidRPr="00440670">
        <w:rPr>
          <w:sz w:val="24"/>
          <w:szCs w:val="24"/>
          <w:lang w:eastAsia="da-DK"/>
        </w:rPr>
        <w:t xml:space="preserve">Propper er fremstillet af </w:t>
      </w:r>
      <w:proofErr w:type="spellStart"/>
      <w:r w:rsidRPr="00440670">
        <w:rPr>
          <w:sz w:val="24"/>
          <w:szCs w:val="24"/>
          <w:lang w:eastAsia="da-DK"/>
        </w:rPr>
        <w:t>halobutylgummi</w:t>
      </w:r>
      <w:proofErr w:type="spellEnd"/>
      <w:r w:rsidRPr="00440670">
        <w:rPr>
          <w:sz w:val="24"/>
          <w:szCs w:val="24"/>
          <w:lang w:eastAsia="da-DK"/>
        </w:rPr>
        <w:t>.</w:t>
      </w:r>
    </w:p>
    <w:p w:rsidR="00D77124" w:rsidRPr="008019C0" w:rsidRDefault="00D77124" w:rsidP="00D77124">
      <w:pPr>
        <w:tabs>
          <w:tab w:val="left" w:pos="851"/>
        </w:tabs>
        <w:ind w:left="851"/>
        <w:rPr>
          <w:sz w:val="24"/>
          <w:szCs w:val="24"/>
          <w:lang w:eastAsia="da-DK"/>
        </w:rPr>
      </w:pPr>
    </w:p>
    <w:p w:rsidR="00D77124" w:rsidRPr="008019C0" w:rsidRDefault="00D77124" w:rsidP="00D77124">
      <w:pPr>
        <w:keepNext/>
        <w:tabs>
          <w:tab w:val="left" w:pos="851"/>
        </w:tabs>
        <w:ind w:left="851"/>
        <w:rPr>
          <w:sz w:val="24"/>
          <w:szCs w:val="24"/>
          <w:u w:val="single"/>
          <w:lang w:eastAsia="da-DK"/>
        </w:rPr>
      </w:pPr>
      <w:r w:rsidRPr="008019C0">
        <w:rPr>
          <w:sz w:val="24"/>
          <w:szCs w:val="24"/>
          <w:u w:val="single"/>
          <w:lang w:eastAsia="da-DK"/>
        </w:rPr>
        <w:t>Pakningsstørrelse</w:t>
      </w:r>
      <w:r>
        <w:rPr>
          <w:sz w:val="24"/>
          <w:szCs w:val="24"/>
          <w:u w:val="single"/>
          <w:lang w:eastAsia="da-DK"/>
        </w:rPr>
        <w:t>r</w:t>
      </w:r>
    </w:p>
    <w:p w:rsidR="00D77124" w:rsidRDefault="00D77124" w:rsidP="00D77124">
      <w:pPr>
        <w:tabs>
          <w:tab w:val="left" w:pos="851"/>
        </w:tabs>
        <w:ind w:left="851"/>
        <w:rPr>
          <w:sz w:val="24"/>
          <w:szCs w:val="24"/>
          <w:lang w:eastAsia="da-DK"/>
        </w:rPr>
      </w:pPr>
      <w:r>
        <w:rPr>
          <w:sz w:val="24"/>
          <w:szCs w:val="24"/>
          <w:lang w:eastAsia="da-DK"/>
        </w:rPr>
        <w:t>1 hætteglas på 20 ml</w:t>
      </w:r>
      <w:r w:rsidRPr="008019C0">
        <w:rPr>
          <w:sz w:val="24"/>
          <w:szCs w:val="24"/>
          <w:lang w:eastAsia="da-DK"/>
        </w:rPr>
        <w:t>.</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rsidR="00D77124" w:rsidRDefault="00D77124" w:rsidP="00D77124">
      <w:pPr>
        <w:tabs>
          <w:tab w:val="left" w:pos="851"/>
        </w:tabs>
        <w:ind w:left="851"/>
        <w:rPr>
          <w:sz w:val="24"/>
          <w:szCs w:val="24"/>
          <w:lang w:eastAsia="da-DK"/>
        </w:rPr>
      </w:pPr>
      <w:r w:rsidRPr="00BB5056">
        <w:rPr>
          <w:sz w:val="24"/>
          <w:szCs w:val="24"/>
          <w:lang w:eastAsia="da-DK"/>
        </w:rPr>
        <w:t>Hvert hætteglas e</w:t>
      </w:r>
      <w:r>
        <w:rPr>
          <w:sz w:val="24"/>
          <w:szCs w:val="24"/>
          <w:lang w:eastAsia="da-DK"/>
        </w:rPr>
        <w:t>r kun beregnet til engangsbrug.</w:t>
      </w:r>
    </w:p>
    <w:p w:rsidR="00D77124" w:rsidRPr="00BB5056" w:rsidRDefault="00D77124" w:rsidP="00D77124">
      <w:pPr>
        <w:tabs>
          <w:tab w:val="left" w:pos="851"/>
        </w:tabs>
        <w:ind w:left="851"/>
        <w:rPr>
          <w:sz w:val="24"/>
          <w:szCs w:val="24"/>
          <w:lang w:eastAsia="da-DK"/>
        </w:rPr>
      </w:pPr>
      <w:r w:rsidRPr="00BB5056">
        <w:rPr>
          <w:sz w:val="24"/>
          <w:szCs w:val="24"/>
          <w:lang w:eastAsia="da-DK"/>
        </w:rPr>
        <w:t>Ikke anvendt lægemiddel samt affald heraf skal bortskaffes i henhold til lokale retningslinjer.</w:t>
      </w:r>
    </w:p>
    <w:p w:rsidR="00D77124" w:rsidRPr="00BB5056" w:rsidRDefault="00D77124" w:rsidP="00D77124">
      <w:pPr>
        <w:tabs>
          <w:tab w:val="left" w:pos="851"/>
        </w:tabs>
        <w:ind w:left="851"/>
        <w:rPr>
          <w:sz w:val="24"/>
          <w:szCs w:val="24"/>
          <w:lang w:eastAsia="da-DK"/>
        </w:rPr>
      </w:pPr>
    </w:p>
    <w:p w:rsidR="00D77124" w:rsidRPr="00BB5056" w:rsidRDefault="00D77124" w:rsidP="00D77124">
      <w:pPr>
        <w:tabs>
          <w:tab w:val="left" w:pos="851"/>
        </w:tabs>
        <w:ind w:left="851"/>
        <w:rPr>
          <w:sz w:val="24"/>
          <w:szCs w:val="24"/>
          <w:u w:val="single"/>
          <w:lang w:eastAsia="da-DK"/>
        </w:rPr>
      </w:pPr>
      <w:r w:rsidRPr="00BB5056">
        <w:rPr>
          <w:sz w:val="24"/>
          <w:szCs w:val="24"/>
          <w:u w:val="single"/>
          <w:lang w:eastAsia="da-DK"/>
        </w:rPr>
        <w:t xml:space="preserve">Fortynding af </w:t>
      </w:r>
      <w:proofErr w:type="spellStart"/>
      <w:r w:rsidRPr="00BB5056">
        <w:rPr>
          <w:sz w:val="24"/>
          <w:szCs w:val="24"/>
          <w:u w:val="single"/>
          <w:lang w:eastAsia="da-DK"/>
        </w:rPr>
        <w:t>Gablofen</w:t>
      </w:r>
      <w:proofErr w:type="spellEnd"/>
      <w:r w:rsidRPr="00BB5056">
        <w:rPr>
          <w:sz w:val="24"/>
          <w:szCs w:val="24"/>
          <w:u w:val="single"/>
          <w:lang w:eastAsia="da-DK"/>
        </w:rPr>
        <w:t xml:space="preserve"> i hætteglas</w:t>
      </w:r>
    </w:p>
    <w:p w:rsidR="00D77124" w:rsidRPr="00BB5056" w:rsidRDefault="00D77124" w:rsidP="00D77124">
      <w:pPr>
        <w:tabs>
          <w:tab w:val="left" w:pos="851"/>
        </w:tabs>
        <w:ind w:left="851"/>
        <w:rPr>
          <w:sz w:val="24"/>
          <w:szCs w:val="24"/>
          <w:lang w:eastAsia="da-DK"/>
        </w:rPr>
      </w:pPr>
      <w:r w:rsidRPr="00BB5056">
        <w:rPr>
          <w:sz w:val="24"/>
          <w:szCs w:val="24"/>
          <w:lang w:eastAsia="da-DK"/>
        </w:rPr>
        <w:t>Hvis brugere</w:t>
      </w:r>
      <w:r>
        <w:rPr>
          <w:sz w:val="24"/>
          <w:szCs w:val="24"/>
          <w:lang w:eastAsia="da-DK"/>
        </w:rPr>
        <w:t>n</w:t>
      </w:r>
      <w:r w:rsidRPr="00BB5056">
        <w:rPr>
          <w:sz w:val="24"/>
          <w:szCs w:val="24"/>
          <w:lang w:eastAsia="da-DK"/>
        </w:rPr>
        <w:t xml:space="preserve"> ønsker at opnå andre koncentrationer end </w:t>
      </w:r>
      <w:r>
        <w:rPr>
          <w:sz w:val="24"/>
          <w:szCs w:val="24"/>
          <w:lang w:eastAsia="da-DK"/>
        </w:rPr>
        <w:t>0,</w:t>
      </w:r>
      <w:r w:rsidRPr="00BB5056">
        <w:rPr>
          <w:sz w:val="24"/>
          <w:szCs w:val="24"/>
          <w:lang w:eastAsia="da-DK"/>
        </w:rPr>
        <w:t>5</w:t>
      </w:r>
      <w:r>
        <w:rPr>
          <w:sz w:val="24"/>
          <w:szCs w:val="24"/>
          <w:lang w:eastAsia="da-DK"/>
        </w:rPr>
        <w:t>, 1 eller 2 mg/ml</w:t>
      </w:r>
      <w:r w:rsidRPr="00BB5056">
        <w:rPr>
          <w:sz w:val="24"/>
          <w:szCs w:val="24"/>
          <w:lang w:eastAsia="da-DK"/>
        </w:rPr>
        <w:t xml:space="preserve">, skal </w:t>
      </w:r>
      <w:proofErr w:type="spellStart"/>
      <w:r w:rsidRPr="00BB5056">
        <w:rPr>
          <w:sz w:val="24"/>
          <w:szCs w:val="24"/>
          <w:lang w:eastAsia="da-DK"/>
        </w:rPr>
        <w:t>Gablofen</w:t>
      </w:r>
      <w:proofErr w:type="spellEnd"/>
      <w:r w:rsidRPr="00BB5056">
        <w:rPr>
          <w:sz w:val="24"/>
          <w:szCs w:val="24"/>
          <w:lang w:eastAsia="da-DK"/>
        </w:rPr>
        <w:t xml:space="preserve"> fortyndes under </w:t>
      </w:r>
      <w:r w:rsidRPr="00BB5056">
        <w:rPr>
          <w:b/>
          <w:bCs/>
          <w:sz w:val="24"/>
          <w:szCs w:val="24"/>
          <w:lang w:eastAsia="da-DK"/>
        </w:rPr>
        <w:t>aseptiske</w:t>
      </w:r>
      <w:r w:rsidRPr="00BB5056">
        <w:rPr>
          <w:sz w:val="24"/>
          <w:szCs w:val="24"/>
          <w:lang w:eastAsia="da-DK"/>
        </w:rPr>
        <w:t xml:space="preserve"> forhold med en steril 9 mg/ml </w:t>
      </w:r>
      <w:proofErr w:type="spellStart"/>
      <w:r w:rsidRPr="00BB5056">
        <w:rPr>
          <w:sz w:val="24"/>
          <w:szCs w:val="24"/>
          <w:lang w:eastAsia="da-DK"/>
        </w:rPr>
        <w:t>natriumchloridopløsning</w:t>
      </w:r>
      <w:proofErr w:type="spellEnd"/>
      <w:r w:rsidRPr="00BB5056">
        <w:rPr>
          <w:sz w:val="24"/>
          <w:szCs w:val="24"/>
          <w:lang w:eastAsia="da-DK"/>
        </w:rPr>
        <w:t xml:space="preserve"> til injektion uden konserveringsmiddel.</w:t>
      </w:r>
    </w:p>
    <w:p w:rsidR="00D77124" w:rsidRPr="00C84483" w:rsidRDefault="00D77124" w:rsidP="00D77124">
      <w:pPr>
        <w:tabs>
          <w:tab w:val="left" w:pos="851"/>
        </w:tabs>
        <w:ind w:left="851"/>
        <w:jc w:val="both"/>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D77124" w:rsidRPr="00B839CF" w:rsidRDefault="00D77124" w:rsidP="00D77124">
      <w:pPr>
        <w:autoSpaceDE w:val="0"/>
        <w:autoSpaceDN w:val="0"/>
        <w:adjustRightInd w:val="0"/>
        <w:ind w:left="851"/>
        <w:jc w:val="both"/>
        <w:rPr>
          <w:noProof/>
          <w:sz w:val="24"/>
          <w:szCs w:val="24"/>
        </w:rPr>
      </w:pPr>
      <w:r w:rsidRPr="00B839CF">
        <w:rPr>
          <w:noProof/>
          <w:sz w:val="24"/>
          <w:szCs w:val="24"/>
        </w:rPr>
        <w:t>Piramal Critical Care B.V.</w:t>
      </w:r>
    </w:p>
    <w:p w:rsidR="00D77124" w:rsidRDefault="00D77124" w:rsidP="00D77124">
      <w:pPr>
        <w:autoSpaceDE w:val="0"/>
        <w:autoSpaceDN w:val="0"/>
        <w:adjustRightInd w:val="0"/>
        <w:ind w:left="851"/>
        <w:jc w:val="both"/>
        <w:rPr>
          <w:noProof/>
          <w:sz w:val="24"/>
          <w:szCs w:val="24"/>
          <w:lang w:val="en-US"/>
        </w:rPr>
      </w:pPr>
      <w:r>
        <w:rPr>
          <w:noProof/>
          <w:sz w:val="24"/>
          <w:szCs w:val="24"/>
          <w:lang w:val="en-US"/>
        </w:rPr>
        <w:t>Rouboslaan 32 (ground floor)</w:t>
      </w:r>
    </w:p>
    <w:p w:rsidR="00D77124" w:rsidRDefault="00D77124" w:rsidP="00D77124">
      <w:pPr>
        <w:autoSpaceDE w:val="0"/>
        <w:autoSpaceDN w:val="0"/>
        <w:adjustRightInd w:val="0"/>
        <w:ind w:left="851"/>
        <w:jc w:val="both"/>
        <w:rPr>
          <w:noProof/>
          <w:sz w:val="24"/>
          <w:szCs w:val="24"/>
          <w:lang w:val="en-US"/>
        </w:rPr>
      </w:pPr>
      <w:r w:rsidRPr="00596A3A">
        <w:rPr>
          <w:noProof/>
          <w:sz w:val="24"/>
          <w:szCs w:val="24"/>
          <w:lang w:val="en-US"/>
        </w:rPr>
        <w:t>2252 TR</w:t>
      </w:r>
      <w:r>
        <w:rPr>
          <w:noProof/>
          <w:sz w:val="24"/>
          <w:szCs w:val="24"/>
          <w:lang w:val="en-US"/>
        </w:rPr>
        <w:t xml:space="preserve"> </w:t>
      </w:r>
      <w:r w:rsidRPr="00596A3A">
        <w:rPr>
          <w:noProof/>
          <w:sz w:val="24"/>
          <w:szCs w:val="24"/>
          <w:lang w:val="en-US"/>
        </w:rPr>
        <w:t>Voorschoten</w:t>
      </w:r>
    </w:p>
    <w:p w:rsidR="00D77124" w:rsidRDefault="00D77124" w:rsidP="00D77124">
      <w:pPr>
        <w:tabs>
          <w:tab w:val="left" w:pos="851"/>
        </w:tabs>
        <w:rPr>
          <w:noProof/>
          <w:sz w:val="24"/>
          <w:szCs w:val="24"/>
          <w:lang w:val="en-US"/>
        </w:rPr>
      </w:pPr>
      <w:r>
        <w:rPr>
          <w:noProof/>
          <w:sz w:val="24"/>
          <w:szCs w:val="24"/>
          <w:lang w:val="en-US"/>
        </w:rPr>
        <w:tab/>
        <w:t>Holland</w:t>
      </w:r>
    </w:p>
    <w:p w:rsidR="007E0612" w:rsidRDefault="007E0612" w:rsidP="00D77124">
      <w:pPr>
        <w:tabs>
          <w:tab w:val="left" w:pos="851"/>
        </w:tabs>
        <w:rPr>
          <w:sz w:val="24"/>
          <w:szCs w:val="24"/>
          <w:lang w:val="en-US" w:eastAsia="da-DK"/>
        </w:rPr>
      </w:pPr>
    </w:p>
    <w:p w:rsidR="007E0612" w:rsidRPr="00C23FF1" w:rsidRDefault="007E0612" w:rsidP="00D77124">
      <w:pPr>
        <w:tabs>
          <w:tab w:val="left" w:pos="851"/>
        </w:tabs>
        <w:rPr>
          <w:sz w:val="24"/>
          <w:szCs w:val="24"/>
          <w:lang w:eastAsia="da-DK"/>
        </w:rPr>
      </w:pPr>
      <w:r>
        <w:rPr>
          <w:sz w:val="24"/>
          <w:szCs w:val="24"/>
          <w:lang w:val="en-US" w:eastAsia="da-DK"/>
        </w:rPr>
        <w:tab/>
      </w:r>
      <w:r w:rsidRPr="00C23FF1">
        <w:rPr>
          <w:b/>
          <w:sz w:val="24"/>
          <w:szCs w:val="24"/>
          <w:lang w:eastAsia="da-DK"/>
        </w:rPr>
        <w:t>Repræsentant</w:t>
      </w:r>
    </w:p>
    <w:p w:rsidR="007E0612" w:rsidRPr="00C23FF1" w:rsidRDefault="007E0612" w:rsidP="007E0612">
      <w:pPr>
        <w:tabs>
          <w:tab w:val="left" w:pos="851"/>
        </w:tabs>
        <w:rPr>
          <w:sz w:val="24"/>
          <w:szCs w:val="24"/>
          <w:lang w:eastAsia="da-DK"/>
        </w:rPr>
      </w:pPr>
      <w:r w:rsidRPr="00C23FF1">
        <w:rPr>
          <w:sz w:val="24"/>
          <w:szCs w:val="24"/>
          <w:lang w:eastAsia="da-DK"/>
        </w:rPr>
        <w:tab/>
      </w:r>
      <w:proofErr w:type="spellStart"/>
      <w:r w:rsidRPr="00C23FF1">
        <w:rPr>
          <w:sz w:val="24"/>
          <w:szCs w:val="24"/>
          <w:lang w:eastAsia="da-DK"/>
        </w:rPr>
        <w:t>Aguettant</w:t>
      </w:r>
      <w:proofErr w:type="spellEnd"/>
      <w:r w:rsidRPr="00C23FF1">
        <w:rPr>
          <w:sz w:val="24"/>
          <w:szCs w:val="24"/>
          <w:lang w:eastAsia="da-DK"/>
        </w:rPr>
        <w:t xml:space="preserve"> Nordic ApS</w:t>
      </w:r>
    </w:p>
    <w:p w:rsidR="007E0612" w:rsidRPr="00C23FF1" w:rsidRDefault="007E0612" w:rsidP="007E0612">
      <w:pPr>
        <w:tabs>
          <w:tab w:val="left" w:pos="851"/>
        </w:tabs>
        <w:rPr>
          <w:sz w:val="24"/>
          <w:szCs w:val="24"/>
          <w:lang w:eastAsia="da-DK"/>
        </w:rPr>
      </w:pPr>
      <w:r w:rsidRPr="00C23FF1">
        <w:rPr>
          <w:sz w:val="24"/>
          <w:szCs w:val="24"/>
          <w:lang w:eastAsia="da-DK"/>
        </w:rPr>
        <w:tab/>
        <w:t>Islands Brygge 81 E, 4. tv</w:t>
      </w:r>
    </w:p>
    <w:p w:rsidR="007E0612" w:rsidRPr="00C23FF1" w:rsidRDefault="007E0612" w:rsidP="007E0612">
      <w:pPr>
        <w:tabs>
          <w:tab w:val="left" w:pos="851"/>
        </w:tabs>
        <w:rPr>
          <w:sz w:val="24"/>
          <w:szCs w:val="24"/>
          <w:lang w:eastAsia="da-DK"/>
        </w:rPr>
      </w:pPr>
      <w:r w:rsidRPr="00C23FF1">
        <w:rPr>
          <w:sz w:val="24"/>
          <w:szCs w:val="24"/>
          <w:lang w:eastAsia="da-DK"/>
        </w:rPr>
        <w:tab/>
        <w:t>2300 København S</w:t>
      </w:r>
    </w:p>
    <w:p w:rsidR="00D77124" w:rsidRPr="00C23FF1"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D77124" w:rsidRDefault="00D77124" w:rsidP="00D77124">
      <w:pPr>
        <w:tabs>
          <w:tab w:val="left" w:pos="851"/>
          <w:tab w:val="left" w:pos="2127"/>
        </w:tabs>
        <w:ind w:left="851" w:hanging="851"/>
        <w:rPr>
          <w:sz w:val="24"/>
          <w:szCs w:val="24"/>
        </w:rPr>
      </w:pPr>
      <w:r>
        <w:rPr>
          <w:sz w:val="24"/>
          <w:szCs w:val="24"/>
        </w:rPr>
        <w:tab/>
        <w:t>0,5 mg/ml:</w:t>
      </w:r>
      <w:r>
        <w:rPr>
          <w:sz w:val="24"/>
          <w:szCs w:val="24"/>
        </w:rPr>
        <w:tab/>
        <w:t>53974</w:t>
      </w:r>
    </w:p>
    <w:p w:rsidR="00D77124" w:rsidRDefault="00D77124" w:rsidP="00D77124">
      <w:pPr>
        <w:tabs>
          <w:tab w:val="left" w:pos="851"/>
          <w:tab w:val="left" w:pos="2127"/>
        </w:tabs>
        <w:ind w:left="851" w:hanging="851"/>
        <w:rPr>
          <w:sz w:val="24"/>
          <w:szCs w:val="24"/>
        </w:rPr>
      </w:pPr>
      <w:r>
        <w:rPr>
          <w:sz w:val="24"/>
          <w:szCs w:val="24"/>
        </w:rPr>
        <w:tab/>
        <w:t>1 mg/ml:</w:t>
      </w:r>
      <w:r>
        <w:rPr>
          <w:sz w:val="24"/>
          <w:szCs w:val="24"/>
        </w:rPr>
        <w:tab/>
        <w:t>53975</w:t>
      </w:r>
    </w:p>
    <w:p w:rsidR="00D77124" w:rsidRPr="00C84483" w:rsidRDefault="00D77124" w:rsidP="00D77124">
      <w:pPr>
        <w:tabs>
          <w:tab w:val="left" w:pos="851"/>
          <w:tab w:val="left" w:pos="2127"/>
        </w:tabs>
        <w:ind w:left="851" w:hanging="851"/>
        <w:rPr>
          <w:sz w:val="24"/>
          <w:szCs w:val="24"/>
        </w:rPr>
      </w:pPr>
      <w:r>
        <w:rPr>
          <w:sz w:val="24"/>
          <w:szCs w:val="24"/>
        </w:rPr>
        <w:tab/>
        <w:t>2 mg/ml:</w:t>
      </w:r>
      <w:r>
        <w:rPr>
          <w:sz w:val="24"/>
          <w:szCs w:val="24"/>
        </w:rPr>
        <w:tab/>
        <w:t>53976</w:t>
      </w:r>
    </w:p>
    <w:p w:rsidR="00D77124" w:rsidRPr="00C84483" w:rsidRDefault="00D77124" w:rsidP="00D77124">
      <w:pPr>
        <w:tabs>
          <w:tab w:val="left" w:pos="851"/>
        </w:tabs>
        <w:jc w:val="both"/>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D77124" w:rsidRPr="00C84483" w:rsidRDefault="00D77124" w:rsidP="00D77124">
      <w:pPr>
        <w:tabs>
          <w:tab w:val="left" w:pos="851"/>
        </w:tabs>
        <w:rPr>
          <w:sz w:val="24"/>
          <w:szCs w:val="24"/>
        </w:rPr>
      </w:pPr>
      <w:r w:rsidRPr="00C84483">
        <w:rPr>
          <w:sz w:val="24"/>
          <w:szCs w:val="24"/>
        </w:rPr>
        <w:tab/>
      </w:r>
      <w:r>
        <w:rPr>
          <w:sz w:val="24"/>
          <w:szCs w:val="24"/>
        </w:rPr>
        <w:t>28. august 2015</w:t>
      </w:r>
    </w:p>
    <w:p w:rsidR="00D77124" w:rsidRPr="00C84483" w:rsidRDefault="00D77124" w:rsidP="00D77124">
      <w:pPr>
        <w:tabs>
          <w:tab w:val="left" w:pos="851"/>
        </w:tabs>
        <w:rPr>
          <w:sz w:val="24"/>
          <w:szCs w:val="24"/>
        </w:rPr>
      </w:pPr>
    </w:p>
    <w:p w:rsidR="00D77124" w:rsidRPr="00C84483" w:rsidRDefault="00D77124" w:rsidP="00D77124">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D77124" w:rsidRPr="00C84483" w:rsidRDefault="00D77124" w:rsidP="00D77124">
      <w:pPr>
        <w:tabs>
          <w:tab w:val="left" w:pos="851"/>
        </w:tabs>
        <w:rPr>
          <w:sz w:val="24"/>
          <w:szCs w:val="24"/>
        </w:rPr>
      </w:pPr>
      <w:r w:rsidRPr="00C84483">
        <w:rPr>
          <w:sz w:val="24"/>
          <w:szCs w:val="24"/>
        </w:rPr>
        <w:tab/>
      </w:r>
      <w:r w:rsidR="00272A70">
        <w:rPr>
          <w:sz w:val="24"/>
          <w:szCs w:val="24"/>
        </w:rPr>
        <w:t>28. september 2022</w:t>
      </w:r>
    </w:p>
    <w:p w:rsidR="00D77124" w:rsidRPr="00D35A85" w:rsidRDefault="00D77124" w:rsidP="00D77124"/>
    <w:p w:rsidR="00D77124" w:rsidRPr="00F63FA5" w:rsidRDefault="00D77124" w:rsidP="00D77124"/>
    <w:p w:rsidR="009260DE" w:rsidRPr="00D77124" w:rsidRDefault="009260DE" w:rsidP="00D77124"/>
    <w:sectPr w:rsidR="009260DE" w:rsidRPr="00D77124"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7124" w:rsidRDefault="00D77124">
      <w:r>
        <w:separator/>
      </w:r>
    </w:p>
  </w:endnote>
  <w:endnote w:type="continuationSeparator" w:id="0">
    <w:p w:rsidR="00D77124" w:rsidRDefault="00D77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E0612" w:rsidP="00C42586">
    <w:pPr>
      <w:pStyle w:val="Sidefod"/>
      <w:tabs>
        <w:tab w:val="clear" w:pos="4819"/>
        <w:tab w:val="left" w:pos="8505"/>
      </w:tabs>
      <w:rPr>
        <w:i/>
        <w:sz w:val="18"/>
        <w:szCs w:val="18"/>
      </w:rPr>
    </w:pPr>
    <w:proofErr w:type="spellStart"/>
    <w:r w:rsidRPr="007E0612">
      <w:rPr>
        <w:i/>
        <w:sz w:val="18"/>
        <w:szCs w:val="18"/>
      </w:rPr>
      <w:t>Gablofen</w:t>
    </w:r>
    <w:proofErr w:type="spellEnd"/>
    <w:r w:rsidRPr="007E0612">
      <w:rPr>
        <w:i/>
        <w:sz w:val="18"/>
        <w:szCs w:val="18"/>
      </w:rPr>
      <w:t>, injektions--infusionsvæske, opløsning 0,5 mg-ml, 1 mg-ml og 2 mg-ml</w:t>
    </w:r>
    <w:r w:rsidR="000259B9" w:rsidRPr="00B373D7">
      <w:rPr>
        <w:i/>
        <w:sz w:val="18"/>
        <w:szCs w:val="18"/>
      </w:rPr>
      <w:tab/>
      <w:t xml:space="preserve">Side </w:t>
    </w:r>
    <w:r w:rsidR="00782AF4" w:rsidRPr="00B373D7">
      <w:rPr>
        <w:rStyle w:val="Sidetal"/>
        <w:i/>
        <w:sz w:val="18"/>
        <w:szCs w:val="18"/>
      </w:rPr>
      <w:fldChar w:fldCharType="begin"/>
    </w:r>
    <w:r w:rsidR="000259B9" w:rsidRPr="00B373D7">
      <w:rPr>
        <w:rStyle w:val="Sidetal"/>
        <w:i/>
        <w:sz w:val="18"/>
        <w:szCs w:val="18"/>
      </w:rPr>
      <w:instrText xml:space="preserve"> PAGE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r w:rsidR="000259B9" w:rsidRPr="00B373D7">
      <w:rPr>
        <w:rStyle w:val="Sidetal"/>
        <w:i/>
        <w:sz w:val="18"/>
        <w:szCs w:val="18"/>
      </w:rPr>
      <w:t xml:space="preserve"> af </w:t>
    </w:r>
    <w:r w:rsidR="00782AF4" w:rsidRPr="00B373D7">
      <w:rPr>
        <w:rStyle w:val="Sidetal"/>
        <w:i/>
        <w:sz w:val="18"/>
        <w:szCs w:val="18"/>
      </w:rPr>
      <w:fldChar w:fldCharType="begin"/>
    </w:r>
    <w:r w:rsidR="000259B9" w:rsidRPr="00B373D7">
      <w:rPr>
        <w:rStyle w:val="Sidetal"/>
        <w:i/>
        <w:sz w:val="18"/>
        <w:szCs w:val="18"/>
      </w:rPr>
      <w:instrText xml:space="preserve"> NUMPAGES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7124" w:rsidRDefault="00D77124">
      <w:r>
        <w:separator/>
      </w:r>
    </w:p>
  </w:footnote>
  <w:footnote w:type="continuationSeparator" w:id="0">
    <w:p w:rsidR="00D77124" w:rsidRDefault="00D771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37FE4BEE"/>
    <w:multiLevelType w:val="hybridMultilevel"/>
    <w:tmpl w:val="A9E8AD4C"/>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124"/>
    <w:rsid w:val="000259B9"/>
    <w:rsid w:val="00041491"/>
    <w:rsid w:val="00050D16"/>
    <w:rsid w:val="00074F2A"/>
    <w:rsid w:val="000A1CA8"/>
    <w:rsid w:val="000A466B"/>
    <w:rsid w:val="000B058C"/>
    <w:rsid w:val="000E4EE6"/>
    <w:rsid w:val="001454E2"/>
    <w:rsid w:val="00191A1E"/>
    <w:rsid w:val="001C4E68"/>
    <w:rsid w:val="00206CE8"/>
    <w:rsid w:val="0021526C"/>
    <w:rsid w:val="00272A70"/>
    <w:rsid w:val="00283A2B"/>
    <w:rsid w:val="002B30AD"/>
    <w:rsid w:val="002C2C01"/>
    <w:rsid w:val="003A29AE"/>
    <w:rsid w:val="003A32D7"/>
    <w:rsid w:val="003B4074"/>
    <w:rsid w:val="003C769A"/>
    <w:rsid w:val="003F1838"/>
    <w:rsid w:val="0045746C"/>
    <w:rsid w:val="0049104B"/>
    <w:rsid w:val="004E3B12"/>
    <w:rsid w:val="00532310"/>
    <w:rsid w:val="00560ECC"/>
    <w:rsid w:val="00565F0F"/>
    <w:rsid w:val="00594A86"/>
    <w:rsid w:val="00596D86"/>
    <w:rsid w:val="00637F5A"/>
    <w:rsid w:val="006560B1"/>
    <w:rsid w:val="006756DD"/>
    <w:rsid w:val="00737275"/>
    <w:rsid w:val="00740EEC"/>
    <w:rsid w:val="0078011A"/>
    <w:rsid w:val="00782AF4"/>
    <w:rsid w:val="00790EE7"/>
    <w:rsid w:val="007B6649"/>
    <w:rsid w:val="007E0612"/>
    <w:rsid w:val="0081546F"/>
    <w:rsid w:val="0082576E"/>
    <w:rsid w:val="00907F75"/>
    <w:rsid w:val="009260DE"/>
    <w:rsid w:val="0093258A"/>
    <w:rsid w:val="00972191"/>
    <w:rsid w:val="009C7BA3"/>
    <w:rsid w:val="009D1F5A"/>
    <w:rsid w:val="00B003BF"/>
    <w:rsid w:val="00B373D7"/>
    <w:rsid w:val="00C23FF1"/>
    <w:rsid w:val="00C36276"/>
    <w:rsid w:val="00C42586"/>
    <w:rsid w:val="00C60CCD"/>
    <w:rsid w:val="00C83EB5"/>
    <w:rsid w:val="00C84483"/>
    <w:rsid w:val="00C95551"/>
    <w:rsid w:val="00CB20D7"/>
    <w:rsid w:val="00D020B0"/>
    <w:rsid w:val="00D11748"/>
    <w:rsid w:val="00D366CF"/>
    <w:rsid w:val="00D77124"/>
    <w:rsid w:val="00DB4318"/>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00562A"/>
  <w15:chartTrackingRefBased/>
  <w15:docId w15:val="{5ED6957E-EE6A-4185-988F-967372F09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D7712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5</TotalTime>
  <Pages>19</Pages>
  <Words>6637</Words>
  <Characters>43945</Characters>
  <Application>Microsoft Office Word</Application>
  <DocSecurity>0</DocSecurity>
  <Lines>366</Lines>
  <Paragraphs>100</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50482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2021062416_x000d_
SPC opdat. pkt. 2., 4.4, 4.8</dc:description>
  <cp:lastModifiedBy>Marianne Ott Jensen</cp:lastModifiedBy>
  <cp:revision>4</cp:revision>
  <cp:lastPrinted>2012-08-22T08:53:00Z</cp:lastPrinted>
  <dcterms:created xsi:type="dcterms:W3CDTF">2022-09-26T09:00:00Z</dcterms:created>
  <dcterms:modified xsi:type="dcterms:W3CDTF">2022-09-26T09:19:00Z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