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117" w:rsidRPr="008F49E1" w:rsidRDefault="003D5117" w:rsidP="003D5117">
      <w:pPr>
        <w:rPr>
          <w:sz w:val="24"/>
          <w:szCs w:val="24"/>
        </w:rPr>
      </w:pPr>
      <w:r w:rsidRPr="009260DE">
        <w:rPr>
          <w:noProof/>
          <w:sz w:val="24"/>
          <w:szCs w:val="24"/>
          <w:lang w:eastAsia="da-DK"/>
        </w:rPr>
        <w:drawing>
          <wp:anchor distT="0" distB="0" distL="114300" distR="114300" simplePos="0" relativeHeight="251659264" behindDoc="0" locked="0" layoutInCell="1" allowOverlap="1" wp14:anchorId="74CBC6DC" wp14:editId="4898E34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D5117" w:rsidRPr="00C84483" w:rsidRDefault="003D5117" w:rsidP="003D5117">
      <w:pPr>
        <w:pStyle w:val="Titel"/>
        <w:tabs>
          <w:tab w:val="right" w:pos="9356"/>
        </w:tabs>
        <w:jc w:val="left"/>
        <w:rPr>
          <w:b w:val="0"/>
          <w:szCs w:val="24"/>
          <w:lang w:eastAsia="en-US"/>
        </w:rPr>
      </w:pPr>
      <w:r w:rsidRPr="00C84483">
        <w:rPr>
          <w:b w:val="0"/>
          <w:szCs w:val="24"/>
          <w:lang w:eastAsia="en-US"/>
        </w:rPr>
        <w:tab/>
      </w:r>
      <w:r w:rsidR="006E7EF2">
        <w:rPr>
          <w:szCs w:val="24"/>
        </w:rPr>
        <w:t>7</w:t>
      </w:r>
      <w:r w:rsidR="00054EE6">
        <w:rPr>
          <w:szCs w:val="24"/>
        </w:rPr>
        <w:t xml:space="preserve">. </w:t>
      </w:r>
      <w:r w:rsidR="00E75B9A">
        <w:rPr>
          <w:szCs w:val="24"/>
        </w:rPr>
        <w:t>maj</w:t>
      </w:r>
      <w:r w:rsidR="00054EE6">
        <w:rPr>
          <w:szCs w:val="24"/>
        </w:rPr>
        <w:t xml:space="preserve"> 202</w:t>
      </w:r>
      <w:r w:rsidR="00E75B9A">
        <w:rPr>
          <w:szCs w:val="24"/>
        </w:rPr>
        <w:t>4</w:t>
      </w:r>
    </w:p>
    <w:p w:rsidR="003D5117" w:rsidRPr="00C84483" w:rsidRDefault="003D5117" w:rsidP="003D5117">
      <w:pPr>
        <w:pStyle w:val="Titel"/>
        <w:tabs>
          <w:tab w:val="left" w:pos="8222"/>
        </w:tabs>
        <w:jc w:val="left"/>
        <w:rPr>
          <w:b w:val="0"/>
          <w:szCs w:val="24"/>
        </w:rPr>
      </w:pPr>
    </w:p>
    <w:p w:rsidR="008C477C" w:rsidRDefault="008C477C" w:rsidP="003D5117">
      <w:pPr>
        <w:jc w:val="center"/>
        <w:rPr>
          <w:b/>
          <w:sz w:val="24"/>
          <w:szCs w:val="24"/>
        </w:rPr>
      </w:pPr>
    </w:p>
    <w:p w:rsidR="003D5117" w:rsidRPr="00C84483" w:rsidRDefault="003D5117" w:rsidP="003D5117">
      <w:pPr>
        <w:jc w:val="center"/>
        <w:rPr>
          <w:b/>
          <w:sz w:val="24"/>
          <w:szCs w:val="24"/>
        </w:rPr>
      </w:pPr>
      <w:r w:rsidRPr="00C84483">
        <w:rPr>
          <w:b/>
          <w:sz w:val="24"/>
          <w:szCs w:val="24"/>
        </w:rPr>
        <w:t>PRODUKTRESUMÉ</w:t>
      </w:r>
    </w:p>
    <w:p w:rsidR="003D5117" w:rsidRPr="00C84483" w:rsidRDefault="003D5117" w:rsidP="003D5117">
      <w:pPr>
        <w:jc w:val="center"/>
        <w:rPr>
          <w:b/>
          <w:sz w:val="24"/>
          <w:szCs w:val="24"/>
        </w:rPr>
      </w:pPr>
    </w:p>
    <w:p w:rsidR="003D5117" w:rsidRDefault="003D5117" w:rsidP="003D5117">
      <w:pPr>
        <w:jc w:val="center"/>
        <w:rPr>
          <w:b/>
          <w:sz w:val="24"/>
          <w:szCs w:val="24"/>
        </w:rPr>
      </w:pPr>
      <w:r w:rsidRPr="00C84483">
        <w:rPr>
          <w:b/>
          <w:sz w:val="24"/>
          <w:szCs w:val="24"/>
        </w:rPr>
        <w:t>for</w:t>
      </w:r>
    </w:p>
    <w:p w:rsidR="003D5117" w:rsidRPr="00C84483" w:rsidRDefault="003D5117" w:rsidP="003D5117">
      <w:pPr>
        <w:jc w:val="center"/>
        <w:rPr>
          <w:b/>
          <w:sz w:val="24"/>
          <w:szCs w:val="24"/>
        </w:rPr>
      </w:pPr>
    </w:p>
    <w:p w:rsidR="003D5117" w:rsidRPr="00C84483" w:rsidRDefault="003D5117" w:rsidP="003D5117">
      <w:pPr>
        <w:jc w:val="center"/>
        <w:rPr>
          <w:b/>
          <w:sz w:val="24"/>
          <w:szCs w:val="24"/>
        </w:rPr>
      </w:pPr>
      <w:proofErr w:type="spellStart"/>
      <w:r>
        <w:rPr>
          <w:b/>
          <w:sz w:val="24"/>
          <w:szCs w:val="24"/>
        </w:rPr>
        <w:t>Mesalazin</w:t>
      </w:r>
      <w:proofErr w:type="spellEnd"/>
      <w:r>
        <w:rPr>
          <w:b/>
          <w:sz w:val="24"/>
          <w:szCs w:val="24"/>
        </w:rPr>
        <w:t xml:space="preserve"> "Orion", </w:t>
      </w:r>
      <w:proofErr w:type="spellStart"/>
      <w:r>
        <w:rPr>
          <w:b/>
          <w:sz w:val="24"/>
          <w:szCs w:val="24"/>
        </w:rPr>
        <w:t>enterotabletter</w:t>
      </w:r>
      <w:proofErr w:type="spellEnd"/>
      <w:r w:rsidR="0025533D">
        <w:rPr>
          <w:b/>
          <w:sz w:val="24"/>
          <w:szCs w:val="24"/>
        </w:rPr>
        <w:t xml:space="preserve"> 500 mg</w:t>
      </w:r>
    </w:p>
    <w:p w:rsidR="003D5117" w:rsidRPr="00534569" w:rsidRDefault="003D5117" w:rsidP="003D5117">
      <w:pPr>
        <w:ind w:left="851" w:hanging="851"/>
        <w:jc w:val="both"/>
        <w:rPr>
          <w:sz w:val="24"/>
          <w:szCs w:val="24"/>
        </w:rPr>
      </w:pPr>
    </w:p>
    <w:p w:rsidR="003D5117" w:rsidRPr="00534569" w:rsidRDefault="003D5117" w:rsidP="003D5117">
      <w:pPr>
        <w:ind w:left="851" w:hanging="851"/>
        <w:jc w:val="both"/>
        <w:rPr>
          <w:sz w:val="24"/>
          <w:szCs w:val="24"/>
        </w:rPr>
      </w:pPr>
    </w:p>
    <w:p w:rsidR="003D5117" w:rsidRPr="00534569" w:rsidRDefault="003D5117" w:rsidP="003D5117">
      <w:pPr>
        <w:tabs>
          <w:tab w:val="left" w:pos="851"/>
        </w:tabs>
        <w:ind w:left="851" w:hanging="851"/>
        <w:rPr>
          <w:b/>
          <w:sz w:val="24"/>
          <w:szCs w:val="24"/>
        </w:rPr>
      </w:pPr>
      <w:r w:rsidRPr="00534569">
        <w:rPr>
          <w:b/>
          <w:sz w:val="24"/>
          <w:szCs w:val="24"/>
        </w:rPr>
        <w:t>0.</w:t>
      </w:r>
      <w:r w:rsidRPr="00534569">
        <w:rPr>
          <w:b/>
          <w:sz w:val="24"/>
          <w:szCs w:val="24"/>
        </w:rPr>
        <w:tab/>
        <w:t>D.SP.NR.</w:t>
      </w:r>
    </w:p>
    <w:p w:rsidR="003D5117" w:rsidRPr="00534569" w:rsidRDefault="003D5117" w:rsidP="003D5117">
      <w:pPr>
        <w:tabs>
          <w:tab w:val="left" w:pos="851"/>
        </w:tabs>
        <w:ind w:left="851" w:hanging="851"/>
        <w:rPr>
          <w:sz w:val="24"/>
          <w:szCs w:val="24"/>
        </w:rPr>
      </w:pPr>
      <w:r>
        <w:rPr>
          <w:sz w:val="24"/>
          <w:szCs w:val="24"/>
        </w:rPr>
        <w:tab/>
      </w:r>
      <w:r w:rsidRPr="00534569">
        <w:rPr>
          <w:sz w:val="24"/>
          <w:szCs w:val="24"/>
        </w:rPr>
        <w:t>31339</w:t>
      </w:r>
    </w:p>
    <w:p w:rsidR="003D5117" w:rsidRPr="00534569" w:rsidRDefault="003D5117" w:rsidP="003D5117">
      <w:pPr>
        <w:tabs>
          <w:tab w:val="left" w:pos="851"/>
        </w:tabs>
        <w:ind w:left="851" w:hanging="851"/>
        <w:rPr>
          <w:sz w:val="24"/>
          <w:szCs w:val="24"/>
        </w:rPr>
      </w:pPr>
    </w:p>
    <w:p w:rsidR="003D5117" w:rsidRPr="00534569" w:rsidRDefault="003D5117" w:rsidP="003D5117">
      <w:pPr>
        <w:tabs>
          <w:tab w:val="left" w:pos="851"/>
        </w:tabs>
        <w:ind w:left="851" w:hanging="851"/>
        <w:rPr>
          <w:b/>
          <w:sz w:val="24"/>
          <w:szCs w:val="24"/>
        </w:rPr>
      </w:pPr>
      <w:r w:rsidRPr="00534569">
        <w:rPr>
          <w:b/>
          <w:sz w:val="24"/>
          <w:szCs w:val="24"/>
        </w:rPr>
        <w:t>1.</w:t>
      </w:r>
      <w:r w:rsidRPr="00534569">
        <w:rPr>
          <w:b/>
          <w:sz w:val="24"/>
          <w:szCs w:val="24"/>
        </w:rPr>
        <w:tab/>
        <w:t>LÆGEMIDLETS NAVN</w:t>
      </w:r>
    </w:p>
    <w:p w:rsidR="003D5117" w:rsidRPr="00534569" w:rsidRDefault="003D5117" w:rsidP="003D5117">
      <w:pPr>
        <w:tabs>
          <w:tab w:val="left" w:pos="851"/>
        </w:tabs>
        <w:ind w:left="851" w:hanging="851"/>
        <w:rPr>
          <w:sz w:val="24"/>
          <w:szCs w:val="24"/>
        </w:rPr>
      </w:pPr>
      <w:r>
        <w:rPr>
          <w:sz w:val="24"/>
          <w:szCs w:val="24"/>
        </w:rPr>
        <w:tab/>
      </w:r>
      <w:proofErr w:type="spellStart"/>
      <w:r w:rsidRPr="00534569">
        <w:rPr>
          <w:sz w:val="24"/>
          <w:szCs w:val="24"/>
        </w:rPr>
        <w:t>Mesalazin</w:t>
      </w:r>
      <w:proofErr w:type="spellEnd"/>
      <w:r w:rsidRPr="00534569">
        <w:rPr>
          <w:sz w:val="24"/>
          <w:szCs w:val="24"/>
        </w:rPr>
        <w:t xml:space="preserve"> "Orion"</w:t>
      </w:r>
    </w:p>
    <w:p w:rsidR="003D5117" w:rsidRPr="00534569" w:rsidRDefault="003D5117" w:rsidP="003D5117">
      <w:pPr>
        <w:tabs>
          <w:tab w:val="left" w:pos="851"/>
        </w:tabs>
        <w:ind w:left="851" w:hanging="851"/>
        <w:rPr>
          <w:sz w:val="24"/>
          <w:szCs w:val="24"/>
        </w:rPr>
      </w:pPr>
    </w:p>
    <w:p w:rsidR="003D5117" w:rsidRPr="00534569" w:rsidRDefault="003D5117" w:rsidP="003D5117">
      <w:pPr>
        <w:tabs>
          <w:tab w:val="left" w:pos="851"/>
        </w:tabs>
        <w:ind w:left="851" w:hanging="851"/>
        <w:rPr>
          <w:b/>
          <w:sz w:val="24"/>
          <w:szCs w:val="24"/>
        </w:rPr>
      </w:pPr>
      <w:r w:rsidRPr="00534569">
        <w:rPr>
          <w:b/>
          <w:sz w:val="24"/>
          <w:szCs w:val="24"/>
        </w:rPr>
        <w:t>2.</w:t>
      </w:r>
      <w:r w:rsidRPr="00534569">
        <w:rPr>
          <w:b/>
          <w:sz w:val="24"/>
          <w:szCs w:val="24"/>
        </w:rPr>
        <w:tab/>
        <w:t>KVALITATIV OG KVANTITATIV SAMMENSÆTNING</w:t>
      </w:r>
    </w:p>
    <w:p w:rsidR="003D5117" w:rsidRPr="00534569" w:rsidRDefault="003D5117" w:rsidP="003D5117">
      <w:pPr>
        <w:tabs>
          <w:tab w:val="left" w:pos="851"/>
        </w:tabs>
        <w:ind w:left="851" w:hanging="851"/>
        <w:rPr>
          <w:sz w:val="24"/>
          <w:szCs w:val="24"/>
          <w:lang w:eastAsia="da-DK"/>
        </w:rPr>
      </w:pPr>
      <w:r>
        <w:rPr>
          <w:sz w:val="24"/>
          <w:szCs w:val="24"/>
        </w:rPr>
        <w:tab/>
      </w:r>
      <w:r w:rsidRPr="00534569">
        <w:rPr>
          <w:sz w:val="24"/>
          <w:szCs w:val="24"/>
        </w:rPr>
        <w:t xml:space="preserve">Hver </w:t>
      </w:r>
      <w:proofErr w:type="spellStart"/>
      <w:r w:rsidRPr="00534569">
        <w:rPr>
          <w:sz w:val="24"/>
          <w:szCs w:val="24"/>
        </w:rPr>
        <w:t>enterotablet</w:t>
      </w:r>
      <w:proofErr w:type="spellEnd"/>
      <w:r w:rsidRPr="00534569">
        <w:rPr>
          <w:sz w:val="24"/>
          <w:szCs w:val="24"/>
        </w:rPr>
        <w:t xml:space="preserve"> indeholder 500 mg </w:t>
      </w:r>
      <w:proofErr w:type="spellStart"/>
      <w:r w:rsidRPr="00534569">
        <w:rPr>
          <w:sz w:val="24"/>
          <w:szCs w:val="24"/>
        </w:rPr>
        <w:t>mesalazin</w:t>
      </w:r>
      <w:proofErr w:type="spellEnd"/>
      <w:r w:rsidRPr="00534569">
        <w:rPr>
          <w:sz w:val="24"/>
          <w:szCs w:val="24"/>
        </w:rPr>
        <w:t>.</w:t>
      </w:r>
    </w:p>
    <w:p w:rsidR="003D5117" w:rsidRPr="00534569" w:rsidRDefault="003D5117" w:rsidP="003D5117">
      <w:pPr>
        <w:tabs>
          <w:tab w:val="left" w:pos="851"/>
        </w:tabs>
        <w:ind w:left="851" w:hanging="851"/>
        <w:rPr>
          <w:sz w:val="24"/>
          <w:szCs w:val="24"/>
        </w:rPr>
      </w:pPr>
    </w:p>
    <w:p w:rsidR="003D5117" w:rsidRPr="00B73953" w:rsidRDefault="003D5117" w:rsidP="00B73953">
      <w:pPr>
        <w:tabs>
          <w:tab w:val="left" w:pos="851"/>
        </w:tabs>
        <w:ind w:left="851"/>
        <w:rPr>
          <w:sz w:val="24"/>
          <w:szCs w:val="24"/>
          <w:u w:val="single"/>
        </w:rPr>
      </w:pPr>
      <w:r w:rsidRPr="00B73953">
        <w:rPr>
          <w:sz w:val="24"/>
          <w:szCs w:val="24"/>
          <w:u w:val="single"/>
        </w:rPr>
        <w:t>Hjælpestof som behandleren skal være opmærksom på</w:t>
      </w:r>
    </w:p>
    <w:p w:rsidR="003D5117" w:rsidRPr="00534569" w:rsidRDefault="003D5117" w:rsidP="003D5117">
      <w:pPr>
        <w:tabs>
          <w:tab w:val="left" w:pos="851"/>
        </w:tabs>
        <w:ind w:left="851" w:hanging="851"/>
        <w:rPr>
          <w:sz w:val="24"/>
          <w:szCs w:val="24"/>
        </w:rPr>
      </w:pPr>
      <w:r>
        <w:rPr>
          <w:sz w:val="24"/>
          <w:szCs w:val="24"/>
        </w:rPr>
        <w:tab/>
      </w:r>
      <w:r w:rsidRPr="00534569">
        <w:rPr>
          <w:sz w:val="24"/>
          <w:szCs w:val="24"/>
        </w:rPr>
        <w:t xml:space="preserve">Hver </w:t>
      </w:r>
      <w:proofErr w:type="spellStart"/>
      <w:r w:rsidRPr="00534569">
        <w:rPr>
          <w:sz w:val="24"/>
          <w:szCs w:val="24"/>
        </w:rPr>
        <w:t>enterotablet</w:t>
      </w:r>
      <w:proofErr w:type="spellEnd"/>
      <w:r w:rsidRPr="00534569">
        <w:rPr>
          <w:sz w:val="24"/>
          <w:szCs w:val="24"/>
        </w:rPr>
        <w:t xml:space="preserve"> indeholder 2,13 mmol natrium (49 mg).</w:t>
      </w:r>
    </w:p>
    <w:p w:rsidR="003D5117" w:rsidRPr="00534569" w:rsidRDefault="003D5117" w:rsidP="003D5117">
      <w:pPr>
        <w:tabs>
          <w:tab w:val="left" w:pos="851"/>
        </w:tabs>
        <w:ind w:left="851" w:hanging="851"/>
        <w:rPr>
          <w:sz w:val="24"/>
          <w:szCs w:val="24"/>
        </w:rPr>
      </w:pPr>
    </w:p>
    <w:p w:rsidR="003D5117" w:rsidRPr="00534569" w:rsidRDefault="003D5117" w:rsidP="003D5117">
      <w:pPr>
        <w:tabs>
          <w:tab w:val="left" w:pos="0"/>
          <w:tab w:val="left" w:pos="851"/>
        </w:tabs>
        <w:ind w:left="851" w:hanging="851"/>
        <w:jc w:val="both"/>
        <w:rPr>
          <w:spacing w:val="-3"/>
          <w:sz w:val="24"/>
          <w:szCs w:val="24"/>
        </w:rPr>
      </w:pPr>
      <w:r w:rsidRPr="00534569">
        <w:rPr>
          <w:sz w:val="24"/>
          <w:szCs w:val="24"/>
        </w:rPr>
        <w:tab/>
        <w:t xml:space="preserve">Alle hjælpestoffer er anført under </w:t>
      </w:r>
      <w:r w:rsidRPr="00534569">
        <w:rPr>
          <w:spacing w:val="-3"/>
          <w:sz w:val="24"/>
          <w:szCs w:val="24"/>
        </w:rPr>
        <w:t>pkt. 6.1.</w:t>
      </w:r>
    </w:p>
    <w:p w:rsidR="003D5117" w:rsidRPr="00534569" w:rsidRDefault="003D5117" w:rsidP="003D5117">
      <w:pPr>
        <w:tabs>
          <w:tab w:val="left" w:pos="851"/>
        </w:tabs>
        <w:ind w:left="851" w:hanging="851"/>
        <w:rPr>
          <w:sz w:val="24"/>
          <w:szCs w:val="24"/>
        </w:rPr>
      </w:pPr>
    </w:p>
    <w:p w:rsidR="003D5117" w:rsidRPr="00534569" w:rsidRDefault="003D5117" w:rsidP="003D5117">
      <w:pPr>
        <w:tabs>
          <w:tab w:val="left" w:pos="851"/>
        </w:tabs>
        <w:ind w:left="851" w:hanging="851"/>
        <w:rPr>
          <w:b/>
          <w:sz w:val="24"/>
          <w:szCs w:val="24"/>
        </w:rPr>
      </w:pPr>
      <w:r w:rsidRPr="00534569">
        <w:rPr>
          <w:b/>
          <w:sz w:val="24"/>
          <w:szCs w:val="24"/>
        </w:rPr>
        <w:t>3.</w:t>
      </w:r>
      <w:r w:rsidRPr="00534569">
        <w:rPr>
          <w:b/>
          <w:sz w:val="24"/>
          <w:szCs w:val="24"/>
        </w:rPr>
        <w:tab/>
        <w:t>LÆGEMIDDELFORM</w:t>
      </w:r>
    </w:p>
    <w:p w:rsidR="003D5117" w:rsidRPr="00534569" w:rsidRDefault="003D5117" w:rsidP="003D5117">
      <w:pPr>
        <w:tabs>
          <w:tab w:val="left" w:pos="851"/>
        </w:tabs>
        <w:ind w:left="851" w:hanging="851"/>
        <w:rPr>
          <w:sz w:val="24"/>
          <w:szCs w:val="24"/>
          <w:lang w:eastAsia="da-DK"/>
        </w:rPr>
      </w:pPr>
      <w:r>
        <w:rPr>
          <w:sz w:val="24"/>
          <w:szCs w:val="24"/>
        </w:rPr>
        <w:tab/>
      </w:r>
      <w:proofErr w:type="spellStart"/>
      <w:r w:rsidRPr="00534569">
        <w:rPr>
          <w:sz w:val="24"/>
          <w:szCs w:val="24"/>
        </w:rPr>
        <w:t>Enterotablet</w:t>
      </w:r>
      <w:proofErr w:type="spellEnd"/>
    </w:p>
    <w:p w:rsidR="003D5117" w:rsidRPr="00534569" w:rsidRDefault="003D5117" w:rsidP="003D5117">
      <w:pPr>
        <w:tabs>
          <w:tab w:val="left" w:pos="851"/>
        </w:tabs>
        <w:ind w:left="851" w:hanging="851"/>
        <w:rPr>
          <w:sz w:val="24"/>
          <w:szCs w:val="24"/>
        </w:rPr>
      </w:pPr>
    </w:p>
    <w:p w:rsidR="003D5117" w:rsidRPr="00534569" w:rsidRDefault="003D5117" w:rsidP="003D5117">
      <w:pPr>
        <w:tabs>
          <w:tab w:val="left" w:pos="851"/>
        </w:tabs>
        <w:ind w:left="851" w:hanging="851"/>
        <w:rPr>
          <w:sz w:val="24"/>
          <w:szCs w:val="24"/>
        </w:rPr>
      </w:pPr>
      <w:r>
        <w:rPr>
          <w:sz w:val="24"/>
          <w:szCs w:val="24"/>
        </w:rPr>
        <w:tab/>
      </w:r>
      <w:r w:rsidRPr="00534569">
        <w:rPr>
          <w:sz w:val="24"/>
          <w:szCs w:val="24"/>
        </w:rPr>
        <w:t>Aflange tabletter med en længde på 17,9 mm og en diam</w:t>
      </w:r>
      <w:r>
        <w:rPr>
          <w:sz w:val="24"/>
          <w:szCs w:val="24"/>
        </w:rPr>
        <w:t xml:space="preserve">eter på 8,3 mm, med et homogent </w:t>
      </w:r>
      <w:proofErr w:type="spellStart"/>
      <w:r w:rsidRPr="00534569">
        <w:rPr>
          <w:sz w:val="24"/>
          <w:szCs w:val="24"/>
        </w:rPr>
        <w:t>gastro</w:t>
      </w:r>
      <w:proofErr w:type="spellEnd"/>
      <w:r w:rsidRPr="00534569">
        <w:rPr>
          <w:sz w:val="24"/>
          <w:szCs w:val="24"/>
        </w:rPr>
        <w:t>-resistent</w:t>
      </w:r>
      <w:r w:rsidR="00B73953">
        <w:rPr>
          <w:sz w:val="24"/>
          <w:szCs w:val="24"/>
        </w:rPr>
        <w:t>,</w:t>
      </w:r>
      <w:r w:rsidRPr="00534569">
        <w:rPr>
          <w:sz w:val="24"/>
          <w:szCs w:val="24"/>
        </w:rPr>
        <w:t xml:space="preserve"> orangefarvet overtræk.</w:t>
      </w:r>
    </w:p>
    <w:p w:rsidR="003D5117" w:rsidRPr="00534569" w:rsidRDefault="003D5117" w:rsidP="003D5117">
      <w:pPr>
        <w:tabs>
          <w:tab w:val="left" w:pos="851"/>
        </w:tabs>
        <w:ind w:left="851" w:hanging="851"/>
        <w:rPr>
          <w:sz w:val="24"/>
          <w:szCs w:val="24"/>
        </w:rPr>
      </w:pPr>
    </w:p>
    <w:p w:rsidR="003D5117" w:rsidRPr="00534569" w:rsidRDefault="003D5117" w:rsidP="003D5117">
      <w:pPr>
        <w:tabs>
          <w:tab w:val="left" w:pos="851"/>
        </w:tabs>
        <w:ind w:left="851" w:hanging="851"/>
        <w:rPr>
          <w:sz w:val="24"/>
          <w:szCs w:val="24"/>
        </w:rPr>
      </w:pPr>
    </w:p>
    <w:p w:rsidR="003D5117" w:rsidRPr="00534569" w:rsidRDefault="003D5117" w:rsidP="003D5117">
      <w:pPr>
        <w:tabs>
          <w:tab w:val="left" w:pos="851"/>
        </w:tabs>
        <w:ind w:left="851" w:hanging="851"/>
        <w:rPr>
          <w:b/>
          <w:sz w:val="24"/>
          <w:szCs w:val="24"/>
        </w:rPr>
      </w:pPr>
      <w:r w:rsidRPr="00534569">
        <w:rPr>
          <w:b/>
          <w:sz w:val="24"/>
          <w:szCs w:val="24"/>
        </w:rPr>
        <w:t>4.</w:t>
      </w:r>
      <w:r w:rsidRPr="00534569">
        <w:rPr>
          <w:b/>
          <w:sz w:val="24"/>
          <w:szCs w:val="24"/>
        </w:rPr>
        <w:tab/>
        <w:t>KLINISKE OPLYSNINGER</w:t>
      </w:r>
    </w:p>
    <w:p w:rsidR="003D5117" w:rsidRPr="00534569" w:rsidRDefault="003D5117" w:rsidP="003D5117">
      <w:pPr>
        <w:tabs>
          <w:tab w:val="left" w:pos="851"/>
        </w:tabs>
        <w:ind w:left="851" w:hanging="851"/>
        <w:rPr>
          <w:b/>
          <w:sz w:val="24"/>
          <w:szCs w:val="24"/>
        </w:rPr>
      </w:pPr>
    </w:p>
    <w:p w:rsidR="003D5117" w:rsidRPr="00534569" w:rsidRDefault="003D5117" w:rsidP="003D5117">
      <w:pPr>
        <w:tabs>
          <w:tab w:val="left" w:pos="851"/>
        </w:tabs>
        <w:ind w:left="851" w:hanging="851"/>
        <w:rPr>
          <w:b/>
          <w:sz w:val="24"/>
          <w:szCs w:val="24"/>
          <w:u w:val="single"/>
        </w:rPr>
      </w:pPr>
      <w:r w:rsidRPr="00534569">
        <w:rPr>
          <w:b/>
          <w:sz w:val="24"/>
          <w:szCs w:val="24"/>
        </w:rPr>
        <w:t>4.1</w:t>
      </w:r>
      <w:r w:rsidRPr="00534569">
        <w:rPr>
          <w:b/>
          <w:sz w:val="24"/>
          <w:szCs w:val="24"/>
        </w:rPr>
        <w:tab/>
        <w:t>Terapeutiske indikationer</w:t>
      </w:r>
    </w:p>
    <w:p w:rsidR="00B73953" w:rsidRDefault="003D5117" w:rsidP="003D5117">
      <w:pPr>
        <w:tabs>
          <w:tab w:val="left" w:pos="851"/>
        </w:tabs>
        <w:ind w:left="851" w:hanging="851"/>
        <w:rPr>
          <w:sz w:val="24"/>
          <w:szCs w:val="24"/>
        </w:rPr>
      </w:pPr>
      <w:r>
        <w:rPr>
          <w:sz w:val="24"/>
          <w:szCs w:val="24"/>
        </w:rPr>
        <w:tab/>
      </w:r>
    </w:p>
    <w:p w:rsidR="003D5117" w:rsidRPr="00534569" w:rsidRDefault="00B73953" w:rsidP="003D5117">
      <w:pPr>
        <w:tabs>
          <w:tab w:val="left" w:pos="851"/>
        </w:tabs>
        <w:ind w:left="851" w:hanging="851"/>
        <w:rPr>
          <w:sz w:val="24"/>
          <w:szCs w:val="24"/>
          <w:lang w:eastAsia="da-DK"/>
        </w:rPr>
      </w:pPr>
      <w:r>
        <w:rPr>
          <w:sz w:val="24"/>
          <w:szCs w:val="24"/>
        </w:rPr>
        <w:tab/>
      </w:r>
      <w:proofErr w:type="spellStart"/>
      <w:r w:rsidR="003D5117">
        <w:rPr>
          <w:sz w:val="24"/>
          <w:szCs w:val="24"/>
        </w:rPr>
        <w:t>Mesalazin</w:t>
      </w:r>
      <w:proofErr w:type="spellEnd"/>
      <w:r w:rsidR="003D5117">
        <w:rPr>
          <w:sz w:val="24"/>
          <w:szCs w:val="24"/>
        </w:rPr>
        <w:t xml:space="preserve"> "Orion"</w:t>
      </w:r>
      <w:r w:rsidR="003D5117" w:rsidRPr="00534569">
        <w:rPr>
          <w:sz w:val="24"/>
          <w:szCs w:val="24"/>
        </w:rPr>
        <w:t xml:space="preserve"> er indiceret til:</w:t>
      </w:r>
    </w:p>
    <w:p w:rsidR="003D5117" w:rsidRPr="00534569" w:rsidRDefault="003D5117" w:rsidP="003D5117">
      <w:pPr>
        <w:numPr>
          <w:ilvl w:val="0"/>
          <w:numId w:val="6"/>
        </w:numPr>
        <w:ind w:left="1276" w:hanging="425"/>
        <w:rPr>
          <w:sz w:val="24"/>
          <w:szCs w:val="24"/>
        </w:rPr>
      </w:pPr>
      <w:r w:rsidRPr="00534569">
        <w:rPr>
          <w:sz w:val="24"/>
          <w:szCs w:val="24"/>
        </w:rPr>
        <w:t xml:space="preserve">Behandling af den akutte fase af mild eller moderat colitis </w:t>
      </w:r>
      <w:proofErr w:type="spellStart"/>
      <w:r w:rsidRPr="00534569">
        <w:rPr>
          <w:sz w:val="24"/>
          <w:szCs w:val="24"/>
        </w:rPr>
        <w:t>ulcerosa</w:t>
      </w:r>
      <w:proofErr w:type="spellEnd"/>
      <w:r w:rsidRPr="00534569">
        <w:rPr>
          <w:sz w:val="24"/>
          <w:szCs w:val="24"/>
        </w:rPr>
        <w:t>.</w:t>
      </w:r>
    </w:p>
    <w:p w:rsidR="003D5117" w:rsidRPr="00534569" w:rsidRDefault="003D5117" w:rsidP="003D5117">
      <w:pPr>
        <w:numPr>
          <w:ilvl w:val="0"/>
          <w:numId w:val="6"/>
        </w:numPr>
        <w:ind w:left="1276" w:hanging="425"/>
        <w:rPr>
          <w:sz w:val="24"/>
          <w:szCs w:val="24"/>
        </w:rPr>
      </w:pPr>
      <w:r w:rsidRPr="00534569">
        <w:rPr>
          <w:sz w:val="24"/>
          <w:szCs w:val="24"/>
        </w:rPr>
        <w:t xml:space="preserve">Vedligeholdelsesbehandling af remission af colitis </w:t>
      </w:r>
      <w:proofErr w:type="spellStart"/>
      <w:r w:rsidRPr="00534569">
        <w:rPr>
          <w:sz w:val="24"/>
          <w:szCs w:val="24"/>
        </w:rPr>
        <w:t>ulcerosa</w:t>
      </w:r>
      <w:proofErr w:type="spellEnd"/>
      <w:r w:rsidRPr="00534569">
        <w:rPr>
          <w:sz w:val="24"/>
          <w:szCs w:val="24"/>
        </w:rPr>
        <w:t xml:space="preserve">. </w:t>
      </w:r>
    </w:p>
    <w:p w:rsidR="003D5117" w:rsidRPr="00534569" w:rsidRDefault="003D5117" w:rsidP="003D5117">
      <w:pPr>
        <w:tabs>
          <w:tab w:val="left" w:pos="851"/>
        </w:tabs>
        <w:ind w:left="851" w:hanging="851"/>
        <w:rPr>
          <w:sz w:val="24"/>
          <w:szCs w:val="24"/>
        </w:rPr>
      </w:pPr>
    </w:p>
    <w:p w:rsidR="003D5117" w:rsidRPr="00534569" w:rsidRDefault="003D5117" w:rsidP="003D5117">
      <w:pPr>
        <w:tabs>
          <w:tab w:val="left" w:pos="851"/>
        </w:tabs>
        <w:ind w:left="851" w:hanging="851"/>
        <w:rPr>
          <w:b/>
          <w:sz w:val="24"/>
          <w:szCs w:val="24"/>
        </w:rPr>
      </w:pPr>
      <w:r w:rsidRPr="00534569">
        <w:rPr>
          <w:b/>
          <w:sz w:val="24"/>
          <w:szCs w:val="24"/>
        </w:rPr>
        <w:t>4.2</w:t>
      </w:r>
      <w:r w:rsidRPr="00534569">
        <w:rPr>
          <w:b/>
          <w:sz w:val="24"/>
          <w:szCs w:val="24"/>
        </w:rPr>
        <w:tab/>
        <w:t xml:space="preserve">Dosering og </w:t>
      </w:r>
      <w:r w:rsidR="00054EE6">
        <w:rPr>
          <w:b/>
          <w:sz w:val="24"/>
          <w:szCs w:val="24"/>
        </w:rPr>
        <w:t>administration</w:t>
      </w:r>
    </w:p>
    <w:p w:rsidR="003D5117" w:rsidRDefault="003D5117" w:rsidP="003D5117">
      <w:pPr>
        <w:ind w:left="851" w:hanging="851"/>
        <w:rPr>
          <w:sz w:val="24"/>
          <w:szCs w:val="24"/>
          <w:u w:val="single"/>
        </w:rPr>
      </w:pPr>
    </w:p>
    <w:p w:rsidR="003D5117" w:rsidRPr="00534569" w:rsidRDefault="003D5117" w:rsidP="003D5117">
      <w:pPr>
        <w:ind w:left="851"/>
        <w:rPr>
          <w:sz w:val="24"/>
          <w:szCs w:val="24"/>
          <w:u w:val="single"/>
          <w:lang w:eastAsia="da-DK"/>
        </w:rPr>
      </w:pPr>
      <w:r w:rsidRPr="00534569">
        <w:rPr>
          <w:sz w:val="24"/>
          <w:szCs w:val="24"/>
          <w:u w:val="single"/>
        </w:rPr>
        <w:t>Dosering</w:t>
      </w:r>
    </w:p>
    <w:p w:rsidR="003D5117" w:rsidRPr="00534569" w:rsidRDefault="003D5117" w:rsidP="003D5117">
      <w:pPr>
        <w:tabs>
          <w:tab w:val="left" w:pos="851"/>
        </w:tabs>
        <w:ind w:left="851"/>
        <w:rPr>
          <w:sz w:val="24"/>
          <w:szCs w:val="24"/>
        </w:rPr>
      </w:pPr>
      <w:r w:rsidRPr="00534569">
        <w:rPr>
          <w:sz w:val="24"/>
          <w:szCs w:val="24"/>
        </w:rPr>
        <w:t>Under den akutte inflammatoriske fase og ved langvarig vedligeholdelsesbehandling, skal patienten nøje følge den behandling lægen har bestemt for at sikre den forventede terapeutiske effekt.</w:t>
      </w:r>
    </w:p>
    <w:p w:rsidR="003D5117" w:rsidRPr="00534569" w:rsidRDefault="003D5117" w:rsidP="003D5117">
      <w:pPr>
        <w:tabs>
          <w:tab w:val="left" w:pos="851"/>
        </w:tabs>
        <w:ind w:left="851"/>
        <w:rPr>
          <w:sz w:val="24"/>
          <w:szCs w:val="24"/>
        </w:rPr>
      </w:pPr>
    </w:p>
    <w:p w:rsidR="005B056F" w:rsidRPr="00534569" w:rsidRDefault="005B056F" w:rsidP="005B056F">
      <w:pPr>
        <w:tabs>
          <w:tab w:val="left" w:pos="851"/>
        </w:tabs>
        <w:ind w:left="851"/>
        <w:rPr>
          <w:i/>
          <w:sz w:val="24"/>
          <w:szCs w:val="24"/>
          <w:u w:val="single"/>
        </w:rPr>
      </w:pPr>
      <w:r w:rsidRPr="00534569">
        <w:rPr>
          <w:i/>
          <w:sz w:val="24"/>
          <w:szCs w:val="24"/>
          <w:u w:val="single"/>
        </w:rPr>
        <w:lastRenderedPageBreak/>
        <w:t>Voksne</w:t>
      </w:r>
    </w:p>
    <w:p w:rsidR="005B056F" w:rsidRPr="00534569" w:rsidRDefault="005B056F" w:rsidP="005B056F">
      <w:pPr>
        <w:tabs>
          <w:tab w:val="left" w:pos="851"/>
        </w:tabs>
        <w:ind w:left="851"/>
        <w:rPr>
          <w:sz w:val="24"/>
          <w:szCs w:val="24"/>
        </w:rPr>
      </w:pPr>
      <w:r w:rsidRPr="00534569">
        <w:rPr>
          <w:sz w:val="24"/>
          <w:szCs w:val="24"/>
        </w:rPr>
        <w:t>Dosen bør justeres i overensstemmelse med patientens respons. De følgende doser anbefales:</w:t>
      </w:r>
    </w:p>
    <w:p w:rsidR="005B056F" w:rsidRPr="00534569" w:rsidRDefault="005B056F" w:rsidP="005B056F">
      <w:pPr>
        <w:tabs>
          <w:tab w:val="left" w:pos="851"/>
        </w:tabs>
        <w:ind w:left="851" w:hanging="851"/>
        <w:rPr>
          <w:sz w:val="24"/>
          <w:szCs w:val="24"/>
        </w:rPr>
      </w:pPr>
    </w:p>
    <w:p w:rsidR="005B056F" w:rsidRPr="00534569" w:rsidRDefault="005B056F" w:rsidP="005B056F">
      <w:pPr>
        <w:numPr>
          <w:ilvl w:val="0"/>
          <w:numId w:val="7"/>
        </w:numPr>
        <w:ind w:left="1276" w:hanging="425"/>
        <w:rPr>
          <w:sz w:val="24"/>
          <w:szCs w:val="24"/>
        </w:rPr>
      </w:pPr>
      <w:r w:rsidRPr="00534569">
        <w:rPr>
          <w:sz w:val="24"/>
          <w:szCs w:val="24"/>
        </w:rPr>
        <w:t xml:space="preserve">Colitis </w:t>
      </w:r>
      <w:proofErr w:type="spellStart"/>
      <w:r w:rsidRPr="00534569">
        <w:rPr>
          <w:sz w:val="24"/>
          <w:szCs w:val="24"/>
        </w:rPr>
        <w:t>ulcerosa</w:t>
      </w:r>
      <w:proofErr w:type="spellEnd"/>
      <w:r w:rsidRPr="00534569">
        <w:rPr>
          <w:sz w:val="24"/>
          <w:szCs w:val="24"/>
        </w:rPr>
        <w:t xml:space="preserve"> (akutte fase): 1,5-4 g </w:t>
      </w:r>
      <w:proofErr w:type="spellStart"/>
      <w:r w:rsidRPr="00534569">
        <w:rPr>
          <w:sz w:val="24"/>
          <w:szCs w:val="24"/>
        </w:rPr>
        <w:t>mesalazin</w:t>
      </w:r>
      <w:proofErr w:type="spellEnd"/>
      <w:r w:rsidRPr="00534569">
        <w:rPr>
          <w:sz w:val="24"/>
          <w:szCs w:val="24"/>
        </w:rPr>
        <w:t xml:space="preserve"> daglig, </w:t>
      </w:r>
      <w:r>
        <w:rPr>
          <w:sz w:val="24"/>
          <w:szCs w:val="24"/>
        </w:rPr>
        <w:t>e</w:t>
      </w:r>
      <w:r w:rsidRPr="00534569">
        <w:rPr>
          <w:sz w:val="24"/>
          <w:szCs w:val="24"/>
        </w:rPr>
        <w:t xml:space="preserve">n gang daglig eller fordelt på flere doser. Dosen på 4 g anbefales til patienter, som ikke responderer på lavere doser af </w:t>
      </w:r>
      <w:proofErr w:type="spellStart"/>
      <w:r w:rsidRPr="00534569">
        <w:rPr>
          <w:sz w:val="24"/>
          <w:szCs w:val="24"/>
        </w:rPr>
        <w:t>mesalazin</w:t>
      </w:r>
      <w:proofErr w:type="spellEnd"/>
      <w:r w:rsidRPr="00534569">
        <w:rPr>
          <w:sz w:val="24"/>
          <w:szCs w:val="24"/>
        </w:rPr>
        <w:t>. Virkningen af behandlingen bør evalueres 8 uger efter start.</w:t>
      </w:r>
    </w:p>
    <w:p w:rsidR="005B056F" w:rsidRPr="00534569" w:rsidRDefault="005B056F" w:rsidP="005B056F">
      <w:pPr>
        <w:numPr>
          <w:ilvl w:val="0"/>
          <w:numId w:val="7"/>
        </w:numPr>
        <w:ind w:left="1276" w:hanging="425"/>
        <w:rPr>
          <w:sz w:val="24"/>
          <w:szCs w:val="24"/>
        </w:rPr>
      </w:pPr>
      <w:r w:rsidRPr="00534569">
        <w:rPr>
          <w:sz w:val="24"/>
          <w:szCs w:val="24"/>
        </w:rPr>
        <w:t xml:space="preserve">Colitis </w:t>
      </w:r>
      <w:proofErr w:type="spellStart"/>
      <w:r w:rsidRPr="00534569">
        <w:rPr>
          <w:sz w:val="24"/>
          <w:szCs w:val="24"/>
        </w:rPr>
        <w:t>ulcerosa</w:t>
      </w:r>
      <w:proofErr w:type="spellEnd"/>
      <w:r w:rsidRPr="00534569">
        <w:rPr>
          <w:sz w:val="24"/>
          <w:szCs w:val="24"/>
        </w:rPr>
        <w:t xml:space="preserve"> (vedligeholdelse): 1,5-3 g </w:t>
      </w:r>
      <w:proofErr w:type="spellStart"/>
      <w:r w:rsidRPr="00534569">
        <w:rPr>
          <w:sz w:val="24"/>
          <w:szCs w:val="24"/>
        </w:rPr>
        <w:t>mesalazin</w:t>
      </w:r>
      <w:proofErr w:type="spellEnd"/>
      <w:r w:rsidRPr="00534569">
        <w:rPr>
          <w:sz w:val="24"/>
          <w:szCs w:val="24"/>
        </w:rPr>
        <w:t xml:space="preserve"> daglig, </w:t>
      </w:r>
      <w:r>
        <w:rPr>
          <w:sz w:val="24"/>
          <w:szCs w:val="24"/>
        </w:rPr>
        <w:t>é</w:t>
      </w:r>
      <w:r w:rsidRPr="00534569">
        <w:rPr>
          <w:sz w:val="24"/>
          <w:szCs w:val="24"/>
        </w:rPr>
        <w:t xml:space="preserve">n gang daglig eller fordelt på flere doser. Dosen på 3 g anbefales til patienter, som ikke responderer på lavere doser af </w:t>
      </w:r>
      <w:proofErr w:type="spellStart"/>
      <w:r w:rsidRPr="00534569">
        <w:rPr>
          <w:sz w:val="24"/>
          <w:szCs w:val="24"/>
        </w:rPr>
        <w:t>mesalazin</w:t>
      </w:r>
      <w:proofErr w:type="spellEnd"/>
      <w:r w:rsidRPr="00534569">
        <w:rPr>
          <w:sz w:val="24"/>
          <w:szCs w:val="24"/>
        </w:rPr>
        <w:t xml:space="preserve"> og for dem som behøver højere doser under den akutte fase.</w:t>
      </w:r>
    </w:p>
    <w:p w:rsidR="005B056F" w:rsidRPr="00534569" w:rsidRDefault="005B056F" w:rsidP="005B056F">
      <w:pPr>
        <w:tabs>
          <w:tab w:val="left" w:pos="851"/>
        </w:tabs>
        <w:ind w:left="851" w:hanging="851"/>
        <w:rPr>
          <w:sz w:val="24"/>
          <w:szCs w:val="24"/>
        </w:rPr>
      </w:pPr>
    </w:p>
    <w:p w:rsidR="005B056F" w:rsidRPr="00534569" w:rsidRDefault="005B056F" w:rsidP="005B056F">
      <w:pPr>
        <w:tabs>
          <w:tab w:val="left" w:pos="851"/>
        </w:tabs>
        <w:ind w:left="851"/>
        <w:rPr>
          <w:i/>
          <w:sz w:val="24"/>
          <w:szCs w:val="24"/>
          <w:u w:val="single"/>
        </w:rPr>
      </w:pPr>
      <w:r w:rsidRPr="00534569">
        <w:rPr>
          <w:i/>
          <w:sz w:val="24"/>
          <w:szCs w:val="24"/>
          <w:u w:val="single"/>
        </w:rPr>
        <w:t>Ældre</w:t>
      </w:r>
    </w:p>
    <w:p w:rsidR="005B056F" w:rsidRPr="00534569" w:rsidRDefault="005B056F" w:rsidP="005B056F">
      <w:pPr>
        <w:tabs>
          <w:tab w:val="left" w:pos="851"/>
        </w:tabs>
        <w:ind w:left="851"/>
        <w:rPr>
          <w:sz w:val="24"/>
          <w:szCs w:val="24"/>
        </w:rPr>
      </w:pPr>
      <w:r w:rsidRPr="00534569">
        <w:rPr>
          <w:sz w:val="24"/>
          <w:szCs w:val="24"/>
        </w:rPr>
        <w:t xml:space="preserve">Der er ikke udført nogen studier. Administration af </w:t>
      </w:r>
      <w:proofErr w:type="spellStart"/>
      <w:r>
        <w:rPr>
          <w:sz w:val="24"/>
          <w:szCs w:val="24"/>
        </w:rPr>
        <w:t>Mesalazin</w:t>
      </w:r>
      <w:proofErr w:type="spellEnd"/>
      <w:r>
        <w:rPr>
          <w:sz w:val="24"/>
          <w:szCs w:val="24"/>
        </w:rPr>
        <w:t xml:space="preserve"> "Orion"</w:t>
      </w:r>
      <w:r w:rsidRPr="00534569">
        <w:rPr>
          <w:sz w:val="24"/>
          <w:szCs w:val="24"/>
        </w:rPr>
        <w:t xml:space="preserve"> hos ældre skal udføres med forsigtighed og altid begrænses til patienter med normal nyrefunktion. </w:t>
      </w:r>
    </w:p>
    <w:p w:rsidR="005B056F" w:rsidRPr="00534569" w:rsidRDefault="005B056F" w:rsidP="005B056F">
      <w:pPr>
        <w:tabs>
          <w:tab w:val="left" w:pos="851"/>
        </w:tabs>
        <w:ind w:left="851"/>
        <w:rPr>
          <w:sz w:val="24"/>
          <w:szCs w:val="24"/>
        </w:rPr>
      </w:pPr>
    </w:p>
    <w:p w:rsidR="005B056F" w:rsidRPr="00534569" w:rsidRDefault="005B056F" w:rsidP="005B056F">
      <w:pPr>
        <w:tabs>
          <w:tab w:val="left" w:pos="851"/>
        </w:tabs>
        <w:ind w:left="851"/>
        <w:rPr>
          <w:i/>
          <w:sz w:val="24"/>
          <w:szCs w:val="24"/>
          <w:u w:val="single"/>
        </w:rPr>
      </w:pPr>
      <w:r w:rsidRPr="00534569">
        <w:rPr>
          <w:i/>
          <w:sz w:val="24"/>
          <w:szCs w:val="24"/>
          <w:u w:val="single"/>
        </w:rPr>
        <w:t>Pædiatrisk population</w:t>
      </w:r>
    </w:p>
    <w:p w:rsidR="005B056F" w:rsidRPr="00534569" w:rsidRDefault="005B056F" w:rsidP="005B056F">
      <w:pPr>
        <w:tabs>
          <w:tab w:val="left" w:pos="851"/>
        </w:tabs>
        <w:ind w:left="851"/>
        <w:rPr>
          <w:sz w:val="24"/>
          <w:szCs w:val="24"/>
        </w:rPr>
      </w:pPr>
      <w:proofErr w:type="spellStart"/>
      <w:r>
        <w:rPr>
          <w:sz w:val="24"/>
          <w:szCs w:val="24"/>
        </w:rPr>
        <w:t>Mesalazin</w:t>
      </w:r>
      <w:proofErr w:type="spellEnd"/>
      <w:r>
        <w:rPr>
          <w:sz w:val="24"/>
          <w:szCs w:val="24"/>
        </w:rPr>
        <w:t xml:space="preserve"> "</w:t>
      </w:r>
      <w:proofErr w:type="spellStart"/>
      <w:r>
        <w:rPr>
          <w:sz w:val="24"/>
          <w:szCs w:val="24"/>
        </w:rPr>
        <w:t>Orion"</w:t>
      </w:r>
      <w:r w:rsidRPr="00534569">
        <w:rPr>
          <w:sz w:val="24"/>
          <w:szCs w:val="24"/>
        </w:rPr>
        <w:t>s</w:t>
      </w:r>
      <w:proofErr w:type="spellEnd"/>
      <w:r w:rsidRPr="00534569">
        <w:rPr>
          <w:sz w:val="24"/>
          <w:szCs w:val="24"/>
        </w:rPr>
        <w:t xml:space="preserve"> sikkerhed og virkning hos børn og unge under 18 år er ikke klarlagt. Må ikke administreres til børn under 5 år.</w:t>
      </w:r>
    </w:p>
    <w:p w:rsidR="005B056F" w:rsidRPr="00534569" w:rsidRDefault="005B056F" w:rsidP="005B056F">
      <w:pPr>
        <w:tabs>
          <w:tab w:val="left" w:pos="851"/>
        </w:tabs>
        <w:ind w:left="851"/>
        <w:rPr>
          <w:sz w:val="24"/>
          <w:szCs w:val="24"/>
        </w:rPr>
      </w:pPr>
    </w:p>
    <w:p w:rsidR="005B056F" w:rsidRPr="00534569" w:rsidRDefault="005B056F" w:rsidP="005B056F">
      <w:pPr>
        <w:tabs>
          <w:tab w:val="left" w:pos="851"/>
        </w:tabs>
        <w:ind w:left="851"/>
        <w:rPr>
          <w:sz w:val="24"/>
          <w:szCs w:val="24"/>
          <w:u w:val="single"/>
        </w:rPr>
      </w:pPr>
      <w:r w:rsidRPr="00534569">
        <w:rPr>
          <w:sz w:val="24"/>
          <w:szCs w:val="24"/>
          <w:u w:val="single"/>
        </w:rPr>
        <w:t>Administration</w:t>
      </w:r>
    </w:p>
    <w:p w:rsidR="001258E6" w:rsidRDefault="001258E6" w:rsidP="001258E6">
      <w:pPr>
        <w:tabs>
          <w:tab w:val="left" w:pos="851"/>
        </w:tabs>
        <w:ind w:left="851"/>
        <w:rPr>
          <w:sz w:val="24"/>
          <w:szCs w:val="24"/>
        </w:rPr>
      </w:pPr>
      <w:r>
        <w:rPr>
          <w:sz w:val="24"/>
          <w:szCs w:val="24"/>
        </w:rPr>
        <w:t>Oral anvendelse</w:t>
      </w:r>
    </w:p>
    <w:p w:rsidR="001258E6" w:rsidRDefault="001258E6" w:rsidP="001258E6">
      <w:pPr>
        <w:tabs>
          <w:tab w:val="left" w:pos="851"/>
        </w:tabs>
        <w:ind w:left="851"/>
        <w:rPr>
          <w:sz w:val="24"/>
          <w:szCs w:val="24"/>
        </w:rPr>
      </w:pPr>
      <w:r>
        <w:rPr>
          <w:sz w:val="24"/>
          <w:szCs w:val="24"/>
        </w:rPr>
        <w:t>Tabletten skal tages før et måltid og skal synkes hel med væske.</w:t>
      </w:r>
    </w:p>
    <w:p w:rsidR="005B056F" w:rsidRPr="00534569" w:rsidRDefault="001258E6" w:rsidP="001258E6">
      <w:pPr>
        <w:tabs>
          <w:tab w:val="left" w:pos="851"/>
        </w:tabs>
        <w:ind w:left="851"/>
        <w:rPr>
          <w:sz w:val="24"/>
          <w:szCs w:val="24"/>
        </w:rPr>
      </w:pPr>
      <w:proofErr w:type="spellStart"/>
      <w:r>
        <w:rPr>
          <w:sz w:val="24"/>
          <w:szCs w:val="24"/>
        </w:rPr>
        <w:t>Mesalazin</w:t>
      </w:r>
      <w:proofErr w:type="spellEnd"/>
      <w:r>
        <w:rPr>
          <w:sz w:val="24"/>
          <w:szCs w:val="24"/>
        </w:rPr>
        <w:t xml:space="preserve"> "Orion" </w:t>
      </w:r>
      <w:proofErr w:type="spellStart"/>
      <w:r>
        <w:rPr>
          <w:sz w:val="24"/>
          <w:szCs w:val="24"/>
        </w:rPr>
        <w:t>enterotabletter</w:t>
      </w:r>
      <w:proofErr w:type="spellEnd"/>
      <w:r>
        <w:rPr>
          <w:sz w:val="24"/>
          <w:szCs w:val="24"/>
        </w:rPr>
        <w:t xml:space="preserve"> indeholder en kerne, som indeholder </w:t>
      </w:r>
      <w:proofErr w:type="spellStart"/>
      <w:r>
        <w:rPr>
          <w:sz w:val="24"/>
          <w:szCs w:val="24"/>
        </w:rPr>
        <w:t>mesalazin</w:t>
      </w:r>
      <w:proofErr w:type="spellEnd"/>
      <w:r>
        <w:rPr>
          <w:sz w:val="24"/>
          <w:szCs w:val="24"/>
        </w:rPr>
        <w:t xml:space="preserve"> og et inaktivt overtræk.  Modificeret udløsning af </w:t>
      </w:r>
      <w:proofErr w:type="spellStart"/>
      <w:r>
        <w:rPr>
          <w:sz w:val="24"/>
          <w:szCs w:val="24"/>
        </w:rPr>
        <w:t>mesalazin</w:t>
      </w:r>
      <w:proofErr w:type="spellEnd"/>
      <w:r>
        <w:rPr>
          <w:sz w:val="24"/>
          <w:szCs w:val="24"/>
        </w:rPr>
        <w:t xml:space="preserve"> er afhængig af det </w:t>
      </w:r>
      <w:r w:rsidR="00E75B9A">
        <w:rPr>
          <w:sz w:val="24"/>
          <w:szCs w:val="24"/>
        </w:rPr>
        <w:t>inaktive</w:t>
      </w:r>
      <w:r>
        <w:rPr>
          <w:sz w:val="24"/>
          <w:szCs w:val="24"/>
        </w:rPr>
        <w:t xml:space="preserve"> overtræk. Af denne årsag, så må tabletten ikke deles, tykkes eller knuses.</w:t>
      </w:r>
    </w:p>
    <w:p w:rsidR="003D5117" w:rsidRPr="00534569" w:rsidRDefault="003D5117" w:rsidP="003D5117">
      <w:pPr>
        <w:tabs>
          <w:tab w:val="left" w:pos="851"/>
        </w:tabs>
        <w:ind w:left="851" w:hanging="851"/>
        <w:rPr>
          <w:sz w:val="24"/>
          <w:szCs w:val="24"/>
        </w:rPr>
      </w:pPr>
    </w:p>
    <w:p w:rsidR="003D5117" w:rsidRPr="00534569" w:rsidRDefault="003D5117" w:rsidP="003D5117">
      <w:pPr>
        <w:tabs>
          <w:tab w:val="left" w:pos="851"/>
        </w:tabs>
        <w:ind w:left="851" w:hanging="851"/>
        <w:rPr>
          <w:b/>
          <w:sz w:val="24"/>
          <w:szCs w:val="24"/>
        </w:rPr>
      </w:pPr>
      <w:r w:rsidRPr="00534569">
        <w:rPr>
          <w:b/>
          <w:sz w:val="24"/>
          <w:szCs w:val="24"/>
        </w:rPr>
        <w:t>4.3</w:t>
      </w:r>
      <w:r w:rsidRPr="00534569">
        <w:rPr>
          <w:b/>
          <w:sz w:val="24"/>
          <w:szCs w:val="24"/>
        </w:rPr>
        <w:tab/>
        <w:t>Kontraindikationer</w:t>
      </w:r>
    </w:p>
    <w:p w:rsidR="003D5117" w:rsidRPr="00534569" w:rsidRDefault="003D5117" w:rsidP="003D5117">
      <w:pPr>
        <w:numPr>
          <w:ilvl w:val="0"/>
          <w:numId w:val="8"/>
        </w:numPr>
        <w:ind w:left="1276" w:hanging="425"/>
        <w:rPr>
          <w:sz w:val="24"/>
          <w:szCs w:val="24"/>
          <w:lang w:eastAsia="da-DK"/>
        </w:rPr>
      </w:pPr>
      <w:r w:rsidRPr="00534569">
        <w:rPr>
          <w:sz w:val="24"/>
          <w:szCs w:val="24"/>
        </w:rPr>
        <w:t>Overfølsomhed over for det aktive stof eller over for et eller flere af hjælpestofferne anført i pkt. 6.1.</w:t>
      </w:r>
    </w:p>
    <w:p w:rsidR="003D5117" w:rsidRPr="00534569" w:rsidRDefault="003D5117" w:rsidP="003D5117">
      <w:pPr>
        <w:numPr>
          <w:ilvl w:val="0"/>
          <w:numId w:val="8"/>
        </w:numPr>
        <w:ind w:left="1276" w:hanging="425"/>
        <w:rPr>
          <w:sz w:val="24"/>
          <w:szCs w:val="24"/>
        </w:rPr>
      </w:pPr>
      <w:r w:rsidRPr="00534569">
        <w:rPr>
          <w:sz w:val="24"/>
          <w:szCs w:val="24"/>
        </w:rPr>
        <w:t>Kendt overfølsomhed over</w:t>
      </w:r>
      <w:r>
        <w:rPr>
          <w:sz w:val="24"/>
          <w:szCs w:val="24"/>
        </w:rPr>
        <w:t xml:space="preserve"> </w:t>
      </w:r>
      <w:r w:rsidRPr="00534569">
        <w:rPr>
          <w:sz w:val="24"/>
          <w:szCs w:val="24"/>
        </w:rPr>
        <w:t>for salicylsyre og dets derivater.</w:t>
      </w:r>
    </w:p>
    <w:p w:rsidR="003D5117" w:rsidRPr="00534569" w:rsidRDefault="003D5117" w:rsidP="003D5117">
      <w:pPr>
        <w:numPr>
          <w:ilvl w:val="0"/>
          <w:numId w:val="8"/>
        </w:numPr>
        <w:ind w:left="1276" w:hanging="425"/>
        <w:rPr>
          <w:sz w:val="24"/>
          <w:szCs w:val="24"/>
        </w:rPr>
      </w:pPr>
      <w:r w:rsidRPr="00534569">
        <w:rPr>
          <w:sz w:val="24"/>
          <w:szCs w:val="24"/>
        </w:rPr>
        <w:t>Alvorlig nedsættelse af lever- og nyrefunktionen.</w:t>
      </w:r>
    </w:p>
    <w:p w:rsidR="003D5117" w:rsidRPr="00534569" w:rsidRDefault="003D5117" w:rsidP="003D5117">
      <w:pPr>
        <w:numPr>
          <w:ilvl w:val="0"/>
          <w:numId w:val="8"/>
        </w:numPr>
        <w:ind w:left="1276" w:hanging="425"/>
        <w:rPr>
          <w:sz w:val="24"/>
          <w:szCs w:val="24"/>
        </w:rPr>
      </w:pPr>
      <w:proofErr w:type="spellStart"/>
      <w:r w:rsidRPr="00534569">
        <w:rPr>
          <w:sz w:val="24"/>
          <w:szCs w:val="24"/>
        </w:rPr>
        <w:t>Hæmoragisk</w:t>
      </w:r>
      <w:proofErr w:type="spellEnd"/>
      <w:r w:rsidRPr="00534569">
        <w:rPr>
          <w:sz w:val="24"/>
          <w:szCs w:val="24"/>
        </w:rPr>
        <w:t xml:space="preserve"> diatese.</w:t>
      </w:r>
    </w:p>
    <w:p w:rsidR="003D5117" w:rsidRPr="00534569" w:rsidRDefault="003D5117" w:rsidP="003D5117">
      <w:pPr>
        <w:tabs>
          <w:tab w:val="left" w:pos="851"/>
        </w:tabs>
        <w:ind w:left="851" w:hanging="851"/>
        <w:rPr>
          <w:sz w:val="24"/>
          <w:szCs w:val="24"/>
        </w:rPr>
      </w:pPr>
    </w:p>
    <w:p w:rsidR="005B056F" w:rsidRDefault="00090D5D" w:rsidP="005B056F">
      <w:pPr>
        <w:tabs>
          <w:tab w:val="left" w:pos="851"/>
        </w:tabs>
        <w:ind w:left="851" w:hanging="851"/>
        <w:rPr>
          <w:b/>
          <w:sz w:val="24"/>
          <w:szCs w:val="24"/>
        </w:rPr>
      </w:pPr>
      <w:r>
        <w:rPr>
          <w:b/>
          <w:sz w:val="24"/>
          <w:szCs w:val="24"/>
        </w:rPr>
        <w:t>4.4</w:t>
      </w:r>
      <w:r>
        <w:rPr>
          <w:b/>
          <w:sz w:val="24"/>
          <w:szCs w:val="24"/>
        </w:rPr>
        <w:tab/>
      </w:r>
      <w:r w:rsidR="005B056F" w:rsidRPr="00534569">
        <w:rPr>
          <w:b/>
          <w:sz w:val="24"/>
          <w:szCs w:val="24"/>
        </w:rPr>
        <w:t>Særlige advarsler og forsigtighedsregler vedrørende brugen</w:t>
      </w:r>
    </w:p>
    <w:p w:rsidR="00442BEF" w:rsidRPr="00534569" w:rsidRDefault="00442BEF" w:rsidP="005B056F">
      <w:pPr>
        <w:tabs>
          <w:tab w:val="left" w:pos="851"/>
        </w:tabs>
        <w:ind w:left="851" w:hanging="851"/>
        <w:rPr>
          <w:b/>
          <w:sz w:val="24"/>
          <w:szCs w:val="24"/>
        </w:rPr>
      </w:pPr>
    </w:p>
    <w:p w:rsidR="005B056F" w:rsidRPr="00534569" w:rsidRDefault="005B056F" w:rsidP="005B056F">
      <w:pPr>
        <w:numPr>
          <w:ilvl w:val="0"/>
          <w:numId w:val="9"/>
        </w:numPr>
        <w:ind w:left="1276" w:hanging="425"/>
        <w:rPr>
          <w:sz w:val="24"/>
          <w:szCs w:val="24"/>
          <w:lang w:eastAsia="da-DK"/>
        </w:rPr>
      </w:pPr>
      <w:r w:rsidRPr="00534569">
        <w:rPr>
          <w:sz w:val="24"/>
          <w:szCs w:val="24"/>
        </w:rPr>
        <w:t>Patienter med svær lever- eller nyreinsufficiens.</w:t>
      </w:r>
      <w:r w:rsidR="004522FB">
        <w:rPr>
          <w:sz w:val="24"/>
          <w:szCs w:val="24"/>
        </w:rPr>
        <w:t xml:space="preserve"> Da </w:t>
      </w:r>
      <w:proofErr w:type="spellStart"/>
      <w:r w:rsidR="004522FB">
        <w:rPr>
          <w:sz w:val="24"/>
          <w:szCs w:val="24"/>
        </w:rPr>
        <w:t>mesalazin</w:t>
      </w:r>
      <w:proofErr w:type="spellEnd"/>
      <w:r w:rsidR="004522FB">
        <w:rPr>
          <w:sz w:val="24"/>
          <w:szCs w:val="24"/>
        </w:rPr>
        <w:t xml:space="preserve">, også kendt som 5-aminosalicylsyre (5-ASA), </w:t>
      </w:r>
      <w:r w:rsidRPr="00534569">
        <w:rPr>
          <w:sz w:val="24"/>
          <w:szCs w:val="24"/>
        </w:rPr>
        <w:t xml:space="preserve">hovedsageligt elimineres ved </w:t>
      </w:r>
      <w:proofErr w:type="spellStart"/>
      <w:r w:rsidRPr="00534569">
        <w:rPr>
          <w:sz w:val="24"/>
          <w:szCs w:val="24"/>
        </w:rPr>
        <w:t>acetylering</w:t>
      </w:r>
      <w:proofErr w:type="spellEnd"/>
      <w:r w:rsidRPr="00534569">
        <w:rPr>
          <w:sz w:val="24"/>
          <w:szCs w:val="24"/>
        </w:rPr>
        <w:t xml:space="preserve"> og efterfølgende urinudskillelse, bør patienter med nedsat leverfunktion eller nyresvigt nøje monitoreres. Det er derfor tilrådeligt at udføre lever- og nyrefunktionstest før behandlingen påbegyndes og under behandlingen. Behandling med </w:t>
      </w:r>
      <w:proofErr w:type="spellStart"/>
      <w:r>
        <w:rPr>
          <w:sz w:val="24"/>
          <w:szCs w:val="24"/>
        </w:rPr>
        <w:t>Mesalazin</w:t>
      </w:r>
      <w:proofErr w:type="spellEnd"/>
      <w:r>
        <w:rPr>
          <w:sz w:val="24"/>
          <w:szCs w:val="24"/>
        </w:rPr>
        <w:t xml:space="preserve"> "Orion"</w:t>
      </w:r>
      <w:r w:rsidRPr="00534569">
        <w:rPr>
          <w:sz w:val="24"/>
          <w:szCs w:val="24"/>
        </w:rPr>
        <w:t xml:space="preserve"> bør stoppes med det samme, hvis der er påvist forværret nyrefunktion. Hos patienter som udvikler nedsat nyrefunktion under behandling, bør </w:t>
      </w:r>
      <w:proofErr w:type="spellStart"/>
      <w:r w:rsidRPr="00534569">
        <w:rPr>
          <w:sz w:val="24"/>
          <w:szCs w:val="24"/>
        </w:rPr>
        <w:t>mesalazin</w:t>
      </w:r>
      <w:proofErr w:type="spellEnd"/>
      <w:r w:rsidRPr="00534569">
        <w:rPr>
          <w:sz w:val="24"/>
          <w:szCs w:val="24"/>
        </w:rPr>
        <w:t xml:space="preserve">-induceret </w:t>
      </w:r>
      <w:proofErr w:type="spellStart"/>
      <w:r w:rsidRPr="00534569">
        <w:rPr>
          <w:sz w:val="24"/>
          <w:szCs w:val="24"/>
        </w:rPr>
        <w:t>nefrotoksicitet</w:t>
      </w:r>
      <w:proofErr w:type="spellEnd"/>
      <w:r w:rsidRPr="00534569">
        <w:rPr>
          <w:sz w:val="24"/>
          <w:szCs w:val="24"/>
        </w:rPr>
        <w:t xml:space="preserve"> mistænkes. </w:t>
      </w:r>
    </w:p>
    <w:p w:rsidR="005B056F" w:rsidRPr="00534569" w:rsidRDefault="005B056F" w:rsidP="005B056F">
      <w:pPr>
        <w:ind w:left="1276" w:hanging="425"/>
        <w:rPr>
          <w:sz w:val="24"/>
          <w:szCs w:val="24"/>
        </w:rPr>
      </w:pPr>
    </w:p>
    <w:p w:rsidR="005B056F" w:rsidRDefault="005B056F" w:rsidP="005B056F">
      <w:pPr>
        <w:numPr>
          <w:ilvl w:val="0"/>
          <w:numId w:val="9"/>
        </w:numPr>
        <w:ind w:left="1276" w:hanging="425"/>
        <w:rPr>
          <w:sz w:val="24"/>
          <w:szCs w:val="24"/>
        </w:rPr>
      </w:pPr>
      <w:r>
        <w:rPr>
          <w:sz w:val="24"/>
          <w:szCs w:val="24"/>
        </w:rPr>
        <w:t xml:space="preserve">Der er rapporteret om tilfælde af </w:t>
      </w:r>
      <w:proofErr w:type="spellStart"/>
      <w:r>
        <w:rPr>
          <w:sz w:val="24"/>
          <w:szCs w:val="24"/>
        </w:rPr>
        <w:t>nefrolitiasis</w:t>
      </w:r>
      <w:proofErr w:type="spellEnd"/>
      <w:r>
        <w:rPr>
          <w:sz w:val="24"/>
          <w:szCs w:val="24"/>
        </w:rPr>
        <w:t xml:space="preserve"> ved anvendelse af </w:t>
      </w:r>
      <w:proofErr w:type="spellStart"/>
      <w:r>
        <w:rPr>
          <w:sz w:val="24"/>
          <w:szCs w:val="24"/>
        </w:rPr>
        <w:t>mesalazin</w:t>
      </w:r>
      <w:proofErr w:type="spellEnd"/>
      <w:r>
        <w:rPr>
          <w:sz w:val="24"/>
          <w:szCs w:val="24"/>
        </w:rPr>
        <w:t xml:space="preserve">, herunder sten med et </w:t>
      </w:r>
      <w:proofErr w:type="spellStart"/>
      <w:r>
        <w:rPr>
          <w:sz w:val="24"/>
          <w:szCs w:val="24"/>
        </w:rPr>
        <w:t>mesalazin</w:t>
      </w:r>
      <w:proofErr w:type="spellEnd"/>
      <w:r>
        <w:rPr>
          <w:sz w:val="24"/>
          <w:szCs w:val="24"/>
        </w:rPr>
        <w:t>-indhold på 100 %. Det anbefales at sørge for tilstrækkelig væskeindtagelse under behandlingen.</w:t>
      </w:r>
    </w:p>
    <w:p w:rsidR="005B056F" w:rsidRDefault="005B056F" w:rsidP="005B056F">
      <w:pPr>
        <w:pStyle w:val="Listeafsnit"/>
        <w:rPr>
          <w:sz w:val="24"/>
          <w:szCs w:val="24"/>
        </w:rPr>
      </w:pPr>
    </w:p>
    <w:p w:rsidR="005B056F" w:rsidRPr="00534569" w:rsidRDefault="005B056F" w:rsidP="005B056F">
      <w:pPr>
        <w:numPr>
          <w:ilvl w:val="0"/>
          <w:numId w:val="9"/>
        </w:numPr>
        <w:ind w:left="1276" w:hanging="425"/>
        <w:rPr>
          <w:sz w:val="24"/>
          <w:szCs w:val="24"/>
        </w:rPr>
      </w:pPr>
      <w:r w:rsidRPr="00534569">
        <w:rPr>
          <w:sz w:val="24"/>
          <w:szCs w:val="24"/>
        </w:rPr>
        <w:t xml:space="preserve">Leverenzymstigning er observeret hos patienter, der har taget præparater indeholdende </w:t>
      </w:r>
      <w:proofErr w:type="spellStart"/>
      <w:r w:rsidRPr="00534569">
        <w:rPr>
          <w:sz w:val="24"/>
          <w:szCs w:val="24"/>
        </w:rPr>
        <w:t>mesalazin</w:t>
      </w:r>
      <w:proofErr w:type="spellEnd"/>
      <w:r w:rsidRPr="00534569">
        <w:rPr>
          <w:sz w:val="24"/>
          <w:szCs w:val="24"/>
        </w:rPr>
        <w:t xml:space="preserve">. Leverfunktionen bør evalueres før og under behandlingen i henhold til </w:t>
      </w:r>
      <w:r w:rsidRPr="00534569">
        <w:rPr>
          <w:sz w:val="24"/>
          <w:szCs w:val="24"/>
        </w:rPr>
        <w:lastRenderedPageBreak/>
        <w:t xml:space="preserve">medicinske kriterier. Forsigtighed tilrådes hvis </w:t>
      </w:r>
      <w:proofErr w:type="spellStart"/>
      <w:r>
        <w:rPr>
          <w:sz w:val="24"/>
          <w:szCs w:val="24"/>
        </w:rPr>
        <w:t>Mesalazin</w:t>
      </w:r>
      <w:proofErr w:type="spellEnd"/>
      <w:r>
        <w:rPr>
          <w:sz w:val="24"/>
          <w:szCs w:val="24"/>
        </w:rPr>
        <w:t xml:space="preserve"> "Orion"</w:t>
      </w:r>
      <w:r w:rsidRPr="00534569">
        <w:rPr>
          <w:sz w:val="24"/>
          <w:szCs w:val="24"/>
        </w:rPr>
        <w:t xml:space="preserve"> gives til patienter med nedsat leverfunktion (se pkt. 4.3).</w:t>
      </w:r>
    </w:p>
    <w:p w:rsidR="005B056F" w:rsidRPr="00534569" w:rsidRDefault="005B056F" w:rsidP="005B056F">
      <w:pPr>
        <w:ind w:left="1276" w:hanging="425"/>
        <w:rPr>
          <w:sz w:val="24"/>
          <w:szCs w:val="24"/>
        </w:rPr>
      </w:pPr>
    </w:p>
    <w:p w:rsidR="005B056F" w:rsidRPr="00534569" w:rsidRDefault="005B056F" w:rsidP="005B056F">
      <w:pPr>
        <w:numPr>
          <w:ilvl w:val="0"/>
          <w:numId w:val="9"/>
        </w:numPr>
        <w:ind w:left="1276" w:hanging="425"/>
        <w:rPr>
          <w:sz w:val="24"/>
          <w:szCs w:val="24"/>
        </w:rPr>
      </w:pPr>
      <w:r w:rsidRPr="00534569">
        <w:rPr>
          <w:sz w:val="24"/>
          <w:szCs w:val="24"/>
        </w:rPr>
        <w:t xml:space="preserve">Patienter som tidligere har udvist overfølsomhed overfor </w:t>
      </w:r>
      <w:proofErr w:type="spellStart"/>
      <w:r w:rsidRPr="00534569">
        <w:rPr>
          <w:sz w:val="24"/>
          <w:szCs w:val="24"/>
        </w:rPr>
        <w:t>sulfasalazin</w:t>
      </w:r>
      <w:proofErr w:type="spellEnd"/>
      <w:r w:rsidRPr="00534569">
        <w:rPr>
          <w:sz w:val="24"/>
          <w:szCs w:val="24"/>
        </w:rPr>
        <w:t xml:space="preserve"> følges tæt; Ved akutte symptomer på intolerance som f.eks. mavekramper, akutte mavesmerter, feber, kraftig hovedpine og udslæt, skal behandlingen straks seponeres.</w:t>
      </w:r>
    </w:p>
    <w:p w:rsidR="005B056F" w:rsidRPr="00534569" w:rsidRDefault="005B056F" w:rsidP="005B056F">
      <w:pPr>
        <w:ind w:left="1276" w:hanging="425"/>
        <w:rPr>
          <w:sz w:val="24"/>
          <w:szCs w:val="24"/>
        </w:rPr>
      </w:pPr>
    </w:p>
    <w:p w:rsidR="005B056F" w:rsidRPr="00534569" w:rsidRDefault="005B056F" w:rsidP="005B056F">
      <w:pPr>
        <w:numPr>
          <w:ilvl w:val="0"/>
          <w:numId w:val="9"/>
        </w:numPr>
        <w:ind w:left="1276" w:hanging="425"/>
        <w:rPr>
          <w:sz w:val="24"/>
          <w:szCs w:val="24"/>
        </w:rPr>
      </w:pPr>
      <w:r w:rsidRPr="00534569">
        <w:rPr>
          <w:sz w:val="24"/>
          <w:szCs w:val="24"/>
        </w:rPr>
        <w:t>Patienter med lungesygdom, specielt astma, bør monitoreres meget omhyggeligt under behandlingsforløbet.</w:t>
      </w:r>
    </w:p>
    <w:p w:rsidR="005B056F" w:rsidRPr="00534569" w:rsidRDefault="005B056F" w:rsidP="005B056F">
      <w:pPr>
        <w:ind w:left="1276" w:hanging="425"/>
        <w:rPr>
          <w:sz w:val="24"/>
          <w:szCs w:val="24"/>
        </w:rPr>
      </w:pPr>
    </w:p>
    <w:p w:rsidR="005B056F" w:rsidRPr="00534569" w:rsidRDefault="005B056F" w:rsidP="005B056F">
      <w:pPr>
        <w:numPr>
          <w:ilvl w:val="0"/>
          <w:numId w:val="9"/>
        </w:numPr>
        <w:ind w:left="1276" w:hanging="425"/>
        <w:rPr>
          <w:sz w:val="24"/>
          <w:szCs w:val="24"/>
        </w:rPr>
      </w:pPr>
      <w:proofErr w:type="spellStart"/>
      <w:r w:rsidRPr="00534569">
        <w:rPr>
          <w:sz w:val="24"/>
          <w:szCs w:val="24"/>
        </w:rPr>
        <w:t>Mesalazin</w:t>
      </w:r>
      <w:proofErr w:type="spellEnd"/>
      <w:r w:rsidRPr="00534569">
        <w:rPr>
          <w:sz w:val="24"/>
          <w:szCs w:val="24"/>
        </w:rPr>
        <w:t>-inducerede overfølsomhedsreaktioner i hjertet (</w:t>
      </w:r>
      <w:proofErr w:type="spellStart"/>
      <w:r w:rsidRPr="00534569">
        <w:rPr>
          <w:sz w:val="24"/>
          <w:szCs w:val="24"/>
        </w:rPr>
        <w:t>myo</w:t>
      </w:r>
      <w:proofErr w:type="spellEnd"/>
      <w:r w:rsidRPr="00534569">
        <w:rPr>
          <w:sz w:val="24"/>
          <w:szCs w:val="24"/>
        </w:rPr>
        <w:t xml:space="preserve">- og </w:t>
      </w:r>
      <w:proofErr w:type="spellStart"/>
      <w:r w:rsidRPr="00534569">
        <w:rPr>
          <w:sz w:val="24"/>
          <w:szCs w:val="24"/>
        </w:rPr>
        <w:t>pericarditis</w:t>
      </w:r>
      <w:proofErr w:type="spellEnd"/>
      <w:r w:rsidRPr="00534569">
        <w:rPr>
          <w:sz w:val="24"/>
          <w:szCs w:val="24"/>
        </w:rPr>
        <w:t xml:space="preserve">) er sjældent blevet rapporteret. Der udvises forsigtighed hos patienter, der er prædisponerede for </w:t>
      </w:r>
      <w:proofErr w:type="spellStart"/>
      <w:r w:rsidRPr="00534569">
        <w:rPr>
          <w:sz w:val="24"/>
          <w:szCs w:val="24"/>
        </w:rPr>
        <w:t>myocarditis</w:t>
      </w:r>
      <w:proofErr w:type="spellEnd"/>
      <w:r w:rsidRPr="00534569">
        <w:rPr>
          <w:sz w:val="24"/>
          <w:szCs w:val="24"/>
        </w:rPr>
        <w:t xml:space="preserve"> eller </w:t>
      </w:r>
      <w:proofErr w:type="spellStart"/>
      <w:r w:rsidRPr="00534569">
        <w:rPr>
          <w:sz w:val="24"/>
          <w:szCs w:val="24"/>
        </w:rPr>
        <w:t>pericarditis</w:t>
      </w:r>
      <w:proofErr w:type="spellEnd"/>
      <w:r w:rsidRPr="00534569">
        <w:rPr>
          <w:sz w:val="24"/>
          <w:szCs w:val="24"/>
        </w:rPr>
        <w:t xml:space="preserve">, som behandles med </w:t>
      </w:r>
      <w:proofErr w:type="spellStart"/>
      <w:r w:rsidRPr="00534569">
        <w:rPr>
          <w:sz w:val="24"/>
          <w:szCs w:val="24"/>
        </w:rPr>
        <w:t>mesalazin</w:t>
      </w:r>
      <w:proofErr w:type="spellEnd"/>
      <w:r w:rsidRPr="00534569">
        <w:rPr>
          <w:sz w:val="24"/>
          <w:szCs w:val="24"/>
        </w:rPr>
        <w:t xml:space="preserve">. Hvis der foreligger mistanke om </w:t>
      </w:r>
      <w:proofErr w:type="spellStart"/>
      <w:r w:rsidRPr="00534569">
        <w:rPr>
          <w:sz w:val="24"/>
          <w:szCs w:val="24"/>
        </w:rPr>
        <w:t>mesalazin</w:t>
      </w:r>
      <w:proofErr w:type="spellEnd"/>
      <w:r w:rsidRPr="00534569">
        <w:rPr>
          <w:sz w:val="24"/>
          <w:szCs w:val="24"/>
        </w:rPr>
        <w:t xml:space="preserve">-induceret overfølsomhed i hjertet, må </w:t>
      </w:r>
      <w:proofErr w:type="spellStart"/>
      <w:r w:rsidRPr="00534569">
        <w:rPr>
          <w:sz w:val="24"/>
          <w:szCs w:val="24"/>
        </w:rPr>
        <w:t>mesalazin</w:t>
      </w:r>
      <w:proofErr w:type="spellEnd"/>
      <w:r w:rsidRPr="00534569">
        <w:rPr>
          <w:sz w:val="24"/>
          <w:szCs w:val="24"/>
        </w:rPr>
        <w:t>-indeholdende produkter ikke administreres igen.</w:t>
      </w:r>
    </w:p>
    <w:p w:rsidR="005B056F" w:rsidRPr="00534569" w:rsidRDefault="005B056F" w:rsidP="005B056F">
      <w:pPr>
        <w:ind w:left="1276" w:hanging="425"/>
        <w:rPr>
          <w:sz w:val="24"/>
          <w:szCs w:val="24"/>
        </w:rPr>
      </w:pPr>
    </w:p>
    <w:p w:rsidR="005B056F" w:rsidRPr="00534569" w:rsidRDefault="005B056F" w:rsidP="005B056F">
      <w:pPr>
        <w:numPr>
          <w:ilvl w:val="0"/>
          <w:numId w:val="9"/>
        </w:numPr>
        <w:ind w:left="1276" w:hanging="425"/>
        <w:rPr>
          <w:sz w:val="24"/>
          <w:szCs w:val="24"/>
        </w:rPr>
      </w:pPr>
      <w:r w:rsidRPr="00534569">
        <w:rPr>
          <w:sz w:val="24"/>
          <w:szCs w:val="24"/>
        </w:rPr>
        <w:t xml:space="preserve">I sjældne tilfælde er alvorlig </w:t>
      </w:r>
      <w:proofErr w:type="spellStart"/>
      <w:r w:rsidRPr="00534569">
        <w:rPr>
          <w:sz w:val="24"/>
          <w:szCs w:val="24"/>
        </w:rPr>
        <w:t>bloddyskrasi</w:t>
      </w:r>
      <w:proofErr w:type="spellEnd"/>
      <w:r w:rsidRPr="00534569">
        <w:rPr>
          <w:sz w:val="24"/>
          <w:szCs w:val="24"/>
        </w:rPr>
        <w:t xml:space="preserve"> blevet rapporteret efter behandling med </w:t>
      </w:r>
      <w:proofErr w:type="spellStart"/>
      <w:r w:rsidRPr="00534569">
        <w:rPr>
          <w:sz w:val="24"/>
          <w:szCs w:val="24"/>
        </w:rPr>
        <w:t>mesalazin</w:t>
      </w:r>
      <w:proofErr w:type="spellEnd"/>
      <w:r w:rsidRPr="00534569">
        <w:rPr>
          <w:sz w:val="24"/>
          <w:szCs w:val="24"/>
        </w:rPr>
        <w:t xml:space="preserve">. Der bør udføres hæmatologiske prøver, hvis patienten lider af uforklarlige blødninger, blå mærker, </w:t>
      </w:r>
      <w:proofErr w:type="spellStart"/>
      <w:r w:rsidRPr="00534569">
        <w:rPr>
          <w:sz w:val="24"/>
          <w:szCs w:val="24"/>
        </w:rPr>
        <w:t>purpura</w:t>
      </w:r>
      <w:proofErr w:type="spellEnd"/>
      <w:r w:rsidRPr="00534569">
        <w:rPr>
          <w:sz w:val="24"/>
          <w:szCs w:val="24"/>
        </w:rPr>
        <w:t xml:space="preserve">, anæmi, feber eller </w:t>
      </w:r>
      <w:proofErr w:type="spellStart"/>
      <w:r w:rsidRPr="00534569">
        <w:rPr>
          <w:sz w:val="24"/>
          <w:szCs w:val="24"/>
        </w:rPr>
        <w:t>faryngolaryngeale</w:t>
      </w:r>
      <w:proofErr w:type="spellEnd"/>
      <w:r w:rsidRPr="00534569">
        <w:rPr>
          <w:sz w:val="24"/>
          <w:szCs w:val="24"/>
        </w:rPr>
        <w:t xml:space="preserve"> smerter. Behandling med </w:t>
      </w:r>
      <w:proofErr w:type="spellStart"/>
      <w:r w:rsidRPr="00534569">
        <w:rPr>
          <w:sz w:val="24"/>
          <w:szCs w:val="24"/>
        </w:rPr>
        <w:t>Mesalazin</w:t>
      </w:r>
      <w:proofErr w:type="spellEnd"/>
      <w:r w:rsidRPr="00534569">
        <w:rPr>
          <w:sz w:val="24"/>
          <w:szCs w:val="24"/>
        </w:rPr>
        <w:t xml:space="preserve"> </w:t>
      </w:r>
      <w:r>
        <w:rPr>
          <w:sz w:val="24"/>
          <w:szCs w:val="24"/>
        </w:rPr>
        <w:t>"</w:t>
      </w:r>
      <w:r w:rsidRPr="00534569">
        <w:rPr>
          <w:sz w:val="24"/>
          <w:szCs w:val="24"/>
        </w:rPr>
        <w:t>Orion</w:t>
      </w:r>
      <w:r>
        <w:rPr>
          <w:sz w:val="24"/>
          <w:szCs w:val="24"/>
        </w:rPr>
        <w:t>"</w:t>
      </w:r>
      <w:r w:rsidRPr="00534569">
        <w:rPr>
          <w:sz w:val="24"/>
          <w:szCs w:val="24"/>
        </w:rPr>
        <w:t xml:space="preserve"> bør seponeres ved mistanke om </w:t>
      </w:r>
      <w:proofErr w:type="spellStart"/>
      <w:r w:rsidRPr="00534569">
        <w:rPr>
          <w:sz w:val="24"/>
          <w:szCs w:val="24"/>
        </w:rPr>
        <w:t>bloddyskrasi</w:t>
      </w:r>
      <w:proofErr w:type="spellEnd"/>
      <w:r w:rsidRPr="00534569">
        <w:rPr>
          <w:sz w:val="24"/>
          <w:szCs w:val="24"/>
        </w:rPr>
        <w:t xml:space="preserve"> (se pkt. 4.3 og 4.5).</w:t>
      </w:r>
    </w:p>
    <w:p w:rsidR="005B056F" w:rsidRPr="00534569" w:rsidRDefault="005B056F" w:rsidP="005B056F">
      <w:pPr>
        <w:ind w:left="1276" w:hanging="425"/>
        <w:rPr>
          <w:sz w:val="24"/>
          <w:szCs w:val="24"/>
        </w:rPr>
      </w:pPr>
    </w:p>
    <w:p w:rsidR="005B056F" w:rsidRPr="00534569" w:rsidRDefault="005B056F" w:rsidP="005B056F">
      <w:pPr>
        <w:numPr>
          <w:ilvl w:val="0"/>
          <w:numId w:val="9"/>
        </w:numPr>
        <w:ind w:left="1276" w:hanging="425"/>
        <w:rPr>
          <w:sz w:val="24"/>
          <w:szCs w:val="24"/>
        </w:rPr>
      </w:pPr>
      <w:r w:rsidRPr="00534569">
        <w:rPr>
          <w:sz w:val="24"/>
          <w:szCs w:val="24"/>
        </w:rPr>
        <w:t>Forsigtighed tilrådes ved behandling af patienter med aktivt mavesår eller sår på tolvfingertarmen.</w:t>
      </w:r>
    </w:p>
    <w:p w:rsidR="005B056F" w:rsidRPr="00534569" w:rsidRDefault="005B056F" w:rsidP="005B056F">
      <w:pPr>
        <w:ind w:left="1276" w:hanging="425"/>
        <w:rPr>
          <w:sz w:val="24"/>
          <w:szCs w:val="24"/>
        </w:rPr>
      </w:pPr>
    </w:p>
    <w:p w:rsidR="005B056F" w:rsidRPr="00534569" w:rsidRDefault="005B056F" w:rsidP="005B056F">
      <w:pPr>
        <w:numPr>
          <w:ilvl w:val="0"/>
          <w:numId w:val="9"/>
        </w:numPr>
        <w:ind w:left="1276" w:hanging="425"/>
        <w:rPr>
          <w:sz w:val="24"/>
          <w:szCs w:val="24"/>
        </w:rPr>
      </w:pPr>
      <w:proofErr w:type="spellStart"/>
      <w:r w:rsidRPr="00534569">
        <w:rPr>
          <w:sz w:val="24"/>
          <w:szCs w:val="24"/>
        </w:rPr>
        <w:t>Mesalazin</w:t>
      </w:r>
      <w:proofErr w:type="spellEnd"/>
      <w:r w:rsidRPr="00534569">
        <w:rPr>
          <w:sz w:val="24"/>
          <w:szCs w:val="24"/>
        </w:rPr>
        <w:t xml:space="preserve"> </w:t>
      </w:r>
      <w:r>
        <w:rPr>
          <w:sz w:val="24"/>
          <w:szCs w:val="24"/>
        </w:rPr>
        <w:t>"Orion"</w:t>
      </w:r>
      <w:r w:rsidRPr="00534569">
        <w:rPr>
          <w:sz w:val="24"/>
          <w:szCs w:val="24"/>
        </w:rPr>
        <w:t xml:space="preserve"> </w:t>
      </w:r>
      <w:proofErr w:type="spellStart"/>
      <w:r>
        <w:rPr>
          <w:sz w:val="24"/>
          <w:szCs w:val="24"/>
        </w:rPr>
        <w:t>entero</w:t>
      </w:r>
      <w:r w:rsidRPr="00534569">
        <w:rPr>
          <w:sz w:val="24"/>
          <w:szCs w:val="24"/>
        </w:rPr>
        <w:t>tabletter</w:t>
      </w:r>
      <w:proofErr w:type="spellEnd"/>
      <w:r w:rsidRPr="00534569">
        <w:rPr>
          <w:sz w:val="24"/>
          <w:szCs w:val="24"/>
        </w:rPr>
        <w:t xml:space="preserve"> bør ikke administreres samtidig med </w:t>
      </w:r>
      <w:proofErr w:type="spellStart"/>
      <w:r>
        <w:rPr>
          <w:sz w:val="24"/>
          <w:szCs w:val="24"/>
        </w:rPr>
        <w:t>lactulo</w:t>
      </w:r>
      <w:r w:rsidRPr="00534569">
        <w:rPr>
          <w:sz w:val="24"/>
          <w:szCs w:val="24"/>
        </w:rPr>
        <w:t>seindholden</w:t>
      </w:r>
      <w:r>
        <w:rPr>
          <w:sz w:val="24"/>
          <w:szCs w:val="24"/>
        </w:rPr>
        <w:t>d</w:t>
      </w:r>
      <w:r w:rsidRPr="00534569">
        <w:rPr>
          <w:sz w:val="24"/>
          <w:szCs w:val="24"/>
        </w:rPr>
        <w:t>e</w:t>
      </w:r>
      <w:proofErr w:type="spellEnd"/>
      <w:r w:rsidRPr="00534569">
        <w:rPr>
          <w:sz w:val="24"/>
          <w:szCs w:val="24"/>
        </w:rPr>
        <w:t xml:space="preserve"> afføringsmiddel eller lignende, da det nedsætter </w:t>
      </w:r>
      <w:proofErr w:type="spellStart"/>
      <w:r w:rsidRPr="00534569">
        <w:rPr>
          <w:sz w:val="24"/>
          <w:szCs w:val="24"/>
        </w:rPr>
        <w:t>pHen</w:t>
      </w:r>
      <w:proofErr w:type="spellEnd"/>
      <w:r w:rsidRPr="00534569">
        <w:rPr>
          <w:sz w:val="24"/>
          <w:szCs w:val="24"/>
        </w:rPr>
        <w:t xml:space="preserve"> af fæces og kan forhindre udløsningen af det aktive lægemiddelstof.</w:t>
      </w:r>
    </w:p>
    <w:p w:rsidR="005B056F" w:rsidRPr="00534569" w:rsidRDefault="005B056F" w:rsidP="005B056F">
      <w:pPr>
        <w:ind w:left="1276" w:hanging="425"/>
        <w:rPr>
          <w:sz w:val="24"/>
          <w:szCs w:val="24"/>
        </w:rPr>
      </w:pPr>
    </w:p>
    <w:p w:rsidR="005B056F" w:rsidRDefault="005B056F" w:rsidP="005B056F">
      <w:pPr>
        <w:numPr>
          <w:ilvl w:val="0"/>
          <w:numId w:val="9"/>
        </w:numPr>
        <w:ind w:left="1276" w:hanging="425"/>
        <w:rPr>
          <w:sz w:val="24"/>
          <w:szCs w:val="24"/>
        </w:rPr>
      </w:pPr>
      <w:r w:rsidRPr="00534569">
        <w:rPr>
          <w:sz w:val="24"/>
          <w:szCs w:val="24"/>
        </w:rPr>
        <w:t>Blodprøver (</w:t>
      </w:r>
      <w:proofErr w:type="spellStart"/>
      <w:r w:rsidRPr="00534569">
        <w:rPr>
          <w:sz w:val="24"/>
          <w:szCs w:val="24"/>
        </w:rPr>
        <w:t>differentialtælling</w:t>
      </w:r>
      <w:proofErr w:type="spellEnd"/>
      <w:r w:rsidRPr="00534569">
        <w:rPr>
          <w:sz w:val="24"/>
          <w:szCs w:val="24"/>
        </w:rPr>
        <w:t xml:space="preserve"> af blod; leverfunktionsprøver såsom ALT og </w:t>
      </w:r>
      <w:proofErr w:type="spellStart"/>
      <w:r w:rsidRPr="00534569">
        <w:rPr>
          <w:sz w:val="24"/>
          <w:szCs w:val="24"/>
        </w:rPr>
        <w:t>serumkreatinin</w:t>
      </w:r>
      <w:proofErr w:type="spellEnd"/>
      <w:r w:rsidRPr="00534569">
        <w:rPr>
          <w:sz w:val="24"/>
          <w:szCs w:val="24"/>
        </w:rPr>
        <w:t xml:space="preserve">) bør bestemmes før og under behandling ved den behandlendes læges diskretion. </w:t>
      </w:r>
    </w:p>
    <w:p w:rsidR="005B056F" w:rsidRDefault="005B056F" w:rsidP="005B056F">
      <w:pPr>
        <w:pStyle w:val="Listeafsnit"/>
        <w:rPr>
          <w:sz w:val="24"/>
          <w:szCs w:val="24"/>
        </w:rPr>
      </w:pPr>
    </w:p>
    <w:p w:rsidR="00442BEF" w:rsidRDefault="005B056F" w:rsidP="00442BEF">
      <w:pPr>
        <w:numPr>
          <w:ilvl w:val="0"/>
          <w:numId w:val="9"/>
        </w:numPr>
        <w:ind w:left="1276" w:hanging="425"/>
        <w:rPr>
          <w:sz w:val="24"/>
          <w:szCs w:val="24"/>
        </w:rPr>
      </w:pPr>
      <w:r w:rsidRPr="00FF0696">
        <w:rPr>
          <w:sz w:val="24"/>
          <w:szCs w:val="24"/>
        </w:rPr>
        <w:t xml:space="preserve">Der er rapporteret om svære </w:t>
      </w:r>
      <w:proofErr w:type="spellStart"/>
      <w:r w:rsidRPr="00FF0696">
        <w:rPr>
          <w:sz w:val="24"/>
          <w:szCs w:val="24"/>
        </w:rPr>
        <w:t>kutane</w:t>
      </w:r>
      <w:proofErr w:type="spellEnd"/>
      <w:r w:rsidRPr="00FF0696">
        <w:rPr>
          <w:sz w:val="24"/>
          <w:szCs w:val="24"/>
        </w:rPr>
        <w:t xml:space="preserve"> bivirkninger (</w:t>
      </w:r>
      <w:proofErr w:type="spellStart"/>
      <w:r w:rsidRPr="00FF0696">
        <w:rPr>
          <w:sz w:val="24"/>
          <w:szCs w:val="24"/>
        </w:rPr>
        <w:t>SCARs</w:t>
      </w:r>
      <w:proofErr w:type="spellEnd"/>
      <w:r w:rsidRPr="00FF0696">
        <w:rPr>
          <w:sz w:val="24"/>
          <w:szCs w:val="24"/>
        </w:rPr>
        <w:t>), herunder</w:t>
      </w:r>
      <w:r w:rsidR="00442BEF">
        <w:rPr>
          <w:sz w:val="24"/>
          <w:szCs w:val="24"/>
        </w:rPr>
        <w:t xml:space="preserve"> lægemiddelreaktionen </w:t>
      </w:r>
      <w:proofErr w:type="spellStart"/>
      <w:r w:rsidR="00442BEF">
        <w:rPr>
          <w:sz w:val="24"/>
          <w:szCs w:val="24"/>
        </w:rPr>
        <w:t>eosinofili</w:t>
      </w:r>
      <w:proofErr w:type="spellEnd"/>
      <w:r w:rsidR="00442BEF">
        <w:rPr>
          <w:sz w:val="24"/>
          <w:szCs w:val="24"/>
        </w:rPr>
        <w:t xml:space="preserve"> og systemiske symptomer (DRESS),</w:t>
      </w:r>
      <w:r w:rsidRPr="00FF0696">
        <w:rPr>
          <w:sz w:val="24"/>
          <w:szCs w:val="24"/>
        </w:rPr>
        <w:t xml:space="preserve"> Stevens-Johnsons syndrom (SJS) og toksisk </w:t>
      </w:r>
      <w:proofErr w:type="spellStart"/>
      <w:r w:rsidRPr="00FF0696">
        <w:rPr>
          <w:sz w:val="24"/>
          <w:szCs w:val="24"/>
        </w:rPr>
        <w:t>epidermal</w:t>
      </w:r>
      <w:proofErr w:type="spellEnd"/>
      <w:r w:rsidRPr="00FF0696">
        <w:rPr>
          <w:sz w:val="24"/>
          <w:szCs w:val="24"/>
        </w:rPr>
        <w:t xml:space="preserve"> </w:t>
      </w:r>
      <w:proofErr w:type="spellStart"/>
      <w:r w:rsidRPr="00FF0696">
        <w:rPr>
          <w:sz w:val="24"/>
          <w:szCs w:val="24"/>
        </w:rPr>
        <w:t>nekrolyse</w:t>
      </w:r>
      <w:proofErr w:type="spellEnd"/>
      <w:r w:rsidRPr="00FF0696">
        <w:rPr>
          <w:sz w:val="24"/>
          <w:szCs w:val="24"/>
        </w:rPr>
        <w:t xml:space="preserve"> (TEN), i forbindelse med </w:t>
      </w:r>
      <w:proofErr w:type="spellStart"/>
      <w:r w:rsidRPr="00FF0696">
        <w:rPr>
          <w:sz w:val="24"/>
          <w:szCs w:val="24"/>
        </w:rPr>
        <w:t>mesalazin</w:t>
      </w:r>
      <w:proofErr w:type="spellEnd"/>
      <w:r w:rsidRPr="00FF0696">
        <w:rPr>
          <w:sz w:val="24"/>
          <w:szCs w:val="24"/>
        </w:rPr>
        <w:t>-behandling.</w:t>
      </w:r>
      <w:r>
        <w:rPr>
          <w:sz w:val="24"/>
          <w:szCs w:val="24"/>
        </w:rPr>
        <w:t xml:space="preserve"> </w:t>
      </w:r>
      <w:proofErr w:type="spellStart"/>
      <w:r w:rsidRPr="00FF0696">
        <w:rPr>
          <w:sz w:val="24"/>
          <w:szCs w:val="24"/>
        </w:rPr>
        <w:t>Mesalazin</w:t>
      </w:r>
      <w:proofErr w:type="spellEnd"/>
      <w:r w:rsidRPr="00FF0696">
        <w:rPr>
          <w:sz w:val="24"/>
          <w:szCs w:val="24"/>
        </w:rPr>
        <w:t xml:space="preserve"> bør seponeres ved de første tegn og symptomer på svære hudreaktioner, f.eks. hududslæt, slimhindelæsioner eller andre tegn på overfølsomhed.</w:t>
      </w:r>
    </w:p>
    <w:p w:rsidR="00442BEF" w:rsidRDefault="00442BEF" w:rsidP="00442BEF">
      <w:pPr>
        <w:pStyle w:val="Listeafsnit"/>
        <w:rPr>
          <w:sz w:val="24"/>
          <w:szCs w:val="24"/>
        </w:rPr>
      </w:pPr>
    </w:p>
    <w:p w:rsidR="00442BEF" w:rsidRPr="00442BEF" w:rsidRDefault="00442BEF" w:rsidP="00442BEF">
      <w:pPr>
        <w:numPr>
          <w:ilvl w:val="0"/>
          <w:numId w:val="9"/>
        </w:numPr>
        <w:ind w:left="1276" w:hanging="425"/>
        <w:rPr>
          <w:sz w:val="24"/>
          <w:szCs w:val="24"/>
        </w:rPr>
      </w:pPr>
      <w:proofErr w:type="spellStart"/>
      <w:r w:rsidRPr="00442BEF">
        <w:rPr>
          <w:sz w:val="24"/>
          <w:szCs w:val="24"/>
        </w:rPr>
        <w:t>Mesalazin</w:t>
      </w:r>
      <w:proofErr w:type="spellEnd"/>
      <w:r w:rsidRPr="00442BEF">
        <w:rPr>
          <w:sz w:val="24"/>
          <w:szCs w:val="24"/>
        </w:rPr>
        <w:t xml:space="preserve"> kan forårsage </w:t>
      </w:r>
      <w:proofErr w:type="spellStart"/>
      <w:r w:rsidRPr="00442BEF">
        <w:rPr>
          <w:sz w:val="24"/>
          <w:szCs w:val="24"/>
        </w:rPr>
        <w:t>rød-brun</w:t>
      </w:r>
      <w:proofErr w:type="spellEnd"/>
      <w:r w:rsidRPr="00442BEF">
        <w:rPr>
          <w:sz w:val="24"/>
          <w:szCs w:val="24"/>
        </w:rPr>
        <w:t xml:space="preserve"> misfarvning af urinen efter kontakt med </w:t>
      </w:r>
      <w:proofErr w:type="spellStart"/>
      <w:r w:rsidRPr="00442BEF">
        <w:rPr>
          <w:sz w:val="24"/>
          <w:szCs w:val="24"/>
        </w:rPr>
        <w:t>natriumhypoklorit</w:t>
      </w:r>
      <w:proofErr w:type="spellEnd"/>
      <w:r w:rsidRPr="00442BEF">
        <w:rPr>
          <w:sz w:val="24"/>
          <w:szCs w:val="24"/>
        </w:rPr>
        <w:t xml:space="preserve"> blegemiddel (</w:t>
      </w:r>
      <w:proofErr w:type="spellStart"/>
      <w:r w:rsidRPr="00442BEF">
        <w:rPr>
          <w:sz w:val="24"/>
          <w:szCs w:val="24"/>
        </w:rPr>
        <w:t>fex</w:t>
      </w:r>
      <w:proofErr w:type="spellEnd"/>
      <w:r w:rsidRPr="00442BEF">
        <w:rPr>
          <w:sz w:val="24"/>
          <w:szCs w:val="24"/>
        </w:rPr>
        <w:t xml:space="preserve">. i toiletter der er blevet renset med </w:t>
      </w:r>
      <w:proofErr w:type="spellStart"/>
      <w:r w:rsidRPr="00442BEF">
        <w:rPr>
          <w:sz w:val="24"/>
          <w:szCs w:val="24"/>
        </w:rPr>
        <w:t>natriumhypoklorit</w:t>
      </w:r>
      <w:proofErr w:type="spellEnd"/>
      <w:r w:rsidRPr="00442BEF">
        <w:rPr>
          <w:sz w:val="24"/>
          <w:szCs w:val="24"/>
        </w:rPr>
        <w:t xml:space="preserve"> som findes i nogle former af blegemidler).</w:t>
      </w:r>
    </w:p>
    <w:p w:rsidR="005B056F" w:rsidRPr="00442BEF" w:rsidRDefault="005B056F" w:rsidP="00442BEF">
      <w:pPr>
        <w:ind w:left="1276"/>
        <w:rPr>
          <w:sz w:val="24"/>
          <w:szCs w:val="24"/>
        </w:rPr>
      </w:pPr>
    </w:p>
    <w:p w:rsidR="005B056F" w:rsidRDefault="005B056F" w:rsidP="005B056F">
      <w:pPr>
        <w:tabs>
          <w:tab w:val="left" w:pos="851"/>
        </w:tabs>
        <w:ind w:left="851" w:hanging="851"/>
        <w:rPr>
          <w:sz w:val="24"/>
          <w:szCs w:val="24"/>
        </w:rPr>
      </w:pPr>
      <w:r>
        <w:rPr>
          <w:sz w:val="24"/>
          <w:szCs w:val="24"/>
        </w:rPr>
        <w:tab/>
      </w:r>
      <w:r w:rsidRPr="00534569">
        <w:rPr>
          <w:sz w:val="24"/>
          <w:szCs w:val="24"/>
        </w:rPr>
        <w:t xml:space="preserve">Dette lægemiddel indeholder 49 mg natrium pr. </w:t>
      </w:r>
      <w:proofErr w:type="spellStart"/>
      <w:r>
        <w:rPr>
          <w:sz w:val="24"/>
          <w:szCs w:val="24"/>
        </w:rPr>
        <w:t>entero</w:t>
      </w:r>
      <w:r w:rsidRPr="00534569">
        <w:rPr>
          <w:sz w:val="24"/>
          <w:szCs w:val="24"/>
        </w:rPr>
        <w:t>tablet</w:t>
      </w:r>
      <w:proofErr w:type="spellEnd"/>
      <w:r w:rsidRPr="00534569">
        <w:rPr>
          <w:sz w:val="24"/>
          <w:szCs w:val="24"/>
        </w:rPr>
        <w:t>. Dette svarer til 2,5 % af den</w:t>
      </w:r>
      <w:r>
        <w:rPr>
          <w:sz w:val="24"/>
          <w:szCs w:val="24"/>
        </w:rPr>
        <w:t xml:space="preserve"> WHO</w:t>
      </w:r>
      <w:r w:rsidRPr="00534569">
        <w:rPr>
          <w:sz w:val="24"/>
          <w:szCs w:val="24"/>
        </w:rPr>
        <w:t xml:space="preserve"> anbefalede maksimale daglige indtagelse af</w:t>
      </w:r>
      <w:r>
        <w:rPr>
          <w:sz w:val="24"/>
          <w:szCs w:val="24"/>
        </w:rPr>
        <w:t xml:space="preserve"> 2 g</w:t>
      </w:r>
      <w:r w:rsidRPr="00534569">
        <w:rPr>
          <w:sz w:val="24"/>
          <w:szCs w:val="24"/>
        </w:rPr>
        <w:t xml:space="preserve"> natrium for en voksen.</w:t>
      </w:r>
    </w:p>
    <w:p w:rsidR="005B056F" w:rsidRDefault="005B056F" w:rsidP="005B056F">
      <w:pPr>
        <w:tabs>
          <w:tab w:val="left" w:pos="851"/>
        </w:tabs>
        <w:ind w:left="851" w:hanging="851"/>
        <w:rPr>
          <w:sz w:val="24"/>
          <w:szCs w:val="24"/>
        </w:rPr>
      </w:pPr>
    </w:p>
    <w:p w:rsidR="005B056F" w:rsidRPr="004E41D9" w:rsidRDefault="005B056F" w:rsidP="005B056F">
      <w:pPr>
        <w:tabs>
          <w:tab w:val="left" w:pos="851"/>
        </w:tabs>
        <w:ind w:left="851"/>
        <w:rPr>
          <w:sz w:val="24"/>
          <w:szCs w:val="24"/>
        </w:rPr>
      </w:pPr>
      <w:r w:rsidRPr="004E41D9">
        <w:rPr>
          <w:sz w:val="24"/>
          <w:szCs w:val="24"/>
        </w:rPr>
        <w:t>Den maksimale daglige dosis af dette produkt (4 g) svarer til 20 % af den WHO anbefalede maksimale daglige indtagelse af natrium.</w:t>
      </w:r>
    </w:p>
    <w:p w:rsidR="005B056F" w:rsidRPr="004E41D9" w:rsidRDefault="005B056F" w:rsidP="005B056F">
      <w:pPr>
        <w:tabs>
          <w:tab w:val="left" w:pos="851"/>
        </w:tabs>
        <w:ind w:left="851"/>
        <w:rPr>
          <w:sz w:val="24"/>
          <w:szCs w:val="24"/>
        </w:rPr>
      </w:pPr>
    </w:p>
    <w:p w:rsidR="005B056F" w:rsidRPr="00534569" w:rsidRDefault="005B056F" w:rsidP="005B056F">
      <w:pPr>
        <w:tabs>
          <w:tab w:val="left" w:pos="851"/>
        </w:tabs>
        <w:ind w:left="851"/>
        <w:rPr>
          <w:sz w:val="24"/>
          <w:szCs w:val="24"/>
        </w:rPr>
      </w:pPr>
      <w:proofErr w:type="spellStart"/>
      <w:r w:rsidRPr="004E41D9">
        <w:rPr>
          <w:sz w:val="24"/>
          <w:szCs w:val="24"/>
        </w:rPr>
        <w:lastRenderedPageBreak/>
        <w:t>Mesalazin</w:t>
      </w:r>
      <w:proofErr w:type="spellEnd"/>
      <w:r w:rsidRPr="004E41D9">
        <w:rPr>
          <w:sz w:val="24"/>
          <w:szCs w:val="24"/>
        </w:rPr>
        <w:t xml:space="preserve"> ”Orion” anses som høj i natriumindhold. Dette skal specielt tages i betragtning hos dem på en diæt med lavt natriumindhold.</w:t>
      </w:r>
    </w:p>
    <w:p w:rsidR="003D5117" w:rsidRPr="00534569" w:rsidRDefault="003D5117" w:rsidP="003D5117">
      <w:pPr>
        <w:tabs>
          <w:tab w:val="left" w:pos="851"/>
        </w:tabs>
        <w:ind w:left="851" w:hanging="851"/>
        <w:rPr>
          <w:sz w:val="24"/>
          <w:szCs w:val="24"/>
        </w:rPr>
      </w:pPr>
    </w:p>
    <w:p w:rsidR="00F14207" w:rsidRPr="00534569" w:rsidRDefault="003D5117" w:rsidP="00F14207">
      <w:pPr>
        <w:tabs>
          <w:tab w:val="left" w:pos="851"/>
        </w:tabs>
        <w:ind w:left="851" w:hanging="851"/>
        <w:rPr>
          <w:b/>
          <w:sz w:val="24"/>
          <w:szCs w:val="24"/>
        </w:rPr>
      </w:pPr>
      <w:r w:rsidRPr="00534569">
        <w:rPr>
          <w:b/>
          <w:sz w:val="24"/>
          <w:szCs w:val="24"/>
        </w:rPr>
        <w:t>4.5</w:t>
      </w:r>
      <w:r w:rsidRPr="00534569">
        <w:rPr>
          <w:b/>
          <w:sz w:val="24"/>
          <w:szCs w:val="24"/>
        </w:rPr>
        <w:tab/>
      </w:r>
      <w:r w:rsidR="00F14207" w:rsidRPr="00534569">
        <w:rPr>
          <w:b/>
          <w:sz w:val="24"/>
          <w:szCs w:val="24"/>
        </w:rPr>
        <w:t>Interaktion med andre lægemidler og andre former for interaktion</w:t>
      </w:r>
    </w:p>
    <w:p w:rsidR="00F14207" w:rsidRPr="00534569" w:rsidRDefault="00F14207" w:rsidP="00F14207">
      <w:pPr>
        <w:tabs>
          <w:tab w:val="left" w:pos="851"/>
        </w:tabs>
        <w:ind w:left="851" w:hanging="851"/>
        <w:rPr>
          <w:sz w:val="24"/>
          <w:szCs w:val="24"/>
          <w:lang w:eastAsia="da-DK"/>
        </w:rPr>
      </w:pPr>
      <w:r>
        <w:rPr>
          <w:sz w:val="24"/>
          <w:szCs w:val="24"/>
        </w:rPr>
        <w:tab/>
      </w:r>
      <w:r w:rsidRPr="00534569">
        <w:rPr>
          <w:sz w:val="24"/>
          <w:szCs w:val="24"/>
        </w:rPr>
        <w:t xml:space="preserve">Som med andre </w:t>
      </w:r>
      <w:proofErr w:type="spellStart"/>
      <w:r w:rsidRPr="00534569">
        <w:rPr>
          <w:sz w:val="24"/>
          <w:szCs w:val="24"/>
        </w:rPr>
        <w:t>salicylater</w:t>
      </w:r>
      <w:proofErr w:type="spellEnd"/>
      <w:r w:rsidRPr="00534569">
        <w:rPr>
          <w:sz w:val="24"/>
          <w:szCs w:val="24"/>
        </w:rPr>
        <w:t xml:space="preserve"> kan </w:t>
      </w:r>
      <w:proofErr w:type="spellStart"/>
      <w:r w:rsidRPr="00534569">
        <w:rPr>
          <w:sz w:val="24"/>
          <w:szCs w:val="24"/>
        </w:rPr>
        <w:t>mesalazin</w:t>
      </w:r>
      <w:proofErr w:type="spellEnd"/>
      <w:r w:rsidRPr="00534569">
        <w:rPr>
          <w:sz w:val="24"/>
          <w:szCs w:val="24"/>
        </w:rPr>
        <w:t>:</w:t>
      </w:r>
    </w:p>
    <w:p w:rsidR="00F14207" w:rsidRPr="00534569" w:rsidRDefault="00F14207" w:rsidP="00F14207">
      <w:pPr>
        <w:numPr>
          <w:ilvl w:val="0"/>
          <w:numId w:val="10"/>
        </w:numPr>
        <w:ind w:left="1276" w:hanging="425"/>
        <w:rPr>
          <w:sz w:val="24"/>
          <w:szCs w:val="24"/>
        </w:rPr>
      </w:pPr>
      <w:r w:rsidRPr="00534569">
        <w:rPr>
          <w:sz w:val="24"/>
          <w:szCs w:val="24"/>
        </w:rPr>
        <w:t xml:space="preserve">reducere den antikoagulerende aktivitet af </w:t>
      </w:r>
      <w:proofErr w:type="spellStart"/>
      <w:r w:rsidRPr="00534569">
        <w:rPr>
          <w:sz w:val="24"/>
          <w:szCs w:val="24"/>
        </w:rPr>
        <w:t>antikoagulantia</w:t>
      </w:r>
      <w:proofErr w:type="spellEnd"/>
      <w:r w:rsidRPr="00534569">
        <w:rPr>
          <w:sz w:val="24"/>
          <w:szCs w:val="24"/>
        </w:rPr>
        <w:t xml:space="preserve"> afledt af </w:t>
      </w:r>
      <w:proofErr w:type="spellStart"/>
      <w:r w:rsidRPr="00534569">
        <w:rPr>
          <w:sz w:val="24"/>
          <w:szCs w:val="24"/>
        </w:rPr>
        <w:t>cumarin</w:t>
      </w:r>
      <w:proofErr w:type="spellEnd"/>
      <w:r w:rsidRPr="00534569">
        <w:rPr>
          <w:sz w:val="24"/>
          <w:szCs w:val="24"/>
        </w:rPr>
        <w:t xml:space="preserve">, såsom </w:t>
      </w:r>
      <w:proofErr w:type="spellStart"/>
      <w:r w:rsidRPr="00534569">
        <w:rPr>
          <w:sz w:val="24"/>
          <w:szCs w:val="24"/>
        </w:rPr>
        <w:t>wafarin</w:t>
      </w:r>
      <w:proofErr w:type="spellEnd"/>
    </w:p>
    <w:p w:rsidR="00F14207" w:rsidRPr="00534569" w:rsidRDefault="00F14207" w:rsidP="00F14207">
      <w:pPr>
        <w:numPr>
          <w:ilvl w:val="0"/>
          <w:numId w:val="10"/>
        </w:numPr>
        <w:ind w:left="1276" w:hanging="425"/>
        <w:rPr>
          <w:sz w:val="24"/>
          <w:szCs w:val="24"/>
        </w:rPr>
      </w:pPr>
      <w:r w:rsidRPr="00534569">
        <w:rPr>
          <w:sz w:val="24"/>
          <w:szCs w:val="24"/>
        </w:rPr>
        <w:t xml:space="preserve">øge den </w:t>
      </w:r>
      <w:proofErr w:type="spellStart"/>
      <w:r w:rsidRPr="00534569">
        <w:rPr>
          <w:sz w:val="24"/>
          <w:szCs w:val="24"/>
        </w:rPr>
        <w:t>glu</w:t>
      </w:r>
      <w:r>
        <w:rPr>
          <w:sz w:val="24"/>
          <w:szCs w:val="24"/>
        </w:rPr>
        <w:t>c</w:t>
      </w:r>
      <w:r w:rsidRPr="00534569">
        <w:rPr>
          <w:sz w:val="24"/>
          <w:szCs w:val="24"/>
        </w:rPr>
        <w:t>osenedsættende</w:t>
      </w:r>
      <w:proofErr w:type="spellEnd"/>
      <w:r w:rsidRPr="00534569">
        <w:rPr>
          <w:sz w:val="24"/>
          <w:szCs w:val="24"/>
        </w:rPr>
        <w:t xml:space="preserve"> effekt af </w:t>
      </w:r>
      <w:proofErr w:type="spellStart"/>
      <w:r w:rsidRPr="00534569">
        <w:rPr>
          <w:sz w:val="24"/>
          <w:szCs w:val="24"/>
        </w:rPr>
        <w:t>sulfonylurea</w:t>
      </w:r>
      <w:proofErr w:type="spellEnd"/>
    </w:p>
    <w:p w:rsidR="00F14207" w:rsidRPr="00534569" w:rsidRDefault="00F14207" w:rsidP="00F14207">
      <w:pPr>
        <w:numPr>
          <w:ilvl w:val="0"/>
          <w:numId w:val="10"/>
        </w:numPr>
        <w:ind w:left="1276" w:hanging="425"/>
        <w:rPr>
          <w:sz w:val="24"/>
          <w:szCs w:val="24"/>
        </w:rPr>
      </w:pPr>
      <w:r w:rsidRPr="00534569">
        <w:rPr>
          <w:sz w:val="24"/>
          <w:szCs w:val="24"/>
        </w:rPr>
        <w:t xml:space="preserve">modvirke den </w:t>
      </w:r>
      <w:proofErr w:type="spellStart"/>
      <w:r w:rsidRPr="00534569">
        <w:rPr>
          <w:sz w:val="24"/>
          <w:szCs w:val="24"/>
        </w:rPr>
        <w:t>urikosuriske</w:t>
      </w:r>
      <w:proofErr w:type="spellEnd"/>
      <w:r w:rsidRPr="00534569">
        <w:rPr>
          <w:sz w:val="24"/>
          <w:szCs w:val="24"/>
        </w:rPr>
        <w:t xml:space="preserve"> effekt af </w:t>
      </w:r>
      <w:proofErr w:type="spellStart"/>
      <w:r w:rsidRPr="00534569">
        <w:rPr>
          <w:sz w:val="24"/>
          <w:szCs w:val="24"/>
        </w:rPr>
        <w:t>probenecid</w:t>
      </w:r>
      <w:proofErr w:type="spellEnd"/>
      <w:r w:rsidRPr="00534569">
        <w:rPr>
          <w:sz w:val="24"/>
          <w:szCs w:val="24"/>
        </w:rPr>
        <w:t xml:space="preserve"> og </w:t>
      </w:r>
      <w:proofErr w:type="spellStart"/>
      <w:r w:rsidRPr="00534569">
        <w:rPr>
          <w:sz w:val="24"/>
          <w:szCs w:val="24"/>
        </w:rPr>
        <w:t>sulfinp</w:t>
      </w:r>
      <w:r>
        <w:rPr>
          <w:sz w:val="24"/>
          <w:szCs w:val="24"/>
        </w:rPr>
        <w:t>y</w:t>
      </w:r>
      <w:r w:rsidRPr="00534569">
        <w:rPr>
          <w:sz w:val="24"/>
          <w:szCs w:val="24"/>
        </w:rPr>
        <w:t>razon</w:t>
      </w:r>
      <w:proofErr w:type="spellEnd"/>
    </w:p>
    <w:p w:rsidR="00F14207" w:rsidRPr="00534569" w:rsidRDefault="00F14207" w:rsidP="00F14207">
      <w:pPr>
        <w:numPr>
          <w:ilvl w:val="0"/>
          <w:numId w:val="10"/>
        </w:numPr>
        <w:ind w:left="1276" w:hanging="425"/>
        <w:rPr>
          <w:sz w:val="24"/>
          <w:szCs w:val="24"/>
        </w:rPr>
      </w:pPr>
      <w:r w:rsidRPr="00534569">
        <w:rPr>
          <w:sz w:val="24"/>
          <w:szCs w:val="24"/>
        </w:rPr>
        <w:t xml:space="preserve">udtrykke toksiciteten af </w:t>
      </w:r>
      <w:proofErr w:type="spellStart"/>
      <w:r w:rsidRPr="00534569">
        <w:rPr>
          <w:sz w:val="24"/>
          <w:szCs w:val="24"/>
        </w:rPr>
        <w:t>salicylater</w:t>
      </w:r>
      <w:proofErr w:type="spellEnd"/>
      <w:r w:rsidRPr="00534569">
        <w:rPr>
          <w:sz w:val="24"/>
          <w:szCs w:val="24"/>
        </w:rPr>
        <w:t xml:space="preserve"> ved lavere doser end normalt når det gives med </w:t>
      </w:r>
      <w:proofErr w:type="spellStart"/>
      <w:r w:rsidRPr="00534569">
        <w:rPr>
          <w:sz w:val="24"/>
          <w:szCs w:val="24"/>
        </w:rPr>
        <w:t>furosemid</w:t>
      </w:r>
      <w:proofErr w:type="spellEnd"/>
      <w:r w:rsidRPr="00534569">
        <w:rPr>
          <w:sz w:val="24"/>
          <w:szCs w:val="24"/>
        </w:rPr>
        <w:t xml:space="preserve"> på grund af konkurrencen for </w:t>
      </w:r>
      <w:proofErr w:type="spellStart"/>
      <w:r w:rsidRPr="00534569">
        <w:rPr>
          <w:sz w:val="24"/>
          <w:szCs w:val="24"/>
        </w:rPr>
        <w:t>renal</w:t>
      </w:r>
      <w:proofErr w:type="spellEnd"/>
      <w:r w:rsidRPr="00534569">
        <w:rPr>
          <w:sz w:val="24"/>
          <w:szCs w:val="24"/>
        </w:rPr>
        <w:t xml:space="preserve"> udskillelse</w:t>
      </w:r>
    </w:p>
    <w:p w:rsidR="00F14207" w:rsidRPr="00534569" w:rsidRDefault="00F14207" w:rsidP="00F14207">
      <w:pPr>
        <w:numPr>
          <w:ilvl w:val="0"/>
          <w:numId w:val="10"/>
        </w:numPr>
        <w:ind w:left="1276" w:hanging="425"/>
        <w:rPr>
          <w:sz w:val="24"/>
          <w:szCs w:val="24"/>
        </w:rPr>
      </w:pPr>
      <w:r w:rsidRPr="00534569">
        <w:rPr>
          <w:sz w:val="24"/>
          <w:szCs w:val="24"/>
        </w:rPr>
        <w:t xml:space="preserve">øge risikoen for </w:t>
      </w:r>
      <w:proofErr w:type="spellStart"/>
      <w:r w:rsidRPr="00534569">
        <w:rPr>
          <w:sz w:val="24"/>
          <w:szCs w:val="24"/>
        </w:rPr>
        <w:t>renale</w:t>
      </w:r>
      <w:proofErr w:type="spellEnd"/>
      <w:r w:rsidRPr="00534569">
        <w:rPr>
          <w:sz w:val="24"/>
          <w:szCs w:val="24"/>
        </w:rPr>
        <w:t xml:space="preserve"> bivirkninger</w:t>
      </w:r>
      <w:r>
        <w:rPr>
          <w:sz w:val="24"/>
          <w:szCs w:val="24"/>
        </w:rPr>
        <w:t>,</w:t>
      </w:r>
      <w:r w:rsidRPr="00534569">
        <w:rPr>
          <w:sz w:val="24"/>
          <w:szCs w:val="24"/>
        </w:rPr>
        <w:t xml:space="preserve"> når det gives sammen med kendte </w:t>
      </w:r>
      <w:proofErr w:type="spellStart"/>
      <w:r w:rsidRPr="00534569">
        <w:rPr>
          <w:sz w:val="24"/>
          <w:szCs w:val="24"/>
        </w:rPr>
        <w:t>nefrotoksiske</w:t>
      </w:r>
      <w:proofErr w:type="spellEnd"/>
      <w:r w:rsidRPr="00534569">
        <w:rPr>
          <w:sz w:val="24"/>
          <w:szCs w:val="24"/>
        </w:rPr>
        <w:t xml:space="preserve"> midler, inklusive non-</w:t>
      </w:r>
      <w:proofErr w:type="spellStart"/>
      <w:r w:rsidRPr="00534569">
        <w:rPr>
          <w:sz w:val="24"/>
          <w:szCs w:val="24"/>
        </w:rPr>
        <w:t>steroide</w:t>
      </w:r>
      <w:proofErr w:type="spellEnd"/>
      <w:r w:rsidRPr="00534569">
        <w:rPr>
          <w:sz w:val="24"/>
          <w:szCs w:val="24"/>
        </w:rPr>
        <w:t xml:space="preserve"> antiinflammatoriske lægemidler (</w:t>
      </w:r>
      <w:proofErr w:type="spellStart"/>
      <w:r w:rsidRPr="00534569">
        <w:rPr>
          <w:sz w:val="24"/>
          <w:szCs w:val="24"/>
        </w:rPr>
        <w:t>NSAIDs</w:t>
      </w:r>
      <w:proofErr w:type="spellEnd"/>
      <w:r w:rsidRPr="00534569">
        <w:rPr>
          <w:sz w:val="24"/>
          <w:szCs w:val="24"/>
        </w:rPr>
        <w:t xml:space="preserve">) og </w:t>
      </w:r>
      <w:proofErr w:type="spellStart"/>
      <w:r w:rsidRPr="00534569">
        <w:rPr>
          <w:sz w:val="24"/>
          <w:szCs w:val="24"/>
        </w:rPr>
        <w:t>azathioprin</w:t>
      </w:r>
      <w:proofErr w:type="spellEnd"/>
    </w:p>
    <w:p w:rsidR="00F14207" w:rsidRPr="00534569" w:rsidRDefault="00F14207" w:rsidP="00F14207">
      <w:pPr>
        <w:numPr>
          <w:ilvl w:val="0"/>
          <w:numId w:val="10"/>
        </w:numPr>
        <w:ind w:left="1276" w:hanging="425"/>
        <w:rPr>
          <w:sz w:val="24"/>
          <w:szCs w:val="24"/>
        </w:rPr>
      </w:pPr>
      <w:r w:rsidRPr="00534569">
        <w:rPr>
          <w:sz w:val="24"/>
          <w:szCs w:val="24"/>
        </w:rPr>
        <w:t xml:space="preserve">øge den </w:t>
      </w:r>
      <w:proofErr w:type="spellStart"/>
      <w:r w:rsidRPr="00534569">
        <w:rPr>
          <w:sz w:val="24"/>
          <w:szCs w:val="24"/>
        </w:rPr>
        <w:t>myelosuppressiv</w:t>
      </w:r>
      <w:r>
        <w:rPr>
          <w:sz w:val="24"/>
          <w:szCs w:val="24"/>
        </w:rPr>
        <w:t>e</w:t>
      </w:r>
      <w:proofErr w:type="spellEnd"/>
      <w:r w:rsidRPr="00534569">
        <w:rPr>
          <w:sz w:val="24"/>
          <w:szCs w:val="24"/>
        </w:rPr>
        <w:t xml:space="preserve"> effekt af </w:t>
      </w:r>
      <w:proofErr w:type="spellStart"/>
      <w:r w:rsidRPr="00534569">
        <w:rPr>
          <w:sz w:val="24"/>
          <w:szCs w:val="24"/>
        </w:rPr>
        <w:t>azathioprin</w:t>
      </w:r>
      <w:proofErr w:type="spellEnd"/>
      <w:r w:rsidRPr="00534569">
        <w:rPr>
          <w:sz w:val="24"/>
          <w:szCs w:val="24"/>
        </w:rPr>
        <w:t xml:space="preserve">, 6-mercaptopurin eller thioguanin. Forsigtighed tilrådes patienter som behandles med </w:t>
      </w:r>
      <w:proofErr w:type="spellStart"/>
      <w:r w:rsidRPr="00534569">
        <w:rPr>
          <w:sz w:val="24"/>
          <w:szCs w:val="24"/>
        </w:rPr>
        <w:t>azathioprin</w:t>
      </w:r>
      <w:proofErr w:type="spellEnd"/>
      <w:r w:rsidRPr="00534569">
        <w:rPr>
          <w:sz w:val="24"/>
          <w:szCs w:val="24"/>
        </w:rPr>
        <w:t xml:space="preserve">, 6-mercaptopurin eller thioguanin og </w:t>
      </w:r>
      <w:proofErr w:type="spellStart"/>
      <w:r w:rsidRPr="00534569">
        <w:rPr>
          <w:sz w:val="24"/>
          <w:szCs w:val="24"/>
        </w:rPr>
        <w:t>mesalazin</w:t>
      </w:r>
      <w:proofErr w:type="spellEnd"/>
      <w:r>
        <w:rPr>
          <w:sz w:val="24"/>
          <w:szCs w:val="24"/>
        </w:rPr>
        <w:t>,</w:t>
      </w:r>
      <w:r w:rsidRPr="00534569">
        <w:rPr>
          <w:sz w:val="24"/>
          <w:szCs w:val="24"/>
        </w:rPr>
        <w:t xml:space="preserve"> da det kan øge muligheden </w:t>
      </w:r>
      <w:proofErr w:type="spellStart"/>
      <w:r w:rsidRPr="00534569">
        <w:rPr>
          <w:sz w:val="24"/>
          <w:szCs w:val="24"/>
        </w:rPr>
        <w:t>bloddyskrasi</w:t>
      </w:r>
      <w:proofErr w:type="spellEnd"/>
      <w:r w:rsidRPr="00534569">
        <w:rPr>
          <w:sz w:val="24"/>
          <w:szCs w:val="24"/>
        </w:rPr>
        <w:t xml:space="preserve">. De hæmatologiske parametre (især leukocytter og </w:t>
      </w:r>
      <w:proofErr w:type="spellStart"/>
      <w:r w:rsidRPr="00534569">
        <w:rPr>
          <w:sz w:val="24"/>
          <w:szCs w:val="24"/>
        </w:rPr>
        <w:t>thrombocytter</w:t>
      </w:r>
      <w:proofErr w:type="spellEnd"/>
      <w:r w:rsidRPr="00534569">
        <w:rPr>
          <w:sz w:val="24"/>
          <w:szCs w:val="24"/>
        </w:rPr>
        <w:t>) skal monitoreres regelmæssigt og specielt ved initiering af et sådant kombinationsregime</w:t>
      </w:r>
    </w:p>
    <w:p w:rsidR="00F14207" w:rsidRPr="00534569" w:rsidRDefault="00F14207" w:rsidP="00F14207">
      <w:pPr>
        <w:numPr>
          <w:ilvl w:val="0"/>
          <w:numId w:val="10"/>
        </w:numPr>
        <w:ind w:left="1276" w:hanging="425"/>
        <w:rPr>
          <w:sz w:val="24"/>
          <w:szCs w:val="24"/>
        </w:rPr>
      </w:pPr>
      <w:r w:rsidRPr="00534569">
        <w:rPr>
          <w:sz w:val="24"/>
          <w:szCs w:val="24"/>
        </w:rPr>
        <w:t xml:space="preserve">nedsætte den </w:t>
      </w:r>
      <w:proofErr w:type="spellStart"/>
      <w:r w:rsidRPr="00534569">
        <w:rPr>
          <w:sz w:val="24"/>
          <w:szCs w:val="24"/>
        </w:rPr>
        <w:t>natriuretiske</w:t>
      </w:r>
      <w:proofErr w:type="spellEnd"/>
      <w:r w:rsidRPr="00534569">
        <w:rPr>
          <w:sz w:val="24"/>
          <w:szCs w:val="24"/>
        </w:rPr>
        <w:t xml:space="preserve"> effekt af </w:t>
      </w:r>
      <w:proofErr w:type="spellStart"/>
      <w:r w:rsidRPr="00534569">
        <w:rPr>
          <w:sz w:val="24"/>
          <w:szCs w:val="24"/>
        </w:rPr>
        <w:t>spironolacton</w:t>
      </w:r>
      <w:proofErr w:type="spellEnd"/>
    </w:p>
    <w:p w:rsidR="00F14207" w:rsidRPr="00534569" w:rsidRDefault="00F14207" w:rsidP="00F14207">
      <w:pPr>
        <w:numPr>
          <w:ilvl w:val="0"/>
          <w:numId w:val="10"/>
        </w:numPr>
        <w:ind w:left="1276" w:hanging="425"/>
        <w:rPr>
          <w:sz w:val="24"/>
          <w:szCs w:val="24"/>
        </w:rPr>
      </w:pPr>
      <w:proofErr w:type="spellStart"/>
      <w:r w:rsidRPr="00534569">
        <w:rPr>
          <w:sz w:val="24"/>
          <w:szCs w:val="24"/>
        </w:rPr>
        <w:t>mesalazin</w:t>
      </w:r>
      <w:proofErr w:type="spellEnd"/>
      <w:r w:rsidRPr="00534569">
        <w:rPr>
          <w:sz w:val="24"/>
          <w:szCs w:val="24"/>
        </w:rPr>
        <w:t xml:space="preserve"> kan forsinke udskillelsen af </w:t>
      </w:r>
      <w:proofErr w:type="spellStart"/>
      <w:r w:rsidRPr="00534569">
        <w:rPr>
          <w:sz w:val="24"/>
          <w:szCs w:val="24"/>
        </w:rPr>
        <w:t>methotrexat</w:t>
      </w:r>
      <w:proofErr w:type="spellEnd"/>
    </w:p>
    <w:p w:rsidR="00F14207" w:rsidRPr="00534569" w:rsidRDefault="00F14207" w:rsidP="00F14207">
      <w:pPr>
        <w:numPr>
          <w:ilvl w:val="0"/>
          <w:numId w:val="10"/>
        </w:numPr>
        <w:ind w:left="1276" w:hanging="425"/>
        <w:rPr>
          <w:sz w:val="24"/>
          <w:szCs w:val="24"/>
        </w:rPr>
      </w:pPr>
      <w:proofErr w:type="spellStart"/>
      <w:r>
        <w:rPr>
          <w:sz w:val="24"/>
          <w:szCs w:val="24"/>
        </w:rPr>
        <w:t>lac</w:t>
      </w:r>
      <w:r w:rsidRPr="00534569">
        <w:rPr>
          <w:sz w:val="24"/>
          <w:szCs w:val="24"/>
        </w:rPr>
        <w:t>t</w:t>
      </w:r>
      <w:r>
        <w:rPr>
          <w:sz w:val="24"/>
          <w:szCs w:val="24"/>
        </w:rPr>
        <w:t>ul</w:t>
      </w:r>
      <w:r w:rsidRPr="00534569">
        <w:rPr>
          <w:sz w:val="24"/>
          <w:szCs w:val="24"/>
        </w:rPr>
        <w:t>oseindholden</w:t>
      </w:r>
      <w:r>
        <w:rPr>
          <w:sz w:val="24"/>
          <w:szCs w:val="24"/>
        </w:rPr>
        <w:t>d</w:t>
      </w:r>
      <w:r w:rsidRPr="00534569">
        <w:rPr>
          <w:sz w:val="24"/>
          <w:szCs w:val="24"/>
        </w:rPr>
        <w:t>e</w:t>
      </w:r>
      <w:proofErr w:type="spellEnd"/>
      <w:r w:rsidRPr="00534569">
        <w:rPr>
          <w:sz w:val="24"/>
          <w:szCs w:val="24"/>
        </w:rPr>
        <w:t xml:space="preserve"> afføringsmiddel eller lignende kan forhindre udløsningen af </w:t>
      </w:r>
      <w:proofErr w:type="spellStart"/>
      <w:r w:rsidRPr="00534569">
        <w:rPr>
          <w:sz w:val="24"/>
          <w:szCs w:val="24"/>
        </w:rPr>
        <w:t>mesalazin</w:t>
      </w:r>
      <w:proofErr w:type="spellEnd"/>
      <w:r w:rsidRPr="00534569">
        <w:rPr>
          <w:sz w:val="24"/>
          <w:szCs w:val="24"/>
        </w:rPr>
        <w:t xml:space="preserve"> fra </w:t>
      </w:r>
      <w:proofErr w:type="spellStart"/>
      <w:r>
        <w:rPr>
          <w:sz w:val="24"/>
          <w:szCs w:val="24"/>
        </w:rPr>
        <w:t>entero</w:t>
      </w:r>
      <w:r w:rsidRPr="00534569">
        <w:rPr>
          <w:sz w:val="24"/>
          <w:szCs w:val="24"/>
        </w:rPr>
        <w:t>tabletten</w:t>
      </w:r>
      <w:proofErr w:type="spellEnd"/>
      <w:r w:rsidRPr="00534569">
        <w:rPr>
          <w:sz w:val="24"/>
          <w:szCs w:val="24"/>
        </w:rPr>
        <w:t>, hvilket vil reducere</w:t>
      </w:r>
      <w:r>
        <w:rPr>
          <w:sz w:val="24"/>
          <w:szCs w:val="24"/>
        </w:rPr>
        <w:t xml:space="preserve"> </w:t>
      </w:r>
      <w:r w:rsidRPr="00534569">
        <w:rPr>
          <w:sz w:val="24"/>
          <w:szCs w:val="24"/>
        </w:rPr>
        <w:t>dets virkning (se pkt. 4.4).</w:t>
      </w:r>
    </w:p>
    <w:p w:rsidR="003D5117" w:rsidRPr="00534569" w:rsidRDefault="003D5117" w:rsidP="00F14207">
      <w:pPr>
        <w:tabs>
          <w:tab w:val="left" w:pos="851"/>
        </w:tabs>
        <w:ind w:left="851" w:hanging="851"/>
        <w:rPr>
          <w:sz w:val="24"/>
          <w:szCs w:val="24"/>
        </w:rPr>
      </w:pPr>
    </w:p>
    <w:p w:rsidR="00553406" w:rsidRPr="00534569" w:rsidRDefault="003D5117" w:rsidP="00553406">
      <w:pPr>
        <w:tabs>
          <w:tab w:val="left" w:pos="851"/>
        </w:tabs>
        <w:ind w:left="851" w:hanging="851"/>
        <w:rPr>
          <w:b/>
          <w:sz w:val="24"/>
          <w:szCs w:val="24"/>
        </w:rPr>
      </w:pPr>
      <w:r w:rsidRPr="00534569">
        <w:rPr>
          <w:b/>
          <w:sz w:val="24"/>
          <w:szCs w:val="24"/>
        </w:rPr>
        <w:t>4.6</w:t>
      </w:r>
      <w:r w:rsidRPr="00534569">
        <w:rPr>
          <w:b/>
          <w:sz w:val="24"/>
          <w:szCs w:val="24"/>
        </w:rPr>
        <w:tab/>
      </w:r>
      <w:r w:rsidR="001258E6">
        <w:rPr>
          <w:b/>
          <w:sz w:val="24"/>
          <w:szCs w:val="24"/>
        </w:rPr>
        <w:t>Fertilitet, g</w:t>
      </w:r>
      <w:r w:rsidR="00553406" w:rsidRPr="00534569">
        <w:rPr>
          <w:b/>
          <w:sz w:val="24"/>
          <w:szCs w:val="24"/>
        </w:rPr>
        <w:t>raviditet og amning</w:t>
      </w:r>
    </w:p>
    <w:p w:rsidR="00553406" w:rsidRPr="00C12C29" w:rsidRDefault="00553406" w:rsidP="00553406">
      <w:pPr>
        <w:ind w:left="851"/>
        <w:rPr>
          <w:sz w:val="24"/>
          <w:szCs w:val="24"/>
        </w:rPr>
      </w:pPr>
      <w:proofErr w:type="spellStart"/>
      <w:r w:rsidRPr="00C12C29">
        <w:rPr>
          <w:sz w:val="24"/>
          <w:szCs w:val="24"/>
        </w:rPr>
        <w:t>Mesalazin</w:t>
      </w:r>
      <w:proofErr w:type="spellEnd"/>
      <w:r w:rsidRPr="00C12C29">
        <w:rPr>
          <w:sz w:val="24"/>
          <w:szCs w:val="24"/>
        </w:rPr>
        <w:t xml:space="preserve"> bør ikke anvendes under graviditet og amning, medmindre lægen vurderer, at de forventede fordele ved behandlingen opvejer mulige risici. Den underliggende tilstand (aktiv inflammatorisk tarmsygdom) kan øge risikoen for graviditetens udfald.</w:t>
      </w:r>
    </w:p>
    <w:p w:rsidR="00553406" w:rsidRDefault="00553406" w:rsidP="00553406">
      <w:pPr>
        <w:ind w:left="851" w:hanging="851"/>
        <w:rPr>
          <w:sz w:val="24"/>
          <w:szCs w:val="24"/>
        </w:rPr>
      </w:pPr>
    </w:p>
    <w:p w:rsidR="00553406" w:rsidRPr="00C64D20" w:rsidRDefault="00553406" w:rsidP="00553406">
      <w:pPr>
        <w:ind w:left="851"/>
        <w:rPr>
          <w:sz w:val="24"/>
          <w:szCs w:val="24"/>
          <w:u w:val="single"/>
          <w:lang w:eastAsia="da-DK"/>
        </w:rPr>
      </w:pPr>
      <w:r w:rsidRPr="00C64D20">
        <w:rPr>
          <w:sz w:val="24"/>
          <w:szCs w:val="24"/>
          <w:u w:val="single"/>
        </w:rPr>
        <w:t>Graviditet</w:t>
      </w:r>
    </w:p>
    <w:p w:rsidR="00553406" w:rsidRPr="00EB3D8F" w:rsidRDefault="00553406" w:rsidP="00553406">
      <w:pPr>
        <w:ind w:left="851"/>
        <w:rPr>
          <w:sz w:val="24"/>
          <w:szCs w:val="24"/>
        </w:rPr>
      </w:pPr>
      <w:proofErr w:type="spellStart"/>
      <w:r w:rsidRPr="00EB3D8F">
        <w:rPr>
          <w:sz w:val="24"/>
          <w:szCs w:val="24"/>
        </w:rPr>
        <w:t>Mesalazin</w:t>
      </w:r>
      <w:proofErr w:type="spellEnd"/>
      <w:r w:rsidRPr="00EB3D8F">
        <w:rPr>
          <w:sz w:val="24"/>
          <w:szCs w:val="24"/>
        </w:rPr>
        <w:t xml:space="preserve"> passerer placentabarrieren. </w:t>
      </w:r>
      <w:proofErr w:type="spellStart"/>
      <w:r w:rsidRPr="00EB3D8F">
        <w:rPr>
          <w:sz w:val="24"/>
          <w:szCs w:val="24"/>
        </w:rPr>
        <w:t>Mesalazinkoncentrationen</w:t>
      </w:r>
      <w:proofErr w:type="spellEnd"/>
      <w:r w:rsidRPr="00EB3D8F">
        <w:rPr>
          <w:sz w:val="24"/>
          <w:szCs w:val="24"/>
        </w:rPr>
        <w:t xml:space="preserve"> i navlestrengens plasma er lavere end i moderens plasma, hvorimod metabolitten </w:t>
      </w:r>
      <w:proofErr w:type="spellStart"/>
      <w:r w:rsidRPr="00EB3D8F">
        <w:rPr>
          <w:sz w:val="24"/>
          <w:szCs w:val="24"/>
        </w:rPr>
        <w:t>acetylmesalazin</w:t>
      </w:r>
      <w:proofErr w:type="spellEnd"/>
      <w:r w:rsidRPr="00EB3D8F">
        <w:rPr>
          <w:sz w:val="24"/>
          <w:szCs w:val="24"/>
        </w:rPr>
        <w:t xml:space="preserve"> forekommer i samme koncentration i navlestrengen og i moderens plasma. Dyrestudier med oral </w:t>
      </w:r>
      <w:proofErr w:type="spellStart"/>
      <w:r w:rsidRPr="00EB3D8F">
        <w:rPr>
          <w:sz w:val="24"/>
          <w:szCs w:val="24"/>
        </w:rPr>
        <w:t>mesalazin</w:t>
      </w:r>
      <w:proofErr w:type="spellEnd"/>
      <w:r w:rsidRPr="00EB3D8F">
        <w:rPr>
          <w:sz w:val="24"/>
          <w:szCs w:val="24"/>
        </w:rPr>
        <w:t xml:space="preserve"> indikerer ikke direkte eller indirekte skadende virkninger i forhold til graviditet, embryonisk/</w:t>
      </w:r>
      <w:proofErr w:type="spellStart"/>
      <w:r w:rsidRPr="00EB3D8F">
        <w:rPr>
          <w:sz w:val="24"/>
          <w:szCs w:val="24"/>
        </w:rPr>
        <w:t>føtal</w:t>
      </w:r>
      <w:proofErr w:type="spellEnd"/>
      <w:r w:rsidRPr="00EB3D8F">
        <w:rPr>
          <w:sz w:val="24"/>
          <w:szCs w:val="24"/>
        </w:rPr>
        <w:t xml:space="preserve"> udvikling, fødslen eller </w:t>
      </w:r>
      <w:proofErr w:type="spellStart"/>
      <w:r w:rsidRPr="00EB3D8F">
        <w:rPr>
          <w:sz w:val="24"/>
          <w:szCs w:val="24"/>
        </w:rPr>
        <w:t>postnatal</w:t>
      </w:r>
      <w:proofErr w:type="spellEnd"/>
      <w:r w:rsidRPr="00EB3D8F">
        <w:rPr>
          <w:sz w:val="24"/>
          <w:szCs w:val="24"/>
        </w:rPr>
        <w:t xml:space="preserve"> udvikling. </w:t>
      </w:r>
    </w:p>
    <w:p w:rsidR="00553406" w:rsidRPr="00EB3D8F" w:rsidRDefault="00553406" w:rsidP="00553406">
      <w:pPr>
        <w:ind w:left="851"/>
        <w:rPr>
          <w:sz w:val="24"/>
          <w:szCs w:val="24"/>
        </w:rPr>
      </w:pPr>
      <w:r w:rsidRPr="00EB3D8F">
        <w:rPr>
          <w:sz w:val="24"/>
          <w:szCs w:val="24"/>
        </w:rPr>
        <w:t xml:space="preserve">Der foreligger ikke velkontrollerede studier af </w:t>
      </w:r>
      <w:proofErr w:type="spellStart"/>
      <w:r w:rsidRPr="00EB3D8F">
        <w:rPr>
          <w:sz w:val="24"/>
          <w:szCs w:val="24"/>
        </w:rPr>
        <w:t>mesalazin</w:t>
      </w:r>
      <w:proofErr w:type="spellEnd"/>
      <w:r w:rsidRPr="00EB3D8F">
        <w:rPr>
          <w:sz w:val="24"/>
          <w:szCs w:val="24"/>
        </w:rPr>
        <w:t xml:space="preserve">-brug hos gravide kvinder. Begrænsede publicerede humane data af </w:t>
      </w:r>
      <w:proofErr w:type="spellStart"/>
      <w:r w:rsidRPr="00EB3D8F">
        <w:rPr>
          <w:sz w:val="24"/>
          <w:szCs w:val="24"/>
        </w:rPr>
        <w:t>mesalazin</w:t>
      </w:r>
      <w:proofErr w:type="spellEnd"/>
      <w:r w:rsidRPr="00EB3D8F">
        <w:rPr>
          <w:sz w:val="24"/>
          <w:szCs w:val="24"/>
        </w:rPr>
        <w:t xml:space="preserve"> viser ingen stigning i den samlede forekomst af misdannelser hos nyfødte. Nogle data viser en øget hyppighed af præmatur fødsel, dødfødsel og lav fødselsvægt, hvilke dog også er forbundet med aktiv inflammatorisk tarmsygdom.</w:t>
      </w:r>
    </w:p>
    <w:p w:rsidR="00553406" w:rsidRPr="00EB3D8F" w:rsidRDefault="00553406" w:rsidP="00553406">
      <w:pPr>
        <w:ind w:left="851"/>
        <w:rPr>
          <w:sz w:val="24"/>
          <w:szCs w:val="24"/>
        </w:rPr>
      </w:pPr>
      <w:r w:rsidRPr="00EB3D8F">
        <w:rPr>
          <w:sz w:val="24"/>
          <w:szCs w:val="24"/>
        </w:rPr>
        <w:t>Der er rapporteret blodsygdomme (</w:t>
      </w:r>
      <w:proofErr w:type="spellStart"/>
      <w:r w:rsidRPr="00EB3D8F">
        <w:rPr>
          <w:sz w:val="24"/>
          <w:szCs w:val="24"/>
        </w:rPr>
        <w:t>leu</w:t>
      </w:r>
      <w:r w:rsidR="00442BEF">
        <w:rPr>
          <w:sz w:val="24"/>
          <w:szCs w:val="24"/>
        </w:rPr>
        <w:t>k</w:t>
      </w:r>
      <w:r w:rsidRPr="00EB3D8F">
        <w:rPr>
          <w:sz w:val="24"/>
          <w:szCs w:val="24"/>
        </w:rPr>
        <w:t>openi</w:t>
      </w:r>
      <w:proofErr w:type="spellEnd"/>
      <w:r w:rsidRPr="00EB3D8F">
        <w:rPr>
          <w:sz w:val="24"/>
          <w:szCs w:val="24"/>
        </w:rPr>
        <w:t xml:space="preserve">, </w:t>
      </w:r>
      <w:proofErr w:type="spellStart"/>
      <w:r w:rsidRPr="00EB3D8F">
        <w:rPr>
          <w:sz w:val="24"/>
          <w:szCs w:val="24"/>
        </w:rPr>
        <w:t>thrombocytopeni</w:t>
      </w:r>
      <w:proofErr w:type="spellEnd"/>
      <w:r w:rsidRPr="00EB3D8F">
        <w:rPr>
          <w:sz w:val="24"/>
          <w:szCs w:val="24"/>
        </w:rPr>
        <w:t xml:space="preserve">, anæmi) hos nyfødte, hvor moderen var behandlet med </w:t>
      </w:r>
      <w:proofErr w:type="spellStart"/>
      <w:r w:rsidRPr="00EB3D8F">
        <w:rPr>
          <w:sz w:val="24"/>
          <w:szCs w:val="24"/>
        </w:rPr>
        <w:t>mesalazin</w:t>
      </w:r>
      <w:proofErr w:type="spellEnd"/>
      <w:r w:rsidRPr="00EB3D8F">
        <w:rPr>
          <w:sz w:val="24"/>
          <w:szCs w:val="24"/>
        </w:rPr>
        <w:t>.</w:t>
      </w:r>
    </w:p>
    <w:p w:rsidR="00553406" w:rsidRPr="00EB3D8F" w:rsidRDefault="00553406" w:rsidP="00553406">
      <w:pPr>
        <w:ind w:left="851"/>
        <w:rPr>
          <w:sz w:val="24"/>
          <w:szCs w:val="24"/>
        </w:rPr>
      </w:pPr>
    </w:p>
    <w:p w:rsidR="00553406" w:rsidRDefault="00553406" w:rsidP="00553406">
      <w:pPr>
        <w:ind w:left="851"/>
        <w:rPr>
          <w:sz w:val="24"/>
          <w:szCs w:val="24"/>
        </w:rPr>
      </w:pPr>
      <w:r w:rsidRPr="00EB3D8F">
        <w:rPr>
          <w:sz w:val="24"/>
          <w:szCs w:val="24"/>
        </w:rPr>
        <w:t xml:space="preserve">I et enkelt tilfælde efter langtidsbrug af en høj dosis af </w:t>
      </w:r>
      <w:proofErr w:type="spellStart"/>
      <w:r w:rsidRPr="00EB3D8F">
        <w:rPr>
          <w:sz w:val="24"/>
          <w:szCs w:val="24"/>
        </w:rPr>
        <w:t>mesalazin</w:t>
      </w:r>
      <w:proofErr w:type="spellEnd"/>
      <w:r w:rsidRPr="00EB3D8F">
        <w:rPr>
          <w:sz w:val="24"/>
          <w:szCs w:val="24"/>
        </w:rPr>
        <w:t xml:space="preserve"> (2-4 g oralt) under graviditet, er der rapporteret om nyresvigt hos det nyfødte barn.</w:t>
      </w:r>
    </w:p>
    <w:p w:rsidR="00553406" w:rsidRPr="00534569" w:rsidRDefault="00553406" w:rsidP="00553406">
      <w:pPr>
        <w:ind w:left="851"/>
        <w:rPr>
          <w:sz w:val="24"/>
          <w:szCs w:val="24"/>
        </w:rPr>
      </w:pPr>
    </w:p>
    <w:p w:rsidR="00553406" w:rsidRPr="00C64D20" w:rsidRDefault="00553406" w:rsidP="00553406">
      <w:pPr>
        <w:ind w:left="851"/>
        <w:rPr>
          <w:sz w:val="24"/>
          <w:szCs w:val="24"/>
          <w:u w:val="single"/>
        </w:rPr>
      </w:pPr>
      <w:r w:rsidRPr="00C64D20">
        <w:rPr>
          <w:sz w:val="24"/>
          <w:szCs w:val="24"/>
          <w:u w:val="single"/>
        </w:rPr>
        <w:t>Amning</w:t>
      </w:r>
    </w:p>
    <w:p w:rsidR="00553406" w:rsidRDefault="00553406" w:rsidP="00553406">
      <w:pPr>
        <w:ind w:left="851"/>
        <w:rPr>
          <w:sz w:val="24"/>
          <w:szCs w:val="24"/>
        </w:rPr>
      </w:pPr>
      <w:proofErr w:type="spellStart"/>
      <w:r w:rsidRPr="00640A5E">
        <w:rPr>
          <w:sz w:val="24"/>
          <w:szCs w:val="24"/>
        </w:rPr>
        <w:t>Mesalazin</w:t>
      </w:r>
      <w:proofErr w:type="spellEnd"/>
      <w:r w:rsidRPr="00640A5E">
        <w:rPr>
          <w:sz w:val="24"/>
          <w:szCs w:val="24"/>
        </w:rPr>
        <w:t xml:space="preserve"> udskilles i modermælken. </w:t>
      </w:r>
      <w:proofErr w:type="spellStart"/>
      <w:r w:rsidRPr="00640A5E">
        <w:rPr>
          <w:sz w:val="24"/>
          <w:szCs w:val="24"/>
        </w:rPr>
        <w:t>Mesalazinkoncentrationen</w:t>
      </w:r>
      <w:proofErr w:type="spellEnd"/>
      <w:r w:rsidRPr="00640A5E">
        <w:rPr>
          <w:sz w:val="24"/>
          <w:szCs w:val="24"/>
        </w:rPr>
        <w:t xml:space="preserve"> i modermælk er lavere end i moderens plasma, hvorimod metabolitten </w:t>
      </w:r>
      <w:proofErr w:type="spellStart"/>
      <w:r w:rsidRPr="00640A5E">
        <w:rPr>
          <w:sz w:val="24"/>
          <w:szCs w:val="24"/>
        </w:rPr>
        <w:t>acetylmesalazin</w:t>
      </w:r>
      <w:proofErr w:type="spellEnd"/>
      <w:r w:rsidRPr="00640A5E">
        <w:rPr>
          <w:sz w:val="24"/>
          <w:szCs w:val="24"/>
        </w:rPr>
        <w:t xml:space="preserve"> forekommer i samme eller højere koncentration. Der er ikke udført kontrollerede studier med brug af </w:t>
      </w:r>
      <w:proofErr w:type="spellStart"/>
      <w:r w:rsidRPr="00640A5E">
        <w:rPr>
          <w:sz w:val="24"/>
          <w:szCs w:val="24"/>
        </w:rPr>
        <w:t>mesalazin</w:t>
      </w:r>
      <w:proofErr w:type="spellEnd"/>
      <w:r w:rsidRPr="00640A5E">
        <w:rPr>
          <w:sz w:val="24"/>
          <w:szCs w:val="24"/>
        </w:rPr>
        <w:t xml:space="preserve"> i </w:t>
      </w:r>
      <w:proofErr w:type="spellStart"/>
      <w:r w:rsidRPr="00640A5E">
        <w:rPr>
          <w:sz w:val="24"/>
          <w:szCs w:val="24"/>
        </w:rPr>
        <w:t>ammeperioder</w:t>
      </w:r>
      <w:proofErr w:type="spellEnd"/>
      <w:r w:rsidRPr="00640A5E">
        <w:rPr>
          <w:sz w:val="24"/>
          <w:szCs w:val="24"/>
        </w:rPr>
        <w:t xml:space="preserve">. Til dato er der kun begrænset erfaring med kvinder, der tog </w:t>
      </w:r>
      <w:proofErr w:type="spellStart"/>
      <w:r w:rsidRPr="00640A5E">
        <w:rPr>
          <w:sz w:val="24"/>
          <w:szCs w:val="24"/>
        </w:rPr>
        <w:t>mesalazin</w:t>
      </w:r>
      <w:proofErr w:type="spellEnd"/>
      <w:r w:rsidRPr="00640A5E">
        <w:rPr>
          <w:sz w:val="24"/>
          <w:szCs w:val="24"/>
        </w:rPr>
        <w:t xml:space="preserve"> oralt </w:t>
      </w:r>
      <w:r w:rsidRPr="00640A5E">
        <w:rPr>
          <w:sz w:val="24"/>
          <w:szCs w:val="24"/>
        </w:rPr>
        <w:lastRenderedPageBreak/>
        <w:t xml:space="preserve">i </w:t>
      </w:r>
      <w:proofErr w:type="spellStart"/>
      <w:r w:rsidRPr="00640A5E">
        <w:rPr>
          <w:sz w:val="24"/>
          <w:szCs w:val="24"/>
        </w:rPr>
        <w:t>ammeperioden</w:t>
      </w:r>
      <w:proofErr w:type="spellEnd"/>
      <w:r w:rsidRPr="00640A5E">
        <w:rPr>
          <w:sz w:val="24"/>
          <w:szCs w:val="24"/>
        </w:rPr>
        <w:t>. Hypersensitivitetsreaktioner som diarré hos spædbarnet kan ikke udelukkes. Hvis spædbarnet udvikler diarré, bør amning stoppes.</w:t>
      </w:r>
    </w:p>
    <w:p w:rsidR="00553406" w:rsidRPr="00534569" w:rsidRDefault="00553406" w:rsidP="00553406">
      <w:pPr>
        <w:ind w:left="851"/>
        <w:rPr>
          <w:sz w:val="24"/>
          <w:szCs w:val="24"/>
        </w:rPr>
      </w:pPr>
    </w:p>
    <w:p w:rsidR="00553406" w:rsidRPr="00C64D20" w:rsidRDefault="00553406" w:rsidP="00553406">
      <w:pPr>
        <w:ind w:left="851"/>
        <w:rPr>
          <w:sz w:val="24"/>
          <w:szCs w:val="24"/>
          <w:u w:val="single"/>
        </w:rPr>
      </w:pPr>
      <w:r w:rsidRPr="00C64D20">
        <w:rPr>
          <w:sz w:val="24"/>
          <w:szCs w:val="24"/>
          <w:u w:val="single"/>
        </w:rPr>
        <w:t>Fertilitet</w:t>
      </w:r>
    </w:p>
    <w:p w:rsidR="00553406" w:rsidRPr="00534569" w:rsidRDefault="00553406" w:rsidP="00553406">
      <w:pPr>
        <w:ind w:left="851"/>
        <w:rPr>
          <w:sz w:val="24"/>
          <w:szCs w:val="24"/>
        </w:rPr>
      </w:pPr>
      <w:r w:rsidRPr="00534569">
        <w:rPr>
          <w:sz w:val="24"/>
          <w:szCs w:val="24"/>
        </w:rPr>
        <w:t xml:space="preserve">Dyreforsøg indikerer ikke, at </w:t>
      </w:r>
      <w:proofErr w:type="spellStart"/>
      <w:r w:rsidRPr="00534569">
        <w:rPr>
          <w:sz w:val="24"/>
          <w:szCs w:val="24"/>
        </w:rPr>
        <w:t>mesalazin</w:t>
      </w:r>
      <w:proofErr w:type="spellEnd"/>
      <w:r w:rsidRPr="00534569">
        <w:rPr>
          <w:sz w:val="24"/>
          <w:szCs w:val="24"/>
        </w:rPr>
        <w:t xml:space="preserve"> har effekt på fertiliteten </w:t>
      </w:r>
      <w:r>
        <w:rPr>
          <w:sz w:val="24"/>
          <w:szCs w:val="24"/>
        </w:rPr>
        <w:t xml:space="preserve">hos mænd og kvinder </w:t>
      </w:r>
      <w:r w:rsidRPr="00534569">
        <w:rPr>
          <w:sz w:val="24"/>
          <w:szCs w:val="24"/>
        </w:rPr>
        <w:t xml:space="preserve">(se pkt. 5.3). Der er ingen eller begrænset data vedrørende effekten af </w:t>
      </w:r>
      <w:proofErr w:type="spellStart"/>
      <w:r w:rsidRPr="00534569">
        <w:rPr>
          <w:sz w:val="24"/>
          <w:szCs w:val="24"/>
        </w:rPr>
        <w:t>mesalazin</w:t>
      </w:r>
      <w:proofErr w:type="spellEnd"/>
      <w:r w:rsidRPr="00534569">
        <w:rPr>
          <w:sz w:val="24"/>
          <w:szCs w:val="24"/>
        </w:rPr>
        <w:t xml:space="preserve"> på fertiliteten hos mennesker.</w:t>
      </w:r>
    </w:p>
    <w:p w:rsidR="003D5117" w:rsidRPr="00534569" w:rsidRDefault="003D5117" w:rsidP="003D5117">
      <w:pPr>
        <w:tabs>
          <w:tab w:val="left" w:pos="851"/>
        </w:tabs>
        <w:ind w:left="851" w:hanging="851"/>
        <w:rPr>
          <w:sz w:val="24"/>
          <w:szCs w:val="24"/>
        </w:rPr>
      </w:pPr>
    </w:p>
    <w:p w:rsidR="003D5117" w:rsidRPr="00534569" w:rsidRDefault="003D5117" w:rsidP="001D57A4">
      <w:pPr>
        <w:keepNext/>
        <w:tabs>
          <w:tab w:val="left" w:pos="851"/>
        </w:tabs>
        <w:ind w:left="851" w:hanging="851"/>
        <w:rPr>
          <w:b/>
          <w:sz w:val="24"/>
          <w:szCs w:val="24"/>
        </w:rPr>
      </w:pPr>
      <w:r w:rsidRPr="00534569">
        <w:rPr>
          <w:b/>
          <w:sz w:val="24"/>
          <w:szCs w:val="24"/>
        </w:rPr>
        <w:t>4.7</w:t>
      </w:r>
      <w:r w:rsidRPr="00534569">
        <w:rPr>
          <w:b/>
          <w:sz w:val="24"/>
          <w:szCs w:val="24"/>
        </w:rPr>
        <w:tab/>
        <w:t xml:space="preserve">Virkning på evnen til at føre motorkøretøj </w:t>
      </w:r>
      <w:r w:rsidR="001258E6">
        <w:rPr>
          <w:b/>
          <w:sz w:val="24"/>
          <w:szCs w:val="24"/>
        </w:rPr>
        <w:t>og</w:t>
      </w:r>
      <w:r w:rsidRPr="00534569">
        <w:rPr>
          <w:b/>
          <w:sz w:val="24"/>
          <w:szCs w:val="24"/>
        </w:rPr>
        <w:t xml:space="preserve"> betjene maskiner</w:t>
      </w:r>
    </w:p>
    <w:p w:rsidR="003D5117" w:rsidRDefault="003D5117" w:rsidP="003D5117">
      <w:pPr>
        <w:ind w:left="851"/>
        <w:rPr>
          <w:sz w:val="24"/>
          <w:szCs w:val="24"/>
        </w:rPr>
      </w:pPr>
      <w:r>
        <w:rPr>
          <w:sz w:val="24"/>
          <w:szCs w:val="24"/>
        </w:rPr>
        <w:t>Ikke mærkning.</w:t>
      </w:r>
    </w:p>
    <w:p w:rsidR="003D5117" w:rsidRPr="00534569" w:rsidRDefault="003D5117" w:rsidP="003D5117">
      <w:pPr>
        <w:ind w:left="851"/>
        <w:rPr>
          <w:sz w:val="24"/>
          <w:szCs w:val="24"/>
          <w:lang w:eastAsia="da-DK"/>
        </w:rPr>
      </w:pPr>
      <w:r w:rsidRPr="00534569">
        <w:rPr>
          <w:sz w:val="24"/>
          <w:szCs w:val="24"/>
        </w:rPr>
        <w:t xml:space="preserve">Det er ikke foretaget undersøgelser af virkningen på evnen til at føre motorkøretøj eller betjene maskiner. </w:t>
      </w:r>
      <w:proofErr w:type="spellStart"/>
      <w:r>
        <w:rPr>
          <w:sz w:val="24"/>
          <w:szCs w:val="24"/>
        </w:rPr>
        <w:t>Mesalazin</w:t>
      </w:r>
      <w:proofErr w:type="spellEnd"/>
      <w:r>
        <w:rPr>
          <w:sz w:val="24"/>
          <w:szCs w:val="24"/>
        </w:rPr>
        <w:t xml:space="preserve"> "Orion"</w:t>
      </w:r>
      <w:r w:rsidRPr="00534569">
        <w:rPr>
          <w:sz w:val="24"/>
          <w:szCs w:val="24"/>
        </w:rPr>
        <w:t xml:space="preserve"> anses for at have ubetydelig indflydelse på evnen til at føre motorkøretøj eller betjene maskiner </w:t>
      </w:r>
    </w:p>
    <w:p w:rsidR="003D5117" w:rsidRPr="00534569" w:rsidRDefault="003D5117" w:rsidP="003D5117">
      <w:pPr>
        <w:tabs>
          <w:tab w:val="left" w:pos="851"/>
        </w:tabs>
        <w:ind w:left="851" w:hanging="851"/>
        <w:rPr>
          <w:sz w:val="24"/>
          <w:szCs w:val="24"/>
        </w:rPr>
      </w:pPr>
    </w:p>
    <w:p w:rsidR="00745FBB" w:rsidRDefault="003D5117" w:rsidP="00745FBB">
      <w:pPr>
        <w:ind w:left="851" w:hanging="851"/>
        <w:rPr>
          <w:b/>
          <w:sz w:val="24"/>
          <w:szCs w:val="24"/>
        </w:rPr>
      </w:pPr>
      <w:r w:rsidRPr="00534569">
        <w:rPr>
          <w:b/>
          <w:sz w:val="24"/>
          <w:szCs w:val="24"/>
        </w:rPr>
        <w:t>4.8</w:t>
      </w:r>
      <w:r w:rsidRPr="00534569">
        <w:rPr>
          <w:b/>
          <w:sz w:val="24"/>
          <w:szCs w:val="24"/>
        </w:rPr>
        <w:tab/>
      </w:r>
      <w:r w:rsidR="00745FBB" w:rsidRPr="00534569">
        <w:rPr>
          <w:b/>
          <w:sz w:val="24"/>
          <w:szCs w:val="24"/>
        </w:rPr>
        <w:t>Bivirkninger</w:t>
      </w:r>
    </w:p>
    <w:p w:rsidR="00745FBB" w:rsidRPr="00C12C29" w:rsidRDefault="00745FBB" w:rsidP="00745FBB">
      <w:pPr>
        <w:ind w:left="851"/>
        <w:rPr>
          <w:sz w:val="24"/>
          <w:szCs w:val="24"/>
          <w:lang w:eastAsia="da-DK"/>
        </w:rPr>
      </w:pPr>
      <w:r w:rsidRPr="00C12C29">
        <w:rPr>
          <w:sz w:val="24"/>
          <w:szCs w:val="24"/>
          <w:lang w:eastAsia="da-DK"/>
        </w:rPr>
        <w:t>Bivirkningsfrekvenserne i tabellen nedenfor er defineret ud fra følgende konvention (</w:t>
      </w:r>
      <w:proofErr w:type="spellStart"/>
      <w:r w:rsidRPr="00C12C29">
        <w:rPr>
          <w:sz w:val="24"/>
          <w:szCs w:val="24"/>
          <w:lang w:eastAsia="da-DK"/>
        </w:rPr>
        <w:t>MedDRA</w:t>
      </w:r>
      <w:proofErr w:type="spellEnd"/>
      <w:r w:rsidRPr="00C12C29">
        <w:rPr>
          <w:sz w:val="24"/>
          <w:szCs w:val="24"/>
          <w:lang w:eastAsia="da-DK"/>
        </w:rPr>
        <w:t>-konventionen): Meget almindelig (</w:t>
      </w:r>
      <w:r w:rsidRPr="00C12C29">
        <w:rPr>
          <w:sz w:val="24"/>
          <w:szCs w:val="24"/>
          <w:lang w:val="en-GB" w:eastAsia="da-DK"/>
        </w:rPr>
        <w:sym w:font="Symbol" w:char="F0B3"/>
      </w:r>
      <w:r w:rsidRPr="00C12C29">
        <w:rPr>
          <w:sz w:val="24"/>
          <w:szCs w:val="24"/>
          <w:lang w:eastAsia="da-DK"/>
        </w:rPr>
        <w:t>1/10), almindelig (</w:t>
      </w:r>
      <w:r w:rsidRPr="00C12C29">
        <w:rPr>
          <w:sz w:val="24"/>
          <w:szCs w:val="24"/>
          <w:lang w:val="en-GB" w:eastAsia="da-DK"/>
        </w:rPr>
        <w:sym w:font="Symbol" w:char="F0B3"/>
      </w:r>
      <w:r w:rsidRPr="00C12C29">
        <w:rPr>
          <w:sz w:val="24"/>
          <w:szCs w:val="24"/>
          <w:lang w:eastAsia="da-DK"/>
        </w:rPr>
        <w:t>1/100 til &lt;1/10), ikke almindelig (</w:t>
      </w:r>
      <w:r w:rsidRPr="00C12C29">
        <w:rPr>
          <w:sz w:val="24"/>
          <w:szCs w:val="24"/>
          <w:lang w:val="en-GB" w:eastAsia="da-DK"/>
        </w:rPr>
        <w:sym w:font="Symbol" w:char="F0B3"/>
      </w:r>
      <w:r w:rsidRPr="00C12C29">
        <w:rPr>
          <w:sz w:val="24"/>
          <w:szCs w:val="24"/>
          <w:lang w:eastAsia="da-DK"/>
        </w:rPr>
        <w:t xml:space="preserve">1/1.000 til </w:t>
      </w:r>
      <w:r w:rsidRPr="00C12C29">
        <w:rPr>
          <w:sz w:val="24"/>
          <w:szCs w:val="24"/>
          <w:lang w:val="en-GB" w:eastAsia="da-DK"/>
        </w:rPr>
        <w:sym w:font="Symbol" w:char="F03C"/>
      </w:r>
      <w:r w:rsidRPr="00C12C29">
        <w:rPr>
          <w:sz w:val="24"/>
          <w:szCs w:val="24"/>
          <w:lang w:eastAsia="da-DK"/>
        </w:rPr>
        <w:t>1/100), sj</w:t>
      </w:r>
      <w:r w:rsidRPr="00C12C29">
        <w:rPr>
          <w:sz w:val="24"/>
          <w:szCs w:val="24"/>
          <w:lang w:val="el-GR" w:eastAsia="da-DK"/>
        </w:rPr>
        <w:t>æ</w:t>
      </w:r>
      <w:proofErr w:type="spellStart"/>
      <w:r w:rsidRPr="00C12C29">
        <w:rPr>
          <w:sz w:val="24"/>
          <w:szCs w:val="24"/>
          <w:lang w:eastAsia="da-DK"/>
        </w:rPr>
        <w:t>lden</w:t>
      </w:r>
      <w:proofErr w:type="spellEnd"/>
      <w:r w:rsidRPr="00C12C29">
        <w:rPr>
          <w:sz w:val="24"/>
          <w:szCs w:val="24"/>
          <w:lang w:val="el-GR" w:eastAsia="da-DK"/>
        </w:rPr>
        <w:t xml:space="preserve"> (</w:t>
      </w:r>
      <w:r w:rsidRPr="00C12C29">
        <w:rPr>
          <w:sz w:val="24"/>
          <w:szCs w:val="24"/>
          <w:lang w:val="en-GB" w:eastAsia="da-DK"/>
        </w:rPr>
        <w:sym w:font="Symbol" w:char="F0B3"/>
      </w:r>
      <w:r w:rsidRPr="00C12C29">
        <w:rPr>
          <w:sz w:val="24"/>
          <w:szCs w:val="24"/>
          <w:lang w:val="el-GR" w:eastAsia="da-DK"/>
        </w:rPr>
        <w:t>1/10</w:t>
      </w:r>
      <w:r w:rsidRPr="00C12C29">
        <w:rPr>
          <w:sz w:val="24"/>
          <w:szCs w:val="24"/>
          <w:lang w:eastAsia="da-DK"/>
        </w:rPr>
        <w:t>.</w:t>
      </w:r>
      <w:r w:rsidRPr="00C12C29">
        <w:rPr>
          <w:sz w:val="24"/>
          <w:szCs w:val="24"/>
          <w:lang w:val="el-GR" w:eastAsia="da-DK"/>
        </w:rPr>
        <w:t>000</w:t>
      </w:r>
      <w:r w:rsidRPr="00C12C29">
        <w:rPr>
          <w:sz w:val="24"/>
          <w:szCs w:val="24"/>
          <w:lang w:eastAsia="da-DK"/>
        </w:rPr>
        <w:t xml:space="preserve"> til</w:t>
      </w:r>
      <w:r w:rsidRPr="00C12C29">
        <w:rPr>
          <w:sz w:val="24"/>
          <w:szCs w:val="24"/>
          <w:lang w:val="el-GR" w:eastAsia="da-DK"/>
        </w:rPr>
        <w:t xml:space="preserve"> </w:t>
      </w:r>
      <w:r w:rsidRPr="00C12C29">
        <w:rPr>
          <w:sz w:val="24"/>
          <w:szCs w:val="24"/>
          <w:lang w:val="en-GB" w:eastAsia="da-DK"/>
        </w:rPr>
        <w:sym w:font="Symbol" w:char="F03C"/>
      </w:r>
      <w:r w:rsidRPr="00C12C29">
        <w:rPr>
          <w:sz w:val="24"/>
          <w:szCs w:val="24"/>
          <w:lang w:val="el-GR" w:eastAsia="da-DK"/>
        </w:rPr>
        <w:t>1/1</w:t>
      </w:r>
      <w:r w:rsidRPr="00C12C29">
        <w:rPr>
          <w:sz w:val="24"/>
          <w:szCs w:val="24"/>
          <w:lang w:eastAsia="da-DK"/>
        </w:rPr>
        <w:t>.</w:t>
      </w:r>
      <w:r w:rsidRPr="00C12C29">
        <w:rPr>
          <w:sz w:val="24"/>
          <w:szCs w:val="24"/>
          <w:lang w:val="el-GR" w:eastAsia="da-DK"/>
        </w:rPr>
        <w:t>000</w:t>
      </w:r>
      <w:r w:rsidRPr="00C12C29">
        <w:rPr>
          <w:sz w:val="24"/>
          <w:szCs w:val="24"/>
          <w:lang w:eastAsia="da-DK"/>
        </w:rPr>
        <w:t>), meget sjælden (</w:t>
      </w:r>
      <w:r w:rsidRPr="00C12C29">
        <w:rPr>
          <w:sz w:val="24"/>
          <w:szCs w:val="24"/>
          <w:lang w:val="en-GB" w:eastAsia="da-DK"/>
        </w:rPr>
        <w:sym w:font="Symbol" w:char="F03C"/>
      </w:r>
      <w:r w:rsidRPr="00C12C29">
        <w:rPr>
          <w:sz w:val="24"/>
          <w:szCs w:val="24"/>
          <w:lang w:eastAsia="da-DK"/>
        </w:rPr>
        <w:t>1/10.000), ikke kendt (kan ikke estimeres ud fra forhåndenværende data).</w:t>
      </w:r>
    </w:p>
    <w:p w:rsidR="00745FBB" w:rsidRPr="00534569" w:rsidRDefault="00745FBB" w:rsidP="00745FBB">
      <w:pPr>
        <w:tabs>
          <w:tab w:val="left" w:pos="851"/>
        </w:tabs>
        <w:ind w:left="851" w:hanging="851"/>
        <w:rPr>
          <w:b/>
          <w:sz w:val="24"/>
          <w:szCs w:val="24"/>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2399"/>
        <w:gridCol w:w="2703"/>
        <w:gridCol w:w="2429"/>
      </w:tblGrid>
      <w:tr w:rsidR="00745FBB" w:rsidRPr="001B4657" w:rsidTr="00CC256F">
        <w:tc>
          <w:tcPr>
            <w:tcW w:w="2093" w:type="dxa"/>
          </w:tcPr>
          <w:p w:rsidR="00745FBB" w:rsidRPr="00C12C29" w:rsidRDefault="00745FBB" w:rsidP="00CC256F">
            <w:pPr>
              <w:autoSpaceDE w:val="0"/>
              <w:autoSpaceDN w:val="0"/>
              <w:adjustRightInd w:val="0"/>
              <w:spacing w:after="160" w:line="259" w:lineRule="auto"/>
              <w:rPr>
                <w:b/>
                <w:bCs/>
                <w:i/>
                <w:sz w:val="24"/>
                <w:szCs w:val="24"/>
              </w:rPr>
            </w:pPr>
            <w:r w:rsidRPr="00C12C29">
              <w:rPr>
                <w:b/>
                <w:bCs/>
                <w:i/>
                <w:sz w:val="24"/>
                <w:szCs w:val="24"/>
              </w:rPr>
              <w:t>Systemorganklasse</w:t>
            </w:r>
          </w:p>
        </w:tc>
        <w:tc>
          <w:tcPr>
            <w:tcW w:w="7761" w:type="dxa"/>
            <w:gridSpan w:val="3"/>
          </w:tcPr>
          <w:p w:rsidR="00745FBB" w:rsidRPr="00C12C29" w:rsidRDefault="00745FBB" w:rsidP="00CC256F">
            <w:pPr>
              <w:autoSpaceDE w:val="0"/>
              <w:autoSpaceDN w:val="0"/>
              <w:adjustRightInd w:val="0"/>
              <w:rPr>
                <w:b/>
                <w:bCs/>
                <w:i/>
                <w:sz w:val="24"/>
                <w:szCs w:val="24"/>
              </w:rPr>
            </w:pPr>
            <w:r w:rsidRPr="00C12C29">
              <w:rPr>
                <w:b/>
                <w:bCs/>
                <w:i/>
                <w:sz w:val="24"/>
                <w:szCs w:val="24"/>
              </w:rPr>
              <w:t xml:space="preserve">Hyppighed i henhold til </w:t>
            </w:r>
            <w:proofErr w:type="spellStart"/>
            <w:r w:rsidRPr="00C12C29">
              <w:rPr>
                <w:b/>
                <w:bCs/>
                <w:i/>
                <w:sz w:val="24"/>
                <w:szCs w:val="24"/>
              </w:rPr>
              <w:t>MedDRA</w:t>
            </w:r>
            <w:proofErr w:type="spellEnd"/>
            <w:r w:rsidRPr="00C12C29">
              <w:rPr>
                <w:b/>
                <w:bCs/>
                <w:i/>
                <w:sz w:val="24"/>
                <w:szCs w:val="24"/>
              </w:rPr>
              <w:t>-konventionen</w:t>
            </w:r>
          </w:p>
        </w:tc>
      </w:tr>
      <w:tr w:rsidR="00745FBB" w:rsidRPr="001B4657" w:rsidTr="00CC256F">
        <w:tc>
          <w:tcPr>
            <w:tcW w:w="2093" w:type="dxa"/>
          </w:tcPr>
          <w:p w:rsidR="00745FBB" w:rsidRPr="00C12C29" w:rsidRDefault="00745FBB" w:rsidP="00CC256F">
            <w:pPr>
              <w:autoSpaceDE w:val="0"/>
              <w:autoSpaceDN w:val="0"/>
              <w:adjustRightInd w:val="0"/>
              <w:rPr>
                <w:b/>
                <w:bCs/>
                <w:i/>
                <w:sz w:val="24"/>
                <w:szCs w:val="24"/>
              </w:rPr>
            </w:pPr>
          </w:p>
        </w:tc>
        <w:tc>
          <w:tcPr>
            <w:tcW w:w="2693" w:type="dxa"/>
          </w:tcPr>
          <w:p w:rsidR="00745FBB" w:rsidRPr="00C12C29" w:rsidRDefault="00745FBB" w:rsidP="00CC256F">
            <w:pPr>
              <w:spacing w:line="240" w:lineRule="atLeast"/>
              <w:rPr>
                <w:b/>
                <w:bCs/>
                <w:i/>
                <w:sz w:val="24"/>
                <w:szCs w:val="24"/>
              </w:rPr>
            </w:pPr>
            <w:r w:rsidRPr="00C12C29">
              <w:rPr>
                <w:b/>
                <w:bCs/>
                <w:i/>
                <w:sz w:val="24"/>
                <w:szCs w:val="24"/>
              </w:rPr>
              <w:t>Sjælden (</w:t>
            </w:r>
            <w:r w:rsidRPr="00C12C29">
              <w:rPr>
                <w:b/>
                <w:bCs/>
                <w:i/>
                <w:sz w:val="24"/>
                <w:szCs w:val="24"/>
              </w:rPr>
              <w:sym w:font="Symbol" w:char="00B3"/>
            </w:r>
            <w:r w:rsidR="00442BEF">
              <w:rPr>
                <w:b/>
                <w:bCs/>
                <w:i/>
                <w:sz w:val="24"/>
                <w:szCs w:val="24"/>
              </w:rPr>
              <w:t xml:space="preserve"> </w:t>
            </w:r>
            <w:r w:rsidRPr="00C12C29">
              <w:rPr>
                <w:b/>
                <w:bCs/>
                <w:i/>
                <w:sz w:val="24"/>
                <w:szCs w:val="24"/>
              </w:rPr>
              <w:t>1/10.000 til &lt;1/1.000)</w:t>
            </w:r>
          </w:p>
        </w:tc>
        <w:tc>
          <w:tcPr>
            <w:tcW w:w="2835" w:type="dxa"/>
            <w:shd w:val="clear" w:color="auto" w:fill="auto"/>
          </w:tcPr>
          <w:p w:rsidR="00745FBB" w:rsidRPr="00C12C29" w:rsidRDefault="00745FBB" w:rsidP="00CC256F">
            <w:pPr>
              <w:spacing w:line="240" w:lineRule="atLeast"/>
              <w:rPr>
                <w:b/>
                <w:bCs/>
                <w:i/>
                <w:sz w:val="24"/>
                <w:szCs w:val="24"/>
              </w:rPr>
            </w:pPr>
            <w:r w:rsidRPr="00C12C29">
              <w:rPr>
                <w:b/>
                <w:bCs/>
                <w:i/>
                <w:sz w:val="24"/>
                <w:szCs w:val="24"/>
              </w:rPr>
              <w:t xml:space="preserve">Meget sjælden </w:t>
            </w:r>
          </w:p>
          <w:p w:rsidR="00745FBB" w:rsidRPr="00C12C29" w:rsidRDefault="00745FBB" w:rsidP="00CC256F">
            <w:pPr>
              <w:autoSpaceDE w:val="0"/>
              <w:autoSpaceDN w:val="0"/>
              <w:adjustRightInd w:val="0"/>
              <w:rPr>
                <w:b/>
                <w:bCs/>
                <w:i/>
                <w:sz w:val="24"/>
                <w:szCs w:val="24"/>
                <w:lang w:val="en-GB" w:eastAsia="pt-PT"/>
              </w:rPr>
            </w:pPr>
            <w:r w:rsidRPr="00C12C29">
              <w:rPr>
                <w:b/>
                <w:bCs/>
                <w:i/>
                <w:sz w:val="24"/>
                <w:szCs w:val="24"/>
              </w:rPr>
              <w:t>(&lt;</w:t>
            </w:r>
            <w:r w:rsidR="00442BEF">
              <w:rPr>
                <w:b/>
                <w:bCs/>
                <w:i/>
                <w:sz w:val="24"/>
                <w:szCs w:val="24"/>
              </w:rPr>
              <w:t xml:space="preserve"> </w:t>
            </w:r>
            <w:r w:rsidRPr="00C12C29">
              <w:rPr>
                <w:b/>
                <w:bCs/>
                <w:i/>
                <w:sz w:val="24"/>
                <w:szCs w:val="24"/>
              </w:rPr>
              <w:t>1/10.000)</w:t>
            </w:r>
          </w:p>
        </w:tc>
        <w:tc>
          <w:tcPr>
            <w:tcW w:w="2233" w:type="dxa"/>
            <w:shd w:val="clear" w:color="auto" w:fill="auto"/>
          </w:tcPr>
          <w:p w:rsidR="00745FBB" w:rsidRPr="00C12C29" w:rsidRDefault="00745FBB" w:rsidP="00CC256F">
            <w:pPr>
              <w:spacing w:line="240" w:lineRule="atLeast"/>
              <w:rPr>
                <w:b/>
                <w:bCs/>
                <w:i/>
                <w:sz w:val="24"/>
                <w:szCs w:val="24"/>
              </w:rPr>
            </w:pPr>
            <w:r w:rsidRPr="00C12C29">
              <w:rPr>
                <w:b/>
                <w:bCs/>
                <w:i/>
                <w:sz w:val="24"/>
                <w:szCs w:val="24"/>
              </w:rPr>
              <w:t>Ikke kendt (kan ikke estimeres ud fra</w:t>
            </w:r>
            <w:r>
              <w:rPr>
                <w:b/>
                <w:bCs/>
                <w:i/>
                <w:sz w:val="24"/>
                <w:szCs w:val="24"/>
              </w:rPr>
              <w:t xml:space="preserve"> </w:t>
            </w:r>
            <w:r w:rsidRPr="00C12C29">
              <w:rPr>
                <w:b/>
                <w:bCs/>
                <w:i/>
                <w:sz w:val="24"/>
                <w:szCs w:val="24"/>
              </w:rPr>
              <w:t>forhåndenværende data)</w:t>
            </w:r>
          </w:p>
        </w:tc>
      </w:tr>
      <w:tr w:rsidR="00745FBB" w:rsidRPr="006E7EF2" w:rsidTr="00CC256F">
        <w:tc>
          <w:tcPr>
            <w:tcW w:w="2093" w:type="dxa"/>
          </w:tcPr>
          <w:p w:rsidR="00745FBB" w:rsidRPr="0063328F" w:rsidRDefault="00745FBB" w:rsidP="00CC256F">
            <w:pPr>
              <w:autoSpaceDE w:val="0"/>
              <w:autoSpaceDN w:val="0"/>
              <w:adjustRightInd w:val="0"/>
              <w:rPr>
                <w:sz w:val="24"/>
                <w:szCs w:val="24"/>
                <w:lang w:val="en-GB" w:eastAsia="pt-PT"/>
              </w:rPr>
            </w:pPr>
            <w:r w:rsidRPr="0063328F">
              <w:rPr>
                <w:sz w:val="24"/>
                <w:szCs w:val="24"/>
              </w:rPr>
              <w:t>Blod og lymfesystem</w:t>
            </w:r>
          </w:p>
        </w:tc>
        <w:tc>
          <w:tcPr>
            <w:tcW w:w="2693" w:type="dxa"/>
          </w:tcPr>
          <w:p w:rsidR="00745FBB" w:rsidRPr="0063328F" w:rsidRDefault="00745FBB" w:rsidP="00CC256F">
            <w:pPr>
              <w:autoSpaceDE w:val="0"/>
              <w:autoSpaceDN w:val="0"/>
              <w:adjustRightInd w:val="0"/>
              <w:rPr>
                <w:sz w:val="24"/>
                <w:szCs w:val="24"/>
                <w:lang w:val="en-GB" w:eastAsia="pt-PT"/>
              </w:rPr>
            </w:pPr>
            <w:r w:rsidRPr="0063328F">
              <w:rPr>
                <w:sz w:val="24"/>
                <w:szCs w:val="24"/>
                <w:lang w:val="en-GB" w:eastAsia="pt-PT"/>
              </w:rPr>
              <w:t xml:space="preserve"> </w:t>
            </w:r>
          </w:p>
        </w:tc>
        <w:tc>
          <w:tcPr>
            <w:tcW w:w="2835" w:type="dxa"/>
          </w:tcPr>
          <w:p w:rsidR="00745FBB" w:rsidRPr="0063328F" w:rsidRDefault="00745FBB" w:rsidP="00CC256F">
            <w:pPr>
              <w:autoSpaceDE w:val="0"/>
              <w:autoSpaceDN w:val="0"/>
              <w:adjustRightInd w:val="0"/>
              <w:rPr>
                <w:sz w:val="24"/>
                <w:szCs w:val="24"/>
                <w:lang w:val="en-GB" w:eastAsia="pt-PT"/>
              </w:rPr>
            </w:pPr>
            <w:proofErr w:type="spellStart"/>
            <w:r w:rsidRPr="0063328F">
              <w:rPr>
                <w:sz w:val="24"/>
                <w:szCs w:val="24"/>
                <w:lang w:val="en-US"/>
              </w:rPr>
              <w:t>Ændring</w:t>
            </w:r>
            <w:proofErr w:type="spellEnd"/>
            <w:r w:rsidRPr="0063328F">
              <w:rPr>
                <w:sz w:val="24"/>
                <w:szCs w:val="24"/>
                <w:lang w:val="en-US"/>
              </w:rPr>
              <w:t xml:space="preserve"> </w:t>
            </w:r>
            <w:proofErr w:type="spellStart"/>
            <w:r w:rsidRPr="0063328F">
              <w:rPr>
                <w:sz w:val="24"/>
                <w:szCs w:val="24"/>
                <w:lang w:val="en-US"/>
              </w:rPr>
              <w:t>i</w:t>
            </w:r>
            <w:proofErr w:type="spellEnd"/>
            <w:r w:rsidRPr="0063328F">
              <w:rPr>
                <w:sz w:val="24"/>
                <w:szCs w:val="24"/>
                <w:lang w:val="en-US"/>
              </w:rPr>
              <w:t xml:space="preserve"> </w:t>
            </w:r>
            <w:proofErr w:type="spellStart"/>
            <w:r w:rsidRPr="0063328F">
              <w:rPr>
                <w:sz w:val="24"/>
                <w:szCs w:val="24"/>
                <w:lang w:val="en-US"/>
              </w:rPr>
              <w:t>blodbilledet</w:t>
            </w:r>
            <w:proofErr w:type="spellEnd"/>
            <w:r w:rsidRPr="0063328F">
              <w:rPr>
                <w:sz w:val="24"/>
                <w:szCs w:val="24"/>
                <w:lang w:val="en-US"/>
              </w:rPr>
              <w:t xml:space="preserve"> </w:t>
            </w:r>
            <w:r w:rsidRPr="0063328F">
              <w:rPr>
                <w:sz w:val="24"/>
                <w:szCs w:val="24"/>
                <w:lang w:val="en-GB" w:eastAsia="pt-PT"/>
              </w:rPr>
              <w:t>(</w:t>
            </w:r>
            <w:proofErr w:type="spellStart"/>
            <w:r w:rsidRPr="0063328F">
              <w:rPr>
                <w:sz w:val="24"/>
                <w:szCs w:val="24"/>
                <w:lang w:val="en-US"/>
              </w:rPr>
              <w:t>agranulocytose</w:t>
            </w:r>
            <w:proofErr w:type="spellEnd"/>
            <w:r w:rsidRPr="0063328F">
              <w:rPr>
                <w:sz w:val="24"/>
                <w:szCs w:val="24"/>
                <w:lang w:val="en-US"/>
              </w:rPr>
              <w:t xml:space="preserve">, </w:t>
            </w:r>
            <w:proofErr w:type="spellStart"/>
            <w:r w:rsidRPr="0063328F">
              <w:rPr>
                <w:sz w:val="24"/>
                <w:szCs w:val="24"/>
                <w:lang w:val="en-US"/>
              </w:rPr>
              <w:t>pancyto-peni</w:t>
            </w:r>
            <w:proofErr w:type="spellEnd"/>
            <w:r w:rsidRPr="0063328F">
              <w:rPr>
                <w:sz w:val="24"/>
                <w:szCs w:val="24"/>
                <w:lang w:val="en-GB" w:eastAsia="pt-PT"/>
              </w:rPr>
              <w:t xml:space="preserve">, </w:t>
            </w:r>
            <w:proofErr w:type="spellStart"/>
            <w:r w:rsidRPr="0063328F">
              <w:rPr>
                <w:sz w:val="24"/>
                <w:szCs w:val="24"/>
                <w:lang w:val="en-GB"/>
              </w:rPr>
              <w:t>leukopeni</w:t>
            </w:r>
            <w:proofErr w:type="spellEnd"/>
            <w:r w:rsidRPr="0063328F">
              <w:rPr>
                <w:sz w:val="24"/>
                <w:szCs w:val="24"/>
                <w:lang w:val="en-GB"/>
              </w:rPr>
              <w:t xml:space="preserve">, </w:t>
            </w:r>
            <w:proofErr w:type="spellStart"/>
            <w:r w:rsidRPr="0063328F">
              <w:rPr>
                <w:sz w:val="24"/>
                <w:szCs w:val="24"/>
                <w:lang w:val="en-GB"/>
              </w:rPr>
              <w:t>neutropeni</w:t>
            </w:r>
            <w:proofErr w:type="spellEnd"/>
            <w:r w:rsidRPr="0063328F">
              <w:rPr>
                <w:sz w:val="24"/>
                <w:szCs w:val="24"/>
                <w:lang w:val="en-GB"/>
              </w:rPr>
              <w:t xml:space="preserve">, </w:t>
            </w:r>
            <w:proofErr w:type="spellStart"/>
            <w:r w:rsidRPr="0063328F">
              <w:rPr>
                <w:sz w:val="24"/>
                <w:szCs w:val="24"/>
                <w:lang w:val="en-GB"/>
              </w:rPr>
              <w:t>thrombocytopeni</w:t>
            </w:r>
            <w:proofErr w:type="spellEnd"/>
            <w:r w:rsidRPr="0063328F">
              <w:rPr>
                <w:sz w:val="24"/>
                <w:szCs w:val="24"/>
                <w:lang w:val="en-GB" w:eastAsia="pt-PT"/>
              </w:rPr>
              <w:t xml:space="preserve">, </w:t>
            </w:r>
            <w:proofErr w:type="spellStart"/>
            <w:r w:rsidRPr="0063328F">
              <w:rPr>
                <w:sz w:val="24"/>
                <w:szCs w:val="24"/>
                <w:lang w:val="en-GB"/>
              </w:rPr>
              <w:t>aplastisk</w:t>
            </w:r>
            <w:proofErr w:type="spellEnd"/>
            <w:r w:rsidRPr="0063328F">
              <w:rPr>
                <w:sz w:val="24"/>
                <w:szCs w:val="24"/>
                <w:lang w:val="en-GB"/>
              </w:rPr>
              <w:t xml:space="preserve"> </w:t>
            </w:r>
            <w:proofErr w:type="spellStart"/>
            <w:r w:rsidRPr="0063328F">
              <w:rPr>
                <w:sz w:val="24"/>
                <w:szCs w:val="24"/>
                <w:lang w:val="en-GB"/>
              </w:rPr>
              <w:t>anæmi</w:t>
            </w:r>
            <w:proofErr w:type="spellEnd"/>
            <w:r w:rsidRPr="0063328F">
              <w:rPr>
                <w:sz w:val="24"/>
                <w:szCs w:val="24"/>
                <w:lang w:val="en-GB" w:eastAsia="pt-PT"/>
              </w:rPr>
              <w:t>).</w:t>
            </w:r>
          </w:p>
        </w:tc>
        <w:tc>
          <w:tcPr>
            <w:tcW w:w="2233" w:type="dxa"/>
          </w:tcPr>
          <w:p w:rsidR="00745FBB" w:rsidRPr="0063328F" w:rsidRDefault="00745FBB" w:rsidP="00CC256F">
            <w:pPr>
              <w:autoSpaceDE w:val="0"/>
              <w:autoSpaceDN w:val="0"/>
              <w:adjustRightInd w:val="0"/>
              <w:rPr>
                <w:sz w:val="24"/>
                <w:szCs w:val="24"/>
                <w:highlight w:val="yellow"/>
                <w:lang w:val="en-US"/>
              </w:rPr>
            </w:pPr>
          </w:p>
        </w:tc>
      </w:tr>
      <w:tr w:rsidR="00745FBB" w:rsidRPr="001B4657" w:rsidTr="00CC256F">
        <w:tc>
          <w:tcPr>
            <w:tcW w:w="2093" w:type="dxa"/>
          </w:tcPr>
          <w:p w:rsidR="00745FBB" w:rsidRPr="0063328F" w:rsidRDefault="00745FBB" w:rsidP="00CC256F">
            <w:pPr>
              <w:autoSpaceDE w:val="0"/>
              <w:autoSpaceDN w:val="0"/>
              <w:adjustRightInd w:val="0"/>
              <w:rPr>
                <w:sz w:val="24"/>
                <w:szCs w:val="24"/>
                <w:lang w:val="en-GB" w:eastAsia="pt-PT"/>
              </w:rPr>
            </w:pPr>
            <w:r w:rsidRPr="0063328F">
              <w:rPr>
                <w:sz w:val="24"/>
                <w:szCs w:val="24"/>
              </w:rPr>
              <w:t>Immunsystemet</w:t>
            </w:r>
          </w:p>
        </w:tc>
        <w:tc>
          <w:tcPr>
            <w:tcW w:w="2693" w:type="dxa"/>
          </w:tcPr>
          <w:p w:rsidR="00745FBB" w:rsidRPr="0063328F" w:rsidRDefault="00745FBB" w:rsidP="00CC256F">
            <w:pPr>
              <w:autoSpaceDE w:val="0"/>
              <w:autoSpaceDN w:val="0"/>
              <w:adjustRightInd w:val="0"/>
              <w:rPr>
                <w:sz w:val="24"/>
                <w:szCs w:val="24"/>
                <w:lang w:val="en-GB" w:eastAsia="pt-PT"/>
              </w:rPr>
            </w:pPr>
          </w:p>
        </w:tc>
        <w:tc>
          <w:tcPr>
            <w:tcW w:w="2835" w:type="dxa"/>
          </w:tcPr>
          <w:p w:rsidR="00745FBB" w:rsidRPr="0063328F" w:rsidRDefault="00745FBB" w:rsidP="00CC256F">
            <w:pPr>
              <w:autoSpaceDE w:val="0"/>
              <w:autoSpaceDN w:val="0"/>
              <w:adjustRightInd w:val="0"/>
              <w:rPr>
                <w:sz w:val="24"/>
                <w:szCs w:val="24"/>
                <w:lang w:eastAsia="pt-PT"/>
              </w:rPr>
            </w:pPr>
            <w:proofErr w:type="spellStart"/>
            <w:r w:rsidRPr="0063328F">
              <w:rPr>
                <w:sz w:val="24"/>
                <w:szCs w:val="24"/>
              </w:rPr>
              <w:t>Hypersensitivitetsreak-tioner</w:t>
            </w:r>
            <w:proofErr w:type="spellEnd"/>
            <w:r w:rsidRPr="0063328F">
              <w:rPr>
                <w:sz w:val="24"/>
                <w:szCs w:val="24"/>
              </w:rPr>
              <w:t xml:space="preserve"> såsom allergisk </w:t>
            </w:r>
            <w:proofErr w:type="spellStart"/>
            <w:r w:rsidRPr="0063328F">
              <w:rPr>
                <w:sz w:val="24"/>
                <w:szCs w:val="24"/>
              </w:rPr>
              <w:t>exanthem</w:t>
            </w:r>
            <w:proofErr w:type="spellEnd"/>
            <w:r w:rsidRPr="0063328F">
              <w:rPr>
                <w:sz w:val="24"/>
                <w:szCs w:val="24"/>
              </w:rPr>
              <w:t xml:space="preserve">, lægemiddelinduceret feber, lupus </w:t>
            </w:r>
            <w:proofErr w:type="spellStart"/>
            <w:r w:rsidRPr="0063328F">
              <w:rPr>
                <w:sz w:val="24"/>
                <w:szCs w:val="24"/>
              </w:rPr>
              <w:t>erythematosus</w:t>
            </w:r>
            <w:proofErr w:type="spellEnd"/>
            <w:r w:rsidRPr="0063328F">
              <w:rPr>
                <w:sz w:val="24"/>
                <w:szCs w:val="24"/>
              </w:rPr>
              <w:t xml:space="preserve"> syndrom, </w:t>
            </w:r>
            <w:proofErr w:type="spellStart"/>
            <w:r w:rsidRPr="0063328F">
              <w:rPr>
                <w:sz w:val="24"/>
                <w:szCs w:val="24"/>
              </w:rPr>
              <w:t>pancolitis</w:t>
            </w:r>
            <w:proofErr w:type="spellEnd"/>
            <w:r w:rsidRPr="0063328F">
              <w:rPr>
                <w:sz w:val="24"/>
                <w:szCs w:val="24"/>
              </w:rPr>
              <w:t>.</w:t>
            </w:r>
          </w:p>
        </w:tc>
        <w:tc>
          <w:tcPr>
            <w:tcW w:w="2233" w:type="dxa"/>
          </w:tcPr>
          <w:p w:rsidR="00745FBB" w:rsidRPr="0063328F" w:rsidRDefault="00745FBB" w:rsidP="00CC256F">
            <w:pPr>
              <w:autoSpaceDE w:val="0"/>
              <w:autoSpaceDN w:val="0"/>
              <w:adjustRightInd w:val="0"/>
              <w:rPr>
                <w:sz w:val="24"/>
                <w:szCs w:val="24"/>
                <w:highlight w:val="yellow"/>
              </w:rPr>
            </w:pPr>
          </w:p>
        </w:tc>
      </w:tr>
      <w:tr w:rsidR="00745FBB" w:rsidRPr="001B4657" w:rsidTr="00CC256F">
        <w:tc>
          <w:tcPr>
            <w:tcW w:w="2093" w:type="dxa"/>
          </w:tcPr>
          <w:p w:rsidR="00745FBB" w:rsidRPr="0063328F" w:rsidRDefault="00745FBB" w:rsidP="00CC256F">
            <w:pPr>
              <w:autoSpaceDE w:val="0"/>
              <w:autoSpaceDN w:val="0"/>
              <w:adjustRightInd w:val="0"/>
              <w:rPr>
                <w:sz w:val="24"/>
                <w:szCs w:val="24"/>
                <w:lang w:val="en-GB" w:eastAsia="pt-PT"/>
              </w:rPr>
            </w:pPr>
            <w:r w:rsidRPr="0063328F">
              <w:rPr>
                <w:sz w:val="24"/>
                <w:szCs w:val="24"/>
              </w:rPr>
              <w:t>Nervesystemet</w:t>
            </w:r>
          </w:p>
        </w:tc>
        <w:tc>
          <w:tcPr>
            <w:tcW w:w="2693" w:type="dxa"/>
          </w:tcPr>
          <w:p w:rsidR="00745FBB" w:rsidRPr="0063328F" w:rsidRDefault="00745FBB" w:rsidP="00CC256F">
            <w:pPr>
              <w:autoSpaceDE w:val="0"/>
              <w:autoSpaceDN w:val="0"/>
              <w:adjustRightInd w:val="0"/>
              <w:rPr>
                <w:sz w:val="24"/>
                <w:szCs w:val="24"/>
                <w:lang w:val="en-GB" w:eastAsia="pt-PT"/>
              </w:rPr>
            </w:pPr>
            <w:r w:rsidRPr="0063328F">
              <w:rPr>
                <w:sz w:val="24"/>
                <w:szCs w:val="24"/>
              </w:rPr>
              <w:t>Hovedpine, svimmelhed.</w:t>
            </w:r>
          </w:p>
        </w:tc>
        <w:tc>
          <w:tcPr>
            <w:tcW w:w="2835" w:type="dxa"/>
          </w:tcPr>
          <w:p w:rsidR="00745FBB" w:rsidRPr="0063328F" w:rsidRDefault="00745FBB" w:rsidP="00CC256F">
            <w:pPr>
              <w:autoSpaceDE w:val="0"/>
              <w:autoSpaceDN w:val="0"/>
              <w:adjustRightInd w:val="0"/>
              <w:rPr>
                <w:sz w:val="24"/>
                <w:szCs w:val="24"/>
                <w:lang w:val="en-GB" w:eastAsia="pt-PT"/>
              </w:rPr>
            </w:pPr>
            <w:r w:rsidRPr="0063328F">
              <w:rPr>
                <w:sz w:val="24"/>
                <w:szCs w:val="24"/>
              </w:rPr>
              <w:t xml:space="preserve">Perifer </w:t>
            </w:r>
            <w:proofErr w:type="spellStart"/>
            <w:r w:rsidRPr="0063328F">
              <w:rPr>
                <w:sz w:val="24"/>
                <w:szCs w:val="24"/>
              </w:rPr>
              <w:t>neuropati</w:t>
            </w:r>
            <w:proofErr w:type="spellEnd"/>
            <w:r w:rsidRPr="0063328F">
              <w:rPr>
                <w:sz w:val="24"/>
                <w:szCs w:val="24"/>
                <w:lang w:val="en-GB" w:eastAsia="pt-PT"/>
              </w:rPr>
              <w:t>.</w:t>
            </w:r>
          </w:p>
        </w:tc>
        <w:tc>
          <w:tcPr>
            <w:tcW w:w="2233" w:type="dxa"/>
          </w:tcPr>
          <w:p w:rsidR="00745FBB" w:rsidRPr="0063328F" w:rsidRDefault="00745FBB" w:rsidP="00CC256F">
            <w:pPr>
              <w:autoSpaceDE w:val="0"/>
              <w:autoSpaceDN w:val="0"/>
              <w:adjustRightInd w:val="0"/>
              <w:rPr>
                <w:sz w:val="24"/>
                <w:szCs w:val="24"/>
                <w:highlight w:val="yellow"/>
              </w:rPr>
            </w:pPr>
          </w:p>
        </w:tc>
      </w:tr>
      <w:tr w:rsidR="00745FBB" w:rsidRPr="001B4657" w:rsidTr="00CC256F">
        <w:tc>
          <w:tcPr>
            <w:tcW w:w="2093" w:type="dxa"/>
          </w:tcPr>
          <w:p w:rsidR="00745FBB" w:rsidRPr="0063328F" w:rsidRDefault="00745FBB" w:rsidP="00CC256F">
            <w:pPr>
              <w:autoSpaceDE w:val="0"/>
              <w:autoSpaceDN w:val="0"/>
              <w:adjustRightInd w:val="0"/>
              <w:rPr>
                <w:sz w:val="24"/>
                <w:szCs w:val="24"/>
                <w:lang w:val="en-GB" w:eastAsia="pt-PT"/>
              </w:rPr>
            </w:pPr>
            <w:r w:rsidRPr="0063328F">
              <w:rPr>
                <w:sz w:val="24"/>
                <w:szCs w:val="24"/>
              </w:rPr>
              <w:t>Hjerte</w:t>
            </w:r>
          </w:p>
        </w:tc>
        <w:tc>
          <w:tcPr>
            <w:tcW w:w="2693" w:type="dxa"/>
          </w:tcPr>
          <w:p w:rsidR="00745FBB" w:rsidRPr="0063328F" w:rsidRDefault="00745FBB" w:rsidP="00CC256F">
            <w:pPr>
              <w:autoSpaceDE w:val="0"/>
              <w:autoSpaceDN w:val="0"/>
              <w:adjustRightInd w:val="0"/>
              <w:rPr>
                <w:sz w:val="24"/>
                <w:szCs w:val="24"/>
                <w:lang w:val="en-GB" w:eastAsia="pt-PT"/>
              </w:rPr>
            </w:pPr>
            <w:r w:rsidRPr="0063328F">
              <w:rPr>
                <w:sz w:val="24"/>
                <w:szCs w:val="24"/>
                <w:lang w:val="en-GB" w:eastAsia="pt-PT"/>
              </w:rPr>
              <w:t>Myocarditis, pericarditis.</w:t>
            </w:r>
          </w:p>
        </w:tc>
        <w:tc>
          <w:tcPr>
            <w:tcW w:w="2835" w:type="dxa"/>
          </w:tcPr>
          <w:p w:rsidR="00745FBB" w:rsidRPr="0063328F" w:rsidRDefault="00745FBB" w:rsidP="00CC256F">
            <w:pPr>
              <w:autoSpaceDE w:val="0"/>
              <w:autoSpaceDN w:val="0"/>
              <w:adjustRightInd w:val="0"/>
              <w:rPr>
                <w:sz w:val="24"/>
                <w:szCs w:val="24"/>
                <w:highlight w:val="yellow"/>
                <w:lang w:val="en-GB" w:eastAsia="pt-PT"/>
              </w:rPr>
            </w:pPr>
          </w:p>
        </w:tc>
        <w:tc>
          <w:tcPr>
            <w:tcW w:w="2233" w:type="dxa"/>
          </w:tcPr>
          <w:p w:rsidR="00745FBB" w:rsidRPr="0063328F" w:rsidRDefault="00745FBB" w:rsidP="00CC256F">
            <w:pPr>
              <w:autoSpaceDE w:val="0"/>
              <w:autoSpaceDN w:val="0"/>
              <w:adjustRightInd w:val="0"/>
              <w:rPr>
                <w:sz w:val="24"/>
                <w:szCs w:val="24"/>
                <w:highlight w:val="yellow"/>
                <w:lang w:val="en-GB" w:eastAsia="pt-PT"/>
              </w:rPr>
            </w:pPr>
          </w:p>
        </w:tc>
      </w:tr>
      <w:tr w:rsidR="00745FBB" w:rsidRPr="001B4657" w:rsidTr="00CC256F">
        <w:tc>
          <w:tcPr>
            <w:tcW w:w="2093" w:type="dxa"/>
          </w:tcPr>
          <w:p w:rsidR="00745FBB" w:rsidRPr="0063328F" w:rsidRDefault="00745FBB" w:rsidP="00CC256F">
            <w:pPr>
              <w:autoSpaceDE w:val="0"/>
              <w:autoSpaceDN w:val="0"/>
              <w:adjustRightInd w:val="0"/>
              <w:rPr>
                <w:sz w:val="24"/>
                <w:szCs w:val="24"/>
                <w:lang w:val="en-GB" w:eastAsia="pt-PT"/>
              </w:rPr>
            </w:pPr>
            <w:r w:rsidRPr="0063328F">
              <w:rPr>
                <w:sz w:val="24"/>
                <w:szCs w:val="24"/>
              </w:rPr>
              <w:t xml:space="preserve">Luftveje, thorax og </w:t>
            </w:r>
            <w:proofErr w:type="spellStart"/>
            <w:r w:rsidRPr="0063328F">
              <w:rPr>
                <w:sz w:val="24"/>
                <w:szCs w:val="24"/>
              </w:rPr>
              <w:t>mediastinum</w:t>
            </w:r>
            <w:proofErr w:type="spellEnd"/>
          </w:p>
        </w:tc>
        <w:tc>
          <w:tcPr>
            <w:tcW w:w="2693" w:type="dxa"/>
          </w:tcPr>
          <w:p w:rsidR="00745FBB" w:rsidRPr="0063328F" w:rsidRDefault="00745FBB" w:rsidP="00CC256F">
            <w:pPr>
              <w:autoSpaceDE w:val="0"/>
              <w:autoSpaceDN w:val="0"/>
              <w:adjustRightInd w:val="0"/>
              <w:rPr>
                <w:sz w:val="24"/>
                <w:szCs w:val="24"/>
                <w:lang w:val="en-GB" w:eastAsia="pt-PT"/>
              </w:rPr>
            </w:pPr>
            <w:r w:rsidRPr="0063328F">
              <w:rPr>
                <w:sz w:val="24"/>
                <w:szCs w:val="24"/>
                <w:lang w:val="en-GB" w:eastAsia="pt-PT"/>
              </w:rPr>
              <w:t xml:space="preserve"> </w:t>
            </w:r>
          </w:p>
        </w:tc>
        <w:tc>
          <w:tcPr>
            <w:tcW w:w="2835" w:type="dxa"/>
          </w:tcPr>
          <w:p w:rsidR="00745FBB" w:rsidRPr="0063328F" w:rsidRDefault="00745FBB" w:rsidP="00CC256F">
            <w:pPr>
              <w:autoSpaceDE w:val="0"/>
              <w:autoSpaceDN w:val="0"/>
              <w:adjustRightInd w:val="0"/>
              <w:rPr>
                <w:sz w:val="24"/>
                <w:szCs w:val="24"/>
                <w:lang w:eastAsia="pt-PT"/>
              </w:rPr>
            </w:pPr>
            <w:r w:rsidRPr="0063328F">
              <w:rPr>
                <w:sz w:val="24"/>
                <w:szCs w:val="24"/>
              </w:rPr>
              <w:t xml:space="preserve">Allergisk lungereaktion (dyspnø, hoste, allergisk </w:t>
            </w:r>
            <w:proofErr w:type="spellStart"/>
            <w:r w:rsidRPr="0063328F">
              <w:rPr>
                <w:sz w:val="24"/>
                <w:szCs w:val="24"/>
              </w:rPr>
              <w:t>alveolitis</w:t>
            </w:r>
            <w:proofErr w:type="spellEnd"/>
            <w:r w:rsidRPr="0063328F">
              <w:rPr>
                <w:sz w:val="24"/>
                <w:szCs w:val="24"/>
              </w:rPr>
              <w:t xml:space="preserve">, </w:t>
            </w:r>
            <w:proofErr w:type="spellStart"/>
            <w:r w:rsidRPr="0063328F">
              <w:rPr>
                <w:sz w:val="24"/>
                <w:szCs w:val="24"/>
              </w:rPr>
              <w:t>pulmonal</w:t>
            </w:r>
            <w:proofErr w:type="spellEnd"/>
            <w:r w:rsidRPr="0063328F">
              <w:rPr>
                <w:sz w:val="24"/>
                <w:szCs w:val="24"/>
              </w:rPr>
              <w:t xml:space="preserve"> </w:t>
            </w:r>
            <w:proofErr w:type="spellStart"/>
            <w:r w:rsidRPr="0063328F">
              <w:rPr>
                <w:sz w:val="24"/>
                <w:szCs w:val="24"/>
              </w:rPr>
              <w:t>eosinofil</w:t>
            </w:r>
            <w:proofErr w:type="spellEnd"/>
            <w:r w:rsidRPr="0063328F">
              <w:rPr>
                <w:sz w:val="24"/>
                <w:szCs w:val="24"/>
              </w:rPr>
              <w:t xml:space="preserve">, lunge infiltration, pneumonitis). </w:t>
            </w:r>
          </w:p>
        </w:tc>
        <w:tc>
          <w:tcPr>
            <w:tcW w:w="2233" w:type="dxa"/>
          </w:tcPr>
          <w:p w:rsidR="00745FBB" w:rsidRPr="0063328F" w:rsidRDefault="00745FBB" w:rsidP="00CC256F">
            <w:pPr>
              <w:autoSpaceDE w:val="0"/>
              <w:autoSpaceDN w:val="0"/>
              <w:adjustRightInd w:val="0"/>
              <w:rPr>
                <w:sz w:val="24"/>
                <w:szCs w:val="24"/>
                <w:highlight w:val="yellow"/>
              </w:rPr>
            </w:pPr>
          </w:p>
        </w:tc>
      </w:tr>
      <w:tr w:rsidR="00745FBB" w:rsidRPr="001B4657" w:rsidTr="00CC256F">
        <w:tc>
          <w:tcPr>
            <w:tcW w:w="2093" w:type="dxa"/>
          </w:tcPr>
          <w:p w:rsidR="00745FBB" w:rsidRPr="0063328F" w:rsidRDefault="00745FBB" w:rsidP="00CC256F">
            <w:pPr>
              <w:autoSpaceDE w:val="0"/>
              <w:autoSpaceDN w:val="0"/>
              <w:adjustRightInd w:val="0"/>
              <w:rPr>
                <w:sz w:val="24"/>
                <w:szCs w:val="24"/>
                <w:lang w:eastAsia="pt-PT"/>
              </w:rPr>
            </w:pPr>
            <w:r w:rsidRPr="0063328F">
              <w:rPr>
                <w:sz w:val="24"/>
                <w:szCs w:val="24"/>
              </w:rPr>
              <w:t>Mave-tarm-kanalen</w:t>
            </w:r>
          </w:p>
        </w:tc>
        <w:tc>
          <w:tcPr>
            <w:tcW w:w="2693" w:type="dxa"/>
          </w:tcPr>
          <w:p w:rsidR="00745FBB" w:rsidRPr="0063328F" w:rsidRDefault="00745FBB" w:rsidP="00CC256F">
            <w:pPr>
              <w:autoSpaceDE w:val="0"/>
              <w:autoSpaceDN w:val="0"/>
              <w:adjustRightInd w:val="0"/>
              <w:rPr>
                <w:sz w:val="24"/>
                <w:szCs w:val="24"/>
                <w:lang w:eastAsia="pt-PT"/>
              </w:rPr>
            </w:pPr>
            <w:r w:rsidRPr="0063328F">
              <w:rPr>
                <w:sz w:val="24"/>
                <w:szCs w:val="24"/>
                <w:lang w:eastAsia="pt-PT"/>
              </w:rPr>
              <w:t xml:space="preserve">Ubehag og </w:t>
            </w:r>
            <w:proofErr w:type="spellStart"/>
            <w:r w:rsidRPr="0063328F">
              <w:rPr>
                <w:sz w:val="24"/>
                <w:szCs w:val="24"/>
                <w:lang w:eastAsia="pt-PT"/>
              </w:rPr>
              <w:t>abdominale</w:t>
            </w:r>
            <w:proofErr w:type="spellEnd"/>
            <w:r w:rsidRPr="0063328F">
              <w:rPr>
                <w:sz w:val="24"/>
                <w:szCs w:val="24"/>
                <w:lang w:eastAsia="pt-PT"/>
              </w:rPr>
              <w:t xml:space="preserve"> smerter, </w:t>
            </w:r>
            <w:r w:rsidRPr="0063328F">
              <w:rPr>
                <w:sz w:val="24"/>
                <w:szCs w:val="24"/>
                <w:lang w:eastAsia="pt-PT"/>
              </w:rPr>
              <w:lastRenderedPageBreak/>
              <w:t xml:space="preserve">diarré, </w:t>
            </w:r>
            <w:proofErr w:type="spellStart"/>
            <w:r w:rsidRPr="0063328F">
              <w:rPr>
                <w:sz w:val="24"/>
                <w:szCs w:val="24"/>
                <w:lang w:eastAsia="pt-PT"/>
              </w:rPr>
              <w:t>flatulens</w:t>
            </w:r>
            <w:proofErr w:type="spellEnd"/>
            <w:r w:rsidRPr="0063328F">
              <w:rPr>
                <w:sz w:val="24"/>
                <w:szCs w:val="24"/>
                <w:lang w:eastAsia="pt-PT"/>
              </w:rPr>
              <w:t>, kvalme, opkastning.</w:t>
            </w:r>
          </w:p>
        </w:tc>
        <w:tc>
          <w:tcPr>
            <w:tcW w:w="2835" w:type="dxa"/>
          </w:tcPr>
          <w:p w:rsidR="00745FBB" w:rsidRPr="0063328F" w:rsidRDefault="00745FBB" w:rsidP="00CC256F">
            <w:pPr>
              <w:autoSpaceDE w:val="0"/>
              <w:autoSpaceDN w:val="0"/>
              <w:adjustRightInd w:val="0"/>
              <w:rPr>
                <w:sz w:val="24"/>
                <w:szCs w:val="24"/>
                <w:lang w:eastAsia="pt-PT"/>
              </w:rPr>
            </w:pPr>
            <w:r w:rsidRPr="0063328F">
              <w:rPr>
                <w:sz w:val="24"/>
                <w:szCs w:val="24"/>
              </w:rPr>
              <w:lastRenderedPageBreak/>
              <w:t xml:space="preserve">Akut </w:t>
            </w:r>
            <w:proofErr w:type="spellStart"/>
            <w:r w:rsidRPr="0063328F">
              <w:rPr>
                <w:sz w:val="24"/>
                <w:szCs w:val="24"/>
              </w:rPr>
              <w:t>pancreatitis</w:t>
            </w:r>
            <w:proofErr w:type="spellEnd"/>
            <w:r w:rsidRPr="0063328F">
              <w:rPr>
                <w:sz w:val="24"/>
                <w:szCs w:val="24"/>
              </w:rPr>
              <w:t>.</w:t>
            </w:r>
            <w:r w:rsidRPr="0063328F">
              <w:rPr>
                <w:sz w:val="24"/>
                <w:szCs w:val="24"/>
                <w:lang w:eastAsia="pt-PT"/>
              </w:rPr>
              <w:t xml:space="preserve"> Forværring af </w:t>
            </w:r>
            <w:proofErr w:type="spellStart"/>
            <w:r w:rsidRPr="0063328F">
              <w:rPr>
                <w:sz w:val="24"/>
                <w:szCs w:val="24"/>
                <w:lang w:eastAsia="pt-PT"/>
              </w:rPr>
              <w:t>colitissymptomer</w:t>
            </w:r>
            <w:proofErr w:type="spellEnd"/>
            <w:r w:rsidRPr="0063328F">
              <w:rPr>
                <w:sz w:val="24"/>
                <w:szCs w:val="24"/>
                <w:lang w:eastAsia="pt-PT"/>
              </w:rPr>
              <w:t>.</w:t>
            </w:r>
          </w:p>
        </w:tc>
        <w:tc>
          <w:tcPr>
            <w:tcW w:w="2233" w:type="dxa"/>
          </w:tcPr>
          <w:p w:rsidR="00745FBB" w:rsidRPr="0063328F" w:rsidRDefault="00745FBB" w:rsidP="00CC256F">
            <w:pPr>
              <w:autoSpaceDE w:val="0"/>
              <w:autoSpaceDN w:val="0"/>
              <w:adjustRightInd w:val="0"/>
              <w:rPr>
                <w:sz w:val="24"/>
                <w:szCs w:val="24"/>
                <w:highlight w:val="yellow"/>
              </w:rPr>
            </w:pPr>
          </w:p>
        </w:tc>
      </w:tr>
      <w:tr w:rsidR="00745FBB" w:rsidRPr="001B4657" w:rsidTr="00CC256F">
        <w:tc>
          <w:tcPr>
            <w:tcW w:w="2093" w:type="dxa"/>
          </w:tcPr>
          <w:p w:rsidR="00745FBB" w:rsidRPr="0063328F" w:rsidRDefault="00745FBB" w:rsidP="00CC256F">
            <w:pPr>
              <w:autoSpaceDE w:val="0"/>
              <w:autoSpaceDN w:val="0"/>
              <w:adjustRightInd w:val="0"/>
              <w:rPr>
                <w:sz w:val="24"/>
                <w:szCs w:val="24"/>
                <w:lang w:val="en-GB" w:eastAsia="pt-PT"/>
              </w:rPr>
            </w:pPr>
            <w:r w:rsidRPr="0063328F">
              <w:rPr>
                <w:sz w:val="24"/>
                <w:szCs w:val="24"/>
              </w:rPr>
              <w:t>Lever og galdeveje</w:t>
            </w:r>
          </w:p>
        </w:tc>
        <w:tc>
          <w:tcPr>
            <w:tcW w:w="2693" w:type="dxa"/>
          </w:tcPr>
          <w:p w:rsidR="00745FBB" w:rsidRPr="0063328F" w:rsidRDefault="00745FBB" w:rsidP="00CC256F">
            <w:pPr>
              <w:autoSpaceDE w:val="0"/>
              <w:autoSpaceDN w:val="0"/>
              <w:adjustRightInd w:val="0"/>
              <w:rPr>
                <w:sz w:val="24"/>
                <w:szCs w:val="24"/>
                <w:lang w:val="en-GB" w:eastAsia="pt-PT"/>
              </w:rPr>
            </w:pPr>
            <w:r w:rsidRPr="0063328F">
              <w:rPr>
                <w:sz w:val="24"/>
                <w:szCs w:val="24"/>
                <w:lang w:val="en-GB" w:eastAsia="pt-PT"/>
              </w:rPr>
              <w:t xml:space="preserve"> </w:t>
            </w:r>
          </w:p>
        </w:tc>
        <w:tc>
          <w:tcPr>
            <w:tcW w:w="2835" w:type="dxa"/>
          </w:tcPr>
          <w:p w:rsidR="00745FBB" w:rsidRPr="0063328F" w:rsidRDefault="00745FBB" w:rsidP="00745FBB">
            <w:pPr>
              <w:keepNext/>
              <w:autoSpaceDE w:val="0"/>
              <w:autoSpaceDN w:val="0"/>
              <w:adjustRightInd w:val="0"/>
              <w:rPr>
                <w:sz w:val="24"/>
                <w:szCs w:val="24"/>
                <w:lang w:eastAsia="pt-PT"/>
              </w:rPr>
            </w:pPr>
            <w:r w:rsidRPr="0063328F">
              <w:rPr>
                <w:sz w:val="24"/>
                <w:szCs w:val="24"/>
              </w:rPr>
              <w:t>Ændring i leverfunk-</w:t>
            </w:r>
            <w:proofErr w:type="spellStart"/>
            <w:r w:rsidRPr="0063328F">
              <w:rPr>
                <w:sz w:val="24"/>
                <w:szCs w:val="24"/>
              </w:rPr>
              <w:t>tionsværdierne</w:t>
            </w:r>
            <w:proofErr w:type="spellEnd"/>
            <w:r w:rsidRPr="0063328F">
              <w:rPr>
                <w:sz w:val="24"/>
                <w:szCs w:val="24"/>
              </w:rPr>
              <w:t xml:space="preserve"> (stigning i </w:t>
            </w:r>
            <w:proofErr w:type="spellStart"/>
            <w:r w:rsidRPr="0063328F">
              <w:rPr>
                <w:sz w:val="24"/>
                <w:szCs w:val="24"/>
              </w:rPr>
              <w:t>transaminaser</w:t>
            </w:r>
            <w:proofErr w:type="spellEnd"/>
            <w:r w:rsidRPr="0063328F">
              <w:rPr>
                <w:sz w:val="24"/>
                <w:szCs w:val="24"/>
              </w:rPr>
              <w:t xml:space="preserve"> og </w:t>
            </w:r>
            <w:proofErr w:type="spellStart"/>
            <w:r w:rsidRPr="0063328F">
              <w:rPr>
                <w:sz w:val="24"/>
                <w:szCs w:val="24"/>
              </w:rPr>
              <w:t>cholestatiske</w:t>
            </w:r>
            <w:proofErr w:type="spellEnd"/>
            <w:r w:rsidRPr="0063328F">
              <w:rPr>
                <w:sz w:val="24"/>
                <w:szCs w:val="24"/>
              </w:rPr>
              <w:t xml:space="preserve"> parametre), hepatitis, </w:t>
            </w:r>
            <w:proofErr w:type="spellStart"/>
            <w:r w:rsidRPr="0063328F">
              <w:rPr>
                <w:sz w:val="24"/>
                <w:szCs w:val="24"/>
              </w:rPr>
              <w:t>cholestatisk</w:t>
            </w:r>
            <w:proofErr w:type="spellEnd"/>
            <w:r w:rsidRPr="0063328F">
              <w:rPr>
                <w:sz w:val="24"/>
                <w:szCs w:val="24"/>
              </w:rPr>
              <w:t xml:space="preserve"> hepatitis</w:t>
            </w:r>
            <w:r w:rsidRPr="0063328F">
              <w:rPr>
                <w:sz w:val="24"/>
                <w:szCs w:val="24"/>
                <w:lang w:eastAsia="pt-PT"/>
              </w:rPr>
              <w:t>.</w:t>
            </w:r>
          </w:p>
        </w:tc>
        <w:tc>
          <w:tcPr>
            <w:tcW w:w="2233" w:type="dxa"/>
          </w:tcPr>
          <w:p w:rsidR="00745FBB" w:rsidRPr="0063328F" w:rsidRDefault="00745FBB" w:rsidP="00CC256F">
            <w:pPr>
              <w:autoSpaceDE w:val="0"/>
              <w:autoSpaceDN w:val="0"/>
              <w:adjustRightInd w:val="0"/>
              <w:rPr>
                <w:sz w:val="24"/>
                <w:szCs w:val="24"/>
                <w:highlight w:val="yellow"/>
              </w:rPr>
            </w:pPr>
          </w:p>
        </w:tc>
      </w:tr>
      <w:tr w:rsidR="00745FBB" w:rsidRPr="00557878" w:rsidTr="00CC256F">
        <w:tc>
          <w:tcPr>
            <w:tcW w:w="2093" w:type="dxa"/>
          </w:tcPr>
          <w:p w:rsidR="00745FBB" w:rsidRPr="0063328F" w:rsidRDefault="00745FBB" w:rsidP="00CC256F">
            <w:pPr>
              <w:autoSpaceDE w:val="0"/>
              <w:autoSpaceDN w:val="0"/>
              <w:adjustRightInd w:val="0"/>
              <w:rPr>
                <w:sz w:val="24"/>
                <w:szCs w:val="24"/>
                <w:lang w:val="en-GB" w:eastAsia="pt-PT"/>
              </w:rPr>
            </w:pPr>
            <w:r w:rsidRPr="0063328F">
              <w:rPr>
                <w:sz w:val="24"/>
                <w:szCs w:val="24"/>
              </w:rPr>
              <w:t>Hud og subkutane væv</w:t>
            </w:r>
            <w:r w:rsidRPr="0063328F">
              <w:rPr>
                <w:sz w:val="24"/>
                <w:szCs w:val="24"/>
                <w:lang w:val="en-GB" w:eastAsia="pt-PT"/>
              </w:rPr>
              <w:t xml:space="preserve"> </w:t>
            </w:r>
          </w:p>
          <w:p w:rsidR="00745FBB" w:rsidRPr="0063328F" w:rsidRDefault="00745FBB" w:rsidP="00CC256F">
            <w:pPr>
              <w:autoSpaceDE w:val="0"/>
              <w:autoSpaceDN w:val="0"/>
              <w:adjustRightInd w:val="0"/>
              <w:rPr>
                <w:sz w:val="24"/>
                <w:szCs w:val="24"/>
                <w:lang w:val="en-GB" w:eastAsia="pt-PT"/>
              </w:rPr>
            </w:pPr>
          </w:p>
          <w:p w:rsidR="00745FBB" w:rsidRPr="0063328F" w:rsidRDefault="00745FBB" w:rsidP="00CC256F">
            <w:pPr>
              <w:autoSpaceDE w:val="0"/>
              <w:autoSpaceDN w:val="0"/>
              <w:adjustRightInd w:val="0"/>
              <w:rPr>
                <w:sz w:val="24"/>
                <w:szCs w:val="24"/>
                <w:lang w:val="en-GB" w:eastAsia="pt-PT"/>
              </w:rPr>
            </w:pPr>
          </w:p>
        </w:tc>
        <w:tc>
          <w:tcPr>
            <w:tcW w:w="2693" w:type="dxa"/>
          </w:tcPr>
          <w:p w:rsidR="00745FBB" w:rsidRPr="0063328F" w:rsidRDefault="00745FBB" w:rsidP="00CC256F">
            <w:pPr>
              <w:autoSpaceDE w:val="0"/>
              <w:autoSpaceDN w:val="0"/>
              <w:adjustRightInd w:val="0"/>
              <w:rPr>
                <w:sz w:val="24"/>
                <w:szCs w:val="24"/>
                <w:lang w:val="en-GB" w:eastAsia="pt-PT"/>
              </w:rPr>
            </w:pPr>
            <w:r w:rsidRPr="0063328F">
              <w:rPr>
                <w:sz w:val="24"/>
                <w:szCs w:val="24"/>
              </w:rPr>
              <w:t>Fotosensibilitet</w:t>
            </w:r>
            <w:r w:rsidRPr="0063328F">
              <w:rPr>
                <w:sz w:val="24"/>
                <w:szCs w:val="24"/>
                <w:lang w:val="en-GB" w:eastAsia="pt-PT"/>
              </w:rPr>
              <w:t>*</w:t>
            </w:r>
          </w:p>
        </w:tc>
        <w:tc>
          <w:tcPr>
            <w:tcW w:w="2835" w:type="dxa"/>
          </w:tcPr>
          <w:p w:rsidR="00745FBB" w:rsidRPr="0063328F" w:rsidRDefault="00745FBB" w:rsidP="00CC256F">
            <w:pPr>
              <w:autoSpaceDE w:val="0"/>
              <w:autoSpaceDN w:val="0"/>
              <w:adjustRightInd w:val="0"/>
              <w:rPr>
                <w:sz w:val="24"/>
                <w:szCs w:val="24"/>
                <w:lang w:eastAsia="pt-PT"/>
              </w:rPr>
            </w:pPr>
            <w:proofErr w:type="spellStart"/>
            <w:r w:rsidRPr="0063328F">
              <w:rPr>
                <w:sz w:val="24"/>
                <w:szCs w:val="24"/>
              </w:rPr>
              <w:t>Alopeci</w:t>
            </w:r>
            <w:proofErr w:type="spellEnd"/>
            <w:r w:rsidRPr="0063328F">
              <w:rPr>
                <w:sz w:val="24"/>
                <w:szCs w:val="24"/>
                <w:lang w:eastAsia="pt-PT"/>
              </w:rPr>
              <w:t>.</w:t>
            </w:r>
          </w:p>
          <w:p w:rsidR="00745FBB" w:rsidRPr="0063328F" w:rsidRDefault="00745FBB" w:rsidP="00CC256F">
            <w:pPr>
              <w:autoSpaceDE w:val="0"/>
              <w:autoSpaceDN w:val="0"/>
              <w:adjustRightInd w:val="0"/>
              <w:rPr>
                <w:sz w:val="24"/>
                <w:szCs w:val="24"/>
                <w:lang w:eastAsia="pt-PT"/>
              </w:rPr>
            </w:pPr>
            <w:proofErr w:type="spellStart"/>
            <w:r w:rsidRPr="0063328F">
              <w:rPr>
                <w:sz w:val="24"/>
                <w:szCs w:val="24"/>
                <w:lang w:eastAsia="pt-PT"/>
              </w:rPr>
              <w:t>Erythema</w:t>
            </w:r>
            <w:proofErr w:type="spellEnd"/>
            <w:r w:rsidRPr="0063328F">
              <w:rPr>
                <w:sz w:val="24"/>
                <w:szCs w:val="24"/>
                <w:lang w:eastAsia="pt-PT"/>
              </w:rPr>
              <w:t xml:space="preserve"> multiforme </w:t>
            </w:r>
          </w:p>
          <w:p w:rsidR="00745FBB" w:rsidRPr="0063328F" w:rsidRDefault="00745FBB" w:rsidP="00CC256F">
            <w:pPr>
              <w:autoSpaceDE w:val="0"/>
              <w:autoSpaceDN w:val="0"/>
              <w:adjustRightInd w:val="0"/>
              <w:rPr>
                <w:sz w:val="24"/>
                <w:szCs w:val="24"/>
                <w:lang w:eastAsia="pt-PT"/>
              </w:rPr>
            </w:pPr>
          </w:p>
        </w:tc>
        <w:tc>
          <w:tcPr>
            <w:tcW w:w="2233" w:type="dxa"/>
          </w:tcPr>
          <w:p w:rsidR="00745FBB" w:rsidRPr="00CC256F" w:rsidRDefault="00442BEF" w:rsidP="00CC256F">
            <w:pPr>
              <w:autoSpaceDE w:val="0"/>
              <w:autoSpaceDN w:val="0"/>
              <w:adjustRightInd w:val="0"/>
              <w:rPr>
                <w:sz w:val="24"/>
                <w:szCs w:val="24"/>
                <w:highlight w:val="yellow"/>
                <w:lang w:val="nb-NO"/>
              </w:rPr>
            </w:pPr>
            <w:r>
              <w:rPr>
                <w:sz w:val="24"/>
                <w:szCs w:val="24"/>
                <w:lang w:val="nb-NO" w:eastAsia="pt-PT"/>
              </w:rPr>
              <w:t xml:space="preserve">Lægemiddelreaktionen eosinofili og systemiske symptomer (DRESS), </w:t>
            </w:r>
            <w:r w:rsidR="00745FBB" w:rsidRPr="00CC256F">
              <w:rPr>
                <w:sz w:val="24"/>
                <w:szCs w:val="24"/>
                <w:lang w:val="nb-NO" w:eastAsia="pt-PT"/>
              </w:rPr>
              <w:t>Stevens-Johnson syndrome (SJS)</w:t>
            </w:r>
            <w:r w:rsidR="00745FBB">
              <w:rPr>
                <w:sz w:val="24"/>
                <w:szCs w:val="24"/>
                <w:lang w:val="nb-NO" w:eastAsia="pt-PT"/>
              </w:rPr>
              <w:t>,</w:t>
            </w:r>
            <w:r w:rsidR="00745FBB" w:rsidRPr="00CC256F">
              <w:rPr>
                <w:sz w:val="24"/>
                <w:szCs w:val="24"/>
                <w:lang w:val="nb-NO" w:eastAsia="pt-PT"/>
              </w:rPr>
              <w:t xml:space="preserve"> tok</w:t>
            </w:r>
            <w:r w:rsidR="00745FBB">
              <w:rPr>
                <w:sz w:val="24"/>
                <w:szCs w:val="24"/>
                <w:lang w:val="nb-NO" w:eastAsia="pt-PT"/>
              </w:rPr>
              <w:t>sisk epidermal nekrolyse (TEN)**</w:t>
            </w:r>
          </w:p>
        </w:tc>
      </w:tr>
      <w:tr w:rsidR="00745FBB" w:rsidRPr="001B4657" w:rsidTr="00CC256F">
        <w:tc>
          <w:tcPr>
            <w:tcW w:w="2093" w:type="dxa"/>
          </w:tcPr>
          <w:p w:rsidR="00745FBB" w:rsidRPr="0063328F" w:rsidRDefault="00745FBB" w:rsidP="00CC256F">
            <w:pPr>
              <w:autoSpaceDE w:val="0"/>
              <w:autoSpaceDN w:val="0"/>
              <w:adjustRightInd w:val="0"/>
              <w:rPr>
                <w:sz w:val="24"/>
                <w:szCs w:val="24"/>
                <w:lang w:eastAsia="pt-PT"/>
              </w:rPr>
            </w:pPr>
            <w:r w:rsidRPr="0063328F">
              <w:rPr>
                <w:sz w:val="24"/>
                <w:szCs w:val="24"/>
              </w:rPr>
              <w:t>Knogler, led, muskler og bindevæv</w:t>
            </w:r>
          </w:p>
        </w:tc>
        <w:tc>
          <w:tcPr>
            <w:tcW w:w="2693" w:type="dxa"/>
          </w:tcPr>
          <w:p w:rsidR="00745FBB" w:rsidRPr="0063328F" w:rsidRDefault="00745FBB" w:rsidP="00CC256F">
            <w:pPr>
              <w:autoSpaceDE w:val="0"/>
              <w:autoSpaceDN w:val="0"/>
              <w:adjustRightInd w:val="0"/>
              <w:rPr>
                <w:sz w:val="24"/>
                <w:szCs w:val="24"/>
                <w:lang w:eastAsia="pt-PT"/>
              </w:rPr>
            </w:pPr>
          </w:p>
        </w:tc>
        <w:tc>
          <w:tcPr>
            <w:tcW w:w="2835" w:type="dxa"/>
          </w:tcPr>
          <w:p w:rsidR="00745FBB" w:rsidRPr="0063328F" w:rsidRDefault="00745FBB" w:rsidP="00CC256F">
            <w:pPr>
              <w:autoSpaceDE w:val="0"/>
              <w:autoSpaceDN w:val="0"/>
              <w:adjustRightInd w:val="0"/>
              <w:rPr>
                <w:sz w:val="24"/>
                <w:szCs w:val="24"/>
                <w:lang w:val="en-GB" w:eastAsia="pt-PT"/>
              </w:rPr>
            </w:pPr>
            <w:r w:rsidRPr="0063328F">
              <w:rPr>
                <w:sz w:val="24"/>
                <w:szCs w:val="24"/>
              </w:rPr>
              <w:t xml:space="preserve">Myalgi, </w:t>
            </w:r>
            <w:proofErr w:type="spellStart"/>
            <w:r w:rsidRPr="0063328F">
              <w:rPr>
                <w:sz w:val="24"/>
                <w:szCs w:val="24"/>
              </w:rPr>
              <w:t>arthralgi</w:t>
            </w:r>
            <w:proofErr w:type="spellEnd"/>
            <w:r w:rsidRPr="0063328F">
              <w:rPr>
                <w:sz w:val="24"/>
                <w:szCs w:val="24"/>
                <w:lang w:val="en-GB" w:eastAsia="pt-PT"/>
              </w:rPr>
              <w:t>.</w:t>
            </w:r>
          </w:p>
        </w:tc>
        <w:tc>
          <w:tcPr>
            <w:tcW w:w="2233" w:type="dxa"/>
          </w:tcPr>
          <w:p w:rsidR="00745FBB" w:rsidRPr="0063328F" w:rsidRDefault="00745FBB" w:rsidP="00CC256F">
            <w:pPr>
              <w:autoSpaceDE w:val="0"/>
              <w:autoSpaceDN w:val="0"/>
              <w:adjustRightInd w:val="0"/>
              <w:rPr>
                <w:sz w:val="24"/>
                <w:szCs w:val="24"/>
                <w:highlight w:val="yellow"/>
              </w:rPr>
            </w:pPr>
          </w:p>
        </w:tc>
      </w:tr>
      <w:tr w:rsidR="00745FBB" w:rsidRPr="001B4657" w:rsidTr="00CC256F">
        <w:tc>
          <w:tcPr>
            <w:tcW w:w="2093" w:type="dxa"/>
          </w:tcPr>
          <w:p w:rsidR="00745FBB" w:rsidRPr="00963AB8" w:rsidRDefault="00745FBB" w:rsidP="00CC256F">
            <w:pPr>
              <w:autoSpaceDE w:val="0"/>
              <w:autoSpaceDN w:val="0"/>
              <w:adjustRightInd w:val="0"/>
              <w:rPr>
                <w:sz w:val="24"/>
                <w:szCs w:val="24"/>
                <w:lang w:val="en-GB" w:eastAsia="pt-PT"/>
              </w:rPr>
            </w:pPr>
            <w:r w:rsidRPr="00963AB8">
              <w:rPr>
                <w:sz w:val="24"/>
                <w:szCs w:val="24"/>
              </w:rPr>
              <w:t>Nyrer og urinveje</w:t>
            </w:r>
          </w:p>
          <w:p w:rsidR="00745FBB" w:rsidRPr="00963AB8" w:rsidDel="00A950FA" w:rsidRDefault="00745FBB" w:rsidP="00CC256F">
            <w:pPr>
              <w:autoSpaceDE w:val="0"/>
              <w:autoSpaceDN w:val="0"/>
              <w:adjustRightInd w:val="0"/>
              <w:rPr>
                <w:sz w:val="24"/>
                <w:szCs w:val="24"/>
                <w:lang w:val="en-GB" w:eastAsia="pt-PT"/>
              </w:rPr>
            </w:pPr>
          </w:p>
        </w:tc>
        <w:tc>
          <w:tcPr>
            <w:tcW w:w="2693" w:type="dxa"/>
          </w:tcPr>
          <w:p w:rsidR="00745FBB" w:rsidRPr="00963AB8" w:rsidRDefault="00745FBB" w:rsidP="00CC256F">
            <w:pPr>
              <w:autoSpaceDE w:val="0"/>
              <w:autoSpaceDN w:val="0"/>
              <w:adjustRightInd w:val="0"/>
              <w:rPr>
                <w:sz w:val="24"/>
                <w:szCs w:val="24"/>
                <w:lang w:val="en-GB" w:eastAsia="pt-PT"/>
              </w:rPr>
            </w:pPr>
          </w:p>
        </w:tc>
        <w:tc>
          <w:tcPr>
            <w:tcW w:w="2835" w:type="dxa"/>
          </w:tcPr>
          <w:p w:rsidR="00745FBB" w:rsidRPr="00963AB8" w:rsidRDefault="00745FBB" w:rsidP="00CC256F">
            <w:pPr>
              <w:autoSpaceDE w:val="0"/>
              <w:autoSpaceDN w:val="0"/>
              <w:adjustRightInd w:val="0"/>
              <w:rPr>
                <w:sz w:val="24"/>
                <w:szCs w:val="24"/>
                <w:lang w:val="sv-SE" w:eastAsia="pt-PT"/>
              </w:rPr>
            </w:pPr>
            <w:proofErr w:type="spellStart"/>
            <w:r w:rsidRPr="00963AB8">
              <w:rPr>
                <w:sz w:val="24"/>
                <w:szCs w:val="24"/>
                <w:lang w:val="sv-SE" w:eastAsia="pt-PT"/>
              </w:rPr>
              <w:t>Interstitiel</w:t>
            </w:r>
            <w:proofErr w:type="spellEnd"/>
            <w:r w:rsidRPr="00963AB8">
              <w:rPr>
                <w:sz w:val="24"/>
                <w:szCs w:val="24"/>
                <w:lang w:val="sv-SE" w:eastAsia="pt-PT"/>
              </w:rPr>
              <w:t xml:space="preserve"> </w:t>
            </w:r>
            <w:proofErr w:type="spellStart"/>
            <w:r w:rsidRPr="00963AB8">
              <w:rPr>
                <w:sz w:val="24"/>
                <w:szCs w:val="24"/>
                <w:lang w:val="sv-SE" w:eastAsia="pt-PT"/>
              </w:rPr>
              <w:t>nefritis</w:t>
            </w:r>
            <w:proofErr w:type="spellEnd"/>
            <w:r w:rsidRPr="00963AB8">
              <w:rPr>
                <w:sz w:val="24"/>
                <w:szCs w:val="24"/>
                <w:lang w:val="sv-SE" w:eastAsia="pt-PT"/>
              </w:rPr>
              <w:t>,</w:t>
            </w:r>
          </w:p>
          <w:p w:rsidR="00745FBB" w:rsidRPr="00963AB8" w:rsidRDefault="00745FBB" w:rsidP="00CC256F">
            <w:pPr>
              <w:autoSpaceDE w:val="0"/>
              <w:autoSpaceDN w:val="0"/>
              <w:adjustRightInd w:val="0"/>
              <w:rPr>
                <w:sz w:val="24"/>
                <w:szCs w:val="24"/>
                <w:lang w:val="sv-SE" w:eastAsia="pt-PT"/>
              </w:rPr>
            </w:pPr>
            <w:proofErr w:type="spellStart"/>
            <w:r w:rsidRPr="00963AB8">
              <w:rPr>
                <w:sz w:val="24"/>
                <w:szCs w:val="24"/>
                <w:lang w:val="sv-SE"/>
              </w:rPr>
              <w:t>nyreinsufficiens</w:t>
            </w:r>
            <w:proofErr w:type="spellEnd"/>
            <w:r w:rsidRPr="00963AB8">
              <w:rPr>
                <w:sz w:val="24"/>
                <w:szCs w:val="24"/>
                <w:lang w:val="sv-SE" w:eastAsia="pt-PT"/>
              </w:rPr>
              <w:t>,</w:t>
            </w:r>
          </w:p>
          <w:p w:rsidR="00745FBB" w:rsidRPr="00963AB8" w:rsidDel="00A950FA" w:rsidRDefault="00745FBB" w:rsidP="00CC256F">
            <w:pPr>
              <w:autoSpaceDE w:val="0"/>
              <w:autoSpaceDN w:val="0"/>
              <w:adjustRightInd w:val="0"/>
              <w:rPr>
                <w:sz w:val="24"/>
                <w:szCs w:val="24"/>
                <w:lang w:val="sv-SE" w:eastAsia="pt-PT"/>
              </w:rPr>
            </w:pPr>
            <w:proofErr w:type="spellStart"/>
            <w:r w:rsidRPr="00963AB8">
              <w:rPr>
                <w:sz w:val="24"/>
                <w:szCs w:val="24"/>
                <w:lang w:val="sv-SE" w:eastAsia="pt-PT"/>
              </w:rPr>
              <w:t>nefrotisk</w:t>
            </w:r>
            <w:proofErr w:type="spellEnd"/>
            <w:r w:rsidRPr="00963AB8">
              <w:rPr>
                <w:sz w:val="24"/>
                <w:szCs w:val="24"/>
                <w:lang w:val="sv-SE" w:eastAsia="pt-PT"/>
              </w:rPr>
              <w:t xml:space="preserve"> syndrom.</w:t>
            </w:r>
          </w:p>
        </w:tc>
        <w:tc>
          <w:tcPr>
            <w:tcW w:w="2233" w:type="dxa"/>
          </w:tcPr>
          <w:p w:rsidR="00745FBB" w:rsidRPr="00963AB8" w:rsidRDefault="00745FBB" w:rsidP="00CC256F">
            <w:pPr>
              <w:autoSpaceDE w:val="0"/>
              <w:autoSpaceDN w:val="0"/>
              <w:adjustRightInd w:val="0"/>
              <w:rPr>
                <w:sz w:val="24"/>
                <w:szCs w:val="24"/>
                <w:lang w:val="sv-SE" w:eastAsia="pt-PT"/>
              </w:rPr>
            </w:pPr>
            <w:proofErr w:type="spellStart"/>
            <w:r w:rsidRPr="00963AB8">
              <w:rPr>
                <w:sz w:val="24"/>
                <w:szCs w:val="24"/>
                <w:lang w:eastAsia="pt-PT"/>
              </w:rPr>
              <w:t>nefrolitiasis</w:t>
            </w:r>
            <w:proofErr w:type="spellEnd"/>
          </w:p>
        </w:tc>
      </w:tr>
      <w:tr w:rsidR="00745FBB" w:rsidRPr="001B4657" w:rsidTr="00CC256F">
        <w:tc>
          <w:tcPr>
            <w:tcW w:w="2093" w:type="dxa"/>
          </w:tcPr>
          <w:p w:rsidR="00745FBB" w:rsidRPr="0063328F" w:rsidRDefault="00745FBB" w:rsidP="00CC256F">
            <w:pPr>
              <w:autoSpaceDE w:val="0"/>
              <w:autoSpaceDN w:val="0"/>
              <w:adjustRightInd w:val="0"/>
              <w:rPr>
                <w:sz w:val="24"/>
                <w:szCs w:val="24"/>
                <w:lang w:eastAsia="pt-PT"/>
              </w:rPr>
            </w:pPr>
            <w:r w:rsidRPr="0063328F">
              <w:rPr>
                <w:sz w:val="24"/>
                <w:szCs w:val="24"/>
              </w:rPr>
              <w:t>Det reproduktive system og mammae</w:t>
            </w:r>
          </w:p>
        </w:tc>
        <w:tc>
          <w:tcPr>
            <w:tcW w:w="2693" w:type="dxa"/>
          </w:tcPr>
          <w:p w:rsidR="00745FBB" w:rsidRPr="0063328F" w:rsidRDefault="00745FBB" w:rsidP="00CC256F">
            <w:pPr>
              <w:autoSpaceDE w:val="0"/>
              <w:autoSpaceDN w:val="0"/>
              <w:adjustRightInd w:val="0"/>
              <w:rPr>
                <w:sz w:val="24"/>
                <w:szCs w:val="24"/>
                <w:lang w:eastAsia="pt-PT"/>
              </w:rPr>
            </w:pPr>
          </w:p>
        </w:tc>
        <w:tc>
          <w:tcPr>
            <w:tcW w:w="2835" w:type="dxa"/>
          </w:tcPr>
          <w:p w:rsidR="00745FBB" w:rsidRPr="0063328F" w:rsidRDefault="00745FBB" w:rsidP="00CC256F">
            <w:pPr>
              <w:autoSpaceDE w:val="0"/>
              <w:autoSpaceDN w:val="0"/>
              <w:adjustRightInd w:val="0"/>
              <w:rPr>
                <w:sz w:val="24"/>
                <w:szCs w:val="24"/>
                <w:lang w:val="en-GB" w:eastAsia="pt-PT"/>
              </w:rPr>
            </w:pPr>
            <w:r w:rsidRPr="0063328F">
              <w:rPr>
                <w:noProof/>
                <w:sz w:val="24"/>
                <w:szCs w:val="24"/>
              </w:rPr>
              <w:t>Oligospermi (reversibel)</w:t>
            </w:r>
            <w:r w:rsidRPr="0063328F">
              <w:rPr>
                <w:sz w:val="24"/>
                <w:szCs w:val="24"/>
                <w:lang w:val="en-GB" w:eastAsia="pt-PT"/>
              </w:rPr>
              <w:t>.</w:t>
            </w:r>
          </w:p>
        </w:tc>
        <w:tc>
          <w:tcPr>
            <w:tcW w:w="2233" w:type="dxa"/>
          </w:tcPr>
          <w:p w:rsidR="00745FBB" w:rsidRPr="0063328F" w:rsidRDefault="00745FBB" w:rsidP="00CC256F">
            <w:pPr>
              <w:autoSpaceDE w:val="0"/>
              <w:autoSpaceDN w:val="0"/>
              <w:adjustRightInd w:val="0"/>
              <w:rPr>
                <w:noProof/>
                <w:sz w:val="24"/>
                <w:szCs w:val="24"/>
                <w:highlight w:val="yellow"/>
              </w:rPr>
            </w:pPr>
          </w:p>
        </w:tc>
      </w:tr>
    </w:tbl>
    <w:p w:rsidR="00745FBB" w:rsidRPr="00CC256F" w:rsidRDefault="00745FBB" w:rsidP="00745FBB">
      <w:pPr>
        <w:tabs>
          <w:tab w:val="left" w:pos="851"/>
        </w:tabs>
        <w:ind w:left="851" w:hanging="851"/>
        <w:rPr>
          <w:szCs w:val="24"/>
        </w:rPr>
      </w:pPr>
    </w:p>
    <w:p w:rsidR="00745FBB" w:rsidRPr="00534569" w:rsidRDefault="00745FBB" w:rsidP="00745FBB">
      <w:pPr>
        <w:pStyle w:val="Sidehoved"/>
        <w:tabs>
          <w:tab w:val="left" w:pos="851"/>
        </w:tabs>
      </w:pPr>
      <w:r>
        <w:rPr>
          <w:szCs w:val="24"/>
        </w:rPr>
        <w:tab/>
      </w:r>
      <w:r w:rsidRPr="00534569">
        <w:t>* Lysfølsomhed</w:t>
      </w:r>
    </w:p>
    <w:p w:rsidR="00745FBB" w:rsidRDefault="00745FBB" w:rsidP="00745FBB">
      <w:pPr>
        <w:tabs>
          <w:tab w:val="left" w:pos="0"/>
          <w:tab w:val="left" w:pos="720"/>
        </w:tabs>
        <w:ind w:left="851"/>
        <w:rPr>
          <w:sz w:val="24"/>
          <w:szCs w:val="24"/>
        </w:rPr>
      </w:pPr>
      <w:r w:rsidRPr="00534569">
        <w:rPr>
          <w:sz w:val="24"/>
          <w:szCs w:val="24"/>
        </w:rPr>
        <w:t xml:space="preserve">Der er indberettet flere svære reaktioner hos patienter med præeksisterende hudlidelser som f.eks. </w:t>
      </w:r>
      <w:proofErr w:type="spellStart"/>
      <w:r w:rsidRPr="00534569">
        <w:rPr>
          <w:sz w:val="24"/>
          <w:szCs w:val="24"/>
        </w:rPr>
        <w:t>atopisk</w:t>
      </w:r>
      <w:proofErr w:type="spellEnd"/>
      <w:r w:rsidRPr="00534569">
        <w:rPr>
          <w:sz w:val="24"/>
          <w:szCs w:val="24"/>
        </w:rPr>
        <w:t xml:space="preserve"> </w:t>
      </w:r>
      <w:proofErr w:type="spellStart"/>
      <w:r w:rsidRPr="00534569">
        <w:rPr>
          <w:sz w:val="24"/>
          <w:szCs w:val="24"/>
        </w:rPr>
        <w:t>dermatitis</w:t>
      </w:r>
      <w:proofErr w:type="spellEnd"/>
      <w:r w:rsidRPr="00534569">
        <w:rPr>
          <w:sz w:val="24"/>
          <w:szCs w:val="24"/>
        </w:rPr>
        <w:t xml:space="preserve"> og </w:t>
      </w:r>
      <w:proofErr w:type="spellStart"/>
      <w:r w:rsidRPr="00534569">
        <w:rPr>
          <w:sz w:val="24"/>
          <w:szCs w:val="24"/>
        </w:rPr>
        <w:t>atopisk</w:t>
      </w:r>
      <w:proofErr w:type="spellEnd"/>
      <w:r w:rsidRPr="00534569">
        <w:rPr>
          <w:sz w:val="24"/>
          <w:szCs w:val="24"/>
        </w:rPr>
        <w:t xml:space="preserve"> eksem.</w:t>
      </w:r>
    </w:p>
    <w:p w:rsidR="00442BEF" w:rsidRPr="00534569" w:rsidRDefault="00442BEF" w:rsidP="00745FBB">
      <w:pPr>
        <w:tabs>
          <w:tab w:val="left" w:pos="0"/>
          <w:tab w:val="left" w:pos="720"/>
        </w:tabs>
        <w:ind w:left="851"/>
        <w:rPr>
          <w:sz w:val="24"/>
          <w:szCs w:val="24"/>
        </w:rPr>
      </w:pPr>
    </w:p>
    <w:p w:rsidR="00442BEF" w:rsidRDefault="00442BEF" w:rsidP="00442BEF">
      <w:pPr>
        <w:tabs>
          <w:tab w:val="left" w:pos="0"/>
          <w:tab w:val="left" w:pos="720"/>
        </w:tabs>
        <w:ind w:left="851"/>
      </w:pPr>
      <w:r w:rsidRPr="00442BEF">
        <w:rPr>
          <w:sz w:val="24"/>
        </w:rPr>
        <w:t xml:space="preserve">** Der er rapporteret om svære </w:t>
      </w:r>
      <w:proofErr w:type="spellStart"/>
      <w:r w:rsidRPr="00442BEF">
        <w:rPr>
          <w:sz w:val="24"/>
        </w:rPr>
        <w:t>kutane</w:t>
      </w:r>
      <w:proofErr w:type="spellEnd"/>
      <w:r w:rsidRPr="00442BEF">
        <w:rPr>
          <w:sz w:val="24"/>
        </w:rPr>
        <w:t xml:space="preserve"> bivirkninger, herunder </w:t>
      </w:r>
      <w:r>
        <w:rPr>
          <w:sz w:val="24"/>
          <w:szCs w:val="24"/>
        </w:rPr>
        <w:t xml:space="preserve">lægemiddelreaktionen </w:t>
      </w:r>
      <w:proofErr w:type="spellStart"/>
      <w:r>
        <w:rPr>
          <w:sz w:val="24"/>
          <w:szCs w:val="24"/>
        </w:rPr>
        <w:t>eosinofili</w:t>
      </w:r>
      <w:proofErr w:type="spellEnd"/>
      <w:r>
        <w:rPr>
          <w:sz w:val="24"/>
          <w:szCs w:val="24"/>
        </w:rPr>
        <w:t xml:space="preserve"> og systemiske symptomer (DRESS), </w:t>
      </w:r>
      <w:r w:rsidRPr="00442BEF">
        <w:rPr>
          <w:sz w:val="24"/>
        </w:rPr>
        <w:t xml:space="preserve">Stevens-Johnsons syndrom (SJS) og toksisk </w:t>
      </w:r>
      <w:proofErr w:type="spellStart"/>
      <w:r w:rsidRPr="00442BEF">
        <w:rPr>
          <w:sz w:val="24"/>
        </w:rPr>
        <w:t>epidermal</w:t>
      </w:r>
      <w:proofErr w:type="spellEnd"/>
      <w:r w:rsidRPr="00442BEF">
        <w:rPr>
          <w:sz w:val="24"/>
        </w:rPr>
        <w:t xml:space="preserve"> </w:t>
      </w:r>
      <w:proofErr w:type="spellStart"/>
      <w:r w:rsidRPr="00442BEF">
        <w:rPr>
          <w:sz w:val="24"/>
        </w:rPr>
        <w:t>nekrolyse</w:t>
      </w:r>
      <w:proofErr w:type="spellEnd"/>
      <w:r w:rsidRPr="00442BEF">
        <w:rPr>
          <w:sz w:val="24"/>
        </w:rPr>
        <w:t xml:space="preserve"> (TEN), i forbindelse med </w:t>
      </w:r>
      <w:proofErr w:type="spellStart"/>
      <w:r w:rsidRPr="00442BEF">
        <w:rPr>
          <w:sz w:val="24"/>
        </w:rPr>
        <w:t>mesalazin</w:t>
      </w:r>
      <w:proofErr w:type="spellEnd"/>
      <w:r w:rsidRPr="00442BEF">
        <w:rPr>
          <w:sz w:val="24"/>
        </w:rPr>
        <w:t>-behandling (se pkt. 4.4).</w:t>
      </w:r>
    </w:p>
    <w:p w:rsidR="00745FBB" w:rsidRPr="00534569" w:rsidRDefault="00745FBB" w:rsidP="00745FBB">
      <w:pPr>
        <w:pStyle w:val="Sidehoved"/>
        <w:tabs>
          <w:tab w:val="left" w:pos="851"/>
        </w:tabs>
        <w:ind w:left="851"/>
        <w:rPr>
          <w:szCs w:val="24"/>
        </w:rPr>
      </w:pPr>
      <w:r>
        <w:rPr>
          <w:szCs w:val="24"/>
        </w:rPr>
        <w:tab/>
      </w:r>
    </w:p>
    <w:p w:rsidR="00745FBB" w:rsidRPr="003C62A6" w:rsidRDefault="00745FBB" w:rsidP="00745FBB">
      <w:pPr>
        <w:autoSpaceDE w:val="0"/>
        <w:autoSpaceDN w:val="0"/>
        <w:adjustRightInd w:val="0"/>
        <w:ind w:left="851"/>
        <w:rPr>
          <w:sz w:val="24"/>
          <w:szCs w:val="24"/>
          <w:u w:val="single"/>
        </w:rPr>
      </w:pPr>
      <w:r w:rsidRPr="003C62A6">
        <w:rPr>
          <w:sz w:val="24"/>
          <w:szCs w:val="24"/>
          <w:u w:val="single"/>
        </w:rPr>
        <w:t>Indberetning af formodede bivirkninger</w:t>
      </w:r>
    </w:p>
    <w:p w:rsidR="00745FBB" w:rsidRPr="00534569" w:rsidRDefault="00745FBB" w:rsidP="00745FBB">
      <w:pPr>
        <w:tabs>
          <w:tab w:val="left" w:pos="0"/>
          <w:tab w:val="left" w:pos="3421"/>
          <w:tab w:val="left" w:pos="5283"/>
        </w:tabs>
        <w:ind w:left="851"/>
        <w:rPr>
          <w:sz w:val="24"/>
          <w:szCs w:val="24"/>
        </w:rPr>
      </w:pPr>
      <w:r w:rsidRPr="00534569">
        <w:rPr>
          <w:sz w:val="24"/>
          <w:szCs w:val="24"/>
        </w:rPr>
        <w:t>Når lægemidlet er godkendt, er indberetning af formodede bivirkninger vigtig. Det muliggør løbende overvågning af benefit/</w:t>
      </w:r>
      <w:proofErr w:type="spellStart"/>
      <w:r w:rsidRPr="00534569">
        <w:rPr>
          <w:sz w:val="24"/>
          <w:szCs w:val="24"/>
        </w:rPr>
        <w:t>risk</w:t>
      </w:r>
      <w:proofErr w:type="spellEnd"/>
      <w:r w:rsidRPr="00534569">
        <w:rPr>
          <w:sz w:val="24"/>
          <w:szCs w:val="24"/>
        </w:rPr>
        <w:t xml:space="preserve">-forholdet for lægemidlet. </w:t>
      </w:r>
      <w:r>
        <w:rPr>
          <w:sz w:val="24"/>
          <w:szCs w:val="24"/>
        </w:rPr>
        <w:t>S</w:t>
      </w:r>
      <w:r w:rsidRPr="00534569">
        <w:rPr>
          <w:sz w:val="24"/>
          <w:szCs w:val="24"/>
        </w:rPr>
        <w:t>undhedsperson</w:t>
      </w:r>
      <w:r>
        <w:rPr>
          <w:sz w:val="24"/>
          <w:szCs w:val="24"/>
        </w:rPr>
        <w:t>er</w:t>
      </w:r>
      <w:r w:rsidRPr="00534569">
        <w:rPr>
          <w:sz w:val="24"/>
          <w:szCs w:val="24"/>
        </w:rPr>
        <w:t xml:space="preserve"> anmodes om at indberette alle formodede bivirkninger via:</w:t>
      </w:r>
    </w:p>
    <w:p w:rsidR="00745FBB" w:rsidRPr="00534569" w:rsidRDefault="00745FBB" w:rsidP="00745FBB">
      <w:pPr>
        <w:tabs>
          <w:tab w:val="left" w:pos="0"/>
          <w:tab w:val="left" w:pos="3421"/>
          <w:tab w:val="left" w:pos="5283"/>
        </w:tabs>
        <w:ind w:left="851"/>
        <w:rPr>
          <w:color w:val="000000"/>
          <w:sz w:val="24"/>
          <w:szCs w:val="24"/>
        </w:rPr>
      </w:pPr>
      <w:r w:rsidRPr="00534569">
        <w:rPr>
          <w:color w:val="000000"/>
          <w:sz w:val="24"/>
          <w:szCs w:val="24"/>
        </w:rPr>
        <w:t xml:space="preserve"> </w:t>
      </w:r>
    </w:p>
    <w:p w:rsidR="00745FBB" w:rsidRPr="00534569" w:rsidRDefault="00745FBB" w:rsidP="00745FBB">
      <w:pPr>
        <w:tabs>
          <w:tab w:val="left" w:pos="0"/>
          <w:tab w:val="left" w:pos="3421"/>
          <w:tab w:val="left" w:pos="5283"/>
        </w:tabs>
        <w:ind w:left="851"/>
        <w:rPr>
          <w:color w:val="000000"/>
          <w:sz w:val="24"/>
          <w:szCs w:val="24"/>
        </w:rPr>
      </w:pPr>
      <w:r w:rsidRPr="00534569">
        <w:rPr>
          <w:color w:val="000000"/>
          <w:sz w:val="24"/>
          <w:szCs w:val="24"/>
        </w:rPr>
        <w:t>Lægemiddelstyrelsen</w:t>
      </w:r>
    </w:p>
    <w:p w:rsidR="00745FBB" w:rsidRPr="00534569" w:rsidRDefault="00745FBB" w:rsidP="00745FBB">
      <w:pPr>
        <w:tabs>
          <w:tab w:val="left" w:pos="0"/>
          <w:tab w:val="left" w:pos="3421"/>
          <w:tab w:val="left" w:pos="5283"/>
        </w:tabs>
        <w:ind w:left="851"/>
        <w:rPr>
          <w:color w:val="000000"/>
          <w:sz w:val="24"/>
          <w:szCs w:val="24"/>
        </w:rPr>
      </w:pPr>
      <w:r w:rsidRPr="00534569">
        <w:rPr>
          <w:color w:val="000000"/>
          <w:sz w:val="24"/>
          <w:szCs w:val="24"/>
        </w:rPr>
        <w:t>Axel Heides Gade 1</w:t>
      </w:r>
    </w:p>
    <w:p w:rsidR="00745FBB" w:rsidRPr="00534569" w:rsidRDefault="00745FBB" w:rsidP="00745FBB">
      <w:pPr>
        <w:tabs>
          <w:tab w:val="left" w:pos="0"/>
          <w:tab w:val="left" w:pos="3421"/>
          <w:tab w:val="left" w:pos="5283"/>
        </w:tabs>
        <w:ind w:left="851"/>
        <w:rPr>
          <w:color w:val="000000"/>
          <w:sz w:val="24"/>
          <w:szCs w:val="24"/>
        </w:rPr>
      </w:pPr>
      <w:r w:rsidRPr="00534569">
        <w:rPr>
          <w:color w:val="000000"/>
          <w:sz w:val="24"/>
          <w:szCs w:val="24"/>
        </w:rPr>
        <w:t>DK-2300 København S</w:t>
      </w:r>
    </w:p>
    <w:p w:rsidR="00745FBB" w:rsidRPr="00534569" w:rsidRDefault="00745FBB" w:rsidP="00745FBB">
      <w:pPr>
        <w:tabs>
          <w:tab w:val="left" w:pos="0"/>
          <w:tab w:val="left" w:pos="3421"/>
          <w:tab w:val="left" w:pos="5283"/>
        </w:tabs>
        <w:ind w:left="851"/>
        <w:rPr>
          <w:sz w:val="24"/>
          <w:szCs w:val="24"/>
        </w:rPr>
      </w:pPr>
      <w:r w:rsidRPr="00534569">
        <w:rPr>
          <w:color w:val="000000"/>
          <w:sz w:val="24"/>
          <w:szCs w:val="24"/>
        </w:rPr>
        <w:t>Websted: www.meldenbivirkning.dk</w:t>
      </w:r>
    </w:p>
    <w:p w:rsidR="003D5117" w:rsidRPr="00534569" w:rsidRDefault="003D5117" w:rsidP="00745FBB">
      <w:pPr>
        <w:keepNext/>
        <w:tabs>
          <w:tab w:val="left" w:pos="851"/>
        </w:tabs>
        <w:ind w:left="851" w:hanging="851"/>
        <w:rPr>
          <w:szCs w:val="24"/>
        </w:rPr>
      </w:pPr>
    </w:p>
    <w:p w:rsidR="003D5117" w:rsidRPr="00534569" w:rsidRDefault="003D5117" w:rsidP="003D5117">
      <w:pPr>
        <w:tabs>
          <w:tab w:val="left" w:pos="851"/>
        </w:tabs>
        <w:ind w:left="851" w:hanging="851"/>
        <w:rPr>
          <w:b/>
          <w:sz w:val="24"/>
          <w:szCs w:val="24"/>
        </w:rPr>
      </w:pPr>
      <w:r w:rsidRPr="00534569">
        <w:rPr>
          <w:b/>
          <w:sz w:val="24"/>
          <w:szCs w:val="24"/>
        </w:rPr>
        <w:t>4.9</w:t>
      </w:r>
      <w:r w:rsidRPr="00534569">
        <w:rPr>
          <w:b/>
          <w:sz w:val="24"/>
          <w:szCs w:val="24"/>
        </w:rPr>
        <w:tab/>
        <w:t>Overdosering</w:t>
      </w:r>
    </w:p>
    <w:p w:rsidR="003D5117" w:rsidRPr="00534569" w:rsidRDefault="003D5117" w:rsidP="003D5117">
      <w:pPr>
        <w:tabs>
          <w:tab w:val="left" w:pos="851"/>
        </w:tabs>
        <w:ind w:left="851"/>
        <w:rPr>
          <w:sz w:val="24"/>
          <w:szCs w:val="24"/>
          <w:lang w:eastAsia="da-DK"/>
        </w:rPr>
      </w:pPr>
      <w:proofErr w:type="spellStart"/>
      <w:r w:rsidRPr="00534569">
        <w:rPr>
          <w:sz w:val="24"/>
          <w:szCs w:val="24"/>
        </w:rPr>
        <w:t>Mesalazin</w:t>
      </w:r>
      <w:proofErr w:type="spellEnd"/>
      <w:r w:rsidRPr="00534569">
        <w:rPr>
          <w:sz w:val="24"/>
          <w:szCs w:val="24"/>
        </w:rPr>
        <w:t xml:space="preserve"> er et </w:t>
      </w:r>
      <w:proofErr w:type="spellStart"/>
      <w:r w:rsidRPr="00534569">
        <w:rPr>
          <w:sz w:val="24"/>
          <w:szCs w:val="24"/>
        </w:rPr>
        <w:t>aminosalicylat</w:t>
      </w:r>
      <w:proofErr w:type="spellEnd"/>
      <w:r w:rsidRPr="00534569">
        <w:rPr>
          <w:sz w:val="24"/>
          <w:szCs w:val="24"/>
        </w:rPr>
        <w:t xml:space="preserve">. Tegn på overdosering inkluderer tinnitus, svimmelhed, hovedpine, forvirring, døsighed, </w:t>
      </w:r>
      <w:proofErr w:type="spellStart"/>
      <w:r w:rsidRPr="00534569">
        <w:rPr>
          <w:sz w:val="24"/>
          <w:szCs w:val="24"/>
        </w:rPr>
        <w:t>pulmonalt</w:t>
      </w:r>
      <w:proofErr w:type="spellEnd"/>
      <w:r w:rsidRPr="00534569">
        <w:rPr>
          <w:sz w:val="24"/>
          <w:szCs w:val="24"/>
        </w:rPr>
        <w:t xml:space="preserve"> ødem, dehydrering som resultat af at svede, diarré og opkast, hypoglykæmi, hyperventilation, forstyrrelse af elektrolytbalancen og blod-pH og </w:t>
      </w:r>
      <w:proofErr w:type="spellStart"/>
      <w:r w:rsidRPr="00534569">
        <w:rPr>
          <w:sz w:val="24"/>
          <w:szCs w:val="24"/>
        </w:rPr>
        <w:t>hypertermi</w:t>
      </w:r>
      <w:proofErr w:type="spellEnd"/>
      <w:r w:rsidRPr="00534569">
        <w:rPr>
          <w:sz w:val="24"/>
          <w:szCs w:val="24"/>
        </w:rPr>
        <w:t xml:space="preserve">. </w:t>
      </w:r>
    </w:p>
    <w:p w:rsidR="003D5117" w:rsidRPr="00534569" w:rsidRDefault="003D5117" w:rsidP="003D5117">
      <w:pPr>
        <w:ind w:left="851"/>
        <w:rPr>
          <w:sz w:val="24"/>
          <w:szCs w:val="24"/>
        </w:rPr>
      </w:pPr>
      <w:r w:rsidRPr="00534569">
        <w:rPr>
          <w:sz w:val="24"/>
          <w:szCs w:val="24"/>
        </w:rPr>
        <w:t>Der findes ingen specifik modgift og behandlingen er symptomatisk og understøttende.</w:t>
      </w:r>
    </w:p>
    <w:p w:rsidR="003D5117" w:rsidRPr="00534569" w:rsidRDefault="003D5117" w:rsidP="003D5117">
      <w:pPr>
        <w:tabs>
          <w:tab w:val="left" w:pos="851"/>
        </w:tabs>
        <w:ind w:left="851"/>
        <w:rPr>
          <w:sz w:val="24"/>
          <w:szCs w:val="24"/>
        </w:rPr>
      </w:pPr>
      <w:r w:rsidRPr="00534569">
        <w:rPr>
          <w:sz w:val="24"/>
          <w:szCs w:val="24"/>
        </w:rPr>
        <w:lastRenderedPageBreak/>
        <w:t xml:space="preserve">Konventionel behandling for </w:t>
      </w:r>
      <w:proofErr w:type="spellStart"/>
      <w:r w:rsidRPr="00534569">
        <w:rPr>
          <w:sz w:val="24"/>
          <w:szCs w:val="24"/>
        </w:rPr>
        <w:t>salicylat</w:t>
      </w:r>
      <w:proofErr w:type="spellEnd"/>
      <w:r w:rsidRPr="00534569">
        <w:rPr>
          <w:sz w:val="24"/>
          <w:szCs w:val="24"/>
        </w:rPr>
        <w:t xml:space="preserve">-forgiftning kan være gavnlig i tilfælde af akut overdosering. Hypoglykæmi, væske- og elektrolytubalance bør korrigeres ved administration af passende behandling. Passende nyrefunktion bør vedligeholdes. </w:t>
      </w:r>
    </w:p>
    <w:p w:rsidR="003D5117" w:rsidRPr="00534569" w:rsidRDefault="003D5117" w:rsidP="003D5117">
      <w:pPr>
        <w:tabs>
          <w:tab w:val="left" w:pos="851"/>
        </w:tabs>
        <w:ind w:left="851" w:hanging="851"/>
        <w:rPr>
          <w:sz w:val="24"/>
          <w:szCs w:val="24"/>
        </w:rPr>
      </w:pPr>
    </w:p>
    <w:p w:rsidR="003D5117" w:rsidRPr="00534569" w:rsidRDefault="003D5117" w:rsidP="00037425">
      <w:pPr>
        <w:keepNext/>
        <w:tabs>
          <w:tab w:val="left" w:pos="851"/>
        </w:tabs>
        <w:ind w:left="851" w:hanging="851"/>
        <w:rPr>
          <w:b/>
          <w:sz w:val="24"/>
          <w:szCs w:val="24"/>
        </w:rPr>
      </w:pPr>
      <w:r w:rsidRPr="00534569">
        <w:rPr>
          <w:b/>
          <w:sz w:val="24"/>
          <w:szCs w:val="24"/>
        </w:rPr>
        <w:t>4.10</w:t>
      </w:r>
      <w:r w:rsidRPr="00534569">
        <w:rPr>
          <w:b/>
          <w:sz w:val="24"/>
          <w:szCs w:val="24"/>
        </w:rPr>
        <w:tab/>
        <w:t>Udlevering</w:t>
      </w:r>
    </w:p>
    <w:p w:rsidR="003D5117" w:rsidRPr="00534569" w:rsidRDefault="003D5117" w:rsidP="003D5117">
      <w:pPr>
        <w:tabs>
          <w:tab w:val="left" w:pos="851"/>
        </w:tabs>
        <w:ind w:left="851" w:hanging="851"/>
        <w:rPr>
          <w:sz w:val="24"/>
          <w:szCs w:val="24"/>
        </w:rPr>
      </w:pPr>
      <w:r>
        <w:rPr>
          <w:sz w:val="24"/>
          <w:szCs w:val="24"/>
        </w:rPr>
        <w:tab/>
      </w:r>
      <w:r w:rsidRPr="00534569">
        <w:rPr>
          <w:sz w:val="24"/>
          <w:szCs w:val="24"/>
        </w:rPr>
        <w:t>B</w:t>
      </w:r>
    </w:p>
    <w:p w:rsidR="003D5117" w:rsidRPr="00534569" w:rsidRDefault="003D5117" w:rsidP="003D5117">
      <w:pPr>
        <w:tabs>
          <w:tab w:val="left" w:pos="851"/>
        </w:tabs>
        <w:ind w:left="851" w:hanging="851"/>
        <w:rPr>
          <w:sz w:val="24"/>
          <w:szCs w:val="24"/>
        </w:rPr>
      </w:pPr>
    </w:p>
    <w:p w:rsidR="003D5117" w:rsidRPr="00534569" w:rsidRDefault="003D5117" w:rsidP="003D5117">
      <w:pPr>
        <w:tabs>
          <w:tab w:val="left" w:pos="851"/>
        </w:tabs>
        <w:ind w:left="851" w:hanging="851"/>
        <w:rPr>
          <w:sz w:val="24"/>
          <w:szCs w:val="24"/>
        </w:rPr>
      </w:pPr>
    </w:p>
    <w:p w:rsidR="003D5117" w:rsidRPr="00534569" w:rsidRDefault="003D5117" w:rsidP="003D5117">
      <w:pPr>
        <w:tabs>
          <w:tab w:val="left" w:pos="851"/>
        </w:tabs>
        <w:ind w:left="851" w:hanging="851"/>
        <w:rPr>
          <w:b/>
          <w:sz w:val="24"/>
          <w:szCs w:val="24"/>
        </w:rPr>
      </w:pPr>
      <w:r w:rsidRPr="00534569">
        <w:rPr>
          <w:b/>
          <w:sz w:val="24"/>
          <w:szCs w:val="24"/>
        </w:rPr>
        <w:t>5.</w:t>
      </w:r>
      <w:r w:rsidRPr="00534569">
        <w:rPr>
          <w:b/>
          <w:sz w:val="24"/>
          <w:szCs w:val="24"/>
        </w:rPr>
        <w:tab/>
        <w:t>FARMAKOLOGISKE EGENSKABER</w:t>
      </w:r>
    </w:p>
    <w:p w:rsidR="003D5117" w:rsidRPr="00534569" w:rsidRDefault="003D5117" w:rsidP="003D5117">
      <w:pPr>
        <w:tabs>
          <w:tab w:val="left" w:pos="851"/>
        </w:tabs>
        <w:ind w:left="851" w:hanging="851"/>
        <w:rPr>
          <w:sz w:val="24"/>
          <w:szCs w:val="24"/>
        </w:rPr>
      </w:pPr>
    </w:p>
    <w:p w:rsidR="001D22C5" w:rsidRPr="00534569" w:rsidRDefault="003D5117" w:rsidP="001D22C5">
      <w:pPr>
        <w:tabs>
          <w:tab w:val="num" w:pos="851"/>
        </w:tabs>
        <w:ind w:left="851" w:hanging="851"/>
        <w:rPr>
          <w:b/>
          <w:sz w:val="24"/>
          <w:szCs w:val="24"/>
        </w:rPr>
      </w:pPr>
      <w:r w:rsidRPr="00534569">
        <w:rPr>
          <w:b/>
          <w:sz w:val="24"/>
          <w:szCs w:val="24"/>
        </w:rPr>
        <w:t>5.1</w:t>
      </w:r>
      <w:r w:rsidRPr="00534569">
        <w:rPr>
          <w:b/>
          <w:sz w:val="24"/>
          <w:szCs w:val="24"/>
        </w:rPr>
        <w:tab/>
      </w:r>
      <w:proofErr w:type="spellStart"/>
      <w:r w:rsidR="001D22C5" w:rsidRPr="00534569">
        <w:rPr>
          <w:b/>
          <w:sz w:val="24"/>
          <w:szCs w:val="24"/>
        </w:rPr>
        <w:t>Farmakodynamiske</w:t>
      </w:r>
      <w:proofErr w:type="spellEnd"/>
      <w:r w:rsidR="001D22C5" w:rsidRPr="00534569">
        <w:rPr>
          <w:b/>
          <w:sz w:val="24"/>
          <w:szCs w:val="24"/>
        </w:rPr>
        <w:t xml:space="preserve"> egenskaber</w:t>
      </w:r>
    </w:p>
    <w:p w:rsidR="003807E5" w:rsidRPr="00534569" w:rsidRDefault="003807E5" w:rsidP="003807E5">
      <w:pPr>
        <w:tabs>
          <w:tab w:val="left" w:pos="851"/>
        </w:tabs>
        <w:ind w:left="851" w:hanging="851"/>
        <w:rPr>
          <w:sz w:val="24"/>
          <w:szCs w:val="24"/>
        </w:rPr>
      </w:pPr>
      <w:r w:rsidRPr="003807E5">
        <w:rPr>
          <w:sz w:val="24"/>
          <w:szCs w:val="24"/>
        </w:rPr>
        <w:tab/>
      </w:r>
      <w:proofErr w:type="spellStart"/>
      <w:r w:rsidRPr="003807E5">
        <w:rPr>
          <w:sz w:val="24"/>
          <w:szCs w:val="24"/>
        </w:rPr>
        <w:t>Farmakoterapeutisk</w:t>
      </w:r>
      <w:proofErr w:type="spellEnd"/>
      <w:r w:rsidRPr="003807E5">
        <w:rPr>
          <w:sz w:val="24"/>
          <w:szCs w:val="24"/>
        </w:rPr>
        <w:t xml:space="preserve"> klassifikation</w:t>
      </w:r>
      <w:r>
        <w:rPr>
          <w:sz w:val="24"/>
          <w:szCs w:val="24"/>
        </w:rPr>
        <w:t xml:space="preserve">: </w:t>
      </w:r>
      <w:r w:rsidRPr="00534569">
        <w:rPr>
          <w:sz w:val="24"/>
          <w:szCs w:val="24"/>
        </w:rPr>
        <w:t>Aminosalicylsyre og lignende midler.</w:t>
      </w:r>
      <w:r>
        <w:rPr>
          <w:sz w:val="24"/>
          <w:szCs w:val="24"/>
        </w:rPr>
        <w:t xml:space="preserve"> </w:t>
      </w:r>
      <w:r w:rsidRPr="00534569">
        <w:rPr>
          <w:sz w:val="24"/>
          <w:szCs w:val="24"/>
        </w:rPr>
        <w:t>ATC</w:t>
      </w:r>
      <w:r w:rsidR="00442BEF">
        <w:rPr>
          <w:sz w:val="24"/>
          <w:szCs w:val="24"/>
        </w:rPr>
        <w:t>-</w:t>
      </w:r>
      <w:r w:rsidRPr="00534569">
        <w:rPr>
          <w:sz w:val="24"/>
          <w:szCs w:val="24"/>
        </w:rPr>
        <w:t>kode:</w:t>
      </w:r>
      <w:r w:rsidR="00442BEF">
        <w:rPr>
          <w:sz w:val="24"/>
          <w:szCs w:val="24"/>
        </w:rPr>
        <w:t xml:space="preserve"> </w:t>
      </w:r>
      <w:r w:rsidRPr="00534569">
        <w:rPr>
          <w:sz w:val="24"/>
          <w:szCs w:val="24"/>
        </w:rPr>
        <w:t>A07EC02</w:t>
      </w:r>
      <w:r>
        <w:rPr>
          <w:sz w:val="24"/>
          <w:szCs w:val="24"/>
        </w:rPr>
        <w:t>.</w:t>
      </w:r>
    </w:p>
    <w:p w:rsidR="003807E5" w:rsidRPr="00534569" w:rsidRDefault="003807E5" w:rsidP="00442BEF">
      <w:pPr>
        <w:tabs>
          <w:tab w:val="left" w:pos="851"/>
        </w:tabs>
        <w:rPr>
          <w:sz w:val="24"/>
          <w:szCs w:val="24"/>
        </w:rPr>
      </w:pPr>
    </w:p>
    <w:p w:rsidR="001D22C5" w:rsidRPr="00534569" w:rsidRDefault="001D22C5" w:rsidP="001D22C5">
      <w:pPr>
        <w:tabs>
          <w:tab w:val="left" w:pos="851"/>
        </w:tabs>
        <w:ind w:left="851"/>
        <w:rPr>
          <w:bCs/>
          <w:sz w:val="24"/>
          <w:szCs w:val="24"/>
          <w:u w:val="single"/>
        </w:rPr>
      </w:pPr>
      <w:r w:rsidRPr="00534569">
        <w:rPr>
          <w:bCs/>
          <w:sz w:val="24"/>
          <w:szCs w:val="24"/>
          <w:u w:val="single"/>
        </w:rPr>
        <w:t>Virkningsmekanisme</w:t>
      </w:r>
    </w:p>
    <w:p w:rsidR="001D22C5" w:rsidRPr="00534569" w:rsidRDefault="001D22C5" w:rsidP="001D22C5">
      <w:pPr>
        <w:tabs>
          <w:tab w:val="left" w:pos="851"/>
        </w:tabs>
        <w:ind w:left="851"/>
        <w:rPr>
          <w:sz w:val="24"/>
          <w:szCs w:val="24"/>
        </w:rPr>
      </w:pPr>
      <w:r w:rsidRPr="00534569">
        <w:rPr>
          <w:sz w:val="24"/>
          <w:szCs w:val="24"/>
        </w:rPr>
        <w:t>Selvom den anti-inflammatoriske mekanisme af 5-ASA er ukendt, findes der flere mulige forklaringer:</w:t>
      </w:r>
    </w:p>
    <w:p w:rsidR="001D22C5" w:rsidRPr="00534569" w:rsidRDefault="001D22C5" w:rsidP="001D22C5">
      <w:pPr>
        <w:numPr>
          <w:ilvl w:val="0"/>
          <w:numId w:val="11"/>
        </w:numPr>
        <w:ind w:left="1276" w:hanging="425"/>
        <w:rPr>
          <w:sz w:val="24"/>
          <w:szCs w:val="24"/>
        </w:rPr>
      </w:pPr>
      <w:r w:rsidRPr="00534569">
        <w:rPr>
          <w:sz w:val="24"/>
          <w:szCs w:val="24"/>
        </w:rPr>
        <w:t xml:space="preserve">Hæmning af </w:t>
      </w:r>
      <w:proofErr w:type="spellStart"/>
      <w:r w:rsidRPr="00534569">
        <w:rPr>
          <w:sz w:val="24"/>
          <w:szCs w:val="24"/>
        </w:rPr>
        <w:t>prostaglandinsyntesen</w:t>
      </w:r>
      <w:proofErr w:type="spellEnd"/>
      <w:r w:rsidRPr="00534569">
        <w:rPr>
          <w:sz w:val="24"/>
          <w:szCs w:val="24"/>
        </w:rPr>
        <w:t xml:space="preserve"> (</w:t>
      </w:r>
      <w:proofErr w:type="spellStart"/>
      <w:r w:rsidRPr="00534569">
        <w:rPr>
          <w:sz w:val="24"/>
          <w:szCs w:val="24"/>
        </w:rPr>
        <w:t>cyclooxygenase</w:t>
      </w:r>
      <w:proofErr w:type="spellEnd"/>
      <w:r w:rsidRPr="00534569">
        <w:rPr>
          <w:sz w:val="24"/>
          <w:szCs w:val="24"/>
        </w:rPr>
        <w:t xml:space="preserve">-hæmningsvejen), hvilket reducerer den inflammatoriske </w:t>
      </w:r>
      <w:proofErr w:type="spellStart"/>
      <w:r w:rsidRPr="00534569">
        <w:rPr>
          <w:sz w:val="24"/>
          <w:szCs w:val="24"/>
        </w:rPr>
        <w:t>prostaglandinmængde</w:t>
      </w:r>
      <w:proofErr w:type="spellEnd"/>
      <w:r w:rsidRPr="00534569">
        <w:rPr>
          <w:sz w:val="24"/>
          <w:szCs w:val="24"/>
        </w:rPr>
        <w:t>.</w:t>
      </w:r>
    </w:p>
    <w:p w:rsidR="001D22C5" w:rsidRPr="00534569" w:rsidRDefault="001D22C5" w:rsidP="001D22C5">
      <w:pPr>
        <w:numPr>
          <w:ilvl w:val="0"/>
          <w:numId w:val="11"/>
        </w:numPr>
        <w:ind w:left="1276" w:hanging="425"/>
        <w:rPr>
          <w:sz w:val="24"/>
          <w:szCs w:val="24"/>
        </w:rPr>
      </w:pPr>
      <w:r w:rsidRPr="00534569">
        <w:rPr>
          <w:sz w:val="24"/>
          <w:szCs w:val="24"/>
        </w:rPr>
        <w:t xml:space="preserve">Hæmning af kemotaktisk </w:t>
      </w:r>
      <w:proofErr w:type="spellStart"/>
      <w:r w:rsidRPr="00534569">
        <w:rPr>
          <w:sz w:val="24"/>
          <w:szCs w:val="24"/>
        </w:rPr>
        <w:t>leukotriensyntesen</w:t>
      </w:r>
      <w:proofErr w:type="spellEnd"/>
      <w:r w:rsidRPr="00534569">
        <w:rPr>
          <w:sz w:val="24"/>
          <w:szCs w:val="24"/>
        </w:rPr>
        <w:t xml:space="preserve"> (</w:t>
      </w:r>
      <w:proofErr w:type="spellStart"/>
      <w:r w:rsidRPr="00534569">
        <w:rPr>
          <w:sz w:val="24"/>
          <w:szCs w:val="24"/>
        </w:rPr>
        <w:t>lipooxegynase</w:t>
      </w:r>
      <w:proofErr w:type="spellEnd"/>
      <w:r w:rsidRPr="00534569">
        <w:rPr>
          <w:sz w:val="24"/>
          <w:szCs w:val="24"/>
        </w:rPr>
        <w:t>-hæmningsvejen), som derved reducerer inflammation,</w:t>
      </w:r>
    </w:p>
    <w:p w:rsidR="001D22C5" w:rsidRPr="00534569" w:rsidRDefault="001D22C5" w:rsidP="001D22C5">
      <w:pPr>
        <w:numPr>
          <w:ilvl w:val="0"/>
          <w:numId w:val="11"/>
        </w:numPr>
        <w:ind w:left="1276" w:hanging="425"/>
        <w:rPr>
          <w:sz w:val="24"/>
          <w:szCs w:val="24"/>
        </w:rPr>
      </w:pPr>
      <w:r w:rsidRPr="00534569">
        <w:rPr>
          <w:sz w:val="24"/>
          <w:szCs w:val="24"/>
        </w:rPr>
        <w:t xml:space="preserve">Hæmning af kemotaksi af makrofager og </w:t>
      </w:r>
      <w:proofErr w:type="spellStart"/>
      <w:r w:rsidRPr="00534569">
        <w:rPr>
          <w:sz w:val="24"/>
          <w:szCs w:val="24"/>
        </w:rPr>
        <w:t>neutrofiler</w:t>
      </w:r>
      <w:proofErr w:type="spellEnd"/>
      <w:r w:rsidRPr="00534569">
        <w:rPr>
          <w:sz w:val="24"/>
          <w:szCs w:val="24"/>
        </w:rPr>
        <w:t xml:space="preserve"> i hævet væv.</w:t>
      </w:r>
    </w:p>
    <w:p w:rsidR="001D22C5" w:rsidRPr="00534569" w:rsidRDefault="001D22C5" w:rsidP="001D22C5">
      <w:pPr>
        <w:tabs>
          <w:tab w:val="left" w:pos="851"/>
        </w:tabs>
        <w:ind w:left="851" w:hanging="851"/>
        <w:rPr>
          <w:sz w:val="24"/>
          <w:szCs w:val="24"/>
        </w:rPr>
      </w:pPr>
    </w:p>
    <w:p w:rsidR="003D5117" w:rsidRDefault="001D22C5" w:rsidP="001D22C5">
      <w:pPr>
        <w:tabs>
          <w:tab w:val="left" w:pos="851"/>
        </w:tabs>
        <w:ind w:left="851" w:hanging="851"/>
        <w:rPr>
          <w:sz w:val="24"/>
          <w:szCs w:val="24"/>
        </w:rPr>
      </w:pPr>
      <w:r>
        <w:rPr>
          <w:sz w:val="24"/>
          <w:szCs w:val="24"/>
        </w:rPr>
        <w:tab/>
      </w:r>
      <w:r w:rsidRPr="00534569">
        <w:rPr>
          <w:sz w:val="24"/>
          <w:szCs w:val="24"/>
        </w:rPr>
        <w:t xml:space="preserve">De seneste data tyder på, at 5-ASA er en biologisk antioxidant og dens aktivitet skyldes optagelsen af oxygenfrie radikaler. </w:t>
      </w:r>
    </w:p>
    <w:p w:rsidR="001D22C5" w:rsidRPr="00534569" w:rsidRDefault="001D22C5" w:rsidP="001D22C5">
      <w:pPr>
        <w:tabs>
          <w:tab w:val="left" w:pos="851"/>
        </w:tabs>
        <w:ind w:left="851" w:hanging="851"/>
        <w:rPr>
          <w:sz w:val="24"/>
          <w:szCs w:val="24"/>
        </w:rPr>
      </w:pPr>
    </w:p>
    <w:p w:rsidR="003D5117" w:rsidRPr="00534569" w:rsidRDefault="003D5117" w:rsidP="003D5117">
      <w:pPr>
        <w:tabs>
          <w:tab w:val="left" w:pos="851"/>
        </w:tabs>
        <w:ind w:left="851" w:hanging="851"/>
        <w:rPr>
          <w:b/>
          <w:sz w:val="24"/>
          <w:szCs w:val="24"/>
        </w:rPr>
      </w:pPr>
      <w:r w:rsidRPr="00534569">
        <w:rPr>
          <w:b/>
          <w:sz w:val="24"/>
          <w:szCs w:val="24"/>
        </w:rPr>
        <w:t>5.2</w:t>
      </w:r>
      <w:r w:rsidRPr="00534569">
        <w:rPr>
          <w:b/>
          <w:sz w:val="24"/>
          <w:szCs w:val="24"/>
        </w:rPr>
        <w:tab/>
      </w:r>
      <w:proofErr w:type="spellStart"/>
      <w:r w:rsidRPr="00534569">
        <w:rPr>
          <w:b/>
          <w:sz w:val="24"/>
          <w:szCs w:val="24"/>
        </w:rPr>
        <w:t>Farmakokinetiske</w:t>
      </w:r>
      <w:proofErr w:type="spellEnd"/>
      <w:r w:rsidRPr="00534569">
        <w:rPr>
          <w:b/>
          <w:sz w:val="24"/>
          <w:szCs w:val="24"/>
        </w:rPr>
        <w:t xml:space="preserve"> egenskaber</w:t>
      </w:r>
    </w:p>
    <w:p w:rsidR="003D5117" w:rsidRDefault="003D5117" w:rsidP="003D5117">
      <w:pPr>
        <w:tabs>
          <w:tab w:val="left" w:pos="851"/>
        </w:tabs>
        <w:ind w:left="851"/>
        <w:rPr>
          <w:sz w:val="24"/>
          <w:szCs w:val="24"/>
          <w:u w:val="single"/>
        </w:rPr>
      </w:pPr>
    </w:p>
    <w:p w:rsidR="003D5117" w:rsidRPr="00534569" w:rsidRDefault="003D5117" w:rsidP="003D5117">
      <w:pPr>
        <w:tabs>
          <w:tab w:val="left" w:pos="851"/>
        </w:tabs>
        <w:ind w:left="851"/>
        <w:rPr>
          <w:sz w:val="24"/>
          <w:szCs w:val="24"/>
          <w:u w:val="single"/>
          <w:lang w:eastAsia="da-DK"/>
        </w:rPr>
      </w:pPr>
      <w:r w:rsidRPr="00534569">
        <w:rPr>
          <w:sz w:val="24"/>
          <w:szCs w:val="24"/>
          <w:u w:val="single"/>
        </w:rPr>
        <w:t>Absorption</w:t>
      </w:r>
    </w:p>
    <w:p w:rsidR="003D5117" w:rsidRPr="00534569" w:rsidRDefault="003D5117" w:rsidP="003D5117">
      <w:pPr>
        <w:tabs>
          <w:tab w:val="left" w:pos="851"/>
        </w:tabs>
        <w:ind w:left="851"/>
        <w:rPr>
          <w:sz w:val="24"/>
          <w:szCs w:val="24"/>
        </w:rPr>
      </w:pPr>
      <w:r w:rsidRPr="00534569">
        <w:rPr>
          <w:sz w:val="24"/>
          <w:szCs w:val="24"/>
        </w:rPr>
        <w:t xml:space="preserve">Efter administrationen af orale doser på 500 mg tre gange </w:t>
      </w:r>
      <w:r w:rsidR="00BA2443">
        <w:rPr>
          <w:sz w:val="24"/>
          <w:szCs w:val="24"/>
        </w:rPr>
        <w:t>daglig</w:t>
      </w:r>
      <w:r w:rsidRPr="00534569">
        <w:rPr>
          <w:sz w:val="24"/>
          <w:szCs w:val="24"/>
        </w:rPr>
        <w:t xml:space="preserve"> hos patienter med colitis </w:t>
      </w:r>
      <w:proofErr w:type="spellStart"/>
      <w:r w:rsidRPr="00534569">
        <w:rPr>
          <w:sz w:val="24"/>
          <w:szCs w:val="24"/>
        </w:rPr>
        <w:t>ulcerosa</w:t>
      </w:r>
      <w:proofErr w:type="spellEnd"/>
      <w:r w:rsidRPr="00534569">
        <w:rPr>
          <w:sz w:val="24"/>
          <w:szCs w:val="24"/>
        </w:rPr>
        <w:t xml:space="preserve">, er </w:t>
      </w:r>
      <w:proofErr w:type="spellStart"/>
      <w:r w:rsidRPr="00534569">
        <w:rPr>
          <w:i/>
          <w:sz w:val="24"/>
          <w:szCs w:val="24"/>
        </w:rPr>
        <w:t>steady-state</w:t>
      </w:r>
      <w:proofErr w:type="spellEnd"/>
      <w:r w:rsidRPr="00534569">
        <w:rPr>
          <w:b/>
          <w:i/>
          <w:sz w:val="24"/>
          <w:szCs w:val="24"/>
        </w:rPr>
        <w:t xml:space="preserve"> </w:t>
      </w:r>
      <w:r w:rsidRPr="00534569">
        <w:rPr>
          <w:sz w:val="24"/>
          <w:szCs w:val="24"/>
        </w:rPr>
        <w:t>gennemsnitsplasmakoncentrationen</w:t>
      </w:r>
      <w:r w:rsidRPr="00534569">
        <w:rPr>
          <w:b/>
          <w:i/>
          <w:sz w:val="24"/>
          <w:szCs w:val="24"/>
        </w:rPr>
        <w:t xml:space="preserve"> </w:t>
      </w:r>
      <w:r w:rsidRPr="00534569">
        <w:rPr>
          <w:sz w:val="24"/>
          <w:szCs w:val="24"/>
        </w:rPr>
        <w:t xml:space="preserve">af 5-ASA og Ac-5-ASA (hovedmetabolitter) henholdsvis 0,7 µg/ml og 1,2 µg/ml. Den maksimale plasmakoncentration med formuleringen med forsinket udløsning indtræder 5 timer efter administration. Genindvindingen (ved den højeste dosis) i urin (44 %) og fæces (35 %) viser at 5-ASA er tilgængeligt til lokal og systemisk virkning. Hos raske og fastende forsøgspersoner blev den maksimale plasmakoncentration på 1,3 µg/ml og 2,3 µg/ml ved henholdsvis 5-ASA og Ac-5-ASA opnået 6 timer efter administration. </w:t>
      </w:r>
    </w:p>
    <w:p w:rsidR="003D5117" w:rsidRPr="00534569" w:rsidRDefault="003D5117" w:rsidP="003D5117">
      <w:pPr>
        <w:tabs>
          <w:tab w:val="left" w:pos="851"/>
        </w:tabs>
        <w:ind w:left="851"/>
        <w:rPr>
          <w:sz w:val="24"/>
          <w:szCs w:val="24"/>
        </w:rPr>
      </w:pPr>
    </w:p>
    <w:p w:rsidR="003D5117" w:rsidRPr="00534569" w:rsidRDefault="003D5117" w:rsidP="003D5117">
      <w:pPr>
        <w:tabs>
          <w:tab w:val="left" w:pos="851"/>
        </w:tabs>
        <w:ind w:left="851"/>
        <w:rPr>
          <w:sz w:val="24"/>
          <w:szCs w:val="24"/>
          <w:u w:val="single"/>
        </w:rPr>
      </w:pPr>
      <w:r w:rsidRPr="00534569">
        <w:rPr>
          <w:sz w:val="24"/>
          <w:szCs w:val="24"/>
          <w:u w:val="single"/>
        </w:rPr>
        <w:t>Biotransformation</w:t>
      </w:r>
    </w:p>
    <w:p w:rsidR="003D5117" w:rsidRPr="00534569" w:rsidRDefault="003D5117" w:rsidP="003D5117">
      <w:pPr>
        <w:tabs>
          <w:tab w:val="left" w:pos="851"/>
        </w:tabs>
        <w:ind w:left="851"/>
        <w:rPr>
          <w:sz w:val="24"/>
          <w:szCs w:val="24"/>
        </w:rPr>
      </w:pPr>
      <w:proofErr w:type="spellStart"/>
      <w:r w:rsidRPr="00534569">
        <w:rPr>
          <w:sz w:val="24"/>
          <w:szCs w:val="24"/>
        </w:rPr>
        <w:t>Acetyleringen</w:t>
      </w:r>
      <w:proofErr w:type="spellEnd"/>
      <w:r w:rsidRPr="00534569">
        <w:rPr>
          <w:sz w:val="24"/>
          <w:szCs w:val="24"/>
        </w:rPr>
        <w:t xml:space="preserve"> af 5-ASA forekommer både i leveren og tarmvæggen uanset </w:t>
      </w:r>
      <w:proofErr w:type="spellStart"/>
      <w:r w:rsidRPr="00534569">
        <w:rPr>
          <w:sz w:val="24"/>
          <w:szCs w:val="24"/>
        </w:rPr>
        <w:t>acetylatorstatus</w:t>
      </w:r>
      <w:proofErr w:type="spellEnd"/>
      <w:r w:rsidRPr="00534569">
        <w:rPr>
          <w:sz w:val="24"/>
          <w:szCs w:val="24"/>
        </w:rPr>
        <w:t xml:space="preserve">. Det lader til, at </w:t>
      </w:r>
      <w:proofErr w:type="spellStart"/>
      <w:r w:rsidRPr="00534569">
        <w:rPr>
          <w:sz w:val="24"/>
          <w:szCs w:val="24"/>
        </w:rPr>
        <w:t>acetyleringsprocessen</w:t>
      </w:r>
      <w:proofErr w:type="spellEnd"/>
      <w:r w:rsidRPr="00534569">
        <w:rPr>
          <w:sz w:val="24"/>
          <w:szCs w:val="24"/>
        </w:rPr>
        <w:t xml:space="preserve"> kan mættes; hverken den maksimale plasmakoncentration eller areal under kurven af plasmakoncentration mod tid for 5-ASA, viste ingen afvigelser fra linearitet af dosen i </w:t>
      </w:r>
      <w:proofErr w:type="spellStart"/>
      <w:r w:rsidRPr="00534569">
        <w:rPr>
          <w:i/>
          <w:sz w:val="24"/>
          <w:szCs w:val="24"/>
        </w:rPr>
        <w:t>steady-state</w:t>
      </w:r>
      <w:proofErr w:type="spellEnd"/>
      <w:r w:rsidRPr="00534569">
        <w:rPr>
          <w:i/>
          <w:sz w:val="24"/>
          <w:szCs w:val="24"/>
        </w:rPr>
        <w:t xml:space="preserve"> </w:t>
      </w:r>
      <w:r w:rsidRPr="00534569">
        <w:rPr>
          <w:sz w:val="24"/>
          <w:szCs w:val="24"/>
        </w:rPr>
        <w:t>ved terapeutiske doser (250-500 mg).</w:t>
      </w:r>
    </w:p>
    <w:p w:rsidR="003D5117" w:rsidRPr="00534569" w:rsidRDefault="003D5117" w:rsidP="003D5117">
      <w:pPr>
        <w:tabs>
          <w:tab w:val="left" w:pos="851"/>
        </w:tabs>
        <w:ind w:left="851"/>
        <w:rPr>
          <w:sz w:val="24"/>
          <w:szCs w:val="24"/>
        </w:rPr>
      </w:pPr>
    </w:p>
    <w:p w:rsidR="003D5117" w:rsidRPr="00534569" w:rsidRDefault="003D5117" w:rsidP="003D5117">
      <w:pPr>
        <w:tabs>
          <w:tab w:val="left" w:pos="851"/>
        </w:tabs>
        <w:ind w:left="851"/>
        <w:rPr>
          <w:sz w:val="24"/>
          <w:szCs w:val="24"/>
          <w:u w:val="single"/>
        </w:rPr>
      </w:pPr>
      <w:r w:rsidRPr="00534569">
        <w:rPr>
          <w:sz w:val="24"/>
          <w:szCs w:val="24"/>
          <w:u w:val="single"/>
        </w:rPr>
        <w:t>Elimination</w:t>
      </w:r>
    </w:p>
    <w:p w:rsidR="003D5117" w:rsidRPr="00534569" w:rsidRDefault="003D5117" w:rsidP="003D5117">
      <w:pPr>
        <w:tabs>
          <w:tab w:val="left" w:pos="851"/>
        </w:tabs>
        <w:ind w:left="851"/>
        <w:rPr>
          <w:sz w:val="24"/>
          <w:szCs w:val="24"/>
        </w:rPr>
      </w:pPr>
      <w:r w:rsidRPr="00534569">
        <w:rPr>
          <w:sz w:val="24"/>
          <w:szCs w:val="24"/>
        </w:rPr>
        <w:t>Efter oral administration bliver en høj procentdel af 5-ASA udskilt som Ac-5-ASA i både urin og fæces. Over 90 % af lægemidlet som bliver identificeret i urinen, er i metabolitformen.</w:t>
      </w:r>
    </w:p>
    <w:p w:rsidR="003D5117" w:rsidRDefault="003D5117" w:rsidP="003D5117">
      <w:pPr>
        <w:tabs>
          <w:tab w:val="left" w:pos="851"/>
        </w:tabs>
        <w:ind w:left="851" w:hanging="851"/>
        <w:rPr>
          <w:sz w:val="24"/>
          <w:szCs w:val="24"/>
        </w:rPr>
      </w:pPr>
    </w:p>
    <w:p w:rsidR="00442BEF" w:rsidRPr="00534569" w:rsidRDefault="00442BEF" w:rsidP="003D5117">
      <w:pPr>
        <w:tabs>
          <w:tab w:val="left" w:pos="851"/>
        </w:tabs>
        <w:ind w:left="851" w:hanging="851"/>
        <w:rPr>
          <w:sz w:val="24"/>
          <w:szCs w:val="24"/>
        </w:rPr>
      </w:pPr>
    </w:p>
    <w:p w:rsidR="00194A8D" w:rsidRPr="00534569" w:rsidRDefault="003D5117" w:rsidP="00194A8D">
      <w:pPr>
        <w:tabs>
          <w:tab w:val="left" w:pos="851"/>
        </w:tabs>
        <w:ind w:left="851" w:hanging="851"/>
        <w:rPr>
          <w:b/>
          <w:sz w:val="24"/>
          <w:szCs w:val="24"/>
        </w:rPr>
      </w:pPr>
      <w:r w:rsidRPr="00534569">
        <w:rPr>
          <w:b/>
          <w:sz w:val="24"/>
          <w:szCs w:val="24"/>
        </w:rPr>
        <w:lastRenderedPageBreak/>
        <w:t>5.3</w:t>
      </w:r>
      <w:r w:rsidRPr="00534569">
        <w:rPr>
          <w:b/>
          <w:sz w:val="24"/>
          <w:szCs w:val="24"/>
        </w:rPr>
        <w:tab/>
      </w:r>
      <w:r w:rsidR="003807E5">
        <w:rPr>
          <w:b/>
          <w:sz w:val="24"/>
          <w:szCs w:val="24"/>
        </w:rPr>
        <w:t>Non-</w:t>
      </w:r>
      <w:r w:rsidR="00194A8D" w:rsidRPr="00534569">
        <w:rPr>
          <w:b/>
          <w:sz w:val="24"/>
          <w:szCs w:val="24"/>
        </w:rPr>
        <w:t>kliniske sikkerhedsdata</w:t>
      </w:r>
    </w:p>
    <w:p w:rsidR="00194A8D" w:rsidRPr="00194A8D" w:rsidRDefault="00194A8D" w:rsidP="00194A8D">
      <w:pPr>
        <w:tabs>
          <w:tab w:val="left" w:pos="851"/>
        </w:tabs>
        <w:ind w:left="851" w:hanging="851"/>
        <w:rPr>
          <w:sz w:val="24"/>
          <w:szCs w:val="24"/>
        </w:rPr>
      </w:pPr>
      <w:r>
        <w:rPr>
          <w:sz w:val="24"/>
          <w:szCs w:val="24"/>
        </w:rPr>
        <w:tab/>
      </w:r>
      <w:r w:rsidRPr="00194A8D">
        <w:rPr>
          <w:sz w:val="24"/>
          <w:szCs w:val="24"/>
        </w:rPr>
        <w:t xml:space="preserve">Non-kliniske data viste ingen specielle farer for mennesker baseret på konventionelle studier af sikkerhedsfarmakologi, genotoksicitet, </w:t>
      </w:r>
      <w:proofErr w:type="spellStart"/>
      <w:r w:rsidRPr="00194A8D">
        <w:rPr>
          <w:sz w:val="24"/>
          <w:szCs w:val="24"/>
        </w:rPr>
        <w:t>karcinogenicitet</w:t>
      </w:r>
      <w:proofErr w:type="spellEnd"/>
      <w:r w:rsidRPr="00194A8D">
        <w:rPr>
          <w:sz w:val="24"/>
          <w:szCs w:val="24"/>
        </w:rPr>
        <w:t xml:space="preserve"> og reproduktions- og udviklingstoksicitet.</w:t>
      </w:r>
    </w:p>
    <w:p w:rsidR="00194A8D" w:rsidRPr="00194A8D" w:rsidRDefault="00194A8D" w:rsidP="00194A8D">
      <w:pPr>
        <w:tabs>
          <w:tab w:val="left" w:pos="851"/>
        </w:tabs>
        <w:ind w:left="851" w:hanging="851"/>
        <w:rPr>
          <w:sz w:val="24"/>
          <w:szCs w:val="24"/>
        </w:rPr>
      </w:pPr>
    </w:p>
    <w:p w:rsidR="00194A8D" w:rsidRDefault="00194A8D" w:rsidP="00194A8D">
      <w:pPr>
        <w:tabs>
          <w:tab w:val="left" w:pos="851"/>
        </w:tabs>
        <w:ind w:left="851" w:hanging="851"/>
        <w:rPr>
          <w:sz w:val="24"/>
          <w:szCs w:val="24"/>
        </w:rPr>
      </w:pPr>
      <w:r w:rsidRPr="00194A8D">
        <w:rPr>
          <w:sz w:val="24"/>
          <w:szCs w:val="24"/>
        </w:rPr>
        <w:tab/>
        <w:t xml:space="preserve">Nyretoksicitet har været observeret i toksicitetsundersøgelser med gentagen dosis med høje orale doser af </w:t>
      </w:r>
      <w:proofErr w:type="spellStart"/>
      <w:r w:rsidRPr="00194A8D">
        <w:rPr>
          <w:sz w:val="24"/>
          <w:szCs w:val="24"/>
        </w:rPr>
        <w:t>mesalazin</w:t>
      </w:r>
      <w:proofErr w:type="spellEnd"/>
      <w:r w:rsidRPr="00194A8D">
        <w:rPr>
          <w:sz w:val="24"/>
          <w:szCs w:val="24"/>
        </w:rPr>
        <w:t>. Den kliniske relevans af denne observation kendes ikke.</w:t>
      </w:r>
    </w:p>
    <w:p w:rsidR="00194A8D" w:rsidRPr="00534569" w:rsidRDefault="00194A8D" w:rsidP="00194A8D">
      <w:pPr>
        <w:tabs>
          <w:tab w:val="left" w:pos="851"/>
        </w:tabs>
        <w:rPr>
          <w:sz w:val="24"/>
          <w:szCs w:val="24"/>
          <w:lang w:eastAsia="da-DK"/>
        </w:rPr>
      </w:pPr>
    </w:p>
    <w:p w:rsidR="003D5117" w:rsidRPr="00534569" w:rsidRDefault="003D5117" w:rsidP="00194A8D">
      <w:pPr>
        <w:tabs>
          <w:tab w:val="left" w:pos="851"/>
        </w:tabs>
        <w:rPr>
          <w:sz w:val="24"/>
          <w:szCs w:val="24"/>
        </w:rPr>
      </w:pPr>
    </w:p>
    <w:p w:rsidR="003D5117" w:rsidRPr="00534569" w:rsidRDefault="003D5117" w:rsidP="001D57A4">
      <w:pPr>
        <w:keepNext/>
        <w:tabs>
          <w:tab w:val="left" w:pos="851"/>
        </w:tabs>
        <w:ind w:left="851" w:hanging="851"/>
        <w:rPr>
          <w:b/>
          <w:sz w:val="24"/>
          <w:szCs w:val="24"/>
        </w:rPr>
      </w:pPr>
      <w:r w:rsidRPr="00534569">
        <w:rPr>
          <w:b/>
          <w:sz w:val="24"/>
          <w:szCs w:val="24"/>
        </w:rPr>
        <w:t>6.</w:t>
      </w:r>
      <w:r w:rsidRPr="00534569">
        <w:rPr>
          <w:b/>
          <w:sz w:val="24"/>
          <w:szCs w:val="24"/>
        </w:rPr>
        <w:tab/>
        <w:t>FARMACEUTISKE OPLYSNINGER</w:t>
      </w:r>
    </w:p>
    <w:p w:rsidR="003D5117" w:rsidRPr="00534569" w:rsidRDefault="003D5117" w:rsidP="001D57A4">
      <w:pPr>
        <w:keepNext/>
        <w:tabs>
          <w:tab w:val="left" w:pos="851"/>
        </w:tabs>
        <w:ind w:left="851" w:hanging="851"/>
        <w:rPr>
          <w:sz w:val="24"/>
          <w:szCs w:val="24"/>
        </w:rPr>
      </w:pPr>
    </w:p>
    <w:p w:rsidR="00F10C49" w:rsidRPr="00534569" w:rsidRDefault="003D5117" w:rsidP="001D57A4">
      <w:pPr>
        <w:keepNext/>
        <w:tabs>
          <w:tab w:val="left" w:pos="851"/>
        </w:tabs>
        <w:ind w:left="851" w:hanging="851"/>
        <w:rPr>
          <w:b/>
          <w:sz w:val="24"/>
          <w:szCs w:val="24"/>
        </w:rPr>
      </w:pPr>
      <w:r w:rsidRPr="00534569">
        <w:rPr>
          <w:b/>
          <w:sz w:val="24"/>
          <w:szCs w:val="24"/>
        </w:rPr>
        <w:t>6.1</w:t>
      </w:r>
      <w:r w:rsidRPr="00534569">
        <w:rPr>
          <w:b/>
          <w:sz w:val="24"/>
          <w:szCs w:val="24"/>
        </w:rPr>
        <w:tab/>
      </w:r>
      <w:r w:rsidR="00F10C49" w:rsidRPr="00534569">
        <w:rPr>
          <w:b/>
          <w:sz w:val="24"/>
          <w:szCs w:val="24"/>
        </w:rPr>
        <w:t>Hjælpestoffer</w:t>
      </w:r>
    </w:p>
    <w:p w:rsidR="00F10C49" w:rsidRDefault="00F10C49" w:rsidP="001D57A4">
      <w:pPr>
        <w:keepNext/>
        <w:tabs>
          <w:tab w:val="left" w:pos="851"/>
        </w:tabs>
        <w:ind w:left="851"/>
        <w:rPr>
          <w:sz w:val="24"/>
          <w:szCs w:val="24"/>
        </w:rPr>
      </w:pPr>
      <w:r>
        <w:rPr>
          <w:sz w:val="24"/>
          <w:szCs w:val="24"/>
        </w:rPr>
        <w:t>Kerne:</w:t>
      </w:r>
    </w:p>
    <w:p w:rsidR="00F10C49" w:rsidRPr="00534569" w:rsidRDefault="00F10C49" w:rsidP="00F10C49">
      <w:pPr>
        <w:tabs>
          <w:tab w:val="left" w:pos="851"/>
        </w:tabs>
        <w:ind w:left="851"/>
        <w:rPr>
          <w:sz w:val="24"/>
          <w:szCs w:val="24"/>
          <w:lang w:eastAsia="da-DK"/>
        </w:rPr>
      </w:pPr>
      <w:proofErr w:type="spellStart"/>
      <w:r w:rsidRPr="00534569">
        <w:rPr>
          <w:sz w:val="24"/>
          <w:szCs w:val="24"/>
        </w:rPr>
        <w:t>Natrium</w:t>
      </w:r>
      <w:r>
        <w:rPr>
          <w:sz w:val="24"/>
          <w:szCs w:val="24"/>
        </w:rPr>
        <w:t>c</w:t>
      </w:r>
      <w:r w:rsidRPr="00534569">
        <w:rPr>
          <w:sz w:val="24"/>
          <w:szCs w:val="24"/>
        </w:rPr>
        <w:t>arbonat</w:t>
      </w:r>
      <w:proofErr w:type="spellEnd"/>
      <w:r w:rsidRPr="00534569">
        <w:rPr>
          <w:sz w:val="24"/>
          <w:szCs w:val="24"/>
        </w:rPr>
        <w:t>, vandfrit</w:t>
      </w:r>
    </w:p>
    <w:p w:rsidR="00F10C49" w:rsidRPr="008C477C" w:rsidRDefault="00F10C49" w:rsidP="00F10C49">
      <w:pPr>
        <w:tabs>
          <w:tab w:val="left" w:pos="851"/>
        </w:tabs>
        <w:ind w:left="851"/>
        <w:rPr>
          <w:sz w:val="24"/>
          <w:szCs w:val="24"/>
        </w:rPr>
      </w:pPr>
      <w:proofErr w:type="spellStart"/>
      <w:r w:rsidRPr="008C477C">
        <w:rPr>
          <w:sz w:val="24"/>
          <w:szCs w:val="24"/>
        </w:rPr>
        <w:t>Glycin</w:t>
      </w:r>
      <w:proofErr w:type="spellEnd"/>
    </w:p>
    <w:p w:rsidR="00F10C49" w:rsidRPr="008C477C" w:rsidRDefault="00F10C49" w:rsidP="00F10C49">
      <w:pPr>
        <w:tabs>
          <w:tab w:val="left" w:pos="851"/>
        </w:tabs>
        <w:ind w:left="851"/>
        <w:rPr>
          <w:sz w:val="24"/>
          <w:szCs w:val="24"/>
        </w:rPr>
      </w:pPr>
      <w:proofErr w:type="spellStart"/>
      <w:r w:rsidRPr="008C477C">
        <w:rPr>
          <w:sz w:val="24"/>
          <w:szCs w:val="24"/>
        </w:rPr>
        <w:t>Povidon</w:t>
      </w:r>
      <w:proofErr w:type="spellEnd"/>
    </w:p>
    <w:p w:rsidR="00F10C49" w:rsidRPr="008C477C" w:rsidRDefault="00F10C49" w:rsidP="00F10C49">
      <w:pPr>
        <w:tabs>
          <w:tab w:val="left" w:pos="851"/>
        </w:tabs>
        <w:ind w:left="851"/>
        <w:rPr>
          <w:sz w:val="24"/>
          <w:szCs w:val="24"/>
        </w:rPr>
      </w:pPr>
      <w:r w:rsidRPr="008C477C">
        <w:rPr>
          <w:sz w:val="24"/>
          <w:szCs w:val="24"/>
        </w:rPr>
        <w:t xml:space="preserve">Cellulose, mikrokrystallinsk </w:t>
      </w:r>
    </w:p>
    <w:p w:rsidR="00F10C49" w:rsidRPr="008C477C" w:rsidRDefault="00F10C49" w:rsidP="00F10C49">
      <w:pPr>
        <w:tabs>
          <w:tab w:val="left" w:pos="851"/>
        </w:tabs>
        <w:ind w:left="851"/>
        <w:rPr>
          <w:sz w:val="24"/>
          <w:szCs w:val="24"/>
        </w:rPr>
      </w:pPr>
      <w:proofErr w:type="spellStart"/>
      <w:r w:rsidRPr="008C477C">
        <w:rPr>
          <w:sz w:val="24"/>
          <w:szCs w:val="24"/>
        </w:rPr>
        <w:t>Croscarmellosenatrium</w:t>
      </w:r>
      <w:proofErr w:type="spellEnd"/>
    </w:p>
    <w:p w:rsidR="00F10C49" w:rsidRPr="008C477C" w:rsidRDefault="00F10C49" w:rsidP="00F10C49">
      <w:pPr>
        <w:tabs>
          <w:tab w:val="left" w:pos="851"/>
        </w:tabs>
        <w:ind w:left="851"/>
        <w:rPr>
          <w:sz w:val="24"/>
          <w:szCs w:val="24"/>
        </w:rPr>
      </w:pPr>
      <w:proofErr w:type="spellStart"/>
      <w:r w:rsidRPr="008C477C">
        <w:rPr>
          <w:sz w:val="24"/>
          <w:szCs w:val="24"/>
        </w:rPr>
        <w:t>Silica</w:t>
      </w:r>
      <w:proofErr w:type="spellEnd"/>
      <w:r w:rsidRPr="008C477C">
        <w:rPr>
          <w:sz w:val="24"/>
          <w:szCs w:val="24"/>
        </w:rPr>
        <w:t>, kolloid vandfri</w:t>
      </w:r>
    </w:p>
    <w:p w:rsidR="00F10C49" w:rsidRPr="008C477C" w:rsidRDefault="00F10C49" w:rsidP="00F10C49">
      <w:pPr>
        <w:tabs>
          <w:tab w:val="left" w:pos="851"/>
        </w:tabs>
        <w:ind w:left="851"/>
        <w:rPr>
          <w:sz w:val="24"/>
          <w:szCs w:val="24"/>
        </w:rPr>
      </w:pPr>
      <w:proofErr w:type="spellStart"/>
      <w:r w:rsidRPr="008C477C">
        <w:rPr>
          <w:sz w:val="24"/>
          <w:szCs w:val="24"/>
        </w:rPr>
        <w:t>Calciumstearat</w:t>
      </w:r>
      <w:proofErr w:type="spellEnd"/>
    </w:p>
    <w:p w:rsidR="00F10C49" w:rsidRPr="008C477C" w:rsidRDefault="00F10C49" w:rsidP="00F10C49">
      <w:pPr>
        <w:tabs>
          <w:tab w:val="left" w:pos="851"/>
        </w:tabs>
        <w:ind w:left="851"/>
        <w:rPr>
          <w:sz w:val="24"/>
          <w:szCs w:val="24"/>
        </w:rPr>
      </w:pPr>
    </w:p>
    <w:p w:rsidR="00F10C49" w:rsidRPr="008C477C" w:rsidRDefault="00F10C49" w:rsidP="00F10C49">
      <w:pPr>
        <w:tabs>
          <w:tab w:val="left" w:pos="851"/>
        </w:tabs>
        <w:ind w:left="851"/>
        <w:rPr>
          <w:sz w:val="24"/>
          <w:szCs w:val="24"/>
        </w:rPr>
      </w:pPr>
      <w:r w:rsidRPr="008C477C">
        <w:rPr>
          <w:sz w:val="24"/>
          <w:szCs w:val="24"/>
        </w:rPr>
        <w:t>Overtræk:</w:t>
      </w:r>
    </w:p>
    <w:p w:rsidR="00F10C49" w:rsidRPr="008C477C" w:rsidRDefault="00F10C49" w:rsidP="00F10C49">
      <w:pPr>
        <w:tabs>
          <w:tab w:val="left" w:pos="851"/>
        </w:tabs>
        <w:ind w:left="851"/>
        <w:rPr>
          <w:sz w:val="24"/>
          <w:szCs w:val="24"/>
        </w:rPr>
      </w:pPr>
      <w:proofErr w:type="spellStart"/>
      <w:r w:rsidRPr="008C477C">
        <w:rPr>
          <w:sz w:val="24"/>
          <w:szCs w:val="24"/>
        </w:rPr>
        <w:t>Methacrylsyre</w:t>
      </w:r>
      <w:proofErr w:type="spellEnd"/>
      <w:r w:rsidRPr="008C477C">
        <w:rPr>
          <w:sz w:val="24"/>
          <w:szCs w:val="24"/>
        </w:rPr>
        <w:t xml:space="preserve">-polymer – </w:t>
      </w:r>
      <w:proofErr w:type="spellStart"/>
      <w:r w:rsidRPr="008C477C">
        <w:rPr>
          <w:sz w:val="24"/>
          <w:szCs w:val="24"/>
        </w:rPr>
        <w:t>ethylacrylat</w:t>
      </w:r>
      <w:proofErr w:type="spellEnd"/>
      <w:r w:rsidRPr="008C477C">
        <w:rPr>
          <w:sz w:val="24"/>
          <w:szCs w:val="24"/>
        </w:rPr>
        <w:t xml:space="preserve"> </w:t>
      </w:r>
      <w:proofErr w:type="spellStart"/>
      <w:r w:rsidRPr="008C477C">
        <w:rPr>
          <w:sz w:val="24"/>
          <w:szCs w:val="24"/>
        </w:rPr>
        <w:t>copolymer</w:t>
      </w:r>
      <w:proofErr w:type="spellEnd"/>
      <w:r w:rsidRPr="008C477C">
        <w:rPr>
          <w:sz w:val="24"/>
          <w:szCs w:val="24"/>
        </w:rPr>
        <w:t xml:space="preserve"> (1:1) dispersion 30 %</w:t>
      </w:r>
    </w:p>
    <w:p w:rsidR="00F10C49" w:rsidRPr="008C477C" w:rsidRDefault="00F10C49" w:rsidP="00F10C49">
      <w:pPr>
        <w:tabs>
          <w:tab w:val="left" w:pos="851"/>
        </w:tabs>
        <w:ind w:left="851"/>
        <w:rPr>
          <w:sz w:val="24"/>
          <w:szCs w:val="24"/>
        </w:rPr>
      </w:pPr>
      <w:proofErr w:type="spellStart"/>
      <w:r w:rsidRPr="008C477C">
        <w:rPr>
          <w:sz w:val="24"/>
          <w:szCs w:val="24"/>
        </w:rPr>
        <w:t>Methacrylsyre</w:t>
      </w:r>
      <w:proofErr w:type="spellEnd"/>
      <w:r w:rsidRPr="008C477C">
        <w:rPr>
          <w:sz w:val="24"/>
          <w:szCs w:val="24"/>
        </w:rPr>
        <w:t xml:space="preserve">-polymer – </w:t>
      </w:r>
      <w:proofErr w:type="spellStart"/>
      <w:r w:rsidRPr="008C477C">
        <w:rPr>
          <w:sz w:val="24"/>
          <w:szCs w:val="24"/>
        </w:rPr>
        <w:t>methylmethacrylat</w:t>
      </w:r>
      <w:proofErr w:type="spellEnd"/>
      <w:r w:rsidRPr="008C477C">
        <w:rPr>
          <w:sz w:val="24"/>
          <w:szCs w:val="24"/>
        </w:rPr>
        <w:t xml:space="preserve"> </w:t>
      </w:r>
      <w:proofErr w:type="spellStart"/>
      <w:r w:rsidRPr="008C477C">
        <w:rPr>
          <w:sz w:val="24"/>
          <w:szCs w:val="24"/>
        </w:rPr>
        <w:t>copolymer</w:t>
      </w:r>
      <w:proofErr w:type="spellEnd"/>
      <w:r w:rsidRPr="008C477C">
        <w:rPr>
          <w:sz w:val="24"/>
          <w:szCs w:val="24"/>
        </w:rPr>
        <w:t xml:space="preserve"> (1:1)</w:t>
      </w:r>
    </w:p>
    <w:p w:rsidR="00F10C49" w:rsidRPr="008C477C" w:rsidRDefault="00F10C49" w:rsidP="00F10C49">
      <w:pPr>
        <w:tabs>
          <w:tab w:val="left" w:pos="851"/>
        </w:tabs>
        <w:ind w:left="851"/>
        <w:rPr>
          <w:sz w:val="24"/>
          <w:szCs w:val="24"/>
        </w:rPr>
      </w:pPr>
      <w:proofErr w:type="spellStart"/>
      <w:r w:rsidRPr="008C477C">
        <w:rPr>
          <w:sz w:val="24"/>
          <w:szCs w:val="24"/>
        </w:rPr>
        <w:t>Methacrylsyre</w:t>
      </w:r>
      <w:proofErr w:type="spellEnd"/>
      <w:r w:rsidRPr="008C477C">
        <w:rPr>
          <w:sz w:val="24"/>
          <w:szCs w:val="24"/>
        </w:rPr>
        <w:t xml:space="preserve">-polymer – </w:t>
      </w:r>
      <w:proofErr w:type="spellStart"/>
      <w:r w:rsidRPr="008C477C">
        <w:rPr>
          <w:sz w:val="24"/>
          <w:szCs w:val="24"/>
        </w:rPr>
        <w:t>methylmethacrylat</w:t>
      </w:r>
      <w:proofErr w:type="spellEnd"/>
      <w:r w:rsidRPr="008C477C">
        <w:rPr>
          <w:sz w:val="24"/>
          <w:szCs w:val="24"/>
        </w:rPr>
        <w:t xml:space="preserve"> </w:t>
      </w:r>
      <w:proofErr w:type="spellStart"/>
      <w:r w:rsidRPr="008C477C">
        <w:rPr>
          <w:sz w:val="24"/>
          <w:szCs w:val="24"/>
        </w:rPr>
        <w:t>copolymer</w:t>
      </w:r>
      <w:proofErr w:type="spellEnd"/>
      <w:r w:rsidRPr="008C477C">
        <w:rPr>
          <w:sz w:val="24"/>
          <w:szCs w:val="24"/>
        </w:rPr>
        <w:t xml:space="preserve"> (1:2)</w:t>
      </w:r>
    </w:p>
    <w:p w:rsidR="00F10C49" w:rsidRPr="00CC256F" w:rsidRDefault="00F10C49" w:rsidP="00F10C49">
      <w:pPr>
        <w:tabs>
          <w:tab w:val="left" w:pos="851"/>
        </w:tabs>
        <w:ind w:left="851"/>
        <w:rPr>
          <w:sz w:val="24"/>
          <w:szCs w:val="24"/>
          <w:lang w:val="en-US"/>
        </w:rPr>
      </w:pPr>
      <w:proofErr w:type="spellStart"/>
      <w:r w:rsidRPr="00CC256F">
        <w:rPr>
          <w:sz w:val="24"/>
          <w:szCs w:val="24"/>
          <w:lang w:val="en-US"/>
        </w:rPr>
        <w:t>Dibutylsebacat</w:t>
      </w:r>
      <w:proofErr w:type="spellEnd"/>
    </w:p>
    <w:p w:rsidR="00F10C49" w:rsidRPr="00CC256F" w:rsidRDefault="00F10C49" w:rsidP="00F10C49">
      <w:pPr>
        <w:tabs>
          <w:tab w:val="left" w:pos="851"/>
        </w:tabs>
        <w:ind w:left="851"/>
        <w:rPr>
          <w:sz w:val="24"/>
          <w:szCs w:val="24"/>
          <w:lang w:val="en-US"/>
        </w:rPr>
      </w:pPr>
      <w:r w:rsidRPr="00CC256F">
        <w:rPr>
          <w:sz w:val="24"/>
          <w:szCs w:val="24"/>
          <w:lang w:val="en-US"/>
        </w:rPr>
        <w:t>Talcum</w:t>
      </w:r>
    </w:p>
    <w:p w:rsidR="00F10C49" w:rsidRPr="00534569" w:rsidRDefault="00F10C49" w:rsidP="00F10C49">
      <w:pPr>
        <w:tabs>
          <w:tab w:val="left" w:pos="851"/>
        </w:tabs>
        <w:ind w:left="851"/>
        <w:rPr>
          <w:sz w:val="24"/>
          <w:szCs w:val="24"/>
          <w:lang w:val="en-US"/>
        </w:rPr>
      </w:pPr>
      <w:proofErr w:type="spellStart"/>
      <w:r w:rsidRPr="00534569">
        <w:rPr>
          <w:sz w:val="24"/>
          <w:szCs w:val="24"/>
          <w:lang w:val="en-US"/>
        </w:rPr>
        <w:t>Titandioxid</w:t>
      </w:r>
      <w:proofErr w:type="spellEnd"/>
      <w:r w:rsidRPr="00534569">
        <w:rPr>
          <w:sz w:val="24"/>
          <w:szCs w:val="24"/>
          <w:lang w:val="en-US"/>
        </w:rPr>
        <w:t xml:space="preserve"> (E171)</w:t>
      </w:r>
    </w:p>
    <w:p w:rsidR="00F10C49" w:rsidRPr="00534569" w:rsidRDefault="00F10C49" w:rsidP="00F10C49">
      <w:pPr>
        <w:tabs>
          <w:tab w:val="left" w:pos="851"/>
        </w:tabs>
        <w:ind w:left="851"/>
        <w:rPr>
          <w:sz w:val="24"/>
          <w:szCs w:val="24"/>
          <w:lang w:val="en-US"/>
        </w:rPr>
      </w:pPr>
      <w:r w:rsidRPr="00534569">
        <w:rPr>
          <w:sz w:val="24"/>
          <w:szCs w:val="24"/>
          <w:lang w:val="en-US"/>
        </w:rPr>
        <w:t>Macrogol 6000</w:t>
      </w:r>
    </w:p>
    <w:p w:rsidR="00F10C49" w:rsidRPr="008C477C" w:rsidRDefault="00F10C49" w:rsidP="00F10C49">
      <w:pPr>
        <w:tabs>
          <w:tab w:val="left" w:pos="851"/>
        </w:tabs>
        <w:ind w:left="851"/>
        <w:rPr>
          <w:sz w:val="24"/>
          <w:szCs w:val="24"/>
        </w:rPr>
      </w:pPr>
      <w:r w:rsidRPr="008C477C">
        <w:rPr>
          <w:sz w:val="24"/>
          <w:szCs w:val="24"/>
        </w:rPr>
        <w:t>Gul jernoxid (E172)</w:t>
      </w:r>
    </w:p>
    <w:p w:rsidR="00F10C49" w:rsidRDefault="00F10C49" w:rsidP="00F10C49">
      <w:pPr>
        <w:tabs>
          <w:tab w:val="left" w:pos="851"/>
        </w:tabs>
        <w:ind w:left="851"/>
        <w:rPr>
          <w:sz w:val="24"/>
          <w:szCs w:val="24"/>
        </w:rPr>
      </w:pPr>
      <w:r w:rsidRPr="00534569">
        <w:rPr>
          <w:sz w:val="24"/>
          <w:szCs w:val="24"/>
        </w:rPr>
        <w:t>Rød jernoxid (E172)</w:t>
      </w:r>
    </w:p>
    <w:p w:rsidR="00F10C49" w:rsidRPr="00534569" w:rsidRDefault="00F10C49" w:rsidP="00F10C49">
      <w:pPr>
        <w:tabs>
          <w:tab w:val="left" w:pos="851"/>
        </w:tabs>
        <w:ind w:left="851"/>
        <w:rPr>
          <w:sz w:val="24"/>
          <w:szCs w:val="24"/>
        </w:rPr>
      </w:pPr>
      <w:proofErr w:type="spellStart"/>
      <w:r>
        <w:rPr>
          <w:sz w:val="24"/>
          <w:szCs w:val="24"/>
        </w:rPr>
        <w:t>Povidon</w:t>
      </w:r>
      <w:proofErr w:type="spellEnd"/>
    </w:p>
    <w:p w:rsidR="003D5117" w:rsidRPr="00534569" w:rsidRDefault="003D5117" w:rsidP="00F10C49">
      <w:pPr>
        <w:tabs>
          <w:tab w:val="left" w:pos="851"/>
        </w:tabs>
        <w:ind w:left="851" w:hanging="851"/>
        <w:rPr>
          <w:sz w:val="24"/>
          <w:szCs w:val="24"/>
        </w:rPr>
      </w:pPr>
    </w:p>
    <w:p w:rsidR="003D5117" w:rsidRPr="00534569" w:rsidRDefault="003D5117" w:rsidP="003D5117">
      <w:pPr>
        <w:tabs>
          <w:tab w:val="left" w:pos="851"/>
        </w:tabs>
        <w:ind w:left="851" w:hanging="851"/>
        <w:rPr>
          <w:b/>
          <w:sz w:val="24"/>
          <w:szCs w:val="24"/>
        </w:rPr>
      </w:pPr>
      <w:r w:rsidRPr="00534569">
        <w:rPr>
          <w:b/>
          <w:sz w:val="24"/>
          <w:szCs w:val="24"/>
        </w:rPr>
        <w:t>6.2</w:t>
      </w:r>
      <w:r w:rsidRPr="00534569">
        <w:rPr>
          <w:b/>
          <w:sz w:val="24"/>
          <w:szCs w:val="24"/>
        </w:rPr>
        <w:tab/>
        <w:t>Uforligeligheder</w:t>
      </w:r>
    </w:p>
    <w:p w:rsidR="003D5117" w:rsidRPr="00534569" w:rsidRDefault="003D5117" w:rsidP="003D5117">
      <w:pPr>
        <w:tabs>
          <w:tab w:val="left" w:pos="851"/>
        </w:tabs>
        <w:ind w:left="851" w:hanging="851"/>
        <w:rPr>
          <w:sz w:val="24"/>
          <w:szCs w:val="24"/>
          <w:lang w:eastAsia="da-DK"/>
        </w:rPr>
      </w:pPr>
      <w:r>
        <w:rPr>
          <w:sz w:val="24"/>
          <w:szCs w:val="24"/>
        </w:rPr>
        <w:tab/>
      </w:r>
      <w:r w:rsidRPr="00534569">
        <w:rPr>
          <w:sz w:val="24"/>
          <w:szCs w:val="24"/>
        </w:rPr>
        <w:t>Ikke relevant</w:t>
      </w:r>
      <w:r w:rsidR="00885B9A">
        <w:rPr>
          <w:sz w:val="24"/>
          <w:szCs w:val="24"/>
        </w:rPr>
        <w:t>.</w:t>
      </w:r>
    </w:p>
    <w:p w:rsidR="003D5117" w:rsidRPr="00534569" w:rsidRDefault="003D5117" w:rsidP="003D5117">
      <w:pPr>
        <w:tabs>
          <w:tab w:val="left" w:pos="851"/>
        </w:tabs>
        <w:ind w:left="851" w:hanging="851"/>
        <w:rPr>
          <w:sz w:val="24"/>
          <w:szCs w:val="24"/>
        </w:rPr>
      </w:pPr>
    </w:p>
    <w:p w:rsidR="003D5117" w:rsidRPr="00534569" w:rsidRDefault="003D5117" w:rsidP="003D5117">
      <w:pPr>
        <w:tabs>
          <w:tab w:val="left" w:pos="851"/>
        </w:tabs>
        <w:ind w:left="851" w:hanging="851"/>
        <w:rPr>
          <w:b/>
          <w:sz w:val="24"/>
          <w:szCs w:val="24"/>
        </w:rPr>
      </w:pPr>
      <w:r w:rsidRPr="00534569">
        <w:rPr>
          <w:b/>
          <w:sz w:val="24"/>
          <w:szCs w:val="24"/>
        </w:rPr>
        <w:t>6.3</w:t>
      </w:r>
      <w:r w:rsidRPr="00534569">
        <w:rPr>
          <w:b/>
          <w:sz w:val="24"/>
          <w:szCs w:val="24"/>
        </w:rPr>
        <w:tab/>
        <w:t>Opbevaringstid</w:t>
      </w:r>
    </w:p>
    <w:p w:rsidR="003D5117" w:rsidRPr="00534569" w:rsidRDefault="003D5117" w:rsidP="003D5117">
      <w:pPr>
        <w:tabs>
          <w:tab w:val="left" w:pos="851"/>
        </w:tabs>
        <w:ind w:left="851" w:hanging="851"/>
        <w:rPr>
          <w:sz w:val="24"/>
          <w:szCs w:val="24"/>
          <w:lang w:eastAsia="da-DK"/>
        </w:rPr>
      </w:pPr>
      <w:r w:rsidRPr="00534569">
        <w:rPr>
          <w:sz w:val="24"/>
          <w:szCs w:val="24"/>
        </w:rPr>
        <w:tab/>
      </w:r>
      <w:r w:rsidR="0039359D">
        <w:rPr>
          <w:sz w:val="24"/>
          <w:szCs w:val="24"/>
        </w:rPr>
        <w:t>3</w:t>
      </w:r>
      <w:r w:rsidRPr="00534569">
        <w:rPr>
          <w:sz w:val="24"/>
          <w:szCs w:val="24"/>
        </w:rPr>
        <w:t xml:space="preserve"> år.</w:t>
      </w:r>
    </w:p>
    <w:p w:rsidR="003D5117" w:rsidRPr="00534569" w:rsidRDefault="003D5117" w:rsidP="003D5117">
      <w:pPr>
        <w:tabs>
          <w:tab w:val="left" w:pos="851"/>
        </w:tabs>
        <w:ind w:left="851" w:hanging="851"/>
        <w:rPr>
          <w:sz w:val="24"/>
          <w:szCs w:val="24"/>
        </w:rPr>
      </w:pPr>
    </w:p>
    <w:p w:rsidR="003D5117" w:rsidRPr="00534569" w:rsidRDefault="003D5117" w:rsidP="003D5117">
      <w:pPr>
        <w:tabs>
          <w:tab w:val="left" w:pos="851"/>
        </w:tabs>
        <w:ind w:left="851" w:hanging="851"/>
        <w:rPr>
          <w:b/>
          <w:sz w:val="24"/>
          <w:szCs w:val="24"/>
        </w:rPr>
      </w:pPr>
      <w:r w:rsidRPr="00534569">
        <w:rPr>
          <w:b/>
          <w:sz w:val="24"/>
          <w:szCs w:val="24"/>
        </w:rPr>
        <w:t>6.4</w:t>
      </w:r>
      <w:r w:rsidRPr="00534569">
        <w:rPr>
          <w:b/>
          <w:sz w:val="24"/>
          <w:szCs w:val="24"/>
        </w:rPr>
        <w:tab/>
        <w:t>Særlige opbevaringsforhold</w:t>
      </w:r>
    </w:p>
    <w:p w:rsidR="003D5117" w:rsidRPr="00534569" w:rsidRDefault="003D5117" w:rsidP="003D5117">
      <w:pPr>
        <w:tabs>
          <w:tab w:val="left" w:pos="851"/>
        </w:tabs>
        <w:ind w:left="851" w:hanging="851"/>
        <w:rPr>
          <w:sz w:val="24"/>
          <w:szCs w:val="24"/>
          <w:lang w:eastAsia="da-DK"/>
        </w:rPr>
      </w:pPr>
      <w:r>
        <w:rPr>
          <w:sz w:val="24"/>
          <w:szCs w:val="24"/>
        </w:rPr>
        <w:tab/>
      </w:r>
      <w:r w:rsidRPr="00534569">
        <w:rPr>
          <w:sz w:val="24"/>
          <w:szCs w:val="24"/>
        </w:rPr>
        <w:t>Dette lægemiddel kræver ingen særlige forholdsregler vedrørende opbevaringen</w:t>
      </w:r>
      <w:r w:rsidR="00885B9A">
        <w:rPr>
          <w:sz w:val="24"/>
          <w:szCs w:val="24"/>
        </w:rPr>
        <w:t>.</w:t>
      </w:r>
    </w:p>
    <w:p w:rsidR="003D5117" w:rsidRPr="00534569" w:rsidRDefault="003D5117" w:rsidP="003D5117">
      <w:pPr>
        <w:tabs>
          <w:tab w:val="left" w:pos="851"/>
        </w:tabs>
        <w:ind w:left="851" w:hanging="851"/>
        <w:rPr>
          <w:sz w:val="24"/>
          <w:szCs w:val="24"/>
        </w:rPr>
      </w:pPr>
    </w:p>
    <w:p w:rsidR="002E3DF7" w:rsidRPr="00534569" w:rsidRDefault="003D5117" w:rsidP="002E3DF7">
      <w:pPr>
        <w:tabs>
          <w:tab w:val="left" w:pos="851"/>
        </w:tabs>
        <w:ind w:left="851" w:hanging="851"/>
        <w:rPr>
          <w:b/>
          <w:sz w:val="24"/>
          <w:szCs w:val="24"/>
        </w:rPr>
      </w:pPr>
      <w:r w:rsidRPr="00534569">
        <w:rPr>
          <w:b/>
          <w:sz w:val="24"/>
          <w:szCs w:val="24"/>
        </w:rPr>
        <w:t>6.5</w:t>
      </w:r>
      <w:r w:rsidRPr="00534569">
        <w:rPr>
          <w:b/>
          <w:sz w:val="24"/>
          <w:szCs w:val="24"/>
        </w:rPr>
        <w:tab/>
      </w:r>
      <w:r w:rsidR="002E3DF7" w:rsidRPr="00534569">
        <w:rPr>
          <w:b/>
          <w:sz w:val="24"/>
          <w:szCs w:val="24"/>
        </w:rPr>
        <w:t>Emballagetype og pakningsstørrelser</w:t>
      </w:r>
    </w:p>
    <w:p w:rsidR="002E3DF7" w:rsidRPr="00CC256F" w:rsidRDefault="002E3DF7" w:rsidP="002E3DF7">
      <w:pPr>
        <w:tabs>
          <w:tab w:val="left" w:pos="851"/>
        </w:tabs>
        <w:ind w:left="851" w:hanging="851"/>
        <w:rPr>
          <w:sz w:val="24"/>
          <w:szCs w:val="24"/>
          <w:lang w:val="sv-SE"/>
        </w:rPr>
      </w:pPr>
      <w:r>
        <w:rPr>
          <w:sz w:val="24"/>
          <w:szCs w:val="24"/>
        </w:rPr>
        <w:tab/>
      </w:r>
      <w:r w:rsidRPr="00CC256F">
        <w:rPr>
          <w:sz w:val="24"/>
          <w:szCs w:val="24"/>
          <w:lang w:val="sv-SE"/>
        </w:rPr>
        <w:t xml:space="preserve">OPA/Alu/PVC/Alu </w:t>
      </w:r>
      <w:proofErr w:type="spellStart"/>
      <w:r w:rsidRPr="00CC256F">
        <w:rPr>
          <w:sz w:val="24"/>
          <w:szCs w:val="24"/>
          <w:lang w:val="sv-SE"/>
        </w:rPr>
        <w:t>blister</w:t>
      </w:r>
      <w:proofErr w:type="spellEnd"/>
      <w:r w:rsidRPr="00CC256F">
        <w:rPr>
          <w:sz w:val="24"/>
          <w:szCs w:val="24"/>
          <w:lang w:val="sv-SE"/>
        </w:rPr>
        <w:t xml:space="preserve">, i </w:t>
      </w:r>
      <w:proofErr w:type="spellStart"/>
      <w:r w:rsidRPr="00CC256F">
        <w:rPr>
          <w:sz w:val="24"/>
          <w:szCs w:val="24"/>
          <w:lang w:val="sv-SE"/>
        </w:rPr>
        <w:t>karton</w:t>
      </w:r>
      <w:proofErr w:type="spellEnd"/>
      <w:r w:rsidRPr="00CC256F">
        <w:rPr>
          <w:sz w:val="24"/>
          <w:szCs w:val="24"/>
          <w:lang w:val="sv-SE"/>
        </w:rPr>
        <w:t>.</w:t>
      </w:r>
    </w:p>
    <w:p w:rsidR="002E3DF7" w:rsidRDefault="002E3DF7" w:rsidP="002E3DF7">
      <w:pPr>
        <w:tabs>
          <w:tab w:val="left" w:pos="851"/>
        </w:tabs>
        <w:ind w:left="851" w:hanging="851"/>
        <w:rPr>
          <w:sz w:val="24"/>
          <w:szCs w:val="24"/>
        </w:rPr>
      </w:pPr>
      <w:r w:rsidRPr="00CC256F">
        <w:rPr>
          <w:sz w:val="24"/>
          <w:szCs w:val="24"/>
          <w:lang w:val="sv-SE"/>
        </w:rPr>
        <w:tab/>
      </w:r>
      <w:r>
        <w:rPr>
          <w:sz w:val="24"/>
          <w:szCs w:val="24"/>
        </w:rPr>
        <w:t xml:space="preserve">Pakningsstørrelser: </w:t>
      </w:r>
      <w:r w:rsidRPr="00534569">
        <w:rPr>
          <w:sz w:val="24"/>
          <w:szCs w:val="24"/>
        </w:rPr>
        <w:t xml:space="preserve">100 </w:t>
      </w:r>
      <w:proofErr w:type="spellStart"/>
      <w:r>
        <w:rPr>
          <w:sz w:val="24"/>
          <w:szCs w:val="24"/>
        </w:rPr>
        <w:t>entero</w:t>
      </w:r>
      <w:r w:rsidRPr="00534569">
        <w:rPr>
          <w:sz w:val="24"/>
          <w:szCs w:val="24"/>
        </w:rPr>
        <w:t>tabletter</w:t>
      </w:r>
      <w:proofErr w:type="spellEnd"/>
      <w:r w:rsidRPr="00534569">
        <w:rPr>
          <w:sz w:val="24"/>
          <w:szCs w:val="24"/>
        </w:rPr>
        <w:t>.</w:t>
      </w:r>
    </w:p>
    <w:p w:rsidR="002E3DF7" w:rsidRDefault="002E3DF7" w:rsidP="002E3DF7">
      <w:pPr>
        <w:tabs>
          <w:tab w:val="left" w:pos="851"/>
        </w:tabs>
        <w:ind w:left="851" w:hanging="851"/>
        <w:rPr>
          <w:sz w:val="24"/>
          <w:szCs w:val="24"/>
        </w:rPr>
      </w:pPr>
    </w:p>
    <w:p w:rsidR="002E3DF7" w:rsidRDefault="002E3DF7" w:rsidP="002E3DF7">
      <w:pPr>
        <w:pStyle w:val="NormalWeb"/>
        <w:spacing w:before="0" w:beforeAutospacing="0" w:after="0" w:afterAutospacing="0"/>
        <w:ind w:firstLine="851"/>
      </w:pPr>
      <w:r>
        <w:t>Ikke alle pakningsstørrelser er nødvendigvis markedsført.</w:t>
      </w:r>
    </w:p>
    <w:p w:rsidR="002E3DF7" w:rsidRDefault="002E3DF7" w:rsidP="002E3DF7">
      <w:pPr>
        <w:pStyle w:val="NormalWeb"/>
        <w:spacing w:before="0" w:beforeAutospacing="0" w:after="0" w:afterAutospacing="0"/>
        <w:ind w:firstLine="851"/>
        <w:rPr>
          <w:sz w:val="23"/>
          <w:szCs w:val="23"/>
        </w:rPr>
      </w:pPr>
    </w:p>
    <w:p w:rsidR="002E3DF7" w:rsidRPr="002E3DF7" w:rsidRDefault="002E3DF7" w:rsidP="002E3DF7">
      <w:pPr>
        <w:tabs>
          <w:tab w:val="left" w:pos="851"/>
        </w:tabs>
        <w:rPr>
          <w:b/>
          <w:sz w:val="24"/>
          <w:szCs w:val="24"/>
        </w:rPr>
      </w:pPr>
      <w:r w:rsidRPr="002E3DF7">
        <w:rPr>
          <w:b/>
          <w:sz w:val="24"/>
          <w:szCs w:val="24"/>
        </w:rPr>
        <w:t>6.6</w:t>
      </w:r>
      <w:r w:rsidRPr="002E3DF7">
        <w:rPr>
          <w:b/>
          <w:sz w:val="24"/>
          <w:szCs w:val="24"/>
        </w:rPr>
        <w:tab/>
        <w:t xml:space="preserve">Regler for </w:t>
      </w:r>
      <w:r w:rsidR="003807E5">
        <w:rPr>
          <w:b/>
          <w:sz w:val="24"/>
          <w:szCs w:val="24"/>
        </w:rPr>
        <w:t>bortskaffelse</w:t>
      </w:r>
      <w:r w:rsidRPr="002E3DF7">
        <w:rPr>
          <w:b/>
          <w:sz w:val="24"/>
          <w:szCs w:val="24"/>
        </w:rPr>
        <w:t xml:space="preserve"> og anden håndtering</w:t>
      </w:r>
    </w:p>
    <w:p w:rsidR="002E3DF7" w:rsidRPr="00534569" w:rsidRDefault="002E3DF7" w:rsidP="002E3DF7">
      <w:pPr>
        <w:tabs>
          <w:tab w:val="left" w:pos="851"/>
        </w:tabs>
        <w:ind w:left="851" w:hanging="851"/>
        <w:rPr>
          <w:sz w:val="24"/>
          <w:szCs w:val="24"/>
          <w:lang w:eastAsia="da-DK"/>
        </w:rPr>
      </w:pPr>
      <w:r w:rsidRPr="002E3DF7">
        <w:rPr>
          <w:sz w:val="24"/>
          <w:szCs w:val="24"/>
        </w:rPr>
        <w:tab/>
        <w:t>Ikke anvendt lægemiddel samt affald heraf skal bortskaffes i henhold til lokale retningslinjer.</w:t>
      </w:r>
    </w:p>
    <w:p w:rsidR="003D5117" w:rsidRPr="00534569" w:rsidRDefault="003D5117" w:rsidP="002E3DF7">
      <w:pPr>
        <w:tabs>
          <w:tab w:val="left" w:pos="851"/>
        </w:tabs>
        <w:ind w:left="851" w:hanging="851"/>
        <w:rPr>
          <w:sz w:val="24"/>
          <w:szCs w:val="24"/>
        </w:rPr>
      </w:pPr>
    </w:p>
    <w:p w:rsidR="003D5117" w:rsidRPr="00534569" w:rsidRDefault="003D5117" w:rsidP="00037425">
      <w:pPr>
        <w:keepNext/>
        <w:tabs>
          <w:tab w:val="left" w:pos="851"/>
        </w:tabs>
        <w:ind w:left="851" w:hanging="851"/>
        <w:rPr>
          <w:b/>
          <w:sz w:val="24"/>
          <w:szCs w:val="24"/>
        </w:rPr>
      </w:pPr>
      <w:r w:rsidRPr="00534569">
        <w:rPr>
          <w:b/>
          <w:sz w:val="24"/>
          <w:szCs w:val="24"/>
        </w:rPr>
        <w:t>7.</w:t>
      </w:r>
      <w:r w:rsidRPr="00534569">
        <w:rPr>
          <w:b/>
          <w:sz w:val="24"/>
          <w:szCs w:val="24"/>
        </w:rPr>
        <w:tab/>
        <w:t>INDEHAVER AF MARKEDSFØRINGSTILLADELSEN</w:t>
      </w:r>
    </w:p>
    <w:p w:rsidR="003D5117" w:rsidRPr="00534569" w:rsidRDefault="003D5117" w:rsidP="00037425">
      <w:pPr>
        <w:keepNext/>
        <w:tabs>
          <w:tab w:val="left" w:pos="851"/>
        </w:tabs>
        <w:ind w:left="851"/>
        <w:rPr>
          <w:sz w:val="24"/>
          <w:szCs w:val="24"/>
          <w:lang w:eastAsia="da-DK"/>
        </w:rPr>
      </w:pPr>
      <w:proofErr w:type="spellStart"/>
      <w:r w:rsidRPr="00534569">
        <w:rPr>
          <w:sz w:val="24"/>
          <w:szCs w:val="24"/>
        </w:rPr>
        <w:t>F</w:t>
      </w:r>
      <w:r>
        <w:rPr>
          <w:sz w:val="24"/>
          <w:szCs w:val="24"/>
        </w:rPr>
        <w:t>aes</w:t>
      </w:r>
      <w:proofErr w:type="spellEnd"/>
      <w:r w:rsidRPr="00534569">
        <w:rPr>
          <w:sz w:val="24"/>
          <w:szCs w:val="24"/>
        </w:rPr>
        <w:t xml:space="preserve"> </w:t>
      </w:r>
      <w:proofErr w:type="spellStart"/>
      <w:r w:rsidRPr="00534569">
        <w:rPr>
          <w:sz w:val="24"/>
          <w:szCs w:val="24"/>
        </w:rPr>
        <w:t>F</w:t>
      </w:r>
      <w:r>
        <w:rPr>
          <w:sz w:val="24"/>
          <w:szCs w:val="24"/>
        </w:rPr>
        <w:t>arma</w:t>
      </w:r>
      <w:proofErr w:type="spellEnd"/>
      <w:r>
        <w:rPr>
          <w:sz w:val="24"/>
          <w:szCs w:val="24"/>
        </w:rPr>
        <w:t>,</w:t>
      </w:r>
      <w:r w:rsidRPr="00534569">
        <w:rPr>
          <w:sz w:val="24"/>
          <w:szCs w:val="24"/>
        </w:rPr>
        <w:t xml:space="preserve"> S.A.</w:t>
      </w:r>
    </w:p>
    <w:p w:rsidR="003D5117" w:rsidRPr="00534569" w:rsidRDefault="003D5117" w:rsidP="003D5117">
      <w:pPr>
        <w:tabs>
          <w:tab w:val="left" w:pos="851"/>
        </w:tabs>
        <w:ind w:left="851"/>
        <w:rPr>
          <w:sz w:val="24"/>
          <w:szCs w:val="24"/>
          <w:lang w:val="en-US"/>
        </w:rPr>
      </w:pPr>
      <w:proofErr w:type="spellStart"/>
      <w:r w:rsidRPr="00534569">
        <w:rPr>
          <w:sz w:val="24"/>
          <w:szCs w:val="24"/>
          <w:lang w:val="en-US"/>
        </w:rPr>
        <w:t>Máximo</w:t>
      </w:r>
      <w:proofErr w:type="spellEnd"/>
      <w:r w:rsidRPr="00534569">
        <w:rPr>
          <w:sz w:val="24"/>
          <w:szCs w:val="24"/>
          <w:lang w:val="en-US"/>
        </w:rPr>
        <w:t xml:space="preserve"> Aguirre, 14</w:t>
      </w:r>
    </w:p>
    <w:p w:rsidR="003D5117" w:rsidRPr="00534569" w:rsidRDefault="003D5117" w:rsidP="003D5117">
      <w:pPr>
        <w:tabs>
          <w:tab w:val="left" w:pos="851"/>
        </w:tabs>
        <w:ind w:left="851"/>
        <w:rPr>
          <w:sz w:val="24"/>
          <w:szCs w:val="24"/>
          <w:lang w:val="en-US"/>
        </w:rPr>
      </w:pPr>
      <w:r w:rsidRPr="00534569">
        <w:rPr>
          <w:sz w:val="24"/>
          <w:szCs w:val="24"/>
          <w:lang w:val="en-US"/>
        </w:rPr>
        <w:t xml:space="preserve">48940 - </w:t>
      </w:r>
      <w:proofErr w:type="spellStart"/>
      <w:r w:rsidRPr="00534569">
        <w:rPr>
          <w:sz w:val="24"/>
          <w:szCs w:val="24"/>
          <w:lang w:val="en-US"/>
        </w:rPr>
        <w:t>Leioa</w:t>
      </w:r>
      <w:proofErr w:type="spellEnd"/>
      <w:r w:rsidRPr="00534569">
        <w:rPr>
          <w:sz w:val="24"/>
          <w:szCs w:val="24"/>
          <w:lang w:val="en-US"/>
        </w:rPr>
        <w:t xml:space="preserve"> (Bizkaia)</w:t>
      </w:r>
    </w:p>
    <w:p w:rsidR="003D5117" w:rsidRPr="00172B8C" w:rsidRDefault="003D5117" w:rsidP="003D5117">
      <w:pPr>
        <w:tabs>
          <w:tab w:val="left" w:pos="851"/>
        </w:tabs>
        <w:ind w:left="851"/>
        <w:rPr>
          <w:sz w:val="24"/>
          <w:szCs w:val="24"/>
          <w:lang w:val="en-US"/>
        </w:rPr>
      </w:pPr>
      <w:proofErr w:type="spellStart"/>
      <w:r w:rsidRPr="00172B8C">
        <w:rPr>
          <w:sz w:val="24"/>
          <w:szCs w:val="24"/>
          <w:lang w:val="en-US"/>
        </w:rPr>
        <w:t>Spanien</w:t>
      </w:r>
      <w:proofErr w:type="spellEnd"/>
    </w:p>
    <w:p w:rsidR="003D5117" w:rsidRPr="00172B8C" w:rsidRDefault="003D5117" w:rsidP="003D5117">
      <w:pPr>
        <w:tabs>
          <w:tab w:val="left" w:pos="851"/>
        </w:tabs>
        <w:ind w:left="851"/>
        <w:rPr>
          <w:sz w:val="24"/>
          <w:szCs w:val="24"/>
          <w:lang w:val="en-US"/>
        </w:rPr>
      </w:pPr>
    </w:p>
    <w:p w:rsidR="003D5117" w:rsidRPr="00172B8C" w:rsidRDefault="003D5117" w:rsidP="001D57A4">
      <w:pPr>
        <w:keepNext/>
        <w:tabs>
          <w:tab w:val="left" w:pos="851"/>
        </w:tabs>
        <w:ind w:left="851"/>
        <w:rPr>
          <w:b/>
          <w:sz w:val="24"/>
          <w:szCs w:val="24"/>
          <w:lang w:val="en-US"/>
        </w:rPr>
      </w:pPr>
      <w:proofErr w:type="spellStart"/>
      <w:r w:rsidRPr="00172B8C">
        <w:rPr>
          <w:b/>
          <w:sz w:val="24"/>
          <w:szCs w:val="24"/>
          <w:lang w:val="en-US"/>
        </w:rPr>
        <w:t>Repræsentant</w:t>
      </w:r>
      <w:proofErr w:type="spellEnd"/>
    </w:p>
    <w:p w:rsidR="003D5117" w:rsidRPr="00172B8C" w:rsidRDefault="003D5117" w:rsidP="001D57A4">
      <w:pPr>
        <w:keepNext/>
        <w:tabs>
          <w:tab w:val="left" w:pos="851"/>
        </w:tabs>
        <w:ind w:left="851"/>
        <w:rPr>
          <w:sz w:val="24"/>
          <w:szCs w:val="24"/>
          <w:lang w:val="en-US"/>
        </w:rPr>
      </w:pPr>
      <w:r w:rsidRPr="00172B8C">
        <w:rPr>
          <w:sz w:val="24"/>
          <w:szCs w:val="24"/>
          <w:lang w:val="en-US"/>
        </w:rPr>
        <w:t>Orion Pharma A/S</w:t>
      </w:r>
    </w:p>
    <w:p w:rsidR="003D5117" w:rsidRDefault="003D5117" w:rsidP="003D5117">
      <w:pPr>
        <w:tabs>
          <w:tab w:val="left" w:pos="851"/>
        </w:tabs>
        <w:ind w:left="851"/>
        <w:rPr>
          <w:sz w:val="24"/>
          <w:szCs w:val="24"/>
        </w:rPr>
      </w:pPr>
      <w:r>
        <w:rPr>
          <w:sz w:val="24"/>
          <w:szCs w:val="24"/>
        </w:rPr>
        <w:t>Ø</w:t>
      </w:r>
      <w:r w:rsidRPr="00C44434">
        <w:rPr>
          <w:sz w:val="24"/>
          <w:szCs w:val="24"/>
        </w:rPr>
        <w:t>restads Boulevard 73</w:t>
      </w:r>
    </w:p>
    <w:p w:rsidR="003D5117" w:rsidRPr="00534569" w:rsidRDefault="003D5117" w:rsidP="003D5117">
      <w:pPr>
        <w:tabs>
          <w:tab w:val="left" w:pos="851"/>
        </w:tabs>
        <w:ind w:left="851"/>
        <w:rPr>
          <w:sz w:val="24"/>
          <w:szCs w:val="24"/>
        </w:rPr>
      </w:pPr>
      <w:r>
        <w:rPr>
          <w:sz w:val="24"/>
          <w:szCs w:val="24"/>
        </w:rPr>
        <w:t>2300 København S</w:t>
      </w:r>
    </w:p>
    <w:p w:rsidR="003D5117" w:rsidRPr="00534569" w:rsidRDefault="003D5117" w:rsidP="003D5117">
      <w:pPr>
        <w:tabs>
          <w:tab w:val="left" w:pos="851"/>
        </w:tabs>
        <w:ind w:left="851" w:hanging="851"/>
        <w:rPr>
          <w:sz w:val="24"/>
          <w:szCs w:val="24"/>
        </w:rPr>
      </w:pPr>
    </w:p>
    <w:p w:rsidR="003D5117" w:rsidRPr="00534569" w:rsidRDefault="003D5117" w:rsidP="003D5117">
      <w:pPr>
        <w:tabs>
          <w:tab w:val="left" w:pos="851"/>
        </w:tabs>
        <w:ind w:left="851" w:hanging="851"/>
        <w:rPr>
          <w:b/>
          <w:sz w:val="24"/>
          <w:szCs w:val="24"/>
        </w:rPr>
      </w:pPr>
      <w:r w:rsidRPr="00534569">
        <w:rPr>
          <w:b/>
          <w:sz w:val="24"/>
          <w:szCs w:val="24"/>
        </w:rPr>
        <w:t>8.</w:t>
      </w:r>
      <w:r w:rsidRPr="00534569">
        <w:rPr>
          <w:b/>
          <w:sz w:val="24"/>
          <w:szCs w:val="24"/>
        </w:rPr>
        <w:tab/>
        <w:t>MARKEDSFØRINGSTILLADELSESNUMMER (</w:t>
      </w:r>
      <w:r w:rsidR="003807E5">
        <w:rPr>
          <w:b/>
          <w:sz w:val="24"/>
          <w:szCs w:val="24"/>
        </w:rPr>
        <w:t>-</w:t>
      </w:r>
      <w:r w:rsidRPr="00534569">
        <w:rPr>
          <w:b/>
          <w:sz w:val="24"/>
          <w:szCs w:val="24"/>
        </w:rPr>
        <w:t>NUMRE)</w:t>
      </w:r>
    </w:p>
    <w:p w:rsidR="003D5117" w:rsidRDefault="003D5117" w:rsidP="003D5117">
      <w:pPr>
        <w:tabs>
          <w:tab w:val="left" w:pos="851"/>
        </w:tabs>
        <w:ind w:left="851" w:hanging="851"/>
        <w:rPr>
          <w:sz w:val="24"/>
          <w:szCs w:val="24"/>
        </w:rPr>
      </w:pPr>
      <w:r>
        <w:rPr>
          <w:sz w:val="24"/>
          <w:szCs w:val="24"/>
        </w:rPr>
        <w:tab/>
      </w:r>
      <w:r w:rsidRPr="00534569">
        <w:rPr>
          <w:sz w:val="24"/>
          <w:szCs w:val="24"/>
        </w:rPr>
        <w:t>61716</w:t>
      </w:r>
    </w:p>
    <w:p w:rsidR="003D5117" w:rsidRPr="00534569" w:rsidRDefault="003D5117" w:rsidP="003D5117">
      <w:pPr>
        <w:tabs>
          <w:tab w:val="left" w:pos="851"/>
        </w:tabs>
        <w:ind w:left="851" w:hanging="851"/>
        <w:jc w:val="both"/>
        <w:rPr>
          <w:sz w:val="24"/>
          <w:szCs w:val="24"/>
        </w:rPr>
      </w:pPr>
    </w:p>
    <w:p w:rsidR="003D5117" w:rsidRPr="00534569" w:rsidRDefault="003D5117" w:rsidP="003D5117">
      <w:pPr>
        <w:tabs>
          <w:tab w:val="left" w:pos="851"/>
        </w:tabs>
        <w:ind w:left="851" w:hanging="851"/>
        <w:rPr>
          <w:b/>
          <w:sz w:val="24"/>
          <w:szCs w:val="24"/>
        </w:rPr>
      </w:pPr>
      <w:r w:rsidRPr="00534569">
        <w:rPr>
          <w:b/>
          <w:sz w:val="24"/>
          <w:szCs w:val="24"/>
        </w:rPr>
        <w:t>9.</w:t>
      </w:r>
      <w:r w:rsidRPr="00534569">
        <w:rPr>
          <w:b/>
          <w:sz w:val="24"/>
          <w:szCs w:val="24"/>
        </w:rPr>
        <w:tab/>
        <w:t>DATO FOR FØRSTE MARKEDSFØRINGSTILLADELSE</w:t>
      </w:r>
    </w:p>
    <w:p w:rsidR="003D5117" w:rsidRPr="00534569" w:rsidRDefault="003D5117" w:rsidP="003D5117">
      <w:pPr>
        <w:tabs>
          <w:tab w:val="left" w:pos="851"/>
        </w:tabs>
        <w:ind w:left="851" w:hanging="851"/>
        <w:rPr>
          <w:sz w:val="24"/>
          <w:szCs w:val="24"/>
        </w:rPr>
      </w:pPr>
      <w:r>
        <w:rPr>
          <w:sz w:val="24"/>
          <w:szCs w:val="24"/>
        </w:rPr>
        <w:tab/>
        <w:t>24. september 2019</w:t>
      </w:r>
    </w:p>
    <w:p w:rsidR="003D5117" w:rsidRPr="00534569" w:rsidRDefault="003D5117" w:rsidP="003D5117">
      <w:pPr>
        <w:tabs>
          <w:tab w:val="left" w:pos="851"/>
        </w:tabs>
        <w:ind w:left="851" w:hanging="851"/>
        <w:rPr>
          <w:sz w:val="24"/>
          <w:szCs w:val="24"/>
        </w:rPr>
      </w:pPr>
    </w:p>
    <w:p w:rsidR="003D5117" w:rsidRPr="00534569" w:rsidRDefault="003D5117" w:rsidP="003D5117">
      <w:pPr>
        <w:tabs>
          <w:tab w:val="left" w:pos="851"/>
        </w:tabs>
        <w:ind w:left="851" w:hanging="851"/>
        <w:rPr>
          <w:b/>
          <w:sz w:val="24"/>
          <w:szCs w:val="24"/>
        </w:rPr>
      </w:pPr>
      <w:r w:rsidRPr="00534569">
        <w:rPr>
          <w:b/>
          <w:sz w:val="24"/>
          <w:szCs w:val="24"/>
        </w:rPr>
        <w:t>10.</w:t>
      </w:r>
      <w:r w:rsidRPr="00534569">
        <w:rPr>
          <w:b/>
          <w:sz w:val="24"/>
          <w:szCs w:val="24"/>
        </w:rPr>
        <w:tab/>
        <w:t>DATO FOR ÆNDRING AF TEKSTEN</w:t>
      </w:r>
    </w:p>
    <w:p w:rsidR="009260DE" w:rsidRPr="00B73953" w:rsidRDefault="003D5117" w:rsidP="00B73953">
      <w:pPr>
        <w:tabs>
          <w:tab w:val="left" w:pos="851"/>
        </w:tabs>
        <w:ind w:left="851" w:hanging="851"/>
        <w:rPr>
          <w:sz w:val="24"/>
          <w:szCs w:val="24"/>
        </w:rPr>
      </w:pPr>
      <w:r>
        <w:rPr>
          <w:sz w:val="24"/>
          <w:szCs w:val="24"/>
        </w:rPr>
        <w:tab/>
      </w:r>
      <w:r w:rsidR="006E7EF2">
        <w:rPr>
          <w:sz w:val="24"/>
          <w:szCs w:val="24"/>
        </w:rPr>
        <w:t>7</w:t>
      </w:r>
      <w:bookmarkStart w:id="0" w:name="_GoBack"/>
      <w:bookmarkEnd w:id="0"/>
      <w:r w:rsidR="00054EE6" w:rsidRPr="00054EE6">
        <w:rPr>
          <w:sz w:val="24"/>
          <w:szCs w:val="24"/>
        </w:rPr>
        <w:t xml:space="preserve">. </w:t>
      </w:r>
      <w:r w:rsidR="00442BEF">
        <w:rPr>
          <w:sz w:val="24"/>
          <w:szCs w:val="24"/>
        </w:rPr>
        <w:t>maj</w:t>
      </w:r>
      <w:r w:rsidR="00054EE6" w:rsidRPr="00054EE6">
        <w:rPr>
          <w:sz w:val="24"/>
          <w:szCs w:val="24"/>
        </w:rPr>
        <w:t xml:space="preserve"> 202</w:t>
      </w:r>
      <w:r w:rsidR="00442BEF">
        <w:rPr>
          <w:sz w:val="24"/>
          <w:szCs w:val="24"/>
        </w:rPr>
        <w:t>4</w:t>
      </w:r>
    </w:p>
    <w:sectPr w:rsidR="009260DE" w:rsidRPr="00B7395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117" w:rsidRDefault="003D5117">
      <w:r>
        <w:separator/>
      </w:r>
    </w:p>
  </w:endnote>
  <w:endnote w:type="continuationSeparator" w:id="0">
    <w:p w:rsidR="003D5117" w:rsidRDefault="003D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3652F">
      <w:rPr>
        <w:i/>
        <w:noProof/>
        <w:sz w:val="18"/>
        <w:szCs w:val="18"/>
      </w:rPr>
      <w:t>Mesalazin Orion, enterotabletter 500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117" w:rsidRDefault="003D5117">
      <w:r>
        <w:separator/>
      </w:r>
    </w:p>
  </w:footnote>
  <w:footnote w:type="continuationSeparator" w:id="0">
    <w:p w:rsidR="003D5117" w:rsidRDefault="003D5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2DCD"/>
    <w:multiLevelType w:val="multilevel"/>
    <w:tmpl w:val="A288B1D6"/>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D036192"/>
    <w:multiLevelType w:val="hybridMultilevel"/>
    <w:tmpl w:val="C5D07106"/>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2" w15:restartNumberingAfterBreak="0">
    <w:nsid w:val="0F92755A"/>
    <w:multiLevelType w:val="hybridMultilevel"/>
    <w:tmpl w:val="BF826C5E"/>
    <w:lvl w:ilvl="0" w:tplc="FFFFFFFF">
      <w:start w:val="1"/>
      <w:numFmt w:val="bullet"/>
      <w:lvlText w:val="-"/>
      <w:lvlJc w:val="left"/>
      <w:pPr>
        <w:ind w:left="1571" w:hanging="360"/>
      </w:p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3" w15:restartNumberingAfterBreak="0">
    <w:nsid w:val="110F2F4F"/>
    <w:multiLevelType w:val="hybridMultilevel"/>
    <w:tmpl w:val="2DC678A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7442DDF"/>
    <w:multiLevelType w:val="hybridMultilevel"/>
    <w:tmpl w:val="9954D7FE"/>
    <w:lvl w:ilvl="0" w:tplc="0409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2380235"/>
    <w:multiLevelType w:val="hybridMultilevel"/>
    <w:tmpl w:val="972E68D0"/>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0" w15:restartNumberingAfterBreak="0">
    <w:nsid w:val="52803E33"/>
    <w:multiLevelType w:val="multilevel"/>
    <w:tmpl w:val="C7A6B4A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780B7FBA"/>
    <w:multiLevelType w:val="hybridMultilevel"/>
    <w:tmpl w:val="93FA60E0"/>
    <w:lvl w:ilvl="0" w:tplc="F1FCEEFA">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3" w15:restartNumberingAfterBreak="0">
    <w:nsid w:val="7B605D93"/>
    <w:multiLevelType w:val="multilevel"/>
    <w:tmpl w:val="2DE6357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2"/>
  </w:num>
  <w:num w:numId="9">
    <w:abstractNumId w:val="1"/>
  </w:num>
  <w:num w:numId="10">
    <w:abstractNumId w:val="3"/>
  </w:num>
  <w:num w:numId="11">
    <w:abstractNumId w:val="9"/>
  </w:num>
  <w:num w:numId="12">
    <w:abstractNumId w:val="1"/>
  </w:num>
  <w:num w:numId="13">
    <w:abstractNumId w:val="10"/>
  </w:num>
  <w:num w:numId="14">
    <w:abstractNumId w:val="13"/>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NjYzNjYCsswMTJR0lIJTi4sz8/NACoxqARxvooEsAAAA"/>
  </w:docVars>
  <w:rsids>
    <w:rsidRoot w:val="003D5117"/>
    <w:rsid w:val="00001D88"/>
    <w:rsid w:val="000259B9"/>
    <w:rsid w:val="00037425"/>
    <w:rsid w:val="00041491"/>
    <w:rsid w:val="00050D16"/>
    <w:rsid w:val="000524FE"/>
    <w:rsid w:val="00054EE6"/>
    <w:rsid w:val="00074F2A"/>
    <w:rsid w:val="00090D5D"/>
    <w:rsid w:val="000A1CA8"/>
    <w:rsid w:val="000A466B"/>
    <w:rsid w:val="000B058C"/>
    <w:rsid w:val="000B5F10"/>
    <w:rsid w:val="000E4EE6"/>
    <w:rsid w:val="001258E6"/>
    <w:rsid w:val="00131AA7"/>
    <w:rsid w:val="001454E2"/>
    <w:rsid w:val="00194A8D"/>
    <w:rsid w:val="001D22C5"/>
    <w:rsid w:val="001D57A4"/>
    <w:rsid w:val="00206CE8"/>
    <w:rsid w:val="0021526C"/>
    <w:rsid w:val="0025533D"/>
    <w:rsid w:val="00264A08"/>
    <w:rsid w:val="00270B7C"/>
    <w:rsid w:val="00283A2B"/>
    <w:rsid w:val="002B30AD"/>
    <w:rsid w:val="002B71F5"/>
    <w:rsid w:val="002C2C01"/>
    <w:rsid w:val="002E3DF7"/>
    <w:rsid w:val="003807E5"/>
    <w:rsid w:val="0039359D"/>
    <w:rsid w:val="003A29AE"/>
    <w:rsid w:val="003A32D7"/>
    <w:rsid w:val="003B4074"/>
    <w:rsid w:val="003C769A"/>
    <w:rsid w:val="003D5117"/>
    <w:rsid w:val="003F1838"/>
    <w:rsid w:val="003F49EE"/>
    <w:rsid w:val="00437B31"/>
    <w:rsid w:val="00442BEF"/>
    <w:rsid w:val="004522FB"/>
    <w:rsid w:val="0045746C"/>
    <w:rsid w:val="004677EB"/>
    <w:rsid w:val="0049104B"/>
    <w:rsid w:val="004B1EAA"/>
    <w:rsid w:val="004E3B12"/>
    <w:rsid w:val="004F1C39"/>
    <w:rsid w:val="00503F63"/>
    <w:rsid w:val="00532310"/>
    <w:rsid w:val="00533C0F"/>
    <w:rsid w:val="005359CE"/>
    <w:rsid w:val="00553406"/>
    <w:rsid w:val="00560ECC"/>
    <w:rsid w:val="00565F0F"/>
    <w:rsid w:val="00594A86"/>
    <w:rsid w:val="00596D86"/>
    <w:rsid w:val="005B056F"/>
    <w:rsid w:val="005C5596"/>
    <w:rsid w:val="00637F5A"/>
    <w:rsid w:val="00651F07"/>
    <w:rsid w:val="006560B1"/>
    <w:rsid w:val="00671F89"/>
    <w:rsid w:val="006756DD"/>
    <w:rsid w:val="00677EF6"/>
    <w:rsid w:val="006A69A0"/>
    <w:rsid w:val="006C3CBC"/>
    <w:rsid w:val="006E7EF2"/>
    <w:rsid w:val="00714055"/>
    <w:rsid w:val="00737275"/>
    <w:rsid w:val="00740EEC"/>
    <w:rsid w:val="00745FBB"/>
    <w:rsid w:val="007754D2"/>
    <w:rsid w:val="0078011A"/>
    <w:rsid w:val="00782AF4"/>
    <w:rsid w:val="00790EE7"/>
    <w:rsid w:val="007B6649"/>
    <w:rsid w:val="00802A07"/>
    <w:rsid w:val="0081546F"/>
    <w:rsid w:val="0082576E"/>
    <w:rsid w:val="00885B9A"/>
    <w:rsid w:val="008C477C"/>
    <w:rsid w:val="00907F75"/>
    <w:rsid w:val="009260DE"/>
    <w:rsid w:val="0093258A"/>
    <w:rsid w:val="00950BFC"/>
    <w:rsid w:val="0098669B"/>
    <w:rsid w:val="009C7BA3"/>
    <w:rsid w:val="009D1F5A"/>
    <w:rsid w:val="009F4A71"/>
    <w:rsid w:val="00A84916"/>
    <w:rsid w:val="00A93FE8"/>
    <w:rsid w:val="00A97AD2"/>
    <w:rsid w:val="00AC118D"/>
    <w:rsid w:val="00B003BF"/>
    <w:rsid w:val="00B373D7"/>
    <w:rsid w:val="00B73953"/>
    <w:rsid w:val="00BA1C5B"/>
    <w:rsid w:val="00BA2443"/>
    <w:rsid w:val="00BC488C"/>
    <w:rsid w:val="00C36276"/>
    <w:rsid w:val="00C42586"/>
    <w:rsid w:val="00C60CCD"/>
    <w:rsid w:val="00C67538"/>
    <w:rsid w:val="00C84483"/>
    <w:rsid w:val="00C95551"/>
    <w:rsid w:val="00CB20D7"/>
    <w:rsid w:val="00CF51D0"/>
    <w:rsid w:val="00D020B0"/>
    <w:rsid w:val="00D0406C"/>
    <w:rsid w:val="00D11748"/>
    <w:rsid w:val="00D366CF"/>
    <w:rsid w:val="00DC4257"/>
    <w:rsid w:val="00E108AA"/>
    <w:rsid w:val="00E31812"/>
    <w:rsid w:val="00E3652F"/>
    <w:rsid w:val="00E3749A"/>
    <w:rsid w:val="00E56E18"/>
    <w:rsid w:val="00E670D0"/>
    <w:rsid w:val="00E7437F"/>
    <w:rsid w:val="00E75B9A"/>
    <w:rsid w:val="00E865B8"/>
    <w:rsid w:val="00EC0B9B"/>
    <w:rsid w:val="00ED5E9F"/>
    <w:rsid w:val="00F10C49"/>
    <w:rsid w:val="00F14207"/>
    <w:rsid w:val="00F66D4F"/>
    <w:rsid w:val="00F87B5C"/>
    <w:rsid w:val="00FB0216"/>
    <w:rsid w:val="00FB6D01"/>
    <w:rsid w:val="00FF7A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FB36B"/>
  <w15:chartTrackingRefBased/>
  <w15:docId w15:val="{9E739F44-0A3F-4231-A8B7-C1AA69FF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semiHidden/>
    <w:unhideWhenUsed/>
    <w:rsid w:val="003D5117"/>
    <w:pPr>
      <w:spacing w:before="100" w:beforeAutospacing="1" w:after="100" w:afterAutospacing="1"/>
    </w:pPr>
    <w:rPr>
      <w:rFonts w:eastAsiaTheme="minorHAnsi"/>
      <w:sz w:val="24"/>
      <w:szCs w:val="24"/>
      <w:lang w:eastAsia="da-DK"/>
    </w:rPr>
  </w:style>
  <w:style w:type="paragraph" w:styleId="Listeafsnit">
    <w:name w:val="List Paragraph"/>
    <w:basedOn w:val="Normal"/>
    <w:uiPriority w:val="34"/>
    <w:qFormat/>
    <w:rsid w:val="00535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6626427">
      <w:bodyDiv w:val="1"/>
      <w:marLeft w:val="0"/>
      <w:marRight w:val="0"/>
      <w:marTop w:val="0"/>
      <w:marBottom w:val="0"/>
      <w:divBdr>
        <w:top w:val="none" w:sz="0" w:space="0" w:color="auto"/>
        <w:left w:val="none" w:sz="0" w:space="0" w:color="auto"/>
        <w:bottom w:val="none" w:sz="0" w:space="0" w:color="auto"/>
        <w:right w:val="none" w:sz="0" w:space="0" w:color="auto"/>
      </w:divBdr>
    </w:div>
    <w:div w:id="596669954">
      <w:bodyDiv w:val="1"/>
      <w:marLeft w:val="0"/>
      <w:marRight w:val="0"/>
      <w:marTop w:val="0"/>
      <w:marBottom w:val="0"/>
      <w:divBdr>
        <w:top w:val="none" w:sz="0" w:space="0" w:color="auto"/>
        <w:left w:val="none" w:sz="0" w:space="0" w:color="auto"/>
        <w:bottom w:val="none" w:sz="0" w:space="0" w:color="auto"/>
        <w:right w:val="none" w:sz="0" w:space="0" w:color="auto"/>
      </w:divBdr>
    </w:div>
    <w:div w:id="730465282">
      <w:bodyDiv w:val="1"/>
      <w:marLeft w:val="0"/>
      <w:marRight w:val="0"/>
      <w:marTop w:val="0"/>
      <w:marBottom w:val="0"/>
      <w:divBdr>
        <w:top w:val="none" w:sz="0" w:space="0" w:color="auto"/>
        <w:left w:val="none" w:sz="0" w:space="0" w:color="auto"/>
        <w:bottom w:val="none" w:sz="0" w:space="0" w:color="auto"/>
        <w:right w:val="none" w:sz="0" w:space="0" w:color="auto"/>
      </w:divBdr>
    </w:div>
    <w:div w:id="781072073">
      <w:bodyDiv w:val="1"/>
      <w:marLeft w:val="0"/>
      <w:marRight w:val="0"/>
      <w:marTop w:val="0"/>
      <w:marBottom w:val="0"/>
      <w:divBdr>
        <w:top w:val="none" w:sz="0" w:space="0" w:color="auto"/>
        <w:left w:val="none" w:sz="0" w:space="0" w:color="auto"/>
        <w:bottom w:val="none" w:sz="0" w:space="0" w:color="auto"/>
        <w:right w:val="none" w:sz="0" w:space="0" w:color="auto"/>
      </w:divBdr>
    </w:div>
    <w:div w:id="106425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2111</Words>
  <Characters>14695</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2023031941  _x000d_
SPC pkt. 3, 4.2, 4.4, 4.6, 4.8 og 5.3</dc:description>
  <cp:lastModifiedBy>Victoria Alexsandra Ringgaard</cp:lastModifiedBy>
  <cp:revision>5</cp:revision>
  <cp:lastPrinted>2012-08-22T08:53:00Z</cp:lastPrinted>
  <dcterms:created xsi:type="dcterms:W3CDTF">2024-05-01T07:27:00Z</dcterms:created>
  <dcterms:modified xsi:type="dcterms:W3CDTF">2024-05-07T09:10:00Z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