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E" w:rsidRPr="00C84483" w:rsidRDefault="00710CDE" w:rsidP="00710CDE">
      <w:pPr>
        <w:rPr>
          <w:sz w:val="24"/>
          <w:szCs w:val="24"/>
        </w:rPr>
      </w:pPr>
      <w:bookmarkStart w:id="0" w:name="_GoBack"/>
      <w:bookmarkEnd w:id="0"/>
      <w:r>
        <w:rPr>
          <w:b/>
          <w:noProof/>
          <w:lang w:eastAsia="da-DK"/>
        </w:rPr>
        <w:drawing>
          <wp:inline distT="0" distB="0" distL="0" distR="0" wp14:anchorId="366DDDFF" wp14:editId="2FEA5821">
            <wp:extent cx="2529191" cy="703096"/>
            <wp:effectExtent l="0" t="0" r="5080" b="1905"/>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35" cy="704693"/>
                    </a:xfrm>
                    <a:prstGeom prst="rect">
                      <a:avLst/>
                    </a:prstGeom>
                    <a:noFill/>
                    <a:ln>
                      <a:noFill/>
                    </a:ln>
                  </pic:spPr>
                </pic:pic>
              </a:graphicData>
            </a:graphic>
          </wp:inline>
        </w:drawing>
      </w:r>
    </w:p>
    <w:p w:rsidR="00710CDE" w:rsidRPr="00C84483" w:rsidRDefault="00710CDE" w:rsidP="00710CDE">
      <w:pPr>
        <w:pStyle w:val="Titel"/>
        <w:tabs>
          <w:tab w:val="right" w:pos="9356"/>
        </w:tabs>
        <w:jc w:val="left"/>
        <w:rPr>
          <w:b w:val="0"/>
          <w:szCs w:val="24"/>
          <w:lang w:eastAsia="en-US"/>
        </w:rPr>
      </w:pPr>
    </w:p>
    <w:p w:rsidR="00710CDE" w:rsidRPr="00B5793B" w:rsidRDefault="00DD670F" w:rsidP="00710CDE">
      <w:pPr>
        <w:pStyle w:val="Titel"/>
        <w:tabs>
          <w:tab w:val="right" w:pos="9356"/>
        </w:tabs>
        <w:jc w:val="right"/>
        <w:rPr>
          <w:szCs w:val="24"/>
          <w:lang w:eastAsia="en-US"/>
        </w:rPr>
      </w:pPr>
      <w:bookmarkStart w:id="1" w:name="_Hlk95122078"/>
      <w:r>
        <w:rPr>
          <w:szCs w:val="24"/>
          <w:lang w:eastAsia="en-US"/>
        </w:rPr>
        <w:t>29</w:t>
      </w:r>
      <w:r w:rsidR="002A6260">
        <w:rPr>
          <w:szCs w:val="24"/>
          <w:lang w:eastAsia="en-US"/>
        </w:rPr>
        <w:t xml:space="preserve">. </w:t>
      </w:r>
      <w:r>
        <w:rPr>
          <w:szCs w:val="24"/>
          <w:lang w:eastAsia="en-US"/>
        </w:rPr>
        <w:t>januar</w:t>
      </w:r>
      <w:r w:rsidR="002A6260">
        <w:rPr>
          <w:szCs w:val="24"/>
          <w:lang w:eastAsia="en-US"/>
        </w:rPr>
        <w:t xml:space="preserve"> 202</w:t>
      </w:r>
      <w:r>
        <w:rPr>
          <w:szCs w:val="24"/>
          <w:lang w:eastAsia="en-US"/>
        </w:rPr>
        <w:t>5</w:t>
      </w:r>
    </w:p>
    <w:bookmarkEnd w:id="1"/>
    <w:p w:rsidR="00710CDE" w:rsidRDefault="00710CDE" w:rsidP="00710CDE">
      <w:pPr>
        <w:pStyle w:val="Titel"/>
        <w:jc w:val="left"/>
        <w:rPr>
          <w:b w:val="0"/>
          <w:szCs w:val="24"/>
        </w:rPr>
      </w:pPr>
    </w:p>
    <w:p w:rsidR="004A666E" w:rsidRPr="00C84483" w:rsidRDefault="004A666E" w:rsidP="00710CDE">
      <w:pPr>
        <w:pStyle w:val="Titel"/>
        <w:jc w:val="left"/>
        <w:rPr>
          <w:b w:val="0"/>
          <w:szCs w:val="24"/>
        </w:rPr>
      </w:pPr>
    </w:p>
    <w:p w:rsidR="00710CDE" w:rsidRPr="00C84483" w:rsidRDefault="00710CDE" w:rsidP="00710CDE">
      <w:pPr>
        <w:jc w:val="center"/>
        <w:rPr>
          <w:b/>
          <w:sz w:val="24"/>
          <w:szCs w:val="24"/>
        </w:rPr>
      </w:pPr>
      <w:r w:rsidRPr="00C84483">
        <w:rPr>
          <w:b/>
          <w:sz w:val="24"/>
          <w:szCs w:val="24"/>
        </w:rPr>
        <w:t>PRODUKTRESUMÉ</w:t>
      </w:r>
    </w:p>
    <w:p w:rsidR="00710CDE" w:rsidRPr="00C84483" w:rsidRDefault="00710CDE" w:rsidP="00FF5B69">
      <w:pPr>
        <w:rPr>
          <w:b/>
          <w:sz w:val="24"/>
          <w:szCs w:val="24"/>
        </w:rPr>
      </w:pPr>
    </w:p>
    <w:p w:rsidR="00710CDE" w:rsidRPr="00C84483" w:rsidRDefault="00CA4AD2" w:rsidP="00CA4AD2">
      <w:pPr>
        <w:tabs>
          <w:tab w:val="left" w:pos="372"/>
          <w:tab w:val="center" w:pos="4819"/>
        </w:tabs>
        <w:rPr>
          <w:b/>
          <w:sz w:val="24"/>
          <w:szCs w:val="24"/>
        </w:rPr>
      </w:pPr>
      <w:r>
        <w:rPr>
          <w:b/>
          <w:sz w:val="24"/>
          <w:szCs w:val="24"/>
        </w:rPr>
        <w:tab/>
      </w:r>
      <w:r>
        <w:rPr>
          <w:b/>
          <w:sz w:val="24"/>
          <w:szCs w:val="24"/>
        </w:rPr>
        <w:tab/>
      </w:r>
      <w:r w:rsidR="00710CDE" w:rsidRPr="00C84483">
        <w:rPr>
          <w:b/>
          <w:sz w:val="24"/>
          <w:szCs w:val="24"/>
        </w:rPr>
        <w:t>for</w:t>
      </w:r>
    </w:p>
    <w:p w:rsidR="00710CDE" w:rsidRPr="00C84483" w:rsidRDefault="00710CDE" w:rsidP="00710CDE">
      <w:pPr>
        <w:jc w:val="center"/>
        <w:rPr>
          <w:b/>
          <w:sz w:val="24"/>
          <w:szCs w:val="24"/>
        </w:rPr>
      </w:pPr>
    </w:p>
    <w:p w:rsidR="00710CDE" w:rsidRPr="00C84483" w:rsidRDefault="00710CDE" w:rsidP="00710CDE">
      <w:pPr>
        <w:jc w:val="center"/>
        <w:rPr>
          <w:b/>
          <w:sz w:val="24"/>
          <w:szCs w:val="24"/>
        </w:rPr>
      </w:pPr>
      <w:proofErr w:type="spellStart"/>
      <w:r>
        <w:rPr>
          <w:b/>
          <w:sz w:val="24"/>
          <w:szCs w:val="24"/>
        </w:rPr>
        <w:t>Moxifloxacin</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710CDE" w:rsidRPr="00C84483" w:rsidRDefault="00710CDE" w:rsidP="00710CDE">
      <w:pPr>
        <w:jc w:val="both"/>
        <w:rPr>
          <w:sz w:val="24"/>
          <w:szCs w:val="24"/>
        </w:rPr>
      </w:pPr>
    </w:p>
    <w:p w:rsidR="00710CDE" w:rsidRPr="00E06546" w:rsidRDefault="00710CDE" w:rsidP="00710CDE">
      <w:pPr>
        <w:ind w:left="851" w:hanging="851"/>
        <w:jc w:val="both"/>
        <w:rPr>
          <w:sz w:val="24"/>
          <w:szCs w:val="24"/>
        </w:rPr>
      </w:pPr>
    </w:p>
    <w:p w:rsidR="00710CDE" w:rsidRPr="00E06546" w:rsidRDefault="00710CDE" w:rsidP="00710CDE">
      <w:pPr>
        <w:ind w:left="851" w:hanging="851"/>
        <w:rPr>
          <w:b/>
          <w:sz w:val="24"/>
          <w:szCs w:val="24"/>
        </w:rPr>
      </w:pPr>
      <w:r w:rsidRPr="00E06546">
        <w:rPr>
          <w:b/>
          <w:sz w:val="24"/>
          <w:szCs w:val="24"/>
        </w:rPr>
        <w:t>0.</w:t>
      </w:r>
      <w:r w:rsidRPr="00E06546">
        <w:rPr>
          <w:b/>
          <w:sz w:val="24"/>
          <w:szCs w:val="24"/>
        </w:rPr>
        <w:tab/>
        <w:t>D.SP.NR.</w:t>
      </w:r>
    </w:p>
    <w:p w:rsidR="00710CDE" w:rsidRPr="00E06546" w:rsidRDefault="00710CDE" w:rsidP="00710CDE">
      <w:pPr>
        <w:ind w:left="851" w:hanging="851"/>
        <w:rPr>
          <w:sz w:val="24"/>
          <w:szCs w:val="24"/>
        </w:rPr>
      </w:pPr>
      <w:r w:rsidRPr="00E06546">
        <w:rPr>
          <w:sz w:val="24"/>
          <w:szCs w:val="24"/>
        </w:rPr>
        <w:tab/>
        <w:t>28952</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w:t>
      </w:r>
      <w:r w:rsidRPr="00E06546">
        <w:rPr>
          <w:b/>
          <w:sz w:val="24"/>
          <w:szCs w:val="24"/>
        </w:rPr>
        <w:tab/>
        <w:t>LÆGEMIDLETS NAVN</w:t>
      </w:r>
    </w:p>
    <w:p w:rsidR="00710CDE" w:rsidRPr="00E06546" w:rsidRDefault="00710CDE" w:rsidP="00710CDE">
      <w:pPr>
        <w:ind w:left="851" w:hanging="851"/>
        <w:rPr>
          <w:sz w:val="24"/>
          <w:szCs w:val="24"/>
        </w:rPr>
      </w:pPr>
      <w:r w:rsidRPr="00E06546">
        <w:rPr>
          <w:sz w:val="24"/>
          <w:szCs w:val="24"/>
        </w:rPr>
        <w:tab/>
      </w:r>
      <w:proofErr w:type="spellStart"/>
      <w:r w:rsidRPr="00E06546">
        <w:rPr>
          <w:sz w:val="24"/>
          <w:szCs w:val="24"/>
        </w:rPr>
        <w:t>Moxifloxacin</w:t>
      </w:r>
      <w:proofErr w:type="spellEnd"/>
      <w:r w:rsidRPr="00E06546">
        <w:rPr>
          <w:sz w:val="24"/>
          <w:szCs w:val="24"/>
        </w:rPr>
        <w:t xml:space="preserve"> ”</w:t>
      </w:r>
      <w:proofErr w:type="spellStart"/>
      <w:r w:rsidRPr="00E06546">
        <w:rPr>
          <w:sz w:val="24"/>
          <w:szCs w:val="24"/>
        </w:rPr>
        <w:t>Krka</w:t>
      </w:r>
      <w:proofErr w:type="spellEnd"/>
      <w:r w:rsidRPr="00E06546">
        <w:rPr>
          <w:sz w:val="24"/>
          <w:szCs w:val="24"/>
        </w:rPr>
        <w:t>”</w:t>
      </w:r>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b/>
          <w:sz w:val="24"/>
          <w:szCs w:val="24"/>
        </w:rPr>
      </w:pPr>
      <w:r w:rsidRPr="00E06546">
        <w:rPr>
          <w:b/>
          <w:sz w:val="24"/>
          <w:szCs w:val="24"/>
        </w:rPr>
        <w:t>2.</w:t>
      </w:r>
      <w:r w:rsidRPr="00E06546">
        <w:rPr>
          <w:b/>
          <w:sz w:val="24"/>
          <w:szCs w:val="24"/>
        </w:rPr>
        <w:tab/>
        <w:t>KVALITATIV OG KVANTITATIV SAMMENSÆTNING</w:t>
      </w:r>
    </w:p>
    <w:p w:rsidR="00710CDE" w:rsidRPr="00E06546" w:rsidRDefault="00710CDE" w:rsidP="00710CDE">
      <w:pPr>
        <w:ind w:left="851" w:hanging="851"/>
        <w:rPr>
          <w:sz w:val="24"/>
          <w:szCs w:val="24"/>
        </w:rPr>
      </w:pPr>
      <w:r w:rsidRPr="00E06546">
        <w:rPr>
          <w:sz w:val="24"/>
          <w:szCs w:val="24"/>
        </w:rPr>
        <w:tab/>
        <w:t xml:space="preserve">1 filmovertrukket tablet indeholder </w:t>
      </w:r>
      <w:proofErr w:type="spellStart"/>
      <w:r>
        <w:rPr>
          <w:sz w:val="24"/>
          <w:szCs w:val="24"/>
        </w:rPr>
        <w:t>moxifloxacin</w:t>
      </w:r>
      <w:r w:rsidRPr="00E06546">
        <w:rPr>
          <w:sz w:val="24"/>
          <w:szCs w:val="24"/>
        </w:rPr>
        <w:t>hydrochlorid</w:t>
      </w:r>
      <w:proofErr w:type="spellEnd"/>
      <w:r w:rsidRPr="000E2DDF">
        <w:rPr>
          <w:sz w:val="24"/>
          <w:szCs w:val="24"/>
        </w:rPr>
        <w:t xml:space="preserve"> svarende til </w:t>
      </w:r>
      <w:r w:rsidRPr="00E06546">
        <w:rPr>
          <w:sz w:val="24"/>
          <w:szCs w:val="24"/>
        </w:rPr>
        <w:t>400 mg</w:t>
      </w:r>
      <w:r>
        <w:rPr>
          <w:sz w:val="24"/>
          <w:szCs w:val="24"/>
        </w:rPr>
        <w:t xml:space="preserve"> </w:t>
      </w:r>
      <w:proofErr w:type="spellStart"/>
      <w:r>
        <w:rPr>
          <w:sz w:val="24"/>
          <w:szCs w:val="24"/>
        </w:rPr>
        <w:t>moxifloxacin</w:t>
      </w:r>
      <w:proofErr w:type="spellEnd"/>
      <w:r w:rsidR="002A6260">
        <w:rPr>
          <w:sz w:val="24"/>
          <w:szCs w:val="24"/>
        </w:rPr>
        <w:t>.</w:t>
      </w:r>
    </w:p>
    <w:p w:rsidR="00710CDE"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Alle hjælpestoffer er anført under pkt. 6.1.</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3.</w:t>
      </w:r>
      <w:r w:rsidRPr="00E06546">
        <w:rPr>
          <w:b/>
          <w:sz w:val="24"/>
          <w:szCs w:val="24"/>
        </w:rPr>
        <w:tab/>
        <w:t>LÆGEMIDDELFORM</w:t>
      </w:r>
    </w:p>
    <w:p w:rsidR="00710CDE" w:rsidRPr="00E06546" w:rsidRDefault="00710CDE" w:rsidP="00710CDE">
      <w:pPr>
        <w:ind w:left="851" w:hanging="851"/>
        <w:rPr>
          <w:sz w:val="24"/>
          <w:szCs w:val="24"/>
        </w:rPr>
      </w:pPr>
      <w:r w:rsidRPr="00E06546">
        <w:rPr>
          <w:sz w:val="24"/>
          <w:szCs w:val="24"/>
        </w:rPr>
        <w:tab/>
        <w:t>Filmovertruk</w:t>
      </w:r>
      <w:r>
        <w:rPr>
          <w:sz w:val="24"/>
          <w:szCs w:val="24"/>
        </w:rPr>
        <w:t>ne</w:t>
      </w:r>
      <w:r w:rsidRPr="00E06546">
        <w:rPr>
          <w:sz w:val="24"/>
          <w:szCs w:val="24"/>
        </w:rPr>
        <w:t xml:space="preserve"> tablet</w:t>
      </w:r>
      <w:r>
        <w:rPr>
          <w:sz w:val="24"/>
          <w:szCs w:val="24"/>
        </w:rPr>
        <w:t>ter</w:t>
      </w:r>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De filmovertrukne tabletter er </w:t>
      </w:r>
      <w:proofErr w:type="gramStart"/>
      <w:r w:rsidRPr="00E06546">
        <w:rPr>
          <w:sz w:val="24"/>
          <w:szCs w:val="24"/>
        </w:rPr>
        <w:t>mørk</w:t>
      </w:r>
      <w:proofErr w:type="gramEnd"/>
      <w:r w:rsidRPr="00E06546">
        <w:rPr>
          <w:sz w:val="24"/>
          <w:szCs w:val="24"/>
        </w:rPr>
        <w:t xml:space="preserve">-rosa, </w:t>
      </w:r>
      <w:proofErr w:type="spellStart"/>
      <w:r w:rsidRPr="00E06546">
        <w:rPr>
          <w:sz w:val="24"/>
          <w:szCs w:val="24"/>
        </w:rPr>
        <w:t>bikonvekse</w:t>
      </w:r>
      <w:proofErr w:type="spellEnd"/>
      <w:r w:rsidRPr="00E06546">
        <w:rPr>
          <w:sz w:val="24"/>
          <w:szCs w:val="24"/>
        </w:rPr>
        <w:t>, kapselformede tabletter med en størrelse på: længde: 15,9 mm – 16,6 mm og tykkelse 5,8 mm – 7,0 mm.</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w:t>
      </w:r>
      <w:r w:rsidRPr="00E06546">
        <w:rPr>
          <w:b/>
          <w:sz w:val="24"/>
          <w:szCs w:val="24"/>
        </w:rPr>
        <w:tab/>
        <w:t>KLINISKE OPLYSNINGER</w:t>
      </w:r>
    </w:p>
    <w:p w:rsidR="00710CDE" w:rsidRPr="00E06546" w:rsidRDefault="00710CDE" w:rsidP="00710CDE">
      <w:pPr>
        <w:ind w:left="851" w:hanging="851"/>
        <w:rPr>
          <w:b/>
          <w:sz w:val="24"/>
          <w:szCs w:val="24"/>
        </w:rPr>
      </w:pPr>
    </w:p>
    <w:p w:rsidR="00710CDE" w:rsidRDefault="00710CDE" w:rsidP="00710CDE">
      <w:pPr>
        <w:ind w:left="851" w:hanging="851"/>
        <w:rPr>
          <w:b/>
          <w:sz w:val="24"/>
          <w:szCs w:val="24"/>
        </w:rPr>
      </w:pPr>
      <w:r w:rsidRPr="00E06546">
        <w:rPr>
          <w:b/>
          <w:sz w:val="24"/>
          <w:szCs w:val="24"/>
        </w:rPr>
        <w:t>4.1</w:t>
      </w:r>
      <w:r w:rsidRPr="00E06546">
        <w:rPr>
          <w:b/>
          <w:sz w:val="24"/>
          <w:szCs w:val="24"/>
        </w:rPr>
        <w:tab/>
        <w:t>Terapeutiske indikationer</w:t>
      </w:r>
    </w:p>
    <w:p w:rsidR="000219DB" w:rsidRDefault="00710CDE" w:rsidP="00710CDE">
      <w:pPr>
        <w:ind w:left="851" w:hanging="851"/>
        <w:rPr>
          <w:sz w:val="24"/>
          <w:szCs w:val="24"/>
        </w:rPr>
      </w:pPr>
      <w:r w:rsidRPr="00E06546">
        <w:rPr>
          <w:sz w:val="24"/>
          <w:szCs w:val="24"/>
        </w:rPr>
        <w:tab/>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anvendes til behandling af følgende bakterielle infektioner, der skyldes </w:t>
      </w:r>
      <w:proofErr w:type="spellStart"/>
      <w:r w:rsidRPr="00E06546">
        <w:rPr>
          <w:sz w:val="24"/>
          <w:szCs w:val="24"/>
        </w:rPr>
        <w:t>moxifloxacin</w:t>
      </w:r>
      <w:proofErr w:type="spellEnd"/>
      <w:r w:rsidRPr="00E06546">
        <w:rPr>
          <w:sz w:val="24"/>
          <w:szCs w:val="24"/>
        </w:rPr>
        <w:t xml:space="preserve">-følsomme bakterier, hos patienter i alderen 18 år og derover (se pkt. 4.4, 4.8 og 5.1). </w:t>
      </w:r>
    </w:p>
    <w:p w:rsidR="008F73F8" w:rsidRDefault="008F73F8" w:rsidP="008F73F8">
      <w:pPr>
        <w:ind w:left="851" w:hanging="851"/>
        <w:rPr>
          <w:sz w:val="24"/>
          <w:szCs w:val="24"/>
        </w:rPr>
      </w:pPr>
    </w:p>
    <w:p w:rsidR="008F73F8" w:rsidRDefault="008F73F8" w:rsidP="008F73F8">
      <w:pPr>
        <w:ind w:left="851"/>
        <w:rPr>
          <w:sz w:val="24"/>
          <w:szCs w:val="24"/>
        </w:rPr>
      </w:pPr>
      <w:r w:rsidRPr="001D267C">
        <w:rPr>
          <w:sz w:val="24"/>
          <w:szCs w:val="24"/>
        </w:rPr>
        <w:t xml:space="preserve">Til følgende </w:t>
      </w:r>
      <w:r>
        <w:rPr>
          <w:sz w:val="24"/>
          <w:szCs w:val="24"/>
        </w:rPr>
        <w:t>indikationer</w:t>
      </w:r>
      <w:r w:rsidRPr="001D267C">
        <w:rPr>
          <w:sz w:val="24"/>
          <w:szCs w:val="24"/>
        </w:rPr>
        <w:t xml:space="preserve"> bør </w:t>
      </w:r>
      <w:proofErr w:type="spellStart"/>
      <w:r>
        <w:rPr>
          <w:sz w:val="24"/>
          <w:szCs w:val="24"/>
        </w:rPr>
        <w:t>Moxifloxacin</w:t>
      </w:r>
      <w:proofErr w:type="spellEnd"/>
      <w:r>
        <w:rPr>
          <w:sz w:val="24"/>
          <w:szCs w:val="24"/>
        </w:rPr>
        <w:t xml:space="preserve"> ”</w:t>
      </w:r>
      <w:proofErr w:type="spellStart"/>
      <w:r>
        <w:rPr>
          <w:sz w:val="24"/>
          <w:szCs w:val="24"/>
        </w:rPr>
        <w:t>Krka</w:t>
      </w:r>
      <w:proofErr w:type="spellEnd"/>
      <w:r>
        <w:rPr>
          <w:sz w:val="24"/>
          <w:szCs w:val="24"/>
        </w:rPr>
        <w:t xml:space="preserve">” </w:t>
      </w:r>
      <w:r w:rsidRPr="00E06546">
        <w:rPr>
          <w:sz w:val="24"/>
          <w:szCs w:val="24"/>
        </w:rPr>
        <w:t xml:space="preserve">kun anvendes, </w:t>
      </w:r>
      <w:r w:rsidRPr="001D267C">
        <w:rPr>
          <w:sz w:val="24"/>
          <w:szCs w:val="24"/>
        </w:rPr>
        <w:t>når det ikke anses for at være hensigtsmæssigt at anvende andre antibakterielle midler, der almindeligvis anbefales til behandling af disse infektioner.</w:t>
      </w:r>
    </w:p>
    <w:p w:rsidR="000219DB" w:rsidRDefault="000219DB" w:rsidP="00710CDE">
      <w:pPr>
        <w:ind w:left="851" w:hanging="851"/>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 xml:space="preserve">Akut bakteriel </w:t>
      </w:r>
      <w:proofErr w:type="spellStart"/>
      <w:r w:rsidRPr="00E06546">
        <w:rPr>
          <w:sz w:val="24"/>
          <w:szCs w:val="24"/>
        </w:rPr>
        <w:t>sinuitis</w:t>
      </w:r>
      <w:proofErr w:type="spellEnd"/>
    </w:p>
    <w:p w:rsidR="008F73F8" w:rsidRPr="00AB7667" w:rsidRDefault="008F73F8" w:rsidP="00AB7667">
      <w:pPr>
        <w:numPr>
          <w:ilvl w:val="0"/>
          <w:numId w:val="6"/>
        </w:numPr>
        <w:ind w:left="1276" w:hanging="425"/>
        <w:rPr>
          <w:sz w:val="24"/>
          <w:szCs w:val="24"/>
        </w:rPr>
      </w:pPr>
      <w:r w:rsidRPr="00160DE2">
        <w:rPr>
          <w:sz w:val="24"/>
          <w:szCs w:val="24"/>
        </w:rPr>
        <w:t>Akut forværring af kronisk obstruktiv lungesygdom, herunder bronkiti</w:t>
      </w:r>
      <w:r w:rsidRPr="008F73F8">
        <w:rPr>
          <w:sz w:val="24"/>
          <w:szCs w:val="24"/>
        </w:rPr>
        <w:t>s</w:t>
      </w:r>
      <w:r w:rsidRPr="00AB7667">
        <w:rPr>
          <w:sz w:val="24"/>
          <w:szCs w:val="24"/>
        </w:rPr>
        <w:br w:type="page"/>
      </w:r>
    </w:p>
    <w:p w:rsidR="008F73F8" w:rsidRDefault="008F73F8" w:rsidP="008F73F8">
      <w:pPr>
        <w:ind w:left="851"/>
        <w:rPr>
          <w:sz w:val="24"/>
          <w:szCs w:val="24"/>
        </w:rPr>
      </w:pPr>
      <w:r w:rsidRPr="001D267C">
        <w:rPr>
          <w:sz w:val="24"/>
          <w:szCs w:val="24"/>
        </w:rPr>
        <w:lastRenderedPageBreak/>
        <w:t xml:space="preserve">Til følgende </w:t>
      </w:r>
      <w:r>
        <w:rPr>
          <w:sz w:val="24"/>
          <w:szCs w:val="24"/>
        </w:rPr>
        <w:t>indikationer</w:t>
      </w:r>
      <w:r w:rsidRPr="001D267C">
        <w:rPr>
          <w:sz w:val="24"/>
          <w:szCs w:val="24"/>
        </w:rPr>
        <w:t xml:space="preserve"> bør </w:t>
      </w:r>
      <w:proofErr w:type="spellStart"/>
      <w:r>
        <w:rPr>
          <w:sz w:val="24"/>
          <w:szCs w:val="24"/>
        </w:rPr>
        <w:t>Moxifloxacin</w:t>
      </w:r>
      <w:proofErr w:type="spellEnd"/>
      <w:r>
        <w:rPr>
          <w:sz w:val="24"/>
          <w:szCs w:val="24"/>
        </w:rPr>
        <w:t xml:space="preserve"> ”</w:t>
      </w:r>
      <w:proofErr w:type="spellStart"/>
      <w:r>
        <w:rPr>
          <w:sz w:val="24"/>
          <w:szCs w:val="24"/>
        </w:rPr>
        <w:t>Krka</w:t>
      </w:r>
      <w:proofErr w:type="spellEnd"/>
      <w:r>
        <w:rPr>
          <w:sz w:val="24"/>
          <w:szCs w:val="24"/>
        </w:rPr>
        <w:t xml:space="preserve">” </w:t>
      </w:r>
      <w:r w:rsidRPr="00E06546">
        <w:rPr>
          <w:sz w:val="24"/>
          <w:szCs w:val="24"/>
        </w:rPr>
        <w:t xml:space="preserve">kun anvendes, </w:t>
      </w:r>
      <w:r w:rsidRPr="001D267C">
        <w:rPr>
          <w:sz w:val="24"/>
          <w:szCs w:val="24"/>
        </w:rPr>
        <w:t xml:space="preserve">når det ikke anses for at være hensigtsmæssigt at anvende andre antibakterielle midler, der almindeligvis anbefales </w:t>
      </w:r>
      <w:r w:rsidRPr="00261AE0">
        <w:rPr>
          <w:sz w:val="24"/>
          <w:szCs w:val="24"/>
        </w:rPr>
        <w:t xml:space="preserve">som førstevalg </w:t>
      </w:r>
      <w:r w:rsidRPr="001D267C">
        <w:rPr>
          <w:sz w:val="24"/>
          <w:szCs w:val="24"/>
        </w:rPr>
        <w:t>til behandling af disse infektioner</w:t>
      </w:r>
      <w:r>
        <w:rPr>
          <w:sz w:val="24"/>
          <w:szCs w:val="24"/>
        </w:rPr>
        <w:t xml:space="preserve">, </w:t>
      </w:r>
      <w:r w:rsidRPr="00261AE0">
        <w:rPr>
          <w:sz w:val="24"/>
          <w:szCs w:val="24"/>
        </w:rPr>
        <w:t xml:space="preserve">eller hvis </w:t>
      </w:r>
      <w:r w:rsidRPr="006D6AF6">
        <w:rPr>
          <w:sz w:val="24"/>
          <w:szCs w:val="24"/>
        </w:rPr>
        <w:t>disse</w:t>
      </w:r>
      <w:r w:rsidRPr="00261AE0">
        <w:rPr>
          <w:sz w:val="24"/>
          <w:szCs w:val="24"/>
        </w:rPr>
        <w:t xml:space="preserve"> ikke har virket</w:t>
      </w:r>
      <w:r>
        <w:rPr>
          <w:sz w:val="24"/>
          <w:szCs w:val="24"/>
        </w:rPr>
        <w:t>.</w:t>
      </w:r>
    </w:p>
    <w:p w:rsidR="008F73F8" w:rsidRPr="008F73F8" w:rsidRDefault="008F73F8" w:rsidP="008F73F8">
      <w:pPr>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Ikke-hospitalserhvervet lungebetændelse, med undtagelse af svære tilfælde</w:t>
      </w:r>
    </w:p>
    <w:p w:rsidR="00710CDE" w:rsidRPr="00E06546" w:rsidRDefault="00710CDE" w:rsidP="00710CDE">
      <w:pPr>
        <w:numPr>
          <w:ilvl w:val="0"/>
          <w:numId w:val="6"/>
        </w:numPr>
        <w:ind w:left="1276" w:hanging="425"/>
        <w:rPr>
          <w:sz w:val="24"/>
          <w:szCs w:val="24"/>
        </w:rPr>
      </w:pPr>
      <w:r w:rsidRPr="00E06546">
        <w:rPr>
          <w:sz w:val="24"/>
          <w:szCs w:val="24"/>
        </w:rPr>
        <w:t xml:space="preserve">Mild til moderat </w:t>
      </w:r>
      <w:r>
        <w:rPr>
          <w:sz w:val="24"/>
          <w:szCs w:val="24"/>
        </w:rPr>
        <w:t>underlivsbetændelse</w:t>
      </w:r>
      <w:r w:rsidRPr="00E06546">
        <w:rPr>
          <w:sz w:val="24"/>
          <w:szCs w:val="24"/>
        </w:rPr>
        <w:t xml:space="preserve"> (dvs. infektioner i de øvre genitalier hos kvinder herunder </w:t>
      </w:r>
      <w:proofErr w:type="spellStart"/>
      <w:r w:rsidRPr="00E06546">
        <w:rPr>
          <w:sz w:val="24"/>
          <w:szCs w:val="24"/>
        </w:rPr>
        <w:t>salpingitis</w:t>
      </w:r>
      <w:proofErr w:type="spellEnd"/>
      <w:r w:rsidRPr="00E06546">
        <w:rPr>
          <w:sz w:val="24"/>
          <w:szCs w:val="24"/>
        </w:rPr>
        <w:t xml:space="preserve"> og </w:t>
      </w:r>
      <w:proofErr w:type="spellStart"/>
      <w:r w:rsidRPr="00E06546">
        <w:rPr>
          <w:sz w:val="24"/>
          <w:szCs w:val="24"/>
        </w:rPr>
        <w:t>endometritis</w:t>
      </w:r>
      <w:proofErr w:type="spellEnd"/>
      <w:r w:rsidRPr="00E06546">
        <w:rPr>
          <w:sz w:val="24"/>
          <w:szCs w:val="24"/>
        </w:rPr>
        <w:t xml:space="preserve">), uden en ledsagende absces i æggestokkene eller bækkenet.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bør ikke anvendes til monoterapi af mild til moderat </w:t>
      </w:r>
      <w:r>
        <w:rPr>
          <w:sz w:val="24"/>
          <w:szCs w:val="24"/>
        </w:rPr>
        <w:t>underlivsbetændelse</w:t>
      </w:r>
      <w:r w:rsidRPr="00E06546">
        <w:rPr>
          <w:sz w:val="24"/>
          <w:szCs w:val="24"/>
        </w:rPr>
        <w:t xml:space="preserve">, men skal anvendes i kombination med et andet passende antibakterielt middel (f.eks. </w:t>
      </w:r>
      <w:proofErr w:type="spellStart"/>
      <w:r w:rsidRPr="00E06546">
        <w:rPr>
          <w:sz w:val="24"/>
          <w:szCs w:val="24"/>
        </w:rPr>
        <w:t>cephalosporin</w:t>
      </w:r>
      <w:proofErr w:type="spellEnd"/>
      <w:r w:rsidRPr="00E06546">
        <w:rPr>
          <w:sz w:val="24"/>
          <w:szCs w:val="24"/>
        </w:rPr>
        <w:t xml:space="preserve">) på grund af en øget </w:t>
      </w:r>
      <w:proofErr w:type="spellStart"/>
      <w:r w:rsidRPr="00E06546">
        <w:rPr>
          <w:sz w:val="24"/>
          <w:szCs w:val="24"/>
        </w:rPr>
        <w:t>moxifloxacin</w:t>
      </w:r>
      <w:proofErr w:type="spellEnd"/>
      <w:r w:rsidRPr="00E06546">
        <w:rPr>
          <w:sz w:val="24"/>
          <w:szCs w:val="24"/>
        </w:rPr>
        <w:t>-resistens i forhold til</w:t>
      </w:r>
      <w:r w:rsidRPr="00E06546">
        <w:rPr>
          <w:i/>
          <w:sz w:val="24"/>
          <w:szCs w:val="24"/>
        </w:rPr>
        <w:t xml:space="preserve">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(se pkt. 4.4 og 5.1).</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kan også anvendes til følgende indikationer for at fuldende behandlingsforløbet hos patienter, der har haft bedring under den indledende behandling med intravenøs </w:t>
      </w:r>
      <w:proofErr w:type="spellStart"/>
      <w:r w:rsidRPr="00E06546">
        <w:rPr>
          <w:sz w:val="24"/>
          <w:szCs w:val="24"/>
        </w:rPr>
        <w:t>moxifloxacin</w:t>
      </w:r>
      <w:proofErr w:type="spellEnd"/>
      <w:r w:rsidRPr="00E06546">
        <w:rPr>
          <w:sz w:val="24"/>
          <w:szCs w:val="24"/>
        </w:rPr>
        <w:t>:</w:t>
      </w:r>
      <w:r w:rsidRPr="00E06546">
        <w:rPr>
          <w:sz w:val="24"/>
          <w:szCs w:val="24"/>
        </w:rPr>
        <w:br/>
      </w:r>
    </w:p>
    <w:p w:rsidR="00710CDE" w:rsidRPr="00F65D17" w:rsidRDefault="00710CDE" w:rsidP="00710CDE">
      <w:pPr>
        <w:pStyle w:val="Listeafsnit"/>
        <w:numPr>
          <w:ilvl w:val="0"/>
          <w:numId w:val="9"/>
        </w:numPr>
        <w:ind w:left="1276" w:hanging="425"/>
        <w:rPr>
          <w:sz w:val="24"/>
          <w:szCs w:val="24"/>
        </w:rPr>
      </w:pPr>
      <w:r w:rsidRPr="00F65D17">
        <w:rPr>
          <w:sz w:val="24"/>
          <w:szCs w:val="24"/>
        </w:rPr>
        <w:t>Ikke-hospitalserhvervet lungebetændelse</w:t>
      </w:r>
    </w:p>
    <w:p w:rsidR="00710CDE" w:rsidRPr="00F65D17" w:rsidRDefault="00710CDE" w:rsidP="00710CDE">
      <w:pPr>
        <w:pStyle w:val="Listeafsnit"/>
        <w:numPr>
          <w:ilvl w:val="0"/>
          <w:numId w:val="9"/>
        </w:numPr>
        <w:ind w:left="1276" w:hanging="425"/>
        <w:rPr>
          <w:sz w:val="24"/>
          <w:szCs w:val="24"/>
        </w:rPr>
      </w:pPr>
      <w:r w:rsidRPr="00F65D17">
        <w:rPr>
          <w:sz w:val="24"/>
          <w:szCs w:val="24"/>
        </w:rPr>
        <w:t>Komplicerede infektioner i hud og hudstruktur</w:t>
      </w:r>
      <w:r w:rsidRPr="00F65D17">
        <w:rPr>
          <w:sz w:val="24"/>
          <w:szCs w:val="24"/>
        </w:rPr>
        <w:br/>
      </w: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må ikke anvendes som førstevalg til nogen form for infektioner i hud og hudstruktur eller ved alvorlig ikke-hospitalserhvervet lungebetændelse.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Der skal tages hensyn til officielle retningslinjer vedrørende hensigtsmæssig brug af antibiotika.</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4.2</w:t>
      </w:r>
      <w:r w:rsidRPr="00E06546">
        <w:rPr>
          <w:b/>
          <w:sz w:val="24"/>
          <w:szCs w:val="24"/>
        </w:rPr>
        <w:tab/>
        <w:t xml:space="preserve">Dosering og </w:t>
      </w:r>
      <w:r w:rsidR="002A6260">
        <w:rPr>
          <w:b/>
          <w:sz w:val="24"/>
          <w:szCs w:val="24"/>
        </w:rPr>
        <w:t>administration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Dosering</w:t>
      </w:r>
    </w:p>
    <w:p w:rsidR="00710CDE" w:rsidRPr="00E06546" w:rsidRDefault="00710CDE" w:rsidP="00710CDE">
      <w:pPr>
        <w:ind w:left="851" w:hanging="851"/>
        <w:rPr>
          <w:sz w:val="24"/>
          <w:szCs w:val="24"/>
        </w:rPr>
      </w:pPr>
      <w:r>
        <w:rPr>
          <w:sz w:val="24"/>
          <w:szCs w:val="24"/>
        </w:rPr>
        <w:tab/>
      </w:r>
      <w:r w:rsidRPr="00E06546">
        <w:rPr>
          <w:sz w:val="24"/>
          <w:szCs w:val="24"/>
        </w:rPr>
        <w:t>Den anbefalede dosis er én 400 mg filmovertrukken tablet én gang dagligt.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Pati</w:t>
      </w:r>
      <w:r>
        <w:rPr>
          <w:sz w:val="24"/>
          <w:szCs w:val="24"/>
          <w:u w:val="single"/>
        </w:rPr>
        <w:t>e</w:t>
      </w:r>
      <w:r w:rsidRPr="00E06546">
        <w:rPr>
          <w:sz w:val="24"/>
          <w:szCs w:val="24"/>
          <w:u w:val="single"/>
        </w:rPr>
        <w:t>nter med nedsat nyre-</w:t>
      </w:r>
      <w:r>
        <w:rPr>
          <w:sz w:val="24"/>
          <w:szCs w:val="24"/>
          <w:u w:val="single"/>
        </w:rPr>
        <w:t xml:space="preserve"> </w:t>
      </w:r>
      <w:r w:rsidRPr="00E06546">
        <w:rPr>
          <w:sz w:val="24"/>
          <w:szCs w:val="24"/>
          <w:u w:val="single"/>
        </w:rPr>
        <w:t>eller leverfunktion</w:t>
      </w:r>
    </w:p>
    <w:p w:rsidR="00710CDE" w:rsidRPr="00E06546" w:rsidRDefault="00710CDE" w:rsidP="00710CDE">
      <w:pPr>
        <w:ind w:left="851"/>
        <w:rPr>
          <w:sz w:val="24"/>
          <w:szCs w:val="24"/>
        </w:rPr>
      </w:pPr>
      <w:r w:rsidRPr="00E06546">
        <w:rPr>
          <w:sz w:val="24"/>
          <w:szCs w:val="24"/>
        </w:rPr>
        <w:t xml:space="preserve">Det er ikke nødvendigt at justere dosis til patienter med let til svær nedsat nyrefunktion eller til patienter i kronisk dialyse, dvs. hæmodialyse og vedvarende ambulant </w:t>
      </w:r>
      <w:proofErr w:type="spellStart"/>
      <w:r w:rsidRPr="00E06546">
        <w:rPr>
          <w:sz w:val="24"/>
          <w:szCs w:val="24"/>
        </w:rPr>
        <w:t>peritonealdialyse</w:t>
      </w:r>
      <w:proofErr w:type="spellEnd"/>
      <w:r w:rsidRPr="00E06546">
        <w:rPr>
          <w:sz w:val="24"/>
          <w:szCs w:val="24"/>
        </w:rPr>
        <w:t xml:space="preserve"> (se pkt. 5.2 for detaljer).</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Der er utilstrækkelige data vedrørende patienter med nedsat leverfunktion (se pkt. 4.3).</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Ældre patienter og andre specielle patientpopulationer</w:t>
      </w:r>
    </w:p>
    <w:p w:rsidR="00710CDE" w:rsidRPr="00E06546" w:rsidRDefault="00710CDE" w:rsidP="00710CDE">
      <w:pPr>
        <w:ind w:left="851"/>
        <w:rPr>
          <w:sz w:val="24"/>
          <w:szCs w:val="24"/>
        </w:rPr>
      </w:pPr>
      <w:r w:rsidRPr="00E06546">
        <w:rPr>
          <w:sz w:val="24"/>
          <w:szCs w:val="24"/>
        </w:rPr>
        <w:t>Det er ikke nødvendigt at justere dosis til ældre og patienter med lav kropsvægt.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Pædiatrisk population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er kontraindiceret til børn og unge (&lt; 18 år). Virkning og sikkerhed ved brug af </w:t>
      </w:r>
      <w:proofErr w:type="spellStart"/>
      <w:r w:rsidRPr="00E06546">
        <w:rPr>
          <w:sz w:val="24"/>
          <w:szCs w:val="24"/>
        </w:rPr>
        <w:t>moxifloxacin</w:t>
      </w:r>
      <w:proofErr w:type="spellEnd"/>
      <w:r w:rsidRPr="00E06546">
        <w:rPr>
          <w:sz w:val="24"/>
          <w:szCs w:val="24"/>
        </w:rPr>
        <w:t xml:space="preserve"> til børn og unge er ikke klarlagt (se pkt. 4.3).</w:t>
      </w:r>
    </w:p>
    <w:p w:rsidR="00710CDE" w:rsidRPr="00E06546" w:rsidRDefault="00710CDE" w:rsidP="00710CDE">
      <w:pPr>
        <w:ind w:left="851"/>
        <w:rPr>
          <w:sz w:val="24"/>
          <w:szCs w:val="24"/>
        </w:rPr>
      </w:pPr>
    </w:p>
    <w:p w:rsidR="00710CDE" w:rsidRPr="00E06546" w:rsidRDefault="00710CDE" w:rsidP="00710CDE">
      <w:pPr>
        <w:ind w:left="851"/>
        <w:rPr>
          <w:i/>
          <w:sz w:val="24"/>
          <w:szCs w:val="24"/>
        </w:rPr>
      </w:pPr>
      <w:r w:rsidRPr="00E06546">
        <w:rPr>
          <w:sz w:val="24"/>
          <w:szCs w:val="24"/>
          <w:u w:val="single"/>
        </w:rPr>
        <w:t>Administration</w:t>
      </w:r>
    </w:p>
    <w:p w:rsidR="00710CDE" w:rsidRPr="00E06546" w:rsidRDefault="00710CDE" w:rsidP="00710CDE">
      <w:pPr>
        <w:ind w:left="851"/>
        <w:rPr>
          <w:sz w:val="24"/>
          <w:szCs w:val="24"/>
        </w:rPr>
      </w:pPr>
      <w:r w:rsidRPr="00E06546">
        <w:rPr>
          <w:sz w:val="24"/>
          <w:szCs w:val="24"/>
        </w:rPr>
        <w:t>Den filmovertrukne tablet skal synkes hel med tilstrækkelig væske og kan indtages uafhængigt af måltider.</w:t>
      </w:r>
    </w:p>
    <w:p w:rsidR="008631B4" w:rsidRDefault="008631B4">
      <w:pPr>
        <w:rPr>
          <w:sz w:val="24"/>
          <w:szCs w:val="24"/>
        </w:rPr>
      </w:pPr>
      <w:r>
        <w:rPr>
          <w:sz w:val="24"/>
          <w:szCs w:val="24"/>
        </w:rPr>
        <w:br w:type="page"/>
      </w:r>
    </w:p>
    <w:p w:rsidR="00710CDE" w:rsidRPr="00E06546" w:rsidRDefault="00710CDE" w:rsidP="00710CDE">
      <w:pPr>
        <w:ind w:left="851"/>
        <w:rPr>
          <w:i/>
          <w:sz w:val="24"/>
          <w:szCs w:val="24"/>
        </w:rPr>
      </w:pPr>
      <w:r w:rsidRPr="00E06546">
        <w:rPr>
          <w:sz w:val="24"/>
          <w:szCs w:val="24"/>
          <w:u w:val="single"/>
        </w:rPr>
        <w:lastRenderedPageBreak/>
        <w:t>Behandlingsvarighed</w:t>
      </w:r>
    </w:p>
    <w:p w:rsidR="00710CDE" w:rsidRDefault="00710CDE" w:rsidP="00710CDE">
      <w:pPr>
        <w:ind w:left="851" w:hanging="851"/>
        <w:rPr>
          <w:sz w:val="24"/>
          <w:szCs w:val="24"/>
        </w:rPr>
      </w:pPr>
      <w:r>
        <w:rPr>
          <w:sz w:val="24"/>
          <w:szCs w:val="24"/>
        </w:rPr>
        <w:tab/>
      </w:r>
      <w:r w:rsidRPr="00E06546">
        <w:rPr>
          <w:sz w:val="24"/>
          <w:szCs w:val="24"/>
        </w:rPr>
        <w:t xml:space="preserve">Følgende behandlingsvarighed bør anvendes for </w:t>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w:t>
      </w:r>
    </w:p>
    <w:p w:rsidR="008631B4" w:rsidRPr="00E06546" w:rsidRDefault="008631B4" w:rsidP="00710CDE">
      <w:pPr>
        <w:ind w:left="851" w:hanging="851"/>
        <w:rPr>
          <w:sz w:val="24"/>
          <w:szCs w:val="24"/>
        </w:rPr>
      </w:pPr>
    </w:p>
    <w:tbl>
      <w:tblPr>
        <w:tblStyle w:val="Tabel-Gitter"/>
        <w:tblW w:w="0" w:type="auto"/>
        <w:tblInd w:w="851" w:type="dxa"/>
        <w:tblLook w:val="04A0" w:firstRow="1" w:lastRow="0" w:firstColumn="1" w:lastColumn="0" w:noHBand="0" w:noVBand="1"/>
      </w:tblPr>
      <w:tblGrid>
        <w:gridCol w:w="4819"/>
        <w:gridCol w:w="3958"/>
      </w:tblGrid>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forværring af kronisk obstruktiv lungesygdom, herunder bronkitis: </w:t>
            </w:r>
          </w:p>
        </w:tc>
        <w:tc>
          <w:tcPr>
            <w:tcW w:w="3958" w:type="dxa"/>
          </w:tcPr>
          <w:p w:rsidR="008631B4" w:rsidRDefault="008631B4" w:rsidP="00AB7667">
            <w:pPr>
              <w:rPr>
                <w:sz w:val="24"/>
                <w:szCs w:val="24"/>
              </w:rPr>
            </w:pPr>
          </w:p>
          <w:p w:rsidR="008631B4" w:rsidRDefault="008631B4" w:rsidP="00AB7667">
            <w:pPr>
              <w:rPr>
                <w:sz w:val="24"/>
                <w:szCs w:val="24"/>
              </w:rPr>
            </w:pPr>
            <w:r w:rsidRPr="00DB5622">
              <w:rPr>
                <w:sz w:val="24"/>
                <w:szCs w:val="24"/>
              </w:rPr>
              <w:t>5-10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Ikke-hospitalserhvervet lungebetændelse: </w:t>
            </w:r>
          </w:p>
        </w:tc>
        <w:tc>
          <w:tcPr>
            <w:tcW w:w="3958" w:type="dxa"/>
          </w:tcPr>
          <w:p w:rsidR="008631B4" w:rsidRDefault="008631B4" w:rsidP="00AB7667">
            <w:pPr>
              <w:rPr>
                <w:sz w:val="24"/>
                <w:szCs w:val="24"/>
              </w:rPr>
            </w:pPr>
            <w:r w:rsidRPr="008B6723">
              <w:rPr>
                <w:sz w:val="24"/>
                <w:szCs w:val="24"/>
              </w:rPr>
              <w:t>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bakteriel </w:t>
            </w:r>
            <w:proofErr w:type="spellStart"/>
            <w:r w:rsidRPr="0016183B">
              <w:rPr>
                <w:sz w:val="24"/>
                <w:szCs w:val="24"/>
              </w:rPr>
              <w:t>sinuitis</w:t>
            </w:r>
            <w:proofErr w:type="spellEnd"/>
            <w:r w:rsidRPr="0016183B">
              <w:rPr>
                <w:sz w:val="24"/>
                <w:szCs w:val="24"/>
              </w:rPr>
              <w:t xml:space="preserve">: </w:t>
            </w:r>
          </w:p>
        </w:tc>
        <w:tc>
          <w:tcPr>
            <w:tcW w:w="3958" w:type="dxa"/>
          </w:tcPr>
          <w:p w:rsidR="008631B4" w:rsidRDefault="008631B4" w:rsidP="00AB7667">
            <w:pPr>
              <w:rPr>
                <w:sz w:val="24"/>
                <w:szCs w:val="24"/>
              </w:rPr>
            </w:pPr>
            <w:r w:rsidRPr="00743FCF">
              <w:rPr>
                <w:sz w:val="24"/>
                <w:szCs w:val="24"/>
              </w:rPr>
              <w:t>7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Mild til moderat underlivsbetændelse:</w:t>
            </w:r>
          </w:p>
        </w:tc>
        <w:tc>
          <w:tcPr>
            <w:tcW w:w="3958" w:type="dxa"/>
          </w:tcPr>
          <w:p w:rsidR="008631B4" w:rsidRDefault="008631B4" w:rsidP="00AB7667">
            <w:pPr>
              <w:rPr>
                <w:sz w:val="24"/>
                <w:szCs w:val="24"/>
              </w:rPr>
            </w:pPr>
            <w:r w:rsidRPr="00E06546">
              <w:rPr>
                <w:sz w:val="24"/>
                <w:szCs w:val="24"/>
              </w:rPr>
              <w:t>14 dage</w:t>
            </w:r>
          </w:p>
        </w:tc>
      </w:tr>
    </w:tbl>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kliniske studier har man undersøgt behandling med </w:t>
      </w: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i op til 14 dage.</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Sekventiel (intravenøs efterfulgt af oral) behandling</w:t>
      </w:r>
    </w:p>
    <w:p w:rsidR="00710CDE" w:rsidRPr="00E06546" w:rsidRDefault="00710CDE" w:rsidP="00710CDE">
      <w:pPr>
        <w:ind w:left="851" w:hanging="851"/>
        <w:rPr>
          <w:i/>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I kliniske studier med sekventiel behandling skiftede de fleste patienter fra intravenøs til oral behandling inden for 4 dage (ikke-hospitalserhvervet lungebetændelse) eller 6 dage (komplicerede hud- og hudstrukturinfektioner). Den anbefalede samlede varighed af intravenøs- og oral behandling er 7-14 dage for ikke-hospitalserhvervet lungebetændelse og 7-21 dage for komplicerede infektioner i hud- og hudstrukturer.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Den anbefalede dosering (400 mg dagligt) samt behandlingsvarighed for den givne indikation, bør ikke overskrides.</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4.3</w:t>
      </w:r>
      <w:r w:rsidRPr="00E06546">
        <w:rPr>
          <w:b/>
          <w:sz w:val="24"/>
          <w:szCs w:val="24"/>
        </w:rPr>
        <w:tab/>
        <w:t>Kontraindikationer</w:t>
      </w:r>
    </w:p>
    <w:p w:rsidR="00710CDE" w:rsidRPr="00E06546" w:rsidRDefault="00710CDE" w:rsidP="00710CDE">
      <w:pPr>
        <w:numPr>
          <w:ilvl w:val="0"/>
          <w:numId w:val="7"/>
        </w:numPr>
        <w:ind w:left="1276" w:hanging="425"/>
        <w:rPr>
          <w:sz w:val="24"/>
          <w:szCs w:val="24"/>
        </w:rPr>
      </w:pPr>
      <w:r w:rsidRPr="00E06546">
        <w:rPr>
          <w:sz w:val="24"/>
          <w:szCs w:val="24"/>
        </w:rPr>
        <w:t xml:space="preserve">Overfølsomhed over for </w:t>
      </w:r>
      <w:proofErr w:type="spellStart"/>
      <w:r w:rsidRPr="00E06546">
        <w:rPr>
          <w:sz w:val="24"/>
          <w:szCs w:val="24"/>
        </w:rPr>
        <w:t>moxifloxacin</w:t>
      </w:r>
      <w:proofErr w:type="spellEnd"/>
      <w:r w:rsidRPr="00E06546">
        <w:rPr>
          <w:sz w:val="24"/>
          <w:szCs w:val="24"/>
        </w:rPr>
        <w:t xml:space="preserve">, andre </w:t>
      </w:r>
      <w:proofErr w:type="spellStart"/>
      <w:r w:rsidRPr="00E06546">
        <w:rPr>
          <w:sz w:val="24"/>
          <w:szCs w:val="24"/>
        </w:rPr>
        <w:t>quinoloner</w:t>
      </w:r>
      <w:proofErr w:type="spellEnd"/>
      <w:r w:rsidRPr="00E06546">
        <w:rPr>
          <w:sz w:val="24"/>
          <w:szCs w:val="24"/>
        </w:rPr>
        <w:t xml:space="preserve"> eller over for et eller flere af hjælpestofferne anført i pkt. 6.1.</w:t>
      </w:r>
    </w:p>
    <w:p w:rsidR="00710CDE" w:rsidRPr="00E06546" w:rsidRDefault="00710CDE" w:rsidP="00710CDE">
      <w:pPr>
        <w:numPr>
          <w:ilvl w:val="0"/>
          <w:numId w:val="7"/>
        </w:numPr>
        <w:ind w:left="1276" w:hanging="425"/>
        <w:rPr>
          <w:sz w:val="24"/>
          <w:szCs w:val="24"/>
        </w:rPr>
      </w:pPr>
      <w:r w:rsidRPr="00E06546">
        <w:rPr>
          <w:sz w:val="24"/>
          <w:szCs w:val="24"/>
        </w:rPr>
        <w:t>Graviditet og amning (se pkt. 4.6).</w:t>
      </w:r>
    </w:p>
    <w:p w:rsidR="00710CDE" w:rsidRPr="00E06546" w:rsidRDefault="00710CDE" w:rsidP="00710CDE">
      <w:pPr>
        <w:numPr>
          <w:ilvl w:val="0"/>
          <w:numId w:val="7"/>
        </w:numPr>
        <w:ind w:left="1276" w:hanging="425"/>
        <w:rPr>
          <w:sz w:val="24"/>
          <w:szCs w:val="24"/>
        </w:rPr>
      </w:pPr>
      <w:r w:rsidRPr="00E06546">
        <w:rPr>
          <w:sz w:val="24"/>
          <w:szCs w:val="24"/>
        </w:rPr>
        <w:t>Patienter under 18 år.</w:t>
      </w:r>
    </w:p>
    <w:p w:rsidR="00710CDE" w:rsidRPr="00E06546" w:rsidRDefault="00710CDE" w:rsidP="00710CDE">
      <w:pPr>
        <w:numPr>
          <w:ilvl w:val="0"/>
          <w:numId w:val="7"/>
        </w:numPr>
        <w:ind w:left="1276" w:hanging="425"/>
        <w:rPr>
          <w:sz w:val="24"/>
          <w:szCs w:val="24"/>
        </w:rPr>
      </w:pPr>
      <w:r w:rsidRPr="00E06546">
        <w:rPr>
          <w:sz w:val="24"/>
          <w:szCs w:val="24"/>
        </w:rPr>
        <w:t xml:space="preserve">Patienter med tidligere </w:t>
      </w:r>
      <w:proofErr w:type="spellStart"/>
      <w:r w:rsidRPr="00E06546">
        <w:rPr>
          <w:sz w:val="24"/>
          <w:szCs w:val="24"/>
        </w:rPr>
        <w:t>tendosygdom</w:t>
      </w:r>
      <w:proofErr w:type="spellEnd"/>
      <w:r w:rsidRPr="00E06546">
        <w:rPr>
          <w:sz w:val="24"/>
          <w:szCs w:val="24"/>
        </w:rPr>
        <w:t xml:space="preserve">/-lidelse relateret til </w:t>
      </w:r>
      <w:proofErr w:type="spellStart"/>
      <w:r w:rsidRPr="00E06546">
        <w:rPr>
          <w:sz w:val="24"/>
          <w:szCs w:val="24"/>
        </w:rPr>
        <w:t>quinolonbehandling</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Både i prækliniske studier og i humane studier med </w:t>
      </w:r>
      <w:proofErr w:type="spellStart"/>
      <w:r w:rsidRPr="00E06546">
        <w:rPr>
          <w:sz w:val="24"/>
          <w:szCs w:val="24"/>
        </w:rPr>
        <w:t>moxifloxacin</w:t>
      </w:r>
      <w:proofErr w:type="spellEnd"/>
      <w:r w:rsidRPr="00E06546">
        <w:rPr>
          <w:sz w:val="24"/>
          <w:szCs w:val="24"/>
        </w:rPr>
        <w:t xml:space="preserve">, er der observeret ændringer i hjertets elektrofysiologi i form af QT-forlængelse. Af sikkerhedshensyn er </w:t>
      </w:r>
      <w:proofErr w:type="spellStart"/>
      <w:r w:rsidRPr="00E06546">
        <w:rPr>
          <w:sz w:val="24"/>
          <w:szCs w:val="24"/>
        </w:rPr>
        <w:t>moxifloxacin</w:t>
      </w:r>
      <w:proofErr w:type="spellEnd"/>
      <w:r w:rsidRPr="00E06546">
        <w:rPr>
          <w:sz w:val="24"/>
          <w:szCs w:val="24"/>
        </w:rPr>
        <w:t xml:space="preserve"> derfor kontraindiceret til patienter med:</w:t>
      </w:r>
      <w:r w:rsidRPr="00E06546">
        <w:rPr>
          <w:sz w:val="24"/>
          <w:szCs w:val="24"/>
        </w:rPr>
        <w:br/>
      </w:r>
    </w:p>
    <w:p w:rsidR="00710CDE" w:rsidRPr="00E06546" w:rsidRDefault="00710CDE" w:rsidP="00710CDE">
      <w:pPr>
        <w:numPr>
          <w:ilvl w:val="0"/>
          <w:numId w:val="8"/>
        </w:numPr>
        <w:ind w:left="1276" w:hanging="425"/>
        <w:rPr>
          <w:sz w:val="24"/>
          <w:szCs w:val="24"/>
        </w:rPr>
      </w:pPr>
      <w:r w:rsidRPr="00E06546">
        <w:rPr>
          <w:sz w:val="24"/>
          <w:szCs w:val="24"/>
        </w:rPr>
        <w:t>medfødt eller dokumenteret erhvervet QT-forlængelse</w:t>
      </w:r>
    </w:p>
    <w:p w:rsidR="00710CDE" w:rsidRPr="00E06546" w:rsidRDefault="00710CDE" w:rsidP="00710CDE">
      <w:pPr>
        <w:numPr>
          <w:ilvl w:val="0"/>
          <w:numId w:val="8"/>
        </w:numPr>
        <w:ind w:left="1276" w:hanging="425"/>
        <w:rPr>
          <w:sz w:val="24"/>
          <w:szCs w:val="24"/>
        </w:rPr>
      </w:pPr>
      <w:r w:rsidRPr="00E06546">
        <w:rPr>
          <w:sz w:val="24"/>
          <w:szCs w:val="24"/>
        </w:rPr>
        <w:t xml:space="preserve">elektrolytforstyrrelser, specielt </w:t>
      </w:r>
      <w:proofErr w:type="spellStart"/>
      <w:r w:rsidRPr="00E06546">
        <w:rPr>
          <w:sz w:val="24"/>
          <w:szCs w:val="24"/>
        </w:rPr>
        <w:t>ukorrigeret</w:t>
      </w:r>
      <w:proofErr w:type="spellEnd"/>
      <w:r w:rsidRPr="00E06546">
        <w:rPr>
          <w:sz w:val="24"/>
          <w:szCs w:val="24"/>
        </w:rPr>
        <w:t xml:space="preserve"> </w:t>
      </w:r>
      <w:proofErr w:type="spellStart"/>
      <w:r w:rsidRPr="00E06546">
        <w:rPr>
          <w:sz w:val="24"/>
          <w:szCs w:val="24"/>
        </w:rPr>
        <w:t>hypokaliæmi</w:t>
      </w:r>
      <w:proofErr w:type="spellEnd"/>
    </w:p>
    <w:p w:rsidR="00710CDE" w:rsidRPr="00E06546" w:rsidRDefault="00710CDE" w:rsidP="00710CDE">
      <w:pPr>
        <w:numPr>
          <w:ilvl w:val="0"/>
          <w:numId w:val="8"/>
        </w:numPr>
        <w:ind w:left="1276" w:hanging="425"/>
        <w:rPr>
          <w:sz w:val="24"/>
          <w:szCs w:val="24"/>
        </w:rPr>
      </w:pPr>
      <w:r w:rsidRPr="00E06546">
        <w:rPr>
          <w:sz w:val="24"/>
          <w:szCs w:val="24"/>
        </w:rPr>
        <w:t>klinisk relevant bradykardi</w:t>
      </w:r>
    </w:p>
    <w:p w:rsidR="00710CDE" w:rsidRPr="00E06546" w:rsidRDefault="00710CDE" w:rsidP="00710CDE">
      <w:pPr>
        <w:numPr>
          <w:ilvl w:val="0"/>
          <w:numId w:val="8"/>
        </w:numPr>
        <w:ind w:left="1276" w:hanging="425"/>
        <w:rPr>
          <w:sz w:val="24"/>
          <w:szCs w:val="24"/>
        </w:rPr>
      </w:pPr>
      <w:r w:rsidRPr="00E06546">
        <w:rPr>
          <w:sz w:val="24"/>
          <w:szCs w:val="24"/>
        </w:rPr>
        <w:t xml:space="preserve">klinisk relevant hjertesvigt med nedsat venstre </w:t>
      </w:r>
      <w:proofErr w:type="spellStart"/>
      <w:r w:rsidRPr="00E06546">
        <w:rPr>
          <w:sz w:val="24"/>
          <w:szCs w:val="24"/>
        </w:rPr>
        <w:t>ventrikulær</w:t>
      </w:r>
      <w:proofErr w:type="spellEnd"/>
      <w:r w:rsidRPr="00E06546">
        <w:rPr>
          <w:sz w:val="24"/>
          <w:szCs w:val="24"/>
        </w:rPr>
        <w:t xml:space="preserve"> uddrivningsfraktion</w:t>
      </w:r>
    </w:p>
    <w:p w:rsidR="00710CDE" w:rsidRPr="00E06546" w:rsidRDefault="00710CDE" w:rsidP="00710CDE">
      <w:pPr>
        <w:numPr>
          <w:ilvl w:val="0"/>
          <w:numId w:val="8"/>
        </w:numPr>
        <w:ind w:left="1276" w:hanging="425"/>
        <w:rPr>
          <w:sz w:val="24"/>
          <w:szCs w:val="24"/>
        </w:rPr>
      </w:pPr>
      <w:r w:rsidRPr="00E06546">
        <w:rPr>
          <w:sz w:val="24"/>
          <w:szCs w:val="24"/>
        </w:rPr>
        <w:t xml:space="preserve">tidligere anamnese med symptomatiske </w:t>
      </w:r>
      <w:proofErr w:type="spellStart"/>
      <w:r w:rsidRPr="00E06546">
        <w:rPr>
          <w:sz w:val="24"/>
          <w:szCs w:val="24"/>
        </w:rPr>
        <w:t>arytmier</w:t>
      </w:r>
      <w:proofErr w:type="spellEnd"/>
      <w:r w:rsidRPr="00E06546">
        <w:rPr>
          <w:sz w:val="24"/>
          <w:szCs w:val="24"/>
        </w:rPr>
        <w:br/>
      </w: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bør ikke anvendes sammen med andre lægemidler der forlænger QT-intervallet (se også pkt. 4.5).</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Grundet begrænsede kliniske data, er </w:t>
      </w:r>
      <w:proofErr w:type="spellStart"/>
      <w:r w:rsidRPr="00E06546">
        <w:rPr>
          <w:sz w:val="24"/>
          <w:szCs w:val="24"/>
        </w:rPr>
        <w:t>moxifloxacin</w:t>
      </w:r>
      <w:proofErr w:type="spellEnd"/>
      <w:r w:rsidRPr="00E06546">
        <w:rPr>
          <w:sz w:val="24"/>
          <w:szCs w:val="24"/>
        </w:rPr>
        <w:t xml:space="preserve"> også kontraindiceret til patienter med nedsat leverfunktion (Child-</w:t>
      </w:r>
      <w:proofErr w:type="spellStart"/>
      <w:r w:rsidRPr="00E06546">
        <w:rPr>
          <w:sz w:val="24"/>
          <w:szCs w:val="24"/>
        </w:rPr>
        <w:t>Pugh</w:t>
      </w:r>
      <w:proofErr w:type="spellEnd"/>
      <w:r w:rsidRPr="00E06546">
        <w:rPr>
          <w:sz w:val="24"/>
          <w:szCs w:val="24"/>
        </w:rPr>
        <w:t xml:space="preserve"> C) og til patienter med en stigning i </w:t>
      </w:r>
      <w:proofErr w:type="spellStart"/>
      <w:r w:rsidRPr="00E06546">
        <w:rPr>
          <w:sz w:val="24"/>
          <w:szCs w:val="24"/>
        </w:rPr>
        <w:t>transaminaser</w:t>
      </w:r>
      <w:proofErr w:type="spellEnd"/>
      <w:r w:rsidRPr="00E06546">
        <w:rPr>
          <w:sz w:val="24"/>
          <w:szCs w:val="24"/>
        </w:rPr>
        <w:t xml:space="preserve"> til mere end 5 gange øvre normalværdi (ULN).</w:t>
      </w:r>
    </w:p>
    <w:p w:rsidR="007F6D49" w:rsidRDefault="007F6D49">
      <w:pPr>
        <w:rPr>
          <w:sz w:val="24"/>
          <w:szCs w:val="24"/>
        </w:rPr>
      </w:pPr>
      <w:r>
        <w:rPr>
          <w:sz w:val="24"/>
          <w:szCs w:val="24"/>
        </w:rPr>
        <w:br w:type="page"/>
      </w:r>
    </w:p>
    <w:p w:rsidR="00710CDE" w:rsidRPr="00E06546" w:rsidRDefault="00710CDE" w:rsidP="00710CDE">
      <w:pPr>
        <w:ind w:left="851" w:hanging="851"/>
        <w:rPr>
          <w:b/>
          <w:sz w:val="24"/>
          <w:szCs w:val="24"/>
        </w:rPr>
      </w:pPr>
      <w:r w:rsidRPr="00E06546">
        <w:rPr>
          <w:b/>
          <w:sz w:val="24"/>
          <w:szCs w:val="24"/>
        </w:rPr>
        <w:lastRenderedPageBreak/>
        <w:t>4.4</w:t>
      </w:r>
      <w:r w:rsidRPr="00E06546">
        <w:rPr>
          <w:b/>
          <w:sz w:val="24"/>
          <w:szCs w:val="24"/>
        </w:rPr>
        <w:tab/>
        <w:t>Særlige advarsler og forsigtighedsregler vedrørende brugen</w:t>
      </w:r>
    </w:p>
    <w:p w:rsidR="00AB7667" w:rsidRDefault="007F6D49" w:rsidP="00AB7667">
      <w:pPr>
        <w:ind w:left="851" w:hanging="851"/>
        <w:rPr>
          <w:sz w:val="24"/>
          <w:szCs w:val="24"/>
        </w:rPr>
      </w:pPr>
      <w:r>
        <w:rPr>
          <w:sz w:val="24"/>
          <w:szCs w:val="24"/>
        </w:rPr>
        <w:tab/>
      </w:r>
      <w:r w:rsidR="00AB7667" w:rsidRPr="006D6AF6">
        <w:rPr>
          <w:sz w:val="24"/>
          <w:szCs w:val="24"/>
        </w:rPr>
        <w:t xml:space="preserve">Anvendelsen af </w:t>
      </w:r>
      <w:proofErr w:type="spellStart"/>
      <w:r w:rsidR="00AB7667">
        <w:rPr>
          <w:sz w:val="24"/>
          <w:szCs w:val="24"/>
        </w:rPr>
        <w:t>moxifloxacin</w:t>
      </w:r>
      <w:proofErr w:type="spellEnd"/>
      <w:r w:rsidR="00AB7667" w:rsidRPr="006D6AF6">
        <w:rPr>
          <w:sz w:val="24"/>
          <w:szCs w:val="24"/>
        </w:rPr>
        <w:t xml:space="preserve"> bør undgås hos patienter, der tidligere har oplevet alvorlige bivirkninger, når de brugte præparater, der indeholdt </w:t>
      </w:r>
      <w:proofErr w:type="spellStart"/>
      <w:r w:rsidR="00AB7667" w:rsidRPr="006D6AF6">
        <w:rPr>
          <w:sz w:val="24"/>
          <w:szCs w:val="24"/>
        </w:rPr>
        <w:t>quinolon</w:t>
      </w:r>
      <w:proofErr w:type="spellEnd"/>
      <w:r w:rsidR="00AB7667" w:rsidRPr="006D6AF6">
        <w:rPr>
          <w:sz w:val="24"/>
          <w:szCs w:val="24"/>
        </w:rPr>
        <w:t xml:space="preserve"> eller </w:t>
      </w:r>
      <w:proofErr w:type="spellStart"/>
      <w:r w:rsidR="00AB7667" w:rsidRPr="006D6AF6">
        <w:rPr>
          <w:sz w:val="24"/>
          <w:szCs w:val="24"/>
        </w:rPr>
        <w:t>fluoroquinolon</w:t>
      </w:r>
      <w:proofErr w:type="spellEnd"/>
      <w:r w:rsidR="00AB7667" w:rsidRPr="006D6AF6">
        <w:rPr>
          <w:sz w:val="24"/>
          <w:szCs w:val="24"/>
        </w:rPr>
        <w:t xml:space="preserve"> (se pkt. 4.8). Behandling af disse patienter med </w:t>
      </w:r>
      <w:proofErr w:type="spellStart"/>
      <w:r w:rsidR="00AB7667">
        <w:rPr>
          <w:sz w:val="24"/>
          <w:szCs w:val="24"/>
        </w:rPr>
        <w:t>moxifloxacin</w:t>
      </w:r>
      <w:proofErr w:type="spellEnd"/>
      <w:r w:rsidR="00AB7667" w:rsidRPr="006D6AF6">
        <w:rPr>
          <w:sz w:val="24"/>
          <w:szCs w:val="24"/>
        </w:rPr>
        <w:t xml:space="preserve"> bør kun påbegyndes, hvis der ikke findes alternative behandlingsmuligheder, og efter en nøje vurdering af benefit/</w:t>
      </w:r>
      <w:proofErr w:type="spellStart"/>
      <w:r w:rsidR="00AB7667" w:rsidRPr="006D6AF6">
        <w:rPr>
          <w:sz w:val="24"/>
          <w:szCs w:val="24"/>
        </w:rPr>
        <w:t>risk</w:t>
      </w:r>
      <w:proofErr w:type="spellEnd"/>
      <w:r w:rsidR="00AB7667" w:rsidRPr="006D6AF6">
        <w:rPr>
          <w:sz w:val="24"/>
          <w:szCs w:val="24"/>
        </w:rPr>
        <w:t>-forholdet (se også pkt. 4.3).</w:t>
      </w:r>
    </w:p>
    <w:p w:rsidR="00AB7667" w:rsidRDefault="00AB7667" w:rsidP="00AB7667">
      <w:pPr>
        <w:ind w:left="851" w:hanging="851"/>
        <w:rPr>
          <w:sz w:val="24"/>
          <w:szCs w:val="24"/>
        </w:rPr>
      </w:pPr>
    </w:p>
    <w:p w:rsidR="00AB7667" w:rsidRPr="00E06546" w:rsidRDefault="00AB7667" w:rsidP="00AB7667">
      <w:pPr>
        <w:ind w:left="851" w:hanging="851"/>
        <w:rPr>
          <w:sz w:val="24"/>
          <w:szCs w:val="24"/>
        </w:rPr>
      </w:pPr>
      <w:r w:rsidRPr="00E06546">
        <w:rPr>
          <w:sz w:val="24"/>
          <w:szCs w:val="24"/>
        </w:rPr>
        <w:tab/>
        <w:t xml:space="preserve">Fordelen ved </w:t>
      </w:r>
      <w:proofErr w:type="spellStart"/>
      <w:r w:rsidRPr="00E06546">
        <w:rPr>
          <w:sz w:val="24"/>
          <w:szCs w:val="24"/>
        </w:rPr>
        <w:t>moxifloxacin</w:t>
      </w:r>
      <w:proofErr w:type="spellEnd"/>
      <w:r w:rsidRPr="00E06546">
        <w:rPr>
          <w:sz w:val="24"/>
          <w:szCs w:val="24"/>
        </w:rPr>
        <w:t>-behandling, specielt ved mindre alvorlige infektioner, bør vejes op imod oplysningerne i afsnittet om advarsler og forsigtighedsregler.</w:t>
      </w:r>
    </w:p>
    <w:p w:rsidR="00AB7667" w:rsidRPr="00E06546" w:rsidRDefault="00AB7667" w:rsidP="00AB7667">
      <w:pPr>
        <w:ind w:left="851" w:hanging="851"/>
        <w:rPr>
          <w:sz w:val="24"/>
          <w:szCs w:val="24"/>
        </w:rPr>
      </w:pPr>
    </w:p>
    <w:p w:rsidR="00AB7667" w:rsidRPr="00E06546" w:rsidRDefault="00AB7667" w:rsidP="00AB7667">
      <w:pPr>
        <w:ind w:left="851"/>
        <w:rPr>
          <w:sz w:val="24"/>
          <w:szCs w:val="24"/>
          <w:u w:val="single"/>
        </w:rPr>
      </w:pPr>
      <w:r w:rsidRPr="00E06546">
        <w:rPr>
          <w:sz w:val="24"/>
          <w:szCs w:val="24"/>
          <w:u w:val="single"/>
        </w:rPr>
        <w:t xml:space="preserve">Forlængelse af </w:t>
      </w:r>
      <w:proofErr w:type="spellStart"/>
      <w:r w:rsidRPr="00E06546">
        <w:rPr>
          <w:sz w:val="24"/>
          <w:szCs w:val="24"/>
          <w:u w:val="single"/>
        </w:rPr>
        <w:t>QTc</w:t>
      </w:r>
      <w:proofErr w:type="spellEnd"/>
      <w:r w:rsidRPr="00E06546">
        <w:rPr>
          <w:sz w:val="24"/>
          <w:szCs w:val="24"/>
          <w:u w:val="single"/>
        </w:rPr>
        <w:t xml:space="preserve">-interval samt kliniske tilstande relateret til potentiel </w:t>
      </w:r>
      <w:proofErr w:type="spellStart"/>
      <w:r w:rsidRPr="00E06546">
        <w:rPr>
          <w:sz w:val="24"/>
          <w:szCs w:val="24"/>
          <w:u w:val="single"/>
        </w:rPr>
        <w:t>QTc</w:t>
      </w:r>
      <w:proofErr w:type="spellEnd"/>
      <w:r w:rsidRPr="00E06546">
        <w:rPr>
          <w:sz w:val="24"/>
          <w:szCs w:val="24"/>
          <w:u w:val="single"/>
        </w:rPr>
        <w:t>-forlængelse</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har vist at kunne forlænge </w:t>
      </w:r>
      <w:proofErr w:type="spellStart"/>
      <w:r w:rsidRPr="00E06546">
        <w:rPr>
          <w:sz w:val="24"/>
          <w:szCs w:val="24"/>
        </w:rPr>
        <w:t>QTc</w:t>
      </w:r>
      <w:proofErr w:type="spellEnd"/>
      <w:r w:rsidRPr="00E06546">
        <w:rPr>
          <w:sz w:val="24"/>
          <w:szCs w:val="24"/>
        </w:rPr>
        <w:t xml:space="preserve">-intervallet på elektrokardiogrammer hos nogle patienter. Ved analyse af </w:t>
      </w:r>
      <w:proofErr w:type="spellStart"/>
      <w:r w:rsidRPr="00E06546">
        <w:rPr>
          <w:sz w:val="24"/>
          <w:szCs w:val="24"/>
        </w:rPr>
        <w:t>ekg’er</w:t>
      </w:r>
      <w:proofErr w:type="spellEnd"/>
      <w:r w:rsidRPr="00E06546">
        <w:rPr>
          <w:sz w:val="24"/>
          <w:szCs w:val="24"/>
        </w:rPr>
        <w:t xml:space="preserve"> fra det kliniske undersøgelsesprogram, var </w:t>
      </w:r>
      <w:proofErr w:type="spellStart"/>
      <w:r w:rsidRPr="00E06546">
        <w:rPr>
          <w:sz w:val="24"/>
          <w:szCs w:val="24"/>
        </w:rPr>
        <w:t>QTc</w:t>
      </w:r>
      <w:proofErr w:type="spellEnd"/>
      <w:r w:rsidRPr="00E06546">
        <w:rPr>
          <w:sz w:val="24"/>
          <w:szCs w:val="24"/>
        </w:rPr>
        <w:t xml:space="preserve">- forlængelsen med </w:t>
      </w:r>
      <w:proofErr w:type="spellStart"/>
      <w:r w:rsidRPr="00E06546">
        <w:rPr>
          <w:sz w:val="24"/>
          <w:szCs w:val="24"/>
        </w:rPr>
        <w:t>moxifloxacin</w:t>
      </w:r>
      <w:proofErr w:type="spellEnd"/>
      <w:r w:rsidRPr="00E06546">
        <w:rPr>
          <w:sz w:val="24"/>
          <w:szCs w:val="24"/>
        </w:rPr>
        <w:t xml:space="preserve"> 6 </w:t>
      </w:r>
      <w:proofErr w:type="spellStart"/>
      <w:r w:rsidRPr="00E06546">
        <w:rPr>
          <w:sz w:val="24"/>
          <w:szCs w:val="24"/>
        </w:rPr>
        <w:t>msek</w:t>
      </w:r>
      <w:proofErr w:type="spellEnd"/>
      <w:r w:rsidRPr="00E06546">
        <w:rPr>
          <w:sz w:val="24"/>
          <w:szCs w:val="24"/>
        </w:rPr>
        <w:t xml:space="preserve">. </w:t>
      </w:r>
      <w:r w:rsidRPr="00E06546">
        <w:rPr>
          <w:sz w:val="24"/>
          <w:szCs w:val="24"/>
        </w:rPr>
        <w:sym w:font="Symbol" w:char="00B1"/>
      </w:r>
      <w:r w:rsidRPr="00E06546">
        <w:rPr>
          <w:sz w:val="24"/>
          <w:szCs w:val="24"/>
        </w:rPr>
        <w:t xml:space="preserve"> 26 </w:t>
      </w:r>
      <w:proofErr w:type="spellStart"/>
      <w:r w:rsidRPr="00E06546">
        <w:rPr>
          <w:sz w:val="24"/>
          <w:szCs w:val="24"/>
        </w:rPr>
        <w:t>msek</w:t>
      </w:r>
      <w:proofErr w:type="spellEnd"/>
      <w:r w:rsidRPr="00E06546">
        <w:rPr>
          <w:sz w:val="24"/>
          <w:szCs w:val="24"/>
        </w:rPr>
        <w:t xml:space="preserve">.; 1,4 % i forhold til udgangsværdien. Idet kvinder har tendens til at have længere udgangsværdi for </w:t>
      </w:r>
      <w:proofErr w:type="spellStart"/>
      <w:r w:rsidRPr="00E06546">
        <w:rPr>
          <w:sz w:val="24"/>
          <w:szCs w:val="24"/>
        </w:rPr>
        <w:t>QTc</w:t>
      </w:r>
      <w:proofErr w:type="spellEnd"/>
      <w:r w:rsidRPr="00E06546">
        <w:rPr>
          <w:sz w:val="24"/>
          <w:szCs w:val="24"/>
        </w:rPr>
        <w:t xml:space="preserve">-intervallet sammenlignet med mænd, kan de være mere følsomme over for </w:t>
      </w:r>
      <w:proofErr w:type="spellStart"/>
      <w:r w:rsidRPr="00E06546">
        <w:rPr>
          <w:sz w:val="24"/>
          <w:szCs w:val="24"/>
        </w:rPr>
        <w:t>QTc</w:t>
      </w:r>
      <w:proofErr w:type="spellEnd"/>
      <w:r w:rsidRPr="00E06546">
        <w:rPr>
          <w:sz w:val="24"/>
          <w:szCs w:val="24"/>
        </w:rPr>
        <w:t xml:space="preserve">-forlængende lægemidler. Ældre patienter kan også være mere følsomme over for lægemiddelrelaterede effekter på QT-intervallet.  </w:t>
      </w:r>
    </w:p>
    <w:p w:rsidR="00AB7667" w:rsidRPr="00E06546" w:rsidRDefault="00AB7667" w:rsidP="00AB7667">
      <w:pPr>
        <w:ind w:left="851"/>
        <w:rPr>
          <w:sz w:val="24"/>
          <w:szCs w:val="24"/>
        </w:rPr>
      </w:pPr>
      <w:r w:rsidRPr="00E06546">
        <w:rPr>
          <w:sz w:val="24"/>
          <w:szCs w:val="24"/>
        </w:rPr>
        <w:t xml:space="preserve">Lægemidler, der kan nedsætte kaliumniveauet, bør anvendes med forsigtighed til patienter, der får </w:t>
      </w:r>
      <w:proofErr w:type="spellStart"/>
      <w:r w:rsidRPr="00E06546">
        <w:rPr>
          <w:sz w:val="24"/>
          <w:szCs w:val="24"/>
        </w:rPr>
        <w:t>moxifloxacin</w:t>
      </w:r>
      <w:proofErr w:type="spellEnd"/>
      <w:r w:rsidRPr="00E06546">
        <w:rPr>
          <w:sz w:val="24"/>
          <w:szCs w:val="24"/>
        </w:rPr>
        <w:t xml:space="preserve"> (se også pkt. 4.3 og 4.5). </w:t>
      </w:r>
    </w:p>
    <w:p w:rsidR="00AB7667" w:rsidRPr="00E06546" w:rsidRDefault="00AB7667" w:rsidP="00AB7667">
      <w:pPr>
        <w:ind w:left="851"/>
        <w:rPr>
          <w:sz w:val="24"/>
          <w:szCs w:val="24"/>
        </w:rPr>
      </w:pPr>
      <w:r w:rsidRPr="00E06546">
        <w:rPr>
          <w:sz w:val="24"/>
          <w:szCs w:val="24"/>
        </w:rPr>
        <w:br/>
      </w:r>
      <w:proofErr w:type="spellStart"/>
      <w:r w:rsidRPr="00E06546">
        <w:rPr>
          <w:sz w:val="24"/>
          <w:szCs w:val="24"/>
        </w:rPr>
        <w:t>Moxifloxacin</w:t>
      </w:r>
      <w:proofErr w:type="spellEnd"/>
      <w:r w:rsidRPr="00E06546">
        <w:rPr>
          <w:sz w:val="24"/>
          <w:szCs w:val="24"/>
        </w:rPr>
        <w:t xml:space="preserve"> bør anvendes med forsigtighed hos patienter med igangværende </w:t>
      </w:r>
      <w:proofErr w:type="spellStart"/>
      <w:r w:rsidRPr="00E06546">
        <w:rPr>
          <w:sz w:val="24"/>
          <w:szCs w:val="24"/>
        </w:rPr>
        <w:t>proarytmiske</w:t>
      </w:r>
      <w:proofErr w:type="spellEnd"/>
      <w:r w:rsidRPr="00E06546">
        <w:rPr>
          <w:sz w:val="24"/>
          <w:szCs w:val="24"/>
        </w:rPr>
        <w:t xml:space="preserve"> tilstande såsom (især kvinder og ældre patienter) akut </w:t>
      </w:r>
      <w:proofErr w:type="spellStart"/>
      <w:r w:rsidRPr="00E06546">
        <w:rPr>
          <w:sz w:val="24"/>
          <w:szCs w:val="24"/>
        </w:rPr>
        <w:t>myokardieiskæmi</w:t>
      </w:r>
      <w:proofErr w:type="spellEnd"/>
      <w:r w:rsidRPr="00E06546">
        <w:rPr>
          <w:sz w:val="24"/>
          <w:szCs w:val="24"/>
        </w:rPr>
        <w:t xml:space="preserve"> eller QT-forlængelse, da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(inkl. </w:t>
      </w:r>
      <w:proofErr w:type="spellStart"/>
      <w:r w:rsidRPr="00E06546">
        <w:rPr>
          <w:sz w:val="24"/>
          <w:szCs w:val="24"/>
        </w:rPr>
        <w:t>torsade</w:t>
      </w:r>
      <w:proofErr w:type="spellEnd"/>
      <w:r w:rsidRPr="00E06546">
        <w:rPr>
          <w:sz w:val="24"/>
          <w:szCs w:val="24"/>
        </w:rPr>
        <w:t xml:space="preserve"> de pointes) og hjertestop (se også pkt. 4.3). Størrelsen af QT-forlængelsen kan øges med stigende koncentrationer af lægemidlet. Den anbefalede dosis bør derfor ikke overskrides. </w:t>
      </w:r>
    </w:p>
    <w:p w:rsidR="00AB7667" w:rsidRPr="00E06546" w:rsidRDefault="00AB7667" w:rsidP="00AB7667">
      <w:pPr>
        <w:ind w:left="851"/>
        <w:rPr>
          <w:sz w:val="24"/>
          <w:szCs w:val="24"/>
        </w:rPr>
      </w:pPr>
      <w:r w:rsidRPr="00E06546">
        <w:rPr>
          <w:sz w:val="24"/>
          <w:szCs w:val="24"/>
        </w:rPr>
        <w:br/>
        <w:t xml:space="preserve">Behandling med </w:t>
      </w:r>
      <w:proofErr w:type="spellStart"/>
      <w:r w:rsidRPr="00E06546">
        <w:rPr>
          <w:sz w:val="24"/>
          <w:szCs w:val="24"/>
        </w:rPr>
        <w:t>moxifloxacin</w:t>
      </w:r>
      <w:proofErr w:type="spellEnd"/>
      <w:r w:rsidRPr="00E06546">
        <w:rPr>
          <w:sz w:val="24"/>
          <w:szCs w:val="24"/>
        </w:rPr>
        <w:t xml:space="preserve"> bør stoppes, hvis der opstår tegn og symptomer på </w:t>
      </w:r>
      <w:proofErr w:type="spellStart"/>
      <w:r w:rsidRPr="00E06546">
        <w:rPr>
          <w:sz w:val="24"/>
          <w:szCs w:val="24"/>
        </w:rPr>
        <w:t>hjertearytmier</w:t>
      </w:r>
      <w:proofErr w:type="spellEnd"/>
      <w:r w:rsidRPr="00E06546">
        <w:rPr>
          <w:sz w:val="24"/>
          <w:szCs w:val="24"/>
        </w:rPr>
        <w:t xml:space="preserve"> og der skal udføres ekg.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Overfølsomhed/allergiske reaktioner</w:t>
      </w:r>
    </w:p>
    <w:p w:rsidR="00AB7667" w:rsidRPr="00E06546" w:rsidRDefault="00AB7667" w:rsidP="00AB7667">
      <w:pPr>
        <w:ind w:left="851"/>
        <w:rPr>
          <w:sz w:val="24"/>
          <w:szCs w:val="24"/>
        </w:rPr>
      </w:pPr>
      <w:r>
        <w:rPr>
          <w:sz w:val="24"/>
          <w:szCs w:val="24"/>
        </w:rPr>
        <w:t xml:space="preserve">Overfølsomhed og allergiske reaktioner er set efter den første administration af </w:t>
      </w:r>
      <w:proofErr w:type="spellStart"/>
      <w:r>
        <w:rPr>
          <w:sz w:val="24"/>
          <w:szCs w:val="24"/>
        </w:rPr>
        <w:t>fluoroquinoloner</w:t>
      </w:r>
      <w:proofErr w:type="spellEnd"/>
      <w:r>
        <w:rPr>
          <w:sz w:val="24"/>
          <w:szCs w:val="24"/>
        </w:rPr>
        <w:t xml:space="preserve">, herunder </w:t>
      </w:r>
      <w:proofErr w:type="spellStart"/>
      <w:r w:rsidRPr="000B2685">
        <w:rPr>
          <w:sz w:val="24"/>
          <w:szCs w:val="24"/>
        </w:rPr>
        <w:t>moxifloxacin</w:t>
      </w:r>
      <w:proofErr w:type="spellEnd"/>
      <w:r w:rsidRPr="000B2685">
        <w:rPr>
          <w:sz w:val="24"/>
          <w:szCs w:val="24"/>
        </w:rPr>
        <w:t xml:space="preserve">. </w:t>
      </w:r>
      <w:proofErr w:type="spellStart"/>
      <w:r w:rsidRPr="000B2685">
        <w:rPr>
          <w:sz w:val="24"/>
          <w:szCs w:val="24"/>
        </w:rPr>
        <w:t>Anafylaktiske</w:t>
      </w:r>
      <w:proofErr w:type="spellEnd"/>
      <w:r w:rsidRPr="000B2685">
        <w:rPr>
          <w:sz w:val="24"/>
          <w:szCs w:val="24"/>
        </w:rPr>
        <w:t xml:space="preserve"> reaktioner kan udvikle sig til et livstruende chok selv efter den første administration. I sådanne tilfælde af kliniske manifestationer af svære overfølsomhedsreaktioner bør behandlingen med </w:t>
      </w:r>
      <w:proofErr w:type="spellStart"/>
      <w:r w:rsidRPr="000B2685">
        <w:rPr>
          <w:sz w:val="24"/>
          <w:szCs w:val="24"/>
        </w:rPr>
        <w:t>moxifloxacin</w:t>
      </w:r>
      <w:proofErr w:type="spellEnd"/>
      <w:r w:rsidRPr="000B2685">
        <w:rPr>
          <w:sz w:val="24"/>
          <w:szCs w:val="24"/>
        </w:rPr>
        <w:t xml:space="preserve"> seponeres, og passende behandling iværksættes (f.eks. behandling</w:t>
      </w:r>
      <w:r>
        <w:rPr>
          <w:sz w:val="24"/>
          <w:szCs w:val="24"/>
        </w:rPr>
        <w:t xml:space="preserve"> for chok).</w:t>
      </w:r>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Alvorlig leversygdom </w:t>
      </w:r>
    </w:p>
    <w:p w:rsidR="00AB7667" w:rsidRPr="00E06546" w:rsidRDefault="00AB7667" w:rsidP="00AB7667">
      <w:pPr>
        <w:ind w:left="851"/>
        <w:rPr>
          <w:sz w:val="24"/>
          <w:szCs w:val="24"/>
        </w:rPr>
      </w:pPr>
      <w:r w:rsidRPr="00E06546">
        <w:rPr>
          <w:sz w:val="24"/>
          <w:szCs w:val="24"/>
        </w:rPr>
        <w:t xml:space="preserve">Tilfælde af fulminant hepatitis, som potentielt kan føre til leversvigt (herunder tilfælde af dødsfald), er blevet indberettet ved brug af </w:t>
      </w:r>
      <w:proofErr w:type="spellStart"/>
      <w:r w:rsidRPr="00E06546">
        <w:rPr>
          <w:sz w:val="24"/>
          <w:szCs w:val="24"/>
        </w:rPr>
        <w:t>moxifloxacin</w:t>
      </w:r>
      <w:proofErr w:type="spellEnd"/>
      <w:r w:rsidRPr="00E06546">
        <w:rPr>
          <w:sz w:val="24"/>
          <w:szCs w:val="24"/>
        </w:rPr>
        <w:t xml:space="preserve"> (se pkt. 4.8). Patienten skal rådes til at kontakte sin læge inden behandlingen fortsættes, hvis tegn og symptomer på fulminant hepatitis udvikler sig, som f.eks. hurtigt udviklende asteni forbundet med gulsot, mørk urin, tendens til blødning eller leverencefalopati. </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rPr>
        <w:t>Test/undersøgelse af leverfunktionen bør udføres ved tegn på nedsat leverfunktion.</w:t>
      </w:r>
    </w:p>
    <w:p w:rsidR="00AB7667" w:rsidRPr="00E06546" w:rsidRDefault="00AB7667" w:rsidP="00AB7667">
      <w:pPr>
        <w:ind w:left="851"/>
        <w:rPr>
          <w:sz w:val="24"/>
          <w:szCs w:val="24"/>
        </w:rPr>
      </w:pPr>
    </w:p>
    <w:p w:rsidR="002A6260" w:rsidRDefault="002A6260" w:rsidP="002A6260">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w:t>
      </w:r>
    </w:p>
    <w:p w:rsidR="002A6260" w:rsidRDefault="002A6260" w:rsidP="002A6260">
      <w:pPr>
        <w:ind w:left="851"/>
        <w:rPr>
          <w:sz w:val="24"/>
          <w:szCs w:val="24"/>
        </w:rPr>
      </w:pPr>
      <w:r>
        <w:rPr>
          <w:sz w:val="24"/>
          <w:szCs w:val="24"/>
        </w:rPr>
        <w:t xml:space="preserve">Der er rapporteret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med </w:t>
      </w:r>
      <w:proofErr w:type="spellStart"/>
      <w:r>
        <w:rPr>
          <w:sz w:val="24"/>
          <w:szCs w:val="24"/>
        </w:rPr>
        <w:t>moxifloxacin</w:t>
      </w:r>
      <w:proofErr w:type="spellEnd"/>
      <w:r>
        <w:rPr>
          <w:sz w:val="24"/>
          <w:szCs w:val="24"/>
        </w:rPr>
        <w:t xml:space="preserve">,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også kendt som </w:t>
      </w:r>
      <w:proofErr w:type="spellStart"/>
      <w:r>
        <w:rPr>
          <w:sz w:val="24"/>
          <w:szCs w:val="24"/>
        </w:rPr>
        <w:t>Lyells</w:t>
      </w:r>
      <w:proofErr w:type="spellEnd"/>
      <w:r>
        <w:rPr>
          <w:sz w:val="24"/>
          <w:szCs w:val="24"/>
        </w:rPr>
        <w:t xml:space="preserve"> syndrom), Stevens-Johnsons syndrom (SJS),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t xml:space="preserve"> </w:t>
      </w:r>
      <w:r>
        <w:rPr>
          <w:sz w:val="24"/>
          <w:szCs w:val="24"/>
        </w:rPr>
        <w:t xml:space="preserve">og Lægemiddelfremkaldt udslæt </w:t>
      </w:r>
      <w:r>
        <w:rPr>
          <w:sz w:val="24"/>
          <w:szCs w:val="24"/>
        </w:rPr>
        <w:lastRenderedPageBreak/>
        <w:t xml:space="preserve">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tæt. </w:t>
      </w:r>
      <w:proofErr w:type="spellStart"/>
      <w:r>
        <w:rPr>
          <w:sz w:val="24"/>
          <w:szCs w:val="24"/>
        </w:rPr>
        <w:t>Moxifloxacin</w:t>
      </w:r>
      <w:proofErr w:type="spellEnd"/>
      <w:r>
        <w:rPr>
          <w:sz w:val="24"/>
          <w:szCs w:val="24"/>
        </w:rPr>
        <w:t xml:space="preserve"> skal straks seponeres, hvis der opstår tegn og symptomer, som tyder på sådanne reaktioner, og en alternativ behandling skal overvejes. Hvis patienten har udviklet en alvorlig bivirkning, såsom SJS, TEN, AGEP</w:t>
      </w:r>
      <w:r>
        <w:t xml:space="preserve"> </w:t>
      </w:r>
      <w:r>
        <w:rPr>
          <w:sz w:val="24"/>
          <w:szCs w:val="24"/>
        </w:rPr>
        <w:t xml:space="preserve">eller DRESS, der skyldes anvendelse af </w:t>
      </w:r>
      <w:proofErr w:type="spellStart"/>
      <w:r>
        <w:rPr>
          <w:sz w:val="24"/>
          <w:szCs w:val="24"/>
        </w:rPr>
        <w:t>moxifloxacin</w:t>
      </w:r>
      <w:proofErr w:type="spellEnd"/>
      <w:r>
        <w:rPr>
          <w:sz w:val="24"/>
          <w:szCs w:val="24"/>
        </w:rPr>
        <w:t xml:space="preserve">, må behandlingen med </w:t>
      </w:r>
      <w:proofErr w:type="spellStart"/>
      <w:r>
        <w:rPr>
          <w:sz w:val="24"/>
          <w:szCs w:val="24"/>
        </w:rPr>
        <w:t>moxifloxacin</w:t>
      </w:r>
      <w:proofErr w:type="spellEnd"/>
      <w:r>
        <w:rPr>
          <w:sz w:val="24"/>
          <w:szCs w:val="24"/>
        </w:rPr>
        <w:t xml:space="preserve"> ikke genoptages hos denne patient på noget tidspunkt.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der er disponeret for krampeanfald</w:t>
      </w:r>
    </w:p>
    <w:p w:rsidR="00AB7667"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er kendt for at kunne udløse krampeanfald. Præparatet bør anvendes med forsigtighed til patienter med CNS-forstyrrelser, eller ved andre risikofaktorer, som kan give krampeanfald eller nedsætte krampetærsklen. Ved krampeanfald skal behandlingen med </w:t>
      </w:r>
      <w:proofErr w:type="spellStart"/>
      <w:r w:rsidRPr="00E06546">
        <w:rPr>
          <w:sz w:val="24"/>
          <w:szCs w:val="24"/>
        </w:rPr>
        <w:t>moxifloxacin</w:t>
      </w:r>
      <w:proofErr w:type="spellEnd"/>
      <w:r w:rsidRPr="00E06546">
        <w:rPr>
          <w:sz w:val="24"/>
          <w:szCs w:val="24"/>
        </w:rPr>
        <w:t xml:space="preserve"> seponeres og passende behandling iværksættes.</w:t>
      </w:r>
    </w:p>
    <w:p w:rsidR="00AB7667" w:rsidRDefault="00AB7667" w:rsidP="00AB7667">
      <w:pPr>
        <w:ind w:left="851"/>
        <w:rPr>
          <w:sz w:val="24"/>
          <w:szCs w:val="24"/>
        </w:rPr>
      </w:pPr>
    </w:p>
    <w:p w:rsidR="00AB7667" w:rsidRPr="0016183B" w:rsidRDefault="00AB7667" w:rsidP="00AB7667">
      <w:pPr>
        <w:ind w:left="851"/>
        <w:rPr>
          <w:sz w:val="24"/>
          <w:szCs w:val="24"/>
          <w:u w:val="single"/>
        </w:rPr>
      </w:pPr>
      <w:r w:rsidRPr="0016183B">
        <w:rPr>
          <w:sz w:val="24"/>
          <w:szCs w:val="24"/>
          <w:u w:val="single"/>
        </w:rPr>
        <w:t>Langvarige, invaliderende og potentielt irreversible alvorlige bivirkninger</w:t>
      </w:r>
    </w:p>
    <w:p w:rsidR="00AB7667" w:rsidRDefault="00AB7667" w:rsidP="00AB7667">
      <w:pPr>
        <w:ind w:left="851"/>
        <w:rPr>
          <w:sz w:val="24"/>
          <w:szCs w:val="24"/>
        </w:rPr>
      </w:pPr>
      <w:r w:rsidRPr="006D6AF6">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6D6AF6">
        <w:rPr>
          <w:sz w:val="24"/>
          <w:szCs w:val="24"/>
        </w:rPr>
        <w:t>muskuloskeletale</w:t>
      </w:r>
      <w:proofErr w:type="spellEnd"/>
      <w:r w:rsidRPr="006D6AF6">
        <w:rPr>
          <w:sz w:val="24"/>
          <w:szCs w:val="24"/>
        </w:rPr>
        <w:t xml:space="preserve"> system, nervesystemet, psyken og sanseorganer) er blevet rapporteret hos patienter, der fik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uanset alder og præeksisterende risikofaktorer. </w:t>
      </w:r>
      <w:proofErr w:type="spellStart"/>
      <w:r>
        <w:rPr>
          <w:sz w:val="24"/>
          <w:szCs w:val="24"/>
        </w:rPr>
        <w:t>Moxifloxacin</w:t>
      </w:r>
      <w:proofErr w:type="spellEnd"/>
      <w:r w:rsidRPr="006D6AF6">
        <w:rPr>
          <w:sz w:val="24"/>
          <w:szCs w:val="24"/>
        </w:rPr>
        <w:t xml:space="preserve"> skal omgående seponeres ved de første tegn eller symptomer på en alvorlig bivirkning, og patienterne skal rådes til at kontakte deres ordinerende læge for rådgivning.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Perifer </w:t>
      </w:r>
      <w:proofErr w:type="spellStart"/>
      <w:r w:rsidRPr="00E06546">
        <w:rPr>
          <w:sz w:val="24"/>
          <w:szCs w:val="24"/>
          <w:u w:val="single"/>
        </w:rPr>
        <w:t>neuropati</w:t>
      </w:r>
      <w:proofErr w:type="spellEnd"/>
    </w:p>
    <w:p w:rsidR="00AB7667" w:rsidRDefault="00AB7667" w:rsidP="00AB7667">
      <w:pPr>
        <w:ind w:left="851"/>
        <w:rPr>
          <w:sz w:val="24"/>
          <w:szCs w:val="24"/>
        </w:rPr>
      </w:pPr>
      <w:r w:rsidRPr="00E10F9F">
        <w:rPr>
          <w:sz w:val="24"/>
          <w:szCs w:val="24"/>
        </w:rPr>
        <w:t xml:space="preserve">Tilfælde af sensorisk eller sensomotorisk </w:t>
      </w:r>
      <w:proofErr w:type="spellStart"/>
      <w:r w:rsidRPr="00E10F9F">
        <w:rPr>
          <w:sz w:val="24"/>
          <w:szCs w:val="24"/>
        </w:rPr>
        <w:t>polyneuropati</w:t>
      </w:r>
      <w:proofErr w:type="spellEnd"/>
      <w:r w:rsidRPr="00E10F9F">
        <w:rPr>
          <w:sz w:val="24"/>
          <w:szCs w:val="24"/>
        </w:rPr>
        <w:t xml:space="preserve">, der medførte </w:t>
      </w:r>
      <w:proofErr w:type="spellStart"/>
      <w:r w:rsidRPr="00E10F9F">
        <w:rPr>
          <w:sz w:val="24"/>
          <w:szCs w:val="24"/>
        </w:rPr>
        <w:t>paræstesi</w:t>
      </w:r>
      <w:proofErr w:type="spellEnd"/>
      <w:r w:rsidRPr="00E10F9F">
        <w:rPr>
          <w:sz w:val="24"/>
          <w:szCs w:val="24"/>
        </w:rPr>
        <w:t xml:space="preserve">, </w:t>
      </w:r>
      <w:proofErr w:type="spellStart"/>
      <w:r w:rsidRPr="00E10F9F">
        <w:rPr>
          <w:sz w:val="24"/>
          <w:szCs w:val="24"/>
        </w:rPr>
        <w:t>hypoæstesi</w:t>
      </w:r>
      <w:proofErr w:type="spellEnd"/>
      <w:r w:rsidRPr="00E10F9F">
        <w:rPr>
          <w:sz w:val="24"/>
          <w:szCs w:val="24"/>
        </w:rPr>
        <w:t xml:space="preserve">, </w:t>
      </w:r>
      <w:proofErr w:type="spellStart"/>
      <w:r w:rsidRPr="00E10F9F">
        <w:rPr>
          <w:sz w:val="24"/>
          <w:szCs w:val="24"/>
        </w:rPr>
        <w:t>dysæstesi</w:t>
      </w:r>
      <w:proofErr w:type="spellEnd"/>
      <w:r w:rsidRPr="00E10F9F">
        <w:rPr>
          <w:sz w:val="24"/>
          <w:szCs w:val="24"/>
        </w:rPr>
        <w:t xml:space="preserve"> eller svaghed, er blevet rapporteret hos patienter, der fik </w:t>
      </w:r>
      <w:proofErr w:type="spellStart"/>
      <w:r w:rsidRPr="00E10F9F">
        <w:rPr>
          <w:sz w:val="24"/>
          <w:szCs w:val="24"/>
        </w:rPr>
        <w:t>quinoloner</w:t>
      </w:r>
      <w:proofErr w:type="spellEnd"/>
      <w:r w:rsidRPr="00E10F9F">
        <w:rPr>
          <w:sz w:val="24"/>
          <w:szCs w:val="24"/>
        </w:rPr>
        <w:t xml:space="preserve"> og </w:t>
      </w:r>
      <w:proofErr w:type="spellStart"/>
      <w:r w:rsidRPr="00E10F9F">
        <w:rPr>
          <w:sz w:val="24"/>
          <w:szCs w:val="24"/>
        </w:rPr>
        <w:t>fluoroquinoloner</w:t>
      </w:r>
      <w:proofErr w:type="spellEnd"/>
      <w:r w:rsidRPr="00E10F9F">
        <w:rPr>
          <w:sz w:val="24"/>
          <w:szCs w:val="24"/>
        </w:rPr>
        <w:t xml:space="preserve">. Patienter i behandling med </w:t>
      </w:r>
      <w:proofErr w:type="spellStart"/>
      <w:r>
        <w:rPr>
          <w:sz w:val="24"/>
          <w:szCs w:val="24"/>
        </w:rPr>
        <w:t>moxifloxacin</w:t>
      </w:r>
      <w:proofErr w:type="spellEnd"/>
      <w:r w:rsidRPr="00E10F9F">
        <w:rPr>
          <w:sz w:val="24"/>
          <w:szCs w:val="24"/>
        </w:rPr>
        <w:t xml:space="preserve"> skal instrueres i at kontakte deres læge, før de fortsætter behandlingen, hvis de udvikler symptomer på </w:t>
      </w:r>
      <w:proofErr w:type="spellStart"/>
      <w:r w:rsidRPr="00E10F9F">
        <w:rPr>
          <w:sz w:val="24"/>
          <w:szCs w:val="24"/>
        </w:rPr>
        <w:t>neuropati</w:t>
      </w:r>
      <w:proofErr w:type="spellEnd"/>
      <w:r w:rsidRPr="00E10F9F">
        <w:rPr>
          <w:sz w:val="24"/>
          <w:szCs w:val="24"/>
        </w:rPr>
        <w:t>, som f.eks. smerter, en brændende eller prikkende fornemmelse, følelsesløshed eller svaghed for at forebygge udviklingen af en potentielt irreversibel tilstand (se pkt. 4.8).</w:t>
      </w:r>
    </w:p>
    <w:p w:rsidR="00AB7667" w:rsidRPr="00E06546" w:rsidRDefault="00AB7667" w:rsidP="00AB7667">
      <w:pPr>
        <w:ind w:left="851"/>
        <w:rPr>
          <w:sz w:val="24"/>
          <w:szCs w:val="24"/>
          <w:u w:val="single"/>
        </w:rPr>
      </w:pPr>
    </w:p>
    <w:p w:rsidR="00AB7667" w:rsidRPr="00E06546" w:rsidRDefault="00AB7667" w:rsidP="00AB7667">
      <w:pPr>
        <w:ind w:left="851"/>
        <w:rPr>
          <w:sz w:val="24"/>
          <w:szCs w:val="24"/>
        </w:rPr>
      </w:pPr>
      <w:r w:rsidRPr="00E06546">
        <w:rPr>
          <w:sz w:val="24"/>
          <w:szCs w:val="24"/>
          <w:u w:val="single"/>
        </w:rPr>
        <w:t>Psykiske reaktioner</w:t>
      </w:r>
    </w:p>
    <w:p w:rsidR="00AB7667" w:rsidRPr="00E06546" w:rsidRDefault="00AB7667" w:rsidP="00AB7667">
      <w:pPr>
        <w:ind w:left="851"/>
        <w:rPr>
          <w:bCs/>
          <w:sz w:val="24"/>
          <w:szCs w:val="24"/>
        </w:rPr>
      </w:pPr>
      <w:r w:rsidRPr="00E06546">
        <w:rPr>
          <w:bCs/>
          <w:sz w:val="24"/>
          <w:szCs w:val="24"/>
        </w:rPr>
        <w:t xml:space="preserve">Psykiske reaktioner kan forekomme selv efter den første administration af </w:t>
      </w:r>
      <w:proofErr w:type="spellStart"/>
      <w:r w:rsidRPr="00E06546">
        <w:rPr>
          <w:bCs/>
          <w:sz w:val="24"/>
          <w:szCs w:val="24"/>
        </w:rPr>
        <w:t>quinoloner</w:t>
      </w:r>
      <w:proofErr w:type="spellEnd"/>
      <w:r w:rsidRPr="00E06546">
        <w:rPr>
          <w:bCs/>
          <w:sz w:val="24"/>
          <w:szCs w:val="24"/>
        </w:rPr>
        <w:t xml:space="preserve">, herunder </w:t>
      </w:r>
      <w:proofErr w:type="spellStart"/>
      <w:r w:rsidRPr="00E06546">
        <w:rPr>
          <w:bCs/>
          <w:sz w:val="24"/>
          <w:szCs w:val="24"/>
        </w:rPr>
        <w:t>moxifloxacin</w:t>
      </w:r>
      <w:proofErr w:type="spellEnd"/>
      <w:r w:rsidRPr="00E06546">
        <w:rPr>
          <w:bCs/>
          <w:sz w:val="24"/>
          <w:szCs w:val="24"/>
        </w:rPr>
        <w:t xml:space="preserve">. I meget sjældne tilfælde har depression eller psykiske reaktioner udviklet sig til selvmordstanker og selvskadende adfærd som f.eks. selvmordsforsøg (se pkt. 4.8). Hvis patienten udvikler disse reaktioner, skal anvendelsen af </w:t>
      </w:r>
      <w:proofErr w:type="spellStart"/>
      <w:r w:rsidRPr="00E06546">
        <w:rPr>
          <w:bCs/>
          <w:sz w:val="24"/>
          <w:szCs w:val="24"/>
        </w:rPr>
        <w:t>moxifloxacin</w:t>
      </w:r>
      <w:proofErr w:type="spellEnd"/>
      <w:r w:rsidRPr="00E06546">
        <w:rPr>
          <w:bCs/>
          <w:sz w:val="24"/>
          <w:szCs w:val="24"/>
        </w:rPr>
        <w:t xml:space="preserve"> seponeres, og passende forholdsregler skal tages. Der skal udvises forsigtighed, hvis </w:t>
      </w:r>
      <w:proofErr w:type="spellStart"/>
      <w:r w:rsidRPr="00E06546">
        <w:rPr>
          <w:bCs/>
          <w:sz w:val="24"/>
          <w:szCs w:val="24"/>
        </w:rPr>
        <w:t>moxifloxacin</w:t>
      </w:r>
      <w:proofErr w:type="spellEnd"/>
      <w:r w:rsidRPr="00E06546">
        <w:rPr>
          <w:bCs/>
          <w:sz w:val="24"/>
          <w:szCs w:val="24"/>
        </w:rPr>
        <w:t xml:space="preserve"> skal anvendes til psykotiske patienter eller til patienter med psykiske lidelser i anamnesen.</w:t>
      </w:r>
    </w:p>
    <w:p w:rsidR="00AB7667" w:rsidRPr="00E06546" w:rsidRDefault="00AB7667" w:rsidP="00AB7667">
      <w:pPr>
        <w:rPr>
          <w:sz w:val="24"/>
          <w:szCs w:val="24"/>
          <w:u w:val="single"/>
        </w:rPr>
      </w:pPr>
    </w:p>
    <w:p w:rsidR="00AB7667" w:rsidRPr="00E06546" w:rsidRDefault="00AB7667" w:rsidP="00AB7667">
      <w:pPr>
        <w:ind w:left="851"/>
        <w:rPr>
          <w:bCs/>
          <w:sz w:val="24"/>
          <w:szCs w:val="24"/>
        </w:rPr>
      </w:pPr>
      <w:r w:rsidRPr="00E06546">
        <w:rPr>
          <w:sz w:val="24"/>
          <w:szCs w:val="24"/>
          <w:u w:val="single"/>
        </w:rPr>
        <w:t>Antibiotikarelateret diarré, herunder colitis</w:t>
      </w:r>
    </w:p>
    <w:p w:rsidR="00AB7667" w:rsidRPr="00E06546" w:rsidRDefault="00AB7667" w:rsidP="00AB7667">
      <w:pPr>
        <w:ind w:left="851"/>
        <w:rPr>
          <w:bCs/>
          <w:sz w:val="24"/>
          <w:szCs w:val="24"/>
        </w:rPr>
      </w:pPr>
      <w:r w:rsidRPr="00E06546">
        <w:rPr>
          <w:sz w:val="24"/>
          <w:szCs w:val="24"/>
        </w:rPr>
        <w:t xml:space="preserve">Antibiotikarelateret diarré (AAD) og antibiotikarelateret </w:t>
      </w:r>
      <w:proofErr w:type="spellStart"/>
      <w:r w:rsidRPr="00E06546">
        <w:rPr>
          <w:sz w:val="24"/>
          <w:szCs w:val="24"/>
        </w:rPr>
        <w:t>kolitis</w:t>
      </w:r>
      <w:proofErr w:type="spellEnd"/>
      <w:r w:rsidRPr="00E06546">
        <w:rPr>
          <w:sz w:val="24"/>
          <w:szCs w:val="24"/>
        </w:rPr>
        <w:t xml:space="preserve"> (AAC), herunder </w:t>
      </w:r>
      <w:proofErr w:type="spellStart"/>
      <w:r w:rsidRPr="00E06546">
        <w:rPr>
          <w:sz w:val="24"/>
          <w:szCs w:val="24"/>
        </w:rPr>
        <w:t>pseudomembranøs</w:t>
      </w:r>
      <w:proofErr w:type="spellEnd"/>
      <w:r w:rsidRPr="00E06546">
        <w:rPr>
          <w:sz w:val="24"/>
          <w:szCs w:val="24"/>
        </w:rPr>
        <w:t xml:space="preserve"> </w:t>
      </w:r>
      <w:proofErr w:type="spellStart"/>
      <w:r w:rsidRPr="00E06546">
        <w:rPr>
          <w:sz w:val="24"/>
          <w:szCs w:val="24"/>
        </w:rPr>
        <w:t>kolitis</w:t>
      </w:r>
      <w:proofErr w:type="spellEnd"/>
      <w:r w:rsidRPr="00E06546">
        <w:rPr>
          <w:sz w:val="24"/>
          <w:szCs w:val="24"/>
        </w:rPr>
        <w:t xml:space="preserve"> og </w:t>
      </w:r>
      <w:proofErr w:type="spellStart"/>
      <w:r w:rsidRPr="00E06546">
        <w:rPr>
          <w:i/>
          <w:sz w:val="24"/>
          <w:szCs w:val="24"/>
        </w:rPr>
        <w:t>Clostridium</w:t>
      </w:r>
      <w:proofErr w:type="spellEnd"/>
      <w:r w:rsidRPr="00E06546">
        <w:rPr>
          <w:i/>
          <w:sz w:val="24"/>
          <w:szCs w:val="24"/>
        </w:rPr>
        <w:t xml:space="preserve"> difficile-</w:t>
      </w:r>
      <w:r w:rsidRPr="00E06546">
        <w:rPr>
          <w:sz w:val="24"/>
          <w:szCs w:val="24"/>
        </w:rPr>
        <w:t xml:space="preserve"> associeret diarré, er blevet indberettet i forbindelse med brugen af bredspektrede antibiotika, inklusive </w:t>
      </w:r>
      <w:proofErr w:type="spellStart"/>
      <w:r w:rsidRPr="00E06546">
        <w:rPr>
          <w:sz w:val="24"/>
          <w:szCs w:val="24"/>
        </w:rPr>
        <w:t>moxifloxacin</w:t>
      </w:r>
      <w:proofErr w:type="spellEnd"/>
      <w:r w:rsidRPr="00E06546">
        <w:rPr>
          <w:sz w:val="24"/>
          <w:szCs w:val="24"/>
        </w:rPr>
        <w:t xml:space="preserve">. De rangerer i sværhedsgrad fra mild diarré til </w:t>
      </w:r>
      <w:proofErr w:type="gramStart"/>
      <w:r w:rsidRPr="00E06546">
        <w:rPr>
          <w:sz w:val="24"/>
          <w:szCs w:val="24"/>
        </w:rPr>
        <w:t>fatal colitis</w:t>
      </w:r>
      <w:proofErr w:type="gramEnd"/>
      <w:r w:rsidRPr="00E06546">
        <w:rPr>
          <w:sz w:val="24"/>
          <w:szCs w:val="24"/>
        </w:rPr>
        <w:t xml:space="preserve">. Det er derfor vigtigt at overveje denne diagnose hos patienter, som udvikler alvorlig diarré under eller efter </w:t>
      </w:r>
      <w:proofErr w:type="spellStart"/>
      <w:r w:rsidRPr="00E06546">
        <w:rPr>
          <w:sz w:val="24"/>
          <w:szCs w:val="24"/>
        </w:rPr>
        <w:t>moxifloxacinbehandlingen</w:t>
      </w:r>
      <w:proofErr w:type="spellEnd"/>
      <w:r w:rsidRPr="00E06546">
        <w:rPr>
          <w:sz w:val="24"/>
          <w:szCs w:val="24"/>
        </w:rPr>
        <w:t xml:space="preserve">. Hvis AAD eller AAC mistænkes eller bekræftes, skal igangværende behandling med antibiotika, inklusive </w:t>
      </w:r>
      <w:proofErr w:type="spellStart"/>
      <w:r w:rsidRPr="00E06546">
        <w:rPr>
          <w:sz w:val="24"/>
          <w:szCs w:val="24"/>
        </w:rPr>
        <w:t>moxifloxacin</w:t>
      </w:r>
      <w:proofErr w:type="spellEnd"/>
      <w:r w:rsidRPr="00E06546">
        <w:rPr>
          <w:sz w:val="24"/>
          <w:szCs w:val="24"/>
        </w:rPr>
        <w:t>, afbrydes og passende terapeutiske tiltag omgående iværksættes. Ydermere bør tilstrækkelige tiltag for at kontrollere infektionen iværksættes for at undgå overførsel. Lægemidler, som hæmmer peristaltikken, er kontraindiceret hos patienter, som udvikler alvorlig diarré.</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r w:rsidRPr="00E06546">
        <w:rPr>
          <w:sz w:val="24"/>
          <w:szCs w:val="24"/>
          <w:u w:val="single"/>
        </w:rPr>
        <w:t xml:space="preserve">Patienter med </w:t>
      </w:r>
      <w:proofErr w:type="spellStart"/>
      <w:r w:rsidRPr="00E06546">
        <w:rPr>
          <w:sz w:val="24"/>
          <w:szCs w:val="24"/>
          <w:u w:val="single"/>
        </w:rPr>
        <w:t>myasthenia</w:t>
      </w:r>
      <w:proofErr w:type="spellEnd"/>
      <w:r w:rsidRPr="00E06546">
        <w:rPr>
          <w:sz w:val="24"/>
          <w:szCs w:val="24"/>
          <w:u w:val="single"/>
        </w:rPr>
        <w:t xml:space="preserve"> </w:t>
      </w:r>
      <w:proofErr w:type="spellStart"/>
      <w:r w:rsidRPr="00E06546">
        <w:rPr>
          <w:sz w:val="24"/>
          <w:szCs w:val="24"/>
          <w:u w:val="single"/>
        </w:rPr>
        <w:t>gravis</w:t>
      </w:r>
      <w:proofErr w:type="spellEnd"/>
    </w:p>
    <w:p w:rsidR="00AB7667" w:rsidRPr="00E06546" w:rsidRDefault="00AB7667" w:rsidP="00AB7667">
      <w:pPr>
        <w:ind w:left="851"/>
        <w:rPr>
          <w:bCs/>
          <w:sz w:val="24"/>
          <w:szCs w:val="24"/>
        </w:rPr>
      </w:pPr>
      <w:proofErr w:type="spellStart"/>
      <w:r w:rsidRPr="00E06546">
        <w:rPr>
          <w:sz w:val="24"/>
          <w:szCs w:val="24"/>
        </w:rPr>
        <w:t>Moxifloxacin</w:t>
      </w:r>
      <w:proofErr w:type="spellEnd"/>
      <w:r w:rsidRPr="00E06546">
        <w:rPr>
          <w:sz w:val="24"/>
          <w:szCs w:val="24"/>
        </w:rPr>
        <w:t xml:space="preserve"> bør anvendes med forsigtighed hos patienter med </w:t>
      </w:r>
      <w:proofErr w:type="spellStart"/>
      <w:r w:rsidRPr="00E06546">
        <w:rPr>
          <w:sz w:val="24"/>
          <w:szCs w:val="24"/>
        </w:rPr>
        <w:t>myasthenia</w:t>
      </w:r>
      <w:proofErr w:type="spellEnd"/>
      <w:r w:rsidRPr="00E06546">
        <w:rPr>
          <w:sz w:val="24"/>
          <w:szCs w:val="24"/>
        </w:rPr>
        <w:t xml:space="preserve"> </w:t>
      </w:r>
      <w:proofErr w:type="spellStart"/>
      <w:r w:rsidRPr="00E06546">
        <w:rPr>
          <w:sz w:val="24"/>
          <w:szCs w:val="24"/>
        </w:rPr>
        <w:t>gravis</w:t>
      </w:r>
      <w:proofErr w:type="spellEnd"/>
      <w:r w:rsidRPr="00E06546">
        <w:rPr>
          <w:sz w:val="24"/>
          <w:szCs w:val="24"/>
        </w:rPr>
        <w:t>, idet symptomerne kan forværres.</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proofErr w:type="spellStart"/>
      <w:r w:rsidRPr="00E06546">
        <w:rPr>
          <w:sz w:val="24"/>
          <w:szCs w:val="24"/>
          <w:u w:val="single"/>
        </w:rPr>
        <w:t>Tendinitis</w:t>
      </w:r>
      <w:proofErr w:type="spellEnd"/>
      <w:r>
        <w:rPr>
          <w:sz w:val="24"/>
          <w:szCs w:val="24"/>
          <w:u w:val="single"/>
        </w:rPr>
        <w:t xml:space="preserve"> og</w:t>
      </w:r>
      <w:r w:rsidRPr="00E06546">
        <w:rPr>
          <w:sz w:val="24"/>
          <w:szCs w:val="24"/>
          <w:u w:val="single"/>
        </w:rPr>
        <w:t xml:space="preserve"> </w:t>
      </w:r>
      <w:proofErr w:type="spellStart"/>
      <w:r w:rsidRPr="00E06546">
        <w:rPr>
          <w:sz w:val="24"/>
          <w:szCs w:val="24"/>
          <w:u w:val="single"/>
        </w:rPr>
        <w:t>seneruptur</w:t>
      </w:r>
      <w:proofErr w:type="spellEnd"/>
    </w:p>
    <w:p w:rsidR="00AB7667" w:rsidRDefault="00AB7667" w:rsidP="00AB7667">
      <w:pPr>
        <w:ind w:left="851"/>
        <w:rPr>
          <w:sz w:val="24"/>
          <w:szCs w:val="24"/>
        </w:rPr>
      </w:pPr>
      <w:proofErr w:type="spellStart"/>
      <w:r>
        <w:rPr>
          <w:sz w:val="24"/>
          <w:szCs w:val="24"/>
        </w:rPr>
        <w:t>T</w:t>
      </w:r>
      <w:r w:rsidRPr="006D6AF6">
        <w:rPr>
          <w:sz w:val="24"/>
          <w:szCs w:val="24"/>
        </w:rPr>
        <w: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(især, men ikke begrænset til akillessenen), nogle gange bilateralt, kan forekomme så tidligt som indenfor 48 timer efter behandlingsstart med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og der er blevet rapporteret forekomster selv op til flere måneder efter </w:t>
      </w:r>
      <w:proofErr w:type="spellStart"/>
      <w:r w:rsidRPr="006D6AF6">
        <w:rPr>
          <w:sz w:val="24"/>
          <w:szCs w:val="24"/>
        </w:rPr>
        <w:t>seponering</w:t>
      </w:r>
      <w:proofErr w:type="spellEnd"/>
      <w:r w:rsidRPr="006D6AF6">
        <w:rPr>
          <w:sz w:val="24"/>
          <w:szCs w:val="24"/>
        </w:rPr>
        <w:t xml:space="preserve"> af behandlingen. Risikoen for </w:t>
      </w:r>
      <w:proofErr w:type="spellStart"/>
      <w:r w:rsidRPr="006D6AF6">
        <w:rPr>
          <w:sz w:val="24"/>
          <w:szCs w:val="24"/>
        </w:rPr>
        <w:t>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er øget hos ældre patienter, patienter med nedsat nyrefunktion, patienter med transplantation af solide</w:t>
      </w:r>
      <w:r w:rsidRPr="006D6AF6" w:rsidDel="006D6AF6">
        <w:rPr>
          <w:sz w:val="24"/>
          <w:szCs w:val="24"/>
        </w:rPr>
        <w:t xml:space="preserve"> </w:t>
      </w:r>
      <w:r w:rsidRPr="006D6AF6">
        <w:rPr>
          <w:sz w:val="24"/>
          <w:szCs w:val="24"/>
        </w:rPr>
        <w:t xml:space="preserve">organer og patienter, der samtidigt behandles med </w:t>
      </w:r>
      <w:proofErr w:type="spellStart"/>
      <w:r w:rsidRPr="006D6AF6">
        <w:rPr>
          <w:sz w:val="24"/>
          <w:szCs w:val="24"/>
        </w:rPr>
        <w:t>kortikosteroider</w:t>
      </w:r>
      <w:proofErr w:type="spellEnd"/>
      <w:r w:rsidRPr="006D6AF6">
        <w:rPr>
          <w:sz w:val="24"/>
          <w:szCs w:val="24"/>
        </w:rPr>
        <w:t xml:space="preserve">. Derfor bør samtidig brug af </w:t>
      </w:r>
      <w:proofErr w:type="spellStart"/>
      <w:r w:rsidRPr="006D6AF6">
        <w:rPr>
          <w:sz w:val="24"/>
          <w:szCs w:val="24"/>
        </w:rPr>
        <w:t>kortikosteroider</w:t>
      </w:r>
      <w:proofErr w:type="spellEnd"/>
      <w:r w:rsidRPr="006D6AF6">
        <w:rPr>
          <w:sz w:val="24"/>
          <w:szCs w:val="24"/>
        </w:rPr>
        <w:t xml:space="preserve"> undgås.</w:t>
      </w:r>
    </w:p>
    <w:p w:rsidR="00AB7667" w:rsidRPr="006D6AF6" w:rsidRDefault="00AB7667" w:rsidP="00AB7667">
      <w:pPr>
        <w:ind w:left="851"/>
        <w:rPr>
          <w:sz w:val="24"/>
          <w:szCs w:val="24"/>
        </w:rPr>
      </w:pPr>
    </w:p>
    <w:p w:rsidR="00AB7667" w:rsidRDefault="00AB7667" w:rsidP="00AB7667">
      <w:pPr>
        <w:ind w:left="851"/>
        <w:rPr>
          <w:sz w:val="24"/>
          <w:szCs w:val="24"/>
        </w:rPr>
      </w:pPr>
      <w:r w:rsidRPr="006D6AF6">
        <w:rPr>
          <w:sz w:val="24"/>
          <w:szCs w:val="24"/>
        </w:rPr>
        <w:t xml:space="preserve">Ved det første tegn på </w:t>
      </w:r>
      <w:proofErr w:type="spellStart"/>
      <w:r w:rsidRPr="006D6AF6">
        <w:rPr>
          <w:sz w:val="24"/>
          <w:szCs w:val="24"/>
        </w:rPr>
        <w:t>tendinitis</w:t>
      </w:r>
      <w:proofErr w:type="spellEnd"/>
      <w:r w:rsidRPr="006D6AF6">
        <w:rPr>
          <w:sz w:val="24"/>
          <w:szCs w:val="24"/>
        </w:rPr>
        <w:t xml:space="preserve"> (f.eks. smertefuld </w:t>
      </w:r>
      <w:proofErr w:type="spellStart"/>
      <w:proofErr w:type="gramStart"/>
      <w:r w:rsidRPr="006D6AF6">
        <w:rPr>
          <w:sz w:val="24"/>
          <w:szCs w:val="24"/>
        </w:rPr>
        <w:t>hævelse,inflammation</w:t>
      </w:r>
      <w:proofErr w:type="spellEnd"/>
      <w:proofErr w:type="gramEnd"/>
      <w:r w:rsidRPr="006D6AF6">
        <w:rPr>
          <w:sz w:val="24"/>
          <w:szCs w:val="24"/>
        </w:rPr>
        <w:t xml:space="preserve">) skal behandlingen med </w:t>
      </w:r>
      <w:proofErr w:type="spellStart"/>
      <w:r>
        <w:rPr>
          <w:sz w:val="24"/>
          <w:szCs w:val="24"/>
        </w:rPr>
        <w:t>moxifloxacin</w:t>
      </w:r>
      <w:proofErr w:type="spellEnd"/>
      <w:r w:rsidRPr="006D6AF6">
        <w:rPr>
          <w:sz w:val="24"/>
          <w:szCs w:val="24"/>
        </w:rPr>
        <w:t xml:space="preserve"> seponeres, og der skal overvejes alternativ behandling. Det/de påvirkede lem(</w:t>
      </w:r>
      <w:proofErr w:type="spellStart"/>
      <w:r w:rsidRPr="006D6AF6">
        <w:rPr>
          <w:sz w:val="24"/>
          <w:szCs w:val="24"/>
        </w:rPr>
        <w:t>mer</w:t>
      </w:r>
      <w:proofErr w:type="spellEnd"/>
      <w:r w:rsidRPr="006D6AF6">
        <w:rPr>
          <w:sz w:val="24"/>
          <w:szCs w:val="24"/>
        </w:rPr>
        <w:t xml:space="preserve">) skal behandles på passende vis (f.eks. immobilisering). Der må ikke bruges </w:t>
      </w:r>
      <w:proofErr w:type="spellStart"/>
      <w:r w:rsidRPr="006D6AF6">
        <w:rPr>
          <w:sz w:val="24"/>
          <w:szCs w:val="24"/>
        </w:rPr>
        <w:t>kortikosteroider</w:t>
      </w:r>
      <w:proofErr w:type="spellEnd"/>
      <w:r w:rsidRPr="006D6AF6">
        <w:rPr>
          <w:sz w:val="24"/>
          <w:szCs w:val="24"/>
        </w:rPr>
        <w:t xml:space="preserve">, hvis der opstår tegn på </w:t>
      </w:r>
      <w:proofErr w:type="spellStart"/>
      <w:r w:rsidRPr="006D6AF6">
        <w:rPr>
          <w:sz w:val="24"/>
          <w:szCs w:val="24"/>
        </w:rPr>
        <w:t>tendinopati</w:t>
      </w:r>
      <w:proofErr w:type="spellEnd"/>
      <w:r w:rsidRPr="006D6AF6">
        <w:rPr>
          <w:sz w:val="24"/>
          <w:szCs w:val="24"/>
        </w:rPr>
        <w:t>.</w:t>
      </w:r>
    </w:p>
    <w:p w:rsidR="00AB7667" w:rsidRDefault="00AB7667" w:rsidP="00AB7667">
      <w:pPr>
        <w:ind w:left="851"/>
        <w:rPr>
          <w:sz w:val="24"/>
          <w:szCs w:val="24"/>
        </w:rPr>
      </w:pPr>
    </w:p>
    <w:p w:rsidR="00AB7667" w:rsidRPr="00AB7667" w:rsidRDefault="00AB7667" w:rsidP="00AB7667">
      <w:pPr>
        <w:ind w:left="851"/>
        <w:rPr>
          <w:sz w:val="24"/>
          <w:szCs w:val="24"/>
          <w:u w:val="single"/>
        </w:rPr>
      </w:pPr>
      <w:proofErr w:type="spellStart"/>
      <w:r w:rsidRPr="00AB7667">
        <w:rPr>
          <w:sz w:val="24"/>
          <w:szCs w:val="24"/>
          <w:u w:val="single"/>
        </w:rPr>
        <w:t>Aortaaneurisme</w:t>
      </w:r>
      <w:proofErr w:type="spellEnd"/>
      <w:r w:rsidRPr="00AB7667">
        <w:rPr>
          <w:sz w:val="24"/>
          <w:szCs w:val="24"/>
          <w:u w:val="single"/>
        </w:rPr>
        <w:t xml:space="preserve"> og -dissektion samt hjerteklapinsufficiens</w:t>
      </w:r>
    </w:p>
    <w:p w:rsidR="00AB7667" w:rsidRPr="00AB7667" w:rsidRDefault="00AB7667" w:rsidP="00AB7667">
      <w:pPr>
        <w:ind w:left="851"/>
        <w:rPr>
          <w:sz w:val="24"/>
          <w:szCs w:val="24"/>
        </w:rPr>
      </w:pPr>
      <w:r w:rsidRPr="00AB7667">
        <w:rPr>
          <w:sz w:val="24"/>
          <w:szCs w:val="24"/>
        </w:rPr>
        <w:t xml:space="preserve">Der er i epidemiologiske studier rapporteret en øget risiko for </w:t>
      </w:r>
      <w:proofErr w:type="spellStart"/>
      <w:r w:rsidRPr="00AB7667">
        <w:rPr>
          <w:sz w:val="24"/>
          <w:szCs w:val="24"/>
        </w:rPr>
        <w:t>aortaaneurisme</w:t>
      </w:r>
      <w:proofErr w:type="spellEnd"/>
      <w:r w:rsidRPr="00AB7667">
        <w:rPr>
          <w:sz w:val="24"/>
          <w:szCs w:val="24"/>
        </w:rPr>
        <w:t xml:space="preserve"> og </w:t>
      </w:r>
      <w:r w:rsidRPr="00AB7667">
        <w:rPr>
          <w:sz w:val="24"/>
          <w:szCs w:val="24"/>
        </w:rPr>
        <w:noBreakHyphen/>
        <w:t xml:space="preserve">dissektion, især hos ældre patienter og for aortaklap- og </w:t>
      </w:r>
      <w:proofErr w:type="spellStart"/>
      <w:r w:rsidRPr="00AB7667">
        <w:rPr>
          <w:sz w:val="24"/>
          <w:szCs w:val="24"/>
        </w:rPr>
        <w:t>mitralklapinsufficiens</w:t>
      </w:r>
      <w:proofErr w:type="spellEnd"/>
      <w:r w:rsidRPr="00AB7667">
        <w:rPr>
          <w:sz w:val="24"/>
          <w:szCs w:val="24"/>
        </w:rPr>
        <w:t xml:space="preserve"> efter indtagelse af </w:t>
      </w:r>
      <w:proofErr w:type="spellStart"/>
      <w:r w:rsidRPr="00AB7667">
        <w:rPr>
          <w:sz w:val="24"/>
          <w:szCs w:val="24"/>
        </w:rPr>
        <w:t>fluorquinoloner</w:t>
      </w:r>
      <w:proofErr w:type="spellEnd"/>
      <w:r w:rsidRPr="00AB7667">
        <w:rPr>
          <w:sz w:val="24"/>
          <w:szCs w:val="24"/>
        </w:rPr>
        <w:t>.</w:t>
      </w:r>
      <w:r w:rsidRPr="00AB7667">
        <w:t xml:space="preserve"> </w:t>
      </w:r>
      <w:r w:rsidRPr="00AB7667">
        <w:rPr>
          <w:sz w:val="24"/>
          <w:szCs w:val="24"/>
        </w:rPr>
        <w:t xml:space="preserve">Der er rapporteret om tilfælde af </w:t>
      </w:r>
      <w:proofErr w:type="spellStart"/>
      <w:r w:rsidRPr="00AB7667">
        <w:rPr>
          <w:sz w:val="24"/>
          <w:szCs w:val="24"/>
        </w:rPr>
        <w:t>aortaaneurisme</w:t>
      </w:r>
      <w:proofErr w:type="spellEnd"/>
      <w:r w:rsidRPr="00AB7667">
        <w:rPr>
          <w:sz w:val="24"/>
          <w:szCs w:val="24"/>
        </w:rPr>
        <w:t xml:space="preserve"> og -dissektion, i nogle tilfælde kompliceret af ruptur (herunder tilfælde med dødelig udgang), og om insufficiens af en eller flere af hjerteklapperne hos patienter, der får </w:t>
      </w:r>
      <w:proofErr w:type="spellStart"/>
      <w:r w:rsidRPr="00AB7667">
        <w:rPr>
          <w:sz w:val="24"/>
          <w:szCs w:val="24"/>
        </w:rPr>
        <w:t>fluoroquinoloner</w:t>
      </w:r>
      <w:proofErr w:type="spellEnd"/>
      <w:r w:rsidRPr="00AB7667">
        <w:rPr>
          <w:sz w:val="24"/>
          <w:szCs w:val="24"/>
        </w:rPr>
        <w:t xml:space="preserve"> (se pkt. 4.8).</w:t>
      </w:r>
    </w:p>
    <w:p w:rsidR="00AB7667" w:rsidRPr="00AB7667" w:rsidRDefault="00AB7667" w:rsidP="00AB7667">
      <w:pPr>
        <w:ind w:left="851"/>
        <w:rPr>
          <w:sz w:val="24"/>
          <w:szCs w:val="24"/>
        </w:rPr>
      </w:pPr>
      <w:r w:rsidRPr="00AB7667">
        <w:rPr>
          <w:sz w:val="24"/>
          <w:szCs w:val="24"/>
        </w:rPr>
        <w:t xml:space="preserve">Derfor bør </w:t>
      </w:r>
      <w:proofErr w:type="spellStart"/>
      <w:r w:rsidRPr="00AB7667">
        <w:rPr>
          <w:sz w:val="24"/>
          <w:szCs w:val="24"/>
        </w:rPr>
        <w:t>fluorquinoloner</w:t>
      </w:r>
      <w:proofErr w:type="spellEnd"/>
      <w:r w:rsidRPr="00AB7667">
        <w:rPr>
          <w:sz w:val="24"/>
          <w:szCs w:val="24"/>
        </w:rPr>
        <w:t xml:space="preserve"> kun anvendes efter en grundig vurdering af benefit/</w:t>
      </w:r>
      <w:proofErr w:type="spellStart"/>
      <w:r w:rsidRPr="00AB7667">
        <w:rPr>
          <w:sz w:val="24"/>
          <w:szCs w:val="24"/>
        </w:rPr>
        <w:t>risk</w:t>
      </w:r>
      <w:proofErr w:type="spellEnd"/>
      <w:r w:rsidRPr="00AB7667">
        <w:rPr>
          <w:sz w:val="24"/>
          <w:szCs w:val="24"/>
        </w:rPr>
        <w:t xml:space="preserve"> forholdet og efter overvejelse af andre terapeutiske muligheder hos patienter med en familieanamnese med </w:t>
      </w:r>
      <w:proofErr w:type="spellStart"/>
      <w:r w:rsidRPr="00AB7667">
        <w:rPr>
          <w:sz w:val="24"/>
          <w:szCs w:val="24"/>
        </w:rPr>
        <w:t>aneurismer</w:t>
      </w:r>
      <w:proofErr w:type="spellEnd"/>
      <w:r w:rsidRPr="00AB7667">
        <w:rPr>
          <w:sz w:val="24"/>
          <w:szCs w:val="24"/>
        </w:rPr>
        <w:t xml:space="preserve"> eller medfødt hjerteklapsygdom og hos patienter med tidligere diagnosticeret </w:t>
      </w:r>
      <w:proofErr w:type="spellStart"/>
      <w:r w:rsidRPr="00AB7667">
        <w:rPr>
          <w:sz w:val="24"/>
          <w:szCs w:val="24"/>
        </w:rPr>
        <w:t>aortaaneurisme</w:t>
      </w:r>
      <w:proofErr w:type="spellEnd"/>
      <w:r w:rsidRPr="00AB7667">
        <w:rPr>
          <w:sz w:val="24"/>
          <w:szCs w:val="24"/>
        </w:rPr>
        <w:t xml:space="preserve"> og/eller dissektion eller hjerteklapsygdom eller ved tilstedeværelse af andre risikofaktorer eller tilstande, der prædisponerer </w:t>
      </w:r>
    </w:p>
    <w:p w:rsidR="00AB7667" w:rsidRPr="00AB7667" w:rsidRDefault="00AB7667" w:rsidP="00AB7667">
      <w:pPr>
        <w:pStyle w:val="Listeafsnit"/>
        <w:numPr>
          <w:ilvl w:val="0"/>
          <w:numId w:val="14"/>
        </w:numPr>
        <w:rPr>
          <w:sz w:val="24"/>
          <w:szCs w:val="24"/>
        </w:rPr>
      </w:pPr>
      <w:r w:rsidRPr="00AB7667">
        <w:rPr>
          <w:sz w:val="24"/>
          <w:szCs w:val="24"/>
        </w:rPr>
        <w:t xml:space="preserve">for både </w:t>
      </w:r>
      <w:proofErr w:type="spellStart"/>
      <w:r w:rsidRPr="00AB7667">
        <w:rPr>
          <w:sz w:val="24"/>
          <w:szCs w:val="24"/>
        </w:rPr>
        <w:t>aortaaneurisme</w:t>
      </w:r>
      <w:proofErr w:type="spellEnd"/>
      <w:r w:rsidRPr="00AB7667">
        <w:rPr>
          <w:sz w:val="24"/>
          <w:szCs w:val="24"/>
        </w:rPr>
        <w:t xml:space="preserve"> og -dissektion og hjerteklapinsufficiens (f.eks. bindevævssygdomme såsom Marfans syndrom eller Ehlers-</w:t>
      </w:r>
      <w:proofErr w:type="spellStart"/>
      <w:r w:rsidRPr="00AB7667">
        <w:rPr>
          <w:sz w:val="24"/>
          <w:szCs w:val="24"/>
        </w:rPr>
        <w:t>Danlos</w:t>
      </w:r>
      <w:proofErr w:type="spellEnd"/>
      <w:r w:rsidRPr="00AB7667">
        <w:rPr>
          <w:sz w:val="24"/>
          <w:szCs w:val="24"/>
        </w:rPr>
        <w:t xml:space="preserve"> syndrom, </w:t>
      </w:r>
      <w:proofErr w:type="spellStart"/>
      <w:r w:rsidRPr="00AB7667">
        <w:rPr>
          <w:sz w:val="24"/>
          <w:szCs w:val="24"/>
        </w:rPr>
        <w:t>Turners</w:t>
      </w:r>
      <w:proofErr w:type="spellEnd"/>
      <w:r w:rsidRPr="00AB7667">
        <w:rPr>
          <w:sz w:val="24"/>
          <w:szCs w:val="24"/>
        </w:rPr>
        <w:t xml:space="preserve"> syndrom, Behcets sygdom, hypertension, </w:t>
      </w:r>
      <w:proofErr w:type="spellStart"/>
      <w:r w:rsidRPr="00AB7667">
        <w:rPr>
          <w:sz w:val="24"/>
          <w:szCs w:val="24"/>
        </w:rPr>
        <w:t>reumatoid</w:t>
      </w:r>
      <w:proofErr w:type="spellEnd"/>
      <w:r w:rsidRPr="00AB7667">
        <w:rPr>
          <w:sz w:val="24"/>
          <w:szCs w:val="24"/>
        </w:rPr>
        <w:t xml:space="preserve"> artritis)</w:t>
      </w:r>
    </w:p>
    <w:p w:rsidR="00AB7667" w:rsidRPr="00AB7667" w:rsidRDefault="00AB7667" w:rsidP="00AB7667">
      <w:pPr>
        <w:pStyle w:val="Listeafsnit"/>
        <w:numPr>
          <w:ilvl w:val="0"/>
          <w:numId w:val="14"/>
        </w:numPr>
        <w:rPr>
          <w:sz w:val="24"/>
          <w:szCs w:val="24"/>
        </w:rPr>
      </w:pPr>
      <w:r w:rsidRPr="00AB7667">
        <w:rPr>
          <w:sz w:val="24"/>
          <w:szCs w:val="24"/>
        </w:rPr>
        <w:t xml:space="preserve">for </w:t>
      </w:r>
      <w:proofErr w:type="spellStart"/>
      <w:r w:rsidRPr="00AB7667">
        <w:rPr>
          <w:sz w:val="24"/>
          <w:szCs w:val="24"/>
        </w:rPr>
        <w:t>aortaaneurisme</w:t>
      </w:r>
      <w:proofErr w:type="spellEnd"/>
      <w:r w:rsidRPr="00AB7667">
        <w:rPr>
          <w:sz w:val="24"/>
          <w:szCs w:val="24"/>
        </w:rPr>
        <w:t xml:space="preserve"> og -dissektion (f.eks. </w:t>
      </w:r>
      <w:proofErr w:type="spellStart"/>
      <w:r w:rsidRPr="00AB7667">
        <w:rPr>
          <w:sz w:val="24"/>
          <w:szCs w:val="24"/>
        </w:rPr>
        <w:t>vaskulære</w:t>
      </w:r>
      <w:proofErr w:type="spellEnd"/>
      <w:r w:rsidRPr="00AB7667">
        <w:rPr>
          <w:sz w:val="24"/>
          <w:szCs w:val="24"/>
        </w:rPr>
        <w:t xml:space="preserve"> sygdomme såsom </w:t>
      </w:r>
      <w:proofErr w:type="spellStart"/>
      <w:r w:rsidRPr="00AB7667">
        <w:rPr>
          <w:sz w:val="24"/>
          <w:szCs w:val="24"/>
        </w:rPr>
        <w:t>Takayasu</w:t>
      </w:r>
      <w:proofErr w:type="spellEnd"/>
      <w:r w:rsidRPr="00AB7667">
        <w:rPr>
          <w:sz w:val="24"/>
          <w:szCs w:val="24"/>
        </w:rPr>
        <w:t xml:space="preserve"> </w:t>
      </w:r>
      <w:proofErr w:type="spellStart"/>
      <w:r w:rsidRPr="00AB7667">
        <w:rPr>
          <w:sz w:val="24"/>
          <w:szCs w:val="24"/>
        </w:rPr>
        <w:t>arteritis</w:t>
      </w:r>
      <w:proofErr w:type="spellEnd"/>
      <w:r w:rsidRPr="00AB7667">
        <w:rPr>
          <w:sz w:val="24"/>
          <w:szCs w:val="24"/>
        </w:rPr>
        <w:t xml:space="preserve"> eller kæmpecelle </w:t>
      </w:r>
      <w:proofErr w:type="spellStart"/>
      <w:r w:rsidRPr="00AB7667">
        <w:rPr>
          <w:sz w:val="24"/>
          <w:szCs w:val="24"/>
        </w:rPr>
        <w:t>arteritis</w:t>
      </w:r>
      <w:proofErr w:type="spellEnd"/>
      <w:r w:rsidRPr="00AB7667">
        <w:rPr>
          <w:sz w:val="24"/>
          <w:szCs w:val="24"/>
        </w:rPr>
        <w:t xml:space="preserve"> eller kendt aterosklerose eller </w:t>
      </w:r>
      <w:proofErr w:type="spellStart"/>
      <w:r w:rsidRPr="00AB7667">
        <w:rPr>
          <w:sz w:val="24"/>
          <w:szCs w:val="24"/>
        </w:rPr>
        <w:t>Sjögrens</w:t>
      </w:r>
      <w:proofErr w:type="spellEnd"/>
      <w:r w:rsidRPr="00AB7667">
        <w:rPr>
          <w:sz w:val="24"/>
          <w:szCs w:val="24"/>
        </w:rPr>
        <w:t xml:space="preserve"> syndrom) eller</w:t>
      </w:r>
    </w:p>
    <w:p w:rsidR="00AB7667" w:rsidRPr="00AB7667" w:rsidRDefault="00AB7667" w:rsidP="00AB7667">
      <w:pPr>
        <w:pStyle w:val="Listeafsnit"/>
        <w:numPr>
          <w:ilvl w:val="0"/>
          <w:numId w:val="14"/>
        </w:numPr>
        <w:rPr>
          <w:sz w:val="24"/>
          <w:szCs w:val="24"/>
        </w:rPr>
      </w:pPr>
      <w:r w:rsidRPr="00AB7667">
        <w:rPr>
          <w:sz w:val="24"/>
          <w:szCs w:val="24"/>
        </w:rPr>
        <w:t xml:space="preserve">for hjerteklapinsufficiens (f.eks. infektiøs </w:t>
      </w:r>
      <w:proofErr w:type="spellStart"/>
      <w:r w:rsidRPr="00AB7667">
        <w:rPr>
          <w:sz w:val="24"/>
          <w:szCs w:val="24"/>
        </w:rPr>
        <w:t>endokarditis</w:t>
      </w:r>
      <w:proofErr w:type="spellEnd"/>
      <w:r w:rsidRPr="00AB7667">
        <w:rPr>
          <w:sz w:val="24"/>
          <w:szCs w:val="24"/>
        </w:rPr>
        <w:t>).</w:t>
      </w:r>
    </w:p>
    <w:p w:rsidR="00AB7667" w:rsidRPr="00AB7667" w:rsidRDefault="00AB7667" w:rsidP="00AB7667">
      <w:pPr>
        <w:pStyle w:val="Listeafsnit"/>
        <w:ind w:left="1571"/>
        <w:rPr>
          <w:sz w:val="24"/>
          <w:szCs w:val="24"/>
        </w:rPr>
      </w:pPr>
    </w:p>
    <w:p w:rsidR="00AB7667" w:rsidRPr="00AB7667" w:rsidRDefault="00AB7667" w:rsidP="00AB7667">
      <w:pPr>
        <w:ind w:left="851"/>
        <w:rPr>
          <w:sz w:val="24"/>
          <w:szCs w:val="24"/>
        </w:rPr>
      </w:pPr>
      <w:r w:rsidRPr="00AB7667">
        <w:rPr>
          <w:sz w:val="24"/>
          <w:szCs w:val="24"/>
        </w:rPr>
        <w:t xml:space="preserve">Risikoen for </w:t>
      </w:r>
      <w:proofErr w:type="spellStart"/>
      <w:r w:rsidRPr="00AB7667">
        <w:rPr>
          <w:sz w:val="24"/>
          <w:szCs w:val="24"/>
        </w:rPr>
        <w:t>aortaaneurisme</w:t>
      </w:r>
      <w:proofErr w:type="spellEnd"/>
      <w:r w:rsidRPr="00AB7667">
        <w:rPr>
          <w:sz w:val="24"/>
          <w:szCs w:val="24"/>
        </w:rPr>
        <w:t xml:space="preserve"> og -dissektion og ruptur heraf kan også være forhøjet hos patienter, der samtidig behandles med systemiske </w:t>
      </w:r>
      <w:proofErr w:type="spellStart"/>
      <w:r w:rsidRPr="00AB7667">
        <w:rPr>
          <w:sz w:val="24"/>
          <w:szCs w:val="24"/>
        </w:rPr>
        <w:t>kortikosteroider</w:t>
      </w:r>
      <w:proofErr w:type="spellEnd"/>
      <w:r w:rsidRPr="00AB7667">
        <w:rPr>
          <w:sz w:val="24"/>
          <w:szCs w:val="24"/>
        </w:rPr>
        <w: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I tilfælde af pludselige smerter i maven, brystet eller ryggen bør patienterne rådes til at tage på skadestuen øjeblikkeligt.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Patienterne skal rådes til at søge øjeblikkelig lægehjælp i tilfælde af akut dyspnø, nyt tilfælde af hjertebanken eller ved udvikling af ødem i abdomen eller underekstremiteterne.</w:t>
      </w:r>
    </w:p>
    <w:p w:rsidR="00AB7667" w:rsidRPr="00AB7667" w:rsidRDefault="00AB7667" w:rsidP="00AB7667">
      <w:pPr>
        <w:ind w:left="851"/>
        <w:rPr>
          <w:sz w:val="24"/>
          <w:szCs w:val="24"/>
        </w:rPr>
      </w:pPr>
    </w:p>
    <w:p w:rsidR="00AB7667" w:rsidRPr="00E06546" w:rsidRDefault="00AB7667" w:rsidP="002A6260">
      <w:pPr>
        <w:keepNext/>
        <w:ind w:left="851"/>
        <w:rPr>
          <w:sz w:val="24"/>
          <w:szCs w:val="24"/>
          <w:u w:val="single"/>
        </w:rPr>
      </w:pPr>
      <w:r w:rsidRPr="00AB7667">
        <w:rPr>
          <w:sz w:val="24"/>
          <w:szCs w:val="24"/>
          <w:u w:val="single"/>
        </w:rPr>
        <w:lastRenderedPageBreak/>
        <w:t>Patienter med nedsat nyrefunktion</w:t>
      </w:r>
    </w:p>
    <w:p w:rsidR="00AB7667" w:rsidRPr="00E06546" w:rsidRDefault="00AB7667" w:rsidP="00AB7667">
      <w:pPr>
        <w:ind w:left="851"/>
        <w:rPr>
          <w:sz w:val="24"/>
          <w:szCs w:val="24"/>
        </w:rPr>
      </w:pPr>
      <w:r w:rsidRPr="00E06546">
        <w:rPr>
          <w:sz w:val="24"/>
          <w:szCs w:val="24"/>
        </w:rPr>
        <w:t xml:space="preserve">Ældre patienter med nyresygdomme bør anvende </w:t>
      </w:r>
      <w:proofErr w:type="spellStart"/>
      <w:r w:rsidRPr="00E06546">
        <w:rPr>
          <w:sz w:val="24"/>
          <w:szCs w:val="24"/>
        </w:rPr>
        <w:t>moxifloxacin</w:t>
      </w:r>
      <w:proofErr w:type="spellEnd"/>
      <w:r w:rsidRPr="00E06546">
        <w:rPr>
          <w:sz w:val="24"/>
          <w:szCs w:val="24"/>
        </w:rPr>
        <w:t xml:space="preserve"> med forsigtighed, hvis de ikke kan opretholde et tilstrækkeligt væskeindtag, da dehydrering kan øge risikoen for nyresvigt.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Synsforstyrrelser</w:t>
      </w:r>
    </w:p>
    <w:p w:rsidR="00AB7667" w:rsidRPr="00E06546" w:rsidRDefault="00AB7667" w:rsidP="00AB7667">
      <w:pPr>
        <w:ind w:left="851"/>
        <w:rPr>
          <w:sz w:val="24"/>
          <w:szCs w:val="24"/>
        </w:rPr>
      </w:pPr>
      <w:r w:rsidRPr="00E06546">
        <w:rPr>
          <w:sz w:val="24"/>
          <w:szCs w:val="24"/>
        </w:rPr>
        <w:t>Hvis synet bliver nedsat, eller der opleves anden påvirkning af øjet, skal en øjenspecialist konsulteres med det samme (se pkt. 4.7 og 4.8).</w:t>
      </w:r>
    </w:p>
    <w:p w:rsidR="00AB7667" w:rsidRDefault="00AB7667" w:rsidP="00AB7667">
      <w:pPr>
        <w:ind w:left="851"/>
        <w:rPr>
          <w:sz w:val="24"/>
          <w:szCs w:val="24"/>
          <w:u w:val="single"/>
        </w:rPr>
      </w:pPr>
    </w:p>
    <w:p w:rsidR="00AB7667" w:rsidRDefault="00AB7667" w:rsidP="00AB7667">
      <w:pPr>
        <w:ind w:left="851"/>
        <w:rPr>
          <w:sz w:val="24"/>
          <w:szCs w:val="24"/>
          <w:u w:val="single"/>
        </w:rPr>
      </w:pPr>
      <w:proofErr w:type="spellStart"/>
      <w:r>
        <w:rPr>
          <w:sz w:val="24"/>
          <w:szCs w:val="24"/>
          <w:u w:val="single"/>
        </w:rPr>
        <w:t>Dysglykæmi</w:t>
      </w:r>
      <w:proofErr w:type="spellEnd"/>
    </w:p>
    <w:p w:rsidR="00AB7667" w:rsidRDefault="00AB7667" w:rsidP="00AB7667">
      <w:pPr>
        <w:ind w:left="851"/>
        <w:rPr>
          <w:sz w:val="24"/>
          <w:szCs w:val="24"/>
        </w:rPr>
      </w:pPr>
      <w:r w:rsidRPr="0020700C">
        <w:rPr>
          <w:sz w:val="24"/>
          <w:szCs w:val="24"/>
        </w:rPr>
        <w:t xml:space="preserve">Som for alle </w:t>
      </w:r>
      <w:proofErr w:type="spellStart"/>
      <w:r w:rsidRPr="0020700C">
        <w:rPr>
          <w:sz w:val="24"/>
          <w:szCs w:val="24"/>
        </w:rPr>
        <w:t>quinoloner</w:t>
      </w:r>
      <w:proofErr w:type="spellEnd"/>
      <w:r w:rsidRPr="0020700C">
        <w:rPr>
          <w:sz w:val="24"/>
          <w:szCs w:val="24"/>
        </w:rPr>
        <w:t xml:space="preserve"> er der rapporteret forstyrrelser i blodglukose, herunder både hypoglykæmi og </w:t>
      </w:r>
      <w:proofErr w:type="spellStart"/>
      <w:r w:rsidRPr="0020700C">
        <w:rPr>
          <w:sz w:val="24"/>
          <w:szCs w:val="24"/>
        </w:rPr>
        <w:t>hyperglykæmi</w:t>
      </w:r>
      <w:proofErr w:type="spellEnd"/>
      <w:r w:rsidRPr="0020700C">
        <w:rPr>
          <w:sz w:val="24"/>
          <w:szCs w:val="24"/>
        </w:rPr>
        <w:t xml:space="preserve"> (se punkt 4.8), sædvanligvis hos diabetespatienter, der får samtidig behandling med et oralt </w:t>
      </w:r>
      <w:proofErr w:type="spellStart"/>
      <w:r w:rsidRPr="0020700C">
        <w:rPr>
          <w:sz w:val="24"/>
          <w:szCs w:val="24"/>
        </w:rPr>
        <w:t>hypoglykæmisk</w:t>
      </w:r>
      <w:proofErr w:type="spellEnd"/>
      <w:r w:rsidRPr="0020700C">
        <w:rPr>
          <w:sz w:val="24"/>
          <w:szCs w:val="24"/>
        </w:rPr>
        <w:t xml:space="preserve"> middel (f.eks. </w:t>
      </w:r>
      <w:proofErr w:type="spellStart"/>
      <w:r w:rsidRPr="0020700C">
        <w:rPr>
          <w:sz w:val="24"/>
          <w:szCs w:val="24"/>
        </w:rPr>
        <w:t>glibenclamid</w:t>
      </w:r>
      <w:proofErr w:type="spellEnd"/>
      <w:r w:rsidRPr="0020700C">
        <w:rPr>
          <w:sz w:val="24"/>
          <w:szCs w:val="24"/>
        </w:rPr>
        <w:t xml:space="preserve">) eller med insulin. Tilfælde af </w:t>
      </w:r>
      <w:proofErr w:type="spellStart"/>
      <w:r w:rsidRPr="0020700C">
        <w:rPr>
          <w:sz w:val="24"/>
          <w:szCs w:val="24"/>
        </w:rPr>
        <w:t>hypoglykæmisk</w:t>
      </w:r>
      <w:proofErr w:type="spellEnd"/>
      <w:r w:rsidRPr="0020700C">
        <w:rPr>
          <w:sz w:val="24"/>
          <w:szCs w:val="24"/>
        </w:rPr>
        <w:t xml:space="preserve"> koma er blevet rapporteret. Det anbefales at monitorere </w:t>
      </w:r>
      <w:r w:rsidRPr="003F1507">
        <w:rPr>
          <w:sz w:val="24"/>
          <w:szCs w:val="24"/>
        </w:rPr>
        <w:t>blodglukose</w:t>
      </w:r>
      <w:r w:rsidRPr="0020700C">
        <w:rPr>
          <w:sz w:val="24"/>
          <w:szCs w:val="24"/>
        </w:rPr>
        <w:t xml:space="preserve"> nøje hos diabetespatienter.</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Forebyggelse af fotosensitivitetsreaktioner</w:t>
      </w:r>
    </w:p>
    <w:p w:rsidR="00AB7667" w:rsidRPr="00E06546"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har vist sig at kunne forårsage fotosensitivitetsreaktioner hos patienter. Studier har dog vist, at </w:t>
      </w:r>
      <w:proofErr w:type="spellStart"/>
      <w:r w:rsidRPr="00E06546">
        <w:rPr>
          <w:sz w:val="24"/>
          <w:szCs w:val="24"/>
        </w:rPr>
        <w:t>moxifloxacin</w:t>
      </w:r>
      <w:proofErr w:type="spellEnd"/>
      <w:r w:rsidRPr="00E06546">
        <w:rPr>
          <w:sz w:val="24"/>
          <w:szCs w:val="24"/>
        </w:rPr>
        <w:t xml:space="preserve"> har en lavere risiko for at inducere fotosensitivitet. Ikke desto mindre bør patienter anbefales ikke at udsætte sig for UV-bestråling eller omfattende og/eller stærkt sollys under behandling med </w:t>
      </w:r>
      <w:proofErr w:type="spellStart"/>
      <w:r w:rsidR="002A6260">
        <w:rPr>
          <w:sz w:val="24"/>
          <w:szCs w:val="24"/>
        </w:rPr>
        <w:t>moxifloxacin</w:t>
      </w:r>
      <w:proofErr w:type="spellEnd"/>
      <w:r w:rsidR="002A6260">
        <w:t xml:space="preserve"> </w:t>
      </w:r>
      <w:r w:rsidR="002A6260">
        <w:rPr>
          <w:sz w:val="24"/>
          <w:szCs w:val="24"/>
        </w:rPr>
        <w:t>(se pkt. 4.8).</w:t>
      </w:r>
    </w:p>
    <w:p w:rsidR="00AB7667" w:rsidRDefault="00AB7667" w:rsidP="00AB7667">
      <w:pPr>
        <w:rPr>
          <w:sz w:val="24"/>
          <w:szCs w:val="24"/>
        </w:rPr>
      </w:pPr>
    </w:p>
    <w:p w:rsidR="00AB7667" w:rsidRPr="00E06546" w:rsidRDefault="00AB7667" w:rsidP="00AB7667">
      <w:pPr>
        <w:ind w:left="851"/>
        <w:rPr>
          <w:sz w:val="24"/>
          <w:szCs w:val="24"/>
          <w:u w:val="single"/>
        </w:rPr>
      </w:pPr>
      <w:r w:rsidRPr="00E06546">
        <w:rPr>
          <w:sz w:val="24"/>
          <w:szCs w:val="24"/>
          <w:u w:val="single"/>
        </w:rPr>
        <w:t>Patienter med glucose-6-fosfat-dehydrogenasemangel</w:t>
      </w:r>
    </w:p>
    <w:p w:rsidR="00AB7667" w:rsidRPr="00E06546" w:rsidRDefault="00AB7667" w:rsidP="00AB7667">
      <w:pPr>
        <w:ind w:left="851"/>
        <w:rPr>
          <w:sz w:val="24"/>
          <w:szCs w:val="24"/>
        </w:rPr>
      </w:pPr>
      <w:r w:rsidRPr="00E06546">
        <w:rPr>
          <w:sz w:val="24"/>
          <w:szCs w:val="24"/>
        </w:rPr>
        <w:t>Patienter med kendt familiær disposition for eller erkendt glucose-6-fosfat-dehydrogenase</w:t>
      </w:r>
      <w:r>
        <w:rPr>
          <w:sz w:val="24"/>
          <w:szCs w:val="24"/>
        </w:rPr>
        <w:softHyphen/>
      </w:r>
      <w:r w:rsidRPr="00E06546">
        <w:rPr>
          <w:sz w:val="24"/>
          <w:szCs w:val="24"/>
        </w:rPr>
        <w:t xml:space="preserve">mangel, har tendens til </w:t>
      </w:r>
      <w:proofErr w:type="spellStart"/>
      <w:r w:rsidRPr="00E06546">
        <w:rPr>
          <w:sz w:val="24"/>
          <w:szCs w:val="24"/>
        </w:rPr>
        <w:t>hæmolytiske</w:t>
      </w:r>
      <w:proofErr w:type="spellEnd"/>
      <w:r w:rsidRPr="00E06546">
        <w:rPr>
          <w:sz w:val="24"/>
          <w:szCs w:val="24"/>
        </w:rPr>
        <w:t xml:space="preserve"> reaktioner, når de behandles med </w:t>
      </w:r>
      <w:proofErr w:type="spellStart"/>
      <w:r w:rsidRPr="00E06546">
        <w:rPr>
          <w:sz w:val="24"/>
          <w:szCs w:val="24"/>
        </w:rPr>
        <w:t>quinoloner</w:t>
      </w:r>
      <w:proofErr w:type="spellEnd"/>
      <w:r w:rsidRPr="00E06546">
        <w:rPr>
          <w:sz w:val="24"/>
          <w:szCs w:val="24"/>
        </w:rPr>
        <w:t xml:space="preserve">. Derfor bør </w:t>
      </w:r>
      <w:proofErr w:type="spellStart"/>
      <w:r w:rsidRPr="00E06546">
        <w:rPr>
          <w:sz w:val="24"/>
          <w:szCs w:val="24"/>
        </w:rPr>
        <w:t>moxifloxacin</w:t>
      </w:r>
      <w:proofErr w:type="spellEnd"/>
      <w:r w:rsidRPr="00E06546">
        <w:rPr>
          <w:sz w:val="24"/>
          <w:szCs w:val="24"/>
        </w:rPr>
        <w:t xml:space="preserve"> bruges med forsigtighed til disse patienter.</w:t>
      </w:r>
    </w:p>
    <w:p w:rsidR="00AB7667" w:rsidRPr="00E06546" w:rsidRDefault="00AB7667" w:rsidP="00AB7667">
      <w:pPr>
        <w:ind w:left="851"/>
        <w:rPr>
          <w:sz w:val="24"/>
          <w:szCs w:val="24"/>
        </w:rPr>
      </w:pPr>
    </w:p>
    <w:p w:rsidR="00AB7667" w:rsidRPr="00E06546" w:rsidRDefault="00AB7667" w:rsidP="00AB7667">
      <w:pPr>
        <w:keepNext/>
        <w:ind w:left="851"/>
        <w:rPr>
          <w:sz w:val="24"/>
          <w:szCs w:val="24"/>
          <w:u w:val="single"/>
        </w:rPr>
      </w:pPr>
      <w:r w:rsidRPr="00E06546">
        <w:rPr>
          <w:sz w:val="24"/>
          <w:szCs w:val="24"/>
          <w:u w:val="single"/>
        </w:rPr>
        <w:t xml:space="preserve">Patienter med kompliceret </w:t>
      </w:r>
      <w:r>
        <w:rPr>
          <w:sz w:val="24"/>
          <w:szCs w:val="24"/>
          <w:u w:val="single"/>
        </w:rPr>
        <w:t>underlivsbetændelse</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w:t>
      </w:r>
      <w:r>
        <w:rPr>
          <w:sz w:val="24"/>
          <w:szCs w:val="24"/>
        </w:rPr>
        <w:t>”</w:t>
      </w:r>
      <w:proofErr w:type="spellStart"/>
      <w:r>
        <w:rPr>
          <w:sz w:val="24"/>
          <w:szCs w:val="24"/>
        </w:rPr>
        <w:t>Krka</w:t>
      </w:r>
      <w:proofErr w:type="spellEnd"/>
      <w:r>
        <w:rPr>
          <w:sz w:val="24"/>
          <w:szCs w:val="24"/>
        </w:rPr>
        <w:t>”</w:t>
      </w:r>
      <w:r w:rsidRPr="00E06546">
        <w:rPr>
          <w:sz w:val="24"/>
          <w:szCs w:val="24"/>
        </w:rPr>
        <w:t xml:space="preserve"> bør ikke anvendes til patienter med kompliceret </w:t>
      </w:r>
      <w:r>
        <w:rPr>
          <w:sz w:val="24"/>
          <w:szCs w:val="24"/>
        </w:rPr>
        <w:t>underlivsbetændelse</w:t>
      </w:r>
      <w:r w:rsidRPr="00E06546">
        <w:rPr>
          <w:sz w:val="24"/>
          <w:szCs w:val="24"/>
        </w:rPr>
        <w:t xml:space="preserve"> (f.eks. forbundet med absces i æggestokkene eller bækkenet), hvor intravenøs behandling skønnes nødvendig.</w:t>
      </w:r>
    </w:p>
    <w:p w:rsidR="00AB7667" w:rsidRPr="00E06546" w:rsidRDefault="00AB7667" w:rsidP="00AB7667">
      <w:pPr>
        <w:ind w:left="851"/>
        <w:rPr>
          <w:sz w:val="24"/>
          <w:szCs w:val="24"/>
        </w:rPr>
      </w:pPr>
    </w:p>
    <w:p w:rsidR="00AB7667" w:rsidRPr="00E06546" w:rsidRDefault="00AB7667" w:rsidP="00AB7667">
      <w:pPr>
        <w:ind w:left="851"/>
        <w:rPr>
          <w:sz w:val="24"/>
          <w:szCs w:val="24"/>
        </w:rPr>
      </w:pPr>
      <w:r>
        <w:rPr>
          <w:sz w:val="24"/>
          <w:szCs w:val="24"/>
        </w:rPr>
        <w:t>Underlivsbetændelse</w:t>
      </w:r>
      <w:r w:rsidRPr="00E06546">
        <w:rPr>
          <w:sz w:val="24"/>
          <w:szCs w:val="24"/>
        </w:rPr>
        <w:t xml:space="preserve"> kan skyldes </w:t>
      </w:r>
      <w:proofErr w:type="spellStart"/>
      <w:r w:rsidRPr="00E06546">
        <w:rPr>
          <w:sz w:val="24"/>
          <w:szCs w:val="24"/>
        </w:rPr>
        <w:t>fluoroquinolon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i/>
          <w:sz w:val="24"/>
          <w:szCs w:val="24"/>
        </w:rPr>
        <w:t>.</w:t>
      </w:r>
      <w:r w:rsidRPr="00E06546">
        <w:rPr>
          <w:sz w:val="24"/>
          <w:szCs w:val="24"/>
        </w:rPr>
        <w:t xml:space="preserve"> I sådanne tilfælde skal empirisk </w:t>
      </w:r>
      <w:proofErr w:type="spellStart"/>
      <w:r w:rsidRPr="00E06546">
        <w:rPr>
          <w:sz w:val="24"/>
          <w:szCs w:val="24"/>
        </w:rPr>
        <w:t>moxifloxacin</w:t>
      </w:r>
      <w:proofErr w:type="spellEnd"/>
      <w:r w:rsidRPr="00E06546">
        <w:rPr>
          <w:sz w:val="24"/>
          <w:szCs w:val="24"/>
        </w:rPr>
        <w:t xml:space="preserve"> derfor gives sammen med et andet passende antibiotikum (f.eks. </w:t>
      </w:r>
      <w:proofErr w:type="spellStart"/>
      <w:r w:rsidRPr="00E06546">
        <w:rPr>
          <w:sz w:val="24"/>
          <w:szCs w:val="24"/>
        </w:rPr>
        <w:t>cephalosporin</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Hvis der ikke opnås klinisk bedring efter tre dages behandling, skal behandlingen tages op til overvejelse.</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u w:val="single"/>
        </w:rPr>
        <w:t xml:space="preserve">Patienter med speciel </w:t>
      </w:r>
      <w:proofErr w:type="spellStart"/>
      <w:r w:rsidRPr="00E06546">
        <w:rPr>
          <w:sz w:val="24"/>
          <w:szCs w:val="24"/>
          <w:u w:val="single"/>
        </w:rPr>
        <w:t>cSSSI</w:t>
      </w:r>
      <w:proofErr w:type="spellEnd"/>
    </w:p>
    <w:p w:rsidR="00AB7667" w:rsidRPr="00E06546" w:rsidRDefault="00AB7667" w:rsidP="00AB7667">
      <w:pPr>
        <w:ind w:left="851"/>
        <w:rPr>
          <w:sz w:val="24"/>
          <w:szCs w:val="24"/>
        </w:rPr>
      </w:pPr>
      <w:r w:rsidRPr="00E06546">
        <w:rPr>
          <w:sz w:val="24"/>
          <w:szCs w:val="24"/>
        </w:rPr>
        <w:t xml:space="preserve">Klinisk virkning af </w:t>
      </w:r>
      <w:proofErr w:type="spellStart"/>
      <w:r w:rsidRPr="00E06546">
        <w:rPr>
          <w:sz w:val="24"/>
          <w:szCs w:val="24"/>
        </w:rPr>
        <w:t>moxifloxacin</w:t>
      </w:r>
      <w:proofErr w:type="spellEnd"/>
      <w:r w:rsidRPr="00E06546">
        <w:rPr>
          <w:sz w:val="24"/>
          <w:szCs w:val="24"/>
        </w:rPr>
        <w:t xml:space="preserve"> ved behandling af alvorlige brandsårsinfektioner, </w:t>
      </w:r>
      <w:proofErr w:type="spellStart"/>
      <w:r w:rsidRPr="00E06546">
        <w:rPr>
          <w:sz w:val="24"/>
          <w:szCs w:val="24"/>
        </w:rPr>
        <w:t>fasciitis</w:t>
      </w:r>
      <w:proofErr w:type="spellEnd"/>
      <w:r w:rsidRPr="00E06546">
        <w:rPr>
          <w:sz w:val="24"/>
          <w:szCs w:val="24"/>
        </w:rPr>
        <w:t xml:space="preserve"> samt infektioner i fødder hos diabetikere med </w:t>
      </w:r>
      <w:proofErr w:type="spellStart"/>
      <w:r w:rsidRPr="00E06546">
        <w:rPr>
          <w:sz w:val="24"/>
          <w:szCs w:val="24"/>
        </w:rPr>
        <w:t>osteomyelitis</w:t>
      </w:r>
      <w:proofErr w:type="spellEnd"/>
      <w:r w:rsidRPr="00E06546">
        <w:rPr>
          <w:sz w:val="24"/>
          <w:szCs w:val="24"/>
        </w:rPr>
        <w:t xml:space="preserve"> er ikke klarlagt.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Påvirkning af biologiske tests</w:t>
      </w:r>
    </w:p>
    <w:p w:rsidR="00AB7667" w:rsidRPr="00E06546" w:rsidRDefault="00AB7667" w:rsidP="00AB7667">
      <w:pPr>
        <w:ind w:left="851"/>
        <w:rPr>
          <w:sz w:val="24"/>
          <w:szCs w:val="24"/>
        </w:rPr>
      </w:pPr>
      <w:r w:rsidRPr="00E06546">
        <w:rPr>
          <w:sz w:val="24"/>
          <w:szCs w:val="24"/>
        </w:rPr>
        <w:t xml:space="preserve">Behandling med </w:t>
      </w:r>
      <w:proofErr w:type="spellStart"/>
      <w:r w:rsidRPr="00E06546">
        <w:rPr>
          <w:sz w:val="24"/>
          <w:szCs w:val="24"/>
        </w:rPr>
        <w:t>moxifloxacin</w:t>
      </w:r>
      <w:proofErr w:type="spellEnd"/>
      <w:r w:rsidRPr="00E06546">
        <w:rPr>
          <w:sz w:val="24"/>
          <w:szCs w:val="24"/>
        </w:rPr>
        <w:t xml:space="preserve"> kan påvirke resultatet af en </w:t>
      </w:r>
      <w:proofErr w:type="spellStart"/>
      <w:r w:rsidRPr="00E06546">
        <w:rPr>
          <w:i/>
          <w:sz w:val="24"/>
          <w:szCs w:val="24"/>
        </w:rPr>
        <w:t>Mycobacterium</w:t>
      </w:r>
      <w:proofErr w:type="spellEnd"/>
      <w:r w:rsidRPr="00E06546">
        <w:rPr>
          <w:sz w:val="24"/>
          <w:szCs w:val="24"/>
        </w:rPr>
        <w:t xml:space="preserve"> </w:t>
      </w:r>
      <w:proofErr w:type="spellStart"/>
      <w:proofErr w:type="gramStart"/>
      <w:r w:rsidRPr="00E06546">
        <w:rPr>
          <w:sz w:val="24"/>
          <w:szCs w:val="24"/>
        </w:rPr>
        <w:t>spp</w:t>
      </w:r>
      <w:proofErr w:type="spellEnd"/>
      <w:r w:rsidRPr="00E06546">
        <w:rPr>
          <w:sz w:val="24"/>
          <w:szCs w:val="24"/>
        </w:rPr>
        <w:t>.-</w:t>
      </w:r>
      <w:proofErr w:type="gramEnd"/>
      <w:r w:rsidRPr="00E06546">
        <w:rPr>
          <w:sz w:val="24"/>
          <w:szCs w:val="24"/>
        </w:rPr>
        <w:t xml:space="preserve">kulturtest ved at undertrykke den </w:t>
      </w:r>
      <w:proofErr w:type="spellStart"/>
      <w:r w:rsidRPr="00E06546">
        <w:rPr>
          <w:sz w:val="24"/>
          <w:szCs w:val="24"/>
        </w:rPr>
        <w:t>mycobakteriske</w:t>
      </w:r>
      <w:proofErr w:type="spellEnd"/>
      <w:r w:rsidRPr="00E06546">
        <w:rPr>
          <w:sz w:val="24"/>
          <w:szCs w:val="24"/>
        </w:rPr>
        <w:t xml:space="preserve"> vækst, og dermed give falske negative resultater for prøver fra patienter, der er i behandling med </w:t>
      </w:r>
      <w:proofErr w:type="spellStart"/>
      <w:r w:rsidRPr="00E06546">
        <w:rPr>
          <w:sz w:val="24"/>
          <w:szCs w:val="24"/>
        </w:rPr>
        <w:t>moxifloxacin</w:t>
      </w:r>
      <w:proofErr w:type="spellEnd"/>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med MRSA-infektioner</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må ikke anvendes til behandling af MRSA-infektioner. Ved mistænkt eller bekræftet infektion på grund af MRSA, skal behandling med passende antibakterielt middel iværksættes (se pkt. 5.1).</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Pædiatrisk population</w:t>
      </w:r>
    </w:p>
    <w:p w:rsidR="00AB7667" w:rsidRDefault="00AB7667" w:rsidP="00AB7667">
      <w:pPr>
        <w:ind w:left="851"/>
        <w:rPr>
          <w:sz w:val="24"/>
          <w:szCs w:val="24"/>
        </w:rPr>
      </w:pPr>
      <w:r w:rsidRPr="00E06546">
        <w:rPr>
          <w:sz w:val="24"/>
          <w:szCs w:val="24"/>
        </w:rPr>
        <w:t xml:space="preserve">Anvendelsen af </w:t>
      </w:r>
      <w:proofErr w:type="spellStart"/>
      <w:r w:rsidRPr="00E06546">
        <w:rPr>
          <w:sz w:val="24"/>
          <w:szCs w:val="24"/>
        </w:rPr>
        <w:t>moxifloxacin</w:t>
      </w:r>
      <w:proofErr w:type="spellEnd"/>
      <w:r w:rsidRPr="00E06546">
        <w:rPr>
          <w:sz w:val="24"/>
          <w:szCs w:val="24"/>
        </w:rPr>
        <w:t xml:space="preserve"> til børn og unge under 18 år er kontraindiceret (se pkt. 4.3) på grund af skader i brusken hos unge dyr (se pkt. 5.3).</w:t>
      </w:r>
    </w:p>
    <w:p w:rsidR="00AB7667" w:rsidRDefault="00AB7667" w:rsidP="00AB7667">
      <w:pPr>
        <w:ind w:left="851"/>
        <w:rPr>
          <w:sz w:val="24"/>
          <w:szCs w:val="24"/>
        </w:rPr>
      </w:pPr>
    </w:p>
    <w:p w:rsidR="00AB7667" w:rsidRPr="00036985" w:rsidRDefault="00AB7667" w:rsidP="00AB7667">
      <w:pPr>
        <w:ind w:left="851"/>
        <w:rPr>
          <w:sz w:val="24"/>
          <w:szCs w:val="24"/>
          <w:u w:val="single"/>
        </w:rPr>
      </w:pPr>
      <w:r w:rsidRPr="00036985">
        <w:rPr>
          <w:sz w:val="24"/>
          <w:szCs w:val="24"/>
          <w:u w:val="single"/>
        </w:rPr>
        <w:t>Natrium</w:t>
      </w:r>
    </w:p>
    <w:p w:rsidR="00AB7667" w:rsidRPr="00E06546" w:rsidRDefault="00AB7667" w:rsidP="00AB7667">
      <w:pPr>
        <w:ind w:left="851"/>
        <w:rPr>
          <w:sz w:val="24"/>
          <w:szCs w:val="24"/>
        </w:rPr>
      </w:pPr>
      <w:r w:rsidRPr="000E2DDF">
        <w:rPr>
          <w:sz w:val="24"/>
          <w:szCs w:val="24"/>
        </w:rPr>
        <w:t>Denne medicin indeholder mindre end 1 mmol (23 mg) natrium pr. tablet, dvs. den er i det væsentlige ”natriumfri”.</w:t>
      </w:r>
    </w:p>
    <w:p w:rsidR="00710CDE" w:rsidRDefault="00710CDE" w:rsidP="00AB7667">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4.5</w:t>
      </w:r>
      <w:r w:rsidRPr="00E06546">
        <w:rPr>
          <w:b/>
          <w:sz w:val="24"/>
          <w:szCs w:val="24"/>
        </w:rPr>
        <w:tab/>
        <w:t>Interaktion med andre lægemidler og andre former for interaktion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Interaktioner med lægemidler</w:t>
      </w:r>
    </w:p>
    <w:p w:rsidR="00710CDE" w:rsidRPr="00E06546" w:rsidRDefault="00710CDE" w:rsidP="00AB7667">
      <w:pPr>
        <w:ind w:left="851" w:hanging="851"/>
        <w:rPr>
          <w:sz w:val="24"/>
          <w:szCs w:val="24"/>
        </w:rPr>
      </w:pPr>
      <w:r>
        <w:rPr>
          <w:sz w:val="24"/>
          <w:szCs w:val="24"/>
        </w:rPr>
        <w:tab/>
      </w:r>
      <w:r w:rsidRPr="00E06546">
        <w:rPr>
          <w:sz w:val="24"/>
          <w:szCs w:val="24"/>
        </w:rPr>
        <w:t xml:space="preserve">En </w:t>
      </w:r>
      <w:proofErr w:type="gramStart"/>
      <w:r w:rsidRPr="00E06546">
        <w:rPr>
          <w:sz w:val="24"/>
          <w:szCs w:val="24"/>
        </w:rPr>
        <w:t>additiv effekt</w:t>
      </w:r>
      <w:proofErr w:type="gramEnd"/>
      <w:r w:rsidRPr="00E06546">
        <w:rPr>
          <w:sz w:val="24"/>
          <w:szCs w:val="24"/>
        </w:rPr>
        <w:t xml:space="preserve"> på forlængelsen af QT-intervallet kan ikke udelukkes ved anvendelsen af </w:t>
      </w:r>
      <w:proofErr w:type="spellStart"/>
      <w:r w:rsidRPr="00E06546">
        <w:rPr>
          <w:sz w:val="24"/>
          <w:szCs w:val="24"/>
        </w:rPr>
        <w:t>moxifloxacin</w:t>
      </w:r>
      <w:proofErr w:type="spellEnd"/>
      <w:r w:rsidRPr="00E06546">
        <w:rPr>
          <w:sz w:val="24"/>
          <w:szCs w:val="24"/>
        </w:rPr>
        <w:t xml:space="preserve"> og andre lægemidler, der kan forlænge </w:t>
      </w:r>
      <w:proofErr w:type="spellStart"/>
      <w:r w:rsidRPr="00E06546">
        <w:rPr>
          <w:sz w:val="24"/>
          <w:szCs w:val="24"/>
        </w:rPr>
        <w:t>QTc</w:t>
      </w:r>
      <w:proofErr w:type="spellEnd"/>
      <w:r w:rsidRPr="00E06546">
        <w:rPr>
          <w:sz w:val="24"/>
          <w:szCs w:val="24"/>
        </w:rPr>
        <w:t xml:space="preserve">-intervallet.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herunder </w:t>
      </w:r>
      <w:proofErr w:type="spellStart"/>
      <w:r w:rsidRPr="00E06546">
        <w:rPr>
          <w:sz w:val="24"/>
          <w:szCs w:val="24"/>
        </w:rPr>
        <w:t>torsade</w:t>
      </w:r>
      <w:proofErr w:type="spellEnd"/>
      <w:r w:rsidRPr="00E06546">
        <w:rPr>
          <w:sz w:val="24"/>
          <w:szCs w:val="24"/>
        </w:rPr>
        <w:t xml:space="preserve"> de pointes. Derfor er </w:t>
      </w:r>
      <w:proofErr w:type="spellStart"/>
      <w:r w:rsidRPr="00E06546">
        <w:rPr>
          <w:sz w:val="24"/>
          <w:szCs w:val="24"/>
        </w:rPr>
        <w:t>moxifloxacin</w:t>
      </w:r>
      <w:proofErr w:type="spellEnd"/>
      <w:r w:rsidRPr="00E06546">
        <w:rPr>
          <w:sz w:val="24"/>
          <w:szCs w:val="24"/>
        </w:rPr>
        <w:t xml:space="preserve"> kontraindiceret til patienter, som samtidig bliver behandlet med et eller flere af følgende lægemidler (se også pkt. 4.3):</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IA (f.eks. </w:t>
      </w:r>
      <w:proofErr w:type="spellStart"/>
      <w:r w:rsidRPr="00F65D17">
        <w:rPr>
          <w:sz w:val="24"/>
          <w:szCs w:val="24"/>
        </w:rPr>
        <w:t>quinidin</w:t>
      </w:r>
      <w:proofErr w:type="spellEnd"/>
      <w:r w:rsidRPr="00F65D17">
        <w:rPr>
          <w:sz w:val="24"/>
          <w:szCs w:val="24"/>
        </w:rPr>
        <w:t xml:space="preserve">, </w:t>
      </w:r>
      <w:proofErr w:type="spellStart"/>
      <w:r w:rsidRPr="00F65D17">
        <w:rPr>
          <w:sz w:val="24"/>
          <w:szCs w:val="24"/>
        </w:rPr>
        <w:t>hydroquinidin</w:t>
      </w:r>
      <w:proofErr w:type="spellEnd"/>
      <w:r w:rsidRPr="00F65D17">
        <w:rPr>
          <w:sz w:val="24"/>
          <w:szCs w:val="24"/>
        </w:rPr>
        <w:t xml:space="preserve">, </w:t>
      </w:r>
      <w:proofErr w:type="spellStart"/>
      <w:r w:rsidRPr="00F65D17">
        <w:rPr>
          <w:sz w:val="24"/>
          <w:szCs w:val="24"/>
        </w:rPr>
        <w:t>disopyramid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III (f.eks. </w:t>
      </w:r>
      <w:proofErr w:type="spellStart"/>
      <w:r w:rsidRPr="00F65D17">
        <w:rPr>
          <w:sz w:val="24"/>
          <w:szCs w:val="24"/>
        </w:rPr>
        <w:t>amiodaron</w:t>
      </w:r>
      <w:proofErr w:type="spellEnd"/>
      <w:r w:rsidRPr="00F65D17">
        <w:rPr>
          <w:sz w:val="24"/>
          <w:szCs w:val="24"/>
        </w:rPr>
        <w:t xml:space="preserve">, </w:t>
      </w:r>
      <w:proofErr w:type="spellStart"/>
      <w:r w:rsidRPr="00F65D17">
        <w:rPr>
          <w:sz w:val="24"/>
          <w:szCs w:val="24"/>
        </w:rPr>
        <w:t>sotalol</w:t>
      </w:r>
      <w:proofErr w:type="spellEnd"/>
      <w:r w:rsidRPr="00F65D17">
        <w:rPr>
          <w:sz w:val="24"/>
          <w:szCs w:val="24"/>
        </w:rPr>
        <w:t xml:space="preserve">, </w:t>
      </w:r>
      <w:proofErr w:type="spellStart"/>
      <w:r w:rsidRPr="00F65D17">
        <w:rPr>
          <w:sz w:val="24"/>
          <w:szCs w:val="24"/>
        </w:rPr>
        <w:t>dofetilid</w:t>
      </w:r>
      <w:proofErr w:type="spellEnd"/>
      <w:r w:rsidRPr="00F65D17">
        <w:rPr>
          <w:sz w:val="24"/>
          <w:szCs w:val="24"/>
        </w:rPr>
        <w:t xml:space="preserve">, </w:t>
      </w:r>
      <w:proofErr w:type="spellStart"/>
      <w:r w:rsidRPr="00F65D17">
        <w:rPr>
          <w:sz w:val="24"/>
          <w:szCs w:val="24"/>
        </w:rPr>
        <w:t>ibutilid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lang w:val="en-US"/>
        </w:rPr>
      </w:pPr>
      <w:proofErr w:type="spellStart"/>
      <w:r w:rsidRPr="00F65D17">
        <w:rPr>
          <w:sz w:val="24"/>
          <w:szCs w:val="24"/>
          <w:lang w:val="en-US"/>
        </w:rPr>
        <w:t>antipsykotika</w:t>
      </w:r>
      <w:proofErr w:type="spellEnd"/>
      <w:r w:rsidRPr="00F65D17">
        <w:rPr>
          <w:sz w:val="24"/>
          <w:szCs w:val="24"/>
          <w:lang w:val="en-US"/>
        </w:rPr>
        <w:t xml:space="preserve"> (</w:t>
      </w:r>
      <w:proofErr w:type="spellStart"/>
      <w:r w:rsidRPr="00F65D17">
        <w:rPr>
          <w:sz w:val="24"/>
          <w:szCs w:val="24"/>
          <w:lang w:val="en-US"/>
        </w:rPr>
        <w:t>f.eks</w:t>
      </w:r>
      <w:proofErr w:type="spellEnd"/>
      <w:r w:rsidRPr="00F65D17">
        <w:rPr>
          <w:sz w:val="24"/>
          <w:szCs w:val="24"/>
          <w:lang w:val="en-US"/>
        </w:rPr>
        <w:t xml:space="preserve">. </w:t>
      </w:r>
      <w:proofErr w:type="spellStart"/>
      <w:r w:rsidRPr="00F65D17">
        <w:rPr>
          <w:sz w:val="24"/>
          <w:szCs w:val="24"/>
          <w:lang w:val="en-US"/>
        </w:rPr>
        <w:t>phenothiaziner</w:t>
      </w:r>
      <w:proofErr w:type="spellEnd"/>
      <w:r w:rsidRPr="00F65D17">
        <w:rPr>
          <w:sz w:val="24"/>
          <w:szCs w:val="24"/>
          <w:lang w:val="en-US"/>
        </w:rPr>
        <w:t xml:space="preserve">, </w:t>
      </w:r>
      <w:proofErr w:type="spellStart"/>
      <w:r w:rsidRPr="00F65D17">
        <w:rPr>
          <w:sz w:val="24"/>
          <w:szCs w:val="24"/>
          <w:lang w:val="en-US"/>
        </w:rPr>
        <w:t>pimozid</w:t>
      </w:r>
      <w:proofErr w:type="spellEnd"/>
      <w:r w:rsidRPr="00F65D17">
        <w:rPr>
          <w:sz w:val="24"/>
          <w:szCs w:val="24"/>
          <w:lang w:val="en-US"/>
        </w:rPr>
        <w:t xml:space="preserve">, </w:t>
      </w:r>
      <w:proofErr w:type="spellStart"/>
      <w:r w:rsidRPr="00F65D17">
        <w:rPr>
          <w:sz w:val="24"/>
          <w:szCs w:val="24"/>
          <w:lang w:val="en-US"/>
        </w:rPr>
        <w:t>sertindol</w:t>
      </w:r>
      <w:proofErr w:type="spellEnd"/>
      <w:r w:rsidRPr="00F65D17">
        <w:rPr>
          <w:sz w:val="24"/>
          <w:szCs w:val="24"/>
          <w:lang w:val="en-US"/>
        </w:rPr>
        <w:t xml:space="preserve">, haloperidol, </w:t>
      </w:r>
      <w:proofErr w:type="spellStart"/>
      <w:r w:rsidRPr="00F65D17">
        <w:rPr>
          <w:sz w:val="24"/>
          <w:szCs w:val="24"/>
          <w:lang w:val="en-US"/>
        </w:rPr>
        <w:t>sultoprid</w:t>
      </w:r>
      <w:proofErr w:type="spellEnd"/>
      <w:r w:rsidRPr="00F65D17">
        <w:rPr>
          <w:sz w:val="24"/>
          <w:szCs w:val="24"/>
          <w:lang w:val="en-US"/>
        </w:rPr>
        <w:t xml:space="preserve">) </w:t>
      </w:r>
    </w:p>
    <w:p w:rsidR="00710CDE" w:rsidRPr="00F65D17" w:rsidRDefault="00710CDE" w:rsidP="00710CDE">
      <w:pPr>
        <w:pStyle w:val="Listeafsnit"/>
        <w:numPr>
          <w:ilvl w:val="0"/>
          <w:numId w:val="11"/>
        </w:numPr>
        <w:ind w:left="1276" w:hanging="425"/>
        <w:rPr>
          <w:sz w:val="24"/>
          <w:szCs w:val="24"/>
        </w:rPr>
      </w:pPr>
      <w:r w:rsidRPr="00F65D17">
        <w:rPr>
          <w:sz w:val="24"/>
          <w:szCs w:val="24"/>
        </w:rPr>
        <w:t xml:space="preserve">tricykliske </w:t>
      </w:r>
      <w:proofErr w:type="spellStart"/>
      <w:r w:rsidRPr="00F65D17">
        <w:rPr>
          <w:sz w:val="24"/>
          <w:szCs w:val="24"/>
        </w:rPr>
        <w:t>antidepressiva</w:t>
      </w:r>
      <w:proofErr w:type="spellEnd"/>
    </w:p>
    <w:p w:rsidR="00710CDE" w:rsidRPr="00F65D17" w:rsidRDefault="00710CDE" w:rsidP="00710CDE">
      <w:pPr>
        <w:pStyle w:val="Listeafsnit"/>
        <w:numPr>
          <w:ilvl w:val="0"/>
          <w:numId w:val="11"/>
        </w:numPr>
        <w:ind w:left="1276" w:hanging="425"/>
        <w:rPr>
          <w:sz w:val="24"/>
          <w:szCs w:val="24"/>
        </w:rPr>
      </w:pPr>
      <w:r w:rsidRPr="00F65D17">
        <w:rPr>
          <w:sz w:val="24"/>
          <w:szCs w:val="24"/>
        </w:rPr>
        <w:t>visse antimikrobielle stoffer (</w:t>
      </w:r>
      <w:proofErr w:type="spellStart"/>
      <w:r w:rsidRPr="00F65D17">
        <w:rPr>
          <w:sz w:val="24"/>
          <w:szCs w:val="24"/>
        </w:rPr>
        <w:t>saquinavir</w:t>
      </w:r>
      <w:proofErr w:type="spellEnd"/>
      <w:r w:rsidRPr="00F65D17">
        <w:rPr>
          <w:sz w:val="24"/>
          <w:szCs w:val="24"/>
        </w:rPr>
        <w:t xml:space="preserve">, </w:t>
      </w:r>
      <w:proofErr w:type="spellStart"/>
      <w:r w:rsidRPr="00F65D17">
        <w:rPr>
          <w:sz w:val="24"/>
          <w:szCs w:val="24"/>
        </w:rPr>
        <w:t>sparfloxacin</w:t>
      </w:r>
      <w:proofErr w:type="spellEnd"/>
      <w:r w:rsidRPr="00F65D17">
        <w:rPr>
          <w:sz w:val="24"/>
          <w:szCs w:val="24"/>
        </w:rPr>
        <w:t xml:space="preserve">, </w:t>
      </w:r>
      <w:proofErr w:type="spellStart"/>
      <w:r w:rsidRPr="00F65D17">
        <w:rPr>
          <w:sz w:val="24"/>
          <w:szCs w:val="24"/>
        </w:rPr>
        <w:t>erythromycin</w:t>
      </w:r>
      <w:proofErr w:type="spellEnd"/>
      <w:r w:rsidRPr="00F65D17">
        <w:rPr>
          <w:sz w:val="24"/>
          <w:szCs w:val="24"/>
        </w:rPr>
        <w:t xml:space="preserve"> IV, </w:t>
      </w:r>
      <w:proofErr w:type="spellStart"/>
      <w:r w:rsidRPr="00F65D17">
        <w:rPr>
          <w:sz w:val="24"/>
          <w:szCs w:val="24"/>
        </w:rPr>
        <w:t>pentamidin</w:t>
      </w:r>
      <w:proofErr w:type="spellEnd"/>
      <w:r w:rsidRPr="00F65D17">
        <w:rPr>
          <w:sz w:val="24"/>
          <w:szCs w:val="24"/>
        </w:rPr>
        <w:t xml:space="preserve">, </w:t>
      </w:r>
      <w:proofErr w:type="spellStart"/>
      <w:r w:rsidRPr="00F65D17">
        <w:rPr>
          <w:sz w:val="24"/>
          <w:szCs w:val="24"/>
        </w:rPr>
        <w:t>antimalariamidler</w:t>
      </w:r>
      <w:proofErr w:type="spellEnd"/>
      <w:r w:rsidRPr="00F65D17">
        <w:rPr>
          <w:sz w:val="24"/>
          <w:szCs w:val="24"/>
        </w:rPr>
        <w:t xml:space="preserve"> især </w:t>
      </w:r>
      <w:proofErr w:type="spellStart"/>
      <w:r w:rsidRPr="00F65D17">
        <w:rPr>
          <w:sz w:val="24"/>
          <w:szCs w:val="24"/>
        </w:rPr>
        <w:t>halofantrin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visse antihistaminer (</w:t>
      </w:r>
      <w:proofErr w:type="spellStart"/>
      <w:r w:rsidRPr="00F65D17">
        <w:rPr>
          <w:sz w:val="24"/>
          <w:szCs w:val="24"/>
        </w:rPr>
        <w:t>terfenadin</w:t>
      </w:r>
      <w:proofErr w:type="spellEnd"/>
      <w:r w:rsidRPr="00F65D17">
        <w:rPr>
          <w:sz w:val="24"/>
          <w:szCs w:val="24"/>
        </w:rPr>
        <w:t xml:space="preserve">, </w:t>
      </w:r>
      <w:proofErr w:type="spellStart"/>
      <w:r w:rsidRPr="00F65D17">
        <w:rPr>
          <w:sz w:val="24"/>
          <w:szCs w:val="24"/>
        </w:rPr>
        <w:t>astemizol</w:t>
      </w:r>
      <w:proofErr w:type="spellEnd"/>
      <w:r w:rsidRPr="00F65D17">
        <w:rPr>
          <w:sz w:val="24"/>
          <w:szCs w:val="24"/>
        </w:rPr>
        <w:t xml:space="preserve">, </w:t>
      </w:r>
      <w:proofErr w:type="spellStart"/>
      <w:r w:rsidRPr="00F65D17">
        <w:rPr>
          <w:sz w:val="24"/>
          <w:szCs w:val="24"/>
        </w:rPr>
        <w:t>mizolastin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andre (</w:t>
      </w:r>
      <w:proofErr w:type="spellStart"/>
      <w:r w:rsidRPr="00F65D17">
        <w:rPr>
          <w:sz w:val="24"/>
          <w:szCs w:val="24"/>
        </w:rPr>
        <w:t>cisaprid</w:t>
      </w:r>
      <w:proofErr w:type="spellEnd"/>
      <w:r w:rsidRPr="00F65D17">
        <w:rPr>
          <w:sz w:val="24"/>
          <w:szCs w:val="24"/>
        </w:rPr>
        <w:t xml:space="preserve">, </w:t>
      </w:r>
      <w:proofErr w:type="spellStart"/>
      <w:r w:rsidRPr="00F65D17">
        <w:rPr>
          <w:sz w:val="24"/>
          <w:szCs w:val="24"/>
        </w:rPr>
        <w:t>vincamin</w:t>
      </w:r>
      <w:proofErr w:type="spellEnd"/>
      <w:r w:rsidRPr="00F65D17">
        <w:rPr>
          <w:sz w:val="24"/>
          <w:szCs w:val="24"/>
        </w:rPr>
        <w:t xml:space="preserve"> IV, </w:t>
      </w:r>
      <w:proofErr w:type="spellStart"/>
      <w:r w:rsidRPr="00F65D17">
        <w:rPr>
          <w:sz w:val="24"/>
          <w:szCs w:val="24"/>
        </w:rPr>
        <w:t>bepridil</w:t>
      </w:r>
      <w:proofErr w:type="spellEnd"/>
      <w:r w:rsidRPr="00F65D17">
        <w:rPr>
          <w:sz w:val="24"/>
          <w:szCs w:val="24"/>
        </w:rPr>
        <w:t xml:space="preserve">, </w:t>
      </w:r>
      <w:proofErr w:type="spellStart"/>
      <w:r w:rsidRPr="00F65D17">
        <w:rPr>
          <w:sz w:val="24"/>
          <w:szCs w:val="24"/>
        </w:rPr>
        <w:t>diphemanil</w:t>
      </w:r>
      <w:proofErr w:type="spellEnd"/>
      <w:r w:rsidRPr="00F65D17">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skal anvendes med forsigtighed hos patienter, der får lægemidler, der kan reducere kaliumindholdet i blodet (f.eks. loop- og </w:t>
      </w:r>
      <w:proofErr w:type="spellStart"/>
      <w:r w:rsidRPr="00E06546">
        <w:rPr>
          <w:sz w:val="24"/>
          <w:szCs w:val="24"/>
        </w:rPr>
        <w:t>thiazid-diuretika</w:t>
      </w:r>
      <w:proofErr w:type="spellEnd"/>
      <w:r w:rsidRPr="00E06546">
        <w:rPr>
          <w:sz w:val="24"/>
          <w:szCs w:val="24"/>
        </w:rPr>
        <w:t xml:space="preserve">, </w:t>
      </w:r>
      <w:proofErr w:type="spellStart"/>
      <w:r w:rsidRPr="00E06546">
        <w:rPr>
          <w:sz w:val="24"/>
          <w:szCs w:val="24"/>
        </w:rPr>
        <w:t>laksantia</w:t>
      </w:r>
      <w:proofErr w:type="spellEnd"/>
      <w:r w:rsidRPr="00E06546">
        <w:rPr>
          <w:sz w:val="24"/>
          <w:szCs w:val="24"/>
        </w:rPr>
        <w:t xml:space="preserve"> og lavementer [høje doser], </w:t>
      </w:r>
      <w:proofErr w:type="spellStart"/>
      <w:r w:rsidRPr="00E06546">
        <w:rPr>
          <w:sz w:val="24"/>
          <w:szCs w:val="24"/>
        </w:rPr>
        <w:t>kortikosteroider</w:t>
      </w:r>
      <w:proofErr w:type="spellEnd"/>
      <w:r w:rsidRPr="00E06546">
        <w:rPr>
          <w:sz w:val="24"/>
          <w:szCs w:val="24"/>
        </w:rPr>
        <w:t xml:space="preserve">, </w:t>
      </w:r>
      <w:proofErr w:type="spellStart"/>
      <w:r w:rsidRPr="00E06546">
        <w:rPr>
          <w:sz w:val="24"/>
          <w:szCs w:val="24"/>
        </w:rPr>
        <w:t>amphotericin</w:t>
      </w:r>
      <w:proofErr w:type="spellEnd"/>
      <w:r w:rsidRPr="00E06546">
        <w:rPr>
          <w:sz w:val="24"/>
          <w:szCs w:val="24"/>
        </w:rPr>
        <w:t xml:space="preserve"> B), eller lægemidler, der er forbundet med klinisk signifikant bradykardi.</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Der bør være et interval på omkring 6 timer mellem administration af </w:t>
      </w:r>
      <w:proofErr w:type="spellStart"/>
      <w:r w:rsidRPr="00E06546">
        <w:rPr>
          <w:sz w:val="24"/>
          <w:szCs w:val="24"/>
        </w:rPr>
        <w:t>moxifloxacin</w:t>
      </w:r>
      <w:proofErr w:type="spellEnd"/>
      <w:r w:rsidRPr="00E06546">
        <w:rPr>
          <w:sz w:val="24"/>
          <w:szCs w:val="24"/>
        </w:rPr>
        <w:t xml:space="preserve"> og lægemidler indeholdende bivalente eller trivalente kationer (f.eks. </w:t>
      </w:r>
      <w:proofErr w:type="spellStart"/>
      <w:r w:rsidRPr="00E06546">
        <w:rPr>
          <w:sz w:val="24"/>
          <w:szCs w:val="24"/>
        </w:rPr>
        <w:t>antacida</w:t>
      </w:r>
      <w:proofErr w:type="spellEnd"/>
      <w:r w:rsidRPr="00E06546">
        <w:rPr>
          <w:sz w:val="24"/>
          <w:szCs w:val="24"/>
        </w:rPr>
        <w:t xml:space="preserve"> indeholdende magnesium eller aluminium, </w:t>
      </w:r>
      <w:proofErr w:type="spellStart"/>
      <w:r w:rsidRPr="00E06546">
        <w:rPr>
          <w:sz w:val="24"/>
          <w:szCs w:val="24"/>
        </w:rPr>
        <w:t>didanosin</w:t>
      </w:r>
      <w:proofErr w:type="spellEnd"/>
      <w:r w:rsidRPr="00E06546">
        <w:rPr>
          <w:sz w:val="24"/>
          <w:szCs w:val="24"/>
        </w:rPr>
        <w:t xml:space="preserve"> tabletter, </w:t>
      </w:r>
      <w:proofErr w:type="spellStart"/>
      <w:r w:rsidRPr="00E06546">
        <w:rPr>
          <w:sz w:val="24"/>
          <w:szCs w:val="24"/>
        </w:rPr>
        <w:t>sukralfat</w:t>
      </w:r>
      <w:proofErr w:type="spellEnd"/>
      <w:r w:rsidRPr="00E06546">
        <w:rPr>
          <w:sz w:val="24"/>
          <w:szCs w:val="24"/>
        </w:rPr>
        <w:t xml:space="preserve"> og midler indeholdende jern eller zink).</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Samtidig administration af </w:t>
      </w:r>
      <w:proofErr w:type="gramStart"/>
      <w:r w:rsidRPr="00E06546">
        <w:rPr>
          <w:sz w:val="24"/>
          <w:szCs w:val="24"/>
        </w:rPr>
        <w:t>oral kul</w:t>
      </w:r>
      <w:proofErr w:type="gramEnd"/>
      <w:r w:rsidRPr="00E06546">
        <w:rPr>
          <w:sz w:val="24"/>
          <w:szCs w:val="24"/>
        </w:rPr>
        <w:t xml:space="preserve"> med en oral dosis på 400 mg </w:t>
      </w:r>
      <w:proofErr w:type="spellStart"/>
      <w:r w:rsidRPr="00E06546">
        <w:rPr>
          <w:sz w:val="24"/>
          <w:szCs w:val="24"/>
        </w:rPr>
        <w:t>moxifloxacin</w:t>
      </w:r>
      <w:proofErr w:type="spellEnd"/>
      <w:r w:rsidRPr="00E06546">
        <w:rPr>
          <w:sz w:val="24"/>
          <w:szCs w:val="24"/>
        </w:rPr>
        <w:t xml:space="preserve"> medførte en udtalt hindring af absorptionen af lægemidlet og en nedsat systemisk biotilgængelighed af lægemidlet med mere end 80 %. Derfor anbefales samtidig brug af disse to lægemidler ikke (undtagen i tilfælde af overdosering, se også pkt. 4.9).</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Efter gentagen dosering til raske forsøgspersoner kunne </w:t>
      </w:r>
      <w:proofErr w:type="spellStart"/>
      <w:r w:rsidRPr="00E06546">
        <w:rPr>
          <w:sz w:val="24"/>
          <w:szCs w:val="24"/>
        </w:rPr>
        <w:t>moxifloxacin</w:t>
      </w:r>
      <w:proofErr w:type="spellEnd"/>
      <w:r w:rsidRPr="00E06546">
        <w:rPr>
          <w:sz w:val="24"/>
          <w:szCs w:val="24"/>
        </w:rPr>
        <w:t xml:space="preserve"> forøge </w:t>
      </w:r>
      <w:proofErr w:type="spellStart"/>
      <w:r w:rsidRPr="00E06546">
        <w:rPr>
          <w:sz w:val="24"/>
          <w:szCs w:val="24"/>
        </w:rPr>
        <w:t>C</w:t>
      </w:r>
      <w:r w:rsidRPr="00E06546">
        <w:rPr>
          <w:sz w:val="24"/>
          <w:szCs w:val="24"/>
          <w:vertAlign w:val="subscript"/>
        </w:rPr>
        <w:t>max</w:t>
      </w:r>
      <w:proofErr w:type="spellEnd"/>
      <w:r w:rsidRPr="00E06546">
        <w:rPr>
          <w:sz w:val="24"/>
          <w:szCs w:val="24"/>
        </w:rPr>
        <w:t xml:space="preserve"> for </w:t>
      </w:r>
      <w:proofErr w:type="spellStart"/>
      <w:r w:rsidRPr="00E06546">
        <w:rPr>
          <w:sz w:val="24"/>
          <w:szCs w:val="24"/>
        </w:rPr>
        <w:t>digoxin</w:t>
      </w:r>
      <w:proofErr w:type="spellEnd"/>
      <w:r w:rsidRPr="00E06546">
        <w:rPr>
          <w:sz w:val="24"/>
          <w:szCs w:val="24"/>
        </w:rPr>
        <w:t xml:space="preserve"> med ca. 30 % uden påvirkning af AUC eller bundværdier hos raske forsøgspersoner. Det er ikke nødvendigt med forholdsregler ved administration med </w:t>
      </w:r>
      <w:proofErr w:type="spellStart"/>
      <w:r w:rsidRPr="00E06546">
        <w:rPr>
          <w:sz w:val="24"/>
          <w:szCs w:val="24"/>
        </w:rPr>
        <w:t>digoxin</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studier udført med frivillige diabetikere resulterede samtidig administration af oral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 xml:space="preserve"> i et fald på ca. 21 % af den maksimale plasmakoncentration af </w:t>
      </w:r>
      <w:proofErr w:type="spellStart"/>
      <w:r w:rsidRPr="00E06546">
        <w:rPr>
          <w:sz w:val="24"/>
          <w:szCs w:val="24"/>
        </w:rPr>
        <w:t>glibenclamid</w:t>
      </w:r>
      <w:proofErr w:type="spellEnd"/>
      <w:r w:rsidRPr="00E06546">
        <w:rPr>
          <w:sz w:val="24"/>
          <w:szCs w:val="24"/>
        </w:rPr>
        <w:t xml:space="preserve">. Kombinationen af </w:t>
      </w:r>
      <w:proofErr w:type="spellStart"/>
      <w:r w:rsidRPr="00E06546">
        <w:rPr>
          <w:sz w:val="24"/>
          <w:szCs w:val="24"/>
        </w:rPr>
        <w:t>glibenclamid</w:t>
      </w:r>
      <w:proofErr w:type="spellEnd"/>
      <w:r w:rsidRPr="00E06546">
        <w:rPr>
          <w:sz w:val="24"/>
          <w:szCs w:val="24"/>
        </w:rPr>
        <w:t xml:space="preserve"> og </w:t>
      </w:r>
      <w:proofErr w:type="spellStart"/>
      <w:r w:rsidRPr="00E06546">
        <w:rPr>
          <w:sz w:val="24"/>
          <w:szCs w:val="24"/>
        </w:rPr>
        <w:t>moxifloxacin</w:t>
      </w:r>
      <w:proofErr w:type="spellEnd"/>
      <w:r w:rsidRPr="00E06546">
        <w:rPr>
          <w:sz w:val="24"/>
          <w:szCs w:val="24"/>
        </w:rPr>
        <w:t xml:space="preserve"> kan teoretisk resultere i en mild og forbigående </w:t>
      </w:r>
      <w:proofErr w:type="spellStart"/>
      <w:r w:rsidRPr="00E06546">
        <w:rPr>
          <w:sz w:val="24"/>
          <w:szCs w:val="24"/>
        </w:rPr>
        <w:t>hyperglykæmi</w:t>
      </w:r>
      <w:proofErr w:type="spellEnd"/>
      <w:r w:rsidRPr="00E06546">
        <w:rPr>
          <w:sz w:val="24"/>
          <w:szCs w:val="24"/>
        </w:rPr>
        <w:t xml:space="preserve">. Imidlertid resulterede de observerede </w:t>
      </w:r>
      <w:proofErr w:type="spellStart"/>
      <w:r w:rsidRPr="00E06546">
        <w:rPr>
          <w:sz w:val="24"/>
          <w:szCs w:val="24"/>
        </w:rPr>
        <w:t>farmakokinetiske</w:t>
      </w:r>
      <w:proofErr w:type="spellEnd"/>
      <w:r w:rsidRPr="00E06546">
        <w:rPr>
          <w:sz w:val="24"/>
          <w:szCs w:val="24"/>
        </w:rPr>
        <w:t xml:space="preserve"> ændringer for </w:t>
      </w:r>
      <w:proofErr w:type="spellStart"/>
      <w:r w:rsidRPr="00E06546">
        <w:rPr>
          <w:sz w:val="24"/>
          <w:szCs w:val="24"/>
        </w:rPr>
        <w:t>glibenclamid</w:t>
      </w:r>
      <w:proofErr w:type="spellEnd"/>
      <w:r w:rsidRPr="00E06546">
        <w:rPr>
          <w:sz w:val="24"/>
          <w:szCs w:val="24"/>
        </w:rPr>
        <w:t xml:space="preserve"> ikke i ændringer af de </w:t>
      </w:r>
      <w:proofErr w:type="spellStart"/>
      <w:r w:rsidRPr="00E06546">
        <w:rPr>
          <w:sz w:val="24"/>
          <w:szCs w:val="24"/>
        </w:rPr>
        <w:t>farmakodynamiske</w:t>
      </w:r>
      <w:proofErr w:type="spellEnd"/>
      <w:r w:rsidRPr="00E06546">
        <w:rPr>
          <w:sz w:val="24"/>
          <w:szCs w:val="24"/>
        </w:rPr>
        <w:t xml:space="preserve"> </w:t>
      </w:r>
      <w:r w:rsidRPr="00E06546">
        <w:rPr>
          <w:sz w:val="24"/>
          <w:szCs w:val="24"/>
        </w:rPr>
        <w:lastRenderedPageBreak/>
        <w:t xml:space="preserve">parametre (blodglukose, insulin). Der er således ikke observeret nogen klinisk betydende interaktion mellem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INR-forandringer</w:t>
      </w:r>
    </w:p>
    <w:p w:rsidR="00710CDE" w:rsidRPr="00E06546" w:rsidRDefault="00710CDE" w:rsidP="00710CDE">
      <w:pPr>
        <w:ind w:left="851"/>
        <w:rPr>
          <w:sz w:val="24"/>
          <w:szCs w:val="24"/>
        </w:rPr>
      </w:pPr>
      <w:r w:rsidRPr="00E06546">
        <w:rPr>
          <w:sz w:val="24"/>
          <w:szCs w:val="24"/>
        </w:rPr>
        <w:t xml:space="preserve">Et stort antal tilfælde af øget oral </w:t>
      </w:r>
      <w:proofErr w:type="spellStart"/>
      <w:r w:rsidRPr="00E06546">
        <w:rPr>
          <w:sz w:val="24"/>
          <w:szCs w:val="24"/>
        </w:rPr>
        <w:t>antikoagulant</w:t>
      </w:r>
      <w:proofErr w:type="spellEnd"/>
      <w:r w:rsidRPr="00E06546">
        <w:rPr>
          <w:sz w:val="24"/>
          <w:szCs w:val="24"/>
        </w:rPr>
        <w:t xml:space="preserve">-aktivitet er rapporteret blandt patienter i behandling med antibakterielle lægemidler, især </w:t>
      </w:r>
      <w:proofErr w:type="spellStart"/>
      <w:r w:rsidRPr="00E06546">
        <w:rPr>
          <w:sz w:val="24"/>
          <w:szCs w:val="24"/>
        </w:rPr>
        <w:t>fluorquinoloner</w:t>
      </w:r>
      <w:proofErr w:type="spellEnd"/>
      <w:r w:rsidRPr="00E06546">
        <w:rPr>
          <w:sz w:val="24"/>
          <w:szCs w:val="24"/>
        </w:rPr>
        <w:t xml:space="preserve">, makrolider, </w:t>
      </w:r>
      <w:proofErr w:type="spellStart"/>
      <w:r w:rsidRPr="00E06546">
        <w:rPr>
          <w:sz w:val="24"/>
          <w:szCs w:val="24"/>
        </w:rPr>
        <w:t>tetracykliner</w:t>
      </w:r>
      <w:proofErr w:type="spellEnd"/>
      <w:r w:rsidRPr="00E06546">
        <w:rPr>
          <w:sz w:val="24"/>
          <w:szCs w:val="24"/>
        </w:rPr>
        <w:t xml:space="preserve">, </w:t>
      </w:r>
      <w:proofErr w:type="spellStart"/>
      <w:r w:rsidRPr="00E06546">
        <w:rPr>
          <w:sz w:val="24"/>
          <w:szCs w:val="24"/>
        </w:rPr>
        <w:t>cotrimoxazol</w:t>
      </w:r>
      <w:proofErr w:type="spellEnd"/>
      <w:r w:rsidRPr="00E06546">
        <w:rPr>
          <w:sz w:val="24"/>
          <w:szCs w:val="24"/>
        </w:rPr>
        <w:t xml:space="preserve"> og visse </w:t>
      </w:r>
      <w:proofErr w:type="spellStart"/>
      <w:r w:rsidRPr="00E06546">
        <w:rPr>
          <w:sz w:val="24"/>
          <w:szCs w:val="24"/>
        </w:rPr>
        <w:t>cephalosporiner</w:t>
      </w:r>
      <w:proofErr w:type="spellEnd"/>
      <w:r w:rsidRPr="00E06546">
        <w:rPr>
          <w:sz w:val="24"/>
          <w:szCs w:val="24"/>
        </w:rPr>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orale dosis af </w:t>
      </w:r>
      <w:proofErr w:type="spellStart"/>
      <w:r w:rsidRPr="00E06546">
        <w:rPr>
          <w:sz w:val="24"/>
          <w:szCs w:val="24"/>
        </w:rPr>
        <w:t>antikoagulant</w:t>
      </w:r>
      <w:proofErr w:type="spellEnd"/>
      <w:r w:rsidRPr="00E06546">
        <w:rPr>
          <w:sz w:val="24"/>
          <w:szCs w:val="24"/>
        </w:rPr>
        <w:t xml:space="preserve"> justeres passende.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Kliniske studier har ikke vist interaktioner efter 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w:t>
      </w:r>
      <w:proofErr w:type="spellStart"/>
      <w:r w:rsidRPr="00E06546">
        <w:rPr>
          <w:sz w:val="24"/>
          <w:szCs w:val="24"/>
        </w:rPr>
        <w:t>probenicid</w:t>
      </w:r>
      <w:proofErr w:type="spellEnd"/>
      <w:r w:rsidRPr="00E06546">
        <w:rPr>
          <w:sz w:val="24"/>
          <w:szCs w:val="24"/>
        </w:rPr>
        <w:t xml:space="preserve">, orale </w:t>
      </w:r>
      <w:proofErr w:type="spellStart"/>
      <w:r w:rsidRPr="00E06546">
        <w:rPr>
          <w:sz w:val="24"/>
          <w:szCs w:val="24"/>
        </w:rPr>
        <w:t>antikonceptiva</w:t>
      </w:r>
      <w:proofErr w:type="spellEnd"/>
      <w:r w:rsidRPr="00E06546">
        <w:rPr>
          <w:sz w:val="24"/>
          <w:szCs w:val="24"/>
        </w:rPr>
        <w:t xml:space="preserve">, calciumtilskud, parenteralt administreret morfin, </w:t>
      </w:r>
      <w:proofErr w:type="spellStart"/>
      <w:r w:rsidRPr="00E06546">
        <w:rPr>
          <w:sz w:val="24"/>
          <w:szCs w:val="24"/>
        </w:rPr>
        <w:t>theophyllin</w:t>
      </w:r>
      <w:proofErr w:type="spellEnd"/>
      <w:r w:rsidRPr="00E06546">
        <w:rPr>
          <w:sz w:val="24"/>
          <w:szCs w:val="24"/>
        </w:rPr>
        <w:t xml:space="preserve">, </w:t>
      </w:r>
      <w:proofErr w:type="spellStart"/>
      <w:r w:rsidRPr="00E06546">
        <w:rPr>
          <w:sz w:val="24"/>
          <w:szCs w:val="24"/>
        </w:rPr>
        <w:t>cyclosporin</w:t>
      </w:r>
      <w:proofErr w:type="spellEnd"/>
      <w:r w:rsidRPr="00E06546">
        <w:rPr>
          <w:sz w:val="24"/>
          <w:szCs w:val="24"/>
        </w:rPr>
        <w:t xml:space="preserve"> eller </w:t>
      </w:r>
      <w:proofErr w:type="spellStart"/>
      <w:r w:rsidRPr="00E06546">
        <w:rPr>
          <w:sz w:val="24"/>
          <w:szCs w:val="24"/>
        </w:rPr>
        <w:t>itraconazol</w:t>
      </w:r>
      <w:proofErr w:type="spellEnd"/>
      <w:r w:rsidRPr="00E06546">
        <w:rPr>
          <w:sz w:val="24"/>
          <w:szCs w:val="24"/>
        </w:rPr>
        <w:t>.</w:t>
      </w:r>
    </w:p>
    <w:p w:rsidR="00710CDE" w:rsidRPr="00E06546" w:rsidRDefault="00710CDE" w:rsidP="00710CDE">
      <w:pPr>
        <w:ind w:left="851"/>
        <w:rPr>
          <w:i/>
          <w:sz w:val="24"/>
          <w:szCs w:val="24"/>
        </w:rPr>
      </w:pPr>
    </w:p>
    <w:p w:rsidR="00710CDE" w:rsidRPr="00E06546" w:rsidRDefault="00710CDE" w:rsidP="00710CDE">
      <w:pPr>
        <w:ind w:left="851"/>
        <w:rPr>
          <w:sz w:val="24"/>
          <w:szCs w:val="24"/>
        </w:rPr>
      </w:pP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med humane </w:t>
      </w:r>
      <w:proofErr w:type="spellStart"/>
      <w:r w:rsidRPr="00E06546">
        <w:rPr>
          <w:sz w:val="24"/>
          <w:szCs w:val="24"/>
        </w:rPr>
        <w:t>cytokrom</w:t>
      </w:r>
      <w:proofErr w:type="spellEnd"/>
      <w:r w:rsidRPr="00E06546">
        <w:rPr>
          <w:sz w:val="24"/>
          <w:szCs w:val="24"/>
        </w:rPr>
        <w:t xml:space="preserve"> P450 enzymer har underbygget disse oplysninger. Med tanke på disse resultater er en metabolisk interaktion via </w:t>
      </w:r>
      <w:proofErr w:type="spellStart"/>
      <w:r w:rsidRPr="00E06546">
        <w:rPr>
          <w:sz w:val="24"/>
          <w:szCs w:val="24"/>
        </w:rPr>
        <w:t>cytokrom</w:t>
      </w:r>
      <w:proofErr w:type="spellEnd"/>
      <w:r w:rsidRPr="00E06546">
        <w:rPr>
          <w:sz w:val="24"/>
          <w:szCs w:val="24"/>
        </w:rPr>
        <w:t xml:space="preserve"> P450 enzymer usandsynlig.</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u w:val="single"/>
        </w:rPr>
        <w:t>Interaktioner med fødevarer</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har ingen klinisk relevante interaktioner med fødevarer inklusive mejeriprodukter. </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4.6</w:t>
      </w:r>
      <w:r w:rsidRPr="00E06546">
        <w:rPr>
          <w:b/>
          <w:sz w:val="24"/>
          <w:szCs w:val="24"/>
        </w:rPr>
        <w:tab/>
      </w:r>
      <w:r w:rsidR="002A6260">
        <w:rPr>
          <w:b/>
          <w:sz w:val="24"/>
          <w:szCs w:val="24"/>
        </w:rPr>
        <w:t>Fertilitet, g</w:t>
      </w:r>
      <w:r w:rsidRPr="00E06546">
        <w:rPr>
          <w:b/>
          <w:sz w:val="24"/>
          <w:szCs w:val="24"/>
        </w:rPr>
        <w:t>raviditet og amning</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Graviditet</w:t>
      </w:r>
    </w:p>
    <w:p w:rsidR="00710CDE" w:rsidRPr="00E06546" w:rsidRDefault="00710CDE" w:rsidP="00710CDE">
      <w:pPr>
        <w:ind w:left="851" w:hanging="851"/>
        <w:rPr>
          <w:sz w:val="24"/>
          <w:szCs w:val="24"/>
        </w:rPr>
      </w:pPr>
      <w:r>
        <w:rPr>
          <w:sz w:val="24"/>
          <w:szCs w:val="24"/>
        </w:rPr>
        <w:tab/>
      </w:r>
      <w:r w:rsidRPr="00E06546">
        <w:rPr>
          <w:sz w:val="24"/>
          <w:szCs w:val="24"/>
        </w:rPr>
        <w:t xml:space="preserve">Sikkerheden ved </w:t>
      </w:r>
      <w:proofErr w:type="spellStart"/>
      <w:r w:rsidRPr="00E06546">
        <w:rPr>
          <w:sz w:val="24"/>
          <w:szCs w:val="24"/>
        </w:rPr>
        <w:t>moxifloxacin</w:t>
      </w:r>
      <w:proofErr w:type="spellEnd"/>
      <w:r w:rsidRPr="00E06546">
        <w:rPr>
          <w:sz w:val="24"/>
          <w:szCs w:val="24"/>
        </w:rPr>
        <w:t xml:space="preserve"> ved human graviditet er ikke blevet evalueret. Dyrestudier har vist reproduktionstoksicitet (se pkt. 5.3). Den potentielle risiko for mennesker er ukendt. På grund af den eksperimentelle risiko for, at </w:t>
      </w:r>
      <w:proofErr w:type="spellStart"/>
      <w:r w:rsidRPr="00E06546">
        <w:rPr>
          <w:sz w:val="24"/>
          <w:szCs w:val="24"/>
        </w:rPr>
        <w:t>fluoroquinoloner</w:t>
      </w:r>
      <w:proofErr w:type="spellEnd"/>
      <w:r w:rsidRPr="00E06546">
        <w:rPr>
          <w:sz w:val="24"/>
          <w:szCs w:val="24"/>
        </w:rPr>
        <w:t xml:space="preserve"> kan beskadige den vægtbærende brusk hos unge dyr, og reversible </w:t>
      </w:r>
      <w:proofErr w:type="spellStart"/>
      <w:r w:rsidRPr="00E06546">
        <w:rPr>
          <w:sz w:val="24"/>
          <w:szCs w:val="24"/>
        </w:rPr>
        <w:t>ledskader</w:t>
      </w:r>
      <w:proofErr w:type="spellEnd"/>
      <w:r w:rsidRPr="00E06546">
        <w:rPr>
          <w:sz w:val="24"/>
          <w:szCs w:val="24"/>
        </w:rPr>
        <w:t xml:space="preserve"> beskrevet hos børn, der får visse </w:t>
      </w:r>
      <w:proofErr w:type="spellStart"/>
      <w:r w:rsidRPr="00E06546">
        <w:rPr>
          <w:sz w:val="24"/>
          <w:szCs w:val="24"/>
        </w:rPr>
        <w:t>fluoroquinoloner</w:t>
      </w:r>
      <w:proofErr w:type="spellEnd"/>
      <w:r w:rsidRPr="00E06546">
        <w:rPr>
          <w:sz w:val="24"/>
          <w:szCs w:val="24"/>
        </w:rPr>
        <w:t xml:space="preserve">, må </w:t>
      </w:r>
      <w:proofErr w:type="spellStart"/>
      <w:r w:rsidRPr="00E06546">
        <w:rPr>
          <w:sz w:val="24"/>
          <w:szCs w:val="24"/>
        </w:rPr>
        <w:t>moxifloxacin</w:t>
      </w:r>
      <w:proofErr w:type="spellEnd"/>
      <w:r w:rsidRPr="00E06546">
        <w:rPr>
          <w:sz w:val="24"/>
          <w:szCs w:val="24"/>
        </w:rPr>
        <w:t xml:space="preserve"> ikke anvendes til gravide kvinder (se pkt. 4.3).</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Amning</w:t>
      </w:r>
    </w:p>
    <w:p w:rsidR="00710CDE" w:rsidRPr="00E06546" w:rsidRDefault="00710CDE" w:rsidP="00710CDE">
      <w:pPr>
        <w:ind w:left="851"/>
        <w:rPr>
          <w:sz w:val="24"/>
          <w:szCs w:val="24"/>
        </w:rPr>
      </w:pPr>
      <w:r w:rsidRPr="00E06546">
        <w:rPr>
          <w:sz w:val="24"/>
          <w:szCs w:val="24"/>
        </w:rPr>
        <w:t xml:space="preserve">Der er ingen oplysninger om ammende kvinder. Prækliniske oplysninger tyder på, at små mængder </w:t>
      </w:r>
      <w:proofErr w:type="spellStart"/>
      <w:r w:rsidRPr="00E06546">
        <w:rPr>
          <w:sz w:val="24"/>
          <w:szCs w:val="24"/>
        </w:rPr>
        <w:t>moxifloxacin</w:t>
      </w:r>
      <w:proofErr w:type="spellEnd"/>
      <w:r w:rsidRPr="00E06546">
        <w:rPr>
          <w:sz w:val="24"/>
          <w:szCs w:val="24"/>
        </w:rPr>
        <w:t xml:space="preserve"> udskilles i mælken. Da der ikke findes oplysninger om mennesker, og der er en eksperimentel risiko for, at </w:t>
      </w:r>
      <w:proofErr w:type="spellStart"/>
      <w:r w:rsidRPr="00E06546">
        <w:rPr>
          <w:sz w:val="24"/>
          <w:szCs w:val="24"/>
        </w:rPr>
        <w:t>fluoroquinoloner</w:t>
      </w:r>
      <w:proofErr w:type="spellEnd"/>
      <w:r w:rsidRPr="00E06546">
        <w:rPr>
          <w:sz w:val="24"/>
          <w:szCs w:val="24"/>
        </w:rPr>
        <w:t xml:space="preserve"> kan beskadige det vægtbærende brusk hos unge dyr, er amning kontraindiceret under </w:t>
      </w:r>
      <w:proofErr w:type="spellStart"/>
      <w:r w:rsidRPr="00E06546">
        <w:rPr>
          <w:sz w:val="24"/>
          <w:szCs w:val="24"/>
        </w:rPr>
        <w:t>moxifloxacin</w:t>
      </w:r>
      <w:proofErr w:type="spellEnd"/>
      <w:r w:rsidRPr="00E06546">
        <w:rPr>
          <w:sz w:val="24"/>
          <w:szCs w:val="24"/>
        </w:rPr>
        <w:t xml:space="preserve">-behandling (se pkt. 4.3). </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Fertilitet</w:t>
      </w:r>
    </w:p>
    <w:p w:rsidR="00710CDE" w:rsidRPr="00E06546" w:rsidRDefault="00710CDE" w:rsidP="00710CDE">
      <w:pPr>
        <w:ind w:left="851"/>
        <w:rPr>
          <w:sz w:val="24"/>
          <w:szCs w:val="24"/>
        </w:rPr>
      </w:pPr>
      <w:r w:rsidRPr="00E06546">
        <w:rPr>
          <w:sz w:val="24"/>
          <w:szCs w:val="24"/>
        </w:rPr>
        <w:t>Dyrestudier indikerer ikke nedsat fertilitet (se pkt. 5.3).</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4.7</w:t>
      </w:r>
      <w:r w:rsidRPr="00E06546">
        <w:rPr>
          <w:b/>
          <w:sz w:val="24"/>
          <w:szCs w:val="24"/>
        </w:rPr>
        <w:tab/>
        <w:t xml:space="preserve">Virkning på evnen til at føre motorkøretøj </w:t>
      </w:r>
      <w:r w:rsidR="002A6260">
        <w:rPr>
          <w:b/>
          <w:sz w:val="24"/>
          <w:szCs w:val="24"/>
        </w:rPr>
        <w:t>og</w:t>
      </w:r>
      <w:r w:rsidRPr="00E06546">
        <w:rPr>
          <w:b/>
          <w:sz w:val="24"/>
          <w:szCs w:val="24"/>
        </w:rPr>
        <w:t xml:space="preserve"> betjene maskiner</w:t>
      </w:r>
    </w:p>
    <w:p w:rsidR="00710CDE" w:rsidRPr="00E06546" w:rsidRDefault="00710CDE" w:rsidP="00710CDE">
      <w:pPr>
        <w:ind w:left="851" w:hanging="851"/>
        <w:rPr>
          <w:sz w:val="24"/>
          <w:szCs w:val="24"/>
        </w:rPr>
      </w:pPr>
      <w:r w:rsidRPr="00E06546">
        <w:rPr>
          <w:sz w:val="24"/>
          <w:szCs w:val="24"/>
        </w:rPr>
        <w:tab/>
        <w:t>Ikke mærkning.</w:t>
      </w:r>
    </w:p>
    <w:p w:rsidR="00710CDE" w:rsidRPr="00E06546" w:rsidRDefault="00710CDE" w:rsidP="00710CDE">
      <w:pPr>
        <w:ind w:left="851" w:hanging="851"/>
        <w:rPr>
          <w:sz w:val="24"/>
          <w:szCs w:val="24"/>
        </w:rPr>
      </w:pPr>
      <w:r>
        <w:rPr>
          <w:sz w:val="24"/>
          <w:szCs w:val="24"/>
        </w:rPr>
        <w:tab/>
      </w:r>
      <w:r w:rsidRPr="00E06546">
        <w:rPr>
          <w:sz w:val="24"/>
          <w:szCs w:val="24"/>
        </w:rPr>
        <w:t xml:space="preserve">Der er ikke foretaget undersøgelser af indflydelsen på evnen til at føre motorkøretøj og betjene maskiner. </w:t>
      </w:r>
      <w:proofErr w:type="spellStart"/>
      <w:r w:rsidRPr="00E06546">
        <w:rPr>
          <w:sz w:val="24"/>
          <w:szCs w:val="24"/>
        </w:rPr>
        <w:t>Fluoroquinoloner</w:t>
      </w:r>
      <w:proofErr w:type="spellEnd"/>
      <w:r w:rsidRPr="00E06546">
        <w:rPr>
          <w:sz w:val="24"/>
          <w:szCs w:val="24"/>
        </w:rPr>
        <w:t xml:space="preserve"> inklusive </w:t>
      </w:r>
      <w:proofErr w:type="spellStart"/>
      <w:r w:rsidRPr="00E06546">
        <w:rPr>
          <w:sz w:val="24"/>
          <w:szCs w:val="24"/>
        </w:rPr>
        <w:t>moxifloxacin</w:t>
      </w:r>
      <w:proofErr w:type="spellEnd"/>
      <w:r w:rsidRPr="00E06546">
        <w:rPr>
          <w:sz w:val="24"/>
          <w:szCs w:val="24"/>
        </w:rPr>
        <w:t xml:space="preserve"> kan dog resultere i en forringelse af patientens evne til at føre motorkøretøj eller betjene maskiner pga. CNS-reaktioner (f.eks. svimmelhed, akut, forbigående synstab, se pkt. 4.8) eller akut og kortvarende tab af bevidsthed (synkope, se pkt. 4.8). Patienter skal rådes til at være </w:t>
      </w:r>
      <w:r w:rsidRPr="00E06546">
        <w:rPr>
          <w:sz w:val="24"/>
          <w:szCs w:val="24"/>
        </w:rPr>
        <w:lastRenderedPageBreak/>
        <w:t xml:space="preserve">opmærksomme på deres reaktioner over for </w:t>
      </w:r>
      <w:proofErr w:type="spellStart"/>
      <w:r w:rsidRPr="00E06546">
        <w:rPr>
          <w:sz w:val="24"/>
          <w:szCs w:val="24"/>
        </w:rPr>
        <w:t>moxifloxacin</w:t>
      </w:r>
      <w:proofErr w:type="spellEnd"/>
      <w:r w:rsidRPr="00E06546">
        <w:rPr>
          <w:sz w:val="24"/>
          <w:szCs w:val="24"/>
        </w:rPr>
        <w:t>, før de fører motorkøretøj eller betjener maskiner.</w:t>
      </w:r>
    </w:p>
    <w:p w:rsidR="00710CDE" w:rsidRPr="00E06546" w:rsidRDefault="00710CDE" w:rsidP="00710CDE">
      <w:pPr>
        <w:ind w:left="851" w:hanging="851"/>
        <w:rPr>
          <w:sz w:val="24"/>
          <w:szCs w:val="24"/>
        </w:rPr>
      </w:pPr>
    </w:p>
    <w:p w:rsidR="00710CDE" w:rsidRPr="00E06546" w:rsidRDefault="00710CDE" w:rsidP="00AB7667">
      <w:pPr>
        <w:keepNext/>
        <w:ind w:left="851" w:hanging="851"/>
        <w:rPr>
          <w:b/>
          <w:sz w:val="24"/>
          <w:szCs w:val="24"/>
        </w:rPr>
      </w:pPr>
      <w:r w:rsidRPr="00E06546">
        <w:rPr>
          <w:b/>
          <w:sz w:val="24"/>
          <w:szCs w:val="24"/>
        </w:rPr>
        <w:t>4.8</w:t>
      </w:r>
      <w:r w:rsidRPr="00E06546">
        <w:rPr>
          <w:b/>
          <w:sz w:val="24"/>
          <w:szCs w:val="24"/>
        </w:rPr>
        <w:tab/>
        <w:t>Bivirkninger</w:t>
      </w:r>
    </w:p>
    <w:p w:rsidR="00710CDE" w:rsidRDefault="00710CDE" w:rsidP="00710CDE">
      <w:pPr>
        <w:ind w:left="851" w:hanging="851"/>
        <w:rPr>
          <w:sz w:val="24"/>
          <w:szCs w:val="24"/>
        </w:rPr>
      </w:pPr>
      <w:r w:rsidRPr="00E06546">
        <w:rPr>
          <w:sz w:val="24"/>
          <w:szCs w:val="24"/>
        </w:rPr>
        <w:tab/>
      </w:r>
      <w:r w:rsidRPr="00F37D51">
        <w:rPr>
          <w:sz w:val="24"/>
          <w:szCs w:val="24"/>
        </w:rPr>
        <w:t>Bivirkninger baseret på alle kliniske studier og stammer fra indrapporteringer efter markedsføring med</w:t>
      </w:r>
      <w:r>
        <w:rPr>
          <w:sz w:val="24"/>
          <w:szCs w:val="24"/>
        </w:rPr>
        <w:t xml:space="preserve"> </w:t>
      </w:r>
      <w:proofErr w:type="spellStart"/>
      <w:r>
        <w:rPr>
          <w:sz w:val="24"/>
          <w:szCs w:val="24"/>
        </w:rPr>
        <w:t>moxifloxacin</w:t>
      </w:r>
      <w:proofErr w:type="spellEnd"/>
      <w:r>
        <w:rPr>
          <w:sz w:val="24"/>
          <w:szCs w:val="24"/>
        </w:rPr>
        <w:t xml:space="preserve"> 400 mg (oral og sekventiel behandling) sorteret efter hyppighed er listet nedenfor: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Bortset fra kvalme og diarré blev alle bivirkninger observeret med en hyppighed på under</w:t>
      </w:r>
      <w:r>
        <w:rPr>
          <w:sz w:val="24"/>
          <w:szCs w:val="24"/>
        </w:rPr>
        <w:t xml:space="preserve"> </w:t>
      </w:r>
      <w:r w:rsidRPr="00E06546">
        <w:rPr>
          <w:sz w:val="24"/>
          <w:szCs w:val="24"/>
        </w:rPr>
        <w:t>3 %.</w:t>
      </w:r>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sz w:val="24"/>
          <w:szCs w:val="24"/>
        </w:rPr>
      </w:pPr>
      <w:r>
        <w:rPr>
          <w:sz w:val="24"/>
          <w:szCs w:val="24"/>
        </w:rPr>
        <w:tab/>
      </w:r>
      <w:r w:rsidRPr="00E06546">
        <w:rPr>
          <w:sz w:val="24"/>
          <w:szCs w:val="24"/>
        </w:rPr>
        <w:t>Inden for hver enkelt frekvensgruppe er bivirkningerne opstillet efter, hvor alvorlige de er. Hyppigheden defineres som:</w:t>
      </w:r>
    </w:p>
    <w:p w:rsidR="00710CDE" w:rsidRPr="00211886" w:rsidRDefault="00710CDE" w:rsidP="00710CDE">
      <w:pPr>
        <w:pStyle w:val="Listeafsnit"/>
        <w:numPr>
          <w:ilvl w:val="0"/>
          <w:numId w:val="12"/>
        </w:numPr>
        <w:ind w:left="1276" w:hanging="425"/>
        <w:rPr>
          <w:sz w:val="24"/>
          <w:szCs w:val="24"/>
        </w:rPr>
      </w:pPr>
      <w:r w:rsidRPr="00211886">
        <w:rPr>
          <w:sz w:val="24"/>
          <w:szCs w:val="24"/>
        </w:rPr>
        <w:t>meget almindelig (&gt; 1/10)</w:t>
      </w:r>
      <w:r w:rsidRPr="00211886">
        <w:rPr>
          <w:sz w:val="24"/>
          <w:szCs w:val="24"/>
        </w:rPr>
        <w:tab/>
      </w:r>
    </w:p>
    <w:p w:rsidR="00710CDE" w:rsidRPr="00211886" w:rsidRDefault="00710CDE" w:rsidP="00710CDE">
      <w:pPr>
        <w:pStyle w:val="Listeafsnit"/>
        <w:numPr>
          <w:ilvl w:val="0"/>
          <w:numId w:val="12"/>
        </w:numPr>
        <w:ind w:left="1276" w:hanging="425"/>
        <w:rPr>
          <w:sz w:val="24"/>
          <w:szCs w:val="24"/>
        </w:rPr>
      </w:pPr>
      <w:r w:rsidRPr="00211886">
        <w:rPr>
          <w:sz w:val="24"/>
          <w:szCs w:val="24"/>
        </w:rPr>
        <w:t>almindelig (≥ 1/100 til &lt; 1/10)</w:t>
      </w:r>
    </w:p>
    <w:p w:rsidR="00710CDE" w:rsidRPr="00211886" w:rsidRDefault="00710CDE" w:rsidP="00710CDE">
      <w:pPr>
        <w:pStyle w:val="Listeafsnit"/>
        <w:numPr>
          <w:ilvl w:val="0"/>
          <w:numId w:val="12"/>
        </w:numPr>
        <w:ind w:left="1276" w:hanging="425"/>
        <w:rPr>
          <w:sz w:val="24"/>
          <w:szCs w:val="24"/>
        </w:rPr>
      </w:pPr>
      <w:r w:rsidRPr="00211886">
        <w:rPr>
          <w:sz w:val="24"/>
          <w:szCs w:val="24"/>
        </w:rPr>
        <w:t>ikke almindelig (≥ 1/1.000 til &lt; 1/100)</w:t>
      </w:r>
    </w:p>
    <w:p w:rsidR="00710CDE" w:rsidRPr="00211886" w:rsidRDefault="00710CDE" w:rsidP="00710CDE">
      <w:pPr>
        <w:pStyle w:val="Listeafsnit"/>
        <w:numPr>
          <w:ilvl w:val="0"/>
          <w:numId w:val="12"/>
        </w:numPr>
        <w:ind w:left="1276" w:hanging="425"/>
        <w:rPr>
          <w:sz w:val="24"/>
          <w:szCs w:val="24"/>
        </w:rPr>
      </w:pPr>
      <w:r w:rsidRPr="00211886">
        <w:rPr>
          <w:sz w:val="24"/>
          <w:szCs w:val="24"/>
        </w:rPr>
        <w:t>sjælden (≥ 1/10.000 til &lt; 1/1.000)</w:t>
      </w:r>
    </w:p>
    <w:p w:rsidR="00710CDE" w:rsidRPr="00211886" w:rsidRDefault="00710CDE" w:rsidP="00710CDE">
      <w:pPr>
        <w:pStyle w:val="Listeafsnit"/>
        <w:numPr>
          <w:ilvl w:val="0"/>
          <w:numId w:val="12"/>
        </w:numPr>
        <w:ind w:left="1276" w:hanging="425"/>
        <w:rPr>
          <w:sz w:val="24"/>
          <w:szCs w:val="24"/>
        </w:rPr>
      </w:pPr>
      <w:r w:rsidRPr="00211886">
        <w:rPr>
          <w:sz w:val="24"/>
          <w:szCs w:val="24"/>
        </w:rPr>
        <w:t>meget sjælden (&lt; 1/10.000)</w:t>
      </w:r>
    </w:p>
    <w:p w:rsidR="00EE2D1D" w:rsidRPr="00EE2D1D" w:rsidRDefault="00710CDE" w:rsidP="00EE2D1D">
      <w:pPr>
        <w:pStyle w:val="Listeafsnit"/>
        <w:numPr>
          <w:ilvl w:val="0"/>
          <w:numId w:val="12"/>
        </w:numPr>
        <w:ind w:left="1276" w:hanging="425"/>
        <w:rPr>
          <w:sz w:val="24"/>
          <w:szCs w:val="24"/>
        </w:rPr>
      </w:pPr>
      <w:r w:rsidRPr="00211886">
        <w:rPr>
          <w:sz w:val="24"/>
          <w:szCs w:val="24"/>
        </w:rPr>
        <w:t>ikke kendt (kan ikke estimeres ud fra forhåndenværende data)</w:t>
      </w:r>
    </w:p>
    <w:p w:rsidR="004657BF" w:rsidRDefault="004657BF" w:rsidP="00EE2D1D">
      <w:pPr>
        <w:rPr>
          <w:sz w:val="24"/>
          <w:szCs w:val="24"/>
        </w:rPr>
      </w:pPr>
    </w:p>
    <w:p w:rsidR="00EE2D1D" w:rsidRPr="00EE2D1D" w:rsidRDefault="00EE2D1D" w:rsidP="00EE2D1D">
      <w:pPr>
        <w:rPr>
          <w:sz w:val="24"/>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360"/>
        <w:gridCol w:w="1780"/>
        <w:gridCol w:w="1594"/>
        <w:gridCol w:w="1774"/>
        <w:gridCol w:w="1409"/>
      </w:tblGrid>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E2D1D">
            <w:pPr>
              <w:rPr>
                <w:b/>
                <w:sz w:val="22"/>
                <w:szCs w:val="22"/>
              </w:rPr>
            </w:pPr>
            <w:r w:rsidRPr="00EE2D1D">
              <w:rPr>
                <w:b/>
                <w:sz w:val="22"/>
                <w:szCs w:val="22"/>
              </w:rPr>
              <w:t>Systemorgan-klasse (</w:t>
            </w:r>
            <w:proofErr w:type="spellStart"/>
            <w:r w:rsidRPr="00EE2D1D">
              <w:rPr>
                <w:b/>
                <w:sz w:val="22"/>
                <w:szCs w:val="22"/>
              </w:rPr>
              <w:t>MedDRA</w:t>
            </w:r>
            <w:proofErr w:type="spellEnd"/>
            <w:r w:rsidRPr="00EE2D1D">
              <w:rPr>
                <w:b/>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Almindelig</w:t>
            </w:r>
          </w:p>
          <w:p w:rsidR="00EE2D1D" w:rsidRPr="00211886" w:rsidRDefault="00EE2D1D" w:rsidP="00E12FDE">
            <w:pPr>
              <w:rPr>
                <w:b/>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Ikke almindelig</w:t>
            </w:r>
          </w:p>
          <w:p w:rsidR="00EE2D1D" w:rsidRPr="00211886" w:rsidRDefault="00EE2D1D" w:rsidP="00E12FDE">
            <w:pPr>
              <w:rPr>
                <w:b/>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Sjælden</w:t>
            </w:r>
          </w:p>
          <w:p w:rsidR="00EE2D1D" w:rsidRPr="00211886" w:rsidRDefault="00EE2D1D" w:rsidP="00E12FDE">
            <w:pPr>
              <w:rPr>
                <w:b/>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Meget sjælden</w:t>
            </w:r>
          </w:p>
          <w:p w:rsidR="00EE2D1D" w:rsidRPr="00211886" w:rsidRDefault="00EE2D1D" w:rsidP="00E12FDE">
            <w:pPr>
              <w:rPr>
                <w:b/>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19053A" w:rsidRDefault="00EE2D1D" w:rsidP="00E12FDE">
            <w:pPr>
              <w:rPr>
                <w:b/>
                <w:sz w:val="22"/>
                <w:szCs w:val="22"/>
              </w:rPr>
            </w:pPr>
            <w:r w:rsidRPr="0016183B">
              <w:rPr>
                <w:b/>
                <w:sz w:val="24"/>
                <w:szCs w:val="24"/>
              </w:rPr>
              <w:t>Ikke kendt</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Infektioner og parasitære sygdomme</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Super</w:t>
            </w:r>
            <w:r>
              <w:rPr>
                <w:sz w:val="22"/>
                <w:szCs w:val="22"/>
              </w:rPr>
              <w:t>-</w:t>
            </w:r>
            <w:r w:rsidRPr="00211886">
              <w:rPr>
                <w:sz w:val="22"/>
                <w:szCs w:val="22"/>
              </w:rPr>
              <w:t xml:space="preserve">infektioner forårsaget af bakterier eller svamp f.eks. oral eller vaginal </w:t>
            </w:r>
            <w:proofErr w:type="spellStart"/>
            <w:r w:rsidRPr="00211886">
              <w:rPr>
                <w:sz w:val="22"/>
                <w:szCs w:val="22"/>
              </w:rPr>
              <w:t>candida</w:t>
            </w:r>
            <w:proofErr w:type="spellEnd"/>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Blod og lymfesystem</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Anæmi</w:t>
            </w:r>
          </w:p>
          <w:p w:rsidR="00EE2D1D" w:rsidRPr="00211886" w:rsidRDefault="00EE2D1D" w:rsidP="00E12FDE">
            <w:pPr>
              <w:rPr>
                <w:sz w:val="22"/>
                <w:szCs w:val="22"/>
              </w:rPr>
            </w:pPr>
            <w:proofErr w:type="spellStart"/>
            <w:r w:rsidRPr="00211886">
              <w:rPr>
                <w:sz w:val="22"/>
                <w:szCs w:val="22"/>
              </w:rPr>
              <w:t>Leukopeni</w:t>
            </w:r>
            <w:proofErr w:type="spellEnd"/>
          </w:p>
          <w:p w:rsidR="00EE2D1D" w:rsidRPr="00211886" w:rsidRDefault="00EE2D1D" w:rsidP="00E12FDE">
            <w:pPr>
              <w:rPr>
                <w:sz w:val="22"/>
                <w:szCs w:val="22"/>
              </w:rPr>
            </w:pPr>
            <w:proofErr w:type="spellStart"/>
            <w:r w:rsidRPr="00211886">
              <w:rPr>
                <w:sz w:val="22"/>
                <w:szCs w:val="22"/>
              </w:rPr>
              <w:t>Neutropeni</w:t>
            </w:r>
            <w:proofErr w:type="spellEnd"/>
          </w:p>
          <w:p w:rsidR="00EE2D1D" w:rsidRPr="00211886" w:rsidRDefault="00EE2D1D" w:rsidP="00E12FDE">
            <w:pPr>
              <w:rPr>
                <w:sz w:val="22"/>
                <w:szCs w:val="22"/>
              </w:rPr>
            </w:pPr>
            <w:proofErr w:type="spellStart"/>
            <w:r w:rsidRPr="00211886">
              <w:rPr>
                <w:sz w:val="22"/>
                <w:szCs w:val="22"/>
              </w:rPr>
              <w:t>Trombocytopeni</w:t>
            </w:r>
            <w:proofErr w:type="spellEnd"/>
          </w:p>
          <w:p w:rsidR="00EE2D1D" w:rsidRPr="00211886" w:rsidRDefault="00EE2D1D" w:rsidP="00E12FDE">
            <w:pPr>
              <w:rPr>
                <w:sz w:val="22"/>
                <w:szCs w:val="22"/>
              </w:rPr>
            </w:pPr>
            <w:proofErr w:type="spellStart"/>
            <w:r w:rsidRPr="00211886">
              <w:rPr>
                <w:sz w:val="22"/>
                <w:szCs w:val="22"/>
              </w:rPr>
              <w:t>Trombocytæmi</w:t>
            </w:r>
            <w:proofErr w:type="spellEnd"/>
          </w:p>
          <w:p w:rsidR="00EE2D1D" w:rsidRPr="00211886" w:rsidRDefault="00EE2D1D" w:rsidP="00E12FDE">
            <w:pPr>
              <w:rPr>
                <w:sz w:val="22"/>
                <w:szCs w:val="22"/>
              </w:rPr>
            </w:pPr>
            <w:proofErr w:type="spellStart"/>
            <w:r w:rsidRPr="00211886">
              <w:rPr>
                <w:sz w:val="22"/>
                <w:szCs w:val="22"/>
              </w:rPr>
              <w:t>Eosinofili</w:t>
            </w:r>
            <w:proofErr w:type="spellEnd"/>
            <w:r w:rsidRPr="00211886">
              <w:rPr>
                <w:sz w:val="22"/>
                <w:szCs w:val="22"/>
              </w:rPr>
              <w:t xml:space="preserve"> </w:t>
            </w:r>
          </w:p>
          <w:p w:rsidR="00EE2D1D" w:rsidRPr="00211886" w:rsidRDefault="00EE2D1D" w:rsidP="00E12FDE">
            <w:pPr>
              <w:rPr>
                <w:sz w:val="22"/>
                <w:szCs w:val="22"/>
              </w:rPr>
            </w:pPr>
            <w:r w:rsidRPr="00211886">
              <w:rPr>
                <w:sz w:val="22"/>
                <w:szCs w:val="22"/>
              </w:rPr>
              <w:t xml:space="preserve">Forlænget </w:t>
            </w:r>
            <w:proofErr w:type="spellStart"/>
            <w:r w:rsidRPr="00211886">
              <w:rPr>
                <w:sz w:val="22"/>
                <w:szCs w:val="22"/>
              </w:rPr>
              <w:t>protrombintid</w:t>
            </w:r>
            <w:proofErr w:type="spellEnd"/>
            <w:r w:rsidRPr="00211886">
              <w:rPr>
                <w:sz w:val="22"/>
                <w:szCs w:val="22"/>
              </w:rPr>
              <w:t>/øget INR</w:t>
            </w: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Forhøjet </w:t>
            </w:r>
            <w:proofErr w:type="spellStart"/>
            <w:r w:rsidRPr="00211886">
              <w:rPr>
                <w:sz w:val="22"/>
                <w:szCs w:val="22"/>
              </w:rPr>
              <w:t>protrombin</w:t>
            </w:r>
            <w:r>
              <w:rPr>
                <w:sz w:val="22"/>
                <w:szCs w:val="22"/>
              </w:rPr>
              <w:softHyphen/>
            </w:r>
            <w:r w:rsidRPr="00211886">
              <w:rPr>
                <w:sz w:val="22"/>
                <w:szCs w:val="22"/>
              </w:rPr>
              <w:t>niveau</w:t>
            </w:r>
            <w:proofErr w:type="spellEnd"/>
            <w:r w:rsidRPr="00211886">
              <w:rPr>
                <w:sz w:val="22"/>
                <w:szCs w:val="22"/>
              </w:rPr>
              <w:t>/</w:t>
            </w:r>
          </w:p>
          <w:p w:rsidR="00EE2D1D" w:rsidRPr="00211886" w:rsidRDefault="00EE2D1D" w:rsidP="00E12FDE">
            <w:pPr>
              <w:rPr>
                <w:sz w:val="22"/>
                <w:szCs w:val="22"/>
              </w:rPr>
            </w:pPr>
            <w:proofErr w:type="gramStart"/>
            <w:r w:rsidRPr="00211886">
              <w:rPr>
                <w:sz w:val="22"/>
                <w:szCs w:val="22"/>
              </w:rPr>
              <w:t>INR sænkning</w:t>
            </w:r>
            <w:proofErr w:type="gramEnd"/>
          </w:p>
          <w:p w:rsidR="00EE2D1D" w:rsidRDefault="00EE2D1D" w:rsidP="00E12FDE">
            <w:pPr>
              <w:rPr>
                <w:sz w:val="22"/>
                <w:szCs w:val="22"/>
              </w:rPr>
            </w:pPr>
            <w:proofErr w:type="spellStart"/>
            <w:r w:rsidRPr="00211886">
              <w:rPr>
                <w:sz w:val="22"/>
                <w:szCs w:val="22"/>
              </w:rPr>
              <w:t>Agranulocytose</w:t>
            </w:r>
            <w:proofErr w:type="spellEnd"/>
          </w:p>
          <w:p w:rsidR="00EE2D1D" w:rsidRPr="00211886" w:rsidRDefault="00EE2D1D" w:rsidP="00E12FDE">
            <w:pPr>
              <w:rPr>
                <w:sz w:val="22"/>
                <w:szCs w:val="22"/>
              </w:rPr>
            </w:pPr>
            <w:proofErr w:type="spellStart"/>
            <w:r w:rsidRPr="00C35701">
              <w:rPr>
                <w:sz w:val="22"/>
                <w:szCs w:val="22"/>
              </w:rPr>
              <w:t>Pancytopeni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Immunsystemet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Allergisk reaktion (se pkt. 4.4)</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Anafylaksi inkl. meget sjældent livstruende </w:t>
            </w:r>
            <w:proofErr w:type="spellStart"/>
            <w:r w:rsidRPr="00211886">
              <w:rPr>
                <w:sz w:val="22"/>
                <w:szCs w:val="22"/>
              </w:rPr>
              <w:t>shock</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Allergisk ødem/</w:t>
            </w:r>
            <w:proofErr w:type="spellStart"/>
            <w:r w:rsidRPr="00211886">
              <w:rPr>
                <w:sz w:val="22"/>
                <w:szCs w:val="22"/>
              </w:rPr>
              <w:t>angio</w:t>
            </w:r>
            <w:r>
              <w:rPr>
                <w:sz w:val="22"/>
                <w:szCs w:val="22"/>
              </w:rPr>
              <w:softHyphen/>
            </w:r>
            <w:r w:rsidRPr="00211886">
              <w:rPr>
                <w:sz w:val="22"/>
                <w:szCs w:val="22"/>
              </w:rPr>
              <w:t>ødem</w:t>
            </w:r>
            <w:proofErr w:type="spellEnd"/>
            <w:r w:rsidRPr="00211886">
              <w:rPr>
                <w:sz w:val="22"/>
                <w:szCs w:val="22"/>
              </w:rPr>
              <w:t xml:space="preserve"> (inkl. </w:t>
            </w:r>
            <w:proofErr w:type="spellStart"/>
            <w:r w:rsidRPr="00211886">
              <w:rPr>
                <w:sz w:val="22"/>
                <w:szCs w:val="22"/>
              </w:rPr>
              <w:t>larynxødem</w:t>
            </w:r>
            <w:proofErr w:type="spellEnd"/>
            <w:r w:rsidRPr="00211886">
              <w:rPr>
                <w:sz w:val="22"/>
                <w:szCs w:val="22"/>
              </w:rPr>
              <w:t>; kan være livstruende,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proofErr w:type="gramStart"/>
            <w:r w:rsidRPr="00C35701">
              <w:rPr>
                <w:b/>
                <w:sz w:val="22"/>
                <w:szCs w:val="22"/>
                <w:lang w:val="sv-SE"/>
              </w:rPr>
              <w:lastRenderedPageBreak/>
              <w:t xml:space="preserve">Det endokrine </w:t>
            </w:r>
            <w:r w:rsidRPr="00E12FDE">
              <w:rPr>
                <w:b/>
                <w:sz w:val="22"/>
                <w:szCs w:val="22"/>
              </w:rPr>
              <w:t>system</w:t>
            </w:r>
            <w:proofErr w:type="gramEnd"/>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0562EF" w:rsidRDefault="00EE2D1D" w:rsidP="00E12FDE">
            <w:pPr>
              <w:rPr>
                <w:sz w:val="22"/>
                <w:szCs w:val="22"/>
              </w:rPr>
            </w:pPr>
            <w:r w:rsidRPr="00C35701">
              <w:rPr>
                <w:sz w:val="22"/>
                <w:szCs w:val="22"/>
              </w:rPr>
              <w:t>Syndrom med uhensigtsmæssig produktion af antidiuretisk hormon (SIADH)</w:t>
            </w:r>
          </w:p>
        </w:tc>
        <w:tc>
          <w:tcPr>
            <w:tcW w:w="721" w:type="pct"/>
            <w:tcBorders>
              <w:top w:val="single" w:sz="4" w:space="0" w:color="auto"/>
              <w:left w:val="single" w:sz="4" w:space="0" w:color="auto"/>
              <w:bottom w:val="single" w:sz="4" w:space="0" w:color="auto"/>
              <w:right w:val="single" w:sz="4" w:space="0" w:color="auto"/>
            </w:tcBorders>
          </w:tcPr>
          <w:p w:rsidR="00EE2D1D" w:rsidRPr="00E12FDE" w:rsidDel="00C35701"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Metabolisme og ernæring</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lang w:val="en-GB"/>
              </w:rPr>
            </w:pPr>
            <w:proofErr w:type="spellStart"/>
            <w:r w:rsidRPr="00211886">
              <w:rPr>
                <w:sz w:val="22"/>
                <w:szCs w:val="22"/>
              </w:rPr>
              <w:t>Hyperlipidæmi</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Hyperglykæmi</w:t>
            </w:r>
            <w:proofErr w:type="spellEnd"/>
          </w:p>
          <w:p w:rsidR="00EE2D1D" w:rsidRPr="00211886" w:rsidRDefault="00EE2D1D" w:rsidP="00E12FDE">
            <w:pPr>
              <w:rPr>
                <w:sz w:val="22"/>
                <w:szCs w:val="22"/>
                <w:lang w:val="en-GB"/>
              </w:rPr>
            </w:pPr>
            <w:proofErr w:type="spellStart"/>
            <w:r w:rsidRPr="00211886">
              <w:rPr>
                <w:sz w:val="22"/>
                <w:szCs w:val="22"/>
              </w:rPr>
              <w:t>Hyperuricæmi</w:t>
            </w:r>
            <w:proofErr w:type="spellEnd"/>
          </w:p>
        </w:tc>
        <w:tc>
          <w:tcPr>
            <w:tcW w:w="908"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r w:rsidRPr="00E12FDE">
              <w:rPr>
                <w:sz w:val="22"/>
                <w:szCs w:val="22"/>
              </w:rPr>
              <w:t>Hypoglykæmi</w:t>
            </w:r>
          </w:p>
          <w:p w:rsidR="00EE2D1D" w:rsidRPr="00E12FDE" w:rsidRDefault="00EE2D1D" w:rsidP="00E12FDE">
            <w:pPr>
              <w:rPr>
                <w:sz w:val="22"/>
                <w:szCs w:val="22"/>
              </w:rPr>
            </w:pPr>
            <w:proofErr w:type="spellStart"/>
            <w:r w:rsidRPr="00E12FDE">
              <w:rPr>
                <w:sz w:val="22"/>
                <w:szCs w:val="22"/>
              </w:rPr>
              <w:t>Hypoglykæmisk</w:t>
            </w:r>
            <w:proofErr w:type="spellEnd"/>
            <w:r w:rsidRPr="00E12FDE">
              <w:rPr>
                <w:sz w:val="22"/>
                <w:szCs w:val="22"/>
              </w:rPr>
              <w:t xml:space="preserve"> koma (se pkt. 4.4).</w:t>
            </w:r>
          </w:p>
        </w:tc>
        <w:tc>
          <w:tcPr>
            <w:tcW w:w="721"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lang w:val="en-GB"/>
              </w:rPr>
            </w:pPr>
            <w:r w:rsidRPr="00211886">
              <w:rPr>
                <w:b/>
                <w:sz w:val="22"/>
                <w:szCs w:val="22"/>
                <w:lang w:val="nb-NO"/>
              </w:rPr>
              <w:t>Psykiske forstyrrelser</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lang w:val="en-GB"/>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Angstanfald</w:t>
            </w:r>
          </w:p>
          <w:p w:rsidR="00EE2D1D" w:rsidRPr="00211886" w:rsidRDefault="00EE2D1D" w:rsidP="00E12FDE">
            <w:pPr>
              <w:rPr>
                <w:sz w:val="22"/>
                <w:szCs w:val="22"/>
                <w:lang w:val="en-GB"/>
              </w:rPr>
            </w:pPr>
            <w:proofErr w:type="spellStart"/>
            <w:r w:rsidRPr="00211886">
              <w:rPr>
                <w:sz w:val="22"/>
                <w:szCs w:val="22"/>
              </w:rPr>
              <w:t>Psykomotorisk</w:t>
            </w:r>
            <w:proofErr w:type="spellEnd"/>
            <w:r w:rsidRPr="00211886">
              <w:rPr>
                <w:sz w:val="22"/>
                <w:szCs w:val="22"/>
              </w:rPr>
              <w:t xml:space="preserve"> hyperaktivitet/agita</w:t>
            </w:r>
            <w:r>
              <w:rPr>
                <w:sz w:val="22"/>
                <w:szCs w:val="22"/>
              </w:rPr>
              <w:softHyphen/>
            </w:r>
            <w:r w:rsidRPr="00211886">
              <w:rPr>
                <w:sz w:val="22"/>
                <w:szCs w:val="22"/>
              </w:rPr>
              <w:t>tion</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Psykisk labilitet</w:t>
            </w:r>
          </w:p>
          <w:p w:rsidR="00EE2D1D" w:rsidRPr="00211886" w:rsidRDefault="00EE2D1D" w:rsidP="00E12FDE">
            <w:pPr>
              <w:rPr>
                <w:sz w:val="22"/>
                <w:szCs w:val="22"/>
              </w:rPr>
            </w:pPr>
            <w:r w:rsidRPr="00211886">
              <w:rPr>
                <w:sz w:val="22"/>
                <w:szCs w:val="22"/>
              </w:rPr>
              <w:t>Depression (i meget sjældne tilfælde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p w:rsidR="00EE2D1D" w:rsidRDefault="00EE2D1D" w:rsidP="00E12FDE">
            <w:pPr>
              <w:rPr>
                <w:sz w:val="22"/>
                <w:szCs w:val="22"/>
              </w:rPr>
            </w:pPr>
            <w:r w:rsidRPr="00211886">
              <w:rPr>
                <w:sz w:val="22"/>
                <w:szCs w:val="22"/>
              </w:rPr>
              <w:t>Hallucinationer</w:t>
            </w:r>
          </w:p>
          <w:p w:rsidR="00EE2D1D" w:rsidRPr="00211886" w:rsidRDefault="00EE2D1D" w:rsidP="00E12FDE">
            <w:pPr>
              <w:rPr>
                <w:sz w:val="22"/>
                <w:szCs w:val="22"/>
              </w:rPr>
            </w:pPr>
            <w:r>
              <w:rPr>
                <w:sz w:val="22"/>
                <w:szCs w:val="22"/>
              </w:rPr>
              <w:t>Delirium</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Personligheds-forandringer</w:t>
            </w:r>
          </w:p>
          <w:p w:rsidR="00EE2D1D" w:rsidRPr="00211886" w:rsidRDefault="00EE2D1D" w:rsidP="00E12FDE">
            <w:pPr>
              <w:rPr>
                <w:sz w:val="22"/>
                <w:szCs w:val="22"/>
              </w:rPr>
            </w:pPr>
            <w:r w:rsidRPr="00211886">
              <w:rPr>
                <w:sz w:val="22"/>
                <w:szCs w:val="22"/>
              </w:rPr>
              <w:t>Psykotiske reaktioner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Nervesystemet</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Hovedpine </w:t>
            </w:r>
          </w:p>
          <w:p w:rsidR="00EE2D1D" w:rsidRPr="00211886" w:rsidRDefault="00EE2D1D" w:rsidP="00E12FDE">
            <w:pPr>
              <w:rPr>
                <w:sz w:val="22"/>
                <w:szCs w:val="22"/>
              </w:rPr>
            </w:pPr>
            <w:r w:rsidRPr="00211886">
              <w:rPr>
                <w:sz w:val="22"/>
                <w:szCs w:val="22"/>
              </w:rPr>
              <w:t>Svimmelhed</w:t>
            </w: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Par- og </w:t>
            </w:r>
            <w:proofErr w:type="spellStart"/>
            <w:r w:rsidRPr="00211886">
              <w:rPr>
                <w:sz w:val="22"/>
                <w:szCs w:val="22"/>
              </w:rPr>
              <w:t>dysæstesi</w:t>
            </w:r>
            <w:proofErr w:type="spellEnd"/>
          </w:p>
          <w:p w:rsidR="00EE2D1D" w:rsidRPr="00211886" w:rsidRDefault="00EE2D1D" w:rsidP="00E12FDE">
            <w:pPr>
              <w:rPr>
                <w:sz w:val="22"/>
                <w:szCs w:val="22"/>
              </w:rPr>
            </w:pPr>
            <w:r w:rsidRPr="00211886">
              <w:rPr>
                <w:sz w:val="22"/>
                <w:szCs w:val="22"/>
              </w:rPr>
              <w:t xml:space="preserve">Smagsforstyrrelser (inkl. </w:t>
            </w:r>
            <w:proofErr w:type="spellStart"/>
            <w:r w:rsidRPr="00211886">
              <w:rPr>
                <w:sz w:val="22"/>
                <w:szCs w:val="22"/>
              </w:rPr>
              <w:t>ageusi</w:t>
            </w:r>
            <w:proofErr w:type="spellEnd"/>
            <w:r w:rsidRPr="00211886">
              <w:rPr>
                <w:sz w:val="22"/>
                <w:szCs w:val="22"/>
              </w:rPr>
              <w:t xml:space="preserve"> i meget sjældne tilfælde)</w:t>
            </w:r>
          </w:p>
          <w:p w:rsidR="00EE2D1D" w:rsidRPr="00211886" w:rsidRDefault="00EE2D1D" w:rsidP="00E12FDE">
            <w:pPr>
              <w:rPr>
                <w:sz w:val="22"/>
                <w:szCs w:val="22"/>
              </w:rPr>
            </w:pPr>
            <w:r w:rsidRPr="00211886">
              <w:rPr>
                <w:sz w:val="22"/>
                <w:szCs w:val="22"/>
              </w:rPr>
              <w:t xml:space="preserve">Konfusion og desorientering Søvnforstyrrelser (hovedsageligt </w:t>
            </w:r>
            <w:proofErr w:type="spellStart"/>
            <w:r w:rsidRPr="00211886">
              <w:rPr>
                <w:sz w:val="22"/>
                <w:szCs w:val="22"/>
              </w:rPr>
              <w:t>insomni</w:t>
            </w:r>
            <w:proofErr w:type="spellEnd"/>
            <w:r w:rsidRPr="00211886">
              <w:rPr>
                <w:sz w:val="22"/>
                <w:szCs w:val="22"/>
              </w:rPr>
              <w:t>)</w:t>
            </w:r>
          </w:p>
          <w:p w:rsidR="00EE2D1D" w:rsidRPr="00211886" w:rsidRDefault="00EE2D1D" w:rsidP="00E12FDE">
            <w:pPr>
              <w:rPr>
                <w:sz w:val="22"/>
                <w:szCs w:val="22"/>
              </w:rPr>
            </w:pPr>
            <w:proofErr w:type="spellStart"/>
            <w:r w:rsidRPr="00211886">
              <w:rPr>
                <w:sz w:val="22"/>
                <w:szCs w:val="22"/>
              </w:rPr>
              <w:t>Tremor</w:t>
            </w:r>
            <w:proofErr w:type="spellEnd"/>
            <w:r w:rsidRPr="00211886">
              <w:rPr>
                <w:sz w:val="22"/>
                <w:szCs w:val="22"/>
              </w:rPr>
              <w:t xml:space="preserve"> </w:t>
            </w:r>
          </w:p>
          <w:p w:rsidR="00EE2D1D" w:rsidRPr="00211886" w:rsidRDefault="00EE2D1D" w:rsidP="00E12FDE">
            <w:pPr>
              <w:rPr>
                <w:sz w:val="22"/>
                <w:szCs w:val="22"/>
              </w:rPr>
            </w:pPr>
            <w:proofErr w:type="spellStart"/>
            <w:r w:rsidRPr="00211886">
              <w:rPr>
                <w:sz w:val="22"/>
                <w:szCs w:val="22"/>
              </w:rPr>
              <w:t>Vertigo</w:t>
            </w:r>
            <w:proofErr w:type="spellEnd"/>
          </w:p>
          <w:p w:rsidR="00EE2D1D" w:rsidRPr="00211886" w:rsidRDefault="00EE2D1D" w:rsidP="00E12FDE">
            <w:pPr>
              <w:rPr>
                <w:sz w:val="22"/>
                <w:szCs w:val="22"/>
              </w:rPr>
            </w:pPr>
            <w:proofErr w:type="spellStart"/>
            <w:r w:rsidRPr="00211886">
              <w:rPr>
                <w:sz w:val="22"/>
                <w:szCs w:val="22"/>
              </w:rPr>
              <w:t>Somnolens</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Hypoæstesi</w:t>
            </w:r>
            <w:proofErr w:type="spellEnd"/>
          </w:p>
          <w:p w:rsidR="00EE2D1D" w:rsidRPr="00211886" w:rsidRDefault="00EE2D1D" w:rsidP="00E12FDE">
            <w:pPr>
              <w:rPr>
                <w:sz w:val="22"/>
                <w:szCs w:val="22"/>
              </w:rPr>
            </w:pPr>
            <w:r w:rsidRPr="00211886">
              <w:rPr>
                <w:sz w:val="22"/>
                <w:szCs w:val="22"/>
              </w:rPr>
              <w:t xml:space="preserve">Lugteforstyrrelser (inkl. </w:t>
            </w:r>
            <w:proofErr w:type="spellStart"/>
            <w:r w:rsidRPr="00211886">
              <w:rPr>
                <w:sz w:val="22"/>
                <w:szCs w:val="22"/>
              </w:rPr>
              <w:t>anosmi</w:t>
            </w:r>
            <w:proofErr w:type="spellEnd"/>
            <w:r w:rsidRPr="00211886">
              <w:rPr>
                <w:sz w:val="22"/>
                <w:szCs w:val="22"/>
              </w:rPr>
              <w:t>)</w:t>
            </w:r>
          </w:p>
          <w:p w:rsidR="00EE2D1D" w:rsidRPr="00211886" w:rsidRDefault="00EE2D1D" w:rsidP="00E12FDE">
            <w:pPr>
              <w:rPr>
                <w:sz w:val="22"/>
                <w:szCs w:val="22"/>
              </w:rPr>
            </w:pPr>
            <w:r w:rsidRPr="00211886">
              <w:rPr>
                <w:sz w:val="22"/>
                <w:szCs w:val="22"/>
              </w:rPr>
              <w:t>Unormale drømme</w:t>
            </w:r>
          </w:p>
          <w:p w:rsidR="00EE2D1D" w:rsidRPr="00211886" w:rsidRDefault="00EE2D1D" w:rsidP="00E12FDE">
            <w:pPr>
              <w:rPr>
                <w:sz w:val="22"/>
                <w:szCs w:val="22"/>
              </w:rPr>
            </w:pPr>
            <w:r w:rsidRPr="00211886">
              <w:rPr>
                <w:sz w:val="22"/>
                <w:szCs w:val="22"/>
              </w:rPr>
              <w:t>Svigtende koordination (inkl. gang</w:t>
            </w:r>
            <w:r>
              <w:rPr>
                <w:sz w:val="22"/>
                <w:szCs w:val="22"/>
              </w:rPr>
              <w:softHyphen/>
            </w:r>
            <w:r w:rsidRPr="00211886">
              <w:rPr>
                <w:sz w:val="22"/>
                <w:szCs w:val="22"/>
              </w:rPr>
              <w:t xml:space="preserve">forstyrrelser, især pga. svimmelhed eller </w:t>
            </w:r>
            <w:proofErr w:type="spellStart"/>
            <w:r w:rsidRPr="00211886">
              <w:rPr>
                <w:sz w:val="22"/>
                <w:szCs w:val="22"/>
              </w:rPr>
              <w:t>vertigo</w:t>
            </w:r>
            <w:proofErr w:type="spellEnd"/>
            <w:r w:rsidRPr="00211886">
              <w:rPr>
                <w:sz w:val="22"/>
                <w:szCs w:val="22"/>
              </w:rPr>
              <w:t>)</w:t>
            </w:r>
          </w:p>
          <w:p w:rsidR="00EE2D1D" w:rsidRPr="00E12FDE" w:rsidRDefault="00EE2D1D" w:rsidP="00E12FDE">
            <w:pPr>
              <w:rPr>
                <w:sz w:val="22"/>
                <w:szCs w:val="22"/>
                <w:lang w:val="sv-SE"/>
              </w:rPr>
            </w:pPr>
            <w:proofErr w:type="spellStart"/>
            <w:r w:rsidRPr="00E12FDE">
              <w:rPr>
                <w:sz w:val="22"/>
                <w:szCs w:val="22"/>
                <w:lang w:val="sv-SE"/>
              </w:rPr>
              <w:t>Krampeanfald</w:t>
            </w:r>
            <w:proofErr w:type="spellEnd"/>
            <w:r w:rsidRPr="00E12FDE">
              <w:rPr>
                <w:sz w:val="22"/>
                <w:szCs w:val="22"/>
                <w:lang w:val="sv-SE"/>
              </w:rPr>
              <w:t xml:space="preserve"> inkl. grand mal (se pkt. 4.4)</w:t>
            </w:r>
          </w:p>
          <w:p w:rsidR="00EE2D1D" w:rsidRPr="00211886" w:rsidRDefault="00EE2D1D" w:rsidP="00E12FDE">
            <w:pPr>
              <w:rPr>
                <w:sz w:val="22"/>
                <w:szCs w:val="22"/>
              </w:rPr>
            </w:pPr>
            <w:r w:rsidRPr="00211886">
              <w:rPr>
                <w:sz w:val="22"/>
                <w:szCs w:val="22"/>
              </w:rPr>
              <w:t>Nedsat koncentrationsevne</w:t>
            </w:r>
          </w:p>
          <w:p w:rsidR="00EE2D1D" w:rsidRPr="00211886" w:rsidRDefault="00EE2D1D" w:rsidP="00E12FDE">
            <w:pPr>
              <w:rPr>
                <w:sz w:val="22"/>
                <w:szCs w:val="22"/>
              </w:rPr>
            </w:pPr>
            <w:r w:rsidRPr="00211886">
              <w:rPr>
                <w:sz w:val="22"/>
                <w:szCs w:val="22"/>
              </w:rPr>
              <w:t>Tale</w:t>
            </w:r>
            <w:r>
              <w:rPr>
                <w:sz w:val="22"/>
                <w:szCs w:val="22"/>
              </w:rPr>
              <w:softHyphen/>
            </w:r>
            <w:r w:rsidRPr="00211886">
              <w:rPr>
                <w:sz w:val="22"/>
                <w:szCs w:val="22"/>
              </w:rPr>
              <w:t>forstyrrelser</w:t>
            </w:r>
          </w:p>
          <w:p w:rsidR="00EE2D1D" w:rsidRPr="00211886" w:rsidRDefault="00EE2D1D" w:rsidP="00E12FDE">
            <w:pPr>
              <w:rPr>
                <w:sz w:val="22"/>
                <w:szCs w:val="22"/>
              </w:rPr>
            </w:pPr>
            <w:r w:rsidRPr="00211886">
              <w:rPr>
                <w:sz w:val="22"/>
                <w:szCs w:val="22"/>
              </w:rPr>
              <w:t>Amnesi</w:t>
            </w:r>
          </w:p>
          <w:p w:rsidR="00EE2D1D" w:rsidRPr="00211886" w:rsidRDefault="00EE2D1D" w:rsidP="00E12FDE">
            <w:pPr>
              <w:rPr>
                <w:sz w:val="22"/>
                <w:szCs w:val="22"/>
              </w:rPr>
            </w:pPr>
            <w:r w:rsidRPr="00211886">
              <w:rPr>
                <w:sz w:val="22"/>
                <w:szCs w:val="22"/>
              </w:rPr>
              <w:t xml:space="preserve">Perifer </w:t>
            </w:r>
            <w:proofErr w:type="spellStart"/>
            <w:r w:rsidRPr="00211886">
              <w:rPr>
                <w:sz w:val="22"/>
                <w:szCs w:val="22"/>
              </w:rPr>
              <w:t>neuropati</w:t>
            </w:r>
            <w:proofErr w:type="spellEnd"/>
            <w:r w:rsidRPr="00211886">
              <w:rPr>
                <w:sz w:val="22"/>
                <w:szCs w:val="22"/>
              </w:rPr>
              <w:t xml:space="preserve"> og </w:t>
            </w:r>
            <w:proofErr w:type="spellStart"/>
            <w:r w:rsidRPr="00211886">
              <w:rPr>
                <w:sz w:val="22"/>
                <w:szCs w:val="22"/>
              </w:rPr>
              <w:t>polyneuropati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Hyperæstesi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Øjne</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Visuelle forstyrrelser inkl. </w:t>
            </w:r>
            <w:proofErr w:type="spellStart"/>
            <w:r w:rsidRPr="00EE2D1D">
              <w:rPr>
                <w:sz w:val="22"/>
                <w:szCs w:val="22"/>
              </w:rPr>
              <w:t>diplopi</w:t>
            </w:r>
            <w:proofErr w:type="spellEnd"/>
            <w:r w:rsidRPr="00EE2D1D">
              <w:rPr>
                <w:sz w:val="22"/>
                <w:szCs w:val="22"/>
              </w:rPr>
              <w:t xml:space="preserve"> og sløret syn (især pga. </w:t>
            </w:r>
            <w:r w:rsidRPr="00EE2D1D">
              <w:rPr>
                <w:sz w:val="22"/>
                <w:szCs w:val="22"/>
              </w:rPr>
              <w:lastRenderedPageBreak/>
              <w:t>CNS-reaktioner, se pkt. 4.4)</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lastRenderedPageBreak/>
              <w:t>Fotofobi</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Forbigående synstab (især under forløb med CNS-reaktioner, </w:t>
            </w:r>
            <w:r w:rsidRPr="00EE2D1D">
              <w:rPr>
                <w:sz w:val="22"/>
                <w:szCs w:val="22"/>
              </w:rPr>
              <w:lastRenderedPageBreak/>
              <w:t>se pkt. 4.4 og 4.7)</w:t>
            </w:r>
          </w:p>
          <w:p w:rsidR="00EE2D1D" w:rsidRPr="00EE2D1D" w:rsidRDefault="00EE2D1D" w:rsidP="00E12FDE">
            <w:pPr>
              <w:rPr>
                <w:sz w:val="22"/>
                <w:szCs w:val="22"/>
              </w:rPr>
            </w:pPr>
            <w:proofErr w:type="spellStart"/>
            <w:r w:rsidRPr="00EE2D1D">
              <w:rPr>
                <w:sz w:val="22"/>
                <w:szCs w:val="22"/>
              </w:rPr>
              <w:t>Uveitis</w:t>
            </w:r>
            <w:proofErr w:type="spellEnd"/>
            <w:r w:rsidRPr="00EE2D1D">
              <w:rPr>
                <w:sz w:val="22"/>
                <w:szCs w:val="22"/>
              </w:rPr>
              <w:t xml:space="preserve"> og bilateral akut iris-</w:t>
            </w:r>
            <w:proofErr w:type="spellStart"/>
            <w:r w:rsidRPr="00EE2D1D">
              <w:rPr>
                <w:sz w:val="22"/>
                <w:szCs w:val="22"/>
              </w:rPr>
              <w:t>transillumering</w:t>
            </w:r>
            <w:proofErr w:type="spellEnd"/>
            <w:r w:rsidRPr="00EE2D1D">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lang w:val="nb-NO"/>
              </w:rPr>
              <w:t>Øre og labyrint</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Tinnitus</w:t>
            </w:r>
          </w:p>
          <w:p w:rsidR="00EE2D1D" w:rsidRPr="00EE2D1D" w:rsidRDefault="00EE2D1D" w:rsidP="00E12FDE">
            <w:pPr>
              <w:rPr>
                <w:sz w:val="22"/>
                <w:szCs w:val="22"/>
              </w:rPr>
            </w:pPr>
            <w:r w:rsidRPr="00EE2D1D">
              <w:rPr>
                <w:sz w:val="22"/>
                <w:szCs w:val="22"/>
              </w:rPr>
              <w:t>Nedsat hørelse herunder døvhed (normalt reversibel)</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bCs/>
                <w:sz w:val="22"/>
                <w:szCs w:val="22"/>
              </w:rPr>
              <w:t>Hjerte**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QT-forlængelse hos patienter med </w:t>
            </w:r>
            <w:proofErr w:type="spellStart"/>
            <w:r w:rsidRPr="00EE2D1D">
              <w:rPr>
                <w:sz w:val="22"/>
                <w:szCs w:val="22"/>
              </w:rPr>
              <w:t>hypokaliæmi</w:t>
            </w:r>
            <w:proofErr w:type="spellEnd"/>
            <w:r w:rsidRPr="00EE2D1D">
              <w:rPr>
                <w:sz w:val="22"/>
                <w:szCs w:val="22"/>
              </w:rPr>
              <w:t xml:space="preserve"> (se pkt. 4.3 og 4.4)</w:t>
            </w: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QT-forlængelse (se pkt. 4.4)</w:t>
            </w:r>
          </w:p>
          <w:p w:rsidR="00EE2D1D" w:rsidRPr="00EE2D1D" w:rsidRDefault="00EE2D1D" w:rsidP="00E12FDE">
            <w:pPr>
              <w:rPr>
                <w:sz w:val="22"/>
                <w:szCs w:val="22"/>
              </w:rPr>
            </w:pPr>
            <w:proofErr w:type="spellStart"/>
            <w:r w:rsidRPr="00EE2D1D">
              <w:rPr>
                <w:sz w:val="22"/>
                <w:szCs w:val="22"/>
              </w:rPr>
              <w:t>Palpitationer</w:t>
            </w:r>
            <w:proofErr w:type="spellEnd"/>
          </w:p>
          <w:p w:rsidR="00EE2D1D" w:rsidRPr="00EE2D1D" w:rsidRDefault="00EE2D1D" w:rsidP="00E12FDE">
            <w:pPr>
              <w:rPr>
                <w:sz w:val="22"/>
                <w:szCs w:val="22"/>
              </w:rPr>
            </w:pPr>
            <w:proofErr w:type="spellStart"/>
            <w:r w:rsidRPr="00EE2D1D">
              <w:rPr>
                <w:sz w:val="22"/>
                <w:szCs w:val="22"/>
              </w:rPr>
              <w:t>Takykardi</w:t>
            </w:r>
            <w:proofErr w:type="spellEnd"/>
          </w:p>
          <w:p w:rsidR="00EE2D1D" w:rsidRPr="00EE2D1D" w:rsidRDefault="00EE2D1D" w:rsidP="00E12FDE">
            <w:pPr>
              <w:rPr>
                <w:sz w:val="22"/>
                <w:szCs w:val="22"/>
              </w:rPr>
            </w:pPr>
            <w:r w:rsidRPr="00EE2D1D">
              <w:rPr>
                <w:sz w:val="22"/>
                <w:szCs w:val="22"/>
              </w:rPr>
              <w:t>Atrieflimren</w:t>
            </w:r>
          </w:p>
          <w:p w:rsidR="00EE2D1D" w:rsidRPr="00EE2D1D" w:rsidRDefault="00EE2D1D" w:rsidP="00E12FDE">
            <w:pPr>
              <w:rPr>
                <w:sz w:val="22"/>
                <w:szCs w:val="22"/>
              </w:rPr>
            </w:pPr>
            <w:r w:rsidRPr="00EE2D1D">
              <w:rPr>
                <w:sz w:val="22"/>
                <w:szCs w:val="22"/>
              </w:rPr>
              <w:t>Angina pectoris</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Ventrikulære</w:t>
            </w:r>
            <w:proofErr w:type="spellEnd"/>
            <w:r w:rsidRPr="00EE2D1D">
              <w:rPr>
                <w:sz w:val="22"/>
                <w:szCs w:val="22"/>
              </w:rPr>
              <w:t xml:space="preserve"> </w:t>
            </w:r>
            <w:proofErr w:type="spellStart"/>
            <w:r w:rsidRPr="00EE2D1D">
              <w:rPr>
                <w:sz w:val="22"/>
                <w:szCs w:val="22"/>
              </w:rPr>
              <w:t>takyarytmier</w:t>
            </w:r>
            <w:proofErr w:type="spellEnd"/>
            <w:r w:rsidRPr="00EE2D1D">
              <w:rPr>
                <w:sz w:val="22"/>
                <w:szCs w:val="22"/>
              </w:rPr>
              <w:t xml:space="preserve"> </w:t>
            </w:r>
          </w:p>
          <w:p w:rsidR="00EE2D1D" w:rsidRPr="00EE2D1D" w:rsidRDefault="00EE2D1D" w:rsidP="00E12FDE">
            <w:pPr>
              <w:rPr>
                <w:sz w:val="22"/>
                <w:szCs w:val="22"/>
              </w:rPr>
            </w:pPr>
            <w:r w:rsidRPr="00EE2D1D">
              <w:rPr>
                <w:sz w:val="22"/>
                <w:szCs w:val="22"/>
              </w:rPr>
              <w:t>Synkope (dvs.</w:t>
            </w:r>
          </w:p>
          <w:p w:rsidR="00EE2D1D" w:rsidRPr="00EE2D1D" w:rsidRDefault="00EE2D1D" w:rsidP="00E12FDE">
            <w:pPr>
              <w:rPr>
                <w:sz w:val="22"/>
                <w:szCs w:val="22"/>
              </w:rPr>
            </w:pPr>
            <w:r w:rsidRPr="00EE2D1D">
              <w:rPr>
                <w:sz w:val="22"/>
                <w:szCs w:val="22"/>
              </w:rPr>
              <w:t>akut og kortvarigt tab af bevidsthed)</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 xml:space="preserve">Uspecifikke </w:t>
            </w:r>
            <w:proofErr w:type="spellStart"/>
            <w:r w:rsidRPr="00EE2D1D">
              <w:rPr>
                <w:sz w:val="22"/>
                <w:szCs w:val="22"/>
              </w:rPr>
              <w:t>arytmier</w:t>
            </w:r>
            <w:proofErr w:type="spellEnd"/>
          </w:p>
          <w:p w:rsidR="00EE2D1D" w:rsidRPr="00EE2D1D" w:rsidRDefault="00EE2D1D" w:rsidP="00E12FDE">
            <w:pPr>
              <w:rPr>
                <w:sz w:val="22"/>
                <w:szCs w:val="22"/>
              </w:rPr>
            </w:pPr>
            <w:proofErr w:type="spellStart"/>
            <w:r w:rsidRPr="00EE2D1D">
              <w:rPr>
                <w:sz w:val="22"/>
                <w:szCs w:val="22"/>
              </w:rPr>
              <w:t>Torsade</w:t>
            </w:r>
            <w:proofErr w:type="spellEnd"/>
            <w:r w:rsidRPr="00EE2D1D">
              <w:rPr>
                <w:sz w:val="22"/>
                <w:szCs w:val="22"/>
              </w:rPr>
              <w:t xml:space="preserve"> de pointes (se pkt. 4.4)</w:t>
            </w:r>
          </w:p>
          <w:p w:rsidR="00EE2D1D" w:rsidRPr="00EE2D1D" w:rsidRDefault="00EE2D1D" w:rsidP="00E12FDE">
            <w:pPr>
              <w:rPr>
                <w:sz w:val="22"/>
                <w:szCs w:val="22"/>
              </w:rPr>
            </w:pPr>
            <w:r w:rsidRPr="00EE2D1D">
              <w:rPr>
                <w:sz w:val="22"/>
                <w:szCs w:val="22"/>
              </w:rPr>
              <w:t>Hjertestop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bCs/>
                <w:sz w:val="22"/>
                <w:szCs w:val="22"/>
              </w:rPr>
            </w:pPr>
            <w:proofErr w:type="spellStart"/>
            <w:r w:rsidRPr="00EE2D1D">
              <w:rPr>
                <w:b/>
                <w:bCs/>
                <w:sz w:val="22"/>
                <w:szCs w:val="22"/>
              </w:rPr>
              <w:t>Vaskulære</w:t>
            </w:r>
            <w:proofErr w:type="spellEnd"/>
            <w:r w:rsidRPr="00EE2D1D">
              <w:rPr>
                <w:b/>
                <w:bCs/>
                <w:sz w:val="22"/>
                <w:szCs w:val="22"/>
              </w:rPr>
              <w:t xml:space="preserve"> sygdomme**</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Vasodilation</w:t>
            </w:r>
            <w:proofErr w:type="spellEnd"/>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Hypertension</w:t>
            </w:r>
          </w:p>
          <w:p w:rsidR="00EE2D1D" w:rsidRPr="00EE2D1D" w:rsidRDefault="00EE2D1D" w:rsidP="00E12FDE">
            <w:pPr>
              <w:rPr>
                <w:sz w:val="22"/>
                <w:szCs w:val="22"/>
              </w:rPr>
            </w:pPr>
            <w:r w:rsidRPr="00EE2D1D">
              <w:rPr>
                <w:sz w:val="22"/>
                <w:szCs w:val="22"/>
              </w:rPr>
              <w:t>Hypotension</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Vaskulitis</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 xml:space="preserve">Luftveje, thorax og </w:t>
            </w:r>
            <w:proofErr w:type="spellStart"/>
            <w:r w:rsidRPr="00EE2D1D">
              <w:rPr>
                <w:b/>
                <w:sz w:val="22"/>
                <w:szCs w:val="22"/>
              </w:rPr>
              <w:t>mediastinum</w:t>
            </w:r>
            <w:proofErr w:type="spellEnd"/>
            <w:r w:rsidRPr="00EE2D1D">
              <w:rPr>
                <w:b/>
                <w:sz w:val="22"/>
                <w:szCs w:val="22"/>
              </w:rPr>
              <w:t xml:space="preserve">  </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Dyspnø (inkl. astmatiske tilstande)</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Mave-tarm-kanalen</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Kvalme</w:t>
            </w:r>
          </w:p>
          <w:p w:rsidR="00EE2D1D" w:rsidRPr="00EE2D1D" w:rsidRDefault="00EE2D1D" w:rsidP="00E12FDE">
            <w:pPr>
              <w:rPr>
                <w:sz w:val="22"/>
                <w:szCs w:val="22"/>
              </w:rPr>
            </w:pPr>
            <w:r w:rsidRPr="00EE2D1D">
              <w:rPr>
                <w:sz w:val="22"/>
                <w:szCs w:val="22"/>
              </w:rPr>
              <w:t>Opkastning</w:t>
            </w:r>
          </w:p>
          <w:p w:rsidR="00EE2D1D" w:rsidRPr="00EE2D1D" w:rsidRDefault="00EE2D1D" w:rsidP="00E12FDE">
            <w:pPr>
              <w:rPr>
                <w:sz w:val="22"/>
                <w:szCs w:val="22"/>
              </w:rPr>
            </w:pPr>
            <w:proofErr w:type="spellStart"/>
            <w:r w:rsidRPr="00EE2D1D">
              <w:rPr>
                <w:sz w:val="22"/>
                <w:szCs w:val="22"/>
              </w:rPr>
              <w:t>Gastrointestinale</w:t>
            </w:r>
            <w:proofErr w:type="spellEnd"/>
            <w:r w:rsidRPr="00EE2D1D">
              <w:rPr>
                <w:sz w:val="22"/>
                <w:szCs w:val="22"/>
              </w:rPr>
              <w:t xml:space="preserve"> og </w:t>
            </w:r>
            <w:proofErr w:type="spellStart"/>
            <w:r w:rsidRPr="00EE2D1D">
              <w:rPr>
                <w:sz w:val="22"/>
                <w:szCs w:val="22"/>
              </w:rPr>
              <w:t>abdominale</w:t>
            </w:r>
            <w:proofErr w:type="spellEnd"/>
            <w:r w:rsidRPr="00EE2D1D">
              <w:rPr>
                <w:sz w:val="22"/>
                <w:szCs w:val="22"/>
              </w:rPr>
              <w:t xml:space="preserve"> smerter</w:t>
            </w:r>
          </w:p>
          <w:p w:rsidR="00EE2D1D" w:rsidRPr="00EE2D1D" w:rsidRDefault="00EE2D1D" w:rsidP="00E12FDE">
            <w:pPr>
              <w:rPr>
                <w:sz w:val="22"/>
                <w:szCs w:val="22"/>
              </w:rPr>
            </w:pPr>
            <w:r w:rsidRPr="00EE2D1D">
              <w:rPr>
                <w:sz w:val="22"/>
                <w:szCs w:val="22"/>
              </w:rPr>
              <w:t>Diarré</w:t>
            </w: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appetit og fødeindtag</w:t>
            </w:r>
          </w:p>
          <w:p w:rsidR="00EE2D1D" w:rsidRPr="00EE2D1D" w:rsidRDefault="00EE2D1D" w:rsidP="00E12FDE">
            <w:pPr>
              <w:rPr>
                <w:sz w:val="22"/>
                <w:szCs w:val="22"/>
              </w:rPr>
            </w:pPr>
            <w:r w:rsidRPr="00EE2D1D">
              <w:rPr>
                <w:sz w:val="22"/>
                <w:szCs w:val="22"/>
              </w:rPr>
              <w:t>Forstoppelse</w:t>
            </w:r>
          </w:p>
          <w:p w:rsidR="00EE2D1D" w:rsidRPr="00EE2D1D" w:rsidRDefault="00EE2D1D" w:rsidP="00E12FDE">
            <w:pPr>
              <w:rPr>
                <w:sz w:val="22"/>
                <w:szCs w:val="22"/>
              </w:rPr>
            </w:pPr>
            <w:r w:rsidRPr="00EE2D1D">
              <w:rPr>
                <w:sz w:val="22"/>
                <w:szCs w:val="22"/>
              </w:rPr>
              <w:t>Dyspepsi</w:t>
            </w:r>
          </w:p>
          <w:p w:rsidR="00EE2D1D" w:rsidRPr="00EE2D1D" w:rsidRDefault="00EE2D1D" w:rsidP="00E12FDE">
            <w:pPr>
              <w:rPr>
                <w:sz w:val="22"/>
                <w:szCs w:val="22"/>
              </w:rPr>
            </w:pPr>
            <w:proofErr w:type="spellStart"/>
            <w:r w:rsidRPr="00EE2D1D">
              <w:rPr>
                <w:sz w:val="22"/>
                <w:szCs w:val="22"/>
              </w:rPr>
              <w:t>Flatulens</w:t>
            </w:r>
            <w:proofErr w:type="spellEnd"/>
          </w:p>
          <w:p w:rsidR="00EE2D1D" w:rsidRPr="00EE2D1D" w:rsidRDefault="00EE2D1D" w:rsidP="00E12FDE">
            <w:pPr>
              <w:rPr>
                <w:sz w:val="22"/>
                <w:szCs w:val="22"/>
              </w:rPr>
            </w:pPr>
            <w:r w:rsidRPr="00EE2D1D">
              <w:rPr>
                <w:sz w:val="22"/>
                <w:szCs w:val="22"/>
              </w:rPr>
              <w:t>Gastritis</w:t>
            </w:r>
          </w:p>
          <w:p w:rsidR="00EE2D1D" w:rsidRPr="00EE2D1D" w:rsidRDefault="00EE2D1D" w:rsidP="00E12FDE">
            <w:pPr>
              <w:rPr>
                <w:sz w:val="22"/>
                <w:szCs w:val="22"/>
              </w:rPr>
            </w:pPr>
            <w:r w:rsidRPr="00EE2D1D">
              <w:rPr>
                <w:sz w:val="22"/>
                <w:szCs w:val="22"/>
              </w:rPr>
              <w:t>Øget amylase</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Dysfagi</w:t>
            </w:r>
            <w:proofErr w:type="spellEnd"/>
            <w:r w:rsidRPr="00EE2D1D">
              <w:rPr>
                <w:sz w:val="22"/>
                <w:szCs w:val="22"/>
              </w:rPr>
              <w:t xml:space="preserve"> </w:t>
            </w:r>
          </w:p>
          <w:p w:rsidR="00EE2D1D" w:rsidRPr="00EE2D1D" w:rsidRDefault="00EE2D1D" w:rsidP="00E12FDE">
            <w:pPr>
              <w:rPr>
                <w:sz w:val="22"/>
                <w:szCs w:val="22"/>
              </w:rPr>
            </w:pPr>
            <w:proofErr w:type="spellStart"/>
            <w:r w:rsidRPr="00EE2D1D">
              <w:rPr>
                <w:sz w:val="22"/>
                <w:szCs w:val="22"/>
              </w:rPr>
              <w:t>Stomatitis</w:t>
            </w:r>
            <w:proofErr w:type="spellEnd"/>
          </w:p>
          <w:p w:rsidR="00EE2D1D" w:rsidRPr="00EE2D1D" w:rsidRDefault="00EE2D1D" w:rsidP="00E12FDE">
            <w:pPr>
              <w:rPr>
                <w:sz w:val="22"/>
                <w:szCs w:val="22"/>
              </w:rPr>
            </w:pPr>
            <w:r w:rsidRPr="00EE2D1D">
              <w:rPr>
                <w:sz w:val="22"/>
                <w:szCs w:val="22"/>
              </w:rPr>
              <w:t xml:space="preserve">Antibiotikarelateret </w:t>
            </w:r>
            <w:proofErr w:type="spellStart"/>
            <w:r w:rsidRPr="00EE2D1D">
              <w:rPr>
                <w:sz w:val="22"/>
                <w:szCs w:val="22"/>
              </w:rPr>
              <w:t>kolitis</w:t>
            </w:r>
            <w:proofErr w:type="spellEnd"/>
            <w:r w:rsidRPr="00EE2D1D">
              <w:rPr>
                <w:sz w:val="22"/>
                <w:szCs w:val="22"/>
              </w:rPr>
              <w:t xml:space="preserve"> (inkl. </w:t>
            </w:r>
            <w:proofErr w:type="spellStart"/>
            <w:r w:rsidRPr="00EE2D1D">
              <w:rPr>
                <w:sz w:val="22"/>
                <w:szCs w:val="22"/>
              </w:rPr>
              <w:t>pseudo</w:t>
            </w:r>
            <w:r w:rsidRPr="00EE2D1D">
              <w:rPr>
                <w:sz w:val="22"/>
                <w:szCs w:val="22"/>
              </w:rPr>
              <w:softHyphen/>
              <w:t>membranøs</w:t>
            </w:r>
            <w:proofErr w:type="spellEnd"/>
            <w:r w:rsidRPr="00EE2D1D">
              <w:rPr>
                <w:sz w:val="22"/>
                <w:szCs w:val="22"/>
              </w:rPr>
              <w:t xml:space="preserve"> colitis, i meget sjældne tilfælde forbundet med livstruende kompli</w:t>
            </w:r>
            <w:r w:rsidRPr="00EE2D1D">
              <w:rPr>
                <w:sz w:val="22"/>
                <w:szCs w:val="22"/>
              </w:rPr>
              <w:softHyphen/>
              <w:t>kationer, se pkt. 4.4)</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Lever og galdeveje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Øgning af </w:t>
            </w:r>
            <w:proofErr w:type="spellStart"/>
            <w:r w:rsidRPr="00EE2D1D">
              <w:rPr>
                <w:sz w:val="22"/>
                <w:szCs w:val="22"/>
              </w:rPr>
              <w:t>trans</w:t>
            </w:r>
            <w:r w:rsidRPr="00EE2D1D">
              <w:rPr>
                <w:sz w:val="22"/>
                <w:szCs w:val="22"/>
              </w:rPr>
              <w:softHyphen/>
              <w:t>aminaser</w:t>
            </w:r>
            <w:proofErr w:type="spellEnd"/>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leverfunktion (inkl. øgning af LDH)</w:t>
            </w:r>
          </w:p>
          <w:p w:rsidR="00EE2D1D" w:rsidRPr="00EE2D1D" w:rsidRDefault="00EE2D1D" w:rsidP="00E12FDE">
            <w:pPr>
              <w:rPr>
                <w:sz w:val="22"/>
                <w:szCs w:val="22"/>
              </w:rPr>
            </w:pPr>
            <w:r w:rsidRPr="00EE2D1D">
              <w:rPr>
                <w:sz w:val="22"/>
                <w:szCs w:val="22"/>
              </w:rPr>
              <w:t>Øget bilirubin</w:t>
            </w:r>
          </w:p>
          <w:p w:rsidR="00EE2D1D" w:rsidRPr="00EE2D1D" w:rsidRDefault="00EE2D1D" w:rsidP="00E12FDE">
            <w:pPr>
              <w:rPr>
                <w:sz w:val="22"/>
                <w:szCs w:val="22"/>
              </w:rPr>
            </w:pPr>
            <w:r w:rsidRPr="00EE2D1D">
              <w:rPr>
                <w:sz w:val="22"/>
                <w:szCs w:val="22"/>
              </w:rPr>
              <w:t>Øget gamma-</w:t>
            </w:r>
            <w:proofErr w:type="spellStart"/>
            <w:r w:rsidRPr="00EE2D1D">
              <w:rPr>
                <w:sz w:val="22"/>
                <w:szCs w:val="22"/>
              </w:rPr>
              <w:t>glutamyl</w:t>
            </w:r>
            <w:proofErr w:type="spellEnd"/>
            <w:r w:rsidRPr="00EE2D1D">
              <w:rPr>
                <w:sz w:val="22"/>
                <w:szCs w:val="22"/>
              </w:rPr>
              <w:t>-transferase</w:t>
            </w:r>
          </w:p>
          <w:p w:rsidR="00EE2D1D" w:rsidRPr="00EE2D1D" w:rsidRDefault="00EE2D1D" w:rsidP="00E12FDE">
            <w:pPr>
              <w:rPr>
                <w:sz w:val="22"/>
                <w:szCs w:val="22"/>
              </w:rPr>
            </w:pPr>
            <w:r w:rsidRPr="00EE2D1D">
              <w:rPr>
                <w:sz w:val="22"/>
                <w:szCs w:val="22"/>
              </w:rPr>
              <w:t>Øgning af alkaliske fosfataser i blodet</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Gulsot</w:t>
            </w:r>
          </w:p>
          <w:p w:rsidR="00EE2D1D" w:rsidRPr="00EE2D1D" w:rsidRDefault="00EE2D1D" w:rsidP="00E12FDE">
            <w:pPr>
              <w:rPr>
                <w:sz w:val="22"/>
                <w:szCs w:val="22"/>
              </w:rPr>
            </w:pPr>
            <w:r w:rsidRPr="00EE2D1D">
              <w:rPr>
                <w:sz w:val="22"/>
                <w:szCs w:val="22"/>
              </w:rPr>
              <w:t xml:space="preserve">Hepatitis (overvejende </w:t>
            </w:r>
            <w:proofErr w:type="spellStart"/>
            <w:r w:rsidRPr="00EE2D1D">
              <w:rPr>
                <w:sz w:val="22"/>
                <w:szCs w:val="22"/>
              </w:rPr>
              <w:t>cholestatisk</w:t>
            </w:r>
            <w:proofErr w:type="spellEnd"/>
            <w:r w:rsidRPr="00EE2D1D">
              <w:rPr>
                <w:sz w:val="22"/>
                <w:szCs w:val="22"/>
              </w:rPr>
              <w:t>)</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Fulminant hepatitis som potentielt kan føre til livstruende leversvigt (herunder tilfælde af dødsfald,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2A6260" w:rsidRPr="00E06546" w:rsidTr="00EE2D1D">
        <w:tc>
          <w:tcPr>
            <w:tcW w:w="94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b/>
                <w:sz w:val="22"/>
                <w:szCs w:val="22"/>
              </w:rPr>
            </w:pPr>
            <w:r w:rsidRPr="00EE2D1D">
              <w:rPr>
                <w:b/>
                <w:sz w:val="22"/>
                <w:szCs w:val="22"/>
              </w:rPr>
              <w:t>Hud og subkutane væv</w:t>
            </w:r>
          </w:p>
        </w:tc>
        <w:tc>
          <w:tcPr>
            <w:tcW w:w="69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Pruritus</w:t>
            </w:r>
            <w:proofErr w:type="spellEnd"/>
            <w:r w:rsidRPr="00EE2D1D">
              <w:rPr>
                <w:sz w:val="22"/>
                <w:szCs w:val="22"/>
              </w:rPr>
              <w:t xml:space="preserve"> </w:t>
            </w:r>
          </w:p>
          <w:p w:rsidR="002A6260" w:rsidRPr="00EE2D1D" w:rsidRDefault="002A6260" w:rsidP="002A6260">
            <w:pPr>
              <w:rPr>
                <w:sz w:val="22"/>
                <w:szCs w:val="22"/>
              </w:rPr>
            </w:pPr>
            <w:r w:rsidRPr="00EE2D1D">
              <w:rPr>
                <w:sz w:val="22"/>
                <w:szCs w:val="22"/>
              </w:rPr>
              <w:t>Udslæt</w:t>
            </w:r>
          </w:p>
          <w:p w:rsidR="002A6260" w:rsidRPr="00EE2D1D" w:rsidRDefault="002A6260" w:rsidP="002A6260">
            <w:pPr>
              <w:rPr>
                <w:sz w:val="22"/>
                <w:szCs w:val="22"/>
              </w:rPr>
            </w:pPr>
            <w:proofErr w:type="spellStart"/>
            <w:r w:rsidRPr="00EE2D1D">
              <w:rPr>
                <w:sz w:val="22"/>
                <w:szCs w:val="22"/>
              </w:rPr>
              <w:t>Urticaria</w:t>
            </w:r>
            <w:proofErr w:type="spellEnd"/>
          </w:p>
          <w:p w:rsidR="002A6260" w:rsidRPr="00EE2D1D" w:rsidRDefault="002A6260" w:rsidP="002A6260">
            <w:pPr>
              <w:rPr>
                <w:sz w:val="22"/>
                <w:szCs w:val="22"/>
              </w:rPr>
            </w:pPr>
            <w:r w:rsidRPr="00EE2D1D">
              <w:rPr>
                <w:sz w:val="22"/>
                <w:szCs w:val="22"/>
              </w:rPr>
              <w:t>Tør hud</w:t>
            </w:r>
          </w:p>
        </w:tc>
        <w:tc>
          <w:tcPr>
            <w:tcW w:w="81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Bulløse</w:t>
            </w:r>
            <w:proofErr w:type="spellEnd"/>
            <w:r w:rsidRPr="00EE2D1D">
              <w:rPr>
                <w:sz w:val="22"/>
                <w:szCs w:val="22"/>
              </w:rPr>
              <w:t xml:space="preserve"> hudreaktioner som Stevens-Johnson Syndrom eller </w:t>
            </w:r>
            <w:r w:rsidRPr="00EE2D1D">
              <w:rPr>
                <w:sz w:val="22"/>
                <w:szCs w:val="22"/>
              </w:rPr>
              <w:lastRenderedPageBreak/>
              <w:t xml:space="preserve">toksisk </w:t>
            </w:r>
            <w:proofErr w:type="spellStart"/>
            <w:r w:rsidRPr="00EE2D1D">
              <w:rPr>
                <w:sz w:val="22"/>
                <w:szCs w:val="22"/>
              </w:rPr>
              <w:t>epidermal</w:t>
            </w:r>
            <w:proofErr w:type="spellEnd"/>
            <w:r w:rsidRPr="00EE2D1D">
              <w:rPr>
                <w:sz w:val="22"/>
                <w:szCs w:val="22"/>
              </w:rPr>
              <w:t xml:space="preserve"> </w:t>
            </w:r>
            <w:proofErr w:type="spellStart"/>
            <w:r w:rsidRPr="00EE2D1D">
              <w:rPr>
                <w:sz w:val="22"/>
                <w:szCs w:val="22"/>
              </w:rPr>
              <w:t>nekrolyse</w:t>
            </w:r>
            <w:proofErr w:type="spellEnd"/>
            <w:r w:rsidRPr="00EE2D1D">
              <w:rPr>
                <w:sz w:val="22"/>
                <w:szCs w:val="22"/>
              </w:rPr>
              <w:t xml:space="preserve"> (potentielt livstruende, se pkt. 4.4)</w:t>
            </w:r>
          </w:p>
        </w:tc>
        <w:tc>
          <w:tcPr>
            <w:tcW w:w="721" w:type="pct"/>
            <w:tcBorders>
              <w:top w:val="single" w:sz="4" w:space="0" w:color="auto"/>
              <w:left w:val="single" w:sz="4" w:space="0" w:color="auto"/>
              <w:bottom w:val="single" w:sz="4" w:space="0" w:color="auto"/>
              <w:right w:val="single" w:sz="4" w:space="0" w:color="auto"/>
            </w:tcBorders>
          </w:tcPr>
          <w:p w:rsidR="002A6260" w:rsidRDefault="002A6260" w:rsidP="002A6260">
            <w:pPr>
              <w:rPr>
                <w:bCs/>
                <w:sz w:val="22"/>
                <w:szCs w:val="22"/>
              </w:rPr>
            </w:pPr>
            <w:r>
              <w:rPr>
                <w:bCs/>
                <w:sz w:val="22"/>
                <w:szCs w:val="22"/>
              </w:rPr>
              <w:lastRenderedPageBreak/>
              <w:t xml:space="preserve">Akut generaliseret </w:t>
            </w:r>
            <w:proofErr w:type="spellStart"/>
            <w:r>
              <w:rPr>
                <w:bCs/>
                <w:sz w:val="22"/>
                <w:szCs w:val="22"/>
              </w:rPr>
              <w:t>eksantematøs</w:t>
            </w:r>
            <w:proofErr w:type="spellEnd"/>
            <w:r>
              <w:rPr>
                <w:bCs/>
                <w:sz w:val="22"/>
                <w:szCs w:val="22"/>
              </w:rPr>
              <w:t xml:space="preserve"> </w:t>
            </w:r>
            <w:proofErr w:type="spellStart"/>
            <w:r>
              <w:rPr>
                <w:bCs/>
                <w:sz w:val="22"/>
                <w:szCs w:val="22"/>
              </w:rPr>
              <w:t>pustulose</w:t>
            </w:r>
            <w:proofErr w:type="spellEnd"/>
            <w:r>
              <w:rPr>
                <w:bCs/>
                <w:sz w:val="22"/>
                <w:szCs w:val="22"/>
              </w:rPr>
              <w:t xml:space="preserve"> (AGEP),</w:t>
            </w:r>
          </w:p>
          <w:p w:rsidR="002A6260" w:rsidRDefault="002A6260" w:rsidP="002A6260">
            <w:pPr>
              <w:rPr>
                <w:sz w:val="22"/>
                <w:szCs w:val="22"/>
              </w:rPr>
            </w:pPr>
            <w:r>
              <w:rPr>
                <w:sz w:val="22"/>
                <w:szCs w:val="22"/>
              </w:rPr>
              <w:lastRenderedPageBreak/>
              <w:t xml:space="preserve">Lægemiddel-fremkaldt udslæt med </w:t>
            </w:r>
            <w:proofErr w:type="spellStart"/>
            <w:r>
              <w:rPr>
                <w:sz w:val="22"/>
                <w:szCs w:val="22"/>
              </w:rPr>
              <w:t>eosinofili</w:t>
            </w:r>
            <w:proofErr w:type="spellEnd"/>
            <w:r>
              <w:rPr>
                <w:sz w:val="22"/>
                <w:szCs w:val="22"/>
              </w:rPr>
              <w:t xml:space="preserve"> og systemiske symptomer (DRESS) (se pkt. 4.4), lægemiddel-fremkaldt udslæt på samme sted (</w:t>
            </w:r>
            <w:proofErr w:type="spellStart"/>
            <w:r>
              <w:rPr>
                <w:sz w:val="22"/>
                <w:szCs w:val="22"/>
              </w:rPr>
              <w:t>fixed</w:t>
            </w:r>
            <w:proofErr w:type="spellEnd"/>
            <w:r>
              <w:rPr>
                <w:sz w:val="22"/>
                <w:szCs w:val="22"/>
              </w:rPr>
              <w:t xml:space="preserve"> drug eruption), fotosensitivitetsreaktioner (se pkt. 4.4)</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lastRenderedPageBreak/>
              <w:t>Knogler, led, muskler og bindevæv</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Arthralgi</w:t>
            </w:r>
            <w:proofErr w:type="spellEnd"/>
          </w:p>
          <w:p w:rsidR="00EE2D1D" w:rsidRPr="00211886" w:rsidRDefault="00EE2D1D" w:rsidP="00E12FDE">
            <w:pPr>
              <w:rPr>
                <w:sz w:val="22"/>
                <w:szCs w:val="22"/>
              </w:rPr>
            </w:pPr>
            <w:r w:rsidRPr="00211886">
              <w:rPr>
                <w:sz w:val="22"/>
                <w:szCs w:val="22"/>
              </w:rPr>
              <w:t>Myalgi</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Tendinitis</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kramper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trækninger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svaghed</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Seneruptur</w:t>
            </w:r>
            <w:proofErr w:type="spellEnd"/>
            <w:r w:rsidRPr="00211886">
              <w:rPr>
                <w:sz w:val="22"/>
                <w:szCs w:val="22"/>
              </w:rPr>
              <w:t xml:space="preserve"> (se pkt. 4.4)</w:t>
            </w:r>
          </w:p>
          <w:p w:rsidR="00EE2D1D" w:rsidRPr="00211886" w:rsidRDefault="00EE2D1D" w:rsidP="00E12FDE">
            <w:pPr>
              <w:rPr>
                <w:sz w:val="22"/>
                <w:szCs w:val="22"/>
              </w:rPr>
            </w:pPr>
            <w:proofErr w:type="spellStart"/>
            <w:r w:rsidRPr="00211886">
              <w:rPr>
                <w:sz w:val="22"/>
                <w:szCs w:val="22"/>
              </w:rPr>
              <w:t>Arthritis</w:t>
            </w:r>
            <w:proofErr w:type="spellEnd"/>
          </w:p>
          <w:p w:rsidR="00EE2D1D" w:rsidRPr="00211886" w:rsidRDefault="00EE2D1D" w:rsidP="00E12FDE">
            <w:pPr>
              <w:rPr>
                <w:sz w:val="22"/>
                <w:szCs w:val="22"/>
              </w:rPr>
            </w:pPr>
            <w:r w:rsidRPr="00211886">
              <w:rPr>
                <w:sz w:val="22"/>
                <w:szCs w:val="22"/>
              </w:rPr>
              <w:t>Muskelstivhed</w:t>
            </w:r>
          </w:p>
          <w:p w:rsidR="00EE2D1D" w:rsidRPr="00211886" w:rsidRDefault="00EE2D1D" w:rsidP="00E12FDE">
            <w:pPr>
              <w:rPr>
                <w:sz w:val="22"/>
                <w:szCs w:val="22"/>
              </w:rPr>
            </w:pPr>
            <w:r w:rsidRPr="00211886">
              <w:rPr>
                <w:sz w:val="22"/>
                <w:szCs w:val="22"/>
              </w:rPr>
              <w:t xml:space="preserve">Forværring af symptomer på </w:t>
            </w:r>
            <w:proofErr w:type="spellStart"/>
            <w:r w:rsidRPr="00211886">
              <w:rPr>
                <w:sz w:val="22"/>
                <w:szCs w:val="22"/>
              </w:rPr>
              <w:t>myasthenia</w:t>
            </w:r>
            <w:proofErr w:type="spellEnd"/>
            <w:r w:rsidRPr="00211886">
              <w:rPr>
                <w:sz w:val="22"/>
                <w:szCs w:val="22"/>
              </w:rPr>
              <w:t xml:space="preserve"> </w:t>
            </w:r>
            <w:proofErr w:type="spellStart"/>
            <w:r w:rsidRPr="00211886">
              <w:rPr>
                <w:sz w:val="22"/>
                <w:szCs w:val="22"/>
              </w:rPr>
              <w:t>gravis</w:t>
            </w:r>
            <w:proofErr w:type="spellEnd"/>
            <w:r w:rsidRPr="00211886">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roofErr w:type="spellStart"/>
            <w:r w:rsidRPr="000562EF">
              <w:rPr>
                <w:sz w:val="22"/>
                <w:szCs w:val="22"/>
              </w:rPr>
              <w:t>Rhabdomyo</w:t>
            </w:r>
            <w:proofErr w:type="spellEnd"/>
            <w:r w:rsidRPr="000562EF">
              <w:rPr>
                <w:sz w:val="22"/>
                <w:szCs w:val="22"/>
              </w:rPr>
              <w:t>-lyse</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Nyrer og urinveje</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Dehydrering </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Nedsat nyrefunktion (inkl. øget BUN og </w:t>
            </w:r>
            <w:proofErr w:type="spellStart"/>
            <w:r w:rsidRPr="00211886">
              <w:rPr>
                <w:sz w:val="22"/>
                <w:szCs w:val="22"/>
              </w:rPr>
              <w:t>kreatinin</w:t>
            </w:r>
            <w:proofErr w:type="spellEnd"/>
            <w:r w:rsidRPr="00211886">
              <w:rPr>
                <w:sz w:val="22"/>
                <w:szCs w:val="22"/>
              </w:rPr>
              <w:t>)</w:t>
            </w:r>
          </w:p>
          <w:p w:rsidR="00EE2D1D" w:rsidRPr="00211886" w:rsidRDefault="00EE2D1D" w:rsidP="00E12FDE">
            <w:pPr>
              <w:rPr>
                <w:sz w:val="22"/>
                <w:szCs w:val="22"/>
              </w:rPr>
            </w:pPr>
            <w:r w:rsidRPr="00211886">
              <w:rPr>
                <w:sz w:val="22"/>
                <w:szCs w:val="22"/>
              </w:rPr>
              <w:t>Nyresvigt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Almene symptomer og reaktioner på administrationsstedet</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Utilpashed (overvejende asteni eller træthed)</w:t>
            </w:r>
          </w:p>
          <w:p w:rsidR="00EE2D1D" w:rsidRPr="00211886" w:rsidRDefault="00EE2D1D" w:rsidP="00E12FDE">
            <w:pPr>
              <w:rPr>
                <w:sz w:val="22"/>
                <w:szCs w:val="22"/>
              </w:rPr>
            </w:pPr>
            <w:r w:rsidRPr="00211886">
              <w:rPr>
                <w:sz w:val="22"/>
                <w:szCs w:val="22"/>
              </w:rPr>
              <w:t>Smertefulde tilstande (inkl. smerter i ryg, bryst, bækken og ekstremiteter)</w:t>
            </w:r>
          </w:p>
          <w:p w:rsidR="00EE2D1D" w:rsidRPr="00211886" w:rsidRDefault="00EE2D1D" w:rsidP="00E12FDE">
            <w:pPr>
              <w:rPr>
                <w:sz w:val="22"/>
                <w:szCs w:val="22"/>
              </w:rPr>
            </w:pPr>
            <w:r w:rsidRPr="00211886">
              <w:rPr>
                <w:sz w:val="22"/>
                <w:szCs w:val="22"/>
              </w:rPr>
              <w:t>Sved</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Ødemer</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bl>
    <w:p w:rsid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EE2D1D">
        <w:rPr>
          <w:sz w:val="24"/>
          <w:szCs w:val="24"/>
        </w:rPr>
        <w:t>tendonitis</w:t>
      </w:r>
      <w:proofErr w:type="spellEnd"/>
      <w:r w:rsidRPr="00EE2D1D">
        <w:rPr>
          <w:sz w:val="24"/>
          <w:szCs w:val="24"/>
        </w:rPr>
        <w:t xml:space="preserve">, </w:t>
      </w:r>
      <w:proofErr w:type="spellStart"/>
      <w:r w:rsidRPr="00EE2D1D">
        <w:rPr>
          <w:sz w:val="24"/>
          <w:szCs w:val="24"/>
        </w:rPr>
        <w:t>seneruptur</w:t>
      </w:r>
      <w:proofErr w:type="spellEnd"/>
      <w:r w:rsidRPr="00EE2D1D">
        <w:rPr>
          <w:sz w:val="24"/>
          <w:szCs w:val="24"/>
        </w:rPr>
        <w:t xml:space="preserve">, </w:t>
      </w:r>
      <w:proofErr w:type="spellStart"/>
      <w:r w:rsidRPr="00EE2D1D">
        <w:rPr>
          <w:sz w:val="24"/>
          <w:szCs w:val="24"/>
        </w:rPr>
        <w:t>artralgi</w:t>
      </w:r>
      <w:proofErr w:type="spellEnd"/>
      <w:r w:rsidRPr="00EE2D1D">
        <w:rPr>
          <w:sz w:val="24"/>
          <w:szCs w:val="24"/>
        </w:rPr>
        <w:t xml:space="preserve">, smerter i ekstremiteter, gangforstyrrelse, </w:t>
      </w:r>
      <w:proofErr w:type="spellStart"/>
      <w:r w:rsidRPr="00EE2D1D">
        <w:rPr>
          <w:sz w:val="24"/>
          <w:szCs w:val="24"/>
        </w:rPr>
        <w:t>neuropatier</w:t>
      </w:r>
      <w:proofErr w:type="spellEnd"/>
      <w:r w:rsidRPr="00EE2D1D">
        <w:rPr>
          <w:sz w:val="24"/>
          <w:szCs w:val="24"/>
        </w:rPr>
        <w:t xml:space="preserve"> forbundet med </w:t>
      </w:r>
      <w:proofErr w:type="spellStart"/>
      <w:r w:rsidRPr="00EE2D1D">
        <w:rPr>
          <w:sz w:val="24"/>
          <w:szCs w:val="24"/>
        </w:rPr>
        <w:t>paræstesi</w:t>
      </w:r>
      <w:proofErr w:type="spellEnd"/>
      <w:r w:rsidRPr="00EE2D1D">
        <w:rPr>
          <w:sz w:val="24"/>
          <w:szCs w:val="24"/>
        </w:rPr>
        <w:t xml:space="preserve">, depression, træthed, hukommelsessvigt, søvnforstyrrelser og nedsat hørelse, syn, smags- og lugtesans) er blevet rapporteret i forbindelse med brugen af </w:t>
      </w:r>
      <w:proofErr w:type="spellStart"/>
      <w:r w:rsidRPr="00EE2D1D">
        <w:rPr>
          <w:sz w:val="24"/>
          <w:szCs w:val="24"/>
        </w:rPr>
        <w:t>quinoloner</w:t>
      </w:r>
      <w:proofErr w:type="spellEnd"/>
      <w:r w:rsidRPr="00EE2D1D">
        <w:rPr>
          <w:sz w:val="24"/>
          <w:szCs w:val="24"/>
        </w:rPr>
        <w:t xml:space="preserve"> og </w:t>
      </w:r>
      <w:proofErr w:type="spellStart"/>
      <w:r w:rsidRPr="00EE2D1D">
        <w:rPr>
          <w:sz w:val="24"/>
          <w:szCs w:val="24"/>
        </w:rPr>
        <w:t>fluoroquinoloner</w:t>
      </w:r>
      <w:proofErr w:type="spellEnd"/>
      <w:r w:rsidRPr="00EE2D1D">
        <w:rPr>
          <w:sz w:val="24"/>
          <w:szCs w:val="24"/>
        </w:rPr>
        <w:t>, i nogle tilfælde uanset præeksisterende risikofaktorer (se pkt. 4.4).</w:t>
      </w:r>
    </w:p>
    <w:p w:rsidR="00EE2D1D" w:rsidRPr="00EE2D1D" w:rsidRDefault="00EE2D1D" w:rsidP="00EE2D1D">
      <w:pPr>
        <w:ind w:left="851"/>
        <w:rPr>
          <w:sz w:val="24"/>
          <w:szCs w:val="24"/>
        </w:rPr>
      </w:pPr>
      <w:r w:rsidRPr="00EE2D1D">
        <w:rPr>
          <w:sz w:val="24"/>
          <w:szCs w:val="24"/>
        </w:rPr>
        <w:t xml:space="preserve">** Der er rapporteret om tilfælde af </w:t>
      </w:r>
      <w:proofErr w:type="spellStart"/>
      <w:r w:rsidRPr="00EE2D1D">
        <w:rPr>
          <w:sz w:val="24"/>
          <w:szCs w:val="24"/>
        </w:rPr>
        <w:t>aortaaneurisme</w:t>
      </w:r>
      <w:proofErr w:type="spellEnd"/>
      <w:r w:rsidRPr="00EE2D1D">
        <w:rPr>
          <w:sz w:val="24"/>
          <w:szCs w:val="24"/>
        </w:rPr>
        <w:t xml:space="preserve"> og -dissektion, i nogle tilfælde kompliceret af ruptur (herunder med dødelig udgang), og om insufficiens af en eller flere hjerteklapper hos patienter behandlet med </w:t>
      </w:r>
      <w:proofErr w:type="spellStart"/>
      <w:r w:rsidRPr="00EE2D1D">
        <w:rPr>
          <w:sz w:val="24"/>
          <w:szCs w:val="24"/>
        </w:rPr>
        <w:t>fluoroquinoloner</w:t>
      </w:r>
      <w:proofErr w:type="spellEnd"/>
      <w:r w:rsidRPr="00EE2D1D">
        <w:rPr>
          <w:sz w:val="24"/>
          <w:szCs w:val="24"/>
        </w:rPr>
        <w:t xml:space="preserve"> (se pkt. 4.4).</w:t>
      </w:r>
    </w:p>
    <w:p w:rsidR="00EE2D1D" w:rsidRP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lastRenderedPageBreak/>
        <w:t xml:space="preserve">Der har været meget sjældne tilfælde af følgende bivirkninger, efter behandling med andre </w:t>
      </w:r>
      <w:proofErr w:type="spellStart"/>
      <w:r w:rsidRPr="00EE2D1D">
        <w:rPr>
          <w:sz w:val="24"/>
          <w:szCs w:val="24"/>
        </w:rPr>
        <w:t>fluoroquinoloner</w:t>
      </w:r>
      <w:proofErr w:type="spellEnd"/>
      <w:r w:rsidRPr="00EE2D1D">
        <w:rPr>
          <w:sz w:val="24"/>
          <w:szCs w:val="24"/>
        </w:rPr>
        <w:t xml:space="preserve">, som måske også vil kunne forekomme under behandling med </w:t>
      </w:r>
      <w:proofErr w:type="spellStart"/>
      <w:r w:rsidRPr="00EE2D1D">
        <w:rPr>
          <w:sz w:val="24"/>
          <w:szCs w:val="24"/>
        </w:rPr>
        <w:t>moxifloxacin</w:t>
      </w:r>
      <w:proofErr w:type="spellEnd"/>
      <w:r w:rsidRPr="00EE2D1D">
        <w:rPr>
          <w:sz w:val="24"/>
          <w:szCs w:val="24"/>
        </w:rPr>
        <w:t xml:space="preserve">: Øget </w:t>
      </w:r>
      <w:proofErr w:type="spellStart"/>
      <w:r w:rsidRPr="00EE2D1D">
        <w:rPr>
          <w:sz w:val="24"/>
          <w:szCs w:val="24"/>
        </w:rPr>
        <w:t>intrakranielt</w:t>
      </w:r>
      <w:proofErr w:type="spellEnd"/>
      <w:r w:rsidRPr="00EE2D1D">
        <w:rPr>
          <w:sz w:val="24"/>
          <w:szCs w:val="24"/>
        </w:rPr>
        <w:t xml:space="preserve"> tryk (inklusive pseudotumor </w:t>
      </w:r>
      <w:proofErr w:type="spellStart"/>
      <w:r w:rsidRPr="00EE2D1D">
        <w:rPr>
          <w:sz w:val="24"/>
          <w:szCs w:val="24"/>
        </w:rPr>
        <w:t>cerebri</w:t>
      </w:r>
      <w:proofErr w:type="spellEnd"/>
      <w:r w:rsidRPr="00EE2D1D">
        <w:rPr>
          <w:sz w:val="24"/>
          <w:szCs w:val="24"/>
        </w:rPr>
        <w:t xml:space="preserve">), </w:t>
      </w:r>
      <w:proofErr w:type="spellStart"/>
      <w:r w:rsidRPr="00EE2D1D">
        <w:rPr>
          <w:sz w:val="24"/>
          <w:szCs w:val="24"/>
        </w:rPr>
        <w:t>hypernatriæmi</w:t>
      </w:r>
      <w:proofErr w:type="spellEnd"/>
      <w:r w:rsidRPr="00EE2D1D">
        <w:rPr>
          <w:sz w:val="24"/>
          <w:szCs w:val="24"/>
        </w:rPr>
        <w:t xml:space="preserve">, </w:t>
      </w:r>
      <w:proofErr w:type="spellStart"/>
      <w:r w:rsidRPr="00EE2D1D">
        <w:rPr>
          <w:sz w:val="24"/>
          <w:szCs w:val="24"/>
        </w:rPr>
        <w:t>hypercalciæmi</w:t>
      </w:r>
      <w:proofErr w:type="spellEnd"/>
      <w:r w:rsidRPr="00EE2D1D">
        <w:rPr>
          <w:sz w:val="24"/>
          <w:szCs w:val="24"/>
        </w:rPr>
        <w:t xml:space="preserve">, </w:t>
      </w:r>
      <w:proofErr w:type="spellStart"/>
      <w:r w:rsidRPr="00EE2D1D">
        <w:rPr>
          <w:sz w:val="24"/>
          <w:szCs w:val="24"/>
        </w:rPr>
        <w:t>hæmolytisk</w:t>
      </w:r>
      <w:proofErr w:type="spellEnd"/>
      <w:r w:rsidRPr="00EE2D1D">
        <w:rPr>
          <w:sz w:val="24"/>
          <w:szCs w:val="24"/>
        </w:rPr>
        <w:t xml:space="preserve"> anæmi</w:t>
      </w:r>
      <w:r w:rsidR="002A6260">
        <w:rPr>
          <w:sz w:val="24"/>
          <w:szCs w:val="24"/>
        </w:rPr>
        <w:t>.</w:t>
      </w:r>
    </w:p>
    <w:p w:rsidR="00EE2D1D" w:rsidRPr="00EE2D1D" w:rsidRDefault="00EE2D1D" w:rsidP="00EE2D1D">
      <w:pPr>
        <w:ind w:left="851"/>
        <w:rPr>
          <w:sz w:val="24"/>
          <w:szCs w:val="24"/>
        </w:rPr>
      </w:pPr>
    </w:p>
    <w:p w:rsidR="00EE2D1D" w:rsidRPr="00EE2D1D" w:rsidRDefault="00EE2D1D" w:rsidP="00EE2D1D">
      <w:pPr>
        <w:ind w:left="851"/>
        <w:rPr>
          <w:sz w:val="24"/>
          <w:szCs w:val="24"/>
          <w:u w:val="single"/>
        </w:rPr>
      </w:pPr>
      <w:r w:rsidRPr="00EE2D1D">
        <w:rPr>
          <w:sz w:val="24"/>
          <w:szCs w:val="24"/>
          <w:u w:val="single"/>
        </w:rPr>
        <w:t>Indberetning af formodede bivirkninger</w:t>
      </w:r>
    </w:p>
    <w:p w:rsidR="00EE2D1D" w:rsidRDefault="00EE2D1D" w:rsidP="00EE2D1D">
      <w:pPr>
        <w:ind w:left="851"/>
        <w:rPr>
          <w:sz w:val="24"/>
          <w:szCs w:val="24"/>
        </w:rPr>
      </w:pPr>
      <w:r w:rsidRPr="00EE2D1D">
        <w:rPr>
          <w:sz w:val="24"/>
          <w:szCs w:val="24"/>
        </w:rPr>
        <w:t>Når lægemidlet er godkendt, er indberetning af formodede bivirkninger vigtig. Det muliggør løbende overvågning af benefit/</w:t>
      </w:r>
      <w:proofErr w:type="spellStart"/>
      <w:r w:rsidRPr="00EE2D1D">
        <w:rPr>
          <w:sz w:val="24"/>
          <w:szCs w:val="24"/>
        </w:rPr>
        <w:t>risk</w:t>
      </w:r>
      <w:proofErr w:type="spellEnd"/>
      <w:r w:rsidRPr="00EE2D1D">
        <w:rPr>
          <w:sz w:val="24"/>
          <w:szCs w:val="24"/>
        </w:rPr>
        <w:t>-forholdet for lægemidlet. Sundhedspersoner anmodes om at indberette alle formodede bivirkninger til:</w:t>
      </w:r>
    </w:p>
    <w:p w:rsidR="00EE2D1D" w:rsidRDefault="00EE2D1D" w:rsidP="00EE2D1D">
      <w:pPr>
        <w:ind w:left="851"/>
        <w:rPr>
          <w:sz w:val="24"/>
          <w:szCs w:val="24"/>
        </w:rPr>
      </w:pPr>
    </w:p>
    <w:p w:rsidR="00EE2D1D" w:rsidRDefault="00EE2D1D" w:rsidP="00EE2D1D">
      <w:pPr>
        <w:keepNext/>
        <w:ind w:left="851"/>
        <w:rPr>
          <w:sz w:val="24"/>
          <w:szCs w:val="24"/>
        </w:rPr>
      </w:pPr>
      <w:r>
        <w:rPr>
          <w:sz w:val="24"/>
          <w:szCs w:val="24"/>
        </w:rPr>
        <w:t>Lægemiddelstyrelsen</w:t>
      </w:r>
    </w:p>
    <w:p w:rsidR="00EE2D1D" w:rsidRDefault="00EE2D1D" w:rsidP="00EE2D1D">
      <w:pPr>
        <w:keepNext/>
        <w:ind w:left="851"/>
        <w:rPr>
          <w:sz w:val="24"/>
          <w:szCs w:val="24"/>
        </w:rPr>
      </w:pPr>
      <w:r>
        <w:rPr>
          <w:sz w:val="24"/>
          <w:szCs w:val="24"/>
        </w:rPr>
        <w:t>Axel Heides Gade 1</w:t>
      </w:r>
    </w:p>
    <w:p w:rsidR="00EE2D1D" w:rsidRDefault="00EE2D1D" w:rsidP="00EE2D1D">
      <w:pPr>
        <w:ind w:left="851"/>
        <w:rPr>
          <w:sz w:val="24"/>
          <w:szCs w:val="24"/>
        </w:rPr>
      </w:pPr>
      <w:r>
        <w:rPr>
          <w:sz w:val="24"/>
          <w:szCs w:val="24"/>
        </w:rPr>
        <w:t>2300 København S</w:t>
      </w:r>
    </w:p>
    <w:p w:rsidR="00EE2D1D" w:rsidRDefault="00EE2D1D" w:rsidP="00EE2D1D">
      <w:pPr>
        <w:ind w:left="851"/>
        <w:rPr>
          <w:sz w:val="24"/>
          <w:szCs w:val="24"/>
        </w:rPr>
      </w:pPr>
      <w:r w:rsidRPr="009E00F9">
        <w:rPr>
          <w:sz w:val="24"/>
          <w:szCs w:val="24"/>
        </w:rPr>
        <w:t xml:space="preserve">Websted: </w:t>
      </w:r>
      <w:hyperlink r:id="rId9" w:history="1">
        <w:r w:rsidRPr="00BB6292">
          <w:rPr>
            <w:rStyle w:val="Hyperlink"/>
            <w:sz w:val="24"/>
            <w:szCs w:val="24"/>
          </w:rPr>
          <w:t>www.meldenbivirkning.dk</w:t>
        </w:r>
      </w:hyperlink>
    </w:p>
    <w:p w:rsidR="004657BF" w:rsidRPr="009E00F9" w:rsidRDefault="004657BF" w:rsidP="00710CDE">
      <w:pPr>
        <w:ind w:left="851"/>
        <w:rPr>
          <w:sz w:val="24"/>
          <w:szCs w:val="24"/>
        </w:rPr>
      </w:pPr>
    </w:p>
    <w:p w:rsidR="00710CDE" w:rsidRPr="00E06546" w:rsidRDefault="00710CDE" w:rsidP="00EE2D1D">
      <w:pPr>
        <w:keepNext/>
        <w:ind w:left="851" w:hanging="851"/>
        <w:rPr>
          <w:b/>
          <w:sz w:val="24"/>
          <w:szCs w:val="24"/>
        </w:rPr>
      </w:pPr>
      <w:r w:rsidRPr="00E06546">
        <w:rPr>
          <w:b/>
          <w:sz w:val="24"/>
          <w:szCs w:val="24"/>
        </w:rPr>
        <w:t>4.9</w:t>
      </w:r>
      <w:r w:rsidRPr="00E06546">
        <w:rPr>
          <w:b/>
          <w:sz w:val="24"/>
          <w:szCs w:val="24"/>
        </w:rPr>
        <w:tab/>
        <w:t>Overdosering</w:t>
      </w:r>
    </w:p>
    <w:p w:rsidR="00710CDE" w:rsidRPr="00E06546" w:rsidRDefault="00710CDE" w:rsidP="00710CDE">
      <w:pPr>
        <w:ind w:left="851" w:hanging="851"/>
        <w:rPr>
          <w:sz w:val="24"/>
          <w:szCs w:val="24"/>
        </w:rPr>
      </w:pPr>
      <w:r w:rsidRPr="00E06546">
        <w:rPr>
          <w:sz w:val="24"/>
          <w:szCs w:val="24"/>
        </w:rPr>
        <w:tab/>
        <w:t xml:space="preserve">Der anbefales ingen specifikke forholdsregler efter </w:t>
      </w:r>
      <w:proofErr w:type="spellStart"/>
      <w:r w:rsidRPr="00E06546">
        <w:rPr>
          <w:sz w:val="24"/>
          <w:szCs w:val="24"/>
        </w:rPr>
        <w:t>accidentel</w:t>
      </w:r>
      <w:proofErr w:type="spellEnd"/>
      <w:r w:rsidRPr="00E06546">
        <w:rPr>
          <w:sz w:val="24"/>
          <w:szCs w:val="24"/>
        </w:rPr>
        <w:t xml:space="preserve"> overdosering. I tilfælde af overdosering bør symptomatisk behandling indledes. Der bør overvåges ved hjælp af ekg pga. risiko for forlængelse af QT-intervallet. Samtidig indgift af aktivt kul ved en dosis på 400 mg </w:t>
      </w:r>
      <w:proofErr w:type="spellStart"/>
      <w:r w:rsidRPr="00E06546">
        <w:rPr>
          <w:sz w:val="24"/>
          <w:szCs w:val="24"/>
        </w:rPr>
        <w:t>moxifloxacin</w:t>
      </w:r>
      <w:proofErr w:type="spellEnd"/>
      <w:r w:rsidRPr="00E06546">
        <w:rPr>
          <w:sz w:val="24"/>
          <w:szCs w:val="24"/>
        </w:rPr>
        <w:t xml:space="preserve"> vil reducere den systemiske tilgængelighed af stoffet med mere end 80 %. Anvendelsen af aktivt kul tidligt i absorptionsforløbet kan være nyttigt for at undgå stor stigning i den systemiske tilgængelighed af </w:t>
      </w:r>
      <w:proofErr w:type="spellStart"/>
      <w:r w:rsidRPr="00E06546">
        <w:rPr>
          <w:sz w:val="24"/>
          <w:szCs w:val="24"/>
        </w:rPr>
        <w:t>moxifloxacin</w:t>
      </w:r>
      <w:proofErr w:type="spellEnd"/>
      <w:r w:rsidRPr="00E06546">
        <w:rPr>
          <w:sz w:val="24"/>
          <w:szCs w:val="24"/>
        </w:rPr>
        <w:t xml:space="preserve"> ved oral overdosering.</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4.10</w:t>
      </w:r>
      <w:r w:rsidRPr="00E06546">
        <w:rPr>
          <w:b/>
          <w:sz w:val="24"/>
          <w:szCs w:val="24"/>
        </w:rPr>
        <w:tab/>
        <w:t>Udlevering</w:t>
      </w:r>
    </w:p>
    <w:p w:rsidR="00710CDE" w:rsidRPr="00E06546" w:rsidRDefault="00710CDE" w:rsidP="00710CDE">
      <w:pPr>
        <w:ind w:left="851" w:hanging="851"/>
        <w:rPr>
          <w:sz w:val="24"/>
          <w:szCs w:val="24"/>
        </w:rPr>
      </w:pPr>
      <w:r w:rsidRPr="00E06546">
        <w:rPr>
          <w:sz w:val="24"/>
          <w:szCs w:val="24"/>
        </w:rPr>
        <w:tab/>
        <w:t>B</w:t>
      </w:r>
    </w:p>
    <w:p w:rsidR="00710CDE" w:rsidRPr="00E06546" w:rsidRDefault="00710CDE" w:rsidP="00710CDE">
      <w:pPr>
        <w:ind w:left="851" w:hanging="851"/>
        <w:rPr>
          <w:sz w:val="24"/>
          <w:szCs w:val="24"/>
        </w:rPr>
      </w:pPr>
    </w:p>
    <w:p w:rsidR="00710CDE" w:rsidRPr="00E06546" w:rsidRDefault="00710CDE" w:rsidP="003F1507">
      <w:pPr>
        <w:rPr>
          <w:sz w:val="24"/>
          <w:szCs w:val="24"/>
        </w:rPr>
      </w:pPr>
    </w:p>
    <w:p w:rsidR="00710CDE" w:rsidRPr="00E06546" w:rsidRDefault="00710CDE" w:rsidP="00710CDE">
      <w:pPr>
        <w:ind w:left="851" w:hanging="851"/>
        <w:rPr>
          <w:b/>
          <w:sz w:val="24"/>
          <w:szCs w:val="24"/>
        </w:rPr>
      </w:pPr>
      <w:r w:rsidRPr="00E06546">
        <w:rPr>
          <w:b/>
          <w:sz w:val="24"/>
          <w:szCs w:val="24"/>
        </w:rPr>
        <w:t>5.</w:t>
      </w:r>
      <w:r w:rsidRPr="00E06546">
        <w:rPr>
          <w:b/>
          <w:sz w:val="24"/>
          <w:szCs w:val="24"/>
        </w:rPr>
        <w:tab/>
        <w:t>FARMAKOLOGISKE EGENSKABER</w:t>
      </w:r>
    </w:p>
    <w:p w:rsidR="002A6260" w:rsidRPr="00E06546" w:rsidRDefault="002A6260" w:rsidP="00710CDE">
      <w:pPr>
        <w:ind w:left="851" w:hanging="851"/>
        <w:rPr>
          <w:sz w:val="24"/>
          <w:szCs w:val="24"/>
        </w:rPr>
      </w:pPr>
    </w:p>
    <w:p w:rsidR="00710CDE" w:rsidRPr="00E06546" w:rsidRDefault="00710CDE" w:rsidP="00710CDE">
      <w:pPr>
        <w:keepNext/>
        <w:ind w:left="851" w:hanging="851"/>
        <w:rPr>
          <w:b/>
          <w:sz w:val="24"/>
          <w:szCs w:val="24"/>
        </w:rPr>
      </w:pPr>
      <w:r w:rsidRPr="00E06546">
        <w:rPr>
          <w:b/>
          <w:sz w:val="24"/>
          <w:szCs w:val="24"/>
        </w:rPr>
        <w:t>5.1</w:t>
      </w:r>
      <w:r w:rsidRPr="00E06546">
        <w:rPr>
          <w:b/>
          <w:sz w:val="24"/>
          <w:szCs w:val="24"/>
        </w:rPr>
        <w:tab/>
      </w:r>
      <w:proofErr w:type="spellStart"/>
      <w:r w:rsidRPr="00E06546">
        <w:rPr>
          <w:b/>
          <w:sz w:val="24"/>
          <w:szCs w:val="24"/>
        </w:rPr>
        <w:t>Farmakodynamiske</w:t>
      </w:r>
      <w:proofErr w:type="spellEnd"/>
      <w:r w:rsidRPr="00E06546">
        <w:rPr>
          <w:b/>
          <w:sz w:val="24"/>
          <w:szCs w:val="24"/>
        </w:rPr>
        <w:t xml:space="preserve"> egenskaber</w:t>
      </w:r>
    </w:p>
    <w:p w:rsidR="002A6260" w:rsidRDefault="00710CDE" w:rsidP="00710CDE">
      <w:pPr>
        <w:keepNext/>
        <w:ind w:left="851" w:hanging="851"/>
        <w:rPr>
          <w:sz w:val="24"/>
          <w:szCs w:val="24"/>
        </w:rPr>
      </w:pPr>
      <w:r w:rsidRPr="00E06546">
        <w:rPr>
          <w:sz w:val="24"/>
          <w:szCs w:val="24"/>
        </w:rPr>
        <w:tab/>
      </w:r>
      <w:proofErr w:type="spellStart"/>
      <w:r w:rsidR="002A6260">
        <w:rPr>
          <w:sz w:val="24"/>
          <w:szCs w:val="24"/>
        </w:rPr>
        <w:t>Farmakoterapeutisk</w:t>
      </w:r>
      <w:proofErr w:type="spellEnd"/>
      <w:r w:rsidR="002A6260">
        <w:rPr>
          <w:sz w:val="24"/>
          <w:szCs w:val="24"/>
        </w:rPr>
        <w:t xml:space="preserve"> klassifikation:</w:t>
      </w:r>
      <w:r w:rsidR="002A6260" w:rsidRPr="002A6260">
        <w:rPr>
          <w:sz w:val="24"/>
          <w:szCs w:val="24"/>
        </w:rPr>
        <w:t xml:space="preserve"> </w:t>
      </w:r>
      <w:proofErr w:type="spellStart"/>
      <w:r w:rsidR="002A6260" w:rsidRPr="00E06546">
        <w:rPr>
          <w:sz w:val="24"/>
          <w:szCs w:val="24"/>
        </w:rPr>
        <w:t>Quinolon</w:t>
      </w:r>
      <w:proofErr w:type="spellEnd"/>
      <w:r w:rsidR="002A6260" w:rsidRPr="00E06546">
        <w:rPr>
          <w:sz w:val="24"/>
          <w:szCs w:val="24"/>
        </w:rPr>
        <w:t xml:space="preserve"> antibiotika, </w:t>
      </w:r>
      <w:proofErr w:type="spellStart"/>
      <w:r w:rsidR="002A6260" w:rsidRPr="00E06546">
        <w:rPr>
          <w:sz w:val="24"/>
          <w:szCs w:val="24"/>
        </w:rPr>
        <w:t>fluoroquinoloner</w:t>
      </w:r>
      <w:proofErr w:type="spellEnd"/>
      <w:r w:rsidR="002A6260">
        <w:rPr>
          <w:sz w:val="24"/>
          <w:szCs w:val="24"/>
        </w:rPr>
        <w:t xml:space="preserve">, </w:t>
      </w:r>
      <w:proofErr w:type="gramStart"/>
      <w:r w:rsidR="002A6260" w:rsidRPr="00E06546">
        <w:rPr>
          <w:sz w:val="24"/>
          <w:szCs w:val="24"/>
        </w:rPr>
        <w:t>ATC kode</w:t>
      </w:r>
      <w:proofErr w:type="gramEnd"/>
      <w:r w:rsidR="002A6260" w:rsidRPr="00E06546">
        <w:rPr>
          <w:sz w:val="24"/>
          <w:szCs w:val="24"/>
        </w:rPr>
        <w:t>: J01M</w:t>
      </w:r>
      <w:r w:rsidR="002A6260">
        <w:rPr>
          <w:sz w:val="24"/>
          <w:szCs w:val="24"/>
        </w:rPr>
        <w:t>A14.</w:t>
      </w:r>
    </w:p>
    <w:p w:rsidR="002A6260" w:rsidRPr="002A6260" w:rsidRDefault="002A6260" w:rsidP="00710CDE">
      <w:pPr>
        <w:keepNext/>
        <w:ind w:left="851" w:hanging="851"/>
        <w:rPr>
          <w:sz w:val="24"/>
          <w:szCs w:val="24"/>
        </w:rPr>
      </w:pPr>
    </w:p>
    <w:p w:rsidR="00710CDE" w:rsidRPr="00E06546" w:rsidRDefault="00710CDE" w:rsidP="002A6260">
      <w:pPr>
        <w:keepNext/>
        <w:ind w:left="851"/>
        <w:rPr>
          <w:bCs/>
          <w:sz w:val="24"/>
          <w:szCs w:val="24"/>
          <w:u w:val="single"/>
        </w:rPr>
      </w:pPr>
      <w:r w:rsidRPr="00E06546">
        <w:rPr>
          <w:bCs/>
          <w:sz w:val="24"/>
          <w:szCs w:val="24"/>
          <w:u w:val="single"/>
        </w:rPr>
        <w:t>Virkningsmekanisme</w:t>
      </w: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Moxifloxacin</w:t>
      </w:r>
      <w:proofErr w:type="spellEnd"/>
      <w:r w:rsidRPr="00E06546">
        <w:rPr>
          <w:bCs/>
          <w:sz w:val="24"/>
          <w:szCs w:val="24"/>
        </w:rPr>
        <w:t xml:space="preserve"> er in </w:t>
      </w:r>
      <w:proofErr w:type="spellStart"/>
      <w:r w:rsidRPr="00E06546">
        <w:rPr>
          <w:bCs/>
          <w:sz w:val="24"/>
          <w:szCs w:val="24"/>
        </w:rPr>
        <w:t>vitro</w:t>
      </w:r>
      <w:proofErr w:type="spellEnd"/>
      <w:r w:rsidRPr="00E06546">
        <w:rPr>
          <w:bCs/>
          <w:sz w:val="24"/>
          <w:szCs w:val="24"/>
        </w:rPr>
        <w:t xml:space="preserve">-aktiv mod et bredt spektrum af </w:t>
      </w:r>
      <w:proofErr w:type="spellStart"/>
      <w:r w:rsidRPr="00E06546">
        <w:rPr>
          <w:bCs/>
          <w:sz w:val="24"/>
          <w:szCs w:val="24"/>
        </w:rPr>
        <w:t>gram-positive</w:t>
      </w:r>
      <w:proofErr w:type="spellEnd"/>
      <w:r w:rsidRPr="00E06546">
        <w:rPr>
          <w:bCs/>
          <w:sz w:val="24"/>
          <w:szCs w:val="24"/>
        </w:rPr>
        <w:t xml:space="preserve"> og </w:t>
      </w:r>
      <w:proofErr w:type="spellStart"/>
      <w:r w:rsidRPr="00E06546">
        <w:rPr>
          <w:bCs/>
          <w:sz w:val="24"/>
          <w:szCs w:val="24"/>
        </w:rPr>
        <w:t>gram-negative</w:t>
      </w:r>
      <w:proofErr w:type="spellEnd"/>
      <w:r w:rsidRPr="00E06546">
        <w:rPr>
          <w:bCs/>
          <w:sz w:val="24"/>
          <w:szCs w:val="24"/>
        </w:rPr>
        <w:t xml:space="preserve"> patogene organismer. </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r w:rsidRPr="00E06546">
        <w:rPr>
          <w:bCs/>
          <w:sz w:val="24"/>
          <w:szCs w:val="24"/>
        </w:rPr>
        <w:t xml:space="preserve">Den baktericide virkning af </w:t>
      </w:r>
      <w:proofErr w:type="spellStart"/>
      <w:r w:rsidRPr="00E06546">
        <w:rPr>
          <w:bCs/>
          <w:sz w:val="24"/>
          <w:szCs w:val="24"/>
        </w:rPr>
        <w:t>moxifloxacin</w:t>
      </w:r>
      <w:proofErr w:type="spellEnd"/>
      <w:r w:rsidRPr="00E06546">
        <w:rPr>
          <w:bCs/>
          <w:sz w:val="24"/>
          <w:szCs w:val="24"/>
        </w:rPr>
        <w:t xml:space="preserve"> fremkommer ved hæmning af begge type II-</w:t>
      </w:r>
      <w:proofErr w:type="spellStart"/>
      <w:r w:rsidRPr="00E06546">
        <w:rPr>
          <w:bCs/>
          <w:sz w:val="24"/>
          <w:szCs w:val="24"/>
        </w:rPr>
        <w:t>topoisomeraser</w:t>
      </w:r>
      <w:proofErr w:type="spellEnd"/>
      <w:r w:rsidRPr="00E06546">
        <w:rPr>
          <w:bCs/>
          <w:sz w:val="24"/>
          <w:szCs w:val="24"/>
        </w:rPr>
        <w:t xml:space="preserve">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E06546">
        <w:rPr>
          <w:bCs/>
          <w:sz w:val="24"/>
          <w:szCs w:val="24"/>
        </w:rPr>
        <w:t>bicycloaminsubstituent</w:t>
      </w:r>
      <w:proofErr w:type="spellEnd"/>
      <w:r w:rsidRPr="00E06546">
        <w:rPr>
          <w:bCs/>
          <w:sz w:val="24"/>
          <w:szCs w:val="24"/>
        </w:rPr>
        <w:t xml:space="preserve"> i position C-7 forhindrer aktiv udstrømning forbundet med </w:t>
      </w:r>
      <w:proofErr w:type="spellStart"/>
      <w:r w:rsidRPr="00E06546">
        <w:rPr>
          <w:bCs/>
          <w:sz w:val="24"/>
          <w:szCs w:val="24"/>
        </w:rPr>
        <w:t>nor-A</w:t>
      </w:r>
      <w:proofErr w:type="spellEnd"/>
      <w:r w:rsidRPr="00E06546">
        <w:rPr>
          <w:bCs/>
          <w:sz w:val="24"/>
          <w:szCs w:val="24"/>
        </w:rPr>
        <w:t xml:space="preserve">- eller </w:t>
      </w:r>
      <w:proofErr w:type="spellStart"/>
      <w:r w:rsidRPr="00E06546">
        <w:rPr>
          <w:bCs/>
          <w:sz w:val="24"/>
          <w:szCs w:val="24"/>
        </w:rPr>
        <w:t>pmr</w:t>
      </w:r>
      <w:proofErr w:type="spellEnd"/>
      <w:r w:rsidRPr="00E06546">
        <w:rPr>
          <w:bCs/>
          <w:sz w:val="24"/>
          <w:szCs w:val="24"/>
        </w:rPr>
        <w:t xml:space="preserve">-A- generne set i visse </w:t>
      </w:r>
      <w:proofErr w:type="spellStart"/>
      <w:r w:rsidRPr="00E06546">
        <w:rPr>
          <w:bCs/>
          <w:sz w:val="24"/>
          <w:szCs w:val="24"/>
        </w:rPr>
        <w:t>gram-positive</w:t>
      </w:r>
      <w:proofErr w:type="spellEnd"/>
      <w:r w:rsidRPr="00E06546">
        <w:rPr>
          <w:bCs/>
          <w:sz w:val="24"/>
          <w:szCs w:val="24"/>
        </w:rPr>
        <w:t xml:space="preserve"> bakterier.</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Farmakodynamiske</w:t>
      </w:r>
      <w:proofErr w:type="spellEnd"/>
      <w:r w:rsidRPr="00E06546">
        <w:rPr>
          <w:bCs/>
          <w:sz w:val="24"/>
          <w:szCs w:val="24"/>
        </w:rPr>
        <w:t xml:space="preserve"> studier har vist, at </w:t>
      </w:r>
      <w:proofErr w:type="spellStart"/>
      <w:r w:rsidRPr="00E06546">
        <w:rPr>
          <w:bCs/>
          <w:sz w:val="24"/>
          <w:szCs w:val="24"/>
        </w:rPr>
        <w:t>moxifloxacin</w:t>
      </w:r>
      <w:proofErr w:type="spellEnd"/>
      <w:r w:rsidRPr="00E06546">
        <w:rPr>
          <w:bCs/>
          <w:sz w:val="24"/>
          <w:szCs w:val="24"/>
        </w:rPr>
        <w:t xml:space="preserve"> har en koncentrationsafhængig drabshastighed. De minimale baktericide koncentrationer (MBC) blev anslået til at være indenfor området for de minimale inhibitoriske koncentrationer (MIC).</w:t>
      </w:r>
    </w:p>
    <w:p w:rsidR="00710CDE" w:rsidRPr="00E06546" w:rsidRDefault="00710CDE" w:rsidP="00710CDE">
      <w:pPr>
        <w:ind w:left="851" w:hanging="851"/>
        <w:rPr>
          <w:bCs/>
          <w:sz w:val="24"/>
          <w:szCs w:val="24"/>
        </w:rPr>
      </w:pPr>
    </w:p>
    <w:p w:rsidR="00710CDE" w:rsidRPr="00E06546" w:rsidRDefault="00710CDE" w:rsidP="002A6260">
      <w:pPr>
        <w:keepNext/>
        <w:ind w:left="851"/>
        <w:rPr>
          <w:bCs/>
          <w:sz w:val="24"/>
          <w:szCs w:val="24"/>
          <w:u w:val="single"/>
        </w:rPr>
      </w:pPr>
      <w:r w:rsidRPr="00E06546">
        <w:rPr>
          <w:bCs/>
          <w:sz w:val="24"/>
          <w:szCs w:val="24"/>
          <w:u w:val="single"/>
        </w:rPr>
        <w:lastRenderedPageBreak/>
        <w:t>Virkning på tarmfloraen hos mennesker</w:t>
      </w:r>
    </w:p>
    <w:p w:rsidR="00710CDE" w:rsidRPr="00E06546" w:rsidRDefault="00710CDE" w:rsidP="00710CDE">
      <w:pPr>
        <w:ind w:left="851"/>
        <w:rPr>
          <w:bCs/>
          <w:sz w:val="24"/>
          <w:szCs w:val="24"/>
        </w:rPr>
      </w:pPr>
      <w:r w:rsidRPr="00E06546">
        <w:rPr>
          <w:bCs/>
          <w:sz w:val="24"/>
          <w:szCs w:val="24"/>
        </w:rPr>
        <w:t xml:space="preserve">Følgende forandringer blev observeret i tarmfloraen hos frivillige forsøgspersoner efter oral administration af </w:t>
      </w:r>
      <w:proofErr w:type="spellStart"/>
      <w:r w:rsidRPr="00E06546">
        <w:rPr>
          <w:bCs/>
          <w:sz w:val="24"/>
          <w:szCs w:val="24"/>
        </w:rPr>
        <w:t>moxifloxacin</w:t>
      </w:r>
      <w:proofErr w:type="spellEnd"/>
      <w:r w:rsidRPr="00E06546">
        <w:rPr>
          <w:bCs/>
          <w:sz w:val="24"/>
          <w:szCs w:val="24"/>
        </w:rPr>
        <w:t xml:space="preserve">: </w:t>
      </w:r>
      <w:r w:rsidRPr="00E06546">
        <w:rPr>
          <w:bCs/>
          <w:i/>
          <w:sz w:val="24"/>
          <w:szCs w:val="24"/>
        </w:rPr>
        <w:t>Escherichia coli</w:t>
      </w:r>
      <w:r w:rsidRPr="00E06546">
        <w:rPr>
          <w:bCs/>
          <w:sz w:val="24"/>
          <w:szCs w:val="24"/>
        </w:rPr>
        <w:t xml:space="preserve">, </w:t>
      </w:r>
      <w:proofErr w:type="spellStart"/>
      <w:r w:rsidRPr="001F614B">
        <w:rPr>
          <w:bCs/>
          <w:i/>
          <w:sz w:val="24"/>
          <w:szCs w:val="24"/>
        </w:rPr>
        <w:t>Bacillus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Enterococcus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Klebsiella</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blev reduceret, ligesom de anaerobe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vulgatus</w:t>
      </w:r>
      <w:proofErr w:type="spellEnd"/>
      <w:r w:rsidRPr="00E06546">
        <w:rPr>
          <w:bCs/>
          <w:sz w:val="24"/>
          <w:szCs w:val="24"/>
        </w:rPr>
        <w:t xml:space="preserve">, </w:t>
      </w:r>
      <w:proofErr w:type="spellStart"/>
      <w:r w:rsidRPr="001F614B">
        <w:rPr>
          <w:bCs/>
          <w:i/>
          <w:sz w:val="24"/>
          <w:szCs w:val="24"/>
        </w:rPr>
        <w:t>Bifidobacterium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Eubacterium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Peptostreptococcus</w:t>
      </w:r>
      <w:proofErr w:type="spellEnd"/>
      <w:r w:rsidRPr="00E06546">
        <w:rPr>
          <w:bCs/>
          <w:sz w:val="24"/>
          <w:szCs w:val="24"/>
        </w:rPr>
        <w:t xml:space="preserve"> </w:t>
      </w:r>
      <w:proofErr w:type="spellStart"/>
      <w:proofErr w:type="gramStart"/>
      <w:r w:rsidRPr="00E06546">
        <w:rPr>
          <w:bCs/>
          <w:sz w:val="24"/>
          <w:szCs w:val="24"/>
        </w:rPr>
        <w:t>spp</w:t>
      </w:r>
      <w:proofErr w:type="spellEnd"/>
      <w:r w:rsidRPr="00E06546">
        <w:rPr>
          <w:bCs/>
          <w:sz w:val="24"/>
          <w:szCs w:val="24"/>
        </w:rPr>
        <w:t>..</w:t>
      </w:r>
      <w:proofErr w:type="gramEnd"/>
      <w:r w:rsidRPr="00E06546">
        <w:rPr>
          <w:bCs/>
          <w:sz w:val="24"/>
          <w:szCs w:val="24"/>
        </w:rPr>
        <w:t xml:space="preserve"> For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fragilis</w:t>
      </w:r>
      <w:proofErr w:type="spellEnd"/>
      <w:r w:rsidRPr="00E06546">
        <w:rPr>
          <w:bCs/>
          <w:sz w:val="24"/>
          <w:szCs w:val="24"/>
        </w:rPr>
        <w:t xml:space="preserve"> observeredes en stigning. Disse ændringer blev normale igen i løbet af 2 uger. </w:t>
      </w:r>
    </w:p>
    <w:p w:rsidR="00710CDE" w:rsidRPr="00E06546" w:rsidRDefault="00710CDE" w:rsidP="00710CDE">
      <w:pPr>
        <w:ind w:left="851"/>
        <w:rPr>
          <w:bCs/>
          <w:sz w:val="24"/>
          <w:szCs w:val="24"/>
          <w:u w:val="single"/>
        </w:rPr>
      </w:pPr>
    </w:p>
    <w:p w:rsidR="00710CDE" w:rsidRPr="00E06546" w:rsidRDefault="00710CDE" w:rsidP="00710CDE">
      <w:pPr>
        <w:ind w:left="851"/>
        <w:rPr>
          <w:bCs/>
          <w:sz w:val="24"/>
          <w:szCs w:val="24"/>
          <w:u w:val="single"/>
        </w:rPr>
      </w:pPr>
      <w:r w:rsidRPr="00E06546">
        <w:rPr>
          <w:bCs/>
          <w:sz w:val="24"/>
          <w:szCs w:val="24"/>
          <w:u w:val="single"/>
        </w:rPr>
        <w:t>Resistensmekanisme</w:t>
      </w:r>
    </w:p>
    <w:p w:rsidR="00710CDE" w:rsidRPr="00E06546" w:rsidRDefault="00710CDE" w:rsidP="00710CDE">
      <w:pPr>
        <w:ind w:left="851"/>
        <w:rPr>
          <w:bCs/>
          <w:sz w:val="24"/>
          <w:szCs w:val="24"/>
        </w:rPr>
      </w:pPr>
      <w:r w:rsidRPr="00E06546">
        <w:rPr>
          <w:bCs/>
          <w:sz w:val="24"/>
          <w:szCs w:val="24"/>
        </w:rPr>
        <w:t xml:space="preserve">Resistensmekanismer, som inaktiverer penicilliner, </w:t>
      </w:r>
      <w:proofErr w:type="spellStart"/>
      <w:r w:rsidRPr="00E06546">
        <w:rPr>
          <w:bCs/>
          <w:sz w:val="24"/>
          <w:szCs w:val="24"/>
        </w:rPr>
        <w:t>cephalosporiner</w:t>
      </w:r>
      <w:proofErr w:type="spellEnd"/>
      <w:r w:rsidRPr="00E06546">
        <w:rPr>
          <w:bCs/>
          <w:sz w:val="24"/>
          <w:szCs w:val="24"/>
        </w:rPr>
        <w:t xml:space="preserve">, aminoglykosider, makrolider og </w:t>
      </w:r>
      <w:proofErr w:type="spellStart"/>
      <w:r w:rsidRPr="00E06546">
        <w:rPr>
          <w:bCs/>
          <w:sz w:val="24"/>
          <w:szCs w:val="24"/>
        </w:rPr>
        <w:t>tetracykliner</w:t>
      </w:r>
      <w:proofErr w:type="spellEnd"/>
      <w:r w:rsidRPr="00E06546">
        <w:rPr>
          <w:bCs/>
          <w:sz w:val="24"/>
          <w:szCs w:val="24"/>
        </w:rPr>
        <w:t xml:space="preserve">, påvirker ikke </w:t>
      </w:r>
      <w:proofErr w:type="spellStart"/>
      <w:r w:rsidRPr="00E06546">
        <w:rPr>
          <w:bCs/>
          <w:sz w:val="24"/>
          <w:szCs w:val="24"/>
        </w:rPr>
        <w:t>moxifloxacins</w:t>
      </w:r>
      <w:proofErr w:type="spellEnd"/>
      <w:r w:rsidRPr="00E06546">
        <w:rPr>
          <w:bCs/>
          <w:sz w:val="24"/>
          <w:szCs w:val="24"/>
        </w:rPr>
        <w:t xml:space="preserve"> antibakterielle aktivitet. Andre resistensmekanismer som </w:t>
      </w:r>
      <w:proofErr w:type="spellStart"/>
      <w:r w:rsidRPr="00E06546">
        <w:rPr>
          <w:bCs/>
          <w:sz w:val="24"/>
          <w:szCs w:val="24"/>
        </w:rPr>
        <w:t>permeationsbarrierer</w:t>
      </w:r>
      <w:proofErr w:type="spellEnd"/>
      <w:r w:rsidRPr="00E06546">
        <w:rPr>
          <w:bCs/>
          <w:sz w:val="24"/>
          <w:szCs w:val="24"/>
        </w:rPr>
        <w:t xml:space="preserve"> (almindelig hos </w:t>
      </w:r>
      <w:proofErr w:type="spellStart"/>
      <w:r w:rsidRPr="00E06546">
        <w:rPr>
          <w:bCs/>
          <w:i/>
          <w:sz w:val="24"/>
          <w:szCs w:val="24"/>
        </w:rPr>
        <w:t>Pseudomonas</w:t>
      </w:r>
      <w:proofErr w:type="spellEnd"/>
      <w:r w:rsidRPr="00E06546">
        <w:rPr>
          <w:bCs/>
          <w:i/>
          <w:sz w:val="24"/>
          <w:szCs w:val="24"/>
        </w:rPr>
        <w:t xml:space="preserve"> </w:t>
      </w:r>
      <w:proofErr w:type="spellStart"/>
      <w:r w:rsidRPr="00E06546">
        <w:rPr>
          <w:bCs/>
          <w:i/>
          <w:sz w:val="24"/>
          <w:szCs w:val="24"/>
        </w:rPr>
        <w:t>aeruginosa</w:t>
      </w:r>
      <w:proofErr w:type="spellEnd"/>
      <w:r w:rsidRPr="00E06546">
        <w:rPr>
          <w:bCs/>
          <w:sz w:val="24"/>
          <w:szCs w:val="24"/>
        </w:rPr>
        <w:t xml:space="preserve">) og </w:t>
      </w:r>
      <w:proofErr w:type="spellStart"/>
      <w:r w:rsidRPr="00E06546">
        <w:rPr>
          <w:bCs/>
          <w:sz w:val="24"/>
          <w:szCs w:val="24"/>
        </w:rPr>
        <w:t>effluksmekanismer</w:t>
      </w:r>
      <w:proofErr w:type="spellEnd"/>
      <w:r w:rsidRPr="00E06546">
        <w:rPr>
          <w:bCs/>
          <w:sz w:val="24"/>
          <w:szCs w:val="24"/>
        </w:rPr>
        <w:t xml:space="preserve"> kan også påvirke følsomheden over for </w:t>
      </w:r>
      <w:proofErr w:type="spellStart"/>
      <w:r w:rsidRPr="00E06546">
        <w:rPr>
          <w:bCs/>
          <w:sz w:val="24"/>
          <w:szCs w:val="24"/>
        </w:rPr>
        <w:t>moxifloxacin</w:t>
      </w:r>
      <w:proofErr w:type="spellEnd"/>
      <w:r w:rsidRPr="00E06546">
        <w:rPr>
          <w:bCs/>
          <w:sz w:val="24"/>
          <w:szCs w:val="24"/>
        </w:rPr>
        <w:t xml:space="preserve">. </w:t>
      </w:r>
    </w:p>
    <w:p w:rsidR="00710CDE" w:rsidRPr="00E06546" w:rsidRDefault="00710CDE" w:rsidP="00710CDE">
      <w:pPr>
        <w:ind w:left="851"/>
        <w:rPr>
          <w:bCs/>
          <w:sz w:val="24"/>
          <w:szCs w:val="24"/>
        </w:rPr>
      </w:pPr>
    </w:p>
    <w:p w:rsidR="00710CDE" w:rsidRPr="00E06546" w:rsidRDefault="00710CDE" w:rsidP="00710CDE">
      <w:pPr>
        <w:ind w:left="851"/>
        <w:rPr>
          <w:bCs/>
          <w:sz w:val="24"/>
          <w:szCs w:val="24"/>
        </w:rPr>
      </w:pPr>
      <w:r w:rsidRPr="00E06546">
        <w:rPr>
          <w:bCs/>
          <w:i/>
          <w:sz w:val="24"/>
          <w:szCs w:val="24"/>
        </w:rPr>
        <w:t xml:space="preserve">In </w:t>
      </w:r>
      <w:proofErr w:type="spellStart"/>
      <w:r w:rsidRPr="00E06546">
        <w:rPr>
          <w:bCs/>
          <w:i/>
          <w:sz w:val="24"/>
          <w:szCs w:val="24"/>
        </w:rPr>
        <w:t>vitro</w:t>
      </w:r>
      <w:proofErr w:type="spellEnd"/>
      <w:r w:rsidRPr="00E06546">
        <w:rPr>
          <w:bCs/>
          <w:sz w:val="24"/>
          <w:szCs w:val="24"/>
        </w:rPr>
        <w:t xml:space="preserve">-resistens over </w:t>
      </w:r>
      <w:proofErr w:type="spellStart"/>
      <w:r w:rsidRPr="00E06546">
        <w:rPr>
          <w:bCs/>
          <w:sz w:val="24"/>
          <w:szCs w:val="24"/>
        </w:rPr>
        <w:t>formoxifloxacin</w:t>
      </w:r>
      <w:proofErr w:type="spellEnd"/>
      <w:r w:rsidRPr="00E06546">
        <w:rPr>
          <w:bCs/>
          <w:sz w:val="24"/>
          <w:szCs w:val="24"/>
        </w:rPr>
        <w:t xml:space="preserve"> udvikles langsomt via trinvise processer medieret af target-site-mutationer i begge type II-</w:t>
      </w:r>
      <w:proofErr w:type="spellStart"/>
      <w:r w:rsidRPr="00E06546">
        <w:rPr>
          <w:bCs/>
          <w:sz w:val="24"/>
          <w:szCs w:val="24"/>
        </w:rPr>
        <w:t>topoisomeraser</w:t>
      </w:r>
      <w:proofErr w:type="spellEnd"/>
      <w:r w:rsidRPr="00E06546">
        <w:rPr>
          <w:bCs/>
          <w:sz w:val="24"/>
          <w:szCs w:val="24"/>
        </w:rPr>
        <w:t>,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w:t>
      </w:r>
      <w:proofErr w:type="spellStart"/>
      <w:r w:rsidRPr="00E06546">
        <w:rPr>
          <w:bCs/>
          <w:sz w:val="24"/>
          <w:szCs w:val="24"/>
        </w:rPr>
        <w:t>Moxifloxacin</w:t>
      </w:r>
      <w:proofErr w:type="spellEnd"/>
      <w:r w:rsidRPr="00E06546">
        <w:rPr>
          <w:bCs/>
          <w:sz w:val="24"/>
          <w:szCs w:val="24"/>
        </w:rPr>
        <w:t xml:space="preserve"> er et dårligt substrat for aktiv </w:t>
      </w:r>
      <w:proofErr w:type="spellStart"/>
      <w:r w:rsidRPr="00E06546">
        <w:rPr>
          <w:bCs/>
          <w:sz w:val="24"/>
          <w:szCs w:val="24"/>
        </w:rPr>
        <w:t>effluks</w:t>
      </w:r>
      <w:proofErr w:type="spellEnd"/>
      <w:r w:rsidRPr="00E06546">
        <w:rPr>
          <w:bCs/>
          <w:sz w:val="24"/>
          <w:szCs w:val="24"/>
        </w:rPr>
        <w:t xml:space="preserve">-mekanismer i </w:t>
      </w:r>
      <w:proofErr w:type="spellStart"/>
      <w:r w:rsidRPr="00E06546">
        <w:rPr>
          <w:bCs/>
          <w:sz w:val="24"/>
          <w:szCs w:val="24"/>
        </w:rPr>
        <w:t>gram-positive</w:t>
      </w:r>
      <w:proofErr w:type="spellEnd"/>
      <w:r w:rsidRPr="00E06546">
        <w:rPr>
          <w:bCs/>
          <w:sz w:val="24"/>
          <w:szCs w:val="24"/>
        </w:rPr>
        <w:t xml:space="preserve"> organismer. </w:t>
      </w:r>
    </w:p>
    <w:p w:rsidR="00710CDE" w:rsidRPr="00E06546" w:rsidRDefault="00710CDE" w:rsidP="00710CDE">
      <w:pPr>
        <w:ind w:left="851"/>
        <w:rPr>
          <w:bCs/>
          <w:sz w:val="24"/>
          <w:szCs w:val="24"/>
        </w:rPr>
      </w:pPr>
    </w:p>
    <w:p w:rsidR="00710CDE" w:rsidRDefault="00710CDE" w:rsidP="003F1507">
      <w:pPr>
        <w:ind w:left="851"/>
        <w:rPr>
          <w:bCs/>
          <w:sz w:val="24"/>
          <w:szCs w:val="24"/>
        </w:rPr>
      </w:pPr>
      <w:r w:rsidRPr="00E06546">
        <w:rPr>
          <w:bCs/>
          <w:sz w:val="24"/>
          <w:szCs w:val="24"/>
        </w:rPr>
        <w:t xml:space="preserve">Krydsresistens er observeret med andre </w:t>
      </w:r>
      <w:proofErr w:type="spellStart"/>
      <w:r w:rsidRPr="00E06546">
        <w:rPr>
          <w:bCs/>
          <w:sz w:val="24"/>
          <w:szCs w:val="24"/>
        </w:rPr>
        <w:t>fluoroquinoloner</w:t>
      </w:r>
      <w:proofErr w:type="spellEnd"/>
      <w:r w:rsidRPr="00E06546">
        <w:rPr>
          <w:bCs/>
          <w:sz w:val="24"/>
          <w:szCs w:val="24"/>
        </w:rPr>
        <w:t xml:space="preserve">. Eftersom </w:t>
      </w:r>
      <w:proofErr w:type="spellStart"/>
      <w:r w:rsidRPr="00E06546">
        <w:rPr>
          <w:bCs/>
          <w:sz w:val="24"/>
          <w:szCs w:val="24"/>
        </w:rPr>
        <w:t>moxifloxacin</w:t>
      </w:r>
      <w:proofErr w:type="spellEnd"/>
      <w:r w:rsidRPr="00E06546">
        <w:rPr>
          <w:bCs/>
          <w:sz w:val="24"/>
          <w:szCs w:val="24"/>
        </w:rPr>
        <w:t xml:space="preserve"> hos nogle </w:t>
      </w:r>
      <w:proofErr w:type="spellStart"/>
      <w:r w:rsidRPr="00E06546">
        <w:rPr>
          <w:bCs/>
          <w:sz w:val="24"/>
          <w:szCs w:val="24"/>
        </w:rPr>
        <w:t>gram-positive</w:t>
      </w:r>
      <w:proofErr w:type="spellEnd"/>
      <w:r w:rsidRPr="00E06546">
        <w:rPr>
          <w:bCs/>
          <w:sz w:val="24"/>
          <w:szCs w:val="24"/>
        </w:rPr>
        <w:t xml:space="preserve"> bakterier hæmmer både </w:t>
      </w:r>
      <w:proofErr w:type="spellStart"/>
      <w:r w:rsidRPr="00E06546">
        <w:rPr>
          <w:bCs/>
          <w:sz w:val="24"/>
          <w:szCs w:val="24"/>
        </w:rPr>
        <w:t>topoisomerase</w:t>
      </w:r>
      <w:proofErr w:type="spellEnd"/>
      <w:r w:rsidRPr="00E06546">
        <w:rPr>
          <w:bCs/>
          <w:sz w:val="24"/>
          <w:szCs w:val="24"/>
        </w:rPr>
        <w:t xml:space="preserve"> II og IV med ens aktivitet, så kan disse bakterier dog være resistente mod andre </w:t>
      </w:r>
      <w:proofErr w:type="spellStart"/>
      <w:r w:rsidRPr="00E06546">
        <w:rPr>
          <w:bCs/>
          <w:sz w:val="24"/>
          <w:szCs w:val="24"/>
        </w:rPr>
        <w:t>quinoloner</w:t>
      </w:r>
      <w:proofErr w:type="spellEnd"/>
      <w:r w:rsidRPr="00E06546">
        <w:rPr>
          <w:bCs/>
          <w:sz w:val="24"/>
          <w:szCs w:val="24"/>
        </w:rPr>
        <w:t xml:space="preserve">, men følsomme overfor </w:t>
      </w:r>
      <w:proofErr w:type="spellStart"/>
      <w:r w:rsidRPr="00E06546">
        <w:rPr>
          <w:bCs/>
          <w:sz w:val="24"/>
          <w:szCs w:val="24"/>
        </w:rPr>
        <w:t>moxifloxacin</w:t>
      </w:r>
      <w:proofErr w:type="spellEnd"/>
      <w:r w:rsidRPr="00E06546">
        <w:rPr>
          <w:bCs/>
          <w:sz w:val="24"/>
          <w:szCs w:val="24"/>
        </w:rPr>
        <w:t xml:space="preserve">. </w:t>
      </w:r>
    </w:p>
    <w:p w:rsidR="004657BF" w:rsidRPr="003F1507" w:rsidRDefault="004657BF" w:rsidP="003F1507">
      <w:pPr>
        <w:ind w:left="851"/>
        <w:rPr>
          <w:bCs/>
          <w:sz w:val="24"/>
          <w:szCs w:val="24"/>
        </w:rPr>
      </w:pPr>
    </w:p>
    <w:p w:rsidR="00710CDE" w:rsidRPr="00E06546" w:rsidRDefault="00710CDE" w:rsidP="00710CDE">
      <w:pPr>
        <w:ind w:left="851"/>
        <w:rPr>
          <w:bCs/>
          <w:sz w:val="24"/>
          <w:szCs w:val="24"/>
          <w:u w:val="single"/>
        </w:rPr>
      </w:pPr>
      <w:r w:rsidRPr="00E06546">
        <w:rPr>
          <w:bCs/>
          <w:sz w:val="24"/>
          <w:szCs w:val="24"/>
          <w:u w:val="single"/>
        </w:rPr>
        <w:t>Grænseværdier</w:t>
      </w:r>
    </w:p>
    <w:p w:rsidR="00710CDE" w:rsidRPr="00E06546" w:rsidRDefault="00710CDE" w:rsidP="00710CDE">
      <w:pPr>
        <w:ind w:left="851"/>
        <w:rPr>
          <w:bCs/>
          <w:sz w:val="24"/>
          <w:szCs w:val="24"/>
          <w:lang w:val="en-US"/>
        </w:rPr>
      </w:pPr>
      <w:r w:rsidRPr="00E06546">
        <w:rPr>
          <w:bCs/>
          <w:sz w:val="24"/>
          <w:szCs w:val="24"/>
          <w:lang w:val="en-US"/>
        </w:rPr>
        <w:t xml:space="preserve">EUCAST clinical MIC </w:t>
      </w:r>
      <w:proofErr w:type="spellStart"/>
      <w:r w:rsidRPr="00E06546">
        <w:rPr>
          <w:bCs/>
          <w:sz w:val="24"/>
          <w:szCs w:val="24"/>
          <w:lang w:val="en-US"/>
        </w:rPr>
        <w:t>og</w:t>
      </w:r>
      <w:proofErr w:type="spellEnd"/>
      <w:r w:rsidRPr="00E06546">
        <w:rPr>
          <w:bCs/>
          <w:sz w:val="24"/>
          <w:szCs w:val="24"/>
          <w:lang w:val="en-US"/>
        </w:rPr>
        <w:t xml:space="preserve"> disk diffusion breakpoints for moxifloxacin (01.01.2014):</w:t>
      </w:r>
    </w:p>
    <w:p w:rsidR="00710CDE" w:rsidRPr="00A65825" w:rsidRDefault="00710CDE" w:rsidP="00710CDE">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32"/>
        <w:gridCol w:w="3156"/>
        <w:gridCol w:w="2840"/>
      </w:tblGrid>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Organisme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 xml:space="preserve">Følsomhed </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Resistens</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rPr>
            </w:pPr>
            <w:proofErr w:type="spellStart"/>
            <w:r w:rsidRPr="00E06546">
              <w:rPr>
                <w:i/>
                <w:sz w:val="24"/>
                <w:szCs w:val="24"/>
              </w:rPr>
              <w:t>Staphylococcus</w:t>
            </w:r>
            <w:proofErr w:type="spellEnd"/>
            <w:r w:rsidRPr="00E06546">
              <w:rPr>
                <w:i/>
                <w:sz w:val="24"/>
                <w:szCs w:val="24"/>
              </w:rPr>
              <w:t xml:space="preserve"> </w:t>
            </w:r>
            <w:proofErr w:type="spellStart"/>
            <w:r w:rsidRPr="00E06546">
              <w:rPr>
                <w:sz w:val="24"/>
                <w:szCs w:val="24"/>
              </w:rPr>
              <w:t>spp</w:t>
            </w:r>
            <w:proofErr w:type="spellEnd"/>
            <w:r w:rsidRPr="00E06546">
              <w:rPr>
                <w:sz w:val="24"/>
                <w:szCs w:val="24"/>
              </w:rPr>
              <w:t>.</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24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21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i/>
                <w:sz w:val="24"/>
                <w:szCs w:val="24"/>
              </w:rPr>
              <w:t xml:space="preserve">S. </w:t>
            </w:r>
            <w:proofErr w:type="spellStart"/>
            <w:r w:rsidRPr="00E06546">
              <w:rPr>
                <w:i/>
                <w:sz w:val="24"/>
                <w:szCs w:val="24"/>
              </w:rPr>
              <w:t>pneumoniae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22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22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lang w:val="en-GB"/>
              </w:rPr>
            </w:pPr>
            <w:r w:rsidRPr="00E06546">
              <w:rPr>
                <w:i/>
                <w:sz w:val="24"/>
                <w:szCs w:val="24"/>
                <w:lang w:val="en-GB"/>
              </w:rPr>
              <w:t xml:space="preserve">Streptococcus </w:t>
            </w:r>
            <w:proofErr w:type="spellStart"/>
            <w:r w:rsidRPr="00E06546">
              <w:rPr>
                <w:i/>
                <w:sz w:val="24"/>
                <w:szCs w:val="24"/>
                <w:lang w:val="en-GB"/>
              </w:rPr>
              <w:t>gruppe</w:t>
            </w:r>
            <w:proofErr w:type="spellEnd"/>
            <w:r w:rsidRPr="00E06546">
              <w:rPr>
                <w:i/>
                <w:sz w:val="24"/>
                <w:szCs w:val="24"/>
                <w:lang w:val="en-GB"/>
              </w:rPr>
              <w:t xml:space="preserve"> </w:t>
            </w:r>
            <w:proofErr w:type="gramStart"/>
            <w:r w:rsidRPr="00E06546">
              <w:rPr>
                <w:sz w:val="24"/>
                <w:szCs w:val="24"/>
                <w:lang w:val="en-GB"/>
              </w:rPr>
              <w:t>A,B</w:t>
            </w:r>
            <w:proofErr w:type="gramEnd"/>
            <w:r w:rsidRPr="00E06546">
              <w:rPr>
                <w:sz w:val="24"/>
                <w:szCs w:val="24"/>
                <w:lang w:val="en-GB"/>
              </w:rPr>
              <w:t>,C,G</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18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i/>
                <w:sz w:val="24"/>
                <w:szCs w:val="24"/>
                <w:lang w:val="en-GB"/>
              </w:rPr>
            </w:pPr>
            <w:r w:rsidRPr="00E06546">
              <w:rPr>
                <w:i/>
                <w:sz w:val="24"/>
                <w:szCs w:val="24"/>
                <w:lang w:val="en-GB"/>
              </w:rPr>
              <w:t>H. influenzae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25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lang w:val="en-GB"/>
              </w:rPr>
            </w:pPr>
            <w:r w:rsidRPr="00E06546">
              <w:rPr>
                <w:i/>
                <w:sz w:val="24"/>
                <w:szCs w:val="24"/>
                <w:lang w:val="en-GB"/>
              </w:rPr>
              <w:t>M. catarrhalis</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23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23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proofErr w:type="spellStart"/>
            <w:r w:rsidRPr="00E06546">
              <w:rPr>
                <w:i/>
                <w:sz w:val="24"/>
                <w:szCs w:val="24"/>
              </w:rPr>
              <w:t>Enterobacteriaceae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20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17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Ikke-artsrelateret grænseværdi*</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tc>
      </w:tr>
      <w:tr w:rsidR="00710CDE" w:rsidRPr="00E06546" w:rsidTr="000219DB">
        <w:tc>
          <w:tcPr>
            <w:tcW w:w="5000" w:type="pct"/>
            <w:gridSpan w:val="3"/>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w:t>
            </w:r>
            <w:r w:rsidRPr="00E06546">
              <w:rPr>
                <w:bCs/>
                <w:sz w:val="24"/>
                <w:szCs w:val="24"/>
              </w:rPr>
              <w:t>artsrelaterede</w:t>
            </w:r>
            <w:r w:rsidRPr="00E06546">
              <w:rPr>
                <w:sz w:val="24"/>
                <w:szCs w:val="24"/>
              </w:rPr>
              <w:t xml:space="preserve"> grænseværdier er blevet bestemt hovedsageligt på baggrund af </w:t>
            </w:r>
            <w:proofErr w:type="spellStart"/>
            <w:r w:rsidRPr="00E06546">
              <w:rPr>
                <w:sz w:val="24"/>
                <w:szCs w:val="24"/>
              </w:rPr>
              <w:t>farmakokinetiske</w:t>
            </w:r>
            <w:proofErr w:type="spellEnd"/>
            <w:r w:rsidRPr="00E06546">
              <w:rPr>
                <w:sz w:val="24"/>
                <w:szCs w:val="24"/>
              </w:rPr>
              <w:t>/</w:t>
            </w:r>
            <w:proofErr w:type="spellStart"/>
            <w:r w:rsidRPr="00E06546">
              <w:rPr>
                <w:sz w:val="24"/>
                <w:szCs w:val="24"/>
              </w:rPr>
              <w:t>farmakodynamiske</w:t>
            </w:r>
            <w:proofErr w:type="spellEnd"/>
            <w:r w:rsidRPr="00E06546">
              <w:rPr>
                <w:sz w:val="24"/>
                <w:szCs w:val="24"/>
              </w:rPr>
              <w:t xml:space="preserve"> data, og er uafhængige af MIC-fordelingen for specifikke arter. De skal kun anvendes for arter, som ikke har fået en artsspecifik grænseværdi, og skal ikke anvendes for arter, hvor fortolkningskriterier endnu ikke er bestemt.</w:t>
            </w:r>
          </w:p>
        </w:tc>
      </w:tr>
    </w:tbl>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Mikrobiologisk følsomhed</w:t>
      </w:r>
    </w:p>
    <w:p w:rsidR="00710CDE" w:rsidRPr="00E06546" w:rsidRDefault="00710CDE" w:rsidP="00710CDE">
      <w:pPr>
        <w:ind w:left="851"/>
        <w:rPr>
          <w:sz w:val="24"/>
          <w:szCs w:val="24"/>
        </w:rPr>
      </w:pPr>
      <w:r w:rsidRPr="00E06546">
        <w:rPr>
          <w:sz w:val="24"/>
          <w:szCs w:val="24"/>
        </w:rPr>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710CDE" w:rsidRPr="00E06546" w:rsidRDefault="00710CDE" w:rsidP="00710CDE">
      <w:pPr>
        <w:ind w:left="851" w:hanging="851"/>
        <w:rPr>
          <w:sz w:val="24"/>
          <w:szCs w:val="24"/>
        </w:rPr>
      </w:pPr>
    </w:p>
    <w:tbl>
      <w:tblPr>
        <w:tblW w:w="907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2"/>
      </w:tblGrid>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lastRenderedPageBreak/>
              <w:t>Almindelige</w:t>
            </w:r>
            <w:proofErr w:type="spellEnd"/>
            <w:r w:rsidRPr="00E06546">
              <w:rPr>
                <w:b/>
                <w:sz w:val="24"/>
                <w:szCs w:val="24"/>
                <w:lang w:val="en-GB"/>
              </w:rPr>
              <w:t xml:space="preserve"> </w:t>
            </w:r>
            <w:proofErr w:type="spellStart"/>
            <w:r w:rsidRPr="00E06546">
              <w:rPr>
                <w:b/>
                <w:sz w:val="24"/>
                <w:szCs w:val="24"/>
                <w:lang w:val="en-GB"/>
              </w:rPr>
              <w:t>følsomme</w:t>
            </w:r>
            <w:proofErr w:type="spellEnd"/>
            <w:r w:rsidRPr="00E06546">
              <w:rPr>
                <w:b/>
                <w:sz w:val="24"/>
                <w:szCs w:val="24"/>
                <w:lang w:val="en-GB"/>
              </w:rPr>
              <w:t xml:space="preserve"> </w:t>
            </w:r>
            <w:proofErr w:type="spellStart"/>
            <w:r w:rsidRPr="00E06546">
              <w:rPr>
                <w:b/>
                <w:sz w:val="24"/>
                <w:szCs w:val="24"/>
                <w:lang w:val="en-GB"/>
              </w:rPr>
              <w:t>arter</w:t>
            </w:r>
            <w:proofErr w:type="spellEnd"/>
          </w:p>
        </w:tc>
      </w:tr>
      <w:tr w:rsidR="00710CDE" w:rsidRPr="00C32860"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grampositive mikroorganismer</w:t>
            </w:r>
          </w:p>
          <w:p w:rsidR="00710CDE" w:rsidRPr="00E06546" w:rsidRDefault="00710CDE" w:rsidP="000219DB">
            <w:pPr>
              <w:rPr>
                <w:sz w:val="24"/>
                <w:szCs w:val="24"/>
                <w:u w:val="single"/>
                <w:lang w:val="fr-FR"/>
              </w:rPr>
            </w:pPr>
            <w:r w:rsidRPr="00E06546">
              <w:rPr>
                <w:bCs/>
                <w:i/>
                <w:sz w:val="24"/>
                <w:szCs w:val="24"/>
                <w:lang w:val="fr-FR"/>
              </w:rPr>
              <w:t>Gardnerella vaginalis</w:t>
            </w:r>
          </w:p>
          <w:p w:rsidR="00710CDE" w:rsidRPr="00E06546" w:rsidRDefault="00710CDE" w:rsidP="000219DB">
            <w:pPr>
              <w:rPr>
                <w:sz w:val="24"/>
                <w:szCs w:val="24"/>
                <w:lang w:val="fr-FR"/>
              </w:rPr>
            </w:pPr>
            <w:r w:rsidRPr="00E06546">
              <w:rPr>
                <w:i/>
                <w:sz w:val="24"/>
                <w:szCs w:val="24"/>
                <w:lang w:val="fr-FR"/>
              </w:rPr>
              <w:t>Staphylococcus aureus</w:t>
            </w:r>
            <w:r w:rsidRPr="00E06546">
              <w:rPr>
                <w:sz w:val="24"/>
                <w:szCs w:val="24"/>
                <w:lang w:val="fr-FR"/>
              </w:rPr>
              <w:t>* (methicillin-følsom)</w:t>
            </w:r>
          </w:p>
          <w:p w:rsidR="00710CDE" w:rsidRPr="00E06546" w:rsidRDefault="00710CDE" w:rsidP="000219DB">
            <w:pPr>
              <w:rPr>
                <w:sz w:val="24"/>
                <w:szCs w:val="24"/>
                <w:lang w:val="fr-FR"/>
              </w:rPr>
            </w:pPr>
            <w:r w:rsidRPr="00E06546">
              <w:rPr>
                <w:i/>
                <w:sz w:val="24"/>
                <w:szCs w:val="24"/>
                <w:lang w:val="fr-FR"/>
              </w:rPr>
              <w:t>Streptococcus agalactiae</w:t>
            </w:r>
            <w:r w:rsidRPr="00E06546">
              <w:rPr>
                <w:sz w:val="24"/>
                <w:szCs w:val="24"/>
                <w:lang w:val="fr-FR"/>
              </w:rPr>
              <w:t xml:space="preserve"> (Gruppe B)</w:t>
            </w:r>
          </w:p>
          <w:p w:rsidR="00710CDE" w:rsidRPr="00E06546" w:rsidRDefault="00710CDE" w:rsidP="000219DB">
            <w:pPr>
              <w:rPr>
                <w:sz w:val="24"/>
                <w:szCs w:val="24"/>
                <w:lang w:val="fr-FR"/>
              </w:rPr>
            </w:pPr>
            <w:r w:rsidRPr="00E06546">
              <w:rPr>
                <w:i/>
                <w:sz w:val="24"/>
                <w:szCs w:val="24"/>
                <w:lang w:val="fr-FR"/>
              </w:rPr>
              <w:t>Streptococcus milleri</w:t>
            </w:r>
            <w:r w:rsidRPr="00E06546">
              <w:rPr>
                <w:sz w:val="24"/>
                <w:szCs w:val="24"/>
                <w:lang w:val="fr-FR"/>
              </w:rPr>
              <w:t xml:space="preserve"> gruppe* (</w:t>
            </w:r>
            <w:r w:rsidRPr="00E06546">
              <w:rPr>
                <w:i/>
                <w:sz w:val="24"/>
                <w:szCs w:val="24"/>
                <w:lang w:val="fr-FR"/>
              </w:rPr>
              <w:t>S. anginosus</w:t>
            </w:r>
            <w:r w:rsidRPr="00E06546">
              <w:rPr>
                <w:sz w:val="24"/>
                <w:szCs w:val="24"/>
                <w:lang w:val="fr-FR"/>
              </w:rPr>
              <w:t xml:space="preserve">, </w:t>
            </w:r>
            <w:r w:rsidRPr="00E06546">
              <w:rPr>
                <w:i/>
                <w:sz w:val="24"/>
                <w:szCs w:val="24"/>
                <w:lang w:val="fr-FR"/>
              </w:rPr>
              <w:t>S. constellatus</w:t>
            </w:r>
            <w:r w:rsidRPr="00E06546">
              <w:rPr>
                <w:sz w:val="24"/>
                <w:szCs w:val="24"/>
                <w:lang w:val="fr-FR"/>
              </w:rPr>
              <w:t xml:space="preserve"> og </w:t>
            </w:r>
            <w:r w:rsidRPr="00E06546">
              <w:rPr>
                <w:i/>
                <w:sz w:val="24"/>
                <w:szCs w:val="24"/>
                <w:lang w:val="fr-FR"/>
              </w:rPr>
              <w:t>S. intermedius</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pneumoniae</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pyogenes</w:t>
            </w:r>
            <w:r w:rsidRPr="00E06546">
              <w:rPr>
                <w:sz w:val="24"/>
                <w:szCs w:val="24"/>
                <w:lang w:val="fr-FR"/>
              </w:rPr>
              <w:t>* (Gruppe A)</w:t>
            </w:r>
          </w:p>
          <w:p w:rsidR="00710CDE" w:rsidRPr="00E06546" w:rsidRDefault="00710CDE" w:rsidP="000219DB">
            <w:pPr>
              <w:rPr>
                <w:i/>
                <w:sz w:val="24"/>
                <w:szCs w:val="24"/>
                <w:lang w:val="fr-FR"/>
              </w:rPr>
            </w:pPr>
            <w:r w:rsidRPr="00E06546">
              <w:rPr>
                <w:i/>
                <w:sz w:val="24"/>
                <w:szCs w:val="24"/>
                <w:lang w:val="fr-FR"/>
              </w:rPr>
              <w:t>Streptococcus viridans-</w:t>
            </w:r>
            <w:r w:rsidRPr="00E06546">
              <w:rPr>
                <w:sz w:val="24"/>
                <w:szCs w:val="24"/>
                <w:lang w:val="fr-FR"/>
              </w:rPr>
              <w:t>gruppe</w:t>
            </w:r>
            <w:r w:rsidRPr="00E06546">
              <w:rPr>
                <w:i/>
                <w:sz w:val="24"/>
                <w:szCs w:val="24"/>
                <w:lang w:val="fr-FR"/>
              </w:rPr>
              <w:t xml:space="preserve"> (S. viridans, S. mutans, S. mitis, S. sanguinis, S. salivarius, S. thermophilus)</w:t>
            </w:r>
          </w:p>
        </w:tc>
      </w:tr>
      <w:tr w:rsidR="00710CDE" w:rsidRPr="00C32860"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lang w:val="fr-FR"/>
              </w:rPr>
            </w:pPr>
            <w:r w:rsidRPr="00E06546">
              <w:rPr>
                <w:i/>
                <w:sz w:val="24"/>
                <w:szCs w:val="24"/>
                <w:lang w:val="fr-FR"/>
              </w:rPr>
              <w:t>Acinetobacter baumanii</w:t>
            </w:r>
          </w:p>
          <w:p w:rsidR="00710CDE" w:rsidRPr="00E06546" w:rsidRDefault="00710CDE" w:rsidP="000219DB">
            <w:pPr>
              <w:rPr>
                <w:sz w:val="24"/>
                <w:szCs w:val="24"/>
                <w:lang w:val="fr-FR"/>
              </w:rPr>
            </w:pPr>
            <w:r w:rsidRPr="00E06546">
              <w:rPr>
                <w:i/>
                <w:sz w:val="24"/>
                <w:szCs w:val="24"/>
                <w:lang w:val="fr-FR"/>
              </w:rPr>
              <w:t>Haemophilus 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Haemophilus parainfluenzae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Legionella pneumophila</w:t>
            </w:r>
          </w:p>
          <w:p w:rsidR="00710CDE" w:rsidRPr="00E06546" w:rsidRDefault="00710CDE" w:rsidP="000219DB">
            <w:pPr>
              <w:rPr>
                <w:i/>
                <w:sz w:val="24"/>
                <w:szCs w:val="24"/>
                <w:lang w:val="fr-FR"/>
              </w:rPr>
            </w:pPr>
            <w:r w:rsidRPr="00E06546">
              <w:rPr>
                <w:i/>
                <w:sz w:val="24"/>
                <w:szCs w:val="24"/>
                <w:lang w:val="fr-FR"/>
              </w:rPr>
              <w:t>Moraxella (Branhamella) catarrhalis*</w:t>
            </w:r>
          </w:p>
        </w:tc>
      </w:tr>
      <w:tr w:rsidR="00710CDE" w:rsidRPr="00C32860"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Anaerobe mikroorganismer</w:t>
            </w:r>
          </w:p>
          <w:p w:rsidR="00710CDE" w:rsidRPr="00E06546" w:rsidRDefault="00710CDE" w:rsidP="000219DB">
            <w:pPr>
              <w:rPr>
                <w:sz w:val="24"/>
                <w:szCs w:val="24"/>
                <w:lang w:val="fr-FR"/>
              </w:rPr>
            </w:pPr>
            <w:r w:rsidRPr="00E06546">
              <w:rPr>
                <w:i/>
                <w:sz w:val="24"/>
                <w:szCs w:val="24"/>
                <w:lang w:val="fr-FR"/>
              </w:rPr>
              <w:t xml:space="preserve">Fusobacterium </w:t>
            </w:r>
            <w:r w:rsidRPr="00E06546">
              <w:rPr>
                <w:sz w:val="24"/>
                <w:szCs w:val="24"/>
                <w:lang w:val="fr-FR"/>
              </w:rPr>
              <w:t>spp.</w:t>
            </w:r>
          </w:p>
          <w:p w:rsidR="00710CDE" w:rsidRPr="00E06546" w:rsidRDefault="00710CDE" w:rsidP="000219DB">
            <w:pPr>
              <w:rPr>
                <w:sz w:val="24"/>
                <w:szCs w:val="24"/>
                <w:lang w:val="fr-FR"/>
              </w:rPr>
            </w:pPr>
            <w:r w:rsidRPr="00E06546">
              <w:rPr>
                <w:i/>
                <w:sz w:val="24"/>
                <w:szCs w:val="24"/>
                <w:lang w:val="fr-FR"/>
              </w:rPr>
              <w:t>Prevotella</w:t>
            </w:r>
            <w:r w:rsidRPr="00E06546">
              <w:rPr>
                <w:sz w:val="24"/>
                <w:szCs w:val="24"/>
                <w:lang w:val="fr-FR"/>
              </w:rPr>
              <w:t xml:space="preserve"> spp.</w:t>
            </w:r>
            <w:r w:rsidRPr="00E06546">
              <w:rPr>
                <w:sz w:val="24"/>
                <w:szCs w:val="24"/>
                <w:lang w:val="fr-FR"/>
              </w:rPr>
              <w:tab/>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“Andre” mikroorganismer</w:t>
            </w:r>
          </w:p>
          <w:p w:rsidR="00710CDE" w:rsidRPr="00E06546" w:rsidRDefault="00710CDE" w:rsidP="000219DB">
            <w:pPr>
              <w:rPr>
                <w:sz w:val="24"/>
                <w:szCs w:val="24"/>
                <w:lang w:val="fr-FR"/>
              </w:rPr>
            </w:pPr>
            <w:r w:rsidRPr="00E06546">
              <w:rPr>
                <w:i/>
                <w:sz w:val="24"/>
                <w:szCs w:val="24"/>
                <w:lang w:val="fr-FR"/>
              </w:rPr>
              <w:t>Chlamydophila (Chlamydia) pneumoniae</w:t>
            </w:r>
            <w:r w:rsidRPr="00E06546">
              <w:rPr>
                <w:sz w:val="24"/>
                <w:szCs w:val="24"/>
                <w:lang w:val="fr-FR"/>
              </w:rPr>
              <w:t>*</w:t>
            </w:r>
          </w:p>
          <w:p w:rsidR="00710CDE" w:rsidRPr="00E06546" w:rsidRDefault="00710CDE" w:rsidP="000219DB">
            <w:pPr>
              <w:rPr>
                <w:sz w:val="24"/>
                <w:szCs w:val="24"/>
                <w:lang w:val="fr-FR"/>
              </w:rPr>
            </w:pPr>
            <w:r w:rsidRPr="00E06546">
              <w:rPr>
                <w:bCs/>
                <w:i/>
                <w:sz w:val="24"/>
                <w:szCs w:val="24"/>
                <w:lang w:val="fr-FR"/>
              </w:rPr>
              <w:t>Chlamydia trachomatis*</w:t>
            </w:r>
          </w:p>
          <w:p w:rsidR="00710CDE" w:rsidRPr="00E06546" w:rsidRDefault="00710CDE" w:rsidP="000219DB">
            <w:pPr>
              <w:rPr>
                <w:i/>
                <w:sz w:val="24"/>
                <w:szCs w:val="24"/>
                <w:lang w:val="fr-FR"/>
              </w:rPr>
            </w:pPr>
            <w:r w:rsidRPr="00E06546">
              <w:rPr>
                <w:i/>
                <w:sz w:val="24"/>
                <w:szCs w:val="24"/>
                <w:lang w:val="fr-FR"/>
              </w:rPr>
              <w:t>Coxiella burnetii</w:t>
            </w:r>
          </w:p>
          <w:p w:rsidR="00710CDE" w:rsidRPr="00E06546" w:rsidRDefault="00710CDE" w:rsidP="000219DB">
            <w:pPr>
              <w:rPr>
                <w:bCs/>
                <w:i/>
                <w:sz w:val="24"/>
                <w:szCs w:val="24"/>
                <w:lang w:val="fr-FR"/>
              </w:rPr>
            </w:pPr>
            <w:r w:rsidRPr="00E06546">
              <w:rPr>
                <w:bCs/>
                <w:i/>
                <w:sz w:val="24"/>
                <w:szCs w:val="24"/>
                <w:lang w:val="fr-FR"/>
              </w:rPr>
              <w:t>Mycoplasma genitalium</w:t>
            </w:r>
          </w:p>
          <w:p w:rsidR="00710CDE" w:rsidRPr="00E06546" w:rsidRDefault="00710CDE" w:rsidP="000219DB">
            <w:pPr>
              <w:rPr>
                <w:i/>
                <w:sz w:val="24"/>
                <w:szCs w:val="24"/>
                <w:lang w:val="fr-FR"/>
              </w:rPr>
            </w:pPr>
            <w:r w:rsidRPr="00E06546">
              <w:rPr>
                <w:bCs/>
                <w:i/>
                <w:sz w:val="24"/>
                <w:szCs w:val="24"/>
                <w:lang w:val="fr-FR"/>
              </w:rPr>
              <w:t>Mycoplasma hominis</w:t>
            </w:r>
            <w:r w:rsidRPr="00E06546">
              <w:rPr>
                <w:i/>
                <w:sz w:val="24"/>
                <w:szCs w:val="24"/>
                <w:lang w:val="fr-FR"/>
              </w:rPr>
              <w:tab/>
            </w:r>
          </w:p>
          <w:p w:rsidR="00710CDE" w:rsidRPr="00E06546" w:rsidRDefault="00710CDE" w:rsidP="000219DB">
            <w:pPr>
              <w:rPr>
                <w:i/>
                <w:sz w:val="24"/>
                <w:szCs w:val="24"/>
                <w:lang w:val="fr-FR"/>
              </w:rPr>
            </w:pPr>
            <w:r w:rsidRPr="00E06546">
              <w:rPr>
                <w:i/>
                <w:sz w:val="24"/>
                <w:szCs w:val="24"/>
                <w:lang w:val="fr-FR"/>
              </w:rPr>
              <w:t>Mycoplasma pneumoniae*</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Arter, hvor erhvervet resistens kan være et problem</w:t>
            </w:r>
          </w:p>
        </w:tc>
      </w:tr>
      <w:tr w:rsidR="00710CDE" w:rsidRPr="009E00F9"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fr-FR"/>
              </w:rPr>
              <w:t>Aerobe</w:t>
            </w:r>
            <w:r w:rsidRPr="00E06546">
              <w:rPr>
                <w:sz w:val="24"/>
                <w:szCs w:val="24"/>
                <w:u w:val="single"/>
                <w:lang w:val="en-GB"/>
              </w:rPr>
              <w:t xml:space="preserve"> </w:t>
            </w:r>
            <w:proofErr w:type="spellStart"/>
            <w:r w:rsidRPr="00E06546">
              <w:rPr>
                <w:sz w:val="24"/>
                <w:szCs w:val="24"/>
                <w:u w:val="single"/>
                <w:lang w:val="en-GB"/>
              </w:rPr>
              <w:t>grampositive</w:t>
            </w:r>
            <w:proofErr w:type="spellEnd"/>
            <w:r w:rsidRPr="00E06546">
              <w:rPr>
                <w:sz w:val="24"/>
                <w:szCs w:val="24"/>
                <w:u w:val="single"/>
                <w:lang w:val="en-GB"/>
              </w:rPr>
              <w:t xml:space="preserv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Enterococcus faecalis*</w:t>
            </w:r>
          </w:p>
          <w:p w:rsidR="00710CDE" w:rsidRPr="00E06546" w:rsidRDefault="00710CDE" w:rsidP="000219DB">
            <w:pPr>
              <w:rPr>
                <w:i/>
                <w:sz w:val="24"/>
                <w:szCs w:val="24"/>
                <w:lang w:val="en-GB"/>
              </w:rPr>
            </w:pPr>
            <w:r w:rsidRPr="00E06546">
              <w:rPr>
                <w:i/>
                <w:sz w:val="24"/>
                <w:szCs w:val="24"/>
                <w:lang w:val="en-GB"/>
              </w:rPr>
              <w:t>Enterococcus faecium*</w:t>
            </w:r>
          </w:p>
          <w:p w:rsidR="00710CDE" w:rsidRPr="00E06546" w:rsidRDefault="00710CDE" w:rsidP="000219DB">
            <w:pPr>
              <w:rPr>
                <w:b/>
                <w:sz w:val="24"/>
                <w:szCs w:val="24"/>
                <w:lang w:val="en-GB"/>
              </w:rPr>
            </w:pPr>
            <w:r w:rsidRPr="00E06546">
              <w:rPr>
                <w:i/>
                <w:sz w:val="24"/>
                <w:szCs w:val="24"/>
                <w:lang w:val="en-GB"/>
              </w:rPr>
              <w:t>Staphylococcus aureus</w:t>
            </w:r>
            <w:r w:rsidRPr="00E06546">
              <w:rPr>
                <w:sz w:val="24"/>
                <w:szCs w:val="24"/>
                <w:lang w:val="en-GB"/>
              </w:rPr>
              <w:t xml:space="preserve"> (methicillin-</w:t>
            </w:r>
            <w:proofErr w:type="spellStart"/>
            <w:proofErr w:type="gramStart"/>
            <w:r w:rsidRPr="00E06546">
              <w:rPr>
                <w:sz w:val="24"/>
                <w:szCs w:val="24"/>
                <w:lang w:val="en-GB"/>
              </w:rPr>
              <w:t>resistent</w:t>
            </w:r>
            <w:proofErr w:type="spellEnd"/>
            <w:r w:rsidRPr="00E06546">
              <w:rPr>
                <w:sz w:val="24"/>
                <w:szCs w:val="24"/>
                <w:lang w:val="en-GB"/>
              </w:rPr>
              <w:t>)</w:t>
            </w:r>
            <w:r w:rsidRPr="00E06546">
              <w:rPr>
                <w:sz w:val="24"/>
                <w:szCs w:val="24"/>
                <w:vertAlign w:val="superscript"/>
                <w:lang w:val="en-GB"/>
              </w:rPr>
              <w:t>+</w:t>
            </w:r>
            <w:proofErr w:type="gram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sz w:val="24"/>
                <w:szCs w:val="24"/>
                <w:u w:val="single"/>
                <w:lang w:val="fr-FR"/>
              </w:rPr>
            </w:pPr>
            <w:r w:rsidRPr="00E06546">
              <w:rPr>
                <w:sz w:val="24"/>
                <w:szCs w:val="24"/>
                <w:u w:val="single"/>
                <w:lang w:val="fr-FR"/>
              </w:rPr>
              <w:t>Aerobe gramnegative mikroorganismer</w:t>
            </w:r>
          </w:p>
          <w:p w:rsidR="00710CDE" w:rsidRPr="00E06546" w:rsidRDefault="00710CDE" w:rsidP="000219DB">
            <w:pPr>
              <w:keepNext/>
              <w:rPr>
                <w:i/>
                <w:sz w:val="24"/>
                <w:szCs w:val="24"/>
                <w:lang w:val="en-GB"/>
              </w:rPr>
            </w:pPr>
            <w:r w:rsidRPr="00E06546">
              <w:rPr>
                <w:i/>
                <w:sz w:val="24"/>
                <w:szCs w:val="24"/>
                <w:lang w:val="en-GB"/>
              </w:rPr>
              <w:t>Enterobacter cloacae*</w:t>
            </w:r>
          </w:p>
          <w:p w:rsidR="00710CDE" w:rsidRPr="00E06546" w:rsidRDefault="00710CDE" w:rsidP="000219DB">
            <w:pPr>
              <w:rPr>
                <w:i/>
                <w:sz w:val="24"/>
                <w:szCs w:val="24"/>
                <w:lang w:val="en-GB"/>
              </w:rPr>
            </w:pPr>
            <w:r w:rsidRPr="00E06546">
              <w:rPr>
                <w:i/>
                <w:sz w:val="24"/>
                <w:szCs w:val="24"/>
                <w:lang w:val="en-GB"/>
              </w:rPr>
              <w:t>Escherichia coli*</w:t>
            </w:r>
            <w:r w:rsidRPr="00E06546">
              <w:rPr>
                <w:sz w:val="24"/>
                <w:szCs w:val="24"/>
                <w:vertAlign w:val="superscript"/>
                <w:lang w:val="pt-BR"/>
              </w:rPr>
              <w:t>#</w:t>
            </w:r>
          </w:p>
          <w:p w:rsidR="00710CDE" w:rsidRPr="00E06546" w:rsidRDefault="00710CDE" w:rsidP="000219DB">
            <w:pPr>
              <w:rPr>
                <w:i/>
                <w:sz w:val="24"/>
                <w:szCs w:val="24"/>
                <w:lang w:val="en-GB"/>
              </w:rPr>
            </w:pPr>
            <w:r w:rsidRPr="00E06546">
              <w:rPr>
                <w:i/>
                <w:sz w:val="24"/>
                <w:szCs w:val="24"/>
                <w:lang w:val="en-GB"/>
              </w:rPr>
              <w:t>Klebsiella pneumoniae*</w:t>
            </w:r>
            <w:r w:rsidRPr="00E06546">
              <w:rPr>
                <w:sz w:val="24"/>
                <w:szCs w:val="24"/>
                <w:vertAlign w:val="superscript"/>
                <w:lang w:val="pt-BR"/>
              </w:rPr>
              <w:t>#</w:t>
            </w:r>
          </w:p>
          <w:p w:rsidR="00710CDE" w:rsidRPr="00E06546" w:rsidRDefault="00710CDE" w:rsidP="000219DB">
            <w:pPr>
              <w:rPr>
                <w:i/>
                <w:sz w:val="24"/>
                <w:szCs w:val="24"/>
                <w:lang w:val="en-GB"/>
              </w:rPr>
            </w:pPr>
            <w:proofErr w:type="spellStart"/>
            <w:r w:rsidRPr="00E06546">
              <w:rPr>
                <w:i/>
                <w:sz w:val="24"/>
                <w:szCs w:val="24"/>
                <w:lang w:val="en-GB"/>
              </w:rPr>
              <w:t>Klebsilla</w:t>
            </w:r>
            <w:proofErr w:type="spellEnd"/>
            <w:r w:rsidRPr="00E06546">
              <w:rPr>
                <w:i/>
                <w:sz w:val="24"/>
                <w:szCs w:val="24"/>
                <w:lang w:val="en-GB"/>
              </w:rPr>
              <w:t xml:space="preserve"> </w:t>
            </w:r>
            <w:proofErr w:type="spellStart"/>
            <w:r w:rsidRPr="00E06546">
              <w:rPr>
                <w:i/>
                <w:sz w:val="24"/>
                <w:szCs w:val="24"/>
                <w:lang w:val="en-GB"/>
              </w:rPr>
              <w:t>oxytoca</w:t>
            </w:r>
            <w:proofErr w:type="spellEnd"/>
          </w:p>
          <w:p w:rsidR="00710CDE" w:rsidRPr="00E06546" w:rsidRDefault="00710CDE" w:rsidP="000219DB">
            <w:pPr>
              <w:rPr>
                <w:i/>
                <w:sz w:val="24"/>
                <w:szCs w:val="24"/>
                <w:lang w:val="en-GB"/>
              </w:rPr>
            </w:pPr>
            <w:r w:rsidRPr="00E06546">
              <w:rPr>
                <w:bCs/>
                <w:i/>
                <w:sz w:val="24"/>
                <w:szCs w:val="24"/>
                <w:lang w:val="en-GB"/>
              </w:rPr>
              <w:t>Neisseria gonorrhoeae*</w:t>
            </w:r>
            <w:r w:rsidRPr="00E06546">
              <w:rPr>
                <w:bCs/>
                <w:i/>
                <w:sz w:val="24"/>
                <w:szCs w:val="24"/>
                <w:vertAlign w:val="superscript"/>
                <w:lang w:val="en-GB"/>
              </w:rPr>
              <w:t>+</w:t>
            </w:r>
            <w:r w:rsidRPr="00E06546">
              <w:rPr>
                <w:i/>
                <w:sz w:val="24"/>
                <w:szCs w:val="24"/>
                <w:lang w:val="en-GB"/>
              </w:rPr>
              <w:t xml:space="preserve"> </w:t>
            </w:r>
          </w:p>
          <w:p w:rsidR="00710CDE" w:rsidRPr="00E06546" w:rsidRDefault="00710CDE" w:rsidP="000219DB">
            <w:pPr>
              <w:rPr>
                <w:i/>
                <w:sz w:val="24"/>
                <w:szCs w:val="24"/>
                <w:lang w:val="en-GB"/>
              </w:rPr>
            </w:pPr>
            <w:r w:rsidRPr="00E06546">
              <w:rPr>
                <w:i/>
                <w:sz w:val="24"/>
                <w:szCs w:val="24"/>
                <w:lang w:val="en-GB"/>
              </w:rPr>
              <w:t>Proteus mirabilis*</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en-GB"/>
              </w:rPr>
              <w:t xml:space="preserve">Anaerobe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Bacteroides fragilis*</w:t>
            </w:r>
          </w:p>
          <w:p w:rsidR="00710CDE" w:rsidRPr="00E06546" w:rsidRDefault="00710CDE" w:rsidP="000219DB">
            <w:pPr>
              <w:rPr>
                <w:i/>
                <w:sz w:val="24"/>
                <w:szCs w:val="24"/>
                <w:lang w:val="en-GB"/>
              </w:rPr>
            </w:pPr>
            <w:proofErr w:type="spellStart"/>
            <w:r w:rsidRPr="00E06546">
              <w:rPr>
                <w:i/>
                <w:sz w:val="24"/>
                <w:szCs w:val="24"/>
                <w:lang w:val="en-GB"/>
              </w:rPr>
              <w:t>Peptostreptococcus</w:t>
            </w:r>
            <w:proofErr w:type="spellEnd"/>
            <w:r w:rsidRPr="00E06546">
              <w:rPr>
                <w:i/>
                <w:sz w:val="24"/>
                <w:szCs w:val="24"/>
                <w:lang w:val="en-GB"/>
              </w:rPr>
              <w:t xml:space="preserve"> </w:t>
            </w:r>
            <w:r w:rsidRPr="00E06546">
              <w:rPr>
                <w:sz w:val="24"/>
                <w:szCs w:val="24"/>
                <w:lang w:val="en-GB"/>
              </w:rPr>
              <w:t>spp.</w:t>
            </w:r>
            <w:r w:rsidRPr="00E06546">
              <w:rPr>
                <w:i/>
                <w:sz w:val="24"/>
                <w:szCs w:val="24"/>
                <w:lang w:val="en-GB"/>
              </w:rPr>
              <w:t>*</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t>Organismer</w:t>
            </w:r>
            <w:proofErr w:type="spellEnd"/>
            <w:r w:rsidRPr="00E06546">
              <w:rPr>
                <w:b/>
                <w:sz w:val="24"/>
                <w:szCs w:val="24"/>
                <w:lang w:val="en-GB"/>
              </w:rPr>
              <w:t xml:space="preserve"> med </w:t>
            </w:r>
            <w:proofErr w:type="spellStart"/>
            <w:r w:rsidRPr="00E06546">
              <w:rPr>
                <w:b/>
                <w:sz w:val="24"/>
                <w:szCs w:val="24"/>
                <w:lang w:val="en-GB"/>
              </w:rPr>
              <w:t>nedarvet</w:t>
            </w:r>
            <w:proofErr w:type="spellEnd"/>
            <w:r w:rsidRPr="00E06546">
              <w:rPr>
                <w:b/>
                <w:sz w:val="24"/>
                <w:szCs w:val="24"/>
                <w:lang w:val="en-GB"/>
              </w:rPr>
              <w:t xml:space="preserve"> </w:t>
            </w:r>
            <w:proofErr w:type="spellStart"/>
            <w:r w:rsidRPr="00E06546">
              <w:rPr>
                <w:b/>
                <w:sz w:val="24"/>
                <w:szCs w:val="24"/>
                <w:lang w:val="en-GB"/>
              </w:rPr>
              <w:t>resistens</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rPr>
            </w:pPr>
            <w:proofErr w:type="spellStart"/>
            <w:r w:rsidRPr="00E06546">
              <w:rPr>
                <w:i/>
                <w:sz w:val="24"/>
                <w:szCs w:val="24"/>
              </w:rPr>
              <w:t>Pseudomonas</w:t>
            </w:r>
            <w:proofErr w:type="spellEnd"/>
            <w:r w:rsidRPr="00E06546">
              <w:rPr>
                <w:i/>
                <w:sz w:val="24"/>
                <w:szCs w:val="24"/>
              </w:rPr>
              <w:t xml:space="preserve"> </w:t>
            </w:r>
            <w:proofErr w:type="spellStart"/>
            <w:r w:rsidRPr="00E06546">
              <w:rPr>
                <w:i/>
                <w:sz w:val="24"/>
                <w:szCs w:val="24"/>
              </w:rPr>
              <w:t>aeruginosa</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w:t>
            </w:r>
            <w:r w:rsidRPr="00E06546">
              <w:rPr>
                <w:sz w:val="24"/>
                <w:szCs w:val="24"/>
              </w:rPr>
              <w:t xml:space="preserve">Aktivitet er tilfredsstillende demonstreret for </w:t>
            </w:r>
            <w:r w:rsidRPr="00E06546">
              <w:rPr>
                <w:bCs/>
                <w:sz w:val="24"/>
                <w:szCs w:val="24"/>
              </w:rPr>
              <w:t>modtagelige bakteriestammer i</w:t>
            </w:r>
            <w:r w:rsidRPr="00E06546">
              <w:rPr>
                <w:sz w:val="24"/>
                <w:szCs w:val="24"/>
              </w:rPr>
              <w:t xml:space="preserve"> kliniske studier </w:t>
            </w:r>
            <w:r w:rsidRPr="00E06546">
              <w:rPr>
                <w:bCs/>
                <w:sz w:val="24"/>
                <w:szCs w:val="24"/>
              </w:rPr>
              <w:t>ved de godkendte kliniske indikationer</w:t>
            </w:r>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ESBL-producerende stammer er normalt resistent</w:t>
            </w:r>
            <w:r w:rsidRPr="00E06546">
              <w:rPr>
                <w:bCs/>
                <w:sz w:val="24"/>
                <w:szCs w:val="24"/>
              </w:rPr>
              <w:t>e</w:t>
            </w:r>
            <w:r w:rsidRPr="00E06546">
              <w:rPr>
                <w:sz w:val="24"/>
                <w:szCs w:val="24"/>
              </w:rPr>
              <w:t xml:space="preserve"> over for </w:t>
            </w:r>
            <w:proofErr w:type="spellStart"/>
            <w:r w:rsidRPr="00E06546">
              <w:rPr>
                <w:sz w:val="24"/>
                <w:szCs w:val="24"/>
              </w:rPr>
              <w:t>fluoroquinoloner</w:t>
            </w:r>
            <w:proofErr w:type="spellEnd"/>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Resistenshyppighed &gt; 50 % i et eller flere lande.</w:t>
            </w:r>
          </w:p>
        </w:tc>
      </w:tr>
    </w:tbl>
    <w:p w:rsidR="00710CDE" w:rsidRDefault="00710CDE" w:rsidP="00710CDE">
      <w:pPr>
        <w:ind w:left="851" w:hanging="851"/>
        <w:rPr>
          <w:sz w:val="24"/>
          <w:szCs w:val="24"/>
        </w:rPr>
      </w:pPr>
    </w:p>
    <w:p w:rsidR="002A6260" w:rsidRDefault="002A6260" w:rsidP="00710CDE">
      <w:pPr>
        <w:ind w:left="851" w:hanging="851"/>
        <w:rPr>
          <w:sz w:val="24"/>
          <w:szCs w:val="24"/>
        </w:rPr>
      </w:pPr>
    </w:p>
    <w:p w:rsidR="002A6260" w:rsidRPr="00E06546" w:rsidRDefault="002A6260"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lastRenderedPageBreak/>
        <w:t>5.2</w:t>
      </w:r>
      <w:r w:rsidRPr="00E06546">
        <w:rPr>
          <w:b/>
          <w:sz w:val="24"/>
          <w:szCs w:val="24"/>
        </w:rPr>
        <w:tab/>
      </w:r>
      <w:proofErr w:type="spellStart"/>
      <w:r w:rsidRPr="00E06546">
        <w:rPr>
          <w:b/>
          <w:sz w:val="24"/>
          <w:szCs w:val="24"/>
        </w:rPr>
        <w:t>Farmakokinetiske</w:t>
      </w:r>
      <w:proofErr w:type="spellEnd"/>
      <w:r w:rsidRPr="00E06546">
        <w:rPr>
          <w:b/>
          <w:sz w:val="24"/>
          <w:szCs w:val="24"/>
        </w:rPr>
        <w:t xml:space="preserve"> egenskaber</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Absorption og biotilgængelighed</w:t>
      </w:r>
    </w:p>
    <w:p w:rsidR="00710CDE" w:rsidRPr="00E06546" w:rsidRDefault="00710CDE" w:rsidP="00710CDE">
      <w:pPr>
        <w:ind w:left="851"/>
        <w:rPr>
          <w:sz w:val="24"/>
          <w:szCs w:val="24"/>
        </w:rPr>
      </w:pPr>
      <w:r w:rsidRPr="00E06546">
        <w:rPr>
          <w:sz w:val="24"/>
          <w:szCs w:val="24"/>
        </w:rPr>
        <w:t xml:space="preserve">Efter oral administration absorberes </w:t>
      </w:r>
      <w:proofErr w:type="spellStart"/>
      <w:r w:rsidRPr="00E06546">
        <w:rPr>
          <w:sz w:val="24"/>
          <w:szCs w:val="24"/>
        </w:rPr>
        <w:t>moxifloxacin</w:t>
      </w:r>
      <w:proofErr w:type="spellEnd"/>
      <w:r w:rsidRPr="00E06546">
        <w:rPr>
          <w:sz w:val="24"/>
          <w:szCs w:val="24"/>
        </w:rPr>
        <w:t xml:space="preserve"> hurtigt og næsten fuldstændigt. Den absolutte biotilgængelighed er på cirka 91 %.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Farmakokinetikken er </w:t>
      </w:r>
      <w:proofErr w:type="spellStart"/>
      <w:r w:rsidRPr="00E06546">
        <w:rPr>
          <w:sz w:val="24"/>
          <w:szCs w:val="24"/>
        </w:rPr>
        <w:t>linær</w:t>
      </w:r>
      <w:proofErr w:type="spellEnd"/>
      <w:r w:rsidRPr="00E06546">
        <w:rPr>
          <w:sz w:val="24"/>
          <w:szCs w:val="24"/>
        </w:rPr>
        <w:t xml:space="preserve"> i intervallet 50–800 mg givet som enkeltdosis og op til 600 mg ved en daglig dosering i 10 dage. Efter indtagelse af 400 mg oralt ses en maksimal plasmakoncentration på 3,1 mg/l inden for 0,5–4 timer efter administration. Højeste og laveste plasmakoncentrationer ved </w:t>
      </w:r>
      <w:proofErr w:type="spellStart"/>
      <w:r w:rsidRPr="00E06546">
        <w:rPr>
          <w:sz w:val="24"/>
          <w:szCs w:val="24"/>
        </w:rPr>
        <w:t>steady-state</w:t>
      </w:r>
      <w:proofErr w:type="spellEnd"/>
      <w:r w:rsidRPr="00E06546">
        <w:rPr>
          <w:sz w:val="24"/>
          <w:szCs w:val="24"/>
        </w:rPr>
        <w:t xml:space="preserve"> (400 mg en gang daglig) var henholdsvis 3,2 og 0,6 mg/l. Ved </w:t>
      </w:r>
      <w:proofErr w:type="spellStart"/>
      <w:r w:rsidRPr="00E06546">
        <w:rPr>
          <w:sz w:val="24"/>
          <w:szCs w:val="24"/>
        </w:rPr>
        <w:t>steady-state</w:t>
      </w:r>
      <w:proofErr w:type="spellEnd"/>
      <w:r w:rsidRPr="00E06546">
        <w:rPr>
          <w:sz w:val="24"/>
          <w:szCs w:val="24"/>
        </w:rPr>
        <w:t xml:space="preserve"> er eksponeringen i dosisintervallet ca. 30 % højere end efter den første dosis.</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Fordeling</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distribueres hurtigt til det </w:t>
      </w:r>
      <w:proofErr w:type="spellStart"/>
      <w:r w:rsidRPr="00E06546">
        <w:rPr>
          <w:sz w:val="24"/>
          <w:szCs w:val="24"/>
        </w:rPr>
        <w:t>ekstravaskulære</w:t>
      </w:r>
      <w:proofErr w:type="spellEnd"/>
      <w:r w:rsidRPr="00E06546">
        <w:rPr>
          <w:sz w:val="24"/>
          <w:szCs w:val="24"/>
        </w:rPr>
        <w:t xml:space="preserve"> rum; efter en dosis på 400 mg blev et AUC på 35*mg</w:t>
      </w:r>
      <w:r w:rsidRPr="00E06546">
        <w:rPr>
          <w:sz w:val="24"/>
          <w:szCs w:val="24"/>
          <w:vertAlign w:val="superscript"/>
        </w:rPr>
        <w:t>.</w:t>
      </w:r>
      <w:r w:rsidRPr="00E06546">
        <w:rPr>
          <w:sz w:val="24"/>
          <w:szCs w:val="24"/>
        </w:rPr>
        <w:t xml:space="preserve">th/l observeret. </w:t>
      </w:r>
      <w:proofErr w:type="spellStart"/>
      <w:r w:rsidRPr="00E06546">
        <w:rPr>
          <w:sz w:val="24"/>
          <w:szCs w:val="24"/>
        </w:rPr>
        <w:t>Steady-state</w:t>
      </w:r>
      <w:proofErr w:type="spellEnd"/>
      <w:r w:rsidRPr="00E06546">
        <w:rPr>
          <w:sz w:val="24"/>
          <w:szCs w:val="24"/>
        </w:rPr>
        <w:t xml:space="preserve"> distributionsvolumenet (</w:t>
      </w:r>
      <w:proofErr w:type="spellStart"/>
      <w:r w:rsidRPr="00E06546">
        <w:rPr>
          <w:sz w:val="24"/>
          <w:szCs w:val="24"/>
        </w:rPr>
        <w:t>Vss</w:t>
      </w:r>
      <w:proofErr w:type="spellEnd"/>
      <w:r w:rsidRPr="00E06546">
        <w:rPr>
          <w:sz w:val="24"/>
          <w:szCs w:val="24"/>
        </w:rPr>
        <w:t xml:space="preserve">) er ca. 2 l/kg.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 og </w:t>
      </w:r>
      <w:r w:rsidRPr="00E06546">
        <w:rPr>
          <w:i/>
          <w:sz w:val="24"/>
          <w:szCs w:val="24"/>
        </w:rPr>
        <w:t xml:space="preserve">ex </w:t>
      </w:r>
      <w:proofErr w:type="spellStart"/>
      <w:r w:rsidRPr="00E06546">
        <w:rPr>
          <w:i/>
          <w:sz w:val="24"/>
          <w:szCs w:val="24"/>
        </w:rPr>
        <w:t>vivo</w:t>
      </w:r>
      <w:proofErr w:type="spellEnd"/>
      <w:r w:rsidRPr="00E06546">
        <w:rPr>
          <w:i/>
          <w:sz w:val="24"/>
          <w:szCs w:val="24"/>
        </w:rPr>
        <w:t>-</w:t>
      </w:r>
      <w:r w:rsidRPr="00E06546">
        <w:rPr>
          <w:sz w:val="24"/>
          <w:szCs w:val="24"/>
        </w:rPr>
        <w:t xml:space="preserve">studier har påvist en proteinbinding på ca. 40–42 % uafhængigt af koncentrationen af lægemidlet. </w:t>
      </w:r>
      <w:proofErr w:type="spellStart"/>
      <w:r w:rsidRPr="00E06546">
        <w:rPr>
          <w:sz w:val="24"/>
          <w:szCs w:val="24"/>
        </w:rPr>
        <w:t>Moxifloxacin</w:t>
      </w:r>
      <w:proofErr w:type="spellEnd"/>
      <w:r w:rsidRPr="00E06546">
        <w:rPr>
          <w:sz w:val="24"/>
          <w:szCs w:val="24"/>
        </w:rPr>
        <w:t xml:space="preserve"> er hovedsageligt bundet til serumalbumin.</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Følgende maksimale koncentrationer (geometrisk middelværdi) af </w:t>
      </w:r>
      <w:proofErr w:type="spellStart"/>
      <w:r w:rsidRPr="00E06546">
        <w:rPr>
          <w:sz w:val="24"/>
          <w:szCs w:val="24"/>
        </w:rPr>
        <w:t>moxifloxacin</w:t>
      </w:r>
      <w:proofErr w:type="spellEnd"/>
      <w:r w:rsidRPr="00E06546">
        <w:rPr>
          <w:sz w:val="24"/>
          <w:szCs w:val="24"/>
        </w:rPr>
        <w:t xml:space="preserve"> blev fundet efter en enkelt oral dosis på 400 mg </w:t>
      </w:r>
      <w:proofErr w:type="spellStart"/>
      <w:r w:rsidRPr="00E06546">
        <w:rPr>
          <w:sz w:val="24"/>
          <w:szCs w:val="24"/>
        </w:rPr>
        <w:t>moxifloxacin</w:t>
      </w:r>
      <w:proofErr w:type="spellEnd"/>
      <w:r w:rsidRPr="00E06546">
        <w:rPr>
          <w:sz w:val="24"/>
          <w:szCs w:val="24"/>
        </w:rPr>
        <w:t>:</w:t>
      </w:r>
    </w:p>
    <w:p w:rsidR="00710CDE" w:rsidRPr="00E06546" w:rsidRDefault="00710CDE" w:rsidP="00710CDE">
      <w:pPr>
        <w:ind w:left="851" w:hanging="851"/>
        <w:rPr>
          <w:sz w:val="24"/>
          <w:szCs w:val="24"/>
        </w:rPr>
      </w:pPr>
    </w:p>
    <w:tbl>
      <w:tblPr>
        <w:tblW w:w="4446" w:type="pct"/>
        <w:tblCellSpacing w:w="0" w:type="dxa"/>
        <w:tblInd w:w="92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94"/>
        <w:gridCol w:w="2100"/>
        <w:gridCol w:w="3262"/>
      </w:tblGrid>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Væv</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koncentration</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Sted: Plasmaratio</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Plasma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3,1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Spyt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3,6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0,75 - 1.3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Blistervæske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1,6</w:t>
            </w:r>
            <w:r w:rsidRPr="00E06546">
              <w:rPr>
                <w:iCs/>
                <w:sz w:val="24"/>
                <w:szCs w:val="24"/>
                <w:vertAlign w:val="superscript"/>
              </w:rPr>
              <w:t>1</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w:t>
            </w:r>
            <w:r w:rsidRPr="00E06546">
              <w:rPr>
                <w:iCs/>
                <w:sz w:val="24"/>
                <w:szCs w:val="24"/>
                <w:vertAlign w:val="superscript"/>
              </w:rPr>
              <w:t>1</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Bronkialslimhinde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5,4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1,7 – 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Alveolære makrofager</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56,7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18,6 – 70,0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Epitelial</w:t>
            </w:r>
            <w:proofErr w:type="spellEnd"/>
            <w:r w:rsidRPr="00E06546">
              <w:rPr>
                <w:iCs/>
                <w:sz w:val="24"/>
                <w:szCs w:val="24"/>
              </w:rPr>
              <w:t xml:space="preserve"> overfladevæske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20,7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5 - 7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Maxillar</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7,5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Ethmoidal</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8,2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Nasalpolypper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9,1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2,6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Interstitialvæske</w:t>
            </w:r>
            <w:proofErr w:type="spellEnd"/>
            <w:r w:rsidRPr="00E06546">
              <w:rPr>
                <w:iCs/>
                <w:sz w:val="24"/>
                <w:szCs w:val="24"/>
              </w:rPr>
              <w:t xml:space="preserv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w:t>
            </w:r>
            <w:r w:rsidRPr="00E06546">
              <w:rPr>
                <w:iCs/>
                <w:sz w:val="24"/>
                <w:szCs w:val="24"/>
                <w:vertAlign w:val="superscript"/>
              </w:rPr>
              <w:t>2</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0,8 – 1,4</w:t>
            </w:r>
            <w:r w:rsidRPr="00E06546">
              <w:rPr>
                <w:iCs/>
                <w:sz w:val="24"/>
                <w:szCs w:val="24"/>
                <w:vertAlign w:val="superscript"/>
              </w:rPr>
              <w:t>2,3</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Kvindelige </w:t>
            </w:r>
            <w:proofErr w:type="spellStart"/>
            <w:r w:rsidRPr="00E06546">
              <w:rPr>
                <w:iCs/>
                <w:sz w:val="24"/>
                <w:szCs w:val="24"/>
              </w:rPr>
              <w:t>genitialier</w:t>
            </w:r>
            <w:proofErr w:type="spellEnd"/>
            <w:r w:rsidRPr="00E06546">
              <w:rPr>
                <w:iCs/>
                <w:sz w:val="24"/>
                <w:szCs w:val="24"/>
              </w:rPr>
              <w: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10,2</w:t>
            </w:r>
            <w:r w:rsidRPr="00E06546">
              <w:rPr>
                <w:iCs/>
                <w:sz w:val="24"/>
                <w:szCs w:val="24"/>
                <w:vertAlign w:val="superscript"/>
              </w:rPr>
              <w:t>4</w:t>
            </w:r>
            <w:r w:rsidRPr="00E06546">
              <w:rPr>
                <w:iCs/>
                <w:sz w:val="24"/>
                <w:szCs w:val="24"/>
              </w:rPr>
              <w:t xml:space="preserve">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1,72</w:t>
            </w:r>
            <w:r w:rsidRPr="00E06546">
              <w:rPr>
                <w:iCs/>
                <w:sz w:val="24"/>
                <w:szCs w:val="24"/>
                <w:vertAlign w:val="superscript"/>
              </w:rPr>
              <w:t>4</w:t>
            </w:r>
          </w:p>
        </w:tc>
      </w:tr>
    </w:tbl>
    <w:p w:rsidR="00710CDE" w:rsidRPr="00E06546" w:rsidRDefault="00710CDE" w:rsidP="00710CDE">
      <w:pPr>
        <w:ind w:left="851"/>
        <w:rPr>
          <w:sz w:val="24"/>
          <w:szCs w:val="24"/>
        </w:rPr>
      </w:pPr>
      <w:r w:rsidRPr="00E06546">
        <w:rPr>
          <w:sz w:val="24"/>
          <w:szCs w:val="24"/>
        </w:rPr>
        <w:t>* Intravenøs administration af en enkeltdosis på 400 mg</w:t>
      </w:r>
    </w:p>
    <w:p w:rsidR="00710CDE" w:rsidRPr="00E06546" w:rsidRDefault="00710CDE" w:rsidP="00710CDE">
      <w:pPr>
        <w:ind w:left="851"/>
        <w:rPr>
          <w:sz w:val="24"/>
          <w:szCs w:val="24"/>
        </w:rPr>
      </w:pPr>
      <w:r w:rsidRPr="00E06546">
        <w:rPr>
          <w:sz w:val="24"/>
          <w:szCs w:val="24"/>
          <w:vertAlign w:val="superscript"/>
        </w:rPr>
        <w:t>1</w:t>
      </w:r>
      <w:r w:rsidRPr="00E06546">
        <w:rPr>
          <w:sz w:val="24"/>
          <w:szCs w:val="24"/>
        </w:rPr>
        <w:t xml:space="preserve"> 10 timer efter administration</w:t>
      </w:r>
    </w:p>
    <w:p w:rsidR="00710CDE" w:rsidRPr="00E06546" w:rsidRDefault="00710CDE" w:rsidP="00710CDE">
      <w:pPr>
        <w:ind w:left="851"/>
        <w:rPr>
          <w:sz w:val="24"/>
          <w:szCs w:val="24"/>
        </w:rPr>
      </w:pPr>
      <w:r w:rsidRPr="00E06546">
        <w:rPr>
          <w:sz w:val="24"/>
          <w:szCs w:val="24"/>
          <w:vertAlign w:val="superscript"/>
        </w:rPr>
        <w:t>2</w:t>
      </w:r>
      <w:r w:rsidRPr="00E06546">
        <w:rPr>
          <w:sz w:val="24"/>
          <w:szCs w:val="24"/>
        </w:rPr>
        <w:t xml:space="preserve"> frit lægemiddel</w:t>
      </w:r>
    </w:p>
    <w:p w:rsidR="00710CDE" w:rsidRPr="00E06546" w:rsidRDefault="00710CDE" w:rsidP="00710CDE">
      <w:pPr>
        <w:ind w:left="851"/>
        <w:rPr>
          <w:sz w:val="24"/>
          <w:szCs w:val="24"/>
        </w:rPr>
      </w:pPr>
      <w:r w:rsidRPr="00E06546">
        <w:rPr>
          <w:sz w:val="24"/>
          <w:szCs w:val="24"/>
          <w:vertAlign w:val="superscript"/>
        </w:rPr>
        <w:t>3</w:t>
      </w:r>
      <w:r w:rsidRPr="00E06546">
        <w:rPr>
          <w:sz w:val="24"/>
          <w:szCs w:val="24"/>
        </w:rPr>
        <w:t xml:space="preserve"> fra 3 timer op til 36 timer efter dosis</w:t>
      </w:r>
    </w:p>
    <w:p w:rsidR="00710CDE" w:rsidRPr="00E06546" w:rsidRDefault="00710CDE" w:rsidP="00710CDE">
      <w:pPr>
        <w:ind w:left="851"/>
        <w:rPr>
          <w:sz w:val="24"/>
          <w:szCs w:val="24"/>
        </w:rPr>
      </w:pPr>
      <w:r w:rsidRPr="00E06546">
        <w:rPr>
          <w:sz w:val="24"/>
          <w:szCs w:val="24"/>
          <w:vertAlign w:val="superscript"/>
        </w:rPr>
        <w:t>4</w:t>
      </w:r>
      <w:r w:rsidRPr="00E06546">
        <w:rPr>
          <w:sz w:val="24"/>
          <w:szCs w:val="24"/>
        </w:rPr>
        <w:t xml:space="preserve"> ved slutningen af infusionen</w:t>
      </w:r>
    </w:p>
    <w:p w:rsidR="004657BF" w:rsidRDefault="004657BF">
      <w:pPr>
        <w:rPr>
          <w:sz w:val="24"/>
          <w:szCs w:val="24"/>
        </w:rPr>
      </w:pPr>
    </w:p>
    <w:p w:rsidR="00710CDE" w:rsidRPr="00E06546" w:rsidRDefault="00710CDE" w:rsidP="00710CDE">
      <w:pPr>
        <w:ind w:left="851"/>
        <w:rPr>
          <w:sz w:val="24"/>
          <w:szCs w:val="24"/>
          <w:u w:val="single"/>
        </w:rPr>
      </w:pPr>
      <w:r w:rsidRPr="00E06546">
        <w:rPr>
          <w:sz w:val="24"/>
          <w:szCs w:val="24"/>
          <w:u w:val="single"/>
        </w:rPr>
        <w:t>Biotransformation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gennemgår fase II-biotransformation og udskilles dels via </w:t>
      </w:r>
      <w:proofErr w:type="spellStart"/>
      <w:r w:rsidRPr="00E06546">
        <w:rPr>
          <w:sz w:val="24"/>
          <w:szCs w:val="24"/>
        </w:rPr>
        <w:t>renale</w:t>
      </w:r>
      <w:proofErr w:type="spellEnd"/>
      <w:r w:rsidRPr="00E06546">
        <w:rPr>
          <w:sz w:val="24"/>
          <w:szCs w:val="24"/>
        </w:rPr>
        <w:t xml:space="preserve">- og galde-/fækale udskillelsesveje som uforandret lægemiddel, dels i form af en sulfoforbindelse (M1) og et </w:t>
      </w:r>
      <w:proofErr w:type="spellStart"/>
      <w:r w:rsidRPr="00E06546">
        <w:rPr>
          <w:sz w:val="24"/>
          <w:szCs w:val="24"/>
        </w:rPr>
        <w:t>glukuronid</w:t>
      </w:r>
      <w:proofErr w:type="spellEnd"/>
      <w:r w:rsidRPr="00E06546">
        <w:rPr>
          <w:sz w:val="24"/>
          <w:szCs w:val="24"/>
        </w:rPr>
        <w:t xml:space="preserve"> (M2). M1 og M2 er de eneste relevante metabolitter hos mennesker, og begge er mikrobiologisk inaktive.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lastRenderedPageBreak/>
        <w:t xml:space="preserve">I kliniske fase I-studier og i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observeredes ingen metaboliske </w:t>
      </w:r>
      <w:proofErr w:type="spellStart"/>
      <w:r w:rsidRPr="00E06546">
        <w:rPr>
          <w:sz w:val="24"/>
          <w:szCs w:val="24"/>
        </w:rPr>
        <w:t>farmakokinetiske</w:t>
      </w:r>
      <w:proofErr w:type="spellEnd"/>
      <w:r w:rsidRPr="00E06546">
        <w:rPr>
          <w:sz w:val="24"/>
          <w:szCs w:val="24"/>
        </w:rPr>
        <w:t xml:space="preserve"> interaktioner med andre lægemidler, som gennemgår fase I biotransformation med </w:t>
      </w:r>
      <w:proofErr w:type="spellStart"/>
      <w:r w:rsidRPr="00E06546">
        <w:rPr>
          <w:sz w:val="24"/>
          <w:szCs w:val="24"/>
        </w:rPr>
        <w:t>cytokrom</w:t>
      </w:r>
      <w:proofErr w:type="spellEnd"/>
      <w:r w:rsidRPr="00E06546">
        <w:rPr>
          <w:sz w:val="24"/>
          <w:szCs w:val="24"/>
        </w:rPr>
        <w:t xml:space="preserve"> P450 enzymer. Der er ingen tegn på </w:t>
      </w:r>
      <w:proofErr w:type="spellStart"/>
      <w:r w:rsidRPr="00E06546">
        <w:rPr>
          <w:sz w:val="24"/>
          <w:szCs w:val="24"/>
        </w:rPr>
        <w:t>oxidativ</w:t>
      </w:r>
      <w:proofErr w:type="spellEnd"/>
      <w:r w:rsidRPr="00E06546">
        <w:rPr>
          <w:sz w:val="24"/>
          <w:szCs w:val="24"/>
        </w:rPr>
        <w:t xml:space="preserve"> metabolisme.</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Elimination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elimineres fra plasma med en gennemsnitlig halveringstid på ca. 12 timer. Den gennemsnitlige tilsyneladende totale </w:t>
      </w:r>
      <w:proofErr w:type="spellStart"/>
      <w:r w:rsidRPr="00E06546">
        <w:rPr>
          <w:sz w:val="24"/>
          <w:szCs w:val="24"/>
        </w:rPr>
        <w:t>clearance</w:t>
      </w:r>
      <w:proofErr w:type="spellEnd"/>
      <w:r w:rsidRPr="00E06546">
        <w:rPr>
          <w:sz w:val="24"/>
          <w:szCs w:val="24"/>
        </w:rPr>
        <w:t xml:space="preserve"> efter en 400 mg dosis varierer fra 179 til 246 ml/min. </w:t>
      </w:r>
      <w:proofErr w:type="spellStart"/>
      <w:r w:rsidRPr="00E06546">
        <w:rPr>
          <w:sz w:val="24"/>
          <w:szCs w:val="24"/>
        </w:rPr>
        <w:t>Renal-clearance</w:t>
      </w:r>
      <w:proofErr w:type="spellEnd"/>
      <w:r w:rsidRPr="00E06546">
        <w:rPr>
          <w:sz w:val="24"/>
          <w:szCs w:val="24"/>
        </w:rPr>
        <w:t xml:space="preserve"> er ca. 24–53 ml/min, hvilket tyder på delvis </w:t>
      </w:r>
      <w:proofErr w:type="spellStart"/>
      <w:r w:rsidRPr="00E06546">
        <w:rPr>
          <w:sz w:val="24"/>
          <w:szCs w:val="24"/>
        </w:rPr>
        <w:t>tubulær</w:t>
      </w:r>
      <w:proofErr w:type="spellEnd"/>
      <w:r w:rsidRPr="00E06546">
        <w:rPr>
          <w:sz w:val="24"/>
          <w:szCs w:val="24"/>
        </w:rPr>
        <w:t xml:space="preserve"> </w:t>
      </w:r>
      <w:proofErr w:type="spellStart"/>
      <w:r w:rsidRPr="00E06546">
        <w:rPr>
          <w:sz w:val="24"/>
          <w:szCs w:val="24"/>
        </w:rPr>
        <w:t>reabsorption</w:t>
      </w:r>
      <w:proofErr w:type="spellEnd"/>
      <w:r w:rsidRPr="00E06546">
        <w:rPr>
          <w:sz w:val="24"/>
          <w:szCs w:val="24"/>
        </w:rPr>
        <w:t xml:space="preserve"> af lægemidlet fra nyrerne.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Efter en 400 mg dosis genfindes i urin (ca. 19 % som uforandret lægemiddel, ca. 2,5 % som M1 og ca. 14 % som M2), og i fæces (ca. 25 % som uforandret lægemiddel, ca. 36 % som M1 og ingenting som M2) totalt ca. 96 %.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eller </w:t>
      </w:r>
      <w:proofErr w:type="spellStart"/>
      <w:r w:rsidRPr="00E06546">
        <w:rPr>
          <w:sz w:val="24"/>
          <w:szCs w:val="24"/>
        </w:rPr>
        <w:t>probenecid</w:t>
      </w:r>
      <w:proofErr w:type="spellEnd"/>
      <w:r w:rsidRPr="00E06546">
        <w:rPr>
          <w:sz w:val="24"/>
          <w:szCs w:val="24"/>
        </w:rPr>
        <w:t xml:space="preserve"> ændrede ikke </w:t>
      </w:r>
      <w:proofErr w:type="spellStart"/>
      <w:r w:rsidRPr="00E06546">
        <w:rPr>
          <w:sz w:val="24"/>
          <w:szCs w:val="24"/>
        </w:rPr>
        <w:t>renal-clearance</w:t>
      </w:r>
      <w:proofErr w:type="spellEnd"/>
      <w:r w:rsidRPr="00E06546">
        <w:rPr>
          <w:sz w:val="24"/>
          <w:szCs w:val="24"/>
        </w:rPr>
        <w:t xml:space="preserve"> af moderstoffet.</w:t>
      </w:r>
    </w:p>
    <w:p w:rsidR="00710CDE" w:rsidRPr="00E06546" w:rsidRDefault="00710CDE" w:rsidP="00710CDE">
      <w:pPr>
        <w:ind w:left="851"/>
        <w:rPr>
          <w:sz w:val="24"/>
          <w:szCs w:val="24"/>
        </w:rPr>
      </w:pPr>
    </w:p>
    <w:p w:rsidR="00710CDE" w:rsidRPr="00E06546" w:rsidRDefault="00710CDE" w:rsidP="003F1507">
      <w:pPr>
        <w:keepNext/>
        <w:ind w:left="851"/>
        <w:rPr>
          <w:sz w:val="24"/>
          <w:szCs w:val="24"/>
          <w:u w:val="single"/>
        </w:rPr>
      </w:pPr>
      <w:r w:rsidRPr="00E06546">
        <w:rPr>
          <w:sz w:val="24"/>
          <w:szCs w:val="24"/>
          <w:u w:val="single"/>
        </w:rPr>
        <w:t>Ældre og patienter med lav kropsvægt</w:t>
      </w:r>
    </w:p>
    <w:p w:rsidR="00710CDE" w:rsidRPr="00E06546" w:rsidRDefault="00710CDE" w:rsidP="00710CDE">
      <w:pPr>
        <w:ind w:left="851"/>
        <w:rPr>
          <w:sz w:val="24"/>
          <w:szCs w:val="24"/>
        </w:rPr>
      </w:pPr>
      <w:r w:rsidRPr="00E06546">
        <w:rPr>
          <w:sz w:val="24"/>
          <w:szCs w:val="24"/>
        </w:rPr>
        <w:t>Der blev observeret højere plasmakoncentrationer hos raske forsøgspersoner med lav kropsvægt (eksempelvis kvinder) og hos ældre forsøgspersoner.</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nyrefunktion</w:t>
      </w:r>
    </w:p>
    <w:p w:rsidR="00710CDE" w:rsidRPr="00E06546" w:rsidRDefault="00710CDE" w:rsidP="00710CDE">
      <w:pPr>
        <w:ind w:left="851"/>
        <w:rPr>
          <w:sz w:val="24"/>
          <w:szCs w:val="24"/>
        </w:rPr>
      </w:pPr>
      <w:proofErr w:type="spellStart"/>
      <w:r w:rsidRPr="00E06546">
        <w:rPr>
          <w:sz w:val="24"/>
          <w:szCs w:val="24"/>
        </w:rPr>
        <w:t>Moxifloxacins</w:t>
      </w:r>
      <w:proofErr w:type="spellEnd"/>
      <w:r w:rsidRPr="00E06546">
        <w:rPr>
          <w:sz w:val="24"/>
          <w:szCs w:val="24"/>
        </w:rPr>
        <w:t xml:space="preserve"> farmakokinetik er ikke signifikant forskellig hos patienter med nedsat nyrefunktion (inklusiv </w:t>
      </w:r>
      <w:proofErr w:type="spellStart"/>
      <w:r w:rsidRPr="00E06546">
        <w:rPr>
          <w:sz w:val="24"/>
          <w:szCs w:val="24"/>
        </w:rPr>
        <w:t>kreatinin-clearance</w:t>
      </w:r>
      <w:proofErr w:type="spellEnd"/>
      <w:r w:rsidRPr="00E06546">
        <w:rPr>
          <w:sz w:val="24"/>
          <w:szCs w:val="24"/>
        </w:rPr>
        <w:t xml:space="preserve"> </w:t>
      </w:r>
      <w:r w:rsidRPr="00E06546">
        <w:rPr>
          <w:sz w:val="24"/>
          <w:szCs w:val="24"/>
        </w:rPr>
        <w:sym w:font="Symbol" w:char="003E"/>
      </w:r>
      <w:r w:rsidRPr="00E06546">
        <w:rPr>
          <w:sz w:val="24"/>
          <w:szCs w:val="24"/>
        </w:rPr>
        <w:t xml:space="preserve"> 20 ml/min/1,73 m</w:t>
      </w:r>
      <w:r w:rsidRPr="00E06546">
        <w:rPr>
          <w:sz w:val="24"/>
          <w:szCs w:val="24"/>
          <w:vertAlign w:val="superscript"/>
        </w:rPr>
        <w:t>2</w:t>
      </w:r>
      <w:r w:rsidRPr="00E06546">
        <w:rPr>
          <w:sz w:val="24"/>
          <w:szCs w:val="24"/>
        </w:rPr>
        <w:t xml:space="preserve">). I takt med at nyrefunktionens </w:t>
      </w:r>
      <w:proofErr w:type="spellStart"/>
      <w:r w:rsidRPr="00E06546">
        <w:rPr>
          <w:sz w:val="24"/>
          <w:szCs w:val="24"/>
        </w:rPr>
        <w:t>clearance</w:t>
      </w:r>
      <w:proofErr w:type="spellEnd"/>
      <w:r w:rsidRPr="00E06546">
        <w:rPr>
          <w:sz w:val="24"/>
          <w:szCs w:val="24"/>
        </w:rPr>
        <w:t xml:space="preserve"> nedsættes, øges koncentrationen af M2 metabolitten (</w:t>
      </w:r>
      <w:proofErr w:type="spellStart"/>
      <w:r w:rsidRPr="00E06546">
        <w:rPr>
          <w:sz w:val="24"/>
          <w:szCs w:val="24"/>
        </w:rPr>
        <w:t>glucuronid</w:t>
      </w:r>
      <w:proofErr w:type="spellEnd"/>
      <w:r w:rsidRPr="00E06546">
        <w:rPr>
          <w:sz w:val="24"/>
          <w:szCs w:val="24"/>
        </w:rPr>
        <w:t xml:space="preserve">) med op til en faktor 2,5 (ved </w:t>
      </w:r>
      <w:proofErr w:type="spellStart"/>
      <w:r w:rsidRPr="00E06546">
        <w:rPr>
          <w:sz w:val="24"/>
          <w:szCs w:val="24"/>
        </w:rPr>
        <w:t>kreatin-clearance</w:t>
      </w:r>
      <w:proofErr w:type="spellEnd"/>
      <w:r w:rsidRPr="00E06546">
        <w:rPr>
          <w:sz w:val="24"/>
          <w:szCs w:val="24"/>
        </w:rPr>
        <w:t xml:space="preserve"> på &lt; 30 ml/min/1,73 m</w:t>
      </w:r>
      <w:r w:rsidRPr="00E06546">
        <w:rPr>
          <w:sz w:val="24"/>
          <w:szCs w:val="24"/>
          <w:vertAlign w:val="superscript"/>
        </w:rPr>
        <w:t>2</w:t>
      </w:r>
      <w:r w:rsidRPr="00E06546">
        <w:rPr>
          <w:sz w:val="24"/>
          <w:szCs w:val="24"/>
        </w:rPr>
        <w: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leverfunktion</w:t>
      </w:r>
    </w:p>
    <w:p w:rsidR="00710CDE" w:rsidRPr="00E06546" w:rsidRDefault="00710CDE" w:rsidP="00710CDE">
      <w:pPr>
        <w:ind w:left="851"/>
        <w:rPr>
          <w:sz w:val="24"/>
          <w:szCs w:val="24"/>
        </w:rPr>
      </w:pPr>
      <w:r w:rsidRPr="00E06546">
        <w:rPr>
          <w:sz w:val="24"/>
          <w:szCs w:val="24"/>
        </w:rPr>
        <w:t xml:space="preserve">På basis af </w:t>
      </w:r>
      <w:proofErr w:type="spellStart"/>
      <w:r w:rsidRPr="00E06546">
        <w:rPr>
          <w:sz w:val="24"/>
          <w:szCs w:val="24"/>
        </w:rPr>
        <w:t>farmakokinetiske</w:t>
      </w:r>
      <w:proofErr w:type="spellEnd"/>
      <w:r w:rsidRPr="00E06546">
        <w:rPr>
          <w:sz w:val="24"/>
          <w:szCs w:val="24"/>
        </w:rPr>
        <w:t xml:space="preserve"> studier, som indtil nu er udført hos patienter med nedsat leverfunktion (Child-</w:t>
      </w:r>
      <w:proofErr w:type="spellStart"/>
      <w:r w:rsidRPr="00E06546">
        <w:rPr>
          <w:sz w:val="24"/>
          <w:szCs w:val="24"/>
        </w:rPr>
        <w:t>Pugh</w:t>
      </w:r>
      <w:proofErr w:type="spellEnd"/>
      <w:r w:rsidRPr="00E06546">
        <w:rPr>
          <w:sz w:val="24"/>
          <w:szCs w:val="24"/>
        </w:rPr>
        <w:t xml:space="preserve"> A, B), er det ikke muligt at afgøre, hvorvidt der er forskelle sammenlignet med raske forsøgspersoner. Nedsat leverfunktion var forbundet med højere plasmakoncentrationer af M1, mens eksponeringen for moderstoffet var sammenlignelig med eksponeringen hos raske forsøgspersoner. Der er utilstrækkelig erfaring med den kliniske brug af </w:t>
      </w:r>
      <w:proofErr w:type="spellStart"/>
      <w:r w:rsidRPr="00E06546">
        <w:rPr>
          <w:sz w:val="24"/>
          <w:szCs w:val="24"/>
        </w:rPr>
        <w:t>moxifloxacin</w:t>
      </w:r>
      <w:proofErr w:type="spellEnd"/>
      <w:r w:rsidRPr="00E06546">
        <w:rPr>
          <w:sz w:val="24"/>
          <w:szCs w:val="24"/>
        </w:rPr>
        <w:t xml:space="preserve"> til patienter med nedsat leverfunktion.</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5.3</w:t>
      </w:r>
      <w:r w:rsidRPr="00E06546">
        <w:rPr>
          <w:b/>
          <w:sz w:val="24"/>
          <w:szCs w:val="24"/>
        </w:rPr>
        <w:tab/>
      </w:r>
      <w:r w:rsidR="002A6260">
        <w:rPr>
          <w:b/>
          <w:sz w:val="24"/>
          <w:szCs w:val="24"/>
        </w:rPr>
        <w:t>Non-</w:t>
      </w:r>
      <w:r w:rsidRPr="00E06546">
        <w:rPr>
          <w:b/>
          <w:sz w:val="24"/>
          <w:szCs w:val="24"/>
        </w:rPr>
        <w:t>kliniske sikkerhedsdata</w:t>
      </w:r>
    </w:p>
    <w:p w:rsidR="00710CDE" w:rsidRPr="00E06546" w:rsidRDefault="00710CDE" w:rsidP="00710CDE">
      <w:pPr>
        <w:ind w:left="851" w:hanging="851"/>
        <w:rPr>
          <w:sz w:val="24"/>
          <w:szCs w:val="24"/>
        </w:rPr>
      </w:pPr>
      <w:r w:rsidRPr="00E06546">
        <w:rPr>
          <w:sz w:val="24"/>
          <w:szCs w:val="24"/>
        </w:rPr>
        <w:tab/>
        <w:t xml:space="preserve">Virkningen på det </w:t>
      </w:r>
      <w:proofErr w:type="spellStart"/>
      <w:r w:rsidRPr="00E06546">
        <w:rPr>
          <w:sz w:val="24"/>
          <w:szCs w:val="24"/>
        </w:rPr>
        <w:t>hæmatopoetiske</w:t>
      </w:r>
      <w:proofErr w:type="spellEnd"/>
      <w:r w:rsidRPr="00E06546">
        <w:rPr>
          <w:sz w:val="24"/>
          <w:szCs w:val="24"/>
        </w:rPr>
        <w:t xml:space="preserve"> system (svag sænkning af antal </w:t>
      </w:r>
      <w:proofErr w:type="spellStart"/>
      <w:r w:rsidRPr="00E06546">
        <w:rPr>
          <w:sz w:val="24"/>
          <w:szCs w:val="24"/>
        </w:rPr>
        <w:t>erythrocyter</w:t>
      </w:r>
      <w:proofErr w:type="spellEnd"/>
      <w:r w:rsidRPr="00E06546">
        <w:rPr>
          <w:sz w:val="24"/>
          <w:szCs w:val="24"/>
        </w:rPr>
        <w:t xml:space="preserve"> og </w:t>
      </w:r>
      <w:proofErr w:type="spellStart"/>
      <w:r w:rsidRPr="00E06546">
        <w:rPr>
          <w:sz w:val="24"/>
          <w:szCs w:val="24"/>
        </w:rPr>
        <w:t>trombocyter</w:t>
      </w:r>
      <w:proofErr w:type="spellEnd"/>
      <w:r w:rsidRPr="00E06546">
        <w:rPr>
          <w:sz w:val="24"/>
          <w:szCs w:val="24"/>
        </w:rPr>
        <w:t xml:space="preserve">) observeredes hos rotter og aber. I lighed med andre </w:t>
      </w:r>
      <w:proofErr w:type="spellStart"/>
      <w:r w:rsidRPr="00E06546">
        <w:rPr>
          <w:sz w:val="24"/>
          <w:szCs w:val="24"/>
        </w:rPr>
        <w:t>quinoloner</w:t>
      </w:r>
      <w:proofErr w:type="spellEnd"/>
      <w:r w:rsidRPr="00E06546">
        <w:rPr>
          <w:sz w:val="24"/>
          <w:szCs w:val="24"/>
        </w:rPr>
        <w:t xml:space="preserve"> er </w:t>
      </w:r>
      <w:proofErr w:type="spellStart"/>
      <w:r w:rsidRPr="00E06546">
        <w:rPr>
          <w:sz w:val="24"/>
          <w:szCs w:val="24"/>
        </w:rPr>
        <w:t>hepatotoksisitet</w:t>
      </w:r>
      <w:proofErr w:type="spellEnd"/>
      <w:r w:rsidRPr="00E06546">
        <w:rPr>
          <w:sz w:val="24"/>
          <w:szCs w:val="24"/>
        </w:rPr>
        <w:t xml:space="preserve"> (forhøjede leverenzymer og </w:t>
      </w:r>
      <w:proofErr w:type="spellStart"/>
      <w:r w:rsidRPr="00E06546">
        <w:rPr>
          <w:sz w:val="24"/>
          <w:szCs w:val="24"/>
        </w:rPr>
        <w:t>vacuolær</w:t>
      </w:r>
      <w:proofErr w:type="spellEnd"/>
      <w:r w:rsidRPr="00E06546">
        <w:rPr>
          <w:sz w:val="24"/>
          <w:szCs w:val="24"/>
        </w:rPr>
        <w:t xml:space="preserve"> degeneration) blevet observeret hos rotter, aber og hunde. Hos aber forekom CNS-</w:t>
      </w:r>
      <w:proofErr w:type="spellStart"/>
      <w:r w:rsidRPr="00E06546">
        <w:rPr>
          <w:sz w:val="24"/>
          <w:szCs w:val="24"/>
        </w:rPr>
        <w:t>toksisitet</w:t>
      </w:r>
      <w:proofErr w:type="spellEnd"/>
      <w:r w:rsidRPr="00E06546">
        <w:rPr>
          <w:sz w:val="24"/>
          <w:szCs w:val="24"/>
        </w:rPr>
        <w:t xml:space="preserve"> (kramper). Disse reaktioner sås kun efter behandling med høje doser </w:t>
      </w:r>
      <w:proofErr w:type="spellStart"/>
      <w:r w:rsidRPr="00E06546">
        <w:rPr>
          <w:sz w:val="24"/>
          <w:szCs w:val="24"/>
        </w:rPr>
        <w:t>moxifloxacin</w:t>
      </w:r>
      <w:proofErr w:type="spellEnd"/>
      <w:r w:rsidRPr="00E06546">
        <w:rPr>
          <w:sz w:val="24"/>
          <w:szCs w:val="24"/>
        </w:rPr>
        <w:t xml:space="preserve"> eller efter lang tids behandling.</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var, som andre </w:t>
      </w:r>
      <w:proofErr w:type="spellStart"/>
      <w:r w:rsidRPr="00E06546">
        <w:rPr>
          <w:sz w:val="24"/>
          <w:szCs w:val="24"/>
        </w:rPr>
        <w:t>quinoloner</w:t>
      </w:r>
      <w:proofErr w:type="spellEnd"/>
      <w:r w:rsidRPr="00E06546">
        <w:rPr>
          <w:sz w:val="24"/>
          <w:szCs w:val="24"/>
        </w:rPr>
        <w:t xml:space="preserve">, genotoksiske i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test med bakterier eller pattedyr-celler. Da disse virkninger kan forklares ved en interaktion med </w:t>
      </w:r>
      <w:proofErr w:type="spellStart"/>
      <w:r w:rsidRPr="00E06546">
        <w:rPr>
          <w:sz w:val="24"/>
          <w:szCs w:val="24"/>
        </w:rPr>
        <w:t>gyrase</w:t>
      </w:r>
      <w:proofErr w:type="spellEnd"/>
      <w:r w:rsidRPr="00E06546">
        <w:rPr>
          <w:sz w:val="24"/>
          <w:szCs w:val="24"/>
        </w:rPr>
        <w:t xml:space="preserve"> i bakterier- og ved højere koncentrationer – ved en interaktion med </w:t>
      </w:r>
      <w:proofErr w:type="spellStart"/>
      <w:r w:rsidRPr="00E06546">
        <w:rPr>
          <w:sz w:val="24"/>
          <w:szCs w:val="24"/>
        </w:rPr>
        <w:t>topoisomerase</w:t>
      </w:r>
      <w:proofErr w:type="spellEnd"/>
      <w:r w:rsidRPr="00E06546">
        <w:rPr>
          <w:sz w:val="24"/>
          <w:szCs w:val="24"/>
        </w:rPr>
        <w:t xml:space="preserve"> II i pattedyrceller, antages det, at der foreligger en tærskel-koncentration for </w:t>
      </w:r>
      <w:proofErr w:type="spellStart"/>
      <w:r w:rsidRPr="00E06546">
        <w:rPr>
          <w:sz w:val="24"/>
          <w:szCs w:val="24"/>
        </w:rPr>
        <w:t>genotoksisitet</w:t>
      </w:r>
      <w:proofErr w:type="spellEnd"/>
      <w:r w:rsidRPr="00E06546">
        <w:rPr>
          <w:sz w:val="24"/>
          <w:szCs w:val="24"/>
        </w:rPr>
        <w:t xml:space="preserve">. I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tests blev ingen tegn fundet på </w:t>
      </w:r>
      <w:proofErr w:type="spellStart"/>
      <w:r w:rsidRPr="00E06546">
        <w:rPr>
          <w:sz w:val="24"/>
          <w:szCs w:val="24"/>
        </w:rPr>
        <w:t>genotoksisitet</w:t>
      </w:r>
      <w:proofErr w:type="spellEnd"/>
      <w:r w:rsidRPr="00E06546">
        <w:rPr>
          <w:sz w:val="24"/>
          <w:szCs w:val="24"/>
        </w:rPr>
        <w:t xml:space="preserve"> på trods af anvendelse af høje doser af </w:t>
      </w:r>
      <w:proofErr w:type="spellStart"/>
      <w:r w:rsidRPr="00E06546">
        <w:rPr>
          <w:sz w:val="24"/>
          <w:szCs w:val="24"/>
        </w:rPr>
        <w:t>moxifloxacin</w:t>
      </w:r>
      <w:proofErr w:type="spellEnd"/>
      <w:r w:rsidRPr="00E06546">
        <w:rPr>
          <w:sz w:val="24"/>
          <w:szCs w:val="24"/>
        </w:rPr>
        <w:t xml:space="preserve">. Der foreligger således en tilstrækkelig sikkerhedsmargin for den terapeutiske dosis til mennesker. </w:t>
      </w:r>
      <w:proofErr w:type="spellStart"/>
      <w:r w:rsidRPr="00E06546">
        <w:rPr>
          <w:sz w:val="24"/>
          <w:szCs w:val="24"/>
        </w:rPr>
        <w:t>Moxifloxacin</w:t>
      </w:r>
      <w:proofErr w:type="spellEnd"/>
      <w:r w:rsidRPr="00E06546">
        <w:rPr>
          <w:sz w:val="24"/>
          <w:szCs w:val="24"/>
        </w:rPr>
        <w:t xml:space="preserve"> var ikke </w:t>
      </w:r>
      <w:proofErr w:type="spellStart"/>
      <w:r w:rsidRPr="00E06546">
        <w:rPr>
          <w:sz w:val="24"/>
          <w:szCs w:val="24"/>
        </w:rPr>
        <w:t>karcinogent</w:t>
      </w:r>
      <w:proofErr w:type="spellEnd"/>
      <w:r w:rsidRPr="00E06546">
        <w:rPr>
          <w:sz w:val="24"/>
          <w:szCs w:val="24"/>
        </w:rPr>
        <w:t xml:space="preserve"> i et </w:t>
      </w:r>
      <w:proofErr w:type="gramStart"/>
      <w:r w:rsidRPr="00E06546">
        <w:rPr>
          <w:sz w:val="24"/>
          <w:szCs w:val="24"/>
        </w:rPr>
        <w:t>initiation-promotion studie</w:t>
      </w:r>
      <w:proofErr w:type="gramEnd"/>
      <w:r w:rsidRPr="00E06546">
        <w:rPr>
          <w:sz w:val="24"/>
          <w:szCs w:val="24"/>
        </w:rPr>
        <w:t xml:space="preserve"> med rotter.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Mange </w:t>
      </w:r>
      <w:proofErr w:type="spellStart"/>
      <w:r w:rsidRPr="00E06546">
        <w:rPr>
          <w:sz w:val="24"/>
          <w:szCs w:val="24"/>
        </w:rPr>
        <w:t>quinoloner</w:t>
      </w:r>
      <w:proofErr w:type="spellEnd"/>
      <w:r w:rsidRPr="00E06546">
        <w:rPr>
          <w:sz w:val="24"/>
          <w:szCs w:val="24"/>
        </w:rPr>
        <w:t xml:space="preserve"> er fotoreaktive og kan inducere fototoksiske, fotomutagene og </w:t>
      </w:r>
      <w:proofErr w:type="spellStart"/>
      <w:r w:rsidRPr="00E06546">
        <w:rPr>
          <w:sz w:val="24"/>
          <w:szCs w:val="24"/>
        </w:rPr>
        <w:t>fotokarcinogene</w:t>
      </w:r>
      <w:proofErr w:type="spellEnd"/>
      <w:r w:rsidRPr="00E06546">
        <w:rPr>
          <w:sz w:val="24"/>
          <w:szCs w:val="24"/>
        </w:rPr>
        <w:t xml:space="preserve"> reaktioner. I modsætning til dette har </w:t>
      </w:r>
      <w:proofErr w:type="spellStart"/>
      <w:r w:rsidRPr="00E06546">
        <w:rPr>
          <w:sz w:val="24"/>
          <w:szCs w:val="24"/>
        </w:rPr>
        <w:t>moxifloxacin</w:t>
      </w:r>
      <w:proofErr w:type="spellEnd"/>
      <w:r w:rsidRPr="00E06546">
        <w:rPr>
          <w:sz w:val="24"/>
          <w:szCs w:val="24"/>
        </w:rPr>
        <w:t xml:space="preserve"> i et omfattende program af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og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studier vist at være fri for fototoksiske og fotogenetiske egenskaber. Under samme forhold inducerede andre </w:t>
      </w:r>
      <w:proofErr w:type="spellStart"/>
      <w:r w:rsidRPr="00E06546">
        <w:rPr>
          <w:sz w:val="24"/>
          <w:szCs w:val="24"/>
        </w:rPr>
        <w:t>quinoloner</w:t>
      </w:r>
      <w:proofErr w:type="spellEnd"/>
      <w:r w:rsidRPr="00E06546">
        <w:rPr>
          <w:sz w:val="24"/>
          <w:szCs w:val="24"/>
        </w:rPr>
        <w:t xml:space="preserve"> reaktioner.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Ved høje koncentrationer er </w:t>
      </w:r>
      <w:proofErr w:type="spellStart"/>
      <w:r w:rsidRPr="00E06546">
        <w:rPr>
          <w:sz w:val="24"/>
          <w:szCs w:val="24"/>
        </w:rPr>
        <w:t>moxifloxacin</w:t>
      </w:r>
      <w:proofErr w:type="spellEnd"/>
      <w:r w:rsidRPr="00E06546">
        <w:rPr>
          <w:sz w:val="24"/>
          <w:szCs w:val="24"/>
        </w:rPr>
        <w:t xml:space="preserve"> en hæmmer af den hurtige del af den forsinkede, korrigerede kaliumstrøm i hjertet og kan derved forårsage forlængelse af QT-intervallet. Toksikologiske studier gennemført med hunde og orale doser </w:t>
      </w:r>
      <w:r w:rsidRPr="00E06546">
        <w:rPr>
          <w:sz w:val="24"/>
          <w:szCs w:val="24"/>
        </w:rPr>
        <w:sym w:font="Symbol" w:char="00B3"/>
      </w:r>
      <w:r w:rsidRPr="00E06546">
        <w:rPr>
          <w:sz w:val="24"/>
          <w:szCs w:val="24"/>
        </w:rPr>
        <w:t xml:space="preserve"> 90 mg/kg (plasmakoncentration </w:t>
      </w:r>
      <w:r w:rsidRPr="00E06546">
        <w:rPr>
          <w:sz w:val="24"/>
          <w:szCs w:val="24"/>
        </w:rPr>
        <w:sym w:font="Symbol" w:char="00B3"/>
      </w:r>
      <w:r w:rsidRPr="00E06546">
        <w:rPr>
          <w:sz w:val="24"/>
          <w:szCs w:val="24"/>
        </w:rPr>
        <w:t xml:space="preserve"> 16 mg/l) førte til QT-forlængelse, men ingen </w:t>
      </w:r>
      <w:proofErr w:type="spellStart"/>
      <w:r w:rsidRPr="00E06546">
        <w:rPr>
          <w:sz w:val="24"/>
          <w:szCs w:val="24"/>
        </w:rPr>
        <w:t>arytmier</w:t>
      </w:r>
      <w:proofErr w:type="spellEnd"/>
      <w:r w:rsidRPr="00E06546">
        <w:rPr>
          <w:sz w:val="24"/>
          <w:szCs w:val="24"/>
        </w:rPr>
        <w:t xml:space="preserve">. Kun efter meget høje kumulative intravenøse administrationer af mere end 50 gange human dosis (&gt; 300 mg/kg) med resulterende plasmakoncentrationer </w:t>
      </w:r>
      <w:r w:rsidRPr="00E06546">
        <w:rPr>
          <w:sz w:val="24"/>
          <w:szCs w:val="24"/>
        </w:rPr>
        <w:sym w:font="Symbol" w:char="00B3"/>
      </w:r>
      <w:r w:rsidRPr="00E06546">
        <w:rPr>
          <w:sz w:val="24"/>
          <w:szCs w:val="24"/>
        </w:rPr>
        <w:t xml:space="preserve"> 200 mg/l (mere end 40 gange terapeutisk niveau), observeredes reversible ikke-fatale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Quinoloner</w:t>
      </w:r>
      <w:proofErr w:type="spellEnd"/>
      <w:r w:rsidRPr="00E06546">
        <w:rPr>
          <w:sz w:val="24"/>
          <w:szCs w:val="24"/>
        </w:rPr>
        <w:t xml:space="preserve"> er kendt for at forårsage læsioner i vævet i de større </w:t>
      </w:r>
      <w:proofErr w:type="spellStart"/>
      <w:r w:rsidRPr="00E06546">
        <w:rPr>
          <w:sz w:val="24"/>
          <w:szCs w:val="24"/>
        </w:rPr>
        <w:t>diarthrodiale</w:t>
      </w:r>
      <w:proofErr w:type="spellEnd"/>
      <w:r w:rsidRPr="00E06546">
        <w:rPr>
          <w:sz w:val="24"/>
          <w:szCs w:val="24"/>
        </w:rPr>
        <w:t xml:space="preserve"> led hos umodne dyr. Den laveste orale dosis af </w:t>
      </w:r>
      <w:proofErr w:type="spellStart"/>
      <w:r w:rsidRPr="00E06546">
        <w:rPr>
          <w:sz w:val="24"/>
          <w:szCs w:val="24"/>
        </w:rPr>
        <w:t>moxifloxacin</w:t>
      </w:r>
      <w:proofErr w:type="spellEnd"/>
      <w:r w:rsidRPr="00E06546">
        <w:rPr>
          <w:sz w:val="24"/>
          <w:szCs w:val="24"/>
        </w:rPr>
        <w:t xml:space="preserve">, som forårsagede </w:t>
      </w:r>
      <w:proofErr w:type="spellStart"/>
      <w:r w:rsidRPr="00E06546">
        <w:rPr>
          <w:sz w:val="24"/>
          <w:szCs w:val="24"/>
        </w:rPr>
        <w:t>ledtoksicitet</w:t>
      </w:r>
      <w:proofErr w:type="spellEnd"/>
      <w:r w:rsidRPr="00E06546">
        <w:rPr>
          <w:sz w:val="24"/>
          <w:szCs w:val="24"/>
        </w:rPr>
        <w:t xml:space="preserve"> hos unge hunde, var fire gange den maksimalt anbefalede terapeutiske dosis på 400 mg (ved en 50 kg kropsvægt) på en </w:t>
      </w:r>
      <w:proofErr w:type="gramStart"/>
      <w:r w:rsidRPr="00E06546">
        <w:rPr>
          <w:sz w:val="24"/>
          <w:szCs w:val="24"/>
        </w:rPr>
        <w:t>mg/kg basis</w:t>
      </w:r>
      <w:proofErr w:type="gramEnd"/>
      <w:r w:rsidRPr="00E06546">
        <w:rPr>
          <w:sz w:val="24"/>
          <w:szCs w:val="24"/>
        </w:rPr>
        <w:t>, svarende til plasmakoncentrationer 2 til 3 gange højere end opnået med maksimal terapeutisk dosis.</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Toksicitetstests med rotter og aber (gentagen dosis op til 6 måneder) kunne ikke påvise nogen risiko for </w:t>
      </w:r>
      <w:proofErr w:type="spellStart"/>
      <w:r w:rsidRPr="00E06546">
        <w:rPr>
          <w:sz w:val="24"/>
          <w:szCs w:val="24"/>
        </w:rPr>
        <w:t>okulotoksisk</w:t>
      </w:r>
      <w:proofErr w:type="spellEnd"/>
      <w:r w:rsidRPr="00E06546">
        <w:rPr>
          <w:sz w:val="24"/>
          <w:szCs w:val="24"/>
        </w:rPr>
        <w:t xml:space="preserve"> påvirkning. Hos hunde medførte høje orale doser (</w:t>
      </w:r>
      <w:r w:rsidRPr="00E06546">
        <w:rPr>
          <w:sz w:val="24"/>
          <w:szCs w:val="24"/>
        </w:rPr>
        <w:sym w:font="Symbol" w:char="00B3"/>
      </w:r>
      <w:r w:rsidRPr="00E06546">
        <w:rPr>
          <w:sz w:val="24"/>
          <w:szCs w:val="24"/>
        </w:rPr>
        <w:t xml:space="preserve"> 60 mg/kg) som førte til pla</w:t>
      </w:r>
      <w:r>
        <w:rPr>
          <w:sz w:val="24"/>
          <w:szCs w:val="24"/>
        </w:rPr>
        <w:t>s</w:t>
      </w:r>
      <w:r w:rsidRPr="00E06546">
        <w:rPr>
          <w:sz w:val="24"/>
          <w:szCs w:val="24"/>
        </w:rPr>
        <w:t xml:space="preserve">makoncentrationer </w:t>
      </w:r>
      <w:r w:rsidRPr="00E06546">
        <w:rPr>
          <w:sz w:val="24"/>
          <w:szCs w:val="24"/>
        </w:rPr>
        <w:sym w:font="Symbol" w:char="00B3"/>
      </w:r>
      <w:r w:rsidRPr="00E06546">
        <w:rPr>
          <w:sz w:val="24"/>
          <w:szCs w:val="24"/>
        </w:rPr>
        <w:t xml:space="preserve"> 20 mg/l til ændringer i </w:t>
      </w:r>
      <w:proofErr w:type="spellStart"/>
      <w:r w:rsidRPr="00E06546">
        <w:rPr>
          <w:sz w:val="24"/>
          <w:szCs w:val="24"/>
        </w:rPr>
        <w:t>elektro-retinogrammet</w:t>
      </w:r>
      <w:proofErr w:type="spellEnd"/>
      <w:r w:rsidRPr="00E06546">
        <w:rPr>
          <w:sz w:val="24"/>
          <w:szCs w:val="24"/>
        </w:rPr>
        <w:t xml:space="preserve"> og i isolerede tilfælde atrofi af </w:t>
      </w:r>
      <w:proofErr w:type="spellStart"/>
      <w:r w:rsidRPr="00E06546">
        <w:rPr>
          <w:sz w:val="24"/>
          <w:szCs w:val="24"/>
        </w:rPr>
        <w:t>retina</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Reproduktive studier udført med rotter, kaniner og aber tyder på, at </w:t>
      </w:r>
      <w:proofErr w:type="spellStart"/>
      <w:r w:rsidRPr="00E06546">
        <w:rPr>
          <w:sz w:val="24"/>
          <w:szCs w:val="24"/>
        </w:rPr>
        <w:t>moxifloxacin</w:t>
      </w:r>
      <w:proofErr w:type="spellEnd"/>
      <w:r w:rsidRPr="00E06546">
        <w:rPr>
          <w:sz w:val="24"/>
          <w:szCs w:val="24"/>
        </w:rPr>
        <w:t xml:space="preserve"> passerer placenta. Studier udført med rotter (</w:t>
      </w:r>
      <w:proofErr w:type="spellStart"/>
      <w:r w:rsidRPr="00E06546">
        <w:rPr>
          <w:sz w:val="24"/>
          <w:szCs w:val="24"/>
        </w:rPr>
        <w:t>p.o</w:t>
      </w:r>
      <w:proofErr w:type="spellEnd"/>
      <w:r w:rsidRPr="00E06546">
        <w:rPr>
          <w:sz w:val="24"/>
          <w:szCs w:val="24"/>
        </w:rPr>
        <w:t xml:space="preserve">. og </w:t>
      </w:r>
      <w:proofErr w:type="spellStart"/>
      <w:r w:rsidRPr="00E06546">
        <w:rPr>
          <w:sz w:val="24"/>
          <w:szCs w:val="24"/>
        </w:rPr>
        <w:t>i.v</w:t>
      </w:r>
      <w:proofErr w:type="spellEnd"/>
      <w:r w:rsidRPr="00E06546">
        <w:rPr>
          <w:sz w:val="24"/>
          <w:szCs w:val="24"/>
        </w:rPr>
        <w:t>.) og aber (</w:t>
      </w:r>
      <w:proofErr w:type="spellStart"/>
      <w:r w:rsidRPr="00E06546">
        <w:rPr>
          <w:sz w:val="24"/>
          <w:szCs w:val="24"/>
        </w:rPr>
        <w:t>p.o</w:t>
      </w:r>
      <w:proofErr w:type="spellEnd"/>
      <w:r w:rsidRPr="00E06546">
        <w:rPr>
          <w:sz w:val="24"/>
          <w:szCs w:val="24"/>
        </w:rPr>
        <w:t xml:space="preserve">.) viste ingen tegn på </w:t>
      </w:r>
      <w:proofErr w:type="spellStart"/>
      <w:r w:rsidRPr="00E06546">
        <w:rPr>
          <w:sz w:val="24"/>
          <w:szCs w:val="24"/>
        </w:rPr>
        <w:t>teratogenicitet</w:t>
      </w:r>
      <w:proofErr w:type="spellEnd"/>
      <w:r w:rsidRPr="00E06546">
        <w:rPr>
          <w:sz w:val="24"/>
          <w:szCs w:val="24"/>
        </w:rPr>
        <w:t xml:space="preserve"> eller nedsat fertilitet efter indgift af </w:t>
      </w:r>
      <w:proofErr w:type="spellStart"/>
      <w:r w:rsidRPr="00E06546">
        <w:rPr>
          <w:sz w:val="24"/>
          <w:szCs w:val="24"/>
        </w:rPr>
        <w:t>moxifloxacin</w:t>
      </w:r>
      <w:proofErr w:type="spellEnd"/>
      <w:r w:rsidRPr="00E06546">
        <w:rPr>
          <w:sz w:val="24"/>
          <w:szCs w:val="24"/>
        </w:rPr>
        <w:t xml:space="preserve">. En let øget forekomst af </w:t>
      </w:r>
      <w:proofErr w:type="spellStart"/>
      <w:r w:rsidRPr="00E06546">
        <w:rPr>
          <w:sz w:val="24"/>
          <w:szCs w:val="24"/>
        </w:rPr>
        <w:t>vertebral</w:t>
      </w:r>
      <w:proofErr w:type="spellEnd"/>
      <w:r w:rsidRPr="00E06546">
        <w:rPr>
          <w:sz w:val="24"/>
          <w:szCs w:val="24"/>
        </w:rPr>
        <w:t xml:space="preserve">- og ribbensmisdannelser sås i kaninfostre, men kun ved en dosis (20 mg/kg </w:t>
      </w:r>
      <w:proofErr w:type="spellStart"/>
      <w:r w:rsidRPr="00E06546">
        <w:rPr>
          <w:sz w:val="24"/>
          <w:szCs w:val="24"/>
        </w:rPr>
        <w:t>i.v</w:t>
      </w:r>
      <w:proofErr w:type="spellEnd"/>
      <w:r w:rsidRPr="00E06546">
        <w:rPr>
          <w:sz w:val="24"/>
          <w:szCs w:val="24"/>
        </w:rPr>
        <w:t xml:space="preserve">.), som var forbundet med svær </w:t>
      </w:r>
      <w:proofErr w:type="spellStart"/>
      <w:r w:rsidRPr="00E06546">
        <w:rPr>
          <w:sz w:val="24"/>
          <w:szCs w:val="24"/>
        </w:rPr>
        <w:t>maternal</w:t>
      </w:r>
      <w:proofErr w:type="spellEnd"/>
      <w:r w:rsidRPr="00E06546">
        <w:rPr>
          <w:sz w:val="24"/>
          <w:szCs w:val="24"/>
        </w:rPr>
        <w:t xml:space="preserve"> toksicitet.</w:t>
      </w:r>
    </w:p>
    <w:p w:rsidR="00710CDE" w:rsidRPr="00E06546" w:rsidRDefault="00710CDE" w:rsidP="00710CDE">
      <w:pPr>
        <w:ind w:left="851" w:hanging="851"/>
        <w:rPr>
          <w:sz w:val="24"/>
          <w:szCs w:val="24"/>
        </w:rPr>
      </w:pPr>
      <w:r>
        <w:rPr>
          <w:sz w:val="24"/>
          <w:szCs w:val="24"/>
        </w:rPr>
        <w:tab/>
      </w:r>
      <w:r w:rsidRPr="00E06546">
        <w:rPr>
          <w:sz w:val="24"/>
          <w:szCs w:val="24"/>
        </w:rPr>
        <w:t xml:space="preserve">En øget </w:t>
      </w:r>
      <w:proofErr w:type="spellStart"/>
      <w:r w:rsidRPr="00E06546">
        <w:rPr>
          <w:sz w:val="24"/>
          <w:szCs w:val="24"/>
        </w:rPr>
        <w:t>abortincidens</w:t>
      </w:r>
      <w:proofErr w:type="spellEnd"/>
      <w:r w:rsidRPr="00E06546">
        <w:rPr>
          <w:sz w:val="24"/>
          <w:szCs w:val="24"/>
        </w:rPr>
        <w:t xml:space="preserve">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4657BF" w:rsidRDefault="004657BF">
      <w:pPr>
        <w:rPr>
          <w:sz w:val="24"/>
          <w:szCs w:val="24"/>
        </w:rPr>
      </w:pPr>
    </w:p>
    <w:p w:rsidR="00EE2D1D" w:rsidRDefault="00EE2D1D">
      <w:pPr>
        <w:rPr>
          <w:sz w:val="24"/>
          <w:szCs w:val="24"/>
        </w:rPr>
      </w:pPr>
    </w:p>
    <w:p w:rsidR="00710CDE" w:rsidRPr="00E06546" w:rsidRDefault="00710CDE" w:rsidP="00710CDE">
      <w:pPr>
        <w:ind w:left="851" w:hanging="851"/>
        <w:rPr>
          <w:b/>
          <w:sz w:val="24"/>
          <w:szCs w:val="24"/>
        </w:rPr>
      </w:pPr>
      <w:r w:rsidRPr="00E06546">
        <w:rPr>
          <w:b/>
          <w:sz w:val="24"/>
          <w:szCs w:val="24"/>
        </w:rPr>
        <w:t>6.</w:t>
      </w:r>
      <w:r w:rsidRPr="00E06546">
        <w:rPr>
          <w:b/>
          <w:sz w:val="24"/>
          <w:szCs w:val="24"/>
        </w:rPr>
        <w:tab/>
        <w:t>FARMACEUTISKE OPLYSNINGER</w:t>
      </w:r>
    </w:p>
    <w:p w:rsidR="00710CDE" w:rsidRPr="00E06546" w:rsidRDefault="00710CDE" w:rsidP="00710CDE">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6.1</w:t>
      </w:r>
      <w:r w:rsidRPr="00E06546">
        <w:rPr>
          <w:b/>
          <w:sz w:val="24"/>
          <w:szCs w:val="24"/>
        </w:rPr>
        <w:tab/>
        <w:t>Hjælpestoffer</w:t>
      </w:r>
    </w:p>
    <w:p w:rsidR="00710CDE" w:rsidRPr="00E06546" w:rsidRDefault="00710CDE" w:rsidP="00710CDE">
      <w:pPr>
        <w:ind w:left="851"/>
        <w:rPr>
          <w:sz w:val="24"/>
          <w:szCs w:val="24"/>
          <w:u w:val="single"/>
        </w:rPr>
      </w:pPr>
      <w:r w:rsidRPr="00E06546">
        <w:rPr>
          <w:sz w:val="24"/>
          <w:szCs w:val="24"/>
          <w:u w:val="single"/>
        </w:rPr>
        <w:t>Tabletkerne</w:t>
      </w:r>
    </w:p>
    <w:p w:rsidR="00710CDE" w:rsidRPr="006857F4" w:rsidRDefault="00710CDE" w:rsidP="00710CDE">
      <w:pPr>
        <w:ind w:left="851"/>
        <w:rPr>
          <w:sz w:val="24"/>
          <w:szCs w:val="24"/>
        </w:rPr>
      </w:pPr>
      <w:r w:rsidRPr="00E06546">
        <w:rPr>
          <w:sz w:val="24"/>
          <w:szCs w:val="24"/>
        </w:rPr>
        <w:t>Cellulose, mikrokrystallinsk</w:t>
      </w:r>
    </w:p>
    <w:p w:rsidR="00710CDE" w:rsidRPr="00EE7BED" w:rsidRDefault="00710CDE" w:rsidP="00710CDE">
      <w:pPr>
        <w:ind w:left="851"/>
        <w:rPr>
          <w:sz w:val="24"/>
          <w:szCs w:val="24"/>
          <w:lang w:val="en-US"/>
        </w:rPr>
      </w:pPr>
      <w:proofErr w:type="spellStart"/>
      <w:r w:rsidRPr="00EE7BED">
        <w:rPr>
          <w:sz w:val="24"/>
          <w:szCs w:val="24"/>
          <w:lang w:val="en-US"/>
        </w:rPr>
        <w:t>Croscarmellosenatrium</w:t>
      </w:r>
      <w:proofErr w:type="spellEnd"/>
    </w:p>
    <w:p w:rsidR="00710CDE" w:rsidRPr="00EE7BED" w:rsidRDefault="00710CDE" w:rsidP="00710CDE">
      <w:pPr>
        <w:ind w:left="851"/>
        <w:rPr>
          <w:sz w:val="24"/>
          <w:szCs w:val="24"/>
          <w:lang w:val="en-US"/>
        </w:rPr>
      </w:pPr>
      <w:proofErr w:type="spellStart"/>
      <w:r w:rsidRPr="00EE7BED">
        <w:rPr>
          <w:sz w:val="24"/>
          <w:szCs w:val="24"/>
          <w:lang w:val="en-US"/>
        </w:rPr>
        <w:t>Magnesiumstearat</w:t>
      </w:r>
      <w:proofErr w:type="spellEnd"/>
    </w:p>
    <w:p w:rsidR="00710CDE" w:rsidRPr="00EE7BED" w:rsidRDefault="00710CDE" w:rsidP="00710CDE">
      <w:pPr>
        <w:ind w:left="851"/>
        <w:rPr>
          <w:sz w:val="24"/>
          <w:szCs w:val="24"/>
          <w:lang w:val="en-US"/>
        </w:rPr>
      </w:pPr>
    </w:p>
    <w:p w:rsidR="00710CDE" w:rsidRPr="00EE7BED" w:rsidRDefault="00710CDE" w:rsidP="00710CDE">
      <w:pPr>
        <w:ind w:left="851"/>
        <w:rPr>
          <w:sz w:val="24"/>
          <w:szCs w:val="24"/>
          <w:u w:val="single"/>
          <w:lang w:val="en-US"/>
        </w:rPr>
      </w:pPr>
      <w:proofErr w:type="spellStart"/>
      <w:r w:rsidRPr="00EE7BED">
        <w:rPr>
          <w:sz w:val="24"/>
          <w:szCs w:val="24"/>
          <w:u w:val="single"/>
          <w:lang w:val="en-US"/>
        </w:rPr>
        <w:t>Filmovertræk</w:t>
      </w:r>
      <w:proofErr w:type="spellEnd"/>
    </w:p>
    <w:p w:rsidR="002A6260" w:rsidRDefault="002A6260" w:rsidP="002A6260">
      <w:pPr>
        <w:ind w:left="851"/>
        <w:rPr>
          <w:sz w:val="24"/>
          <w:szCs w:val="24"/>
          <w:lang w:val="en-US"/>
        </w:rPr>
      </w:pPr>
      <w:r>
        <w:rPr>
          <w:sz w:val="24"/>
          <w:szCs w:val="24"/>
          <w:lang w:val="en-US"/>
        </w:rPr>
        <w:t xml:space="preserve">Hypromellose 6 </w:t>
      </w:r>
      <w:proofErr w:type="spellStart"/>
      <w:r>
        <w:rPr>
          <w:sz w:val="24"/>
          <w:szCs w:val="24"/>
          <w:lang w:val="en-US"/>
        </w:rPr>
        <w:t>mPa·s</w:t>
      </w:r>
      <w:proofErr w:type="spellEnd"/>
    </w:p>
    <w:p w:rsidR="002A6260" w:rsidRDefault="002A6260" w:rsidP="002A6260">
      <w:pPr>
        <w:ind w:left="851"/>
        <w:rPr>
          <w:sz w:val="24"/>
          <w:szCs w:val="24"/>
          <w:lang w:val="en-US"/>
        </w:rPr>
      </w:pPr>
      <w:r>
        <w:rPr>
          <w:sz w:val="24"/>
          <w:szCs w:val="24"/>
          <w:lang w:val="en-US"/>
        </w:rPr>
        <w:t>Macrogol 4000</w:t>
      </w:r>
    </w:p>
    <w:p w:rsidR="002A6260" w:rsidRPr="00BA57A5" w:rsidRDefault="002A6260" w:rsidP="002A6260">
      <w:pPr>
        <w:ind w:left="851"/>
        <w:rPr>
          <w:sz w:val="24"/>
          <w:szCs w:val="24"/>
          <w:lang w:val="en-US"/>
        </w:rPr>
      </w:pPr>
      <w:proofErr w:type="spellStart"/>
      <w:r w:rsidRPr="00BA57A5">
        <w:rPr>
          <w:sz w:val="24"/>
          <w:szCs w:val="24"/>
          <w:lang w:val="en-US"/>
        </w:rPr>
        <w:t>Titandioxid</w:t>
      </w:r>
      <w:proofErr w:type="spellEnd"/>
      <w:r w:rsidRPr="00BA57A5">
        <w:rPr>
          <w:sz w:val="24"/>
          <w:szCs w:val="24"/>
          <w:lang w:val="en-US"/>
        </w:rPr>
        <w:t xml:space="preserve"> (E171)</w:t>
      </w:r>
    </w:p>
    <w:p w:rsidR="002A6260" w:rsidRPr="002A6260" w:rsidRDefault="002A6260" w:rsidP="002A6260">
      <w:pPr>
        <w:ind w:left="851"/>
        <w:rPr>
          <w:sz w:val="24"/>
          <w:szCs w:val="24"/>
          <w:lang w:val="en-US"/>
        </w:rPr>
      </w:pPr>
      <w:proofErr w:type="spellStart"/>
      <w:r w:rsidRPr="002A6260">
        <w:rPr>
          <w:sz w:val="24"/>
          <w:szCs w:val="24"/>
          <w:lang w:val="en-US"/>
        </w:rPr>
        <w:t>Jernoxid</w:t>
      </w:r>
      <w:proofErr w:type="spellEnd"/>
      <w:r w:rsidRPr="002A6260">
        <w:rPr>
          <w:sz w:val="24"/>
          <w:szCs w:val="24"/>
          <w:lang w:val="en-US"/>
        </w:rPr>
        <w:t xml:space="preserve">, </w:t>
      </w:r>
      <w:proofErr w:type="spellStart"/>
      <w:r w:rsidRPr="002A6260">
        <w:rPr>
          <w:sz w:val="24"/>
          <w:szCs w:val="24"/>
          <w:lang w:val="en-US"/>
        </w:rPr>
        <w:t>rød</w:t>
      </w:r>
      <w:proofErr w:type="spellEnd"/>
      <w:r w:rsidRPr="002A6260">
        <w:rPr>
          <w:sz w:val="24"/>
          <w:szCs w:val="24"/>
          <w:lang w:val="en-US"/>
        </w:rPr>
        <w:t xml:space="preserve"> (E172) </w:t>
      </w:r>
    </w:p>
    <w:p w:rsidR="00710CDE" w:rsidRPr="00EE7BED" w:rsidRDefault="00710CDE" w:rsidP="00710CDE">
      <w:pPr>
        <w:ind w:left="851" w:hanging="851"/>
        <w:rPr>
          <w:sz w:val="24"/>
          <w:szCs w:val="24"/>
          <w:lang w:val="en-US"/>
        </w:rPr>
      </w:pPr>
    </w:p>
    <w:p w:rsidR="00710CDE" w:rsidRPr="00E06546" w:rsidRDefault="00710CDE" w:rsidP="00710CDE">
      <w:pPr>
        <w:ind w:left="851" w:hanging="851"/>
        <w:rPr>
          <w:b/>
          <w:sz w:val="24"/>
          <w:szCs w:val="24"/>
        </w:rPr>
      </w:pPr>
      <w:r w:rsidRPr="00E06546">
        <w:rPr>
          <w:b/>
          <w:sz w:val="24"/>
          <w:szCs w:val="24"/>
        </w:rPr>
        <w:lastRenderedPageBreak/>
        <w:t>6.2</w:t>
      </w:r>
      <w:r w:rsidRPr="00E06546">
        <w:rPr>
          <w:b/>
          <w:sz w:val="24"/>
          <w:szCs w:val="24"/>
        </w:rPr>
        <w:tab/>
        <w:t>Uforligeligheder</w:t>
      </w:r>
    </w:p>
    <w:p w:rsidR="00710CDE" w:rsidRPr="00E06546" w:rsidRDefault="00710CDE" w:rsidP="00710CDE">
      <w:pPr>
        <w:ind w:left="851" w:hanging="851"/>
        <w:rPr>
          <w:sz w:val="24"/>
          <w:szCs w:val="24"/>
        </w:rPr>
      </w:pPr>
      <w:r w:rsidRPr="00E06546">
        <w:rPr>
          <w:sz w:val="24"/>
          <w:szCs w:val="24"/>
        </w:rPr>
        <w:tab/>
        <w:t>Ikke relevant.</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6.3</w:t>
      </w:r>
      <w:r w:rsidRPr="00E06546">
        <w:rPr>
          <w:b/>
          <w:sz w:val="24"/>
          <w:szCs w:val="24"/>
        </w:rPr>
        <w:tab/>
        <w:t>Opbevaringstid</w:t>
      </w:r>
    </w:p>
    <w:p w:rsidR="00710CDE" w:rsidRPr="00E06546" w:rsidRDefault="00710CDE" w:rsidP="00710CDE">
      <w:pPr>
        <w:ind w:left="851" w:hanging="851"/>
        <w:rPr>
          <w:sz w:val="24"/>
          <w:szCs w:val="24"/>
        </w:rPr>
      </w:pPr>
      <w:r w:rsidRPr="00E06546">
        <w:rPr>
          <w:sz w:val="24"/>
          <w:szCs w:val="24"/>
        </w:rPr>
        <w:tab/>
      </w:r>
      <w:r w:rsidR="0077423C">
        <w:rPr>
          <w:sz w:val="24"/>
          <w:szCs w:val="24"/>
        </w:rPr>
        <w:t>5</w:t>
      </w:r>
      <w:r>
        <w:rPr>
          <w:sz w:val="24"/>
          <w:szCs w:val="24"/>
        </w:rPr>
        <w:t xml:space="preserve"> år.</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6.4</w:t>
      </w:r>
      <w:r w:rsidRPr="00E06546">
        <w:rPr>
          <w:b/>
          <w:sz w:val="24"/>
          <w:szCs w:val="24"/>
        </w:rPr>
        <w:tab/>
        <w:t>Særlige opbevaringsforhold</w:t>
      </w:r>
    </w:p>
    <w:p w:rsidR="00710CDE" w:rsidRPr="00E06546" w:rsidRDefault="00710CDE" w:rsidP="00710CDE">
      <w:pPr>
        <w:ind w:left="851" w:hanging="851"/>
        <w:rPr>
          <w:sz w:val="24"/>
          <w:szCs w:val="24"/>
        </w:rPr>
      </w:pPr>
      <w:r w:rsidRPr="00E06546">
        <w:rPr>
          <w:sz w:val="24"/>
          <w:szCs w:val="24"/>
        </w:rPr>
        <w:tab/>
        <w:t>Opbevares i den originale yderpakning for at beskytte mod fugt.</w:t>
      </w:r>
    </w:p>
    <w:p w:rsidR="00710CDE" w:rsidRPr="00E06546" w:rsidRDefault="00710CDE" w:rsidP="00710CDE">
      <w:pPr>
        <w:ind w:left="851" w:hanging="851"/>
        <w:rPr>
          <w:sz w:val="24"/>
          <w:szCs w:val="24"/>
        </w:rPr>
      </w:pPr>
      <w:r>
        <w:rPr>
          <w:sz w:val="24"/>
          <w:szCs w:val="24"/>
        </w:rPr>
        <w:tab/>
      </w:r>
      <w:r w:rsidRPr="00E06546">
        <w:rPr>
          <w:sz w:val="24"/>
          <w:szCs w:val="24"/>
        </w:rPr>
        <w:t>Der er ingen særlige opbevaringstemperaturer for dette lægemiddel.</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6.5</w:t>
      </w:r>
      <w:r w:rsidRPr="00E06546">
        <w:rPr>
          <w:b/>
          <w:sz w:val="24"/>
          <w:szCs w:val="24"/>
        </w:rPr>
        <w:tab/>
        <w:t>Emballagetype og pakningsstørrelser</w:t>
      </w:r>
    </w:p>
    <w:p w:rsidR="00710CDE" w:rsidRPr="00E06546" w:rsidRDefault="00710CDE" w:rsidP="00710CDE">
      <w:pPr>
        <w:ind w:left="851" w:hanging="851"/>
        <w:rPr>
          <w:sz w:val="24"/>
          <w:szCs w:val="24"/>
        </w:rPr>
      </w:pPr>
      <w:r w:rsidRPr="00E06546">
        <w:rPr>
          <w:sz w:val="24"/>
          <w:szCs w:val="24"/>
        </w:rPr>
        <w:tab/>
        <w:t>Blisterpakninger (OPA/Al/PVC-Al folieblistre): 5, 7, 10, 14, 25, 28, 30, 50, 70, 80, 100 eller 120 film-overtrukne tabletter i æsker.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Ikke alle pakningsstørrelser er nødvendigvis markedsført.</w:t>
      </w:r>
    </w:p>
    <w:p w:rsidR="00710CDE" w:rsidRPr="00E06546" w:rsidRDefault="00710CDE" w:rsidP="00710CDE">
      <w:pPr>
        <w:ind w:left="851" w:hanging="851"/>
        <w:rPr>
          <w:sz w:val="24"/>
          <w:szCs w:val="24"/>
        </w:rPr>
      </w:pPr>
    </w:p>
    <w:p w:rsidR="00710CDE" w:rsidRPr="00E06546" w:rsidRDefault="00710CDE" w:rsidP="003F1507">
      <w:pPr>
        <w:keepNext/>
        <w:ind w:left="851" w:hanging="851"/>
        <w:rPr>
          <w:b/>
          <w:sz w:val="24"/>
          <w:szCs w:val="24"/>
        </w:rPr>
      </w:pPr>
      <w:r w:rsidRPr="00E06546">
        <w:rPr>
          <w:b/>
          <w:sz w:val="24"/>
          <w:szCs w:val="24"/>
        </w:rPr>
        <w:t>6.6</w:t>
      </w:r>
      <w:r w:rsidRPr="00E06546">
        <w:rPr>
          <w:b/>
          <w:sz w:val="24"/>
          <w:szCs w:val="24"/>
        </w:rPr>
        <w:tab/>
        <w:t xml:space="preserve">Regler for </w:t>
      </w:r>
      <w:r w:rsidR="002A6260">
        <w:rPr>
          <w:b/>
          <w:sz w:val="24"/>
          <w:szCs w:val="24"/>
        </w:rPr>
        <w:t>bortskaffelse</w:t>
      </w:r>
      <w:r w:rsidRPr="00E06546">
        <w:rPr>
          <w:b/>
          <w:sz w:val="24"/>
          <w:szCs w:val="24"/>
        </w:rPr>
        <w:t xml:space="preserve"> og anden håndtering</w:t>
      </w:r>
    </w:p>
    <w:p w:rsidR="00710CDE" w:rsidRPr="00E06546" w:rsidRDefault="00710CDE" w:rsidP="00710CDE">
      <w:pPr>
        <w:ind w:left="851" w:hanging="851"/>
        <w:rPr>
          <w:sz w:val="24"/>
          <w:szCs w:val="24"/>
        </w:rPr>
      </w:pPr>
      <w:r w:rsidRPr="00E06546">
        <w:rPr>
          <w:sz w:val="24"/>
          <w:szCs w:val="24"/>
        </w:rPr>
        <w:tab/>
        <w:t>Ingen særlige forholdsregler.</w:t>
      </w:r>
    </w:p>
    <w:p w:rsidR="00710CDE" w:rsidRDefault="00710CDE" w:rsidP="00710CDE">
      <w:pPr>
        <w:rPr>
          <w:sz w:val="24"/>
          <w:szCs w:val="24"/>
        </w:rPr>
      </w:pPr>
    </w:p>
    <w:p w:rsidR="00710CDE" w:rsidRPr="00E06546" w:rsidRDefault="00710CDE" w:rsidP="00710CDE">
      <w:pPr>
        <w:ind w:left="851" w:hanging="851"/>
        <w:rPr>
          <w:b/>
          <w:sz w:val="24"/>
          <w:szCs w:val="24"/>
        </w:rPr>
      </w:pPr>
      <w:r w:rsidRPr="00E06546">
        <w:rPr>
          <w:b/>
          <w:sz w:val="24"/>
          <w:szCs w:val="24"/>
        </w:rPr>
        <w:t>7.</w:t>
      </w:r>
      <w:r w:rsidRPr="00E06546">
        <w:rPr>
          <w:b/>
          <w:sz w:val="24"/>
          <w:szCs w:val="24"/>
        </w:rPr>
        <w:tab/>
        <w:t>INDEHAVER AF MARKEDSFØRINGSTILLADELSEN</w:t>
      </w:r>
    </w:p>
    <w:p w:rsidR="00DD670F" w:rsidRPr="007A70A9" w:rsidRDefault="00710CDE" w:rsidP="00DD670F">
      <w:pPr>
        <w:spacing w:line="240" w:lineRule="atLeast"/>
        <w:ind w:left="851" w:hanging="851"/>
        <w:rPr>
          <w:sz w:val="24"/>
          <w:szCs w:val="24"/>
        </w:rPr>
      </w:pPr>
      <w:r w:rsidRPr="00E06546">
        <w:rPr>
          <w:sz w:val="24"/>
          <w:szCs w:val="24"/>
        </w:rPr>
        <w:tab/>
      </w:r>
      <w:r w:rsidR="00DD670F" w:rsidRPr="007A70A9">
        <w:rPr>
          <w:sz w:val="24"/>
          <w:szCs w:val="24"/>
        </w:rPr>
        <w:t xml:space="preserve">KRKA, d.d., Novo </w:t>
      </w:r>
      <w:proofErr w:type="spellStart"/>
      <w:r w:rsidR="00DD670F" w:rsidRPr="007A70A9">
        <w:rPr>
          <w:sz w:val="24"/>
          <w:szCs w:val="24"/>
        </w:rPr>
        <w:t>mesto</w:t>
      </w:r>
      <w:proofErr w:type="spellEnd"/>
    </w:p>
    <w:p w:rsidR="00DD670F" w:rsidRPr="007A70A9" w:rsidRDefault="00DD670F" w:rsidP="00DD670F">
      <w:pPr>
        <w:spacing w:line="240" w:lineRule="atLeast"/>
        <w:ind w:left="851"/>
        <w:rPr>
          <w:sz w:val="24"/>
          <w:szCs w:val="24"/>
        </w:rPr>
      </w:pPr>
      <w:proofErr w:type="spellStart"/>
      <w:r w:rsidRPr="007A70A9">
        <w:rPr>
          <w:sz w:val="24"/>
          <w:szCs w:val="24"/>
        </w:rPr>
        <w:t>Šmarješka</w:t>
      </w:r>
      <w:proofErr w:type="spellEnd"/>
      <w:r w:rsidRPr="007A70A9">
        <w:rPr>
          <w:sz w:val="24"/>
          <w:szCs w:val="24"/>
        </w:rPr>
        <w:t xml:space="preserve"> </w:t>
      </w:r>
      <w:proofErr w:type="spellStart"/>
      <w:r w:rsidRPr="007A70A9">
        <w:rPr>
          <w:sz w:val="24"/>
          <w:szCs w:val="24"/>
        </w:rPr>
        <w:t>cesta</w:t>
      </w:r>
      <w:proofErr w:type="spellEnd"/>
      <w:r w:rsidRPr="007A70A9">
        <w:rPr>
          <w:sz w:val="24"/>
          <w:szCs w:val="24"/>
        </w:rPr>
        <w:t xml:space="preserve"> 6</w:t>
      </w:r>
    </w:p>
    <w:p w:rsidR="00DD670F" w:rsidRPr="007A70A9" w:rsidRDefault="00DD670F" w:rsidP="00DD670F">
      <w:pPr>
        <w:spacing w:line="240" w:lineRule="atLeast"/>
        <w:ind w:left="851"/>
        <w:rPr>
          <w:sz w:val="24"/>
          <w:szCs w:val="24"/>
        </w:rPr>
      </w:pPr>
      <w:r w:rsidRPr="007A70A9">
        <w:rPr>
          <w:sz w:val="24"/>
          <w:szCs w:val="24"/>
        </w:rPr>
        <w:t xml:space="preserve">8501 Novo </w:t>
      </w:r>
      <w:proofErr w:type="spellStart"/>
      <w:r w:rsidRPr="007A70A9">
        <w:rPr>
          <w:sz w:val="24"/>
          <w:szCs w:val="24"/>
        </w:rPr>
        <w:t>mesto</w:t>
      </w:r>
      <w:proofErr w:type="spellEnd"/>
    </w:p>
    <w:p w:rsidR="00DD670F" w:rsidRDefault="00DD670F" w:rsidP="00DD670F">
      <w:pPr>
        <w:spacing w:line="240" w:lineRule="atLeast"/>
        <w:ind w:left="851"/>
        <w:rPr>
          <w:sz w:val="24"/>
          <w:szCs w:val="24"/>
        </w:rPr>
      </w:pPr>
      <w:r w:rsidRPr="007A70A9">
        <w:rPr>
          <w:sz w:val="24"/>
          <w:szCs w:val="24"/>
        </w:rPr>
        <w:t>Slovenien</w:t>
      </w:r>
    </w:p>
    <w:p w:rsidR="00DD670F" w:rsidRDefault="00DD670F" w:rsidP="00DD670F">
      <w:pPr>
        <w:spacing w:line="240" w:lineRule="atLeast"/>
        <w:ind w:left="851" w:hanging="851"/>
        <w:rPr>
          <w:sz w:val="24"/>
          <w:szCs w:val="24"/>
        </w:rPr>
      </w:pPr>
    </w:p>
    <w:p w:rsidR="00DD670F" w:rsidRPr="00DD670F" w:rsidRDefault="00DD670F" w:rsidP="00DD670F">
      <w:pPr>
        <w:spacing w:line="240" w:lineRule="atLeast"/>
        <w:ind w:left="851" w:hanging="851"/>
        <w:rPr>
          <w:b/>
          <w:sz w:val="24"/>
          <w:szCs w:val="24"/>
        </w:rPr>
      </w:pPr>
      <w:r>
        <w:rPr>
          <w:sz w:val="24"/>
          <w:szCs w:val="24"/>
        </w:rPr>
        <w:tab/>
      </w:r>
      <w:r>
        <w:rPr>
          <w:b/>
          <w:sz w:val="24"/>
          <w:szCs w:val="24"/>
        </w:rPr>
        <w:t>Repræsentant</w:t>
      </w:r>
    </w:p>
    <w:p w:rsidR="00710CDE" w:rsidRPr="00E06546" w:rsidRDefault="00710CDE" w:rsidP="00DD670F">
      <w:pPr>
        <w:ind w:left="851"/>
        <w:rPr>
          <w:sz w:val="24"/>
          <w:szCs w:val="24"/>
        </w:rPr>
      </w:pPr>
      <w:r w:rsidRPr="00E06546">
        <w:rPr>
          <w:sz w:val="24"/>
          <w:szCs w:val="24"/>
        </w:rPr>
        <w:t>KRKA Sverige AB</w:t>
      </w:r>
    </w:p>
    <w:p w:rsidR="00710CDE" w:rsidRPr="00E06546" w:rsidRDefault="00710CDE" w:rsidP="00710CDE">
      <w:pPr>
        <w:ind w:left="851" w:hanging="851"/>
        <w:rPr>
          <w:sz w:val="24"/>
          <w:szCs w:val="24"/>
        </w:rPr>
      </w:pPr>
      <w:r>
        <w:rPr>
          <w:sz w:val="24"/>
          <w:szCs w:val="24"/>
        </w:rPr>
        <w:tab/>
      </w:r>
      <w:r w:rsidRPr="00E06546">
        <w:rPr>
          <w:sz w:val="24"/>
          <w:szCs w:val="24"/>
        </w:rPr>
        <w:t>Göta Ark 175</w:t>
      </w:r>
    </w:p>
    <w:p w:rsidR="00710CDE" w:rsidRPr="00E06546" w:rsidRDefault="00710CDE" w:rsidP="00710CDE">
      <w:pPr>
        <w:ind w:left="851" w:hanging="851"/>
        <w:rPr>
          <w:sz w:val="24"/>
          <w:szCs w:val="24"/>
        </w:rPr>
      </w:pPr>
      <w:r>
        <w:rPr>
          <w:sz w:val="24"/>
          <w:szCs w:val="24"/>
        </w:rPr>
        <w:tab/>
      </w:r>
      <w:r w:rsidRPr="00E06546">
        <w:rPr>
          <w:sz w:val="24"/>
          <w:szCs w:val="24"/>
        </w:rPr>
        <w:t>118 72 Stockholm</w:t>
      </w:r>
    </w:p>
    <w:p w:rsidR="00710CDE" w:rsidRPr="00E06546" w:rsidRDefault="00710CDE" w:rsidP="00710CDE">
      <w:pPr>
        <w:ind w:left="851" w:hanging="851"/>
        <w:rPr>
          <w:sz w:val="24"/>
          <w:szCs w:val="24"/>
        </w:rPr>
      </w:pPr>
      <w:r>
        <w:rPr>
          <w:sz w:val="24"/>
          <w:szCs w:val="24"/>
        </w:rPr>
        <w:tab/>
      </w:r>
      <w:r w:rsidRPr="00E06546">
        <w:rPr>
          <w:sz w:val="24"/>
          <w:szCs w:val="24"/>
        </w:rPr>
        <w:t>Sverige</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8.</w:t>
      </w:r>
      <w:r w:rsidRPr="00E06546">
        <w:rPr>
          <w:b/>
          <w:sz w:val="24"/>
          <w:szCs w:val="24"/>
        </w:rPr>
        <w:tab/>
        <w:t>MARKEDSFØRINGSTILLADELSESNUMMER (</w:t>
      </w:r>
      <w:r w:rsidR="002A6260">
        <w:rPr>
          <w:b/>
          <w:sz w:val="24"/>
          <w:szCs w:val="24"/>
        </w:rPr>
        <w:t>-</w:t>
      </w:r>
      <w:r w:rsidRPr="00E06546">
        <w:rPr>
          <w:b/>
          <w:sz w:val="24"/>
          <w:szCs w:val="24"/>
        </w:rPr>
        <w:t>NUMRE)</w:t>
      </w:r>
    </w:p>
    <w:p w:rsidR="00710CDE" w:rsidRPr="00E06546" w:rsidRDefault="00710CDE" w:rsidP="00710CDE">
      <w:pPr>
        <w:ind w:left="851" w:hanging="851"/>
        <w:rPr>
          <w:sz w:val="24"/>
          <w:szCs w:val="24"/>
        </w:rPr>
      </w:pPr>
      <w:r w:rsidRPr="00E06546">
        <w:rPr>
          <w:sz w:val="24"/>
          <w:szCs w:val="24"/>
        </w:rPr>
        <w:tab/>
        <w:t>53035</w:t>
      </w:r>
    </w:p>
    <w:p w:rsidR="00710CDE" w:rsidRPr="00E06546" w:rsidRDefault="00710CDE" w:rsidP="00710CDE">
      <w:pPr>
        <w:ind w:left="851" w:hanging="851"/>
        <w:jc w:val="both"/>
        <w:rPr>
          <w:sz w:val="24"/>
          <w:szCs w:val="24"/>
        </w:rPr>
      </w:pPr>
    </w:p>
    <w:p w:rsidR="00710CDE" w:rsidRPr="00E06546" w:rsidRDefault="00710CDE" w:rsidP="00710CDE">
      <w:pPr>
        <w:keepNext/>
        <w:ind w:left="851" w:hanging="851"/>
        <w:rPr>
          <w:b/>
          <w:sz w:val="24"/>
          <w:szCs w:val="24"/>
        </w:rPr>
      </w:pPr>
      <w:r w:rsidRPr="00E06546">
        <w:rPr>
          <w:b/>
          <w:sz w:val="24"/>
          <w:szCs w:val="24"/>
        </w:rPr>
        <w:t>9.</w:t>
      </w:r>
      <w:r w:rsidRPr="00E06546">
        <w:rPr>
          <w:b/>
          <w:sz w:val="24"/>
          <w:szCs w:val="24"/>
        </w:rPr>
        <w:tab/>
        <w:t>DATO FOR FØRSTE MARKEDSFØRINGSTILLADELSE</w:t>
      </w:r>
    </w:p>
    <w:p w:rsidR="00710CDE" w:rsidRDefault="00710CDE" w:rsidP="00710CDE">
      <w:pPr>
        <w:ind w:left="851" w:hanging="851"/>
        <w:rPr>
          <w:sz w:val="24"/>
          <w:szCs w:val="24"/>
        </w:rPr>
      </w:pPr>
      <w:r w:rsidRPr="00E06546">
        <w:rPr>
          <w:sz w:val="24"/>
          <w:szCs w:val="24"/>
        </w:rPr>
        <w:tab/>
        <w:t>8. maj 2014</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10.</w:t>
      </w:r>
      <w:r w:rsidRPr="00E06546">
        <w:rPr>
          <w:b/>
          <w:sz w:val="24"/>
          <w:szCs w:val="24"/>
        </w:rPr>
        <w:tab/>
        <w:t>DATO FOR ÆNDRING AF TEKSTEN</w:t>
      </w:r>
    </w:p>
    <w:p w:rsidR="00710CDE" w:rsidRPr="00DA410B" w:rsidRDefault="00710CDE" w:rsidP="00710CDE">
      <w:pPr>
        <w:ind w:left="851" w:hanging="851"/>
        <w:rPr>
          <w:sz w:val="24"/>
          <w:szCs w:val="24"/>
        </w:rPr>
      </w:pPr>
      <w:r w:rsidRPr="00DA410B">
        <w:rPr>
          <w:sz w:val="24"/>
          <w:szCs w:val="24"/>
        </w:rPr>
        <w:tab/>
      </w:r>
      <w:r w:rsidR="00DD670F">
        <w:rPr>
          <w:sz w:val="24"/>
          <w:szCs w:val="24"/>
        </w:rPr>
        <w:t>29. januar 2025</w:t>
      </w:r>
    </w:p>
    <w:p w:rsidR="00710CDE" w:rsidRPr="00531A48" w:rsidRDefault="00710CDE" w:rsidP="00710CDE"/>
    <w:p w:rsidR="00710CDE" w:rsidRPr="004E4653" w:rsidRDefault="00710CDE" w:rsidP="00710CDE"/>
    <w:p w:rsidR="009260DE" w:rsidRPr="00710CDE" w:rsidRDefault="009260DE" w:rsidP="00710CDE"/>
    <w:sectPr w:rsidR="009260DE" w:rsidRPr="00710C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667" w:rsidRDefault="00AB7667">
      <w:r>
        <w:separator/>
      </w:r>
    </w:p>
  </w:endnote>
  <w:endnote w:type="continuationSeparator" w:id="0">
    <w:p w:rsidR="00AB7667" w:rsidRDefault="00AB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667" w:rsidRDefault="00AB7667">
    <w:pPr>
      <w:pStyle w:val="Sidefod"/>
      <w:pBdr>
        <w:bottom w:val="single" w:sz="6" w:space="1" w:color="auto"/>
      </w:pBdr>
    </w:pPr>
  </w:p>
  <w:p w:rsidR="00AB7667" w:rsidRDefault="00AB7667" w:rsidP="00C42586">
    <w:pPr>
      <w:pStyle w:val="Sidefod"/>
      <w:tabs>
        <w:tab w:val="clear" w:pos="4819"/>
        <w:tab w:val="left" w:pos="8505"/>
      </w:tabs>
      <w:rPr>
        <w:i/>
        <w:sz w:val="18"/>
        <w:szCs w:val="18"/>
      </w:rPr>
    </w:pPr>
  </w:p>
  <w:p w:rsidR="00AB7667" w:rsidRPr="00B373D7" w:rsidRDefault="00AB76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Moxifloxacin Krka,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667" w:rsidRDefault="00AB7667">
      <w:r>
        <w:separator/>
      </w:r>
    </w:p>
  </w:footnote>
  <w:footnote w:type="continuationSeparator" w:id="0">
    <w:p w:rsidR="00AB7667" w:rsidRDefault="00AB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6EB2"/>
    <w:multiLevelType w:val="hybridMultilevel"/>
    <w:tmpl w:val="CB10B508"/>
    <w:lvl w:ilvl="0" w:tplc="B5982D6C">
      <w:numFmt w:val="bullet"/>
      <w:lvlText w:val="-"/>
      <w:lvlJc w:val="left"/>
      <w:pPr>
        <w:ind w:left="1145" w:hanging="360"/>
      </w:pPr>
      <w:rPr>
        <w:rFonts w:ascii="Arial" w:eastAsia="Times New Roman" w:hAnsi="Arial" w:cs="Aria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210E8C"/>
    <w:multiLevelType w:val="hybridMultilevel"/>
    <w:tmpl w:val="A5A2D778"/>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4464AA"/>
    <w:multiLevelType w:val="hybridMultilevel"/>
    <w:tmpl w:val="1110143C"/>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F276BD"/>
    <w:multiLevelType w:val="hybridMultilevel"/>
    <w:tmpl w:val="E1340DEA"/>
    <w:lvl w:ilvl="0" w:tplc="B5982D6C">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91E4358"/>
    <w:multiLevelType w:val="hybridMultilevel"/>
    <w:tmpl w:val="7FF4267A"/>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9923CC4"/>
    <w:multiLevelType w:val="hybridMultilevel"/>
    <w:tmpl w:val="BACA4A30"/>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1F21BA4"/>
    <w:multiLevelType w:val="hybridMultilevel"/>
    <w:tmpl w:val="34309CD2"/>
    <w:lvl w:ilvl="0" w:tplc="C25E4CA6">
      <w:start w:val="1"/>
      <w:numFmt w:val="bullet"/>
      <w:lvlText w:val="-"/>
      <w:lvlJc w:val="left"/>
      <w:pPr>
        <w:ind w:left="1571"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76B00408"/>
    <w:multiLevelType w:val="hybridMultilevel"/>
    <w:tmpl w:val="96386202"/>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79C96A91"/>
    <w:multiLevelType w:val="hybridMultilevel"/>
    <w:tmpl w:val="2A766726"/>
    <w:lvl w:ilvl="0" w:tplc="D450914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E"/>
    <w:rsid w:val="000219DB"/>
    <w:rsid w:val="000259B9"/>
    <w:rsid w:val="00041491"/>
    <w:rsid w:val="00050D16"/>
    <w:rsid w:val="00074F2A"/>
    <w:rsid w:val="000A1CA8"/>
    <w:rsid w:val="000A466B"/>
    <w:rsid w:val="000B058C"/>
    <w:rsid w:val="000E4EE6"/>
    <w:rsid w:val="001454E2"/>
    <w:rsid w:val="00173A71"/>
    <w:rsid w:val="00206CE8"/>
    <w:rsid w:val="0021526C"/>
    <w:rsid w:val="00283A2B"/>
    <w:rsid w:val="002A0E8F"/>
    <w:rsid w:val="002A6260"/>
    <w:rsid w:val="002B30AD"/>
    <w:rsid w:val="002C2C01"/>
    <w:rsid w:val="00344BE6"/>
    <w:rsid w:val="003A29AE"/>
    <w:rsid w:val="003A32D7"/>
    <w:rsid w:val="003B4074"/>
    <w:rsid w:val="003C769A"/>
    <w:rsid w:val="003F1507"/>
    <w:rsid w:val="003F1838"/>
    <w:rsid w:val="0045746C"/>
    <w:rsid w:val="004657BF"/>
    <w:rsid w:val="0049104B"/>
    <w:rsid w:val="004A666E"/>
    <w:rsid w:val="004E3B12"/>
    <w:rsid w:val="00532310"/>
    <w:rsid w:val="00560ECC"/>
    <w:rsid w:val="00565F0F"/>
    <w:rsid w:val="00594A86"/>
    <w:rsid w:val="00596D86"/>
    <w:rsid w:val="00637F5A"/>
    <w:rsid w:val="006560B1"/>
    <w:rsid w:val="006756DD"/>
    <w:rsid w:val="00710CDE"/>
    <w:rsid w:val="00737275"/>
    <w:rsid w:val="00740EEC"/>
    <w:rsid w:val="00743AA5"/>
    <w:rsid w:val="0077423C"/>
    <w:rsid w:val="0078011A"/>
    <w:rsid w:val="00782AF4"/>
    <w:rsid w:val="00790EE7"/>
    <w:rsid w:val="007B6649"/>
    <w:rsid w:val="007F6D49"/>
    <w:rsid w:val="008041D1"/>
    <w:rsid w:val="0081546F"/>
    <w:rsid w:val="0082576E"/>
    <w:rsid w:val="008631B4"/>
    <w:rsid w:val="008D31CE"/>
    <w:rsid w:val="008F73F8"/>
    <w:rsid w:val="00907F75"/>
    <w:rsid w:val="009260DE"/>
    <w:rsid w:val="0093258A"/>
    <w:rsid w:val="009C7BA3"/>
    <w:rsid w:val="009D1F5A"/>
    <w:rsid w:val="009D4E70"/>
    <w:rsid w:val="009E00F9"/>
    <w:rsid w:val="00A41693"/>
    <w:rsid w:val="00AB7667"/>
    <w:rsid w:val="00B003BF"/>
    <w:rsid w:val="00B373D7"/>
    <w:rsid w:val="00B5793B"/>
    <w:rsid w:val="00BC33B1"/>
    <w:rsid w:val="00C05D9C"/>
    <w:rsid w:val="00C20C24"/>
    <w:rsid w:val="00C32860"/>
    <w:rsid w:val="00C36276"/>
    <w:rsid w:val="00C36299"/>
    <w:rsid w:val="00C42586"/>
    <w:rsid w:val="00C42F24"/>
    <w:rsid w:val="00C60CCD"/>
    <w:rsid w:val="00C84483"/>
    <w:rsid w:val="00C95551"/>
    <w:rsid w:val="00CA4AD2"/>
    <w:rsid w:val="00CB20D7"/>
    <w:rsid w:val="00D020B0"/>
    <w:rsid w:val="00D11748"/>
    <w:rsid w:val="00D3179B"/>
    <w:rsid w:val="00D366CF"/>
    <w:rsid w:val="00DD670F"/>
    <w:rsid w:val="00E108AA"/>
    <w:rsid w:val="00E31812"/>
    <w:rsid w:val="00E3749A"/>
    <w:rsid w:val="00E7437F"/>
    <w:rsid w:val="00E865B8"/>
    <w:rsid w:val="00EC0B9B"/>
    <w:rsid w:val="00ED5E9F"/>
    <w:rsid w:val="00EE2D1D"/>
    <w:rsid w:val="00F66D4F"/>
    <w:rsid w:val="00F94EDF"/>
    <w:rsid w:val="00FB6D01"/>
    <w:rsid w:val="00FF5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8169"/>
  <w15:chartTrackingRefBased/>
  <w15:docId w15:val="{2858F909-97C9-42CB-972F-83740110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10CDE"/>
    <w:pPr>
      <w:ind w:left="720"/>
      <w:contextualSpacing/>
    </w:pPr>
  </w:style>
  <w:style w:type="table" w:styleId="Tabel-Gitter">
    <w:name w:val="Table Grid"/>
    <w:basedOn w:val="Tabel-Normal"/>
    <w:uiPriority w:val="59"/>
    <w:rsid w:val="0086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657BF"/>
    <w:rPr>
      <w:color w:val="0563C1" w:themeColor="hyperlink"/>
      <w:u w:val="single"/>
    </w:rPr>
  </w:style>
  <w:style w:type="character" w:styleId="Ulstomtale">
    <w:name w:val="Unresolved Mention"/>
    <w:basedOn w:val="Standardskrifttypeiafsnit"/>
    <w:uiPriority w:val="99"/>
    <w:semiHidden/>
    <w:unhideWhenUsed/>
    <w:rsid w:val="00465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272C-F638-48A8-8C41-9D2B6A31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5770</Words>
  <Characters>38953</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2024121658_x000d_
Skift af MAH fra Krka Sverige AB samt ny repræsentant</dc:description>
  <cp:lastModifiedBy>Marianne Ott Jensen</cp:lastModifiedBy>
  <cp:revision>3</cp:revision>
  <cp:lastPrinted>2012-08-22T08:53:00Z</cp:lastPrinted>
  <dcterms:created xsi:type="dcterms:W3CDTF">2025-01-29T10:34:00Z</dcterms:created>
  <dcterms:modified xsi:type="dcterms:W3CDTF">2025-01-29T10:36:00Z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