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47E4A" w14:textId="77777777" w:rsidR="004A3BF4" w:rsidRPr="00417445" w:rsidRDefault="00056601" w:rsidP="004A3BF4">
      <w:pPr>
        <w:rPr>
          <w:sz w:val="24"/>
          <w:szCs w:val="24"/>
          <w:lang w:val="en-GB"/>
        </w:rPr>
      </w:pPr>
      <w:bookmarkStart w:id="0" w:name="_GoBack"/>
      <w:bookmarkEnd w:id="0"/>
      <w:r w:rsidRPr="00417445">
        <w:rPr>
          <w:noProof/>
          <w:sz w:val="24"/>
          <w:szCs w:val="24"/>
          <w:lang w:val="en-GB"/>
        </w:rPr>
        <w:drawing>
          <wp:inline distT="0" distB="0" distL="0" distR="0" wp14:anchorId="2E0193D4" wp14:editId="0D91049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F0DC70F" w14:textId="77777777" w:rsidR="006B3847" w:rsidRPr="00417445" w:rsidRDefault="006B3847" w:rsidP="006B3847">
      <w:pPr>
        <w:rPr>
          <w:sz w:val="24"/>
          <w:szCs w:val="24"/>
          <w:lang w:val="en-GB"/>
        </w:rPr>
      </w:pPr>
    </w:p>
    <w:p w14:paraId="6E9A4CC2" w14:textId="62071118" w:rsidR="006B3847" w:rsidRPr="00417445" w:rsidRDefault="006B3847" w:rsidP="006B3847">
      <w:pPr>
        <w:tabs>
          <w:tab w:val="right" w:pos="9356"/>
        </w:tabs>
        <w:rPr>
          <w:b/>
          <w:sz w:val="24"/>
          <w:szCs w:val="24"/>
          <w:lang w:val="en-GB"/>
        </w:rPr>
      </w:pPr>
      <w:r w:rsidRPr="00417445">
        <w:rPr>
          <w:b/>
          <w:sz w:val="24"/>
          <w:szCs w:val="24"/>
          <w:lang w:val="en-GB"/>
        </w:rPr>
        <w:tab/>
      </w:r>
      <w:r w:rsidR="00092784">
        <w:rPr>
          <w:b/>
          <w:sz w:val="24"/>
          <w:szCs w:val="24"/>
          <w:lang w:val="en-GB"/>
        </w:rPr>
        <w:t>14 May 2025</w:t>
      </w:r>
    </w:p>
    <w:p w14:paraId="307FA52A" w14:textId="77777777" w:rsidR="006B3847" w:rsidRPr="00417445" w:rsidRDefault="006B3847" w:rsidP="006B3847">
      <w:pPr>
        <w:rPr>
          <w:sz w:val="24"/>
          <w:szCs w:val="24"/>
          <w:lang w:val="en-GB"/>
        </w:rPr>
      </w:pPr>
    </w:p>
    <w:p w14:paraId="2BF00B4F" w14:textId="77777777" w:rsidR="007C5D2A" w:rsidRPr="00417445" w:rsidRDefault="007C5D2A" w:rsidP="007C5D2A">
      <w:pPr>
        <w:rPr>
          <w:sz w:val="24"/>
          <w:szCs w:val="24"/>
          <w:lang w:val="en-GB"/>
        </w:rPr>
      </w:pPr>
    </w:p>
    <w:p w14:paraId="32EEA161" w14:textId="77777777" w:rsidR="007C5D2A" w:rsidRPr="00417445" w:rsidRDefault="007C5D2A" w:rsidP="007C5D2A">
      <w:pPr>
        <w:rPr>
          <w:sz w:val="24"/>
          <w:szCs w:val="24"/>
          <w:lang w:val="en-GB"/>
        </w:rPr>
      </w:pPr>
    </w:p>
    <w:p w14:paraId="07B1CB40" w14:textId="77777777" w:rsidR="007C5D2A" w:rsidRPr="00417445" w:rsidRDefault="007C5D2A" w:rsidP="007C5D2A">
      <w:pPr>
        <w:jc w:val="center"/>
        <w:rPr>
          <w:b/>
          <w:sz w:val="24"/>
          <w:szCs w:val="24"/>
          <w:lang w:val="en-GB"/>
        </w:rPr>
      </w:pPr>
      <w:bookmarkStart w:id="1" w:name="_Hlk49158549"/>
      <w:r w:rsidRPr="00417445">
        <w:rPr>
          <w:b/>
          <w:sz w:val="24"/>
          <w:szCs w:val="24"/>
          <w:lang w:val="en-GB"/>
        </w:rPr>
        <w:t>SUMMARY OF PRODUCT CHARACTERISTICS</w:t>
      </w:r>
    </w:p>
    <w:bookmarkEnd w:id="1"/>
    <w:p w14:paraId="4ACF14E4" w14:textId="77777777" w:rsidR="007C5D2A" w:rsidRPr="00417445" w:rsidRDefault="007C5D2A" w:rsidP="007C5D2A">
      <w:pPr>
        <w:jc w:val="center"/>
        <w:rPr>
          <w:sz w:val="24"/>
          <w:szCs w:val="24"/>
          <w:lang w:val="en-GB"/>
        </w:rPr>
      </w:pPr>
    </w:p>
    <w:p w14:paraId="056142FA" w14:textId="77777777" w:rsidR="007C5D2A" w:rsidRPr="00417445" w:rsidRDefault="007C5D2A" w:rsidP="007C5D2A">
      <w:pPr>
        <w:jc w:val="center"/>
        <w:rPr>
          <w:b/>
          <w:sz w:val="24"/>
          <w:szCs w:val="24"/>
          <w:lang w:val="en-GB"/>
        </w:rPr>
      </w:pPr>
      <w:r w:rsidRPr="00417445">
        <w:rPr>
          <w:b/>
          <w:sz w:val="24"/>
          <w:szCs w:val="24"/>
          <w:lang w:val="en-GB"/>
        </w:rPr>
        <w:t>for</w:t>
      </w:r>
    </w:p>
    <w:p w14:paraId="7F53239E" w14:textId="77777777" w:rsidR="007C5D2A" w:rsidRPr="00417445" w:rsidRDefault="007C5D2A" w:rsidP="007C5D2A">
      <w:pPr>
        <w:jc w:val="center"/>
        <w:rPr>
          <w:sz w:val="24"/>
          <w:szCs w:val="24"/>
          <w:lang w:val="en-GB"/>
        </w:rPr>
      </w:pPr>
    </w:p>
    <w:p w14:paraId="33414CA7" w14:textId="77701918" w:rsidR="00277123" w:rsidRPr="00417445" w:rsidRDefault="00277123" w:rsidP="00277123">
      <w:pPr>
        <w:jc w:val="center"/>
        <w:rPr>
          <w:b/>
          <w:bCs/>
          <w:iCs/>
          <w:sz w:val="24"/>
          <w:szCs w:val="24"/>
          <w:lang w:val="en-US"/>
        </w:rPr>
      </w:pPr>
      <w:proofErr w:type="spellStart"/>
      <w:r w:rsidRPr="00417445">
        <w:rPr>
          <w:b/>
          <w:bCs/>
          <w:sz w:val="24"/>
          <w:szCs w:val="24"/>
          <w:lang w:val="en-US"/>
        </w:rPr>
        <w:t>Myrlosar</w:t>
      </w:r>
      <w:proofErr w:type="spellEnd"/>
      <w:r w:rsidRPr="00417445">
        <w:rPr>
          <w:b/>
          <w:sz w:val="24"/>
          <w:szCs w:val="24"/>
          <w:lang w:val="en-US"/>
        </w:rPr>
        <w:t>, film-coated tablets</w:t>
      </w:r>
    </w:p>
    <w:p w14:paraId="60226F9A" w14:textId="77777777" w:rsidR="007C5D2A" w:rsidRPr="00417445" w:rsidRDefault="007C5D2A" w:rsidP="007C5D2A">
      <w:pPr>
        <w:jc w:val="both"/>
        <w:rPr>
          <w:sz w:val="24"/>
          <w:szCs w:val="24"/>
          <w:lang w:val="en-GB"/>
        </w:rPr>
      </w:pPr>
    </w:p>
    <w:p w14:paraId="24205F22" w14:textId="77777777" w:rsidR="0042292D" w:rsidRPr="00417445" w:rsidRDefault="0042292D" w:rsidP="007C5D2A">
      <w:pPr>
        <w:jc w:val="both"/>
        <w:rPr>
          <w:sz w:val="24"/>
          <w:szCs w:val="24"/>
          <w:lang w:val="en-GB"/>
        </w:rPr>
      </w:pPr>
    </w:p>
    <w:p w14:paraId="08EE5C51" w14:textId="77777777" w:rsidR="008F2F8C" w:rsidRPr="00417445" w:rsidRDefault="008F2F8C" w:rsidP="008F2F8C">
      <w:pPr>
        <w:tabs>
          <w:tab w:val="left" w:pos="8222"/>
        </w:tabs>
        <w:ind w:left="851" w:hanging="851"/>
        <w:rPr>
          <w:b/>
          <w:sz w:val="24"/>
          <w:szCs w:val="24"/>
          <w:lang w:val="en-GB"/>
        </w:rPr>
      </w:pPr>
      <w:r w:rsidRPr="00417445">
        <w:rPr>
          <w:b/>
          <w:sz w:val="24"/>
          <w:szCs w:val="24"/>
          <w:lang w:val="en-GB"/>
        </w:rPr>
        <w:t>0.</w:t>
      </w:r>
      <w:r w:rsidRPr="00417445">
        <w:rPr>
          <w:b/>
          <w:sz w:val="24"/>
          <w:szCs w:val="24"/>
          <w:lang w:val="en-GB"/>
        </w:rPr>
        <w:tab/>
      </w:r>
      <w:proofErr w:type="gramStart"/>
      <w:r w:rsidRPr="00417445">
        <w:rPr>
          <w:b/>
          <w:sz w:val="24"/>
          <w:szCs w:val="24"/>
          <w:lang w:val="en-GB"/>
        </w:rPr>
        <w:t>D.SP.NO</w:t>
      </w:r>
      <w:proofErr w:type="gramEnd"/>
      <w:r w:rsidRPr="00417445">
        <w:rPr>
          <w:b/>
          <w:sz w:val="24"/>
          <w:szCs w:val="24"/>
          <w:lang w:val="en-GB"/>
        </w:rPr>
        <w:t>.</w:t>
      </w:r>
    </w:p>
    <w:p w14:paraId="3B585569" w14:textId="34A6F5F7" w:rsidR="008F2F8C" w:rsidRPr="00417445" w:rsidRDefault="00277123" w:rsidP="008F2F8C">
      <w:pPr>
        <w:tabs>
          <w:tab w:val="left" w:pos="8222"/>
        </w:tabs>
        <w:ind w:left="851"/>
        <w:rPr>
          <w:sz w:val="24"/>
          <w:szCs w:val="24"/>
          <w:lang w:val="en-GB"/>
        </w:rPr>
      </w:pPr>
      <w:r w:rsidRPr="00417445">
        <w:rPr>
          <w:sz w:val="24"/>
          <w:szCs w:val="24"/>
          <w:lang w:val="en-US"/>
        </w:rPr>
        <w:t>23326</w:t>
      </w:r>
    </w:p>
    <w:p w14:paraId="46D169A5" w14:textId="77777777" w:rsidR="007C5D2A" w:rsidRPr="00417445" w:rsidRDefault="007C5D2A" w:rsidP="007C5D2A">
      <w:pPr>
        <w:tabs>
          <w:tab w:val="left" w:pos="851"/>
        </w:tabs>
        <w:jc w:val="both"/>
        <w:rPr>
          <w:sz w:val="24"/>
          <w:szCs w:val="24"/>
          <w:lang w:val="en-GB"/>
        </w:rPr>
      </w:pPr>
    </w:p>
    <w:p w14:paraId="6ACECA3D" w14:textId="77777777" w:rsidR="007C5D2A" w:rsidRPr="00417445" w:rsidRDefault="009925C9" w:rsidP="007C5D2A">
      <w:pPr>
        <w:tabs>
          <w:tab w:val="left" w:pos="851"/>
        </w:tabs>
        <w:ind w:left="851" w:hanging="851"/>
        <w:rPr>
          <w:sz w:val="24"/>
          <w:szCs w:val="24"/>
          <w:lang w:val="en-GB"/>
        </w:rPr>
      </w:pPr>
      <w:r w:rsidRPr="00417445">
        <w:rPr>
          <w:b/>
          <w:sz w:val="24"/>
          <w:szCs w:val="24"/>
          <w:lang w:val="en-GB"/>
        </w:rPr>
        <w:t>1.</w:t>
      </w:r>
      <w:r w:rsidR="007C5D2A" w:rsidRPr="00417445">
        <w:rPr>
          <w:b/>
          <w:sz w:val="24"/>
          <w:szCs w:val="24"/>
          <w:lang w:val="en-GB"/>
        </w:rPr>
        <w:tab/>
        <w:t>NAME OF THE MEDICINAL PRODUCT</w:t>
      </w:r>
    </w:p>
    <w:p w14:paraId="1A316433" w14:textId="52C1D036" w:rsidR="007C5D2A" w:rsidRPr="00417445" w:rsidRDefault="00277123" w:rsidP="004A3BF4">
      <w:pPr>
        <w:tabs>
          <w:tab w:val="left" w:pos="851"/>
        </w:tabs>
        <w:ind w:left="851"/>
        <w:rPr>
          <w:sz w:val="24"/>
          <w:szCs w:val="24"/>
          <w:lang w:val="en-US"/>
        </w:rPr>
      </w:pPr>
      <w:proofErr w:type="spellStart"/>
      <w:r w:rsidRPr="00417445">
        <w:rPr>
          <w:sz w:val="24"/>
          <w:szCs w:val="24"/>
          <w:lang w:val="en-US"/>
        </w:rPr>
        <w:t>Myrlosar</w:t>
      </w:r>
      <w:proofErr w:type="spellEnd"/>
    </w:p>
    <w:p w14:paraId="73DDAA80" w14:textId="77777777" w:rsidR="007C5D2A" w:rsidRPr="00417445" w:rsidRDefault="007C5D2A" w:rsidP="004A3BF4">
      <w:pPr>
        <w:tabs>
          <w:tab w:val="left" w:pos="851"/>
        </w:tabs>
        <w:ind w:left="851"/>
        <w:rPr>
          <w:sz w:val="24"/>
          <w:szCs w:val="24"/>
          <w:lang w:val="en-GB"/>
        </w:rPr>
      </w:pPr>
    </w:p>
    <w:p w14:paraId="19E2F6A0" w14:textId="77777777" w:rsidR="007C5D2A" w:rsidRPr="00417445" w:rsidRDefault="009925C9" w:rsidP="007C5D2A">
      <w:pPr>
        <w:ind w:left="851" w:hanging="851"/>
        <w:rPr>
          <w:b/>
          <w:sz w:val="24"/>
          <w:szCs w:val="24"/>
          <w:lang w:val="en-GB"/>
        </w:rPr>
      </w:pPr>
      <w:r w:rsidRPr="00417445">
        <w:rPr>
          <w:b/>
          <w:sz w:val="24"/>
          <w:szCs w:val="24"/>
          <w:lang w:val="en-GB"/>
        </w:rPr>
        <w:t>2.</w:t>
      </w:r>
      <w:r w:rsidR="007C5D2A" w:rsidRPr="00417445">
        <w:rPr>
          <w:b/>
          <w:sz w:val="24"/>
          <w:szCs w:val="24"/>
          <w:lang w:val="en-GB"/>
        </w:rPr>
        <w:tab/>
        <w:t>QUALITATIVE AND QUANTITATIVE COMPOSITION</w:t>
      </w:r>
    </w:p>
    <w:p w14:paraId="4CF1161E" w14:textId="7807C119" w:rsidR="005F35E5" w:rsidRPr="00417445" w:rsidRDefault="00417445" w:rsidP="0020497B">
      <w:pPr>
        <w:autoSpaceDE w:val="0"/>
        <w:autoSpaceDN w:val="0"/>
        <w:adjustRightInd w:val="0"/>
        <w:ind w:left="851"/>
        <w:rPr>
          <w:sz w:val="24"/>
          <w:szCs w:val="24"/>
          <w:lang w:val="en-GB" w:eastAsia="es-ES"/>
        </w:rPr>
      </w:pPr>
      <w:proofErr w:type="spellStart"/>
      <w:r>
        <w:rPr>
          <w:sz w:val="24"/>
          <w:szCs w:val="24"/>
          <w:lang w:val="en-GB" w:eastAsia="es-ES"/>
        </w:rPr>
        <w:t>Myrlosar</w:t>
      </w:r>
      <w:proofErr w:type="spellEnd"/>
      <w:r w:rsidR="005F35E5" w:rsidRPr="00417445">
        <w:rPr>
          <w:sz w:val="24"/>
          <w:szCs w:val="24"/>
          <w:lang w:val="en-GB" w:eastAsia="es-ES"/>
        </w:rPr>
        <w:t xml:space="preserve"> contains 12.5 mg of the active ingredient losartan potassium.</w:t>
      </w:r>
    </w:p>
    <w:p w14:paraId="70837D1B" w14:textId="77777777" w:rsidR="005F35E5" w:rsidRPr="00417445" w:rsidRDefault="005F35E5" w:rsidP="0020497B">
      <w:pPr>
        <w:autoSpaceDE w:val="0"/>
        <w:autoSpaceDN w:val="0"/>
        <w:adjustRightInd w:val="0"/>
        <w:ind w:left="851"/>
        <w:rPr>
          <w:sz w:val="24"/>
          <w:szCs w:val="24"/>
          <w:lang w:val="en-GB" w:eastAsia="es-ES"/>
        </w:rPr>
      </w:pPr>
    </w:p>
    <w:p w14:paraId="7F635610" w14:textId="77777777" w:rsidR="005F35E5" w:rsidRPr="00417445" w:rsidRDefault="005F35E5" w:rsidP="0020497B">
      <w:pPr>
        <w:autoSpaceDE w:val="0"/>
        <w:autoSpaceDN w:val="0"/>
        <w:adjustRightInd w:val="0"/>
        <w:ind w:left="851"/>
        <w:rPr>
          <w:sz w:val="24"/>
          <w:szCs w:val="24"/>
          <w:lang w:val="en-GB" w:eastAsia="es-ES"/>
        </w:rPr>
      </w:pPr>
      <w:r w:rsidRPr="00417445">
        <w:rPr>
          <w:sz w:val="24"/>
          <w:szCs w:val="24"/>
          <w:lang w:val="en-GB" w:eastAsia="es-ES"/>
        </w:rPr>
        <w:t>Excipients:</w:t>
      </w:r>
    </w:p>
    <w:p w14:paraId="20E99B53" w14:textId="5F188A4C" w:rsidR="005F35E5" w:rsidRPr="00417445" w:rsidRDefault="00417445" w:rsidP="0020497B">
      <w:pPr>
        <w:autoSpaceDE w:val="0"/>
        <w:autoSpaceDN w:val="0"/>
        <w:adjustRightInd w:val="0"/>
        <w:ind w:left="851"/>
        <w:rPr>
          <w:sz w:val="24"/>
          <w:szCs w:val="24"/>
          <w:lang w:val="en-GB" w:eastAsia="es-ES"/>
        </w:rPr>
      </w:pPr>
      <w:proofErr w:type="spellStart"/>
      <w:r>
        <w:rPr>
          <w:sz w:val="24"/>
          <w:szCs w:val="24"/>
          <w:lang w:val="en-GB" w:eastAsia="es-ES"/>
        </w:rPr>
        <w:t>Myrlosar</w:t>
      </w:r>
      <w:proofErr w:type="spellEnd"/>
      <w:r w:rsidR="005F35E5" w:rsidRPr="00417445">
        <w:rPr>
          <w:sz w:val="24"/>
          <w:szCs w:val="24"/>
          <w:lang w:val="en-GB" w:eastAsia="es-ES"/>
        </w:rPr>
        <w:t xml:space="preserve"> 12.5 mg tablet</w:t>
      </w:r>
    </w:p>
    <w:p w14:paraId="3CF88E34" w14:textId="77777777" w:rsidR="005F35E5" w:rsidRPr="00417445" w:rsidRDefault="005F35E5" w:rsidP="0020497B">
      <w:pPr>
        <w:autoSpaceDE w:val="0"/>
        <w:autoSpaceDN w:val="0"/>
        <w:adjustRightInd w:val="0"/>
        <w:ind w:left="851"/>
        <w:rPr>
          <w:sz w:val="24"/>
          <w:szCs w:val="24"/>
          <w:lang w:val="en-GB" w:eastAsia="es-ES"/>
        </w:rPr>
      </w:pPr>
      <w:r w:rsidRPr="00417445">
        <w:rPr>
          <w:sz w:val="24"/>
          <w:szCs w:val="24"/>
          <w:lang w:val="en-GB" w:eastAsia="es-ES"/>
        </w:rPr>
        <w:t xml:space="preserve">Lactose monohydrate </w:t>
      </w:r>
      <w:r w:rsidRPr="00417445">
        <w:rPr>
          <w:color w:val="000000"/>
          <w:sz w:val="24"/>
          <w:szCs w:val="24"/>
          <w:lang w:val="en-GB" w:eastAsia="es-ES"/>
        </w:rPr>
        <w:t>25.27 mg</w:t>
      </w:r>
      <w:r w:rsidRPr="00417445">
        <w:rPr>
          <w:sz w:val="24"/>
          <w:szCs w:val="24"/>
          <w:lang w:val="en-GB" w:eastAsia="es-ES"/>
        </w:rPr>
        <w:t xml:space="preserve"> and other excipients.</w:t>
      </w:r>
    </w:p>
    <w:p w14:paraId="69C7AD9E" w14:textId="77777777" w:rsidR="00417445" w:rsidRDefault="00417445" w:rsidP="0020497B">
      <w:pPr>
        <w:autoSpaceDE w:val="0"/>
        <w:autoSpaceDN w:val="0"/>
        <w:adjustRightInd w:val="0"/>
        <w:ind w:left="851"/>
        <w:rPr>
          <w:sz w:val="24"/>
          <w:szCs w:val="24"/>
          <w:lang w:val="en-GB"/>
        </w:rPr>
      </w:pPr>
    </w:p>
    <w:p w14:paraId="44B242CF" w14:textId="01A67448" w:rsidR="005F35E5" w:rsidRPr="00417445" w:rsidRDefault="005F35E5" w:rsidP="0020497B">
      <w:pPr>
        <w:autoSpaceDE w:val="0"/>
        <w:autoSpaceDN w:val="0"/>
        <w:adjustRightInd w:val="0"/>
        <w:ind w:left="851"/>
        <w:rPr>
          <w:sz w:val="24"/>
          <w:szCs w:val="24"/>
          <w:lang w:val="en-GB"/>
        </w:rPr>
      </w:pPr>
      <w:r w:rsidRPr="00417445">
        <w:rPr>
          <w:sz w:val="24"/>
          <w:szCs w:val="24"/>
          <w:lang w:val="en-GB"/>
        </w:rPr>
        <w:t>For the full list of excipients, see section 6.1.</w:t>
      </w:r>
    </w:p>
    <w:p w14:paraId="56C4DB4E" w14:textId="77777777" w:rsidR="007C5D2A" w:rsidRPr="00417445" w:rsidRDefault="007C5D2A" w:rsidP="004A3BF4">
      <w:pPr>
        <w:tabs>
          <w:tab w:val="left" w:pos="851"/>
        </w:tabs>
        <w:ind w:left="851"/>
        <w:rPr>
          <w:sz w:val="24"/>
          <w:szCs w:val="24"/>
          <w:lang w:val="en-GB"/>
        </w:rPr>
      </w:pPr>
    </w:p>
    <w:p w14:paraId="591E22EA" w14:textId="77777777" w:rsidR="007C5D2A" w:rsidRPr="00417445" w:rsidRDefault="007C5D2A" w:rsidP="007C5D2A">
      <w:pPr>
        <w:tabs>
          <w:tab w:val="left" w:pos="851"/>
        </w:tabs>
        <w:ind w:left="851" w:hanging="851"/>
        <w:rPr>
          <w:b/>
          <w:sz w:val="24"/>
          <w:szCs w:val="24"/>
          <w:lang w:val="en-GB"/>
        </w:rPr>
      </w:pPr>
      <w:r w:rsidRPr="00417445">
        <w:rPr>
          <w:b/>
          <w:sz w:val="24"/>
          <w:szCs w:val="24"/>
          <w:lang w:val="en-GB"/>
        </w:rPr>
        <w:t>3.</w:t>
      </w:r>
      <w:r w:rsidRPr="00417445">
        <w:rPr>
          <w:b/>
          <w:sz w:val="24"/>
          <w:szCs w:val="24"/>
          <w:lang w:val="en-GB"/>
        </w:rPr>
        <w:tab/>
        <w:t>PHARMACEUTICAL FORM</w:t>
      </w:r>
    </w:p>
    <w:p w14:paraId="7D49574C" w14:textId="22746372" w:rsidR="00BD1FEE" w:rsidRPr="00417445" w:rsidRDefault="00BD1FEE" w:rsidP="00087134">
      <w:pPr>
        <w:autoSpaceDE w:val="0"/>
        <w:autoSpaceDN w:val="0"/>
        <w:adjustRightInd w:val="0"/>
        <w:ind w:left="851"/>
        <w:rPr>
          <w:sz w:val="24"/>
          <w:szCs w:val="24"/>
          <w:lang w:val="en-GB" w:eastAsia="es-ES"/>
        </w:rPr>
      </w:pPr>
      <w:r w:rsidRPr="00417445">
        <w:rPr>
          <w:sz w:val="24"/>
          <w:szCs w:val="24"/>
          <w:lang w:val="en-GB" w:eastAsia="es-ES"/>
        </w:rPr>
        <w:t>Film-coated tablets</w:t>
      </w:r>
    </w:p>
    <w:p w14:paraId="01A6F048" w14:textId="4AD5A84D" w:rsidR="00BD1FEE" w:rsidRPr="00417445" w:rsidRDefault="00417445" w:rsidP="00087134">
      <w:pPr>
        <w:autoSpaceDE w:val="0"/>
        <w:autoSpaceDN w:val="0"/>
        <w:adjustRightInd w:val="0"/>
        <w:ind w:left="851"/>
        <w:rPr>
          <w:sz w:val="24"/>
          <w:szCs w:val="24"/>
          <w:lang w:val="en-GB" w:eastAsia="es-ES"/>
        </w:rPr>
      </w:pPr>
      <w:proofErr w:type="spellStart"/>
      <w:r>
        <w:rPr>
          <w:sz w:val="24"/>
          <w:szCs w:val="24"/>
          <w:lang w:val="en-GB" w:eastAsia="es-ES"/>
        </w:rPr>
        <w:t>Myrlosar</w:t>
      </w:r>
      <w:proofErr w:type="spellEnd"/>
      <w:r w:rsidR="00BD1FEE" w:rsidRPr="00417445">
        <w:rPr>
          <w:sz w:val="24"/>
          <w:szCs w:val="24"/>
          <w:lang w:val="en-GB" w:eastAsia="es-ES"/>
        </w:rPr>
        <w:t xml:space="preserve"> 12.5 mg tablet</w:t>
      </w:r>
    </w:p>
    <w:p w14:paraId="7C5C9C65" w14:textId="77777777" w:rsidR="00BD1FEE" w:rsidRPr="00417445" w:rsidRDefault="00BD1FEE" w:rsidP="00087134">
      <w:pPr>
        <w:autoSpaceDE w:val="0"/>
        <w:autoSpaceDN w:val="0"/>
        <w:adjustRightInd w:val="0"/>
        <w:ind w:left="851"/>
        <w:rPr>
          <w:sz w:val="24"/>
          <w:szCs w:val="24"/>
          <w:lang w:val="en-GB" w:eastAsia="es-ES"/>
        </w:rPr>
      </w:pPr>
      <w:r w:rsidRPr="00417445">
        <w:rPr>
          <w:sz w:val="24"/>
          <w:szCs w:val="24"/>
          <w:lang w:val="en-GB" w:eastAsia="es-ES"/>
        </w:rPr>
        <w:t>Round, blue, film-coated tablets</w:t>
      </w:r>
    </w:p>
    <w:p w14:paraId="30614FFE" w14:textId="77777777" w:rsidR="007C5D2A" w:rsidRPr="00417445" w:rsidRDefault="007C5D2A" w:rsidP="004A3BF4">
      <w:pPr>
        <w:tabs>
          <w:tab w:val="left" w:pos="851"/>
        </w:tabs>
        <w:ind w:left="851"/>
        <w:rPr>
          <w:sz w:val="24"/>
          <w:szCs w:val="24"/>
          <w:lang w:val="en-GB"/>
        </w:rPr>
      </w:pPr>
    </w:p>
    <w:p w14:paraId="20469BEA" w14:textId="77777777" w:rsidR="007C5D2A" w:rsidRPr="00417445" w:rsidRDefault="007C5D2A" w:rsidP="004A3BF4">
      <w:pPr>
        <w:tabs>
          <w:tab w:val="left" w:pos="851"/>
        </w:tabs>
        <w:ind w:left="851"/>
        <w:rPr>
          <w:sz w:val="24"/>
          <w:szCs w:val="24"/>
          <w:lang w:val="en-GB"/>
        </w:rPr>
      </w:pPr>
    </w:p>
    <w:p w14:paraId="4FD83547" w14:textId="77777777" w:rsidR="007C5D2A" w:rsidRPr="00417445" w:rsidRDefault="007C5D2A" w:rsidP="007C5D2A">
      <w:pPr>
        <w:ind w:left="851" w:hanging="851"/>
        <w:rPr>
          <w:b/>
          <w:sz w:val="24"/>
          <w:szCs w:val="24"/>
          <w:lang w:val="en-GB"/>
        </w:rPr>
      </w:pPr>
      <w:r w:rsidRPr="00417445">
        <w:rPr>
          <w:b/>
          <w:sz w:val="24"/>
          <w:szCs w:val="24"/>
          <w:lang w:val="en-GB"/>
        </w:rPr>
        <w:t>4.</w:t>
      </w:r>
      <w:r w:rsidRPr="00417445">
        <w:rPr>
          <w:b/>
          <w:sz w:val="24"/>
          <w:szCs w:val="24"/>
          <w:lang w:val="en-GB"/>
        </w:rPr>
        <w:tab/>
        <w:t>CLINICAL PARTICULARS</w:t>
      </w:r>
    </w:p>
    <w:p w14:paraId="3480B365" w14:textId="77777777" w:rsidR="007C5D2A" w:rsidRPr="00417445" w:rsidRDefault="007C5D2A" w:rsidP="004A3BF4">
      <w:pPr>
        <w:tabs>
          <w:tab w:val="left" w:pos="851"/>
        </w:tabs>
        <w:ind w:left="851"/>
        <w:rPr>
          <w:sz w:val="24"/>
          <w:szCs w:val="24"/>
          <w:lang w:val="en-GB"/>
        </w:rPr>
      </w:pPr>
    </w:p>
    <w:p w14:paraId="486EF1EC" w14:textId="77777777" w:rsidR="007C5D2A" w:rsidRPr="00417445" w:rsidRDefault="007C5D2A" w:rsidP="007C5D2A">
      <w:pPr>
        <w:ind w:left="851" w:hanging="851"/>
        <w:rPr>
          <w:b/>
          <w:sz w:val="24"/>
          <w:szCs w:val="24"/>
          <w:u w:val="single"/>
          <w:lang w:val="en-GB"/>
        </w:rPr>
      </w:pPr>
      <w:r w:rsidRPr="00417445">
        <w:rPr>
          <w:b/>
          <w:sz w:val="24"/>
          <w:szCs w:val="24"/>
          <w:lang w:val="en-GB"/>
        </w:rPr>
        <w:t>4.1</w:t>
      </w:r>
      <w:r w:rsidRPr="00417445">
        <w:rPr>
          <w:b/>
          <w:sz w:val="24"/>
          <w:szCs w:val="24"/>
          <w:lang w:val="en-GB"/>
        </w:rPr>
        <w:tab/>
        <w:t>Therapeutic indications</w:t>
      </w:r>
    </w:p>
    <w:p w14:paraId="6F7C65CA" w14:textId="77777777" w:rsidR="00BD1FEE" w:rsidRPr="00417445" w:rsidRDefault="00BD1FEE" w:rsidP="00087134">
      <w:pPr>
        <w:numPr>
          <w:ilvl w:val="0"/>
          <w:numId w:val="5"/>
        </w:numPr>
        <w:tabs>
          <w:tab w:val="clear" w:pos="510"/>
        </w:tabs>
        <w:autoSpaceDE w:val="0"/>
        <w:autoSpaceDN w:val="0"/>
        <w:adjustRightInd w:val="0"/>
        <w:ind w:left="1276" w:hanging="425"/>
        <w:rPr>
          <w:sz w:val="24"/>
          <w:szCs w:val="24"/>
          <w:lang w:val="en-GB"/>
        </w:rPr>
      </w:pPr>
      <w:r w:rsidRPr="00417445">
        <w:rPr>
          <w:sz w:val="24"/>
          <w:szCs w:val="24"/>
          <w:lang w:val="en-GB"/>
        </w:rPr>
        <w:t>Treatment of essential hypertension.</w:t>
      </w:r>
    </w:p>
    <w:p w14:paraId="1259ED26" w14:textId="77777777" w:rsidR="00BD1FEE" w:rsidRPr="00417445" w:rsidRDefault="00BD1FEE" w:rsidP="00087134">
      <w:pPr>
        <w:numPr>
          <w:ilvl w:val="0"/>
          <w:numId w:val="5"/>
        </w:numPr>
        <w:tabs>
          <w:tab w:val="clear" w:pos="510"/>
        </w:tabs>
        <w:autoSpaceDE w:val="0"/>
        <w:autoSpaceDN w:val="0"/>
        <w:adjustRightInd w:val="0"/>
        <w:ind w:left="1276" w:hanging="425"/>
        <w:rPr>
          <w:sz w:val="24"/>
          <w:szCs w:val="24"/>
          <w:lang w:val="en-GB"/>
        </w:rPr>
      </w:pPr>
      <w:r w:rsidRPr="00417445">
        <w:rPr>
          <w:sz w:val="24"/>
          <w:szCs w:val="24"/>
          <w:lang w:val="en-GB"/>
        </w:rPr>
        <w:t xml:space="preserve">Treatment of renal disease in adult patients with hypertension and type 2 diabetes mellitus with proteinuria </w:t>
      </w:r>
      <w:r w:rsidRPr="00417445">
        <w:rPr>
          <w:sz w:val="24"/>
          <w:szCs w:val="24"/>
          <w:u w:val="single"/>
          <w:lang w:val="en-GB"/>
        </w:rPr>
        <w:t>&gt;</w:t>
      </w:r>
      <w:r w:rsidRPr="00417445">
        <w:rPr>
          <w:sz w:val="24"/>
          <w:szCs w:val="24"/>
          <w:lang w:val="en-GB"/>
        </w:rPr>
        <w:t xml:space="preserve"> 0.5 g/day as part of an antihypertensive treatment (see section 4.3, 4.4, 4.5 and 5.1).</w:t>
      </w:r>
    </w:p>
    <w:p w14:paraId="1EEB7A89" w14:textId="4280FC74" w:rsidR="00BD1FEE" w:rsidRPr="00417445" w:rsidRDefault="00BD1FEE" w:rsidP="00087134">
      <w:pPr>
        <w:numPr>
          <w:ilvl w:val="0"/>
          <w:numId w:val="5"/>
        </w:numPr>
        <w:tabs>
          <w:tab w:val="clear" w:pos="510"/>
        </w:tabs>
        <w:autoSpaceDE w:val="0"/>
        <w:autoSpaceDN w:val="0"/>
        <w:adjustRightInd w:val="0"/>
        <w:ind w:left="1276" w:hanging="425"/>
        <w:rPr>
          <w:sz w:val="24"/>
          <w:szCs w:val="24"/>
          <w:lang w:val="en-GB"/>
        </w:rPr>
      </w:pPr>
      <w:r w:rsidRPr="00417445">
        <w:rPr>
          <w:sz w:val="24"/>
          <w:szCs w:val="24"/>
          <w:lang w:val="en-GB"/>
        </w:rPr>
        <w:t>Treatment of chronic heart failure in adult patients, when treatment with ACE inhibitors is not considered suitable due to incompatibility</w:t>
      </w:r>
      <w:r w:rsidRPr="00417445">
        <w:rPr>
          <w:i/>
          <w:iCs/>
          <w:sz w:val="24"/>
          <w:szCs w:val="24"/>
          <w:lang w:val="en-GB"/>
        </w:rPr>
        <w:t xml:space="preserve">, especially cough, </w:t>
      </w:r>
      <w:r w:rsidRPr="00417445">
        <w:rPr>
          <w:sz w:val="24"/>
          <w:szCs w:val="24"/>
          <w:lang w:val="en-GB"/>
        </w:rPr>
        <w:t xml:space="preserve">or contraindication. Patients with heart failure who have been stabilised with Angiotensin-converting enzyme (ACE) inhibitor should not be switched to losartan. The patients should have a left ventricular ejection fraction </w:t>
      </w:r>
      <w:r w:rsidRPr="00417445">
        <w:rPr>
          <w:sz w:val="24"/>
          <w:szCs w:val="24"/>
          <w:u w:val="single"/>
          <w:lang w:val="en-GB"/>
        </w:rPr>
        <w:t>&lt;</w:t>
      </w:r>
      <w:r w:rsidRPr="00417445">
        <w:rPr>
          <w:sz w:val="24"/>
          <w:szCs w:val="24"/>
          <w:lang w:val="en-GB"/>
        </w:rPr>
        <w:t xml:space="preserve"> 40% and should be clinically stable and on an established treatment regimen for chronic heart failure.</w:t>
      </w:r>
    </w:p>
    <w:p w14:paraId="4AC8A84B" w14:textId="77777777" w:rsidR="00BD1FEE" w:rsidRPr="00417445" w:rsidRDefault="00BD1FEE" w:rsidP="00087134">
      <w:pPr>
        <w:numPr>
          <w:ilvl w:val="0"/>
          <w:numId w:val="5"/>
        </w:numPr>
        <w:tabs>
          <w:tab w:val="clear" w:pos="510"/>
        </w:tabs>
        <w:autoSpaceDE w:val="0"/>
        <w:autoSpaceDN w:val="0"/>
        <w:adjustRightInd w:val="0"/>
        <w:ind w:left="1276" w:hanging="425"/>
        <w:rPr>
          <w:sz w:val="24"/>
          <w:szCs w:val="24"/>
          <w:lang w:val="en-GB"/>
        </w:rPr>
      </w:pPr>
      <w:r w:rsidRPr="00417445">
        <w:rPr>
          <w:sz w:val="24"/>
          <w:szCs w:val="24"/>
          <w:lang w:val="en-GB"/>
        </w:rPr>
        <w:lastRenderedPageBreak/>
        <w:t>Reduction in the risk of stroke in adult hypertensive patients with left ventricular hypertrophy documented by ECG (see section 5.1 LIFE study, Race).</w:t>
      </w:r>
    </w:p>
    <w:p w14:paraId="3A6E865A" w14:textId="77777777" w:rsidR="007C5D2A" w:rsidRPr="00417445" w:rsidRDefault="007C5D2A" w:rsidP="00A85D26">
      <w:pPr>
        <w:tabs>
          <w:tab w:val="left" w:pos="851"/>
        </w:tabs>
        <w:ind w:left="851"/>
        <w:rPr>
          <w:sz w:val="24"/>
          <w:szCs w:val="24"/>
          <w:lang w:val="en-GB"/>
        </w:rPr>
      </w:pPr>
    </w:p>
    <w:p w14:paraId="3D24ED9B" w14:textId="77777777" w:rsidR="007C5D2A" w:rsidRPr="00417445" w:rsidRDefault="009925C9" w:rsidP="007C5D2A">
      <w:pPr>
        <w:tabs>
          <w:tab w:val="left" w:pos="851"/>
        </w:tabs>
        <w:ind w:left="851" w:hanging="851"/>
        <w:rPr>
          <w:sz w:val="24"/>
          <w:szCs w:val="24"/>
          <w:lang w:val="en-GB"/>
        </w:rPr>
      </w:pPr>
      <w:r w:rsidRPr="00417445">
        <w:rPr>
          <w:b/>
          <w:sz w:val="24"/>
          <w:szCs w:val="24"/>
          <w:lang w:val="en-GB"/>
        </w:rPr>
        <w:t>4.2</w:t>
      </w:r>
      <w:r w:rsidR="007C5D2A" w:rsidRPr="00417445">
        <w:rPr>
          <w:b/>
          <w:sz w:val="24"/>
          <w:szCs w:val="24"/>
          <w:lang w:val="en-GB"/>
        </w:rPr>
        <w:tab/>
        <w:t>Posology and method of administration</w:t>
      </w:r>
    </w:p>
    <w:p w14:paraId="73C74909" w14:textId="77777777" w:rsidR="00417445" w:rsidRDefault="00417445" w:rsidP="00087134">
      <w:pPr>
        <w:autoSpaceDE w:val="0"/>
        <w:autoSpaceDN w:val="0"/>
        <w:adjustRightInd w:val="0"/>
        <w:ind w:left="851"/>
        <w:rPr>
          <w:sz w:val="24"/>
          <w:szCs w:val="24"/>
          <w:u w:val="single"/>
          <w:lang w:val="en-US"/>
        </w:rPr>
      </w:pPr>
    </w:p>
    <w:p w14:paraId="3FFC220B" w14:textId="2C5C80D5" w:rsidR="00BD1FEE" w:rsidRPr="00417445" w:rsidRDefault="00BD1FEE" w:rsidP="00087134">
      <w:pPr>
        <w:autoSpaceDE w:val="0"/>
        <w:autoSpaceDN w:val="0"/>
        <w:adjustRightInd w:val="0"/>
        <w:ind w:left="851"/>
        <w:rPr>
          <w:sz w:val="24"/>
          <w:szCs w:val="24"/>
          <w:lang w:val="en-GB"/>
        </w:rPr>
      </w:pPr>
      <w:r w:rsidRPr="00417445">
        <w:rPr>
          <w:sz w:val="24"/>
          <w:szCs w:val="24"/>
          <w:u w:val="single"/>
          <w:lang w:val="en-US"/>
        </w:rPr>
        <w:t>Posology</w:t>
      </w:r>
    </w:p>
    <w:p w14:paraId="46B2E00E" w14:textId="77777777" w:rsidR="00BD1FEE" w:rsidRPr="00417445" w:rsidRDefault="00BD1FEE" w:rsidP="00087134">
      <w:pPr>
        <w:autoSpaceDE w:val="0"/>
        <w:autoSpaceDN w:val="0"/>
        <w:adjustRightInd w:val="0"/>
        <w:ind w:left="851"/>
        <w:rPr>
          <w:sz w:val="24"/>
          <w:szCs w:val="24"/>
          <w:lang w:val="en-GB"/>
        </w:rPr>
      </w:pPr>
    </w:p>
    <w:p w14:paraId="574A4DAE"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Hypertension</w:t>
      </w:r>
    </w:p>
    <w:p w14:paraId="5892E8D2"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The usual starting and maintenance dose is 50 mg once daily for most patients. The maximal antihypertensive effect is attained 3-6 weeks after initiation of therapy. Some patients may receive an additional benefit by increasing the dose to 100 mg once daily (in the morning).</w:t>
      </w:r>
    </w:p>
    <w:p w14:paraId="16FAAD9D" w14:textId="4452EB0D" w:rsidR="00BD1FEE" w:rsidRPr="00417445" w:rsidRDefault="00417445" w:rsidP="00087134">
      <w:pPr>
        <w:autoSpaceDE w:val="0"/>
        <w:autoSpaceDN w:val="0"/>
        <w:adjustRightInd w:val="0"/>
        <w:ind w:left="851"/>
        <w:rPr>
          <w:sz w:val="24"/>
          <w:szCs w:val="24"/>
          <w:lang w:val="en-GB"/>
        </w:rPr>
      </w:pPr>
      <w:proofErr w:type="spellStart"/>
      <w:r>
        <w:rPr>
          <w:sz w:val="24"/>
          <w:szCs w:val="24"/>
          <w:lang w:val="en-GB"/>
        </w:rPr>
        <w:t>Myrlosar</w:t>
      </w:r>
      <w:proofErr w:type="spellEnd"/>
      <w:r w:rsidR="00BD1FEE" w:rsidRPr="00417445">
        <w:rPr>
          <w:sz w:val="24"/>
          <w:szCs w:val="24"/>
          <w:lang w:val="en-GB"/>
        </w:rPr>
        <w:t xml:space="preserve"> may be administered with other antihypertensive agents, especially with diuretics (e.g. hydrochlorothiazide) (see sections 4.3, 4.4, 4.5 and 5.1).</w:t>
      </w:r>
    </w:p>
    <w:p w14:paraId="29E31409" w14:textId="77777777" w:rsidR="00BD1FEE" w:rsidRPr="00417445" w:rsidRDefault="00BD1FEE" w:rsidP="00087134">
      <w:pPr>
        <w:autoSpaceDE w:val="0"/>
        <w:autoSpaceDN w:val="0"/>
        <w:adjustRightInd w:val="0"/>
        <w:ind w:left="851"/>
        <w:rPr>
          <w:sz w:val="24"/>
          <w:szCs w:val="24"/>
          <w:lang w:val="en-GB"/>
        </w:rPr>
      </w:pPr>
    </w:p>
    <w:p w14:paraId="0784795C"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Hypertensive type II diabetic patients with proteinuria &gt; 0.5 g/day</w:t>
      </w:r>
    </w:p>
    <w:p w14:paraId="00307AF8" w14:textId="513C1DD0"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The usual starting dose is 50 mg once daily. The dose may be increased to 100 mg once daily based on blood pressure response from one month after initiation of therapy onwards. </w:t>
      </w:r>
      <w:proofErr w:type="spellStart"/>
      <w:r w:rsidR="00417445">
        <w:rPr>
          <w:sz w:val="24"/>
          <w:szCs w:val="24"/>
          <w:lang w:val="en-GB"/>
        </w:rPr>
        <w:t>Myrlosar</w:t>
      </w:r>
      <w:proofErr w:type="spellEnd"/>
      <w:r w:rsidRPr="00417445">
        <w:rPr>
          <w:sz w:val="24"/>
          <w:szCs w:val="24"/>
          <w:lang w:val="en-GB"/>
        </w:rPr>
        <w:t xml:space="preserve"> may be administered with other antihypertensive agents (e.g. diuretics, calcium channel blockers, alpha- or beta-blockers, and centrally acting agents) (see sections 4.3, 4.4, 4.5 and 5.1) as well as with insulin and other commonly used </w:t>
      </w:r>
      <w:proofErr w:type="spellStart"/>
      <w:r w:rsidRPr="00417445">
        <w:rPr>
          <w:sz w:val="24"/>
          <w:szCs w:val="24"/>
          <w:lang w:val="en-GB"/>
        </w:rPr>
        <w:t>hypoglycemic</w:t>
      </w:r>
      <w:proofErr w:type="spellEnd"/>
      <w:r w:rsidRPr="00417445">
        <w:rPr>
          <w:sz w:val="24"/>
          <w:szCs w:val="24"/>
          <w:lang w:val="en-GB"/>
        </w:rPr>
        <w:t xml:space="preserve"> agents (e.g. sulfonylureas, </w:t>
      </w:r>
      <w:proofErr w:type="spellStart"/>
      <w:r w:rsidRPr="00417445">
        <w:rPr>
          <w:sz w:val="24"/>
          <w:szCs w:val="24"/>
          <w:lang w:val="en-GB"/>
        </w:rPr>
        <w:t>glitazones</w:t>
      </w:r>
      <w:proofErr w:type="spellEnd"/>
      <w:r w:rsidRPr="00417445">
        <w:rPr>
          <w:sz w:val="24"/>
          <w:szCs w:val="24"/>
          <w:lang w:val="en-GB"/>
        </w:rPr>
        <w:t xml:space="preserve"> and glucosidase inhibitors). </w:t>
      </w:r>
    </w:p>
    <w:p w14:paraId="5EEA2694" w14:textId="77777777" w:rsidR="00BD1FEE" w:rsidRPr="00417445" w:rsidRDefault="00BD1FEE" w:rsidP="00087134">
      <w:pPr>
        <w:autoSpaceDE w:val="0"/>
        <w:autoSpaceDN w:val="0"/>
        <w:adjustRightInd w:val="0"/>
        <w:ind w:left="851"/>
        <w:rPr>
          <w:sz w:val="24"/>
          <w:szCs w:val="24"/>
          <w:lang w:val="en-GB"/>
        </w:rPr>
      </w:pPr>
    </w:p>
    <w:p w14:paraId="57D6D53B"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Heart Failure</w:t>
      </w:r>
    </w:p>
    <w:p w14:paraId="67BF1C03" w14:textId="3C50EFA6" w:rsidR="00BD1FEE" w:rsidRPr="00417445" w:rsidRDefault="00BD1FEE" w:rsidP="00087134">
      <w:pPr>
        <w:autoSpaceDE w:val="0"/>
        <w:autoSpaceDN w:val="0"/>
        <w:adjustRightInd w:val="0"/>
        <w:ind w:left="851"/>
        <w:rPr>
          <w:sz w:val="24"/>
          <w:szCs w:val="24"/>
          <w:lang w:val="en-GB"/>
        </w:rPr>
      </w:pPr>
      <w:r w:rsidRPr="00417445">
        <w:rPr>
          <w:sz w:val="24"/>
          <w:szCs w:val="24"/>
          <w:lang w:val="en-GB"/>
        </w:rPr>
        <w:t>The usual initial dose of losartan in patients with heart failure is 12.5 mg once daily. The dose should generally be titrated at weekly intervals (i.e. 12.5 mg daily, 25 mg daily, 50</w:t>
      </w:r>
      <w:r w:rsidR="003D21B4">
        <w:rPr>
          <w:sz w:val="24"/>
          <w:szCs w:val="24"/>
          <w:lang w:val="en-GB"/>
        </w:rPr>
        <w:t> </w:t>
      </w:r>
      <w:r w:rsidRPr="00417445">
        <w:rPr>
          <w:sz w:val="24"/>
          <w:szCs w:val="24"/>
          <w:lang w:val="en-GB"/>
        </w:rPr>
        <w:t>mg daily, 100 mg daily, up to a maximum dose of 150 mg once daily) as tolerated by the patient.</w:t>
      </w:r>
    </w:p>
    <w:p w14:paraId="29A2884A" w14:textId="77777777" w:rsidR="00BD1FEE" w:rsidRPr="00417445" w:rsidRDefault="00BD1FEE" w:rsidP="00087134">
      <w:pPr>
        <w:autoSpaceDE w:val="0"/>
        <w:autoSpaceDN w:val="0"/>
        <w:adjustRightInd w:val="0"/>
        <w:ind w:left="851"/>
        <w:rPr>
          <w:sz w:val="24"/>
          <w:szCs w:val="24"/>
          <w:lang w:val="en-GB"/>
        </w:rPr>
      </w:pPr>
    </w:p>
    <w:p w14:paraId="5B53599F"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Reduction in the risk of stroke in hypertensive patients with left ventricular hypertrophy documented by ECG</w:t>
      </w:r>
    </w:p>
    <w:p w14:paraId="27A20154" w14:textId="377FDB48"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The usual starting dose is 50 mg of </w:t>
      </w:r>
      <w:proofErr w:type="spellStart"/>
      <w:r w:rsidR="00417445">
        <w:rPr>
          <w:sz w:val="24"/>
          <w:szCs w:val="24"/>
          <w:lang w:val="en-GB"/>
        </w:rPr>
        <w:t>Myrlosar</w:t>
      </w:r>
      <w:proofErr w:type="spellEnd"/>
      <w:r w:rsidRPr="00417445">
        <w:rPr>
          <w:sz w:val="24"/>
          <w:szCs w:val="24"/>
          <w:lang w:val="en-GB"/>
        </w:rPr>
        <w:t xml:space="preserve"> once daily. A low dose of hydrochlorothiazide should be added and/ or the dose of </w:t>
      </w:r>
      <w:proofErr w:type="spellStart"/>
      <w:r w:rsidR="00417445">
        <w:rPr>
          <w:sz w:val="24"/>
          <w:szCs w:val="24"/>
          <w:lang w:val="en-GB"/>
        </w:rPr>
        <w:t>Myrlosar</w:t>
      </w:r>
      <w:proofErr w:type="spellEnd"/>
      <w:r w:rsidRPr="00417445">
        <w:rPr>
          <w:sz w:val="24"/>
          <w:szCs w:val="24"/>
          <w:lang w:val="en-GB"/>
        </w:rPr>
        <w:t xml:space="preserve"> should be increased to 100 mg once daily based on blood pressure response.</w:t>
      </w:r>
    </w:p>
    <w:p w14:paraId="0D19C1D2" w14:textId="77777777" w:rsidR="00BD1FEE" w:rsidRPr="00417445" w:rsidRDefault="00BD1FEE" w:rsidP="00087134">
      <w:pPr>
        <w:autoSpaceDE w:val="0"/>
        <w:autoSpaceDN w:val="0"/>
        <w:adjustRightInd w:val="0"/>
        <w:ind w:left="851"/>
        <w:rPr>
          <w:sz w:val="24"/>
          <w:szCs w:val="24"/>
          <w:lang w:val="en-GB"/>
        </w:rPr>
      </w:pPr>
    </w:p>
    <w:p w14:paraId="302D41A6" w14:textId="77777777" w:rsidR="00BD1FEE" w:rsidRPr="00417445" w:rsidRDefault="00BD1FEE" w:rsidP="00087134">
      <w:pPr>
        <w:autoSpaceDE w:val="0"/>
        <w:autoSpaceDN w:val="0"/>
        <w:adjustRightInd w:val="0"/>
        <w:ind w:left="851"/>
        <w:rPr>
          <w:i/>
          <w:sz w:val="24"/>
          <w:szCs w:val="24"/>
          <w:lang w:val="en-GB"/>
        </w:rPr>
      </w:pPr>
      <w:r w:rsidRPr="00417445">
        <w:rPr>
          <w:i/>
          <w:sz w:val="24"/>
          <w:szCs w:val="24"/>
          <w:lang w:val="en-GB"/>
        </w:rPr>
        <w:t>Special populations</w:t>
      </w:r>
    </w:p>
    <w:p w14:paraId="533C4529" w14:textId="77777777" w:rsidR="00BD1FEE" w:rsidRPr="00417445" w:rsidRDefault="00BD1FEE" w:rsidP="00087134">
      <w:pPr>
        <w:autoSpaceDE w:val="0"/>
        <w:autoSpaceDN w:val="0"/>
        <w:adjustRightInd w:val="0"/>
        <w:ind w:left="851"/>
        <w:rPr>
          <w:sz w:val="24"/>
          <w:szCs w:val="24"/>
          <w:lang w:val="en-GB"/>
        </w:rPr>
      </w:pPr>
    </w:p>
    <w:p w14:paraId="4A361727"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Use in patients with intravascular volume depletion:</w:t>
      </w:r>
    </w:p>
    <w:p w14:paraId="1823042B"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For patients with intravascular volume-depletion (e.g. those treated with high-dose diuretics), a starting dose of 25 mg once daily should be considered (see section 4.4).</w:t>
      </w:r>
    </w:p>
    <w:p w14:paraId="1263A6A9" w14:textId="77777777" w:rsidR="00BD1FEE" w:rsidRPr="00417445" w:rsidRDefault="00BD1FEE" w:rsidP="00087134">
      <w:pPr>
        <w:autoSpaceDE w:val="0"/>
        <w:autoSpaceDN w:val="0"/>
        <w:adjustRightInd w:val="0"/>
        <w:ind w:left="851"/>
        <w:rPr>
          <w:i/>
          <w:iCs/>
          <w:sz w:val="24"/>
          <w:szCs w:val="24"/>
          <w:lang w:val="en-GB"/>
        </w:rPr>
      </w:pPr>
    </w:p>
    <w:p w14:paraId="13FD6E59"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Use in patients with renal impairment and haemodialysis patients:</w:t>
      </w:r>
    </w:p>
    <w:p w14:paraId="7C7F14B6"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No initial dosage adjustment is necessary in patients with renal impairment and in haemodialysis patients.</w:t>
      </w:r>
    </w:p>
    <w:p w14:paraId="324A75CA" w14:textId="77777777" w:rsidR="00BD1FEE" w:rsidRPr="00417445" w:rsidRDefault="00BD1FEE" w:rsidP="00087134">
      <w:pPr>
        <w:autoSpaceDE w:val="0"/>
        <w:autoSpaceDN w:val="0"/>
        <w:adjustRightInd w:val="0"/>
        <w:ind w:left="851"/>
        <w:rPr>
          <w:sz w:val="24"/>
          <w:szCs w:val="24"/>
          <w:lang w:val="en-GB"/>
        </w:rPr>
      </w:pPr>
    </w:p>
    <w:p w14:paraId="6D95A0F8"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Use in patients with hepatic impairment:</w:t>
      </w:r>
    </w:p>
    <w:p w14:paraId="204D3B16"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A lower dose should be considered for patients with a history of hepatic impairment. There is no therapeutic experience in patients with severe hepatic impairment. Therefore, losartan is contraindicated in patients with severe hepatic impairment (see sections 4.3 and 4.4).</w:t>
      </w:r>
    </w:p>
    <w:p w14:paraId="4DE09189" w14:textId="08069670" w:rsidR="003D21B4" w:rsidRDefault="003D21B4">
      <w:pPr>
        <w:rPr>
          <w:sz w:val="24"/>
          <w:szCs w:val="24"/>
          <w:lang w:val="en-GB"/>
        </w:rPr>
      </w:pPr>
      <w:r>
        <w:rPr>
          <w:sz w:val="24"/>
          <w:szCs w:val="24"/>
          <w:lang w:val="en-GB"/>
        </w:rPr>
        <w:br w:type="page"/>
      </w:r>
    </w:p>
    <w:p w14:paraId="7FC60613" w14:textId="77777777" w:rsidR="00BD1FEE" w:rsidRPr="00417445" w:rsidRDefault="00BD1FEE" w:rsidP="00087134">
      <w:pPr>
        <w:autoSpaceDE w:val="0"/>
        <w:autoSpaceDN w:val="0"/>
        <w:adjustRightInd w:val="0"/>
        <w:ind w:left="851"/>
        <w:rPr>
          <w:sz w:val="24"/>
          <w:szCs w:val="24"/>
          <w:lang w:val="en-GB"/>
        </w:rPr>
      </w:pPr>
    </w:p>
    <w:p w14:paraId="3B3C06BE"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Use in Elderly</w:t>
      </w:r>
    </w:p>
    <w:p w14:paraId="08DB75ED"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Although consideration should be given to initiating therapy with 25 mg in patients over 75 years of age, dosage adjustment is not usually necessary for the elderly.</w:t>
      </w:r>
    </w:p>
    <w:p w14:paraId="6647C2D6" w14:textId="77777777" w:rsidR="00BD1FEE" w:rsidRPr="00417445" w:rsidRDefault="00BD1FEE" w:rsidP="00087134">
      <w:pPr>
        <w:autoSpaceDE w:val="0"/>
        <w:autoSpaceDN w:val="0"/>
        <w:adjustRightInd w:val="0"/>
        <w:ind w:left="851"/>
        <w:rPr>
          <w:sz w:val="24"/>
          <w:szCs w:val="24"/>
          <w:lang w:val="en-GB"/>
        </w:rPr>
      </w:pPr>
    </w:p>
    <w:p w14:paraId="6A0A7F5B" w14:textId="77777777" w:rsidR="00BD1FEE" w:rsidRPr="00417445" w:rsidRDefault="00BD1FEE" w:rsidP="00087134">
      <w:pPr>
        <w:autoSpaceDE w:val="0"/>
        <w:autoSpaceDN w:val="0"/>
        <w:adjustRightInd w:val="0"/>
        <w:ind w:left="851"/>
        <w:rPr>
          <w:i/>
          <w:sz w:val="24"/>
          <w:szCs w:val="24"/>
          <w:u w:val="single"/>
          <w:lang w:val="en-GB"/>
        </w:rPr>
      </w:pPr>
      <w:r w:rsidRPr="00417445">
        <w:rPr>
          <w:i/>
          <w:sz w:val="24"/>
          <w:szCs w:val="24"/>
          <w:u w:val="single"/>
          <w:lang w:val="en-GB"/>
        </w:rPr>
        <w:t>Paediatric population</w:t>
      </w:r>
    </w:p>
    <w:p w14:paraId="2FC4AA50" w14:textId="77777777" w:rsidR="00BD1FEE" w:rsidRPr="00417445" w:rsidRDefault="00BD1FEE" w:rsidP="00087134">
      <w:pPr>
        <w:autoSpaceDE w:val="0"/>
        <w:autoSpaceDN w:val="0"/>
        <w:adjustRightInd w:val="0"/>
        <w:ind w:left="851"/>
        <w:rPr>
          <w:sz w:val="24"/>
          <w:szCs w:val="24"/>
          <w:lang w:val="en-GB"/>
        </w:rPr>
      </w:pPr>
    </w:p>
    <w:p w14:paraId="26C69A41"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6 months – less than 6 years</w:t>
      </w:r>
    </w:p>
    <w:p w14:paraId="2C186543"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The safety and efficacy of children aged 6 months to less than 6 years has not been established. </w:t>
      </w:r>
    </w:p>
    <w:p w14:paraId="3EF19747"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Currently available data are described in sections 5.1 and 5.2 but no recommendation on posology can be made.</w:t>
      </w:r>
    </w:p>
    <w:p w14:paraId="554553C3" w14:textId="77777777" w:rsidR="00BD1FEE" w:rsidRPr="00417445" w:rsidRDefault="00BD1FEE" w:rsidP="00087134">
      <w:pPr>
        <w:autoSpaceDE w:val="0"/>
        <w:autoSpaceDN w:val="0"/>
        <w:adjustRightInd w:val="0"/>
        <w:ind w:left="851"/>
        <w:rPr>
          <w:sz w:val="24"/>
          <w:szCs w:val="24"/>
          <w:lang w:val="en-GB"/>
        </w:rPr>
      </w:pPr>
    </w:p>
    <w:p w14:paraId="5FAB38EE"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6 years to 18 years</w:t>
      </w:r>
    </w:p>
    <w:p w14:paraId="46B3DB2D" w14:textId="4708BE8A" w:rsidR="00BD1FEE" w:rsidRPr="00417445" w:rsidRDefault="00BD1FEE" w:rsidP="00087134">
      <w:pPr>
        <w:autoSpaceDE w:val="0"/>
        <w:autoSpaceDN w:val="0"/>
        <w:adjustRightInd w:val="0"/>
        <w:ind w:left="851"/>
        <w:rPr>
          <w:sz w:val="24"/>
          <w:szCs w:val="24"/>
          <w:lang w:val="en-GB"/>
        </w:rPr>
      </w:pPr>
      <w:r w:rsidRPr="00417445">
        <w:rPr>
          <w:sz w:val="24"/>
          <w:szCs w:val="24"/>
          <w:lang w:val="en-GB"/>
        </w:rPr>
        <w:t>For patients who can swallow tablets, the recommended dose is 25 mg once daily in patients &gt;20 to &lt;50 kg. In exceptional cases the dose can be increased to a maximum of 50</w:t>
      </w:r>
      <w:r w:rsidR="003D21B4">
        <w:rPr>
          <w:sz w:val="24"/>
          <w:szCs w:val="24"/>
          <w:lang w:val="en-GB"/>
        </w:rPr>
        <w:t> </w:t>
      </w:r>
      <w:r w:rsidRPr="00417445">
        <w:rPr>
          <w:sz w:val="24"/>
          <w:szCs w:val="24"/>
          <w:lang w:val="en-GB"/>
        </w:rPr>
        <w:t>mg once daily. Dosage should be adjusted according to blood pressure response.</w:t>
      </w:r>
    </w:p>
    <w:p w14:paraId="7CEC2995" w14:textId="77777777" w:rsidR="00BD1FEE" w:rsidRPr="00417445" w:rsidRDefault="00BD1FEE" w:rsidP="00087134">
      <w:pPr>
        <w:autoSpaceDE w:val="0"/>
        <w:autoSpaceDN w:val="0"/>
        <w:adjustRightInd w:val="0"/>
        <w:ind w:left="851"/>
        <w:rPr>
          <w:sz w:val="24"/>
          <w:szCs w:val="24"/>
          <w:lang w:val="en-GB"/>
        </w:rPr>
      </w:pPr>
    </w:p>
    <w:p w14:paraId="0B0429F9" w14:textId="6F0B7E6A" w:rsidR="00BD1FEE" w:rsidRPr="00417445" w:rsidRDefault="00BD1FEE" w:rsidP="00087134">
      <w:pPr>
        <w:autoSpaceDE w:val="0"/>
        <w:autoSpaceDN w:val="0"/>
        <w:adjustRightInd w:val="0"/>
        <w:ind w:left="851"/>
        <w:rPr>
          <w:sz w:val="24"/>
          <w:szCs w:val="24"/>
          <w:lang w:val="en-GB"/>
        </w:rPr>
      </w:pPr>
      <w:r w:rsidRPr="00417445">
        <w:rPr>
          <w:sz w:val="24"/>
          <w:szCs w:val="24"/>
          <w:lang w:val="en-GB"/>
        </w:rPr>
        <w:t>In patients &gt;50 kg, the usual dose is 50 mg once daily. In exceptional cases the dose can be adjusted to a maximum of 100 mg once daily. Doses above 1.4 mg/ kg (or in excess of 100</w:t>
      </w:r>
      <w:r w:rsidR="003D21B4">
        <w:rPr>
          <w:sz w:val="24"/>
          <w:szCs w:val="24"/>
          <w:lang w:val="en-GB"/>
        </w:rPr>
        <w:t> </w:t>
      </w:r>
      <w:r w:rsidRPr="00417445">
        <w:rPr>
          <w:sz w:val="24"/>
          <w:szCs w:val="24"/>
          <w:lang w:val="en-GB"/>
        </w:rPr>
        <w:t xml:space="preserve">mg) daily have not been studied in </w:t>
      </w:r>
      <w:proofErr w:type="spellStart"/>
      <w:r w:rsidRPr="00417445">
        <w:rPr>
          <w:sz w:val="24"/>
          <w:szCs w:val="24"/>
          <w:lang w:val="en-GB"/>
        </w:rPr>
        <w:t>pediatric</w:t>
      </w:r>
      <w:proofErr w:type="spellEnd"/>
      <w:r w:rsidRPr="00417445">
        <w:rPr>
          <w:sz w:val="24"/>
          <w:szCs w:val="24"/>
          <w:lang w:val="en-GB"/>
        </w:rPr>
        <w:t xml:space="preserve"> patients.</w:t>
      </w:r>
    </w:p>
    <w:p w14:paraId="39CAFE37" w14:textId="77777777" w:rsidR="00BD1FEE" w:rsidRPr="00417445" w:rsidRDefault="00BD1FEE" w:rsidP="00087134">
      <w:pPr>
        <w:autoSpaceDE w:val="0"/>
        <w:autoSpaceDN w:val="0"/>
        <w:adjustRightInd w:val="0"/>
        <w:ind w:left="851"/>
        <w:rPr>
          <w:sz w:val="24"/>
          <w:szCs w:val="24"/>
          <w:lang w:val="en-GB"/>
        </w:rPr>
      </w:pPr>
    </w:p>
    <w:p w14:paraId="3B8745C5"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Losartan is not recommended for use in children under 6 years old, as limited data are available in these patient groups.</w:t>
      </w:r>
    </w:p>
    <w:p w14:paraId="4F8C5C79" w14:textId="77777777" w:rsidR="00BD1FEE" w:rsidRPr="00417445" w:rsidRDefault="00BD1FEE" w:rsidP="00087134">
      <w:pPr>
        <w:autoSpaceDE w:val="0"/>
        <w:autoSpaceDN w:val="0"/>
        <w:adjustRightInd w:val="0"/>
        <w:ind w:left="851"/>
        <w:rPr>
          <w:sz w:val="24"/>
          <w:szCs w:val="24"/>
          <w:lang w:val="en-GB"/>
        </w:rPr>
      </w:pPr>
    </w:p>
    <w:p w14:paraId="56C479DA"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It is not recommended in children with glomerular filtration rate &lt; 30 ml/ min / 1.73 m</w:t>
      </w:r>
      <w:r w:rsidRPr="00417445">
        <w:rPr>
          <w:sz w:val="24"/>
          <w:szCs w:val="24"/>
          <w:vertAlign w:val="superscript"/>
          <w:lang w:val="en-GB"/>
        </w:rPr>
        <w:t>2</w:t>
      </w:r>
      <w:r w:rsidRPr="00417445">
        <w:rPr>
          <w:sz w:val="24"/>
          <w:szCs w:val="24"/>
          <w:lang w:val="en-GB"/>
        </w:rPr>
        <w:t>, as no data are available (see also section 4.4).</w:t>
      </w:r>
    </w:p>
    <w:p w14:paraId="4A838F9D" w14:textId="77777777" w:rsidR="00BD1FEE" w:rsidRPr="00417445" w:rsidRDefault="00BD1FEE" w:rsidP="00087134">
      <w:pPr>
        <w:autoSpaceDE w:val="0"/>
        <w:autoSpaceDN w:val="0"/>
        <w:adjustRightInd w:val="0"/>
        <w:ind w:left="851"/>
        <w:rPr>
          <w:sz w:val="24"/>
          <w:szCs w:val="24"/>
          <w:lang w:val="en-GB"/>
        </w:rPr>
      </w:pPr>
    </w:p>
    <w:p w14:paraId="342957B2"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Losartan is also not recommended in children with hepatic impairment (see also section 4.4).</w:t>
      </w:r>
    </w:p>
    <w:p w14:paraId="31162374" w14:textId="77777777" w:rsidR="00BD1FEE" w:rsidRPr="00417445" w:rsidRDefault="00BD1FEE" w:rsidP="00087134">
      <w:pPr>
        <w:autoSpaceDE w:val="0"/>
        <w:autoSpaceDN w:val="0"/>
        <w:adjustRightInd w:val="0"/>
        <w:ind w:left="851"/>
        <w:rPr>
          <w:sz w:val="24"/>
          <w:szCs w:val="24"/>
          <w:lang w:val="en-GB"/>
        </w:rPr>
      </w:pPr>
    </w:p>
    <w:p w14:paraId="395AE02C" w14:textId="77777777" w:rsidR="00BD1FEE" w:rsidRPr="00417445" w:rsidRDefault="00BD1FEE" w:rsidP="00087134">
      <w:pPr>
        <w:autoSpaceDE w:val="0"/>
        <w:autoSpaceDN w:val="0"/>
        <w:adjustRightInd w:val="0"/>
        <w:ind w:left="851"/>
        <w:rPr>
          <w:sz w:val="24"/>
          <w:szCs w:val="24"/>
          <w:lang w:val="en-GB"/>
        </w:rPr>
      </w:pPr>
      <w:r w:rsidRPr="00417445">
        <w:rPr>
          <w:sz w:val="24"/>
          <w:szCs w:val="24"/>
          <w:u w:val="single"/>
          <w:lang w:val="en-US"/>
        </w:rPr>
        <w:t>Method of administration</w:t>
      </w:r>
    </w:p>
    <w:p w14:paraId="6E56D950"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Losartan tablets should be swallowed with a glass of water.</w:t>
      </w:r>
    </w:p>
    <w:p w14:paraId="14DBD065" w14:textId="50F93EB9" w:rsidR="00BD1FEE" w:rsidRPr="00417445" w:rsidRDefault="00417445" w:rsidP="00087134">
      <w:pPr>
        <w:autoSpaceDE w:val="0"/>
        <w:autoSpaceDN w:val="0"/>
        <w:adjustRightInd w:val="0"/>
        <w:ind w:left="851"/>
        <w:rPr>
          <w:sz w:val="24"/>
          <w:szCs w:val="24"/>
          <w:lang w:val="en-GB"/>
        </w:rPr>
      </w:pPr>
      <w:proofErr w:type="spellStart"/>
      <w:r>
        <w:rPr>
          <w:sz w:val="24"/>
          <w:szCs w:val="24"/>
          <w:lang w:val="en-GB"/>
        </w:rPr>
        <w:t>Myrlosar</w:t>
      </w:r>
      <w:proofErr w:type="spellEnd"/>
      <w:r w:rsidR="00BD1FEE" w:rsidRPr="00417445">
        <w:rPr>
          <w:sz w:val="24"/>
          <w:szCs w:val="24"/>
          <w:lang w:val="en-GB"/>
        </w:rPr>
        <w:t xml:space="preserve"> may be administered with or without food.</w:t>
      </w:r>
    </w:p>
    <w:p w14:paraId="6B4AAEE5" w14:textId="77777777" w:rsidR="007C5D2A" w:rsidRPr="00417445" w:rsidRDefault="007C5D2A" w:rsidP="00A85D26">
      <w:pPr>
        <w:tabs>
          <w:tab w:val="left" w:pos="851"/>
        </w:tabs>
        <w:ind w:left="851"/>
        <w:rPr>
          <w:sz w:val="24"/>
          <w:szCs w:val="24"/>
          <w:lang w:val="en-GB"/>
        </w:rPr>
      </w:pPr>
    </w:p>
    <w:p w14:paraId="2B247C3B" w14:textId="77777777" w:rsidR="007C5D2A" w:rsidRPr="00417445" w:rsidRDefault="007C5D2A" w:rsidP="007C5D2A">
      <w:pPr>
        <w:tabs>
          <w:tab w:val="left" w:pos="851"/>
        </w:tabs>
        <w:ind w:left="851" w:hanging="851"/>
        <w:rPr>
          <w:b/>
          <w:sz w:val="24"/>
          <w:szCs w:val="24"/>
          <w:lang w:val="en-GB"/>
        </w:rPr>
      </w:pPr>
      <w:r w:rsidRPr="00417445">
        <w:rPr>
          <w:b/>
          <w:sz w:val="24"/>
          <w:szCs w:val="24"/>
          <w:lang w:val="en-GB"/>
        </w:rPr>
        <w:t>4.3</w:t>
      </w:r>
      <w:r w:rsidRPr="00417445">
        <w:rPr>
          <w:b/>
          <w:sz w:val="24"/>
          <w:szCs w:val="24"/>
          <w:lang w:val="en-GB"/>
        </w:rPr>
        <w:tab/>
        <w:t>Contraindications</w:t>
      </w:r>
    </w:p>
    <w:p w14:paraId="718C98F4" w14:textId="77777777" w:rsidR="00BD1FEE" w:rsidRPr="00417445" w:rsidRDefault="00BD1FEE" w:rsidP="00087134">
      <w:pPr>
        <w:pStyle w:val="Listeafsnit"/>
        <w:numPr>
          <w:ilvl w:val="0"/>
          <w:numId w:val="6"/>
        </w:numPr>
        <w:autoSpaceDE w:val="0"/>
        <w:autoSpaceDN w:val="0"/>
        <w:adjustRightInd w:val="0"/>
        <w:ind w:left="1276" w:hanging="425"/>
        <w:rPr>
          <w:lang w:val="en-GB"/>
        </w:rPr>
      </w:pPr>
      <w:r w:rsidRPr="00417445">
        <w:rPr>
          <w:lang w:val="en-GB"/>
        </w:rPr>
        <w:t>Hypersensitivity to the active substance or to any of the excipients listed in sections 4.4 and 6.1.</w:t>
      </w:r>
    </w:p>
    <w:p w14:paraId="39D4BA15" w14:textId="77777777" w:rsidR="00BD1FEE" w:rsidRPr="00417445" w:rsidRDefault="00BD1FEE" w:rsidP="00087134">
      <w:pPr>
        <w:pStyle w:val="Listeafsnit"/>
        <w:numPr>
          <w:ilvl w:val="0"/>
          <w:numId w:val="6"/>
        </w:numPr>
        <w:autoSpaceDE w:val="0"/>
        <w:autoSpaceDN w:val="0"/>
        <w:adjustRightInd w:val="0"/>
        <w:ind w:left="1276" w:hanging="425"/>
        <w:rPr>
          <w:lang w:val="en-GB"/>
        </w:rPr>
      </w:pPr>
      <w:r w:rsidRPr="00417445">
        <w:rPr>
          <w:lang w:val="en-GB"/>
        </w:rPr>
        <w:t xml:space="preserve">Second and third trimesters of pregnancy (see sections 4.4 and 4.6). </w:t>
      </w:r>
    </w:p>
    <w:p w14:paraId="30F391C5" w14:textId="77777777" w:rsidR="00BD1FEE" w:rsidRPr="00417445" w:rsidRDefault="00BD1FEE" w:rsidP="00087134">
      <w:pPr>
        <w:pStyle w:val="Listeafsnit"/>
        <w:numPr>
          <w:ilvl w:val="0"/>
          <w:numId w:val="6"/>
        </w:numPr>
        <w:autoSpaceDE w:val="0"/>
        <w:autoSpaceDN w:val="0"/>
        <w:adjustRightInd w:val="0"/>
        <w:ind w:left="1276" w:hanging="425"/>
        <w:rPr>
          <w:lang w:val="en-GB"/>
        </w:rPr>
      </w:pPr>
      <w:r w:rsidRPr="00417445">
        <w:rPr>
          <w:lang w:val="en-GB"/>
        </w:rPr>
        <w:t>Severe hepatic impairment.</w:t>
      </w:r>
    </w:p>
    <w:p w14:paraId="0B2BF9C0" w14:textId="58D05F1D" w:rsidR="00BD1FEE" w:rsidRPr="00417445" w:rsidRDefault="00BD1FEE" w:rsidP="00087134">
      <w:pPr>
        <w:pStyle w:val="Listeafsnit"/>
        <w:numPr>
          <w:ilvl w:val="0"/>
          <w:numId w:val="6"/>
        </w:numPr>
        <w:autoSpaceDE w:val="0"/>
        <w:autoSpaceDN w:val="0"/>
        <w:adjustRightInd w:val="0"/>
        <w:ind w:left="1276" w:hanging="425"/>
        <w:rPr>
          <w:lang w:val="en-US"/>
        </w:rPr>
      </w:pPr>
      <w:r w:rsidRPr="00417445">
        <w:rPr>
          <w:lang w:val="en-US"/>
        </w:rPr>
        <w:t xml:space="preserve">The concomitant use of </w:t>
      </w:r>
      <w:proofErr w:type="spellStart"/>
      <w:r w:rsidR="00417445">
        <w:rPr>
          <w:lang w:val="en-US"/>
        </w:rPr>
        <w:t>Myrlosar</w:t>
      </w:r>
      <w:proofErr w:type="spellEnd"/>
      <w:r w:rsidRPr="00417445">
        <w:rPr>
          <w:lang w:val="en-US"/>
        </w:rPr>
        <w:t xml:space="preserve"> with </w:t>
      </w:r>
      <w:proofErr w:type="spellStart"/>
      <w:r w:rsidRPr="00417445">
        <w:rPr>
          <w:lang w:val="en-US"/>
        </w:rPr>
        <w:t>aliskiren</w:t>
      </w:r>
      <w:proofErr w:type="spellEnd"/>
      <w:r w:rsidRPr="00417445">
        <w:rPr>
          <w:lang w:val="en-US"/>
        </w:rPr>
        <w:t>-containing products is contraindicated in patients with diabetes mellitus or renal impairment (GFR &lt; 60 ml/min/1.73 m</w:t>
      </w:r>
      <w:r w:rsidRPr="003D21B4">
        <w:rPr>
          <w:vertAlign w:val="superscript"/>
          <w:lang w:val="en-US"/>
        </w:rPr>
        <w:t>2</w:t>
      </w:r>
      <w:r w:rsidRPr="00417445">
        <w:rPr>
          <w:lang w:val="en-US"/>
        </w:rPr>
        <w:t>) (see sections 4.5 and 5.1).</w:t>
      </w:r>
    </w:p>
    <w:p w14:paraId="7BDD8A34" w14:textId="77777777" w:rsidR="007C5D2A" w:rsidRPr="00417445" w:rsidRDefault="007C5D2A" w:rsidP="003E0341">
      <w:pPr>
        <w:tabs>
          <w:tab w:val="left" w:pos="851"/>
        </w:tabs>
        <w:ind w:left="851"/>
        <w:rPr>
          <w:sz w:val="24"/>
          <w:szCs w:val="24"/>
          <w:lang w:val="en-GB"/>
        </w:rPr>
      </w:pPr>
    </w:p>
    <w:p w14:paraId="7D0BEE23" w14:textId="77777777" w:rsidR="007C5D2A" w:rsidRPr="00417445" w:rsidRDefault="007C5D2A" w:rsidP="007C5D2A">
      <w:pPr>
        <w:tabs>
          <w:tab w:val="left" w:pos="851"/>
        </w:tabs>
        <w:rPr>
          <w:b/>
          <w:sz w:val="24"/>
          <w:szCs w:val="24"/>
          <w:lang w:val="en-GB"/>
        </w:rPr>
      </w:pPr>
      <w:r w:rsidRPr="00417445">
        <w:rPr>
          <w:b/>
          <w:sz w:val="24"/>
          <w:szCs w:val="24"/>
          <w:lang w:val="en-GB"/>
        </w:rPr>
        <w:t>4.4</w:t>
      </w:r>
      <w:r w:rsidRPr="00417445">
        <w:rPr>
          <w:b/>
          <w:sz w:val="24"/>
          <w:szCs w:val="24"/>
          <w:lang w:val="en-GB"/>
        </w:rPr>
        <w:tab/>
        <w:t>Special warnings and precautions for use</w:t>
      </w:r>
    </w:p>
    <w:p w14:paraId="10335658" w14:textId="77777777" w:rsidR="00417445" w:rsidRDefault="00417445" w:rsidP="00087134">
      <w:pPr>
        <w:ind w:left="851"/>
        <w:rPr>
          <w:sz w:val="24"/>
          <w:szCs w:val="24"/>
          <w:u w:val="single"/>
          <w:lang w:val="en-GB"/>
        </w:rPr>
      </w:pPr>
      <w:bookmarkStart w:id="2" w:name="_Hlk187323038"/>
    </w:p>
    <w:p w14:paraId="71A7AFF9" w14:textId="3F49E06C" w:rsidR="00BD1FEE" w:rsidRPr="00417445" w:rsidRDefault="00BD1FEE" w:rsidP="00087134">
      <w:pPr>
        <w:ind w:left="851"/>
        <w:rPr>
          <w:sz w:val="24"/>
          <w:szCs w:val="24"/>
          <w:u w:val="single"/>
          <w:lang w:val="en-US"/>
        </w:rPr>
      </w:pPr>
      <w:r w:rsidRPr="00417445">
        <w:rPr>
          <w:sz w:val="24"/>
          <w:szCs w:val="24"/>
          <w:u w:val="single"/>
          <w:lang w:val="en-US"/>
        </w:rPr>
        <w:t>Intestinal angioedema</w:t>
      </w:r>
    </w:p>
    <w:p w14:paraId="4916E2D6" w14:textId="77777777" w:rsidR="00BD1FEE" w:rsidRPr="00417445" w:rsidRDefault="00BD1FEE" w:rsidP="00087134">
      <w:pPr>
        <w:ind w:left="851"/>
        <w:rPr>
          <w:sz w:val="24"/>
          <w:szCs w:val="24"/>
          <w:lang w:val="en-US"/>
        </w:rPr>
      </w:pPr>
      <w:r w:rsidRPr="00417445">
        <w:rPr>
          <w:sz w:val="24"/>
          <w:szCs w:val="24"/>
          <w:lang w:val="en-US"/>
        </w:rPr>
        <w:t xml:space="preserve">Intestinal angioedema has been reported in patients treated with angiotensin II receptor antagonists, including losartan (see section 4.8). These patients presented with abdominal pain, nausea, vomiting and </w:t>
      </w:r>
      <w:proofErr w:type="spellStart"/>
      <w:r w:rsidRPr="00417445">
        <w:rPr>
          <w:sz w:val="24"/>
          <w:szCs w:val="24"/>
          <w:lang w:val="en-US"/>
        </w:rPr>
        <w:t>diarrhoea</w:t>
      </w:r>
      <w:proofErr w:type="spellEnd"/>
      <w:r w:rsidRPr="00417445">
        <w:rPr>
          <w:sz w:val="24"/>
          <w:szCs w:val="24"/>
          <w:lang w:val="en-US"/>
        </w:rPr>
        <w:t xml:space="preserve">. Symptoms resolved after discontinuation of angiotensin II receptor antagonists. If intestinal angioedema is diagnosed, losartan should </w:t>
      </w:r>
      <w:r w:rsidRPr="00417445">
        <w:rPr>
          <w:sz w:val="24"/>
          <w:szCs w:val="24"/>
          <w:lang w:val="en-US"/>
        </w:rPr>
        <w:lastRenderedPageBreak/>
        <w:t>be discontinued and appropriate monitoring should be initiated until complete resolution of symptoms has occurred.</w:t>
      </w:r>
    </w:p>
    <w:bookmarkEnd w:id="2"/>
    <w:p w14:paraId="0E08FD7E" w14:textId="77777777" w:rsidR="00BD1FEE" w:rsidRPr="00417445" w:rsidRDefault="00BD1FEE" w:rsidP="00087134">
      <w:pPr>
        <w:autoSpaceDE w:val="0"/>
        <w:autoSpaceDN w:val="0"/>
        <w:adjustRightInd w:val="0"/>
        <w:ind w:left="851"/>
        <w:rPr>
          <w:sz w:val="24"/>
          <w:szCs w:val="24"/>
          <w:lang w:val="en-US"/>
        </w:rPr>
      </w:pPr>
    </w:p>
    <w:p w14:paraId="09F184C6"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Hypersensitivity</w:t>
      </w:r>
    </w:p>
    <w:p w14:paraId="117F43AC" w14:textId="77777777" w:rsidR="00BD1FEE" w:rsidRPr="00417445" w:rsidRDefault="00BD1FEE" w:rsidP="00087134">
      <w:pPr>
        <w:autoSpaceDE w:val="0"/>
        <w:autoSpaceDN w:val="0"/>
        <w:adjustRightInd w:val="0"/>
        <w:ind w:left="851"/>
        <w:rPr>
          <w:sz w:val="24"/>
          <w:szCs w:val="24"/>
          <w:lang w:val="en-GB"/>
        </w:rPr>
      </w:pPr>
      <w:proofErr w:type="spellStart"/>
      <w:r w:rsidRPr="00417445">
        <w:rPr>
          <w:i/>
          <w:iCs/>
          <w:sz w:val="24"/>
          <w:szCs w:val="24"/>
          <w:lang w:val="en-GB"/>
        </w:rPr>
        <w:t>Angiooedema</w:t>
      </w:r>
      <w:proofErr w:type="spellEnd"/>
      <w:r w:rsidRPr="00417445">
        <w:rPr>
          <w:i/>
          <w:iCs/>
          <w:sz w:val="24"/>
          <w:szCs w:val="24"/>
          <w:lang w:val="en-GB"/>
        </w:rPr>
        <w:t xml:space="preserve">. </w:t>
      </w:r>
      <w:r w:rsidRPr="00417445">
        <w:rPr>
          <w:sz w:val="24"/>
          <w:szCs w:val="24"/>
          <w:lang w:val="en-GB"/>
        </w:rPr>
        <w:t xml:space="preserve">Patients with a history of </w:t>
      </w:r>
      <w:proofErr w:type="spellStart"/>
      <w:r w:rsidRPr="00417445">
        <w:rPr>
          <w:sz w:val="24"/>
          <w:szCs w:val="24"/>
          <w:lang w:val="en-GB"/>
        </w:rPr>
        <w:t>angiooedema</w:t>
      </w:r>
      <w:proofErr w:type="spellEnd"/>
      <w:r w:rsidRPr="00417445">
        <w:rPr>
          <w:sz w:val="24"/>
          <w:szCs w:val="24"/>
          <w:lang w:val="en-GB"/>
        </w:rPr>
        <w:t xml:space="preserve"> (swelling of the face, lips, throat, and/ or tongue) should be closely monitored (See section 4.8).</w:t>
      </w:r>
    </w:p>
    <w:p w14:paraId="5A53E99C" w14:textId="77777777" w:rsidR="00BD1FEE" w:rsidRPr="00417445" w:rsidRDefault="00BD1FEE" w:rsidP="00087134">
      <w:pPr>
        <w:autoSpaceDE w:val="0"/>
        <w:autoSpaceDN w:val="0"/>
        <w:adjustRightInd w:val="0"/>
        <w:ind w:left="851"/>
        <w:rPr>
          <w:sz w:val="24"/>
          <w:szCs w:val="24"/>
          <w:lang w:val="en-GB"/>
        </w:rPr>
      </w:pPr>
    </w:p>
    <w:p w14:paraId="6035F47D"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Hypotension and Electrolyte/Fluid Imbalance</w:t>
      </w:r>
    </w:p>
    <w:p w14:paraId="10F1520E"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Symptomatic hypotension, especially after the first dose and after increasing of the dose, may occur in patients who are volume- and/or sodium-depleted by vigorous diuretic therapy, dietary salt restriction, diarrhoea or vomiting. These conditions should be corrected prior to administration of losartan, or a lower starting dose should be used (see section 4.2). This also applies to children 6 to 18 years of age.</w:t>
      </w:r>
    </w:p>
    <w:p w14:paraId="14E5931E" w14:textId="77777777" w:rsidR="00BD1FEE" w:rsidRPr="00417445" w:rsidRDefault="00BD1FEE" w:rsidP="00087134">
      <w:pPr>
        <w:autoSpaceDE w:val="0"/>
        <w:autoSpaceDN w:val="0"/>
        <w:adjustRightInd w:val="0"/>
        <w:ind w:left="851"/>
        <w:rPr>
          <w:i/>
          <w:iCs/>
          <w:sz w:val="24"/>
          <w:szCs w:val="24"/>
          <w:lang w:val="en-GB"/>
        </w:rPr>
      </w:pPr>
    </w:p>
    <w:p w14:paraId="4649A9EF"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Electrolyte imbalances</w:t>
      </w:r>
    </w:p>
    <w:p w14:paraId="13090CF8" w14:textId="2A2709C6"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Electrolyte imbalances are common in patients with renal impairment, with or without diabetes, and should be addressed. In a clinical study conducted in type 2 diabetic patients with nephropathy, the incidence of </w:t>
      </w:r>
      <w:proofErr w:type="spellStart"/>
      <w:r w:rsidRPr="00417445">
        <w:rPr>
          <w:sz w:val="24"/>
          <w:szCs w:val="24"/>
          <w:lang w:val="en-GB"/>
        </w:rPr>
        <w:t>hyperkalemia</w:t>
      </w:r>
      <w:proofErr w:type="spellEnd"/>
      <w:r w:rsidRPr="00417445">
        <w:rPr>
          <w:sz w:val="24"/>
          <w:szCs w:val="24"/>
          <w:lang w:val="en-GB"/>
        </w:rPr>
        <w:t xml:space="preserve"> was higher in the group treated with losartan as compared to the placebo group (see section 4.8). Therefore, the plasma concentrations of potassium as well as creatinine clearance values should be closely monitored, especially patients with heart failure and a Creatinine Clearance between 30-50</w:t>
      </w:r>
      <w:r w:rsidR="003D21B4">
        <w:rPr>
          <w:sz w:val="24"/>
          <w:szCs w:val="24"/>
          <w:lang w:val="en-GB"/>
        </w:rPr>
        <w:t> </w:t>
      </w:r>
      <w:r w:rsidRPr="00417445">
        <w:rPr>
          <w:sz w:val="24"/>
          <w:szCs w:val="24"/>
          <w:lang w:val="en-GB"/>
        </w:rPr>
        <w:t>ml/min should be closely monitored.</w:t>
      </w:r>
    </w:p>
    <w:p w14:paraId="5D434315" w14:textId="77777777" w:rsidR="00BD1FEE" w:rsidRPr="00417445" w:rsidRDefault="00BD1FEE" w:rsidP="00087134">
      <w:pPr>
        <w:autoSpaceDE w:val="0"/>
        <w:autoSpaceDN w:val="0"/>
        <w:adjustRightInd w:val="0"/>
        <w:ind w:left="851"/>
        <w:rPr>
          <w:sz w:val="24"/>
          <w:szCs w:val="24"/>
          <w:lang w:val="en-GB"/>
        </w:rPr>
      </w:pPr>
    </w:p>
    <w:p w14:paraId="78717749"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The concomitant use of potassium sparing diuretics, potassium supplements and potassium containing salt substitutes, or other drugs that may increase serum potassium (e.g., trimethoprim-containing products) with losartan is not recommended (see section 4.5).</w:t>
      </w:r>
    </w:p>
    <w:p w14:paraId="33FA129F" w14:textId="77777777" w:rsidR="00BD1FEE" w:rsidRPr="00417445" w:rsidRDefault="00BD1FEE" w:rsidP="00087134">
      <w:pPr>
        <w:autoSpaceDE w:val="0"/>
        <w:autoSpaceDN w:val="0"/>
        <w:adjustRightInd w:val="0"/>
        <w:ind w:left="851"/>
        <w:rPr>
          <w:sz w:val="24"/>
          <w:szCs w:val="24"/>
          <w:lang w:val="en-GB"/>
        </w:rPr>
      </w:pPr>
    </w:p>
    <w:p w14:paraId="1BA93535"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Hepatic Impairment</w:t>
      </w:r>
    </w:p>
    <w:p w14:paraId="456AE4C1" w14:textId="6F669EB2" w:rsidR="00BD1FEE" w:rsidRPr="00417445" w:rsidRDefault="00BD1FEE" w:rsidP="00087134">
      <w:pPr>
        <w:autoSpaceDE w:val="0"/>
        <w:autoSpaceDN w:val="0"/>
        <w:adjustRightInd w:val="0"/>
        <w:ind w:left="851"/>
        <w:rPr>
          <w:sz w:val="24"/>
          <w:szCs w:val="24"/>
          <w:lang w:val="en-GB"/>
        </w:rPr>
      </w:pPr>
      <w:r w:rsidRPr="00417445">
        <w:rPr>
          <w:sz w:val="24"/>
          <w:szCs w:val="24"/>
          <w:lang w:val="en-GB"/>
        </w:rPr>
        <w:t>Based on pharmacokinetic data which demonstrate significantly increased plasma concentrations of losartan in cirrhotic patients, a lower dose should be considered for patients with a history of hepatic impairment. There is no therapeutic experience with losartan in patients with severe hepatic impairment. Therefore</w:t>
      </w:r>
      <w:r w:rsidR="00092784">
        <w:rPr>
          <w:sz w:val="24"/>
          <w:szCs w:val="24"/>
          <w:lang w:val="en-GB"/>
        </w:rPr>
        <w:t>,</w:t>
      </w:r>
      <w:r w:rsidRPr="00417445">
        <w:rPr>
          <w:sz w:val="24"/>
          <w:szCs w:val="24"/>
          <w:lang w:val="en-GB"/>
        </w:rPr>
        <w:t xml:space="preserve"> losartan must not be administered in patients with severe hepatic impairment (see sections 4.2, 4.3 and 5.2).</w:t>
      </w:r>
    </w:p>
    <w:p w14:paraId="30D6AA4A" w14:textId="77777777" w:rsidR="00BD1FEE" w:rsidRPr="00417445" w:rsidRDefault="00BD1FEE" w:rsidP="00087134">
      <w:pPr>
        <w:autoSpaceDE w:val="0"/>
        <w:autoSpaceDN w:val="0"/>
        <w:adjustRightInd w:val="0"/>
        <w:ind w:left="851"/>
        <w:rPr>
          <w:sz w:val="24"/>
          <w:szCs w:val="24"/>
          <w:lang w:val="en-GB"/>
        </w:rPr>
      </w:pPr>
    </w:p>
    <w:p w14:paraId="364F9B1F"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Losartan is also not recommended in children with hepatic impairment (see section 4.2).</w:t>
      </w:r>
    </w:p>
    <w:p w14:paraId="26FEBD9E" w14:textId="77777777" w:rsidR="00BD1FEE" w:rsidRPr="00417445" w:rsidRDefault="00BD1FEE" w:rsidP="00087134">
      <w:pPr>
        <w:autoSpaceDE w:val="0"/>
        <w:autoSpaceDN w:val="0"/>
        <w:adjustRightInd w:val="0"/>
        <w:ind w:left="851"/>
        <w:rPr>
          <w:sz w:val="24"/>
          <w:szCs w:val="24"/>
          <w:lang w:val="en-GB"/>
        </w:rPr>
      </w:pPr>
    </w:p>
    <w:p w14:paraId="15BD2992"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Renal impairment</w:t>
      </w:r>
    </w:p>
    <w:p w14:paraId="14F09158"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As a consequence of inhibiting the renin-angiotensin system, changes in renal function including renal failure have been reported (in particular, in patients whose renal function is dependent on the rennin angiotensin-aldosterone system such as those with severe cardiac insufficiency or pre-existing renal dysfunction). As with other medicinal products that affect the renin-angiotensin-aldosterone system, increases in blood urea and serum creatinine have also been reported in patients with bilateral renal artery stenosis or stenosis of the artery to a solitary kidney; these changes in renal function may be reversible upon discontinuation of therapy. Losartan should be used with caution in patients with bilateral renal artery stenosis or stenosis of the artery to a solitary kidney.</w:t>
      </w:r>
    </w:p>
    <w:p w14:paraId="6C04A57F" w14:textId="77777777" w:rsidR="00BD1FEE" w:rsidRPr="00417445" w:rsidRDefault="00BD1FEE" w:rsidP="00087134">
      <w:pPr>
        <w:autoSpaceDE w:val="0"/>
        <w:autoSpaceDN w:val="0"/>
        <w:adjustRightInd w:val="0"/>
        <w:ind w:left="851"/>
        <w:rPr>
          <w:sz w:val="24"/>
          <w:szCs w:val="24"/>
          <w:lang w:val="en-GB"/>
        </w:rPr>
      </w:pPr>
    </w:p>
    <w:p w14:paraId="094DF2C0" w14:textId="77777777" w:rsidR="00BD1FEE" w:rsidRPr="00417445" w:rsidRDefault="00BD1FEE" w:rsidP="00087134">
      <w:pPr>
        <w:autoSpaceDE w:val="0"/>
        <w:autoSpaceDN w:val="0"/>
        <w:adjustRightInd w:val="0"/>
        <w:ind w:left="851"/>
        <w:rPr>
          <w:iCs/>
          <w:sz w:val="24"/>
          <w:szCs w:val="24"/>
          <w:u w:val="single"/>
          <w:lang w:val="en-GB"/>
        </w:rPr>
      </w:pPr>
      <w:r w:rsidRPr="00417445">
        <w:rPr>
          <w:iCs/>
          <w:sz w:val="24"/>
          <w:szCs w:val="24"/>
          <w:u w:val="single"/>
          <w:lang w:val="en-GB"/>
        </w:rPr>
        <w:t xml:space="preserve">Use in </w:t>
      </w:r>
      <w:proofErr w:type="spellStart"/>
      <w:r w:rsidRPr="00417445">
        <w:rPr>
          <w:iCs/>
          <w:sz w:val="24"/>
          <w:szCs w:val="24"/>
          <w:u w:val="single"/>
          <w:lang w:val="en-GB"/>
        </w:rPr>
        <w:t>pediatric</w:t>
      </w:r>
      <w:proofErr w:type="spellEnd"/>
      <w:r w:rsidRPr="00417445">
        <w:rPr>
          <w:iCs/>
          <w:sz w:val="24"/>
          <w:szCs w:val="24"/>
          <w:u w:val="single"/>
          <w:lang w:val="en-GB"/>
        </w:rPr>
        <w:t xml:space="preserve"> patients with renal function impairment</w:t>
      </w:r>
    </w:p>
    <w:p w14:paraId="0E665BBC" w14:textId="40752EE2" w:rsidR="00BD1FEE" w:rsidRPr="00417445" w:rsidRDefault="00BD1FEE" w:rsidP="00087134">
      <w:pPr>
        <w:autoSpaceDE w:val="0"/>
        <w:autoSpaceDN w:val="0"/>
        <w:adjustRightInd w:val="0"/>
        <w:ind w:left="851"/>
        <w:rPr>
          <w:sz w:val="24"/>
          <w:szCs w:val="24"/>
          <w:lang w:val="en-GB"/>
        </w:rPr>
      </w:pPr>
      <w:r w:rsidRPr="00417445">
        <w:rPr>
          <w:sz w:val="24"/>
          <w:szCs w:val="24"/>
          <w:lang w:val="en-GB"/>
        </w:rPr>
        <w:t>Losartan is not recommended in children with glomerular filtration rate &lt;</w:t>
      </w:r>
      <w:r w:rsidR="003D21B4">
        <w:rPr>
          <w:sz w:val="24"/>
          <w:szCs w:val="24"/>
          <w:lang w:val="en-GB"/>
        </w:rPr>
        <w:t> </w:t>
      </w:r>
      <w:r w:rsidRPr="00417445">
        <w:rPr>
          <w:sz w:val="24"/>
          <w:szCs w:val="24"/>
          <w:lang w:val="en-GB"/>
        </w:rPr>
        <w:t>30</w:t>
      </w:r>
      <w:r w:rsidR="003D21B4">
        <w:rPr>
          <w:sz w:val="24"/>
          <w:szCs w:val="24"/>
          <w:lang w:val="en-GB"/>
        </w:rPr>
        <w:t> </w:t>
      </w:r>
      <w:r w:rsidRPr="00417445">
        <w:rPr>
          <w:sz w:val="24"/>
          <w:szCs w:val="24"/>
          <w:lang w:val="en-GB"/>
        </w:rPr>
        <w:t>ml/min/1.73</w:t>
      </w:r>
      <w:r w:rsidR="003D21B4">
        <w:rPr>
          <w:sz w:val="24"/>
          <w:szCs w:val="24"/>
          <w:lang w:val="en-GB"/>
        </w:rPr>
        <w:t> </w:t>
      </w:r>
      <w:r w:rsidRPr="00417445">
        <w:rPr>
          <w:sz w:val="24"/>
          <w:szCs w:val="24"/>
          <w:lang w:val="en-GB"/>
        </w:rPr>
        <w:t>m</w:t>
      </w:r>
      <w:r w:rsidRPr="003D21B4">
        <w:rPr>
          <w:sz w:val="24"/>
          <w:szCs w:val="24"/>
          <w:vertAlign w:val="superscript"/>
          <w:lang w:val="en-GB"/>
        </w:rPr>
        <w:t>2</w:t>
      </w:r>
      <w:r w:rsidRPr="00417445">
        <w:rPr>
          <w:sz w:val="24"/>
          <w:szCs w:val="24"/>
          <w:lang w:val="en-GB"/>
        </w:rPr>
        <w:t xml:space="preserve"> as no data are available (see section 4.2).</w:t>
      </w:r>
    </w:p>
    <w:p w14:paraId="07DA06AE" w14:textId="77777777" w:rsidR="00BD1FEE" w:rsidRPr="00417445" w:rsidRDefault="00BD1FEE" w:rsidP="00087134">
      <w:pPr>
        <w:autoSpaceDE w:val="0"/>
        <w:autoSpaceDN w:val="0"/>
        <w:adjustRightInd w:val="0"/>
        <w:ind w:left="851"/>
        <w:rPr>
          <w:sz w:val="24"/>
          <w:szCs w:val="24"/>
          <w:lang w:val="en-GB"/>
        </w:rPr>
      </w:pPr>
    </w:p>
    <w:p w14:paraId="523EEA59"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lastRenderedPageBreak/>
        <w:t>Renal function should be regularly monitored during treatment with losartan as it may deteriorate.</w:t>
      </w:r>
    </w:p>
    <w:p w14:paraId="52B12775"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This applies particularly when losartan is given in the presence of other conditions (fever, dehydration) likely to impair renal function.</w:t>
      </w:r>
    </w:p>
    <w:p w14:paraId="71438626" w14:textId="77777777" w:rsidR="00BD1FEE" w:rsidRPr="00417445" w:rsidRDefault="00BD1FEE" w:rsidP="00087134">
      <w:pPr>
        <w:autoSpaceDE w:val="0"/>
        <w:autoSpaceDN w:val="0"/>
        <w:adjustRightInd w:val="0"/>
        <w:ind w:left="851"/>
        <w:rPr>
          <w:sz w:val="24"/>
          <w:szCs w:val="24"/>
          <w:lang w:val="en-GB"/>
        </w:rPr>
      </w:pPr>
    </w:p>
    <w:p w14:paraId="467E470E"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Concomitant use of losartan and ACE-inhibitors has shown to impair renal function. Therefore, concomitant use is not recommended (see section 4.5).</w:t>
      </w:r>
    </w:p>
    <w:p w14:paraId="7578C99C" w14:textId="77777777" w:rsidR="00BD1FEE" w:rsidRPr="00417445" w:rsidRDefault="00BD1FEE" w:rsidP="00087134">
      <w:pPr>
        <w:autoSpaceDE w:val="0"/>
        <w:autoSpaceDN w:val="0"/>
        <w:adjustRightInd w:val="0"/>
        <w:ind w:left="851"/>
        <w:rPr>
          <w:sz w:val="24"/>
          <w:szCs w:val="24"/>
          <w:lang w:val="en-GB"/>
        </w:rPr>
      </w:pPr>
    </w:p>
    <w:p w14:paraId="35DB6A98"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Renal transplantation</w:t>
      </w:r>
    </w:p>
    <w:p w14:paraId="3D952C0D"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There is no experience in patients with recent kidney transplantation.</w:t>
      </w:r>
    </w:p>
    <w:p w14:paraId="1EC7B89B" w14:textId="77777777" w:rsidR="00BD1FEE" w:rsidRPr="00417445" w:rsidRDefault="00BD1FEE" w:rsidP="00087134">
      <w:pPr>
        <w:autoSpaceDE w:val="0"/>
        <w:autoSpaceDN w:val="0"/>
        <w:adjustRightInd w:val="0"/>
        <w:ind w:left="851"/>
        <w:rPr>
          <w:sz w:val="24"/>
          <w:szCs w:val="24"/>
          <w:lang w:val="en-GB"/>
        </w:rPr>
      </w:pPr>
    </w:p>
    <w:p w14:paraId="6F01C987"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Primary hyperaldosteronism</w:t>
      </w:r>
    </w:p>
    <w:p w14:paraId="329D3B3A" w14:textId="1C842FE8" w:rsidR="00BD1FEE" w:rsidRPr="00417445" w:rsidRDefault="00BD1FEE" w:rsidP="00087134">
      <w:pPr>
        <w:autoSpaceDE w:val="0"/>
        <w:autoSpaceDN w:val="0"/>
        <w:adjustRightInd w:val="0"/>
        <w:ind w:left="851"/>
        <w:rPr>
          <w:sz w:val="24"/>
          <w:szCs w:val="24"/>
          <w:lang w:val="en-GB"/>
        </w:rPr>
      </w:pPr>
      <w:r w:rsidRPr="00417445">
        <w:rPr>
          <w:sz w:val="24"/>
          <w:szCs w:val="24"/>
          <w:lang w:val="en-GB"/>
        </w:rPr>
        <w:t>Patients with primary aldosteronism generally will not respond to antihypertensive medicinal products acting through inhibition of the renin-angiotensin system. Therefore, the use of Losartan is not recommended.</w:t>
      </w:r>
    </w:p>
    <w:p w14:paraId="54F5EB39" w14:textId="77777777" w:rsidR="00BD1FEE" w:rsidRPr="00417445" w:rsidRDefault="00BD1FEE" w:rsidP="00087134">
      <w:pPr>
        <w:autoSpaceDE w:val="0"/>
        <w:autoSpaceDN w:val="0"/>
        <w:adjustRightInd w:val="0"/>
        <w:ind w:left="851"/>
        <w:rPr>
          <w:sz w:val="24"/>
          <w:szCs w:val="24"/>
          <w:lang w:val="en-GB"/>
        </w:rPr>
      </w:pPr>
    </w:p>
    <w:p w14:paraId="794DCAA9"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Coronary heart disease and cerebrovascular disease</w:t>
      </w:r>
    </w:p>
    <w:p w14:paraId="3864B73F"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As with any antihypertensive agents, excessive blood pressure decrease in patients with ischaemic cardiovascular and cerebrovascular disease could result in a myocardial infarction or stroke.</w:t>
      </w:r>
    </w:p>
    <w:p w14:paraId="0AD6BD7D" w14:textId="77777777" w:rsidR="00BD1FEE" w:rsidRPr="00417445" w:rsidRDefault="00BD1FEE" w:rsidP="00087134">
      <w:pPr>
        <w:autoSpaceDE w:val="0"/>
        <w:autoSpaceDN w:val="0"/>
        <w:adjustRightInd w:val="0"/>
        <w:ind w:left="851"/>
        <w:rPr>
          <w:sz w:val="24"/>
          <w:szCs w:val="24"/>
          <w:lang w:val="en-GB"/>
        </w:rPr>
      </w:pPr>
    </w:p>
    <w:p w14:paraId="6B301077"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Heart failure</w:t>
      </w:r>
    </w:p>
    <w:p w14:paraId="2DF49DF1"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In patients with heart failure, with or without renal impairment, there is - as with other medicinal products acting on the renin-angiotensin system - a risk of severe arterial hypotension, and (often acute) renal impairment.</w:t>
      </w:r>
    </w:p>
    <w:p w14:paraId="1C5BF202" w14:textId="77777777" w:rsidR="00BD1FEE" w:rsidRPr="00417445" w:rsidRDefault="00BD1FEE" w:rsidP="00087134">
      <w:pPr>
        <w:autoSpaceDE w:val="0"/>
        <w:autoSpaceDN w:val="0"/>
        <w:adjustRightInd w:val="0"/>
        <w:ind w:left="851"/>
        <w:rPr>
          <w:sz w:val="24"/>
          <w:szCs w:val="24"/>
          <w:lang w:val="en-GB"/>
        </w:rPr>
      </w:pPr>
    </w:p>
    <w:p w14:paraId="0E5FE6D5"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There is no sufficient therapeutic experience with losartan in patients with heart failure and concomitant severe renal impairment, in patients with severe heart failure (NYHA class IV) as well as in patients with heart failure and symptomatic </w:t>
      </w:r>
      <w:proofErr w:type="gramStart"/>
      <w:r w:rsidRPr="00417445">
        <w:rPr>
          <w:sz w:val="24"/>
          <w:szCs w:val="24"/>
          <w:lang w:val="en-GB"/>
        </w:rPr>
        <w:t>life threatening</w:t>
      </w:r>
      <w:proofErr w:type="gramEnd"/>
      <w:r w:rsidRPr="00417445">
        <w:rPr>
          <w:sz w:val="24"/>
          <w:szCs w:val="24"/>
          <w:lang w:val="en-GB"/>
        </w:rPr>
        <w:t xml:space="preserve"> cardiac arrhythmias. Therefore, losartan should be used with caution in these patient groups. The combination of losartan with a beta-blocker should be used with caution (see section 5.1).</w:t>
      </w:r>
    </w:p>
    <w:p w14:paraId="10274463" w14:textId="77777777" w:rsidR="00BD1FEE" w:rsidRPr="00417445" w:rsidRDefault="00BD1FEE" w:rsidP="00087134">
      <w:pPr>
        <w:autoSpaceDE w:val="0"/>
        <w:autoSpaceDN w:val="0"/>
        <w:adjustRightInd w:val="0"/>
        <w:ind w:left="851"/>
        <w:rPr>
          <w:sz w:val="24"/>
          <w:szCs w:val="24"/>
          <w:lang w:val="en-GB"/>
        </w:rPr>
      </w:pPr>
    </w:p>
    <w:p w14:paraId="4D77369F"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Aortic and mitral valve stenosis, obstructive hypertrophic cardiomyopathy</w:t>
      </w:r>
    </w:p>
    <w:p w14:paraId="0A17938D" w14:textId="1767CE48" w:rsidR="00BD1FEE" w:rsidRPr="00417445" w:rsidRDefault="00BD1FEE" w:rsidP="00087134">
      <w:pPr>
        <w:autoSpaceDE w:val="0"/>
        <w:autoSpaceDN w:val="0"/>
        <w:adjustRightInd w:val="0"/>
        <w:ind w:left="851"/>
        <w:rPr>
          <w:sz w:val="24"/>
          <w:szCs w:val="24"/>
          <w:lang w:val="en-GB"/>
        </w:rPr>
      </w:pPr>
      <w:r w:rsidRPr="00417445">
        <w:rPr>
          <w:sz w:val="24"/>
          <w:szCs w:val="24"/>
          <w:lang w:val="en-GB"/>
        </w:rPr>
        <w:t>As with other vasodilators, special caution is indicated in patients suffering from aortic or mitral</w:t>
      </w:r>
      <w:r w:rsidR="00417445">
        <w:rPr>
          <w:sz w:val="24"/>
          <w:szCs w:val="24"/>
          <w:lang w:val="en-GB"/>
        </w:rPr>
        <w:t xml:space="preserve"> </w:t>
      </w:r>
      <w:r w:rsidRPr="00417445">
        <w:rPr>
          <w:sz w:val="24"/>
          <w:szCs w:val="24"/>
          <w:lang w:val="en-GB"/>
        </w:rPr>
        <w:t>stenosis, or obstructive hypertrophic cardiomyopathy.</w:t>
      </w:r>
    </w:p>
    <w:p w14:paraId="45843481" w14:textId="77777777" w:rsidR="00BD1FEE" w:rsidRPr="00417445" w:rsidRDefault="00BD1FEE" w:rsidP="00087134">
      <w:pPr>
        <w:spacing w:line="360" w:lineRule="auto"/>
        <w:ind w:left="851"/>
        <w:rPr>
          <w:sz w:val="24"/>
          <w:szCs w:val="24"/>
          <w:lang w:val="en-US" w:eastAsia="it-IT"/>
        </w:rPr>
      </w:pPr>
    </w:p>
    <w:p w14:paraId="7BDF201C" w14:textId="77777777" w:rsidR="00BD1FEE" w:rsidRPr="00417445" w:rsidRDefault="00BD1FEE" w:rsidP="00087134">
      <w:pPr>
        <w:ind w:left="851"/>
        <w:rPr>
          <w:sz w:val="24"/>
          <w:szCs w:val="24"/>
          <w:u w:val="single"/>
          <w:lang w:val="en-US" w:eastAsia="it-IT"/>
        </w:rPr>
      </w:pPr>
      <w:r w:rsidRPr="00417445">
        <w:rPr>
          <w:sz w:val="24"/>
          <w:szCs w:val="24"/>
          <w:u w:val="single"/>
          <w:lang w:val="en-US" w:eastAsia="it-IT"/>
        </w:rPr>
        <w:t>Dual blockade of the renin-angiotensin-aldosterone system (RAAS)</w:t>
      </w:r>
    </w:p>
    <w:p w14:paraId="39DFDDEA" w14:textId="77777777" w:rsidR="00BD1FEE" w:rsidRPr="00417445" w:rsidRDefault="00BD1FEE" w:rsidP="00087134">
      <w:pPr>
        <w:ind w:left="851"/>
        <w:rPr>
          <w:sz w:val="24"/>
          <w:szCs w:val="24"/>
          <w:lang w:val="en-US" w:eastAsia="it-IT"/>
        </w:rPr>
      </w:pPr>
      <w:r w:rsidRPr="00417445">
        <w:rPr>
          <w:sz w:val="24"/>
          <w:szCs w:val="24"/>
          <w:lang w:val="en-US" w:eastAsia="it-IT"/>
        </w:rPr>
        <w:t xml:space="preserve">There is evidence that the concomitant use of ACE-inhibitors, angiotensin II receptor </w:t>
      </w:r>
      <w:r w:rsidRPr="00417445">
        <w:rPr>
          <w:bCs/>
          <w:sz w:val="24"/>
          <w:szCs w:val="24"/>
          <w:lang w:val="en-US"/>
        </w:rPr>
        <w:t xml:space="preserve">blockers </w:t>
      </w:r>
      <w:r w:rsidRPr="00417445">
        <w:rPr>
          <w:sz w:val="24"/>
          <w:szCs w:val="24"/>
          <w:lang w:val="en-US" w:eastAsia="it-IT"/>
        </w:rPr>
        <w:t xml:space="preserve">or </w:t>
      </w:r>
      <w:proofErr w:type="spellStart"/>
      <w:r w:rsidRPr="00417445">
        <w:rPr>
          <w:sz w:val="24"/>
          <w:szCs w:val="24"/>
          <w:lang w:val="en-US" w:eastAsia="it-IT"/>
        </w:rPr>
        <w:t>aliskiren</w:t>
      </w:r>
      <w:proofErr w:type="spellEnd"/>
      <w:r w:rsidRPr="00417445">
        <w:rPr>
          <w:sz w:val="24"/>
          <w:szCs w:val="24"/>
          <w:lang w:val="en-US" w:eastAsia="it-IT"/>
        </w:rPr>
        <w:t xml:space="preserve"> increases the risk of hypotension, </w:t>
      </w:r>
      <w:proofErr w:type="spellStart"/>
      <w:r w:rsidRPr="00417445">
        <w:rPr>
          <w:sz w:val="24"/>
          <w:szCs w:val="24"/>
          <w:lang w:val="en-US" w:eastAsia="it-IT"/>
        </w:rPr>
        <w:t>hyperkalaemia</w:t>
      </w:r>
      <w:proofErr w:type="spellEnd"/>
      <w:r w:rsidRPr="00417445">
        <w:rPr>
          <w:sz w:val="24"/>
          <w:szCs w:val="24"/>
          <w:lang w:val="en-US" w:eastAsia="it-IT"/>
        </w:rPr>
        <w:t xml:space="preserve"> and decreased renal function (including acute renal failure). Dual blockade of RAAS through the combined use of ACE-inhibitors, angiotensin II receptor </w:t>
      </w:r>
      <w:r w:rsidRPr="00417445">
        <w:rPr>
          <w:bCs/>
          <w:sz w:val="24"/>
          <w:szCs w:val="24"/>
          <w:lang w:val="en-US"/>
        </w:rPr>
        <w:t xml:space="preserve">blockers </w:t>
      </w:r>
      <w:r w:rsidRPr="00417445">
        <w:rPr>
          <w:sz w:val="24"/>
          <w:szCs w:val="24"/>
          <w:lang w:val="en-US" w:eastAsia="it-IT"/>
        </w:rPr>
        <w:t xml:space="preserve">or </w:t>
      </w:r>
      <w:proofErr w:type="spellStart"/>
      <w:r w:rsidRPr="00417445">
        <w:rPr>
          <w:sz w:val="24"/>
          <w:szCs w:val="24"/>
          <w:lang w:val="en-US" w:eastAsia="it-IT"/>
        </w:rPr>
        <w:t>aliskiren</w:t>
      </w:r>
      <w:proofErr w:type="spellEnd"/>
      <w:r w:rsidRPr="00417445">
        <w:rPr>
          <w:sz w:val="24"/>
          <w:szCs w:val="24"/>
          <w:lang w:val="en-US" w:eastAsia="it-IT"/>
        </w:rPr>
        <w:t xml:space="preserve"> is therefore not recommended (see sections 4.5 and 5.1).</w:t>
      </w:r>
    </w:p>
    <w:p w14:paraId="5C512AB4" w14:textId="77777777" w:rsidR="00BD1FEE" w:rsidRPr="00417445" w:rsidRDefault="00BD1FEE" w:rsidP="00087134">
      <w:pPr>
        <w:ind w:left="851"/>
        <w:rPr>
          <w:sz w:val="24"/>
          <w:szCs w:val="24"/>
          <w:lang w:val="en-US" w:eastAsia="it-IT"/>
        </w:rPr>
      </w:pPr>
    </w:p>
    <w:p w14:paraId="30E02D48" w14:textId="77777777" w:rsidR="00BD1FEE" w:rsidRPr="00417445" w:rsidRDefault="00BD1FEE" w:rsidP="00087134">
      <w:pPr>
        <w:ind w:left="851"/>
        <w:rPr>
          <w:sz w:val="24"/>
          <w:szCs w:val="24"/>
          <w:lang w:val="en-US" w:eastAsia="it-IT"/>
        </w:rPr>
      </w:pPr>
      <w:r w:rsidRPr="00417445">
        <w:rPr>
          <w:sz w:val="24"/>
          <w:szCs w:val="24"/>
          <w:lang w:val="en-US" w:eastAsia="it-IT"/>
        </w:rPr>
        <w:t xml:space="preserve">If dual blockade therapy is considered absolutely necessary, </w:t>
      </w:r>
      <w:r w:rsidRPr="00417445">
        <w:rPr>
          <w:sz w:val="24"/>
          <w:szCs w:val="24"/>
          <w:lang w:val="en-US"/>
        </w:rPr>
        <w:t>this should only occur under specialist supervision and subject to frequent</w:t>
      </w:r>
      <w:r w:rsidRPr="00417445">
        <w:rPr>
          <w:sz w:val="24"/>
          <w:szCs w:val="24"/>
          <w:lang w:val="en-US" w:eastAsia="it-IT"/>
        </w:rPr>
        <w:t xml:space="preserve"> close monitoring of renal function, electrolytes and blood pressure.</w:t>
      </w:r>
    </w:p>
    <w:p w14:paraId="23360098" w14:textId="77777777" w:rsidR="00BD1FEE" w:rsidRPr="00417445" w:rsidRDefault="00BD1FEE" w:rsidP="00087134">
      <w:pPr>
        <w:ind w:left="851"/>
        <w:rPr>
          <w:sz w:val="24"/>
          <w:szCs w:val="24"/>
          <w:lang w:val="en-US" w:eastAsia="it-IT"/>
        </w:rPr>
      </w:pPr>
    </w:p>
    <w:p w14:paraId="69C18E19" w14:textId="77777777" w:rsidR="00BD1FEE" w:rsidRPr="00417445" w:rsidRDefault="00BD1FEE" w:rsidP="00087134">
      <w:pPr>
        <w:ind w:left="851"/>
        <w:rPr>
          <w:sz w:val="24"/>
          <w:szCs w:val="24"/>
          <w:lang w:val="en-US" w:eastAsia="zh-CN"/>
        </w:rPr>
      </w:pPr>
      <w:r w:rsidRPr="00417445">
        <w:rPr>
          <w:sz w:val="24"/>
          <w:szCs w:val="24"/>
          <w:lang w:val="en-US"/>
        </w:rPr>
        <w:t xml:space="preserve">ACE-inhibitors and angiotensin II receptor blockers </w:t>
      </w:r>
      <w:r w:rsidRPr="00417445">
        <w:rPr>
          <w:bCs/>
          <w:sz w:val="24"/>
          <w:szCs w:val="24"/>
          <w:lang w:val="en-US"/>
        </w:rPr>
        <w:t>should not be used</w:t>
      </w:r>
      <w:r w:rsidRPr="00417445">
        <w:rPr>
          <w:sz w:val="24"/>
          <w:szCs w:val="24"/>
          <w:lang w:val="en-US"/>
        </w:rPr>
        <w:t xml:space="preserve"> concomitantly in patients with diabetic nephropathy.</w:t>
      </w:r>
    </w:p>
    <w:p w14:paraId="41754ED7" w14:textId="77777777" w:rsidR="00BD1FEE" w:rsidRPr="00417445" w:rsidRDefault="00BD1FEE" w:rsidP="00087134">
      <w:pPr>
        <w:autoSpaceDE w:val="0"/>
        <w:autoSpaceDN w:val="0"/>
        <w:adjustRightInd w:val="0"/>
        <w:ind w:left="851"/>
        <w:rPr>
          <w:sz w:val="24"/>
          <w:szCs w:val="24"/>
          <w:lang w:val="en-GB"/>
        </w:rPr>
      </w:pPr>
    </w:p>
    <w:p w14:paraId="4C5E6E50" w14:textId="77777777" w:rsidR="00BD1FEE" w:rsidRPr="00417445" w:rsidRDefault="00BD1FEE" w:rsidP="00087134">
      <w:pPr>
        <w:autoSpaceDE w:val="0"/>
        <w:autoSpaceDN w:val="0"/>
        <w:adjustRightInd w:val="0"/>
        <w:ind w:left="851"/>
        <w:rPr>
          <w:sz w:val="24"/>
          <w:szCs w:val="24"/>
          <w:u w:val="single"/>
          <w:lang w:val="en-US"/>
        </w:rPr>
      </w:pPr>
      <w:r w:rsidRPr="00417445">
        <w:rPr>
          <w:sz w:val="24"/>
          <w:szCs w:val="24"/>
          <w:u w:val="single"/>
          <w:lang w:val="en-US"/>
        </w:rPr>
        <w:lastRenderedPageBreak/>
        <w:t xml:space="preserve">Excipients </w:t>
      </w:r>
    </w:p>
    <w:p w14:paraId="5DBAD597" w14:textId="77777777" w:rsidR="00BD1FEE" w:rsidRPr="00417445" w:rsidRDefault="00BD1FEE" w:rsidP="00087134">
      <w:pPr>
        <w:autoSpaceDE w:val="0"/>
        <w:autoSpaceDN w:val="0"/>
        <w:adjustRightInd w:val="0"/>
        <w:ind w:left="851"/>
        <w:rPr>
          <w:sz w:val="24"/>
          <w:szCs w:val="24"/>
          <w:lang w:val="en-US"/>
        </w:rPr>
      </w:pPr>
      <w:r w:rsidRPr="00417445">
        <w:rPr>
          <w:sz w:val="24"/>
          <w:szCs w:val="24"/>
          <w:lang w:val="en-US"/>
        </w:rPr>
        <w:t xml:space="preserve">This medicinal product contains lactose. Patients with rare hereditary problems of galactose intolerance, total lactase deficiency or glucose-galactose malabsorption should not take this medicine. </w:t>
      </w:r>
    </w:p>
    <w:p w14:paraId="63A0FC96" w14:textId="77777777" w:rsidR="00BD1FEE" w:rsidRPr="00417445" w:rsidRDefault="00BD1FEE" w:rsidP="00087134">
      <w:pPr>
        <w:autoSpaceDE w:val="0"/>
        <w:autoSpaceDN w:val="0"/>
        <w:adjustRightInd w:val="0"/>
        <w:ind w:left="851"/>
        <w:rPr>
          <w:sz w:val="24"/>
          <w:szCs w:val="24"/>
          <w:lang w:val="en-GB"/>
        </w:rPr>
      </w:pPr>
    </w:p>
    <w:p w14:paraId="3206F490"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Pregnancy</w:t>
      </w:r>
    </w:p>
    <w:p w14:paraId="4FE10BA2"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Losartan should not be initiated during pregnancy. Unless continued </w:t>
      </w:r>
      <w:proofErr w:type="gramStart"/>
      <w:r w:rsidRPr="00417445">
        <w:rPr>
          <w:sz w:val="24"/>
          <w:szCs w:val="24"/>
          <w:lang w:val="en-GB"/>
        </w:rPr>
        <w:t>losartan</w:t>
      </w:r>
      <w:proofErr w:type="gramEnd"/>
      <w:r w:rsidRPr="00417445">
        <w:rPr>
          <w:sz w:val="24"/>
          <w:szCs w:val="24"/>
          <w:lang w:val="en-GB"/>
        </w:rPr>
        <w:t xml:space="preserve"> therapy is considered essential, patients planning pregnancy should be changed to alternative anti-hypertensive treatments which have an established safety profile for use in pregnancy. When pregnancy is diagnosed, treatment with losartan should be stopped immediately, and, if appropriate, alternative therapy should be started (see sections 4.3 and 4.6).</w:t>
      </w:r>
    </w:p>
    <w:p w14:paraId="07881F18" w14:textId="77777777" w:rsidR="00BD1FEE" w:rsidRPr="00417445" w:rsidRDefault="00BD1FEE" w:rsidP="00087134">
      <w:pPr>
        <w:autoSpaceDE w:val="0"/>
        <w:autoSpaceDN w:val="0"/>
        <w:adjustRightInd w:val="0"/>
        <w:ind w:left="851"/>
        <w:rPr>
          <w:sz w:val="24"/>
          <w:szCs w:val="24"/>
          <w:lang w:val="en-GB"/>
        </w:rPr>
      </w:pPr>
    </w:p>
    <w:p w14:paraId="0C1D9C03"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Other warnings and precautions</w:t>
      </w:r>
    </w:p>
    <w:p w14:paraId="66F6CCB8"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As observed for angiotensin converting enzyme inhibitors, losartan and the other angiotensin antagonists are apparently less effective in lowering blood pressure in black people than in non-blacks, possibly because of higher prevalence of low-renin states in the black hypertensive population.</w:t>
      </w:r>
    </w:p>
    <w:p w14:paraId="37011722" w14:textId="77777777" w:rsidR="007C5D2A" w:rsidRPr="00417445" w:rsidRDefault="007C5D2A" w:rsidP="003E0341">
      <w:pPr>
        <w:tabs>
          <w:tab w:val="left" w:pos="851"/>
        </w:tabs>
        <w:ind w:left="851"/>
        <w:rPr>
          <w:sz w:val="24"/>
          <w:szCs w:val="24"/>
          <w:lang w:val="en-GB"/>
        </w:rPr>
      </w:pPr>
    </w:p>
    <w:p w14:paraId="3FE149AB" w14:textId="77777777" w:rsidR="007C5D2A" w:rsidRPr="00417445" w:rsidRDefault="007C5D2A" w:rsidP="007C5D2A">
      <w:pPr>
        <w:ind w:left="851" w:hanging="851"/>
        <w:rPr>
          <w:b/>
          <w:sz w:val="24"/>
          <w:szCs w:val="24"/>
          <w:lang w:val="en-GB"/>
        </w:rPr>
      </w:pPr>
      <w:r w:rsidRPr="00417445">
        <w:rPr>
          <w:b/>
          <w:sz w:val="24"/>
          <w:szCs w:val="24"/>
          <w:lang w:val="en-GB"/>
        </w:rPr>
        <w:t>4.5</w:t>
      </w:r>
      <w:r w:rsidRPr="00417445">
        <w:rPr>
          <w:b/>
          <w:sz w:val="24"/>
          <w:szCs w:val="24"/>
          <w:lang w:val="en-GB"/>
        </w:rPr>
        <w:tab/>
        <w:t>Interaction with other medicinal products and other forms of interaction</w:t>
      </w:r>
    </w:p>
    <w:p w14:paraId="7D40CA89"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Other antihypertensive agents may increase the hypotensive action of losartan. Concomitant use with other substances which may induce hypotension an adverse reaction </w:t>
      </w:r>
      <w:r w:rsidRPr="00417445">
        <w:rPr>
          <w:sz w:val="24"/>
          <w:szCs w:val="24"/>
          <w:lang w:val="en-US"/>
        </w:rPr>
        <w:t xml:space="preserve">(like tricyclic antidepressants, antipsychotics, </w:t>
      </w:r>
      <w:proofErr w:type="spellStart"/>
      <w:r w:rsidRPr="00417445">
        <w:rPr>
          <w:sz w:val="24"/>
          <w:szCs w:val="24"/>
          <w:lang w:val="en-US"/>
        </w:rPr>
        <w:t>baclofene</w:t>
      </w:r>
      <w:proofErr w:type="spellEnd"/>
      <w:r w:rsidRPr="00417445">
        <w:rPr>
          <w:sz w:val="24"/>
          <w:szCs w:val="24"/>
          <w:lang w:val="en-US"/>
        </w:rPr>
        <w:t xml:space="preserve">, and </w:t>
      </w:r>
      <w:proofErr w:type="spellStart"/>
      <w:r w:rsidRPr="00417445">
        <w:rPr>
          <w:sz w:val="24"/>
          <w:szCs w:val="24"/>
          <w:lang w:val="en-US"/>
        </w:rPr>
        <w:t>amifostine</w:t>
      </w:r>
      <w:proofErr w:type="spellEnd"/>
      <w:r w:rsidRPr="00417445">
        <w:rPr>
          <w:sz w:val="24"/>
          <w:szCs w:val="24"/>
          <w:lang w:val="en-US"/>
        </w:rPr>
        <w:t>)</w:t>
      </w:r>
      <w:r w:rsidRPr="00417445">
        <w:rPr>
          <w:sz w:val="24"/>
          <w:szCs w:val="24"/>
          <w:lang w:val="en-GB"/>
        </w:rPr>
        <w:t xml:space="preserve"> may increase the risk of hypotension.</w:t>
      </w:r>
    </w:p>
    <w:p w14:paraId="39A6DFDB" w14:textId="77777777" w:rsidR="00BD1FEE" w:rsidRPr="00417445" w:rsidRDefault="00BD1FEE" w:rsidP="00087134">
      <w:pPr>
        <w:autoSpaceDE w:val="0"/>
        <w:autoSpaceDN w:val="0"/>
        <w:adjustRightInd w:val="0"/>
        <w:ind w:left="851"/>
        <w:rPr>
          <w:sz w:val="24"/>
          <w:szCs w:val="24"/>
          <w:lang w:val="en-GB"/>
        </w:rPr>
      </w:pPr>
    </w:p>
    <w:p w14:paraId="51E6B896"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Losartan is predominantly metabolised by cytochrome P450 (CYP) 2C9 to the active carboxy-acid metabolite. In a clinical trial it was found that fluconazole (inhibitor of CYP2C9) decreases the exposure to the active metabolite by approximately 50%. It was found that concomitant treatment of losartan with </w:t>
      </w:r>
      <w:proofErr w:type="spellStart"/>
      <w:r w:rsidRPr="00417445">
        <w:rPr>
          <w:sz w:val="24"/>
          <w:szCs w:val="24"/>
          <w:lang w:val="en-GB"/>
        </w:rPr>
        <w:t>rifampicine</w:t>
      </w:r>
      <w:proofErr w:type="spellEnd"/>
      <w:r w:rsidRPr="00417445">
        <w:rPr>
          <w:sz w:val="24"/>
          <w:szCs w:val="24"/>
          <w:lang w:val="en-GB"/>
        </w:rPr>
        <w:t xml:space="preserve"> (inducer of </w:t>
      </w:r>
      <w:proofErr w:type="spellStart"/>
      <w:r w:rsidRPr="00417445">
        <w:rPr>
          <w:sz w:val="24"/>
          <w:szCs w:val="24"/>
          <w:lang w:val="en-GB"/>
        </w:rPr>
        <w:t>matabolism</w:t>
      </w:r>
      <w:proofErr w:type="spellEnd"/>
      <w:r w:rsidRPr="00417445">
        <w:rPr>
          <w:sz w:val="24"/>
          <w:szCs w:val="24"/>
          <w:lang w:val="en-GB"/>
        </w:rPr>
        <w:t xml:space="preserve"> enzymes) gave a 40% reduction in plasma concentration of the active metabolite. The clinical relevance of this effect is unknown. No difference in exposure was found with concomitant treatment with </w:t>
      </w:r>
      <w:proofErr w:type="spellStart"/>
      <w:r w:rsidRPr="00417445">
        <w:rPr>
          <w:sz w:val="24"/>
          <w:szCs w:val="24"/>
          <w:lang w:val="en-GB"/>
        </w:rPr>
        <w:t>fluvastatin</w:t>
      </w:r>
      <w:proofErr w:type="spellEnd"/>
      <w:r w:rsidRPr="00417445">
        <w:rPr>
          <w:sz w:val="24"/>
          <w:szCs w:val="24"/>
          <w:lang w:val="en-GB"/>
        </w:rPr>
        <w:t xml:space="preserve"> (weak inhibitor of CYP2C9).</w:t>
      </w:r>
    </w:p>
    <w:p w14:paraId="1B443F24" w14:textId="77777777" w:rsidR="00BD1FEE" w:rsidRPr="00417445" w:rsidRDefault="00BD1FEE" w:rsidP="00087134">
      <w:pPr>
        <w:autoSpaceDE w:val="0"/>
        <w:autoSpaceDN w:val="0"/>
        <w:adjustRightInd w:val="0"/>
        <w:ind w:left="851"/>
        <w:rPr>
          <w:sz w:val="24"/>
          <w:szCs w:val="24"/>
          <w:lang w:val="en-GB"/>
        </w:rPr>
      </w:pPr>
    </w:p>
    <w:p w14:paraId="24370A18"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As with other medicinal products that block angiotensin II or its effects, concomitant use of other medicinal products which retain potassium (e.g. potassium-sparing diuretics: amiloride, triamterene, spironolactone) or may increase potassium levels (e.g. heparin), potassium supplements or salt substitutes containing potassium may lead to increases in serum potassium. Co-medication is not advisable.</w:t>
      </w:r>
    </w:p>
    <w:p w14:paraId="6E8AEF2B" w14:textId="77777777" w:rsidR="00BD1FEE" w:rsidRPr="00417445" w:rsidRDefault="00BD1FEE" w:rsidP="00087134">
      <w:pPr>
        <w:autoSpaceDE w:val="0"/>
        <w:autoSpaceDN w:val="0"/>
        <w:adjustRightInd w:val="0"/>
        <w:ind w:left="851"/>
        <w:rPr>
          <w:sz w:val="24"/>
          <w:szCs w:val="24"/>
          <w:lang w:val="en-GB"/>
        </w:rPr>
      </w:pPr>
    </w:p>
    <w:p w14:paraId="63062427"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Reversible increases in serum lithium concentrations and toxicity have been reported during concomitant administration of lithium with ACE inhibitors. Very rare cases have also been reported with angiotensin II receptor antagonists. Co-administration of lithium and losartan should be undertaken with caution. If this combination proves essential, serum lithium level monitoring is recommended during concomitant use.</w:t>
      </w:r>
    </w:p>
    <w:p w14:paraId="7DA5DCC8" w14:textId="77777777" w:rsidR="00BD1FEE" w:rsidRPr="00417445" w:rsidRDefault="00BD1FEE" w:rsidP="00087134">
      <w:pPr>
        <w:autoSpaceDE w:val="0"/>
        <w:autoSpaceDN w:val="0"/>
        <w:adjustRightInd w:val="0"/>
        <w:ind w:left="851"/>
        <w:rPr>
          <w:sz w:val="24"/>
          <w:szCs w:val="24"/>
          <w:lang w:val="en-GB"/>
        </w:rPr>
      </w:pPr>
    </w:p>
    <w:p w14:paraId="19483D5C" w14:textId="59D1F92A" w:rsidR="00BD1FEE" w:rsidRPr="00417445" w:rsidRDefault="00BD1FEE" w:rsidP="00087134">
      <w:pPr>
        <w:autoSpaceDE w:val="0"/>
        <w:autoSpaceDN w:val="0"/>
        <w:adjustRightInd w:val="0"/>
        <w:ind w:left="851"/>
        <w:rPr>
          <w:sz w:val="24"/>
          <w:szCs w:val="24"/>
          <w:lang w:val="en-GB"/>
        </w:rPr>
      </w:pPr>
      <w:r w:rsidRPr="00417445">
        <w:rPr>
          <w:sz w:val="24"/>
          <w:szCs w:val="24"/>
          <w:lang w:val="en-GB"/>
        </w:rPr>
        <w:t>When angiotensin II antagonists are administered simultaneously with NSAIDs (i.e. selective</w:t>
      </w:r>
      <w:r w:rsidR="003D21B4">
        <w:rPr>
          <w:sz w:val="24"/>
          <w:szCs w:val="24"/>
          <w:lang w:val="en-GB"/>
        </w:rPr>
        <w:t xml:space="preserve"> </w:t>
      </w:r>
      <w:r w:rsidRPr="00417445">
        <w:rPr>
          <w:sz w:val="24"/>
          <w:szCs w:val="24"/>
          <w:lang w:val="en-GB"/>
        </w:rPr>
        <w:t xml:space="preserve">COX-2 inhibitors, acetylsalicylic acid at anti-inflammatory doses and non-selective NSAIDs), attenuation of the antihypertensive effect may occur. Concomitant use of angiotensin II antagonists or diuretics and NSAIDs may lead to an increased risk of worsening of renal function, including possible acute renal failure, and an increase in serum potassium, especially in patients with poor pre-existing renal function. The combination should be administered with caution, especially in the elderly. Patients should </w:t>
      </w:r>
      <w:r w:rsidRPr="00417445">
        <w:rPr>
          <w:sz w:val="24"/>
          <w:szCs w:val="24"/>
          <w:lang w:val="en-GB"/>
        </w:rPr>
        <w:lastRenderedPageBreak/>
        <w:t>be adequately hydrated and consideration should be given to monitoring renal function after initiation of concomitant therapy, and periodically thereafter.</w:t>
      </w:r>
    </w:p>
    <w:p w14:paraId="1422584A" w14:textId="77777777" w:rsidR="00BD1FEE" w:rsidRPr="00417445" w:rsidRDefault="00BD1FEE" w:rsidP="00087134">
      <w:pPr>
        <w:autoSpaceDE w:val="0"/>
        <w:autoSpaceDN w:val="0"/>
        <w:adjustRightInd w:val="0"/>
        <w:ind w:left="851"/>
        <w:rPr>
          <w:sz w:val="24"/>
          <w:szCs w:val="24"/>
          <w:lang w:val="en-US" w:eastAsia="en-US"/>
        </w:rPr>
      </w:pPr>
    </w:p>
    <w:p w14:paraId="04A1D0D3" w14:textId="77777777" w:rsidR="00BD1FEE" w:rsidRPr="00417445" w:rsidRDefault="00BD1FEE" w:rsidP="00087134">
      <w:pPr>
        <w:autoSpaceDE w:val="0"/>
        <w:autoSpaceDN w:val="0"/>
        <w:adjustRightInd w:val="0"/>
        <w:ind w:left="851"/>
        <w:rPr>
          <w:sz w:val="24"/>
          <w:szCs w:val="24"/>
          <w:lang w:val="en-US" w:eastAsia="zh-CN"/>
        </w:rPr>
      </w:pPr>
      <w:r w:rsidRPr="00417445">
        <w:rPr>
          <w:sz w:val="24"/>
          <w:szCs w:val="24"/>
          <w:lang w:val="en-US"/>
        </w:rPr>
        <w:t xml:space="preserve">Clinical trial data has shown that dual blockade of the renin-angiotensin-aldosterone-system (RAAS) through the combined use of ACE-inhibitors, angiotensin II receptor blockers or </w:t>
      </w:r>
      <w:proofErr w:type="spellStart"/>
      <w:r w:rsidRPr="00417445">
        <w:rPr>
          <w:sz w:val="24"/>
          <w:szCs w:val="24"/>
          <w:lang w:val="en-US"/>
        </w:rPr>
        <w:t>aliskiren</w:t>
      </w:r>
      <w:proofErr w:type="spellEnd"/>
      <w:r w:rsidRPr="00417445">
        <w:rPr>
          <w:sz w:val="24"/>
          <w:szCs w:val="24"/>
          <w:lang w:val="en-US"/>
        </w:rPr>
        <w:t xml:space="preserve"> is associated with a higher frequency of adverse events such as hypotension, </w:t>
      </w:r>
      <w:proofErr w:type="spellStart"/>
      <w:r w:rsidRPr="00417445">
        <w:rPr>
          <w:sz w:val="24"/>
          <w:szCs w:val="24"/>
          <w:lang w:val="en-US"/>
        </w:rPr>
        <w:t>hyperkalaemia</w:t>
      </w:r>
      <w:proofErr w:type="spellEnd"/>
      <w:r w:rsidRPr="00417445">
        <w:rPr>
          <w:sz w:val="24"/>
          <w:szCs w:val="24"/>
          <w:lang w:val="en-US"/>
        </w:rPr>
        <w:t xml:space="preserve"> and decreased renal function (including acute renal failure) compared to the use of a single RAAS-acting agent (see sections 4.3, 4.4 and 5.1).</w:t>
      </w:r>
    </w:p>
    <w:p w14:paraId="4ED4DC22" w14:textId="77777777" w:rsidR="00BD1FEE" w:rsidRPr="00417445" w:rsidRDefault="00BD1FEE" w:rsidP="00087134">
      <w:pPr>
        <w:autoSpaceDE w:val="0"/>
        <w:autoSpaceDN w:val="0"/>
        <w:adjustRightInd w:val="0"/>
        <w:ind w:left="851"/>
        <w:rPr>
          <w:sz w:val="24"/>
          <w:szCs w:val="24"/>
          <w:lang w:val="en-US" w:eastAsia="it-IT"/>
        </w:rPr>
      </w:pPr>
    </w:p>
    <w:p w14:paraId="570DE801" w14:textId="77777777" w:rsidR="00BD1FEE" w:rsidRPr="00417445" w:rsidRDefault="00BD1FEE" w:rsidP="00087134">
      <w:pPr>
        <w:autoSpaceDE w:val="0"/>
        <w:autoSpaceDN w:val="0"/>
        <w:adjustRightInd w:val="0"/>
        <w:ind w:left="851"/>
        <w:rPr>
          <w:sz w:val="24"/>
          <w:szCs w:val="24"/>
          <w:lang w:val="en-US" w:eastAsia="it-IT"/>
        </w:rPr>
      </w:pPr>
      <w:r w:rsidRPr="00417445">
        <w:rPr>
          <w:sz w:val="24"/>
          <w:szCs w:val="24"/>
          <w:lang w:val="en-US" w:eastAsia="it-IT"/>
        </w:rPr>
        <w:t>Grapefruit juice contains components that inhibit CYP450 enzymes and may lower the concentration of the active metabolite of losartan which may reduce the therapeutic effect. Consumption of grapefruit juice should be avoided while taking losartan tablets.</w:t>
      </w:r>
    </w:p>
    <w:p w14:paraId="2158E47D" w14:textId="77777777" w:rsidR="007C5D2A" w:rsidRPr="00417445" w:rsidRDefault="007C5D2A" w:rsidP="003E0341">
      <w:pPr>
        <w:tabs>
          <w:tab w:val="left" w:pos="851"/>
        </w:tabs>
        <w:ind w:left="851"/>
        <w:rPr>
          <w:sz w:val="24"/>
          <w:szCs w:val="24"/>
          <w:lang w:val="en-GB"/>
        </w:rPr>
      </w:pPr>
    </w:p>
    <w:p w14:paraId="6A424C06" w14:textId="77777777" w:rsidR="007C5D2A" w:rsidRPr="00417445" w:rsidRDefault="007C5D2A" w:rsidP="007C5D2A">
      <w:pPr>
        <w:tabs>
          <w:tab w:val="left" w:pos="851"/>
        </w:tabs>
        <w:ind w:left="851" w:hanging="851"/>
        <w:rPr>
          <w:b/>
          <w:sz w:val="24"/>
          <w:szCs w:val="24"/>
          <w:lang w:val="en-GB"/>
        </w:rPr>
      </w:pPr>
      <w:r w:rsidRPr="00417445">
        <w:rPr>
          <w:b/>
          <w:sz w:val="24"/>
          <w:szCs w:val="24"/>
          <w:lang w:val="en-GB"/>
        </w:rPr>
        <w:t>4.6</w:t>
      </w:r>
      <w:r w:rsidRPr="00417445">
        <w:rPr>
          <w:b/>
          <w:sz w:val="24"/>
          <w:szCs w:val="24"/>
          <w:lang w:val="en-GB"/>
        </w:rPr>
        <w:tab/>
      </w:r>
      <w:r w:rsidR="004860D3" w:rsidRPr="00417445">
        <w:rPr>
          <w:b/>
          <w:sz w:val="24"/>
          <w:szCs w:val="24"/>
          <w:lang w:val="en-GB"/>
        </w:rPr>
        <w:t>Fertility, p</w:t>
      </w:r>
      <w:r w:rsidRPr="00417445">
        <w:rPr>
          <w:b/>
          <w:sz w:val="24"/>
          <w:szCs w:val="24"/>
          <w:lang w:val="en-GB"/>
        </w:rPr>
        <w:t>regnancy and lactation</w:t>
      </w:r>
    </w:p>
    <w:p w14:paraId="282AD8FC" w14:textId="77777777" w:rsidR="00417445" w:rsidRDefault="00417445" w:rsidP="00087134">
      <w:pPr>
        <w:autoSpaceDE w:val="0"/>
        <w:autoSpaceDN w:val="0"/>
        <w:adjustRightInd w:val="0"/>
        <w:ind w:left="851"/>
        <w:rPr>
          <w:sz w:val="24"/>
          <w:szCs w:val="24"/>
          <w:u w:val="single"/>
          <w:lang w:val="en-GB"/>
        </w:rPr>
      </w:pPr>
    </w:p>
    <w:p w14:paraId="47A3800C" w14:textId="046169F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Pregnancy</w:t>
      </w:r>
    </w:p>
    <w:p w14:paraId="6674211A" w14:textId="77777777" w:rsidR="00BD1FEE" w:rsidRPr="00417445" w:rsidRDefault="00BD1FEE" w:rsidP="00087134">
      <w:pPr>
        <w:autoSpaceDE w:val="0"/>
        <w:autoSpaceDN w:val="0"/>
        <w:adjustRightInd w:val="0"/>
        <w:ind w:left="851"/>
        <w:rPr>
          <w:sz w:val="24"/>
          <w:szCs w:val="24"/>
          <w:u w:val="single"/>
          <w:lang w:val="en-GB"/>
        </w:rPr>
      </w:pPr>
    </w:p>
    <w:p w14:paraId="1026CCFF" w14:textId="77777777" w:rsidR="00BD1FEE" w:rsidRPr="00417445" w:rsidRDefault="00BD1FEE" w:rsidP="00087134">
      <w:pPr>
        <w:pBdr>
          <w:top w:val="single" w:sz="4" w:space="1" w:color="auto"/>
          <w:left w:val="single" w:sz="4" w:space="4" w:color="auto"/>
          <w:bottom w:val="single" w:sz="4" w:space="1" w:color="auto"/>
          <w:right w:val="single" w:sz="4" w:space="4" w:color="auto"/>
        </w:pBdr>
        <w:autoSpaceDE w:val="0"/>
        <w:autoSpaceDN w:val="0"/>
        <w:adjustRightInd w:val="0"/>
        <w:ind w:left="851"/>
        <w:rPr>
          <w:sz w:val="24"/>
          <w:szCs w:val="24"/>
          <w:lang w:val="en-GB"/>
        </w:rPr>
      </w:pPr>
      <w:r w:rsidRPr="00417445">
        <w:rPr>
          <w:sz w:val="24"/>
          <w:szCs w:val="24"/>
          <w:lang w:val="en-GB"/>
        </w:rPr>
        <w:t>The use of losartan is not recommended during the first trimester of pregnancy (see section 4.4). The use of losartan is contra-indicated during the second and third trimesters of pregnancy (see sections 4.3 and 4.4).</w:t>
      </w:r>
    </w:p>
    <w:p w14:paraId="3B93115A" w14:textId="77777777" w:rsidR="00BD1FEE" w:rsidRPr="00417445" w:rsidRDefault="00BD1FEE" w:rsidP="00087134">
      <w:pPr>
        <w:autoSpaceDE w:val="0"/>
        <w:autoSpaceDN w:val="0"/>
        <w:adjustRightInd w:val="0"/>
        <w:ind w:left="851"/>
        <w:rPr>
          <w:sz w:val="24"/>
          <w:szCs w:val="24"/>
          <w:lang w:val="en-GB"/>
        </w:rPr>
      </w:pPr>
    </w:p>
    <w:p w14:paraId="140D84D0"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Epidemiological evidence regarding the risk of teratogenicity following exposure to ACE inhibitors during the first trimester of pregnancy has not been conclusive; </w:t>
      </w:r>
      <w:proofErr w:type="gramStart"/>
      <w:r w:rsidRPr="00417445">
        <w:rPr>
          <w:sz w:val="24"/>
          <w:szCs w:val="24"/>
          <w:lang w:val="en-GB"/>
        </w:rPr>
        <w:t>however</w:t>
      </w:r>
      <w:proofErr w:type="gramEnd"/>
      <w:r w:rsidRPr="00417445">
        <w:rPr>
          <w:sz w:val="24"/>
          <w:szCs w:val="24"/>
          <w:lang w:val="en-GB"/>
        </w:rPr>
        <w:t xml:space="preserve"> a small increase in risk cannot be excluded. Whilst there is no controlled epidemiological data on the risk with Angiotensin II Receptor Inhibitors (AIIRAs), similar risks may exist for this class of medicinal products. Unless continued AIIRA therapy is considered essential, patients planning pregnancy should be changed to alternative antihypertensive treatments which have an established safety profile for use in pregnancy. When pregnancy is diagnosed, treatment with losartan should be stopped immediately and, if appropriate, alternative therapy should be started.</w:t>
      </w:r>
    </w:p>
    <w:p w14:paraId="65ACCE3E" w14:textId="77777777" w:rsidR="00BD1FEE" w:rsidRPr="00417445" w:rsidRDefault="00BD1FEE" w:rsidP="00087134">
      <w:pPr>
        <w:autoSpaceDE w:val="0"/>
        <w:autoSpaceDN w:val="0"/>
        <w:adjustRightInd w:val="0"/>
        <w:ind w:left="851"/>
        <w:rPr>
          <w:sz w:val="24"/>
          <w:szCs w:val="24"/>
          <w:lang w:val="en-GB"/>
        </w:rPr>
      </w:pPr>
    </w:p>
    <w:p w14:paraId="31710095"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Exposure to AIIRAs therapy during the second and third trimesters is known to induce human fetotoxicity (decreased renal function, oligohydramnios, skull ossification retardation) and neonatal toxicity (renal failure, hypotension, hyperkalaemia). (See section 5.3.)</w:t>
      </w:r>
    </w:p>
    <w:p w14:paraId="573028B9"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Should exposure to losartan have occurred from the second trimester of pregnancy, ultrasound check of renal function and skull is recommended.</w:t>
      </w:r>
    </w:p>
    <w:p w14:paraId="6D971DD1" w14:textId="77777777" w:rsidR="00BD1FEE" w:rsidRPr="00417445" w:rsidRDefault="00BD1FEE" w:rsidP="00087134">
      <w:pPr>
        <w:autoSpaceDE w:val="0"/>
        <w:autoSpaceDN w:val="0"/>
        <w:adjustRightInd w:val="0"/>
        <w:ind w:left="851"/>
        <w:rPr>
          <w:sz w:val="24"/>
          <w:szCs w:val="24"/>
          <w:lang w:val="en-GB"/>
        </w:rPr>
      </w:pPr>
    </w:p>
    <w:p w14:paraId="595FC83F"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Infants whose mothers have taken losartan should be closely observed for hypotension (see sections 4.3 and 4.4).</w:t>
      </w:r>
    </w:p>
    <w:p w14:paraId="4A91F353" w14:textId="77777777" w:rsidR="00BD1FEE" w:rsidRPr="00417445" w:rsidRDefault="00BD1FEE" w:rsidP="00087134">
      <w:pPr>
        <w:autoSpaceDE w:val="0"/>
        <w:autoSpaceDN w:val="0"/>
        <w:adjustRightInd w:val="0"/>
        <w:ind w:left="851"/>
        <w:rPr>
          <w:sz w:val="24"/>
          <w:szCs w:val="24"/>
          <w:lang w:val="en-GB"/>
        </w:rPr>
      </w:pPr>
    </w:p>
    <w:p w14:paraId="7335149D" w14:textId="77777777" w:rsidR="00417445" w:rsidRDefault="00BD1FEE" w:rsidP="00087134">
      <w:pPr>
        <w:autoSpaceDE w:val="0"/>
        <w:autoSpaceDN w:val="0"/>
        <w:adjustRightInd w:val="0"/>
        <w:ind w:left="851"/>
        <w:rPr>
          <w:noProof/>
          <w:sz w:val="24"/>
          <w:szCs w:val="24"/>
          <w:u w:val="single"/>
          <w:lang w:val="en-US"/>
        </w:rPr>
      </w:pPr>
      <w:r w:rsidRPr="00417445">
        <w:rPr>
          <w:noProof/>
          <w:sz w:val="24"/>
          <w:szCs w:val="24"/>
          <w:u w:val="single"/>
          <w:lang w:val="en-US"/>
        </w:rPr>
        <w:t>Breastfeeding</w:t>
      </w:r>
    </w:p>
    <w:p w14:paraId="5C309A35" w14:textId="718AC1AE"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Because no information is available regarding the use of losartan during breastfeeding, losartan is not recommended and alternative treatments with better established safety profiles during breastfeeding are preferable, especially while nursing a </w:t>
      </w:r>
      <w:proofErr w:type="spellStart"/>
      <w:r w:rsidRPr="00417445">
        <w:rPr>
          <w:sz w:val="24"/>
          <w:szCs w:val="24"/>
          <w:lang w:val="en-GB"/>
        </w:rPr>
        <w:t>newborn</w:t>
      </w:r>
      <w:proofErr w:type="spellEnd"/>
      <w:r w:rsidRPr="00417445">
        <w:rPr>
          <w:sz w:val="24"/>
          <w:szCs w:val="24"/>
          <w:lang w:val="en-GB"/>
        </w:rPr>
        <w:t xml:space="preserve"> or preterm infant.</w:t>
      </w:r>
    </w:p>
    <w:p w14:paraId="13281EC5" w14:textId="77777777" w:rsidR="007C5D2A" w:rsidRPr="00417445" w:rsidRDefault="007C5D2A" w:rsidP="003E0341">
      <w:pPr>
        <w:tabs>
          <w:tab w:val="left" w:pos="851"/>
        </w:tabs>
        <w:ind w:left="851"/>
        <w:rPr>
          <w:sz w:val="24"/>
          <w:szCs w:val="24"/>
          <w:lang w:val="en-GB"/>
        </w:rPr>
      </w:pPr>
    </w:p>
    <w:p w14:paraId="05311AC6" w14:textId="77777777" w:rsidR="007C5D2A" w:rsidRPr="00417445" w:rsidRDefault="007C5D2A" w:rsidP="007C5D2A">
      <w:pPr>
        <w:tabs>
          <w:tab w:val="left" w:pos="851"/>
        </w:tabs>
        <w:ind w:left="851" w:hanging="851"/>
        <w:rPr>
          <w:b/>
          <w:sz w:val="24"/>
          <w:szCs w:val="24"/>
          <w:lang w:val="en-GB"/>
        </w:rPr>
      </w:pPr>
      <w:r w:rsidRPr="00417445">
        <w:rPr>
          <w:b/>
          <w:sz w:val="24"/>
          <w:szCs w:val="24"/>
          <w:lang w:val="en-GB"/>
        </w:rPr>
        <w:t>4.7</w:t>
      </w:r>
      <w:r w:rsidRPr="00417445">
        <w:rPr>
          <w:b/>
          <w:sz w:val="24"/>
          <w:szCs w:val="24"/>
          <w:lang w:val="en-GB"/>
        </w:rPr>
        <w:tab/>
        <w:t>Effects on ability to drive and use machines</w:t>
      </w:r>
    </w:p>
    <w:p w14:paraId="478FC524" w14:textId="77777777" w:rsidR="00417445" w:rsidRDefault="00417445" w:rsidP="00087134">
      <w:pPr>
        <w:autoSpaceDE w:val="0"/>
        <w:autoSpaceDN w:val="0"/>
        <w:adjustRightInd w:val="0"/>
        <w:ind w:left="851"/>
        <w:rPr>
          <w:sz w:val="24"/>
          <w:szCs w:val="24"/>
          <w:lang w:val="en-GB"/>
        </w:rPr>
      </w:pPr>
      <w:r>
        <w:rPr>
          <w:sz w:val="24"/>
          <w:szCs w:val="24"/>
          <w:lang w:val="en-GB"/>
        </w:rPr>
        <w:t>No traffic warning.</w:t>
      </w:r>
    </w:p>
    <w:p w14:paraId="41DCAD4D" w14:textId="43D46E14"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No studies on the effects on the ability to drive and use machines have been performed. However, when driving vehicles or operating machinery it must be borne in mind that </w:t>
      </w:r>
      <w:r w:rsidRPr="00417445">
        <w:rPr>
          <w:sz w:val="24"/>
          <w:szCs w:val="24"/>
          <w:lang w:val="en-GB"/>
        </w:rPr>
        <w:lastRenderedPageBreak/>
        <w:t>dizziness or drowsiness may occasionally occur when taking antihypertensive therapy, in particular during initiation of treatment or when the dose is increased.</w:t>
      </w:r>
    </w:p>
    <w:p w14:paraId="7FD877BD" w14:textId="77777777" w:rsidR="007C5D2A" w:rsidRPr="00417445" w:rsidRDefault="007C5D2A" w:rsidP="003E0341">
      <w:pPr>
        <w:tabs>
          <w:tab w:val="left" w:pos="851"/>
        </w:tabs>
        <w:ind w:left="851"/>
        <w:rPr>
          <w:sz w:val="24"/>
          <w:szCs w:val="24"/>
          <w:lang w:val="en-GB"/>
        </w:rPr>
      </w:pPr>
    </w:p>
    <w:p w14:paraId="2E769342" w14:textId="77777777" w:rsidR="007C5D2A" w:rsidRPr="00417445" w:rsidRDefault="007C5D2A" w:rsidP="007C5D2A">
      <w:pPr>
        <w:tabs>
          <w:tab w:val="left" w:pos="851"/>
        </w:tabs>
        <w:ind w:left="851" w:hanging="851"/>
        <w:rPr>
          <w:b/>
          <w:sz w:val="24"/>
          <w:szCs w:val="24"/>
          <w:lang w:val="en-GB"/>
        </w:rPr>
      </w:pPr>
      <w:r w:rsidRPr="00417445">
        <w:rPr>
          <w:b/>
          <w:sz w:val="24"/>
          <w:szCs w:val="24"/>
          <w:lang w:val="en-GB"/>
        </w:rPr>
        <w:t>4.8</w:t>
      </w:r>
      <w:r w:rsidRPr="00417445">
        <w:rPr>
          <w:b/>
          <w:sz w:val="24"/>
          <w:szCs w:val="24"/>
          <w:lang w:val="en-GB"/>
        </w:rPr>
        <w:tab/>
        <w:t>Undesirable effects</w:t>
      </w:r>
    </w:p>
    <w:p w14:paraId="56B7C1E6" w14:textId="77777777" w:rsidR="00BD1FEE" w:rsidRPr="00417445" w:rsidRDefault="00BD1FEE" w:rsidP="00087134">
      <w:pPr>
        <w:autoSpaceDE w:val="0"/>
        <w:autoSpaceDN w:val="0"/>
        <w:adjustRightInd w:val="0"/>
        <w:ind w:left="851"/>
        <w:rPr>
          <w:bCs/>
          <w:sz w:val="24"/>
          <w:szCs w:val="24"/>
          <w:lang w:val="en-US"/>
        </w:rPr>
      </w:pPr>
      <w:r w:rsidRPr="00417445">
        <w:rPr>
          <w:bCs/>
          <w:sz w:val="24"/>
          <w:szCs w:val="24"/>
          <w:lang w:val="en-US"/>
        </w:rPr>
        <w:t xml:space="preserve">Losartan has been evaluated in clinical studies as follows: </w:t>
      </w:r>
    </w:p>
    <w:p w14:paraId="62968146" w14:textId="77777777" w:rsidR="00BD1FEE" w:rsidRPr="00417445" w:rsidRDefault="00BD1FEE" w:rsidP="00087134">
      <w:pPr>
        <w:numPr>
          <w:ilvl w:val="0"/>
          <w:numId w:val="7"/>
        </w:numPr>
        <w:tabs>
          <w:tab w:val="clear" w:pos="567"/>
        </w:tabs>
        <w:autoSpaceDE w:val="0"/>
        <w:autoSpaceDN w:val="0"/>
        <w:adjustRightInd w:val="0"/>
        <w:ind w:left="1276" w:hanging="425"/>
        <w:rPr>
          <w:bCs/>
          <w:sz w:val="24"/>
          <w:szCs w:val="24"/>
          <w:lang w:val="en-US"/>
        </w:rPr>
      </w:pPr>
      <w:r w:rsidRPr="00417445">
        <w:rPr>
          <w:bCs/>
          <w:sz w:val="24"/>
          <w:szCs w:val="24"/>
          <w:lang w:val="en-US"/>
        </w:rPr>
        <w:t xml:space="preserve">in a </w:t>
      </w:r>
      <w:proofErr w:type="gramStart"/>
      <w:r w:rsidRPr="00417445">
        <w:rPr>
          <w:bCs/>
          <w:sz w:val="24"/>
          <w:szCs w:val="24"/>
          <w:lang w:val="en-US"/>
        </w:rPr>
        <w:t>controlled clinical trials</w:t>
      </w:r>
      <w:proofErr w:type="gramEnd"/>
      <w:r w:rsidRPr="00417445">
        <w:rPr>
          <w:bCs/>
          <w:sz w:val="24"/>
          <w:szCs w:val="24"/>
          <w:lang w:val="en-US"/>
        </w:rPr>
        <w:t xml:space="preserve"> in &gt; 3000 adult patients 18 years of age and older for essential hypertension, </w:t>
      </w:r>
    </w:p>
    <w:p w14:paraId="42EA49C6" w14:textId="77777777" w:rsidR="00BD1FEE" w:rsidRPr="00417445" w:rsidRDefault="00BD1FEE" w:rsidP="00087134">
      <w:pPr>
        <w:numPr>
          <w:ilvl w:val="0"/>
          <w:numId w:val="7"/>
        </w:numPr>
        <w:tabs>
          <w:tab w:val="clear" w:pos="567"/>
        </w:tabs>
        <w:autoSpaceDE w:val="0"/>
        <w:autoSpaceDN w:val="0"/>
        <w:adjustRightInd w:val="0"/>
        <w:ind w:left="1276" w:hanging="425"/>
        <w:rPr>
          <w:bCs/>
          <w:sz w:val="24"/>
          <w:szCs w:val="24"/>
          <w:lang w:val="en-US"/>
        </w:rPr>
      </w:pPr>
      <w:r w:rsidRPr="00417445">
        <w:rPr>
          <w:bCs/>
          <w:sz w:val="24"/>
          <w:szCs w:val="24"/>
          <w:lang w:val="en-US"/>
        </w:rPr>
        <w:t xml:space="preserve">in a controlled clinical trial in 177 hypertensive pediatric patients 6 to 16 years of age </w:t>
      </w:r>
    </w:p>
    <w:p w14:paraId="311D079F" w14:textId="77777777" w:rsidR="00BD1FEE" w:rsidRPr="00417445" w:rsidRDefault="00BD1FEE" w:rsidP="00087134">
      <w:pPr>
        <w:numPr>
          <w:ilvl w:val="0"/>
          <w:numId w:val="7"/>
        </w:numPr>
        <w:tabs>
          <w:tab w:val="clear" w:pos="567"/>
        </w:tabs>
        <w:autoSpaceDE w:val="0"/>
        <w:autoSpaceDN w:val="0"/>
        <w:adjustRightInd w:val="0"/>
        <w:ind w:left="1276" w:hanging="425"/>
        <w:rPr>
          <w:bCs/>
          <w:sz w:val="24"/>
          <w:szCs w:val="24"/>
          <w:lang w:val="en-US"/>
        </w:rPr>
      </w:pPr>
      <w:r w:rsidRPr="00417445">
        <w:rPr>
          <w:bCs/>
          <w:sz w:val="24"/>
          <w:szCs w:val="24"/>
          <w:lang w:val="en-US"/>
        </w:rPr>
        <w:t xml:space="preserve">in a controlled clinical trial in &gt; 9000 hypertensive patients 55 to 80 years of age with left ventricular hypertrophy </w:t>
      </w:r>
    </w:p>
    <w:p w14:paraId="41BA3EAC" w14:textId="77777777" w:rsidR="00BD1FEE" w:rsidRPr="00417445" w:rsidRDefault="00BD1FEE" w:rsidP="00087134">
      <w:pPr>
        <w:numPr>
          <w:ilvl w:val="0"/>
          <w:numId w:val="7"/>
        </w:numPr>
        <w:tabs>
          <w:tab w:val="clear" w:pos="567"/>
        </w:tabs>
        <w:autoSpaceDE w:val="0"/>
        <w:autoSpaceDN w:val="0"/>
        <w:adjustRightInd w:val="0"/>
        <w:ind w:left="1276" w:hanging="425"/>
        <w:rPr>
          <w:bCs/>
          <w:sz w:val="24"/>
          <w:szCs w:val="24"/>
          <w:lang w:val="en-US"/>
        </w:rPr>
      </w:pPr>
      <w:r w:rsidRPr="00417445">
        <w:rPr>
          <w:bCs/>
          <w:sz w:val="24"/>
          <w:szCs w:val="24"/>
          <w:lang w:val="en-US"/>
        </w:rPr>
        <w:t xml:space="preserve">in a controlled clinical trial in &gt; 7700 adult patients with chronic heart failure </w:t>
      </w:r>
    </w:p>
    <w:p w14:paraId="21031325" w14:textId="77777777" w:rsidR="00BD1FEE" w:rsidRPr="00417445" w:rsidRDefault="00BD1FEE" w:rsidP="00087134">
      <w:pPr>
        <w:numPr>
          <w:ilvl w:val="0"/>
          <w:numId w:val="7"/>
        </w:numPr>
        <w:tabs>
          <w:tab w:val="clear" w:pos="567"/>
        </w:tabs>
        <w:autoSpaceDE w:val="0"/>
        <w:autoSpaceDN w:val="0"/>
        <w:adjustRightInd w:val="0"/>
        <w:ind w:left="1276" w:hanging="425"/>
        <w:rPr>
          <w:bCs/>
          <w:sz w:val="24"/>
          <w:szCs w:val="24"/>
          <w:lang w:val="en-US"/>
        </w:rPr>
      </w:pPr>
      <w:r w:rsidRPr="00417445">
        <w:rPr>
          <w:bCs/>
          <w:sz w:val="24"/>
          <w:szCs w:val="24"/>
          <w:lang w:val="en-US"/>
        </w:rPr>
        <w:t xml:space="preserve">in a controlled clinical trial in &gt; 1500 type 2 diabetic patients 31 years of age and older with proteinuria </w:t>
      </w:r>
    </w:p>
    <w:p w14:paraId="0E0230EF" w14:textId="77777777" w:rsidR="00BD1FEE" w:rsidRPr="00417445" w:rsidRDefault="00BD1FEE" w:rsidP="00087134">
      <w:pPr>
        <w:autoSpaceDE w:val="0"/>
        <w:autoSpaceDN w:val="0"/>
        <w:adjustRightInd w:val="0"/>
        <w:ind w:left="851"/>
        <w:rPr>
          <w:bCs/>
          <w:sz w:val="24"/>
          <w:szCs w:val="24"/>
          <w:lang w:val="en-US"/>
        </w:rPr>
      </w:pPr>
    </w:p>
    <w:p w14:paraId="051C0709" w14:textId="77777777" w:rsidR="00BD1FEE" w:rsidRPr="00417445" w:rsidRDefault="00BD1FEE" w:rsidP="00087134">
      <w:pPr>
        <w:ind w:left="851"/>
        <w:rPr>
          <w:sz w:val="24"/>
          <w:szCs w:val="24"/>
          <w:lang w:val="en-US"/>
        </w:rPr>
      </w:pPr>
      <w:r w:rsidRPr="00417445">
        <w:rPr>
          <w:sz w:val="24"/>
          <w:szCs w:val="24"/>
          <w:lang w:val="en-US"/>
        </w:rPr>
        <w:t>In these clinical trials, the most common adverse reaction was dizziness.</w:t>
      </w:r>
    </w:p>
    <w:p w14:paraId="70605CBD" w14:textId="77777777" w:rsidR="00417445" w:rsidRDefault="00417445" w:rsidP="00087134">
      <w:pPr>
        <w:autoSpaceDE w:val="0"/>
        <w:autoSpaceDN w:val="0"/>
        <w:adjustRightInd w:val="0"/>
        <w:ind w:left="851"/>
        <w:rPr>
          <w:sz w:val="24"/>
          <w:szCs w:val="24"/>
          <w:lang w:val="en-GB"/>
        </w:rPr>
      </w:pPr>
    </w:p>
    <w:p w14:paraId="735A9EFE" w14:textId="5664B429" w:rsidR="00BD1FEE" w:rsidRPr="00417445" w:rsidRDefault="00BD1FEE" w:rsidP="00087134">
      <w:pPr>
        <w:autoSpaceDE w:val="0"/>
        <w:autoSpaceDN w:val="0"/>
        <w:adjustRightInd w:val="0"/>
        <w:ind w:left="851"/>
        <w:rPr>
          <w:sz w:val="24"/>
          <w:szCs w:val="24"/>
          <w:lang w:val="en-GB"/>
        </w:rPr>
      </w:pPr>
      <w:r w:rsidRPr="00417445">
        <w:rPr>
          <w:sz w:val="24"/>
          <w:szCs w:val="24"/>
          <w:lang w:val="en-GB"/>
        </w:rPr>
        <w:t>The frequency of adverse events listed below is defined using the following convention: very common (</w:t>
      </w:r>
      <w:r w:rsidRPr="00417445">
        <w:rPr>
          <w:sz w:val="24"/>
          <w:szCs w:val="24"/>
          <w:u w:val="single"/>
          <w:lang w:val="en-GB"/>
        </w:rPr>
        <w:t>&gt;</w:t>
      </w:r>
      <w:r w:rsidRPr="00417445">
        <w:rPr>
          <w:sz w:val="24"/>
          <w:szCs w:val="24"/>
          <w:lang w:val="en-GB"/>
        </w:rPr>
        <w:t xml:space="preserve"> 1/10); common (</w:t>
      </w:r>
      <w:r w:rsidRPr="00417445">
        <w:rPr>
          <w:sz w:val="24"/>
          <w:szCs w:val="24"/>
          <w:u w:val="single"/>
          <w:lang w:val="en-GB"/>
        </w:rPr>
        <w:t>&gt;</w:t>
      </w:r>
      <w:r w:rsidRPr="00417445">
        <w:rPr>
          <w:sz w:val="24"/>
          <w:szCs w:val="24"/>
          <w:lang w:val="en-GB"/>
        </w:rPr>
        <w:t xml:space="preserve"> 1/100, to &lt; 1/10); uncommon (</w:t>
      </w:r>
      <w:r w:rsidRPr="00417445">
        <w:rPr>
          <w:sz w:val="24"/>
          <w:szCs w:val="24"/>
          <w:u w:val="single"/>
          <w:lang w:val="en-GB"/>
        </w:rPr>
        <w:t>&gt;</w:t>
      </w:r>
      <w:r w:rsidRPr="00417445">
        <w:rPr>
          <w:sz w:val="24"/>
          <w:szCs w:val="24"/>
          <w:lang w:val="en-GB"/>
        </w:rPr>
        <w:t xml:space="preserve"> 1/1,000, to &lt; 1/100); rare (</w:t>
      </w:r>
      <w:r w:rsidRPr="00417445">
        <w:rPr>
          <w:sz w:val="24"/>
          <w:szCs w:val="24"/>
          <w:u w:val="single"/>
          <w:lang w:val="en-GB"/>
        </w:rPr>
        <w:t>&gt;</w:t>
      </w:r>
      <w:r w:rsidRPr="00417445">
        <w:rPr>
          <w:sz w:val="24"/>
          <w:szCs w:val="24"/>
          <w:lang w:val="en-GB"/>
        </w:rPr>
        <w:t xml:space="preserve"> 1/10,000, to &lt; 1/1,000); very rare (&lt; 1/10,000), not known (cannot be estimated from the available data).</w:t>
      </w:r>
    </w:p>
    <w:p w14:paraId="76927BCB" w14:textId="77777777" w:rsidR="00BD1FEE" w:rsidRPr="00417445" w:rsidRDefault="00BD1FEE" w:rsidP="00087134">
      <w:pPr>
        <w:autoSpaceDE w:val="0"/>
        <w:autoSpaceDN w:val="0"/>
        <w:adjustRightInd w:val="0"/>
        <w:ind w:left="851"/>
        <w:rPr>
          <w:sz w:val="24"/>
          <w:szCs w:val="24"/>
          <w:lang w:val="en-GB"/>
        </w:rPr>
      </w:pPr>
    </w:p>
    <w:p w14:paraId="6CA40EF5"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Table 1. The frequency of adverse reactions identified from placebo-controlled clinical studies and post marketing experience</w:t>
      </w:r>
    </w:p>
    <w:p w14:paraId="6CDEC2B7" w14:textId="77777777" w:rsidR="00BD1FEE" w:rsidRPr="00417445" w:rsidRDefault="00BD1FEE" w:rsidP="00087134">
      <w:pPr>
        <w:autoSpaceDE w:val="0"/>
        <w:autoSpaceDN w:val="0"/>
        <w:adjustRightInd w:val="0"/>
        <w:ind w:left="851"/>
        <w:rPr>
          <w:sz w:val="24"/>
          <w:szCs w:val="24"/>
          <w:lang w:val="en-GB"/>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2"/>
        <w:gridCol w:w="1447"/>
        <w:gridCol w:w="1420"/>
        <w:gridCol w:w="1264"/>
        <w:gridCol w:w="1447"/>
        <w:gridCol w:w="1872"/>
      </w:tblGrid>
      <w:tr w:rsidR="00BD1FEE" w:rsidRPr="003D21B4" w14:paraId="31871C67" w14:textId="77777777" w:rsidTr="003D21B4">
        <w:trPr>
          <w:trHeight w:val="248"/>
          <w:tblHeader/>
        </w:trPr>
        <w:tc>
          <w:tcPr>
            <w:tcW w:w="1128" w:type="pct"/>
            <w:tcBorders>
              <w:top w:val="outset" w:sz="6" w:space="0" w:color="auto"/>
              <w:left w:val="outset" w:sz="6" w:space="0" w:color="auto"/>
              <w:bottom w:val="outset" w:sz="6" w:space="0" w:color="auto"/>
              <w:right w:val="outset" w:sz="6" w:space="0" w:color="auto"/>
            </w:tcBorders>
            <w:hideMark/>
          </w:tcPr>
          <w:p w14:paraId="38E0CE1B" w14:textId="77777777" w:rsidR="00BD1FEE" w:rsidRPr="003D21B4" w:rsidRDefault="00BD1FEE">
            <w:pPr>
              <w:jc w:val="center"/>
              <w:rPr>
                <w:sz w:val="22"/>
                <w:szCs w:val="22"/>
                <w:lang w:val="es-ES" w:eastAsia="es-ES"/>
              </w:rPr>
            </w:pPr>
            <w:proofErr w:type="spellStart"/>
            <w:r w:rsidRPr="003D21B4">
              <w:rPr>
                <w:b/>
                <w:bCs/>
                <w:sz w:val="22"/>
                <w:szCs w:val="22"/>
                <w:lang w:eastAsia="es-ES"/>
              </w:rPr>
              <w:t>Adverse</w:t>
            </w:r>
            <w:proofErr w:type="spellEnd"/>
            <w:r w:rsidRPr="003D21B4">
              <w:rPr>
                <w:b/>
                <w:bCs/>
                <w:sz w:val="22"/>
                <w:szCs w:val="22"/>
                <w:lang w:eastAsia="es-ES"/>
              </w:rPr>
              <w:t xml:space="preserve"> </w:t>
            </w:r>
            <w:proofErr w:type="spellStart"/>
            <w:r w:rsidRPr="003D21B4">
              <w:rPr>
                <w:b/>
                <w:bCs/>
                <w:sz w:val="22"/>
                <w:szCs w:val="22"/>
                <w:lang w:eastAsia="es-ES"/>
              </w:rPr>
              <w:t>reaction</w:t>
            </w:r>
            <w:proofErr w:type="spellEnd"/>
          </w:p>
        </w:tc>
        <w:tc>
          <w:tcPr>
            <w:tcW w:w="2899" w:type="pct"/>
            <w:gridSpan w:val="4"/>
            <w:tcBorders>
              <w:top w:val="outset" w:sz="6" w:space="0" w:color="auto"/>
              <w:left w:val="outset" w:sz="6" w:space="0" w:color="auto"/>
              <w:bottom w:val="outset" w:sz="6" w:space="0" w:color="auto"/>
              <w:right w:val="outset" w:sz="6" w:space="0" w:color="auto"/>
            </w:tcBorders>
            <w:hideMark/>
          </w:tcPr>
          <w:p w14:paraId="234FC3BE" w14:textId="77777777" w:rsidR="00BD1FEE" w:rsidRPr="003D21B4" w:rsidRDefault="00BD1FEE">
            <w:pPr>
              <w:jc w:val="center"/>
              <w:rPr>
                <w:sz w:val="22"/>
                <w:szCs w:val="22"/>
                <w:lang w:val="en-US" w:eastAsia="es-ES"/>
              </w:rPr>
            </w:pPr>
            <w:r w:rsidRPr="003D21B4">
              <w:rPr>
                <w:b/>
                <w:bCs/>
                <w:sz w:val="22"/>
                <w:szCs w:val="22"/>
                <w:lang w:val="en-US" w:eastAsia="es-ES"/>
              </w:rPr>
              <w:t>Frequency of adverse reaction by indication</w:t>
            </w:r>
          </w:p>
        </w:tc>
        <w:tc>
          <w:tcPr>
            <w:tcW w:w="974" w:type="pct"/>
            <w:tcBorders>
              <w:top w:val="outset" w:sz="6" w:space="0" w:color="auto"/>
              <w:left w:val="outset" w:sz="6" w:space="0" w:color="auto"/>
              <w:bottom w:val="outset" w:sz="6" w:space="0" w:color="auto"/>
              <w:right w:val="outset" w:sz="6" w:space="0" w:color="auto"/>
            </w:tcBorders>
            <w:hideMark/>
          </w:tcPr>
          <w:p w14:paraId="46151302" w14:textId="77777777" w:rsidR="00BD1FEE" w:rsidRPr="003D21B4" w:rsidRDefault="00BD1FEE">
            <w:pPr>
              <w:jc w:val="center"/>
              <w:rPr>
                <w:sz w:val="22"/>
                <w:szCs w:val="22"/>
                <w:lang w:val="es-ES" w:eastAsia="es-ES"/>
              </w:rPr>
            </w:pPr>
            <w:proofErr w:type="spellStart"/>
            <w:r w:rsidRPr="003D21B4">
              <w:rPr>
                <w:b/>
                <w:bCs/>
                <w:sz w:val="22"/>
                <w:szCs w:val="22"/>
                <w:lang w:eastAsia="es-ES"/>
              </w:rPr>
              <w:t>Other</w:t>
            </w:r>
            <w:proofErr w:type="spellEnd"/>
          </w:p>
        </w:tc>
      </w:tr>
      <w:tr w:rsidR="00BD1FEE" w:rsidRPr="003D21B4" w14:paraId="26D3C827" w14:textId="77777777" w:rsidTr="003D21B4">
        <w:trPr>
          <w:tblHeader/>
        </w:trPr>
        <w:tc>
          <w:tcPr>
            <w:tcW w:w="1128" w:type="pct"/>
            <w:tcBorders>
              <w:top w:val="outset" w:sz="6" w:space="0" w:color="auto"/>
              <w:left w:val="outset" w:sz="6" w:space="0" w:color="auto"/>
              <w:bottom w:val="outset" w:sz="6" w:space="0" w:color="auto"/>
              <w:right w:val="outset" w:sz="6" w:space="0" w:color="auto"/>
            </w:tcBorders>
            <w:hideMark/>
          </w:tcPr>
          <w:p w14:paraId="27596BBE" w14:textId="77777777" w:rsidR="00BD1FEE" w:rsidRPr="003D21B4" w:rsidRDefault="00BD1FEE">
            <w:pPr>
              <w:rPr>
                <w:sz w:val="22"/>
                <w:szCs w:val="22"/>
                <w:lang w:eastAsia="es-ES"/>
              </w:rPr>
            </w:pPr>
          </w:p>
        </w:tc>
        <w:tc>
          <w:tcPr>
            <w:tcW w:w="752" w:type="pct"/>
            <w:tcBorders>
              <w:top w:val="outset" w:sz="6" w:space="0" w:color="auto"/>
              <w:left w:val="outset" w:sz="6" w:space="0" w:color="auto"/>
              <w:bottom w:val="outset" w:sz="6" w:space="0" w:color="auto"/>
              <w:right w:val="outset" w:sz="6" w:space="0" w:color="auto"/>
            </w:tcBorders>
            <w:hideMark/>
          </w:tcPr>
          <w:p w14:paraId="2C872713" w14:textId="77777777" w:rsidR="00BD1FEE" w:rsidRPr="003D21B4" w:rsidRDefault="00BD1FEE">
            <w:pPr>
              <w:jc w:val="center"/>
              <w:rPr>
                <w:sz w:val="22"/>
                <w:szCs w:val="22"/>
                <w:lang w:val="es-ES" w:eastAsia="es-ES"/>
              </w:rPr>
            </w:pPr>
            <w:r w:rsidRPr="003D21B4">
              <w:rPr>
                <w:b/>
                <w:bCs/>
                <w:sz w:val="22"/>
                <w:szCs w:val="22"/>
                <w:lang w:eastAsia="es-ES"/>
              </w:rPr>
              <w:t>Hypertension</w:t>
            </w:r>
          </w:p>
        </w:tc>
        <w:tc>
          <w:tcPr>
            <w:tcW w:w="738" w:type="pct"/>
            <w:tcBorders>
              <w:top w:val="outset" w:sz="6" w:space="0" w:color="auto"/>
              <w:left w:val="outset" w:sz="6" w:space="0" w:color="auto"/>
              <w:bottom w:val="outset" w:sz="6" w:space="0" w:color="auto"/>
              <w:right w:val="outset" w:sz="6" w:space="0" w:color="auto"/>
            </w:tcBorders>
            <w:hideMark/>
          </w:tcPr>
          <w:p w14:paraId="57F2CF94" w14:textId="77777777" w:rsidR="00BD1FEE" w:rsidRPr="003D21B4" w:rsidRDefault="00BD1FEE">
            <w:pPr>
              <w:jc w:val="center"/>
              <w:rPr>
                <w:sz w:val="22"/>
                <w:szCs w:val="22"/>
                <w:lang w:val="en-US" w:eastAsia="es-ES"/>
              </w:rPr>
            </w:pPr>
            <w:r w:rsidRPr="003D21B4">
              <w:rPr>
                <w:b/>
                <w:bCs/>
                <w:sz w:val="22"/>
                <w:szCs w:val="22"/>
                <w:lang w:val="en-US" w:eastAsia="es-ES"/>
              </w:rPr>
              <w:t>Hypertensive patients with left-ventricular hypertrophy</w:t>
            </w:r>
          </w:p>
        </w:tc>
        <w:tc>
          <w:tcPr>
            <w:tcW w:w="657" w:type="pct"/>
            <w:tcBorders>
              <w:top w:val="outset" w:sz="6" w:space="0" w:color="auto"/>
              <w:left w:val="outset" w:sz="6" w:space="0" w:color="auto"/>
              <w:bottom w:val="outset" w:sz="6" w:space="0" w:color="auto"/>
              <w:right w:val="outset" w:sz="6" w:space="0" w:color="auto"/>
            </w:tcBorders>
            <w:hideMark/>
          </w:tcPr>
          <w:p w14:paraId="19124C24" w14:textId="77777777" w:rsidR="00BD1FEE" w:rsidRPr="003D21B4" w:rsidRDefault="00BD1FEE">
            <w:pPr>
              <w:jc w:val="center"/>
              <w:rPr>
                <w:sz w:val="22"/>
                <w:szCs w:val="22"/>
                <w:lang w:val="es-ES" w:eastAsia="es-ES"/>
              </w:rPr>
            </w:pPr>
            <w:proofErr w:type="spellStart"/>
            <w:r w:rsidRPr="003D21B4">
              <w:rPr>
                <w:b/>
                <w:bCs/>
                <w:sz w:val="22"/>
                <w:szCs w:val="22"/>
                <w:lang w:eastAsia="es-ES"/>
              </w:rPr>
              <w:t>Chronic</w:t>
            </w:r>
            <w:proofErr w:type="spellEnd"/>
            <w:r w:rsidRPr="003D21B4">
              <w:rPr>
                <w:b/>
                <w:bCs/>
                <w:sz w:val="22"/>
                <w:szCs w:val="22"/>
                <w:lang w:eastAsia="es-ES"/>
              </w:rPr>
              <w:t xml:space="preserve"> Heart </w:t>
            </w:r>
            <w:proofErr w:type="spellStart"/>
            <w:r w:rsidRPr="003D21B4">
              <w:rPr>
                <w:b/>
                <w:bCs/>
                <w:sz w:val="22"/>
                <w:szCs w:val="22"/>
                <w:lang w:eastAsia="es-ES"/>
              </w:rPr>
              <w:t>Failure</w:t>
            </w:r>
            <w:proofErr w:type="spellEnd"/>
          </w:p>
        </w:tc>
        <w:tc>
          <w:tcPr>
            <w:tcW w:w="752" w:type="pct"/>
            <w:tcBorders>
              <w:top w:val="outset" w:sz="6" w:space="0" w:color="auto"/>
              <w:left w:val="outset" w:sz="6" w:space="0" w:color="auto"/>
              <w:bottom w:val="outset" w:sz="6" w:space="0" w:color="auto"/>
              <w:right w:val="outset" w:sz="6" w:space="0" w:color="auto"/>
            </w:tcBorders>
            <w:hideMark/>
          </w:tcPr>
          <w:p w14:paraId="6DFFBFB7" w14:textId="77777777" w:rsidR="00BD1FEE" w:rsidRPr="003D21B4" w:rsidRDefault="00BD1FEE">
            <w:pPr>
              <w:jc w:val="center"/>
              <w:rPr>
                <w:sz w:val="22"/>
                <w:szCs w:val="22"/>
                <w:lang w:val="en-US" w:eastAsia="es-ES"/>
              </w:rPr>
            </w:pPr>
            <w:r w:rsidRPr="003D21B4">
              <w:rPr>
                <w:b/>
                <w:bCs/>
                <w:sz w:val="22"/>
                <w:szCs w:val="22"/>
                <w:lang w:val="en-US" w:eastAsia="es-ES"/>
              </w:rPr>
              <w:t>Hypertension and type 2 diabetes with renal disease</w:t>
            </w:r>
          </w:p>
        </w:tc>
        <w:tc>
          <w:tcPr>
            <w:tcW w:w="974" w:type="pct"/>
            <w:tcBorders>
              <w:top w:val="outset" w:sz="6" w:space="0" w:color="auto"/>
              <w:left w:val="outset" w:sz="6" w:space="0" w:color="auto"/>
              <w:bottom w:val="outset" w:sz="6" w:space="0" w:color="auto"/>
              <w:right w:val="outset" w:sz="6" w:space="0" w:color="auto"/>
            </w:tcBorders>
            <w:hideMark/>
          </w:tcPr>
          <w:p w14:paraId="076AC9FE" w14:textId="77777777" w:rsidR="00BD1FEE" w:rsidRPr="003D21B4" w:rsidRDefault="00BD1FEE">
            <w:pPr>
              <w:jc w:val="center"/>
              <w:rPr>
                <w:sz w:val="22"/>
                <w:szCs w:val="22"/>
                <w:lang w:val="es-ES" w:eastAsia="es-ES"/>
              </w:rPr>
            </w:pPr>
            <w:r w:rsidRPr="003D21B4">
              <w:rPr>
                <w:b/>
                <w:bCs/>
                <w:sz w:val="22"/>
                <w:szCs w:val="22"/>
                <w:lang w:eastAsia="es-ES"/>
              </w:rPr>
              <w:t xml:space="preserve">Post-marketing </w:t>
            </w:r>
            <w:proofErr w:type="spellStart"/>
            <w:r w:rsidRPr="003D21B4">
              <w:rPr>
                <w:b/>
                <w:bCs/>
                <w:sz w:val="22"/>
                <w:szCs w:val="22"/>
                <w:lang w:eastAsia="es-ES"/>
              </w:rPr>
              <w:t>experience</w:t>
            </w:r>
            <w:proofErr w:type="spellEnd"/>
          </w:p>
        </w:tc>
      </w:tr>
      <w:tr w:rsidR="00BD1FEE" w:rsidRPr="00092784" w14:paraId="425F9C80" w14:textId="77777777" w:rsidTr="003D21B4">
        <w:tc>
          <w:tcPr>
            <w:tcW w:w="5000" w:type="pct"/>
            <w:gridSpan w:val="6"/>
            <w:tcBorders>
              <w:top w:val="outset" w:sz="6" w:space="0" w:color="auto"/>
              <w:left w:val="outset" w:sz="6" w:space="0" w:color="auto"/>
              <w:bottom w:val="outset" w:sz="6" w:space="0" w:color="auto"/>
              <w:right w:val="outset" w:sz="6" w:space="0" w:color="auto"/>
            </w:tcBorders>
            <w:hideMark/>
          </w:tcPr>
          <w:p w14:paraId="25B24075" w14:textId="77777777" w:rsidR="00BD1FEE" w:rsidRPr="003D21B4" w:rsidRDefault="00BD1FEE">
            <w:pPr>
              <w:rPr>
                <w:sz w:val="22"/>
                <w:szCs w:val="22"/>
                <w:lang w:val="en-US" w:eastAsia="es-ES"/>
              </w:rPr>
            </w:pPr>
            <w:r w:rsidRPr="003D21B4">
              <w:rPr>
                <w:b/>
                <w:bCs/>
                <w:sz w:val="22"/>
                <w:szCs w:val="22"/>
                <w:u w:val="single"/>
                <w:lang w:val="en-US" w:eastAsia="es-ES"/>
              </w:rPr>
              <w:t>Blood and lymphatic system disorders</w:t>
            </w:r>
          </w:p>
        </w:tc>
      </w:tr>
      <w:tr w:rsidR="00BD1FEE" w:rsidRPr="003D21B4" w14:paraId="341AF6A0"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6903A5BA" w14:textId="77777777" w:rsidR="00BD1FEE" w:rsidRPr="003D21B4" w:rsidRDefault="00BD1FEE">
            <w:pPr>
              <w:rPr>
                <w:sz w:val="22"/>
                <w:szCs w:val="22"/>
                <w:lang w:val="es-ES" w:eastAsia="es-ES"/>
              </w:rPr>
            </w:pPr>
            <w:proofErr w:type="spellStart"/>
            <w:r w:rsidRPr="003D21B4">
              <w:rPr>
                <w:sz w:val="22"/>
                <w:szCs w:val="22"/>
                <w:lang w:eastAsia="es-ES"/>
              </w:rPr>
              <w:t>anaemia</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4BF9B87F"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4627B781"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7CB7A1C2" w14:textId="77777777" w:rsidR="00BD1FEE" w:rsidRPr="003D21B4" w:rsidRDefault="00BD1FEE">
            <w:pPr>
              <w:jc w:val="center"/>
              <w:rPr>
                <w:sz w:val="22"/>
                <w:szCs w:val="22"/>
                <w:lang w:val="es-ES" w:eastAsia="es-ES"/>
              </w:rPr>
            </w:pPr>
            <w:r w:rsidRPr="003D21B4">
              <w:rPr>
                <w:sz w:val="22"/>
                <w:szCs w:val="22"/>
                <w:lang w:eastAsia="es-ES"/>
              </w:rPr>
              <w:t>common</w:t>
            </w:r>
          </w:p>
        </w:tc>
        <w:tc>
          <w:tcPr>
            <w:tcW w:w="752" w:type="pct"/>
            <w:tcBorders>
              <w:top w:val="outset" w:sz="6" w:space="0" w:color="auto"/>
              <w:left w:val="outset" w:sz="6" w:space="0" w:color="auto"/>
              <w:bottom w:val="outset" w:sz="6" w:space="0" w:color="auto"/>
              <w:right w:val="outset" w:sz="6" w:space="0" w:color="auto"/>
            </w:tcBorders>
            <w:vAlign w:val="center"/>
            <w:hideMark/>
          </w:tcPr>
          <w:p w14:paraId="2BC57DC6" w14:textId="77777777" w:rsidR="00BD1FEE" w:rsidRPr="003D21B4" w:rsidRDefault="00BD1FEE">
            <w:pPr>
              <w:rPr>
                <w:sz w:val="22"/>
                <w:szCs w:val="22"/>
                <w:lang w:eastAsia="es-ES"/>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5276D6CA" w14:textId="77777777" w:rsidR="00BD1FEE" w:rsidRPr="003D21B4" w:rsidRDefault="00BD1FEE">
            <w:pPr>
              <w:jc w:val="center"/>
              <w:rPr>
                <w:sz w:val="22"/>
                <w:szCs w:val="22"/>
                <w:lang w:val="es-ES" w:eastAsia="es-ES"/>
              </w:rPr>
            </w:pPr>
            <w:proofErr w:type="spellStart"/>
            <w:r w:rsidRPr="003D21B4">
              <w:rPr>
                <w:sz w:val="22"/>
                <w:szCs w:val="22"/>
                <w:lang w:eastAsia="es-ES"/>
              </w:rPr>
              <w:t>frequency</w:t>
            </w:r>
            <w:proofErr w:type="spellEnd"/>
            <w:r w:rsidRPr="003D21B4">
              <w:rPr>
                <w:sz w:val="22"/>
                <w:szCs w:val="22"/>
                <w:lang w:eastAsia="es-ES"/>
              </w:rPr>
              <w:t xml:space="preserve"> not </w:t>
            </w:r>
            <w:proofErr w:type="spellStart"/>
            <w:r w:rsidRPr="003D21B4">
              <w:rPr>
                <w:sz w:val="22"/>
                <w:szCs w:val="22"/>
                <w:lang w:eastAsia="es-ES"/>
              </w:rPr>
              <w:t>known</w:t>
            </w:r>
            <w:proofErr w:type="spellEnd"/>
          </w:p>
        </w:tc>
      </w:tr>
      <w:tr w:rsidR="00BD1FEE" w:rsidRPr="003D21B4" w14:paraId="0DAAE704"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0974198B" w14:textId="77777777" w:rsidR="00BD1FEE" w:rsidRPr="003D21B4" w:rsidRDefault="00BD1FEE">
            <w:pPr>
              <w:rPr>
                <w:sz w:val="22"/>
                <w:szCs w:val="22"/>
                <w:lang w:eastAsia="es-ES"/>
              </w:rPr>
            </w:pPr>
            <w:proofErr w:type="spellStart"/>
            <w:r w:rsidRPr="003D21B4">
              <w:rPr>
                <w:sz w:val="22"/>
                <w:szCs w:val="22"/>
                <w:lang w:eastAsia="es-ES"/>
              </w:rPr>
              <w:t>thrombocytopenia</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46048C90"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37914A74"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5BE20B52"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09D93810"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6D48672C" w14:textId="77777777" w:rsidR="00BD1FEE" w:rsidRPr="003D21B4" w:rsidRDefault="00BD1FEE">
            <w:pPr>
              <w:jc w:val="center"/>
              <w:rPr>
                <w:sz w:val="22"/>
                <w:szCs w:val="22"/>
                <w:lang w:val="es-ES" w:eastAsia="es-ES"/>
              </w:rPr>
            </w:pPr>
            <w:proofErr w:type="spellStart"/>
            <w:r w:rsidRPr="003D21B4">
              <w:rPr>
                <w:sz w:val="22"/>
                <w:szCs w:val="22"/>
                <w:lang w:eastAsia="es-ES"/>
              </w:rPr>
              <w:t>frequency</w:t>
            </w:r>
            <w:proofErr w:type="spellEnd"/>
            <w:r w:rsidRPr="003D21B4">
              <w:rPr>
                <w:sz w:val="22"/>
                <w:szCs w:val="22"/>
                <w:lang w:eastAsia="es-ES"/>
              </w:rPr>
              <w:t xml:space="preserve"> not </w:t>
            </w:r>
            <w:proofErr w:type="spellStart"/>
            <w:r w:rsidRPr="003D21B4">
              <w:rPr>
                <w:sz w:val="22"/>
                <w:szCs w:val="22"/>
                <w:lang w:eastAsia="es-ES"/>
              </w:rPr>
              <w:t>known</w:t>
            </w:r>
            <w:proofErr w:type="spellEnd"/>
          </w:p>
        </w:tc>
      </w:tr>
      <w:tr w:rsidR="00BD1FEE" w:rsidRPr="003D21B4" w14:paraId="2BDBD68B" w14:textId="77777777" w:rsidTr="003D21B4">
        <w:tc>
          <w:tcPr>
            <w:tcW w:w="5000" w:type="pct"/>
            <w:gridSpan w:val="6"/>
            <w:tcBorders>
              <w:top w:val="outset" w:sz="6" w:space="0" w:color="auto"/>
              <w:left w:val="outset" w:sz="6" w:space="0" w:color="auto"/>
              <w:bottom w:val="outset" w:sz="6" w:space="0" w:color="auto"/>
              <w:right w:val="outset" w:sz="6" w:space="0" w:color="auto"/>
            </w:tcBorders>
          </w:tcPr>
          <w:p w14:paraId="706D4ACF" w14:textId="77777777" w:rsidR="00BD1FEE" w:rsidRPr="003D21B4" w:rsidRDefault="00BD1FEE">
            <w:pPr>
              <w:jc w:val="center"/>
              <w:rPr>
                <w:sz w:val="22"/>
                <w:szCs w:val="22"/>
                <w:lang w:eastAsia="es-ES"/>
              </w:rPr>
            </w:pPr>
          </w:p>
        </w:tc>
      </w:tr>
      <w:tr w:rsidR="00BD1FEE" w:rsidRPr="003D21B4" w14:paraId="5C4FF616" w14:textId="77777777" w:rsidTr="003D21B4">
        <w:tc>
          <w:tcPr>
            <w:tcW w:w="5000" w:type="pct"/>
            <w:gridSpan w:val="6"/>
            <w:tcBorders>
              <w:top w:val="outset" w:sz="6" w:space="0" w:color="auto"/>
              <w:left w:val="outset" w:sz="6" w:space="0" w:color="auto"/>
              <w:bottom w:val="outset" w:sz="6" w:space="0" w:color="auto"/>
              <w:right w:val="outset" w:sz="6" w:space="0" w:color="auto"/>
            </w:tcBorders>
            <w:vAlign w:val="center"/>
            <w:hideMark/>
          </w:tcPr>
          <w:p w14:paraId="2BC26957" w14:textId="77777777" w:rsidR="00BD1FEE" w:rsidRPr="003D21B4" w:rsidRDefault="00BD1FEE">
            <w:pPr>
              <w:rPr>
                <w:sz w:val="22"/>
                <w:szCs w:val="22"/>
                <w:lang w:eastAsia="es-ES"/>
              </w:rPr>
            </w:pPr>
            <w:r w:rsidRPr="003D21B4">
              <w:rPr>
                <w:b/>
                <w:bCs/>
                <w:sz w:val="22"/>
                <w:szCs w:val="22"/>
                <w:u w:val="single"/>
                <w:lang w:eastAsia="es-ES"/>
              </w:rPr>
              <w:t xml:space="preserve">Immune system </w:t>
            </w:r>
            <w:proofErr w:type="spellStart"/>
            <w:r w:rsidRPr="003D21B4">
              <w:rPr>
                <w:b/>
                <w:bCs/>
                <w:sz w:val="22"/>
                <w:szCs w:val="22"/>
                <w:u w:val="single"/>
                <w:lang w:eastAsia="es-ES"/>
              </w:rPr>
              <w:t>disorders</w:t>
            </w:r>
            <w:proofErr w:type="spellEnd"/>
          </w:p>
        </w:tc>
      </w:tr>
      <w:tr w:rsidR="00BD1FEE" w:rsidRPr="003D21B4" w14:paraId="389FBCD9"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02A08EC6" w14:textId="77777777" w:rsidR="00BD1FEE" w:rsidRPr="003D21B4" w:rsidRDefault="00BD1FEE">
            <w:pPr>
              <w:rPr>
                <w:sz w:val="22"/>
                <w:szCs w:val="22"/>
                <w:lang w:val="en-US" w:eastAsia="es-ES"/>
              </w:rPr>
            </w:pPr>
            <w:r w:rsidRPr="003D21B4">
              <w:rPr>
                <w:sz w:val="22"/>
                <w:szCs w:val="22"/>
                <w:lang w:val="en-US" w:eastAsia="es-ES"/>
              </w:rPr>
              <w:t xml:space="preserve">hypersensitivity reactions, anaphylactic reactions, </w:t>
            </w:r>
            <w:proofErr w:type="spellStart"/>
            <w:r w:rsidRPr="003D21B4">
              <w:rPr>
                <w:sz w:val="22"/>
                <w:szCs w:val="22"/>
                <w:lang w:val="en-US" w:eastAsia="es-ES"/>
              </w:rPr>
              <w:t>angiooedema</w:t>
            </w:r>
            <w:proofErr w:type="spellEnd"/>
            <w:r w:rsidRPr="003D21B4">
              <w:rPr>
                <w:sz w:val="22"/>
                <w:szCs w:val="22"/>
                <w:lang w:val="en-US" w:eastAsia="es-ES"/>
              </w:rPr>
              <w:t xml:space="preserve">*, and vasculitis** </w:t>
            </w:r>
          </w:p>
        </w:tc>
        <w:tc>
          <w:tcPr>
            <w:tcW w:w="752" w:type="pct"/>
            <w:tcBorders>
              <w:top w:val="outset" w:sz="6" w:space="0" w:color="auto"/>
              <w:left w:val="outset" w:sz="6" w:space="0" w:color="auto"/>
              <w:bottom w:val="outset" w:sz="6" w:space="0" w:color="auto"/>
              <w:right w:val="outset" w:sz="6" w:space="0" w:color="auto"/>
            </w:tcBorders>
            <w:vAlign w:val="center"/>
            <w:hideMark/>
          </w:tcPr>
          <w:p w14:paraId="6492012B" w14:textId="77777777" w:rsidR="00BD1FEE" w:rsidRPr="003D21B4" w:rsidRDefault="00BD1FEE">
            <w:pPr>
              <w:rPr>
                <w:sz w:val="22"/>
                <w:szCs w:val="22"/>
                <w:lang w:val="en-US"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5043B427" w14:textId="77777777" w:rsidR="00BD1FEE" w:rsidRPr="003D21B4" w:rsidRDefault="00BD1FEE">
            <w:pPr>
              <w:rPr>
                <w:sz w:val="22"/>
                <w:szCs w:val="22"/>
                <w:lang w:val="en-US"/>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50630B5E" w14:textId="77777777" w:rsidR="00BD1FEE" w:rsidRPr="003D21B4" w:rsidRDefault="00BD1FEE">
            <w:pPr>
              <w:rPr>
                <w:sz w:val="22"/>
                <w:szCs w:val="22"/>
                <w:lang w:val="en-US"/>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02B7EEC4" w14:textId="77777777" w:rsidR="00BD1FEE" w:rsidRPr="003D21B4" w:rsidRDefault="00BD1FEE">
            <w:pPr>
              <w:rPr>
                <w:sz w:val="22"/>
                <w:szCs w:val="22"/>
                <w:lang w:val="en-US"/>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654F91F8" w14:textId="77777777" w:rsidR="00BD1FEE" w:rsidRPr="003D21B4" w:rsidRDefault="00BD1FEE">
            <w:pPr>
              <w:jc w:val="center"/>
              <w:rPr>
                <w:sz w:val="22"/>
                <w:szCs w:val="22"/>
                <w:lang w:val="es-ES" w:eastAsia="es-ES"/>
              </w:rPr>
            </w:pPr>
            <w:r w:rsidRPr="003D21B4">
              <w:rPr>
                <w:sz w:val="22"/>
                <w:szCs w:val="22"/>
                <w:lang w:eastAsia="es-ES"/>
              </w:rPr>
              <w:t>rare</w:t>
            </w:r>
          </w:p>
        </w:tc>
      </w:tr>
      <w:tr w:rsidR="00BD1FEE" w:rsidRPr="003D21B4" w14:paraId="5F562870" w14:textId="77777777" w:rsidTr="003D21B4">
        <w:tc>
          <w:tcPr>
            <w:tcW w:w="5000" w:type="pct"/>
            <w:gridSpan w:val="6"/>
            <w:tcBorders>
              <w:top w:val="outset" w:sz="6" w:space="0" w:color="auto"/>
              <w:left w:val="outset" w:sz="6" w:space="0" w:color="auto"/>
              <w:bottom w:val="outset" w:sz="6" w:space="0" w:color="auto"/>
              <w:right w:val="outset" w:sz="6" w:space="0" w:color="auto"/>
            </w:tcBorders>
          </w:tcPr>
          <w:p w14:paraId="631CB4EF" w14:textId="77777777" w:rsidR="00BD1FEE" w:rsidRPr="003D21B4" w:rsidRDefault="00BD1FEE">
            <w:pPr>
              <w:jc w:val="center"/>
              <w:rPr>
                <w:sz w:val="22"/>
                <w:szCs w:val="22"/>
                <w:lang w:eastAsia="es-ES"/>
              </w:rPr>
            </w:pPr>
          </w:p>
        </w:tc>
      </w:tr>
      <w:tr w:rsidR="00BD1FEE" w:rsidRPr="003D21B4" w14:paraId="2AADDCBD" w14:textId="77777777" w:rsidTr="003D21B4">
        <w:tc>
          <w:tcPr>
            <w:tcW w:w="5000" w:type="pct"/>
            <w:gridSpan w:val="6"/>
            <w:tcBorders>
              <w:top w:val="outset" w:sz="6" w:space="0" w:color="auto"/>
              <w:left w:val="outset" w:sz="6" w:space="0" w:color="auto"/>
              <w:bottom w:val="outset" w:sz="6" w:space="0" w:color="auto"/>
              <w:right w:val="outset" w:sz="6" w:space="0" w:color="auto"/>
            </w:tcBorders>
            <w:vAlign w:val="center"/>
            <w:hideMark/>
          </w:tcPr>
          <w:p w14:paraId="075A34F2" w14:textId="77777777" w:rsidR="00BD1FEE" w:rsidRPr="003D21B4" w:rsidRDefault="00BD1FEE">
            <w:pPr>
              <w:rPr>
                <w:sz w:val="22"/>
                <w:szCs w:val="22"/>
                <w:lang w:eastAsia="es-ES"/>
              </w:rPr>
            </w:pPr>
            <w:proofErr w:type="spellStart"/>
            <w:r w:rsidRPr="003D21B4">
              <w:rPr>
                <w:b/>
                <w:bCs/>
                <w:sz w:val="22"/>
                <w:szCs w:val="22"/>
                <w:u w:val="single"/>
                <w:lang w:eastAsia="es-ES"/>
              </w:rPr>
              <w:t>Psychiatric</w:t>
            </w:r>
            <w:proofErr w:type="spellEnd"/>
            <w:r w:rsidRPr="003D21B4">
              <w:rPr>
                <w:b/>
                <w:bCs/>
                <w:sz w:val="22"/>
                <w:szCs w:val="22"/>
                <w:u w:val="single"/>
                <w:lang w:eastAsia="es-ES"/>
              </w:rPr>
              <w:t xml:space="preserve"> </w:t>
            </w:r>
            <w:proofErr w:type="spellStart"/>
            <w:r w:rsidRPr="003D21B4">
              <w:rPr>
                <w:b/>
                <w:bCs/>
                <w:sz w:val="22"/>
                <w:szCs w:val="22"/>
                <w:u w:val="single"/>
                <w:lang w:eastAsia="es-ES"/>
              </w:rPr>
              <w:t>disorders</w:t>
            </w:r>
            <w:proofErr w:type="spellEnd"/>
          </w:p>
        </w:tc>
      </w:tr>
      <w:tr w:rsidR="00BD1FEE" w:rsidRPr="003D21B4" w14:paraId="04A20899"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6AFA1AAB" w14:textId="77777777" w:rsidR="00BD1FEE" w:rsidRPr="003D21B4" w:rsidRDefault="00BD1FEE">
            <w:pPr>
              <w:rPr>
                <w:sz w:val="22"/>
                <w:szCs w:val="22"/>
                <w:lang w:eastAsia="es-ES"/>
              </w:rPr>
            </w:pPr>
            <w:r w:rsidRPr="003D21B4">
              <w:rPr>
                <w:sz w:val="22"/>
                <w:szCs w:val="22"/>
                <w:lang w:eastAsia="es-ES"/>
              </w:rPr>
              <w:t xml:space="preserve">depression </w:t>
            </w:r>
          </w:p>
        </w:tc>
        <w:tc>
          <w:tcPr>
            <w:tcW w:w="752" w:type="pct"/>
            <w:tcBorders>
              <w:top w:val="outset" w:sz="6" w:space="0" w:color="auto"/>
              <w:left w:val="outset" w:sz="6" w:space="0" w:color="auto"/>
              <w:bottom w:val="outset" w:sz="6" w:space="0" w:color="auto"/>
              <w:right w:val="outset" w:sz="6" w:space="0" w:color="auto"/>
            </w:tcBorders>
            <w:vAlign w:val="center"/>
            <w:hideMark/>
          </w:tcPr>
          <w:p w14:paraId="17DE146D"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3DC24847"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615BABD9"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14DC9ECB"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6EC487FE" w14:textId="77777777" w:rsidR="00BD1FEE" w:rsidRPr="003D21B4" w:rsidRDefault="00BD1FEE">
            <w:pPr>
              <w:jc w:val="center"/>
              <w:rPr>
                <w:sz w:val="22"/>
                <w:szCs w:val="22"/>
                <w:lang w:val="es-ES" w:eastAsia="es-ES"/>
              </w:rPr>
            </w:pPr>
            <w:proofErr w:type="spellStart"/>
            <w:r w:rsidRPr="003D21B4">
              <w:rPr>
                <w:sz w:val="22"/>
                <w:szCs w:val="22"/>
                <w:lang w:eastAsia="es-ES"/>
              </w:rPr>
              <w:t>frequency</w:t>
            </w:r>
            <w:proofErr w:type="spellEnd"/>
            <w:r w:rsidRPr="003D21B4">
              <w:rPr>
                <w:sz w:val="22"/>
                <w:szCs w:val="22"/>
                <w:lang w:eastAsia="es-ES"/>
              </w:rPr>
              <w:t xml:space="preserve"> not </w:t>
            </w:r>
            <w:proofErr w:type="spellStart"/>
            <w:r w:rsidRPr="003D21B4">
              <w:rPr>
                <w:sz w:val="22"/>
                <w:szCs w:val="22"/>
                <w:lang w:eastAsia="es-ES"/>
              </w:rPr>
              <w:t>known</w:t>
            </w:r>
            <w:proofErr w:type="spellEnd"/>
          </w:p>
        </w:tc>
      </w:tr>
      <w:tr w:rsidR="00BD1FEE" w:rsidRPr="003D21B4" w14:paraId="7C1DD515" w14:textId="77777777" w:rsidTr="003D21B4">
        <w:tc>
          <w:tcPr>
            <w:tcW w:w="5000" w:type="pct"/>
            <w:gridSpan w:val="6"/>
            <w:tcBorders>
              <w:top w:val="outset" w:sz="6" w:space="0" w:color="auto"/>
              <w:left w:val="outset" w:sz="6" w:space="0" w:color="auto"/>
              <w:bottom w:val="outset" w:sz="6" w:space="0" w:color="auto"/>
              <w:right w:val="outset" w:sz="6" w:space="0" w:color="auto"/>
            </w:tcBorders>
          </w:tcPr>
          <w:p w14:paraId="573089A8" w14:textId="77777777" w:rsidR="00BD1FEE" w:rsidRPr="003D21B4" w:rsidRDefault="00BD1FEE">
            <w:pPr>
              <w:jc w:val="center"/>
              <w:rPr>
                <w:sz w:val="22"/>
                <w:szCs w:val="22"/>
                <w:lang w:eastAsia="es-ES"/>
              </w:rPr>
            </w:pPr>
          </w:p>
        </w:tc>
      </w:tr>
      <w:tr w:rsidR="00BD1FEE" w:rsidRPr="003D21B4" w14:paraId="3AF32297" w14:textId="77777777" w:rsidTr="003D21B4">
        <w:tc>
          <w:tcPr>
            <w:tcW w:w="5000" w:type="pct"/>
            <w:gridSpan w:val="6"/>
            <w:tcBorders>
              <w:top w:val="outset" w:sz="6" w:space="0" w:color="auto"/>
              <w:left w:val="outset" w:sz="6" w:space="0" w:color="auto"/>
              <w:bottom w:val="outset" w:sz="6" w:space="0" w:color="auto"/>
              <w:right w:val="outset" w:sz="6" w:space="0" w:color="auto"/>
            </w:tcBorders>
            <w:vAlign w:val="center"/>
            <w:hideMark/>
          </w:tcPr>
          <w:p w14:paraId="1F848BC7" w14:textId="77777777" w:rsidR="00BD1FEE" w:rsidRPr="003D21B4" w:rsidRDefault="00BD1FEE">
            <w:pPr>
              <w:rPr>
                <w:sz w:val="22"/>
                <w:szCs w:val="22"/>
                <w:lang w:eastAsia="es-ES"/>
              </w:rPr>
            </w:pPr>
            <w:proofErr w:type="spellStart"/>
            <w:r w:rsidRPr="003D21B4">
              <w:rPr>
                <w:b/>
                <w:bCs/>
                <w:sz w:val="22"/>
                <w:szCs w:val="22"/>
                <w:u w:val="single"/>
                <w:lang w:eastAsia="es-ES"/>
              </w:rPr>
              <w:t>Nervous</w:t>
            </w:r>
            <w:proofErr w:type="spellEnd"/>
            <w:r w:rsidRPr="003D21B4">
              <w:rPr>
                <w:b/>
                <w:bCs/>
                <w:sz w:val="22"/>
                <w:szCs w:val="22"/>
                <w:u w:val="single"/>
                <w:lang w:eastAsia="es-ES"/>
              </w:rPr>
              <w:t xml:space="preserve"> system </w:t>
            </w:r>
            <w:proofErr w:type="spellStart"/>
            <w:r w:rsidRPr="003D21B4">
              <w:rPr>
                <w:b/>
                <w:bCs/>
                <w:sz w:val="22"/>
                <w:szCs w:val="22"/>
                <w:u w:val="single"/>
                <w:lang w:eastAsia="es-ES"/>
              </w:rPr>
              <w:t>disorders</w:t>
            </w:r>
            <w:proofErr w:type="spellEnd"/>
          </w:p>
        </w:tc>
      </w:tr>
      <w:tr w:rsidR="00BD1FEE" w:rsidRPr="003D21B4" w14:paraId="503733F6"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1C82D7C5" w14:textId="77777777" w:rsidR="00BD1FEE" w:rsidRPr="003D21B4" w:rsidRDefault="00BD1FEE">
            <w:pPr>
              <w:rPr>
                <w:sz w:val="22"/>
                <w:szCs w:val="22"/>
                <w:lang w:eastAsia="es-ES"/>
              </w:rPr>
            </w:pPr>
            <w:proofErr w:type="spellStart"/>
            <w:r w:rsidRPr="003D21B4">
              <w:rPr>
                <w:sz w:val="22"/>
                <w:szCs w:val="22"/>
                <w:lang w:eastAsia="es-ES"/>
              </w:rPr>
              <w:t>dizziness</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629C5D08" w14:textId="77777777" w:rsidR="00BD1FEE" w:rsidRPr="003D21B4" w:rsidRDefault="00BD1FEE">
            <w:pPr>
              <w:jc w:val="center"/>
              <w:rPr>
                <w:sz w:val="22"/>
                <w:szCs w:val="22"/>
                <w:lang w:eastAsia="es-ES"/>
              </w:rPr>
            </w:pPr>
            <w:r w:rsidRPr="003D21B4">
              <w:rPr>
                <w:sz w:val="22"/>
                <w:szCs w:val="22"/>
                <w:lang w:eastAsia="es-ES"/>
              </w:rPr>
              <w:t>common</w:t>
            </w:r>
          </w:p>
        </w:tc>
        <w:tc>
          <w:tcPr>
            <w:tcW w:w="738" w:type="pct"/>
            <w:tcBorders>
              <w:top w:val="outset" w:sz="6" w:space="0" w:color="auto"/>
              <w:left w:val="outset" w:sz="6" w:space="0" w:color="auto"/>
              <w:bottom w:val="outset" w:sz="6" w:space="0" w:color="auto"/>
              <w:right w:val="outset" w:sz="6" w:space="0" w:color="auto"/>
            </w:tcBorders>
            <w:vAlign w:val="center"/>
            <w:hideMark/>
          </w:tcPr>
          <w:p w14:paraId="23A9EC27" w14:textId="77777777" w:rsidR="00BD1FEE" w:rsidRPr="003D21B4" w:rsidRDefault="00BD1FEE">
            <w:pPr>
              <w:jc w:val="center"/>
              <w:rPr>
                <w:sz w:val="22"/>
                <w:szCs w:val="22"/>
                <w:lang w:eastAsia="es-ES"/>
              </w:rPr>
            </w:pPr>
            <w:r w:rsidRPr="003D21B4">
              <w:rPr>
                <w:sz w:val="22"/>
                <w:szCs w:val="22"/>
                <w:lang w:eastAsia="es-ES"/>
              </w:rPr>
              <w:t>common</w:t>
            </w:r>
          </w:p>
        </w:tc>
        <w:tc>
          <w:tcPr>
            <w:tcW w:w="657" w:type="pct"/>
            <w:tcBorders>
              <w:top w:val="outset" w:sz="6" w:space="0" w:color="auto"/>
              <w:left w:val="outset" w:sz="6" w:space="0" w:color="auto"/>
              <w:bottom w:val="outset" w:sz="6" w:space="0" w:color="auto"/>
              <w:right w:val="outset" w:sz="6" w:space="0" w:color="auto"/>
            </w:tcBorders>
            <w:vAlign w:val="center"/>
            <w:hideMark/>
          </w:tcPr>
          <w:p w14:paraId="48D54B64" w14:textId="77777777" w:rsidR="00BD1FEE" w:rsidRPr="003D21B4" w:rsidRDefault="00BD1FEE">
            <w:pPr>
              <w:jc w:val="center"/>
              <w:rPr>
                <w:sz w:val="22"/>
                <w:szCs w:val="22"/>
                <w:lang w:eastAsia="es-ES"/>
              </w:rPr>
            </w:pPr>
            <w:r w:rsidRPr="003D21B4">
              <w:rPr>
                <w:sz w:val="22"/>
                <w:szCs w:val="22"/>
                <w:lang w:eastAsia="es-ES"/>
              </w:rPr>
              <w:t>common</w:t>
            </w:r>
          </w:p>
        </w:tc>
        <w:tc>
          <w:tcPr>
            <w:tcW w:w="752" w:type="pct"/>
            <w:tcBorders>
              <w:top w:val="outset" w:sz="6" w:space="0" w:color="auto"/>
              <w:left w:val="outset" w:sz="6" w:space="0" w:color="auto"/>
              <w:bottom w:val="outset" w:sz="6" w:space="0" w:color="auto"/>
              <w:right w:val="outset" w:sz="6" w:space="0" w:color="auto"/>
            </w:tcBorders>
            <w:vAlign w:val="center"/>
            <w:hideMark/>
          </w:tcPr>
          <w:p w14:paraId="39BA1026" w14:textId="77777777" w:rsidR="00BD1FEE" w:rsidRPr="003D21B4" w:rsidRDefault="00BD1FEE">
            <w:pPr>
              <w:jc w:val="center"/>
              <w:rPr>
                <w:sz w:val="22"/>
                <w:szCs w:val="22"/>
                <w:lang w:eastAsia="es-ES"/>
              </w:rPr>
            </w:pPr>
            <w:r w:rsidRPr="003D21B4">
              <w:rPr>
                <w:sz w:val="22"/>
                <w:szCs w:val="22"/>
                <w:lang w:eastAsia="es-ES"/>
              </w:rPr>
              <w:t>common</w:t>
            </w:r>
          </w:p>
        </w:tc>
        <w:tc>
          <w:tcPr>
            <w:tcW w:w="974" w:type="pct"/>
            <w:tcBorders>
              <w:top w:val="outset" w:sz="6" w:space="0" w:color="auto"/>
              <w:left w:val="outset" w:sz="6" w:space="0" w:color="auto"/>
              <w:bottom w:val="outset" w:sz="6" w:space="0" w:color="auto"/>
              <w:right w:val="outset" w:sz="6" w:space="0" w:color="auto"/>
            </w:tcBorders>
            <w:vAlign w:val="center"/>
            <w:hideMark/>
          </w:tcPr>
          <w:p w14:paraId="320A4CF5" w14:textId="77777777" w:rsidR="00BD1FEE" w:rsidRPr="003D21B4" w:rsidRDefault="00BD1FEE">
            <w:pPr>
              <w:rPr>
                <w:sz w:val="22"/>
                <w:szCs w:val="22"/>
                <w:lang w:eastAsia="es-ES"/>
              </w:rPr>
            </w:pPr>
          </w:p>
        </w:tc>
      </w:tr>
      <w:tr w:rsidR="00BD1FEE" w:rsidRPr="003D21B4" w14:paraId="541EAED2"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70D13FDA" w14:textId="77777777" w:rsidR="00BD1FEE" w:rsidRPr="003D21B4" w:rsidRDefault="00BD1FEE">
            <w:pPr>
              <w:rPr>
                <w:sz w:val="22"/>
                <w:szCs w:val="22"/>
                <w:lang w:val="es-ES" w:eastAsia="es-ES"/>
              </w:rPr>
            </w:pPr>
            <w:proofErr w:type="spellStart"/>
            <w:r w:rsidRPr="003D21B4">
              <w:rPr>
                <w:sz w:val="22"/>
                <w:szCs w:val="22"/>
                <w:lang w:eastAsia="es-ES"/>
              </w:rPr>
              <w:lastRenderedPageBreak/>
              <w:t>somnolence</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268B8615" w14:textId="77777777" w:rsidR="00BD1FEE" w:rsidRPr="003D21B4" w:rsidRDefault="00BD1FEE">
            <w:pPr>
              <w:jc w:val="center"/>
              <w:rPr>
                <w:sz w:val="22"/>
                <w:szCs w:val="22"/>
                <w:lang w:eastAsia="es-ES"/>
              </w:rPr>
            </w:pPr>
            <w:proofErr w:type="spellStart"/>
            <w:r w:rsidRPr="003D21B4">
              <w:rPr>
                <w:sz w:val="22"/>
                <w:szCs w:val="22"/>
                <w:lang w:eastAsia="es-ES"/>
              </w:rPr>
              <w:t>uncommon</w:t>
            </w:r>
            <w:proofErr w:type="spellEnd"/>
          </w:p>
        </w:tc>
        <w:tc>
          <w:tcPr>
            <w:tcW w:w="738" w:type="pct"/>
            <w:tcBorders>
              <w:top w:val="outset" w:sz="6" w:space="0" w:color="auto"/>
              <w:left w:val="outset" w:sz="6" w:space="0" w:color="auto"/>
              <w:bottom w:val="outset" w:sz="6" w:space="0" w:color="auto"/>
              <w:right w:val="outset" w:sz="6" w:space="0" w:color="auto"/>
            </w:tcBorders>
            <w:vAlign w:val="center"/>
            <w:hideMark/>
          </w:tcPr>
          <w:p w14:paraId="51A39F15" w14:textId="77777777" w:rsidR="00BD1FEE" w:rsidRPr="003D21B4" w:rsidRDefault="00BD1FEE">
            <w:pPr>
              <w:rPr>
                <w:sz w:val="22"/>
                <w:szCs w:val="22"/>
                <w:lang w:eastAsia="es-ES"/>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0D1ABF19"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5621ED16"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6E913803" w14:textId="77777777" w:rsidR="00BD1FEE" w:rsidRPr="003D21B4" w:rsidRDefault="00BD1FEE">
            <w:pPr>
              <w:rPr>
                <w:sz w:val="22"/>
                <w:szCs w:val="22"/>
              </w:rPr>
            </w:pPr>
          </w:p>
        </w:tc>
      </w:tr>
      <w:tr w:rsidR="00BD1FEE" w:rsidRPr="003D21B4" w14:paraId="7985F0CD"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38257F23" w14:textId="77777777" w:rsidR="00BD1FEE" w:rsidRPr="003D21B4" w:rsidRDefault="00BD1FEE">
            <w:pPr>
              <w:rPr>
                <w:sz w:val="22"/>
                <w:szCs w:val="22"/>
                <w:lang w:val="es-ES" w:eastAsia="es-ES"/>
              </w:rPr>
            </w:pPr>
            <w:proofErr w:type="spellStart"/>
            <w:r w:rsidRPr="003D21B4">
              <w:rPr>
                <w:sz w:val="22"/>
                <w:szCs w:val="22"/>
                <w:lang w:eastAsia="es-ES"/>
              </w:rPr>
              <w:t>headache</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118B3B2F" w14:textId="77777777" w:rsidR="00BD1FEE" w:rsidRPr="003D21B4" w:rsidRDefault="00BD1FEE">
            <w:pPr>
              <w:jc w:val="center"/>
              <w:rPr>
                <w:sz w:val="22"/>
                <w:szCs w:val="22"/>
                <w:lang w:eastAsia="es-ES"/>
              </w:rPr>
            </w:pPr>
            <w:proofErr w:type="spellStart"/>
            <w:r w:rsidRPr="003D21B4">
              <w:rPr>
                <w:sz w:val="22"/>
                <w:szCs w:val="22"/>
                <w:lang w:eastAsia="es-ES"/>
              </w:rPr>
              <w:t>uncommon</w:t>
            </w:r>
            <w:proofErr w:type="spellEnd"/>
          </w:p>
        </w:tc>
        <w:tc>
          <w:tcPr>
            <w:tcW w:w="738" w:type="pct"/>
            <w:tcBorders>
              <w:top w:val="outset" w:sz="6" w:space="0" w:color="auto"/>
              <w:left w:val="outset" w:sz="6" w:space="0" w:color="auto"/>
              <w:bottom w:val="outset" w:sz="6" w:space="0" w:color="auto"/>
              <w:right w:val="outset" w:sz="6" w:space="0" w:color="auto"/>
            </w:tcBorders>
            <w:vAlign w:val="center"/>
            <w:hideMark/>
          </w:tcPr>
          <w:p w14:paraId="256A28E8" w14:textId="77777777" w:rsidR="00BD1FEE" w:rsidRPr="003D21B4" w:rsidRDefault="00BD1FEE">
            <w:pPr>
              <w:rPr>
                <w:sz w:val="22"/>
                <w:szCs w:val="22"/>
                <w:lang w:eastAsia="es-ES"/>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74B013E9" w14:textId="77777777" w:rsidR="00BD1FEE" w:rsidRPr="003D21B4" w:rsidRDefault="00BD1FEE">
            <w:pPr>
              <w:jc w:val="center"/>
              <w:rPr>
                <w:sz w:val="22"/>
                <w:szCs w:val="22"/>
                <w:lang w:val="es-ES" w:eastAsia="es-ES"/>
              </w:rPr>
            </w:pPr>
            <w:proofErr w:type="spellStart"/>
            <w:r w:rsidRPr="003D21B4">
              <w:rPr>
                <w:sz w:val="22"/>
                <w:szCs w:val="22"/>
                <w:lang w:eastAsia="es-ES"/>
              </w:rPr>
              <w:t>uncommon</w:t>
            </w:r>
            <w:proofErr w:type="spellEnd"/>
          </w:p>
        </w:tc>
        <w:tc>
          <w:tcPr>
            <w:tcW w:w="752" w:type="pct"/>
            <w:tcBorders>
              <w:top w:val="outset" w:sz="6" w:space="0" w:color="auto"/>
              <w:left w:val="outset" w:sz="6" w:space="0" w:color="auto"/>
              <w:bottom w:val="outset" w:sz="6" w:space="0" w:color="auto"/>
              <w:right w:val="outset" w:sz="6" w:space="0" w:color="auto"/>
            </w:tcBorders>
            <w:vAlign w:val="center"/>
            <w:hideMark/>
          </w:tcPr>
          <w:p w14:paraId="21F8C45D" w14:textId="77777777" w:rsidR="00BD1FEE" w:rsidRPr="003D21B4" w:rsidRDefault="00BD1FEE">
            <w:pPr>
              <w:rPr>
                <w:sz w:val="22"/>
                <w:szCs w:val="22"/>
                <w:lang w:eastAsia="es-ES"/>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5F91DADB" w14:textId="77777777" w:rsidR="00BD1FEE" w:rsidRPr="003D21B4" w:rsidRDefault="00BD1FEE">
            <w:pPr>
              <w:rPr>
                <w:sz w:val="22"/>
                <w:szCs w:val="22"/>
              </w:rPr>
            </w:pPr>
          </w:p>
        </w:tc>
      </w:tr>
      <w:tr w:rsidR="00BD1FEE" w:rsidRPr="003D21B4" w14:paraId="638006C3"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2273E23C" w14:textId="77777777" w:rsidR="00BD1FEE" w:rsidRPr="003D21B4" w:rsidRDefault="00BD1FEE">
            <w:pPr>
              <w:rPr>
                <w:sz w:val="22"/>
                <w:szCs w:val="22"/>
                <w:lang w:val="es-ES" w:eastAsia="es-ES"/>
              </w:rPr>
            </w:pPr>
            <w:proofErr w:type="spellStart"/>
            <w:r w:rsidRPr="003D21B4">
              <w:rPr>
                <w:sz w:val="22"/>
                <w:szCs w:val="22"/>
                <w:lang w:eastAsia="es-ES"/>
              </w:rPr>
              <w:t>sleep</w:t>
            </w:r>
            <w:proofErr w:type="spellEnd"/>
            <w:r w:rsidRPr="003D21B4">
              <w:rPr>
                <w:sz w:val="22"/>
                <w:szCs w:val="22"/>
                <w:lang w:eastAsia="es-ES"/>
              </w:rPr>
              <w:t xml:space="preserve"> </w:t>
            </w:r>
            <w:proofErr w:type="spellStart"/>
            <w:r w:rsidRPr="003D21B4">
              <w:rPr>
                <w:sz w:val="22"/>
                <w:szCs w:val="22"/>
                <w:lang w:eastAsia="es-ES"/>
              </w:rPr>
              <w:t>disorders</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52BAD1B7" w14:textId="77777777" w:rsidR="00BD1FEE" w:rsidRPr="003D21B4" w:rsidRDefault="00BD1FEE">
            <w:pPr>
              <w:jc w:val="center"/>
              <w:rPr>
                <w:sz w:val="22"/>
                <w:szCs w:val="22"/>
                <w:lang w:eastAsia="es-ES"/>
              </w:rPr>
            </w:pPr>
            <w:proofErr w:type="spellStart"/>
            <w:r w:rsidRPr="003D21B4">
              <w:rPr>
                <w:sz w:val="22"/>
                <w:szCs w:val="22"/>
                <w:lang w:eastAsia="es-ES"/>
              </w:rPr>
              <w:t>uncommon</w:t>
            </w:r>
            <w:proofErr w:type="spellEnd"/>
          </w:p>
        </w:tc>
        <w:tc>
          <w:tcPr>
            <w:tcW w:w="738" w:type="pct"/>
            <w:tcBorders>
              <w:top w:val="outset" w:sz="6" w:space="0" w:color="auto"/>
              <w:left w:val="outset" w:sz="6" w:space="0" w:color="auto"/>
              <w:bottom w:val="outset" w:sz="6" w:space="0" w:color="auto"/>
              <w:right w:val="outset" w:sz="6" w:space="0" w:color="auto"/>
            </w:tcBorders>
            <w:vAlign w:val="center"/>
            <w:hideMark/>
          </w:tcPr>
          <w:p w14:paraId="640C42FA" w14:textId="77777777" w:rsidR="00BD1FEE" w:rsidRPr="003D21B4" w:rsidRDefault="00BD1FEE">
            <w:pPr>
              <w:rPr>
                <w:sz w:val="22"/>
                <w:szCs w:val="22"/>
                <w:lang w:eastAsia="es-ES"/>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4572676F"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50F6D568"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2865C695" w14:textId="77777777" w:rsidR="00BD1FEE" w:rsidRPr="003D21B4" w:rsidRDefault="00BD1FEE">
            <w:pPr>
              <w:rPr>
                <w:sz w:val="22"/>
                <w:szCs w:val="22"/>
              </w:rPr>
            </w:pPr>
          </w:p>
        </w:tc>
      </w:tr>
      <w:tr w:rsidR="00BD1FEE" w:rsidRPr="003D21B4" w14:paraId="45BFD783"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41904F5D" w14:textId="77777777" w:rsidR="00BD1FEE" w:rsidRPr="003D21B4" w:rsidRDefault="00BD1FEE">
            <w:pPr>
              <w:rPr>
                <w:sz w:val="22"/>
                <w:szCs w:val="22"/>
                <w:lang w:val="es-ES" w:eastAsia="es-ES"/>
              </w:rPr>
            </w:pPr>
            <w:proofErr w:type="spellStart"/>
            <w:r w:rsidRPr="003D21B4">
              <w:rPr>
                <w:sz w:val="22"/>
                <w:szCs w:val="22"/>
                <w:lang w:eastAsia="es-ES"/>
              </w:rPr>
              <w:t>paraesthesia</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58418B89"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6592DE0F"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4E5DD6BE" w14:textId="77777777" w:rsidR="00BD1FEE" w:rsidRPr="003D21B4" w:rsidRDefault="00BD1FEE">
            <w:pPr>
              <w:jc w:val="center"/>
              <w:rPr>
                <w:sz w:val="22"/>
                <w:szCs w:val="22"/>
                <w:lang w:val="es-ES" w:eastAsia="es-ES"/>
              </w:rPr>
            </w:pPr>
            <w:r w:rsidRPr="003D21B4">
              <w:rPr>
                <w:sz w:val="22"/>
                <w:szCs w:val="22"/>
                <w:lang w:eastAsia="es-ES"/>
              </w:rPr>
              <w:t>rare</w:t>
            </w:r>
          </w:p>
        </w:tc>
        <w:tc>
          <w:tcPr>
            <w:tcW w:w="752" w:type="pct"/>
            <w:tcBorders>
              <w:top w:val="outset" w:sz="6" w:space="0" w:color="auto"/>
              <w:left w:val="outset" w:sz="6" w:space="0" w:color="auto"/>
              <w:bottom w:val="outset" w:sz="6" w:space="0" w:color="auto"/>
              <w:right w:val="outset" w:sz="6" w:space="0" w:color="auto"/>
            </w:tcBorders>
            <w:vAlign w:val="center"/>
            <w:hideMark/>
          </w:tcPr>
          <w:p w14:paraId="01040314" w14:textId="77777777" w:rsidR="00BD1FEE" w:rsidRPr="003D21B4" w:rsidRDefault="00BD1FEE">
            <w:pPr>
              <w:rPr>
                <w:sz w:val="22"/>
                <w:szCs w:val="22"/>
                <w:lang w:eastAsia="es-ES"/>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11F6D7C2" w14:textId="77777777" w:rsidR="00BD1FEE" w:rsidRPr="003D21B4" w:rsidRDefault="00BD1FEE">
            <w:pPr>
              <w:rPr>
                <w:sz w:val="22"/>
                <w:szCs w:val="22"/>
              </w:rPr>
            </w:pPr>
          </w:p>
        </w:tc>
      </w:tr>
      <w:tr w:rsidR="00BD1FEE" w:rsidRPr="003D21B4" w14:paraId="77F149C1"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6BBB9E1B" w14:textId="77777777" w:rsidR="00BD1FEE" w:rsidRPr="003D21B4" w:rsidRDefault="00BD1FEE">
            <w:pPr>
              <w:rPr>
                <w:sz w:val="22"/>
                <w:szCs w:val="22"/>
                <w:lang w:val="es-ES" w:eastAsia="es-ES"/>
              </w:rPr>
            </w:pPr>
            <w:proofErr w:type="spellStart"/>
            <w:r w:rsidRPr="003D21B4">
              <w:rPr>
                <w:sz w:val="22"/>
                <w:szCs w:val="22"/>
                <w:lang w:eastAsia="es-ES"/>
              </w:rPr>
              <w:t>migraine</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17AD6E58"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736ED53F"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7DF7C353"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250D47A8"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0982BF4B" w14:textId="77777777" w:rsidR="00BD1FEE" w:rsidRPr="003D21B4" w:rsidRDefault="00BD1FEE">
            <w:pPr>
              <w:jc w:val="center"/>
              <w:rPr>
                <w:sz w:val="22"/>
                <w:szCs w:val="22"/>
                <w:lang w:val="es-ES" w:eastAsia="es-ES"/>
              </w:rPr>
            </w:pPr>
            <w:proofErr w:type="spellStart"/>
            <w:r w:rsidRPr="003D21B4">
              <w:rPr>
                <w:sz w:val="22"/>
                <w:szCs w:val="22"/>
                <w:lang w:eastAsia="es-ES"/>
              </w:rPr>
              <w:t>frequency</w:t>
            </w:r>
            <w:proofErr w:type="spellEnd"/>
            <w:r w:rsidRPr="003D21B4">
              <w:rPr>
                <w:sz w:val="22"/>
                <w:szCs w:val="22"/>
                <w:lang w:eastAsia="es-ES"/>
              </w:rPr>
              <w:t xml:space="preserve"> not </w:t>
            </w:r>
            <w:proofErr w:type="spellStart"/>
            <w:r w:rsidRPr="003D21B4">
              <w:rPr>
                <w:sz w:val="22"/>
                <w:szCs w:val="22"/>
                <w:lang w:eastAsia="es-ES"/>
              </w:rPr>
              <w:t>known</w:t>
            </w:r>
            <w:proofErr w:type="spellEnd"/>
          </w:p>
        </w:tc>
      </w:tr>
      <w:tr w:rsidR="00BD1FEE" w:rsidRPr="003D21B4" w14:paraId="7A40B649"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7EA76313" w14:textId="77777777" w:rsidR="00BD1FEE" w:rsidRPr="003D21B4" w:rsidRDefault="00BD1FEE">
            <w:pPr>
              <w:rPr>
                <w:sz w:val="22"/>
                <w:szCs w:val="22"/>
                <w:lang w:eastAsia="es-ES"/>
              </w:rPr>
            </w:pPr>
            <w:proofErr w:type="spellStart"/>
            <w:r w:rsidRPr="003D21B4">
              <w:rPr>
                <w:sz w:val="22"/>
                <w:szCs w:val="22"/>
                <w:lang w:eastAsia="es-ES"/>
              </w:rPr>
              <w:t>dysgeusia</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7690DABE"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2E249B31"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4D627D7E"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56752AAE"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67F3423B" w14:textId="77777777" w:rsidR="00BD1FEE" w:rsidRPr="003D21B4" w:rsidRDefault="00BD1FEE">
            <w:pPr>
              <w:jc w:val="center"/>
              <w:rPr>
                <w:sz w:val="22"/>
                <w:szCs w:val="22"/>
                <w:lang w:val="es-ES" w:eastAsia="es-ES"/>
              </w:rPr>
            </w:pPr>
            <w:proofErr w:type="spellStart"/>
            <w:r w:rsidRPr="003D21B4">
              <w:rPr>
                <w:sz w:val="22"/>
                <w:szCs w:val="22"/>
                <w:lang w:eastAsia="es-ES"/>
              </w:rPr>
              <w:t>frequency</w:t>
            </w:r>
            <w:proofErr w:type="spellEnd"/>
            <w:r w:rsidRPr="003D21B4">
              <w:rPr>
                <w:sz w:val="22"/>
                <w:szCs w:val="22"/>
                <w:lang w:eastAsia="es-ES"/>
              </w:rPr>
              <w:t xml:space="preserve"> not </w:t>
            </w:r>
            <w:proofErr w:type="spellStart"/>
            <w:r w:rsidRPr="003D21B4">
              <w:rPr>
                <w:sz w:val="22"/>
                <w:szCs w:val="22"/>
                <w:lang w:eastAsia="es-ES"/>
              </w:rPr>
              <w:t>known</w:t>
            </w:r>
            <w:proofErr w:type="spellEnd"/>
          </w:p>
        </w:tc>
      </w:tr>
      <w:tr w:rsidR="00BD1FEE" w:rsidRPr="003D21B4" w14:paraId="0AB682D7" w14:textId="77777777" w:rsidTr="003D21B4">
        <w:tc>
          <w:tcPr>
            <w:tcW w:w="5000" w:type="pct"/>
            <w:gridSpan w:val="6"/>
            <w:tcBorders>
              <w:top w:val="outset" w:sz="6" w:space="0" w:color="auto"/>
              <w:left w:val="outset" w:sz="6" w:space="0" w:color="auto"/>
              <w:bottom w:val="outset" w:sz="6" w:space="0" w:color="auto"/>
              <w:right w:val="outset" w:sz="6" w:space="0" w:color="auto"/>
            </w:tcBorders>
          </w:tcPr>
          <w:p w14:paraId="1F9DFB18" w14:textId="77777777" w:rsidR="00BD1FEE" w:rsidRPr="003D21B4" w:rsidRDefault="00BD1FEE">
            <w:pPr>
              <w:jc w:val="center"/>
              <w:rPr>
                <w:sz w:val="22"/>
                <w:szCs w:val="22"/>
                <w:lang w:eastAsia="es-ES"/>
              </w:rPr>
            </w:pPr>
          </w:p>
        </w:tc>
      </w:tr>
      <w:tr w:rsidR="00BD1FEE" w:rsidRPr="003D21B4" w14:paraId="4C6B61FB" w14:textId="77777777" w:rsidTr="003D21B4">
        <w:tc>
          <w:tcPr>
            <w:tcW w:w="5000" w:type="pct"/>
            <w:gridSpan w:val="6"/>
            <w:tcBorders>
              <w:top w:val="outset" w:sz="6" w:space="0" w:color="auto"/>
              <w:left w:val="outset" w:sz="6" w:space="0" w:color="auto"/>
              <w:bottom w:val="outset" w:sz="6" w:space="0" w:color="auto"/>
              <w:right w:val="outset" w:sz="6" w:space="0" w:color="auto"/>
            </w:tcBorders>
            <w:vAlign w:val="center"/>
            <w:hideMark/>
          </w:tcPr>
          <w:p w14:paraId="16C631A6" w14:textId="77777777" w:rsidR="00BD1FEE" w:rsidRPr="003D21B4" w:rsidRDefault="00BD1FEE">
            <w:pPr>
              <w:rPr>
                <w:sz w:val="22"/>
                <w:szCs w:val="22"/>
                <w:lang w:eastAsia="es-ES"/>
              </w:rPr>
            </w:pPr>
            <w:proofErr w:type="spellStart"/>
            <w:r w:rsidRPr="003D21B4">
              <w:rPr>
                <w:b/>
                <w:bCs/>
                <w:sz w:val="22"/>
                <w:szCs w:val="22"/>
                <w:u w:val="single"/>
                <w:lang w:eastAsia="es-ES"/>
              </w:rPr>
              <w:t>Ear</w:t>
            </w:r>
            <w:proofErr w:type="spellEnd"/>
            <w:r w:rsidRPr="003D21B4">
              <w:rPr>
                <w:b/>
                <w:bCs/>
                <w:sz w:val="22"/>
                <w:szCs w:val="22"/>
                <w:u w:val="single"/>
                <w:lang w:eastAsia="es-ES"/>
              </w:rPr>
              <w:t xml:space="preserve"> and </w:t>
            </w:r>
            <w:proofErr w:type="spellStart"/>
            <w:r w:rsidRPr="003D21B4">
              <w:rPr>
                <w:b/>
                <w:bCs/>
                <w:sz w:val="22"/>
                <w:szCs w:val="22"/>
                <w:u w:val="single"/>
                <w:lang w:eastAsia="es-ES"/>
              </w:rPr>
              <w:t>labyrinth</w:t>
            </w:r>
            <w:proofErr w:type="spellEnd"/>
            <w:r w:rsidRPr="003D21B4">
              <w:rPr>
                <w:b/>
                <w:bCs/>
                <w:sz w:val="22"/>
                <w:szCs w:val="22"/>
                <w:u w:val="single"/>
                <w:lang w:eastAsia="es-ES"/>
              </w:rPr>
              <w:t xml:space="preserve"> </w:t>
            </w:r>
            <w:proofErr w:type="spellStart"/>
            <w:r w:rsidRPr="003D21B4">
              <w:rPr>
                <w:b/>
                <w:bCs/>
                <w:sz w:val="22"/>
                <w:szCs w:val="22"/>
                <w:u w:val="single"/>
                <w:lang w:eastAsia="es-ES"/>
              </w:rPr>
              <w:t>disorders</w:t>
            </w:r>
            <w:proofErr w:type="spellEnd"/>
          </w:p>
        </w:tc>
      </w:tr>
      <w:tr w:rsidR="00BD1FEE" w:rsidRPr="003D21B4" w14:paraId="5E97A495"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4E9AA842" w14:textId="77777777" w:rsidR="00BD1FEE" w:rsidRPr="003D21B4" w:rsidRDefault="00BD1FEE">
            <w:pPr>
              <w:rPr>
                <w:sz w:val="22"/>
                <w:szCs w:val="22"/>
                <w:lang w:eastAsia="es-ES"/>
              </w:rPr>
            </w:pPr>
            <w:proofErr w:type="spellStart"/>
            <w:r w:rsidRPr="003D21B4">
              <w:rPr>
                <w:sz w:val="22"/>
                <w:szCs w:val="22"/>
                <w:lang w:eastAsia="es-ES"/>
              </w:rPr>
              <w:t>vertigo</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1E35D028" w14:textId="77777777" w:rsidR="00BD1FEE" w:rsidRPr="003D21B4" w:rsidRDefault="00BD1FEE">
            <w:pPr>
              <w:jc w:val="center"/>
              <w:rPr>
                <w:sz w:val="22"/>
                <w:szCs w:val="22"/>
                <w:lang w:eastAsia="es-ES"/>
              </w:rPr>
            </w:pPr>
            <w:r w:rsidRPr="003D21B4">
              <w:rPr>
                <w:sz w:val="22"/>
                <w:szCs w:val="22"/>
                <w:lang w:eastAsia="es-ES"/>
              </w:rPr>
              <w:t>common</w:t>
            </w:r>
          </w:p>
        </w:tc>
        <w:tc>
          <w:tcPr>
            <w:tcW w:w="738" w:type="pct"/>
            <w:tcBorders>
              <w:top w:val="outset" w:sz="6" w:space="0" w:color="auto"/>
              <w:left w:val="outset" w:sz="6" w:space="0" w:color="auto"/>
              <w:bottom w:val="outset" w:sz="6" w:space="0" w:color="auto"/>
              <w:right w:val="outset" w:sz="6" w:space="0" w:color="auto"/>
            </w:tcBorders>
            <w:vAlign w:val="center"/>
            <w:hideMark/>
          </w:tcPr>
          <w:p w14:paraId="117F62C1" w14:textId="77777777" w:rsidR="00BD1FEE" w:rsidRPr="003D21B4" w:rsidRDefault="00BD1FEE">
            <w:pPr>
              <w:jc w:val="center"/>
              <w:rPr>
                <w:sz w:val="22"/>
                <w:szCs w:val="22"/>
                <w:lang w:eastAsia="es-ES"/>
              </w:rPr>
            </w:pPr>
            <w:r w:rsidRPr="003D21B4">
              <w:rPr>
                <w:sz w:val="22"/>
                <w:szCs w:val="22"/>
                <w:lang w:eastAsia="es-ES"/>
              </w:rPr>
              <w:t>common</w:t>
            </w:r>
          </w:p>
        </w:tc>
        <w:tc>
          <w:tcPr>
            <w:tcW w:w="657" w:type="pct"/>
            <w:tcBorders>
              <w:top w:val="outset" w:sz="6" w:space="0" w:color="auto"/>
              <w:left w:val="outset" w:sz="6" w:space="0" w:color="auto"/>
              <w:bottom w:val="outset" w:sz="6" w:space="0" w:color="auto"/>
              <w:right w:val="outset" w:sz="6" w:space="0" w:color="auto"/>
            </w:tcBorders>
            <w:vAlign w:val="center"/>
            <w:hideMark/>
          </w:tcPr>
          <w:p w14:paraId="5EFC3FE2" w14:textId="77777777" w:rsidR="00BD1FEE" w:rsidRPr="003D21B4" w:rsidRDefault="00BD1FEE">
            <w:pPr>
              <w:rPr>
                <w:sz w:val="22"/>
                <w:szCs w:val="22"/>
                <w:lang w:eastAsia="es-ES"/>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0E2B9CAB"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3A25FE40" w14:textId="77777777" w:rsidR="00BD1FEE" w:rsidRPr="003D21B4" w:rsidRDefault="00BD1FEE">
            <w:pPr>
              <w:rPr>
                <w:sz w:val="22"/>
                <w:szCs w:val="22"/>
              </w:rPr>
            </w:pPr>
          </w:p>
        </w:tc>
      </w:tr>
      <w:tr w:rsidR="00BD1FEE" w:rsidRPr="003D21B4" w14:paraId="49842206"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7A91BEF8" w14:textId="77777777" w:rsidR="00BD1FEE" w:rsidRPr="003D21B4" w:rsidRDefault="00BD1FEE">
            <w:pPr>
              <w:rPr>
                <w:sz w:val="22"/>
                <w:szCs w:val="22"/>
                <w:lang w:val="es-ES" w:eastAsia="es-ES"/>
              </w:rPr>
            </w:pPr>
            <w:r w:rsidRPr="003D21B4">
              <w:rPr>
                <w:sz w:val="22"/>
                <w:szCs w:val="22"/>
                <w:lang w:eastAsia="es-ES"/>
              </w:rPr>
              <w:t xml:space="preserve">tinnitus </w:t>
            </w:r>
          </w:p>
        </w:tc>
        <w:tc>
          <w:tcPr>
            <w:tcW w:w="752" w:type="pct"/>
            <w:tcBorders>
              <w:top w:val="outset" w:sz="6" w:space="0" w:color="auto"/>
              <w:left w:val="outset" w:sz="6" w:space="0" w:color="auto"/>
              <w:bottom w:val="outset" w:sz="6" w:space="0" w:color="auto"/>
              <w:right w:val="outset" w:sz="6" w:space="0" w:color="auto"/>
            </w:tcBorders>
            <w:vAlign w:val="center"/>
            <w:hideMark/>
          </w:tcPr>
          <w:p w14:paraId="44581DF0"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0381651F"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1610FD14"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24C99F31"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65ECD3BF" w14:textId="77777777" w:rsidR="00BD1FEE" w:rsidRPr="003D21B4" w:rsidRDefault="00BD1FEE">
            <w:pPr>
              <w:jc w:val="center"/>
              <w:rPr>
                <w:sz w:val="22"/>
                <w:szCs w:val="22"/>
                <w:lang w:val="es-ES" w:eastAsia="es-ES"/>
              </w:rPr>
            </w:pPr>
            <w:proofErr w:type="spellStart"/>
            <w:r w:rsidRPr="003D21B4">
              <w:rPr>
                <w:sz w:val="22"/>
                <w:szCs w:val="22"/>
                <w:lang w:eastAsia="es-ES"/>
              </w:rPr>
              <w:t>frequency</w:t>
            </w:r>
            <w:proofErr w:type="spellEnd"/>
            <w:r w:rsidRPr="003D21B4">
              <w:rPr>
                <w:sz w:val="22"/>
                <w:szCs w:val="22"/>
                <w:lang w:eastAsia="es-ES"/>
              </w:rPr>
              <w:t xml:space="preserve"> not </w:t>
            </w:r>
            <w:proofErr w:type="spellStart"/>
            <w:r w:rsidRPr="003D21B4">
              <w:rPr>
                <w:sz w:val="22"/>
                <w:szCs w:val="22"/>
                <w:lang w:eastAsia="es-ES"/>
              </w:rPr>
              <w:t>known</w:t>
            </w:r>
            <w:proofErr w:type="spellEnd"/>
          </w:p>
        </w:tc>
      </w:tr>
      <w:tr w:rsidR="00BD1FEE" w:rsidRPr="003D21B4" w14:paraId="1E3C99CB" w14:textId="77777777" w:rsidTr="003D21B4">
        <w:tc>
          <w:tcPr>
            <w:tcW w:w="5000" w:type="pct"/>
            <w:gridSpan w:val="6"/>
            <w:tcBorders>
              <w:top w:val="outset" w:sz="6" w:space="0" w:color="auto"/>
              <w:left w:val="outset" w:sz="6" w:space="0" w:color="auto"/>
              <w:bottom w:val="outset" w:sz="6" w:space="0" w:color="auto"/>
              <w:right w:val="outset" w:sz="6" w:space="0" w:color="auto"/>
            </w:tcBorders>
          </w:tcPr>
          <w:p w14:paraId="6D1A1FA3" w14:textId="77777777" w:rsidR="00BD1FEE" w:rsidRPr="003D21B4" w:rsidRDefault="00BD1FEE">
            <w:pPr>
              <w:jc w:val="center"/>
              <w:rPr>
                <w:sz w:val="22"/>
                <w:szCs w:val="22"/>
                <w:lang w:eastAsia="es-ES"/>
              </w:rPr>
            </w:pPr>
          </w:p>
        </w:tc>
      </w:tr>
      <w:tr w:rsidR="00BD1FEE" w:rsidRPr="003D21B4" w14:paraId="018104C8" w14:textId="77777777" w:rsidTr="003D21B4">
        <w:tc>
          <w:tcPr>
            <w:tcW w:w="5000" w:type="pct"/>
            <w:gridSpan w:val="6"/>
            <w:tcBorders>
              <w:top w:val="outset" w:sz="6" w:space="0" w:color="auto"/>
              <w:left w:val="outset" w:sz="6" w:space="0" w:color="auto"/>
              <w:bottom w:val="outset" w:sz="6" w:space="0" w:color="auto"/>
              <w:right w:val="outset" w:sz="6" w:space="0" w:color="auto"/>
            </w:tcBorders>
            <w:vAlign w:val="center"/>
            <w:hideMark/>
          </w:tcPr>
          <w:p w14:paraId="15E4B1AD" w14:textId="77777777" w:rsidR="00BD1FEE" w:rsidRPr="003D21B4" w:rsidRDefault="00BD1FEE">
            <w:pPr>
              <w:rPr>
                <w:sz w:val="22"/>
                <w:szCs w:val="22"/>
                <w:lang w:eastAsia="es-ES"/>
              </w:rPr>
            </w:pPr>
            <w:proofErr w:type="spellStart"/>
            <w:r w:rsidRPr="003D21B4">
              <w:rPr>
                <w:b/>
                <w:bCs/>
                <w:sz w:val="22"/>
                <w:szCs w:val="22"/>
                <w:u w:val="single"/>
                <w:lang w:eastAsia="es-ES"/>
              </w:rPr>
              <w:t>Cardiac</w:t>
            </w:r>
            <w:proofErr w:type="spellEnd"/>
            <w:r w:rsidRPr="003D21B4">
              <w:rPr>
                <w:b/>
                <w:bCs/>
                <w:sz w:val="22"/>
                <w:szCs w:val="22"/>
                <w:u w:val="single"/>
                <w:lang w:eastAsia="es-ES"/>
              </w:rPr>
              <w:t xml:space="preserve"> </w:t>
            </w:r>
            <w:proofErr w:type="spellStart"/>
            <w:r w:rsidRPr="003D21B4">
              <w:rPr>
                <w:b/>
                <w:bCs/>
                <w:sz w:val="22"/>
                <w:szCs w:val="22"/>
                <w:u w:val="single"/>
                <w:lang w:eastAsia="es-ES"/>
              </w:rPr>
              <w:t>disorders</w:t>
            </w:r>
            <w:proofErr w:type="spellEnd"/>
          </w:p>
        </w:tc>
      </w:tr>
      <w:tr w:rsidR="00BD1FEE" w:rsidRPr="003D21B4" w14:paraId="738B6699"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4DA11258" w14:textId="77777777" w:rsidR="00BD1FEE" w:rsidRPr="003D21B4" w:rsidRDefault="00BD1FEE">
            <w:pPr>
              <w:rPr>
                <w:sz w:val="22"/>
                <w:szCs w:val="22"/>
                <w:lang w:eastAsia="es-ES"/>
              </w:rPr>
            </w:pPr>
            <w:proofErr w:type="spellStart"/>
            <w:r w:rsidRPr="003D21B4">
              <w:rPr>
                <w:sz w:val="22"/>
                <w:szCs w:val="22"/>
                <w:lang w:eastAsia="es-ES"/>
              </w:rPr>
              <w:t>palpitations</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3749A1D2" w14:textId="77777777" w:rsidR="00BD1FEE" w:rsidRPr="003D21B4" w:rsidRDefault="00BD1FEE">
            <w:pPr>
              <w:jc w:val="center"/>
              <w:rPr>
                <w:sz w:val="22"/>
                <w:szCs w:val="22"/>
                <w:lang w:eastAsia="es-ES"/>
              </w:rPr>
            </w:pPr>
            <w:proofErr w:type="spellStart"/>
            <w:r w:rsidRPr="003D21B4">
              <w:rPr>
                <w:sz w:val="22"/>
                <w:szCs w:val="22"/>
                <w:lang w:eastAsia="es-ES"/>
              </w:rPr>
              <w:t>uncommon</w:t>
            </w:r>
            <w:proofErr w:type="spellEnd"/>
          </w:p>
        </w:tc>
        <w:tc>
          <w:tcPr>
            <w:tcW w:w="738" w:type="pct"/>
            <w:tcBorders>
              <w:top w:val="outset" w:sz="6" w:space="0" w:color="auto"/>
              <w:left w:val="outset" w:sz="6" w:space="0" w:color="auto"/>
              <w:bottom w:val="outset" w:sz="6" w:space="0" w:color="auto"/>
              <w:right w:val="outset" w:sz="6" w:space="0" w:color="auto"/>
            </w:tcBorders>
            <w:vAlign w:val="center"/>
            <w:hideMark/>
          </w:tcPr>
          <w:p w14:paraId="1ED1D127" w14:textId="77777777" w:rsidR="00BD1FEE" w:rsidRPr="003D21B4" w:rsidRDefault="00BD1FEE">
            <w:pPr>
              <w:rPr>
                <w:sz w:val="22"/>
                <w:szCs w:val="22"/>
                <w:lang w:eastAsia="es-ES"/>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7251932A"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3E87B5D5"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775784B7" w14:textId="77777777" w:rsidR="00BD1FEE" w:rsidRPr="003D21B4" w:rsidRDefault="00BD1FEE">
            <w:pPr>
              <w:rPr>
                <w:sz w:val="22"/>
                <w:szCs w:val="22"/>
              </w:rPr>
            </w:pPr>
          </w:p>
        </w:tc>
      </w:tr>
      <w:tr w:rsidR="00BD1FEE" w:rsidRPr="003D21B4" w14:paraId="1E1B3CE7"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45EC012E" w14:textId="77777777" w:rsidR="00BD1FEE" w:rsidRPr="003D21B4" w:rsidRDefault="00BD1FEE">
            <w:pPr>
              <w:rPr>
                <w:sz w:val="22"/>
                <w:szCs w:val="22"/>
                <w:lang w:val="es-ES" w:eastAsia="es-ES"/>
              </w:rPr>
            </w:pPr>
            <w:r w:rsidRPr="003D21B4">
              <w:rPr>
                <w:sz w:val="22"/>
                <w:szCs w:val="22"/>
                <w:lang w:eastAsia="es-ES"/>
              </w:rPr>
              <w:t xml:space="preserve">angina pectoris </w:t>
            </w:r>
          </w:p>
        </w:tc>
        <w:tc>
          <w:tcPr>
            <w:tcW w:w="752" w:type="pct"/>
            <w:tcBorders>
              <w:top w:val="outset" w:sz="6" w:space="0" w:color="auto"/>
              <w:left w:val="outset" w:sz="6" w:space="0" w:color="auto"/>
              <w:bottom w:val="outset" w:sz="6" w:space="0" w:color="auto"/>
              <w:right w:val="outset" w:sz="6" w:space="0" w:color="auto"/>
            </w:tcBorders>
            <w:vAlign w:val="center"/>
            <w:hideMark/>
          </w:tcPr>
          <w:p w14:paraId="09F61675" w14:textId="77777777" w:rsidR="00BD1FEE" w:rsidRPr="003D21B4" w:rsidRDefault="00BD1FEE">
            <w:pPr>
              <w:jc w:val="center"/>
              <w:rPr>
                <w:sz w:val="22"/>
                <w:szCs w:val="22"/>
                <w:lang w:eastAsia="es-ES"/>
              </w:rPr>
            </w:pPr>
            <w:proofErr w:type="spellStart"/>
            <w:r w:rsidRPr="003D21B4">
              <w:rPr>
                <w:sz w:val="22"/>
                <w:szCs w:val="22"/>
                <w:lang w:eastAsia="es-ES"/>
              </w:rPr>
              <w:t>uncommon</w:t>
            </w:r>
            <w:proofErr w:type="spellEnd"/>
          </w:p>
        </w:tc>
        <w:tc>
          <w:tcPr>
            <w:tcW w:w="738" w:type="pct"/>
            <w:tcBorders>
              <w:top w:val="outset" w:sz="6" w:space="0" w:color="auto"/>
              <w:left w:val="outset" w:sz="6" w:space="0" w:color="auto"/>
              <w:bottom w:val="outset" w:sz="6" w:space="0" w:color="auto"/>
              <w:right w:val="outset" w:sz="6" w:space="0" w:color="auto"/>
            </w:tcBorders>
            <w:vAlign w:val="center"/>
            <w:hideMark/>
          </w:tcPr>
          <w:p w14:paraId="40C84AB0" w14:textId="77777777" w:rsidR="00BD1FEE" w:rsidRPr="003D21B4" w:rsidRDefault="00BD1FEE">
            <w:pPr>
              <w:rPr>
                <w:sz w:val="22"/>
                <w:szCs w:val="22"/>
                <w:lang w:eastAsia="es-ES"/>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5EE62704"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3E739F91"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74BD52B7" w14:textId="77777777" w:rsidR="00BD1FEE" w:rsidRPr="003D21B4" w:rsidRDefault="00BD1FEE">
            <w:pPr>
              <w:rPr>
                <w:sz w:val="22"/>
                <w:szCs w:val="22"/>
              </w:rPr>
            </w:pPr>
          </w:p>
        </w:tc>
      </w:tr>
      <w:tr w:rsidR="00BD1FEE" w:rsidRPr="003D21B4" w14:paraId="62CA3BB0"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15FC3EAA" w14:textId="77777777" w:rsidR="00BD1FEE" w:rsidRPr="003D21B4" w:rsidRDefault="00BD1FEE">
            <w:pPr>
              <w:rPr>
                <w:sz w:val="22"/>
                <w:szCs w:val="22"/>
                <w:lang w:val="es-ES" w:eastAsia="es-ES"/>
              </w:rPr>
            </w:pPr>
            <w:proofErr w:type="spellStart"/>
            <w:r w:rsidRPr="003D21B4">
              <w:rPr>
                <w:sz w:val="22"/>
                <w:szCs w:val="22"/>
                <w:lang w:eastAsia="es-ES"/>
              </w:rPr>
              <w:t>syncope</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08FCC3F2"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63F5D9A1"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69AAD099" w14:textId="77777777" w:rsidR="00BD1FEE" w:rsidRPr="003D21B4" w:rsidRDefault="00BD1FEE">
            <w:pPr>
              <w:jc w:val="center"/>
              <w:rPr>
                <w:sz w:val="22"/>
                <w:szCs w:val="22"/>
                <w:lang w:val="es-ES" w:eastAsia="es-ES"/>
              </w:rPr>
            </w:pPr>
            <w:r w:rsidRPr="003D21B4">
              <w:rPr>
                <w:sz w:val="22"/>
                <w:szCs w:val="22"/>
                <w:lang w:eastAsia="es-ES"/>
              </w:rPr>
              <w:t>rare</w:t>
            </w:r>
          </w:p>
        </w:tc>
        <w:tc>
          <w:tcPr>
            <w:tcW w:w="752" w:type="pct"/>
            <w:tcBorders>
              <w:top w:val="outset" w:sz="6" w:space="0" w:color="auto"/>
              <w:left w:val="outset" w:sz="6" w:space="0" w:color="auto"/>
              <w:bottom w:val="outset" w:sz="6" w:space="0" w:color="auto"/>
              <w:right w:val="outset" w:sz="6" w:space="0" w:color="auto"/>
            </w:tcBorders>
            <w:vAlign w:val="center"/>
            <w:hideMark/>
          </w:tcPr>
          <w:p w14:paraId="591178FD" w14:textId="77777777" w:rsidR="00BD1FEE" w:rsidRPr="003D21B4" w:rsidRDefault="00BD1FEE">
            <w:pPr>
              <w:rPr>
                <w:sz w:val="22"/>
                <w:szCs w:val="22"/>
                <w:lang w:eastAsia="es-ES"/>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0E5B61F9" w14:textId="77777777" w:rsidR="00BD1FEE" w:rsidRPr="003D21B4" w:rsidRDefault="00BD1FEE">
            <w:pPr>
              <w:rPr>
                <w:sz w:val="22"/>
                <w:szCs w:val="22"/>
              </w:rPr>
            </w:pPr>
          </w:p>
        </w:tc>
      </w:tr>
      <w:tr w:rsidR="00BD1FEE" w:rsidRPr="003D21B4" w14:paraId="16C7F966"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0360AB8E" w14:textId="77777777" w:rsidR="00BD1FEE" w:rsidRPr="003D21B4" w:rsidRDefault="00BD1FEE">
            <w:pPr>
              <w:rPr>
                <w:sz w:val="22"/>
                <w:szCs w:val="22"/>
                <w:lang w:val="es-ES" w:eastAsia="es-ES"/>
              </w:rPr>
            </w:pPr>
            <w:proofErr w:type="spellStart"/>
            <w:r w:rsidRPr="003D21B4">
              <w:rPr>
                <w:sz w:val="22"/>
                <w:szCs w:val="22"/>
                <w:lang w:eastAsia="es-ES"/>
              </w:rPr>
              <w:t>atrial</w:t>
            </w:r>
            <w:proofErr w:type="spellEnd"/>
            <w:r w:rsidRPr="003D21B4">
              <w:rPr>
                <w:sz w:val="22"/>
                <w:szCs w:val="22"/>
                <w:lang w:eastAsia="es-ES"/>
              </w:rPr>
              <w:t xml:space="preserve"> fibrillation </w:t>
            </w:r>
          </w:p>
        </w:tc>
        <w:tc>
          <w:tcPr>
            <w:tcW w:w="752" w:type="pct"/>
            <w:tcBorders>
              <w:top w:val="outset" w:sz="6" w:space="0" w:color="auto"/>
              <w:left w:val="outset" w:sz="6" w:space="0" w:color="auto"/>
              <w:bottom w:val="outset" w:sz="6" w:space="0" w:color="auto"/>
              <w:right w:val="outset" w:sz="6" w:space="0" w:color="auto"/>
            </w:tcBorders>
            <w:vAlign w:val="center"/>
            <w:hideMark/>
          </w:tcPr>
          <w:p w14:paraId="2EA2072E"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18FA4A14"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54F896FD" w14:textId="77777777" w:rsidR="00BD1FEE" w:rsidRPr="003D21B4" w:rsidRDefault="00BD1FEE">
            <w:pPr>
              <w:jc w:val="center"/>
              <w:rPr>
                <w:sz w:val="22"/>
                <w:szCs w:val="22"/>
                <w:lang w:val="es-ES" w:eastAsia="es-ES"/>
              </w:rPr>
            </w:pPr>
            <w:r w:rsidRPr="003D21B4">
              <w:rPr>
                <w:sz w:val="22"/>
                <w:szCs w:val="22"/>
                <w:lang w:eastAsia="es-ES"/>
              </w:rPr>
              <w:t>rare</w:t>
            </w:r>
          </w:p>
        </w:tc>
        <w:tc>
          <w:tcPr>
            <w:tcW w:w="752" w:type="pct"/>
            <w:tcBorders>
              <w:top w:val="outset" w:sz="6" w:space="0" w:color="auto"/>
              <w:left w:val="outset" w:sz="6" w:space="0" w:color="auto"/>
              <w:bottom w:val="outset" w:sz="6" w:space="0" w:color="auto"/>
              <w:right w:val="outset" w:sz="6" w:space="0" w:color="auto"/>
            </w:tcBorders>
            <w:vAlign w:val="center"/>
            <w:hideMark/>
          </w:tcPr>
          <w:p w14:paraId="5FC54AD0" w14:textId="77777777" w:rsidR="00BD1FEE" w:rsidRPr="003D21B4" w:rsidRDefault="00BD1FEE">
            <w:pPr>
              <w:rPr>
                <w:sz w:val="22"/>
                <w:szCs w:val="22"/>
                <w:lang w:eastAsia="es-ES"/>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2ED404C6" w14:textId="77777777" w:rsidR="00BD1FEE" w:rsidRPr="003D21B4" w:rsidRDefault="00BD1FEE">
            <w:pPr>
              <w:rPr>
                <w:sz w:val="22"/>
                <w:szCs w:val="22"/>
              </w:rPr>
            </w:pPr>
          </w:p>
        </w:tc>
      </w:tr>
      <w:tr w:rsidR="00BD1FEE" w:rsidRPr="003D21B4" w14:paraId="669D14F3"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10B76CE3" w14:textId="77777777" w:rsidR="00BD1FEE" w:rsidRPr="003D21B4" w:rsidRDefault="00BD1FEE">
            <w:pPr>
              <w:rPr>
                <w:sz w:val="22"/>
                <w:szCs w:val="22"/>
                <w:lang w:val="es-ES" w:eastAsia="es-ES"/>
              </w:rPr>
            </w:pPr>
            <w:proofErr w:type="spellStart"/>
            <w:r w:rsidRPr="003D21B4">
              <w:rPr>
                <w:sz w:val="22"/>
                <w:szCs w:val="22"/>
                <w:lang w:eastAsia="es-ES"/>
              </w:rPr>
              <w:t>cerebrovascular</w:t>
            </w:r>
            <w:proofErr w:type="spellEnd"/>
            <w:r w:rsidRPr="003D21B4">
              <w:rPr>
                <w:sz w:val="22"/>
                <w:szCs w:val="22"/>
                <w:lang w:eastAsia="es-ES"/>
              </w:rPr>
              <w:t xml:space="preserve"> </w:t>
            </w:r>
            <w:proofErr w:type="spellStart"/>
            <w:r w:rsidRPr="003D21B4">
              <w:rPr>
                <w:sz w:val="22"/>
                <w:szCs w:val="22"/>
                <w:lang w:eastAsia="es-ES"/>
              </w:rPr>
              <w:t>accident</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67D90818"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0C187370"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211146B0" w14:textId="77777777" w:rsidR="00BD1FEE" w:rsidRPr="003D21B4" w:rsidRDefault="00BD1FEE">
            <w:pPr>
              <w:jc w:val="center"/>
              <w:rPr>
                <w:sz w:val="22"/>
                <w:szCs w:val="22"/>
                <w:lang w:val="es-ES" w:eastAsia="es-ES"/>
              </w:rPr>
            </w:pPr>
            <w:r w:rsidRPr="003D21B4">
              <w:rPr>
                <w:sz w:val="22"/>
                <w:szCs w:val="22"/>
                <w:lang w:eastAsia="es-ES"/>
              </w:rPr>
              <w:t>rare</w:t>
            </w:r>
          </w:p>
        </w:tc>
        <w:tc>
          <w:tcPr>
            <w:tcW w:w="752" w:type="pct"/>
            <w:tcBorders>
              <w:top w:val="outset" w:sz="6" w:space="0" w:color="auto"/>
              <w:left w:val="outset" w:sz="6" w:space="0" w:color="auto"/>
              <w:bottom w:val="outset" w:sz="6" w:space="0" w:color="auto"/>
              <w:right w:val="outset" w:sz="6" w:space="0" w:color="auto"/>
            </w:tcBorders>
            <w:vAlign w:val="center"/>
            <w:hideMark/>
          </w:tcPr>
          <w:p w14:paraId="2ED18DDA" w14:textId="77777777" w:rsidR="00BD1FEE" w:rsidRPr="003D21B4" w:rsidRDefault="00BD1FEE">
            <w:pPr>
              <w:rPr>
                <w:sz w:val="22"/>
                <w:szCs w:val="22"/>
                <w:lang w:eastAsia="es-ES"/>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383BBBB6" w14:textId="77777777" w:rsidR="00BD1FEE" w:rsidRPr="003D21B4" w:rsidRDefault="00BD1FEE">
            <w:pPr>
              <w:rPr>
                <w:sz w:val="22"/>
                <w:szCs w:val="22"/>
              </w:rPr>
            </w:pPr>
          </w:p>
        </w:tc>
      </w:tr>
      <w:tr w:rsidR="00BD1FEE" w:rsidRPr="003D21B4" w14:paraId="42FC437E" w14:textId="77777777" w:rsidTr="003D21B4">
        <w:tc>
          <w:tcPr>
            <w:tcW w:w="5000" w:type="pct"/>
            <w:gridSpan w:val="6"/>
            <w:tcBorders>
              <w:top w:val="outset" w:sz="6" w:space="0" w:color="auto"/>
              <w:left w:val="outset" w:sz="6" w:space="0" w:color="auto"/>
              <w:bottom w:val="outset" w:sz="6" w:space="0" w:color="auto"/>
              <w:right w:val="outset" w:sz="6" w:space="0" w:color="auto"/>
            </w:tcBorders>
          </w:tcPr>
          <w:p w14:paraId="33399455" w14:textId="77777777" w:rsidR="00BD1FEE" w:rsidRPr="003D21B4" w:rsidRDefault="00BD1FEE">
            <w:pPr>
              <w:jc w:val="center"/>
              <w:rPr>
                <w:sz w:val="22"/>
                <w:szCs w:val="22"/>
                <w:lang w:val="es-ES" w:eastAsia="es-ES"/>
              </w:rPr>
            </w:pPr>
          </w:p>
        </w:tc>
      </w:tr>
      <w:tr w:rsidR="00BD1FEE" w:rsidRPr="003D21B4" w14:paraId="7AF5653C" w14:textId="77777777" w:rsidTr="003D21B4">
        <w:tc>
          <w:tcPr>
            <w:tcW w:w="5000" w:type="pct"/>
            <w:gridSpan w:val="6"/>
            <w:tcBorders>
              <w:top w:val="outset" w:sz="6" w:space="0" w:color="auto"/>
              <w:left w:val="outset" w:sz="6" w:space="0" w:color="auto"/>
              <w:bottom w:val="outset" w:sz="6" w:space="0" w:color="auto"/>
              <w:right w:val="outset" w:sz="6" w:space="0" w:color="auto"/>
            </w:tcBorders>
            <w:hideMark/>
          </w:tcPr>
          <w:p w14:paraId="62B5FE9B" w14:textId="77777777" w:rsidR="00BD1FEE" w:rsidRPr="003D21B4" w:rsidRDefault="00BD1FEE">
            <w:pPr>
              <w:rPr>
                <w:sz w:val="22"/>
                <w:szCs w:val="22"/>
                <w:lang w:eastAsia="es-ES"/>
              </w:rPr>
            </w:pPr>
            <w:proofErr w:type="spellStart"/>
            <w:r w:rsidRPr="003D21B4">
              <w:rPr>
                <w:b/>
                <w:bCs/>
                <w:sz w:val="22"/>
                <w:szCs w:val="22"/>
                <w:u w:val="single"/>
                <w:lang w:eastAsia="es-ES"/>
              </w:rPr>
              <w:t>Vascular</w:t>
            </w:r>
            <w:proofErr w:type="spellEnd"/>
            <w:r w:rsidRPr="003D21B4">
              <w:rPr>
                <w:b/>
                <w:bCs/>
                <w:sz w:val="22"/>
                <w:szCs w:val="22"/>
                <w:u w:val="single"/>
                <w:lang w:eastAsia="es-ES"/>
              </w:rPr>
              <w:t xml:space="preserve"> </w:t>
            </w:r>
            <w:proofErr w:type="spellStart"/>
            <w:r w:rsidRPr="003D21B4">
              <w:rPr>
                <w:b/>
                <w:bCs/>
                <w:sz w:val="22"/>
                <w:szCs w:val="22"/>
                <w:u w:val="single"/>
                <w:lang w:eastAsia="es-ES"/>
              </w:rPr>
              <w:t>disorders</w:t>
            </w:r>
            <w:proofErr w:type="spellEnd"/>
          </w:p>
        </w:tc>
      </w:tr>
      <w:tr w:rsidR="00BD1FEE" w:rsidRPr="003D21B4" w14:paraId="45BECAF5"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3339A256" w14:textId="77777777" w:rsidR="00BD1FEE" w:rsidRPr="003D21B4" w:rsidRDefault="00BD1FEE">
            <w:pPr>
              <w:rPr>
                <w:sz w:val="22"/>
                <w:szCs w:val="22"/>
                <w:lang w:val="en-US" w:eastAsia="es-ES"/>
              </w:rPr>
            </w:pPr>
            <w:r w:rsidRPr="003D21B4">
              <w:rPr>
                <w:sz w:val="22"/>
                <w:szCs w:val="22"/>
                <w:lang w:val="en-US" w:eastAsia="es-ES"/>
              </w:rPr>
              <w:t xml:space="preserve">(orthostatic) hypotension (including dose- related orthostatic </w:t>
            </w:r>
            <w:proofErr w:type="gramStart"/>
            <w:r w:rsidRPr="003D21B4">
              <w:rPr>
                <w:sz w:val="22"/>
                <w:szCs w:val="22"/>
                <w:lang w:val="en-US" w:eastAsia="es-ES"/>
              </w:rPr>
              <w:t>effects)</w:t>
            </w:r>
            <w:r w:rsidRPr="003D21B4">
              <w:rPr>
                <w:sz w:val="22"/>
                <w:szCs w:val="22"/>
                <w:vertAlign w:val="superscript"/>
                <w:lang w:val="en-US" w:eastAsia="es-ES"/>
              </w:rPr>
              <w:t>║</w:t>
            </w:r>
            <w:proofErr w:type="gramEnd"/>
          </w:p>
        </w:tc>
        <w:tc>
          <w:tcPr>
            <w:tcW w:w="752" w:type="pct"/>
            <w:tcBorders>
              <w:top w:val="outset" w:sz="6" w:space="0" w:color="auto"/>
              <w:left w:val="outset" w:sz="6" w:space="0" w:color="auto"/>
              <w:bottom w:val="outset" w:sz="6" w:space="0" w:color="auto"/>
              <w:right w:val="outset" w:sz="6" w:space="0" w:color="auto"/>
            </w:tcBorders>
            <w:vAlign w:val="center"/>
            <w:hideMark/>
          </w:tcPr>
          <w:p w14:paraId="45159AAE" w14:textId="77777777" w:rsidR="00BD1FEE" w:rsidRPr="003D21B4" w:rsidRDefault="00BD1FEE">
            <w:pPr>
              <w:jc w:val="center"/>
              <w:rPr>
                <w:sz w:val="22"/>
                <w:szCs w:val="22"/>
                <w:lang w:val="es-ES" w:eastAsia="es-ES"/>
              </w:rPr>
            </w:pPr>
            <w:proofErr w:type="spellStart"/>
            <w:r w:rsidRPr="003D21B4">
              <w:rPr>
                <w:sz w:val="22"/>
                <w:szCs w:val="22"/>
                <w:lang w:eastAsia="es-ES"/>
              </w:rPr>
              <w:t>uncommon</w:t>
            </w:r>
            <w:proofErr w:type="spellEnd"/>
          </w:p>
        </w:tc>
        <w:tc>
          <w:tcPr>
            <w:tcW w:w="738" w:type="pct"/>
            <w:tcBorders>
              <w:top w:val="outset" w:sz="6" w:space="0" w:color="auto"/>
              <w:left w:val="outset" w:sz="6" w:space="0" w:color="auto"/>
              <w:bottom w:val="outset" w:sz="6" w:space="0" w:color="auto"/>
              <w:right w:val="outset" w:sz="6" w:space="0" w:color="auto"/>
            </w:tcBorders>
            <w:vAlign w:val="center"/>
            <w:hideMark/>
          </w:tcPr>
          <w:p w14:paraId="68DBCC17" w14:textId="77777777" w:rsidR="00BD1FEE" w:rsidRPr="003D21B4" w:rsidRDefault="00BD1FEE">
            <w:pPr>
              <w:rPr>
                <w:sz w:val="22"/>
                <w:szCs w:val="22"/>
                <w:lang w:eastAsia="es-ES"/>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5331881D" w14:textId="77777777" w:rsidR="00BD1FEE" w:rsidRPr="003D21B4" w:rsidRDefault="00BD1FEE">
            <w:pPr>
              <w:jc w:val="center"/>
              <w:rPr>
                <w:sz w:val="22"/>
                <w:szCs w:val="22"/>
                <w:lang w:val="es-ES" w:eastAsia="es-ES"/>
              </w:rPr>
            </w:pPr>
            <w:r w:rsidRPr="003D21B4">
              <w:rPr>
                <w:sz w:val="22"/>
                <w:szCs w:val="22"/>
                <w:lang w:eastAsia="es-ES"/>
              </w:rPr>
              <w:t>common</w:t>
            </w:r>
          </w:p>
        </w:tc>
        <w:tc>
          <w:tcPr>
            <w:tcW w:w="752" w:type="pct"/>
            <w:tcBorders>
              <w:top w:val="outset" w:sz="6" w:space="0" w:color="auto"/>
              <w:left w:val="outset" w:sz="6" w:space="0" w:color="auto"/>
              <w:bottom w:val="outset" w:sz="6" w:space="0" w:color="auto"/>
              <w:right w:val="outset" w:sz="6" w:space="0" w:color="auto"/>
            </w:tcBorders>
            <w:vAlign w:val="center"/>
            <w:hideMark/>
          </w:tcPr>
          <w:p w14:paraId="2E3FA0BF" w14:textId="77777777" w:rsidR="00BD1FEE" w:rsidRPr="003D21B4" w:rsidRDefault="00BD1FEE">
            <w:pPr>
              <w:jc w:val="center"/>
              <w:rPr>
                <w:sz w:val="22"/>
                <w:szCs w:val="22"/>
                <w:lang w:eastAsia="es-ES"/>
              </w:rPr>
            </w:pPr>
            <w:r w:rsidRPr="003D21B4">
              <w:rPr>
                <w:sz w:val="22"/>
                <w:szCs w:val="22"/>
                <w:lang w:eastAsia="es-ES"/>
              </w:rPr>
              <w:t>common</w:t>
            </w:r>
          </w:p>
        </w:tc>
        <w:tc>
          <w:tcPr>
            <w:tcW w:w="974" w:type="pct"/>
            <w:tcBorders>
              <w:top w:val="outset" w:sz="6" w:space="0" w:color="auto"/>
              <w:left w:val="outset" w:sz="6" w:space="0" w:color="auto"/>
              <w:bottom w:val="outset" w:sz="6" w:space="0" w:color="auto"/>
              <w:right w:val="outset" w:sz="6" w:space="0" w:color="auto"/>
            </w:tcBorders>
            <w:vAlign w:val="center"/>
            <w:hideMark/>
          </w:tcPr>
          <w:p w14:paraId="5A067B8E" w14:textId="77777777" w:rsidR="00BD1FEE" w:rsidRPr="003D21B4" w:rsidRDefault="00BD1FEE">
            <w:pPr>
              <w:rPr>
                <w:sz w:val="22"/>
                <w:szCs w:val="22"/>
                <w:lang w:eastAsia="es-ES"/>
              </w:rPr>
            </w:pPr>
          </w:p>
        </w:tc>
      </w:tr>
      <w:tr w:rsidR="00BD1FEE" w:rsidRPr="003D21B4" w14:paraId="28C57970" w14:textId="77777777" w:rsidTr="003D21B4">
        <w:tc>
          <w:tcPr>
            <w:tcW w:w="5000" w:type="pct"/>
            <w:gridSpan w:val="6"/>
            <w:tcBorders>
              <w:top w:val="outset" w:sz="6" w:space="0" w:color="auto"/>
              <w:left w:val="outset" w:sz="6" w:space="0" w:color="auto"/>
              <w:bottom w:val="outset" w:sz="6" w:space="0" w:color="auto"/>
              <w:right w:val="outset" w:sz="6" w:space="0" w:color="auto"/>
            </w:tcBorders>
          </w:tcPr>
          <w:p w14:paraId="437CE0B6" w14:textId="77777777" w:rsidR="00BD1FEE" w:rsidRPr="003D21B4" w:rsidRDefault="00BD1FEE">
            <w:pPr>
              <w:jc w:val="center"/>
              <w:rPr>
                <w:sz w:val="22"/>
                <w:szCs w:val="22"/>
                <w:lang w:val="es-ES" w:eastAsia="es-ES"/>
              </w:rPr>
            </w:pPr>
          </w:p>
        </w:tc>
      </w:tr>
      <w:tr w:rsidR="00BD1FEE" w:rsidRPr="00092784" w14:paraId="6F3AE8BF" w14:textId="77777777" w:rsidTr="003D21B4">
        <w:tc>
          <w:tcPr>
            <w:tcW w:w="5000" w:type="pct"/>
            <w:gridSpan w:val="6"/>
            <w:tcBorders>
              <w:top w:val="outset" w:sz="6" w:space="0" w:color="auto"/>
              <w:left w:val="outset" w:sz="6" w:space="0" w:color="auto"/>
              <w:bottom w:val="outset" w:sz="6" w:space="0" w:color="auto"/>
              <w:right w:val="outset" w:sz="6" w:space="0" w:color="auto"/>
            </w:tcBorders>
            <w:hideMark/>
          </w:tcPr>
          <w:p w14:paraId="3AD096EE" w14:textId="77777777" w:rsidR="00BD1FEE" w:rsidRPr="003D21B4" w:rsidRDefault="00BD1FEE">
            <w:pPr>
              <w:rPr>
                <w:sz w:val="22"/>
                <w:szCs w:val="22"/>
                <w:lang w:val="en-US" w:eastAsia="es-ES"/>
              </w:rPr>
            </w:pPr>
            <w:r w:rsidRPr="003D21B4">
              <w:rPr>
                <w:b/>
                <w:bCs/>
                <w:sz w:val="22"/>
                <w:szCs w:val="22"/>
                <w:u w:val="single"/>
                <w:lang w:val="en-US" w:eastAsia="es-ES"/>
              </w:rPr>
              <w:t>Respiratory, thoracic and mediastinal disorders</w:t>
            </w:r>
          </w:p>
        </w:tc>
      </w:tr>
      <w:tr w:rsidR="00BD1FEE" w:rsidRPr="003D21B4" w14:paraId="7787CC97"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41FFE1BF" w14:textId="77777777" w:rsidR="00BD1FEE" w:rsidRPr="003D21B4" w:rsidRDefault="00BD1FEE">
            <w:pPr>
              <w:rPr>
                <w:sz w:val="22"/>
                <w:szCs w:val="22"/>
                <w:lang w:val="es-ES" w:eastAsia="es-ES"/>
              </w:rPr>
            </w:pPr>
            <w:proofErr w:type="spellStart"/>
            <w:r w:rsidRPr="003D21B4">
              <w:rPr>
                <w:sz w:val="22"/>
                <w:szCs w:val="22"/>
                <w:lang w:eastAsia="es-ES"/>
              </w:rPr>
              <w:t>dyspnoea</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108427B1"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38F379D5"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6F95B39F" w14:textId="77777777" w:rsidR="00BD1FEE" w:rsidRPr="003D21B4" w:rsidRDefault="00BD1FEE">
            <w:pPr>
              <w:jc w:val="center"/>
              <w:rPr>
                <w:sz w:val="22"/>
                <w:szCs w:val="22"/>
                <w:lang w:val="es-ES" w:eastAsia="es-ES"/>
              </w:rPr>
            </w:pPr>
            <w:proofErr w:type="spellStart"/>
            <w:r w:rsidRPr="003D21B4">
              <w:rPr>
                <w:sz w:val="22"/>
                <w:szCs w:val="22"/>
                <w:lang w:eastAsia="es-ES"/>
              </w:rPr>
              <w:t>uncommon</w:t>
            </w:r>
            <w:proofErr w:type="spellEnd"/>
          </w:p>
        </w:tc>
        <w:tc>
          <w:tcPr>
            <w:tcW w:w="752" w:type="pct"/>
            <w:tcBorders>
              <w:top w:val="outset" w:sz="6" w:space="0" w:color="auto"/>
              <w:left w:val="outset" w:sz="6" w:space="0" w:color="auto"/>
              <w:bottom w:val="outset" w:sz="6" w:space="0" w:color="auto"/>
              <w:right w:val="outset" w:sz="6" w:space="0" w:color="auto"/>
            </w:tcBorders>
            <w:vAlign w:val="center"/>
            <w:hideMark/>
          </w:tcPr>
          <w:p w14:paraId="5D18D365" w14:textId="77777777" w:rsidR="00BD1FEE" w:rsidRPr="003D21B4" w:rsidRDefault="00BD1FEE">
            <w:pPr>
              <w:rPr>
                <w:sz w:val="22"/>
                <w:szCs w:val="22"/>
                <w:lang w:eastAsia="es-ES"/>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1C72B49E" w14:textId="77777777" w:rsidR="00BD1FEE" w:rsidRPr="003D21B4" w:rsidRDefault="00BD1FEE">
            <w:pPr>
              <w:rPr>
                <w:sz w:val="22"/>
                <w:szCs w:val="22"/>
              </w:rPr>
            </w:pPr>
          </w:p>
        </w:tc>
      </w:tr>
      <w:tr w:rsidR="00BD1FEE" w:rsidRPr="003D21B4" w14:paraId="598F0982"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2FC0A9BA" w14:textId="77777777" w:rsidR="00BD1FEE" w:rsidRPr="003D21B4" w:rsidRDefault="00BD1FEE">
            <w:pPr>
              <w:rPr>
                <w:sz w:val="22"/>
                <w:szCs w:val="22"/>
                <w:lang w:val="es-ES" w:eastAsia="es-ES"/>
              </w:rPr>
            </w:pPr>
            <w:proofErr w:type="spellStart"/>
            <w:r w:rsidRPr="003D21B4">
              <w:rPr>
                <w:sz w:val="22"/>
                <w:szCs w:val="22"/>
                <w:lang w:eastAsia="es-ES"/>
              </w:rPr>
              <w:t>cough</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0D3C1B91"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55FA38BB"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7B5F3A77" w14:textId="77777777" w:rsidR="00BD1FEE" w:rsidRPr="003D21B4" w:rsidRDefault="00BD1FEE">
            <w:pPr>
              <w:jc w:val="center"/>
              <w:rPr>
                <w:sz w:val="22"/>
                <w:szCs w:val="22"/>
                <w:lang w:val="es-ES" w:eastAsia="es-ES"/>
              </w:rPr>
            </w:pPr>
            <w:proofErr w:type="spellStart"/>
            <w:r w:rsidRPr="003D21B4">
              <w:rPr>
                <w:sz w:val="22"/>
                <w:szCs w:val="22"/>
                <w:lang w:eastAsia="es-ES"/>
              </w:rPr>
              <w:t>uncommon</w:t>
            </w:r>
            <w:proofErr w:type="spellEnd"/>
          </w:p>
        </w:tc>
        <w:tc>
          <w:tcPr>
            <w:tcW w:w="752" w:type="pct"/>
            <w:tcBorders>
              <w:top w:val="outset" w:sz="6" w:space="0" w:color="auto"/>
              <w:left w:val="outset" w:sz="6" w:space="0" w:color="auto"/>
              <w:bottom w:val="outset" w:sz="6" w:space="0" w:color="auto"/>
              <w:right w:val="outset" w:sz="6" w:space="0" w:color="auto"/>
            </w:tcBorders>
            <w:vAlign w:val="center"/>
            <w:hideMark/>
          </w:tcPr>
          <w:p w14:paraId="0F52F3F3" w14:textId="77777777" w:rsidR="00BD1FEE" w:rsidRPr="003D21B4" w:rsidRDefault="00BD1FEE">
            <w:pPr>
              <w:rPr>
                <w:sz w:val="22"/>
                <w:szCs w:val="22"/>
                <w:lang w:eastAsia="es-ES"/>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7C65698C" w14:textId="77777777" w:rsidR="00BD1FEE" w:rsidRPr="003D21B4" w:rsidRDefault="00BD1FEE">
            <w:pPr>
              <w:jc w:val="center"/>
              <w:rPr>
                <w:sz w:val="22"/>
                <w:szCs w:val="22"/>
                <w:lang w:val="es-ES" w:eastAsia="es-ES"/>
              </w:rPr>
            </w:pPr>
            <w:proofErr w:type="spellStart"/>
            <w:r w:rsidRPr="003D21B4">
              <w:rPr>
                <w:sz w:val="22"/>
                <w:szCs w:val="22"/>
                <w:lang w:eastAsia="es-ES"/>
              </w:rPr>
              <w:t>frequency</w:t>
            </w:r>
            <w:proofErr w:type="spellEnd"/>
            <w:r w:rsidRPr="003D21B4">
              <w:rPr>
                <w:sz w:val="22"/>
                <w:szCs w:val="22"/>
                <w:lang w:eastAsia="es-ES"/>
              </w:rPr>
              <w:t xml:space="preserve"> not </w:t>
            </w:r>
            <w:proofErr w:type="spellStart"/>
            <w:r w:rsidRPr="003D21B4">
              <w:rPr>
                <w:sz w:val="22"/>
                <w:szCs w:val="22"/>
                <w:lang w:eastAsia="es-ES"/>
              </w:rPr>
              <w:t>known</w:t>
            </w:r>
            <w:proofErr w:type="spellEnd"/>
          </w:p>
        </w:tc>
      </w:tr>
      <w:tr w:rsidR="00BD1FEE" w:rsidRPr="003D21B4" w14:paraId="650BC816" w14:textId="77777777" w:rsidTr="003D21B4">
        <w:tc>
          <w:tcPr>
            <w:tcW w:w="5000" w:type="pct"/>
            <w:gridSpan w:val="6"/>
            <w:tcBorders>
              <w:top w:val="outset" w:sz="6" w:space="0" w:color="auto"/>
              <w:left w:val="outset" w:sz="6" w:space="0" w:color="auto"/>
              <w:bottom w:val="outset" w:sz="6" w:space="0" w:color="auto"/>
              <w:right w:val="outset" w:sz="6" w:space="0" w:color="auto"/>
            </w:tcBorders>
          </w:tcPr>
          <w:p w14:paraId="5F6C9E8F" w14:textId="77777777" w:rsidR="00BD1FEE" w:rsidRPr="003D21B4" w:rsidRDefault="00BD1FEE">
            <w:pPr>
              <w:jc w:val="center"/>
              <w:rPr>
                <w:sz w:val="22"/>
                <w:szCs w:val="22"/>
                <w:lang w:eastAsia="es-ES"/>
              </w:rPr>
            </w:pPr>
          </w:p>
        </w:tc>
      </w:tr>
      <w:tr w:rsidR="00BD1FEE" w:rsidRPr="003D21B4" w14:paraId="198F521A" w14:textId="77777777" w:rsidTr="003D21B4">
        <w:tc>
          <w:tcPr>
            <w:tcW w:w="5000" w:type="pct"/>
            <w:gridSpan w:val="6"/>
            <w:tcBorders>
              <w:top w:val="outset" w:sz="6" w:space="0" w:color="auto"/>
              <w:left w:val="outset" w:sz="6" w:space="0" w:color="auto"/>
              <w:bottom w:val="outset" w:sz="6" w:space="0" w:color="auto"/>
              <w:right w:val="outset" w:sz="6" w:space="0" w:color="auto"/>
            </w:tcBorders>
            <w:hideMark/>
          </w:tcPr>
          <w:p w14:paraId="1007E2AA" w14:textId="77777777" w:rsidR="00BD1FEE" w:rsidRPr="003D21B4" w:rsidRDefault="00BD1FEE">
            <w:pPr>
              <w:rPr>
                <w:sz w:val="22"/>
                <w:szCs w:val="22"/>
                <w:lang w:eastAsia="es-ES"/>
              </w:rPr>
            </w:pPr>
            <w:proofErr w:type="spellStart"/>
            <w:r w:rsidRPr="003D21B4">
              <w:rPr>
                <w:b/>
                <w:bCs/>
                <w:sz w:val="22"/>
                <w:szCs w:val="22"/>
                <w:u w:val="single"/>
                <w:lang w:eastAsia="es-ES"/>
              </w:rPr>
              <w:t>Gastrointestinal</w:t>
            </w:r>
            <w:proofErr w:type="spellEnd"/>
            <w:r w:rsidRPr="003D21B4">
              <w:rPr>
                <w:b/>
                <w:bCs/>
                <w:sz w:val="22"/>
                <w:szCs w:val="22"/>
                <w:u w:val="single"/>
                <w:lang w:eastAsia="es-ES"/>
              </w:rPr>
              <w:t xml:space="preserve"> </w:t>
            </w:r>
            <w:proofErr w:type="spellStart"/>
            <w:r w:rsidRPr="003D21B4">
              <w:rPr>
                <w:b/>
                <w:bCs/>
                <w:sz w:val="22"/>
                <w:szCs w:val="22"/>
                <w:u w:val="single"/>
                <w:lang w:eastAsia="es-ES"/>
              </w:rPr>
              <w:t>disorders</w:t>
            </w:r>
            <w:proofErr w:type="spellEnd"/>
          </w:p>
        </w:tc>
      </w:tr>
      <w:tr w:rsidR="00BD1FEE" w:rsidRPr="003D21B4" w14:paraId="6AD9CB61"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2A4D67B8" w14:textId="77777777" w:rsidR="00BD1FEE" w:rsidRPr="003D21B4" w:rsidRDefault="00BD1FEE">
            <w:pPr>
              <w:rPr>
                <w:sz w:val="22"/>
                <w:szCs w:val="22"/>
                <w:lang w:eastAsia="es-ES"/>
              </w:rPr>
            </w:pPr>
            <w:proofErr w:type="spellStart"/>
            <w:r w:rsidRPr="003D21B4">
              <w:rPr>
                <w:sz w:val="22"/>
                <w:szCs w:val="22"/>
                <w:lang w:eastAsia="es-ES"/>
              </w:rPr>
              <w:t>abdominal</w:t>
            </w:r>
            <w:proofErr w:type="spellEnd"/>
            <w:r w:rsidRPr="003D21B4">
              <w:rPr>
                <w:sz w:val="22"/>
                <w:szCs w:val="22"/>
                <w:lang w:eastAsia="es-ES"/>
              </w:rPr>
              <w:t xml:space="preserve"> </w:t>
            </w:r>
            <w:proofErr w:type="spellStart"/>
            <w:r w:rsidRPr="003D21B4">
              <w:rPr>
                <w:sz w:val="22"/>
                <w:szCs w:val="22"/>
                <w:lang w:eastAsia="es-ES"/>
              </w:rPr>
              <w:t>pain</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7690C120" w14:textId="77777777" w:rsidR="00BD1FEE" w:rsidRPr="003D21B4" w:rsidRDefault="00BD1FEE">
            <w:pPr>
              <w:jc w:val="center"/>
              <w:rPr>
                <w:sz w:val="22"/>
                <w:szCs w:val="22"/>
                <w:lang w:eastAsia="es-ES"/>
              </w:rPr>
            </w:pPr>
            <w:proofErr w:type="spellStart"/>
            <w:r w:rsidRPr="003D21B4">
              <w:rPr>
                <w:sz w:val="22"/>
                <w:szCs w:val="22"/>
                <w:lang w:eastAsia="es-ES"/>
              </w:rPr>
              <w:t>uncommon</w:t>
            </w:r>
            <w:proofErr w:type="spellEnd"/>
          </w:p>
        </w:tc>
        <w:tc>
          <w:tcPr>
            <w:tcW w:w="738" w:type="pct"/>
            <w:tcBorders>
              <w:top w:val="outset" w:sz="6" w:space="0" w:color="auto"/>
              <w:left w:val="outset" w:sz="6" w:space="0" w:color="auto"/>
              <w:bottom w:val="outset" w:sz="6" w:space="0" w:color="auto"/>
              <w:right w:val="outset" w:sz="6" w:space="0" w:color="auto"/>
            </w:tcBorders>
            <w:vAlign w:val="center"/>
            <w:hideMark/>
          </w:tcPr>
          <w:p w14:paraId="2A4DED2D" w14:textId="77777777" w:rsidR="00BD1FEE" w:rsidRPr="003D21B4" w:rsidRDefault="00BD1FEE">
            <w:pPr>
              <w:rPr>
                <w:sz w:val="22"/>
                <w:szCs w:val="22"/>
                <w:lang w:eastAsia="es-ES"/>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0A909744"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6807BCDB"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0BE4FD65" w14:textId="77777777" w:rsidR="00BD1FEE" w:rsidRPr="003D21B4" w:rsidRDefault="00BD1FEE">
            <w:pPr>
              <w:rPr>
                <w:sz w:val="22"/>
                <w:szCs w:val="22"/>
              </w:rPr>
            </w:pPr>
          </w:p>
        </w:tc>
      </w:tr>
      <w:tr w:rsidR="00BD1FEE" w:rsidRPr="003D21B4" w14:paraId="5BAC7E4E"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405C3137" w14:textId="77777777" w:rsidR="00BD1FEE" w:rsidRPr="003D21B4" w:rsidRDefault="00BD1FEE">
            <w:pPr>
              <w:rPr>
                <w:sz w:val="22"/>
                <w:szCs w:val="22"/>
                <w:lang w:val="es-ES" w:eastAsia="es-ES"/>
              </w:rPr>
            </w:pPr>
            <w:r w:rsidRPr="003D21B4">
              <w:rPr>
                <w:sz w:val="22"/>
                <w:szCs w:val="22"/>
                <w:lang w:eastAsia="es-ES"/>
              </w:rPr>
              <w:t xml:space="preserve">obstipation </w:t>
            </w:r>
          </w:p>
        </w:tc>
        <w:tc>
          <w:tcPr>
            <w:tcW w:w="752" w:type="pct"/>
            <w:tcBorders>
              <w:top w:val="outset" w:sz="6" w:space="0" w:color="auto"/>
              <w:left w:val="outset" w:sz="6" w:space="0" w:color="auto"/>
              <w:bottom w:val="outset" w:sz="6" w:space="0" w:color="auto"/>
              <w:right w:val="outset" w:sz="6" w:space="0" w:color="auto"/>
            </w:tcBorders>
            <w:vAlign w:val="center"/>
            <w:hideMark/>
          </w:tcPr>
          <w:p w14:paraId="2BD8D0E4" w14:textId="77777777" w:rsidR="00BD1FEE" w:rsidRPr="003D21B4" w:rsidRDefault="00BD1FEE">
            <w:pPr>
              <w:jc w:val="center"/>
              <w:rPr>
                <w:sz w:val="22"/>
                <w:szCs w:val="22"/>
                <w:lang w:eastAsia="es-ES"/>
              </w:rPr>
            </w:pPr>
            <w:proofErr w:type="spellStart"/>
            <w:r w:rsidRPr="003D21B4">
              <w:rPr>
                <w:sz w:val="22"/>
                <w:szCs w:val="22"/>
                <w:lang w:eastAsia="es-ES"/>
              </w:rPr>
              <w:t>uncommon</w:t>
            </w:r>
            <w:proofErr w:type="spellEnd"/>
          </w:p>
        </w:tc>
        <w:tc>
          <w:tcPr>
            <w:tcW w:w="738" w:type="pct"/>
            <w:tcBorders>
              <w:top w:val="outset" w:sz="6" w:space="0" w:color="auto"/>
              <w:left w:val="outset" w:sz="6" w:space="0" w:color="auto"/>
              <w:bottom w:val="outset" w:sz="6" w:space="0" w:color="auto"/>
              <w:right w:val="outset" w:sz="6" w:space="0" w:color="auto"/>
            </w:tcBorders>
            <w:vAlign w:val="center"/>
            <w:hideMark/>
          </w:tcPr>
          <w:p w14:paraId="37D2805D" w14:textId="77777777" w:rsidR="00BD1FEE" w:rsidRPr="003D21B4" w:rsidRDefault="00BD1FEE">
            <w:pPr>
              <w:rPr>
                <w:sz w:val="22"/>
                <w:szCs w:val="22"/>
                <w:lang w:eastAsia="es-ES"/>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219338D8"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27F86DC5"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0097D3FF" w14:textId="77777777" w:rsidR="00BD1FEE" w:rsidRPr="003D21B4" w:rsidRDefault="00BD1FEE">
            <w:pPr>
              <w:rPr>
                <w:sz w:val="22"/>
                <w:szCs w:val="22"/>
              </w:rPr>
            </w:pPr>
          </w:p>
        </w:tc>
      </w:tr>
      <w:tr w:rsidR="00BD1FEE" w:rsidRPr="003D21B4" w14:paraId="06B81941"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037657AC" w14:textId="77777777" w:rsidR="00BD1FEE" w:rsidRPr="003D21B4" w:rsidRDefault="00BD1FEE">
            <w:pPr>
              <w:rPr>
                <w:sz w:val="22"/>
                <w:szCs w:val="22"/>
                <w:lang w:val="es-ES" w:eastAsia="es-ES"/>
              </w:rPr>
            </w:pPr>
            <w:proofErr w:type="spellStart"/>
            <w:r w:rsidRPr="003D21B4">
              <w:rPr>
                <w:sz w:val="22"/>
                <w:szCs w:val="22"/>
                <w:lang w:eastAsia="es-ES"/>
              </w:rPr>
              <w:t>diarrhoea</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6E0E1E8C"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2EB6E27D"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391B922E" w14:textId="77777777" w:rsidR="00BD1FEE" w:rsidRPr="003D21B4" w:rsidRDefault="00BD1FEE">
            <w:pPr>
              <w:jc w:val="center"/>
              <w:rPr>
                <w:sz w:val="22"/>
                <w:szCs w:val="22"/>
                <w:lang w:val="es-ES" w:eastAsia="es-ES"/>
              </w:rPr>
            </w:pPr>
            <w:proofErr w:type="spellStart"/>
            <w:r w:rsidRPr="003D21B4">
              <w:rPr>
                <w:sz w:val="22"/>
                <w:szCs w:val="22"/>
                <w:lang w:eastAsia="es-ES"/>
              </w:rPr>
              <w:t>uncommon</w:t>
            </w:r>
            <w:proofErr w:type="spellEnd"/>
          </w:p>
        </w:tc>
        <w:tc>
          <w:tcPr>
            <w:tcW w:w="752" w:type="pct"/>
            <w:tcBorders>
              <w:top w:val="outset" w:sz="6" w:space="0" w:color="auto"/>
              <w:left w:val="outset" w:sz="6" w:space="0" w:color="auto"/>
              <w:bottom w:val="outset" w:sz="6" w:space="0" w:color="auto"/>
              <w:right w:val="outset" w:sz="6" w:space="0" w:color="auto"/>
            </w:tcBorders>
            <w:vAlign w:val="center"/>
            <w:hideMark/>
          </w:tcPr>
          <w:p w14:paraId="71C3AE19" w14:textId="77777777" w:rsidR="00BD1FEE" w:rsidRPr="003D21B4" w:rsidRDefault="00BD1FEE">
            <w:pPr>
              <w:rPr>
                <w:sz w:val="22"/>
                <w:szCs w:val="22"/>
                <w:lang w:eastAsia="es-ES"/>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7AFAE88B" w14:textId="77777777" w:rsidR="00BD1FEE" w:rsidRPr="003D21B4" w:rsidRDefault="00BD1FEE">
            <w:pPr>
              <w:jc w:val="center"/>
              <w:rPr>
                <w:sz w:val="22"/>
                <w:szCs w:val="22"/>
                <w:lang w:val="es-ES" w:eastAsia="es-ES"/>
              </w:rPr>
            </w:pPr>
            <w:proofErr w:type="spellStart"/>
            <w:r w:rsidRPr="003D21B4">
              <w:rPr>
                <w:sz w:val="22"/>
                <w:szCs w:val="22"/>
                <w:lang w:eastAsia="es-ES"/>
              </w:rPr>
              <w:t>frequency</w:t>
            </w:r>
            <w:proofErr w:type="spellEnd"/>
            <w:r w:rsidRPr="003D21B4">
              <w:rPr>
                <w:sz w:val="22"/>
                <w:szCs w:val="22"/>
                <w:lang w:eastAsia="es-ES"/>
              </w:rPr>
              <w:t xml:space="preserve"> not </w:t>
            </w:r>
            <w:proofErr w:type="spellStart"/>
            <w:r w:rsidRPr="003D21B4">
              <w:rPr>
                <w:sz w:val="22"/>
                <w:szCs w:val="22"/>
                <w:lang w:eastAsia="es-ES"/>
              </w:rPr>
              <w:t>known</w:t>
            </w:r>
            <w:proofErr w:type="spellEnd"/>
          </w:p>
        </w:tc>
      </w:tr>
      <w:tr w:rsidR="00BD1FEE" w:rsidRPr="003D21B4" w14:paraId="3AA972C8"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5FAD96B9" w14:textId="77777777" w:rsidR="00BD1FEE" w:rsidRPr="003D21B4" w:rsidRDefault="00BD1FEE">
            <w:pPr>
              <w:rPr>
                <w:sz w:val="22"/>
                <w:szCs w:val="22"/>
                <w:lang w:eastAsia="es-ES"/>
              </w:rPr>
            </w:pPr>
            <w:proofErr w:type="spellStart"/>
            <w:r w:rsidRPr="003D21B4">
              <w:rPr>
                <w:sz w:val="22"/>
                <w:szCs w:val="22"/>
                <w:lang w:eastAsia="es-ES"/>
              </w:rPr>
              <w:t>nausea</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217C1552"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304AA3A9"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3A755F10" w14:textId="77777777" w:rsidR="00BD1FEE" w:rsidRPr="003D21B4" w:rsidRDefault="00BD1FEE">
            <w:pPr>
              <w:jc w:val="center"/>
              <w:rPr>
                <w:sz w:val="22"/>
                <w:szCs w:val="22"/>
                <w:lang w:val="es-ES" w:eastAsia="es-ES"/>
              </w:rPr>
            </w:pPr>
            <w:proofErr w:type="spellStart"/>
            <w:r w:rsidRPr="003D21B4">
              <w:rPr>
                <w:sz w:val="22"/>
                <w:szCs w:val="22"/>
                <w:lang w:eastAsia="es-ES"/>
              </w:rPr>
              <w:t>uncommon</w:t>
            </w:r>
            <w:proofErr w:type="spellEnd"/>
          </w:p>
        </w:tc>
        <w:tc>
          <w:tcPr>
            <w:tcW w:w="752" w:type="pct"/>
            <w:tcBorders>
              <w:top w:val="outset" w:sz="6" w:space="0" w:color="auto"/>
              <w:left w:val="outset" w:sz="6" w:space="0" w:color="auto"/>
              <w:bottom w:val="outset" w:sz="6" w:space="0" w:color="auto"/>
              <w:right w:val="outset" w:sz="6" w:space="0" w:color="auto"/>
            </w:tcBorders>
            <w:vAlign w:val="center"/>
            <w:hideMark/>
          </w:tcPr>
          <w:p w14:paraId="43CCCC64" w14:textId="77777777" w:rsidR="00BD1FEE" w:rsidRPr="003D21B4" w:rsidRDefault="00BD1FEE">
            <w:pPr>
              <w:rPr>
                <w:sz w:val="22"/>
                <w:szCs w:val="22"/>
                <w:lang w:eastAsia="es-ES"/>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22CA0188" w14:textId="77777777" w:rsidR="00BD1FEE" w:rsidRPr="003D21B4" w:rsidRDefault="00BD1FEE">
            <w:pPr>
              <w:rPr>
                <w:sz w:val="22"/>
                <w:szCs w:val="22"/>
              </w:rPr>
            </w:pPr>
          </w:p>
        </w:tc>
      </w:tr>
      <w:tr w:rsidR="00BD1FEE" w:rsidRPr="003D21B4" w14:paraId="09FDC7EB"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11A53B3A" w14:textId="77777777" w:rsidR="00BD1FEE" w:rsidRPr="003D21B4" w:rsidRDefault="00BD1FEE">
            <w:pPr>
              <w:rPr>
                <w:sz w:val="22"/>
                <w:szCs w:val="22"/>
                <w:lang w:val="es-ES" w:eastAsia="es-ES"/>
              </w:rPr>
            </w:pPr>
            <w:proofErr w:type="spellStart"/>
            <w:r w:rsidRPr="003D21B4">
              <w:rPr>
                <w:sz w:val="22"/>
                <w:szCs w:val="22"/>
                <w:lang w:eastAsia="es-ES"/>
              </w:rPr>
              <w:t>vomiting</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0ADDC803"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794EC772"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5E464EA2" w14:textId="77777777" w:rsidR="00BD1FEE" w:rsidRPr="003D21B4" w:rsidRDefault="00BD1FEE">
            <w:pPr>
              <w:jc w:val="center"/>
              <w:rPr>
                <w:sz w:val="22"/>
                <w:szCs w:val="22"/>
                <w:lang w:val="es-ES" w:eastAsia="es-ES"/>
              </w:rPr>
            </w:pPr>
            <w:proofErr w:type="spellStart"/>
            <w:r w:rsidRPr="003D21B4">
              <w:rPr>
                <w:sz w:val="22"/>
                <w:szCs w:val="22"/>
                <w:lang w:eastAsia="es-ES"/>
              </w:rPr>
              <w:t>uncommon</w:t>
            </w:r>
            <w:proofErr w:type="spellEnd"/>
          </w:p>
        </w:tc>
        <w:tc>
          <w:tcPr>
            <w:tcW w:w="752" w:type="pct"/>
            <w:tcBorders>
              <w:top w:val="outset" w:sz="6" w:space="0" w:color="auto"/>
              <w:left w:val="outset" w:sz="6" w:space="0" w:color="auto"/>
              <w:bottom w:val="outset" w:sz="6" w:space="0" w:color="auto"/>
              <w:right w:val="outset" w:sz="6" w:space="0" w:color="auto"/>
            </w:tcBorders>
            <w:vAlign w:val="center"/>
            <w:hideMark/>
          </w:tcPr>
          <w:p w14:paraId="4A437E2F" w14:textId="77777777" w:rsidR="00BD1FEE" w:rsidRPr="003D21B4" w:rsidRDefault="00BD1FEE">
            <w:pPr>
              <w:rPr>
                <w:sz w:val="22"/>
                <w:szCs w:val="22"/>
                <w:lang w:eastAsia="es-ES"/>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1A4CA90B" w14:textId="77777777" w:rsidR="00BD1FEE" w:rsidRPr="003D21B4" w:rsidRDefault="00BD1FEE">
            <w:pPr>
              <w:rPr>
                <w:sz w:val="22"/>
                <w:szCs w:val="22"/>
              </w:rPr>
            </w:pPr>
          </w:p>
        </w:tc>
      </w:tr>
      <w:tr w:rsidR="00BD1FEE" w:rsidRPr="003D21B4" w14:paraId="08BF40A5"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67EB2955" w14:textId="77777777" w:rsidR="00BD1FEE" w:rsidRPr="003D21B4" w:rsidRDefault="00BD1FEE">
            <w:pPr>
              <w:rPr>
                <w:sz w:val="22"/>
                <w:szCs w:val="22"/>
                <w:lang w:val="es-ES" w:eastAsia="es-ES"/>
              </w:rPr>
            </w:pPr>
            <w:proofErr w:type="spellStart"/>
            <w:r w:rsidRPr="003D21B4">
              <w:rPr>
                <w:sz w:val="22"/>
                <w:szCs w:val="22"/>
                <w:lang w:eastAsia="es-ES"/>
              </w:rPr>
              <w:lastRenderedPageBreak/>
              <w:t>intestinal</w:t>
            </w:r>
            <w:proofErr w:type="spellEnd"/>
            <w:r w:rsidRPr="003D21B4">
              <w:rPr>
                <w:sz w:val="22"/>
                <w:szCs w:val="22"/>
                <w:lang w:eastAsia="es-ES"/>
              </w:rPr>
              <w:t xml:space="preserve"> </w:t>
            </w:r>
            <w:proofErr w:type="spellStart"/>
            <w:r w:rsidRPr="003D21B4">
              <w:rPr>
                <w:sz w:val="22"/>
                <w:szCs w:val="22"/>
                <w:lang w:eastAsia="es-ES"/>
              </w:rPr>
              <w:t>angioedema</w:t>
            </w:r>
            <w:proofErr w:type="spellEnd"/>
          </w:p>
        </w:tc>
        <w:tc>
          <w:tcPr>
            <w:tcW w:w="752" w:type="pct"/>
            <w:tcBorders>
              <w:top w:val="outset" w:sz="6" w:space="0" w:color="auto"/>
              <w:left w:val="outset" w:sz="6" w:space="0" w:color="auto"/>
              <w:bottom w:val="outset" w:sz="6" w:space="0" w:color="auto"/>
              <w:right w:val="outset" w:sz="6" w:space="0" w:color="auto"/>
            </w:tcBorders>
            <w:vAlign w:val="center"/>
          </w:tcPr>
          <w:p w14:paraId="439D8D1A" w14:textId="77777777" w:rsidR="00BD1FEE" w:rsidRPr="003D21B4" w:rsidRDefault="00BD1FEE">
            <w:pPr>
              <w:jc w:val="cente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tcPr>
          <w:p w14:paraId="0E3AF584" w14:textId="77777777" w:rsidR="00BD1FEE" w:rsidRPr="003D21B4" w:rsidRDefault="00BD1FEE">
            <w:pPr>
              <w:jc w:val="center"/>
              <w:rPr>
                <w:sz w:val="22"/>
                <w:szCs w:val="22"/>
                <w:lang w:eastAsia="es-ES"/>
              </w:rPr>
            </w:pPr>
          </w:p>
        </w:tc>
        <w:tc>
          <w:tcPr>
            <w:tcW w:w="657" w:type="pct"/>
            <w:tcBorders>
              <w:top w:val="outset" w:sz="6" w:space="0" w:color="auto"/>
              <w:left w:val="outset" w:sz="6" w:space="0" w:color="auto"/>
              <w:bottom w:val="outset" w:sz="6" w:space="0" w:color="auto"/>
              <w:right w:val="outset" w:sz="6" w:space="0" w:color="auto"/>
            </w:tcBorders>
            <w:vAlign w:val="center"/>
          </w:tcPr>
          <w:p w14:paraId="06E97EFB" w14:textId="77777777" w:rsidR="00BD1FEE" w:rsidRPr="003D21B4" w:rsidRDefault="00BD1FEE">
            <w:pPr>
              <w:jc w:val="center"/>
              <w:rPr>
                <w:sz w:val="22"/>
                <w:szCs w:val="22"/>
                <w:lang w:eastAsia="es-ES"/>
              </w:rPr>
            </w:pPr>
          </w:p>
        </w:tc>
        <w:tc>
          <w:tcPr>
            <w:tcW w:w="752" w:type="pct"/>
            <w:tcBorders>
              <w:top w:val="outset" w:sz="6" w:space="0" w:color="auto"/>
              <w:left w:val="outset" w:sz="6" w:space="0" w:color="auto"/>
              <w:bottom w:val="outset" w:sz="6" w:space="0" w:color="auto"/>
              <w:right w:val="outset" w:sz="6" w:space="0" w:color="auto"/>
            </w:tcBorders>
            <w:vAlign w:val="center"/>
          </w:tcPr>
          <w:p w14:paraId="46B9153C" w14:textId="77777777" w:rsidR="00BD1FEE" w:rsidRPr="003D21B4" w:rsidRDefault="00BD1FEE">
            <w:pPr>
              <w:jc w:val="center"/>
              <w:rPr>
                <w:sz w:val="22"/>
                <w:szCs w:val="22"/>
                <w:lang w:eastAsia="es-ES"/>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45708586" w14:textId="77777777" w:rsidR="00BD1FEE" w:rsidRPr="003D21B4" w:rsidRDefault="00BD1FEE">
            <w:pPr>
              <w:jc w:val="center"/>
              <w:rPr>
                <w:sz w:val="22"/>
                <w:szCs w:val="22"/>
                <w:lang w:eastAsia="es-ES"/>
              </w:rPr>
            </w:pPr>
            <w:r w:rsidRPr="003D21B4">
              <w:rPr>
                <w:sz w:val="22"/>
                <w:szCs w:val="22"/>
                <w:lang w:eastAsia="es-ES"/>
              </w:rPr>
              <w:t>rare</w:t>
            </w:r>
          </w:p>
        </w:tc>
      </w:tr>
      <w:tr w:rsidR="00BD1FEE" w:rsidRPr="003D21B4" w14:paraId="593DD1A9" w14:textId="77777777" w:rsidTr="003D21B4">
        <w:tc>
          <w:tcPr>
            <w:tcW w:w="5000" w:type="pct"/>
            <w:gridSpan w:val="6"/>
            <w:tcBorders>
              <w:top w:val="outset" w:sz="6" w:space="0" w:color="auto"/>
              <w:left w:val="outset" w:sz="6" w:space="0" w:color="auto"/>
              <w:bottom w:val="outset" w:sz="6" w:space="0" w:color="auto"/>
              <w:right w:val="outset" w:sz="6" w:space="0" w:color="auto"/>
            </w:tcBorders>
          </w:tcPr>
          <w:p w14:paraId="2C1FC10D" w14:textId="77777777" w:rsidR="00BD1FEE" w:rsidRPr="003D21B4" w:rsidRDefault="00BD1FEE">
            <w:pPr>
              <w:jc w:val="center"/>
              <w:rPr>
                <w:sz w:val="22"/>
                <w:szCs w:val="22"/>
                <w:lang w:eastAsia="es-ES"/>
              </w:rPr>
            </w:pPr>
          </w:p>
        </w:tc>
      </w:tr>
      <w:tr w:rsidR="00BD1FEE" w:rsidRPr="003D21B4" w14:paraId="45924BD1" w14:textId="77777777" w:rsidTr="003D21B4">
        <w:tc>
          <w:tcPr>
            <w:tcW w:w="5000" w:type="pct"/>
            <w:gridSpan w:val="6"/>
            <w:tcBorders>
              <w:top w:val="outset" w:sz="6" w:space="0" w:color="auto"/>
              <w:left w:val="outset" w:sz="6" w:space="0" w:color="auto"/>
              <w:bottom w:val="outset" w:sz="6" w:space="0" w:color="auto"/>
              <w:right w:val="outset" w:sz="6" w:space="0" w:color="auto"/>
            </w:tcBorders>
            <w:hideMark/>
          </w:tcPr>
          <w:p w14:paraId="33A1143E" w14:textId="77777777" w:rsidR="00BD1FEE" w:rsidRPr="003D21B4" w:rsidRDefault="00BD1FEE">
            <w:pPr>
              <w:rPr>
                <w:sz w:val="22"/>
                <w:szCs w:val="22"/>
                <w:lang w:eastAsia="es-ES"/>
              </w:rPr>
            </w:pPr>
            <w:proofErr w:type="spellStart"/>
            <w:r w:rsidRPr="003D21B4">
              <w:rPr>
                <w:b/>
                <w:bCs/>
                <w:sz w:val="22"/>
                <w:szCs w:val="22"/>
                <w:u w:val="single"/>
                <w:lang w:eastAsia="es-ES"/>
              </w:rPr>
              <w:t>Hepatobiliary</w:t>
            </w:r>
            <w:proofErr w:type="spellEnd"/>
            <w:r w:rsidRPr="003D21B4">
              <w:rPr>
                <w:b/>
                <w:bCs/>
                <w:sz w:val="22"/>
                <w:szCs w:val="22"/>
                <w:u w:val="single"/>
                <w:lang w:eastAsia="es-ES"/>
              </w:rPr>
              <w:t xml:space="preserve"> </w:t>
            </w:r>
            <w:proofErr w:type="spellStart"/>
            <w:r w:rsidRPr="003D21B4">
              <w:rPr>
                <w:b/>
                <w:bCs/>
                <w:sz w:val="22"/>
                <w:szCs w:val="22"/>
                <w:u w:val="single"/>
                <w:lang w:eastAsia="es-ES"/>
              </w:rPr>
              <w:t>disorders</w:t>
            </w:r>
            <w:proofErr w:type="spellEnd"/>
          </w:p>
        </w:tc>
      </w:tr>
      <w:tr w:rsidR="00BD1FEE" w:rsidRPr="003D21B4" w14:paraId="1A531456"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18735ABC" w14:textId="77777777" w:rsidR="00BD1FEE" w:rsidRPr="003D21B4" w:rsidRDefault="00BD1FEE">
            <w:pPr>
              <w:rPr>
                <w:sz w:val="22"/>
                <w:szCs w:val="22"/>
                <w:lang w:eastAsia="es-ES"/>
              </w:rPr>
            </w:pPr>
            <w:proofErr w:type="spellStart"/>
            <w:r w:rsidRPr="003D21B4">
              <w:rPr>
                <w:sz w:val="22"/>
                <w:szCs w:val="22"/>
                <w:lang w:eastAsia="es-ES"/>
              </w:rPr>
              <w:t>pancreatitis</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1C6C8E8E"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0BA5902B"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69986609"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168F4BC0"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1259CE7C" w14:textId="77777777" w:rsidR="00BD1FEE" w:rsidRPr="003D21B4" w:rsidRDefault="00BD1FEE">
            <w:pPr>
              <w:jc w:val="center"/>
              <w:rPr>
                <w:sz w:val="22"/>
                <w:szCs w:val="22"/>
                <w:lang w:val="es-ES" w:eastAsia="es-ES"/>
              </w:rPr>
            </w:pPr>
            <w:proofErr w:type="spellStart"/>
            <w:r w:rsidRPr="003D21B4">
              <w:rPr>
                <w:sz w:val="22"/>
                <w:szCs w:val="22"/>
                <w:lang w:eastAsia="es-ES"/>
              </w:rPr>
              <w:t>frequency</w:t>
            </w:r>
            <w:proofErr w:type="spellEnd"/>
            <w:r w:rsidRPr="003D21B4">
              <w:rPr>
                <w:sz w:val="22"/>
                <w:szCs w:val="22"/>
                <w:lang w:eastAsia="es-ES"/>
              </w:rPr>
              <w:t xml:space="preserve"> not </w:t>
            </w:r>
            <w:proofErr w:type="spellStart"/>
            <w:r w:rsidRPr="003D21B4">
              <w:rPr>
                <w:sz w:val="22"/>
                <w:szCs w:val="22"/>
                <w:lang w:eastAsia="es-ES"/>
              </w:rPr>
              <w:t>known</w:t>
            </w:r>
            <w:proofErr w:type="spellEnd"/>
          </w:p>
        </w:tc>
      </w:tr>
      <w:tr w:rsidR="00BD1FEE" w:rsidRPr="003D21B4" w14:paraId="695BBBAD"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003FDDF2" w14:textId="77777777" w:rsidR="00BD1FEE" w:rsidRPr="003D21B4" w:rsidRDefault="00BD1FEE">
            <w:pPr>
              <w:rPr>
                <w:sz w:val="22"/>
                <w:szCs w:val="22"/>
                <w:lang w:eastAsia="es-ES"/>
              </w:rPr>
            </w:pPr>
            <w:r w:rsidRPr="003D21B4">
              <w:rPr>
                <w:sz w:val="22"/>
                <w:szCs w:val="22"/>
                <w:lang w:eastAsia="es-ES"/>
              </w:rPr>
              <w:t xml:space="preserve">hepatitis </w:t>
            </w:r>
          </w:p>
        </w:tc>
        <w:tc>
          <w:tcPr>
            <w:tcW w:w="752" w:type="pct"/>
            <w:tcBorders>
              <w:top w:val="outset" w:sz="6" w:space="0" w:color="auto"/>
              <w:left w:val="outset" w:sz="6" w:space="0" w:color="auto"/>
              <w:bottom w:val="outset" w:sz="6" w:space="0" w:color="auto"/>
              <w:right w:val="outset" w:sz="6" w:space="0" w:color="auto"/>
            </w:tcBorders>
            <w:vAlign w:val="center"/>
            <w:hideMark/>
          </w:tcPr>
          <w:p w14:paraId="2D3230F5"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798CE8A4"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2DC5C84D"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17A1FB08"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3C281934" w14:textId="77777777" w:rsidR="00BD1FEE" w:rsidRPr="003D21B4" w:rsidRDefault="00BD1FEE">
            <w:pPr>
              <w:jc w:val="center"/>
              <w:rPr>
                <w:sz w:val="22"/>
                <w:szCs w:val="22"/>
                <w:lang w:val="es-ES" w:eastAsia="es-ES"/>
              </w:rPr>
            </w:pPr>
            <w:r w:rsidRPr="003D21B4">
              <w:rPr>
                <w:sz w:val="22"/>
                <w:szCs w:val="22"/>
                <w:lang w:eastAsia="es-ES"/>
              </w:rPr>
              <w:t>rare</w:t>
            </w:r>
          </w:p>
        </w:tc>
      </w:tr>
      <w:tr w:rsidR="00BD1FEE" w:rsidRPr="003D21B4" w14:paraId="437F861E"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7F3BC93D" w14:textId="77777777" w:rsidR="00BD1FEE" w:rsidRPr="003D21B4" w:rsidRDefault="00BD1FEE">
            <w:pPr>
              <w:rPr>
                <w:sz w:val="22"/>
                <w:szCs w:val="22"/>
                <w:lang w:eastAsia="es-ES"/>
              </w:rPr>
            </w:pPr>
            <w:r w:rsidRPr="003D21B4">
              <w:rPr>
                <w:sz w:val="22"/>
                <w:szCs w:val="22"/>
                <w:lang w:eastAsia="es-ES"/>
              </w:rPr>
              <w:t xml:space="preserve">liver </w:t>
            </w:r>
            <w:proofErr w:type="spellStart"/>
            <w:r w:rsidRPr="003D21B4">
              <w:rPr>
                <w:sz w:val="22"/>
                <w:szCs w:val="22"/>
                <w:lang w:eastAsia="es-ES"/>
              </w:rPr>
              <w:t>function</w:t>
            </w:r>
            <w:proofErr w:type="spellEnd"/>
            <w:r w:rsidRPr="003D21B4">
              <w:rPr>
                <w:sz w:val="22"/>
                <w:szCs w:val="22"/>
                <w:lang w:eastAsia="es-ES"/>
              </w:rPr>
              <w:t xml:space="preserve"> </w:t>
            </w:r>
            <w:proofErr w:type="spellStart"/>
            <w:r w:rsidRPr="003D21B4">
              <w:rPr>
                <w:sz w:val="22"/>
                <w:szCs w:val="22"/>
                <w:lang w:eastAsia="es-ES"/>
              </w:rPr>
              <w:t>abnormalities</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33A430DB"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3CF3199A"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5529ECD4"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446F7095"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023EEFBB" w14:textId="77777777" w:rsidR="00BD1FEE" w:rsidRPr="003D21B4" w:rsidRDefault="00BD1FEE">
            <w:pPr>
              <w:jc w:val="center"/>
              <w:rPr>
                <w:sz w:val="22"/>
                <w:szCs w:val="22"/>
                <w:lang w:val="es-ES" w:eastAsia="es-ES"/>
              </w:rPr>
            </w:pPr>
            <w:proofErr w:type="spellStart"/>
            <w:r w:rsidRPr="003D21B4">
              <w:rPr>
                <w:sz w:val="22"/>
                <w:szCs w:val="22"/>
                <w:lang w:eastAsia="es-ES"/>
              </w:rPr>
              <w:t>frequency</w:t>
            </w:r>
            <w:proofErr w:type="spellEnd"/>
            <w:r w:rsidRPr="003D21B4">
              <w:rPr>
                <w:sz w:val="22"/>
                <w:szCs w:val="22"/>
                <w:lang w:eastAsia="es-ES"/>
              </w:rPr>
              <w:t xml:space="preserve"> not </w:t>
            </w:r>
            <w:proofErr w:type="spellStart"/>
            <w:r w:rsidRPr="003D21B4">
              <w:rPr>
                <w:sz w:val="22"/>
                <w:szCs w:val="22"/>
                <w:lang w:eastAsia="es-ES"/>
              </w:rPr>
              <w:t>known</w:t>
            </w:r>
            <w:proofErr w:type="spellEnd"/>
          </w:p>
        </w:tc>
      </w:tr>
      <w:tr w:rsidR="00BD1FEE" w:rsidRPr="003D21B4" w14:paraId="1FDFA881" w14:textId="77777777" w:rsidTr="003D21B4">
        <w:tc>
          <w:tcPr>
            <w:tcW w:w="5000" w:type="pct"/>
            <w:gridSpan w:val="6"/>
            <w:tcBorders>
              <w:top w:val="outset" w:sz="6" w:space="0" w:color="auto"/>
              <w:left w:val="outset" w:sz="6" w:space="0" w:color="auto"/>
              <w:bottom w:val="outset" w:sz="6" w:space="0" w:color="auto"/>
              <w:right w:val="outset" w:sz="6" w:space="0" w:color="auto"/>
            </w:tcBorders>
          </w:tcPr>
          <w:p w14:paraId="0E48F4AF" w14:textId="77777777" w:rsidR="00BD1FEE" w:rsidRPr="003D21B4" w:rsidRDefault="00BD1FEE">
            <w:pPr>
              <w:jc w:val="center"/>
              <w:rPr>
                <w:sz w:val="22"/>
                <w:szCs w:val="22"/>
                <w:lang w:eastAsia="es-ES"/>
              </w:rPr>
            </w:pPr>
          </w:p>
        </w:tc>
      </w:tr>
      <w:tr w:rsidR="00BD1FEE" w:rsidRPr="00092784" w14:paraId="383E80DC" w14:textId="77777777" w:rsidTr="003D21B4">
        <w:tc>
          <w:tcPr>
            <w:tcW w:w="5000" w:type="pct"/>
            <w:gridSpan w:val="6"/>
            <w:tcBorders>
              <w:top w:val="outset" w:sz="6" w:space="0" w:color="auto"/>
              <w:left w:val="outset" w:sz="6" w:space="0" w:color="auto"/>
              <w:bottom w:val="outset" w:sz="6" w:space="0" w:color="auto"/>
              <w:right w:val="outset" w:sz="6" w:space="0" w:color="auto"/>
            </w:tcBorders>
            <w:hideMark/>
          </w:tcPr>
          <w:p w14:paraId="625028EA" w14:textId="77777777" w:rsidR="00BD1FEE" w:rsidRPr="003D21B4" w:rsidRDefault="00BD1FEE">
            <w:pPr>
              <w:rPr>
                <w:sz w:val="22"/>
                <w:szCs w:val="22"/>
                <w:lang w:val="en-US" w:eastAsia="es-ES"/>
              </w:rPr>
            </w:pPr>
            <w:r w:rsidRPr="003D21B4">
              <w:rPr>
                <w:b/>
                <w:bCs/>
                <w:sz w:val="22"/>
                <w:szCs w:val="22"/>
                <w:u w:val="single"/>
                <w:lang w:val="en-US" w:eastAsia="es-ES"/>
              </w:rPr>
              <w:t>Skin and subcutaneous tissue disorders</w:t>
            </w:r>
          </w:p>
        </w:tc>
      </w:tr>
      <w:tr w:rsidR="00BD1FEE" w:rsidRPr="003D21B4" w14:paraId="1B00B49C"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50E24852" w14:textId="77777777" w:rsidR="00BD1FEE" w:rsidRPr="003D21B4" w:rsidRDefault="00BD1FEE">
            <w:pPr>
              <w:rPr>
                <w:sz w:val="22"/>
                <w:szCs w:val="22"/>
                <w:lang w:val="es-ES" w:eastAsia="es-ES"/>
              </w:rPr>
            </w:pPr>
            <w:proofErr w:type="spellStart"/>
            <w:r w:rsidRPr="003D21B4">
              <w:rPr>
                <w:sz w:val="22"/>
                <w:szCs w:val="22"/>
                <w:lang w:eastAsia="es-ES"/>
              </w:rPr>
              <w:t>urticaria</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13FD47CF"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76B897C1"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22A2B2DD" w14:textId="77777777" w:rsidR="00BD1FEE" w:rsidRPr="003D21B4" w:rsidRDefault="00BD1FEE">
            <w:pPr>
              <w:jc w:val="center"/>
              <w:rPr>
                <w:sz w:val="22"/>
                <w:szCs w:val="22"/>
                <w:lang w:val="es-ES" w:eastAsia="es-ES"/>
              </w:rPr>
            </w:pPr>
            <w:proofErr w:type="spellStart"/>
            <w:r w:rsidRPr="003D21B4">
              <w:rPr>
                <w:sz w:val="22"/>
                <w:szCs w:val="22"/>
                <w:lang w:eastAsia="es-ES"/>
              </w:rPr>
              <w:t>uncommon</w:t>
            </w:r>
            <w:proofErr w:type="spellEnd"/>
          </w:p>
        </w:tc>
        <w:tc>
          <w:tcPr>
            <w:tcW w:w="752" w:type="pct"/>
            <w:tcBorders>
              <w:top w:val="outset" w:sz="6" w:space="0" w:color="auto"/>
              <w:left w:val="outset" w:sz="6" w:space="0" w:color="auto"/>
              <w:bottom w:val="outset" w:sz="6" w:space="0" w:color="auto"/>
              <w:right w:val="outset" w:sz="6" w:space="0" w:color="auto"/>
            </w:tcBorders>
            <w:vAlign w:val="center"/>
            <w:hideMark/>
          </w:tcPr>
          <w:p w14:paraId="56B4838D" w14:textId="77777777" w:rsidR="00BD1FEE" w:rsidRPr="003D21B4" w:rsidRDefault="00BD1FEE">
            <w:pPr>
              <w:rPr>
                <w:sz w:val="22"/>
                <w:szCs w:val="22"/>
                <w:lang w:eastAsia="es-ES"/>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6627AC0F" w14:textId="77777777" w:rsidR="00BD1FEE" w:rsidRPr="003D21B4" w:rsidRDefault="00BD1FEE">
            <w:pPr>
              <w:jc w:val="center"/>
              <w:rPr>
                <w:sz w:val="22"/>
                <w:szCs w:val="22"/>
                <w:lang w:val="es-ES" w:eastAsia="es-ES"/>
              </w:rPr>
            </w:pPr>
            <w:proofErr w:type="spellStart"/>
            <w:r w:rsidRPr="003D21B4">
              <w:rPr>
                <w:sz w:val="22"/>
                <w:szCs w:val="22"/>
                <w:lang w:eastAsia="es-ES"/>
              </w:rPr>
              <w:t>frequency</w:t>
            </w:r>
            <w:proofErr w:type="spellEnd"/>
            <w:r w:rsidRPr="003D21B4">
              <w:rPr>
                <w:sz w:val="22"/>
                <w:szCs w:val="22"/>
                <w:lang w:eastAsia="es-ES"/>
              </w:rPr>
              <w:t xml:space="preserve"> not </w:t>
            </w:r>
            <w:proofErr w:type="spellStart"/>
            <w:r w:rsidRPr="003D21B4">
              <w:rPr>
                <w:sz w:val="22"/>
                <w:szCs w:val="22"/>
                <w:lang w:eastAsia="es-ES"/>
              </w:rPr>
              <w:t>known</w:t>
            </w:r>
            <w:proofErr w:type="spellEnd"/>
          </w:p>
        </w:tc>
      </w:tr>
      <w:tr w:rsidR="00BD1FEE" w:rsidRPr="003D21B4" w14:paraId="4DA69C55"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051D9380" w14:textId="77777777" w:rsidR="00BD1FEE" w:rsidRPr="003D21B4" w:rsidRDefault="00BD1FEE">
            <w:pPr>
              <w:rPr>
                <w:sz w:val="22"/>
                <w:szCs w:val="22"/>
                <w:lang w:eastAsia="es-ES"/>
              </w:rPr>
            </w:pPr>
            <w:proofErr w:type="spellStart"/>
            <w:r w:rsidRPr="003D21B4">
              <w:rPr>
                <w:sz w:val="22"/>
                <w:szCs w:val="22"/>
                <w:lang w:eastAsia="es-ES"/>
              </w:rPr>
              <w:t>pruritus</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5AB04C45"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386AEACD"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78BE9E59" w14:textId="77777777" w:rsidR="00BD1FEE" w:rsidRPr="003D21B4" w:rsidRDefault="00BD1FEE">
            <w:pPr>
              <w:jc w:val="center"/>
              <w:rPr>
                <w:sz w:val="22"/>
                <w:szCs w:val="22"/>
                <w:lang w:val="es-ES" w:eastAsia="es-ES"/>
              </w:rPr>
            </w:pPr>
            <w:proofErr w:type="spellStart"/>
            <w:r w:rsidRPr="003D21B4">
              <w:rPr>
                <w:sz w:val="22"/>
                <w:szCs w:val="22"/>
                <w:lang w:eastAsia="es-ES"/>
              </w:rPr>
              <w:t>uncommon</w:t>
            </w:r>
            <w:proofErr w:type="spellEnd"/>
          </w:p>
        </w:tc>
        <w:tc>
          <w:tcPr>
            <w:tcW w:w="752" w:type="pct"/>
            <w:tcBorders>
              <w:top w:val="outset" w:sz="6" w:space="0" w:color="auto"/>
              <w:left w:val="outset" w:sz="6" w:space="0" w:color="auto"/>
              <w:bottom w:val="outset" w:sz="6" w:space="0" w:color="auto"/>
              <w:right w:val="outset" w:sz="6" w:space="0" w:color="auto"/>
            </w:tcBorders>
            <w:vAlign w:val="center"/>
            <w:hideMark/>
          </w:tcPr>
          <w:p w14:paraId="43CDC168" w14:textId="77777777" w:rsidR="00BD1FEE" w:rsidRPr="003D21B4" w:rsidRDefault="00BD1FEE">
            <w:pPr>
              <w:rPr>
                <w:sz w:val="22"/>
                <w:szCs w:val="22"/>
                <w:lang w:eastAsia="es-ES"/>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47817D09" w14:textId="77777777" w:rsidR="00BD1FEE" w:rsidRPr="003D21B4" w:rsidRDefault="00BD1FEE">
            <w:pPr>
              <w:jc w:val="center"/>
              <w:rPr>
                <w:sz w:val="22"/>
                <w:szCs w:val="22"/>
                <w:lang w:val="es-ES" w:eastAsia="es-ES"/>
              </w:rPr>
            </w:pPr>
            <w:proofErr w:type="spellStart"/>
            <w:r w:rsidRPr="003D21B4">
              <w:rPr>
                <w:sz w:val="22"/>
                <w:szCs w:val="22"/>
                <w:lang w:eastAsia="es-ES"/>
              </w:rPr>
              <w:t>frequency</w:t>
            </w:r>
            <w:proofErr w:type="spellEnd"/>
            <w:r w:rsidRPr="003D21B4">
              <w:rPr>
                <w:sz w:val="22"/>
                <w:szCs w:val="22"/>
                <w:lang w:eastAsia="es-ES"/>
              </w:rPr>
              <w:t xml:space="preserve"> not </w:t>
            </w:r>
            <w:proofErr w:type="spellStart"/>
            <w:r w:rsidRPr="003D21B4">
              <w:rPr>
                <w:sz w:val="22"/>
                <w:szCs w:val="22"/>
                <w:lang w:eastAsia="es-ES"/>
              </w:rPr>
              <w:t>known</w:t>
            </w:r>
            <w:proofErr w:type="spellEnd"/>
          </w:p>
        </w:tc>
      </w:tr>
      <w:tr w:rsidR="00BD1FEE" w:rsidRPr="003D21B4" w14:paraId="0DF6A67A"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0BC84F76" w14:textId="77777777" w:rsidR="00BD1FEE" w:rsidRPr="003D21B4" w:rsidRDefault="00BD1FEE">
            <w:pPr>
              <w:rPr>
                <w:sz w:val="22"/>
                <w:szCs w:val="22"/>
                <w:lang w:eastAsia="es-ES"/>
              </w:rPr>
            </w:pPr>
            <w:proofErr w:type="spellStart"/>
            <w:r w:rsidRPr="003D21B4">
              <w:rPr>
                <w:sz w:val="22"/>
                <w:szCs w:val="22"/>
                <w:lang w:eastAsia="es-ES"/>
              </w:rPr>
              <w:t>rash</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1E9D0888" w14:textId="77777777" w:rsidR="00BD1FEE" w:rsidRPr="003D21B4" w:rsidRDefault="00BD1FEE">
            <w:pPr>
              <w:jc w:val="center"/>
              <w:rPr>
                <w:sz w:val="22"/>
                <w:szCs w:val="22"/>
                <w:lang w:eastAsia="es-ES"/>
              </w:rPr>
            </w:pPr>
            <w:proofErr w:type="spellStart"/>
            <w:r w:rsidRPr="003D21B4">
              <w:rPr>
                <w:sz w:val="22"/>
                <w:szCs w:val="22"/>
                <w:lang w:eastAsia="es-ES"/>
              </w:rPr>
              <w:t>uncommon</w:t>
            </w:r>
            <w:proofErr w:type="spellEnd"/>
          </w:p>
        </w:tc>
        <w:tc>
          <w:tcPr>
            <w:tcW w:w="738" w:type="pct"/>
            <w:tcBorders>
              <w:top w:val="outset" w:sz="6" w:space="0" w:color="auto"/>
              <w:left w:val="outset" w:sz="6" w:space="0" w:color="auto"/>
              <w:bottom w:val="outset" w:sz="6" w:space="0" w:color="auto"/>
              <w:right w:val="outset" w:sz="6" w:space="0" w:color="auto"/>
            </w:tcBorders>
            <w:vAlign w:val="center"/>
            <w:hideMark/>
          </w:tcPr>
          <w:p w14:paraId="095D18C2" w14:textId="77777777" w:rsidR="00BD1FEE" w:rsidRPr="003D21B4" w:rsidRDefault="00BD1FEE">
            <w:pPr>
              <w:rPr>
                <w:sz w:val="22"/>
                <w:szCs w:val="22"/>
                <w:lang w:eastAsia="es-ES"/>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538B8BAA" w14:textId="77777777" w:rsidR="00BD1FEE" w:rsidRPr="003D21B4" w:rsidRDefault="00BD1FEE">
            <w:pPr>
              <w:jc w:val="center"/>
              <w:rPr>
                <w:sz w:val="22"/>
                <w:szCs w:val="22"/>
                <w:lang w:val="es-ES" w:eastAsia="es-ES"/>
              </w:rPr>
            </w:pPr>
            <w:proofErr w:type="spellStart"/>
            <w:r w:rsidRPr="003D21B4">
              <w:rPr>
                <w:sz w:val="22"/>
                <w:szCs w:val="22"/>
                <w:lang w:eastAsia="es-ES"/>
              </w:rPr>
              <w:t>uncommon</w:t>
            </w:r>
            <w:proofErr w:type="spellEnd"/>
          </w:p>
        </w:tc>
        <w:tc>
          <w:tcPr>
            <w:tcW w:w="752" w:type="pct"/>
            <w:tcBorders>
              <w:top w:val="outset" w:sz="6" w:space="0" w:color="auto"/>
              <w:left w:val="outset" w:sz="6" w:space="0" w:color="auto"/>
              <w:bottom w:val="outset" w:sz="6" w:space="0" w:color="auto"/>
              <w:right w:val="outset" w:sz="6" w:space="0" w:color="auto"/>
            </w:tcBorders>
            <w:vAlign w:val="center"/>
            <w:hideMark/>
          </w:tcPr>
          <w:p w14:paraId="2B79D3A6" w14:textId="77777777" w:rsidR="00BD1FEE" w:rsidRPr="003D21B4" w:rsidRDefault="00BD1FEE">
            <w:pPr>
              <w:rPr>
                <w:sz w:val="22"/>
                <w:szCs w:val="22"/>
                <w:lang w:eastAsia="es-ES"/>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7BB94771" w14:textId="77777777" w:rsidR="00BD1FEE" w:rsidRPr="003D21B4" w:rsidRDefault="00BD1FEE">
            <w:pPr>
              <w:jc w:val="center"/>
              <w:rPr>
                <w:sz w:val="22"/>
                <w:szCs w:val="22"/>
                <w:lang w:val="es-ES" w:eastAsia="es-ES"/>
              </w:rPr>
            </w:pPr>
            <w:proofErr w:type="spellStart"/>
            <w:r w:rsidRPr="003D21B4">
              <w:rPr>
                <w:sz w:val="22"/>
                <w:szCs w:val="22"/>
                <w:lang w:eastAsia="es-ES"/>
              </w:rPr>
              <w:t>frequency</w:t>
            </w:r>
            <w:proofErr w:type="spellEnd"/>
            <w:r w:rsidRPr="003D21B4">
              <w:rPr>
                <w:sz w:val="22"/>
                <w:szCs w:val="22"/>
                <w:lang w:eastAsia="es-ES"/>
              </w:rPr>
              <w:t xml:space="preserve"> not </w:t>
            </w:r>
            <w:proofErr w:type="spellStart"/>
            <w:r w:rsidRPr="003D21B4">
              <w:rPr>
                <w:sz w:val="22"/>
                <w:szCs w:val="22"/>
                <w:lang w:eastAsia="es-ES"/>
              </w:rPr>
              <w:t>known</w:t>
            </w:r>
            <w:proofErr w:type="spellEnd"/>
          </w:p>
        </w:tc>
      </w:tr>
      <w:tr w:rsidR="00BD1FEE" w:rsidRPr="003D21B4" w14:paraId="30A78A3C"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4A5D4380" w14:textId="77777777" w:rsidR="00BD1FEE" w:rsidRPr="003D21B4" w:rsidRDefault="00BD1FEE">
            <w:pPr>
              <w:rPr>
                <w:sz w:val="22"/>
                <w:szCs w:val="22"/>
                <w:lang w:eastAsia="es-ES"/>
              </w:rPr>
            </w:pPr>
            <w:proofErr w:type="spellStart"/>
            <w:r w:rsidRPr="003D21B4">
              <w:rPr>
                <w:sz w:val="22"/>
                <w:szCs w:val="22"/>
                <w:lang w:eastAsia="es-ES"/>
              </w:rPr>
              <w:t>photosensitivity</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76F373A4"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74A85B3A"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79C0BBA0"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71EAD731"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594E6C8F" w14:textId="77777777" w:rsidR="00BD1FEE" w:rsidRPr="003D21B4" w:rsidRDefault="00BD1FEE">
            <w:pPr>
              <w:jc w:val="center"/>
              <w:rPr>
                <w:sz w:val="22"/>
                <w:szCs w:val="22"/>
                <w:lang w:val="es-ES" w:eastAsia="es-ES"/>
              </w:rPr>
            </w:pPr>
            <w:proofErr w:type="spellStart"/>
            <w:r w:rsidRPr="003D21B4">
              <w:rPr>
                <w:sz w:val="22"/>
                <w:szCs w:val="22"/>
                <w:lang w:eastAsia="es-ES"/>
              </w:rPr>
              <w:t>frequency</w:t>
            </w:r>
            <w:proofErr w:type="spellEnd"/>
            <w:r w:rsidRPr="003D21B4">
              <w:rPr>
                <w:sz w:val="22"/>
                <w:szCs w:val="22"/>
                <w:lang w:eastAsia="es-ES"/>
              </w:rPr>
              <w:t xml:space="preserve"> not </w:t>
            </w:r>
            <w:proofErr w:type="spellStart"/>
            <w:r w:rsidRPr="003D21B4">
              <w:rPr>
                <w:sz w:val="22"/>
                <w:szCs w:val="22"/>
                <w:lang w:eastAsia="es-ES"/>
              </w:rPr>
              <w:t>known</w:t>
            </w:r>
            <w:proofErr w:type="spellEnd"/>
          </w:p>
        </w:tc>
      </w:tr>
      <w:tr w:rsidR="00BD1FEE" w:rsidRPr="003D21B4" w14:paraId="0704BB14" w14:textId="77777777" w:rsidTr="003D21B4">
        <w:tc>
          <w:tcPr>
            <w:tcW w:w="5000" w:type="pct"/>
            <w:gridSpan w:val="6"/>
            <w:tcBorders>
              <w:top w:val="outset" w:sz="6" w:space="0" w:color="auto"/>
              <w:left w:val="outset" w:sz="6" w:space="0" w:color="auto"/>
              <w:bottom w:val="outset" w:sz="6" w:space="0" w:color="auto"/>
              <w:right w:val="outset" w:sz="6" w:space="0" w:color="auto"/>
            </w:tcBorders>
            <w:hideMark/>
          </w:tcPr>
          <w:p w14:paraId="266EE2EF" w14:textId="77777777" w:rsidR="00BD1FEE" w:rsidRPr="003D21B4" w:rsidRDefault="00BD1FEE">
            <w:pPr>
              <w:rPr>
                <w:sz w:val="22"/>
                <w:szCs w:val="22"/>
                <w:lang w:eastAsia="es-ES"/>
              </w:rPr>
            </w:pPr>
            <w:r w:rsidRPr="003D21B4">
              <w:rPr>
                <w:sz w:val="22"/>
                <w:szCs w:val="22"/>
                <w:lang w:eastAsia="es-ES"/>
              </w:rPr>
              <w:t> </w:t>
            </w:r>
          </w:p>
        </w:tc>
      </w:tr>
      <w:tr w:rsidR="00BD1FEE" w:rsidRPr="00092784" w14:paraId="47658658" w14:textId="77777777" w:rsidTr="003D21B4">
        <w:tc>
          <w:tcPr>
            <w:tcW w:w="5000" w:type="pct"/>
            <w:gridSpan w:val="6"/>
            <w:tcBorders>
              <w:top w:val="outset" w:sz="6" w:space="0" w:color="auto"/>
              <w:left w:val="outset" w:sz="6" w:space="0" w:color="auto"/>
              <w:bottom w:val="outset" w:sz="6" w:space="0" w:color="auto"/>
              <w:right w:val="outset" w:sz="6" w:space="0" w:color="auto"/>
            </w:tcBorders>
            <w:hideMark/>
          </w:tcPr>
          <w:p w14:paraId="5B898FFB" w14:textId="77777777" w:rsidR="00BD1FEE" w:rsidRPr="003D21B4" w:rsidRDefault="00BD1FEE">
            <w:pPr>
              <w:rPr>
                <w:sz w:val="22"/>
                <w:szCs w:val="22"/>
                <w:lang w:val="en-US" w:eastAsia="es-ES"/>
              </w:rPr>
            </w:pPr>
            <w:r w:rsidRPr="003D21B4">
              <w:rPr>
                <w:b/>
                <w:bCs/>
                <w:sz w:val="22"/>
                <w:szCs w:val="22"/>
                <w:u w:val="single"/>
                <w:lang w:val="en-US" w:eastAsia="es-ES"/>
              </w:rPr>
              <w:t>Musculoskeletal and connective tissue disorders</w:t>
            </w:r>
          </w:p>
        </w:tc>
      </w:tr>
      <w:tr w:rsidR="00BD1FEE" w:rsidRPr="003D21B4" w14:paraId="3D6578B9"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1CDFC8F8" w14:textId="77777777" w:rsidR="00BD1FEE" w:rsidRPr="003D21B4" w:rsidRDefault="00BD1FEE">
            <w:pPr>
              <w:rPr>
                <w:sz w:val="22"/>
                <w:szCs w:val="22"/>
                <w:lang w:val="es-ES" w:eastAsia="es-ES"/>
              </w:rPr>
            </w:pPr>
            <w:proofErr w:type="spellStart"/>
            <w:r w:rsidRPr="003D21B4">
              <w:rPr>
                <w:sz w:val="22"/>
                <w:szCs w:val="22"/>
                <w:lang w:eastAsia="es-ES"/>
              </w:rPr>
              <w:t>myalgia</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502D9441"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7F9D6A5C"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55064913"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6D2E4F44"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24A3DD17" w14:textId="77777777" w:rsidR="00BD1FEE" w:rsidRPr="003D21B4" w:rsidRDefault="00BD1FEE">
            <w:pPr>
              <w:jc w:val="center"/>
              <w:rPr>
                <w:sz w:val="22"/>
                <w:szCs w:val="22"/>
                <w:lang w:val="es-ES" w:eastAsia="es-ES"/>
              </w:rPr>
            </w:pPr>
            <w:proofErr w:type="spellStart"/>
            <w:r w:rsidRPr="003D21B4">
              <w:rPr>
                <w:sz w:val="22"/>
                <w:szCs w:val="22"/>
                <w:lang w:eastAsia="es-ES"/>
              </w:rPr>
              <w:t>frequency</w:t>
            </w:r>
            <w:proofErr w:type="spellEnd"/>
            <w:r w:rsidRPr="003D21B4">
              <w:rPr>
                <w:sz w:val="22"/>
                <w:szCs w:val="22"/>
                <w:lang w:eastAsia="es-ES"/>
              </w:rPr>
              <w:t xml:space="preserve"> not </w:t>
            </w:r>
            <w:proofErr w:type="spellStart"/>
            <w:r w:rsidRPr="003D21B4">
              <w:rPr>
                <w:sz w:val="22"/>
                <w:szCs w:val="22"/>
                <w:lang w:eastAsia="es-ES"/>
              </w:rPr>
              <w:t>known</w:t>
            </w:r>
            <w:proofErr w:type="spellEnd"/>
          </w:p>
        </w:tc>
      </w:tr>
      <w:tr w:rsidR="00BD1FEE" w:rsidRPr="003D21B4" w14:paraId="72AC0118"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78D521FA" w14:textId="77777777" w:rsidR="00BD1FEE" w:rsidRPr="003D21B4" w:rsidRDefault="00BD1FEE">
            <w:pPr>
              <w:rPr>
                <w:sz w:val="22"/>
                <w:szCs w:val="22"/>
                <w:lang w:eastAsia="es-ES"/>
              </w:rPr>
            </w:pPr>
            <w:proofErr w:type="spellStart"/>
            <w:r w:rsidRPr="003D21B4">
              <w:rPr>
                <w:sz w:val="22"/>
                <w:szCs w:val="22"/>
                <w:lang w:eastAsia="es-ES"/>
              </w:rPr>
              <w:t>arthralgia</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23856CAF"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50A7289A"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37CD6A2C"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5E6EE5BC"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5F704FA3" w14:textId="77777777" w:rsidR="00BD1FEE" w:rsidRPr="003D21B4" w:rsidRDefault="00BD1FEE">
            <w:pPr>
              <w:jc w:val="center"/>
              <w:rPr>
                <w:sz w:val="22"/>
                <w:szCs w:val="22"/>
                <w:lang w:val="es-ES" w:eastAsia="es-ES"/>
              </w:rPr>
            </w:pPr>
            <w:proofErr w:type="spellStart"/>
            <w:r w:rsidRPr="003D21B4">
              <w:rPr>
                <w:sz w:val="22"/>
                <w:szCs w:val="22"/>
                <w:lang w:eastAsia="es-ES"/>
              </w:rPr>
              <w:t>frequency</w:t>
            </w:r>
            <w:proofErr w:type="spellEnd"/>
            <w:r w:rsidRPr="003D21B4">
              <w:rPr>
                <w:sz w:val="22"/>
                <w:szCs w:val="22"/>
                <w:lang w:eastAsia="es-ES"/>
              </w:rPr>
              <w:t xml:space="preserve"> not </w:t>
            </w:r>
            <w:proofErr w:type="spellStart"/>
            <w:r w:rsidRPr="003D21B4">
              <w:rPr>
                <w:sz w:val="22"/>
                <w:szCs w:val="22"/>
                <w:lang w:eastAsia="es-ES"/>
              </w:rPr>
              <w:t>known</w:t>
            </w:r>
            <w:proofErr w:type="spellEnd"/>
          </w:p>
        </w:tc>
      </w:tr>
      <w:tr w:rsidR="00BD1FEE" w:rsidRPr="003D21B4" w14:paraId="28F78167"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4BB2F09A" w14:textId="77777777" w:rsidR="00BD1FEE" w:rsidRPr="003D21B4" w:rsidRDefault="00BD1FEE">
            <w:pPr>
              <w:rPr>
                <w:sz w:val="22"/>
                <w:szCs w:val="22"/>
                <w:lang w:eastAsia="es-ES"/>
              </w:rPr>
            </w:pPr>
            <w:proofErr w:type="spellStart"/>
            <w:r w:rsidRPr="003D21B4">
              <w:rPr>
                <w:sz w:val="22"/>
                <w:szCs w:val="22"/>
                <w:lang w:eastAsia="es-ES"/>
              </w:rPr>
              <w:t>rhabdomyolysis</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2AC51997"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667380EE"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78262ACF"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6B454D2B"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5CAE6221" w14:textId="77777777" w:rsidR="00BD1FEE" w:rsidRPr="003D21B4" w:rsidRDefault="00BD1FEE">
            <w:pPr>
              <w:jc w:val="center"/>
              <w:rPr>
                <w:sz w:val="22"/>
                <w:szCs w:val="22"/>
                <w:lang w:val="es-ES" w:eastAsia="es-ES"/>
              </w:rPr>
            </w:pPr>
            <w:proofErr w:type="spellStart"/>
            <w:r w:rsidRPr="003D21B4">
              <w:rPr>
                <w:sz w:val="22"/>
                <w:szCs w:val="22"/>
                <w:lang w:eastAsia="es-ES"/>
              </w:rPr>
              <w:t>frequency</w:t>
            </w:r>
            <w:proofErr w:type="spellEnd"/>
            <w:r w:rsidRPr="003D21B4">
              <w:rPr>
                <w:sz w:val="22"/>
                <w:szCs w:val="22"/>
                <w:lang w:eastAsia="es-ES"/>
              </w:rPr>
              <w:t xml:space="preserve"> not </w:t>
            </w:r>
            <w:proofErr w:type="spellStart"/>
            <w:r w:rsidRPr="003D21B4">
              <w:rPr>
                <w:sz w:val="22"/>
                <w:szCs w:val="22"/>
                <w:lang w:eastAsia="es-ES"/>
              </w:rPr>
              <w:t>known</w:t>
            </w:r>
            <w:proofErr w:type="spellEnd"/>
          </w:p>
        </w:tc>
      </w:tr>
      <w:tr w:rsidR="00BD1FEE" w:rsidRPr="003D21B4" w14:paraId="48A53C17" w14:textId="77777777" w:rsidTr="003D21B4">
        <w:tc>
          <w:tcPr>
            <w:tcW w:w="5000" w:type="pct"/>
            <w:gridSpan w:val="6"/>
            <w:tcBorders>
              <w:top w:val="outset" w:sz="6" w:space="0" w:color="auto"/>
              <w:left w:val="outset" w:sz="6" w:space="0" w:color="auto"/>
              <w:bottom w:val="outset" w:sz="6" w:space="0" w:color="auto"/>
              <w:right w:val="outset" w:sz="6" w:space="0" w:color="auto"/>
            </w:tcBorders>
          </w:tcPr>
          <w:p w14:paraId="3A2C1819" w14:textId="77777777" w:rsidR="00BD1FEE" w:rsidRPr="003D21B4" w:rsidRDefault="00BD1FEE">
            <w:pPr>
              <w:jc w:val="center"/>
              <w:rPr>
                <w:sz w:val="22"/>
                <w:szCs w:val="22"/>
                <w:lang w:eastAsia="es-ES"/>
              </w:rPr>
            </w:pPr>
          </w:p>
        </w:tc>
      </w:tr>
      <w:tr w:rsidR="00BD1FEE" w:rsidRPr="003D21B4" w14:paraId="27FC5491" w14:textId="77777777" w:rsidTr="003D21B4">
        <w:tc>
          <w:tcPr>
            <w:tcW w:w="5000" w:type="pct"/>
            <w:gridSpan w:val="6"/>
            <w:tcBorders>
              <w:top w:val="outset" w:sz="6" w:space="0" w:color="auto"/>
              <w:left w:val="outset" w:sz="6" w:space="0" w:color="auto"/>
              <w:bottom w:val="outset" w:sz="6" w:space="0" w:color="auto"/>
              <w:right w:val="outset" w:sz="6" w:space="0" w:color="auto"/>
            </w:tcBorders>
            <w:hideMark/>
          </w:tcPr>
          <w:p w14:paraId="05FF235D" w14:textId="77777777" w:rsidR="00BD1FEE" w:rsidRPr="003D21B4" w:rsidRDefault="00BD1FEE">
            <w:pPr>
              <w:rPr>
                <w:sz w:val="22"/>
                <w:szCs w:val="22"/>
                <w:lang w:eastAsia="es-ES"/>
              </w:rPr>
            </w:pPr>
            <w:proofErr w:type="spellStart"/>
            <w:r w:rsidRPr="003D21B4">
              <w:rPr>
                <w:b/>
                <w:bCs/>
                <w:sz w:val="22"/>
                <w:szCs w:val="22"/>
                <w:u w:val="single"/>
                <w:lang w:eastAsia="es-ES"/>
              </w:rPr>
              <w:t>Renal</w:t>
            </w:r>
            <w:proofErr w:type="spellEnd"/>
            <w:r w:rsidRPr="003D21B4">
              <w:rPr>
                <w:b/>
                <w:bCs/>
                <w:sz w:val="22"/>
                <w:szCs w:val="22"/>
                <w:u w:val="single"/>
                <w:lang w:eastAsia="es-ES"/>
              </w:rPr>
              <w:t xml:space="preserve"> and </w:t>
            </w:r>
            <w:proofErr w:type="spellStart"/>
            <w:r w:rsidRPr="003D21B4">
              <w:rPr>
                <w:b/>
                <w:bCs/>
                <w:sz w:val="22"/>
                <w:szCs w:val="22"/>
                <w:u w:val="single"/>
                <w:lang w:eastAsia="es-ES"/>
              </w:rPr>
              <w:t>urinary</w:t>
            </w:r>
            <w:proofErr w:type="spellEnd"/>
            <w:r w:rsidRPr="003D21B4">
              <w:rPr>
                <w:b/>
                <w:bCs/>
                <w:sz w:val="22"/>
                <w:szCs w:val="22"/>
                <w:u w:val="single"/>
                <w:lang w:eastAsia="es-ES"/>
              </w:rPr>
              <w:t xml:space="preserve"> </w:t>
            </w:r>
            <w:proofErr w:type="spellStart"/>
            <w:r w:rsidRPr="003D21B4">
              <w:rPr>
                <w:b/>
                <w:bCs/>
                <w:sz w:val="22"/>
                <w:szCs w:val="22"/>
                <w:u w:val="single"/>
                <w:lang w:eastAsia="es-ES"/>
              </w:rPr>
              <w:t>disorders</w:t>
            </w:r>
            <w:proofErr w:type="spellEnd"/>
          </w:p>
        </w:tc>
      </w:tr>
      <w:tr w:rsidR="00BD1FEE" w:rsidRPr="003D21B4" w14:paraId="1556EBC0"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164517D8" w14:textId="77777777" w:rsidR="00BD1FEE" w:rsidRPr="003D21B4" w:rsidRDefault="00BD1FEE">
            <w:pPr>
              <w:rPr>
                <w:sz w:val="22"/>
                <w:szCs w:val="22"/>
                <w:lang w:eastAsia="es-ES"/>
              </w:rPr>
            </w:pPr>
            <w:proofErr w:type="spellStart"/>
            <w:r w:rsidRPr="003D21B4">
              <w:rPr>
                <w:sz w:val="22"/>
                <w:szCs w:val="22"/>
                <w:lang w:eastAsia="es-ES"/>
              </w:rPr>
              <w:t>renal</w:t>
            </w:r>
            <w:proofErr w:type="spellEnd"/>
            <w:r w:rsidRPr="003D21B4">
              <w:rPr>
                <w:sz w:val="22"/>
                <w:szCs w:val="22"/>
                <w:lang w:eastAsia="es-ES"/>
              </w:rPr>
              <w:t xml:space="preserve"> </w:t>
            </w:r>
            <w:proofErr w:type="spellStart"/>
            <w:r w:rsidRPr="003D21B4">
              <w:rPr>
                <w:sz w:val="22"/>
                <w:szCs w:val="22"/>
                <w:lang w:eastAsia="es-ES"/>
              </w:rPr>
              <w:t>impairment</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73B072C9"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5330877F"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07CB045B" w14:textId="77777777" w:rsidR="00BD1FEE" w:rsidRPr="003D21B4" w:rsidRDefault="00BD1FEE">
            <w:pPr>
              <w:jc w:val="center"/>
              <w:rPr>
                <w:sz w:val="22"/>
                <w:szCs w:val="22"/>
                <w:lang w:val="es-ES" w:eastAsia="es-ES"/>
              </w:rPr>
            </w:pPr>
            <w:r w:rsidRPr="003D21B4">
              <w:rPr>
                <w:sz w:val="22"/>
                <w:szCs w:val="22"/>
                <w:lang w:eastAsia="es-ES"/>
              </w:rPr>
              <w:t>common</w:t>
            </w:r>
          </w:p>
        </w:tc>
        <w:tc>
          <w:tcPr>
            <w:tcW w:w="752" w:type="pct"/>
            <w:tcBorders>
              <w:top w:val="outset" w:sz="6" w:space="0" w:color="auto"/>
              <w:left w:val="outset" w:sz="6" w:space="0" w:color="auto"/>
              <w:bottom w:val="outset" w:sz="6" w:space="0" w:color="auto"/>
              <w:right w:val="outset" w:sz="6" w:space="0" w:color="auto"/>
            </w:tcBorders>
            <w:vAlign w:val="center"/>
            <w:hideMark/>
          </w:tcPr>
          <w:p w14:paraId="1272DC25" w14:textId="77777777" w:rsidR="00BD1FEE" w:rsidRPr="003D21B4" w:rsidRDefault="00BD1FEE">
            <w:pPr>
              <w:rPr>
                <w:sz w:val="22"/>
                <w:szCs w:val="22"/>
                <w:lang w:eastAsia="es-ES"/>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5B743D0C" w14:textId="77777777" w:rsidR="00BD1FEE" w:rsidRPr="003D21B4" w:rsidRDefault="00BD1FEE">
            <w:pPr>
              <w:rPr>
                <w:sz w:val="22"/>
                <w:szCs w:val="22"/>
              </w:rPr>
            </w:pPr>
          </w:p>
        </w:tc>
      </w:tr>
      <w:tr w:rsidR="00BD1FEE" w:rsidRPr="003D21B4" w14:paraId="5ED4454A"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429ED7ED" w14:textId="77777777" w:rsidR="00BD1FEE" w:rsidRPr="003D21B4" w:rsidRDefault="00BD1FEE">
            <w:pPr>
              <w:rPr>
                <w:sz w:val="22"/>
                <w:szCs w:val="22"/>
                <w:lang w:val="es-ES" w:eastAsia="es-ES"/>
              </w:rPr>
            </w:pPr>
            <w:proofErr w:type="spellStart"/>
            <w:r w:rsidRPr="003D21B4">
              <w:rPr>
                <w:sz w:val="22"/>
                <w:szCs w:val="22"/>
                <w:lang w:eastAsia="es-ES"/>
              </w:rPr>
              <w:t>renal</w:t>
            </w:r>
            <w:proofErr w:type="spellEnd"/>
            <w:r w:rsidRPr="003D21B4">
              <w:rPr>
                <w:sz w:val="22"/>
                <w:szCs w:val="22"/>
                <w:lang w:eastAsia="es-ES"/>
              </w:rPr>
              <w:t xml:space="preserve"> </w:t>
            </w:r>
            <w:proofErr w:type="spellStart"/>
            <w:r w:rsidRPr="003D21B4">
              <w:rPr>
                <w:sz w:val="22"/>
                <w:szCs w:val="22"/>
                <w:lang w:eastAsia="es-ES"/>
              </w:rPr>
              <w:t>failure</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62CE7B42"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265B7CDA"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1ED183ED" w14:textId="77777777" w:rsidR="00BD1FEE" w:rsidRPr="003D21B4" w:rsidRDefault="00BD1FEE">
            <w:pPr>
              <w:jc w:val="center"/>
              <w:rPr>
                <w:sz w:val="22"/>
                <w:szCs w:val="22"/>
                <w:lang w:val="es-ES" w:eastAsia="es-ES"/>
              </w:rPr>
            </w:pPr>
            <w:r w:rsidRPr="003D21B4">
              <w:rPr>
                <w:sz w:val="22"/>
                <w:szCs w:val="22"/>
                <w:lang w:eastAsia="es-ES"/>
              </w:rPr>
              <w:t>common</w:t>
            </w:r>
          </w:p>
        </w:tc>
        <w:tc>
          <w:tcPr>
            <w:tcW w:w="752" w:type="pct"/>
            <w:tcBorders>
              <w:top w:val="outset" w:sz="6" w:space="0" w:color="auto"/>
              <w:left w:val="outset" w:sz="6" w:space="0" w:color="auto"/>
              <w:bottom w:val="outset" w:sz="6" w:space="0" w:color="auto"/>
              <w:right w:val="outset" w:sz="6" w:space="0" w:color="auto"/>
            </w:tcBorders>
            <w:vAlign w:val="center"/>
            <w:hideMark/>
          </w:tcPr>
          <w:p w14:paraId="66BECE92" w14:textId="77777777" w:rsidR="00BD1FEE" w:rsidRPr="003D21B4" w:rsidRDefault="00BD1FEE">
            <w:pPr>
              <w:rPr>
                <w:sz w:val="22"/>
                <w:szCs w:val="22"/>
                <w:lang w:eastAsia="es-ES"/>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4107AF13" w14:textId="77777777" w:rsidR="00BD1FEE" w:rsidRPr="003D21B4" w:rsidRDefault="00BD1FEE">
            <w:pPr>
              <w:rPr>
                <w:sz w:val="22"/>
                <w:szCs w:val="22"/>
              </w:rPr>
            </w:pPr>
          </w:p>
        </w:tc>
      </w:tr>
      <w:tr w:rsidR="00BD1FEE" w:rsidRPr="003D21B4" w14:paraId="2B1819B6" w14:textId="77777777" w:rsidTr="003D21B4">
        <w:tc>
          <w:tcPr>
            <w:tcW w:w="5000" w:type="pct"/>
            <w:gridSpan w:val="6"/>
            <w:tcBorders>
              <w:top w:val="outset" w:sz="6" w:space="0" w:color="auto"/>
              <w:left w:val="outset" w:sz="6" w:space="0" w:color="auto"/>
              <w:bottom w:val="outset" w:sz="6" w:space="0" w:color="auto"/>
              <w:right w:val="outset" w:sz="6" w:space="0" w:color="auto"/>
            </w:tcBorders>
          </w:tcPr>
          <w:p w14:paraId="10731C79" w14:textId="77777777" w:rsidR="00BD1FEE" w:rsidRPr="003D21B4" w:rsidRDefault="00BD1FEE">
            <w:pPr>
              <w:jc w:val="center"/>
              <w:rPr>
                <w:sz w:val="22"/>
                <w:szCs w:val="22"/>
                <w:lang w:val="es-ES" w:eastAsia="es-ES"/>
              </w:rPr>
            </w:pPr>
          </w:p>
        </w:tc>
      </w:tr>
      <w:tr w:rsidR="00BD1FEE" w:rsidRPr="00092784" w14:paraId="32ABA49A" w14:textId="77777777" w:rsidTr="003D21B4">
        <w:tc>
          <w:tcPr>
            <w:tcW w:w="5000" w:type="pct"/>
            <w:gridSpan w:val="6"/>
            <w:tcBorders>
              <w:top w:val="outset" w:sz="6" w:space="0" w:color="auto"/>
              <w:left w:val="outset" w:sz="6" w:space="0" w:color="auto"/>
              <w:bottom w:val="outset" w:sz="6" w:space="0" w:color="auto"/>
              <w:right w:val="outset" w:sz="6" w:space="0" w:color="auto"/>
            </w:tcBorders>
            <w:hideMark/>
          </w:tcPr>
          <w:p w14:paraId="569F2718" w14:textId="77777777" w:rsidR="00BD1FEE" w:rsidRPr="003D21B4" w:rsidRDefault="00BD1FEE">
            <w:pPr>
              <w:rPr>
                <w:sz w:val="22"/>
                <w:szCs w:val="22"/>
                <w:lang w:val="en-US" w:eastAsia="es-ES"/>
              </w:rPr>
            </w:pPr>
            <w:r w:rsidRPr="003D21B4">
              <w:rPr>
                <w:b/>
                <w:bCs/>
                <w:sz w:val="22"/>
                <w:szCs w:val="22"/>
                <w:u w:val="single"/>
                <w:lang w:val="en-US" w:eastAsia="es-ES"/>
              </w:rPr>
              <w:t>Reproductive system and breast disorders</w:t>
            </w:r>
          </w:p>
        </w:tc>
      </w:tr>
      <w:tr w:rsidR="00BD1FEE" w:rsidRPr="003D21B4" w14:paraId="3C859147"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7DD67C76" w14:textId="77777777" w:rsidR="00BD1FEE" w:rsidRPr="003D21B4" w:rsidRDefault="00BD1FEE">
            <w:pPr>
              <w:rPr>
                <w:sz w:val="22"/>
                <w:szCs w:val="22"/>
                <w:lang w:val="es-ES" w:eastAsia="es-ES"/>
              </w:rPr>
            </w:pPr>
            <w:proofErr w:type="spellStart"/>
            <w:r w:rsidRPr="003D21B4">
              <w:rPr>
                <w:sz w:val="22"/>
                <w:szCs w:val="22"/>
                <w:lang w:eastAsia="es-ES"/>
              </w:rPr>
              <w:t>erectile</w:t>
            </w:r>
            <w:proofErr w:type="spellEnd"/>
            <w:r w:rsidRPr="003D21B4">
              <w:rPr>
                <w:sz w:val="22"/>
                <w:szCs w:val="22"/>
                <w:lang w:eastAsia="es-ES"/>
              </w:rPr>
              <w:t xml:space="preserve"> </w:t>
            </w:r>
            <w:proofErr w:type="spellStart"/>
            <w:r w:rsidRPr="003D21B4">
              <w:rPr>
                <w:sz w:val="22"/>
                <w:szCs w:val="22"/>
                <w:lang w:eastAsia="es-ES"/>
              </w:rPr>
              <w:t>dysfunction</w:t>
            </w:r>
            <w:proofErr w:type="spellEnd"/>
            <w:r w:rsidRPr="003D21B4">
              <w:rPr>
                <w:sz w:val="22"/>
                <w:szCs w:val="22"/>
                <w:lang w:eastAsia="es-ES"/>
              </w:rPr>
              <w:t xml:space="preserve"> / </w:t>
            </w:r>
            <w:proofErr w:type="spellStart"/>
            <w:r w:rsidRPr="003D21B4">
              <w:rPr>
                <w:sz w:val="22"/>
                <w:szCs w:val="22"/>
                <w:lang w:eastAsia="es-ES"/>
              </w:rPr>
              <w:t>impotence</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2871B6E0"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2D817A88"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5B466E00"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37F6D17D"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12CF79EF" w14:textId="77777777" w:rsidR="00BD1FEE" w:rsidRPr="003D21B4" w:rsidRDefault="00BD1FEE">
            <w:pPr>
              <w:jc w:val="center"/>
              <w:rPr>
                <w:sz w:val="22"/>
                <w:szCs w:val="22"/>
                <w:lang w:val="es-ES" w:eastAsia="es-ES"/>
              </w:rPr>
            </w:pPr>
            <w:proofErr w:type="spellStart"/>
            <w:r w:rsidRPr="003D21B4">
              <w:rPr>
                <w:sz w:val="22"/>
                <w:szCs w:val="22"/>
                <w:lang w:eastAsia="es-ES"/>
              </w:rPr>
              <w:t>frequency</w:t>
            </w:r>
            <w:proofErr w:type="spellEnd"/>
            <w:r w:rsidRPr="003D21B4">
              <w:rPr>
                <w:sz w:val="22"/>
                <w:szCs w:val="22"/>
                <w:lang w:eastAsia="es-ES"/>
              </w:rPr>
              <w:t xml:space="preserve"> not </w:t>
            </w:r>
            <w:proofErr w:type="spellStart"/>
            <w:r w:rsidRPr="003D21B4">
              <w:rPr>
                <w:sz w:val="22"/>
                <w:szCs w:val="22"/>
                <w:lang w:eastAsia="es-ES"/>
              </w:rPr>
              <w:t>known</w:t>
            </w:r>
            <w:proofErr w:type="spellEnd"/>
          </w:p>
        </w:tc>
      </w:tr>
      <w:tr w:rsidR="00BD1FEE" w:rsidRPr="003D21B4" w14:paraId="3EA60058" w14:textId="77777777" w:rsidTr="003D21B4">
        <w:tc>
          <w:tcPr>
            <w:tcW w:w="5000" w:type="pct"/>
            <w:gridSpan w:val="6"/>
            <w:tcBorders>
              <w:top w:val="outset" w:sz="6" w:space="0" w:color="auto"/>
              <w:left w:val="outset" w:sz="6" w:space="0" w:color="auto"/>
              <w:bottom w:val="outset" w:sz="6" w:space="0" w:color="auto"/>
              <w:right w:val="outset" w:sz="6" w:space="0" w:color="auto"/>
            </w:tcBorders>
          </w:tcPr>
          <w:p w14:paraId="6B232742" w14:textId="77777777" w:rsidR="00BD1FEE" w:rsidRPr="003D21B4" w:rsidRDefault="00BD1FEE">
            <w:pPr>
              <w:jc w:val="center"/>
              <w:rPr>
                <w:sz w:val="22"/>
                <w:szCs w:val="22"/>
                <w:lang w:eastAsia="es-ES"/>
              </w:rPr>
            </w:pPr>
          </w:p>
        </w:tc>
      </w:tr>
      <w:tr w:rsidR="00BD1FEE" w:rsidRPr="00092784" w14:paraId="0E4A6784" w14:textId="77777777" w:rsidTr="003D21B4">
        <w:tc>
          <w:tcPr>
            <w:tcW w:w="5000" w:type="pct"/>
            <w:gridSpan w:val="6"/>
            <w:tcBorders>
              <w:top w:val="outset" w:sz="6" w:space="0" w:color="auto"/>
              <w:left w:val="outset" w:sz="6" w:space="0" w:color="auto"/>
              <w:bottom w:val="outset" w:sz="6" w:space="0" w:color="auto"/>
              <w:right w:val="outset" w:sz="6" w:space="0" w:color="auto"/>
            </w:tcBorders>
            <w:hideMark/>
          </w:tcPr>
          <w:p w14:paraId="01680312" w14:textId="77777777" w:rsidR="00BD1FEE" w:rsidRPr="003D21B4" w:rsidRDefault="00BD1FEE">
            <w:pPr>
              <w:rPr>
                <w:sz w:val="22"/>
                <w:szCs w:val="22"/>
                <w:lang w:val="en-US" w:eastAsia="es-ES"/>
              </w:rPr>
            </w:pPr>
            <w:r w:rsidRPr="003D21B4">
              <w:rPr>
                <w:b/>
                <w:bCs/>
                <w:sz w:val="22"/>
                <w:szCs w:val="22"/>
                <w:u w:val="single"/>
                <w:lang w:val="en-US" w:eastAsia="es-ES"/>
              </w:rPr>
              <w:t>General disorders and administration site conditions</w:t>
            </w:r>
          </w:p>
        </w:tc>
      </w:tr>
      <w:tr w:rsidR="00BD1FEE" w:rsidRPr="003D21B4" w14:paraId="68143FFF"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5771D93E" w14:textId="77777777" w:rsidR="00BD1FEE" w:rsidRPr="003D21B4" w:rsidRDefault="00BD1FEE">
            <w:pPr>
              <w:rPr>
                <w:sz w:val="22"/>
                <w:szCs w:val="22"/>
                <w:lang w:val="es-ES" w:eastAsia="es-ES"/>
              </w:rPr>
            </w:pPr>
            <w:proofErr w:type="spellStart"/>
            <w:r w:rsidRPr="003D21B4">
              <w:rPr>
                <w:sz w:val="22"/>
                <w:szCs w:val="22"/>
                <w:lang w:eastAsia="es-ES"/>
              </w:rPr>
              <w:t>asthenia</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45A7FDE5" w14:textId="77777777" w:rsidR="00BD1FEE" w:rsidRPr="003D21B4" w:rsidRDefault="00BD1FEE">
            <w:pPr>
              <w:jc w:val="center"/>
              <w:rPr>
                <w:sz w:val="22"/>
                <w:szCs w:val="22"/>
                <w:lang w:eastAsia="es-ES"/>
              </w:rPr>
            </w:pPr>
            <w:proofErr w:type="spellStart"/>
            <w:r w:rsidRPr="003D21B4">
              <w:rPr>
                <w:sz w:val="22"/>
                <w:szCs w:val="22"/>
                <w:lang w:eastAsia="es-ES"/>
              </w:rPr>
              <w:t>uncommon</w:t>
            </w:r>
            <w:proofErr w:type="spellEnd"/>
          </w:p>
        </w:tc>
        <w:tc>
          <w:tcPr>
            <w:tcW w:w="738" w:type="pct"/>
            <w:tcBorders>
              <w:top w:val="outset" w:sz="6" w:space="0" w:color="auto"/>
              <w:left w:val="outset" w:sz="6" w:space="0" w:color="auto"/>
              <w:bottom w:val="outset" w:sz="6" w:space="0" w:color="auto"/>
              <w:right w:val="outset" w:sz="6" w:space="0" w:color="auto"/>
            </w:tcBorders>
            <w:vAlign w:val="center"/>
            <w:hideMark/>
          </w:tcPr>
          <w:p w14:paraId="58C41E98" w14:textId="77777777" w:rsidR="00BD1FEE" w:rsidRPr="003D21B4" w:rsidRDefault="00BD1FEE">
            <w:pPr>
              <w:jc w:val="center"/>
              <w:rPr>
                <w:sz w:val="22"/>
                <w:szCs w:val="22"/>
                <w:lang w:eastAsia="es-ES"/>
              </w:rPr>
            </w:pPr>
            <w:r w:rsidRPr="003D21B4">
              <w:rPr>
                <w:sz w:val="22"/>
                <w:szCs w:val="22"/>
                <w:lang w:eastAsia="es-ES"/>
              </w:rPr>
              <w:t>common</w:t>
            </w:r>
          </w:p>
        </w:tc>
        <w:tc>
          <w:tcPr>
            <w:tcW w:w="657" w:type="pct"/>
            <w:tcBorders>
              <w:top w:val="outset" w:sz="6" w:space="0" w:color="auto"/>
              <w:left w:val="outset" w:sz="6" w:space="0" w:color="auto"/>
              <w:bottom w:val="outset" w:sz="6" w:space="0" w:color="auto"/>
              <w:right w:val="outset" w:sz="6" w:space="0" w:color="auto"/>
            </w:tcBorders>
            <w:vAlign w:val="center"/>
            <w:hideMark/>
          </w:tcPr>
          <w:p w14:paraId="76D69657" w14:textId="77777777" w:rsidR="00BD1FEE" w:rsidRPr="003D21B4" w:rsidRDefault="00BD1FEE">
            <w:pPr>
              <w:jc w:val="center"/>
              <w:rPr>
                <w:sz w:val="22"/>
                <w:szCs w:val="22"/>
                <w:lang w:eastAsia="es-ES"/>
              </w:rPr>
            </w:pPr>
            <w:proofErr w:type="spellStart"/>
            <w:r w:rsidRPr="003D21B4">
              <w:rPr>
                <w:sz w:val="22"/>
                <w:szCs w:val="22"/>
                <w:lang w:eastAsia="es-ES"/>
              </w:rPr>
              <w:t>uncommon</w:t>
            </w:r>
            <w:proofErr w:type="spellEnd"/>
          </w:p>
        </w:tc>
        <w:tc>
          <w:tcPr>
            <w:tcW w:w="752" w:type="pct"/>
            <w:tcBorders>
              <w:top w:val="outset" w:sz="6" w:space="0" w:color="auto"/>
              <w:left w:val="outset" w:sz="6" w:space="0" w:color="auto"/>
              <w:bottom w:val="outset" w:sz="6" w:space="0" w:color="auto"/>
              <w:right w:val="outset" w:sz="6" w:space="0" w:color="auto"/>
            </w:tcBorders>
            <w:vAlign w:val="center"/>
            <w:hideMark/>
          </w:tcPr>
          <w:p w14:paraId="215281BE" w14:textId="77777777" w:rsidR="00BD1FEE" w:rsidRPr="003D21B4" w:rsidRDefault="00BD1FEE">
            <w:pPr>
              <w:jc w:val="center"/>
              <w:rPr>
                <w:sz w:val="22"/>
                <w:szCs w:val="22"/>
                <w:lang w:eastAsia="es-ES"/>
              </w:rPr>
            </w:pPr>
            <w:r w:rsidRPr="003D21B4">
              <w:rPr>
                <w:sz w:val="22"/>
                <w:szCs w:val="22"/>
                <w:lang w:eastAsia="es-ES"/>
              </w:rPr>
              <w:t>common</w:t>
            </w:r>
          </w:p>
        </w:tc>
        <w:tc>
          <w:tcPr>
            <w:tcW w:w="974" w:type="pct"/>
            <w:tcBorders>
              <w:top w:val="outset" w:sz="6" w:space="0" w:color="auto"/>
              <w:left w:val="outset" w:sz="6" w:space="0" w:color="auto"/>
              <w:bottom w:val="outset" w:sz="6" w:space="0" w:color="auto"/>
              <w:right w:val="outset" w:sz="6" w:space="0" w:color="auto"/>
            </w:tcBorders>
            <w:vAlign w:val="center"/>
            <w:hideMark/>
          </w:tcPr>
          <w:p w14:paraId="75480C7E" w14:textId="77777777" w:rsidR="00BD1FEE" w:rsidRPr="003D21B4" w:rsidRDefault="00BD1FEE">
            <w:pPr>
              <w:rPr>
                <w:sz w:val="22"/>
                <w:szCs w:val="22"/>
                <w:lang w:eastAsia="es-ES"/>
              </w:rPr>
            </w:pPr>
          </w:p>
        </w:tc>
      </w:tr>
      <w:tr w:rsidR="00BD1FEE" w:rsidRPr="003D21B4" w14:paraId="17CBD4E3"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6BE80E26" w14:textId="77777777" w:rsidR="00BD1FEE" w:rsidRPr="003D21B4" w:rsidRDefault="00BD1FEE">
            <w:pPr>
              <w:rPr>
                <w:sz w:val="22"/>
                <w:szCs w:val="22"/>
                <w:lang w:val="es-ES" w:eastAsia="es-ES"/>
              </w:rPr>
            </w:pPr>
            <w:proofErr w:type="spellStart"/>
            <w:r w:rsidRPr="003D21B4">
              <w:rPr>
                <w:sz w:val="22"/>
                <w:szCs w:val="22"/>
                <w:lang w:eastAsia="es-ES"/>
              </w:rPr>
              <w:t>fatigue</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4073B2F4" w14:textId="77777777" w:rsidR="00BD1FEE" w:rsidRPr="003D21B4" w:rsidRDefault="00BD1FEE">
            <w:pPr>
              <w:jc w:val="center"/>
              <w:rPr>
                <w:sz w:val="22"/>
                <w:szCs w:val="22"/>
                <w:lang w:eastAsia="es-ES"/>
              </w:rPr>
            </w:pPr>
            <w:proofErr w:type="spellStart"/>
            <w:r w:rsidRPr="003D21B4">
              <w:rPr>
                <w:sz w:val="22"/>
                <w:szCs w:val="22"/>
                <w:lang w:eastAsia="es-ES"/>
              </w:rPr>
              <w:t>uncommon</w:t>
            </w:r>
            <w:proofErr w:type="spellEnd"/>
          </w:p>
        </w:tc>
        <w:tc>
          <w:tcPr>
            <w:tcW w:w="738" w:type="pct"/>
            <w:tcBorders>
              <w:top w:val="outset" w:sz="6" w:space="0" w:color="auto"/>
              <w:left w:val="outset" w:sz="6" w:space="0" w:color="auto"/>
              <w:bottom w:val="outset" w:sz="6" w:space="0" w:color="auto"/>
              <w:right w:val="outset" w:sz="6" w:space="0" w:color="auto"/>
            </w:tcBorders>
            <w:vAlign w:val="center"/>
            <w:hideMark/>
          </w:tcPr>
          <w:p w14:paraId="31A50AE4" w14:textId="77777777" w:rsidR="00BD1FEE" w:rsidRPr="003D21B4" w:rsidRDefault="00BD1FEE">
            <w:pPr>
              <w:jc w:val="center"/>
              <w:rPr>
                <w:sz w:val="22"/>
                <w:szCs w:val="22"/>
                <w:lang w:eastAsia="es-ES"/>
              </w:rPr>
            </w:pPr>
            <w:r w:rsidRPr="003D21B4">
              <w:rPr>
                <w:sz w:val="22"/>
                <w:szCs w:val="22"/>
                <w:lang w:eastAsia="es-ES"/>
              </w:rPr>
              <w:t>common</w:t>
            </w:r>
          </w:p>
        </w:tc>
        <w:tc>
          <w:tcPr>
            <w:tcW w:w="657" w:type="pct"/>
            <w:tcBorders>
              <w:top w:val="outset" w:sz="6" w:space="0" w:color="auto"/>
              <w:left w:val="outset" w:sz="6" w:space="0" w:color="auto"/>
              <w:bottom w:val="outset" w:sz="6" w:space="0" w:color="auto"/>
              <w:right w:val="outset" w:sz="6" w:space="0" w:color="auto"/>
            </w:tcBorders>
            <w:vAlign w:val="center"/>
            <w:hideMark/>
          </w:tcPr>
          <w:p w14:paraId="239F94E9" w14:textId="77777777" w:rsidR="00BD1FEE" w:rsidRPr="003D21B4" w:rsidRDefault="00BD1FEE">
            <w:pPr>
              <w:jc w:val="center"/>
              <w:rPr>
                <w:sz w:val="22"/>
                <w:szCs w:val="22"/>
                <w:lang w:eastAsia="es-ES"/>
              </w:rPr>
            </w:pPr>
            <w:proofErr w:type="spellStart"/>
            <w:r w:rsidRPr="003D21B4">
              <w:rPr>
                <w:sz w:val="22"/>
                <w:szCs w:val="22"/>
                <w:lang w:eastAsia="es-ES"/>
              </w:rPr>
              <w:t>uncommon</w:t>
            </w:r>
            <w:proofErr w:type="spellEnd"/>
          </w:p>
        </w:tc>
        <w:tc>
          <w:tcPr>
            <w:tcW w:w="752" w:type="pct"/>
            <w:tcBorders>
              <w:top w:val="outset" w:sz="6" w:space="0" w:color="auto"/>
              <w:left w:val="outset" w:sz="6" w:space="0" w:color="auto"/>
              <w:bottom w:val="outset" w:sz="6" w:space="0" w:color="auto"/>
              <w:right w:val="outset" w:sz="6" w:space="0" w:color="auto"/>
            </w:tcBorders>
            <w:vAlign w:val="center"/>
            <w:hideMark/>
          </w:tcPr>
          <w:p w14:paraId="3C207E72" w14:textId="77777777" w:rsidR="00BD1FEE" w:rsidRPr="003D21B4" w:rsidRDefault="00BD1FEE">
            <w:pPr>
              <w:jc w:val="center"/>
              <w:rPr>
                <w:sz w:val="22"/>
                <w:szCs w:val="22"/>
                <w:lang w:eastAsia="es-ES"/>
              </w:rPr>
            </w:pPr>
            <w:r w:rsidRPr="003D21B4">
              <w:rPr>
                <w:sz w:val="22"/>
                <w:szCs w:val="22"/>
                <w:lang w:eastAsia="es-ES"/>
              </w:rPr>
              <w:t>common</w:t>
            </w:r>
          </w:p>
        </w:tc>
        <w:tc>
          <w:tcPr>
            <w:tcW w:w="974" w:type="pct"/>
            <w:tcBorders>
              <w:top w:val="outset" w:sz="6" w:space="0" w:color="auto"/>
              <w:left w:val="outset" w:sz="6" w:space="0" w:color="auto"/>
              <w:bottom w:val="outset" w:sz="6" w:space="0" w:color="auto"/>
              <w:right w:val="outset" w:sz="6" w:space="0" w:color="auto"/>
            </w:tcBorders>
            <w:vAlign w:val="center"/>
            <w:hideMark/>
          </w:tcPr>
          <w:p w14:paraId="459FA00C" w14:textId="77777777" w:rsidR="00BD1FEE" w:rsidRPr="003D21B4" w:rsidRDefault="00BD1FEE">
            <w:pPr>
              <w:rPr>
                <w:sz w:val="22"/>
                <w:szCs w:val="22"/>
                <w:lang w:eastAsia="es-ES"/>
              </w:rPr>
            </w:pPr>
          </w:p>
        </w:tc>
      </w:tr>
      <w:tr w:rsidR="00BD1FEE" w:rsidRPr="003D21B4" w14:paraId="60D5BFC4"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01B2CADB" w14:textId="77777777" w:rsidR="00BD1FEE" w:rsidRPr="003D21B4" w:rsidRDefault="00BD1FEE">
            <w:pPr>
              <w:rPr>
                <w:sz w:val="22"/>
                <w:szCs w:val="22"/>
                <w:lang w:val="es-ES" w:eastAsia="es-ES"/>
              </w:rPr>
            </w:pPr>
            <w:proofErr w:type="spellStart"/>
            <w:r w:rsidRPr="003D21B4">
              <w:rPr>
                <w:sz w:val="22"/>
                <w:szCs w:val="22"/>
                <w:lang w:eastAsia="es-ES"/>
              </w:rPr>
              <w:t>oedema</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431CE47D" w14:textId="77777777" w:rsidR="00BD1FEE" w:rsidRPr="003D21B4" w:rsidRDefault="00BD1FEE">
            <w:pPr>
              <w:jc w:val="center"/>
              <w:rPr>
                <w:sz w:val="22"/>
                <w:szCs w:val="22"/>
                <w:lang w:eastAsia="es-ES"/>
              </w:rPr>
            </w:pPr>
            <w:proofErr w:type="spellStart"/>
            <w:r w:rsidRPr="003D21B4">
              <w:rPr>
                <w:sz w:val="22"/>
                <w:szCs w:val="22"/>
                <w:lang w:eastAsia="es-ES"/>
              </w:rPr>
              <w:t>uncommon</w:t>
            </w:r>
            <w:proofErr w:type="spellEnd"/>
          </w:p>
        </w:tc>
        <w:tc>
          <w:tcPr>
            <w:tcW w:w="738" w:type="pct"/>
            <w:tcBorders>
              <w:top w:val="outset" w:sz="6" w:space="0" w:color="auto"/>
              <w:left w:val="outset" w:sz="6" w:space="0" w:color="auto"/>
              <w:bottom w:val="outset" w:sz="6" w:space="0" w:color="auto"/>
              <w:right w:val="outset" w:sz="6" w:space="0" w:color="auto"/>
            </w:tcBorders>
            <w:vAlign w:val="center"/>
            <w:hideMark/>
          </w:tcPr>
          <w:p w14:paraId="46765A57" w14:textId="77777777" w:rsidR="00BD1FEE" w:rsidRPr="003D21B4" w:rsidRDefault="00BD1FEE">
            <w:pPr>
              <w:rPr>
                <w:sz w:val="22"/>
                <w:szCs w:val="22"/>
                <w:lang w:eastAsia="es-ES"/>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45749EA9"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25F7982E"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2695EDEF" w14:textId="77777777" w:rsidR="00BD1FEE" w:rsidRPr="003D21B4" w:rsidRDefault="00BD1FEE">
            <w:pPr>
              <w:rPr>
                <w:sz w:val="22"/>
                <w:szCs w:val="22"/>
              </w:rPr>
            </w:pPr>
          </w:p>
        </w:tc>
      </w:tr>
      <w:tr w:rsidR="00BD1FEE" w:rsidRPr="003D21B4" w14:paraId="072FBE9A"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032AA929" w14:textId="77777777" w:rsidR="00BD1FEE" w:rsidRPr="003D21B4" w:rsidRDefault="00BD1FEE">
            <w:pPr>
              <w:rPr>
                <w:sz w:val="22"/>
                <w:szCs w:val="22"/>
                <w:lang w:val="es-ES" w:eastAsia="es-ES"/>
              </w:rPr>
            </w:pPr>
            <w:proofErr w:type="spellStart"/>
            <w:r w:rsidRPr="003D21B4">
              <w:rPr>
                <w:sz w:val="22"/>
                <w:szCs w:val="22"/>
                <w:lang w:eastAsia="es-ES"/>
              </w:rPr>
              <w:lastRenderedPageBreak/>
              <w:t>malaise</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16A82D0A"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4CD49361"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1226CA4E"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752BD28C"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2D393840" w14:textId="77777777" w:rsidR="00BD1FEE" w:rsidRPr="003D21B4" w:rsidRDefault="00BD1FEE">
            <w:pPr>
              <w:jc w:val="center"/>
              <w:rPr>
                <w:sz w:val="22"/>
                <w:szCs w:val="22"/>
                <w:lang w:val="es-ES" w:eastAsia="es-ES"/>
              </w:rPr>
            </w:pPr>
            <w:proofErr w:type="spellStart"/>
            <w:r w:rsidRPr="003D21B4">
              <w:rPr>
                <w:sz w:val="22"/>
                <w:szCs w:val="22"/>
                <w:lang w:eastAsia="es-ES"/>
              </w:rPr>
              <w:t>frequency</w:t>
            </w:r>
            <w:proofErr w:type="spellEnd"/>
            <w:r w:rsidRPr="003D21B4">
              <w:rPr>
                <w:sz w:val="22"/>
                <w:szCs w:val="22"/>
                <w:lang w:eastAsia="es-ES"/>
              </w:rPr>
              <w:t xml:space="preserve"> not </w:t>
            </w:r>
            <w:proofErr w:type="spellStart"/>
            <w:r w:rsidRPr="003D21B4">
              <w:rPr>
                <w:sz w:val="22"/>
                <w:szCs w:val="22"/>
                <w:lang w:eastAsia="es-ES"/>
              </w:rPr>
              <w:t>known</w:t>
            </w:r>
            <w:proofErr w:type="spellEnd"/>
          </w:p>
        </w:tc>
      </w:tr>
      <w:tr w:rsidR="00BD1FEE" w:rsidRPr="003D21B4" w14:paraId="6E76823D" w14:textId="77777777" w:rsidTr="003D21B4">
        <w:tc>
          <w:tcPr>
            <w:tcW w:w="5000" w:type="pct"/>
            <w:gridSpan w:val="6"/>
            <w:tcBorders>
              <w:top w:val="outset" w:sz="6" w:space="0" w:color="auto"/>
              <w:left w:val="outset" w:sz="6" w:space="0" w:color="auto"/>
              <w:bottom w:val="outset" w:sz="6" w:space="0" w:color="auto"/>
              <w:right w:val="outset" w:sz="6" w:space="0" w:color="auto"/>
            </w:tcBorders>
          </w:tcPr>
          <w:p w14:paraId="4DAFDB22" w14:textId="77777777" w:rsidR="00BD1FEE" w:rsidRPr="003D21B4" w:rsidRDefault="00BD1FEE">
            <w:pPr>
              <w:jc w:val="center"/>
              <w:rPr>
                <w:sz w:val="22"/>
                <w:szCs w:val="22"/>
                <w:lang w:eastAsia="es-ES"/>
              </w:rPr>
            </w:pPr>
          </w:p>
        </w:tc>
      </w:tr>
      <w:tr w:rsidR="00BD1FEE" w:rsidRPr="003D21B4" w14:paraId="6EA9F3D0" w14:textId="77777777" w:rsidTr="003D21B4">
        <w:tc>
          <w:tcPr>
            <w:tcW w:w="5000" w:type="pct"/>
            <w:gridSpan w:val="6"/>
            <w:tcBorders>
              <w:top w:val="outset" w:sz="6" w:space="0" w:color="auto"/>
              <w:left w:val="outset" w:sz="6" w:space="0" w:color="auto"/>
              <w:bottom w:val="outset" w:sz="6" w:space="0" w:color="auto"/>
              <w:right w:val="outset" w:sz="6" w:space="0" w:color="auto"/>
            </w:tcBorders>
            <w:hideMark/>
          </w:tcPr>
          <w:p w14:paraId="536F44A9" w14:textId="77777777" w:rsidR="00BD1FEE" w:rsidRPr="003D21B4" w:rsidRDefault="00BD1FEE">
            <w:pPr>
              <w:rPr>
                <w:sz w:val="22"/>
                <w:szCs w:val="22"/>
                <w:lang w:eastAsia="es-ES"/>
              </w:rPr>
            </w:pPr>
            <w:proofErr w:type="spellStart"/>
            <w:r w:rsidRPr="003D21B4">
              <w:rPr>
                <w:b/>
                <w:bCs/>
                <w:sz w:val="22"/>
                <w:szCs w:val="22"/>
                <w:u w:val="single"/>
                <w:lang w:eastAsia="es-ES"/>
              </w:rPr>
              <w:t>Investigations</w:t>
            </w:r>
            <w:proofErr w:type="spellEnd"/>
          </w:p>
        </w:tc>
      </w:tr>
      <w:tr w:rsidR="00BD1FEE" w:rsidRPr="003D21B4" w14:paraId="5C5D4192"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08FB6C66" w14:textId="77777777" w:rsidR="00BD1FEE" w:rsidRPr="003D21B4" w:rsidRDefault="00BD1FEE">
            <w:pPr>
              <w:rPr>
                <w:sz w:val="22"/>
                <w:szCs w:val="22"/>
                <w:lang w:eastAsia="es-ES"/>
              </w:rPr>
            </w:pPr>
            <w:proofErr w:type="spellStart"/>
            <w:r w:rsidRPr="003D21B4">
              <w:rPr>
                <w:sz w:val="22"/>
                <w:szCs w:val="22"/>
                <w:lang w:eastAsia="es-ES"/>
              </w:rPr>
              <w:t>hyperkalaemia</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307A4605" w14:textId="77777777" w:rsidR="00BD1FEE" w:rsidRPr="003D21B4" w:rsidRDefault="00BD1FEE">
            <w:pPr>
              <w:jc w:val="center"/>
              <w:rPr>
                <w:sz w:val="22"/>
                <w:szCs w:val="22"/>
                <w:lang w:eastAsia="es-ES"/>
              </w:rPr>
            </w:pPr>
            <w:r w:rsidRPr="003D21B4">
              <w:rPr>
                <w:sz w:val="22"/>
                <w:szCs w:val="22"/>
                <w:lang w:eastAsia="es-ES"/>
              </w:rPr>
              <w:t>common</w:t>
            </w:r>
          </w:p>
        </w:tc>
        <w:tc>
          <w:tcPr>
            <w:tcW w:w="738" w:type="pct"/>
            <w:tcBorders>
              <w:top w:val="outset" w:sz="6" w:space="0" w:color="auto"/>
              <w:left w:val="outset" w:sz="6" w:space="0" w:color="auto"/>
              <w:bottom w:val="outset" w:sz="6" w:space="0" w:color="auto"/>
              <w:right w:val="outset" w:sz="6" w:space="0" w:color="auto"/>
            </w:tcBorders>
            <w:vAlign w:val="center"/>
            <w:hideMark/>
          </w:tcPr>
          <w:p w14:paraId="5DDCF3CC" w14:textId="77777777" w:rsidR="00BD1FEE" w:rsidRPr="003D21B4" w:rsidRDefault="00BD1FEE">
            <w:pPr>
              <w:rPr>
                <w:sz w:val="22"/>
                <w:szCs w:val="22"/>
                <w:lang w:eastAsia="es-ES"/>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0081CBFB" w14:textId="77777777" w:rsidR="00BD1FEE" w:rsidRPr="003D21B4" w:rsidRDefault="00BD1FEE">
            <w:pPr>
              <w:jc w:val="center"/>
              <w:rPr>
                <w:sz w:val="22"/>
                <w:szCs w:val="22"/>
                <w:lang w:val="es-ES" w:eastAsia="es-ES"/>
              </w:rPr>
            </w:pPr>
            <w:proofErr w:type="spellStart"/>
            <w:r w:rsidRPr="003D21B4">
              <w:rPr>
                <w:sz w:val="22"/>
                <w:szCs w:val="22"/>
                <w:lang w:eastAsia="es-ES"/>
              </w:rPr>
              <w:t>uncommon</w:t>
            </w:r>
            <w:proofErr w:type="spellEnd"/>
            <w:r w:rsidRPr="003D21B4">
              <w:rPr>
                <w:sz w:val="22"/>
                <w:szCs w:val="22"/>
                <w:vertAlign w:val="superscript"/>
                <w:lang w:eastAsia="es-ES"/>
              </w:rPr>
              <w:t>†</w:t>
            </w:r>
          </w:p>
        </w:tc>
        <w:tc>
          <w:tcPr>
            <w:tcW w:w="752" w:type="pct"/>
            <w:tcBorders>
              <w:top w:val="outset" w:sz="6" w:space="0" w:color="auto"/>
              <w:left w:val="outset" w:sz="6" w:space="0" w:color="auto"/>
              <w:bottom w:val="outset" w:sz="6" w:space="0" w:color="auto"/>
              <w:right w:val="outset" w:sz="6" w:space="0" w:color="auto"/>
            </w:tcBorders>
            <w:vAlign w:val="center"/>
            <w:hideMark/>
          </w:tcPr>
          <w:p w14:paraId="0E7AFAC2" w14:textId="77777777" w:rsidR="00BD1FEE" w:rsidRPr="003D21B4" w:rsidRDefault="00BD1FEE">
            <w:pPr>
              <w:jc w:val="center"/>
              <w:rPr>
                <w:sz w:val="22"/>
                <w:szCs w:val="22"/>
                <w:lang w:eastAsia="es-ES"/>
              </w:rPr>
            </w:pPr>
            <w:r w:rsidRPr="003D21B4">
              <w:rPr>
                <w:sz w:val="22"/>
                <w:szCs w:val="22"/>
                <w:lang w:eastAsia="es-ES"/>
              </w:rPr>
              <w:t>common</w:t>
            </w:r>
            <w:r w:rsidRPr="003D21B4">
              <w:rPr>
                <w:sz w:val="22"/>
                <w:szCs w:val="22"/>
                <w:vertAlign w:val="superscript"/>
                <w:lang w:eastAsia="es-ES"/>
              </w:rPr>
              <w:t>‡</w:t>
            </w:r>
          </w:p>
        </w:tc>
        <w:tc>
          <w:tcPr>
            <w:tcW w:w="974" w:type="pct"/>
            <w:tcBorders>
              <w:top w:val="outset" w:sz="6" w:space="0" w:color="auto"/>
              <w:left w:val="outset" w:sz="6" w:space="0" w:color="auto"/>
              <w:bottom w:val="outset" w:sz="6" w:space="0" w:color="auto"/>
              <w:right w:val="outset" w:sz="6" w:space="0" w:color="auto"/>
            </w:tcBorders>
            <w:vAlign w:val="center"/>
            <w:hideMark/>
          </w:tcPr>
          <w:p w14:paraId="1EF29C27" w14:textId="77777777" w:rsidR="00BD1FEE" w:rsidRPr="003D21B4" w:rsidRDefault="00BD1FEE">
            <w:pPr>
              <w:rPr>
                <w:sz w:val="22"/>
                <w:szCs w:val="22"/>
                <w:lang w:eastAsia="es-ES"/>
              </w:rPr>
            </w:pPr>
          </w:p>
        </w:tc>
      </w:tr>
      <w:tr w:rsidR="00BD1FEE" w:rsidRPr="003D21B4" w14:paraId="2E4C19E0"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00A9657B" w14:textId="77777777" w:rsidR="00BD1FEE" w:rsidRPr="003D21B4" w:rsidRDefault="00BD1FEE">
            <w:pPr>
              <w:rPr>
                <w:sz w:val="22"/>
                <w:szCs w:val="22"/>
                <w:lang w:val="es-ES" w:eastAsia="es-ES"/>
              </w:rPr>
            </w:pPr>
            <w:proofErr w:type="spellStart"/>
            <w:r w:rsidRPr="003D21B4">
              <w:rPr>
                <w:sz w:val="22"/>
                <w:szCs w:val="22"/>
                <w:lang w:eastAsia="es-ES"/>
              </w:rPr>
              <w:t>increased</w:t>
            </w:r>
            <w:proofErr w:type="spellEnd"/>
            <w:r w:rsidRPr="003D21B4">
              <w:rPr>
                <w:sz w:val="22"/>
                <w:szCs w:val="22"/>
                <w:lang w:eastAsia="es-ES"/>
              </w:rPr>
              <w:t xml:space="preserve"> </w:t>
            </w:r>
            <w:proofErr w:type="spellStart"/>
            <w:r w:rsidRPr="003D21B4">
              <w:rPr>
                <w:sz w:val="22"/>
                <w:szCs w:val="22"/>
                <w:lang w:eastAsia="es-ES"/>
              </w:rPr>
              <w:t>alanine</w:t>
            </w:r>
            <w:proofErr w:type="spellEnd"/>
            <w:r w:rsidRPr="003D21B4">
              <w:rPr>
                <w:sz w:val="22"/>
                <w:szCs w:val="22"/>
                <w:lang w:eastAsia="es-ES"/>
              </w:rPr>
              <w:t xml:space="preserve"> </w:t>
            </w:r>
            <w:proofErr w:type="spellStart"/>
            <w:r w:rsidRPr="003D21B4">
              <w:rPr>
                <w:sz w:val="22"/>
                <w:szCs w:val="22"/>
                <w:lang w:eastAsia="es-ES"/>
              </w:rPr>
              <w:t>aminotransferase</w:t>
            </w:r>
            <w:proofErr w:type="spellEnd"/>
            <w:r w:rsidRPr="003D21B4">
              <w:rPr>
                <w:sz w:val="22"/>
                <w:szCs w:val="22"/>
                <w:lang w:eastAsia="es-ES"/>
              </w:rPr>
              <w:t xml:space="preserve"> (ALT) </w:t>
            </w:r>
            <w:r w:rsidRPr="003D21B4">
              <w:rPr>
                <w:sz w:val="22"/>
                <w:szCs w:val="22"/>
                <w:vertAlign w:val="superscript"/>
                <w:lang w:eastAsia="es-ES"/>
              </w:rPr>
              <w:t>§</w:t>
            </w:r>
          </w:p>
        </w:tc>
        <w:tc>
          <w:tcPr>
            <w:tcW w:w="752" w:type="pct"/>
            <w:tcBorders>
              <w:top w:val="outset" w:sz="6" w:space="0" w:color="auto"/>
              <w:left w:val="outset" w:sz="6" w:space="0" w:color="auto"/>
              <w:bottom w:val="outset" w:sz="6" w:space="0" w:color="auto"/>
              <w:right w:val="outset" w:sz="6" w:space="0" w:color="auto"/>
            </w:tcBorders>
            <w:vAlign w:val="center"/>
            <w:hideMark/>
          </w:tcPr>
          <w:p w14:paraId="7DA6DCF9" w14:textId="77777777" w:rsidR="00BD1FEE" w:rsidRPr="003D21B4" w:rsidRDefault="00BD1FEE">
            <w:pPr>
              <w:jc w:val="center"/>
              <w:rPr>
                <w:sz w:val="22"/>
                <w:szCs w:val="22"/>
                <w:lang w:eastAsia="es-ES"/>
              </w:rPr>
            </w:pPr>
            <w:r w:rsidRPr="003D21B4">
              <w:rPr>
                <w:sz w:val="22"/>
                <w:szCs w:val="22"/>
                <w:lang w:eastAsia="es-ES"/>
              </w:rPr>
              <w:t>rare</w:t>
            </w:r>
          </w:p>
        </w:tc>
        <w:tc>
          <w:tcPr>
            <w:tcW w:w="738" w:type="pct"/>
            <w:tcBorders>
              <w:top w:val="outset" w:sz="6" w:space="0" w:color="auto"/>
              <w:left w:val="outset" w:sz="6" w:space="0" w:color="auto"/>
              <w:bottom w:val="outset" w:sz="6" w:space="0" w:color="auto"/>
              <w:right w:val="outset" w:sz="6" w:space="0" w:color="auto"/>
            </w:tcBorders>
            <w:vAlign w:val="center"/>
            <w:hideMark/>
          </w:tcPr>
          <w:p w14:paraId="05782CA1" w14:textId="77777777" w:rsidR="00BD1FEE" w:rsidRPr="003D21B4" w:rsidRDefault="00BD1FEE">
            <w:pPr>
              <w:rPr>
                <w:sz w:val="22"/>
                <w:szCs w:val="22"/>
                <w:lang w:eastAsia="es-ES"/>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6E54D85A"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47FCF9EB"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4F0C84B6" w14:textId="77777777" w:rsidR="00BD1FEE" w:rsidRPr="003D21B4" w:rsidRDefault="00BD1FEE">
            <w:pPr>
              <w:rPr>
                <w:sz w:val="22"/>
                <w:szCs w:val="22"/>
              </w:rPr>
            </w:pPr>
          </w:p>
        </w:tc>
      </w:tr>
      <w:tr w:rsidR="00BD1FEE" w:rsidRPr="003D21B4" w14:paraId="01ACC86F"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38898576" w14:textId="77777777" w:rsidR="00BD1FEE" w:rsidRPr="003D21B4" w:rsidRDefault="00BD1FEE">
            <w:pPr>
              <w:rPr>
                <w:sz w:val="22"/>
                <w:szCs w:val="22"/>
                <w:lang w:val="en-US" w:eastAsia="es-ES"/>
              </w:rPr>
            </w:pPr>
            <w:r w:rsidRPr="003D21B4">
              <w:rPr>
                <w:sz w:val="22"/>
                <w:szCs w:val="22"/>
                <w:lang w:val="en-US" w:eastAsia="es-ES"/>
              </w:rPr>
              <w:t xml:space="preserve">increase in blood urea, serum creatinine, and serum potassium </w:t>
            </w:r>
          </w:p>
        </w:tc>
        <w:tc>
          <w:tcPr>
            <w:tcW w:w="752" w:type="pct"/>
            <w:tcBorders>
              <w:top w:val="outset" w:sz="6" w:space="0" w:color="auto"/>
              <w:left w:val="outset" w:sz="6" w:space="0" w:color="auto"/>
              <w:bottom w:val="outset" w:sz="6" w:space="0" w:color="auto"/>
              <w:right w:val="outset" w:sz="6" w:space="0" w:color="auto"/>
            </w:tcBorders>
            <w:vAlign w:val="center"/>
            <w:hideMark/>
          </w:tcPr>
          <w:p w14:paraId="0ED1C69A" w14:textId="77777777" w:rsidR="00BD1FEE" w:rsidRPr="003D21B4" w:rsidRDefault="00BD1FEE">
            <w:pPr>
              <w:rPr>
                <w:sz w:val="22"/>
                <w:szCs w:val="22"/>
                <w:lang w:val="en-US"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20BCC768" w14:textId="77777777" w:rsidR="00BD1FEE" w:rsidRPr="003D21B4" w:rsidRDefault="00BD1FEE">
            <w:pPr>
              <w:rPr>
                <w:sz w:val="22"/>
                <w:szCs w:val="22"/>
                <w:lang w:val="en-US"/>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053AA2DF" w14:textId="77777777" w:rsidR="00BD1FEE" w:rsidRPr="003D21B4" w:rsidRDefault="00BD1FEE">
            <w:pPr>
              <w:jc w:val="center"/>
              <w:rPr>
                <w:sz w:val="22"/>
                <w:szCs w:val="22"/>
                <w:lang w:val="es-ES" w:eastAsia="es-ES"/>
              </w:rPr>
            </w:pPr>
            <w:r w:rsidRPr="003D21B4">
              <w:rPr>
                <w:sz w:val="22"/>
                <w:szCs w:val="22"/>
                <w:lang w:eastAsia="es-ES"/>
              </w:rPr>
              <w:t>common</w:t>
            </w:r>
          </w:p>
        </w:tc>
        <w:tc>
          <w:tcPr>
            <w:tcW w:w="752" w:type="pct"/>
            <w:tcBorders>
              <w:top w:val="outset" w:sz="6" w:space="0" w:color="auto"/>
              <w:left w:val="outset" w:sz="6" w:space="0" w:color="auto"/>
              <w:bottom w:val="outset" w:sz="6" w:space="0" w:color="auto"/>
              <w:right w:val="outset" w:sz="6" w:space="0" w:color="auto"/>
            </w:tcBorders>
            <w:vAlign w:val="center"/>
            <w:hideMark/>
          </w:tcPr>
          <w:p w14:paraId="3587006E" w14:textId="77777777" w:rsidR="00BD1FEE" w:rsidRPr="003D21B4" w:rsidRDefault="00BD1FEE">
            <w:pPr>
              <w:rPr>
                <w:sz w:val="22"/>
                <w:szCs w:val="22"/>
                <w:lang w:eastAsia="es-ES"/>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17285760" w14:textId="77777777" w:rsidR="00BD1FEE" w:rsidRPr="003D21B4" w:rsidRDefault="00BD1FEE">
            <w:pPr>
              <w:rPr>
                <w:sz w:val="22"/>
                <w:szCs w:val="22"/>
              </w:rPr>
            </w:pPr>
          </w:p>
        </w:tc>
      </w:tr>
      <w:tr w:rsidR="00BD1FEE" w:rsidRPr="003D21B4" w14:paraId="2093D263"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5C91F389" w14:textId="77777777" w:rsidR="00BD1FEE" w:rsidRPr="003D21B4" w:rsidRDefault="00BD1FEE">
            <w:pPr>
              <w:rPr>
                <w:sz w:val="22"/>
                <w:szCs w:val="22"/>
                <w:lang w:val="es-ES" w:eastAsia="es-ES"/>
              </w:rPr>
            </w:pPr>
            <w:proofErr w:type="spellStart"/>
            <w:r w:rsidRPr="003D21B4">
              <w:rPr>
                <w:sz w:val="22"/>
                <w:szCs w:val="22"/>
                <w:lang w:eastAsia="es-ES"/>
              </w:rPr>
              <w:t>hyponatraemia</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6638A4DD"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261997D1"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3EE1E51F"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7B1FB8F0" w14:textId="77777777" w:rsidR="00BD1FEE" w:rsidRPr="003D21B4" w:rsidRDefault="00BD1FEE">
            <w:pPr>
              <w:rPr>
                <w:sz w:val="22"/>
                <w:szCs w:val="22"/>
              </w:rPr>
            </w:pPr>
          </w:p>
        </w:tc>
        <w:tc>
          <w:tcPr>
            <w:tcW w:w="974" w:type="pct"/>
            <w:tcBorders>
              <w:top w:val="outset" w:sz="6" w:space="0" w:color="auto"/>
              <w:left w:val="outset" w:sz="6" w:space="0" w:color="auto"/>
              <w:bottom w:val="outset" w:sz="6" w:space="0" w:color="auto"/>
              <w:right w:val="outset" w:sz="6" w:space="0" w:color="auto"/>
            </w:tcBorders>
            <w:vAlign w:val="center"/>
            <w:hideMark/>
          </w:tcPr>
          <w:p w14:paraId="0B06D7DC" w14:textId="77777777" w:rsidR="00BD1FEE" w:rsidRPr="003D21B4" w:rsidRDefault="00BD1FEE">
            <w:pPr>
              <w:jc w:val="center"/>
              <w:rPr>
                <w:sz w:val="22"/>
                <w:szCs w:val="22"/>
                <w:lang w:val="es-ES" w:eastAsia="es-ES"/>
              </w:rPr>
            </w:pPr>
            <w:proofErr w:type="spellStart"/>
            <w:r w:rsidRPr="003D21B4">
              <w:rPr>
                <w:sz w:val="22"/>
                <w:szCs w:val="22"/>
                <w:lang w:eastAsia="es-ES"/>
              </w:rPr>
              <w:t>frequency</w:t>
            </w:r>
            <w:proofErr w:type="spellEnd"/>
            <w:r w:rsidRPr="003D21B4">
              <w:rPr>
                <w:sz w:val="22"/>
                <w:szCs w:val="22"/>
                <w:lang w:eastAsia="es-ES"/>
              </w:rPr>
              <w:t xml:space="preserve"> not </w:t>
            </w:r>
            <w:proofErr w:type="spellStart"/>
            <w:r w:rsidRPr="003D21B4">
              <w:rPr>
                <w:sz w:val="22"/>
                <w:szCs w:val="22"/>
                <w:lang w:eastAsia="es-ES"/>
              </w:rPr>
              <w:t>known</w:t>
            </w:r>
            <w:proofErr w:type="spellEnd"/>
          </w:p>
        </w:tc>
      </w:tr>
      <w:tr w:rsidR="00BD1FEE" w:rsidRPr="003D21B4" w14:paraId="13150179" w14:textId="77777777" w:rsidTr="003D21B4">
        <w:tc>
          <w:tcPr>
            <w:tcW w:w="1128" w:type="pct"/>
            <w:tcBorders>
              <w:top w:val="outset" w:sz="6" w:space="0" w:color="auto"/>
              <w:left w:val="outset" w:sz="6" w:space="0" w:color="auto"/>
              <w:bottom w:val="outset" w:sz="6" w:space="0" w:color="auto"/>
              <w:right w:val="outset" w:sz="6" w:space="0" w:color="auto"/>
            </w:tcBorders>
            <w:hideMark/>
          </w:tcPr>
          <w:p w14:paraId="61FAF408" w14:textId="77777777" w:rsidR="00BD1FEE" w:rsidRPr="003D21B4" w:rsidRDefault="00BD1FEE">
            <w:pPr>
              <w:rPr>
                <w:sz w:val="22"/>
                <w:szCs w:val="22"/>
                <w:lang w:eastAsia="es-ES"/>
              </w:rPr>
            </w:pPr>
            <w:proofErr w:type="spellStart"/>
            <w:r w:rsidRPr="003D21B4">
              <w:rPr>
                <w:sz w:val="22"/>
                <w:szCs w:val="22"/>
                <w:lang w:eastAsia="es-ES"/>
              </w:rPr>
              <w:t>hypoglycaemia</w:t>
            </w:r>
            <w:proofErr w:type="spellEnd"/>
            <w:r w:rsidRPr="003D21B4">
              <w:rPr>
                <w:sz w:val="22"/>
                <w:szCs w:val="22"/>
                <w:lang w:eastAsia="es-ES"/>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7370CF77" w14:textId="77777777" w:rsidR="00BD1FEE" w:rsidRPr="003D21B4" w:rsidRDefault="00BD1FEE">
            <w:pPr>
              <w:rPr>
                <w:sz w:val="22"/>
                <w:szCs w:val="22"/>
                <w:lang w:eastAsia="es-ES"/>
              </w:rPr>
            </w:pPr>
          </w:p>
        </w:tc>
        <w:tc>
          <w:tcPr>
            <w:tcW w:w="738" w:type="pct"/>
            <w:tcBorders>
              <w:top w:val="outset" w:sz="6" w:space="0" w:color="auto"/>
              <w:left w:val="outset" w:sz="6" w:space="0" w:color="auto"/>
              <w:bottom w:val="outset" w:sz="6" w:space="0" w:color="auto"/>
              <w:right w:val="outset" w:sz="6" w:space="0" w:color="auto"/>
            </w:tcBorders>
            <w:vAlign w:val="center"/>
            <w:hideMark/>
          </w:tcPr>
          <w:p w14:paraId="49D3EC09" w14:textId="77777777" w:rsidR="00BD1FEE" w:rsidRPr="003D21B4" w:rsidRDefault="00BD1FEE">
            <w:pPr>
              <w:rPr>
                <w:sz w:val="22"/>
                <w:szCs w:val="22"/>
              </w:rPr>
            </w:pPr>
          </w:p>
        </w:tc>
        <w:tc>
          <w:tcPr>
            <w:tcW w:w="657" w:type="pct"/>
            <w:tcBorders>
              <w:top w:val="outset" w:sz="6" w:space="0" w:color="auto"/>
              <w:left w:val="outset" w:sz="6" w:space="0" w:color="auto"/>
              <w:bottom w:val="outset" w:sz="6" w:space="0" w:color="auto"/>
              <w:right w:val="outset" w:sz="6" w:space="0" w:color="auto"/>
            </w:tcBorders>
            <w:vAlign w:val="center"/>
            <w:hideMark/>
          </w:tcPr>
          <w:p w14:paraId="6212ED02" w14:textId="77777777" w:rsidR="00BD1FEE" w:rsidRPr="003D21B4" w:rsidRDefault="00BD1FEE">
            <w:pPr>
              <w:rPr>
                <w:sz w:val="22"/>
                <w:szCs w:val="22"/>
              </w:rPr>
            </w:pPr>
          </w:p>
        </w:tc>
        <w:tc>
          <w:tcPr>
            <w:tcW w:w="752" w:type="pct"/>
            <w:tcBorders>
              <w:top w:val="outset" w:sz="6" w:space="0" w:color="auto"/>
              <w:left w:val="outset" w:sz="6" w:space="0" w:color="auto"/>
              <w:bottom w:val="outset" w:sz="6" w:space="0" w:color="auto"/>
              <w:right w:val="outset" w:sz="6" w:space="0" w:color="auto"/>
            </w:tcBorders>
            <w:vAlign w:val="center"/>
            <w:hideMark/>
          </w:tcPr>
          <w:p w14:paraId="0B1B5A78" w14:textId="77777777" w:rsidR="00BD1FEE" w:rsidRPr="003D21B4" w:rsidRDefault="00BD1FEE">
            <w:pPr>
              <w:jc w:val="center"/>
              <w:rPr>
                <w:sz w:val="22"/>
                <w:szCs w:val="22"/>
                <w:lang w:val="es-ES" w:eastAsia="es-ES"/>
              </w:rPr>
            </w:pPr>
            <w:r w:rsidRPr="003D21B4">
              <w:rPr>
                <w:sz w:val="22"/>
                <w:szCs w:val="22"/>
                <w:lang w:eastAsia="es-ES"/>
              </w:rPr>
              <w:t>common</w:t>
            </w:r>
          </w:p>
        </w:tc>
        <w:tc>
          <w:tcPr>
            <w:tcW w:w="974" w:type="pct"/>
            <w:tcBorders>
              <w:top w:val="outset" w:sz="6" w:space="0" w:color="auto"/>
              <w:left w:val="outset" w:sz="6" w:space="0" w:color="auto"/>
              <w:bottom w:val="outset" w:sz="6" w:space="0" w:color="auto"/>
              <w:right w:val="outset" w:sz="6" w:space="0" w:color="auto"/>
            </w:tcBorders>
            <w:vAlign w:val="center"/>
            <w:hideMark/>
          </w:tcPr>
          <w:p w14:paraId="336A60EC" w14:textId="77777777" w:rsidR="00BD1FEE" w:rsidRPr="003D21B4" w:rsidRDefault="00BD1FEE">
            <w:pPr>
              <w:rPr>
                <w:sz w:val="22"/>
                <w:szCs w:val="22"/>
                <w:lang w:eastAsia="es-ES"/>
              </w:rPr>
            </w:pPr>
          </w:p>
        </w:tc>
      </w:tr>
    </w:tbl>
    <w:p w14:paraId="27E63A3A" w14:textId="4DB54AB7" w:rsidR="00BD1FEE" w:rsidRPr="00417445" w:rsidRDefault="00BD1FEE" w:rsidP="00417445">
      <w:pPr>
        <w:shd w:val="clear" w:color="auto" w:fill="FFFFFF"/>
        <w:ind w:left="284" w:hanging="284"/>
        <w:rPr>
          <w:sz w:val="24"/>
          <w:szCs w:val="24"/>
          <w:lang w:val="en" w:eastAsia="es-ES"/>
        </w:rPr>
      </w:pPr>
      <w:r w:rsidRPr="00417445">
        <w:rPr>
          <w:b/>
          <w:bCs/>
          <w:sz w:val="24"/>
          <w:szCs w:val="24"/>
          <w:lang w:val="en" w:eastAsia="es-ES"/>
        </w:rPr>
        <w:t>*</w:t>
      </w:r>
      <w:r w:rsidR="00417445">
        <w:rPr>
          <w:b/>
          <w:bCs/>
          <w:sz w:val="24"/>
          <w:szCs w:val="24"/>
          <w:lang w:val="en" w:eastAsia="es-ES"/>
        </w:rPr>
        <w:tab/>
      </w:r>
      <w:r w:rsidRPr="00417445">
        <w:rPr>
          <w:sz w:val="24"/>
          <w:szCs w:val="24"/>
          <w:lang w:val="en" w:eastAsia="es-ES"/>
        </w:rPr>
        <w:t xml:space="preserve">Including swelling of the larynx, glottis, face, lips, pharynx, and/or tongue (causing airway obstruction); in some of these patients </w:t>
      </w:r>
      <w:proofErr w:type="spellStart"/>
      <w:r w:rsidRPr="00417445">
        <w:rPr>
          <w:sz w:val="24"/>
          <w:szCs w:val="24"/>
          <w:lang w:val="en" w:eastAsia="es-ES"/>
        </w:rPr>
        <w:t>angiooedema</w:t>
      </w:r>
      <w:proofErr w:type="spellEnd"/>
      <w:r w:rsidRPr="00417445">
        <w:rPr>
          <w:sz w:val="24"/>
          <w:szCs w:val="24"/>
          <w:lang w:val="en" w:eastAsia="es-ES"/>
        </w:rPr>
        <w:t xml:space="preserve"> had been reported in the past in connection with the administration of other medicines, including ACE inhibitors</w:t>
      </w:r>
    </w:p>
    <w:p w14:paraId="4654908C" w14:textId="77777777" w:rsidR="00BD1FEE" w:rsidRPr="00417445" w:rsidRDefault="00BD1FEE" w:rsidP="00417445">
      <w:pPr>
        <w:shd w:val="clear" w:color="auto" w:fill="FFFFFF"/>
        <w:ind w:left="284" w:hanging="284"/>
        <w:rPr>
          <w:sz w:val="24"/>
          <w:szCs w:val="24"/>
          <w:lang w:val="en" w:eastAsia="es-ES"/>
        </w:rPr>
      </w:pPr>
    </w:p>
    <w:p w14:paraId="353A1DA8" w14:textId="3F003116" w:rsidR="00BD1FEE" w:rsidRPr="00417445" w:rsidRDefault="00BD1FEE" w:rsidP="00417445">
      <w:pPr>
        <w:shd w:val="clear" w:color="auto" w:fill="FFFFFF"/>
        <w:ind w:left="284" w:hanging="284"/>
        <w:rPr>
          <w:sz w:val="24"/>
          <w:szCs w:val="24"/>
          <w:lang w:val="en" w:eastAsia="es-ES"/>
        </w:rPr>
      </w:pPr>
      <w:r w:rsidRPr="00417445">
        <w:rPr>
          <w:sz w:val="24"/>
          <w:szCs w:val="24"/>
          <w:lang w:val="en" w:eastAsia="es-ES"/>
        </w:rPr>
        <w:t>**</w:t>
      </w:r>
      <w:r w:rsidR="00417445">
        <w:rPr>
          <w:sz w:val="24"/>
          <w:szCs w:val="24"/>
          <w:lang w:val="en" w:eastAsia="es-ES"/>
        </w:rPr>
        <w:tab/>
      </w:r>
      <w:r w:rsidRPr="00417445">
        <w:rPr>
          <w:sz w:val="24"/>
          <w:szCs w:val="24"/>
          <w:lang w:val="en" w:eastAsia="es-ES"/>
        </w:rPr>
        <w:t>Including Henoch-</w:t>
      </w:r>
      <w:proofErr w:type="spellStart"/>
      <w:r w:rsidRPr="00417445">
        <w:rPr>
          <w:sz w:val="24"/>
          <w:szCs w:val="24"/>
          <w:lang w:val="en" w:eastAsia="es-ES"/>
        </w:rPr>
        <w:t>Schönlein</w:t>
      </w:r>
      <w:proofErr w:type="spellEnd"/>
      <w:r w:rsidRPr="00417445">
        <w:rPr>
          <w:sz w:val="24"/>
          <w:szCs w:val="24"/>
          <w:lang w:val="en" w:eastAsia="es-ES"/>
        </w:rPr>
        <w:t xml:space="preserve"> purpura </w:t>
      </w:r>
    </w:p>
    <w:p w14:paraId="119084DC" w14:textId="77777777" w:rsidR="00BD1FEE" w:rsidRPr="00417445" w:rsidRDefault="00BD1FEE" w:rsidP="00417445">
      <w:pPr>
        <w:shd w:val="clear" w:color="auto" w:fill="FFFFFF"/>
        <w:ind w:left="284" w:hanging="284"/>
        <w:rPr>
          <w:sz w:val="24"/>
          <w:szCs w:val="24"/>
          <w:lang w:val="en" w:eastAsia="es-ES"/>
        </w:rPr>
      </w:pPr>
    </w:p>
    <w:p w14:paraId="7045A2B1" w14:textId="0567F455" w:rsidR="00BD1FEE" w:rsidRPr="00417445" w:rsidRDefault="00BD1FEE" w:rsidP="00417445">
      <w:pPr>
        <w:shd w:val="clear" w:color="auto" w:fill="FFFFFF"/>
        <w:ind w:left="284" w:hanging="284"/>
        <w:rPr>
          <w:sz w:val="24"/>
          <w:szCs w:val="24"/>
          <w:lang w:val="en" w:eastAsia="es-ES"/>
        </w:rPr>
      </w:pPr>
      <w:r w:rsidRPr="00417445">
        <w:rPr>
          <w:sz w:val="24"/>
          <w:szCs w:val="24"/>
          <w:vertAlign w:val="superscript"/>
          <w:lang w:val="en" w:eastAsia="es-ES"/>
        </w:rPr>
        <w:t>║</w:t>
      </w:r>
      <w:r w:rsidR="00417445">
        <w:rPr>
          <w:sz w:val="24"/>
          <w:szCs w:val="24"/>
          <w:vertAlign w:val="superscript"/>
          <w:lang w:val="en" w:eastAsia="es-ES"/>
        </w:rPr>
        <w:tab/>
      </w:r>
      <w:r w:rsidRPr="00417445">
        <w:rPr>
          <w:sz w:val="24"/>
          <w:szCs w:val="24"/>
          <w:lang w:val="en" w:eastAsia="es-ES"/>
        </w:rPr>
        <w:t xml:space="preserve">Especially in patients with intravascular depletion, e.g. patients with severe heart failure or under treatment with high dose diuretics </w:t>
      </w:r>
    </w:p>
    <w:p w14:paraId="3A7F5809" w14:textId="77777777" w:rsidR="00BD1FEE" w:rsidRPr="00417445" w:rsidRDefault="00BD1FEE" w:rsidP="00417445">
      <w:pPr>
        <w:shd w:val="clear" w:color="auto" w:fill="FFFFFF"/>
        <w:ind w:left="284" w:hanging="284"/>
        <w:rPr>
          <w:sz w:val="24"/>
          <w:szCs w:val="24"/>
          <w:lang w:val="en" w:eastAsia="es-ES"/>
        </w:rPr>
      </w:pPr>
    </w:p>
    <w:p w14:paraId="4261354D" w14:textId="00152478" w:rsidR="00BD1FEE" w:rsidRPr="00417445" w:rsidRDefault="00BD1FEE" w:rsidP="00417445">
      <w:pPr>
        <w:shd w:val="clear" w:color="auto" w:fill="FFFFFF"/>
        <w:ind w:left="284" w:hanging="284"/>
        <w:rPr>
          <w:sz w:val="24"/>
          <w:szCs w:val="24"/>
          <w:lang w:val="en" w:eastAsia="es-ES"/>
        </w:rPr>
      </w:pPr>
      <w:r w:rsidRPr="00417445">
        <w:rPr>
          <w:sz w:val="24"/>
          <w:szCs w:val="24"/>
          <w:vertAlign w:val="superscript"/>
          <w:lang w:val="en" w:eastAsia="es-ES"/>
        </w:rPr>
        <w:t>†</w:t>
      </w:r>
      <w:r w:rsidR="00417445">
        <w:rPr>
          <w:sz w:val="24"/>
          <w:szCs w:val="24"/>
          <w:vertAlign w:val="superscript"/>
          <w:lang w:val="en" w:eastAsia="es-ES"/>
        </w:rPr>
        <w:tab/>
      </w:r>
      <w:r w:rsidRPr="00417445">
        <w:rPr>
          <w:sz w:val="24"/>
          <w:szCs w:val="24"/>
          <w:lang w:val="en" w:eastAsia="es-ES"/>
        </w:rPr>
        <w:t xml:space="preserve">Common in patients who received 150 mg losartan instead of 50 mg </w:t>
      </w:r>
    </w:p>
    <w:p w14:paraId="26469142" w14:textId="77777777" w:rsidR="00BD1FEE" w:rsidRPr="00417445" w:rsidRDefault="00BD1FEE" w:rsidP="00417445">
      <w:pPr>
        <w:shd w:val="clear" w:color="auto" w:fill="FFFFFF"/>
        <w:ind w:left="284" w:hanging="284"/>
        <w:rPr>
          <w:sz w:val="24"/>
          <w:szCs w:val="24"/>
          <w:lang w:val="en" w:eastAsia="es-ES"/>
        </w:rPr>
      </w:pPr>
    </w:p>
    <w:p w14:paraId="7C3F52FC" w14:textId="4624BCED" w:rsidR="00BD1FEE" w:rsidRPr="00417445" w:rsidRDefault="00BD1FEE" w:rsidP="00417445">
      <w:pPr>
        <w:shd w:val="clear" w:color="auto" w:fill="FFFFFF"/>
        <w:ind w:left="284" w:hanging="284"/>
        <w:rPr>
          <w:sz w:val="24"/>
          <w:szCs w:val="24"/>
          <w:lang w:val="en" w:eastAsia="es-ES"/>
        </w:rPr>
      </w:pPr>
      <w:r w:rsidRPr="00417445">
        <w:rPr>
          <w:sz w:val="24"/>
          <w:szCs w:val="24"/>
          <w:vertAlign w:val="superscript"/>
          <w:lang w:val="en" w:eastAsia="es-ES"/>
        </w:rPr>
        <w:t>‡</w:t>
      </w:r>
      <w:r w:rsidR="00417445">
        <w:rPr>
          <w:sz w:val="24"/>
          <w:szCs w:val="24"/>
          <w:vertAlign w:val="superscript"/>
          <w:lang w:val="en" w:eastAsia="es-ES"/>
        </w:rPr>
        <w:tab/>
      </w:r>
      <w:r w:rsidRPr="00417445">
        <w:rPr>
          <w:sz w:val="24"/>
          <w:szCs w:val="24"/>
          <w:lang w:val="en" w:eastAsia="es-ES"/>
        </w:rPr>
        <w:t xml:space="preserve">In a clinical study conducted in type 2 diabetic patients with nephropathy, 9.9% of patients treated with Losartan tablets developed </w:t>
      </w:r>
      <w:proofErr w:type="spellStart"/>
      <w:r w:rsidRPr="00417445">
        <w:rPr>
          <w:sz w:val="24"/>
          <w:szCs w:val="24"/>
          <w:lang w:val="en" w:eastAsia="es-ES"/>
        </w:rPr>
        <w:t>hyperkalaemia</w:t>
      </w:r>
      <w:proofErr w:type="spellEnd"/>
      <w:r w:rsidRPr="00417445">
        <w:rPr>
          <w:sz w:val="24"/>
          <w:szCs w:val="24"/>
          <w:lang w:val="en" w:eastAsia="es-ES"/>
        </w:rPr>
        <w:t xml:space="preserve"> &gt;5.5 mmol/l and 3.4% of patients treated with placebo </w:t>
      </w:r>
    </w:p>
    <w:p w14:paraId="245F8EBA" w14:textId="77777777" w:rsidR="00BD1FEE" w:rsidRPr="00417445" w:rsidRDefault="00BD1FEE" w:rsidP="00417445">
      <w:pPr>
        <w:shd w:val="clear" w:color="auto" w:fill="FFFFFF"/>
        <w:ind w:left="284" w:hanging="284"/>
        <w:rPr>
          <w:sz w:val="24"/>
          <w:szCs w:val="24"/>
          <w:lang w:val="en" w:eastAsia="es-ES"/>
        </w:rPr>
      </w:pPr>
    </w:p>
    <w:p w14:paraId="00F32EBF" w14:textId="0A70A5D2" w:rsidR="00BD1FEE" w:rsidRPr="00417445" w:rsidRDefault="00BD1FEE" w:rsidP="00417445">
      <w:pPr>
        <w:shd w:val="clear" w:color="auto" w:fill="FFFFFF"/>
        <w:ind w:left="284" w:hanging="284"/>
        <w:rPr>
          <w:sz w:val="24"/>
          <w:szCs w:val="24"/>
          <w:lang w:val="en" w:eastAsia="es-ES"/>
        </w:rPr>
      </w:pPr>
      <w:r w:rsidRPr="00417445">
        <w:rPr>
          <w:sz w:val="24"/>
          <w:szCs w:val="24"/>
          <w:vertAlign w:val="superscript"/>
          <w:lang w:val="en" w:eastAsia="es-ES"/>
        </w:rPr>
        <w:t>§</w:t>
      </w:r>
      <w:r w:rsidR="00417445">
        <w:rPr>
          <w:sz w:val="24"/>
          <w:szCs w:val="24"/>
          <w:vertAlign w:val="superscript"/>
          <w:lang w:val="en" w:eastAsia="es-ES"/>
        </w:rPr>
        <w:tab/>
      </w:r>
      <w:r w:rsidRPr="00417445">
        <w:rPr>
          <w:sz w:val="24"/>
          <w:szCs w:val="24"/>
          <w:lang w:val="en" w:eastAsia="es-ES"/>
        </w:rPr>
        <w:t>Usually resolved upon discontinuation</w:t>
      </w:r>
    </w:p>
    <w:p w14:paraId="0C54F935" w14:textId="77777777" w:rsidR="00BD1FEE" w:rsidRPr="00417445" w:rsidRDefault="00BD1FEE" w:rsidP="00087134">
      <w:pPr>
        <w:shd w:val="clear" w:color="auto" w:fill="FFFFFF"/>
        <w:ind w:left="851"/>
        <w:rPr>
          <w:sz w:val="24"/>
          <w:szCs w:val="24"/>
          <w:lang w:val="en" w:eastAsia="es-ES"/>
        </w:rPr>
      </w:pPr>
    </w:p>
    <w:p w14:paraId="32E912FD" w14:textId="77777777" w:rsidR="00BD1FEE" w:rsidRPr="00417445" w:rsidRDefault="00BD1FEE" w:rsidP="00087134">
      <w:pPr>
        <w:shd w:val="clear" w:color="auto" w:fill="FFFFFF"/>
        <w:ind w:left="851"/>
        <w:rPr>
          <w:sz w:val="24"/>
          <w:szCs w:val="24"/>
          <w:lang w:val="en" w:eastAsia="es-ES"/>
        </w:rPr>
      </w:pPr>
      <w:r w:rsidRPr="00417445">
        <w:rPr>
          <w:sz w:val="24"/>
          <w:szCs w:val="24"/>
          <w:lang w:val="en" w:eastAsia="es-ES"/>
        </w:rPr>
        <w:t xml:space="preserve">The following additional adverse reactions occurred more frequently in patients who received losartan than placebo (frequencies not known): back pain, urinary tract infection, and flu-like symptoms. </w:t>
      </w:r>
    </w:p>
    <w:p w14:paraId="328A43BF" w14:textId="77777777" w:rsidR="00BD1FEE" w:rsidRPr="00417445" w:rsidRDefault="00BD1FEE" w:rsidP="00087134">
      <w:pPr>
        <w:autoSpaceDE w:val="0"/>
        <w:autoSpaceDN w:val="0"/>
        <w:adjustRightInd w:val="0"/>
        <w:ind w:left="851"/>
        <w:rPr>
          <w:rFonts w:eastAsia="SimSun"/>
          <w:sz w:val="24"/>
          <w:szCs w:val="24"/>
          <w:lang w:val="en" w:eastAsia="zh-CN"/>
        </w:rPr>
      </w:pPr>
    </w:p>
    <w:p w14:paraId="7D55D1AF" w14:textId="77777777" w:rsidR="00BD1FEE" w:rsidRPr="00417445" w:rsidRDefault="00BD1FEE" w:rsidP="00087134">
      <w:pPr>
        <w:autoSpaceDE w:val="0"/>
        <w:autoSpaceDN w:val="0"/>
        <w:adjustRightInd w:val="0"/>
        <w:ind w:left="851"/>
        <w:rPr>
          <w:sz w:val="24"/>
          <w:szCs w:val="24"/>
          <w:lang w:val="en-GB"/>
        </w:rPr>
      </w:pPr>
      <w:r w:rsidRPr="00417445">
        <w:rPr>
          <w:i/>
          <w:iCs/>
          <w:sz w:val="24"/>
          <w:szCs w:val="24"/>
          <w:lang w:val="en-GB"/>
        </w:rPr>
        <w:t>Renal and urinary disorders</w:t>
      </w:r>
      <w:r w:rsidRPr="00417445">
        <w:rPr>
          <w:sz w:val="24"/>
          <w:szCs w:val="24"/>
          <w:lang w:val="en-GB"/>
        </w:rPr>
        <w:t>:</w:t>
      </w:r>
    </w:p>
    <w:p w14:paraId="605A2038"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As a consequence of inhibiting the renin-angiotensin-aldosterone system, changes in renal function including renal failure have been reported in patients at risk; these changes in renal function may be reversible upon discontinuation of therapy (see section 4.4)</w:t>
      </w:r>
    </w:p>
    <w:p w14:paraId="7C92ED51" w14:textId="77777777" w:rsidR="00BD1FEE" w:rsidRPr="00417445" w:rsidRDefault="00BD1FEE" w:rsidP="00087134">
      <w:pPr>
        <w:autoSpaceDE w:val="0"/>
        <w:autoSpaceDN w:val="0"/>
        <w:adjustRightInd w:val="0"/>
        <w:ind w:left="851"/>
        <w:rPr>
          <w:sz w:val="24"/>
          <w:szCs w:val="24"/>
          <w:lang w:val="en-GB"/>
        </w:rPr>
      </w:pPr>
    </w:p>
    <w:p w14:paraId="2BA728A0"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Paediatric population</w:t>
      </w:r>
    </w:p>
    <w:p w14:paraId="46CE40B1"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The adverse experience profile for </w:t>
      </w:r>
      <w:proofErr w:type="spellStart"/>
      <w:r w:rsidRPr="00417445">
        <w:rPr>
          <w:sz w:val="24"/>
          <w:szCs w:val="24"/>
          <w:lang w:val="en-GB"/>
        </w:rPr>
        <w:t>pediatric</w:t>
      </w:r>
      <w:proofErr w:type="spellEnd"/>
      <w:r w:rsidRPr="00417445">
        <w:rPr>
          <w:sz w:val="24"/>
          <w:szCs w:val="24"/>
          <w:lang w:val="en-GB"/>
        </w:rPr>
        <w:t xml:space="preserve"> patients appears to be similar to that seen in adult patients.</w:t>
      </w:r>
    </w:p>
    <w:p w14:paraId="71949379"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Data in the </w:t>
      </w:r>
      <w:proofErr w:type="spellStart"/>
      <w:r w:rsidRPr="00417445">
        <w:rPr>
          <w:sz w:val="24"/>
          <w:szCs w:val="24"/>
          <w:lang w:val="en-GB"/>
        </w:rPr>
        <w:t>pediatric</w:t>
      </w:r>
      <w:proofErr w:type="spellEnd"/>
      <w:r w:rsidRPr="00417445">
        <w:rPr>
          <w:sz w:val="24"/>
          <w:szCs w:val="24"/>
          <w:lang w:val="en-GB"/>
        </w:rPr>
        <w:t xml:space="preserve"> population are limited.</w:t>
      </w:r>
    </w:p>
    <w:p w14:paraId="6BEA8C9B" w14:textId="77777777" w:rsidR="00BD1FEE" w:rsidRPr="00417445" w:rsidRDefault="00BD1FEE" w:rsidP="00087134">
      <w:pPr>
        <w:autoSpaceDE w:val="0"/>
        <w:autoSpaceDN w:val="0"/>
        <w:adjustRightInd w:val="0"/>
        <w:ind w:left="851"/>
        <w:rPr>
          <w:sz w:val="24"/>
          <w:szCs w:val="24"/>
          <w:lang w:val="en-GB"/>
        </w:rPr>
      </w:pPr>
    </w:p>
    <w:p w14:paraId="58A43013" w14:textId="77777777" w:rsidR="00087134" w:rsidRPr="00417445" w:rsidRDefault="00087134" w:rsidP="00087134">
      <w:pPr>
        <w:ind w:left="851"/>
        <w:rPr>
          <w:sz w:val="24"/>
          <w:szCs w:val="24"/>
          <w:u w:val="single"/>
          <w:lang w:val="en-GB"/>
        </w:rPr>
      </w:pPr>
      <w:r w:rsidRPr="00417445">
        <w:rPr>
          <w:sz w:val="24"/>
          <w:szCs w:val="24"/>
          <w:u w:val="single"/>
          <w:lang w:val="en-GB"/>
        </w:rPr>
        <w:t>Reporting of suspected adverse reactions</w:t>
      </w:r>
    </w:p>
    <w:p w14:paraId="2DD53BC5" w14:textId="77777777" w:rsidR="00087134" w:rsidRPr="00417445" w:rsidRDefault="00087134" w:rsidP="00087134">
      <w:pPr>
        <w:ind w:left="851"/>
        <w:rPr>
          <w:sz w:val="24"/>
          <w:szCs w:val="24"/>
          <w:lang w:val="en-GB"/>
        </w:rPr>
      </w:pPr>
      <w:r w:rsidRPr="00417445">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6862B980" w14:textId="77777777" w:rsidR="00087134" w:rsidRPr="00417445" w:rsidRDefault="00087134" w:rsidP="00087134">
      <w:pPr>
        <w:ind w:left="851"/>
        <w:rPr>
          <w:sz w:val="24"/>
          <w:szCs w:val="24"/>
          <w:lang w:val="en-GB"/>
        </w:rPr>
      </w:pPr>
    </w:p>
    <w:p w14:paraId="2E734189" w14:textId="77777777" w:rsidR="00087134" w:rsidRPr="00417445" w:rsidRDefault="00087134" w:rsidP="00087134">
      <w:pPr>
        <w:ind w:left="851"/>
        <w:rPr>
          <w:sz w:val="24"/>
          <w:szCs w:val="24"/>
        </w:rPr>
      </w:pPr>
      <w:r w:rsidRPr="00417445">
        <w:rPr>
          <w:sz w:val="24"/>
          <w:szCs w:val="24"/>
        </w:rPr>
        <w:t>Lægemiddelstyrelsen</w:t>
      </w:r>
    </w:p>
    <w:p w14:paraId="16A5FD0A" w14:textId="77777777" w:rsidR="00087134" w:rsidRPr="00417445" w:rsidRDefault="00087134" w:rsidP="00087134">
      <w:pPr>
        <w:ind w:left="851"/>
        <w:rPr>
          <w:sz w:val="24"/>
          <w:szCs w:val="24"/>
        </w:rPr>
      </w:pPr>
      <w:r w:rsidRPr="00417445">
        <w:rPr>
          <w:sz w:val="24"/>
          <w:szCs w:val="24"/>
        </w:rPr>
        <w:t>Axel Heides Gade 1</w:t>
      </w:r>
    </w:p>
    <w:p w14:paraId="78E91B0E" w14:textId="77777777" w:rsidR="00087134" w:rsidRPr="00417445" w:rsidRDefault="00087134" w:rsidP="00087134">
      <w:pPr>
        <w:ind w:left="851"/>
        <w:rPr>
          <w:sz w:val="24"/>
          <w:szCs w:val="24"/>
        </w:rPr>
      </w:pPr>
      <w:r w:rsidRPr="00417445">
        <w:rPr>
          <w:sz w:val="24"/>
          <w:szCs w:val="24"/>
        </w:rPr>
        <w:t>DK-2300 København S</w:t>
      </w:r>
    </w:p>
    <w:p w14:paraId="21BFF1A8" w14:textId="77777777" w:rsidR="00087134" w:rsidRPr="00092784" w:rsidRDefault="00087134" w:rsidP="00087134">
      <w:pPr>
        <w:ind w:left="851"/>
        <w:rPr>
          <w:sz w:val="24"/>
          <w:szCs w:val="24"/>
          <w:lang w:val="en-US"/>
        </w:rPr>
      </w:pPr>
      <w:r w:rsidRPr="00092784">
        <w:rPr>
          <w:sz w:val="24"/>
          <w:szCs w:val="24"/>
          <w:lang w:val="en-US"/>
        </w:rPr>
        <w:t>Website: www.meldenbivirkning.dk</w:t>
      </w:r>
    </w:p>
    <w:p w14:paraId="0459C065" w14:textId="77777777" w:rsidR="007C5D2A" w:rsidRPr="00417445" w:rsidRDefault="007C5D2A" w:rsidP="007A4CC6">
      <w:pPr>
        <w:tabs>
          <w:tab w:val="left" w:pos="851"/>
        </w:tabs>
        <w:ind w:left="851"/>
        <w:rPr>
          <w:sz w:val="24"/>
          <w:szCs w:val="24"/>
          <w:lang w:val="en-GB"/>
        </w:rPr>
      </w:pPr>
    </w:p>
    <w:p w14:paraId="0236A169" w14:textId="77777777" w:rsidR="007C5D2A" w:rsidRPr="00417445" w:rsidRDefault="007C5D2A" w:rsidP="007C5D2A">
      <w:pPr>
        <w:tabs>
          <w:tab w:val="left" w:pos="851"/>
        </w:tabs>
        <w:ind w:left="851" w:hanging="851"/>
        <w:rPr>
          <w:b/>
          <w:sz w:val="24"/>
          <w:szCs w:val="24"/>
          <w:lang w:val="en-GB"/>
        </w:rPr>
      </w:pPr>
      <w:r w:rsidRPr="00417445">
        <w:rPr>
          <w:b/>
          <w:sz w:val="24"/>
          <w:szCs w:val="24"/>
          <w:lang w:val="en-GB"/>
        </w:rPr>
        <w:t>4.9</w:t>
      </w:r>
      <w:r w:rsidRPr="00417445">
        <w:rPr>
          <w:b/>
          <w:sz w:val="24"/>
          <w:szCs w:val="24"/>
          <w:lang w:val="en-GB"/>
        </w:rPr>
        <w:tab/>
        <w:t>Overdose</w:t>
      </w:r>
    </w:p>
    <w:p w14:paraId="3A28DCAC" w14:textId="77777777" w:rsidR="00B01669" w:rsidRDefault="00B01669" w:rsidP="00087134">
      <w:pPr>
        <w:autoSpaceDE w:val="0"/>
        <w:autoSpaceDN w:val="0"/>
        <w:adjustRightInd w:val="0"/>
        <w:ind w:left="851"/>
        <w:rPr>
          <w:bCs/>
          <w:i/>
          <w:sz w:val="24"/>
          <w:szCs w:val="24"/>
          <w:lang w:val="en-GB"/>
        </w:rPr>
      </w:pPr>
    </w:p>
    <w:p w14:paraId="2F0BC951" w14:textId="5C08015B" w:rsidR="00BD1FEE" w:rsidRPr="00417445" w:rsidRDefault="00BD1FEE" w:rsidP="00087134">
      <w:pPr>
        <w:autoSpaceDE w:val="0"/>
        <w:autoSpaceDN w:val="0"/>
        <w:adjustRightInd w:val="0"/>
        <w:ind w:left="851"/>
        <w:rPr>
          <w:bCs/>
          <w:i/>
          <w:sz w:val="24"/>
          <w:szCs w:val="24"/>
          <w:lang w:val="en-GB"/>
        </w:rPr>
      </w:pPr>
      <w:r w:rsidRPr="00417445">
        <w:rPr>
          <w:bCs/>
          <w:i/>
          <w:sz w:val="24"/>
          <w:szCs w:val="24"/>
          <w:lang w:val="en-GB"/>
        </w:rPr>
        <w:t>Symptoms of intoxication</w:t>
      </w:r>
    </w:p>
    <w:p w14:paraId="7236F633" w14:textId="77777777" w:rsidR="00BD1FEE" w:rsidRPr="00417445" w:rsidRDefault="00BD1FEE" w:rsidP="00087134">
      <w:pPr>
        <w:autoSpaceDE w:val="0"/>
        <w:autoSpaceDN w:val="0"/>
        <w:adjustRightInd w:val="0"/>
        <w:ind w:left="851"/>
        <w:rPr>
          <w:iCs/>
          <w:sz w:val="24"/>
          <w:szCs w:val="24"/>
          <w:lang w:val="en-US"/>
        </w:rPr>
      </w:pPr>
      <w:r w:rsidRPr="00417445">
        <w:rPr>
          <w:iCs/>
          <w:sz w:val="24"/>
          <w:szCs w:val="24"/>
          <w:lang w:val="en-US"/>
        </w:rPr>
        <w:t xml:space="preserve">Limited data are available with regard to overdose in humans. The most likely manifestation of overdose would be hypotension and tachycardia. Bradycardia could occur from parasympathetic (vagal) stimulation. </w:t>
      </w:r>
    </w:p>
    <w:p w14:paraId="418FF132" w14:textId="77777777" w:rsidR="00BD1FEE" w:rsidRPr="00417445" w:rsidRDefault="00BD1FEE" w:rsidP="00087134">
      <w:pPr>
        <w:autoSpaceDE w:val="0"/>
        <w:autoSpaceDN w:val="0"/>
        <w:adjustRightInd w:val="0"/>
        <w:ind w:left="851"/>
        <w:rPr>
          <w:iCs/>
          <w:sz w:val="24"/>
          <w:szCs w:val="24"/>
          <w:lang w:val="en-GB"/>
        </w:rPr>
      </w:pPr>
    </w:p>
    <w:p w14:paraId="4A24EFF1" w14:textId="77777777" w:rsidR="00BD1FEE" w:rsidRPr="00417445" w:rsidRDefault="00BD1FEE" w:rsidP="00087134">
      <w:pPr>
        <w:autoSpaceDE w:val="0"/>
        <w:autoSpaceDN w:val="0"/>
        <w:adjustRightInd w:val="0"/>
        <w:ind w:left="851"/>
        <w:rPr>
          <w:i/>
          <w:iCs/>
          <w:sz w:val="24"/>
          <w:szCs w:val="24"/>
          <w:lang w:val="en-GB"/>
        </w:rPr>
      </w:pPr>
      <w:r w:rsidRPr="00417445">
        <w:rPr>
          <w:i/>
          <w:iCs/>
          <w:sz w:val="24"/>
          <w:szCs w:val="24"/>
          <w:lang w:val="en-GB"/>
        </w:rPr>
        <w:t>Treatment of intoxication</w:t>
      </w:r>
    </w:p>
    <w:p w14:paraId="0615D628"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If symptomatic hypotension should occur, supportive treatment should be instituted.</w:t>
      </w:r>
    </w:p>
    <w:p w14:paraId="0EC57BB3"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Measures are depending on the time of medicinal product intake and kind and severity of symptoms. Stabilisation of the cardiovascular system should be given priority. After oral intake the administration of a sufficient dose of activated charcoal is indicated. Afterwards, close monitoring of the vital parameters should be performed. Vital parameters should be corrected if necessary.</w:t>
      </w:r>
    </w:p>
    <w:p w14:paraId="49273A39"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Neither Losartan nor the active metabolite can be removed by haemodialysis.</w:t>
      </w:r>
    </w:p>
    <w:p w14:paraId="5DE53F3C" w14:textId="77777777" w:rsidR="007C5D2A" w:rsidRPr="00417445" w:rsidRDefault="007C5D2A" w:rsidP="003E0341">
      <w:pPr>
        <w:tabs>
          <w:tab w:val="left" w:pos="851"/>
        </w:tabs>
        <w:ind w:left="851"/>
        <w:rPr>
          <w:sz w:val="24"/>
          <w:szCs w:val="24"/>
          <w:lang w:val="en-GB"/>
        </w:rPr>
      </w:pPr>
    </w:p>
    <w:p w14:paraId="3EB7D7D9" w14:textId="77777777" w:rsidR="008F2F8C" w:rsidRPr="00417445" w:rsidRDefault="0042292D" w:rsidP="0042292D">
      <w:pPr>
        <w:tabs>
          <w:tab w:val="left" w:pos="851"/>
        </w:tabs>
        <w:rPr>
          <w:b/>
          <w:sz w:val="24"/>
          <w:szCs w:val="24"/>
          <w:lang w:val="en-GB"/>
        </w:rPr>
      </w:pPr>
      <w:r w:rsidRPr="00417445">
        <w:rPr>
          <w:b/>
          <w:sz w:val="24"/>
          <w:szCs w:val="24"/>
          <w:lang w:val="en-GB"/>
        </w:rPr>
        <w:t>4.10</w:t>
      </w:r>
      <w:r w:rsidRPr="00417445">
        <w:rPr>
          <w:b/>
          <w:sz w:val="24"/>
          <w:szCs w:val="24"/>
          <w:lang w:val="en-GB"/>
        </w:rPr>
        <w:tab/>
        <w:t>Legal status</w:t>
      </w:r>
    </w:p>
    <w:p w14:paraId="2DE08270" w14:textId="70A20589" w:rsidR="00AD2E36" w:rsidRPr="00417445" w:rsidRDefault="00924DAC" w:rsidP="00AD2E36">
      <w:pPr>
        <w:tabs>
          <w:tab w:val="left" w:pos="851"/>
        </w:tabs>
        <w:ind w:left="851"/>
        <w:rPr>
          <w:sz w:val="24"/>
          <w:szCs w:val="24"/>
          <w:lang w:val="en-GB"/>
        </w:rPr>
      </w:pPr>
      <w:r w:rsidRPr="00417445">
        <w:rPr>
          <w:sz w:val="24"/>
          <w:szCs w:val="24"/>
          <w:lang w:val="en-GB"/>
        </w:rPr>
        <w:t>B</w:t>
      </w:r>
    </w:p>
    <w:p w14:paraId="18F8DE07" w14:textId="77777777" w:rsidR="007C5D2A" w:rsidRPr="00417445" w:rsidRDefault="007C5D2A" w:rsidP="003E0341">
      <w:pPr>
        <w:tabs>
          <w:tab w:val="left" w:pos="851"/>
        </w:tabs>
        <w:ind w:left="851"/>
        <w:rPr>
          <w:sz w:val="24"/>
          <w:szCs w:val="24"/>
          <w:lang w:val="en-GB"/>
        </w:rPr>
      </w:pPr>
    </w:p>
    <w:p w14:paraId="1E6A7621" w14:textId="77777777" w:rsidR="00AD2E36" w:rsidRPr="00417445" w:rsidRDefault="00AD2E36" w:rsidP="003E0341">
      <w:pPr>
        <w:tabs>
          <w:tab w:val="left" w:pos="851"/>
        </w:tabs>
        <w:ind w:left="851"/>
        <w:rPr>
          <w:sz w:val="24"/>
          <w:szCs w:val="24"/>
          <w:lang w:val="en-GB"/>
        </w:rPr>
      </w:pPr>
    </w:p>
    <w:p w14:paraId="7542A3AE" w14:textId="77777777" w:rsidR="007C5D2A" w:rsidRPr="00417445" w:rsidRDefault="007C5D2A" w:rsidP="007C5D2A">
      <w:pPr>
        <w:tabs>
          <w:tab w:val="left" w:pos="851"/>
        </w:tabs>
        <w:rPr>
          <w:b/>
          <w:sz w:val="24"/>
          <w:szCs w:val="24"/>
          <w:lang w:val="en-GB"/>
        </w:rPr>
      </w:pPr>
      <w:r w:rsidRPr="00417445">
        <w:rPr>
          <w:b/>
          <w:sz w:val="24"/>
          <w:szCs w:val="24"/>
          <w:lang w:val="en-GB"/>
        </w:rPr>
        <w:t>5.</w:t>
      </w:r>
      <w:r w:rsidRPr="00417445">
        <w:rPr>
          <w:b/>
          <w:sz w:val="24"/>
          <w:szCs w:val="24"/>
          <w:lang w:val="en-GB"/>
        </w:rPr>
        <w:tab/>
        <w:t>PHARMACOLOGICAL PROPERTIES</w:t>
      </w:r>
    </w:p>
    <w:p w14:paraId="188E464B" w14:textId="77777777" w:rsidR="007C5D2A" w:rsidRPr="00417445" w:rsidRDefault="007C5D2A" w:rsidP="003E0341">
      <w:pPr>
        <w:tabs>
          <w:tab w:val="left" w:pos="851"/>
        </w:tabs>
        <w:ind w:left="851"/>
        <w:rPr>
          <w:sz w:val="24"/>
          <w:szCs w:val="24"/>
          <w:lang w:val="en-GB"/>
        </w:rPr>
      </w:pPr>
    </w:p>
    <w:p w14:paraId="252B7D4B" w14:textId="77777777" w:rsidR="007C5D2A" w:rsidRPr="00417445" w:rsidRDefault="007C5D2A" w:rsidP="007C5D2A">
      <w:pPr>
        <w:tabs>
          <w:tab w:val="left" w:pos="851"/>
        </w:tabs>
        <w:ind w:left="851" w:hanging="851"/>
        <w:rPr>
          <w:b/>
          <w:sz w:val="24"/>
          <w:szCs w:val="24"/>
          <w:lang w:val="en-GB"/>
        </w:rPr>
      </w:pPr>
      <w:r w:rsidRPr="00417445">
        <w:rPr>
          <w:b/>
          <w:sz w:val="24"/>
          <w:szCs w:val="24"/>
          <w:lang w:val="en-GB"/>
        </w:rPr>
        <w:t>5.1</w:t>
      </w:r>
      <w:r w:rsidRPr="00417445">
        <w:rPr>
          <w:b/>
          <w:sz w:val="24"/>
          <w:szCs w:val="24"/>
          <w:lang w:val="en-GB"/>
        </w:rPr>
        <w:tab/>
        <w:t>Pharmacodynamic properties</w:t>
      </w:r>
      <w:r w:rsidRPr="00417445">
        <w:rPr>
          <w:b/>
          <w:sz w:val="24"/>
          <w:szCs w:val="24"/>
          <w:lang w:val="en-GB"/>
        </w:rPr>
        <w:tab/>
      </w:r>
    </w:p>
    <w:p w14:paraId="10E81759"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Pharmacotherapeutic group: Angiotensin II Receptor Antagonists, ATC code: C09CA01</w:t>
      </w:r>
    </w:p>
    <w:p w14:paraId="32D477D7" w14:textId="77777777" w:rsidR="00BD1FEE" w:rsidRPr="00417445" w:rsidRDefault="00BD1FEE" w:rsidP="00087134">
      <w:pPr>
        <w:autoSpaceDE w:val="0"/>
        <w:autoSpaceDN w:val="0"/>
        <w:adjustRightInd w:val="0"/>
        <w:ind w:left="851"/>
        <w:rPr>
          <w:sz w:val="24"/>
          <w:szCs w:val="24"/>
          <w:lang w:val="en-GB"/>
        </w:rPr>
      </w:pPr>
    </w:p>
    <w:p w14:paraId="1C064A06"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Losartan is a synthetic oral angiotensin-II receptor (type AT1) antagonist. Angiotensin II, a potent vasoconstrictor, is the primary active hormone of the renin/angiotensin system and an important determinant of the pathophysiology of hypertension. Angiotensin II binds to the AT1 receptor found in many tissues (e.g. vascular smooth muscle, adrenal gland, kidneys and the heart) and elicits several important biological actions, including vasoconstriction and the release of aldosterone. Angiotensin II also stimulates smooth muscle cell proliferation.</w:t>
      </w:r>
    </w:p>
    <w:p w14:paraId="385296A1" w14:textId="77777777" w:rsidR="00BD1FEE" w:rsidRPr="00417445" w:rsidRDefault="00BD1FEE" w:rsidP="00087134">
      <w:pPr>
        <w:autoSpaceDE w:val="0"/>
        <w:autoSpaceDN w:val="0"/>
        <w:adjustRightInd w:val="0"/>
        <w:ind w:left="851"/>
        <w:rPr>
          <w:sz w:val="24"/>
          <w:szCs w:val="24"/>
          <w:lang w:val="en-GB"/>
        </w:rPr>
      </w:pPr>
    </w:p>
    <w:p w14:paraId="53697F25"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Losartan selectively blocks the AT1 receptor. </w:t>
      </w:r>
      <w:r w:rsidRPr="00417445">
        <w:rPr>
          <w:i/>
          <w:iCs/>
          <w:sz w:val="24"/>
          <w:szCs w:val="24"/>
          <w:lang w:val="en-GB"/>
        </w:rPr>
        <w:t xml:space="preserve">In vitro </w:t>
      </w:r>
      <w:r w:rsidRPr="00417445">
        <w:rPr>
          <w:sz w:val="24"/>
          <w:szCs w:val="24"/>
          <w:lang w:val="en-GB"/>
        </w:rPr>
        <w:t xml:space="preserve">and </w:t>
      </w:r>
      <w:r w:rsidRPr="00417445">
        <w:rPr>
          <w:i/>
          <w:iCs/>
          <w:sz w:val="24"/>
          <w:szCs w:val="24"/>
          <w:lang w:val="en-GB"/>
        </w:rPr>
        <w:t xml:space="preserve">in vivo </w:t>
      </w:r>
      <w:r w:rsidRPr="00417445">
        <w:rPr>
          <w:sz w:val="24"/>
          <w:szCs w:val="24"/>
          <w:lang w:val="en-GB"/>
        </w:rPr>
        <w:t>losartan and its pharmacologically active carboxylic acid metabolite E-3174 block all physiologically relevant actions of angiotensin II, regardless of the source or route of its synthesis.</w:t>
      </w:r>
    </w:p>
    <w:p w14:paraId="113F946C" w14:textId="77777777" w:rsidR="00BD1FEE" w:rsidRPr="00417445" w:rsidRDefault="00BD1FEE" w:rsidP="00087134">
      <w:pPr>
        <w:autoSpaceDE w:val="0"/>
        <w:autoSpaceDN w:val="0"/>
        <w:adjustRightInd w:val="0"/>
        <w:ind w:left="851"/>
        <w:rPr>
          <w:sz w:val="24"/>
          <w:szCs w:val="24"/>
          <w:lang w:val="en-GB"/>
        </w:rPr>
      </w:pPr>
    </w:p>
    <w:p w14:paraId="4F2DAEE0" w14:textId="4CA67971" w:rsidR="00BD1FEE" w:rsidRPr="00417445" w:rsidRDefault="00BD1FEE" w:rsidP="00087134">
      <w:pPr>
        <w:autoSpaceDE w:val="0"/>
        <w:autoSpaceDN w:val="0"/>
        <w:adjustRightInd w:val="0"/>
        <w:ind w:left="851"/>
        <w:rPr>
          <w:sz w:val="24"/>
          <w:szCs w:val="24"/>
          <w:lang w:val="en-GB"/>
        </w:rPr>
      </w:pPr>
      <w:r w:rsidRPr="00417445">
        <w:rPr>
          <w:sz w:val="24"/>
          <w:szCs w:val="24"/>
          <w:lang w:val="en-GB"/>
        </w:rPr>
        <w:t>Losartan does not have an agonist effect nor does it block other hormone receptors or ion channels important in cardiovascular regulation. Furthermore</w:t>
      </w:r>
      <w:r w:rsidR="00B01669">
        <w:rPr>
          <w:sz w:val="24"/>
          <w:szCs w:val="24"/>
          <w:lang w:val="en-GB"/>
        </w:rPr>
        <w:t>,</w:t>
      </w:r>
      <w:r w:rsidRPr="00417445">
        <w:rPr>
          <w:sz w:val="24"/>
          <w:szCs w:val="24"/>
          <w:lang w:val="en-GB"/>
        </w:rPr>
        <w:t xml:space="preserve"> Losartan does not inhibit </w:t>
      </w:r>
      <w:r w:rsidRPr="00417445">
        <w:rPr>
          <w:sz w:val="24"/>
          <w:szCs w:val="24"/>
          <w:lang w:val="en-GB"/>
        </w:rPr>
        <w:lastRenderedPageBreak/>
        <w:t>ACE (</w:t>
      </w:r>
      <w:proofErr w:type="spellStart"/>
      <w:r w:rsidRPr="00417445">
        <w:rPr>
          <w:sz w:val="24"/>
          <w:szCs w:val="24"/>
          <w:lang w:val="en-GB"/>
        </w:rPr>
        <w:t>kininase</w:t>
      </w:r>
      <w:proofErr w:type="spellEnd"/>
      <w:r w:rsidRPr="00417445">
        <w:rPr>
          <w:sz w:val="24"/>
          <w:szCs w:val="24"/>
          <w:lang w:val="en-GB"/>
        </w:rPr>
        <w:t xml:space="preserve"> II), the enzyme that degrades bradykinin. Consequently, there is no potentiation of undesirable bradykinin mediated effects.</w:t>
      </w:r>
    </w:p>
    <w:p w14:paraId="269AB7B2" w14:textId="77777777" w:rsidR="00BD1FEE" w:rsidRPr="00417445" w:rsidRDefault="00BD1FEE" w:rsidP="00087134">
      <w:pPr>
        <w:autoSpaceDE w:val="0"/>
        <w:autoSpaceDN w:val="0"/>
        <w:adjustRightInd w:val="0"/>
        <w:ind w:left="851"/>
        <w:rPr>
          <w:sz w:val="24"/>
          <w:szCs w:val="24"/>
          <w:lang w:val="en-GB"/>
        </w:rPr>
      </w:pPr>
    </w:p>
    <w:p w14:paraId="1885E5DB"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During administration of Losartan, removal of the angiotensin II negative feedback on renin secretion leads to increased plasma renin activity (PRA). Increase in the PRA leads to an increase in angiotensin II in plasma. Despite these increases, antihypertensive activity and suppression of plasma aldosterone concentration are maintained, indicating effective angiotensin II receptor blockade. After discontinuation of Losartan, PRA and angiotensin II values fell within three days to the baseline values.</w:t>
      </w:r>
    </w:p>
    <w:p w14:paraId="63CFD341" w14:textId="77777777" w:rsidR="00BD1FEE" w:rsidRPr="00417445" w:rsidRDefault="00BD1FEE" w:rsidP="00087134">
      <w:pPr>
        <w:autoSpaceDE w:val="0"/>
        <w:autoSpaceDN w:val="0"/>
        <w:adjustRightInd w:val="0"/>
        <w:ind w:left="851"/>
        <w:rPr>
          <w:sz w:val="24"/>
          <w:szCs w:val="24"/>
          <w:lang w:val="en-GB"/>
        </w:rPr>
      </w:pPr>
    </w:p>
    <w:p w14:paraId="36E85681" w14:textId="298DBE6A" w:rsidR="00BD1FEE" w:rsidRPr="00417445" w:rsidRDefault="00BD1FEE" w:rsidP="00087134">
      <w:pPr>
        <w:autoSpaceDE w:val="0"/>
        <w:autoSpaceDN w:val="0"/>
        <w:adjustRightInd w:val="0"/>
        <w:ind w:left="851"/>
        <w:rPr>
          <w:sz w:val="24"/>
          <w:szCs w:val="24"/>
          <w:lang w:val="en-GB"/>
        </w:rPr>
      </w:pPr>
      <w:r w:rsidRPr="00417445">
        <w:rPr>
          <w:sz w:val="24"/>
          <w:szCs w:val="24"/>
          <w:lang w:val="en-GB"/>
        </w:rPr>
        <w:t>Both Losartan and its principal active metabolite have a far greater affinity for the AT1-receptor than for the AT2-receptor. The active metabolite is 10- to 40-times more active than Losartan on a weight for weight basis.</w:t>
      </w:r>
    </w:p>
    <w:p w14:paraId="0A4B704D" w14:textId="77777777" w:rsidR="00BD1FEE" w:rsidRPr="00417445" w:rsidRDefault="00BD1FEE" w:rsidP="00087134">
      <w:pPr>
        <w:autoSpaceDE w:val="0"/>
        <w:autoSpaceDN w:val="0"/>
        <w:adjustRightInd w:val="0"/>
        <w:ind w:left="851"/>
        <w:rPr>
          <w:sz w:val="24"/>
          <w:szCs w:val="24"/>
          <w:lang w:val="en-GB"/>
        </w:rPr>
      </w:pPr>
    </w:p>
    <w:p w14:paraId="0B2000DC"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Hypertension Studies</w:t>
      </w:r>
    </w:p>
    <w:p w14:paraId="65CDA4F4" w14:textId="77777777" w:rsidR="00BD1FEE" w:rsidRPr="00417445" w:rsidRDefault="00BD1FEE" w:rsidP="00087134">
      <w:pPr>
        <w:autoSpaceDE w:val="0"/>
        <w:autoSpaceDN w:val="0"/>
        <w:adjustRightInd w:val="0"/>
        <w:ind w:left="851"/>
        <w:rPr>
          <w:sz w:val="24"/>
          <w:szCs w:val="24"/>
          <w:lang w:val="en-GB"/>
        </w:rPr>
      </w:pPr>
    </w:p>
    <w:p w14:paraId="1D3E04DA"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In controlled clinical studies, once</w:t>
      </w:r>
      <w:r w:rsidRPr="00417445">
        <w:rPr>
          <w:b/>
          <w:bCs/>
          <w:i/>
          <w:iCs/>
          <w:sz w:val="24"/>
          <w:szCs w:val="24"/>
          <w:lang w:val="en-GB"/>
        </w:rPr>
        <w:t>-</w:t>
      </w:r>
      <w:r w:rsidRPr="00417445">
        <w:rPr>
          <w:sz w:val="24"/>
          <w:szCs w:val="24"/>
          <w:lang w:val="en-GB"/>
        </w:rPr>
        <w:t xml:space="preserve">daily administration of Losartan to patients with mild to moderate essential hypertension produced statistically significant reductions in systolic and diastolic blood pressure. Measurements of blood pressure 24 hours post-dose relative to 5 – 6 hours post-dose demonstrated blood pressure reduction over 24 hours; the natural diurnal rhythm was retained. Blood pressure reduction at the end of the dosing interval was 70 – 80 % of the effect seen 5-6 hours </w:t>
      </w:r>
      <w:proofErr w:type="spellStart"/>
      <w:r w:rsidRPr="00417445">
        <w:rPr>
          <w:sz w:val="24"/>
          <w:szCs w:val="24"/>
          <w:lang w:val="en-GB"/>
        </w:rPr>
        <w:t>postdose</w:t>
      </w:r>
      <w:proofErr w:type="spellEnd"/>
      <w:r w:rsidRPr="00417445">
        <w:rPr>
          <w:sz w:val="24"/>
          <w:szCs w:val="24"/>
          <w:lang w:val="en-GB"/>
        </w:rPr>
        <w:t xml:space="preserve">. </w:t>
      </w:r>
    </w:p>
    <w:p w14:paraId="6F4CDB5C" w14:textId="77777777" w:rsidR="00BD1FEE" w:rsidRPr="00417445" w:rsidRDefault="00BD1FEE" w:rsidP="00087134">
      <w:pPr>
        <w:autoSpaceDE w:val="0"/>
        <w:autoSpaceDN w:val="0"/>
        <w:adjustRightInd w:val="0"/>
        <w:ind w:left="851"/>
        <w:rPr>
          <w:sz w:val="24"/>
          <w:szCs w:val="24"/>
          <w:lang w:val="en-GB"/>
        </w:rPr>
      </w:pPr>
    </w:p>
    <w:p w14:paraId="72885327"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Discontinuation of Losartan in hypertensive patients did not result in an abrupt rise in blood pressure (rebound). Despite the marked decrease in blood pressure, Losartan had no clinically significant effects on heart rate.</w:t>
      </w:r>
    </w:p>
    <w:p w14:paraId="72EAED62" w14:textId="77777777" w:rsidR="00BD1FEE" w:rsidRPr="00417445" w:rsidRDefault="00BD1FEE" w:rsidP="00087134">
      <w:pPr>
        <w:autoSpaceDE w:val="0"/>
        <w:autoSpaceDN w:val="0"/>
        <w:adjustRightInd w:val="0"/>
        <w:ind w:left="851"/>
        <w:rPr>
          <w:sz w:val="24"/>
          <w:szCs w:val="24"/>
          <w:lang w:val="en-GB"/>
        </w:rPr>
      </w:pPr>
    </w:p>
    <w:p w14:paraId="39A1D04C"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Losartan is equally effective in males and females, and in younger (below the age of 65 years) and older hypertensive patients.</w:t>
      </w:r>
    </w:p>
    <w:p w14:paraId="0FC0CBA7" w14:textId="77777777" w:rsidR="00BD1FEE" w:rsidRPr="00417445" w:rsidRDefault="00BD1FEE" w:rsidP="00087134">
      <w:pPr>
        <w:autoSpaceDE w:val="0"/>
        <w:autoSpaceDN w:val="0"/>
        <w:adjustRightInd w:val="0"/>
        <w:ind w:left="851"/>
        <w:rPr>
          <w:sz w:val="24"/>
          <w:szCs w:val="24"/>
          <w:lang w:val="en-GB"/>
        </w:rPr>
      </w:pPr>
    </w:p>
    <w:p w14:paraId="7251898D"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LIFE-Study</w:t>
      </w:r>
    </w:p>
    <w:p w14:paraId="3D16D5CB"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The Losartan Intervention </w:t>
      </w:r>
      <w:proofErr w:type="gramStart"/>
      <w:r w:rsidRPr="00417445">
        <w:rPr>
          <w:sz w:val="24"/>
          <w:szCs w:val="24"/>
          <w:lang w:val="en-GB"/>
        </w:rPr>
        <w:t>For</w:t>
      </w:r>
      <w:proofErr w:type="gramEnd"/>
      <w:r w:rsidRPr="00417445">
        <w:rPr>
          <w:sz w:val="24"/>
          <w:szCs w:val="24"/>
          <w:lang w:val="en-GB"/>
        </w:rPr>
        <w:t xml:space="preserve"> Endpoint Reduction in Hypertension [LIFE] study was a randomised, triple-blind, active-controlled study in 9193 hypertensive patients aged 55 to 80 years with ECG-documented left-ventricular hypertrophy. Patients were randomised to once daily Losartan 50 mg or once daily atenolol 50 mg. If goal blood pressure (&lt; 140/90 mmHg) was not reached, hydrochlorothiazide (12.5 mg) was added first and, if needed, the dose of Losartan or atenolol was then increased to 100 mg once daily. Other antihypertensives, with the exception of ACE-inhibitors, angiotensin II antagonists or beta-blockers were added if necessary to reach the goal blood pressure.</w:t>
      </w:r>
    </w:p>
    <w:p w14:paraId="3014920E" w14:textId="77777777" w:rsidR="00BD1FEE" w:rsidRPr="00417445" w:rsidRDefault="00BD1FEE" w:rsidP="00087134">
      <w:pPr>
        <w:autoSpaceDE w:val="0"/>
        <w:autoSpaceDN w:val="0"/>
        <w:adjustRightInd w:val="0"/>
        <w:ind w:left="851"/>
        <w:rPr>
          <w:sz w:val="24"/>
          <w:szCs w:val="24"/>
          <w:lang w:val="en-GB"/>
        </w:rPr>
      </w:pPr>
    </w:p>
    <w:p w14:paraId="2033FD9A"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The mean length of follow up was 4.8 years.</w:t>
      </w:r>
    </w:p>
    <w:p w14:paraId="0594C09C" w14:textId="77777777" w:rsidR="00BD1FEE" w:rsidRPr="00417445" w:rsidRDefault="00BD1FEE" w:rsidP="00087134">
      <w:pPr>
        <w:autoSpaceDE w:val="0"/>
        <w:autoSpaceDN w:val="0"/>
        <w:adjustRightInd w:val="0"/>
        <w:ind w:left="851"/>
        <w:rPr>
          <w:sz w:val="24"/>
          <w:szCs w:val="24"/>
          <w:lang w:val="en-GB"/>
        </w:rPr>
      </w:pPr>
    </w:p>
    <w:p w14:paraId="36ADD4F9"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The primary endpoint was the composite of cardiovascular morbidity and mortality as measured by a reduction in the combined incidence of cardiovascular death, stroke and myocardial infarction. Blood pressure was significantly lowered to similar levels in the two groups. Treatment with losartan resulted in a 13.0% risk reduction (p=0.021, 95 % confidence interval 0.77-0.98) compared with atenolol for patients reaching the primary composite endpoint. This was mainly attributable to a reduction of the incidence of stroke. Treatment with losartan reduced the risk of stroke by 25% relative to atenolol (p=0.001 95% confidence interval 0.63-0.89). The rates of cardiovascular death and myocardial infarction were not significantly different between the treatment groups.</w:t>
      </w:r>
    </w:p>
    <w:p w14:paraId="45D0260E" w14:textId="77777777" w:rsidR="00BD1FEE" w:rsidRPr="00417445" w:rsidRDefault="00BD1FEE" w:rsidP="00087134">
      <w:pPr>
        <w:autoSpaceDE w:val="0"/>
        <w:autoSpaceDN w:val="0"/>
        <w:adjustRightInd w:val="0"/>
        <w:ind w:left="851"/>
        <w:rPr>
          <w:sz w:val="24"/>
          <w:szCs w:val="24"/>
          <w:lang w:val="en-GB"/>
        </w:rPr>
      </w:pPr>
    </w:p>
    <w:p w14:paraId="5D50B981" w14:textId="77777777" w:rsidR="00BD1FEE" w:rsidRPr="00417445" w:rsidRDefault="00BD1FEE" w:rsidP="00087134">
      <w:pPr>
        <w:autoSpaceDE w:val="0"/>
        <w:autoSpaceDN w:val="0"/>
        <w:adjustRightInd w:val="0"/>
        <w:ind w:left="851"/>
        <w:rPr>
          <w:i/>
          <w:iCs/>
          <w:sz w:val="24"/>
          <w:szCs w:val="24"/>
          <w:lang w:val="en-GB"/>
        </w:rPr>
      </w:pPr>
      <w:r w:rsidRPr="00417445">
        <w:rPr>
          <w:i/>
          <w:iCs/>
          <w:sz w:val="24"/>
          <w:szCs w:val="24"/>
          <w:lang w:val="en-GB"/>
        </w:rPr>
        <w:t>Race</w:t>
      </w:r>
    </w:p>
    <w:p w14:paraId="7CE98292"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In the LIFE-Study black patients treated with Losartan had a higher risk of suffering the primary combined endpoint, i.e. a cardiovascular event (e.g. cardiac infarction, cardiovascular death) and especially stroke, than the black patients treated with atenolol. </w:t>
      </w:r>
      <w:proofErr w:type="gramStart"/>
      <w:r w:rsidRPr="00417445">
        <w:rPr>
          <w:sz w:val="24"/>
          <w:szCs w:val="24"/>
          <w:lang w:val="en-GB"/>
        </w:rPr>
        <w:t>Therefore</w:t>
      </w:r>
      <w:proofErr w:type="gramEnd"/>
      <w:r w:rsidRPr="00417445">
        <w:rPr>
          <w:sz w:val="24"/>
          <w:szCs w:val="24"/>
          <w:lang w:val="en-GB"/>
        </w:rPr>
        <w:t xml:space="preserve"> the results observed with losartan in comparison with atenolol in the LIFE study with regard to cardiovascular morbidity/mortality do not apply for black patients with hypertension and left ventricular hypertrophy.</w:t>
      </w:r>
    </w:p>
    <w:p w14:paraId="25430CC8" w14:textId="77777777" w:rsidR="00BD1FEE" w:rsidRPr="00417445" w:rsidRDefault="00BD1FEE" w:rsidP="00087134">
      <w:pPr>
        <w:autoSpaceDE w:val="0"/>
        <w:autoSpaceDN w:val="0"/>
        <w:adjustRightInd w:val="0"/>
        <w:ind w:left="851"/>
        <w:rPr>
          <w:sz w:val="24"/>
          <w:szCs w:val="24"/>
          <w:lang w:val="en-GB"/>
        </w:rPr>
      </w:pPr>
    </w:p>
    <w:p w14:paraId="184E244F"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 xml:space="preserve">RENAAL-Study </w:t>
      </w:r>
    </w:p>
    <w:p w14:paraId="6A29C081" w14:textId="613A219D" w:rsidR="00BD1FEE" w:rsidRPr="00417445" w:rsidRDefault="00BD1FEE" w:rsidP="00087134">
      <w:pPr>
        <w:autoSpaceDE w:val="0"/>
        <w:autoSpaceDN w:val="0"/>
        <w:adjustRightInd w:val="0"/>
        <w:ind w:left="851"/>
        <w:rPr>
          <w:sz w:val="24"/>
          <w:szCs w:val="24"/>
          <w:lang w:val="en-GB"/>
        </w:rPr>
      </w:pPr>
      <w:r w:rsidRPr="00417445">
        <w:rPr>
          <w:sz w:val="24"/>
          <w:szCs w:val="24"/>
          <w:lang w:val="en-GB"/>
        </w:rPr>
        <w:t>The Reduction of Endpoints in NIDDM with the Angiotensin II Receptor Antagonist Losartan</w:t>
      </w:r>
      <w:r w:rsidR="00417445">
        <w:rPr>
          <w:sz w:val="24"/>
          <w:szCs w:val="24"/>
          <w:lang w:val="en-GB"/>
        </w:rPr>
        <w:t xml:space="preserve"> </w:t>
      </w:r>
      <w:r w:rsidRPr="00417445">
        <w:rPr>
          <w:sz w:val="24"/>
          <w:szCs w:val="24"/>
          <w:lang w:val="en-GB"/>
        </w:rPr>
        <w:t>RENAAL study was a controlled clinical study conducted worldwide in 1513 Type 2 diabetic patients with proteinuria, with or without hypertension. 751 Patients were treated with Losartan</w:t>
      </w:r>
      <w:r w:rsidR="00417445">
        <w:rPr>
          <w:sz w:val="24"/>
          <w:szCs w:val="24"/>
          <w:lang w:val="en-GB"/>
        </w:rPr>
        <w:t xml:space="preserve"> </w:t>
      </w:r>
      <w:r w:rsidRPr="00417445">
        <w:rPr>
          <w:sz w:val="24"/>
          <w:szCs w:val="24"/>
          <w:lang w:val="en-GB"/>
        </w:rPr>
        <w:t xml:space="preserve">The objective of the study was to demonstrate a nephroprotective effect of </w:t>
      </w:r>
      <w:proofErr w:type="spellStart"/>
      <w:r w:rsidR="00417445">
        <w:rPr>
          <w:sz w:val="24"/>
          <w:szCs w:val="24"/>
          <w:lang w:val="en-GB"/>
        </w:rPr>
        <w:t>Myrlosar</w:t>
      </w:r>
      <w:proofErr w:type="spellEnd"/>
      <w:r w:rsidRPr="00417445">
        <w:rPr>
          <w:sz w:val="24"/>
          <w:szCs w:val="24"/>
          <w:lang w:val="en-GB"/>
        </w:rPr>
        <w:t xml:space="preserve"> over and above the benefit of a blood lowering pressure.</w:t>
      </w:r>
    </w:p>
    <w:p w14:paraId="2AE0B94E" w14:textId="3D782E1E" w:rsidR="00BD1FEE" w:rsidRPr="00417445" w:rsidRDefault="00BD1FEE" w:rsidP="00087134">
      <w:pPr>
        <w:autoSpaceDE w:val="0"/>
        <w:autoSpaceDN w:val="0"/>
        <w:adjustRightInd w:val="0"/>
        <w:ind w:left="851"/>
        <w:rPr>
          <w:sz w:val="24"/>
          <w:szCs w:val="24"/>
          <w:lang w:val="en-GB"/>
        </w:rPr>
      </w:pPr>
      <w:r w:rsidRPr="00417445">
        <w:rPr>
          <w:sz w:val="24"/>
          <w:szCs w:val="24"/>
          <w:lang w:val="en-GB"/>
        </w:rPr>
        <w:t>Patients with proteinuria and a serum creatinine of 1.3 – 3.0 mg/dl were randomised to receive</w:t>
      </w:r>
      <w:r w:rsidR="00417445">
        <w:rPr>
          <w:sz w:val="24"/>
          <w:szCs w:val="24"/>
          <w:lang w:val="en-GB"/>
        </w:rPr>
        <w:t xml:space="preserve"> </w:t>
      </w:r>
      <w:r w:rsidRPr="00417445">
        <w:rPr>
          <w:sz w:val="24"/>
          <w:szCs w:val="24"/>
          <w:lang w:val="en-GB"/>
        </w:rPr>
        <w:t>Losartan 50 mg once a day, titrated if necessary, to achieve blood pressure response, or to placebo, on a background of conventional antihypertensive therapy excluding ACE-inhibitors and angiotensin II antagonists.</w:t>
      </w:r>
    </w:p>
    <w:p w14:paraId="0A31ADA5"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Investigators were instructed to titrate the study medication to 100 mg daily as appropriate; 72 % of patients were taking the 100 mg daily dose for the majority of the time. Other antihypertensive agents (diuretics, calcium antagonists, alpha- and beta-receptor blockers and also centrally acting antihypertensives) were permitted as supplementary treatment depending on the requirement in both groups. Patients were followed up for up to 4.6 years (3.4 years on average).</w:t>
      </w:r>
    </w:p>
    <w:p w14:paraId="2EDF5148"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The primary endpoint of the study was a composite endpoint of doubling of the serum creatinine end-stage renal failure (need for dialysis or transplantation) or death.</w:t>
      </w:r>
    </w:p>
    <w:p w14:paraId="483E15CA" w14:textId="77777777" w:rsidR="00BD1FEE" w:rsidRPr="00417445" w:rsidRDefault="00BD1FEE" w:rsidP="00087134">
      <w:pPr>
        <w:autoSpaceDE w:val="0"/>
        <w:autoSpaceDN w:val="0"/>
        <w:adjustRightInd w:val="0"/>
        <w:ind w:left="851"/>
        <w:rPr>
          <w:sz w:val="24"/>
          <w:szCs w:val="24"/>
          <w:lang w:val="en-GB"/>
        </w:rPr>
      </w:pPr>
    </w:p>
    <w:p w14:paraId="10D6D009"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The results showed that the treatment with Losartan (327 events) as compared with placebo (359 events) resulted in a 16.1 % risk reduction (p = 0.022) in the number of patients reaching the primary composite endpoint. For the following individual and combined components of the primary endpoint, the results showed a significant risk reduction in the group treated with Losartan: 25.3 % risk reduction for doubling of the serum creatinine (p = 0.006); 28.6 % risk reduction for end-stage renal failure (p = 0.002); 19.9 % risk reduction for end-stage renal failure or death (p = 0.009); 21.0 % risk reduction for doubling of serum creatinine or end-stage renal failure (p = 0.01).</w:t>
      </w:r>
    </w:p>
    <w:p w14:paraId="1BF7A118"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All-cause mortality rate was not significantly different between the two treatment groups.</w:t>
      </w:r>
    </w:p>
    <w:p w14:paraId="05EBD590"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In this study losartan was generally well tolerated, as shown by a therapy discontinuation rate on account of adverse events that was comparable to the placebo group.</w:t>
      </w:r>
    </w:p>
    <w:p w14:paraId="436C9F7F" w14:textId="77777777" w:rsidR="00BD1FEE" w:rsidRPr="00417445" w:rsidRDefault="00BD1FEE" w:rsidP="00087134">
      <w:pPr>
        <w:pStyle w:val="Brdtekst"/>
        <w:kinsoku w:val="0"/>
        <w:overflowPunct w:val="0"/>
        <w:spacing w:after="0"/>
        <w:ind w:left="851"/>
        <w:rPr>
          <w:u w:val="single"/>
          <w:lang w:val="en-GB"/>
        </w:rPr>
      </w:pPr>
    </w:p>
    <w:p w14:paraId="392FAF18" w14:textId="77777777" w:rsidR="00BD1FEE" w:rsidRPr="00417445" w:rsidRDefault="00BD1FEE" w:rsidP="00087134">
      <w:pPr>
        <w:pStyle w:val="Brdtekst"/>
        <w:kinsoku w:val="0"/>
        <w:overflowPunct w:val="0"/>
        <w:spacing w:after="0"/>
        <w:ind w:left="851"/>
        <w:rPr>
          <w:lang w:val="en-GB"/>
        </w:rPr>
      </w:pPr>
      <w:r w:rsidRPr="00417445">
        <w:rPr>
          <w:u w:val="single"/>
          <w:lang w:val="en-GB"/>
        </w:rPr>
        <w:t>HEAAL</w:t>
      </w:r>
      <w:r w:rsidRPr="00417445">
        <w:rPr>
          <w:spacing w:val="-1"/>
          <w:u w:val="single"/>
          <w:lang w:val="en-GB"/>
        </w:rPr>
        <w:t xml:space="preserve"> </w:t>
      </w:r>
      <w:r w:rsidRPr="00417445">
        <w:rPr>
          <w:u w:val="single"/>
          <w:lang w:val="en-GB"/>
        </w:rPr>
        <w:t>Study</w:t>
      </w:r>
    </w:p>
    <w:p w14:paraId="755CEB08" w14:textId="77777777" w:rsidR="00BD1FEE" w:rsidRPr="00417445" w:rsidRDefault="00BD1FEE" w:rsidP="00087134">
      <w:pPr>
        <w:pStyle w:val="Brdtekst"/>
        <w:kinsoku w:val="0"/>
        <w:overflowPunct w:val="0"/>
        <w:spacing w:after="0"/>
        <w:ind w:left="851"/>
        <w:rPr>
          <w:u w:val="single"/>
          <w:lang w:val="en-GB"/>
        </w:rPr>
      </w:pPr>
      <w:r w:rsidRPr="00417445">
        <w:rPr>
          <w:lang w:val="en-GB"/>
        </w:rPr>
        <w:t>The</w:t>
      </w:r>
      <w:r w:rsidRPr="00417445">
        <w:rPr>
          <w:spacing w:val="-2"/>
          <w:lang w:val="en-GB"/>
        </w:rPr>
        <w:t xml:space="preserve"> </w:t>
      </w:r>
      <w:r w:rsidRPr="00417445">
        <w:rPr>
          <w:lang w:val="en-GB"/>
        </w:rPr>
        <w:t>Heart</w:t>
      </w:r>
      <w:r w:rsidRPr="00417445">
        <w:rPr>
          <w:spacing w:val="-1"/>
          <w:lang w:val="en-GB"/>
        </w:rPr>
        <w:t xml:space="preserve"> </w:t>
      </w:r>
      <w:r w:rsidRPr="00417445">
        <w:rPr>
          <w:lang w:val="en-GB"/>
        </w:rPr>
        <w:t>Failure</w:t>
      </w:r>
      <w:r w:rsidRPr="00417445">
        <w:rPr>
          <w:spacing w:val="-1"/>
          <w:lang w:val="en-GB"/>
        </w:rPr>
        <w:t xml:space="preserve"> </w:t>
      </w:r>
      <w:r w:rsidRPr="00417445">
        <w:rPr>
          <w:lang w:val="en-GB"/>
        </w:rPr>
        <w:t>Endpoint</w:t>
      </w:r>
      <w:r w:rsidRPr="00417445">
        <w:rPr>
          <w:spacing w:val="-1"/>
          <w:lang w:val="en-GB"/>
        </w:rPr>
        <w:t xml:space="preserve"> </w:t>
      </w:r>
      <w:r w:rsidRPr="00417445">
        <w:rPr>
          <w:lang w:val="en-GB"/>
        </w:rPr>
        <w:t>Evaluation</w:t>
      </w:r>
      <w:r w:rsidRPr="00417445">
        <w:rPr>
          <w:spacing w:val="-1"/>
          <w:lang w:val="en-GB"/>
        </w:rPr>
        <w:t xml:space="preserve"> </w:t>
      </w:r>
      <w:r w:rsidRPr="00417445">
        <w:rPr>
          <w:lang w:val="en-GB"/>
        </w:rPr>
        <w:t>of</w:t>
      </w:r>
      <w:r w:rsidRPr="00417445">
        <w:rPr>
          <w:spacing w:val="-1"/>
          <w:lang w:val="en-GB"/>
        </w:rPr>
        <w:t xml:space="preserve"> </w:t>
      </w:r>
      <w:r w:rsidRPr="00417445">
        <w:rPr>
          <w:lang w:val="en-GB"/>
        </w:rPr>
        <w:t>Angiotensin</w:t>
      </w:r>
      <w:r w:rsidRPr="00417445">
        <w:rPr>
          <w:spacing w:val="-1"/>
          <w:lang w:val="en-GB"/>
        </w:rPr>
        <w:t xml:space="preserve"> </w:t>
      </w:r>
      <w:r w:rsidRPr="00417445">
        <w:rPr>
          <w:lang w:val="en-GB"/>
        </w:rPr>
        <w:t>II</w:t>
      </w:r>
      <w:r w:rsidRPr="00417445">
        <w:rPr>
          <w:spacing w:val="-1"/>
          <w:lang w:val="en-GB"/>
        </w:rPr>
        <w:t xml:space="preserve"> </w:t>
      </w:r>
      <w:r w:rsidRPr="00417445">
        <w:rPr>
          <w:lang w:val="en-GB"/>
        </w:rPr>
        <w:t>Antagonist</w:t>
      </w:r>
      <w:r w:rsidRPr="00417445">
        <w:rPr>
          <w:spacing w:val="-1"/>
          <w:lang w:val="en-GB"/>
        </w:rPr>
        <w:t xml:space="preserve"> </w:t>
      </w:r>
      <w:r w:rsidRPr="00417445">
        <w:rPr>
          <w:lang w:val="en-GB"/>
        </w:rPr>
        <w:t>Losartan</w:t>
      </w:r>
      <w:r w:rsidRPr="00417445">
        <w:rPr>
          <w:spacing w:val="-1"/>
          <w:lang w:val="en-GB"/>
        </w:rPr>
        <w:t xml:space="preserve"> </w:t>
      </w:r>
      <w:r w:rsidRPr="00417445">
        <w:rPr>
          <w:lang w:val="en-GB"/>
        </w:rPr>
        <w:t>(HEAAL)</w:t>
      </w:r>
      <w:r w:rsidRPr="00417445">
        <w:rPr>
          <w:spacing w:val="-1"/>
          <w:lang w:val="en-GB"/>
        </w:rPr>
        <w:t xml:space="preserve"> </w:t>
      </w:r>
      <w:r w:rsidRPr="00417445">
        <w:rPr>
          <w:lang w:val="en-GB"/>
        </w:rPr>
        <w:t>study</w:t>
      </w:r>
      <w:r w:rsidRPr="00417445">
        <w:rPr>
          <w:spacing w:val="-1"/>
          <w:lang w:val="en-GB"/>
        </w:rPr>
        <w:t xml:space="preserve"> </w:t>
      </w:r>
      <w:r w:rsidRPr="00417445">
        <w:rPr>
          <w:lang w:val="en-GB"/>
        </w:rPr>
        <w:t>was</w:t>
      </w:r>
      <w:r w:rsidRPr="00417445">
        <w:rPr>
          <w:spacing w:val="-1"/>
          <w:lang w:val="en-GB"/>
        </w:rPr>
        <w:t xml:space="preserve"> </w:t>
      </w:r>
      <w:r w:rsidRPr="00417445">
        <w:rPr>
          <w:lang w:val="en-GB"/>
        </w:rPr>
        <w:t>a</w:t>
      </w:r>
      <w:r w:rsidRPr="00417445">
        <w:rPr>
          <w:spacing w:val="-1"/>
          <w:lang w:val="en-GB"/>
        </w:rPr>
        <w:t xml:space="preserve"> </w:t>
      </w:r>
      <w:r w:rsidRPr="00417445">
        <w:rPr>
          <w:lang w:val="en-GB"/>
        </w:rPr>
        <w:t>controlled</w:t>
      </w:r>
      <w:r w:rsidRPr="00417445">
        <w:rPr>
          <w:spacing w:val="-1"/>
          <w:lang w:val="en-GB"/>
        </w:rPr>
        <w:t xml:space="preserve"> </w:t>
      </w:r>
      <w:r w:rsidRPr="00417445">
        <w:rPr>
          <w:lang w:val="en-GB"/>
        </w:rPr>
        <w:t>clinical</w:t>
      </w:r>
      <w:r w:rsidRPr="00417445">
        <w:rPr>
          <w:spacing w:val="-1"/>
          <w:lang w:val="en-GB"/>
        </w:rPr>
        <w:t xml:space="preserve"> </w:t>
      </w:r>
      <w:r w:rsidRPr="00417445">
        <w:rPr>
          <w:lang w:val="en-GB"/>
        </w:rPr>
        <w:t>study</w:t>
      </w:r>
      <w:r w:rsidRPr="00417445">
        <w:rPr>
          <w:spacing w:val="-1"/>
          <w:lang w:val="en-GB"/>
        </w:rPr>
        <w:t xml:space="preserve"> </w:t>
      </w:r>
      <w:r w:rsidRPr="00417445">
        <w:rPr>
          <w:lang w:val="en-GB"/>
        </w:rPr>
        <w:t>conducted</w:t>
      </w:r>
      <w:r w:rsidRPr="00417445">
        <w:rPr>
          <w:spacing w:val="-1"/>
          <w:lang w:val="en-GB"/>
        </w:rPr>
        <w:t xml:space="preserve"> </w:t>
      </w:r>
      <w:r w:rsidRPr="00417445">
        <w:rPr>
          <w:lang w:val="en-GB"/>
        </w:rPr>
        <w:t>worldwide</w:t>
      </w:r>
      <w:r w:rsidRPr="00417445">
        <w:rPr>
          <w:spacing w:val="-1"/>
          <w:lang w:val="en-GB"/>
        </w:rPr>
        <w:t xml:space="preserve"> </w:t>
      </w:r>
      <w:r w:rsidRPr="00417445">
        <w:rPr>
          <w:lang w:val="en-GB"/>
        </w:rPr>
        <w:t>in</w:t>
      </w:r>
      <w:r w:rsidRPr="00417445">
        <w:rPr>
          <w:spacing w:val="-1"/>
          <w:lang w:val="en-GB"/>
        </w:rPr>
        <w:t xml:space="preserve"> </w:t>
      </w:r>
      <w:r w:rsidRPr="00417445">
        <w:rPr>
          <w:lang w:val="en-GB"/>
        </w:rPr>
        <w:t>3834</w:t>
      </w:r>
      <w:r w:rsidRPr="00417445">
        <w:rPr>
          <w:spacing w:val="-1"/>
          <w:lang w:val="en-GB"/>
        </w:rPr>
        <w:t xml:space="preserve"> </w:t>
      </w:r>
      <w:r w:rsidRPr="00417445">
        <w:rPr>
          <w:lang w:val="en-GB"/>
        </w:rPr>
        <w:t>patients</w:t>
      </w:r>
      <w:r w:rsidRPr="00417445">
        <w:rPr>
          <w:spacing w:val="-1"/>
          <w:lang w:val="en-GB"/>
        </w:rPr>
        <w:t xml:space="preserve"> </w:t>
      </w:r>
      <w:r w:rsidRPr="00417445">
        <w:rPr>
          <w:lang w:val="en-GB"/>
        </w:rPr>
        <w:t>aged</w:t>
      </w:r>
      <w:r w:rsidRPr="00417445">
        <w:rPr>
          <w:spacing w:val="-1"/>
          <w:lang w:val="en-GB"/>
        </w:rPr>
        <w:t xml:space="preserve"> </w:t>
      </w:r>
      <w:r w:rsidRPr="00417445">
        <w:rPr>
          <w:lang w:val="en-GB"/>
        </w:rPr>
        <w:t>18</w:t>
      </w:r>
      <w:r w:rsidRPr="00417445">
        <w:rPr>
          <w:spacing w:val="-1"/>
          <w:lang w:val="en-GB"/>
        </w:rPr>
        <w:t xml:space="preserve"> </w:t>
      </w:r>
      <w:r w:rsidRPr="00417445">
        <w:rPr>
          <w:lang w:val="en-GB"/>
        </w:rPr>
        <w:t>to</w:t>
      </w:r>
      <w:r w:rsidRPr="00417445">
        <w:rPr>
          <w:spacing w:val="-1"/>
          <w:lang w:val="en-GB"/>
        </w:rPr>
        <w:t xml:space="preserve"> </w:t>
      </w:r>
      <w:r w:rsidRPr="00417445">
        <w:rPr>
          <w:lang w:val="en-GB"/>
        </w:rPr>
        <w:t>98</w:t>
      </w:r>
      <w:r w:rsidRPr="00417445">
        <w:rPr>
          <w:spacing w:val="-1"/>
          <w:lang w:val="en-GB"/>
        </w:rPr>
        <w:t xml:space="preserve"> </w:t>
      </w:r>
      <w:r w:rsidRPr="00417445">
        <w:rPr>
          <w:lang w:val="en-GB"/>
        </w:rPr>
        <w:t>years</w:t>
      </w:r>
      <w:r w:rsidRPr="00417445">
        <w:rPr>
          <w:spacing w:val="-1"/>
          <w:lang w:val="en-GB"/>
        </w:rPr>
        <w:t xml:space="preserve"> </w:t>
      </w:r>
      <w:r w:rsidRPr="00417445">
        <w:rPr>
          <w:lang w:val="en-GB"/>
        </w:rPr>
        <w:t>with</w:t>
      </w:r>
      <w:r w:rsidRPr="00417445">
        <w:rPr>
          <w:spacing w:val="-1"/>
          <w:lang w:val="en-GB"/>
        </w:rPr>
        <w:t xml:space="preserve"> </w:t>
      </w:r>
      <w:r w:rsidRPr="00417445">
        <w:rPr>
          <w:lang w:val="en-GB"/>
        </w:rPr>
        <w:t>heart</w:t>
      </w:r>
      <w:r w:rsidRPr="00417445">
        <w:rPr>
          <w:spacing w:val="-1"/>
          <w:lang w:val="en-GB"/>
        </w:rPr>
        <w:t xml:space="preserve"> </w:t>
      </w:r>
      <w:r w:rsidRPr="00417445">
        <w:rPr>
          <w:lang w:val="en-GB"/>
        </w:rPr>
        <w:t>failure</w:t>
      </w:r>
      <w:r w:rsidRPr="00417445">
        <w:rPr>
          <w:spacing w:val="-1"/>
          <w:lang w:val="en-GB"/>
        </w:rPr>
        <w:t xml:space="preserve"> </w:t>
      </w:r>
      <w:r w:rsidRPr="00417445">
        <w:rPr>
          <w:lang w:val="en-GB"/>
        </w:rPr>
        <w:t>(NYHA</w:t>
      </w:r>
      <w:r w:rsidRPr="00417445">
        <w:rPr>
          <w:spacing w:val="-1"/>
          <w:lang w:val="en-GB"/>
        </w:rPr>
        <w:t xml:space="preserve"> </w:t>
      </w:r>
      <w:r w:rsidRPr="00417445">
        <w:rPr>
          <w:lang w:val="en-GB"/>
        </w:rPr>
        <w:t>Class</w:t>
      </w:r>
      <w:r w:rsidRPr="00417445">
        <w:rPr>
          <w:spacing w:val="-1"/>
          <w:lang w:val="en-GB"/>
        </w:rPr>
        <w:t xml:space="preserve"> </w:t>
      </w:r>
      <w:r w:rsidRPr="00417445">
        <w:rPr>
          <w:lang w:val="en-GB"/>
        </w:rPr>
        <w:t>II-IV)</w:t>
      </w:r>
      <w:r w:rsidRPr="00417445">
        <w:rPr>
          <w:spacing w:val="-1"/>
          <w:lang w:val="en-GB"/>
        </w:rPr>
        <w:t xml:space="preserve"> </w:t>
      </w:r>
      <w:r w:rsidRPr="00417445">
        <w:rPr>
          <w:lang w:val="en-GB"/>
        </w:rPr>
        <w:t>who</w:t>
      </w:r>
      <w:r w:rsidRPr="00417445">
        <w:rPr>
          <w:spacing w:val="-1"/>
          <w:lang w:val="en-GB"/>
        </w:rPr>
        <w:t xml:space="preserve"> </w:t>
      </w:r>
      <w:r w:rsidRPr="00417445">
        <w:rPr>
          <w:lang w:val="en-GB"/>
        </w:rPr>
        <w:t>were</w:t>
      </w:r>
      <w:r w:rsidRPr="00417445">
        <w:rPr>
          <w:spacing w:val="-1"/>
          <w:lang w:val="en-GB"/>
        </w:rPr>
        <w:t xml:space="preserve"> </w:t>
      </w:r>
      <w:r w:rsidRPr="00417445">
        <w:rPr>
          <w:lang w:val="en-GB"/>
        </w:rPr>
        <w:t>intolerant</w:t>
      </w:r>
      <w:r w:rsidRPr="00417445">
        <w:rPr>
          <w:spacing w:val="-1"/>
          <w:lang w:val="en-GB"/>
        </w:rPr>
        <w:t xml:space="preserve"> </w:t>
      </w:r>
      <w:r w:rsidRPr="00417445">
        <w:rPr>
          <w:lang w:val="en-GB"/>
        </w:rPr>
        <w:t>of</w:t>
      </w:r>
      <w:r w:rsidRPr="00417445">
        <w:rPr>
          <w:spacing w:val="-1"/>
          <w:lang w:val="en-GB"/>
        </w:rPr>
        <w:t xml:space="preserve"> </w:t>
      </w:r>
      <w:r w:rsidRPr="00417445">
        <w:rPr>
          <w:lang w:val="en-GB"/>
        </w:rPr>
        <w:t>ACE inhibitor</w:t>
      </w:r>
      <w:r w:rsidRPr="00417445">
        <w:rPr>
          <w:spacing w:val="-1"/>
          <w:lang w:val="en-GB"/>
        </w:rPr>
        <w:t xml:space="preserve"> </w:t>
      </w:r>
      <w:r w:rsidRPr="00417445">
        <w:rPr>
          <w:lang w:val="en-GB"/>
        </w:rPr>
        <w:t>treatment.</w:t>
      </w:r>
      <w:r w:rsidRPr="00417445">
        <w:rPr>
          <w:spacing w:val="-1"/>
          <w:lang w:val="en-GB"/>
        </w:rPr>
        <w:t xml:space="preserve"> </w:t>
      </w:r>
      <w:r w:rsidRPr="00417445">
        <w:rPr>
          <w:lang w:val="en-GB"/>
        </w:rPr>
        <w:t>Patients</w:t>
      </w:r>
      <w:r w:rsidRPr="00417445">
        <w:rPr>
          <w:spacing w:val="-1"/>
          <w:lang w:val="en-GB"/>
        </w:rPr>
        <w:t xml:space="preserve"> </w:t>
      </w:r>
      <w:r w:rsidRPr="00417445">
        <w:rPr>
          <w:lang w:val="en-GB"/>
        </w:rPr>
        <w:t>were</w:t>
      </w:r>
      <w:r w:rsidRPr="00417445">
        <w:rPr>
          <w:spacing w:val="-1"/>
          <w:lang w:val="en-GB"/>
        </w:rPr>
        <w:t xml:space="preserve"> </w:t>
      </w:r>
      <w:r w:rsidRPr="00417445">
        <w:rPr>
          <w:lang w:val="en-GB"/>
        </w:rPr>
        <w:t>randomised</w:t>
      </w:r>
      <w:r w:rsidRPr="00417445">
        <w:rPr>
          <w:spacing w:val="-1"/>
          <w:lang w:val="en-GB"/>
        </w:rPr>
        <w:t xml:space="preserve"> </w:t>
      </w:r>
      <w:r w:rsidRPr="00417445">
        <w:rPr>
          <w:lang w:val="en-GB"/>
        </w:rPr>
        <w:t>to</w:t>
      </w:r>
      <w:r w:rsidRPr="00417445">
        <w:rPr>
          <w:spacing w:val="-1"/>
          <w:lang w:val="en-GB"/>
        </w:rPr>
        <w:t xml:space="preserve"> </w:t>
      </w:r>
      <w:r w:rsidRPr="00417445">
        <w:rPr>
          <w:lang w:val="en-GB"/>
        </w:rPr>
        <w:t>receive</w:t>
      </w:r>
      <w:r w:rsidRPr="00417445">
        <w:rPr>
          <w:spacing w:val="-1"/>
          <w:lang w:val="en-GB"/>
        </w:rPr>
        <w:t xml:space="preserve"> </w:t>
      </w:r>
      <w:r w:rsidRPr="00417445">
        <w:rPr>
          <w:lang w:val="en-GB"/>
        </w:rPr>
        <w:t>losartan</w:t>
      </w:r>
      <w:r w:rsidRPr="00417445">
        <w:rPr>
          <w:spacing w:val="-1"/>
          <w:lang w:val="en-GB"/>
        </w:rPr>
        <w:t xml:space="preserve"> </w:t>
      </w:r>
      <w:r w:rsidRPr="00417445">
        <w:rPr>
          <w:lang w:val="en-GB"/>
        </w:rPr>
        <w:t>50</w:t>
      </w:r>
      <w:r w:rsidRPr="00417445">
        <w:rPr>
          <w:spacing w:val="-1"/>
          <w:lang w:val="en-GB"/>
        </w:rPr>
        <w:t xml:space="preserve"> </w:t>
      </w:r>
      <w:r w:rsidRPr="00417445">
        <w:rPr>
          <w:lang w:val="en-GB"/>
        </w:rPr>
        <w:t>mg</w:t>
      </w:r>
      <w:r w:rsidRPr="00417445">
        <w:rPr>
          <w:spacing w:val="-1"/>
          <w:lang w:val="en-GB"/>
        </w:rPr>
        <w:t xml:space="preserve"> </w:t>
      </w:r>
      <w:r w:rsidRPr="00417445">
        <w:rPr>
          <w:lang w:val="en-GB"/>
        </w:rPr>
        <w:t>once</w:t>
      </w:r>
      <w:r w:rsidRPr="00417445">
        <w:rPr>
          <w:spacing w:val="-1"/>
          <w:lang w:val="en-GB"/>
        </w:rPr>
        <w:t xml:space="preserve"> </w:t>
      </w:r>
      <w:r w:rsidRPr="00417445">
        <w:rPr>
          <w:lang w:val="en-GB"/>
        </w:rPr>
        <w:t>a</w:t>
      </w:r>
      <w:r w:rsidRPr="00417445">
        <w:rPr>
          <w:spacing w:val="-1"/>
          <w:lang w:val="en-GB"/>
        </w:rPr>
        <w:t xml:space="preserve"> </w:t>
      </w:r>
      <w:r w:rsidRPr="00417445">
        <w:rPr>
          <w:lang w:val="en-GB"/>
        </w:rPr>
        <w:t>day</w:t>
      </w:r>
      <w:r w:rsidRPr="00417445">
        <w:rPr>
          <w:spacing w:val="-1"/>
          <w:lang w:val="en-GB"/>
        </w:rPr>
        <w:t xml:space="preserve"> </w:t>
      </w:r>
      <w:r w:rsidRPr="00417445">
        <w:rPr>
          <w:lang w:val="en-GB"/>
        </w:rPr>
        <w:t>or</w:t>
      </w:r>
      <w:r w:rsidRPr="00417445">
        <w:rPr>
          <w:spacing w:val="-1"/>
          <w:lang w:val="en-GB"/>
        </w:rPr>
        <w:t xml:space="preserve"> </w:t>
      </w:r>
      <w:r w:rsidRPr="00417445">
        <w:rPr>
          <w:lang w:val="en-GB"/>
        </w:rPr>
        <w:t>losartan</w:t>
      </w:r>
      <w:r w:rsidRPr="00417445">
        <w:rPr>
          <w:spacing w:val="-1"/>
          <w:lang w:val="en-GB"/>
        </w:rPr>
        <w:t xml:space="preserve"> </w:t>
      </w:r>
      <w:r w:rsidRPr="00417445">
        <w:rPr>
          <w:lang w:val="en-GB"/>
        </w:rPr>
        <w:t>150</w:t>
      </w:r>
      <w:r w:rsidRPr="00417445">
        <w:rPr>
          <w:spacing w:val="-1"/>
          <w:lang w:val="en-GB"/>
        </w:rPr>
        <w:t xml:space="preserve"> </w:t>
      </w:r>
      <w:r w:rsidRPr="00417445">
        <w:rPr>
          <w:lang w:val="en-GB"/>
        </w:rPr>
        <w:t>mg,</w:t>
      </w:r>
      <w:r w:rsidRPr="00417445">
        <w:rPr>
          <w:spacing w:val="-1"/>
          <w:lang w:val="en-GB"/>
        </w:rPr>
        <w:t xml:space="preserve"> </w:t>
      </w:r>
      <w:r w:rsidRPr="00417445">
        <w:rPr>
          <w:lang w:val="en-GB"/>
        </w:rPr>
        <w:t>on</w:t>
      </w:r>
      <w:r w:rsidRPr="00417445">
        <w:rPr>
          <w:spacing w:val="-1"/>
          <w:lang w:val="en-GB"/>
        </w:rPr>
        <w:t xml:space="preserve"> </w:t>
      </w:r>
      <w:r w:rsidRPr="00417445">
        <w:rPr>
          <w:lang w:val="en-GB"/>
        </w:rPr>
        <w:t>a</w:t>
      </w:r>
      <w:r w:rsidRPr="00417445">
        <w:rPr>
          <w:spacing w:val="-1"/>
          <w:lang w:val="en-GB"/>
        </w:rPr>
        <w:t xml:space="preserve"> </w:t>
      </w:r>
      <w:r w:rsidRPr="00417445">
        <w:rPr>
          <w:lang w:val="en-GB"/>
        </w:rPr>
        <w:t>background</w:t>
      </w:r>
      <w:r w:rsidRPr="00417445">
        <w:rPr>
          <w:spacing w:val="-1"/>
          <w:lang w:val="en-GB"/>
        </w:rPr>
        <w:t xml:space="preserve"> </w:t>
      </w:r>
      <w:r w:rsidRPr="00417445">
        <w:rPr>
          <w:lang w:val="en-GB"/>
        </w:rPr>
        <w:t>of conventional</w:t>
      </w:r>
      <w:r w:rsidRPr="00417445">
        <w:rPr>
          <w:spacing w:val="-1"/>
          <w:lang w:val="en-GB"/>
        </w:rPr>
        <w:t xml:space="preserve"> </w:t>
      </w:r>
      <w:r w:rsidRPr="00417445">
        <w:rPr>
          <w:lang w:val="en-GB"/>
        </w:rPr>
        <w:t>therapy</w:t>
      </w:r>
      <w:r w:rsidRPr="00417445">
        <w:rPr>
          <w:spacing w:val="-1"/>
          <w:lang w:val="en-GB"/>
        </w:rPr>
        <w:t xml:space="preserve"> </w:t>
      </w:r>
      <w:r w:rsidRPr="00417445">
        <w:rPr>
          <w:lang w:val="en-GB"/>
        </w:rPr>
        <w:t>excluding</w:t>
      </w:r>
      <w:r w:rsidRPr="00417445">
        <w:rPr>
          <w:spacing w:val="-1"/>
          <w:lang w:val="en-GB"/>
        </w:rPr>
        <w:t xml:space="preserve"> </w:t>
      </w:r>
      <w:r w:rsidRPr="00417445">
        <w:rPr>
          <w:lang w:val="en-GB"/>
        </w:rPr>
        <w:t>ACE-inhibitors.</w:t>
      </w:r>
    </w:p>
    <w:p w14:paraId="08B17E68" w14:textId="77777777" w:rsidR="00BD1FEE" w:rsidRPr="00417445" w:rsidRDefault="00BD1FEE" w:rsidP="00087134">
      <w:pPr>
        <w:autoSpaceDE w:val="0"/>
        <w:autoSpaceDN w:val="0"/>
        <w:adjustRightInd w:val="0"/>
        <w:ind w:left="851"/>
        <w:rPr>
          <w:sz w:val="24"/>
          <w:szCs w:val="24"/>
          <w:u w:val="single"/>
          <w:lang w:val="en-GB"/>
        </w:rPr>
      </w:pPr>
    </w:p>
    <w:p w14:paraId="1C4B0FDC" w14:textId="77777777" w:rsidR="00BD1FEE" w:rsidRPr="00417445" w:rsidRDefault="00BD1FEE" w:rsidP="00087134">
      <w:pPr>
        <w:pStyle w:val="Brdtekst"/>
        <w:kinsoku w:val="0"/>
        <w:overflowPunct w:val="0"/>
        <w:spacing w:after="0"/>
        <w:ind w:left="851"/>
        <w:rPr>
          <w:lang w:val="en-GB"/>
        </w:rPr>
      </w:pPr>
      <w:r w:rsidRPr="00417445">
        <w:rPr>
          <w:lang w:val="en-GB"/>
        </w:rPr>
        <w:t>Patients</w:t>
      </w:r>
      <w:r w:rsidRPr="00417445">
        <w:rPr>
          <w:spacing w:val="-1"/>
          <w:lang w:val="en-GB"/>
        </w:rPr>
        <w:t xml:space="preserve"> </w:t>
      </w:r>
      <w:r w:rsidRPr="00417445">
        <w:rPr>
          <w:lang w:val="en-GB"/>
        </w:rPr>
        <w:t>were</w:t>
      </w:r>
      <w:r w:rsidRPr="00417445">
        <w:rPr>
          <w:spacing w:val="-1"/>
          <w:lang w:val="en-GB"/>
        </w:rPr>
        <w:t xml:space="preserve"> </w:t>
      </w:r>
      <w:r w:rsidRPr="00417445">
        <w:rPr>
          <w:lang w:val="en-GB"/>
        </w:rPr>
        <w:t>followed</w:t>
      </w:r>
      <w:r w:rsidRPr="00417445">
        <w:rPr>
          <w:spacing w:val="-2"/>
          <w:lang w:val="en-GB"/>
        </w:rPr>
        <w:t xml:space="preserve"> </w:t>
      </w:r>
      <w:r w:rsidRPr="00417445">
        <w:rPr>
          <w:lang w:val="en-GB"/>
        </w:rPr>
        <w:t>for</w:t>
      </w:r>
      <w:r w:rsidRPr="00417445">
        <w:rPr>
          <w:spacing w:val="-1"/>
          <w:lang w:val="en-GB"/>
        </w:rPr>
        <w:t xml:space="preserve"> </w:t>
      </w:r>
      <w:r w:rsidRPr="00417445">
        <w:rPr>
          <w:lang w:val="en-GB"/>
        </w:rPr>
        <w:t>over</w:t>
      </w:r>
      <w:r w:rsidRPr="00417445">
        <w:rPr>
          <w:spacing w:val="-1"/>
          <w:lang w:val="en-GB"/>
        </w:rPr>
        <w:t xml:space="preserve"> </w:t>
      </w:r>
      <w:r w:rsidRPr="00417445">
        <w:rPr>
          <w:lang w:val="en-GB"/>
        </w:rPr>
        <w:t>4</w:t>
      </w:r>
      <w:r w:rsidRPr="00417445">
        <w:rPr>
          <w:spacing w:val="-1"/>
          <w:lang w:val="en-GB"/>
        </w:rPr>
        <w:t xml:space="preserve"> </w:t>
      </w:r>
      <w:r w:rsidRPr="00417445">
        <w:rPr>
          <w:lang w:val="en-GB"/>
        </w:rPr>
        <w:t>years</w:t>
      </w:r>
      <w:r w:rsidRPr="00417445">
        <w:rPr>
          <w:spacing w:val="-1"/>
          <w:lang w:val="en-GB"/>
        </w:rPr>
        <w:t xml:space="preserve"> </w:t>
      </w:r>
      <w:r w:rsidRPr="00417445">
        <w:rPr>
          <w:lang w:val="en-GB"/>
        </w:rPr>
        <w:t>(median</w:t>
      </w:r>
      <w:r w:rsidRPr="00417445">
        <w:rPr>
          <w:spacing w:val="-1"/>
          <w:lang w:val="en-GB"/>
        </w:rPr>
        <w:t xml:space="preserve"> </w:t>
      </w:r>
      <w:r w:rsidRPr="00417445">
        <w:rPr>
          <w:lang w:val="en-GB"/>
        </w:rPr>
        <w:t>4.7</w:t>
      </w:r>
      <w:r w:rsidRPr="00417445">
        <w:rPr>
          <w:spacing w:val="-1"/>
          <w:lang w:val="en-GB"/>
        </w:rPr>
        <w:t xml:space="preserve"> </w:t>
      </w:r>
      <w:r w:rsidRPr="00417445">
        <w:rPr>
          <w:lang w:val="en-GB"/>
        </w:rPr>
        <w:t>years).</w:t>
      </w:r>
      <w:r w:rsidRPr="00417445">
        <w:rPr>
          <w:spacing w:val="-1"/>
          <w:lang w:val="en-GB"/>
        </w:rPr>
        <w:t xml:space="preserve"> </w:t>
      </w:r>
      <w:r w:rsidRPr="00417445">
        <w:rPr>
          <w:lang w:val="en-GB"/>
        </w:rPr>
        <w:t>The</w:t>
      </w:r>
      <w:r w:rsidRPr="00417445">
        <w:rPr>
          <w:spacing w:val="-1"/>
          <w:lang w:val="en-GB"/>
        </w:rPr>
        <w:t xml:space="preserve"> </w:t>
      </w:r>
      <w:r w:rsidRPr="00417445">
        <w:rPr>
          <w:lang w:val="en-GB"/>
        </w:rPr>
        <w:t>primary</w:t>
      </w:r>
      <w:r w:rsidRPr="00417445">
        <w:rPr>
          <w:spacing w:val="-1"/>
          <w:lang w:val="en-GB"/>
        </w:rPr>
        <w:t xml:space="preserve"> </w:t>
      </w:r>
      <w:r w:rsidRPr="00417445">
        <w:rPr>
          <w:lang w:val="en-GB"/>
        </w:rPr>
        <w:t>endpoint</w:t>
      </w:r>
      <w:r w:rsidRPr="00417445">
        <w:rPr>
          <w:spacing w:val="-1"/>
          <w:lang w:val="en-GB"/>
        </w:rPr>
        <w:t xml:space="preserve"> </w:t>
      </w:r>
      <w:r w:rsidRPr="00417445">
        <w:rPr>
          <w:lang w:val="en-GB"/>
        </w:rPr>
        <w:t>of</w:t>
      </w:r>
      <w:r w:rsidRPr="00417445">
        <w:rPr>
          <w:spacing w:val="-1"/>
          <w:lang w:val="en-GB"/>
        </w:rPr>
        <w:t xml:space="preserve"> </w:t>
      </w:r>
      <w:r w:rsidRPr="00417445">
        <w:rPr>
          <w:lang w:val="en-GB"/>
        </w:rPr>
        <w:t>the</w:t>
      </w:r>
      <w:r w:rsidRPr="00417445">
        <w:rPr>
          <w:spacing w:val="-1"/>
          <w:lang w:val="en-GB"/>
        </w:rPr>
        <w:t xml:space="preserve"> </w:t>
      </w:r>
      <w:r w:rsidRPr="00417445">
        <w:rPr>
          <w:lang w:val="en-GB"/>
        </w:rPr>
        <w:t>study</w:t>
      </w:r>
      <w:r w:rsidRPr="00417445">
        <w:rPr>
          <w:spacing w:val="-1"/>
          <w:lang w:val="en-GB"/>
        </w:rPr>
        <w:t xml:space="preserve"> </w:t>
      </w:r>
      <w:r w:rsidRPr="00417445">
        <w:rPr>
          <w:lang w:val="en-GB"/>
        </w:rPr>
        <w:t>was</w:t>
      </w:r>
      <w:r w:rsidRPr="00417445">
        <w:rPr>
          <w:spacing w:val="-1"/>
          <w:lang w:val="en-GB"/>
        </w:rPr>
        <w:t xml:space="preserve"> </w:t>
      </w:r>
      <w:r w:rsidRPr="00417445">
        <w:rPr>
          <w:lang w:val="en-GB"/>
        </w:rPr>
        <w:t>a</w:t>
      </w:r>
      <w:r w:rsidRPr="00417445">
        <w:rPr>
          <w:spacing w:val="-1"/>
          <w:lang w:val="en-GB"/>
        </w:rPr>
        <w:t xml:space="preserve"> </w:t>
      </w:r>
      <w:r w:rsidRPr="00417445">
        <w:rPr>
          <w:lang w:val="en-GB"/>
        </w:rPr>
        <w:t>composite</w:t>
      </w:r>
      <w:r w:rsidRPr="00417445">
        <w:rPr>
          <w:spacing w:val="-1"/>
          <w:lang w:val="en-GB"/>
        </w:rPr>
        <w:t xml:space="preserve"> </w:t>
      </w:r>
      <w:r w:rsidRPr="00417445">
        <w:rPr>
          <w:lang w:val="en-GB"/>
        </w:rPr>
        <w:t>endpoint</w:t>
      </w:r>
      <w:r w:rsidRPr="00417445">
        <w:rPr>
          <w:spacing w:val="-1"/>
          <w:lang w:val="en-GB"/>
        </w:rPr>
        <w:t xml:space="preserve"> </w:t>
      </w:r>
      <w:r w:rsidRPr="00417445">
        <w:rPr>
          <w:lang w:val="en-GB"/>
        </w:rPr>
        <w:t>of all-cause</w:t>
      </w:r>
      <w:r w:rsidRPr="00417445">
        <w:rPr>
          <w:spacing w:val="-1"/>
          <w:lang w:val="en-GB"/>
        </w:rPr>
        <w:t xml:space="preserve"> </w:t>
      </w:r>
      <w:r w:rsidRPr="00417445">
        <w:rPr>
          <w:lang w:val="en-GB"/>
        </w:rPr>
        <w:t>death</w:t>
      </w:r>
      <w:r w:rsidRPr="00417445">
        <w:rPr>
          <w:spacing w:val="-1"/>
          <w:lang w:val="en-GB"/>
        </w:rPr>
        <w:t xml:space="preserve"> </w:t>
      </w:r>
      <w:r w:rsidRPr="00417445">
        <w:rPr>
          <w:lang w:val="en-GB"/>
        </w:rPr>
        <w:t>or</w:t>
      </w:r>
      <w:r w:rsidRPr="00417445">
        <w:rPr>
          <w:spacing w:val="-1"/>
          <w:lang w:val="en-GB"/>
        </w:rPr>
        <w:t xml:space="preserve"> </w:t>
      </w:r>
      <w:r w:rsidRPr="00417445">
        <w:rPr>
          <w:lang w:val="en-GB"/>
        </w:rPr>
        <w:t>hospitalisation</w:t>
      </w:r>
      <w:r w:rsidRPr="00417445">
        <w:rPr>
          <w:spacing w:val="-1"/>
          <w:lang w:val="en-GB"/>
        </w:rPr>
        <w:t xml:space="preserve"> </w:t>
      </w:r>
      <w:r w:rsidRPr="00417445">
        <w:rPr>
          <w:lang w:val="en-GB"/>
        </w:rPr>
        <w:t>for</w:t>
      </w:r>
      <w:r w:rsidRPr="00417445">
        <w:rPr>
          <w:spacing w:val="-1"/>
          <w:lang w:val="en-GB"/>
        </w:rPr>
        <w:t xml:space="preserve"> </w:t>
      </w:r>
      <w:r w:rsidRPr="00417445">
        <w:rPr>
          <w:lang w:val="en-GB"/>
        </w:rPr>
        <w:t>heart</w:t>
      </w:r>
      <w:r w:rsidRPr="00417445">
        <w:rPr>
          <w:spacing w:val="-2"/>
          <w:lang w:val="en-GB"/>
        </w:rPr>
        <w:t xml:space="preserve"> </w:t>
      </w:r>
      <w:r w:rsidRPr="00417445">
        <w:rPr>
          <w:lang w:val="en-GB"/>
        </w:rPr>
        <w:t>failure.</w:t>
      </w:r>
    </w:p>
    <w:p w14:paraId="06AC279E" w14:textId="77777777" w:rsidR="00BD1FEE" w:rsidRPr="00417445" w:rsidRDefault="00BD1FEE" w:rsidP="00087134">
      <w:pPr>
        <w:pStyle w:val="Brdtekst"/>
        <w:kinsoku w:val="0"/>
        <w:overflowPunct w:val="0"/>
        <w:spacing w:after="0"/>
        <w:ind w:left="851"/>
        <w:rPr>
          <w:lang w:val="en-GB"/>
        </w:rPr>
      </w:pPr>
    </w:p>
    <w:p w14:paraId="157890D3" w14:textId="77777777" w:rsidR="00BD1FEE" w:rsidRPr="00417445" w:rsidRDefault="00BD1FEE" w:rsidP="00087134">
      <w:pPr>
        <w:pStyle w:val="Brdtekst"/>
        <w:kinsoku w:val="0"/>
        <w:overflowPunct w:val="0"/>
        <w:spacing w:after="0"/>
        <w:ind w:left="851" w:right="77"/>
        <w:rPr>
          <w:u w:val="single"/>
          <w:lang w:val="en-GB"/>
        </w:rPr>
      </w:pPr>
      <w:r w:rsidRPr="00417445">
        <w:rPr>
          <w:lang w:val="en-GB"/>
        </w:rPr>
        <w:lastRenderedPageBreak/>
        <w:t>The</w:t>
      </w:r>
      <w:r w:rsidRPr="00417445">
        <w:rPr>
          <w:spacing w:val="-2"/>
          <w:lang w:val="en-GB"/>
        </w:rPr>
        <w:t xml:space="preserve"> </w:t>
      </w:r>
      <w:r w:rsidRPr="00417445">
        <w:rPr>
          <w:lang w:val="en-GB"/>
        </w:rPr>
        <w:t>results</w:t>
      </w:r>
      <w:r w:rsidRPr="00417445">
        <w:rPr>
          <w:spacing w:val="-1"/>
          <w:lang w:val="en-GB"/>
        </w:rPr>
        <w:t xml:space="preserve"> </w:t>
      </w:r>
      <w:r w:rsidRPr="00417445">
        <w:rPr>
          <w:lang w:val="en-GB"/>
        </w:rPr>
        <w:t>showed</w:t>
      </w:r>
      <w:r w:rsidRPr="00417445">
        <w:rPr>
          <w:spacing w:val="-1"/>
          <w:lang w:val="en-GB"/>
        </w:rPr>
        <w:t xml:space="preserve"> </w:t>
      </w:r>
      <w:r w:rsidRPr="00417445">
        <w:rPr>
          <w:lang w:val="en-GB"/>
        </w:rPr>
        <w:t>that</w:t>
      </w:r>
      <w:r w:rsidRPr="00417445">
        <w:rPr>
          <w:spacing w:val="-1"/>
          <w:lang w:val="en-GB"/>
        </w:rPr>
        <w:t xml:space="preserve"> </w:t>
      </w:r>
      <w:r w:rsidRPr="00417445">
        <w:rPr>
          <w:lang w:val="en-GB"/>
        </w:rPr>
        <w:t>treatment</w:t>
      </w:r>
      <w:r w:rsidRPr="00417445">
        <w:rPr>
          <w:spacing w:val="-1"/>
          <w:lang w:val="en-GB"/>
        </w:rPr>
        <w:t xml:space="preserve"> </w:t>
      </w:r>
      <w:r w:rsidRPr="00417445">
        <w:rPr>
          <w:lang w:val="en-GB"/>
        </w:rPr>
        <w:t>with</w:t>
      </w:r>
      <w:r w:rsidRPr="00417445">
        <w:rPr>
          <w:spacing w:val="-1"/>
          <w:lang w:val="en-GB"/>
        </w:rPr>
        <w:t xml:space="preserve"> </w:t>
      </w:r>
      <w:r w:rsidRPr="00417445">
        <w:rPr>
          <w:lang w:val="en-GB"/>
        </w:rPr>
        <w:t>150</w:t>
      </w:r>
      <w:r w:rsidRPr="00417445">
        <w:rPr>
          <w:spacing w:val="-1"/>
          <w:lang w:val="en-GB"/>
        </w:rPr>
        <w:t xml:space="preserve"> </w:t>
      </w:r>
      <w:r w:rsidRPr="00417445">
        <w:rPr>
          <w:lang w:val="en-GB"/>
        </w:rPr>
        <w:t>mg</w:t>
      </w:r>
      <w:r w:rsidRPr="00417445">
        <w:rPr>
          <w:spacing w:val="-1"/>
          <w:lang w:val="en-GB"/>
        </w:rPr>
        <w:t xml:space="preserve"> </w:t>
      </w:r>
      <w:r w:rsidRPr="00417445">
        <w:rPr>
          <w:lang w:val="en-GB"/>
        </w:rPr>
        <w:t>losartan</w:t>
      </w:r>
      <w:r w:rsidRPr="00417445">
        <w:rPr>
          <w:spacing w:val="-1"/>
          <w:lang w:val="en-GB"/>
        </w:rPr>
        <w:t xml:space="preserve"> </w:t>
      </w:r>
      <w:r w:rsidRPr="00417445">
        <w:rPr>
          <w:lang w:val="en-GB"/>
        </w:rPr>
        <w:t>(828</w:t>
      </w:r>
      <w:r w:rsidRPr="00417445">
        <w:rPr>
          <w:spacing w:val="-1"/>
          <w:lang w:val="en-GB"/>
        </w:rPr>
        <w:t xml:space="preserve"> </w:t>
      </w:r>
      <w:r w:rsidRPr="00417445">
        <w:rPr>
          <w:lang w:val="en-GB"/>
        </w:rPr>
        <w:t>events)</w:t>
      </w:r>
      <w:r w:rsidRPr="00417445">
        <w:rPr>
          <w:spacing w:val="-1"/>
          <w:lang w:val="en-GB"/>
        </w:rPr>
        <w:t xml:space="preserve"> </w:t>
      </w:r>
      <w:r w:rsidRPr="00417445">
        <w:rPr>
          <w:lang w:val="en-GB"/>
        </w:rPr>
        <w:t>as</w:t>
      </w:r>
      <w:r w:rsidRPr="00417445">
        <w:rPr>
          <w:spacing w:val="-1"/>
          <w:lang w:val="en-GB"/>
        </w:rPr>
        <w:t xml:space="preserve"> </w:t>
      </w:r>
      <w:r w:rsidRPr="00417445">
        <w:rPr>
          <w:lang w:val="en-GB"/>
        </w:rPr>
        <w:t>compared</w:t>
      </w:r>
      <w:r w:rsidRPr="00417445">
        <w:rPr>
          <w:spacing w:val="-1"/>
          <w:lang w:val="en-GB"/>
        </w:rPr>
        <w:t xml:space="preserve"> </w:t>
      </w:r>
      <w:r w:rsidRPr="00417445">
        <w:rPr>
          <w:lang w:val="en-GB"/>
        </w:rPr>
        <w:t>with</w:t>
      </w:r>
      <w:r w:rsidRPr="00417445">
        <w:rPr>
          <w:spacing w:val="-1"/>
          <w:lang w:val="en-GB"/>
        </w:rPr>
        <w:t xml:space="preserve"> </w:t>
      </w:r>
      <w:r w:rsidRPr="00417445">
        <w:rPr>
          <w:lang w:val="en-GB"/>
        </w:rPr>
        <w:t>50</w:t>
      </w:r>
      <w:r w:rsidRPr="00417445">
        <w:rPr>
          <w:spacing w:val="-1"/>
          <w:lang w:val="en-GB"/>
        </w:rPr>
        <w:t xml:space="preserve"> </w:t>
      </w:r>
      <w:r w:rsidRPr="00417445">
        <w:rPr>
          <w:lang w:val="en-GB"/>
        </w:rPr>
        <w:t>mg</w:t>
      </w:r>
      <w:r w:rsidRPr="00417445">
        <w:rPr>
          <w:spacing w:val="-1"/>
          <w:lang w:val="en-GB"/>
        </w:rPr>
        <w:t xml:space="preserve"> </w:t>
      </w:r>
      <w:r w:rsidRPr="00417445">
        <w:rPr>
          <w:lang w:val="en-GB"/>
        </w:rPr>
        <w:t>losartan</w:t>
      </w:r>
      <w:r w:rsidRPr="00417445">
        <w:rPr>
          <w:spacing w:val="-1"/>
          <w:lang w:val="en-GB"/>
        </w:rPr>
        <w:t xml:space="preserve"> </w:t>
      </w:r>
      <w:r w:rsidRPr="00417445">
        <w:rPr>
          <w:lang w:val="en-GB"/>
        </w:rPr>
        <w:t>(889</w:t>
      </w:r>
      <w:r w:rsidRPr="00417445">
        <w:rPr>
          <w:spacing w:val="-1"/>
          <w:lang w:val="en-GB"/>
        </w:rPr>
        <w:t xml:space="preserve"> </w:t>
      </w:r>
      <w:r w:rsidRPr="00417445">
        <w:rPr>
          <w:lang w:val="en-GB"/>
        </w:rPr>
        <w:t>events)</w:t>
      </w:r>
      <w:r w:rsidRPr="00417445">
        <w:rPr>
          <w:spacing w:val="-1"/>
          <w:lang w:val="en-GB"/>
        </w:rPr>
        <w:t xml:space="preserve"> </w:t>
      </w:r>
      <w:r w:rsidRPr="00417445">
        <w:rPr>
          <w:lang w:val="en-GB"/>
        </w:rPr>
        <w:t>resulted</w:t>
      </w:r>
      <w:r w:rsidRPr="00417445">
        <w:rPr>
          <w:spacing w:val="-1"/>
          <w:lang w:val="en-GB"/>
        </w:rPr>
        <w:t xml:space="preserve"> </w:t>
      </w:r>
      <w:r w:rsidRPr="00417445">
        <w:rPr>
          <w:lang w:val="en-GB"/>
        </w:rPr>
        <w:t>in</w:t>
      </w:r>
      <w:r w:rsidRPr="00417445">
        <w:rPr>
          <w:spacing w:val="-1"/>
          <w:lang w:val="en-GB"/>
        </w:rPr>
        <w:t xml:space="preserve"> </w:t>
      </w:r>
      <w:r w:rsidRPr="00417445">
        <w:rPr>
          <w:lang w:val="en-GB"/>
        </w:rPr>
        <w:t>a</w:t>
      </w:r>
      <w:r w:rsidRPr="00417445">
        <w:rPr>
          <w:spacing w:val="-1"/>
          <w:lang w:val="en-GB"/>
        </w:rPr>
        <w:t xml:space="preserve"> </w:t>
      </w:r>
      <w:r w:rsidRPr="00417445">
        <w:rPr>
          <w:lang w:val="en-GB"/>
        </w:rPr>
        <w:t>10.1%</w:t>
      </w:r>
      <w:r w:rsidRPr="00417445">
        <w:rPr>
          <w:spacing w:val="-1"/>
          <w:lang w:val="en-GB"/>
        </w:rPr>
        <w:t xml:space="preserve"> </w:t>
      </w:r>
      <w:r w:rsidRPr="00417445">
        <w:rPr>
          <w:lang w:val="en-GB"/>
        </w:rPr>
        <w:t>risk</w:t>
      </w:r>
      <w:r w:rsidRPr="00417445">
        <w:rPr>
          <w:spacing w:val="-1"/>
          <w:lang w:val="en-GB"/>
        </w:rPr>
        <w:t xml:space="preserve"> </w:t>
      </w:r>
      <w:r w:rsidRPr="00417445">
        <w:rPr>
          <w:lang w:val="en-GB"/>
        </w:rPr>
        <w:t>reduction</w:t>
      </w:r>
      <w:r w:rsidRPr="00417445">
        <w:rPr>
          <w:spacing w:val="-1"/>
          <w:lang w:val="en-GB"/>
        </w:rPr>
        <w:t xml:space="preserve"> </w:t>
      </w:r>
      <w:r w:rsidRPr="00417445">
        <w:rPr>
          <w:lang w:val="en-GB"/>
        </w:rPr>
        <w:t>(p=0.027,</w:t>
      </w:r>
      <w:r w:rsidRPr="00417445">
        <w:rPr>
          <w:spacing w:val="-1"/>
          <w:lang w:val="en-GB"/>
        </w:rPr>
        <w:t xml:space="preserve"> </w:t>
      </w:r>
      <w:r w:rsidRPr="00417445">
        <w:rPr>
          <w:lang w:val="en-GB"/>
        </w:rPr>
        <w:t>95%</w:t>
      </w:r>
      <w:r w:rsidRPr="00417445">
        <w:rPr>
          <w:spacing w:val="-1"/>
          <w:lang w:val="en-GB"/>
        </w:rPr>
        <w:t xml:space="preserve"> </w:t>
      </w:r>
      <w:r w:rsidRPr="00417445">
        <w:rPr>
          <w:lang w:val="en-GB"/>
        </w:rPr>
        <w:t>confidence</w:t>
      </w:r>
      <w:r w:rsidRPr="00417445">
        <w:rPr>
          <w:spacing w:val="-1"/>
          <w:lang w:val="en-GB"/>
        </w:rPr>
        <w:t xml:space="preserve"> </w:t>
      </w:r>
      <w:r w:rsidRPr="00417445">
        <w:rPr>
          <w:lang w:val="en-GB"/>
        </w:rPr>
        <w:t>interval</w:t>
      </w:r>
      <w:r w:rsidRPr="00417445">
        <w:rPr>
          <w:spacing w:val="-1"/>
          <w:lang w:val="en-GB"/>
        </w:rPr>
        <w:t xml:space="preserve"> </w:t>
      </w:r>
      <w:r w:rsidRPr="00417445">
        <w:rPr>
          <w:lang w:val="en-GB"/>
        </w:rPr>
        <w:t>0.82-0.99)</w:t>
      </w:r>
      <w:r w:rsidRPr="00417445">
        <w:rPr>
          <w:spacing w:val="-1"/>
          <w:lang w:val="en-GB"/>
        </w:rPr>
        <w:t xml:space="preserve"> </w:t>
      </w:r>
      <w:r w:rsidRPr="00417445">
        <w:rPr>
          <w:lang w:val="en-GB"/>
        </w:rPr>
        <w:t>in</w:t>
      </w:r>
      <w:r w:rsidRPr="00417445">
        <w:rPr>
          <w:spacing w:val="-1"/>
          <w:lang w:val="en-GB"/>
        </w:rPr>
        <w:t xml:space="preserve"> </w:t>
      </w:r>
      <w:r w:rsidRPr="00417445">
        <w:rPr>
          <w:lang w:val="en-GB"/>
        </w:rPr>
        <w:t>the</w:t>
      </w:r>
      <w:r w:rsidRPr="00417445">
        <w:rPr>
          <w:spacing w:val="-1"/>
          <w:lang w:val="en-GB"/>
        </w:rPr>
        <w:t xml:space="preserve"> </w:t>
      </w:r>
      <w:r w:rsidRPr="00417445">
        <w:rPr>
          <w:lang w:val="en-GB"/>
        </w:rPr>
        <w:t>number</w:t>
      </w:r>
      <w:r w:rsidRPr="00417445">
        <w:rPr>
          <w:spacing w:val="-1"/>
          <w:lang w:val="en-GB"/>
        </w:rPr>
        <w:t xml:space="preserve"> </w:t>
      </w:r>
      <w:r w:rsidRPr="00417445">
        <w:rPr>
          <w:lang w:val="en-GB"/>
        </w:rPr>
        <w:t>of</w:t>
      </w:r>
      <w:r w:rsidRPr="00417445">
        <w:rPr>
          <w:spacing w:val="-1"/>
          <w:lang w:val="en-GB"/>
        </w:rPr>
        <w:t xml:space="preserve"> </w:t>
      </w:r>
      <w:r w:rsidRPr="00417445">
        <w:rPr>
          <w:lang w:val="en-GB"/>
        </w:rPr>
        <w:t>patients</w:t>
      </w:r>
      <w:r w:rsidRPr="00417445">
        <w:rPr>
          <w:spacing w:val="-1"/>
          <w:lang w:val="en-GB"/>
        </w:rPr>
        <w:t xml:space="preserve"> </w:t>
      </w:r>
      <w:r w:rsidRPr="00417445">
        <w:rPr>
          <w:lang w:val="en-GB"/>
        </w:rPr>
        <w:t>reaching</w:t>
      </w:r>
      <w:r w:rsidRPr="00417445">
        <w:rPr>
          <w:spacing w:val="-1"/>
          <w:lang w:val="en-GB"/>
        </w:rPr>
        <w:t xml:space="preserve"> </w:t>
      </w:r>
      <w:r w:rsidRPr="00417445">
        <w:rPr>
          <w:lang w:val="en-GB"/>
        </w:rPr>
        <w:t>the</w:t>
      </w:r>
      <w:r w:rsidRPr="00417445">
        <w:rPr>
          <w:spacing w:val="-1"/>
          <w:lang w:val="en-GB"/>
        </w:rPr>
        <w:t xml:space="preserve"> </w:t>
      </w:r>
      <w:r w:rsidRPr="00417445">
        <w:rPr>
          <w:lang w:val="en-GB"/>
        </w:rPr>
        <w:t>primary</w:t>
      </w:r>
      <w:r w:rsidRPr="00417445">
        <w:rPr>
          <w:spacing w:val="-1"/>
          <w:lang w:val="en-GB"/>
        </w:rPr>
        <w:t xml:space="preserve"> </w:t>
      </w:r>
      <w:r w:rsidRPr="00417445">
        <w:rPr>
          <w:lang w:val="en-GB"/>
        </w:rPr>
        <w:t>composite</w:t>
      </w:r>
      <w:r w:rsidRPr="00417445">
        <w:rPr>
          <w:spacing w:val="-1"/>
          <w:lang w:val="en-GB"/>
        </w:rPr>
        <w:t xml:space="preserve"> </w:t>
      </w:r>
      <w:r w:rsidRPr="00417445">
        <w:rPr>
          <w:lang w:val="en-GB"/>
        </w:rPr>
        <w:t>endpoint.</w:t>
      </w:r>
      <w:r w:rsidRPr="00417445">
        <w:rPr>
          <w:spacing w:val="-1"/>
          <w:lang w:val="en-GB"/>
        </w:rPr>
        <w:t xml:space="preserve"> </w:t>
      </w:r>
      <w:r w:rsidRPr="00417445">
        <w:rPr>
          <w:lang w:val="en-GB"/>
        </w:rPr>
        <w:t>This</w:t>
      </w:r>
      <w:r w:rsidRPr="00417445">
        <w:rPr>
          <w:spacing w:val="-1"/>
          <w:lang w:val="en-GB"/>
        </w:rPr>
        <w:t xml:space="preserve"> </w:t>
      </w:r>
      <w:r w:rsidRPr="00417445">
        <w:rPr>
          <w:lang w:val="en-GB"/>
        </w:rPr>
        <w:t>was</w:t>
      </w:r>
      <w:r w:rsidRPr="00417445">
        <w:rPr>
          <w:spacing w:val="-1"/>
          <w:lang w:val="en-GB"/>
        </w:rPr>
        <w:t xml:space="preserve"> </w:t>
      </w:r>
      <w:r w:rsidRPr="00417445">
        <w:rPr>
          <w:lang w:val="en-GB"/>
        </w:rPr>
        <w:t>mainly</w:t>
      </w:r>
      <w:r w:rsidRPr="00417445">
        <w:rPr>
          <w:spacing w:val="-1"/>
          <w:lang w:val="en-GB"/>
        </w:rPr>
        <w:t xml:space="preserve"> </w:t>
      </w:r>
      <w:r w:rsidRPr="00417445">
        <w:rPr>
          <w:lang w:val="en-GB"/>
        </w:rPr>
        <w:t>attributable</w:t>
      </w:r>
      <w:r w:rsidRPr="00417445">
        <w:rPr>
          <w:spacing w:val="-1"/>
          <w:lang w:val="en-GB"/>
        </w:rPr>
        <w:t xml:space="preserve"> </w:t>
      </w:r>
      <w:r w:rsidRPr="00417445">
        <w:rPr>
          <w:lang w:val="en-GB"/>
        </w:rPr>
        <w:t>to</w:t>
      </w:r>
      <w:r w:rsidRPr="00417445">
        <w:rPr>
          <w:spacing w:val="-1"/>
          <w:lang w:val="en-GB"/>
        </w:rPr>
        <w:t xml:space="preserve"> </w:t>
      </w:r>
      <w:r w:rsidRPr="00417445">
        <w:rPr>
          <w:lang w:val="en-GB"/>
        </w:rPr>
        <w:t>a</w:t>
      </w:r>
      <w:r w:rsidRPr="00417445">
        <w:rPr>
          <w:spacing w:val="-1"/>
          <w:lang w:val="en-GB"/>
        </w:rPr>
        <w:t xml:space="preserve"> </w:t>
      </w:r>
      <w:r w:rsidRPr="00417445">
        <w:rPr>
          <w:lang w:val="en-GB"/>
        </w:rPr>
        <w:t>reduction</w:t>
      </w:r>
      <w:r w:rsidRPr="00417445">
        <w:rPr>
          <w:spacing w:val="-1"/>
          <w:lang w:val="en-GB"/>
        </w:rPr>
        <w:t xml:space="preserve"> </w:t>
      </w:r>
      <w:r w:rsidRPr="00417445">
        <w:rPr>
          <w:lang w:val="en-GB"/>
        </w:rPr>
        <w:t>of</w:t>
      </w:r>
      <w:r w:rsidRPr="00417445">
        <w:rPr>
          <w:spacing w:val="-1"/>
          <w:lang w:val="en-GB"/>
        </w:rPr>
        <w:t xml:space="preserve"> </w:t>
      </w:r>
      <w:r w:rsidRPr="00417445">
        <w:rPr>
          <w:lang w:val="en-GB"/>
        </w:rPr>
        <w:t>the</w:t>
      </w:r>
      <w:r w:rsidRPr="00417445">
        <w:rPr>
          <w:spacing w:val="-1"/>
          <w:lang w:val="en-GB"/>
        </w:rPr>
        <w:t xml:space="preserve"> </w:t>
      </w:r>
      <w:r w:rsidRPr="00417445">
        <w:rPr>
          <w:lang w:val="en-GB"/>
        </w:rPr>
        <w:t>incidence</w:t>
      </w:r>
      <w:r w:rsidRPr="00417445">
        <w:rPr>
          <w:spacing w:val="-1"/>
          <w:lang w:val="en-GB"/>
        </w:rPr>
        <w:t xml:space="preserve"> </w:t>
      </w:r>
      <w:r w:rsidRPr="00417445">
        <w:rPr>
          <w:lang w:val="en-GB"/>
        </w:rPr>
        <w:t>of</w:t>
      </w:r>
      <w:r w:rsidRPr="00417445">
        <w:rPr>
          <w:spacing w:val="-1"/>
          <w:lang w:val="en-GB"/>
        </w:rPr>
        <w:t xml:space="preserve"> </w:t>
      </w:r>
      <w:r w:rsidRPr="00417445">
        <w:rPr>
          <w:lang w:val="en-GB"/>
        </w:rPr>
        <w:t>hospitalisation</w:t>
      </w:r>
      <w:r w:rsidRPr="00417445">
        <w:rPr>
          <w:spacing w:val="-1"/>
          <w:lang w:val="en-GB"/>
        </w:rPr>
        <w:t xml:space="preserve"> </w:t>
      </w:r>
      <w:r w:rsidRPr="00417445">
        <w:rPr>
          <w:lang w:val="en-GB"/>
        </w:rPr>
        <w:t>for</w:t>
      </w:r>
      <w:r w:rsidRPr="00417445">
        <w:rPr>
          <w:spacing w:val="-1"/>
          <w:lang w:val="en-GB"/>
        </w:rPr>
        <w:t xml:space="preserve"> </w:t>
      </w:r>
      <w:r w:rsidRPr="00417445">
        <w:rPr>
          <w:lang w:val="en-GB"/>
        </w:rPr>
        <w:t>heart</w:t>
      </w:r>
      <w:r w:rsidRPr="00417445">
        <w:rPr>
          <w:spacing w:val="-1"/>
          <w:lang w:val="en-GB"/>
        </w:rPr>
        <w:t xml:space="preserve"> </w:t>
      </w:r>
      <w:r w:rsidRPr="00417445">
        <w:rPr>
          <w:lang w:val="en-GB"/>
        </w:rPr>
        <w:t>failure.</w:t>
      </w:r>
      <w:r w:rsidRPr="00417445">
        <w:rPr>
          <w:spacing w:val="-1"/>
          <w:lang w:val="en-GB"/>
        </w:rPr>
        <w:t xml:space="preserve"> </w:t>
      </w:r>
      <w:r w:rsidRPr="00417445">
        <w:rPr>
          <w:lang w:val="en-GB"/>
        </w:rPr>
        <w:t>Treatment</w:t>
      </w:r>
      <w:r w:rsidRPr="00417445">
        <w:rPr>
          <w:spacing w:val="-1"/>
          <w:lang w:val="en-GB"/>
        </w:rPr>
        <w:t xml:space="preserve"> </w:t>
      </w:r>
      <w:r w:rsidRPr="00417445">
        <w:rPr>
          <w:lang w:val="en-GB"/>
        </w:rPr>
        <w:t>with 150</w:t>
      </w:r>
      <w:r w:rsidRPr="00417445">
        <w:rPr>
          <w:spacing w:val="-2"/>
          <w:lang w:val="en-GB"/>
        </w:rPr>
        <w:t xml:space="preserve"> </w:t>
      </w:r>
      <w:r w:rsidRPr="00417445">
        <w:rPr>
          <w:lang w:val="en-GB"/>
        </w:rPr>
        <w:t>mg</w:t>
      </w:r>
      <w:r w:rsidRPr="00417445">
        <w:rPr>
          <w:spacing w:val="-1"/>
          <w:lang w:val="en-GB"/>
        </w:rPr>
        <w:t xml:space="preserve"> </w:t>
      </w:r>
      <w:r w:rsidRPr="00417445">
        <w:rPr>
          <w:lang w:val="en-GB"/>
        </w:rPr>
        <w:t>losartan</w:t>
      </w:r>
      <w:r w:rsidRPr="00417445">
        <w:rPr>
          <w:spacing w:val="-1"/>
          <w:lang w:val="en-GB"/>
        </w:rPr>
        <w:t xml:space="preserve"> </w:t>
      </w:r>
      <w:r w:rsidRPr="00417445">
        <w:rPr>
          <w:lang w:val="en-GB"/>
        </w:rPr>
        <w:t>reduced</w:t>
      </w:r>
      <w:r w:rsidRPr="00417445">
        <w:rPr>
          <w:spacing w:val="-1"/>
          <w:lang w:val="en-GB"/>
        </w:rPr>
        <w:t xml:space="preserve"> </w:t>
      </w:r>
      <w:r w:rsidRPr="00417445">
        <w:rPr>
          <w:lang w:val="en-GB"/>
        </w:rPr>
        <w:t>the</w:t>
      </w:r>
      <w:r w:rsidRPr="00417445">
        <w:rPr>
          <w:spacing w:val="-1"/>
          <w:lang w:val="en-GB"/>
        </w:rPr>
        <w:t xml:space="preserve"> </w:t>
      </w:r>
      <w:r w:rsidRPr="00417445">
        <w:rPr>
          <w:lang w:val="en-GB"/>
        </w:rPr>
        <w:t>risk</w:t>
      </w:r>
      <w:r w:rsidRPr="00417445">
        <w:rPr>
          <w:spacing w:val="-1"/>
          <w:lang w:val="en-GB"/>
        </w:rPr>
        <w:t xml:space="preserve"> </w:t>
      </w:r>
      <w:r w:rsidRPr="00417445">
        <w:rPr>
          <w:lang w:val="en-GB"/>
        </w:rPr>
        <w:t>of</w:t>
      </w:r>
      <w:r w:rsidRPr="00417445">
        <w:rPr>
          <w:spacing w:val="-1"/>
          <w:lang w:val="en-GB"/>
        </w:rPr>
        <w:t xml:space="preserve"> </w:t>
      </w:r>
      <w:r w:rsidRPr="00417445">
        <w:rPr>
          <w:lang w:val="en-GB"/>
        </w:rPr>
        <w:t>hospitalisation</w:t>
      </w:r>
      <w:r w:rsidRPr="00417445">
        <w:rPr>
          <w:spacing w:val="-1"/>
          <w:lang w:val="en-GB"/>
        </w:rPr>
        <w:t xml:space="preserve"> </w:t>
      </w:r>
      <w:r w:rsidRPr="00417445">
        <w:rPr>
          <w:lang w:val="en-GB"/>
        </w:rPr>
        <w:t>for</w:t>
      </w:r>
      <w:r w:rsidRPr="00417445">
        <w:rPr>
          <w:spacing w:val="-1"/>
          <w:lang w:val="en-GB"/>
        </w:rPr>
        <w:t xml:space="preserve"> </w:t>
      </w:r>
      <w:r w:rsidRPr="00417445">
        <w:rPr>
          <w:lang w:val="en-GB"/>
        </w:rPr>
        <w:t>heart</w:t>
      </w:r>
      <w:r w:rsidRPr="00417445">
        <w:rPr>
          <w:spacing w:val="-1"/>
          <w:lang w:val="en-GB"/>
        </w:rPr>
        <w:t xml:space="preserve"> </w:t>
      </w:r>
      <w:r w:rsidRPr="00417445">
        <w:rPr>
          <w:lang w:val="en-GB"/>
        </w:rPr>
        <w:t>failure</w:t>
      </w:r>
      <w:r w:rsidRPr="00417445">
        <w:rPr>
          <w:spacing w:val="-1"/>
          <w:lang w:val="en-GB"/>
        </w:rPr>
        <w:t xml:space="preserve"> </w:t>
      </w:r>
      <w:r w:rsidRPr="00417445">
        <w:rPr>
          <w:lang w:val="en-GB"/>
        </w:rPr>
        <w:t>by</w:t>
      </w:r>
      <w:r w:rsidRPr="00417445">
        <w:rPr>
          <w:spacing w:val="-1"/>
          <w:lang w:val="en-GB"/>
        </w:rPr>
        <w:t xml:space="preserve"> </w:t>
      </w:r>
      <w:r w:rsidRPr="00417445">
        <w:rPr>
          <w:lang w:val="en-GB"/>
        </w:rPr>
        <w:t>13.5%</w:t>
      </w:r>
      <w:r w:rsidRPr="00417445">
        <w:rPr>
          <w:spacing w:val="-1"/>
          <w:lang w:val="en-GB"/>
        </w:rPr>
        <w:t xml:space="preserve"> </w:t>
      </w:r>
      <w:r w:rsidRPr="00417445">
        <w:rPr>
          <w:lang w:val="en-GB"/>
        </w:rPr>
        <w:t>relative</w:t>
      </w:r>
      <w:r w:rsidRPr="00417445">
        <w:rPr>
          <w:spacing w:val="-1"/>
          <w:lang w:val="en-GB"/>
        </w:rPr>
        <w:t xml:space="preserve"> </w:t>
      </w:r>
      <w:r w:rsidRPr="00417445">
        <w:rPr>
          <w:lang w:val="en-GB"/>
        </w:rPr>
        <w:t>to</w:t>
      </w:r>
      <w:r w:rsidRPr="00417445">
        <w:rPr>
          <w:spacing w:val="-1"/>
          <w:lang w:val="en-GB"/>
        </w:rPr>
        <w:t xml:space="preserve"> </w:t>
      </w:r>
      <w:r w:rsidRPr="00417445">
        <w:rPr>
          <w:lang w:val="en-GB"/>
        </w:rPr>
        <w:t>50</w:t>
      </w:r>
      <w:r w:rsidRPr="00417445">
        <w:rPr>
          <w:spacing w:val="-1"/>
          <w:lang w:val="en-GB"/>
        </w:rPr>
        <w:t xml:space="preserve"> </w:t>
      </w:r>
      <w:r w:rsidRPr="00417445">
        <w:rPr>
          <w:lang w:val="en-GB"/>
        </w:rPr>
        <w:t>mg</w:t>
      </w:r>
      <w:r w:rsidRPr="00417445">
        <w:rPr>
          <w:spacing w:val="-1"/>
          <w:lang w:val="en-GB"/>
        </w:rPr>
        <w:t xml:space="preserve"> </w:t>
      </w:r>
      <w:r w:rsidRPr="00417445">
        <w:rPr>
          <w:lang w:val="en-GB"/>
        </w:rPr>
        <w:t>losartan</w:t>
      </w:r>
      <w:r w:rsidRPr="00417445">
        <w:rPr>
          <w:spacing w:val="-1"/>
          <w:lang w:val="en-GB"/>
        </w:rPr>
        <w:t xml:space="preserve"> </w:t>
      </w:r>
      <w:r w:rsidRPr="00417445">
        <w:rPr>
          <w:lang w:val="en-GB"/>
        </w:rPr>
        <w:t>(p=0.025,</w:t>
      </w:r>
      <w:r w:rsidRPr="00417445">
        <w:rPr>
          <w:spacing w:val="-1"/>
          <w:lang w:val="en-GB"/>
        </w:rPr>
        <w:t xml:space="preserve"> </w:t>
      </w:r>
      <w:r w:rsidRPr="00417445">
        <w:rPr>
          <w:lang w:val="en-GB"/>
        </w:rPr>
        <w:t>95%</w:t>
      </w:r>
      <w:r w:rsidRPr="00417445">
        <w:rPr>
          <w:spacing w:val="-1"/>
          <w:lang w:val="en-GB"/>
        </w:rPr>
        <w:t xml:space="preserve"> </w:t>
      </w:r>
      <w:r w:rsidRPr="00417445">
        <w:rPr>
          <w:lang w:val="en-GB"/>
        </w:rPr>
        <w:t>confidence</w:t>
      </w:r>
      <w:r w:rsidRPr="00417445">
        <w:rPr>
          <w:spacing w:val="-1"/>
          <w:lang w:val="en-GB"/>
        </w:rPr>
        <w:t xml:space="preserve"> </w:t>
      </w:r>
      <w:r w:rsidRPr="00417445">
        <w:rPr>
          <w:lang w:val="en-GB"/>
        </w:rPr>
        <w:t>interval</w:t>
      </w:r>
      <w:r w:rsidRPr="00417445">
        <w:rPr>
          <w:spacing w:val="-1"/>
          <w:lang w:val="en-GB"/>
        </w:rPr>
        <w:t xml:space="preserve"> </w:t>
      </w:r>
      <w:r w:rsidRPr="00417445">
        <w:rPr>
          <w:lang w:val="en-GB"/>
        </w:rPr>
        <w:t>0.76-0.98).</w:t>
      </w:r>
      <w:r w:rsidRPr="00417445">
        <w:rPr>
          <w:spacing w:val="-1"/>
          <w:lang w:val="en-GB"/>
        </w:rPr>
        <w:t xml:space="preserve"> </w:t>
      </w:r>
      <w:r w:rsidRPr="00417445">
        <w:rPr>
          <w:lang w:val="en-GB"/>
        </w:rPr>
        <w:t>The</w:t>
      </w:r>
      <w:r w:rsidRPr="00417445">
        <w:rPr>
          <w:spacing w:val="-1"/>
          <w:lang w:val="en-GB"/>
        </w:rPr>
        <w:t xml:space="preserve"> </w:t>
      </w:r>
      <w:r w:rsidRPr="00417445">
        <w:rPr>
          <w:lang w:val="en-GB"/>
        </w:rPr>
        <w:t>rate</w:t>
      </w:r>
      <w:r w:rsidRPr="00417445">
        <w:rPr>
          <w:spacing w:val="-1"/>
          <w:lang w:val="en-GB"/>
        </w:rPr>
        <w:t xml:space="preserve"> </w:t>
      </w:r>
      <w:r w:rsidRPr="00417445">
        <w:rPr>
          <w:lang w:val="en-GB"/>
        </w:rPr>
        <w:t>of</w:t>
      </w:r>
      <w:r w:rsidRPr="00417445">
        <w:rPr>
          <w:spacing w:val="-1"/>
          <w:lang w:val="en-GB"/>
        </w:rPr>
        <w:t xml:space="preserve"> </w:t>
      </w:r>
      <w:r w:rsidRPr="00417445">
        <w:rPr>
          <w:lang w:val="en-GB"/>
        </w:rPr>
        <w:t>all</w:t>
      </w:r>
      <w:r w:rsidRPr="00417445">
        <w:rPr>
          <w:spacing w:val="-1"/>
          <w:lang w:val="en-GB"/>
        </w:rPr>
        <w:t xml:space="preserve"> </w:t>
      </w:r>
      <w:proofErr w:type="gramStart"/>
      <w:r w:rsidRPr="00417445">
        <w:rPr>
          <w:lang w:val="en-GB"/>
        </w:rPr>
        <w:t>cause</w:t>
      </w:r>
      <w:proofErr w:type="gramEnd"/>
      <w:r w:rsidRPr="00417445">
        <w:rPr>
          <w:spacing w:val="-1"/>
          <w:lang w:val="en-GB"/>
        </w:rPr>
        <w:t xml:space="preserve"> </w:t>
      </w:r>
      <w:r w:rsidRPr="00417445">
        <w:rPr>
          <w:lang w:val="en-GB"/>
        </w:rPr>
        <w:t>death</w:t>
      </w:r>
      <w:r w:rsidRPr="00417445">
        <w:rPr>
          <w:spacing w:val="-1"/>
          <w:lang w:val="en-GB"/>
        </w:rPr>
        <w:t xml:space="preserve"> </w:t>
      </w:r>
      <w:r w:rsidRPr="00417445">
        <w:rPr>
          <w:lang w:val="en-GB"/>
        </w:rPr>
        <w:t>was</w:t>
      </w:r>
      <w:r w:rsidRPr="00417445">
        <w:rPr>
          <w:spacing w:val="-1"/>
          <w:lang w:val="en-GB"/>
        </w:rPr>
        <w:t xml:space="preserve"> </w:t>
      </w:r>
      <w:r w:rsidRPr="00417445">
        <w:rPr>
          <w:lang w:val="en-GB"/>
        </w:rPr>
        <w:t>not</w:t>
      </w:r>
      <w:r w:rsidRPr="00417445">
        <w:rPr>
          <w:spacing w:val="-1"/>
          <w:lang w:val="en-GB"/>
        </w:rPr>
        <w:t xml:space="preserve"> </w:t>
      </w:r>
      <w:r w:rsidRPr="00417445">
        <w:rPr>
          <w:lang w:val="en-GB"/>
        </w:rPr>
        <w:t>significantly</w:t>
      </w:r>
      <w:r w:rsidRPr="00417445">
        <w:rPr>
          <w:spacing w:val="-1"/>
          <w:lang w:val="en-GB"/>
        </w:rPr>
        <w:t xml:space="preserve"> </w:t>
      </w:r>
      <w:r w:rsidRPr="00417445">
        <w:rPr>
          <w:lang w:val="en-GB"/>
        </w:rPr>
        <w:t>different</w:t>
      </w:r>
      <w:r w:rsidRPr="00417445">
        <w:rPr>
          <w:spacing w:val="-1"/>
          <w:lang w:val="en-GB"/>
        </w:rPr>
        <w:t xml:space="preserve"> </w:t>
      </w:r>
      <w:r w:rsidRPr="00417445">
        <w:rPr>
          <w:lang w:val="en-GB"/>
        </w:rPr>
        <w:t>between</w:t>
      </w:r>
      <w:r w:rsidRPr="00417445">
        <w:rPr>
          <w:spacing w:val="-1"/>
          <w:lang w:val="en-GB"/>
        </w:rPr>
        <w:t xml:space="preserve"> </w:t>
      </w:r>
      <w:r w:rsidRPr="00417445">
        <w:rPr>
          <w:lang w:val="en-GB"/>
        </w:rPr>
        <w:t>the</w:t>
      </w:r>
      <w:r w:rsidRPr="00417445">
        <w:rPr>
          <w:spacing w:val="-1"/>
          <w:lang w:val="en-GB"/>
        </w:rPr>
        <w:t xml:space="preserve"> </w:t>
      </w:r>
      <w:r w:rsidRPr="00417445">
        <w:rPr>
          <w:lang w:val="en-GB"/>
        </w:rPr>
        <w:t>treatment</w:t>
      </w:r>
      <w:r w:rsidRPr="00417445">
        <w:rPr>
          <w:spacing w:val="-1"/>
          <w:lang w:val="en-GB"/>
        </w:rPr>
        <w:t xml:space="preserve"> </w:t>
      </w:r>
      <w:r w:rsidRPr="00417445">
        <w:rPr>
          <w:lang w:val="en-GB"/>
        </w:rPr>
        <w:t>groups.</w:t>
      </w:r>
      <w:r w:rsidRPr="00417445">
        <w:rPr>
          <w:spacing w:val="-1"/>
          <w:lang w:val="en-GB"/>
        </w:rPr>
        <w:t xml:space="preserve"> </w:t>
      </w:r>
      <w:r w:rsidRPr="00417445">
        <w:rPr>
          <w:lang w:val="en-GB"/>
        </w:rPr>
        <w:t>Renal</w:t>
      </w:r>
      <w:r w:rsidRPr="00417445">
        <w:rPr>
          <w:spacing w:val="-1"/>
          <w:lang w:val="en-GB"/>
        </w:rPr>
        <w:t xml:space="preserve"> </w:t>
      </w:r>
      <w:r w:rsidRPr="00417445">
        <w:rPr>
          <w:lang w:val="en-GB"/>
        </w:rPr>
        <w:t>impairment,</w:t>
      </w:r>
      <w:r w:rsidRPr="00417445">
        <w:rPr>
          <w:spacing w:val="-1"/>
          <w:lang w:val="en-GB"/>
        </w:rPr>
        <w:t xml:space="preserve"> </w:t>
      </w:r>
      <w:r w:rsidRPr="00417445">
        <w:rPr>
          <w:lang w:val="en-GB"/>
        </w:rPr>
        <w:t>hypotension,</w:t>
      </w:r>
      <w:r w:rsidRPr="00417445">
        <w:rPr>
          <w:spacing w:val="-1"/>
          <w:lang w:val="en-GB"/>
        </w:rPr>
        <w:t xml:space="preserve"> </w:t>
      </w:r>
      <w:r w:rsidRPr="00417445">
        <w:rPr>
          <w:lang w:val="en-GB"/>
        </w:rPr>
        <w:t>and</w:t>
      </w:r>
      <w:r w:rsidRPr="00417445">
        <w:rPr>
          <w:spacing w:val="-1"/>
          <w:lang w:val="en-GB"/>
        </w:rPr>
        <w:t xml:space="preserve"> </w:t>
      </w:r>
      <w:r w:rsidRPr="00417445">
        <w:rPr>
          <w:lang w:val="en-GB"/>
        </w:rPr>
        <w:t>hyperkalaemia</w:t>
      </w:r>
      <w:r w:rsidRPr="00417445">
        <w:rPr>
          <w:spacing w:val="-1"/>
          <w:lang w:val="en-GB"/>
        </w:rPr>
        <w:t xml:space="preserve"> </w:t>
      </w:r>
      <w:r w:rsidRPr="00417445">
        <w:rPr>
          <w:lang w:val="en-GB"/>
        </w:rPr>
        <w:t>were</w:t>
      </w:r>
      <w:r w:rsidRPr="00417445">
        <w:rPr>
          <w:spacing w:val="-1"/>
          <w:lang w:val="en-GB"/>
        </w:rPr>
        <w:t xml:space="preserve"> </w:t>
      </w:r>
      <w:r w:rsidRPr="00417445">
        <w:rPr>
          <w:lang w:val="en-GB"/>
        </w:rPr>
        <w:t>more</w:t>
      </w:r>
      <w:r w:rsidRPr="00417445">
        <w:rPr>
          <w:spacing w:val="-1"/>
          <w:lang w:val="en-GB"/>
        </w:rPr>
        <w:t xml:space="preserve"> </w:t>
      </w:r>
      <w:r w:rsidRPr="00417445">
        <w:rPr>
          <w:lang w:val="en-GB"/>
        </w:rPr>
        <w:t>common</w:t>
      </w:r>
      <w:r w:rsidRPr="00417445">
        <w:rPr>
          <w:spacing w:val="-1"/>
          <w:lang w:val="en-GB"/>
        </w:rPr>
        <w:t xml:space="preserve"> </w:t>
      </w:r>
      <w:r w:rsidRPr="00417445">
        <w:rPr>
          <w:lang w:val="en-GB"/>
        </w:rPr>
        <w:t>in</w:t>
      </w:r>
      <w:r w:rsidRPr="00417445">
        <w:rPr>
          <w:spacing w:val="-1"/>
          <w:lang w:val="en-GB"/>
        </w:rPr>
        <w:t xml:space="preserve"> </w:t>
      </w:r>
      <w:r w:rsidRPr="00417445">
        <w:rPr>
          <w:lang w:val="en-GB"/>
        </w:rPr>
        <w:t>the</w:t>
      </w:r>
      <w:r w:rsidRPr="00417445">
        <w:rPr>
          <w:spacing w:val="-1"/>
          <w:lang w:val="en-GB"/>
        </w:rPr>
        <w:t xml:space="preserve"> </w:t>
      </w:r>
      <w:r w:rsidRPr="00417445">
        <w:rPr>
          <w:lang w:val="en-GB"/>
        </w:rPr>
        <w:t>150</w:t>
      </w:r>
      <w:r w:rsidRPr="00417445">
        <w:rPr>
          <w:spacing w:val="-1"/>
          <w:lang w:val="en-GB"/>
        </w:rPr>
        <w:t xml:space="preserve"> </w:t>
      </w:r>
      <w:r w:rsidRPr="00417445">
        <w:rPr>
          <w:lang w:val="en-GB"/>
        </w:rPr>
        <w:t>mg</w:t>
      </w:r>
      <w:r w:rsidRPr="00417445">
        <w:rPr>
          <w:spacing w:val="-1"/>
          <w:lang w:val="en-GB"/>
        </w:rPr>
        <w:t xml:space="preserve"> </w:t>
      </w:r>
      <w:r w:rsidRPr="00417445">
        <w:rPr>
          <w:lang w:val="en-GB"/>
        </w:rPr>
        <w:t>group</w:t>
      </w:r>
      <w:r w:rsidRPr="00417445">
        <w:rPr>
          <w:spacing w:val="-1"/>
          <w:lang w:val="en-GB"/>
        </w:rPr>
        <w:t xml:space="preserve"> </w:t>
      </w:r>
      <w:r w:rsidRPr="00417445">
        <w:rPr>
          <w:lang w:val="en-GB"/>
        </w:rPr>
        <w:t>than</w:t>
      </w:r>
      <w:r w:rsidRPr="00417445">
        <w:rPr>
          <w:spacing w:val="-1"/>
          <w:lang w:val="en-GB"/>
        </w:rPr>
        <w:t xml:space="preserve"> </w:t>
      </w:r>
      <w:r w:rsidRPr="00417445">
        <w:rPr>
          <w:lang w:val="en-GB"/>
        </w:rPr>
        <w:t>in</w:t>
      </w:r>
      <w:r w:rsidRPr="00417445">
        <w:rPr>
          <w:spacing w:val="-1"/>
          <w:lang w:val="en-GB"/>
        </w:rPr>
        <w:t xml:space="preserve"> </w:t>
      </w:r>
      <w:r w:rsidRPr="00417445">
        <w:rPr>
          <w:lang w:val="en-GB"/>
        </w:rPr>
        <w:t>the</w:t>
      </w:r>
      <w:r w:rsidRPr="00417445">
        <w:rPr>
          <w:spacing w:val="-1"/>
          <w:lang w:val="en-GB"/>
        </w:rPr>
        <w:t xml:space="preserve"> </w:t>
      </w:r>
      <w:r w:rsidRPr="00417445">
        <w:rPr>
          <w:lang w:val="en-GB"/>
        </w:rPr>
        <w:t>50</w:t>
      </w:r>
      <w:r w:rsidRPr="00417445">
        <w:rPr>
          <w:spacing w:val="-1"/>
          <w:lang w:val="en-GB"/>
        </w:rPr>
        <w:t xml:space="preserve"> </w:t>
      </w:r>
      <w:r w:rsidRPr="00417445">
        <w:rPr>
          <w:lang w:val="en-GB"/>
        </w:rPr>
        <w:t>mg</w:t>
      </w:r>
      <w:r w:rsidRPr="00417445">
        <w:rPr>
          <w:spacing w:val="-1"/>
          <w:lang w:val="en-GB"/>
        </w:rPr>
        <w:t xml:space="preserve"> </w:t>
      </w:r>
      <w:r w:rsidRPr="00417445">
        <w:rPr>
          <w:lang w:val="en-GB"/>
        </w:rPr>
        <w:t>group,</w:t>
      </w:r>
      <w:r w:rsidRPr="00417445">
        <w:rPr>
          <w:spacing w:val="-1"/>
          <w:lang w:val="en-GB"/>
        </w:rPr>
        <w:t xml:space="preserve"> </w:t>
      </w:r>
      <w:r w:rsidRPr="00417445">
        <w:rPr>
          <w:lang w:val="en-GB"/>
        </w:rPr>
        <w:t>but</w:t>
      </w:r>
      <w:r w:rsidRPr="00417445">
        <w:rPr>
          <w:spacing w:val="-1"/>
          <w:lang w:val="en-GB"/>
        </w:rPr>
        <w:t xml:space="preserve"> </w:t>
      </w:r>
      <w:r w:rsidRPr="00417445">
        <w:rPr>
          <w:lang w:val="en-GB"/>
        </w:rPr>
        <w:t>these adverse</w:t>
      </w:r>
      <w:r w:rsidRPr="00417445">
        <w:rPr>
          <w:spacing w:val="-1"/>
          <w:lang w:val="en-GB"/>
        </w:rPr>
        <w:t xml:space="preserve"> </w:t>
      </w:r>
      <w:r w:rsidRPr="00417445">
        <w:rPr>
          <w:lang w:val="en-GB"/>
        </w:rPr>
        <w:t>events</w:t>
      </w:r>
      <w:r w:rsidRPr="00417445">
        <w:rPr>
          <w:spacing w:val="-1"/>
          <w:lang w:val="en-GB"/>
        </w:rPr>
        <w:t xml:space="preserve"> </w:t>
      </w:r>
      <w:r w:rsidRPr="00417445">
        <w:rPr>
          <w:lang w:val="en-GB"/>
        </w:rPr>
        <w:t>did</w:t>
      </w:r>
      <w:r w:rsidRPr="00417445">
        <w:rPr>
          <w:spacing w:val="-1"/>
          <w:lang w:val="en-GB"/>
        </w:rPr>
        <w:t xml:space="preserve"> </w:t>
      </w:r>
      <w:r w:rsidRPr="00417445">
        <w:rPr>
          <w:lang w:val="en-GB"/>
        </w:rPr>
        <w:t>not</w:t>
      </w:r>
      <w:r w:rsidRPr="00417445">
        <w:rPr>
          <w:spacing w:val="-2"/>
          <w:lang w:val="en-GB"/>
        </w:rPr>
        <w:t xml:space="preserve"> </w:t>
      </w:r>
      <w:r w:rsidRPr="00417445">
        <w:rPr>
          <w:lang w:val="en-GB"/>
        </w:rPr>
        <w:t>lead</w:t>
      </w:r>
      <w:r w:rsidRPr="00417445">
        <w:rPr>
          <w:spacing w:val="-1"/>
          <w:lang w:val="en-GB"/>
        </w:rPr>
        <w:t xml:space="preserve"> </w:t>
      </w:r>
      <w:r w:rsidRPr="00417445">
        <w:rPr>
          <w:lang w:val="en-GB"/>
        </w:rPr>
        <w:t>to</w:t>
      </w:r>
      <w:r w:rsidRPr="00417445">
        <w:rPr>
          <w:spacing w:val="-1"/>
          <w:lang w:val="en-GB"/>
        </w:rPr>
        <w:t xml:space="preserve"> </w:t>
      </w:r>
      <w:r w:rsidRPr="00417445">
        <w:rPr>
          <w:lang w:val="en-GB"/>
        </w:rPr>
        <w:t>significantly</w:t>
      </w:r>
      <w:r w:rsidRPr="00417445">
        <w:rPr>
          <w:spacing w:val="-1"/>
          <w:lang w:val="en-GB"/>
        </w:rPr>
        <w:t xml:space="preserve"> </w:t>
      </w:r>
      <w:r w:rsidRPr="00417445">
        <w:rPr>
          <w:lang w:val="en-GB"/>
        </w:rPr>
        <w:t>more</w:t>
      </w:r>
      <w:r w:rsidRPr="00417445">
        <w:rPr>
          <w:spacing w:val="-1"/>
          <w:lang w:val="en-GB"/>
        </w:rPr>
        <w:t xml:space="preserve"> </w:t>
      </w:r>
      <w:r w:rsidRPr="00417445">
        <w:rPr>
          <w:lang w:val="en-GB"/>
        </w:rPr>
        <w:t>treatment</w:t>
      </w:r>
      <w:r w:rsidRPr="00417445">
        <w:rPr>
          <w:spacing w:val="-1"/>
          <w:lang w:val="en-GB"/>
        </w:rPr>
        <w:t xml:space="preserve"> </w:t>
      </w:r>
      <w:r w:rsidRPr="00417445">
        <w:rPr>
          <w:lang w:val="en-GB"/>
        </w:rPr>
        <w:t>discontinuations</w:t>
      </w:r>
      <w:r w:rsidRPr="00417445">
        <w:rPr>
          <w:spacing w:val="-1"/>
          <w:lang w:val="en-GB"/>
        </w:rPr>
        <w:t xml:space="preserve"> </w:t>
      </w:r>
      <w:r w:rsidRPr="00417445">
        <w:rPr>
          <w:lang w:val="en-GB"/>
        </w:rPr>
        <w:t>in</w:t>
      </w:r>
      <w:r w:rsidRPr="00417445">
        <w:rPr>
          <w:spacing w:val="-1"/>
          <w:lang w:val="en-GB"/>
        </w:rPr>
        <w:t xml:space="preserve"> </w:t>
      </w:r>
      <w:r w:rsidRPr="00417445">
        <w:rPr>
          <w:lang w:val="en-GB"/>
        </w:rPr>
        <w:t>the</w:t>
      </w:r>
      <w:r w:rsidRPr="00417445">
        <w:rPr>
          <w:spacing w:val="-1"/>
          <w:lang w:val="en-GB"/>
        </w:rPr>
        <w:t xml:space="preserve"> </w:t>
      </w:r>
      <w:r w:rsidRPr="00417445">
        <w:rPr>
          <w:lang w:val="en-GB"/>
        </w:rPr>
        <w:t>150</w:t>
      </w:r>
      <w:r w:rsidRPr="00417445">
        <w:rPr>
          <w:spacing w:val="-1"/>
          <w:lang w:val="en-GB"/>
        </w:rPr>
        <w:t xml:space="preserve"> </w:t>
      </w:r>
      <w:r w:rsidRPr="00417445">
        <w:rPr>
          <w:lang w:val="en-GB"/>
        </w:rPr>
        <w:t>mg</w:t>
      </w:r>
      <w:r w:rsidRPr="00417445">
        <w:rPr>
          <w:spacing w:val="-1"/>
          <w:lang w:val="en-GB"/>
        </w:rPr>
        <w:t xml:space="preserve"> </w:t>
      </w:r>
      <w:r w:rsidRPr="00417445">
        <w:rPr>
          <w:lang w:val="en-GB"/>
        </w:rPr>
        <w:t>group.</w:t>
      </w:r>
    </w:p>
    <w:p w14:paraId="4D589983" w14:textId="77777777" w:rsidR="00BD1FEE" w:rsidRPr="00417445" w:rsidRDefault="00BD1FEE" w:rsidP="00087134">
      <w:pPr>
        <w:autoSpaceDE w:val="0"/>
        <w:autoSpaceDN w:val="0"/>
        <w:adjustRightInd w:val="0"/>
        <w:ind w:left="851"/>
        <w:rPr>
          <w:sz w:val="24"/>
          <w:szCs w:val="24"/>
          <w:lang w:val="en-GB"/>
        </w:rPr>
      </w:pPr>
    </w:p>
    <w:p w14:paraId="5B060C88"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ELITE I and ELITE II Study</w:t>
      </w:r>
    </w:p>
    <w:p w14:paraId="121BA45C"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In the ELITE Study carried out over 48 weeks in 722 patients with heart failure (NYHA Class II-IV), no difference was observed between the patients treated with Losartan and those treated with captopril was observed with regard to the primary endpoint of a long-term change in renal function. The observation of the ELITE I Study, that, compared with captopril, Losartan reduced the mortality risk, was not confirmed in the subsequent ELITE II Study, which is described in the following.</w:t>
      </w:r>
    </w:p>
    <w:p w14:paraId="497D26ED" w14:textId="77777777" w:rsidR="00BD1FEE" w:rsidRPr="00417445" w:rsidRDefault="00BD1FEE" w:rsidP="00087134">
      <w:pPr>
        <w:autoSpaceDE w:val="0"/>
        <w:autoSpaceDN w:val="0"/>
        <w:adjustRightInd w:val="0"/>
        <w:ind w:left="851"/>
        <w:rPr>
          <w:sz w:val="24"/>
          <w:szCs w:val="24"/>
          <w:lang w:val="en-GB"/>
        </w:rPr>
      </w:pPr>
    </w:p>
    <w:p w14:paraId="614B3334"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In the ELITE II Study Losartan 50 mg once daily (starting dose 12.5 mg, increased to 25 mg, then 50 mg once daily) was compared with captopril 50 mg three times daily (starting dose 12.5 m, increased to 25 mg and then to 50 mg three times daily). The primary endpoint of this prospective study was the all-cause mortality.</w:t>
      </w:r>
    </w:p>
    <w:p w14:paraId="1CF83B51" w14:textId="77777777" w:rsidR="00BD1FEE" w:rsidRPr="00417445" w:rsidRDefault="00BD1FEE" w:rsidP="00087134">
      <w:pPr>
        <w:autoSpaceDE w:val="0"/>
        <w:autoSpaceDN w:val="0"/>
        <w:adjustRightInd w:val="0"/>
        <w:ind w:left="851"/>
        <w:rPr>
          <w:sz w:val="24"/>
          <w:szCs w:val="24"/>
          <w:lang w:val="en-GB"/>
        </w:rPr>
      </w:pPr>
    </w:p>
    <w:p w14:paraId="7A085BB4"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In this study 3152 patients with heart failure (NYHA Class II-IV) were followed for almost two years (median: 1.5 years) in order to determine whether Losartan is superior to captopril in reducing </w:t>
      </w:r>
      <w:proofErr w:type="spellStart"/>
      <w:r w:rsidRPr="00417445">
        <w:rPr>
          <w:sz w:val="24"/>
          <w:szCs w:val="24"/>
          <w:lang w:val="en-GB"/>
        </w:rPr>
        <w:t>all cause</w:t>
      </w:r>
      <w:proofErr w:type="spellEnd"/>
      <w:r w:rsidRPr="00417445">
        <w:rPr>
          <w:sz w:val="24"/>
          <w:szCs w:val="24"/>
          <w:lang w:val="en-GB"/>
        </w:rPr>
        <w:t xml:space="preserve"> mortality. The primary endpoint did not show any statistically significant difference between Losartan and captopril in reducing all-cause mortality.</w:t>
      </w:r>
    </w:p>
    <w:p w14:paraId="2DB2FAF5" w14:textId="77777777" w:rsidR="00BD1FEE" w:rsidRPr="00417445" w:rsidRDefault="00BD1FEE" w:rsidP="00087134">
      <w:pPr>
        <w:autoSpaceDE w:val="0"/>
        <w:autoSpaceDN w:val="0"/>
        <w:adjustRightInd w:val="0"/>
        <w:ind w:left="851"/>
        <w:rPr>
          <w:sz w:val="24"/>
          <w:szCs w:val="24"/>
          <w:lang w:val="en-GB"/>
        </w:rPr>
      </w:pPr>
    </w:p>
    <w:p w14:paraId="46525881"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In both comparator-controlled (not placebo-controlled) clinical studies on patients with heart failure the tolerability of Losartan was superior to that of captopril, measured on the basis of a significantly lower rate of discontinuations of therapy on account of adverse events and a significantly lower frequency of cough.</w:t>
      </w:r>
    </w:p>
    <w:p w14:paraId="601A1BFC" w14:textId="77777777" w:rsidR="00BD1FEE" w:rsidRPr="00417445" w:rsidRDefault="00BD1FEE" w:rsidP="00087134">
      <w:pPr>
        <w:autoSpaceDE w:val="0"/>
        <w:autoSpaceDN w:val="0"/>
        <w:adjustRightInd w:val="0"/>
        <w:ind w:left="851"/>
        <w:rPr>
          <w:sz w:val="24"/>
          <w:szCs w:val="24"/>
          <w:lang w:val="en-GB"/>
        </w:rPr>
      </w:pPr>
    </w:p>
    <w:p w14:paraId="64B08B8E"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An increased mortality was observed in ELITE II in the small subgroup (22% of all HF patients) taking beta-blockers at baseline.</w:t>
      </w:r>
    </w:p>
    <w:p w14:paraId="63E6ADD6" w14:textId="77777777" w:rsidR="00BD1FEE" w:rsidRPr="00417445" w:rsidRDefault="00BD1FEE" w:rsidP="00087134">
      <w:pPr>
        <w:autoSpaceDE w:val="0"/>
        <w:autoSpaceDN w:val="0"/>
        <w:adjustRightInd w:val="0"/>
        <w:ind w:left="851"/>
        <w:rPr>
          <w:sz w:val="24"/>
          <w:szCs w:val="24"/>
          <w:lang w:val="en-GB"/>
        </w:rPr>
      </w:pPr>
    </w:p>
    <w:p w14:paraId="23A7D01F"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Dual Blockade of the renin-angiotensin–aldosterone system (RAAS)</w:t>
      </w:r>
    </w:p>
    <w:p w14:paraId="77E805E2"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Two large randomised, controlled trials (ONTARGET (</w:t>
      </w:r>
      <w:proofErr w:type="spellStart"/>
      <w:r w:rsidRPr="00417445">
        <w:rPr>
          <w:sz w:val="24"/>
          <w:szCs w:val="24"/>
          <w:lang w:val="en-GB"/>
        </w:rPr>
        <w:t>ONgoing</w:t>
      </w:r>
      <w:proofErr w:type="spellEnd"/>
      <w:r w:rsidRPr="00417445">
        <w:rPr>
          <w:sz w:val="24"/>
          <w:szCs w:val="24"/>
          <w:lang w:val="en-GB"/>
        </w:rPr>
        <w:t xml:space="preserve"> Telmisartan Alone and in combination with Ramipril Global Endpoint Trial) and VA NEPHRON-D (The Veterans Affairs Nephropathy in Diabetes)) have examined the use of the combination of an ACE-inhibitor with an angiotensin II receptor blocker.</w:t>
      </w:r>
    </w:p>
    <w:p w14:paraId="1B369A07" w14:textId="77777777" w:rsidR="00BD1FEE" w:rsidRPr="00417445" w:rsidRDefault="00BD1FEE" w:rsidP="00087134">
      <w:pPr>
        <w:autoSpaceDE w:val="0"/>
        <w:autoSpaceDN w:val="0"/>
        <w:adjustRightInd w:val="0"/>
        <w:ind w:left="851"/>
        <w:rPr>
          <w:sz w:val="24"/>
          <w:szCs w:val="24"/>
          <w:lang w:val="en-GB"/>
        </w:rPr>
      </w:pPr>
    </w:p>
    <w:p w14:paraId="18BFB9D0"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ONTARGET was a study conducted in patients with a history of cardiovascular or cerebrovascular disease, or type 2 diabetes mellitus accompanied by evidence of end-organ damage. VA NEPHRON-D was a study in patients with type 2 diabetes mellitus and diabetic nephropathy.</w:t>
      </w:r>
    </w:p>
    <w:p w14:paraId="0E482E0B" w14:textId="77777777" w:rsidR="00BD1FEE" w:rsidRPr="00417445" w:rsidRDefault="00BD1FEE" w:rsidP="00087134">
      <w:pPr>
        <w:autoSpaceDE w:val="0"/>
        <w:autoSpaceDN w:val="0"/>
        <w:adjustRightInd w:val="0"/>
        <w:ind w:left="851"/>
        <w:rPr>
          <w:sz w:val="24"/>
          <w:szCs w:val="24"/>
          <w:lang w:val="en-GB"/>
        </w:rPr>
      </w:pPr>
    </w:p>
    <w:p w14:paraId="021B086F"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These studies have shown no significant beneficial effect on renal and/or cardiovascular outcomes and mortality, while an increased risk of hyperkalaemia, acute kidney injury </w:t>
      </w:r>
      <w:r w:rsidRPr="00417445">
        <w:rPr>
          <w:sz w:val="24"/>
          <w:szCs w:val="24"/>
          <w:lang w:val="en-GB"/>
        </w:rPr>
        <w:lastRenderedPageBreak/>
        <w:t>and/or hypotension as compared to monotherapy was observed. Given their similar pharmacodynamic properties, these results are also relevant for other ACE-inhibitors and angiotensin II receptor blockers.</w:t>
      </w:r>
    </w:p>
    <w:p w14:paraId="621F32C9" w14:textId="77777777" w:rsidR="00BD1FEE" w:rsidRPr="00417445" w:rsidRDefault="00BD1FEE" w:rsidP="00087134">
      <w:pPr>
        <w:autoSpaceDE w:val="0"/>
        <w:autoSpaceDN w:val="0"/>
        <w:adjustRightInd w:val="0"/>
        <w:ind w:left="851"/>
        <w:rPr>
          <w:sz w:val="24"/>
          <w:szCs w:val="24"/>
          <w:lang w:val="en-GB"/>
        </w:rPr>
      </w:pPr>
    </w:p>
    <w:p w14:paraId="61EC2628"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ACE-inhibitors and angiotensin II receptor blockers should therefore not be used concomitantly in patients with diabetic nephropathy.</w:t>
      </w:r>
    </w:p>
    <w:p w14:paraId="3B80B4E8" w14:textId="77777777" w:rsidR="00BD1FEE" w:rsidRPr="00417445" w:rsidRDefault="00BD1FEE" w:rsidP="00087134">
      <w:pPr>
        <w:autoSpaceDE w:val="0"/>
        <w:autoSpaceDN w:val="0"/>
        <w:adjustRightInd w:val="0"/>
        <w:ind w:left="851"/>
        <w:rPr>
          <w:sz w:val="24"/>
          <w:szCs w:val="24"/>
          <w:lang w:val="en-GB"/>
        </w:rPr>
      </w:pPr>
    </w:p>
    <w:p w14:paraId="53A90318"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ALTITUDE (</w:t>
      </w:r>
      <w:proofErr w:type="spellStart"/>
      <w:r w:rsidRPr="00417445">
        <w:rPr>
          <w:sz w:val="24"/>
          <w:szCs w:val="24"/>
          <w:lang w:val="en-GB"/>
        </w:rPr>
        <w:t>Aliskiren</w:t>
      </w:r>
      <w:proofErr w:type="spellEnd"/>
      <w:r w:rsidRPr="00417445">
        <w:rPr>
          <w:sz w:val="24"/>
          <w:szCs w:val="24"/>
          <w:lang w:val="en-GB"/>
        </w:rPr>
        <w:t xml:space="preserve"> Trial in Type 2 Diabetes Using Cardiovascular and Renal Disease Endpoints) was a study designed to test the benefit of adding </w:t>
      </w:r>
      <w:proofErr w:type="spellStart"/>
      <w:r w:rsidRPr="00417445">
        <w:rPr>
          <w:sz w:val="24"/>
          <w:szCs w:val="24"/>
          <w:lang w:val="en-GB"/>
        </w:rPr>
        <w:t>aliskiren</w:t>
      </w:r>
      <w:proofErr w:type="spellEnd"/>
      <w:r w:rsidRPr="00417445">
        <w:rPr>
          <w:sz w:val="24"/>
          <w:szCs w:val="24"/>
          <w:lang w:val="en-GB"/>
        </w:rPr>
        <w:t xml:space="preserve"> to a standard therapy of an ACE-inhibitor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w:t>
      </w:r>
      <w:proofErr w:type="spellStart"/>
      <w:r w:rsidRPr="00417445">
        <w:rPr>
          <w:sz w:val="24"/>
          <w:szCs w:val="24"/>
          <w:lang w:val="en-GB"/>
        </w:rPr>
        <w:t>aliskiren</w:t>
      </w:r>
      <w:proofErr w:type="spellEnd"/>
      <w:r w:rsidRPr="00417445">
        <w:rPr>
          <w:sz w:val="24"/>
          <w:szCs w:val="24"/>
          <w:lang w:val="en-GB"/>
        </w:rPr>
        <w:t xml:space="preserve"> group than in the placebo group and adverse events and serious adverse events of interest (hyperkalaemia, hypotension and renal dysfunction) were more frequently reported in the </w:t>
      </w:r>
      <w:proofErr w:type="spellStart"/>
      <w:r w:rsidRPr="00417445">
        <w:rPr>
          <w:sz w:val="24"/>
          <w:szCs w:val="24"/>
          <w:lang w:val="en-GB"/>
        </w:rPr>
        <w:t>aliskiren</w:t>
      </w:r>
      <w:proofErr w:type="spellEnd"/>
      <w:r w:rsidRPr="00417445">
        <w:rPr>
          <w:sz w:val="24"/>
          <w:szCs w:val="24"/>
          <w:lang w:val="en-GB"/>
        </w:rPr>
        <w:t xml:space="preserve"> group than in the placebo group.</w:t>
      </w:r>
    </w:p>
    <w:p w14:paraId="15E88F41" w14:textId="77777777" w:rsidR="00BD1FEE" w:rsidRPr="00417445" w:rsidRDefault="00BD1FEE" w:rsidP="00087134">
      <w:pPr>
        <w:autoSpaceDE w:val="0"/>
        <w:autoSpaceDN w:val="0"/>
        <w:adjustRightInd w:val="0"/>
        <w:ind w:left="851"/>
        <w:rPr>
          <w:sz w:val="24"/>
          <w:szCs w:val="24"/>
          <w:lang w:val="en-GB"/>
        </w:rPr>
      </w:pPr>
    </w:p>
    <w:p w14:paraId="15CC7ACC"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Paediatric Population</w:t>
      </w:r>
    </w:p>
    <w:p w14:paraId="608F90D7" w14:textId="77777777" w:rsidR="00BD1FEE" w:rsidRPr="00417445" w:rsidRDefault="00BD1FEE" w:rsidP="00087134">
      <w:pPr>
        <w:autoSpaceDE w:val="0"/>
        <w:autoSpaceDN w:val="0"/>
        <w:adjustRightInd w:val="0"/>
        <w:ind w:left="851"/>
        <w:rPr>
          <w:i/>
          <w:iCs/>
          <w:sz w:val="24"/>
          <w:szCs w:val="24"/>
          <w:lang w:val="en-GB"/>
        </w:rPr>
      </w:pPr>
      <w:r w:rsidRPr="00417445">
        <w:rPr>
          <w:i/>
          <w:iCs/>
          <w:sz w:val="24"/>
          <w:szCs w:val="24"/>
          <w:lang w:val="en-GB"/>
        </w:rPr>
        <w:t>Paediatric Hypertension</w:t>
      </w:r>
    </w:p>
    <w:p w14:paraId="7EB472CD" w14:textId="4EE30C7F"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The antihypertensive effect of losartan was established in a clinical study involving 177 hypertensive </w:t>
      </w:r>
      <w:proofErr w:type="spellStart"/>
      <w:r w:rsidRPr="00417445">
        <w:rPr>
          <w:sz w:val="24"/>
          <w:szCs w:val="24"/>
          <w:lang w:val="en-GB"/>
        </w:rPr>
        <w:t>pediatric</w:t>
      </w:r>
      <w:proofErr w:type="spellEnd"/>
      <w:r w:rsidRPr="00417445">
        <w:rPr>
          <w:sz w:val="24"/>
          <w:szCs w:val="24"/>
          <w:lang w:val="en-GB"/>
        </w:rPr>
        <w:t xml:space="preserve"> patients 6 to 16 years of age with a body weight &gt; 20 kg and a glomerular </w:t>
      </w:r>
      <w:proofErr w:type="spellStart"/>
      <w:r w:rsidRPr="00417445">
        <w:rPr>
          <w:sz w:val="24"/>
          <w:szCs w:val="24"/>
          <w:lang w:val="en-GB"/>
        </w:rPr>
        <w:t>filration</w:t>
      </w:r>
      <w:proofErr w:type="spellEnd"/>
      <w:r w:rsidRPr="00417445">
        <w:rPr>
          <w:sz w:val="24"/>
          <w:szCs w:val="24"/>
          <w:lang w:val="en-GB"/>
        </w:rPr>
        <w:t xml:space="preserve"> rate &gt; 30 ml/ min/1.73 m</w:t>
      </w:r>
      <w:r w:rsidRPr="00092784">
        <w:rPr>
          <w:sz w:val="24"/>
          <w:szCs w:val="24"/>
          <w:vertAlign w:val="superscript"/>
          <w:lang w:val="en-GB"/>
        </w:rPr>
        <w:t>2</w:t>
      </w:r>
      <w:r w:rsidRPr="00417445">
        <w:rPr>
          <w:sz w:val="24"/>
          <w:szCs w:val="24"/>
          <w:lang w:val="en-GB"/>
        </w:rPr>
        <w:t>. Patients who weighted &gt;20kg to &lt; 50 kg received either 2.5, 25 or 50 mg of losartan daily and patients who weighted &gt; 50 kg received either 5, 50 or 100 mg of losartan daily. At the end of three weeks, losartan administration once daily lowered trough blood pressure in a dose-dependent manner.</w:t>
      </w:r>
    </w:p>
    <w:p w14:paraId="6BA5157C" w14:textId="77777777" w:rsidR="00BD1FEE" w:rsidRPr="00417445" w:rsidRDefault="00BD1FEE" w:rsidP="00087134">
      <w:pPr>
        <w:autoSpaceDE w:val="0"/>
        <w:autoSpaceDN w:val="0"/>
        <w:adjustRightInd w:val="0"/>
        <w:ind w:left="851"/>
        <w:rPr>
          <w:sz w:val="24"/>
          <w:szCs w:val="24"/>
          <w:lang w:val="en-GB"/>
        </w:rPr>
      </w:pPr>
    </w:p>
    <w:p w14:paraId="37362F5B" w14:textId="008A3CA3" w:rsidR="00BD1FEE" w:rsidRPr="00417445" w:rsidRDefault="00BD1FEE" w:rsidP="00087134">
      <w:pPr>
        <w:autoSpaceDE w:val="0"/>
        <w:autoSpaceDN w:val="0"/>
        <w:adjustRightInd w:val="0"/>
        <w:ind w:left="851"/>
        <w:rPr>
          <w:sz w:val="24"/>
          <w:szCs w:val="24"/>
          <w:lang w:val="en-GB"/>
        </w:rPr>
      </w:pPr>
      <w:r w:rsidRPr="00417445">
        <w:rPr>
          <w:sz w:val="24"/>
          <w:szCs w:val="24"/>
          <w:lang w:val="en-GB"/>
        </w:rPr>
        <w:t>Overall, there was a dose-response. The dose-response relationship became very obvious in the low dose group compared to the middle dose group (period I: -6.2 mmHg vs. -11.65 mmHg), but was attenuated when comparing the middle dose group with the high dose group (period I: -11.65 mmHg vs. -12.21 mmHg). The lowest doses studied, 2.5 mg and 5</w:t>
      </w:r>
      <w:r w:rsidR="00092784">
        <w:rPr>
          <w:sz w:val="24"/>
          <w:szCs w:val="24"/>
          <w:lang w:val="en-GB"/>
        </w:rPr>
        <w:t> </w:t>
      </w:r>
      <w:r w:rsidRPr="00417445">
        <w:rPr>
          <w:sz w:val="24"/>
          <w:szCs w:val="24"/>
          <w:lang w:val="en-GB"/>
        </w:rPr>
        <w:t>mg, corresponding to an average daily dose of 0.07 mg/kg, did not appear to offer consistent antihypertensive efficacy.</w:t>
      </w:r>
    </w:p>
    <w:p w14:paraId="34C392E5"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These results were confirmed during period II of the study where patients were randomized to continue losartan or placebo, after three weeks of treatment. The difference in blood pressure increase as compared to placebo was largest in the middle dose group (6.70 mm Hg middle dose vs. 5.38 mmHg high dose). The rise in trough diastolic blood pressure was the same in patients receiving placebo and in </w:t>
      </w:r>
      <w:proofErr w:type="gramStart"/>
      <w:r w:rsidRPr="00417445">
        <w:rPr>
          <w:sz w:val="24"/>
          <w:szCs w:val="24"/>
          <w:lang w:val="en-GB"/>
        </w:rPr>
        <w:t>those continuing losartan</w:t>
      </w:r>
      <w:proofErr w:type="gramEnd"/>
      <w:r w:rsidRPr="00417445">
        <w:rPr>
          <w:sz w:val="24"/>
          <w:szCs w:val="24"/>
          <w:lang w:val="en-GB"/>
        </w:rPr>
        <w:t xml:space="preserve"> at the lowest dose in each group, again suggesting that the lowest dose in each group did not have significant antihypertensive effect.</w:t>
      </w:r>
    </w:p>
    <w:p w14:paraId="4DE7370E" w14:textId="77777777" w:rsidR="00BD1FEE" w:rsidRPr="00417445" w:rsidRDefault="00BD1FEE" w:rsidP="00087134">
      <w:pPr>
        <w:autoSpaceDE w:val="0"/>
        <w:autoSpaceDN w:val="0"/>
        <w:adjustRightInd w:val="0"/>
        <w:ind w:left="851"/>
        <w:rPr>
          <w:sz w:val="24"/>
          <w:szCs w:val="24"/>
          <w:lang w:val="en-GB"/>
        </w:rPr>
      </w:pPr>
    </w:p>
    <w:p w14:paraId="3A37E216"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Long-term effects of losartan on growth, puberty and general development have not been studied. The long-term efficacy of antihypertensive therapy with losartan in childhood to reduce cardiovascular morbidity and mortality has also not been established.</w:t>
      </w:r>
    </w:p>
    <w:p w14:paraId="0CE94335" w14:textId="77777777" w:rsidR="00BD1FEE" w:rsidRPr="00417445" w:rsidRDefault="00BD1FEE" w:rsidP="00087134">
      <w:pPr>
        <w:autoSpaceDE w:val="0"/>
        <w:autoSpaceDN w:val="0"/>
        <w:adjustRightInd w:val="0"/>
        <w:ind w:left="851"/>
        <w:rPr>
          <w:sz w:val="24"/>
          <w:szCs w:val="24"/>
          <w:lang w:val="en-GB"/>
        </w:rPr>
      </w:pPr>
    </w:p>
    <w:p w14:paraId="6BC3FA3B" w14:textId="77777777" w:rsidR="00BD1FEE" w:rsidRPr="00417445" w:rsidRDefault="00BD1FEE" w:rsidP="00087134">
      <w:pPr>
        <w:pStyle w:val="Brdtekst"/>
        <w:kinsoku w:val="0"/>
        <w:overflowPunct w:val="0"/>
        <w:spacing w:after="0"/>
        <w:ind w:left="851" w:right="28"/>
        <w:rPr>
          <w:lang w:val="en-GB"/>
        </w:rPr>
      </w:pPr>
      <w:r w:rsidRPr="00417445">
        <w:rPr>
          <w:lang w:val="en-GB"/>
        </w:rPr>
        <w:t>In</w:t>
      </w:r>
      <w:r w:rsidRPr="00417445">
        <w:rPr>
          <w:spacing w:val="-2"/>
          <w:lang w:val="en-GB"/>
        </w:rPr>
        <w:t xml:space="preserve"> </w:t>
      </w:r>
      <w:r w:rsidRPr="00417445">
        <w:rPr>
          <w:lang w:val="en-GB"/>
        </w:rPr>
        <w:t>hypertensive</w:t>
      </w:r>
      <w:r w:rsidRPr="00417445">
        <w:rPr>
          <w:spacing w:val="-1"/>
          <w:lang w:val="en-GB"/>
        </w:rPr>
        <w:t xml:space="preserve"> </w:t>
      </w:r>
      <w:r w:rsidRPr="00417445">
        <w:rPr>
          <w:lang w:val="en-GB"/>
        </w:rPr>
        <w:t>(N=60)</w:t>
      </w:r>
      <w:r w:rsidRPr="00417445">
        <w:rPr>
          <w:spacing w:val="-1"/>
          <w:lang w:val="en-GB"/>
        </w:rPr>
        <w:t xml:space="preserve"> </w:t>
      </w:r>
      <w:r w:rsidRPr="00417445">
        <w:rPr>
          <w:lang w:val="en-GB"/>
        </w:rPr>
        <w:t>and</w:t>
      </w:r>
      <w:r w:rsidRPr="00417445">
        <w:rPr>
          <w:spacing w:val="-1"/>
          <w:lang w:val="en-GB"/>
        </w:rPr>
        <w:t xml:space="preserve"> </w:t>
      </w:r>
      <w:r w:rsidRPr="00417445">
        <w:rPr>
          <w:lang w:val="en-GB"/>
        </w:rPr>
        <w:t>normotensive</w:t>
      </w:r>
      <w:r w:rsidRPr="00417445">
        <w:rPr>
          <w:spacing w:val="-1"/>
          <w:lang w:val="en-GB"/>
        </w:rPr>
        <w:t xml:space="preserve"> </w:t>
      </w:r>
      <w:r w:rsidRPr="00417445">
        <w:rPr>
          <w:lang w:val="en-GB"/>
        </w:rPr>
        <w:t>(N=246)</w:t>
      </w:r>
      <w:r w:rsidRPr="00417445">
        <w:rPr>
          <w:spacing w:val="-1"/>
          <w:lang w:val="en-GB"/>
        </w:rPr>
        <w:t xml:space="preserve"> </w:t>
      </w:r>
      <w:r w:rsidRPr="00417445">
        <w:rPr>
          <w:lang w:val="en-GB"/>
        </w:rPr>
        <w:t>children</w:t>
      </w:r>
      <w:r w:rsidRPr="00417445">
        <w:rPr>
          <w:spacing w:val="-1"/>
          <w:lang w:val="en-GB"/>
        </w:rPr>
        <w:t xml:space="preserve"> </w:t>
      </w:r>
      <w:r w:rsidRPr="00417445">
        <w:rPr>
          <w:lang w:val="en-GB"/>
        </w:rPr>
        <w:t>with</w:t>
      </w:r>
      <w:r w:rsidRPr="00417445">
        <w:rPr>
          <w:spacing w:val="-1"/>
          <w:lang w:val="en-GB"/>
        </w:rPr>
        <w:t xml:space="preserve"> </w:t>
      </w:r>
      <w:r w:rsidRPr="00417445">
        <w:rPr>
          <w:lang w:val="en-GB"/>
        </w:rPr>
        <w:t>proteinuria,</w:t>
      </w:r>
      <w:r w:rsidRPr="00417445">
        <w:rPr>
          <w:spacing w:val="-1"/>
          <w:lang w:val="en-GB"/>
        </w:rPr>
        <w:t xml:space="preserve"> </w:t>
      </w:r>
      <w:r w:rsidRPr="00417445">
        <w:rPr>
          <w:lang w:val="en-GB"/>
        </w:rPr>
        <w:t>the</w:t>
      </w:r>
      <w:r w:rsidRPr="00417445">
        <w:rPr>
          <w:spacing w:val="-1"/>
          <w:lang w:val="en-GB"/>
        </w:rPr>
        <w:t xml:space="preserve"> </w:t>
      </w:r>
      <w:r w:rsidRPr="00417445">
        <w:rPr>
          <w:lang w:val="en-GB"/>
        </w:rPr>
        <w:t>effect</w:t>
      </w:r>
      <w:r w:rsidRPr="00417445">
        <w:rPr>
          <w:spacing w:val="-1"/>
          <w:lang w:val="en-GB"/>
        </w:rPr>
        <w:t xml:space="preserve"> </w:t>
      </w:r>
      <w:r w:rsidRPr="00417445">
        <w:rPr>
          <w:lang w:val="en-GB"/>
        </w:rPr>
        <w:t>of</w:t>
      </w:r>
      <w:r w:rsidRPr="00417445">
        <w:rPr>
          <w:spacing w:val="-1"/>
          <w:lang w:val="en-GB"/>
        </w:rPr>
        <w:t xml:space="preserve"> </w:t>
      </w:r>
      <w:r w:rsidRPr="00417445">
        <w:rPr>
          <w:lang w:val="en-GB"/>
        </w:rPr>
        <w:t>losartan</w:t>
      </w:r>
      <w:r w:rsidRPr="00417445">
        <w:rPr>
          <w:spacing w:val="-1"/>
          <w:lang w:val="en-GB"/>
        </w:rPr>
        <w:t xml:space="preserve"> </w:t>
      </w:r>
      <w:r w:rsidRPr="00417445">
        <w:rPr>
          <w:lang w:val="en-GB"/>
        </w:rPr>
        <w:t>on</w:t>
      </w:r>
      <w:r w:rsidRPr="00417445">
        <w:rPr>
          <w:spacing w:val="-1"/>
          <w:lang w:val="en-GB"/>
        </w:rPr>
        <w:t xml:space="preserve"> </w:t>
      </w:r>
      <w:r w:rsidRPr="00417445">
        <w:rPr>
          <w:lang w:val="en-GB"/>
        </w:rPr>
        <w:t>proteinuria</w:t>
      </w:r>
      <w:r w:rsidRPr="00417445">
        <w:rPr>
          <w:spacing w:val="-1"/>
          <w:lang w:val="en-GB"/>
        </w:rPr>
        <w:t xml:space="preserve"> </w:t>
      </w:r>
      <w:r w:rsidRPr="00417445">
        <w:rPr>
          <w:lang w:val="en-GB"/>
        </w:rPr>
        <w:t>was</w:t>
      </w:r>
      <w:r w:rsidRPr="00417445">
        <w:rPr>
          <w:spacing w:val="-1"/>
          <w:lang w:val="en-GB"/>
        </w:rPr>
        <w:t xml:space="preserve"> </w:t>
      </w:r>
      <w:r w:rsidRPr="00417445">
        <w:rPr>
          <w:lang w:val="en-GB"/>
        </w:rPr>
        <w:t>evaluated</w:t>
      </w:r>
      <w:r w:rsidRPr="00417445">
        <w:rPr>
          <w:spacing w:val="-1"/>
          <w:lang w:val="en-GB"/>
        </w:rPr>
        <w:t xml:space="preserve"> </w:t>
      </w:r>
      <w:r w:rsidRPr="00417445">
        <w:rPr>
          <w:lang w:val="en-GB"/>
        </w:rPr>
        <w:t>in</w:t>
      </w:r>
      <w:r w:rsidRPr="00417445">
        <w:rPr>
          <w:spacing w:val="-1"/>
          <w:lang w:val="en-GB"/>
        </w:rPr>
        <w:t xml:space="preserve"> </w:t>
      </w:r>
      <w:r w:rsidRPr="00417445">
        <w:rPr>
          <w:lang w:val="en-GB"/>
        </w:rPr>
        <w:t>a</w:t>
      </w:r>
      <w:r w:rsidRPr="00417445">
        <w:rPr>
          <w:spacing w:val="-1"/>
          <w:lang w:val="en-GB"/>
        </w:rPr>
        <w:t xml:space="preserve"> </w:t>
      </w:r>
      <w:r w:rsidRPr="00417445">
        <w:rPr>
          <w:lang w:val="en-GB"/>
        </w:rPr>
        <w:t>12-week</w:t>
      </w:r>
      <w:r w:rsidRPr="00417445">
        <w:rPr>
          <w:spacing w:val="-1"/>
          <w:lang w:val="en-GB"/>
        </w:rPr>
        <w:t xml:space="preserve"> </w:t>
      </w:r>
      <w:r w:rsidRPr="00417445">
        <w:rPr>
          <w:lang w:val="en-GB"/>
        </w:rPr>
        <w:t>placebo-</w:t>
      </w:r>
      <w:r w:rsidRPr="00417445">
        <w:rPr>
          <w:spacing w:val="-1"/>
          <w:lang w:val="en-GB"/>
        </w:rPr>
        <w:t xml:space="preserve"> </w:t>
      </w:r>
      <w:r w:rsidRPr="00417445">
        <w:rPr>
          <w:lang w:val="en-GB"/>
        </w:rPr>
        <w:t>and</w:t>
      </w:r>
      <w:r w:rsidRPr="00417445">
        <w:rPr>
          <w:spacing w:val="-1"/>
          <w:lang w:val="en-GB"/>
        </w:rPr>
        <w:t xml:space="preserve"> </w:t>
      </w:r>
      <w:r w:rsidRPr="00417445">
        <w:rPr>
          <w:lang w:val="en-GB"/>
        </w:rPr>
        <w:t>active-controlled</w:t>
      </w:r>
      <w:r w:rsidRPr="00417445">
        <w:rPr>
          <w:spacing w:val="-1"/>
          <w:lang w:val="en-GB"/>
        </w:rPr>
        <w:t xml:space="preserve"> </w:t>
      </w:r>
      <w:r w:rsidRPr="00417445">
        <w:rPr>
          <w:lang w:val="en-GB"/>
        </w:rPr>
        <w:t>(amlodipine)</w:t>
      </w:r>
      <w:r w:rsidRPr="00417445">
        <w:rPr>
          <w:spacing w:val="-1"/>
          <w:lang w:val="en-GB"/>
        </w:rPr>
        <w:t xml:space="preserve"> </w:t>
      </w:r>
      <w:r w:rsidRPr="00417445">
        <w:rPr>
          <w:lang w:val="en-GB"/>
        </w:rPr>
        <w:t>clinical</w:t>
      </w:r>
      <w:r w:rsidRPr="00417445">
        <w:rPr>
          <w:spacing w:val="-1"/>
          <w:lang w:val="en-GB"/>
        </w:rPr>
        <w:t xml:space="preserve"> </w:t>
      </w:r>
      <w:r w:rsidRPr="00417445">
        <w:rPr>
          <w:lang w:val="en-GB"/>
        </w:rPr>
        <w:t>study.</w:t>
      </w:r>
      <w:r w:rsidRPr="00417445">
        <w:rPr>
          <w:spacing w:val="-1"/>
          <w:lang w:val="en-GB"/>
        </w:rPr>
        <w:t xml:space="preserve"> </w:t>
      </w:r>
      <w:r w:rsidRPr="00417445">
        <w:rPr>
          <w:lang w:val="en-GB"/>
        </w:rPr>
        <w:t>Proteinuria</w:t>
      </w:r>
      <w:r w:rsidRPr="00417445">
        <w:rPr>
          <w:spacing w:val="-1"/>
          <w:lang w:val="en-GB"/>
        </w:rPr>
        <w:t xml:space="preserve"> </w:t>
      </w:r>
      <w:r w:rsidRPr="00417445">
        <w:rPr>
          <w:lang w:val="en-GB"/>
        </w:rPr>
        <w:t>was</w:t>
      </w:r>
      <w:r w:rsidRPr="00417445">
        <w:rPr>
          <w:spacing w:val="-1"/>
          <w:lang w:val="en-GB"/>
        </w:rPr>
        <w:t xml:space="preserve"> </w:t>
      </w:r>
      <w:r w:rsidRPr="00417445">
        <w:rPr>
          <w:lang w:val="en-GB"/>
        </w:rPr>
        <w:t>defined</w:t>
      </w:r>
      <w:r w:rsidRPr="00417445">
        <w:rPr>
          <w:spacing w:val="-1"/>
          <w:lang w:val="en-GB"/>
        </w:rPr>
        <w:t xml:space="preserve"> </w:t>
      </w:r>
      <w:r w:rsidRPr="00417445">
        <w:rPr>
          <w:lang w:val="en-GB"/>
        </w:rPr>
        <w:t>as</w:t>
      </w:r>
      <w:r w:rsidRPr="00417445">
        <w:rPr>
          <w:spacing w:val="-1"/>
          <w:lang w:val="en-GB"/>
        </w:rPr>
        <w:t xml:space="preserve"> </w:t>
      </w:r>
      <w:r w:rsidRPr="00417445">
        <w:rPr>
          <w:lang w:val="en-GB"/>
        </w:rPr>
        <w:t>urinary</w:t>
      </w:r>
      <w:r w:rsidRPr="00417445">
        <w:rPr>
          <w:spacing w:val="-1"/>
          <w:lang w:val="en-GB"/>
        </w:rPr>
        <w:t xml:space="preserve"> </w:t>
      </w:r>
      <w:r w:rsidRPr="00417445">
        <w:rPr>
          <w:lang w:val="en-GB"/>
        </w:rPr>
        <w:t>protein/creatinine</w:t>
      </w:r>
      <w:r w:rsidRPr="00417445">
        <w:rPr>
          <w:spacing w:val="-1"/>
          <w:lang w:val="en-GB"/>
        </w:rPr>
        <w:t xml:space="preserve"> </w:t>
      </w:r>
      <w:r w:rsidRPr="00417445">
        <w:rPr>
          <w:lang w:val="en-GB"/>
        </w:rPr>
        <w:t>ratio</w:t>
      </w:r>
      <w:r w:rsidRPr="00417445">
        <w:rPr>
          <w:spacing w:val="-1"/>
          <w:lang w:val="en-GB"/>
        </w:rPr>
        <w:t xml:space="preserve"> </w:t>
      </w:r>
      <w:r w:rsidRPr="00417445">
        <w:rPr>
          <w:lang w:val="en-GB"/>
        </w:rPr>
        <w:t>of</w:t>
      </w:r>
      <w:r w:rsidRPr="00417445">
        <w:rPr>
          <w:spacing w:val="-1"/>
          <w:lang w:val="en-GB"/>
        </w:rPr>
        <w:t xml:space="preserve"> </w:t>
      </w:r>
      <w:r w:rsidRPr="00417445">
        <w:rPr>
          <w:lang w:val="en-GB"/>
        </w:rPr>
        <w:t>≥0.3.</w:t>
      </w:r>
      <w:r w:rsidRPr="00417445">
        <w:rPr>
          <w:spacing w:val="-1"/>
          <w:lang w:val="en-GB"/>
        </w:rPr>
        <w:t xml:space="preserve"> </w:t>
      </w:r>
      <w:r w:rsidRPr="00417445">
        <w:rPr>
          <w:lang w:val="en-GB"/>
        </w:rPr>
        <w:t>The</w:t>
      </w:r>
      <w:r w:rsidRPr="00417445">
        <w:rPr>
          <w:spacing w:val="-1"/>
          <w:lang w:val="en-GB"/>
        </w:rPr>
        <w:t xml:space="preserve"> </w:t>
      </w:r>
      <w:r w:rsidRPr="00417445">
        <w:rPr>
          <w:lang w:val="en-GB"/>
        </w:rPr>
        <w:t>hypertensive</w:t>
      </w:r>
      <w:r w:rsidRPr="00417445">
        <w:rPr>
          <w:spacing w:val="-1"/>
          <w:lang w:val="en-GB"/>
        </w:rPr>
        <w:t xml:space="preserve"> </w:t>
      </w:r>
      <w:r w:rsidRPr="00417445">
        <w:rPr>
          <w:lang w:val="en-GB"/>
        </w:rPr>
        <w:t>patients</w:t>
      </w:r>
      <w:r w:rsidRPr="00417445">
        <w:rPr>
          <w:spacing w:val="-1"/>
          <w:lang w:val="en-GB"/>
        </w:rPr>
        <w:t xml:space="preserve"> </w:t>
      </w:r>
      <w:r w:rsidRPr="00417445">
        <w:rPr>
          <w:lang w:val="en-GB"/>
        </w:rPr>
        <w:t>(ages</w:t>
      </w:r>
      <w:r w:rsidRPr="00417445">
        <w:rPr>
          <w:spacing w:val="-1"/>
          <w:lang w:val="en-GB"/>
        </w:rPr>
        <w:t xml:space="preserve"> </w:t>
      </w:r>
      <w:r w:rsidRPr="00417445">
        <w:rPr>
          <w:lang w:val="en-GB"/>
        </w:rPr>
        <w:t>6</w:t>
      </w:r>
      <w:r w:rsidRPr="00417445">
        <w:rPr>
          <w:spacing w:val="-1"/>
          <w:lang w:val="en-GB"/>
        </w:rPr>
        <w:t xml:space="preserve"> </w:t>
      </w:r>
      <w:r w:rsidRPr="00417445">
        <w:rPr>
          <w:lang w:val="en-GB"/>
        </w:rPr>
        <w:t>through</w:t>
      </w:r>
      <w:r w:rsidRPr="00417445">
        <w:rPr>
          <w:spacing w:val="-1"/>
          <w:lang w:val="en-GB"/>
        </w:rPr>
        <w:t xml:space="preserve"> </w:t>
      </w:r>
      <w:r w:rsidRPr="00417445">
        <w:rPr>
          <w:lang w:val="en-GB"/>
        </w:rPr>
        <w:t>18</w:t>
      </w:r>
      <w:r w:rsidRPr="00417445">
        <w:rPr>
          <w:spacing w:val="-1"/>
          <w:lang w:val="en-GB"/>
        </w:rPr>
        <w:t xml:space="preserve"> </w:t>
      </w:r>
      <w:r w:rsidRPr="00417445">
        <w:rPr>
          <w:lang w:val="en-GB"/>
        </w:rPr>
        <w:t>years)</w:t>
      </w:r>
      <w:r w:rsidRPr="00417445">
        <w:rPr>
          <w:spacing w:val="-1"/>
          <w:lang w:val="en-GB"/>
        </w:rPr>
        <w:t xml:space="preserve"> </w:t>
      </w:r>
      <w:r w:rsidRPr="00417445">
        <w:rPr>
          <w:lang w:val="en-GB"/>
        </w:rPr>
        <w:t>were</w:t>
      </w:r>
      <w:r w:rsidRPr="00417445">
        <w:rPr>
          <w:spacing w:val="-1"/>
          <w:lang w:val="en-GB"/>
        </w:rPr>
        <w:t xml:space="preserve"> </w:t>
      </w:r>
      <w:r w:rsidRPr="00417445">
        <w:rPr>
          <w:lang w:val="en-GB"/>
        </w:rPr>
        <w:t>randomized</w:t>
      </w:r>
      <w:r w:rsidRPr="00417445">
        <w:rPr>
          <w:spacing w:val="-1"/>
          <w:lang w:val="en-GB"/>
        </w:rPr>
        <w:t xml:space="preserve"> </w:t>
      </w:r>
      <w:r w:rsidRPr="00417445">
        <w:rPr>
          <w:lang w:val="en-GB"/>
        </w:rPr>
        <w:t>to</w:t>
      </w:r>
      <w:r w:rsidRPr="00417445">
        <w:rPr>
          <w:spacing w:val="-1"/>
          <w:lang w:val="en-GB"/>
        </w:rPr>
        <w:t xml:space="preserve"> </w:t>
      </w:r>
      <w:r w:rsidRPr="00417445">
        <w:rPr>
          <w:lang w:val="en-GB"/>
        </w:rPr>
        <w:t>receive</w:t>
      </w:r>
      <w:r w:rsidRPr="00417445">
        <w:rPr>
          <w:spacing w:val="-1"/>
          <w:lang w:val="en-GB"/>
        </w:rPr>
        <w:t xml:space="preserve"> </w:t>
      </w:r>
      <w:r w:rsidRPr="00417445">
        <w:rPr>
          <w:lang w:val="en-GB"/>
        </w:rPr>
        <w:t>either</w:t>
      </w:r>
      <w:r w:rsidRPr="00417445">
        <w:rPr>
          <w:spacing w:val="-1"/>
          <w:lang w:val="en-GB"/>
        </w:rPr>
        <w:t xml:space="preserve"> </w:t>
      </w:r>
      <w:r w:rsidRPr="00417445">
        <w:rPr>
          <w:lang w:val="en-GB"/>
        </w:rPr>
        <w:t>losartan</w:t>
      </w:r>
      <w:r w:rsidRPr="00417445">
        <w:rPr>
          <w:spacing w:val="-1"/>
          <w:lang w:val="en-GB"/>
        </w:rPr>
        <w:t xml:space="preserve"> </w:t>
      </w:r>
      <w:r w:rsidRPr="00417445">
        <w:rPr>
          <w:lang w:val="en-GB"/>
        </w:rPr>
        <w:t>(n=30)</w:t>
      </w:r>
      <w:r w:rsidRPr="00417445">
        <w:rPr>
          <w:spacing w:val="-2"/>
          <w:lang w:val="en-GB"/>
        </w:rPr>
        <w:t xml:space="preserve"> </w:t>
      </w:r>
      <w:r w:rsidRPr="00417445">
        <w:rPr>
          <w:lang w:val="en-GB"/>
        </w:rPr>
        <w:t>or</w:t>
      </w:r>
      <w:r w:rsidRPr="00417445">
        <w:rPr>
          <w:spacing w:val="-1"/>
          <w:lang w:val="en-GB"/>
        </w:rPr>
        <w:t xml:space="preserve"> </w:t>
      </w:r>
      <w:r w:rsidRPr="00417445">
        <w:rPr>
          <w:lang w:val="en-GB"/>
        </w:rPr>
        <w:t>amlodipine</w:t>
      </w:r>
      <w:r w:rsidRPr="00417445">
        <w:rPr>
          <w:spacing w:val="-1"/>
          <w:lang w:val="en-GB"/>
        </w:rPr>
        <w:t xml:space="preserve"> </w:t>
      </w:r>
      <w:r w:rsidRPr="00417445">
        <w:rPr>
          <w:lang w:val="en-GB"/>
        </w:rPr>
        <w:t>(n=30).</w:t>
      </w:r>
      <w:r w:rsidRPr="00417445">
        <w:rPr>
          <w:spacing w:val="-1"/>
          <w:lang w:val="en-GB"/>
        </w:rPr>
        <w:t xml:space="preserve"> </w:t>
      </w:r>
      <w:r w:rsidRPr="00417445">
        <w:rPr>
          <w:lang w:val="en-GB"/>
        </w:rPr>
        <w:t>The</w:t>
      </w:r>
      <w:r w:rsidRPr="00417445">
        <w:rPr>
          <w:spacing w:val="-1"/>
          <w:lang w:val="en-GB"/>
        </w:rPr>
        <w:t xml:space="preserve"> </w:t>
      </w:r>
      <w:r w:rsidRPr="00417445">
        <w:rPr>
          <w:lang w:val="en-GB"/>
        </w:rPr>
        <w:t>normotensive</w:t>
      </w:r>
      <w:r w:rsidRPr="00417445">
        <w:rPr>
          <w:spacing w:val="-1"/>
          <w:lang w:val="en-GB"/>
        </w:rPr>
        <w:t xml:space="preserve"> </w:t>
      </w:r>
      <w:r w:rsidRPr="00417445">
        <w:rPr>
          <w:lang w:val="en-GB"/>
        </w:rPr>
        <w:t>patients</w:t>
      </w:r>
      <w:r w:rsidRPr="00417445">
        <w:rPr>
          <w:spacing w:val="-1"/>
          <w:lang w:val="en-GB"/>
        </w:rPr>
        <w:t xml:space="preserve"> </w:t>
      </w:r>
      <w:r w:rsidRPr="00417445">
        <w:rPr>
          <w:lang w:val="en-GB"/>
        </w:rPr>
        <w:t>(ages</w:t>
      </w:r>
      <w:r w:rsidRPr="00417445">
        <w:rPr>
          <w:spacing w:val="-1"/>
          <w:lang w:val="en-GB"/>
        </w:rPr>
        <w:t xml:space="preserve"> </w:t>
      </w:r>
      <w:r w:rsidRPr="00417445">
        <w:rPr>
          <w:lang w:val="en-GB"/>
        </w:rPr>
        <w:t>1</w:t>
      </w:r>
      <w:r w:rsidRPr="00417445">
        <w:rPr>
          <w:spacing w:val="-1"/>
          <w:lang w:val="en-GB"/>
        </w:rPr>
        <w:t xml:space="preserve"> </w:t>
      </w:r>
      <w:r w:rsidRPr="00417445">
        <w:rPr>
          <w:lang w:val="en-GB"/>
        </w:rPr>
        <w:t>through</w:t>
      </w:r>
      <w:r w:rsidRPr="00417445">
        <w:rPr>
          <w:spacing w:val="-1"/>
          <w:lang w:val="en-GB"/>
        </w:rPr>
        <w:t xml:space="preserve"> </w:t>
      </w:r>
      <w:r w:rsidRPr="00417445">
        <w:rPr>
          <w:lang w:val="en-GB"/>
        </w:rPr>
        <w:t>18</w:t>
      </w:r>
      <w:r w:rsidRPr="00417445">
        <w:rPr>
          <w:spacing w:val="-1"/>
          <w:lang w:val="en-GB"/>
        </w:rPr>
        <w:t xml:space="preserve"> </w:t>
      </w:r>
      <w:r w:rsidRPr="00417445">
        <w:rPr>
          <w:lang w:val="en-GB"/>
        </w:rPr>
        <w:t>years)</w:t>
      </w:r>
      <w:r w:rsidRPr="00417445">
        <w:rPr>
          <w:spacing w:val="-1"/>
          <w:lang w:val="en-GB"/>
        </w:rPr>
        <w:t xml:space="preserve"> </w:t>
      </w:r>
      <w:r w:rsidRPr="00417445">
        <w:rPr>
          <w:lang w:val="en-GB"/>
        </w:rPr>
        <w:t>were</w:t>
      </w:r>
      <w:r w:rsidRPr="00417445">
        <w:rPr>
          <w:spacing w:val="-1"/>
          <w:lang w:val="en-GB"/>
        </w:rPr>
        <w:t xml:space="preserve"> </w:t>
      </w:r>
      <w:r w:rsidRPr="00417445">
        <w:rPr>
          <w:lang w:val="en-GB"/>
        </w:rPr>
        <w:t>randomized</w:t>
      </w:r>
      <w:r w:rsidRPr="00417445">
        <w:rPr>
          <w:spacing w:val="-1"/>
          <w:lang w:val="en-GB"/>
        </w:rPr>
        <w:t xml:space="preserve"> </w:t>
      </w:r>
      <w:r w:rsidRPr="00417445">
        <w:rPr>
          <w:lang w:val="en-GB"/>
        </w:rPr>
        <w:t>to</w:t>
      </w:r>
      <w:r w:rsidRPr="00417445">
        <w:rPr>
          <w:spacing w:val="-1"/>
          <w:lang w:val="en-GB"/>
        </w:rPr>
        <w:t xml:space="preserve"> </w:t>
      </w:r>
      <w:r w:rsidRPr="00417445">
        <w:rPr>
          <w:lang w:val="en-GB"/>
        </w:rPr>
        <w:t>receive</w:t>
      </w:r>
      <w:r w:rsidRPr="00417445">
        <w:rPr>
          <w:spacing w:val="-1"/>
          <w:lang w:val="en-GB"/>
        </w:rPr>
        <w:t xml:space="preserve"> </w:t>
      </w:r>
      <w:r w:rsidRPr="00417445">
        <w:rPr>
          <w:lang w:val="en-GB"/>
        </w:rPr>
        <w:t>either</w:t>
      </w:r>
      <w:r w:rsidRPr="00417445">
        <w:rPr>
          <w:spacing w:val="-1"/>
          <w:lang w:val="en-GB"/>
        </w:rPr>
        <w:t xml:space="preserve"> </w:t>
      </w:r>
      <w:r w:rsidRPr="00417445">
        <w:rPr>
          <w:lang w:val="en-GB"/>
        </w:rPr>
        <w:t>losartan</w:t>
      </w:r>
      <w:r w:rsidRPr="00417445">
        <w:rPr>
          <w:spacing w:val="-1"/>
          <w:lang w:val="en-GB"/>
        </w:rPr>
        <w:t xml:space="preserve"> </w:t>
      </w:r>
      <w:r w:rsidRPr="00417445">
        <w:rPr>
          <w:lang w:val="en-GB"/>
        </w:rPr>
        <w:t>(n=122)</w:t>
      </w:r>
      <w:r w:rsidRPr="00417445">
        <w:rPr>
          <w:spacing w:val="-1"/>
          <w:lang w:val="en-GB"/>
        </w:rPr>
        <w:t xml:space="preserve"> </w:t>
      </w:r>
      <w:r w:rsidRPr="00417445">
        <w:rPr>
          <w:lang w:val="en-GB"/>
        </w:rPr>
        <w:t>or</w:t>
      </w:r>
      <w:r w:rsidRPr="00417445">
        <w:rPr>
          <w:spacing w:val="-1"/>
          <w:lang w:val="en-GB"/>
        </w:rPr>
        <w:t xml:space="preserve"> </w:t>
      </w:r>
      <w:r w:rsidRPr="00417445">
        <w:rPr>
          <w:lang w:val="en-GB"/>
        </w:rPr>
        <w:t>placebo</w:t>
      </w:r>
      <w:r w:rsidRPr="00417445">
        <w:rPr>
          <w:spacing w:val="-1"/>
          <w:lang w:val="en-GB"/>
        </w:rPr>
        <w:t xml:space="preserve"> </w:t>
      </w:r>
      <w:r w:rsidRPr="00417445">
        <w:rPr>
          <w:lang w:val="en-GB"/>
        </w:rPr>
        <w:t>(n=124).</w:t>
      </w:r>
      <w:r w:rsidRPr="00417445">
        <w:rPr>
          <w:spacing w:val="-1"/>
          <w:lang w:val="en-GB"/>
        </w:rPr>
        <w:t xml:space="preserve"> </w:t>
      </w:r>
      <w:r w:rsidRPr="00417445">
        <w:rPr>
          <w:lang w:val="en-GB"/>
        </w:rPr>
        <w:t>Losartan</w:t>
      </w:r>
      <w:r w:rsidRPr="00417445">
        <w:rPr>
          <w:spacing w:val="-1"/>
          <w:lang w:val="en-GB"/>
        </w:rPr>
        <w:t xml:space="preserve"> </w:t>
      </w:r>
      <w:r w:rsidRPr="00417445">
        <w:rPr>
          <w:lang w:val="en-GB"/>
        </w:rPr>
        <w:t>was</w:t>
      </w:r>
      <w:r w:rsidRPr="00417445">
        <w:rPr>
          <w:spacing w:val="-1"/>
          <w:lang w:val="en-GB"/>
        </w:rPr>
        <w:t xml:space="preserve"> </w:t>
      </w:r>
      <w:r w:rsidRPr="00417445">
        <w:rPr>
          <w:lang w:val="en-GB"/>
        </w:rPr>
        <w:t>given</w:t>
      </w:r>
      <w:r w:rsidRPr="00417445">
        <w:rPr>
          <w:spacing w:val="-1"/>
          <w:lang w:val="en-GB"/>
        </w:rPr>
        <w:t xml:space="preserve"> </w:t>
      </w:r>
      <w:r w:rsidRPr="00417445">
        <w:rPr>
          <w:lang w:val="en-GB"/>
        </w:rPr>
        <w:t>at</w:t>
      </w:r>
      <w:r w:rsidRPr="00417445">
        <w:rPr>
          <w:spacing w:val="-1"/>
          <w:lang w:val="en-GB"/>
        </w:rPr>
        <w:t xml:space="preserve"> </w:t>
      </w:r>
      <w:r w:rsidRPr="00417445">
        <w:rPr>
          <w:lang w:val="en-GB"/>
        </w:rPr>
        <w:t>doses</w:t>
      </w:r>
      <w:r w:rsidRPr="00417445">
        <w:rPr>
          <w:spacing w:val="-1"/>
          <w:lang w:val="en-GB"/>
        </w:rPr>
        <w:t xml:space="preserve"> </w:t>
      </w:r>
      <w:r w:rsidRPr="00417445">
        <w:rPr>
          <w:lang w:val="en-GB"/>
        </w:rPr>
        <w:t>of</w:t>
      </w:r>
      <w:r w:rsidRPr="00417445">
        <w:rPr>
          <w:spacing w:val="-1"/>
          <w:lang w:val="en-GB"/>
        </w:rPr>
        <w:t xml:space="preserve"> </w:t>
      </w:r>
      <w:r w:rsidRPr="00417445">
        <w:rPr>
          <w:lang w:val="en-GB"/>
        </w:rPr>
        <w:t>0.7</w:t>
      </w:r>
      <w:r w:rsidRPr="00417445">
        <w:rPr>
          <w:spacing w:val="-1"/>
          <w:lang w:val="en-GB"/>
        </w:rPr>
        <w:t xml:space="preserve"> </w:t>
      </w:r>
      <w:r w:rsidRPr="00417445">
        <w:rPr>
          <w:lang w:val="en-GB"/>
        </w:rPr>
        <w:t>mg/kg</w:t>
      </w:r>
      <w:r w:rsidRPr="00417445">
        <w:rPr>
          <w:spacing w:val="-1"/>
          <w:lang w:val="en-GB"/>
        </w:rPr>
        <w:t xml:space="preserve"> </w:t>
      </w:r>
      <w:r w:rsidRPr="00417445">
        <w:rPr>
          <w:lang w:val="en-GB"/>
        </w:rPr>
        <w:t>to</w:t>
      </w:r>
      <w:r w:rsidRPr="00417445">
        <w:rPr>
          <w:spacing w:val="-1"/>
          <w:lang w:val="en-GB"/>
        </w:rPr>
        <w:t xml:space="preserve"> </w:t>
      </w:r>
      <w:r w:rsidRPr="00417445">
        <w:rPr>
          <w:lang w:val="en-GB"/>
        </w:rPr>
        <w:t>1.4</w:t>
      </w:r>
      <w:r w:rsidRPr="00417445">
        <w:rPr>
          <w:spacing w:val="-1"/>
          <w:lang w:val="en-GB"/>
        </w:rPr>
        <w:t xml:space="preserve"> </w:t>
      </w:r>
      <w:r w:rsidRPr="00417445">
        <w:rPr>
          <w:lang w:val="en-GB"/>
        </w:rPr>
        <w:t>mg/kg</w:t>
      </w:r>
      <w:r w:rsidRPr="00417445">
        <w:rPr>
          <w:spacing w:val="-1"/>
          <w:lang w:val="en-GB"/>
        </w:rPr>
        <w:t xml:space="preserve"> </w:t>
      </w:r>
      <w:r w:rsidRPr="00417445">
        <w:rPr>
          <w:lang w:val="en-GB"/>
        </w:rPr>
        <w:t>(up</w:t>
      </w:r>
      <w:r w:rsidRPr="00417445">
        <w:rPr>
          <w:spacing w:val="-1"/>
          <w:lang w:val="en-GB"/>
        </w:rPr>
        <w:t xml:space="preserve"> </w:t>
      </w:r>
      <w:r w:rsidRPr="00417445">
        <w:rPr>
          <w:lang w:val="en-GB"/>
        </w:rPr>
        <w:t>to</w:t>
      </w:r>
      <w:r w:rsidRPr="00417445">
        <w:rPr>
          <w:spacing w:val="-1"/>
          <w:lang w:val="en-GB"/>
        </w:rPr>
        <w:t xml:space="preserve"> </w:t>
      </w:r>
      <w:r w:rsidRPr="00417445">
        <w:rPr>
          <w:lang w:val="en-GB"/>
        </w:rPr>
        <w:t>maximum</w:t>
      </w:r>
      <w:r w:rsidRPr="00417445">
        <w:rPr>
          <w:spacing w:val="-1"/>
          <w:lang w:val="en-GB"/>
        </w:rPr>
        <w:t xml:space="preserve"> </w:t>
      </w:r>
      <w:r w:rsidRPr="00417445">
        <w:rPr>
          <w:lang w:val="en-GB"/>
        </w:rPr>
        <w:t>dose</w:t>
      </w:r>
      <w:r w:rsidRPr="00417445">
        <w:rPr>
          <w:spacing w:val="-1"/>
          <w:lang w:val="en-GB"/>
        </w:rPr>
        <w:t xml:space="preserve"> </w:t>
      </w:r>
      <w:r w:rsidRPr="00417445">
        <w:rPr>
          <w:lang w:val="en-GB"/>
        </w:rPr>
        <w:t>of</w:t>
      </w:r>
      <w:r w:rsidRPr="00417445">
        <w:rPr>
          <w:spacing w:val="-1"/>
          <w:lang w:val="en-GB"/>
        </w:rPr>
        <w:t xml:space="preserve"> </w:t>
      </w:r>
      <w:r w:rsidRPr="00417445">
        <w:rPr>
          <w:lang w:val="en-GB"/>
        </w:rPr>
        <w:t>100</w:t>
      </w:r>
      <w:r w:rsidRPr="00417445">
        <w:rPr>
          <w:spacing w:val="-1"/>
          <w:lang w:val="en-GB"/>
        </w:rPr>
        <w:t xml:space="preserve"> </w:t>
      </w:r>
      <w:r w:rsidRPr="00417445">
        <w:rPr>
          <w:lang w:val="en-GB"/>
        </w:rPr>
        <w:t>mg</w:t>
      </w:r>
      <w:r w:rsidRPr="00417445">
        <w:rPr>
          <w:spacing w:val="-1"/>
          <w:lang w:val="en-GB"/>
        </w:rPr>
        <w:t xml:space="preserve"> </w:t>
      </w:r>
      <w:r w:rsidRPr="00417445">
        <w:rPr>
          <w:lang w:val="en-GB"/>
        </w:rPr>
        <w:t>per</w:t>
      </w:r>
      <w:r w:rsidRPr="00417445">
        <w:rPr>
          <w:spacing w:val="-1"/>
          <w:lang w:val="en-GB"/>
        </w:rPr>
        <w:t xml:space="preserve"> </w:t>
      </w:r>
      <w:r w:rsidRPr="00417445">
        <w:rPr>
          <w:lang w:val="en-GB"/>
        </w:rPr>
        <w:t>day).</w:t>
      </w:r>
    </w:p>
    <w:p w14:paraId="58638931" w14:textId="77777777" w:rsidR="00BD1FEE" w:rsidRPr="00417445" w:rsidRDefault="00BD1FEE" w:rsidP="00087134">
      <w:pPr>
        <w:pStyle w:val="Brdtekst"/>
        <w:kinsoku w:val="0"/>
        <w:overflowPunct w:val="0"/>
        <w:spacing w:after="0"/>
        <w:ind w:left="851"/>
        <w:rPr>
          <w:lang w:val="en-GB"/>
        </w:rPr>
      </w:pPr>
      <w:r w:rsidRPr="00417445">
        <w:rPr>
          <w:lang w:val="en-GB"/>
        </w:rPr>
        <w:lastRenderedPageBreak/>
        <w:t>Amlodipine</w:t>
      </w:r>
      <w:r w:rsidRPr="00417445">
        <w:rPr>
          <w:spacing w:val="-1"/>
          <w:lang w:val="en-GB"/>
        </w:rPr>
        <w:t xml:space="preserve"> </w:t>
      </w:r>
      <w:r w:rsidRPr="00417445">
        <w:rPr>
          <w:lang w:val="en-GB"/>
        </w:rPr>
        <w:t>was</w:t>
      </w:r>
      <w:r w:rsidRPr="00417445">
        <w:rPr>
          <w:spacing w:val="-1"/>
          <w:lang w:val="en-GB"/>
        </w:rPr>
        <w:t xml:space="preserve"> </w:t>
      </w:r>
      <w:r w:rsidRPr="00417445">
        <w:rPr>
          <w:lang w:val="en-GB"/>
        </w:rPr>
        <w:t>given</w:t>
      </w:r>
      <w:r w:rsidRPr="00417445">
        <w:rPr>
          <w:spacing w:val="-1"/>
          <w:lang w:val="en-GB"/>
        </w:rPr>
        <w:t xml:space="preserve"> </w:t>
      </w:r>
      <w:r w:rsidRPr="00417445">
        <w:rPr>
          <w:lang w:val="en-GB"/>
        </w:rPr>
        <w:t>at</w:t>
      </w:r>
      <w:r w:rsidRPr="00417445">
        <w:rPr>
          <w:spacing w:val="-1"/>
          <w:lang w:val="en-GB"/>
        </w:rPr>
        <w:t xml:space="preserve"> </w:t>
      </w:r>
      <w:r w:rsidRPr="00417445">
        <w:rPr>
          <w:lang w:val="en-GB"/>
        </w:rPr>
        <w:t>doses</w:t>
      </w:r>
      <w:r w:rsidRPr="00417445">
        <w:rPr>
          <w:spacing w:val="-2"/>
          <w:lang w:val="en-GB"/>
        </w:rPr>
        <w:t xml:space="preserve"> </w:t>
      </w:r>
      <w:r w:rsidRPr="00417445">
        <w:rPr>
          <w:lang w:val="en-GB"/>
        </w:rPr>
        <w:t>of</w:t>
      </w:r>
      <w:r w:rsidRPr="00417445">
        <w:rPr>
          <w:spacing w:val="-1"/>
          <w:lang w:val="en-GB"/>
        </w:rPr>
        <w:t xml:space="preserve"> </w:t>
      </w:r>
      <w:r w:rsidRPr="00417445">
        <w:rPr>
          <w:lang w:val="en-GB"/>
        </w:rPr>
        <w:t>0.05</w:t>
      </w:r>
      <w:r w:rsidRPr="00417445">
        <w:rPr>
          <w:spacing w:val="-1"/>
          <w:lang w:val="en-GB"/>
        </w:rPr>
        <w:t xml:space="preserve"> </w:t>
      </w:r>
      <w:r w:rsidRPr="00417445">
        <w:rPr>
          <w:lang w:val="en-GB"/>
        </w:rPr>
        <w:t>mg/kg</w:t>
      </w:r>
      <w:r w:rsidRPr="00417445">
        <w:rPr>
          <w:spacing w:val="-1"/>
          <w:lang w:val="en-GB"/>
        </w:rPr>
        <w:t xml:space="preserve"> </w:t>
      </w:r>
      <w:r w:rsidRPr="00417445">
        <w:rPr>
          <w:lang w:val="en-GB"/>
        </w:rPr>
        <w:t>to</w:t>
      </w:r>
      <w:r w:rsidRPr="00417445">
        <w:rPr>
          <w:spacing w:val="-1"/>
          <w:lang w:val="en-GB"/>
        </w:rPr>
        <w:t xml:space="preserve"> </w:t>
      </w:r>
      <w:r w:rsidRPr="00417445">
        <w:rPr>
          <w:lang w:val="en-GB"/>
        </w:rPr>
        <w:t>0.2</w:t>
      </w:r>
      <w:r w:rsidRPr="00417445">
        <w:rPr>
          <w:spacing w:val="-1"/>
          <w:lang w:val="en-GB"/>
        </w:rPr>
        <w:t xml:space="preserve"> </w:t>
      </w:r>
      <w:r w:rsidRPr="00417445">
        <w:rPr>
          <w:lang w:val="en-GB"/>
        </w:rPr>
        <w:t>mg/kg</w:t>
      </w:r>
      <w:r w:rsidRPr="00417445">
        <w:rPr>
          <w:spacing w:val="-1"/>
          <w:lang w:val="en-GB"/>
        </w:rPr>
        <w:t xml:space="preserve"> </w:t>
      </w:r>
      <w:r w:rsidRPr="00417445">
        <w:rPr>
          <w:lang w:val="en-GB"/>
        </w:rPr>
        <w:t>(up</w:t>
      </w:r>
      <w:r w:rsidRPr="00417445">
        <w:rPr>
          <w:spacing w:val="-1"/>
          <w:lang w:val="en-GB"/>
        </w:rPr>
        <w:t xml:space="preserve"> </w:t>
      </w:r>
      <w:r w:rsidRPr="00417445">
        <w:rPr>
          <w:lang w:val="en-GB"/>
        </w:rPr>
        <w:t>to</w:t>
      </w:r>
      <w:r w:rsidRPr="00417445">
        <w:rPr>
          <w:spacing w:val="-1"/>
          <w:lang w:val="en-GB"/>
        </w:rPr>
        <w:t xml:space="preserve"> </w:t>
      </w:r>
      <w:r w:rsidRPr="00417445">
        <w:rPr>
          <w:lang w:val="en-GB"/>
        </w:rPr>
        <w:t>a</w:t>
      </w:r>
      <w:r w:rsidRPr="00417445">
        <w:rPr>
          <w:spacing w:val="-1"/>
          <w:lang w:val="en-GB"/>
        </w:rPr>
        <w:t xml:space="preserve"> </w:t>
      </w:r>
      <w:r w:rsidRPr="00417445">
        <w:rPr>
          <w:lang w:val="en-GB"/>
        </w:rPr>
        <w:t>maximum</w:t>
      </w:r>
      <w:r w:rsidRPr="00417445">
        <w:rPr>
          <w:spacing w:val="-1"/>
          <w:lang w:val="en-GB"/>
        </w:rPr>
        <w:t xml:space="preserve"> </w:t>
      </w:r>
      <w:r w:rsidRPr="00417445">
        <w:rPr>
          <w:lang w:val="en-GB"/>
        </w:rPr>
        <w:t>dose</w:t>
      </w:r>
      <w:r w:rsidRPr="00417445">
        <w:rPr>
          <w:spacing w:val="-1"/>
          <w:lang w:val="en-GB"/>
        </w:rPr>
        <w:t xml:space="preserve"> </w:t>
      </w:r>
      <w:r w:rsidRPr="00417445">
        <w:rPr>
          <w:lang w:val="en-GB"/>
        </w:rPr>
        <w:t>of</w:t>
      </w:r>
      <w:r w:rsidRPr="00417445">
        <w:rPr>
          <w:spacing w:val="-1"/>
          <w:lang w:val="en-GB"/>
        </w:rPr>
        <w:t xml:space="preserve"> </w:t>
      </w:r>
      <w:r w:rsidRPr="00417445">
        <w:rPr>
          <w:lang w:val="en-GB"/>
        </w:rPr>
        <w:t>5</w:t>
      </w:r>
      <w:r w:rsidRPr="00417445">
        <w:rPr>
          <w:spacing w:val="-1"/>
          <w:lang w:val="en-GB"/>
        </w:rPr>
        <w:t xml:space="preserve"> </w:t>
      </w:r>
      <w:r w:rsidRPr="00417445">
        <w:rPr>
          <w:lang w:val="en-GB"/>
        </w:rPr>
        <w:t>mg</w:t>
      </w:r>
      <w:r w:rsidRPr="00417445">
        <w:rPr>
          <w:spacing w:val="-1"/>
          <w:lang w:val="en-GB"/>
        </w:rPr>
        <w:t xml:space="preserve"> </w:t>
      </w:r>
      <w:r w:rsidRPr="00417445">
        <w:rPr>
          <w:lang w:val="en-GB"/>
        </w:rPr>
        <w:t>per</w:t>
      </w:r>
      <w:r w:rsidRPr="00417445">
        <w:rPr>
          <w:spacing w:val="-1"/>
          <w:lang w:val="en-GB"/>
        </w:rPr>
        <w:t xml:space="preserve"> </w:t>
      </w:r>
      <w:r w:rsidRPr="00417445">
        <w:rPr>
          <w:lang w:val="en-GB"/>
        </w:rPr>
        <w:t>day).</w:t>
      </w:r>
    </w:p>
    <w:p w14:paraId="7D92FC08" w14:textId="77777777" w:rsidR="00BD1FEE" w:rsidRPr="00417445" w:rsidRDefault="00BD1FEE" w:rsidP="00087134">
      <w:pPr>
        <w:pStyle w:val="Brdtekst"/>
        <w:kinsoku w:val="0"/>
        <w:overflowPunct w:val="0"/>
        <w:spacing w:after="0"/>
        <w:ind w:left="851"/>
        <w:rPr>
          <w:lang w:val="en-GB"/>
        </w:rPr>
      </w:pPr>
    </w:p>
    <w:p w14:paraId="0ADBB9F1" w14:textId="77777777" w:rsidR="00BD1FEE" w:rsidRPr="00417445" w:rsidRDefault="00BD1FEE" w:rsidP="00087134">
      <w:pPr>
        <w:pStyle w:val="Brdtekst"/>
        <w:kinsoku w:val="0"/>
        <w:overflowPunct w:val="0"/>
        <w:spacing w:after="0"/>
        <w:ind w:left="851" w:right="28"/>
        <w:rPr>
          <w:lang w:val="en-GB"/>
        </w:rPr>
      </w:pPr>
      <w:r w:rsidRPr="00417445">
        <w:rPr>
          <w:lang w:val="en-GB"/>
        </w:rPr>
        <w:t>Overall,</w:t>
      </w:r>
      <w:r w:rsidRPr="00417445">
        <w:rPr>
          <w:spacing w:val="-2"/>
          <w:lang w:val="en-GB"/>
        </w:rPr>
        <w:t xml:space="preserve"> </w:t>
      </w:r>
      <w:r w:rsidRPr="00417445">
        <w:rPr>
          <w:lang w:val="en-GB"/>
        </w:rPr>
        <w:t>after</w:t>
      </w:r>
      <w:r w:rsidRPr="00417445">
        <w:rPr>
          <w:spacing w:val="-1"/>
          <w:lang w:val="en-GB"/>
        </w:rPr>
        <w:t xml:space="preserve"> </w:t>
      </w:r>
      <w:r w:rsidRPr="00417445">
        <w:rPr>
          <w:lang w:val="en-GB"/>
        </w:rPr>
        <w:t>12</w:t>
      </w:r>
      <w:r w:rsidRPr="00417445">
        <w:rPr>
          <w:spacing w:val="-1"/>
          <w:lang w:val="en-GB"/>
        </w:rPr>
        <w:t xml:space="preserve"> </w:t>
      </w:r>
      <w:r w:rsidRPr="00417445">
        <w:rPr>
          <w:lang w:val="en-GB"/>
        </w:rPr>
        <w:t>weeks</w:t>
      </w:r>
      <w:r w:rsidRPr="00417445">
        <w:rPr>
          <w:spacing w:val="-1"/>
          <w:lang w:val="en-GB"/>
        </w:rPr>
        <w:t xml:space="preserve"> </w:t>
      </w:r>
      <w:r w:rsidRPr="00417445">
        <w:rPr>
          <w:lang w:val="en-GB"/>
        </w:rPr>
        <w:t>of</w:t>
      </w:r>
      <w:r w:rsidRPr="00417445">
        <w:rPr>
          <w:spacing w:val="-1"/>
          <w:lang w:val="en-GB"/>
        </w:rPr>
        <w:t xml:space="preserve"> </w:t>
      </w:r>
      <w:r w:rsidRPr="00417445">
        <w:rPr>
          <w:lang w:val="en-GB"/>
        </w:rPr>
        <w:t>treatment,</w:t>
      </w:r>
      <w:r w:rsidRPr="00417445">
        <w:rPr>
          <w:spacing w:val="-1"/>
          <w:lang w:val="en-GB"/>
        </w:rPr>
        <w:t xml:space="preserve"> </w:t>
      </w:r>
      <w:r w:rsidRPr="00417445">
        <w:rPr>
          <w:lang w:val="en-GB"/>
        </w:rPr>
        <w:t>patients</w:t>
      </w:r>
      <w:r w:rsidRPr="00417445">
        <w:rPr>
          <w:spacing w:val="-1"/>
          <w:lang w:val="en-GB"/>
        </w:rPr>
        <w:t xml:space="preserve"> </w:t>
      </w:r>
      <w:r w:rsidRPr="00417445">
        <w:rPr>
          <w:lang w:val="en-GB"/>
        </w:rPr>
        <w:t>receiving</w:t>
      </w:r>
      <w:r w:rsidRPr="00417445">
        <w:rPr>
          <w:spacing w:val="-1"/>
          <w:lang w:val="en-GB"/>
        </w:rPr>
        <w:t xml:space="preserve"> </w:t>
      </w:r>
      <w:r w:rsidRPr="00417445">
        <w:rPr>
          <w:lang w:val="en-GB"/>
        </w:rPr>
        <w:t>losartan</w:t>
      </w:r>
      <w:r w:rsidRPr="00417445">
        <w:rPr>
          <w:spacing w:val="-1"/>
          <w:lang w:val="en-GB"/>
        </w:rPr>
        <w:t xml:space="preserve"> </w:t>
      </w:r>
      <w:r w:rsidRPr="00417445">
        <w:rPr>
          <w:lang w:val="en-GB"/>
        </w:rPr>
        <w:t>experienced</w:t>
      </w:r>
      <w:r w:rsidRPr="00417445">
        <w:rPr>
          <w:spacing w:val="-1"/>
          <w:lang w:val="en-GB"/>
        </w:rPr>
        <w:t xml:space="preserve"> </w:t>
      </w:r>
      <w:r w:rsidRPr="00417445">
        <w:rPr>
          <w:lang w:val="en-GB"/>
        </w:rPr>
        <w:t>a</w:t>
      </w:r>
      <w:r w:rsidRPr="00417445">
        <w:rPr>
          <w:spacing w:val="-1"/>
          <w:lang w:val="en-GB"/>
        </w:rPr>
        <w:t xml:space="preserve"> </w:t>
      </w:r>
      <w:r w:rsidRPr="00417445">
        <w:rPr>
          <w:lang w:val="en-GB"/>
        </w:rPr>
        <w:t>statistically</w:t>
      </w:r>
      <w:r w:rsidRPr="00417445">
        <w:rPr>
          <w:spacing w:val="-1"/>
          <w:lang w:val="en-GB"/>
        </w:rPr>
        <w:t xml:space="preserve"> </w:t>
      </w:r>
      <w:r w:rsidRPr="00417445">
        <w:rPr>
          <w:lang w:val="en-GB"/>
        </w:rPr>
        <w:t>significant</w:t>
      </w:r>
      <w:r w:rsidRPr="00417445">
        <w:rPr>
          <w:spacing w:val="-1"/>
          <w:lang w:val="en-GB"/>
        </w:rPr>
        <w:t xml:space="preserve"> </w:t>
      </w:r>
      <w:r w:rsidRPr="00417445">
        <w:rPr>
          <w:lang w:val="en-GB"/>
        </w:rPr>
        <w:t>reduction</w:t>
      </w:r>
      <w:r w:rsidRPr="00417445">
        <w:rPr>
          <w:spacing w:val="-1"/>
          <w:lang w:val="en-GB"/>
        </w:rPr>
        <w:t xml:space="preserve"> </w:t>
      </w:r>
      <w:r w:rsidRPr="00417445">
        <w:rPr>
          <w:lang w:val="en-GB"/>
        </w:rPr>
        <w:t>from</w:t>
      </w:r>
      <w:r w:rsidRPr="00417445">
        <w:rPr>
          <w:spacing w:val="-1"/>
          <w:lang w:val="en-GB"/>
        </w:rPr>
        <w:t xml:space="preserve"> </w:t>
      </w:r>
      <w:r w:rsidRPr="00417445">
        <w:rPr>
          <w:lang w:val="en-GB"/>
        </w:rPr>
        <w:t>baseline</w:t>
      </w:r>
      <w:r w:rsidRPr="00417445">
        <w:rPr>
          <w:spacing w:val="-1"/>
          <w:lang w:val="en-GB"/>
        </w:rPr>
        <w:t xml:space="preserve"> </w:t>
      </w:r>
      <w:r w:rsidRPr="00417445">
        <w:rPr>
          <w:lang w:val="en-GB"/>
        </w:rPr>
        <w:t>in</w:t>
      </w:r>
      <w:r w:rsidRPr="00417445">
        <w:rPr>
          <w:spacing w:val="-1"/>
          <w:lang w:val="en-GB"/>
        </w:rPr>
        <w:t xml:space="preserve"> </w:t>
      </w:r>
      <w:r w:rsidRPr="00417445">
        <w:rPr>
          <w:lang w:val="en-GB"/>
        </w:rPr>
        <w:t>proteinuria</w:t>
      </w:r>
      <w:r w:rsidRPr="00417445">
        <w:rPr>
          <w:spacing w:val="-1"/>
          <w:lang w:val="en-GB"/>
        </w:rPr>
        <w:t xml:space="preserve"> </w:t>
      </w:r>
      <w:r w:rsidRPr="00417445">
        <w:rPr>
          <w:lang w:val="en-GB"/>
        </w:rPr>
        <w:t>of</w:t>
      </w:r>
      <w:r w:rsidRPr="00417445">
        <w:rPr>
          <w:spacing w:val="-1"/>
          <w:lang w:val="en-GB"/>
        </w:rPr>
        <w:t xml:space="preserve"> </w:t>
      </w:r>
      <w:r w:rsidRPr="00417445">
        <w:rPr>
          <w:lang w:val="en-GB"/>
        </w:rPr>
        <w:t>36%</w:t>
      </w:r>
      <w:r w:rsidRPr="00417445">
        <w:rPr>
          <w:spacing w:val="-1"/>
          <w:lang w:val="en-GB"/>
        </w:rPr>
        <w:t xml:space="preserve"> </w:t>
      </w:r>
      <w:r w:rsidRPr="00417445">
        <w:rPr>
          <w:lang w:val="en-GB"/>
        </w:rPr>
        <w:t>versus</w:t>
      </w:r>
      <w:r w:rsidRPr="00417445">
        <w:rPr>
          <w:spacing w:val="-1"/>
          <w:lang w:val="en-GB"/>
        </w:rPr>
        <w:t xml:space="preserve"> </w:t>
      </w:r>
      <w:r w:rsidRPr="00417445">
        <w:rPr>
          <w:lang w:val="en-GB"/>
        </w:rPr>
        <w:t>1%</w:t>
      </w:r>
      <w:r w:rsidRPr="00417445">
        <w:rPr>
          <w:spacing w:val="-1"/>
          <w:lang w:val="en-GB"/>
        </w:rPr>
        <w:t xml:space="preserve"> </w:t>
      </w:r>
      <w:r w:rsidRPr="00417445">
        <w:rPr>
          <w:lang w:val="en-GB"/>
        </w:rPr>
        <w:t>increase</w:t>
      </w:r>
      <w:r w:rsidRPr="00417445">
        <w:rPr>
          <w:spacing w:val="-1"/>
          <w:lang w:val="en-GB"/>
        </w:rPr>
        <w:t xml:space="preserve"> </w:t>
      </w:r>
      <w:r w:rsidRPr="00417445">
        <w:rPr>
          <w:lang w:val="en-GB"/>
        </w:rPr>
        <w:t>in</w:t>
      </w:r>
      <w:r w:rsidRPr="00417445">
        <w:rPr>
          <w:spacing w:val="-1"/>
          <w:lang w:val="en-GB"/>
        </w:rPr>
        <w:t xml:space="preserve"> </w:t>
      </w:r>
      <w:r w:rsidRPr="00417445">
        <w:rPr>
          <w:lang w:val="en-GB"/>
        </w:rPr>
        <w:t>placebo/amlodipine</w:t>
      </w:r>
      <w:r w:rsidRPr="00417445">
        <w:rPr>
          <w:spacing w:val="-1"/>
          <w:lang w:val="en-GB"/>
        </w:rPr>
        <w:t xml:space="preserve"> </w:t>
      </w:r>
      <w:r w:rsidRPr="00417445">
        <w:rPr>
          <w:lang w:val="en-GB"/>
        </w:rPr>
        <w:t>group</w:t>
      </w:r>
      <w:r w:rsidRPr="00417445">
        <w:rPr>
          <w:spacing w:val="-1"/>
          <w:lang w:val="en-GB"/>
        </w:rPr>
        <w:t xml:space="preserve"> </w:t>
      </w:r>
      <w:r w:rsidRPr="00417445">
        <w:rPr>
          <w:lang w:val="en-GB"/>
        </w:rPr>
        <w:t>(p≤0.001).</w:t>
      </w:r>
      <w:r w:rsidRPr="00417445">
        <w:rPr>
          <w:spacing w:val="-1"/>
          <w:lang w:val="en-GB"/>
        </w:rPr>
        <w:t xml:space="preserve"> </w:t>
      </w:r>
      <w:r w:rsidRPr="00417445">
        <w:rPr>
          <w:lang w:val="en-GB"/>
        </w:rPr>
        <w:t>Hypertensive</w:t>
      </w:r>
      <w:r w:rsidRPr="00417445">
        <w:rPr>
          <w:spacing w:val="-1"/>
          <w:lang w:val="en-GB"/>
        </w:rPr>
        <w:t xml:space="preserve"> </w:t>
      </w:r>
      <w:r w:rsidRPr="00417445">
        <w:rPr>
          <w:lang w:val="en-GB"/>
        </w:rPr>
        <w:t>patients</w:t>
      </w:r>
      <w:r w:rsidRPr="00417445">
        <w:rPr>
          <w:spacing w:val="-1"/>
          <w:lang w:val="en-GB"/>
        </w:rPr>
        <w:t xml:space="preserve"> </w:t>
      </w:r>
      <w:r w:rsidRPr="00417445">
        <w:rPr>
          <w:lang w:val="en-GB"/>
        </w:rPr>
        <w:t>receiving</w:t>
      </w:r>
      <w:r w:rsidRPr="00417445">
        <w:rPr>
          <w:spacing w:val="-1"/>
          <w:lang w:val="en-GB"/>
        </w:rPr>
        <w:t xml:space="preserve"> </w:t>
      </w:r>
      <w:r w:rsidRPr="00417445">
        <w:rPr>
          <w:lang w:val="en-GB"/>
        </w:rPr>
        <w:t>losartan</w:t>
      </w:r>
      <w:r w:rsidRPr="00417445">
        <w:rPr>
          <w:spacing w:val="-1"/>
          <w:lang w:val="en-GB"/>
        </w:rPr>
        <w:t xml:space="preserve"> </w:t>
      </w:r>
      <w:r w:rsidRPr="00417445">
        <w:rPr>
          <w:lang w:val="en-GB"/>
        </w:rPr>
        <w:t>experienced</w:t>
      </w:r>
      <w:r w:rsidRPr="00417445">
        <w:rPr>
          <w:spacing w:val="-1"/>
          <w:lang w:val="en-GB"/>
        </w:rPr>
        <w:t xml:space="preserve"> </w:t>
      </w:r>
      <w:r w:rsidRPr="00417445">
        <w:rPr>
          <w:lang w:val="en-GB"/>
        </w:rPr>
        <w:t>a</w:t>
      </w:r>
      <w:r w:rsidRPr="00417445">
        <w:rPr>
          <w:spacing w:val="-1"/>
          <w:lang w:val="en-GB"/>
        </w:rPr>
        <w:t xml:space="preserve"> </w:t>
      </w:r>
      <w:r w:rsidRPr="00417445">
        <w:rPr>
          <w:lang w:val="en-GB"/>
        </w:rPr>
        <w:t>reduction</w:t>
      </w:r>
      <w:r w:rsidRPr="00417445">
        <w:rPr>
          <w:spacing w:val="-1"/>
          <w:lang w:val="en-GB"/>
        </w:rPr>
        <w:t xml:space="preserve"> </w:t>
      </w:r>
      <w:r w:rsidRPr="00417445">
        <w:rPr>
          <w:lang w:val="en-GB"/>
        </w:rPr>
        <w:t>from</w:t>
      </w:r>
      <w:r w:rsidRPr="00417445">
        <w:rPr>
          <w:spacing w:val="-1"/>
          <w:lang w:val="en-GB"/>
        </w:rPr>
        <w:t xml:space="preserve"> </w:t>
      </w:r>
      <w:r w:rsidRPr="00417445">
        <w:rPr>
          <w:lang w:val="en-GB"/>
        </w:rPr>
        <w:t>baseline</w:t>
      </w:r>
      <w:r w:rsidRPr="00417445">
        <w:rPr>
          <w:spacing w:val="-1"/>
          <w:lang w:val="en-GB"/>
        </w:rPr>
        <w:t xml:space="preserve"> </w:t>
      </w:r>
      <w:r w:rsidRPr="00417445">
        <w:rPr>
          <w:lang w:val="en-GB"/>
        </w:rPr>
        <w:t>proteinuria</w:t>
      </w:r>
      <w:r w:rsidRPr="00417445">
        <w:rPr>
          <w:spacing w:val="-1"/>
          <w:lang w:val="en-GB"/>
        </w:rPr>
        <w:t xml:space="preserve"> </w:t>
      </w:r>
      <w:r w:rsidRPr="00417445">
        <w:rPr>
          <w:lang w:val="en-GB"/>
        </w:rPr>
        <w:t>of</w:t>
      </w:r>
      <w:r w:rsidRPr="00417445">
        <w:rPr>
          <w:spacing w:val="-1"/>
          <w:lang w:val="en-GB"/>
        </w:rPr>
        <w:t xml:space="preserve"> </w:t>
      </w:r>
      <w:r w:rsidRPr="00417445">
        <w:rPr>
          <w:lang w:val="en-GB"/>
        </w:rPr>
        <w:t>-41.5%</w:t>
      </w:r>
      <w:r w:rsidRPr="00417445">
        <w:rPr>
          <w:spacing w:val="-1"/>
          <w:lang w:val="en-GB"/>
        </w:rPr>
        <w:t xml:space="preserve"> </w:t>
      </w:r>
      <w:r w:rsidRPr="00417445">
        <w:rPr>
          <w:lang w:val="en-GB"/>
        </w:rPr>
        <w:t>(95%</w:t>
      </w:r>
      <w:r w:rsidRPr="00417445">
        <w:rPr>
          <w:spacing w:val="-1"/>
          <w:lang w:val="en-GB"/>
        </w:rPr>
        <w:t xml:space="preserve"> </w:t>
      </w:r>
      <w:r w:rsidRPr="00417445">
        <w:rPr>
          <w:lang w:val="en-GB"/>
        </w:rPr>
        <w:t>CI</w:t>
      </w:r>
      <w:r w:rsidRPr="00417445">
        <w:rPr>
          <w:spacing w:val="-1"/>
          <w:lang w:val="en-GB"/>
        </w:rPr>
        <w:t xml:space="preserve"> </w:t>
      </w:r>
      <w:r w:rsidRPr="00417445">
        <w:rPr>
          <w:lang w:val="en-GB"/>
        </w:rPr>
        <w:t>-29.</w:t>
      </w:r>
      <w:proofErr w:type="gramStart"/>
      <w:r w:rsidRPr="00417445">
        <w:rPr>
          <w:lang w:val="en-GB"/>
        </w:rPr>
        <w:t>9;-</w:t>
      </w:r>
      <w:proofErr w:type="gramEnd"/>
      <w:r w:rsidRPr="00417445">
        <w:rPr>
          <w:lang w:val="en-GB"/>
        </w:rPr>
        <w:t>51.1)</w:t>
      </w:r>
      <w:r w:rsidRPr="00417445">
        <w:rPr>
          <w:spacing w:val="-1"/>
          <w:lang w:val="en-GB"/>
        </w:rPr>
        <w:t xml:space="preserve"> </w:t>
      </w:r>
      <w:r w:rsidRPr="00417445">
        <w:rPr>
          <w:lang w:val="en-GB"/>
        </w:rPr>
        <w:t>versus</w:t>
      </w:r>
      <w:r w:rsidRPr="00417445">
        <w:rPr>
          <w:spacing w:val="-1"/>
          <w:lang w:val="en-GB"/>
        </w:rPr>
        <w:t xml:space="preserve"> </w:t>
      </w:r>
      <w:r w:rsidRPr="00417445">
        <w:rPr>
          <w:lang w:val="en-GB"/>
        </w:rPr>
        <w:t>+2.4%</w:t>
      </w:r>
      <w:r w:rsidRPr="00417445">
        <w:rPr>
          <w:spacing w:val="-1"/>
          <w:lang w:val="en-GB"/>
        </w:rPr>
        <w:t xml:space="preserve"> </w:t>
      </w:r>
      <w:r w:rsidRPr="00417445">
        <w:rPr>
          <w:lang w:val="en-GB"/>
        </w:rPr>
        <w:t>(95%</w:t>
      </w:r>
      <w:r w:rsidRPr="00417445">
        <w:rPr>
          <w:spacing w:val="-1"/>
          <w:lang w:val="en-GB"/>
        </w:rPr>
        <w:t xml:space="preserve"> </w:t>
      </w:r>
      <w:r w:rsidRPr="00417445">
        <w:rPr>
          <w:lang w:val="en-GB"/>
        </w:rPr>
        <w:t>CI</w:t>
      </w:r>
      <w:r w:rsidRPr="00417445">
        <w:rPr>
          <w:spacing w:val="-1"/>
          <w:lang w:val="en-GB"/>
        </w:rPr>
        <w:t xml:space="preserve"> </w:t>
      </w:r>
      <w:r w:rsidRPr="00417445">
        <w:rPr>
          <w:lang w:val="en-GB"/>
        </w:rPr>
        <w:t>-22.2;</w:t>
      </w:r>
      <w:r w:rsidRPr="00417445">
        <w:rPr>
          <w:spacing w:val="-1"/>
          <w:lang w:val="en-GB"/>
        </w:rPr>
        <w:t xml:space="preserve"> </w:t>
      </w:r>
      <w:r w:rsidRPr="00417445">
        <w:rPr>
          <w:lang w:val="en-GB"/>
        </w:rPr>
        <w:t>14.1)</w:t>
      </w:r>
      <w:r w:rsidRPr="00417445">
        <w:rPr>
          <w:spacing w:val="-1"/>
          <w:lang w:val="en-GB"/>
        </w:rPr>
        <w:t xml:space="preserve"> </w:t>
      </w:r>
      <w:r w:rsidRPr="00417445">
        <w:rPr>
          <w:lang w:val="en-GB"/>
        </w:rPr>
        <w:t>in</w:t>
      </w:r>
      <w:r w:rsidRPr="00417445">
        <w:rPr>
          <w:spacing w:val="-1"/>
          <w:lang w:val="en-GB"/>
        </w:rPr>
        <w:t xml:space="preserve"> </w:t>
      </w:r>
      <w:r w:rsidRPr="00417445">
        <w:rPr>
          <w:lang w:val="en-GB"/>
        </w:rPr>
        <w:t>the</w:t>
      </w:r>
      <w:r w:rsidRPr="00417445">
        <w:rPr>
          <w:spacing w:val="-1"/>
          <w:lang w:val="en-GB"/>
        </w:rPr>
        <w:t xml:space="preserve"> </w:t>
      </w:r>
      <w:r w:rsidRPr="00417445">
        <w:rPr>
          <w:lang w:val="en-GB"/>
        </w:rPr>
        <w:t>amlodipine</w:t>
      </w:r>
      <w:r w:rsidRPr="00417445">
        <w:rPr>
          <w:spacing w:val="-1"/>
          <w:lang w:val="en-GB"/>
        </w:rPr>
        <w:t xml:space="preserve"> </w:t>
      </w:r>
      <w:r w:rsidRPr="00417445">
        <w:rPr>
          <w:lang w:val="en-GB"/>
        </w:rPr>
        <w:t>group.</w:t>
      </w:r>
      <w:r w:rsidRPr="00417445">
        <w:rPr>
          <w:spacing w:val="-1"/>
          <w:lang w:val="en-GB"/>
        </w:rPr>
        <w:t xml:space="preserve"> </w:t>
      </w:r>
      <w:r w:rsidRPr="00417445">
        <w:rPr>
          <w:lang w:val="en-GB"/>
        </w:rPr>
        <w:t>The</w:t>
      </w:r>
      <w:r w:rsidRPr="00417445">
        <w:rPr>
          <w:spacing w:val="-1"/>
          <w:lang w:val="en-GB"/>
        </w:rPr>
        <w:t xml:space="preserve"> </w:t>
      </w:r>
      <w:r w:rsidRPr="00417445">
        <w:rPr>
          <w:lang w:val="en-GB"/>
        </w:rPr>
        <w:t>decline</w:t>
      </w:r>
      <w:r w:rsidRPr="00417445">
        <w:rPr>
          <w:spacing w:val="-1"/>
          <w:lang w:val="en-GB"/>
        </w:rPr>
        <w:t xml:space="preserve"> </w:t>
      </w:r>
      <w:r w:rsidRPr="00417445">
        <w:rPr>
          <w:lang w:val="en-GB"/>
        </w:rPr>
        <w:t>in</w:t>
      </w:r>
      <w:r w:rsidRPr="00417445">
        <w:rPr>
          <w:spacing w:val="-1"/>
          <w:lang w:val="en-GB"/>
        </w:rPr>
        <w:t xml:space="preserve"> </w:t>
      </w:r>
      <w:r w:rsidRPr="00417445">
        <w:rPr>
          <w:lang w:val="en-GB"/>
        </w:rPr>
        <w:t>both</w:t>
      </w:r>
      <w:r w:rsidRPr="00417445">
        <w:rPr>
          <w:spacing w:val="-1"/>
          <w:lang w:val="en-GB"/>
        </w:rPr>
        <w:t xml:space="preserve"> </w:t>
      </w:r>
      <w:r w:rsidRPr="00417445">
        <w:rPr>
          <w:lang w:val="en-GB"/>
        </w:rPr>
        <w:t>systolic</w:t>
      </w:r>
      <w:r w:rsidRPr="00417445">
        <w:rPr>
          <w:spacing w:val="-1"/>
          <w:lang w:val="en-GB"/>
        </w:rPr>
        <w:t xml:space="preserve"> </w:t>
      </w:r>
      <w:r w:rsidRPr="00417445">
        <w:rPr>
          <w:lang w:val="en-GB"/>
        </w:rPr>
        <w:t>blood</w:t>
      </w:r>
      <w:r w:rsidRPr="00417445">
        <w:rPr>
          <w:spacing w:val="-1"/>
          <w:lang w:val="en-GB"/>
        </w:rPr>
        <w:t xml:space="preserve"> </w:t>
      </w:r>
      <w:r w:rsidRPr="00417445">
        <w:rPr>
          <w:lang w:val="en-GB"/>
        </w:rPr>
        <w:t>pressure</w:t>
      </w:r>
      <w:r w:rsidRPr="00417445">
        <w:rPr>
          <w:spacing w:val="-1"/>
          <w:lang w:val="en-GB"/>
        </w:rPr>
        <w:t xml:space="preserve"> </w:t>
      </w:r>
      <w:r w:rsidRPr="00417445">
        <w:rPr>
          <w:lang w:val="en-GB"/>
        </w:rPr>
        <w:t>and</w:t>
      </w:r>
      <w:r w:rsidRPr="00417445">
        <w:rPr>
          <w:spacing w:val="-1"/>
          <w:lang w:val="en-GB"/>
        </w:rPr>
        <w:t xml:space="preserve"> </w:t>
      </w:r>
      <w:r w:rsidRPr="00417445">
        <w:rPr>
          <w:lang w:val="en-GB"/>
        </w:rPr>
        <w:t>diastolic</w:t>
      </w:r>
      <w:r w:rsidRPr="00417445">
        <w:rPr>
          <w:spacing w:val="-1"/>
          <w:lang w:val="en-GB"/>
        </w:rPr>
        <w:t xml:space="preserve"> </w:t>
      </w:r>
      <w:r w:rsidRPr="00417445">
        <w:rPr>
          <w:lang w:val="en-GB"/>
        </w:rPr>
        <w:t>blood</w:t>
      </w:r>
      <w:r w:rsidRPr="00417445">
        <w:rPr>
          <w:spacing w:val="-2"/>
          <w:lang w:val="en-GB"/>
        </w:rPr>
        <w:t xml:space="preserve"> </w:t>
      </w:r>
      <w:r w:rsidRPr="00417445">
        <w:rPr>
          <w:lang w:val="en-GB"/>
        </w:rPr>
        <w:t>pressure</w:t>
      </w:r>
      <w:r w:rsidRPr="00417445">
        <w:rPr>
          <w:spacing w:val="-1"/>
          <w:lang w:val="en-GB"/>
        </w:rPr>
        <w:t xml:space="preserve"> </w:t>
      </w:r>
      <w:r w:rsidRPr="00417445">
        <w:rPr>
          <w:lang w:val="en-GB"/>
        </w:rPr>
        <w:t>was</w:t>
      </w:r>
      <w:r w:rsidRPr="00417445">
        <w:rPr>
          <w:spacing w:val="-1"/>
          <w:lang w:val="en-GB"/>
        </w:rPr>
        <w:t xml:space="preserve"> </w:t>
      </w:r>
      <w:r w:rsidRPr="00417445">
        <w:rPr>
          <w:lang w:val="en-GB"/>
        </w:rPr>
        <w:t>greater</w:t>
      </w:r>
      <w:r w:rsidRPr="00417445">
        <w:rPr>
          <w:spacing w:val="-1"/>
          <w:lang w:val="en-GB"/>
        </w:rPr>
        <w:t xml:space="preserve"> </w:t>
      </w:r>
      <w:r w:rsidRPr="00417445">
        <w:rPr>
          <w:lang w:val="en-GB"/>
        </w:rPr>
        <w:t>in</w:t>
      </w:r>
      <w:r w:rsidRPr="00417445">
        <w:rPr>
          <w:spacing w:val="-1"/>
          <w:lang w:val="en-GB"/>
        </w:rPr>
        <w:t xml:space="preserve"> </w:t>
      </w:r>
      <w:r w:rsidRPr="00417445">
        <w:rPr>
          <w:lang w:val="en-GB"/>
        </w:rPr>
        <w:t>the</w:t>
      </w:r>
      <w:r w:rsidRPr="00417445">
        <w:rPr>
          <w:spacing w:val="-1"/>
          <w:lang w:val="en-GB"/>
        </w:rPr>
        <w:t xml:space="preserve"> </w:t>
      </w:r>
      <w:r w:rsidRPr="00417445">
        <w:rPr>
          <w:lang w:val="en-GB"/>
        </w:rPr>
        <w:t>losartan</w:t>
      </w:r>
      <w:r w:rsidRPr="00417445">
        <w:rPr>
          <w:spacing w:val="-1"/>
          <w:lang w:val="en-GB"/>
        </w:rPr>
        <w:t xml:space="preserve"> </w:t>
      </w:r>
      <w:r w:rsidRPr="00417445">
        <w:rPr>
          <w:lang w:val="en-GB"/>
        </w:rPr>
        <w:t>group (-5.5/-3.8</w:t>
      </w:r>
      <w:r w:rsidRPr="00417445">
        <w:rPr>
          <w:spacing w:val="-2"/>
          <w:lang w:val="en-GB"/>
        </w:rPr>
        <w:t xml:space="preserve"> </w:t>
      </w:r>
      <w:r w:rsidRPr="00417445">
        <w:rPr>
          <w:lang w:val="en-GB"/>
        </w:rPr>
        <w:t>mmHg)</w:t>
      </w:r>
      <w:r w:rsidRPr="00417445">
        <w:rPr>
          <w:spacing w:val="-1"/>
          <w:lang w:val="en-GB"/>
        </w:rPr>
        <w:t xml:space="preserve"> </w:t>
      </w:r>
      <w:r w:rsidRPr="00417445">
        <w:rPr>
          <w:lang w:val="en-GB"/>
        </w:rPr>
        <w:t>versus</w:t>
      </w:r>
      <w:r w:rsidRPr="00417445">
        <w:rPr>
          <w:spacing w:val="-1"/>
          <w:lang w:val="en-GB"/>
        </w:rPr>
        <w:t xml:space="preserve"> </w:t>
      </w:r>
      <w:r w:rsidRPr="00417445">
        <w:rPr>
          <w:lang w:val="en-GB"/>
        </w:rPr>
        <w:t>the</w:t>
      </w:r>
      <w:r w:rsidRPr="00417445">
        <w:rPr>
          <w:spacing w:val="-1"/>
          <w:lang w:val="en-GB"/>
        </w:rPr>
        <w:t xml:space="preserve"> </w:t>
      </w:r>
      <w:r w:rsidRPr="00417445">
        <w:rPr>
          <w:lang w:val="en-GB"/>
        </w:rPr>
        <w:t>amlodipine</w:t>
      </w:r>
      <w:r w:rsidRPr="00417445">
        <w:rPr>
          <w:spacing w:val="-1"/>
          <w:lang w:val="en-GB"/>
        </w:rPr>
        <w:t xml:space="preserve"> </w:t>
      </w:r>
      <w:r w:rsidRPr="00417445">
        <w:rPr>
          <w:lang w:val="en-GB"/>
        </w:rPr>
        <w:t>group</w:t>
      </w:r>
      <w:r w:rsidRPr="00417445">
        <w:rPr>
          <w:spacing w:val="-1"/>
          <w:lang w:val="en-GB"/>
        </w:rPr>
        <w:t xml:space="preserve"> </w:t>
      </w:r>
      <w:r w:rsidRPr="00417445">
        <w:rPr>
          <w:lang w:val="en-GB"/>
        </w:rPr>
        <w:t>(-0.1/+0.8</w:t>
      </w:r>
      <w:r w:rsidRPr="00417445">
        <w:rPr>
          <w:spacing w:val="-1"/>
          <w:lang w:val="en-GB"/>
        </w:rPr>
        <w:t xml:space="preserve"> </w:t>
      </w:r>
      <w:r w:rsidRPr="00417445">
        <w:rPr>
          <w:lang w:val="en-GB"/>
        </w:rPr>
        <w:t>mmHg).</w:t>
      </w:r>
      <w:r w:rsidRPr="00417445">
        <w:rPr>
          <w:spacing w:val="-1"/>
          <w:lang w:val="en-GB"/>
        </w:rPr>
        <w:t xml:space="preserve"> </w:t>
      </w:r>
      <w:r w:rsidRPr="00417445">
        <w:rPr>
          <w:lang w:val="en-GB"/>
        </w:rPr>
        <w:t>In</w:t>
      </w:r>
      <w:r w:rsidRPr="00417445">
        <w:rPr>
          <w:spacing w:val="-1"/>
          <w:lang w:val="en-GB"/>
        </w:rPr>
        <w:t xml:space="preserve"> </w:t>
      </w:r>
      <w:r w:rsidRPr="00417445">
        <w:rPr>
          <w:lang w:val="en-GB"/>
        </w:rPr>
        <w:t>normotensive</w:t>
      </w:r>
      <w:r w:rsidRPr="00417445">
        <w:rPr>
          <w:spacing w:val="-1"/>
          <w:lang w:val="en-GB"/>
        </w:rPr>
        <w:t xml:space="preserve"> </w:t>
      </w:r>
      <w:r w:rsidRPr="00417445">
        <w:rPr>
          <w:lang w:val="en-GB"/>
        </w:rPr>
        <w:t>children</w:t>
      </w:r>
      <w:r w:rsidRPr="00417445">
        <w:rPr>
          <w:spacing w:val="-1"/>
          <w:lang w:val="en-GB"/>
        </w:rPr>
        <w:t xml:space="preserve"> </w:t>
      </w:r>
      <w:r w:rsidRPr="00417445">
        <w:rPr>
          <w:lang w:val="en-GB"/>
        </w:rPr>
        <w:t>a</w:t>
      </w:r>
      <w:r w:rsidRPr="00417445">
        <w:rPr>
          <w:spacing w:val="-1"/>
          <w:lang w:val="en-GB"/>
        </w:rPr>
        <w:t xml:space="preserve"> </w:t>
      </w:r>
      <w:r w:rsidRPr="00417445">
        <w:rPr>
          <w:lang w:val="en-GB"/>
        </w:rPr>
        <w:t>small</w:t>
      </w:r>
      <w:r w:rsidRPr="00417445">
        <w:rPr>
          <w:spacing w:val="-1"/>
          <w:lang w:val="en-GB"/>
        </w:rPr>
        <w:t xml:space="preserve"> </w:t>
      </w:r>
      <w:r w:rsidRPr="00417445">
        <w:rPr>
          <w:lang w:val="en-GB"/>
        </w:rPr>
        <w:t>decrease</w:t>
      </w:r>
      <w:r w:rsidRPr="00417445">
        <w:rPr>
          <w:spacing w:val="-1"/>
          <w:lang w:val="en-GB"/>
        </w:rPr>
        <w:t xml:space="preserve"> </w:t>
      </w:r>
      <w:r w:rsidRPr="00417445">
        <w:rPr>
          <w:lang w:val="en-GB"/>
        </w:rPr>
        <w:t>in</w:t>
      </w:r>
      <w:r w:rsidRPr="00417445">
        <w:rPr>
          <w:spacing w:val="-1"/>
          <w:lang w:val="en-GB"/>
        </w:rPr>
        <w:t xml:space="preserve"> </w:t>
      </w:r>
      <w:r w:rsidRPr="00417445">
        <w:rPr>
          <w:lang w:val="en-GB"/>
        </w:rPr>
        <w:t>blood</w:t>
      </w:r>
      <w:r w:rsidRPr="00417445">
        <w:rPr>
          <w:spacing w:val="-1"/>
          <w:lang w:val="en-GB"/>
        </w:rPr>
        <w:t xml:space="preserve"> </w:t>
      </w:r>
      <w:r w:rsidRPr="00417445">
        <w:rPr>
          <w:lang w:val="en-GB"/>
        </w:rPr>
        <w:t>pressure</w:t>
      </w:r>
      <w:r w:rsidRPr="00417445">
        <w:rPr>
          <w:spacing w:val="-1"/>
          <w:lang w:val="en-GB"/>
        </w:rPr>
        <w:t xml:space="preserve"> </w:t>
      </w:r>
      <w:r w:rsidRPr="00417445">
        <w:rPr>
          <w:lang w:val="en-GB"/>
        </w:rPr>
        <w:t>was</w:t>
      </w:r>
      <w:r w:rsidRPr="00417445">
        <w:rPr>
          <w:spacing w:val="-1"/>
          <w:lang w:val="en-GB"/>
        </w:rPr>
        <w:t xml:space="preserve"> </w:t>
      </w:r>
      <w:r w:rsidRPr="00417445">
        <w:rPr>
          <w:lang w:val="en-GB"/>
        </w:rPr>
        <w:t>observed</w:t>
      </w:r>
      <w:r w:rsidRPr="00417445">
        <w:rPr>
          <w:spacing w:val="-1"/>
          <w:lang w:val="en-GB"/>
        </w:rPr>
        <w:t xml:space="preserve"> </w:t>
      </w:r>
      <w:r w:rsidRPr="00417445">
        <w:rPr>
          <w:lang w:val="en-GB"/>
        </w:rPr>
        <w:t>in</w:t>
      </w:r>
      <w:r w:rsidRPr="00417445">
        <w:rPr>
          <w:spacing w:val="-1"/>
          <w:lang w:val="en-GB"/>
        </w:rPr>
        <w:t xml:space="preserve"> </w:t>
      </w:r>
      <w:r w:rsidRPr="00417445">
        <w:rPr>
          <w:lang w:val="en-GB"/>
        </w:rPr>
        <w:t>the</w:t>
      </w:r>
      <w:r w:rsidRPr="00417445">
        <w:rPr>
          <w:spacing w:val="-1"/>
          <w:lang w:val="en-GB"/>
        </w:rPr>
        <w:t xml:space="preserve"> </w:t>
      </w:r>
      <w:r w:rsidRPr="00417445">
        <w:rPr>
          <w:lang w:val="en-GB"/>
        </w:rPr>
        <w:t>losartan</w:t>
      </w:r>
      <w:r w:rsidRPr="00417445">
        <w:rPr>
          <w:spacing w:val="-1"/>
          <w:lang w:val="en-GB"/>
        </w:rPr>
        <w:t xml:space="preserve"> </w:t>
      </w:r>
      <w:r w:rsidRPr="00417445">
        <w:rPr>
          <w:lang w:val="en-GB"/>
        </w:rPr>
        <w:t>group</w:t>
      </w:r>
      <w:r w:rsidRPr="00417445">
        <w:rPr>
          <w:spacing w:val="-1"/>
          <w:lang w:val="en-GB"/>
        </w:rPr>
        <w:t xml:space="preserve"> </w:t>
      </w:r>
      <w:r w:rsidRPr="00417445">
        <w:rPr>
          <w:lang w:val="en-GB"/>
        </w:rPr>
        <w:t>(-3.7/-3.4</w:t>
      </w:r>
      <w:r w:rsidRPr="00417445">
        <w:rPr>
          <w:spacing w:val="-1"/>
          <w:lang w:val="en-GB"/>
        </w:rPr>
        <w:t xml:space="preserve"> </w:t>
      </w:r>
      <w:r w:rsidRPr="00417445">
        <w:rPr>
          <w:lang w:val="en-GB"/>
        </w:rPr>
        <w:t>mmHg)</w:t>
      </w:r>
      <w:r w:rsidRPr="00417445">
        <w:rPr>
          <w:spacing w:val="-1"/>
          <w:lang w:val="en-GB"/>
        </w:rPr>
        <w:t xml:space="preserve"> </w:t>
      </w:r>
      <w:r w:rsidRPr="00417445">
        <w:rPr>
          <w:lang w:val="en-GB"/>
        </w:rPr>
        <w:t>compared</w:t>
      </w:r>
      <w:r w:rsidRPr="00417445">
        <w:rPr>
          <w:spacing w:val="-1"/>
          <w:lang w:val="en-GB"/>
        </w:rPr>
        <w:t xml:space="preserve"> </w:t>
      </w:r>
      <w:r w:rsidRPr="00417445">
        <w:rPr>
          <w:lang w:val="en-GB"/>
        </w:rPr>
        <w:t>to</w:t>
      </w:r>
      <w:r w:rsidRPr="00417445">
        <w:rPr>
          <w:spacing w:val="-1"/>
          <w:lang w:val="en-GB"/>
        </w:rPr>
        <w:t xml:space="preserve"> </w:t>
      </w:r>
      <w:r w:rsidRPr="00417445">
        <w:rPr>
          <w:lang w:val="en-GB"/>
        </w:rPr>
        <w:t>placebo.</w:t>
      </w:r>
      <w:r w:rsidRPr="00417445">
        <w:rPr>
          <w:spacing w:val="-1"/>
          <w:lang w:val="en-GB"/>
        </w:rPr>
        <w:t xml:space="preserve"> </w:t>
      </w:r>
      <w:r w:rsidRPr="00417445">
        <w:rPr>
          <w:lang w:val="en-GB"/>
        </w:rPr>
        <w:t>No</w:t>
      </w:r>
      <w:r w:rsidRPr="00417445">
        <w:rPr>
          <w:spacing w:val="-1"/>
          <w:lang w:val="en-GB"/>
        </w:rPr>
        <w:t xml:space="preserve"> </w:t>
      </w:r>
      <w:r w:rsidRPr="00417445">
        <w:rPr>
          <w:lang w:val="en-GB"/>
        </w:rPr>
        <w:t>significant</w:t>
      </w:r>
      <w:r w:rsidRPr="00417445">
        <w:rPr>
          <w:spacing w:val="-1"/>
          <w:lang w:val="en-GB"/>
        </w:rPr>
        <w:t xml:space="preserve"> </w:t>
      </w:r>
      <w:r w:rsidRPr="00417445">
        <w:rPr>
          <w:lang w:val="en-GB"/>
        </w:rPr>
        <w:t>correlation</w:t>
      </w:r>
      <w:r w:rsidRPr="00417445">
        <w:rPr>
          <w:spacing w:val="-1"/>
          <w:lang w:val="en-GB"/>
        </w:rPr>
        <w:t xml:space="preserve"> </w:t>
      </w:r>
      <w:r w:rsidRPr="00417445">
        <w:rPr>
          <w:lang w:val="en-GB"/>
        </w:rPr>
        <w:t>between</w:t>
      </w:r>
      <w:r w:rsidRPr="00417445">
        <w:rPr>
          <w:spacing w:val="-1"/>
          <w:lang w:val="en-GB"/>
        </w:rPr>
        <w:t xml:space="preserve"> </w:t>
      </w:r>
      <w:r w:rsidRPr="00417445">
        <w:rPr>
          <w:lang w:val="en-GB"/>
        </w:rPr>
        <w:t>the</w:t>
      </w:r>
      <w:r w:rsidRPr="00417445">
        <w:rPr>
          <w:spacing w:val="-1"/>
          <w:lang w:val="en-GB"/>
        </w:rPr>
        <w:t xml:space="preserve"> </w:t>
      </w:r>
      <w:r w:rsidRPr="00417445">
        <w:rPr>
          <w:lang w:val="en-GB"/>
        </w:rPr>
        <w:t>decline</w:t>
      </w:r>
      <w:r w:rsidRPr="00417445">
        <w:rPr>
          <w:spacing w:val="-1"/>
          <w:lang w:val="en-GB"/>
        </w:rPr>
        <w:t xml:space="preserve"> </w:t>
      </w:r>
      <w:r w:rsidRPr="00417445">
        <w:rPr>
          <w:lang w:val="en-GB"/>
        </w:rPr>
        <w:t>in</w:t>
      </w:r>
      <w:r w:rsidRPr="00417445">
        <w:rPr>
          <w:spacing w:val="-1"/>
          <w:lang w:val="en-GB"/>
        </w:rPr>
        <w:t xml:space="preserve"> </w:t>
      </w:r>
      <w:r w:rsidRPr="00417445">
        <w:rPr>
          <w:lang w:val="en-GB"/>
        </w:rPr>
        <w:t>proteinuria</w:t>
      </w:r>
      <w:r w:rsidRPr="00417445">
        <w:rPr>
          <w:spacing w:val="-1"/>
          <w:lang w:val="en-GB"/>
        </w:rPr>
        <w:t xml:space="preserve"> </w:t>
      </w:r>
      <w:r w:rsidRPr="00417445">
        <w:rPr>
          <w:lang w:val="en-GB"/>
        </w:rPr>
        <w:t>and</w:t>
      </w:r>
      <w:r w:rsidRPr="00417445">
        <w:rPr>
          <w:spacing w:val="-1"/>
          <w:lang w:val="en-GB"/>
        </w:rPr>
        <w:t xml:space="preserve"> </w:t>
      </w:r>
      <w:r w:rsidRPr="00417445">
        <w:rPr>
          <w:lang w:val="en-GB"/>
        </w:rPr>
        <w:t>blood</w:t>
      </w:r>
      <w:r w:rsidRPr="00417445">
        <w:rPr>
          <w:spacing w:val="-1"/>
          <w:lang w:val="en-GB"/>
        </w:rPr>
        <w:t xml:space="preserve"> </w:t>
      </w:r>
      <w:r w:rsidRPr="00417445">
        <w:rPr>
          <w:lang w:val="en-GB"/>
        </w:rPr>
        <w:t>pressure</w:t>
      </w:r>
      <w:r w:rsidRPr="00417445">
        <w:rPr>
          <w:spacing w:val="-1"/>
          <w:lang w:val="en-GB"/>
        </w:rPr>
        <w:t xml:space="preserve"> </w:t>
      </w:r>
      <w:r w:rsidRPr="00417445">
        <w:rPr>
          <w:lang w:val="en-GB"/>
        </w:rPr>
        <w:t>was</w:t>
      </w:r>
      <w:r w:rsidRPr="00417445">
        <w:rPr>
          <w:spacing w:val="-1"/>
          <w:lang w:val="en-GB"/>
        </w:rPr>
        <w:t xml:space="preserve"> </w:t>
      </w:r>
      <w:r w:rsidRPr="00417445">
        <w:rPr>
          <w:lang w:val="en-GB"/>
        </w:rPr>
        <w:t>noted,</w:t>
      </w:r>
      <w:r w:rsidRPr="00417445">
        <w:rPr>
          <w:spacing w:val="-1"/>
          <w:lang w:val="en-GB"/>
        </w:rPr>
        <w:t xml:space="preserve"> </w:t>
      </w:r>
      <w:r w:rsidRPr="00417445">
        <w:rPr>
          <w:lang w:val="en-GB"/>
        </w:rPr>
        <w:t>however</w:t>
      </w:r>
      <w:r w:rsidRPr="00417445">
        <w:rPr>
          <w:spacing w:val="-1"/>
          <w:lang w:val="en-GB"/>
        </w:rPr>
        <w:t xml:space="preserve"> </w:t>
      </w:r>
      <w:r w:rsidRPr="00417445">
        <w:rPr>
          <w:lang w:val="en-GB"/>
        </w:rPr>
        <w:t>it</w:t>
      </w:r>
      <w:r w:rsidRPr="00417445">
        <w:rPr>
          <w:spacing w:val="-1"/>
          <w:lang w:val="en-GB"/>
        </w:rPr>
        <w:t xml:space="preserve"> </w:t>
      </w:r>
      <w:r w:rsidRPr="00417445">
        <w:rPr>
          <w:lang w:val="en-GB"/>
        </w:rPr>
        <w:t>is</w:t>
      </w:r>
      <w:r w:rsidRPr="00417445">
        <w:rPr>
          <w:spacing w:val="-1"/>
          <w:lang w:val="en-GB"/>
        </w:rPr>
        <w:t xml:space="preserve"> </w:t>
      </w:r>
      <w:r w:rsidRPr="00417445">
        <w:rPr>
          <w:lang w:val="en-GB"/>
        </w:rPr>
        <w:t>possible</w:t>
      </w:r>
      <w:r w:rsidRPr="00417445">
        <w:rPr>
          <w:spacing w:val="-1"/>
          <w:lang w:val="en-GB"/>
        </w:rPr>
        <w:t xml:space="preserve"> </w:t>
      </w:r>
      <w:r w:rsidRPr="00417445">
        <w:rPr>
          <w:lang w:val="en-GB"/>
        </w:rPr>
        <w:t>that</w:t>
      </w:r>
      <w:r w:rsidRPr="00417445">
        <w:rPr>
          <w:spacing w:val="-1"/>
          <w:lang w:val="en-GB"/>
        </w:rPr>
        <w:t xml:space="preserve"> </w:t>
      </w:r>
      <w:r w:rsidRPr="00417445">
        <w:rPr>
          <w:lang w:val="en-GB"/>
        </w:rPr>
        <w:t>the</w:t>
      </w:r>
      <w:r w:rsidRPr="00417445">
        <w:rPr>
          <w:spacing w:val="-1"/>
          <w:lang w:val="en-GB"/>
        </w:rPr>
        <w:t xml:space="preserve"> </w:t>
      </w:r>
      <w:r w:rsidRPr="00417445">
        <w:rPr>
          <w:lang w:val="en-GB"/>
        </w:rPr>
        <w:t>decline</w:t>
      </w:r>
      <w:r w:rsidRPr="00417445">
        <w:rPr>
          <w:spacing w:val="-1"/>
          <w:lang w:val="en-GB"/>
        </w:rPr>
        <w:t xml:space="preserve"> </w:t>
      </w:r>
      <w:r w:rsidRPr="00417445">
        <w:rPr>
          <w:lang w:val="en-GB"/>
        </w:rPr>
        <w:t>in</w:t>
      </w:r>
      <w:r w:rsidRPr="00417445">
        <w:rPr>
          <w:spacing w:val="-1"/>
          <w:lang w:val="en-GB"/>
        </w:rPr>
        <w:t xml:space="preserve"> </w:t>
      </w:r>
      <w:r w:rsidRPr="00417445">
        <w:rPr>
          <w:lang w:val="en-GB"/>
        </w:rPr>
        <w:t>blood</w:t>
      </w:r>
      <w:r w:rsidRPr="00417445">
        <w:rPr>
          <w:spacing w:val="-1"/>
          <w:lang w:val="en-GB"/>
        </w:rPr>
        <w:t xml:space="preserve"> </w:t>
      </w:r>
      <w:r w:rsidRPr="00417445">
        <w:rPr>
          <w:lang w:val="en-GB"/>
        </w:rPr>
        <w:t>pressure</w:t>
      </w:r>
      <w:r w:rsidRPr="00417445">
        <w:rPr>
          <w:spacing w:val="-1"/>
          <w:lang w:val="en-GB"/>
        </w:rPr>
        <w:t xml:space="preserve"> </w:t>
      </w:r>
      <w:r w:rsidRPr="00417445">
        <w:rPr>
          <w:lang w:val="en-GB"/>
        </w:rPr>
        <w:t>was</w:t>
      </w:r>
      <w:r w:rsidRPr="00417445">
        <w:rPr>
          <w:spacing w:val="-1"/>
          <w:lang w:val="en-GB"/>
        </w:rPr>
        <w:t xml:space="preserve"> </w:t>
      </w:r>
      <w:r w:rsidRPr="00417445">
        <w:rPr>
          <w:lang w:val="en-GB"/>
        </w:rPr>
        <w:t>responsible,</w:t>
      </w:r>
      <w:r w:rsidRPr="00417445">
        <w:rPr>
          <w:spacing w:val="-1"/>
          <w:lang w:val="en-GB"/>
        </w:rPr>
        <w:t xml:space="preserve"> </w:t>
      </w:r>
      <w:r w:rsidRPr="00417445">
        <w:rPr>
          <w:lang w:val="en-GB"/>
        </w:rPr>
        <w:t>in</w:t>
      </w:r>
      <w:r w:rsidRPr="00417445">
        <w:rPr>
          <w:spacing w:val="-1"/>
          <w:lang w:val="en-GB"/>
        </w:rPr>
        <w:t xml:space="preserve"> </w:t>
      </w:r>
      <w:r w:rsidRPr="00417445">
        <w:rPr>
          <w:lang w:val="en-GB"/>
        </w:rPr>
        <w:t>part,</w:t>
      </w:r>
      <w:r w:rsidRPr="00417445">
        <w:rPr>
          <w:spacing w:val="-1"/>
          <w:lang w:val="en-GB"/>
        </w:rPr>
        <w:t xml:space="preserve"> </w:t>
      </w:r>
      <w:r w:rsidRPr="00417445">
        <w:rPr>
          <w:lang w:val="en-GB"/>
        </w:rPr>
        <w:t>for the</w:t>
      </w:r>
      <w:r w:rsidRPr="00417445">
        <w:rPr>
          <w:spacing w:val="-1"/>
          <w:lang w:val="en-GB"/>
        </w:rPr>
        <w:t xml:space="preserve"> </w:t>
      </w:r>
      <w:r w:rsidRPr="00417445">
        <w:rPr>
          <w:lang w:val="en-GB"/>
        </w:rPr>
        <w:t>decline</w:t>
      </w:r>
      <w:r w:rsidRPr="00417445">
        <w:rPr>
          <w:spacing w:val="-1"/>
          <w:lang w:val="en-GB"/>
        </w:rPr>
        <w:t xml:space="preserve"> </w:t>
      </w:r>
      <w:r w:rsidRPr="00417445">
        <w:rPr>
          <w:lang w:val="en-GB"/>
        </w:rPr>
        <w:t>in</w:t>
      </w:r>
      <w:r w:rsidRPr="00417445">
        <w:rPr>
          <w:spacing w:val="-1"/>
          <w:lang w:val="en-GB"/>
        </w:rPr>
        <w:t xml:space="preserve"> </w:t>
      </w:r>
      <w:r w:rsidRPr="00417445">
        <w:rPr>
          <w:lang w:val="en-GB"/>
        </w:rPr>
        <w:t>proteinuria</w:t>
      </w:r>
      <w:r w:rsidRPr="00417445">
        <w:rPr>
          <w:spacing w:val="-1"/>
          <w:lang w:val="en-GB"/>
        </w:rPr>
        <w:t xml:space="preserve"> </w:t>
      </w:r>
      <w:r w:rsidRPr="00417445">
        <w:rPr>
          <w:lang w:val="en-GB"/>
        </w:rPr>
        <w:t>in</w:t>
      </w:r>
      <w:r w:rsidRPr="00417445">
        <w:rPr>
          <w:spacing w:val="-1"/>
          <w:lang w:val="en-GB"/>
        </w:rPr>
        <w:t xml:space="preserve"> </w:t>
      </w:r>
      <w:r w:rsidRPr="00417445">
        <w:rPr>
          <w:lang w:val="en-GB"/>
        </w:rPr>
        <w:t>the</w:t>
      </w:r>
      <w:r w:rsidRPr="00417445">
        <w:rPr>
          <w:spacing w:val="-2"/>
          <w:lang w:val="en-GB"/>
        </w:rPr>
        <w:t xml:space="preserve"> </w:t>
      </w:r>
      <w:r w:rsidRPr="00417445">
        <w:rPr>
          <w:lang w:val="en-GB"/>
        </w:rPr>
        <w:t>losartan</w:t>
      </w:r>
      <w:r w:rsidRPr="00417445">
        <w:rPr>
          <w:spacing w:val="-1"/>
          <w:lang w:val="en-GB"/>
        </w:rPr>
        <w:t xml:space="preserve"> </w:t>
      </w:r>
      <w:r w:rsidRPr="00417445">
        <w:rPr>
          <w:lang w:val="en-GB"/>
        </w:rPr>
        <w:t>treated</w:t>
      </w:r>
      <w:r w:rsidRPr="00417445">
        <w:rPr>
          <w:spacing w:val="-1"/>
          <w:lang w:val="en-GB"/>
        </w:rPr>
        <w:t xml:space="preserve"> </w:t>
      </w:r>
      <w:r w:rsidRPr="00417445">
        <w:rPr>
          <w:lang w:val="en-GB"/>
        </w:rPr>
        <w:t>group.</w:t>
      </w:r>
    </w:p>
    <w:p w14:paraId="2A790FEB" w14:textId="77777777" w:rsidR="00BD1FEE" w:rsidRPr="00417445" w:rsidRDefault="00BD1FEE" w:rsidP="00087134">
      <w:pPr>
        <w:autoSpaceDE w:val="0"/>
        <w:autoSpaceDN w:val="0"/>
        <w:adjustRightInd w:val="0"/>
        <w:ind w:left="851"/>
        <w:rPr>
          <w:sz w:val="24"/>
          <w:szCs w:val="24"/>
          <w:lang w:val="en-GB"/>
        </w:rPr>
      </w:pPr>
    </w:p>
    <w:p w14:paraId="01647B26" w14:textId="4058DE20" w:rsidR="00BD1FEE" w:rsidRPr="00417445" w:rsidRDefault="00BD1FEE" w:rsidP="00087134">
      <w:pPr>
        <w:autoSpaceDE w:val="0"/>
        <w:autoSpaceDN w:val="0"/>
        <w:adjustRightInd w:val="0"/>
        <w:ind w:left="851"/>
        <w:rPr>
          <w:sz w:val="24"/>
          <w:szCs w:val="24"/>
          <w:lang w:val="en-GB"/>
        </w:rPr>
      </w:pPr>
      <w:r w:rsidRPr="00417445">
        <w:rPr>
          <w:sz w:val="24"/>
          <w:szCs w:val="24"/>
          <w:lang w:val="en-GB"/>
        </w:rPr>
        <w:t>Long-term effects of losartan in children with proteinuria were studied for up to 3 years in the open-label safety extension phase of the same study, in which all patients completing the 12-week base study were invited to participate. A total of 268 patients entered the open-label extension phase and were re-randomized to losartan (N=134) or enalapril (N=134) and 109 patients had ≥3 years of follow-up (pre-specified termination point of ≥</w:t>
      </w:r>
      <w:r w:rsidR="00B01669">
        <w:rPr>
          <w:sz w:val="24"/>
          <w:szCs w:val="24"/>
          <w:lang w:val="en-GB"/>
        </w:rPr>
        <w:t> </w:t>
      </w:r>
      <w:r w:rsidRPr="00417445">
        <w:rPr>
          <w:sz w:val="24"/>
          <w:szCs w:val="24"/>
          <w:lang w:val="en-GB"/>
        </w:rPr>
        <w:t xml:space="preserve">100 patients completing 3 years of follow-up in the extension period). The dose ranges of losartan and enalapril, given according to investigator discretion, were 0.30 to 4.42 mg/kg/day and 0.02 to 1.13 mg/kg/day, respectively. The maximum daily doses of 50 mg for &lt;50 kg body weight and 100 mg&gt;50 kg </w:t>
      </w:r>
      <w:proofErr w:type="gramStart"/>
      <w:r w:rsidRPr="00417445">
        <w:rPr>
          <w:sz w:val="24"/>
          <w:szCs w:val="24"/>
          <w:lang w:val="en-GB"/>
        </w:rPr>
        <w:t>were</w:t>
      </w:r>
      <w:proofErr w:type="gramEnd"/>
      <w:r w:rsidRPr="00417445">
        <w:rPr>
          <w:sz w:val="24"/>
          <w:szCs w:val="24"/>
          <w:lang w:val="en-GB"/>
        </w:rPr>
        <w:t xml:space="preserve"> not exceeded for most patients during the extension phase of the study.</w:t>
      </w:r>
    </w:p>
    <w:p w14:paraId="06D50CF1" w14:textId="77777777" w:rsidR="00BD1FEE" w:rsidRPr="00417445" w:rsidRDefault="00BD1FEE" w:rsidP="00087134">
      <w:pPr>
        <w:autoSpaceDE w:val="0"/>
        <w:autoSpaceDN w:val="0"/>
        <w:adjustRightInd w:val="0"/>
        <w:ind w:left="851"/>
        <w:rPr>
          <w:sz w:val="24"/>
          <w:szCs w:val="24"/>
          <w:lang w:val="en-GB"/>
        </w:rPr>
      </w:pPr>
    </w:p>
    <w:p w14:paraId="365E2C81"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In summary, the results of the safety extension show that losartan was well-tolerated and led to sustained decreases in proteinuria with no appreciable change in glomerular filtration rate (GFR) over 3 years. For normotensive patients (n=205), enalapril had a numerically greater effect compared to losartan on proteinuria (-33.0% (95%CI -47.2; -15.0) vs -16.6% (95%CI -34.9; 6.8)) and on GFR (9.4 (95%CI 0.4; 18.4) vs -4.0 (95%CI -13.1; 5.0) ml/min/1.73m2). For hypertensive patients (n=49), losartan had a numerically greater effect on proteinuria (-44.5% (95%CI -64.8; -12.4) vs -39.5% (95%CI -62.5; -2.2)) and GFR (18.9 (95%CI 5.2; 32.5) vs -13.4 (95%CI -27.3; 0.6)) ml/min/1.73m</w:t>
      </w:r>
      <w:r w:rsidRPr="00417445">
        <w:rPr>
          <w:sz w:val="24"/>
          <w:szCs w:val="24"/>
          <w:vertAlign w:val="superscript"/>
          <w:lang w:val="en-GB"/>
        </w:rPr>
        <w:t>2</w:t>
      </w:r>
      <w:r w:rsidRPr="00417445">
        <w:rPr>
          <w:sz w:val="24"/>
          <w:szCs w:val="24"/>
          <w:lang w:val="en-GB"/>
        </w:rPr>
        <w:t>.</w:t>
      </w:r>
    </w:p>
    <w:p w14:paraId="55DE239F" w14:textId="77777777" w:rsidR="00BD1FEE" w:rsidRPr="00417445" w:rsidRDefault="00BD1FEE" w:rsidP="00087134">
      <w:pPr>
        <w:autoSpaceDE w:val="0"/>
        <w:autoSpaceDN w:val="0"/>
        <w:adjustRightInd w:val="0"/>
        <w:ind w:left="851"/>
        <w:rPr>
          <w:sz w:val="24"/>
          <w:szCs w:val="24"/>
          <w:lang w:val="en-GB"/>
        </w:rPr>
      </w:pPr>
    </w:p>
    <w:p w14:paraId="46096952"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An open label, dose-ranging clinical trial was conducted to study the safety and efficacy of losartan in paediatric patients aged 6 months to 6 years with hypertension. A total of 101 patients were randomized to one of three different starting doses of open-label losartan: a low dose of 0.1 mg/kg/day (N=33), a medium dose of 0.3 mg/kg/day (N=34), or a high dose of 0.7 mg/kg/day (N=34). Of these, 27 were infants which were defined as children aged 6 months to 23 months. Study medication was titrated to the next dose level at Weeks 3, 6, and 9 for patients that were not at blood pressure goal and not yet on the maximal dose (1.4 mg/kg/day, not to exceed 100 mg/day) of losartan.</w:t>
      </w:r>
    </w:p>
    <w:p w14:paraId="721A5178" w14:textId="77777777" w:rsidR="00BD1FEE" w:rsidRPr="00417445" w:rsidRDefault="00BD1FEE" w:rsidP="00087134">
      <w:pPr>
        <w:autoSpaceDE w:val="0"/>
        <w:autoSpaceDN w:val="0"/>
        <w:adjustRightInd w:val="0"/>
        <w:ind w:left="851"/>
        <w:rPr>
          <w:sz w:val="24"/>
          <w:szCs w:val="24"/>
          <w:lang w:val="en-GB"/>
        </w:rPr>
      </w:pPr>
    </w:p>
    <w:p w14:paraId="76B44AE6"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Of the 99 patients treated with study medication, 90 (90.9%) patients continued to the extension study with follow up visits every 3 months. The mean duration of therapy was 264 days.</w:t>
      </w:r>
    </w:p>
    <w:p w14:paraId="7DAA3F61" w14:textId="77777777" w:rsidR="00BD1FEE" w:rsidRPr="00417445" w:rsidRDefault="00BD1FEE" w:rsidP="00087134">
      <w:pPr>
        <w:autoSpaceDE w:val="0"/>
        <w:autoSpaceDN w:val="0"/>
        <w:adjustRightInd w:val="0"/>
        <w:ind w:left="851"/>
        <w:rPr>
          <w:sz w:val="24"/>
          <w:szCs w:val="24"/>
          <w:lang w:val="en-GB"/>
        </w:rPr>
      </w:pPr>
    </w:p>
    <w:p w14:paraId="074E66C0"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In summary, the mean blood pressure decrease from baseline was similar across all treatment groups (change from baseline to Week 3 in SBP was -7.3, -7.6, and -6.7 mmHg for the low-, medium-, and high</w:t>
      </w:r>
      <w:r w:rsidRPr="00417445">
        <w:rPr>
          <w:sz w:val="24"/>
          <w:szCs w:val="24"/>
          <w:lang w:val="en-GB"/>
        </w:rPr>
        <w:noBreakHyphen/>
        <w:t xml:space="preserve">dose groups, respectively; the reduction from baseline to </w:t>
      </w:r>
      <w:r w:rsidRPr="00417445">
        <w:rPr>
          <w:sz w:val="24"/>
          <w:szCs w:val="24"/>
          <w:lang w:val="en-GB"/>
        </w:rPr>
        <w:lastRenderedPageBreak/>
        <w:t xml:space="preserve">Week 3 in DBP was -8.2, -5.1, and </w:t>
      </w:r>
      <w:r w:rsidRPr="00417445">
        <w:rPr>
          <w:sz w:val="24"/>
          <w:szCs w:val="24"/>
          <w:lang w:val="en-GB"/>
        </w:rPr>
        <w:noBreakHyphen/>
        <w:t>6.7 mmHg for the low-, medium-, and high-dose groups.); however, there was no statistically significant dose</w:t>
      </w:r>
      <w:r w:rsidRPr="00417445">
        <w:rPr>
          <w:sz w:val="24"/>
          <w:szCs w:val="24"/>
          <w:lang w:val="en-GB"/>
        </w:rPr>
        <w:noBreakHyphen/>
        <w:t>dependent response effect for SBP and DBP.</w:t>
      </w:r>
    </w:p>
    <w:p w14:paraId="65C886A0" w14:textId="77777777" w:rsidR="00BD1FEE" w:rsidRPr="00417445" w:rsidRDefault="00BD1FEE" w:rsidP="00087134">
      <w:pPr>
        <w:autoSpaceDE w:val="0"/>
        <w:autoSpaceDN w:val="0"/>
        <w:adjustRightInd w:val="0"/>
        <w:ind w:left="851"/>
        <w:rPr>
          <w:sz w:val="24"/>
          <w:szCs w:val="24"/>
          <w:lang w:val="en-GB"/>
        </w:rPr>
      </w:pPr>
    </w:p>
    <w:p w14:paraId="58E18EC7"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Losartan, at doses as high as 1.4 mg/kg, was generally well tolerated in hypertensive children aged 6 months to 6 years after 12 weeks of treatment. The overall safety profile appeared comparable between treatment groups.</w:t>
      </w:r>
    </w:p>
    <w:p w14:paraId="13104485" w14:textId="77777777" w:rsidR="007C5D2A" w:rsidRPr="00417445" w:rsidRDefault="007C5D2A" w:rsidP="003E0341">
      <w:pPr>
        <w:tabs>
          <w:tab w:val="left" w:pos="851"/>
        </w:tabs>
        <w:ind w:left="851"/>
        <w:rPr>
          <w:sz w:val="24"/>
          <w:szCs w:val="24"/>
          <w:lang w:val="en-GB"/>
        </w:rPr>
      </w:pPr>
    </w:p>
    <w:p w14:paraId="72216FF0" w14:textId="375FE4B9" w:rsidR="007C5D2A" w:rsidRPr="00417445" w:rsidRDefault="007C5D2A" w:rsidP="007C5D2A">
      <w:pPr>
        <w:tabs>
          <w:tab w:val="left" w:pos="851"/>
        </w:tabs>
        <w:ind w:left="851" w:hanging="851"/>
        <w:rPr>
          <w:b/>
          <w:sz w:val="24"/>
          <w:szCs w:val="24"/>
          <w:lang w:val="en-GB"/>
        </w:rPr>
      </w:pPr>
      <w:r w:rsidRPr="00417445">
        <w:rPr>
          <w:b/>
          <w:sz w:val="24"/>
          <w:szCs w:val="24"/>
          <w:lang w:val="en-GB"/>
        </w:rPr>
        <w:t>5.2</w:t>
      </w:r>
      <w:r w:rsidRPr="00417445">
        <w:rPr>
          <w:b/>
          <w:sz w:val="24"/>
          <w:szCs w:val="24"/>
          <w:lang w:val="en-GB"/>
        </w:rPr>
        <w:tab/>
        <w:t>Pharmacokinetic properties</w:t>
      </w:r>
    </w:p>
    <w:p w14:paraId="51290DBB" w14:textId="77777777" w:rsidR="00417445" w:rsidRDefault="00417445" w:rsidP="00087134">
      <w:pPr>
        <w:autoSpaceDE w:val="0"/>
        <w:autoSpaceDN w:val="0"/>
        <w:adjustRightInd w:val="0"/>
        <w:ind w:left="851"/>
        <w:rPr>
          <w:sz w:val="24"/>
          <w:szCs w:val="24"/>
          <w:u w:val="single"/>
          <w:lang w:val="en-GB"/>
        </w:rPr>
      </w:pPr>
    </w:p>
    <w:p w14:paraId="4709C7C3" w14:textId="468E0380"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Absorption</w:t>
      </w:r>
    </w:p>
    <w:p w14:paraId="5D416445" w14:textId="77777777" w:rsidR="00BD1FEE" w:rsidRPr="00417445" w:rsidRDefault="00BD1FEE" w:rsidP="00087134">
      <w:pPr>
        <w:autoSpaceDE w:val="0"/>
        <w:autoSpaceDN w:val="0"/>
        <w:adjustRightInd w:val="0"/>
        <w:ind w:left="851"/>
        <w:rPr>
          <w:sz w:val="24"/>
          <w:szCs w:val="24"/>
          <w:lang w:val="en-GB"/>
        </w:rPr>
      </w:pPr>
    </w:p>
    <w:p w14:paraId="30B0A281"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Following oral administration, losartan is well absorbed and undergoes first-pass metabolism, forming an active carboxylic acid metabolite and other inactive metabolites. The systemic bioavailability of losartan tablets is approximately 33%. Mean peak concentrations of losartan and its active metabolite are reached in 1 hour and in 3-4 hours, respectively.</w:t>
      </w:r>
    </w:p>
    <w:p w14:paraId="0356F6E0" w14:textId="77777777" w:rsidR="00BD1FEE" w:rsidRPr="00417445" w:rsidRDefault="00BD1FEE" w:rsidP="00087134">
      <w:pPr>
        <w:autoSpaceDE w:val="0"/>
        <w:autoSpaceDN w:val="0"/>
        <w:adjustRightInd w:val="0"/>
        <w:ind w:left="851"/>
        <w:rPr>
          <w:sz w:val="24"/>
          <w:szCs w:val="24"/>
          <w:lang w:val="en-GB"/>
        </w:rPr>
      </w:pPr>
    </w:p>
    <w:p w14:paraId="3A4991D8"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Distribution</w:t>
      </w:r>
    </w:p>
    <w:p w14:paraId="336CD43A" w14:textId="77777777" w:rsidR="00BD1FEE" w:rsidRPr="00417445" w:rsidRDefault="00BD1FEE" w:rsidP="00087134">
      <w:pPr>
        <w:autoSpaceDE w:val="0"/>
        <w:autoSpaceDN w:val="0"/>
        <w:adjustRightInd w:val="0"/>
        <w:ind w:left="851"/>
        <w:rPr>
          <w:sz w:val="24"/>
          <w:szCs w:val="24"/>
          <w:lang w:val="en-GB"/>
        </w:rPr>
      </w:pPr>
    </w:p>
    <w:p w14:paraId="711676DB"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Both losartan and its active metabolite are </w:t>
      </w:r>
      <w:r w:rsidRPr="00417445">
        <w:rPr>
          <w:sz w:val="24"/>
          <w:szCs w:val="24"/>
          <w:u w:val="single"/>
          <w:lang w:val="en-GB"/>
        </w:rPr>
        <w:t>&gt;</w:t>
      </w:r>
      <w:r w:rsidRPr="00417445">
        <w:rPr>
          <w:sz w:val="24"/>
          <w:szCs w:val="24"/>
          <w:lang w:val="en-GB"/>
        </w:rPr>
        <w:t>99% bound to plasma proteins, primarily albumin. The volume of distribution of losartan is 34 litres.</w:t>
      </w:r>
    </w:p>
    <w:p w14:paraId="05DA9BD5" w14:textId="77777777" w:rsidR="00BD1FEE" w:rsidRPr="00417445" w:rsidRDefault="00BD1FEE" w:rsidP="00087134">
      <w:pPr>
        <w:autoSpaceDE w:val="0"/>
        <w:autoSpaceDN w:val="0"/>
        <w:adjustRightInd w:val="0"/>
        <w:ind w:left="851"/>
        <w:rPr>
          <w:sz w:val="24"/>
          <w:szCs w:val="24"/>
          <w:lang w:val="en-GB"/>
        </w:rPr>
      </w:pPr>
    </w:p>
    <w:p w14:paraId="2E98FFFD"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Biotransformation</w:t>
      </w:r>
    </w:p>
    <w:p w14:paraId="3EA15CEF" w14:textId="77777777" w:rsidR="00BD1FEE" w:rsidRPr="00417445" w:rsidRDefault="00BD1FEE" w:rsidP="00087134">
      <w:pPr>
        <w:autoSpaceDE w:val="0"/>
        <w:autoSpaceDN w:val="0"/>
        <w:adjustRightInd w:val="0"/>
        <w:ind w:left="851"/>
        <w:rPr>
          <w:sz w:val="24"/>
          <w:szCs w:val="24"/>
          <w:lang w:val="en-GB"/>
        </w:rPr>
      </w:pPr>
    </w:p>
    <w:p w14:paraId="4F77165D"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About 14% of an intravenously- or orally-administered dose of losartan is converted to its active metabolite. Following oral and intravenous administration of 14C-labeled losartan potassium, circulating plasma radioactivity primarily is attributed to losartan and its active metabolite. Minimal conversion of losartan to its active metabolite was seen in about one percent of individuals studied.</w:t>
      </w:r>
    </w:p>
    <w:p w14:paraId="26A1C9F3" w14:textId="77777777" w:rsidR="00BD1FEE" w:rsidRPr="00417445" w:rsidRDefault="00BD1FEE" w:rsidP="00087134">
      <w:pPr>
        <w:autoSpaceDE w:val="0"/>
        <w:autoSpaceDN w:val="0"/>
        <w:adjustRightInd w:val="0"/>
        <w:ind w:left="851"/>
        <w:rPr>
          <w:sz w:val="24"/>
          <w:szCs w:val="24"/>
          <w:lang w:val="en-GB"/>
        </w:rPr>
      </w:pPr>
    </w:p>
    <w:p w14:paraId="27CD32CA"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In addition to the active metabolite, inactive metabolites are formed.</w:t>
      </w:r>
    </w:p>
    <w:p w14:paraId="06223C1D" w14:textId="77777777" w:rsidR="00BD1FEE" w:rsidRPr="00417445" w:rsidRDefault="00BD1FEE" w:rsidP="00087134">
      <w:pPr>
        <w:autoSpaceDE w:val="0"/>
        <w:autoSpaceDN w:val="0"/>
        <w:adjustRightInd w:val="0"/>
        <w:ind w:left="851"/>
        <w:rPr>
          <w:sz w:val="24"/>
          <w:szCs w:val="24"/>
          <w:lang w:val="en-GB"/>
        </w:rPr>
      </w:pPr>
    </w:p>
    <w:p w14:paraId="6A68D802"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Elimination</w:t>
      </w:r>
    </w:p>
    <w:p w14:paraId="5333BCC3" w14:textId="77777777" w:rsidR="00BD1FEE" w:rsidRPr="00417445" w:rsidRDefault="00BD1FEE" w:rsidP="00087134">
      <w:pPr>
        <w:autoSpaceDE w:val="0"/>
        <w:autoSpaceDN w:val="0"/>
        <w:adjustRightInd w:val="0"/>
        <w:ind w:left="851"/>
        <w:rPr>
          <w:sz w:val="24"/>
          <w:szCs w:val="24"/>
          <w:lang w:val="en-GB"/>
        </w:rPr>
      </w:pPr>
    </w:p>
    <w:p w14:paraId="02DD5E3C"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Plasma clearance of losartan and its active metabolite is about 600 mL/min and 50 mL/min, respectively. Renal clearance of losartan and its active metabolite is about 74 mL/min and 26 mL/min, respectively. When losartan is administered orally, about 4% of the dose is excreted unchanged in the urine, and about 6% of the dose is excreted in the urine as active metabolite. The pharmacokinetics of losartan and its active metabolite are linear with oral losartan potassium doses up to 200 mg.</w:t>
      </w:r>
    </w:p>
    <w:p w14:paraId="0174CBAA" w14:textId="77777777" w:rsidR="00BD1FEE" w:rsidRPr="00417445" w:rsidRDefault="00BD1FEE" w:rsidP="00087134">
      <w:pPr>
        <w:autoSpaceDE w:val="0"/>
        <w:autoSpaceDN w:val="0"/>
        <w:adjustRightInd w:val="0"/>
        <w:ind w:left="851"/>
        <w:rPr>
          <w:sz w:val="24"/>
          <w:szCs w:val="24"/>
          <w:lang w:val="en-GB"/>
        </w:rPr>
      </w:pPr>
    </w:p>
    <w:p w14:paraId="78B5DE25"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Following oral administration, plasma concentrations of losartan and its active metabolite decline </w:t>
      </w:r>
      <w:proofErr w:type="spellStart"/>
      <w:r w:rsidRPr="00417445">
        <w:rPr>
          <w:sz w:val="24"/>
          <w:szCs w:val="24"/>
          <w:lang w:val="en-GB"/>
        </w:rPr>
        <w:t>polyexponentially</w:t>
      </w:r>
      <w:proofErr w:type="spellEnd"/>
      <w:r w:rsidRPr="00417445">
        <w:rPr>
          <w:sz w:val="24"/>
          <w:szCs w:val="24"/>
          <w:lang w:val="en-GB"/>
        </w:rPr>
        <w:t xml:space="preserve"> with a terminal half-life of about 2 hours and 6-9 hours, respectively. During once daily dosing with 100 mg, neither losartan nor its active metabolite accumulates significantly in plasma.</w:t>
      </w:r>
    </w:p>
    <w:p w14:paraId="74183AC7" w14:textId="77777777" w:rsidR="00BD1FEE" w:rsidRPr="00417445" w:rsidRDefault="00BD1FEE" w:rsidP="00087134">
      <w:pPr>
        <w:autoSpaceDE w:val="0"/>
        <w:autoSpaceDN w:val="0"/>
        <w:adjustRightInd w:val="0"/>
        <w:ind w:left="851"/>
        <w:rPr>
          <w:sz w:val="24"/>
          <w:szCs w:val="24"/>
          <w:lang w:val="en-GB"/>
        </w:rPr>
      </w:pPr>
    </w:p>
    <w:p w14:paraId="6093CF5D"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Both biliary and urinary excretion contributes to the elimination of losartan and its metabolites.</w:t>
      </w:r>
    </w:p>
    <w:p w14:paraId="2187125B"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Following an oral dose/intravenous administration of 14C-labeled losartan in man, about 35% / 43% of radioactivity is recovered in the urine and 58%/ 50% in the faeces.</w:t>
      </w:r>
    </w:p>
    <w:p w14:paraId="55D7F24B" w14:textId="77777777" w:rsidR="00BD1FEE" w:rsidRPr="00417445" w:rsidRDefault="00BD1FEE" w:rsidP="00087134">
      <w:pPr>
        <w:autoSpaceDE w:val="0"/>
        <w:autoSpaceDN w:val="0"/>
        <w:adjustRightInd w:val="0"/>
        <w:ind w:left="851"/>
        <w:rPr>
          <w:sz w:val="24"/>
          <w:szCs w:val="24"/>
          <w:lang w:val="en-GB"/>
        </w:rPr>
      </w:pPr>
    </w:p>
    <w:p w14:paraId="5876FACA"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Characteristics in Patients</w:t>
      </w:r>
    </w:p>
    <w:p w14:paraId="67800586" w14:textId="77777777" w:rsidR="00BD1FEE" w:rsidRPr="00417445" w:rsidRDefault="00BD1FEE" w:rsidP="00087134">
      <w:pPr>
        <w:autoSpaceDE w:val="0"/>
        <w:autoSpaceDN w:val="0"/>
        <w:adjustRightInd w:val="0"/>
        <w:ind w:left="851"/>
        <w:rPr>
          <w:sz w:val="24"/>
          <w:szCs w:val="24"/>
          <w:lang w:val="en-GB"/>
        </w:rPr>
      </w:pPr>
    </w:p>
    <w:p w14:paraId="3560E655"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In elderly hypertensive patients the plasma concentrations of losartan and its active metabolite do not differ essentially from those found in young hypertensive patients.</w:t>
      </w:r>
    </w:p>
    <w:p w14:paraId="61711FFF" w14:textId="77777777" w:rsidR="00BD1FEE" w:rsidRPr="00417445" w:rsidRDefault="00BD1FEE" w:rsidP="00087134">
      <w:pPr>
        <w:autoSpaceDE w:val="0"/>
        <w:autoSpaceDN w:val="0"/>
        <w:adjustRightInd w:val="0"/>
        <w:ind w:left="851"/>
        <w:rPr>
          <w:sz w:val="24"/>
          <w:szCs w:val="24"/>
          <w:lang w:val="en-GB"/>
        </w:rPr>
      </w:pPr>
    </w:p>
    <w:p w14:paraId="4BE560AA"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In female hypertensive patients the plasma levels of losartan were up to twice as high as in male hypertensive patients, while the plasma levels of the active metabolite did not differ between men and women.</w:t>
      </w:r>
    </w:p>
    <w:p w14:paraId="39BA2A3B" w14:textId="77777777" w:rsidR="00BD1FEE" w:rsidRPr="00417445" w:rsidRDefault="00BD1FEE" w:rsidP="00087134">
      <w:pPr>
        <w:autoSpaceDE w:val="0"/>
        <w:autoSpaceDN w:val="0"/>
        <w:adjustRightInd w:val="0"/>
        <w:ind w:left="851"/>
        <w:rPr>
          <w:sz w:val="24"/>
          <w:szCs w:val="24"/>
          <w:lang w:val="en-GB"/>
        </w:rPr>
      </w:pPr>
    </w:p>
    <w:p w14:paraId="35F2F66C"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In patients with mild to moderate alcohol-induced hepatic cirrhosis, the plasma levels of losartan and its active metabolite after oral administration were respectively 5 and 1.7 times higher than in young male volunteers (see section 4.2 and 4.4).</w:t>
      </w:r>
    </w:p>
    <w:p w14:paraId="44E450AB" w14:textId="77777777" w:rsidR="00BD1FEE" w:rsidRPr="00417445" w:rsidRDefault="00BD1FEE" w:rsidP="00087134">
      <w:pPr>
        <w:autoSpaceDE w:val="0"/>
        <w:autoSpaceDN w:val="0"/>
        <w:adjustRightInd w:val="0"/>
        <w:ind w:left="851"/>
        <w:rPr>
          <w:sz w:val="24"/>
          <w:szCs w:val="24"/>
          <w:lang w:val="en-GB"/>
        </w:rPr>
      </w:pPr>
    </w:p>
    <w:p w14:paraId="05F79C3F"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Plasma concentrations of Losartan are not altered in patients with a creatinine clearance above 10 ml/minute. Compared to patients with normal renal function, the AUC for Losartan is about 2-times higher in haemodialysis dialysis patients.</w:t>
      </w:r>
    </w:p>
    <w:p w14:paraId="0731D47D" w14:textId="77777777" w:rsidR="00BD1FEE" w:rsidRPr="00417445" w:rsidRDefault="00BD1FEE" w:rsidP="00087134">
      <w:pPr>
        <w:autoSpaceDE w:val="0"/>
        <w:autoSpaceDN w:val="0"/>
        <w:adjustRightInd w:val="0"/>
        <w:ind w:left="851"/>
        <w:rPr>
          <w:sz w:val="24"/>
          <w:szCs w:val="24"/>
          <w:lang w:val="en-GB"/>
        </w:rPr>
      </w:pPr>
    </w:p>
    <w:p w14:paraId="1DB16A59"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 xml:space="preserve">The plasma concentrations of the active metabolite are not altered in patients with renal impairment or in </w:t>
      </w:r>
      <w:proofErr w:type="spellStart"/>
      <w:r w:rsidRPr="00417445">
        <w:rPr>
          <w:sz w:val="24"/>
          <w:szCs w:val="24"/>
          <w:lang w:val="en-GB"/>
        </w:rPr>
        <w:t>heamodialysis</w:t>
      </w:r>
      <w:proofErr w:type="spellEnd"/>
      <w:r w:rsidRPr="00417445">
        <w:rPr>
          <w:sz w:val="24"/>
          <w:szCs w:val="24"/>
          <w:lang w:val="en-GB"/>
        </w:rPr>
        <w:t xml:space="preserve"> patients.</w:t>
      </w:r>
    </w:p>
    <w:p w14:paraId="3A498EE1" w14:textId="77777777" w:rsidR="00BD1FEE" w:rsidRPr="00417445" w:rsidRDefault="00BD1FEE" w:rsidP="00087134">
      <w:pPr>
        <w:autoSpaceDE w:val="0"/>
        <w:autoSpaceDN w:val="0"/>
        <w:adjustRightInd w:val="0"/>
        <w:ind w:left="851"/>
        <w:rPr>
          <w:sz w:val="24"/>
          <w:szCs w:val="24"/>
          <w:lang w:val="en-GB"/>
        </w:rPr>
      </w:pPr>
    </w:p>
    <w:p w14:paraId="32FB3092"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Neither Losartan nor the active metabolite can be removed by haemodialysis.</w:t>
      </w:r>
    </w:p>
    <w:p w14:paraId="69831AEB" w14:textId="77777777" w:rsidR="00BD1FEE" w:rsidRPr="00417445" w:rsidRDefault="00BD1FEE" w:rsidP="00087134">
      <w:pPr>
        <w:autoSpaceDE w:val="0"/>
        <w:autoSpaceDN w:val="0"/>
        <w:adjustRightInd w:val="0"/>
        <w:ind w:left="851"/>
        <w:rPr>
          <w:sz w:val="24"/>
          <w:szCs w:val="24"/>
          <w:lang w:val="en-GB"/>
        </w:rPr>
      </w:pPr>
    </w:p>
    <w:p w14:paraId="65AC86F4" w14:textId="77777777" w:rsidR="00BD1FEE" w:rsidRPr="00417445" w:rsidRDefault="00BD1FEE" w:rsidP="00087134">
      <w:pPr>
        <w:autoSpaceDE w:val="0"/>
        <w:autoSpaceDN w:val="0"/>
        <w:adjustRightInd w:val="0"/>
        <w:ind w:left="851"/>
        <w:rPr>
          <w:sz w:val="24"/>
          <w:szCs w:val="24"/>
          <w:u w:val="single"/>
          <w:lang w:val="en-GB"/>
        </w:rPr>
      </w:pPr>
      <w:r w:rsidRPr="00417445">
        <w:rPr>
          <w:sz w:val="24"/>
          <w:szCs w:val="24"/>
          <w:u w:val="single"/>
          <w:lang w:val="en-GB"/>
        </w:rPr>
        <w:t>Pharmacokinetics in paediatric patients</w:t>
      </w:r>
    </w:p>
    <w:p w14:paraId="26C239D3"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The pharmacokinetics of losartan have been investigated in 50 hypertensive paediatric patients &gt; 1 month to &lt; 16 years of age following once daily oral administration of approximately 0.54 to 0.77 mg/kg of losartan (mean doses).</w:t>
      </w:r>
    </w:p>
    <w:p w14:paraId="04311ECF"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The results showed that the active metabolite is formed from losartan in all age groups. The results showed roughly similar pharmacokinetic parameters of losartan following oral administration in infants and toddlers, preschool children, school age children and adolescents. The pharmacokinetic parameters for the metabolite differed to a greater extent between the age groups. When comparing preschool children with adolescents these differences became statistically significant. Exposure in infants/ toddlers was comparatively high.</w:t>
      </w:r>
    </w:p>
    <w:p w14:paraId="5DCB242D" w14:textId="77777777" w:rsidR="007C5D2A" w:rsidRPr="00417445" w:rsidRDefault="007C5D2A" w:rsidP="003E0341">
      <w:pPr>
        <w:tabs>
          <w:tab w:val="left" w:pos="851"/>
        </w:tabs>
        <w:ind w:left="851"/>
        <w:rPr>
          <w:sz w:val="24"/>
          <w:szCs w:val="24"/>
          <w:lang w:val="en-GB"/>
        </w:rPr>
      </w:pPr>
    </w:p>
    <w:p w14:paraId="5537B733" w14:textId="77777777" w:rsidR="007C5D2A" w:rsidRPr="00417445" w:rsidRDefault="00180A12" w:rsidP="007C5D2A">
      <w:pPr>
        <w:tabs>
          <w:tab w:val="left" w:pos="851"/>
        </w:tabs>
        <w:ind w:left="851" w:hanging="851"/>
        <w:rPr>
          <w:b/>
          <w:sz w:val="24"/>
          <w:szCs w:val="24"/>
          <w:lang w:val="en-GB"/>
        </w:rPr>
      </w:pPr>
      <w:r w:rsidRPr="00417445">
        <w:rPr>
          <w:b/>
          <w:sz w:val="24"/>
          <w:szCs w:val="24"/>
          <w:lang w:val="en-GB"/>
        </w:rPr>
        <w:t>5.3</w:t>
      </w:r>
      <w:r w:rsidRPr="00417445">
        <w:rPr>
          <w:b/>
          <w:sz w:val="24"/>
          <w:szCs w:val="24"/>
          <w:lang w:val="en-GB"/>
        </w:rPr>
        <w:tab/>
        <w:t>Preclinical safety data</w:t>
      </w:r>
    </w:p>
    <w:p w14:paraId="7CEFD771"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Preclinical data reveal no special hazard for humans based on conventional studies of general pharmacology, genotoxicity and carcinogenic potential. In repeated dose toxicity studies, the administration of losartan induced a decrease in the red blood cell parameters (erythrocytes, haemoglobin, haematocrit), a rise in urea-N in the serum and occasional rises in serum creatinine, a decrease in heart weight (without a histological correlate) and gastrointestinal changes (mucous membrane lesions, ulcers, erosions, haemorrhages). Like other substances that directly affect the renin-angiotensin system, losartan has been shown to induce adverse effects on the late foetal development, resulting in foetal death and malformations.</w:t>
      </w:r>
    </w:p>
    <w:p w14:paraId="12E8FC7E" w14:textId="77777777" w:rsidR="007C5D2A" w:rsidRPr="00417445" w:rsidRDefault="007C5D2A" w:rsidP="003E0341">
      <w:pPr>
        <w:tabs>
          <w:tab w:val="left" w:pos="851"/>
        </w:tabs>
        <w:ind w:left="851"/>
        <w:rPr>
          <w:sz w:val="24"/>
          <w:szCs w:val="24"/>
          <w:lang w:val="en-GB"/>
        </w:rPr>
      </w:pPr>
    </w:p>
    <w:p w14:paraId="0F2B2659" w14:textId="2C4E4279" w:rsidR="00B01669" w:rsidRDefault="00B01669">
      <w:pPr>
        <w:rPr>
          <w:sz w:val="24"/>
          <w:szCs w:val="24"/>
          <w:lang w:val="en-GB"/>
        </w:rPr>
      </w:pPr>
      <w:r>
        <w:rPr>
          <w:sz w:val="24"/>
          <w:szCs w:val="24"/>
          <w:lang w:val="en-GB"/>
        </w:rPr>
        <w:br w:type="page"/>
      </w:r>
    </w:p>
    <w:p w14:paraId="5158F56C" w14:textId="77777777" w:rsidR="007C5D2A" w:rsidRPr="00417445" w:rsidRDefault="007C5D2A" w:rsidP="003E0341">
      <w:pPr>
        <w:tabs>
          <w:tab w:val="left" w:pos="851"/>
        </w:tabs>
        <w:ind w:left="851"/>
        <w:rPr>
          <w:sz w:val="24"/>
          <w:szCs w:val="24"/>
          <w:lang w:val="en-GB"/>
        </w:rPr>
      </w:pPr>
    </w:p>
    <w:p w14:paraId="056ADD22" w14:textId="77777777" w:rsidR="007C5D2A" w:rsidRPr="00417445" w:rsidRDefault="009925C9" w:rsidP="007C5D2A">
      <w:pPr>
        <w:ind w:left="851" w:hanging="851"/>
        <w:rPr>
          <w:b/>
          <w:sz w:val="24"/>
          <w:szCs w:val="24"/>
          <w:lang w:val="en-GB"/>
        </w:rPr>
      </w:pPr>
      <w:r w:rsidRPr="00417445">
        <w:rPr>
          <w:b/>
          <w:sz w:val="24"/>
          <w:szCs w:val="24"/>
          <w:lang w:val="en-GB"/>
        </w:rPr>
        <w:t>6.</w:t>
      </w:r>
      <w:r w:rsidR="007C5D2A" w:rsidRPr="00417445">
        <w:rPr>
          <w:b/>
          <w:sz w:val="24"/>
          <w:szCs w:val="24"/>
          <w:lang w:val="en-GB"/>
        </w:rPr>
        <w:tab/>
        <w:t>PHARMACEUTICAL PARTICULARS</w:t>
      </w:r>
    </w:p>
    <w:p w14:paraId="6FB208B0" w14:textId="77777777" w:rsidR="007C5D2A" w:rsidRPr="00417445" w:rsidRDefault="007C5D2A" w:rsidP="003E0341">
      <w:pPr>
        <w:tabs>
          <w:tab w:val="left" w:pos="851"/>
        </w:tabs>
        <w:ind w:left="851"/>
        <w:rPr>
          <w:sz w:val="24"/>
          <w:szCs w:val="24"/>
          <w:lang w:val="en-GB"/>
        </w:rPr>
      </w:pPr>
    </w:p>
    <w:p w14:paraId="1C042FA4" w14:textId="77777777" w:rsidR="007C5D2A" w:rsidRPr="00417445" w:rsidRDefault="007C5D2A" w:rsidP="007C5D2A">
      <w:pPr>
        <w:ind w:left="851" w:hanging="851"/>
        <w:rPr>
          <w:b/>
          <w:sz w:val="24"/>
          <w:szCs w:val="24"/>
          <w:lang w:val="en-GB"/>
        </w:rPr>
      </w:pPr>
      <w:r w:rsidRPr="00417445">
        <w:rPr>
          <w:b/>
          <w:sz w:val="24"/>
          <w:szCs w:val="24"/>
          <w:lang w:val="en-GB"/>
        </w:rPr>
        <w:t>6.1</w:t>
      </w:r>
      <w:r w:rsidRPr="00417445">
        <w:rPr>
          <w:b/>
          <w:sz w:val="24"/>
          <w:szCs w:val="24"/>
          <w:lang w:val="en-GB"/>
        </w:rPr>
        <w:tab/>
        <w:t>List of excipients</w:t>
      </w:r>
    </w:p>
    <w:p w14:paraId="36E8E1B3" w14:textId="77777777" w:rsidR="00BD1FEE" w:rsidRPr="00417445" w:rsidRDefault="00BD1FEE" w:rsidP="00087134">
      <w:pPr>
        <w:autoSpaceDE w:val="0"/>
        <w:autoSpaceDN w:val="0"/>
        <w:adjustRightInd w:val="0"/>
        <w:ind w:left="851"/>
        <w:rPr>
          <w:sz w:val="24"/>
          <w:szCs w:val="24"/>
          <w:lang w:val="en-GB" w:eastAsia="es-ES"/>
        </w:rPr>
      </w:pPr>
      <w:r w:rsidRPr="00417445">
        <w:rPr>
          <w:sz w:val="24"/>
          <w:szCs w:val="24"/>
          <w:lang w:val="en-GB" w:eastAsia="es-ES"/>
        </w:rPr>
        <w:t>microcrystalline cellulose (E460)</w:t>
      </w:r>
    </w:p>
    <w:p w14:paraId="1F27728F" w14:textId="77777777" w:rsidR="00BD1FEE" w:rsidRPr="00417445" w:rsidRDefault="00BD1FEE" w:rsidP="00087134">
      <w:pPr>
        <w:autoSpaceDE w:val="0"/>
        <w:autoSpaceDN w:val="0"/>
        <w:adjustRightInd w:val="0"/>
        <w:ind w:left="851"/>
        <w:rPr>
          <w:sz w:val="24"/>
          <w:szCs w:val="24"/>
          <w:lang w:val="en-GB" w:eastAsia="es-ES"/>
        </w:rPr>
      </w:pPr>
      <w:r w:rsidRPr="00417445">
        <w:rPr>
          <w:sz w:val="24"/>
          <w:szCs w:val="24"/>
          <w:lang w:val="en-GB" w:eastAsia="es-ES"/>
        </w:rPr>
        <w:t>lactose monohydrate</w:t>
      </w:r>
    </w:p>
    <w:p w14:paraId="4762AC51" w14:textId="77777777" w:rsidR="00BD1FEE" w:rsidRPr="00417445" w:rsidRDefault="00BD1FEE" w:rsidP="00087134">
      <w:pPr>
        <w:autoSpaceDE w:val="0"/>
        <w:autoSpaceDN w:val="0"/>
        <w:adjustRightInd w:val="0"/>
        <w:ind w:left="851"/>
        <w:rPr>
          <w:sz w:val="24"/>
          <w:szCs w:val="24"/>
          <w:lang w:val="en-GB" w:eastAsia="es-ES"/>
        </w:rPr>
      </w:pPr>
      <w:r w:rsidRPr="00417445">
        <w:rPr>
          <w:sz w:val="24"/>
          <w:szCs w:val="24"/>
          <w:lang w:val="en-GB" w:eastAsia="es-ES"/>
        </w:rPr>
        <w:t>pregelatinized maize starch</w:t>
      </w:r>
    </w:p>
    <w:p w14:paraId="2F798D7F" w14:textId="77777777" w:rsidR="00BD1FEE" w:rsidRPr="00417445" w:rsidRDefault="00BD1FEE" w:rsidP="00087134">
      <w:pPr>
        <w:autoSpaceDE w:val="0"/>
        <w:autoSpaceDN w:val="0"/>
        <w:adjustRightInd w:val="0"/>
        <w:ind w:left="851"/>
        <w:rPr>
          <w:sz w:val="24"/>
          <w:szCs w:val="24"/>
          <w:lang w:val="en-GB" w:eastAsia="es-ES"/>
        </w:rPr>
      </w:pPr>
      <w:r w:rsidRPr="00417445">
        <w:rPr>
          <w:sz w:val="24"/>
          <w:szCs w:val="24"/>
          <w:lang w:val="en-GB" w:eastAsia="es-ES"/>
        </w:rPr>
        <w:t>magnesium stearate (E572)</w:t>
      </w:r>
    </w:p>
    <w:p w14:paraId="65361474" w14:textId="77777777" w:rsidR="00BD1FEE" w:rsidRPr="00417445" w:rsidRDefault="00BD1FEE" w:rsidP="00087134">
      <w:pPr>
        <w:autoSpaceDE w:val="0"/>
        <w:autoSpaceDN w:val="0"/>
        <w:adjustRightInd w:val="0"/>
        <w:ind w:left="851"/>
        <w:rPr>
          <w:sz w:val="24"/>
          <w:szCs w:val="24"/>
          <w:lang w:val="en-GB" w:eastAsia="es-ES"/>
        </w:rPr>
      </w:pPr>
      <w:r w:rsidRPr="00417445">
        <w:rPr>
          <w:sz w:val="24"/>
          <w:szCs w:val="24"/>
          <w:lang w:val="en-GB" w:eastAsia="es-ES"/>
        </w:rPr>
        <w:t>hydroxypropyl cellulose (E463)</w:t>
      </w:r>
    </w:p>
    <w:p w14:paraId="66BBA5BE" w14:textId="77777777" w:rsidR="00BD1FEE" w:rsidRPr="00417445" w:rsidRDefault="00BD1FEE" w:rsidP="00087134">
      <w:pPr>
        <w:autoSpaceDE w:val="0"/>
        <w:autoSpaceDN w:val="0"/>
        <w:adjustRightInd w:val="0"/>
        <w:ind w:left="851"/>
        <w:rPr>
          <w:sz w:val="24"/>
          <w:szCs w:val="24"/>
          <w:lang w:val="en-GB" w:eastAsia="es-ES"/>
        </w:rPr>
      </w:pPr>
      <w:proofErr w:type="spellStart"/>
      <w:r w:rsidRPr="00417445">
        <w:rPr>
          <w:sz w:val="24"/>
          <w:szCs w:val="24"/>
          <w:lang w:val="en-GB" w:eastAsia="es-ES"/>
        </w:rPr>
        <w:t>hypromellose</w:t>
      </w:r>
      <w:proofErr w:type="spellEnd"/>
      <w:r w:rsidRPr="00417445">
        <w:rPr>
          <w:sz w:val="24"/>
          <w:szCs w:val="24"/>
          <w:lang w:val="en-GB" w:eastAsia="es-ES"/>
        </w:rPr>
        <w:t xml:space="preserve"> (E464)</w:t>
      </w:r>
    </w:p>
    <w:p w14:paraId="47D250AD" w14:textId="77777777" w:rsidR="00BD1FEE" w:rsidRPr="00417445" w:rsidRDefault="00BD1FEE" w:rsidP="00087134">
      <w:pPr>
        <w:autoSpaceDE w:val="0"/>
        <w:autoSpaceDN w:val="0"/>
        <w:adjustRightInd w:val="0"/>
        <w:ind w:left="851"/>
        <w:rPr>
          <w:sz w:val="24"/>
          <w:szCs w:val="24"/>
          <w:lang w:val="en-GB" w:eastAsia="es-ES"/>
        </w:rPr>
      </w:pPr>
    </w:p>
    <w:p w14:paraId="6A6DD0D7" w14:textId="0FECA050" w:rsidR="00BD1FEE" w:rsidRPr="00417445" w:rsidRDefault="00417445" w:rsidP="00087134">
      <w:pPr>
        <w:autoSpaceDE w:val="0"/>
        <w:autoSpaceDN w:val="0"/>
        <w:adjustRightInd w:val="0"/>
        <w:ind w:left="851"/>
        <w:rPr>
          <w:sz w:val="24"/>
          <w:szCs w:val="24"/>
          <w:lang w:val="en-GB" w:eastAsia="es-ES"/>
        </w:rPr>
      </w:pPr>
      <w:proofErr w:type="spellStart"/>
      <w:r>
        <w:rPr>
          <w:sz w:val="24"/>
          <w:szCs w:val="24"/>
          <w:lang w:val="en-GB" w:eastAsia="es-ES"/>
        </w:rPr>
        <w:t>Myrlosar</w:t>
      </w:r>
      <w:proofErr w:type="spellEnd"/>
      <w:r w:rsidR="00BD1FEE" w:rsidRPr="00417445">
        <w:rPr>
          <w:sz w:val="24"/>
          <w:szCs w:val="24"/>
          <w:lang w:val="en-GB" w:eastAsia="es-ES"/>
        </w:rPr>
        <w:t xml:space="preserve"> 12.5 mg contain</w:t>
      </w:r>
      <w:r w:rsidR="00B01669">
        <w:rPr>
          <w:sz w:val="24"/>
          <w:szCs w:val="24"/>
          <w:lang w:val="en-GB" w:eastAsia="es-ES"/>
        </w:rPr>
        <w:t>s</w:t>
      </w:r>
      <w:r w:rsidR="00BD1FEE" w:rsidRPr="00417445">
        <w:rPr>
          <w:sz w:val="24"/>
          <w:szCs w:val="24"/>
          <w:lang w:val="en-GB" w:eastAsia="es-ES"/>
        </w:rPr>
        <w:t xml:space="preserve"> potassium in the following amounts: 1.06</w:t>
      </w:r>
      <w:r w:rsidR="00B01669">
        <w:rPr>
          <w:sz w:val="24"/>
          <w:szCs w:val="24"/>
          <w:lang w:val="en-GB" w:eastAsia="es-ES"/>
        </w:rPr>
        <w:t> </w:t>
      </w:r>
      <w:r w:rsidR="00BD1FEE" w:rsidRPr="00417445">
        <w:rPr>
          <w:sz w:val="24"/>
          <w:szCs w:val="24"/>
          <w:lang w:val="en-GB" w:eastAsia="es-ES"/>
        </w:rPr>
        <w:t xml:space="preserve">mg (0.027 </w:t>
      </w:r>
      <w:proofErr w:type="spellStart"/>
      <w:r w:rsidR="00BD1FEE" w:rsidRPr="00417445">
        <w:rPr>
          <w:sz w:val="24"/>
          <w:szCs w:val="24"/>
          <w:lang w:val="en-GB" w:eastAsia="es-ES"/>
        </w:rPr>
        <w:t>mEq</w:t>
      </w:r>
      <w:proofErr w:type="spellEnd"/>
      <w:r w:rsidR="00BD1FEE" w:rsidRPr="00417445">
        <w:rPr>
          <w:sz w:val="24"/>
          <w:szCs w:val="24"/>
          <w:lang w:val="en-GB" w:eastAsia="es-ES"/>
        </w:rPr>
        <w:t xml:space="preserve">), 4.24 mg (0.108 </w:t>
      </w:r>
      <w:proofErr w:type="spellStart"/>
      <w:r w:rsidR="00BD1FEE" w:rsidRPr="00417445">
        <w:rPr>
          <w:sz w:val="24"/>
          <w:szCs w:val="24"/>
          <w:lang w:val="en-GB" w:eastAsia="es-ES"/>
        </w:rPr>
        <w:t>mEq</w:t>
      </w:r>
      <w:proofErr w:type="spellEnd"/>
      <w:r w:rsidR="00BD1FEE" w:rsidRPr="00417445">
        <w:rPr>
          <w:sz w:val="24"/>
          <w:szCs w:val="24"/>
          <w:lang w:val="en-GB" w:eastAsia="es-ES"/>
        </w:rPr>
        <w:t xml:space="preserve">) and 8.48 mg (0.216 </w:t>
      </w:r>
      <w:proofErr w:type="spellStart"/>
      <w:r w:rsidR="00BD1FEE" w:rsidRPr="00417445">
        <w:rPr>
          <w:sz w:val="24"/>
          <w:szCs w:val="24"/>
          <w:lang w:val="en-GB" w:eastAsia="es-ES"/>
        </w:rPr>
        <w:t>mEq</w:t>
      </w:r>
      <w:proofErr w:type="spellEnd"/>
      <w:r w:rsidR="00BD1FEE" w:rsidRPr="00417445">
        <w:rPr>
          <w:sz w:val="24"/>
          <w:szCs w:val="24"/>
          <w:lang w:val="en-GB" w:eastAsia="es-ES"/>
        </w:rPr>
        <w:t>) respectively.</w:t>
      </w:r>
    </w:p>
    <w:p w14:paraId="11F1B9B3" w14:textId="77777777" w:rsidR="00BD1FEE" w:rsidRPr="00417445" w:rsidRDefault="00BD1FEE" w:rsidP="00087134">
      <w:pPr>
        <w:autoSpaceDE w:val="0"/>
        <w:autoSpaceDN w:val="0"/>
        <w:adjustRightInd w:val="0"/>
        <w:ind w:left="851"/>
        <w:rPr>
          <w:sz w:val="24"/>
          <w:szCs w:val="24"/>
          <w:lang w:val="en-GB" w:eastAsia="es-ES"/>
        </w:rPr>
      </w:pPr>
    </w:p>
    <w:p w14:paraId="016DC998" w14:textId="68695F70" w:rsidR="00BD1FEE" w:rsidRPr="00417445" w:rsidRDefault="00417445" w:rsidP="00087134">
      <w:pPr>
        <w:ind w:left="851"/>
        <w:rPr>
          <w:color w:val="000000"/>
          <w:sz w:val="24"/>
          <w:szCs w:val="24"/>
          <w:lang w:val="en-GB" w:eastAsia="es-ES"/>
        </w:rPr>
      </w:pPr>
      <w:proofErr w:type="spellStart"/>
      <w:r>
        <w:rPr>
          <w:sz w:val="24"/>
          <w:szCs w:val="24"/>
          <w:lang w:val="en-GB" w:eastAsia="es-ES"/>
        </w:rPr>
        <w:t>Myrlosar</w:t>
      </w:r>
      <w:proofErr w:type="spellEnd"/>
      <w:r w:rsidR="00BD1FEE" w:rsidRPr="00417445">
        <w:rPr>
          <w:sz w:val="24"/>
          <w:szCs w:val="24"/>
          <w:lang w:val="en-GB" w:eastAsia="es-ES"/>
        </w:rPr>
        <w:t xml:space="preserve"> 12.5 mg tablets </w:t>
      </w:r>
      <w:r w:rsidR="00BD1FEE" w:rsidRPr="00417445">
        <w:rPr>
          <w:color w:val="000000"/>
          <w:sz w:val="24"/>
          <w:szCs w:val="24"/>
          <w:lang w:val="en-GB" w:eastAsia="es-ES"/>
        </w:rPr>
        <w:t>also contain titanium dioxide E171,</w:t>
      </w:r>
      <w:r w:rsidR="00BD1FEE" w:rsidRPr="00417445">
        <w:rPr>
          <w:color w:val="000000"/>
          <w:sz w:val="24"/>
          <w:szCs w:val="24"/>
          <w:lang w:val="en-GB"/>
        </w:rPr>
        <w:t xml:space="preserve"> Blue lake (E 133, Brilliant blue FCF). </w:t>
      </w:r>
    </w:p>
    <w:p w14:paraId="295E82E5" w14:textId="77777777" w:rsidR="007C5D2A" w:rsidRPr="00417445" w:rsidRDefault="007C5D2A" w:rsidP="003D727E">
      <w:pPr>
        <w:tabs>
          <w:tab w:val="left" w:pos="851"/>
        </w:tabs>
        <w:ind w:left="851"/>
        <w:rPr>
          <w:sz w:val="24"/>
          <w:szCs w:val="24"/>
          <w:lang w:val="en-GB"/>
        </w:rPr>
      </w:pPr>
    </w:p>
    <w:p w14:paraId="29D05200" w14:textId="77777777" w:rsidR="007C5D2A" w:rsidRPr="00417445" w:rsidRDefault="007C5D2A" w:rsidP="007C5D2A">
      <w:pPr>
        <w:ind w:left="851" w:hanging="851"/>
        <w:rPr>
          <w:b/>
          <w:sz w:val="24"/>
          <w:szCs w:val="24"/>
          <w:lang w:val="en-GB"/>
        </w:rPr>
      </w:pPr>
      <w:r w:rsidRPr="00417445">
        <w:rPr>
          <w:b/>
          <w:sz w:val="24"/>
          <w:szCs w:val="24"/>
          <w:lang w:val="en-GB"/>
        </w:rPr>
        <w:t>6.2</w:t>
      </w:r>
      <w:r w:rsidRPr="00417445">
        <w:rPr>
          <w:b/>
          <w:sz w:val="24"/>
          <w:szCs w:val="24"/>
          <w:lang w:val="en-GB"/>
        </w:rPr>
        <w:tab/>
        <w:t>Incompatibilities</w:t>
      </w:r>
    </w:p>
    <w:p w14:paraId="0A42DA31"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Not applicable.</w:t>
      </w:r>
    </w:p>
    <w:p w14:paraId="2425B7EE" w14:textId="77777777" w:rsidR="007C5D2A" w:rsidRPr="00417445" w:rsidRDefault="007C5D2A" w:rsidP="003E0341">
      <w:pPr>
        <w:tabs>
          <w:tab w:val="left" w:pos="851"/>
        </w:tabs>
        <w:ind w:left="851"/>
        <w:rPr>
          <w:sz w:val="24"/>
          <w:szCs w:val="24"/>
          <w:lang w:val="en-GB"/>
        </w:rPr>
      </w:pPr>
    </w:p>
    <w:p w14:paraId="560DE141" w14:textId="77777777" w:rsidR="007C5D2A" w:rsidRPr="00417445" w:rsidRDefault="007C5D2A" w:rsidP="007C5D2A">
      <w:pPr>
        <w:ind w:left="851" w:hanging="851"/>
        <w:rPr>
          <w:b/>
          <w:sz w:val="24"/>
          <w:szCs w:val="24"/>
          <w:lang w:val="en-GB"/>
        </w:rPr>
      </w:pPr>
      <w:r w:rsidRPr="00417445">
        <w:rPr>
          <w:b/>
          <w:sz w:val="24"/>
          <w:szCs w:val="24"/>
          <w:lang w:val="en-GB"/>
        </w:rPr>
        <w:t>6.3</w:t>
      </w:r>
      <w:r w:rsidRPr="00417445">
        <w:rPr>
          <w:b/>
          <w:sz w:val="24"/>
          <w:szCs w:val="24"/>
          <w:lang w:val="en-GB"/>
        </w:rPr>
        <w:tab/>
        <w:t>Shelf</w:t>
      </w:r>
      <w:r w:rsidR="00B45DC5" w:rsidRPr="00417445">
        <w:rPr>
          <w:b/>
          <w:sz w:val="24"/>
          <w:szCs w:val="24"/>
          <w:lang w:val="en-GB"/>
        </w:rPr>
        <w:t xml:space="preserve"> </w:t>
      </w:r>
      <w:r w:rsidRPr="00417445">
        <w:rPr>
          <w:b/>
          <w:sz w:val="24"/>
          <w:szCs w:val="24"/>
          <w:lang w:val="en-GB"/>
        </w:rPr>
        <w:t>life</w:t>
      </w:r>
    </w:p>
    <w:p w14:paraId="1AC0E36C" w14:textId="77777777" w:rsidR="00BD1FEE" w:rsidRPr="00417445" w:rsidRDefault="00BD1FEE" w:rsidP="00087134">
      <w:pPr>
        <w:ind w:left="851"/>
        <w:rPr>
          <w:color w:val="000000"/>
          <w:sz w:val="24"/>
          <w:szCs w:val="24"/>
          <w:lang w:val="en-GB"/>
        </w:rPr>
      </w:pPr>
      <w:r w:rsidRPr="00417445">
        <w:rPr>
          <w:color w:val="000000"/>
          <w:sz w:val="24"/>
          <w:szCs w:val="24"/>
          <w:lang w:val="en-GB"/>
        </w:rPr>
        <w:t>3 years</w:t>
      </w:r>
    </w:p>
    <w:p w14:paraId="7B74FB2C" w14:textId="77777777" w:rsidR="007C5D2A" w:rsidRPr="00417445" w:rsidRDefault="007C5D2A" w:rsidP="003E0341">
      <w:pPr>
        <w:tabs>
          <w:tab w:val="left" w:pos="851"/>
        </w:tabs>
        <w:ind w:left="851"/>
        <w:rPr>
          <w:sz w:val="24"/>
          <w:szCs w:val="24"/>
          <w:lang w:val="en-GB"/>
        </w:rPr>
      </w:pPr>
    </w:p>
    <w:p w14:paraId="51D4BECB" w14:textId="77777777" w:rsidR="007C5D2A" w:rsidRPr="00417445" w:rsidRDefault="007C5D2A" w:rsidP="007C5D2A">
      <w:pPr>
        <w:ind w:left="851" w:hanging="851"/>
        <w:rPr>
          <w:b/>
          <w:sz w:val="24"/>
          <w:szCs w:val="24"/>
          <w:lang w:val="en-GB"/>
        </w:rPr>
      </w:pPr>
      <w:r w:rsidRPr="00417445">
        <w:rPr>
          <w:b/>
          <w:sz w:val="24"/>
          <w:szCs w:val="24"/>
          <w:lang w:val="en-GB"/>
        </w:rPr>
        <w:t>6.4</w:t>
      </w:r>
      <w:r w:rsidRPr="00417445">
        <w:rPr>
          <w:b/>
          <w:sz w:val="24"/>
          <w:szCs w:val="24"/>
          <w:lang w:val="en-GB"/>
        </w:rPr>
        <w:tab/>
        <w:t>Special precautions for storage</w:t>
      </w:r>
    </w:p>
    <w:p w14:paraId="22E7481B" w14:textId="77777777" w:rsidR="00BD1FEE" w:rsidRPr="00417445" w:rsidRDefault="00BD1FEE" w:rsidP="00087134">
      <w:pPr>
        <w:autoSpaceDE w:val="0"/>
        <w:autoSpaceDN w:val="0"/>
        <w:adjustRightInd w:val="0"/>
        <w:ind w:left="851"/>
        <w:rPr>
          <w:sz w:val="24"/>
          <w:szCs w:val="24"/>
          <w:lang w:val="en-GB"/>
        </w:rPr>
      </w:pPr>
      <w:r w:rsidRPr="00417445">
        <w:rPr>
          <w:sz w:val="24"/>
          <w:szCs w:val="24"/>
          <w:lang w:val="en-GB"/>
        </w:rPr>
        <w:t>No special storage conditions are required</w:t>
      </w:r>
    </w:p>
    <w:p w14:paraId="7AF7EDAD" w14:textId="77777777" w:rsidR="007C5D2A" w:rsidRPr="00417445" w:rsidRDefault="007C5D2A" w:rsidP="003E0341">
      <w:pPr>
        <w:tabs>
          <w:tab w:val="left" w:pos="851"/>
        </w:tabs>
        <w:ind w:left="851"/>
        <w:rPr>
          <w:sz w:val="24"/>
          <w:szCs w:val="24"/>
          <w:lang w:val="en-GB"/>
        </w:rPr>
      </w:pPr>
    </w:p>
    <w:p w14:paraId="1465F2B9" w14:textId="77777777" w:rsidR="007C5D2A" w:rsidRPr="00417445" w:rsidRDefault="007C5D2A" w:rsidP="007C5D2A">
      <w:pPr>
        <w:ind w:left="851" w:hanging="851"/>
        <w:rPr>
          <w:b/>
          <w:sz w:val="24"/>
          <w:szCs w:val="24"/>
          <w:lang w:val="en-GB"/>
        </w:rPr>
      </w:pPr>
      <w:r w:rsidRPr="00417445">
        <w:rPr>
          <w:b/>
          <w:sz w:val="24"/>
          <w:szCs w:val="24"/>
          <w:lang w:val="en-GB"/>
        </w:rPr>
        <w:t>6.5</w:t>
      </w:r>
      <w:r w:rsidRPr="00417445">
        <w:rPr>
          <w:b/>
          <w:sz w:val="24"/>
          <w:szCs w:val="24"/>
          <w:lang w:val="en-GB"/>
        </w:rPr>
        <w:tab/>
        <w:t>Nature and contents of container</w:t>
      </w:r>
    </w:p>
    <w:p w14:paraId="7E3581C6" w14:textId="03AF881F" w:rsidR="00BD1FEE" w:rsidRPr="00417445" w:rsidRDefault="00417445" w:rsidP="00087134">
      <w:pPr>
        <w:autoSpaceDE w:val="0"/>
        <w:autoSpaceDN w:val="0"/>
        <w:adjustRightInd w:val="0"/>
        <w:ind w:left="851"/>
        <w:rPr>
          <w:color w:val="000000"/>
          <w:sz w:val="24"/>
          <w:szCs w:val="24"/>
          <w:lang w:val="en-GB" w:eastAsia="es-ES"/>
        </w:rPr>
      </w:pPr>
      <w:proofErr w:type="spellStart"/>
      <w:r>
        <w:rPr>
          <w:color w:val="000000"/>
          <w:sz w:val="24"/>
          <w:szCs w:val="24"/>
          <w:lang w:val="en-GB" w:eastAsia="es-ES"/>
        </w:rPr>
        <w:t>Myrlosar</w:t>
      </w:r>
      <w:proofErr w:type="spellEnd"/>
      <w:r w:rsidR="00BD1FEE" w:rsidRPr="00417445">
        <w:rPr>
          <w:color w:val="000000"/>
          <w:sz w:val="24"/>
          <w:szCs w:val="24"/>
          <w:lang w:val="en-GB" w:eastAsia="es-ES"/>
        </w:rPr>
        <w:t xml:space="preserve"> 12.5 mg - PVC/PE/PVDC blister packages with aluminium foil lidding in packs of </w:t>
      </w:r>
      <w:r w:rsidR="00BD1FEE" w:rsidRPr="00417445">
        <w:rPr>
          <w:color w:val="000000"/>
          <w:sz w:val="24"/>
          <w:szCs w:val="24"/>
          <w:lang w:val="en-GB"/>
        </w:rPr>
        <w:t xml:space="preserve">7, 10, 14, 15, 21, 28, 50, 56, 98, 100, 210 or 280 </w:t>
      </w:r>
      <w:r w:rsidR="00BD1FEE" w:rsidRPr="00417445">
        <w:rPr>
          <w:color w:val="000000"/>
          <w:sz w:val="24"/>
          <w:szCs w:val="24"/>
          <w:lang w:val="en-GB" w:eastAsia="es-ES"/>
        </w:rPr>
        <w:t xml:space="preserve">tablets. </w:t>
      </w:r>
    </w:p>
    <w:p w14:paraId="65C092A5" w14:textId="77777777" w:rsidR="00BD1FEE" w:rsidRPr="00417445" w:rsidRDefault="00BD1FEE" w:rsidP="00087134">
      <w:pPr>
        <w:autoSpaceDE w:val="0"/>
        <w:autoSpaceDN w:val="0"/>
        <w:adjustRightInd w:val="0"/>
        <w:ind w:left="851"/>
        <w:rPr>
          <w:color w:val="000000"/>
          <w:sz w:val="24"/>
          <w:szCs w:val="24"/>
          <w:lang w:val="en-GB" w:eastAsia="es-ES"/>
        </w:rPr>
      </w:pPr>
    </w:p>
    <w:p w14:paraId="4468C156" w14:textId="77777777" w:rsidR="00BD1FEE" w:rsidRPr="00417445" w:rsidRDefault="00BD1FEE" w:rsidP="00087134">
      <w:pPr>
        <w:ind w:left="851"/>
        <w:rPr>
          <w:color w:val="000000"/>
          <w:sz w:val="24"/>
          <w:szCs w:val="24"/>
          <w:lang w:val="en-GB" w:eastAsia="es-ES"/>
        </w:rPr>
      </w:pPr>
      <w:r w:rsidRPr="00417445">
        <w:rPr>
          <w:color w:val="000000"/>
          <w:sz w:val="24"/>
          <w:szCs w:val="24"/>
          <w:lang w:val="en-GB" w:eastAsia="es-ES"/>
        </w:rPr>
        <w:t>Not all pack sizes may be marketed.</w:t>
      </w:r>
    </w:p>
    <w:p w14:paraId="4E260E29" w14:textId="77777777" w:rsidR="007C5D2A" w:rsidRPr="00417445" w:rsidRDefault="007C5D2A" w:rsidP="003E0341">
      <w:pPr>
        <w:tabs>
          <w:tab w:val="left" w:pos="851"/>
        </w:tabs>
        <w:ind w:left="851"/>
        <w:rPr>
          <w:sz w:val="24"/>
          <w:szCs w:val="24"/>
          <w:lang w:val="en-GB"/>
        </w:rPr>
      </w:pPr>
    </w:p>
    <w:p w14:paraId="24FA176F" w14:textId="77777777" w:rsidR="007C5D2A" w:rsidRPr="00417445" w:rsidRDefault="007C5D2A" w:rsidP="007C5D2A">
      <w:pPr>
        <w:ind w:left="851" w:hanging="851"/>
        <w:rPr>
          <w:b/>
          <w:sz w:val="24"/>
          <w:szCs w:val="24"/>
          <w:lang w:val="en-GB"/>
        </w:rPr>
      </w:pPr>
      <w:r w:rsidRPr="00417445">
        <w:rPr>
          <w:b/>
          <w:sz w:val="24"/>
          <w:szCs w:val="24"/>
          <w:lang w:val="en-GB"/>
        </w:rPr>
        <w:t>6.6</w:t>
      </w:r>
      <w:r w:rsidRPr="00417445">
        <w:rPr>
          <w:b/>
          <w:sz w:val="24"/>
          <w:szCs w:val="24"/>
          <w:lang w:val="en-GB"/>
        </w:rPr>
        <w:tab/>
        <w:t>Special precautions for disposal and other handling</w:t>
      </w:r>
    </w:p>
    <w:p w14:paraId="0971CAFB" w14:textId="77777777" w:rsidR="00BD1FEE" w:rsidRPr="00417445" w:rsidRDefault="00BD1FEE" w:rsidP="00087134">
      <w:pPr>
        <w:ind w:left="851"/>
        <w:rPr>
          <w:sz w:val="24"/>
          <w:szCs w:val="24"/>
          <w:lang w:val="en-GB"/>
        </w:rPr>
      </w:pPr>
      <w:r w:rsidRPr="00417445">
        <w:rPr>
          <w:sz w:val="24"/>
          <w:szCs w:val="24"/>
          <w:lang w:val="en-GB"/>
        </w:rPr>
        <w:t>N</w:t>
      </w:r>
      <w:r w:rsidRPr="00417445">
        <w:rPr>
          <w:color w:val="000000"/>
          <w:sz w:val="24"/>
          <w:szCs w:val="24"/>
          <w:lang w:val="en-GB" w:eastAsia="es-ES"/>
        </w:rPr>
        <w:t>o s</w:t>
      </w:r>
      <w:r w:rsidRPr="00417445">
        <w:rPr>
          <w:sz w:val="24"/>
          <w:szCs w:val="24"/>
          <w:lang w:val="en-GB"/>
        </w:rPr>
        <w:t>pecial requirements.</w:t>
      </w:r>
    </w:p>
    <w:p w14:paraId="25A8848D" w14:textId="77777777" w:rsidR="007C5D2A" w:rsidRPr="00417445" w:rsidRDefault="007C5D2A" w:rsidP="00AB4376">
      <w:pPr>
        <w:tabs>
          <w:tab w:val="left" w:pos="851"/>
        </w:tabs>
        <w:ind w:left="851"/>
        <w:rPr>
          <w:sz w:val="24"/>
          <w:szCs w:val="24"/>
          <w:lang w:val="en-GB"/>
        </w:rPr>
      </w:pPr>
    </w:p>
    <w:p w14:paraId="4CF1CA92" w14:textId="77777777" w:rsidR="007C5D2A" w:rsidRPr="00417445" w:rsidRDefault="007C5D2A" w:rsidP="007C5D2A">
      <w:pPr>
        <w:tabs>
          <w:tab w:val="left" w:pos="851"/>
        </w:tabs>
        <w:ind w:left="851" w:hanging="851"/>
        <w:jc w:val="both"/>
        <w:rPr>
          <w:b/>
          <w:sz w:val="24"/>
          <w:szCs w:val="24"/>
          <w:lang w:val="en-GB"/>
        </w:rPr>
      </w:pPr>
      <w:r w:rsidRPr="00417445">
        <w:rPr>
          <w:b/>
          <w:sz w:val="24"/>
          <w:szCs w:val="24"/>
          <w:lang w:val="en-GB"/>
        </w:rPr>
        <w:t>7.</w:t>
      </w:r>
      <w:r w:rsidRPr="00417445">
        <w:rPr>
          <w:b/>
          <w:sz w:val="24"/>
          <w:szCs w:val="24"/>
          <w:lang w:val="en-GB"/>
        </w:rPr>
        <w:tab/>
        <w:t>MARKETING AUTHORISATION HOLDER</w:t>
      </w:r>
    </w:p>
    <w:p w14:paraId="6134DC1F" w14:textId="77777777" w:rsidR="00924DAC" w:rsidRPr="00417445" w:rsidRDefault="00924DAC" w:rsidP="00924DAC">
      <w:pPr>
        <w:tabs>
          <w:tab w:val="left" w:pos="851"/>
        </w:tabs>
        <w:ind w:left="851"/>
        <w:rPr>
          <w:sz w:val="24"/>
          <w:szCs w:val="24"/>
        </w:rPr>
      </w:pPr>
      <w:proofErr w:type="spellStart"/>
      <w:r w:rsidRPr="00417445">
        <w:rPr>
          <w:sz w:val="24"/>
          <w:szCs w:val="24"/>
        </w:rPr>
        <w:t>Aristo</w:t>
      </w:r>
      <w:proofErr w:type="spellEnd"/>
      <w:r w:rsidRPr="00417445">
        <w:rPr>
          <w:sz w:val="24"/>
          <w:szCs w:val="24"/>
        </w:rPr>
        <w:t xml:space="preserve"> Pharma GmbH</w:t>
      </w:r>
    </w:p>
    <w:p w14:paraId="43ED6ED9" w14:textId="77777777" w:rsidR="00924DAC" w:rsidRPr="00417445" w:rsidRDefault="00924DAC" w:rsidP="00924DAC">
      <w:pPr>
        <w:tabs>
          <w:tab w:val="left" w:pos="851"/>
        </w:tabs>
        <w:ind w:left="851"/>
        <w:rPr>
          <w:sz w:val="24"/>
          <w:szCs w:val="24"/>
        </w:rPr>
      </w:pPr>
      <w:proofErr w:type="spellStart"/>
      <w:r w:rsidRPr="00417445">
        <w:rPr>
          <w:sz w:val="24"/>
          <w:szCs w:val="24"/>
        </w:rPr>
        <w:t>Wallenroder</w:t>
      </w:r>
      <w:proofErr w:type="spellEnd"/>
      <w:r w:rsidRPr="00417445">
        <w:rPr>
          <w:sz w:val="24"/>
          <w:szCs w:val="24"/>
        </w:rPr>
        <w:t xml:space="preserve"> </w:t>
      </w:r>
      <w:proofErr w:type="spellStart"/>
      <w:r w:rsidRPr="00417445">
        <w:rPr>
          <w:sz w:val="24"/>
          <w:szCs w:val="24"/>
        </w:rPr>
        <w:t>Straße</w:t>
      </w:r>
      <w:proofErr w:type="spellEnd"/>
      <w:r w:rsidRPr="00417445">
        <w:rPr>
          <w:sz w:val="24"/>
          <w:szCs w:val="24"/>
        </w:rPr>
        <w:t xml:space="preserve"> 8-10</w:t>
      </w:r>
    </w:p>
    <w:p w14:paraId="06C24FA8" w14:textId="77777777" w:rsidR="00924DAC" w:rsidRPr="00417445" w:rsidRDefault="00924DAC" w:rsidP="00924DAC">
      <w:pPr>
        <w:tabs>
          <w:tab w:val="left" w:pos="851"/>
        </w:tabs>
        <w:ind w:left="851"/>
        <w:rPr>
          <w:sz w:val="24"/>
          <w:szCs w:val="24"/>
          <w:lang w:val="en-US"/>
        </w:rPr>
      </w:pPr>
      <w:r w:rsidRPr="00417445">
        <w:rPr>
          <w:sz w:val="24"/>
          <w:szCs w:val="24"/>
          <w:lang w:val="en-US"/>
        </w:rPr>
        <w:t>13435 Berlin</w:t>
      </w:r>
    </w:p>
    <w:p w14:paraId="677684D2" w14:textId="77777777" w:rsidR="00924DAC" w:rsidRPr="00417445" w:rsidRDefault="00924DAC" w:rsidP="00924DAC">
      <w:pPr>
        <w:tabs>
          <w:tab w:val="left" w:pos="851"/>
        </w:tabs>
        <w:ind w:left="851"/>
        <w:rPr>
          <w:sz w:val="24"/>
          <w:szCs w:val="24"/>
          <w:lang w:val="en-US"/>
        </w:rPr>
      </w:pPr>
      <w:proofErr w:type="spellStart"/>
      <w:r w:rsidRPr="00417445">
        <w:rPr>
          <w:sz w:val="24"/>
          <w:szCs w:val="24"/>
          <w:lang w:val="en-US"/>
        </w:rPr>
        <w:t>Tyskland</w:t>
      </w:r>
      <w:proofErr w:type="spellEnd"/>
    </w:p>
    <w:p w14:paraId="73C99329" w14:textId="77777777" w:rsidR="008A24F6" w:rsidRPr="00417445" w:rsidRDefault="008A24F6" w:rsidP="003E0341">
      <w:pPr>
        <w:tabs>
          <w:tab w:val="left" w:pos="851"/>
        </w:tabs>
        <w:ind w:left="851"/>
        <w:jc w:val="both"/>
        <w:rPr>
          <w:sz w:val="24"/>
          <w:szCs w:val="24"/>
          <w:lang w:val="en-GB"/>
        </w:rPr>
      </w:pPr>
    </w:p>
    <w:p w14:paraId="171F75FF" w14:textId="77777777" w:rsidR="007C5D2A" w:rsidRPr="00417445" w:rsidRDefault="007C5D2A" w:rsidP="007C5D2A">
      <w:pPr>
        <w:ind w:left="851" w:hanging="851"/>
        <w:jc w:val="both"/>
        <w:rPr>
          <w:b/>
          <w:sz w:val="24"/>
          <w:szCs w:val="24"/>
          <w:lang w:val="en-GB"/>
        </w:rPr>
      </w:pPr>
      <w:r w:rsidRPr="00417445">
        <w:rPr>
          <w:b/>
          <w:sz w:val="24"/>
          <w:szCs w:val="24"/>
          <w:lang w:val="en-GB"/>
        </w:rPr>
        <w:t>8.</w:t>
      </w:r>
      <w:r w:rsidRPr="00417445">
        <w:rPr>
          <w:b/>
          <w:sz w:val="24"/>
          <w:szCs w:val="24"/>
          <w:lang w:val="en-GB"/>
        </w:rPr>
        <w:tab/>
        <w:t>MARKETING AUTHORISATION NUMBER(S)</w:t>
      </w:r>
    </w:p>
    <w:p w14:paraId="2CFE72E8" w14:textId="55599FCF" w:rsidR="007C5D2A" w:rsidRPr="00417445" w:rsidRDefault="00924DAC" w:rsidP="00A85D26">
      <w:pPr>
        <w:tabs>
          <w:tab w:val="left" w:pos="851"/>
        </w:tabs>
        <w:ind w:left="851"/>
        <w:jc w:val="both"/>
        <w:rPr>
          <w:sz w:val="24"/>
          <w:szCs w:val="24"/>
          <w:lang w:val="en-GB"/>
        </w:rPr>
      </w:pPr>
      <w:r w:rsidRPr="00417445">
        <w:rPr>
          <w:sz w:val="24"/>
          <w:szCs w:val="24"/>
          <w:lang w:val="en-US"/>
        </w:rPr>
        <w:t>39069</w:t>
      </w:r>
    </w:p>
    <w:p w14:paraId="388AFBC2" w14:textId="77777777" w:rsidR="007C5D2A" w:rsidRPr="00417445" w:rsidRDefault="007C5D2A" w:rsidP="00180A12">
      <w:pPr>
        <w:tabs>
          <w:tab w:val="left" w:pos="851"/>
        </w:tabs>
        <w:ind w:left="851"/>
        <w:jc w:val="both"/>
        <w:rPr>
          <w:sz w:val="24"/>
          <w:szCs w:val="24"/>
          <w:lang w:val="en-GB"/>
        </w:rPr>
      </w:pPr>
    </w:p>
    <w:p w14:paraId="46E91446" w14:textId="77777777" w:rsidR="007C5D2A" w:rsidRPr="00417445" w:rsidRDefault="007C5D2A" w:rsidP="007C5D2A">
      <w:pPr>
        <w:tabs>
          <w:tab w:val="left" w:pos="851"/>
        </w:tabs>
        <w:jc w:val="both"/>
        <w:rPr>
          <w:sz w:val="24"/>
          <w:szCs w:val="24"/>
          <w:lang w:val="en-GB"/>
        </w:rPr>
      </w:pPr>
      <w:r w:rsidRPr="00417445">
        <w:rPr>
          <w:b/>
          <w:sz w:val="24"/>
          <w:szCs w:val="24"/>
          <w:lang w:val="en-GB"/>
        </w:rPr>
        <w:t>9.</w:t>
      </w:r>
      <w:r w:rsidRPr="00417445">
        <w:rPr>
          <w:b/>
          <w:sz w:val="24"/>
          <w:szCs w:val="24"/>
          <w:lang w:val="en-GB"/>
        </w:rPr>
        <w:tab/>
        <w:t>DATE OF FIRST AUTHORISATION</w:t>
      </w:r>
    </w:p>
    <w:p w14:paraId="24744566" w14:textId="5A2A0C1A" w:rsidR="00924DAC" w:rsidRPr="00417445" w:rsidRDefault="00924DAC" w:rsidP="00924DAC">
      <w:pPr>
        <w:tabs>
          <w:tab w:val="left" w:pos="851"/>
        </w:tabs>
        <w:rPr>
          <w:sz w:val="24"/>
          <w:szCs w:val="24"/>
          <w:lang w:val="en-US"/>
        </w:rPr>
      </w:pPr>
      <w:r w:rsidRPr="00417445">
        <w:rPr>
          <w:sz w:val="24"/>
          <w:szCs w:val="24"/>
          <w:lang w:val="en-US"/>
        </w:rPr>
        <w:tab/>
        <w:t>15 March 2007</w:t>
      </w:r>
    </w:p>
    <w:p w14:paraId="1499EAC1" w14:textId="77777777" w:rsidR="007C5D2A" w:rsidRPr="00417445" w:rsidRDefault="007C5D2A" w:rsidP="003E0341">
      <w:pPr>
        <w:tabs>
          <w:tab w:val="left" w:pos="851"/>
        </w:tabs>
        <w:ind w:left="851"/>
        <w:jc w:val="both"/>
        <w:rPr>
          <w:sz w:val="24"/>
          <w:szCs w:val="24"/>
          <w:lang w:val="en-GB"/>
        </w:rPr>
      </w:pPr>
    </w:p>
    <w:p w14:paraId="6FCF9932" w14:textId="77777777" w:rsidR="007C5D2A" w:rsidRPr="00417445" w:rsidRDefault="007C5D2A" w:rsidP="007C5D2A">
      <w:pPr>
        <w:tabs>
          <w:tab w:val="left" w:pos="851"/>
        </w:tabs>
        <w:jc w:val="both"/>
        <w:rPr>
          <w:sz w:val="24"/>
          <w:szCs w:val="24"/>
          <w:lang w:val="en-GB"/>
        </w:rPr>
      </w:pPr>
      <w:r w:rsidRPr="00417445">
        <w:rPr>
          <w:b/>
          <w:sz w:val="24"/>
          <w:szCs w:val="24"/>
          <w:lang w:val="en-GB"/>
        </w:rPr>
        <w:t>10.</w:t>
      </w:r>
      <w:r w:rsidRPr="00417445">
        <w:rPr>
          <w:b/>
          <w:sz w:val="24"/>
          <w:szCs w:val="24"/>
          <w:lang w:val="en-GB"/>
        </w:rPr>
        <w:tab/>
        <w:t>DATE OF REVISION OF THE TEXT</w:t>
      </w:r>
    </w:p>
    <w:p w14:paraId="5DA0E052" w14:textId="69D00069" w:rsidR="00924DAC" w:rsidRPr="00417445" w:rsidRDefault="00092784" w:rsidP="00417445">
      <w:pPr>
        <w:tabs>
          <w:tab w:val="left" w:pos="851"/>
        </w:tabs>
        <w:ind w:left="851"/>
        <w:jc w:val="both"/>
        <w:rPr>
          <w:sz w:val="24"/>
          <w:szCs w:val="24"/>
          <w:lang w:val="en-GB"/>
        </w:rPr>
      </w:pPr>
      <w:r>
        <w:rPr>
          <w:sz w:val="24"/>
          <w:szCs w:val="24"/>
          <w:lang w:val="en-GB"/>
        </w:rPr>
        <w:t>14 May 2025</w:t>
      </w:r>
    </w:p>
    <w:sectPr w:rsidR="00924DAC" w:rsidRPr="00417445"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1969C" w14:textId="77777777" w:rsidR="003D21B4" w:rsidRDefault="003D21B4">
      <w:r>
        <w:separator/>
      </w:r>
    </w:p>
  </w:endnote>
  <w:endnote w:type="continuationSeparator" w:id="0">
    <w:p w14:paraId="2D9200D8" w14:textId="77777777" w:rsidR="003D21B4" w:rsidRDefault="003D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9ACC" w14:textId="77777777" w:rsidR="003D21B4" w:rsidRDefault="003D21B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5FBD9" w14:textId="77777777" w:rsidR="003D21B4" w:rsidRDefault="003D21B4">
    <w:pPr>
      <w:pStyle w:val="Sidefod"/>
      <w:pBdr>
        <w:bottom w:val="single" w:sz="6" w:space="1" w:color="auto"/>
      </w:pBdr>
    </w:pPr>
  </w:p>
  <w:p w14:paraId="553B6A87" w14:textId="77777777" w:rsidR="003D21B4" w:rsidRDefault="003D21B4">
    <w:pPr>
      <w:pStyle w:val="Sidefod"/>
      <w:tabs>
        <w:tab w:val="clear" w:pos="4819"/>
        <w:tab w:val="left" w:pos="8647"/>
      </w:tabs>
      <w:rPr>
        <w:i/>
        <w:snapToGrid w:val="0"/>
        <w:sz w:val="18"/>
      </w:rPr>
    </w:pPr>
  </w:p>
  <w:p w14:paraId="6372ADCF" w14:textId="42349F30" w:rsidR="003D21B4" w:rsidRDefault="003D21B4"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92784">
      <w:rPr>
        <w:i/>
        <w:noProof/>
        <w:snapToGrid w:val="0"/>
        <w:sz w:val="18"/>
      </w:rPr>
      <w:t>Myrlosar, filmovertrukne tabletter 12,5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7DA1E" w14:textId="77777777" w:rsidR="003D21B4" w:rsidRDefault="003D21B4">
    <w:pPr>
      <w:pStyle w:val="Sidefod"/>
      <w:pBdr>
        <w:bottom w:val="single" w:sz="6" w:space="1" w:color="auto"/>
      </w:pBdr>
      <w:tabs>
        <w:tab w:val="clear" w:pos="4819"/>
        <w:tab w:val="left" w:pos="8789"/>
      </w:tabs>
      <w:rPr>
        <w:i/>
        <w:snapToGrid w:val="0"/>
        <w:sz w:val="18"/>
      </w:rPr>
    </w:pPr>
  </w:p>
  <w:p w14:paraId="0F17959B" w14:textId="77777777" w:rsidR="003D21B4" w:rsidRDefault="003D21B4">
    <w:pPr>
      <w:pStyle w:val="Sidefod"/>
      <w:tabs>
        <w:tab w:val="clear" w:pos="4819"/>
        <w:tab w:val="left" w:pos="8789"/>
      </w:tabs>
      <w:rPr>
        <w:i/>
        <w:snapToGrid w:val="0"/>
        <w:sz w:val="18"/>
      </w:rPr>
    </w:pPr>
  </w:p>
  <w:p w14:paraId="16D31395" w14:textId="5E25E8F3" w:rsidR="003D21B4" w:rsidRDefault="003D21B4">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92784">
      <w:rPr>
        <w:i/>
        <w:noProof/>
        <w:snapToGrid w:val="0"/>
        <w:sz w:val="18"/>
      </w:rPr>
      <w:t>Myrlosar, filmovertrukne tabletter 12,5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9C1AE" w14:textId="77777777" w:rsidR="003D21B4" w:rsidRDefault="003D21B4">
      <w:r>
        <w:separator/>
      </w:r>
    </w:p>
  </w:footnote>
  <w:footnote w:type="continuationSeparator" w:id="0">
    <w:p w14:paraId="6F78A486" w14:textId="77777777" w:rsidR="003D21B4" w:rsidRDefault="003D2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F9CD3" w14:textId="77777777" w:rsidR="003D21B4" w:rsidRDefault="003D21B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2088" w14:textId="77777777" w:rsidR="003D21B4" w:rsidRDefault="003D21B4">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70DD" w14:textId="77777777" w:rsidR="003D21B4" w:rsidRDefault="003D21B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0B76930"/>
    <w:multiLevelType w:val="hybridMultilevel"/>
    <w:tmpl w:val="4C802634"/>
    <w:lvl w:ilvl="0" w:tplc="22F0B4F6">
      <w:start w:val="1"/>
      <w:numFmt w:val="bullet"/>
      <w:lvlText w:val=""/>
      <w:lvlJc w:val="left"/>
      <w:pPr>
        <w:tabs>
          <w:tab w:val="num" w:pos="510"/>
        </w:tabs>
        <w:ind w:left="510" w:hanging="170"/>
      </w:pPr>
      <w:rPr>
        <w:rFonts w:ascii="Symbol" w:hAnsi="Symbol" w:hint="default"/>
      </w:rPr>
    </w:lvl>
    <w:lvl w:ilvl="1" w:tplc="0C0A0003">
      <w:start w:val="1"/>
      <w:numFmt w:val="bullet"/>
      <w:lvlText w:val="o"/>
      <w:lvlJc w:val="left"/>
      <w:pPr>
        <w:tabs>
          <w:tab w:val="num" w:pos="1780"/>
        </w:tabs>
        <w:ind w:left="1780" w:hanging="360"/>
      </w:pPr>
      <w:rPr>
        <w:rFonts w:ascii="Courier New" w:hAnsi="Courier New" w:cs="Courier New" w:hint="default"/>
      </w:rPr>
    </w:lvl>
    <w:lvl w:ilvl="2" w:tplc="0C0A0005">
      <w:start w:val="1"/>
      <w:numFmt w:val="bullet"/>
      <w:lvlText w:val=""/>
      <w:lvlJc w:val="left"/>
      <w:pPr>
        <w:tabs>
          <w:tab w:val="num" w:pos="2500"/>
        </w:tabs>
        <w:ind w:left="2500" w:hanging="360"/>
      </w:pPr>
      <w:rPr>
        <w:rFonts w:ascii="Wingdings" w:hAnsi="Wingdings" w:hint="default"/>
      </w:rPr>
    </w:lvl>
    <w:lvl w:ilvl="3" w:tplc="0C0A0001">
      <w:start w:val="1"/>
      <w:numFmt w:val="bullet"/>
      <w:lvlText w:val=""/>
      <w:lvlJc w:val="left"/>
      <w:pPr>
        <w:tabs>
          <w:tab w:val="num" w:pos="3220"/>
        </w:tabs>
        <w:ind w:left="3220" w:hanging="360"/>
      </w:pPr>
      <w:rPr>
        <w:rFonts w:ascii="Symbol" w:hAnsi="Symbol" w:hint="default"/>
      </w:rPr>
    </w:lvl>
    <w:lvl w:ilvl="4" w:tplc="0C0A0003">
      <w:start w:val="1"/>
      <w:numFmt w:val="bullet"/>
      <w:lvlText w:val="o"/>
      <w:lvlJc w:val="left"/>
      <w:pPr>
        <w:tabs>
          <w:tab w:val="num" w:pos="3940"/>
        </w:tabs>
        <w:ind w:left="3940" w:hanging="360"/>
      </w:pPr>
      <w:rPr>
        <w:rFonts w:ascii="Courier New" w:hAnsi="Courier New" w:cs="Courier New" w:hint="default"/>
      </w:rPr>
    </w:lvl>
    <w:lvl w:ilvl="5" w:tplc="0C0A0005">
      <w:start w:val="1"/>
      <w:numFmt w:val="bullet"/>
      <w:lvlText w:val=""/>
      <w:lvlJc w:val="left"/>
      <w:pPr>
        <w:tabs>
          <w:tab w:val="num" w:pos="4660"/>
        </w:tabs>
        <w:ind w:left="4660" w:hanging="360"/>
      </w:pPr>
      <w:rPr>
        <w:rFonts w:ascii="Wingdings" w:hAnsi="Wingdings" w:hint="default"/>
      </w:rPr>
    </w:lvl>
    <w:lvl w:ilvl="6" w:tplc="0C0A0001">
      <w:start w:val="1"/>
      <w:numFmt w:val="bullet"/>
      <w:lvlText w:val=""/>
      <w:lvlJc w:val="left"/>
      <w:pPr>
        <w:tabs>
          <w:tab w:val="num" w:pos="5380"/>
        </w:tabs>
        <w:ind w:left="5380" w:hanging="360"/>
      </w:pPr>
      <w:rPr>
        <w:rFonts w:ascii="Symbol" w:hAnsi="Symbol" w:hint="default"/>
      </w:rPr>
    </w:lvl>
    <w:lvl w:ilvl="7" w:tplc="0C0A0003">
      <w:start w:val="1"/>
      <w:numFmt w:val="bullet"/>
      <w:lvlText w:val="o"/>
      <w:lvlJc w:val="left"/>
      <w:pPr>
        <w:tabs>
          <w:tab w:val="num" w:pos="6100"/>
        </w:tabs>
        <w:ind w:left="6100" w:hanging="360"/>
      </w:pPr>
      <w:rPr>
        <w:rFonts w:ascii="Courier New" w:hAnsi="Courier New" w:cs="Courier New" w:hint="default"/>
      </w:rPr>
    </w:lvl>
    <w:lvl w:ilvl="8" w:tplc="0C0A0005">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CD34A3"/>
    <w:multiLevelType w:val="hybridMultilevel"/>
    <w:tmpl w:val="F830D016"/>
    <w:lvl w:ilvl="0" w:tplc="3CB2069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42DC2B86"/>
    <w:multiLevelType w:val="hybridMultilevel"/>
    <w:tmpl w:val="FE7224F0"/>
    <w:lvl w:ilvl="0" w:tplc="84042D26">
      <w:numFmt w:val="bullet"/>
      <w:lvlText w:val="-"/>
      <w:lvlJc w:val="left"/>
      <w:pPr>
        <w:tabs>
          <w:tab w:val="num" w:pos="567"/>
        </w:tabs>
        <w:ind w:left="567" w:hanging="56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5F0"/>
    <w:rsid w:val="00056601"/>
    <w:rsid w:val="00087134"/>
    <w:rsid w:val="00092784"/>
    <w:rsid w:val="000C3846"/>
    <w:rsid w:val="000C6218"/>
    <w:rsid w:val="000D3C9D"/>
    <w:rsid w:val="000F0D47"/>
    <w:rsid w:val="001242DE"/>
    <w:rsid w:val="00180A12"/>
    <w:rsid w:val="0020497B"/>
    <w:rsid w:val="00214331"/>
    <w:rsid w:val="00214CF4"/>
    <w:rsid w:val="00277123"/>
    <w:rsid w:val="00281F03"/>
    <w:rsid w:val="0029458A"/>
    <w:rsid w:val="002A1587"/>
    <w:rsid w:val="002B27C5"/>
    <w:rsid w:val="002F6D9C"/>
    <w:rsid w:val="00303008"/>
    <w:rsid w:val="00373B55"/>
    <w:rsid w:val="003D21B4"/>
    <w:rsid w:val="003D727E"/>
    <w:rsid w:val="003E0341"/>
    <w:rsid w:val="003E3402"/>
    <w:rsid w:val="003F4736"/>
    <w:rsid w:val="00401B49"/>
    <w:rsid w:val="00417445"/>
    <w:rsid w:val="0042292D"/>
    <w:rsid w:val="00437D5B"/>
    <w:rsid w:val="00440254"/>
    <w:rsid w:val="004860D3"/>
    <w:rsid w:val="004A3BF4"/>
    <w:rsid w:val="004A5DB3"/>
    <w:rsid w:val="005152D9"/>
    <w:rsid w:val="00533AD4"/>
    <w:rsid w:val="00534849"/>
    <w:rsid w:val="00560102"/>
    <w:rsid w:val="00562EA1"/>
    <w:rsid w:val="005A498B"/>
    <w:rsid w:val="005F35E5"/>
    <w:rsid w:val="00617BB8"/>
    <w:rsid w:val="006207FF"/>
    <w:rsid w:val="00680052"/>
    <w:rsid w:val="00683267"/>
    <w:rsid w:val="006844E9"/>
    <w:rsid w:val="006B3847"/>
    <w:rsid w:val="0075453D"/>
    <w:rsid w:val="007A4CC6"/>
    <w:rsid w:val="007C3623"/>
    <w:rsid w:val="007C5D2A"/>
    <w:rsid w:val="007F1E00"/>
    <w:rsid w:val="00827444"/>
    <w:rsid w:val="008400E3"/>
    <w:rsid w:val="00864538"/>
    <w:rsid w:val="00873B4F"/>
    <w:rsid w:val="008A24F6"/>
    <w:rsid w:val="008E51AE"/>
    <w:rsid w:val="008F2F8C"/>
    <w:rsid w:val="00924DAC"/>
    <w:rsid w:val="009925C9"/>
    <w:rsid w:val="00A179D0"/>
    <w:rsid w:val="00A358A3"/>
    <w:rsid w:val="00A46747"/>
    <w:rsid w:val="00A80446"/>
    <w:rsid w:val="00A85D26"/>
    <w:rsid w:val="00A9153A"/>
    <w:rsid w:val="00AB4376"/>
    <w:rsid w:val="00AC033C"/>
    <w:rsid w:val="00AD2E36"/>
    <w:rsid w:val="00B01669"/>
    <w:rsid w:val="00B45DC5"/>
    <w:rsid w:val="00BD1FEE"/>
    <w:rsid w:val="00BD3490"/>
    <w:rsid w:val="00C26226"/>
    <w:rsid w:val="00C3571D"/>
    <w:rsid w:val="00C54F0B"/>
    <w:rsid w:val="00C565F0"/>
    <w:rsid w:val="00C82621"/>
    <w:rsid w:val="00CB1423"/>
    <w:rsid w:val="00D02508"/>
    <w:rsid w:val="00D778CC"/>
    <w:rsid w:val="00D82FE9"/>
    <w:rsid w:val="00D97B77"/>
    <w:rsid w:val="00DB6A85"/>
    <w:rsid w:val="00E06B32"/>
    <w:rsid w:val="00E1290F"/>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C1769"/>
  <w15:chartTrackingRefBased/>
  <w15:docId w15:val="{A2927D0E-0E64-4FE8-9E99-8EA04FCE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34"/>
    <w:qFormat/>
    <w:rsid w:val="00BD1FEE"/>
    <w:pPr>
      <w:ind w:left="720"/>
      <w:contextualSpacing/>
    </w:pPr>
    <w:rPr>
      <w:rFonts w:eastAsia="SimSun"/>
      <w:sz w:val="24"/>
      <w:szCs w:val="24"/>
      <w:lang w:val="es-ES" w:eastAsia="zh-CN"/>
    </w:rPr>
  </w:style>
  <w:style w:type="character" w:styleId="Hyperlink">
    <w:name w:val="Hyperlink"/>
    <w:semiHidden/>
    <w:unhideWhenUsed/>
    <w:rsid w:val="00BD1FEE"/>
    <w:rPr>
      <w:color w:val="0000FF"/>
      <w:u w:val="single"/>
    </w:rPr>
  </w:style>
  <w:style w:type="paragraph" w:styleId="Brdtekst">
    <w:name w:val="Body Text"/>
    <w:basedOn w:val="Normal"/>
    <w:link w:val="BrdtekstTegn"/>
    <w:uiPriority w:val="99"/>
    <w:semiHidden/>
    <w:unhideWhenUsed/>
    <w:rsid w:val="00BD1FEE"/>
    <w:pPr>
      <w:spacing w:after="120"/>
    </w:pPr>
    <w:rPr>
      <w:rFonts w:eastAsia="SimSun"/>
      <w:sz w:val="24"/>
      <w:szCs w:val="24"/>
      <w:lang w:val="es-ES" w:eastAsia="zh-CN"/>
    </w:rPr>
  </w:style>
  <w:style w:type="character" w:customStyle="1" w:styleId="BrdtekstTegn">
    <w:name w:val="Brødtekst Tegn"/>
    <w:basedOn w:val="Standardskrifttypeiafsnit"/>
    <w:link w:val="Brdtekst"/>
    <w:uiPriority w:val="99"/>
    <w:semiHidden/>
    <w:rsid w:val="00BD1FEE"/>
    <w:rPr>
      <w:rFonts w:eastAsia="SimSun"/>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9787">
      <w:bodyDiv w:val="1"/>
      <w:marLeft w:val="0"/>
      <w:marRight w:val="0"/>
      <w:marTop w:val="0"/>
      <w:marBottom w:val="0"/>
      <w:divBdr>
        <w:top w:val="none" w:sz="0" w:space="0" w:color="auto"/>
        <w:left w:val="none" w:sz="0" w:space="0" w:color="auto"/>
        <w:bottom w:val="none" w:sz="0" w:space="0" w:color="auto"/>
        <w:right w:val="none" w:sz="0" w:space="0" w:color="auto"/>
      </w:divBdr>
    </w:div>
    <w:div w:id="68043482">
      <w:bodyDiv w:val="1"/>
      <w:marLeft w:val="0"/>
      <w:marRight w:val="0"/>
      <w:marTop w:val="0"/>
      <w:marBottom w:val="0"/>
      <w:divBdr>
        <w:top w:val="none" w:sz="0" w:space="0" w:color="auto"/>
        <w:left w:val="none" w:sz="0" w:space="0" w:color="auto"/>
        <w:bottom w:val="none" w:sz="0" w:space="0" w:color="auto"/>
        <w:right w:val="none" w:sz="0" w:space="0" w:color="auto"/>
      </w:divBdr>
    </w:div>
    <w:div w:id="114719096">
      <w:bodyDiv w:val="1"/>
      <w:marLeft w:val="0"/>
      <w:marRight w:val="0"/>
      <w:marTop w:val="0"/>
      <w:marBottom w:val="0"/>
      <w:divBdr>
        <w:top w:val="none" w:sz="0" w:space="0" w:color="auto"/>
        <w:left w:val="none" w:sz="0" w:space="0" w:color="auto"/>
        <w:bottom w:val="none" w:sz="0" w:space="0" w:color="auto"/>
        <w:right w:val="none" w:sz="0" w:space="0" w:color="auto"/>
      </w:divBdr>
    </w:div>
    <w:div w:id="207107219">
      <w:bodyDiv w:val="1"/>
      <w:marLeft w:val="0"/>
      <w:marRight w:val="0"/>
      <w:marTop w:val="0"/>
      <w:marBottom w:val="0"/>
      <w:divBdr>
        <w:top w:val="none" w:sz="0" w:space="0" w:color="auto"/>
        <w:left w:val="none" w:sz="0" w:space="0" w:color="auto"/>
        <w:bottom w:val="none" w:sz="0" w:space="0" w:color="auto"/>
        <w:right w:val="none" w:sz="0" w:space="0" w:color="auto"/>
      </w:divBdr>
    </w:div>
    <w:div w:id="263074405">
      <w:bodyDiv w:val="1"/>
      <w:marLeft w:val="0"/>
      <w:marRight w:val="0"/>
      <w:marTop w:val="0"/>
      <w:marBottom w:val="0"/>
      <w:divBdr>
        <w:top w:val="none" w:sz="0" w:space="0" w:color="auto"/>
        <w:left w:val="none" w:sz="0" w:space="0" w:color="auto"/>
        <w:bottom w:val="none" w:sz="0" w:space="0" w:color="auto"/>
        <w:right w:val="none" w:sz="0" w:space="0" w:color="auto"/>
      </w:divBdr>
    </w:div>
    <w:div w:id="648821642">
      <w:bodyDiv w:val="1"/>
      <w:marLeft w:val="0"/>
      <w:marRight w:val="0"/>
      <w:marTop w:val="0"/>
      <w:marBottom w:val="0"/>
      <w:divBdr>
        <w:top w:val="none" w:sz="0" w:space="0" w:color="auto"/>
        <w:left w:val="none" w:sz="0" w:space="0" w:color="auto"/>
        <w:bottom w:val="none" w:sz="0" w:space="0" w:color="auto"/>
        <w:right w:val="none" w:sz="0" w:space="0" w:color="auto"/>
      </w:divBdr>
    </w:div>
    <w:div w:id="741102309">
      <w:bodyDiv w:val="1"/>
      <w:marLeft w:val="0"/>
      <w:marRight w:val="0"/>
      <w:marTop w:val="0"/>
      <w:marBottom w:val="0"/>
      <w:divBdr>
        <w:top w:val="none" w:sz="0" w:space="0" w:color="auto"/>
        <w:left w:val="none" w:sz="0" w:space="0" w:color="auto"/>
        <w:bottom w:val="none" w:sz="0" w:space="0" w:color="auto"/>
        <w:right w:val="none" w:sz="0" w:space="0" w:color="auto"/>
      </w:divBdr>
    </w:div>
    <w:div w:id="814831121">
      <w:bodyDiv w:val="1"/>
      <w:marLeft w:val="0"/>
      <w:marRight w:val="0"/>
      <w:marTop w:val="0"/>
      <w:marBottom w:val="0"/>
      <w:divBdr>
        <w:top w:val="none" w:sz="0" w:space="0" w:color="auto"/>
        <w:left w:val="none" w:sz="0" w:space="0" w:color="auto"/>
        <w:bottom w:val="none" w:sz="0" w:space="0" w:color="auto"/>
        <w:right w:val="none" w:sz="0" w:space="0" w:color="auto"/>
      </w:divBdr>
    </w:div>
    <w:div w:id="828448827">
      <w:bodyDiv w:val="1"/>
      <w:marLeft w:val="0"/>
      <w:marRight w:val="0"/>
      <w:marTop w:val="0"/>
      <w:marBottom w:val="0"/>
      <w:divBdr>
        <w:top w:val="none" w:sz="0" w:space="0" w:color="auto"/>
        <w:left w:val="none" w:sz="0" w:space="0" w:color="auto"/>
        <w:bottom w:val="none" w:sz="0" w:space="0" w:color="auto"/>
        <w:right w:val="none" w:sz="0" w:space="0" w:color="auto"/>
      </w:divBdr>
    </w:div>
    <w:div w:id="886722687">
      <w:bodyDiv w:val="1"/>
      <w:marLeft w:val="0"/>
      <w:marRight w:val="0"/>
      <w:marTop w:val="0"/>
      <w:marBottom w:val="0"/>
      <w:divBdr>
        <w:top w:val="none" w:sz="0" w:space="0" w:color="auto"/>
        <w:left w:val="none" w:sz="0" w:space="0" w:color="auto"/>
        <w:bottom w:val="none" w:sz="0" w:space="0" w:color="auto"/>
        <w:right w:val="none" w:sz="0" w:space="0" w:color="auto"/>
      </w:divBdr>
    </w:div>
    <w:div w:id="1060523253">
      <w:bodyDiv w:val="1"/>
      <w:marLeft w:val="0"/>
      <w:marRight w:val="0"/>
      <w:marTop w:val="0"/>
      <w:marBottom w:val="0"/>
      <w:divBdr>
        <w:top w:val="none" w:sz="0" w:space="0" w:color="auto"/>
        <w:left w:val="none" w:sz="0" w:space="0" w:color="auto"/>
        <w:bottom w:val="none" w:sz="0" w:space="0" w:color="auto"/>
        <w:right w:val="none" w:sz="0" w:space="0" w:color="auto"/>
      </w:divBdr>
    </w:div>
    <w:div w:id="1157451428">
      <w:bodyDiv w:val="1"/>
      <w:marLeft w:val="0"/>
      <w:marRight w:val="0"/>
      <w:marTop w:val="0"/>
      <w:marBottom w:val="0"/>
      <w:divBdr>
        <w:top w:val="none" w:sz="0" w:space="0" w:color="auto"/>
        <w:left w:val="none" w:sz="0" w:space="0" w:color="auto"/>
        <w:bottom w:val="none" w:sz="0" w:space="0" w:color="auto"/>
        <w:right w:val="none" w:sz="0" w:space="0" w:color="auto"/>
      </w:divBdr>
    </w:div>
    <w:div w:id="1457289543">
      <w:bodyDiv w:val="1"/>
      <w:marLeft w:val="0"/>
      <w:marRight w:val="0"/>
      <w:marTop w:val="0"/>
      <w:marBottom w:val="0"/>
      <w:divBdr>
        <w:top w:val="none" w:sz="0" w:space="0" w:color="auto"/>
        <w:left w:val="none" w:sz="0" w:space="0" w:color="auto"/>
        <w:bottom w:val="none" w:sz="0" w:space="0" w:color="auto"/>
        <w:right w:val="none" w:sz="0" w:space="0" w:color="auto"/>
      </w:divBdr>
    </w:div>
    <w:div w:id="1501578418">
      <w:bodyDiv w:val="1"/>
      <w:marLeft w:val="0"/>
      <w:marRight w:val="0"/>
      <w:marTop w:val="0"/>
      <w:marBottom w:val="0"/>
      <w:divBdr>
        <w:top w:val="none" w:sz="0" w:space="0" w:color="auto"/>
        <w:left w:val="none" w:sz="0" w:space="0" w:color="auto"/>
        <w:bottom w:val="none" w:sz="0" w:space="0" w:color="auto"/>
        <w:right w:val="none" w:sz="0" w:space="0" w:color="auto"/>
      </w:divBdr>
    </w:div>
    <w:div w:id="1524124179">
      <w:bodyDiv w:val="1"/>
      <w:marLeft w:val="0"/>
      <w:marRight w:val="0"/>
      <w:marTop w:val="0"/>
      <w:marBottom w:val="0"/>
      <w:divBdr>
        <w:top w:val="none" w:sz="0" w:space="0" w:color="auto"/>
        <w:left w:val="none" w:sz="0" w:space="0" w:color="auto"/>
        <w:bottom w:val="none" w:sz="0" w:space="0" w:color="auto"/>
        <w:right w:val="none" w:sz="0" w:space="0" w:color="auto"/>
      </w:divBdr>
    </w:div>
    <w:div w:id="1727340471">
      <w:bodyDiv w:val="1"/>
      <w:marLeft w:val="0"/>
      <w:marRight w:val="0"/>
      <w:marTop w:val="0"/>
      <w:marBottom w:val="0"/>
      <w:divBdr>
        <w:top w:val="none" w:sz="0" w:space="0" w:color="auto"/>
        <w:left w:val="none" w:sz="0" w:space="0" w:color="auto"/>
        <w:bottom w:val="none" w:sz="0" w:space="0" w:color="auto"/>
        <w:right w:val="none" w:sz="0" w:space="0" w:color="auto"/>
      </w:divBdr>
    </w:div>
    <w:div w:id="1855729713">
      <w:bodyDiv w:val="1"/>
      <w:marLeft w:val="0"/>
      <w:marRight w:val="0"/>
      <w:marTop w:val="0"/>
      <w:marBottom w:val="0"/>
      <w:divBdr>
        <w:top w:val="none" w:sz="0" w:space="0" w:color="auto"/>
        <w:left w:val="none" w:sz="0" w:space="0" w:color="auto"/>
        <w:bottom w:val="none" w:sz="0" w:space="0" w:color="auto"/>
        <w:right w:val="none" w:sz="0" w:space="0" w:color="auto"/>
      </w:divBdr>
    </w:div>
    <w:div w:id="1933396813">
      <w:bodyDiv w:val="1"/>
      <w:marLeft w:val="0"/>
      <w:marRight w:val="0"/>
      <w:marTop w:val="0"/>
      <w:marBottom w:val="0"/>
      <w:divBdr>
        <w:top w:val="none" w:sz="0" w:space="0" w:color="auto"/>
        <w:left w:val="none" w:sz="0" w:space="0" w:color="auto"/>
        <w:bottom w:val="none" w:sz="0" w:space="0" w:color="auto"/>
        <w:right w:val="none" w:sz="0" w:space="0" w:color="auto"/>
      </w:divBdr>
    </w:div>
    <w:div w:id="2104959483">
      <w:bodyDiv w:val="1"/>
      <w:marLeft w:val="0"/>
      <w:marRight w:val="0"/>
      <w:marTop w:val="0"/>
      <w:marBottom w:val="0"/>
      <w:divBdr>
        <w:top w:val="none" w:sz="0" w:space="0" w:color="auto"/>
        <w:left w:val="none" w:sz="0" w:space="0" w:color="auto"/>
        <w:bottom w:val="none" w:sz="0" w:space="0" w:color="auto"/>
        <w:right w:val="none" w:sz="0" w:space="0" w:color="auto"/>
      </w:divBdr>
    </w:div>
    <w:div w:id="214711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26</TotalTime>
  <Pages>20</Pages>
  <Words>7171</Words>
  <Characters>42317</Characters>
  <Application>Microsoft Office Word</Application>
  <DocSecurity>0</DocSecurity>
  <Lines>352</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2025013751, var. DK/H/xxxx/IA/0259/G, overgået til engelske tekster + ændring i pkt. 4.4 og 4.8</dc:description>
  <cp:lastModifiedBy>Gitte Jørgensen</cp:lastModifiedBy>
  <cp:revision>9</cp:revision>
  <cp:lastPrinted>2006-02-24T09:31:00Z</cp:lastPrinted>
  <dcterms:created xsi:type="dcterms:W3CDTF">2025-04-23T10:32:00Z</dcterms:created>
  <dcterms:modified xsi:type="dcterms:W3CDTF">2025-05-14T11:52:00Z</dcterms:modified>
</cp:coreProperties>
</file>