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0ECEE7" w14:textId="77777777" w:rsidR="004A3BF4" w:rsidRPr="00AB55E3" w:rsidRDefault="00056601" w:rsidP="004A3BF4">
      <w:pPr>
        <w:rPr>
          <w:sz w:val="24"/>
          <w:szCs w:val="24"/>
          <w:lang w:val="en-GB"/>
        </w:rPr>
      </w:pPr>
      <w:r w:rsidRPr="00AB55E3">
        <w:rPr>
          <w:noProof/>
          <w:sz w:val="24"/>
          <w:szCs w:val="24"/>
          <w:lang w:val="en-GB"/>
        </w:rPr>
        <w:drawing>
          <wp:inline distT="0" distB="0" distL="0" distR="0" wp14:anchorId="424E3BDE" wp14:editId="4E5B7D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1243C86" w14:textId="77777777" w:rsidR="006B3847" w:rsidRPr="00AB55E3" w:rsidRDefault="006B3847" w:rsidP="006B3847">
      <w:pPr>
        <w:rPr>
          <w:sz w:val="24"/>
          <w:szCs w:val="24"/>
          <w:lang w:val="en-GB"/>
        </w:rPr>
      </w:pPr>
    </w:p>
    <w:p w14:paraId="2632BAE5" w14:textId="1A6964BE" w:rsidR="006B3847" w:rsidRPr="00F41101" w:rsidRDefault="006B3847" w:rsidP="006B3847">
      <w:pPr>
        <w:tabs>
          <w:tab w:val="right" w:pos="9356"/>
        </w:tabs>
        <w:rPr>
          <w:b/>
          <w:sz w:val="24"/>
          <w:szCs w:val="24"/>
        </w:rPr>
      </w:pPr>
      <w:r w:rsidRPr="00F41101">
        <w:rPr>
          <w:b/>
          <w:sz w:val="24"/>
          <w:szCs w:val="24"/>
        </w:rPr>
        <w:tab/>
      </w:r>
      <w:r w:rsidR="00FB51DC">
        <w:rPr>
          <w:b/>
          <w:sz w:val="24"/>
          <w:szCs w:val="24"/>
        </w:rPr>
        <w:t xml:space="preserve">9 </w:t>
      </w:r>
      <w:proofErr w:type="spellStart"/>
      <w:r w:rsidR="00FB51DC">
        <w:rPr>
          <w:b/>
          <w:sz w:val="24"/>
          <w:szCs w:val="24"/>
        </w:rPr>
        <w:t>January</w:t>
      </w:r>
      <w:proofErr w:type="spellEnd"/>
      <w:r w:rsidR="00FB51DC">
        <w:rPr>
          <w:b/>
          <w:sz w:val="24"/>
          <w:szCs w:val="24"/>
        </w:rPr>
        <w:t xml:space="preserve"> 2025</w:t>
      </w:r>
    </w:p>
    <w:p w14:paraId="0338B158" w14:textId="77777777" w:rsidR="006B3847" w:rsidRPr="00F41101" w:rsidRDefault="006B3847" w:rsidP="006B3847">
      <w:pPr>
        <w:rPr>
          <w:sz w:val="24"/>
          <w:szCs w:val="24"/>
        </w:rPr>
      </w:pPr>
    </w:p>
    <w:p w14:paraId="30F841C1" w14:textId="77777777" w:rsidR="007C5D2A" w:rsidRPr="00F41101" w:rsidRDefault="007C5D2A" w:rsidP="007C5D2A">
      <w:pPr>
        <w:rPr>
          <w:sz w:val="24"/>
          <w:szCs w:val="24"/>
        </w:rPr>
      </w:pPr>
    </w:p>
    <w:p w14:paraId="3EFF5937" w14:textId="77777777" w:rsidR="007C5D2A" w:rsidRPr="00F41101" w:rsidRDefault="007C5D2A" w:rsidP="007C5D2A">
      <w:pPr>
        <w:rPr>
          <w:sz w:val="24"/>
          <w:szCs w:val="24"/>
        </w:rPr>
      </w:pPr>
    </w:p>
    <w:p w14:paraId="650E6420" w14:textId="77777777" w:rsidR="007C5D2A" w:rsidRPr="00AB55E3" w:rsidRDefault="007C5D2A" w:rsidP="007C5D2A">
      <w:pPr>
        <w:jc w:val="center"/>
        <w:rPr>
          <w:b/>
          <w:sz w:val="24"/>
          <w:szCs w:val="24"/>
          <w:lang w:val="en-GB"/>
        </w:rPr>
      </w:pPr>
      <w:bookmarkStart w:id="0" w:name="_Hlk49158549"/>
      <w:r w:rsidRPr="00AB55E3">
        <w:rPr>
          <w:b/>
          <w:sz w:val="24"/>
          <w:szCs w:val="24"/>
          <w:lang w:val="en-GB"/>
        </w:rPr>
        <w:t>SUMMARY OF PRODUCT CHARACTERISTICS</w:t>
      </w:r>
    </w:p>
    <w:bookmarkEnd w:id="0"/>
    <w:p w14:paraId="742414F6" w14:textId="77777777" w:rsidR="007C5D2A" w:rsidRPr="00AB55E3" w:rsidRDefault="007C5D2A" w:rsidP="007C5D2A">
      <w:pPr>
        <w:jc w:val="center"/>
        <w:rPr>
          <w:sz w:val="24"/>
          <w:szCs w:val="24"/>
          <w:lang w:val="en-GB"/>
        </w:rPr>
      </w:pPr>
    </w:p>
    <w:p w14:paraId="27450C71" w14:textId="77777777" w:rsidR="007C5D2A" w:rsidRPr="00AB55E3" w:rsidRDefault="007C5D2A" w:rsidP="007C5D2A">
      <w:pPr>
        <w:jc w:val="center"/>
        <w:rPr>
          <w:b/>
          <w:sz w:val="24"/>
          <w:szCs w:val="24"/>
          <w:lang w:val="en-GB"/>
        </w:rPr>
      </w:pPr>
      <w:r w:rsidRPr="00AB55E3">
        <w:rPr>
          <w:b/>
          <w:sz w:val="24"/>
          <w:szCs w:val="24"/>
          <w:lang w:val="en-GB"/>
        </w:rPr>
        <w:t>for</w:t>
      </w:r>
    </w:p>
    <w:p w14:paraId="1EFB1442" w14:textId="77777777" w:rsidR="007C5D2A" w:rsidRPr="00AB55E3" w:rsidRDefault="007C5D2A" w:rsidP="007C5D2A">
      <w:pPr>
        <w:jc w:val="center"/>
        <w:rPr>
          <w:sz w:val="24"/>
          <w:szCs w:val="24"/>
          <w:lang w:val="en-GB"/>
        </w:rPr>
      </w:pPr>
    </w:p>
    <w:p w14:paraId="2144ED36" w14:textId="6CE7559F" w:rsidR="007C5D2A" w:rsidRPr="00AB55E3" w:rsidRDefault="00486866" w:rsidP="007C5D2A">
      <w:pPr>
        <w:jc w:val="center"/>
        <w:rPr>
          <w:b/>
          <w:sz w:val="24"/>
          <w:szCs w:val="24"/>
          <w:lang w:val="en-GB"/>
        </w:rPr>
      </w:pPr>
      <w:r w:rsidRPr="00AB55E3">
        <w:rPr>
          <w:b/>
          <w:sz w:val="24"/>
          <w:szCs w:val="24"/>
          <w:lang w:val="en-GB"/>
        </w:rPr>
        <w:t>Oxycodone/Naloxone "</w:t>
      </w:r>
      <w:proofErr w:type="spellStart"/>
      <w:r w:rsidRPr="00AB55E3">
        <w:rPr>
          <w:b/>
          <w:sz w:val="24"/>
          <w:szCs w:val="24"/>
          <w:lang w:val="en-GB"/>
        </w:rPr>
        <w:t>Stada</w:t>
      </w:r>
      <w:proofErr w:type="spellEnd"/>
      <w:r w:rsidRPr="00AB55E3">
        <w:rPr>
          <w:b/>
          <w:sz w:val="24"/>
          <w:szCs w:val="24"/>
          <w:lang w:val="en-GB"/>
        </w:rPr>
        <w:t>", prolonged-release tablets 60/30 mg and 80/40 mg</w:t>
      </w:r>
    </w:p>
    <w:p w14:paraId="6C4D0429" w14:textId="77777777" w:rsidR="007C5D2A" w:rsidRPr="00AB55E3" w:rsidRDefault="007C5D2A" w:rsidP="007C5D2A">
      <w:pPr>
        <w:jc w:val="both"/>
        <w:rPr>
          <w:sz w:val="24"/>
          <w:szCs w:val="24"/>
          <w:lang w:val="en-GB"/>
        </w:rPr>
      </w:pPr>
    </w:p>
    <w:p w14:paraId="61A5870A" w14:textId="77777777" w:rsidR="0042292D" w:rsidRPr="00AB55E3" w:rsidRDefault="0042292D" w:rsidP="007C5D2A">
      <w:pPr>
        <w:jc w:val="both"/>
        <w:rPr>
          <w:sz w:val="24"/>
          <w:szCs w:val="24"/>
          <w:lang w:val="en-GB"/>
        </w:rPr>
      </w:pPr>
    </w:p>
    <w:p w14:paraId="263A6513" w14:textId="77777777" w:rsidR="008F2F8C" w:rsidRPr="00AB55E3" w:rsidRDefault="008F2F8C" w:rsidP="008F2F8C">
      <w:pPr>
        <w:tabs>
          <w:tab w:val="left" w:pos="8222"/>
        </w:tabs>
        <w:ind w:left="851" w:hanging="851"/>
        <w:rPr>
          <w:b/>
          <w:sz w:val="24"/>
          <w:szCs w:val="24"/>
          <w:lang w:val="en-GB"/>
        </w:rPr>
      </w:pPr>
      <w:r w:rsidRPr="00AB55E3">
        <w:rPr>
          <w:b/>
          <w:sz w:val="24"/>
          <w:szCs w:val="24"/>
          <w:lang w:val="en-GB"/>
        </w:rPr>
        <w:t>0.</w:t>
      </w:r>
      <w:r w:rsidRPr="00AB55E3">
        <w:rPr>
          <w:b/>
          <w:sz w:val="24"/>
          <w:szCs w:val="24"/>
          <w:lang w:val="en-GB"/>
        </w:rPr>
        <w:tab/>
      </w:r>
      <w:proofErr w:type="gramStart"/>
      <w:r w:rsidRPr="00AB55E3">
        <w:rPr>
          <w:b/>
          <w:sz w:val="24"/>
          <w:szCs w:val="24"/>
          <w:lang w:val="en-GB"/>
        </w:rPr>
        <w:t>D.SP.NO</w:t>
      </w:r>
      <w:proofErr w:type="gramEnd"/>
      <w:r w:rsidRPr="00AB55E3">
        <w:rPr>
          <w:b/>
          <w:sz w:val="24"/>
          <w:szCs w:val="24"/>
          <w:lang w:val="en-GB"/>
        </w:rPr>
        <w:t>.</w:t>
      </w:r>
    </w:p>
    <w:p w14:paraId="29444699" w14:textId="2A1FD586" w:rsidR="008F2F8C" w:rsidRPr="00AB55E3" w:rsidRDefault="00486866" w:rsidP="008F2F8C">
      <w:pPr>
        <w:tabs>
          <w:tab w:val="left" w:pos="8222"/>
        </w:tabs>
        <w:ind w:left="851"/>
        <w:rPr>
          <w:sz w:val="24"/>
          <w:szCs w:val="24"/>
          <w:lang w:val="en-GB"/>
        </w:rPr>
      </w:pPr>
      <w:r w:rsidRPr="00AB55E3">
        <w:rPr>
          <w:sz w:val="24"/>
          <w:szCs w:val="24"/>
          <w:lang w:val="en-GB"/>
        </w:rPr>
        <w:t>29533</w:t>
      </w:r>
    </w:p>
    <w:p w14:paraId="3B551401" w14:textId="77777777" w:rsidR="007C5D2A" w:rsidRPr="00AB55E3" w:rsidRDefault="007C5D2A" w:rsidP="007C5D2A">
      <w:pPr>
        <w:tabs>
          <w:tab w:val="left" w:pos="851"/>
        </w:tabs>
        <w:jc w:val="both"/>
        <w:rPr>
          <w:sz w:val="24"/>
          <w:szCs w:val="24"/>
          <w:lang w:val="en-GB"/>
        </w:rPr>
      </w:pPr>
    </w:p>
    <w:p w14:paraId="49ED3B96" w14:textId="77777777" w:rsidR="007C5D2A" w:rsidRPr="00AB55E3" w:rsidRDefault="009925C9" w:rsidP="007C5D2A">
      <w:pPr>
        <w:tabs>
          <w:tab w:val="left" w:pos="851"/>
        </w:tabs>
        <w:ind w:left="851" w:hanging="851"/>
        <w:rPr>
          <w:sz w:val="24"/>
          <w:szCs w:val="24"/>
          <w:lang w:val="en-GB"/>
        </w:rPr>
      </w:pPr>
      <w:r w:rsidRPr="00AB55E3">
        <w:rPr>
          <w:b/>
          <w:sz w:val="24"/>
          <w:szCs w:val="24"/>
          <w:lang w:val="en-GB"/>
        </w:rPr>
        <w:t>1.</w:t>
      </w:r>
      <w:r w:rsidR="007C5D2A" w:rsidRPr="00AB55E3">
        <w:rPr>
          <w:b/>
          <w:sz w:val="24"/>
          <w:szCs w:val="24"/>
          <w:lang w:val="en-GB"/>
        </w:rPr>
        <w:tab/>
        <w:t>NAME OF THE MEDICINAL PRODUCT</w:t>
      </w:r>
    </w:p>
    <w:p w14:paraId="2D13BF70" w14:textId="2117A609" w:rsidR="007C5D2A" w:rsidRPr="00AB55E3" w:rsidRDefault="00486866" w:rsidP="004A3BF4">
      <w:pPr>
        <w:tabs>
          <w:tab w:val="left" w:pos="851"/>
        </w:tabs>
        <w:ind w:left="851"/>
        <w:rPr>
          <w:sz w:val="24"/>
          <w:szCs w:val="24"/>
          <w:lang w:val="en-GB"/>
        </w:rPr>
      </w:pPr>
      <w:r w:rsidRPr="00AB55E3">
        <w:rPr>
          <w:sz w:val="24"/>
          <w:szCs w:val="24"/>
          <w:lang w:val="en-GB"/>
        </w:rPr>
        <w:t>Oxycodone/Naloxone "</w:t>
      </w:r>
      <w:proofErr w:type="spellStart"/>
      <w:r w:rsidRPr="00AB55E3">
        <w:rPr>
          <w:sz w:val="24"/>
          <w:szCs w:val="24"/>
          <w:lang w:val="en-GB"/>
        </w:rPr>
        <w:t>Stada</w:t>
      </w:r>
      <w:proofErr w:type="spellEnd"/>
      <w:r w:rsidRPr="00AB55E3">
        <w:rPr>
          <w:sz w:val="24"/>
          <w:szCs w:val="24"/>
          <w:lang w:val="en-GB"/>
        </w:rPr>
        <w:t>"</w:t>
      </w:r>
    </w:p>
    <w:p w14:paraId="69A3EC46" w14:textId="77777777" w:rsidR="007C5D2A" w:rsidRPr="00AB55E3" w:rsidRDefault="007C5D2A" w:rsidP="004A3BF4">
      <w:pPr>
        <w:tabs>
          <w:tab w:val="left" w:pos="851"/>
        </w:tabs>
        <w:ind w:left="851"/>
        <w:rPr>
          <w:sz w:val="24"/>
          <w:szCs w:val="24"/>
          <w:lang w:val="en-GB"/>
        </w:rPr>
      </w:pPr>
    </w:p>
    <w:p w14:paraId="50AC294C" w14:textId="77777777" w:rsidR="007C5D2A" w:rsidRPr="00AB55E3" w:rsidRDefault="009925C9" w:rsidP="007C5D2A">
      <w:pPr>
        <w:ind w:left="851" w:hanging="851"/>
        <w:rPr>
          <w:b/>
          <w:sz w:val="24"/>
          <w:szCs w:val="24"/>
          <w:lang w:val="en-GB"/>
        </w:rPr>
      </w:pPr>
      <w:r w:rsidRPr="00AB55E3">
        <w:rPr>
          <w:b/>
          <w:sz w:val="24"/>
          <w:szCs w:val="24"/>
          <w:lang w:val="en-GB"/>
        </w:rPr>
        <w:t>2.</w:t>
      </w:r>
      <w:r w:rsidR="007C5D2A" w:rsidRPr="00AB55E3">
        <w:rPr>
          <w:b/>
          <w:sz w:val="24"/>
          <w:szCs w:val="24"/>
          <w:lang w:val="en-GB"/>
        </w:rPr>
        <w:tab/>
        <w:t>QUALITATIVE AND QUANTITATIVE COMPOSITION</w:t>
      </w:r>
    </w:p>
    <w:p w14:paraId="0743E2E9" w14:textId="77777777" w:rsidR="005F0405" w:rsidRDefault="005F0405" w:rsidP="00241826">
      <w:pPr>
        <w:ind w:left="851"/>
        <w:rPr>
          <w:rFonts w:eastAsia="TimesNewRoman"/>
          <w:sz w:val="24"/>
          <w:szCs w:val="24"/>
          <w:lang w:val="en-GB"/>
        </w:rPr>
      </w:pPr>
      <w:bookmarkStart w:id="1" w:name="_Hlk125018489"/>
    </w:p>
    <w:p w14:paraId="3D001EA8" w14:textId="5CFD94D7" w:rsidR="004E351D" w:rsidRPr="005F0405" w:rsidRDefault="004B10C1" w:rsidP="00241826">
      <w:pPr>
        <w:ind w:left="851"/>
        <w:rPr>
          <w:sz w:val="24"/>
          <w:szCs w:val="24"/>
          <w:u w:val="single"/>
          <w:lang w:val="en-GB"/>
        </w:rPr>
      </w:pPr>
      <w:r w:rsidRPr="005F0405">
        <w:rPr>
          <w:rFonts w:eastAsia="TimesNewRoman"/>
          <w:sz w:val="24"/>
          <w:szCs w:val="24"/>
          <w:u w:val="single"/>
          <w:lang w:val="en-GB"/>
        </w:rPr>
        <w:t>Oxycodone/Naloxone "</w:t>
      </w:r>
      <w:proofErr w:type="spellStart"/>
      <w:r w:rsidRPr="005F0405">
        <w:rPr>
          <w:rFonts w:eastAsia="TimesNewRoman"/>
          <w:sz w:val="24"/>
          <w:szCs w:val="24"/>
          <w:u w:val="single"/>
          <w:lang w:val="en-GB"/>
        </w:rPr>
        <w:t>Stada</w:t>
      </w:r>
      <w:proofErr w:type="spellEnd"/>
      <w:r w:rsidRPr="005F0405">
        <w:rPr>
          <w:rFonts w:eastAsia="TimesNewRoman"/>
          <w:sz w:val="24"/>
          <w:szCs w:val="24"/>
          <w:u w:val="single"/>
          <w:lang w:val="en-GB"/>
        </w:rPr>
        <w:t>"</w:t>
      </w:r>
      <w:r w:rsidR="004E351D" w:rsidRPr="005F0405">
        <w:rPr>
          <w:sz w:val="24"/>
          <w:szCs w:val="24"/>
          <w:u w:val="single"/>
          <w:lang w:val="en-GB"/>
        </w:rPr>
        <w:t xml:space="preserve"> 60 mg/30 mg</w:t>
      </w:r>
    </w:p>
    <w:p w14:paraId="48A4F350" w14:textId="77777777" w:rsidR="004E351D" w:rsidRPr="00AB55E3" w:rsidRDefault="004E351D" w:rsidP="00241826">
      <w:pPr>
        <w:ind w:left="851"/>
        <w:rPr>
          <w:sz w:val="24"/>
          <w:szCs w:val="24"/>
          <w:lang w:val="en-GB"/>
        </w:rPr>
      </w:pPr>
      <w:r w:rsidRPr="00AB55E3">
        <w:rPr>
          <w:sz w:val="24"/>
          <w:szCs w:val="24"/>
          <w:lang w:val="en-GB"/>
        </w:rPr>
        <w:t>Each prolonged-release tablet contains 60 mg of oxycodone hydrochloride (equivalent to 54 mg oxycodone) and 30 mg naloxone hydrochloride (as 32.7 mg of naloxone hydrochloride dihydrate, equivalent to 27 mg naloxone).</w:t>
      </w:r>
    </w:p>
    <w:bookmarkEnd w:id="1"/>
    <w:p w14:paraId="433BBD90" w14:textId="77777777" w:rsidR="004E351D" w:rsidRPr="00AB55E3" w:rsidRDefault="004E351D" w:rsidP="00241826">
      <w:pPr>
        <w:ind w:left="851"/>
        <w:rPr>
          <w:sz w:val="24"/>
          <w:szCs w:val="24"/>
          <w:lang w:val="en-GB"/>
        </w:rPr>
      </w:pPr>
    </w:p>
    <w:p w14:paraId="65E40577" w14:textId="1263E101" w:rsidR="004E351D" w:rsidRPr="005F0405" w:rsidRDefault="004B10C1" w:rsidP="00241826">
      <w:pPr>
        <w:ind w:left="851"/>
        <w:rPr>
          <w:sz w:val="24"/>
          <w:szCs w:val="24"/>
          <w:u w:val="single"/>
          <w:lang w:val="en-GB"/>
        </w:rPr>
      </w:pPr>
      <w:r w:rsidRPr="005F0405">
        <w:rPr>
          <w:rFonts w:eastAsia="TimesNewRoman"/>
          <w:sz w:val="24"/>
          <w:szCs w:val="24"/>
          <w:u w:val="single"/>
          <w:lang w:val="en-GB"/>
        </w:rPr>
        <w:t>Oxycodone/Naloxone "</w:t>
      </w:r>
      <w:proofErr w:type="spellStart"/>
      <w:r w:rsidRPr="005F0405">
        <w:rPr>
          <w:rFonts w:eastAsia="TimesNewRoman"/>
          <w:sz w:val="24"/>
          <w:szCs w:val="24"/>
          <w:u w:val="single"/>
          <w:lang w:val="en-GB"/>
        </w:rPr>
        <w:t>Stada</w:t>
      </w:r>
      <w:proofErr w:type="spellEnd"/>
      <w:r w:rsidRPr="005F0405">
        <w:rPr>
          <w:rFonts w:eastAsia="TimesNewRoman"/>
          <w:sz w:val="24"/>
          <w:szCs w:val="24"/>
          <w:u w:val="single"/>
          <w:lang w:val="en-GB"/>
        </w:rPr>
        <w:t>"</w:t>
      </w:r>
      <w:r w:rsidR="004E351D" w:rsidRPr="005F0405">
        <w:rPr>
          <w:rFonts w:eastAsia="TimesNewRoman"/>
          <w:sz w:val="24"/>
          <w:szCs w:val="24"/>
          <w:u w:val="single"/>
          <w:lang w:val="en-GB"/>
        </w:rPr>
        <w:t xml:space="preserve"> </w:t>
      </w:r>
      <w:r w:rsidR="004E351D" w:rsidRPr="005F0405">
        <w:rPr>
          <w:sz w:val="24"/>
          <w:szCs w:val="24"/>
          <w:u w:val="single"/>
          <w:lang w:val="en-GB"/>
        </w:rPr>
        <w:t>80 mg/40 mg</w:t>
      </w:r>
    </w:p>
    <w:p w14:paraId="77B2A35C" w14:textId="77777777" w:rsidR="004E351D" w:rsidRPr="00AB55E3" w:rsidRDefault="004E351D" w:rsidP="00241826">
      <w:pPr>
        <w:ind w:left="851"/>
        <w:rPr>
          <w:sz w:val="24"/>
          <w:szCs w:val="24"/>
          <w:lang w:val="en-GB"/>
        </w:rPr>
      </w:pPr>
      <w:r w:rsidRPr="00AB55E3">
        <w:rPr>
          <w:sz w:val="24"/>
          <w:szCs w:val="24"/>
          <w:lang w:val="en-GB"/>
        </w:rPr>
        <w:t>Each prolonged-release tablet contains 80 mg of oxycodone hydrochloride (equivalent to 72 mg oxycodone) and 40 mg naloxone hydrochloride (as 43.6 mg of naloxone hydrochloride dihydrate, equivalent to 36 mg naloxone).</w:t>
      </w:r>
    </w:p>
    <w:p w14:paraId="64833795" w14:textId="77777777" w:rsidR="004E351D" w:rsidRPr="00AB55E3" w:rsidRDefault="004E351D" w:rsidP="00241826">
      <w:pPr>
        <w:ind w:left="851"/>
        <w:rPr>
          <w:sz w:val="24"/>
          <w:szCs w:val="24"/>
          <w:lang w:val="en-GB"/>
        </w:rPr>
      </w:pPr>
    </w:p>
    <w:p w14:paraId="18F83B54" w14:textId="77777777" w:rsidR="004E351D" w:rsidRPr="00AB55E3" w:rsidRDefault="004E351D" w:rsidP="00241826">
      <w:pPr>
        <w:ind w:left="851"/>
        <w:rPr>
          <w:sz w:val="24"/>
          <w:szCs w:val="24"/>
          <w:lang w:val="en-GB"/>
        </w:rPr>
      </w:pPr>
      <w:r w:rsidRPr="00AB55E3">
        <w:rPr>
          <w:sz w:val="24"/>
          <w:szCs w:val="24"/>
          <w:lang w:val="en-GB"/>
        </w:rPr>
        <w:t>For the full list of excipients, see section 6.1.</w:t>
      </w:r>
    </w:p>
    <w:p w14:paraId="15823AE8" w14:textId="77777777" w:rsidR="007C5D2A" w:rsidRPr="00AB55E3" w:rsidRDefault="007C5D2A" w:rsidP="00241826">
      <w:pPr>
        <w:ind w:left="851"/>
        <w:rPr>
          <w:sz w:val="24"/>
          <w:szCs w:val="24"/>
          <w:lang w:val="en-GB"/>
        </w:rPr>
      </w:pPr>
    </w:p>
    <w:p w14:paraId="401A9FA3"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3.</w:t>
      </w:r>
      <w:r w:rsidRPr="00AB55E3">
        <w:rPr>
          <w:b/>
          <w:sz w:val="24"/>
          <w:szCs w:val="24"/>
          <w:lang w:val="en-GB"/>
        </w:rPr>
        <w:tab/>
        <w:t>PHARMACEUTICAL FORM</w:t>
      </w:r>
    </w:p>
    <w:p w14:paraId="14277F7D" w14:textId="77777777" w:rsidR="004E351D" w:rsidRPr="00AB55E3" w:rsidRDefault="004E351D" w:rsidP="00241826">
      <w:pPr>
        <w:ind w:left="851"/>
        <w:rPr>
          <w:sz w:val="24"/>
          <w:szCs w:val="24"/>
          <w:lang w:val="en-GB"/>
        </w:rPr>
      </w:pPr>
      <w:r w:rsidRPr="00AB55E3">
        <w:rPr>
          <w:sz w:val="24"/>
          <w:szCs w:val="24"/>
          <w:lang w:val="en-GB"/>
        </w:rPr>
        <w:t>Prolonged-release tablet</w:t>
      </w:r>
    </w:p>
    <w:p w14:paraId="4A529C3A" w14:textId="77777777" w:rsidR="004E351D" w:rsidRPr="00AB55E3" w:rsidRDefault="004E351D" w:rsidP="00241826">
      <w:pPr>
        <w:ind w:left="851"/>
        <w:rPr>
          <w:sz w:val="24"/>
          <w:szCs w:val="24"/>
          <w:lang w:val="en-GB"/>
        </w:rPr>
      </w:pPr>
      <w:bookmarkStart w:id="2" w:name="_Hlk125018568"/>
    </w:p>
    <w:p w14:paraId="5E40314A" w14:textId="18D9839C" w:rsidR="004E351D" w:rsidRPr="005F0405" w:rsidRDefault="004B10C1" w:rsidP="00241826">
      <w:pPr>
        <w:ind w:left="851"/>
        <w:rPr>
          <w:sz w:val="24"/>
          <w:szCs w:val="24"/>
          <w:u w:val="single"/>
          <w:lang w:val="en-GB"/>
        </w:rPr>
      </w:pPr>
      <w:bookmarkStart w:id="3" w:name="_Hlk85023820"/>
      <w:r w:rsidRPr="005F0405">
        <w:rPr>
          <w:sz w:val="24"/>
          <w:szCs w:val="24"/>
          <w:u w:val="single"/>
          <w:lang w:val="en-GB"/>
        </w:rPr>
        <w:t>Oxycodone/Naloxone "</w:t>
      </w:r>
      <w:proofErr w:type="spellStart"/>
      <w:r w:rsidRPr="005F0405">
        <w:rPr>
          <w:sz w:val="24"/>
          <w:szCs w:val="24"/>
          <w:u w:val="single"/>
          <w:lang w:val="en-GB"/>
        </w:rPr>
        <w:t>Stada</w:t>
      </w:r>
      <w:proofErr w:type="spellEnd"/>
      <w:r w:rsidRPr="005F0405">
        <w:rPr>
          <w:sz w:val="24"/>
          <w:szCs w:val="24"/>
          <w:u w:val="single"/>
          <w:lang w:val="en-GB"/>
        </w:rPr>
        <w:t>"</w:t>
      </w:r>
      <w:r w:rsidR="004E351D" w:rsidRPr="005F0405">
        <w:rPr>
          <w:sz w:val="24"/>
          <w:szCs w:val="24"/>
          <w:u w:val="single"/>
          <w:lang w:val="en-GB"/>
        </w:rPr>
        <w:t xml:space="preserve"> 60 mg/30 mg</w:t>
      </w:r>
    </w:p>
    <w:p w14:paraId="5FAFC404" w14:textId="77777777" w:rsidR="004E351D" w:rsidRPr="00AB55E3" w:rsidRDefault="004E351D" w:rsidP="00241826">
      <w:pPr>
        <w:ind w:left="851"/>
        <w:rPr>
          <w:sz w:val="24"/>
          <w:szCs w:val="24"/>
          <w:lang w:val="en-GB"/>
        </w:rPr>
      </w:pPr>
      <w:r w:rsidRPr="00AB55E3">
        <w:rPr>
          <w:sz w:val="24"/>
          <w:szCs w:val="24"/>
          <w:lang w:val="en-GB"/>
        </w:rPr>
        <w:t>Orange, oblong, biconvex film-coated tablet with break scores on both sides, with a length of 15 mm, a width of 7 mm and a height of 3.8 - 4.8 mm.</w:t>
      </w:r>
    </w:p>
    <w:bookmarkEnd w:id="3"/>
    <w:p w14:paraId="74FFA903" w14:textId="77777777" w:rsidR="004E351D" w:rsidRPr="00AB55E3" w:rsidRDefault="004E351D" w:rsidP="00241826">
      <w:pPr>
        <w:ind w:left="851"/>
        <w:rPr>
          <w:sz w:val="24"/>
          <w:szCs w:val="24"/>
          <w:lang w:val="en-GB"/>
        </w:rPr>
      </w:pPr>
    </w:p>
    <w:p w14:paraId="0F03D6F2" w14:textId="77777777" w:rsidR="004E351D" w:rsidRPr="00AB55E3" w:rsidRDefault="004E351D" w:rsidP="00241826">
      <w:pPr>
        <w:ind w:left="851"/>
        <w:rPr>
          <w:sz w:val="24"/>
          <w:szCs w:val="24"/>
          <w:lang w:val="en-GB"/>
        </w:rPr>
      </w:pPr>
      <w:r w:rsidRPr="00AB55E3">
        <w:rPr>
          <w:sz w:val="24"/>
          <w:szCs w:val="24"/>
          <w:lang w:val="en-GB"/>
        </w:rPr>
        <w:t>The tablet can be divided into equal doses.</w:t>
      </w:r>
    </w:p>
    <w:p w14:paraId="2159C953" w14:textId="77777777" w:rsidR="004E351D" w:rsidRPr="00AB55E3" w:rsidRDefault="004E351D" w:rsidP="00241826">
      <w:pPr>
        <w:ind w:left="851"/>
        <w:rPr>
          <w:sz w:val="24"/>
          <w:szCs w:val="24"/>
          <w:lang w:val="en-GB"/>
        </w:rPr>
      </w:pPr>
    </w:p>
    <w:p w14:paraId="0C8D2C9A" w14:textId="297C0D45" w:rsidR="004E351D" w:rsidRPr="005F0405" w:rsidRDefault="004B10C1" w:rsidP="00241826">
      <w:pPr>
        <w:ind w:left="851"/>
        <w:rPr>
          <w:sz w:val="24"/>
          <w:szCs w:val="24"/>
          <w:u w:val="single"/>
          <w:lang w:val="en-GB"/>
        </w:rPr>
      </w:pPr>
      <w:bookmarkStart w:id="4" w:name="_Hlk85023844"/>
      <w:r w:rsidRPr="005F0405">
        <w:rPr>
          <w:sz w:val="24"/>
          <w:szCs w:val="24"/>
          <w:u w:val="single"/>
          <w:lang w:val="en-GB"/>
        </w:rPr>
        <w:t>Oxycodone/Naloxone "</w:t>
      </w:r>
      <w:proofErr w:type="spellStart"/>
      <w:r w:rsidRPr="005F0405">
        <w:rPr>
          <w:sz w:val="24"/>
          <w:szCs w:val="24"/>
          <w:u w:val="single"/>
          <w:lang w:val="en-GB"/>
        </w:rPr>
        <w:t>Stada</w:t>
      </w:r>
      <w:proofErr w:type="spellEnd"/>
      <w:r w:rsidRPr="005F0405">
        <w:rPr>
          <w:sz w:val="24"/>
          <w:szCs w:val="24"/>
          <w:u w:val="single"/>
          <w:lang w:val="en-GB"/>
        </w:rPr>
        <w:t>"</w:t>
      </w:r>
      <w:r w:rsidR="004E351D" w:rsidRPr="005F0405">
        <w:rPr>
          <w:sz w:val="24"/>
          <w:szCs w:val="24"/>
          <w:u w:val="single"/>
          <w:lang w:val="en-GB"/>
        </w:rPr>
        <w:t xml:space="preserve"> 80 mg/40 mg</w:t>
      </w:r>
    </w:p>
    <w:p w14:paraId="1EF4D34F" w14:textId="77777777" w:rsidR="004E351D" w:rsidRPr="00AB55E3" w:rsidRDefault="004E351D" w:rsidP="00241826">
      <w:pPr>
        <w:ind w:left="851"/>
        <w:rPr>
          <w:sz w:val="24"/>
          <w:szCs w:val="24"/>
          <w:lang w:val="en-GB"/>
        </w:rPr>
      </w:pPr>
      <w:r w:rsidRPr="00AB55E3">
        <w:rPr>
          <w:sz w:val="24"/>
          <w:szCs w:val="24"/>
          <w:lang w:val="en-GB"/>
        </w:rPr>
        <w:t>Red, oblong, biconvex film-coated tablet, with break scores on both sides, with a length of 16 mm, a width of 7.5 mm and a height of 4.6 - 5.6 mm.</w:t>
      </w:r>
    </w:p>
    <w:bookmarkEnd w:id="4"/>
    <w:p w14:paraId="315B3C7E" w14:textId="77777777" w:rsidR="004E351D" w:rsidRPr="00AB55E3" w:rsidRDefault="004E351D" w:rsidP="00241826">
      <w:pPr>
        <w:ind w:left="851"/>
        <w:rPr>
          <w:sz w:val="24"/>
          <w:szCs w:val="24"/>
          <w:lang w:val="en-GB"/>
        </w:rPr>
      </w:pPr>
    </w:p>
    <w:p w14:paraId="142C697F" w14:textId="77777777" w:rsidR="004E351D" w:rsidRPr="00AB55E3" w:rsidRDefault="004E351D" w:rsidP="00241826">
      <w:pPr>
        <w:ind w:left="851"/>
        <w:rPr>
          <w:sz w:val="24"/>
          <w:szCs w:val="24"/>
          <w:lang w:val="en-GB"/>
        </w:rPr>
      </w:pPr>
      <w:bookmarkStart w:id="5" w:name="_Hlk85015875"/>
      <w:r w:rsidRPr="00AB55E3">
        <w:rPr>
          <w:sz w:val="24"/>
          <w:szCs w:val="24"/>
          <w:lang w:val="en-GB"/>
        </w:rPr>
        <w:t>The tablet can be divided into equal doses.</w:t>
      </w:r>
    </w:p>
    <w:bookmarkEnd w:id="2"/>
    <w:bookmarkEnd w:id="5"/>
    <w:p w14:paraId="1C6DB845" w14:textId="77777777" w:rsidR="007C5D2A" w:rsidRPr="00AB55E3" w:rsidRDefault="007C5D2A" w:rsidP="00241826">
      <w:pPr>
        <w:ind w:left="851"/>
        <w:rPr>
          <w:sz w:val="24"/>
          <w:szCs w:val="24"/>
          <w:lang w:val="en-GB"/>
        </w:rPr>
      </w:pPr>
    </w:p>
    <w:p w14:paraId="3842F799" w14:textId="77777777" w:rsidR="007C5D2A" w:rsidRPr="00AB55E3" w:rsidRDefault="007C5D2A" w:rsidP="004A3BF4">
      <w:pPr>
        <w:tabs>
          <w:tab w:val="left" w:pos="851"/>
        </w:tabs>
        <w:ind w:left="851"/>
        <w:rPr>
          <w:sz w:val="24"/>
          <w:szCs w:val="24"/>
          <w:lang w:val="en-GB"/>
        </w:rPr>
      </w:pPr>
    </w:p>
    <w:p w14:paraId="7C217BD3" w14:textId="77777777" w:rsidR="007C5D2A" w:rsidRPr="00AB55E3" w:rsidRDefault="007C5D2A" w:rsidP="007C5D2A">
      <w:pPr>
        <w:ind w:left="851" w:hanging="851"/>
        <w:rPr>
          <w:b/>
          <w:sz w:val="24"/>
          <w:szCs w:val="24"/>
          <w:lang w:val="en-GB"/>
        </w:rPr>
      </w:pPr>
      <w:r w:rsidRPr="00AB55E3">
        <w:rPr>
          <w:b/>
          <w:sz w:val="24"/>
          <w:szCs w:val="24"/>
          <w:lang w:val="en-GB"/>
        </w:rPr>
        <w:t>4.</w:t>
      </w:r>
      <w:r w:rsidRPr="00AB55E3">
        <w:rPr>
          <w:b/>
          <w:sz w:val="24"/>
          <w:szCs w:val="24"/>
          <w:lang w:val="en-GB"/>
        </w:rPr>
        <w:tab/>
        <w:t>CLINICAL PARTICULARS</w:t>
      </w:r>
    </w:p>
    <w:p w14:paraId="2B98464A" w14:textId="77777777" w:rsidR="007C5D2A" w:rsidRPr="00AB55E3" w:rsidRDefault="007C5D2A" w:rsidP="004A3BF4">
      <w:pPr>
        <w:tabs>
          <w:tab w:val="left" w:pos="851"/>
        </w:tabs>
        <w:ind w:left="851"/>
        <w:rPr>
          <w:sz w:val="24"/>
          <w:szCs w:val="24"/>
          <w:lang w:val="en-GB"/>
        </w:rPr>
      </w:pPr>
    </w:p>
    <w:p w14:paraId="0BCD4972" w14:textId="77777777" w:rsidR="007C5D2A" w:rsidRPr="00AB55E3" w:rsidRDefault="007C5D2A" w:rsidP="007C5D2A">
      <w:pPr>
        <w:ind w:left="851" w:hanging="851"/>
        <w:rPr>
          <w:b/>
          <w:sz w:val="24"/>
          <w:szCs w:val="24"/>
          <w:u w:val="single"/>
          <w:lang w:val="en-GB"/>
        </w:rPr>
      </w:pPr>
      <w:r w:rsidRPr="00AB55E3">
        <w:rPr>
          <w:b/>
          <w:sz w:val="24"/>
          <w:szCs w:val="24"/>
          <w:lang w:val="en-GB"/>
        </w:rPr>
        <w:t>4.1</w:t>
      </w:r>
      <w:r w:rsidRPr="00AB55E3">
        <w:rPr>
          <w:b/>
          <w:sz w:val="24"/>
          <w:szCs w:val="24"/>
          <w:lang w:val="en-GB"/>
        </w:rPr>
        <w:tab/>
        <w:t>Therapeutic indications</w:t>
      </w:r>
    </w:p>
    <w:p w14:paraId="5F8B4135" w14:textId="77777777" w:rsidR="004E351D" w:rsidRPr="00AB55E3" w:rsidRDefault="004E351D" w:rsidP="00241826">
      <w:pPr>
        <w:ind w:left="851"/>
        <w:rPr>
          <w:sz w:val="24"/>
          <w:szCs w:val="24"/>
          <w:lang w:val="en-GB"/>
        </w:rPr>
      </w:pPr>
      <w:r w:rsidRPr="00AB55E3">
        <w:rPr>
          <w:sz w:val="24"/>
          <w:szCs w:val="24"/>
          <w:lang w:val="en-GB"/>
        </w:rPr>
        <w:t>Severe pain, which can be adequately managed only with opioid analgesics.</w:t>
      </w:r>
    </w:p>
    <w:p w14:paraId="7C5187DC" w14:textId="77777777" w:rsidR="004E351D" w:rsidRPr="00AB55E3" w:rsidRDefault="004E351D" w:rsidP="00241826">
      <w:pPr>
        <w:ind w:left="851"/>
        <w:rPr>
          <w:sz w:val="24"/>
          <w:szCs w:val="24"/>
          <w:lang w:val="en-GB"/>
        </w:rPr>
      </w:pPr>
      <w:r w:rsidRPr="00AB55E3">
        <w:rPr>
          <w:sz w:val="24"/>
          <w:szCs w:val="24"/>
          <w:lang w:val="en-GB"/>
        </w:rPr>
        <w:t>The opioid antagonist naloxone is added to counteract opioid-induced constipation by blocking the action of oxycodone at opioid receptors locally in the gut.</w:t>
      </w:r>
    </w:p>
    <w:p w14:paraId="5ED5FB8E" w14:textId="77777777" w:rsidR="004E351D" w:rsidRPr="00AB55E3" w:rsidRDefault="004E351D" w:rsidP="00241826">
      <w:pPr>
        <w:ind w:left="851"/>
        <w:rPr>
          <w:sz w:val="24"/>
          <w:szCs w:val="24"/>
          <w:lang w:val="en-GB"/>
        </w:rPr>
      </w:pPr>
    </w:p>
    <w:p w14:paraId="52206182" w14:textId="3B236457" w:rsidR="004E351D" w:rsidRPr="00AB55E3" w:rsidRDefault="004B10C1" w:rsidP="00241826">
      <w:pPr>
        <w:ind w:left="851"/>
        <w:rPr>
          <w:sz w:val="24"/>
          <w:szCs w:val="24"/>
          <w:lang w:val="en-GB"/>
        </w:rPr>
      </w:pPr>
      <w:r>
        <w:rPr>
          <w:sz w:val="24"/>
          <w:szCs w:val="24"/>
          <w:lang w:val="en-GB"/>
        </w:rPr>
        <w:t>Oxycodone/Naloxone "</w:t>
      </w:r>
      <w:proofErr w:type="spellStart"/>
      <w:r>
        <w:rPr>
          <w:sz w:val="24"/>
          <w:szCs w:val="24"/>
          <w:lang w:val="en-GB"/>
        </w:rPr>
        <w:t>Stada</w:t>
      </w:r>
      <w:proofErr w:type="spellEnd"/>
      <w:r>
        <w:rPr>
          <w:sz w:val="24"/>
          <w:szCs w:val="24"/>
          <w:lang w:val="en-GB"/>
        </w:rPr>
        <w:t>"</w:t>
      </w:r>
      <w:r w:rsidR="004E351D" w:rsidRPr="00AB55E3">
        <w:rPr>
          <w:sz w:val="24"/>
          <w:szCs w:val="24"/>
          <w:lang w:val="en-GB"/>
        </w:rPr>
        <w:t xml:space="preserve"> is indicated in adults.</w:t>
      </w:r>
    </w:p>
    <w:p w14:paraId="2BEC082E" w14:textId="77777777" w:rsidR="007C5D2A" w:rsidRPr="00AB55E3" w:rsidRDefault="007C5D2A" w:rsidP="00241826">
      <w:pPr>
        <w:ind w:left="851"/>
        <w:rPr>
          <w:sz w:val="24"/>
          <w:szCs w:val="24"/>
          <w:lang w:val="en-GB"/>
        </w:rPr>
      </w:pPr>
    </w:p>
    <w:p w14:paraId="1902A3A1" w14:textId="77777777" w:rsidR="007C5D2A" w:rsidRPr="00AB55E3" w:rsidRDefault="009925C9" w:rsidP="007C5D2A">
      <w:pPr>
        <w:tabs>
          <w:tab w:val="left" w:pos="851"/>
        </w:tabs>
        <w:ind w:left="851" w:hanging="851"/>
        <w:rPr>
          <w:sz w:val="24"/>
          <w:szCs w:val="24"/>
          <w:lang w:val="en-GB"/>
        </w:rPr>
      </w:pPr>
      <w:r w:rsidRPr="00AB55E3">
        <w:rPr>
          <w:b/>
          <w:sz w:val="24"/>
          <w:szCs w:val="24"/>
          <w:lang w:val="en-GB"/>
        </w:rPr>
        <w:t>4.2</w:t>
      </w:r>
      <w:r w:rsidR="007C5D2A" w:rsidRPr="00AB55E3">
        <w:rPr>
          <w:b/>
          <w:sz w:val="24"/>
          <w:szCs w:val="24"/>
          <w:lang w:val="en-GB"/>
        </w:rPr>
        <w:tab/>
        <w:t>Posology and method of administration</w:t>
      </w:r>
    </w:p>
    <w:p w14:paraId="51E59B05" w14:textId="77777777" w:rsidR="00814EE6" w:rsidRDefault="00814EE6" w:rsidP="00241826">
      <w:pPr>
        <w:ind w:left="851"/>
        <w:rPr>
          <w:sz w:val="24"/>
          <w:szCs w:val="24"/>
          <w:lang w:val="en-GB"/>
        </w:rPr>
      </w:pPr>
    </w:p>
    <w:p w14:paraId="078FD12E" w14:textId="1769D38E" w:rsidR="004E351D" w:rsidRPr="00814EE6" w:rsidRDefault="004E351D" w:rsidP="00241826">
      <w:pPr>
        <w:ind w:left="851"/>
        <w:rPr>
          <w:sz w:val="24"/>
          <w:szCs w:val="24"/>
          <w:u w:val="single"/>
          <w:lang w:val="en-GB"/>
        </w:rPr>
      </w:pPr>
      <w:r w:rsidRPr="00814EE6">
        <w:rPr>
          <w:sz w:val="24"/>
          <w:szCs w:val="24"/>
          <w:u w:val="single"/>
          <w:lang w:val="en-GB"/>
        </w:rPr>
        <w:t>Posology</w:t>
      </w:r>
    </w:p>
    <w:p w14:paraId="33588E7B" w14:textId="732BCC3E" w:rsidR="004E351D" w:rsidRPr="00AB55E3" w:rsidRDefault="004E351D" w:rsidP="00241826">
      <w:pPr>
        <w:ind w:left="851"/>
        <w:rPr>
          <w:sz w:val="24"/>
          <w:szCs w:val="24"/>
          <w:lang w:val="en-GB"/>
        </w:rPr>
      </w:pPr>
      <w:r w:rsidRPr="00AB55E3">
        <w:rPr>
          <w:sz w:val="24"/>
          <w:szCs w:val="24"/>
          <w:lang w:val="en-GB"/>
        </w:rPr>
        <w:t xml:space="preserve">The analgesic efficacy of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is equivalent to oxycodone hydrochloride prolonged-release formulations.</w:t>
      </w:r>
    </w:p>
    <w:p w14:paraId="675EC412" w14:textId="77777777" w:rsidR="004E351D" w:rsidRPr="00AB55E3" w:rsidRDefault="004E351D" w:rsidP="00241826">
      <w:pPr>
        <w:ind w:left="851"/>
        <w:rPr>
          <w:sz w:val="24"/>
          <w:szCs w:val="24"/>
          <w:lang w:val="en-GB"/>
        </w:rPr>
      </w:pPr>
    </w:p>
    <w:p w14:paraId="3994DA01" w14:textId="38483ECD" w:rsidR="004E351D" w:rsidRPr="00AB55E3" w:rsidRDefault="004E351D" w:rsidP="00241826">
      <w:pPr>
        <w:ind w:left="851"/>
        <w:rPr>
          <w:sz w:val="24"/>
          <w:szCs w:val="24"/>
          <w:lang w:val="en-GB"/>
        </w:rPr>
      </w:pPr>
      <w:r w:rsidRPr="00AB55E3">
        <w:rPr>
          <w:sz w:val="24"/>
          <w:szCs w:val="24"/>
          <w:lang w:val="en-GB"/>
        </w:rPr>
        <w:t xml:space="preserve">The dosage should be adjusted to the intensity of pain and the sensitivity of the individual patient. Unless otherwise prescribed,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should be administered as follows:</w:t>
      </w:r>
    </w:p>
    <w:p w14:paraId="1E7C2EAF" w14:textId="77777777" w:rsidR="004E351D" w:rsidRPr="00AB55E3" w:rsidRDefault="004E351D" w:rsidP="00241826">
      <w:pPr>
        <w:ind w:left="851"/>
        <w:rPr>
          <w:sz w:val="24"/>
          <w:szCs w:val="24"/>
          <w:lang w:val="en-GB"/>
        </w:rPr>
      </w:pPr>
    </w:p>
    <w:p w14:paraId="1D17ACA5" w14:textId="77777777" w:rsidR="004E351D" w:rsidRPr="00814EE6" w:rsidRDefault="004E351D" w:rsidP="00241826">
      <w:pPr>
        <w:ind w:left="851"/>
        <w:rPr>
          <w:i/>
          <w:sz w:val="24"/>
          <w:szCs w:val="24"/>
          <w:u w:val="single"/>
          <w:lang w:val="en-GB"/>
        </w:rPr>
      </w:pPr>
      <w:r w:rsidRPr="00814EE6">
        <w:rPr>
          <w:i/>
          <w:sz w:val="24"/>
          <w:szCs w:val="24"/>
          <w:u w:val="single"/>
          <w:lang w:val="en-GB"/>
        </w:rPr>
        <w:t>Adults</w:t>
      </w:r>
    </w:p>
    <w:p w14:paraId="3046EAD8" w14:textId="77777777" w:rsidR="004E351D" w:rsidRPr="00AB55E3" w:rsidRDefault="004E351D" w:rsidP="00241826">
      <w:pPr>
        <w:ind w:left="851"/>
        <w:rPr>
          <w:sz w:val="24"/>
          <w:szCs w:val="24"/>
          <w:lang w:val="en-GB"/>
        </w:rPr>
      </w:pPr>
      <w:r w:rsidRPr="00AB55E3">
        <w:rPr>
          <w:sz w:val="24"/>
          <w:szCs w:val="24"/>
          <w:lang w:val="en-GB"/>
        </w:rPr>
        <w:t>The usual starting dose for an opioid naive patient is 10 mg/5 mg of oxycodone hydrochloride/naloxone hydrochloride at 12 hourly intervals.</w:t>
      </w:r>
    </w:p>
    <w:p w14:paraId="2BAC1D16" w14:textId="77777777" w:rsidR="004E351D" w:rsidRPr="00AB55E3" w:rsidRDefault="004E351D" w:rsidP="00241826">
      <w:pPr>
        <w:ind w:left="851"/>
        <w:rPr>
          <w:sz w:val="24"/>
          <w:szCs w:val="24"/>
          <w:lang w:val="en-GB"/>
        </w:rPr>
      </w:pPr>
    </w:p>
    <w:p w14:paraId="04E4ACD0" w14:textId="77777777" w:rsidR="004E351D" w:rsidRPr="00AB55E3" w:rsidRDefault="004E351D" w:rsidP="00241826">
      <w:pPr>
        <w:ind w:left="851"/>
        <w:rPr>
          <w:sz w:val="24"/>
          <w:szCs w:val="24"/>
          <w:lang w:val="en-GB"/>
        </w:rPr>
      </w:pPr>
      <w:r w:rsidRPr="00AB55E3">
        <w:rPr>
          <w:sz w:val="24"/>
          <w:szCs w:val="24"/>
          <w:lang w:val="en-GB"/>
        </w:rPr>
        <w:t>Lower strengths are available to facilitate dose titration when initiating opioid therapy and for individual dose adjustment.</w:t>
      </w:r>
    </w:p>
    <w:p w14:paraId="53C6568B" w14:textId="77777777" w:rsidR="004E351D" w:rsidRPr="00AB55E3" w:rsidRDefault="004E351D" w:rsidP="00241826">
      <w:pPr>
        <w:ind w:left="851"/>
        <w:rPr>
          <w:sz w:val="24"/>
          <w:szCs w:val="24"/>
          <w:lang w:val="en-GB"/>
        </w:rPr>
      </w:pPr>
    </w:p>
    <w:p w14:paraId="7AF2E810" w14:textId="77777777" w:rsidR="004E351D" w:rsidRPr="00AB55E3" w:rsidRDefault="004E351D" w:rsidP="00241826">
      <w:pPr>
        <w:ind w:left="851"/>
        <w:rPr>
          <w:sz w:val="24"/>
          <w:szCs w:val="24"/>
          <w:lang w:val="en-GB"/>
        </w:rPr>
      </w:pPr>
      <w:r w:rsidRPr="00AB55E3">
        <w:rPr>
          <w:sz w:val="24"/>
          <w:szCs w:val="24"/>
          <w:lang w:val="en-GB"/>
        </w:rPr>
        <w:t>Patients already receiving opioids may be started on higher doses of oxycodone hydrochloride/naloxone hydrochloride depending on their previous opioid experience.</w:t>
      </w:r>
    </w:p>
    <w:p w14:paraId="53BD9849" w14:textId="77777777" w:rsidR="004E351D" w:rsidRPr="00AB55E3" w:rsidRDefault="004E351D" w:rsidP="00241826">
      <w:pPr>
        <w:ind w:left="851"/>
        <w:rPr>
          <w:sz w:val="24"/>
          <w:szCs w:val="24"/>
          <w:lang w:val="en-GB"/>
        </w:rPr>
      </w:pPr>
    </w:p>
    <w:p w14:paraId="2B8806B5" w14:textId="77777777" w:rsidR="004E351D" w:rsidRPr="00AB55E3" w:rsidRDefault="004E351D" w:rsidP="00241826">
      <w:pPr>
        <w:ind w:left="851"/>
        <w:rPr>
          <w:sz w:val="24"/>
          <w:szCs w:val="24"/>
          <w:lang w:val="en-GB"/>
        </w:rPr>
      </w:pPr>
      <w:r w:rsidRPr="00AB55E3">
        <w:rPr>
          <w:sz w:val="24"/>
          <w:szCs w:val="24"/>
          <w:lang w:val="en-GB"/>
        </w:rPr>
        <w:t>The maximum daily dose is 160 mg oxycodone hydrochloride and 80 mg naloxone hydrochloride. The maximum daily dose is reserved for patients who have previously been maintained on a stable daily dose and who have become in need of an increased dose. Special attention should be given to patients with compromised renal function and patients with mild hepatic impairment if an increased dose is considered.</w:t>
      </w:r>
    </w:p>
    <w:p w14:paraId="1C760D98" w14:textId="77777777" w:rsidR="004E351D" w:rsidRPr="00AB55E3" w:rsidRDefault="004E351D" w:rsidP="00241826">
      <w:pPr>
        <w:ind w:left="851"/>
        <w:rPr>
          <w:sz w:val="24"/>
          <w:szCs w:val="24"/>
          <w:lang w:val="en-GB"/>
        </w:rPr>
      </w:pPr>
      <w:r w:rsidRPr="00AB55E3">
        <w:rPr>
          <w:sz w:val="24"/>
          <w:szCs w:val="24"/>
          <w:lang w:val="en-GB"/>
        </w:rPr>
        <w:t xml:space="preserve">For patients requiring higher doses, administration of supplemental prolonged-release oxycodone hydrochloride at the same time intervals should be considered, </w:t>
      </w:r>
      <w:proofErr w:type="gramStart"/>
      <w:r w:rsidRPr="00AB55E3">
        <w:rPr>
          <w:sz w:val="24"/>
          <w:szCs w:val="24"/>
          <w:lang w:val="en-GB"/>
        </w:rPr>
        <w:t>taking into account</w:t>
      </w:r>
      <w:proofErr w:type="gramEnd"/>
      <w:r w:rsidRPr="00AB55E3">
        <w:rPr>
          <w:sz w:val="24"/>
          <w:szCs w:val="24"/>
          <w:lang w:val="en-GB"/>
        </w:rPr>
        <w:t xml:space="preserve"> the maximum daily dose of 400 mg prolonged-release oxycodone hydrochloride. In the case of supplemental oxycodone hydrochloride dosing, the beneficial effect of naloxone hydrochloride on bowel function may be impaired.</w:t>
      </w:r>
    </w:p>
    <w:p w14:paraId="77F450C3" w14:textId="77777777" w:rsidR="004E351D" w:rsidRPr="00AB55E3" w:rsidRDefault="004E351D" w:rsidP="00241826">
      <w:pPr>
        <w:ind w:left="851"/>
        <w:rPr>
          <w:sz w:val="24"/>
          <w:szCs w:val="24"/>
          <w:lang w:val="en-GB"/>
        </w:rPr>
      </w:pPr>
    </w:p>
    <w:p w14:paraId="72CB5328" w14:textId="389C17CE" w:rsidR="004E351D" w:rsidRPr="00AB55E3" w:rsidRDefault="004E351D" w:rsidP="00241826">
      <w:pPr>
        <w:ind w:left="851"/>
        <w:rPr>
          <w:sz w:val="24"/>
          <w:szCs w:val="24"/>
          <w:lang w:val="en-GB"/>
        </w:rPr>
      </w:pPr>
      <w:r w:rsidRPr="00AB55E3">
        <w:rPr>
          <w:sz w:val="24"/>
          <w:szCs w:val="24"/>
          <w:lang w:val="en-GB"/>
        </w:rPr>
        <w:t xml:space="preserve">After complete discontinuation of therapy with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with a subsequent switch to another opioid a worsening of the bowel function can be expected.</w:t>
      </w:r>
    </w:p>
    <w:p w14:paraId="7D420B5B" w14:textId="77777777" w:rsidR="004E351D" w:rsidRPr="00AB55E3" w:rsidRDefault="004E351D" w:rsidP="00241826">
      <w:pPr>
        <w:ind w:left="851"/>
        <w:rPr>
          <w:sz w:val="24"/>
          <w:szCs w:val="24"/>
          <w:lang w:val="en-GB"/>
        </w:rPr>
      </w:pPr>
    </w:p>
    <w:p w14:paraId="69BA9C90" w14:textId="5938B76A" w:rsidR="004E351D" w:rsidRPr="00AB55E3" w:rsidRDefault="004E351D" w:rsidP="00241826">
      <w:pPr>
        <w:ind w:left="851"/>
        <w:rPr>
          <w:sz w:val="24"/>
          <w:szCs w:val="24"/>
          <w:lang w:val="en-GB"/>
        </w:rPr>
      </w:pPr>
      <w:r w:rsidRPr="00AB55E3">
        <w:rPr>
          <w:sz w:val="24"/>
          <w:szCs w:val="24"/>
          <w:lang w:val="en-GB"/>
        </w:rPr>
        <w:t xml:space="preserve">Some patients taking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according to a regular time schedule require immediate-release analgesics as “rescue” medication for breakthrough pain.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is a prolonged-release formulation and therefore not intended for the treatment of breakthrough pain. For the treatment of breakthrough pain, a single dose of “rescue medication” should approximate one sixth of the equivalent daily dose of oxycodone hydrochloride. The need for more than two “rescues” per day is usually an indication that the dosage requires upward adjustment. This adjustment should be made </w:t>
      </w:r>
      <w:r w:rsidRPr="00AB55E3">
        <w:rPr>
          <w:sz w:val="24"/>
          <w:szCs w:val="24"/>
          <w:lang w:val="en-GB"/>
        </w:rPr>
        <w:lastRenderedPageBreak/>
        <w:t>every 1-2 days in steps of 5 mg/2.5 mg twice daily, or where necessary 10 mg/5 mg, oxycodone hydrochloride/naloxone hydrochloride until a stable dose is reached. The aim is to establish a patient-specific twice daily dose that will maintain adequate analgesia and make use of as little rescue medication as possible for as long as pain therapy is necessary.</w:t>
      </w:r>
    </w:p>
    <w:p w14:paraId="37153FEB" w14:textId="77777777" w:rsidR="004E351D" w:rsidRPr="00AB55E3" w:rsidRDefault="004E351D" w:rsidP="00241826">
      <w:pPr>
        <w:ind w:left="851"/>
        <w:rPr>
          <w:sz w:val="24"/>
          <w:szCs w:val="24"/>
          <w:lang w:val="en-GB"/>
        </w:rPr>
      </w:pPr>
    </w:p>
    <w:p w14:paraId="4541DAA9" w14:textId="3253B21F" w:rsidR="004E351D" w:rsidRPr="00AB55E3" w:rsidRDefault="004B10C1" w:rsidP="00241826">
      <w:pPr>
        <w:ind w:left="851"/>
        <w:rPr>
          <w:sz w:val="24"/>
          <w:szCs w:val="24"/>
          <w:lang w:val="en-GB"/>
        </w:rPr>
      </w:pPr>
      <w:r>
        <w:rPr>
          <w:sz w:val="24"/>
          <w:szCs w:val="24"/>
          <w:lang w:val="en-GB"/>
        </w:rPr>
        <w:t>Oxycodone/Naloxone "</w:t>
      </w:r>
      <w:proofErr w:type="spellStart"/>
      <w:r>
        <w:rPr>
          <w:sz w:val="24"/>
          <w:szCs w:val="24"/>
          <w:lang w:val="en-GB"/>
        </w:rPr>
        <w:t>Stada</w:t>
      </w:r>
      <w:proofErr w:type="spellEnd"/>
      <w:r>
        <w:rPr>
          <w:sz w:val="24"/>
          <w:szCs w:val="24"/>
          <w:lang w:val="en-GB"/>
        </w:rPr>
        <w:t>"</w:t>
      </w:r>
      <w:r w:rsidR="004E351D" w:rsidRPr="00AB55E3">
        <w:rPr>
          <w:sz w:val="24"/>
          <w:szCs w:val="24"/>
          <w:lang w:val="en-GB"/>
        </w:rPr>
        <w:t xml:space="preserve"> is taken at the determined dosage twice daily according to a fixed time schedule. While symmetric administration (the same dose mornings and evenings) subject to a fixed time schedule (every 12 hours) is appropriate for the majority of patients, some patients, depending on the individual pain situation, may benefit from asymmetric dosing tailored to their pain pattern. In general, the lowest effective analgesic dose should be selected.</w:t>
      </w:r>
    </w:p>
    <w:p w14:paraId="0A6E5965" w14:textId="77777777" w:rsidR="004E351D" w:rsidRPr="00AB55E3" w:rsidRDefault="004E351D" w:rsidP="00241826">
      <w:pPr>
        <w:ind w:left="851"/>
        <w:rPr>
          <w:sz w:val="24"/>
          <w:szCs w:val="24"/>
          <w:lang w:val="en-GB"/>
        </w:rPr>
      </w:pPr>
    </w:p>
    <w:p w14:paraId="46681C8E" w14:textId="77777777" w:rsidR="004E351D" w:rsidRPr="00AB55E3" w:rsidRDefault="004E351D" w:rsidP="00241826">
      <w:pPr>
        <w:ind w:left="851"/>
        <w:rPr>
          <w:sz w:val="24"/>
          <w:szCs w:val="24"/>
          <w:lang w:val="en-GB"/>
        </w:rPr>
      </w:pPr>
      <w:r w:rsidRPr="00AB55E3">
        <w:rPr>
          <w:sz w:val="24"/>
          <w:szCs w:val="24"/>
          <w:lang w:val="en-GB"/>
        </w:rPr>
        <w:t>In non-malignant pain therapy, daily doses of up to 40 mg/20 mg oxycodone hydrochloride/naloxone hydrochloride are usually sufficient, but higher doses may be needed.</w:t>
      </w:r>
    </w:p>
    <w:p w14:paraId="231C5B83" w14:textId="77777777" w:rsidR="004E351D" w:rsidRPr="00AB55E3" w:rsidRDefault="004E351D" w:rsidP="00241826">
      <w:pPr>
        <w:ind w:left="851"/>
        <w:rPr>
          <w:sz w:val="24"/>
          <w:szCs w:val="24"/>
          <w:lang w:val="en-GB"/>
        </w:rPr>
      </w:pPr>
    </w:p>
    <w:p w14:paraId="11EF87F6" w14:textId="77777777" w:rsidR="004E351D" w:rsidRPr="00AB55E3" w:rsidRDefault="004E351D" w:rsidP="00241826">
      <w:pPr>
        <w:ind w:left="851"/>
        <w:rPr>
          <w:sz w:val="24"/>
          <w:szCs w:val="24"/>
          <w:lang w:val="en-GB"/>
        </w:rPr>
      </w:pPr>
      <w:r w:rsidRPr="00AB55E3">
        <w:rPr>
          <w:sz w:val="24"/>
          <w:szCs w:val="24"/>
          <w:lang w:val="en-GB"/>
        </w:rPr>
        <w:t>For doses not realisable/practicable with this strength other strengths of this medicinal product are available.</w:t>
      </w:r>
    </w:p>
    <w:p w14:paraId="2D3F93E7" w14:textId="77777777" w:rsidR="004E351D" w:rsidRPr="00AB55E3" w:rsidRDefault="004E351D" w:rsidP="00241826">
      <w:pPr>
        <w:ind w:left="851"/>
        <w:rPr>
          <w:sz w:val="24"/>
          <w:szCs w:val="24"/>
          <w:lang w:val="en-GB"/>
        </w:rPr>
      </w:pPr>
    </w:p>
    <w:p w14:paraId="7B19CCD9" w14:textId="77777777" w:rsidR="004E351D" w:rsidRPr="00814EE6" w:rsidRDefault="004E351D" w:rsidP="00241826">
      <w:pPr>
        <w:ind w:left="851"/>
        <w:rPr>
          <w:sz w:val="24"/>
          <w:szCs w:val="24"/>
          <w:u w:val="single"/>
          <w:lang w:val="en-GB"/>
        </w:rPr>
      </w:pPr>
      <w:r w:rsidRPr="00814EE6">
        <w:rPr>
          <w:sz w:val="24"/>
          <w:szCs w:val="24"/>
          <w:u w:val="single"/>
          <w:lang w:val="en-GB"/>
        </w:rPr>
        <w:t>Special populations</w:t>
      </w:r>
    </w:p>
    <w:p w14:paraId="27D4890F" w14:textId="77777777" w:rsidR="004E351D" w:rsidRPr="00AB55E3" w:rsidRDefault="004E351D" w:rsidP="00241826">
      <w:pPr>
        <w:ind w:left="851"/>
        <w:rPr>
          <w:sz w:val="24"/>
          <w:szCs w:val="24"/>
          <w:lang w:val="en-GB"/>
        </w:rPr>
      </w:pPr>
    </w:p>
    <w:p w14:paraId="1F9AD167" w14:textId="77777777" w:rsidR="004E351D" w:rsidRPr="00814EE6" w:rsidRDefault="004E351D" w:rsidP="00241826">
      <w:pPr>
        <w:ind w:left="851"/>
        <w:rPr>
          <w:i/>
          <w:sz w:val="24"/>
          <w:szCs w:val="24"/>
          <w:u w:val="single"/>
          <w:lang w:val="en-GB"/>
        </w:rPr>
      </w:pPr>
      <w:r w:rsidRPr="00814EE6">
        <w:rPr>
          <w:i/>
          <w:sz w:val="24"/>
          <w:szCs w:val="24"/>
          <w:u w:val="single"/>
          <w:lang w:val="en-GB"/>
        </w:rPr>
        <w:t>Elderly patients</w:t>
      </w:r>
    </w:p>
    <w:p w14:paraId="116024CD" w14:textId="77777777" w:rsidR="004E351D" w:rsidRPr="00AB55E3" w:rsidRDefault="004E351D" w:rsidP="00241826">
      <w:pPr>
        <w:ind w:left="851"/>
        <w:rPr>
          <w:sz w:val="24"/>
          <w:szCs w:val="24"/>
          <w:lang w:val="en-GB"/>
        </w:rPr>
      </w:pPr>
      <w:r w:rsidRPr="00AB55E3">
        <w:rPr>
          <w:sz w:val="24"/>
          <w:szCs w:val="24"/>
          <w:lang w:val="en-GB"/>
        </w:rPr>
        <w:t>As for younger adults the dosage should be adjusted to the intensity of the pain and the sensitivity of the individual patient.</w:t>
      </w:r>
    </w:p>
    <w:p w14:paraId="307091C8" w14:textId="77777777" w:rsidR="004E351D" w:rsidRPr="00AB55E3" w:rsidRDefault="004E351D" w:rsidP="00241826">
      <w:pPr>
        <w:ind w:left="851"/>
        <w:rPr>
          <w:sz w:val="24"/>
          <w:szCs w:val="24"/>
          <w:lang w:val="en-GB"/>
        </w:rPr>
      </w:pPr>
    </w:p>
    <w:p w14:paraId="6995802B" w14:textId="77777777" w:rsidR="004E351D" w:rsidRPr="00814EE6" w:rsidRDefault="004E351D" w:rsidP="00241826">
      <w:pPr>
        <w:ind w:left="851"/>
        <w:rPr>
          <w:i/>
          <w:sz w:val="24"/>
          <w:szCs w:val="24"/>
          <w:u w:val="single"/>
          <w:lang w:val="en-GB"/>
        </w:rPr>
      </w:pPr>
      <w:r w:rsidRPr="00814EE6">
        <w:rPr>
          <w:i/>
          <w:sz w:val="24"/>
          <w:szCs w:val="24"/>
          <w:u w:val="single"/>
          <w:lang w:val="en-GB"/>
        </w:rPr>
        <w:t>Renal impairment</w:t>
      </w:r>
    </w:p>
    <w:p w14:paraId="2762DBA5" w14:textId="21DA44FC" w:rsidR="004E351D" w:rsidRPr="00AB55E3" w:rsidRDefault="004E351D" w:rsidP="00241826">
      <w:pPr>
        <w:ind w:left="851"/>
        <w:rPr>
          <w:sz w:val="24"/>
          <w:szCs w:val="24"/>
          <w:lang w:val="en-GB"/>
        </w:rPr>
      </w:pPr>
      <w:r w:rsidRPr="00AB55E3">
        <w:rPr>
          <w:sz w:val="24"/>
          <w:szCs w:val="24"/>
          <w:lang w:val="en-GB"/>
        </w:rPr>
        <w:t xml:space="preserve">A clinical trial has shown that plasma concentrations of both oxycodone and naloxone are elevated in patients with renal impairment (see section 5.2). Naloxone concentrations were affected to a higher degree than oxycodone. The clinical relevance of a relative high naloxone exposure in renal impaired patients is yet not known. Caution should be exercised when administering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to patients with renal impairment (see section 4.4).</w:t>
      </w:r>
    </w:p>
    <w:p w14:paraId="1691239C" w14:textId="77777777" w:rsidR="004E351D" w:rsidRPr="00AB55E3" w:rsidRDefault="004E351D" w:rsidP="00241826">
      <w:pPr>
        <w:ind w:left="851"/>
        <w:rPr>
          <w:sz w:val="24"/>
          <w:szCs w:val="24"/>
          <w:lang w:val="en-GB"/>
        </w:rPr>
      </w:pPr>
    </w:p>
    <w:p w14:paraId="590FC2E8" w14:textId="77777777" w:rsidR="004E351D" w:rsidRPr="00814EE6" w:rsidRDefault="004E351D" w:rsidP="00241826">
      <w:pPr>
        <w:ind w:left="851"/>
        <w:rPr>
          <w:i/>
          <w:sz w:val="24"/>
          <w:szCs w:val="24"/>
          <w:u w:val="single"/>
          <w:lang w:val="en-GB"/>
        </w:rPr>
      </w:pPr>
      <w:r w:rsidRPr="00814EE6">
        <w:rPr>
          <w:i/>
          <w:sz w:val="24"/>
          <w:szCs w:val="24"/>
          <w:u w:val="single"/>
          <w:lang w:val="en-GB"/>
        </w:rPr>
        <w:t>Hepatic impairment</w:t>
      </w:r>
    </w:p>
    <w:p w14:paraId="4CB510B4" w14:textId="4A2383B7" w:rsidR="004E351D" w:rsidRPr="00AB55E3" w:rsidRDefault="004E351D" w:rsidP="00241826">
      <w:pPr>
        <w:ind w:left="851"/>
        <w:rPr>
          <w:sz w:val="24"/>
          <w:szCs w:val="24"/>
          <w:lang w:val="en-GB"/>
        </w:rPr>
      </w:pPr>
      <w:r w:rsidRPr="00AB55E3">
        <w:rPr>
          <w:sz w:val="24"/>
          <w:szCs w:val="24"/>
          <w:lang w:val="en-GB"/>
        </w:rPr>
        <w:t xml:space="preserve">A clinical trial has shown that plasma concentrations of both oxycodone and naloxone are elevated in patients with hepatic impairment. Naloxone concentrations were affected to a higher degree than oxycodone (see section 5.2). The clinical relevance of a relative high naloxone exposure in hepatic impaired patients is yet not known. Caution must be exercised when administering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to patients with mild hepatic impairment (see section 4.4). In patients with moderate and severe hepatic impairment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is contraindicated (see section 4.3).</w:t>
      </w:r>
    </w:p>
    <w:p w14:paraId="37B96D0A" w14:textId="77777777" w:rsidR="004E351D" w:rsidRPr="00AB55E3" w:rsidRDefault="004E351D" w:rsidP="00241826">
      <w:pPr>
        <w:ind w:left="851"/>
        <w:rPr>
          <w:sz w:val="24"/>
          <w:szCs w:val="24"/>
          <w:lang w:val="en-GB"/>
        </w:rPr>
      </w:pPr>
    </w:p>
    <w:p w14:paraId="5F98E821" w14:textId="77777777" w:rsidR="004E351D" w:rsidRPr="00814EE6" w:rsidRDefault="004E351D" w:rsidP="00241826">
      <w:pPr>
        <w:ind w:left="851"/>
        <w:rPr>
          <w:i/>
          <w:sz w:val="24"/>
          <w:szCs w:val="24"/>
          <w:u w:val="single"/>
          <w:lang w:val="en-GB"/>
        </w:rPr>
      </w:pPr>
      <w:r w:rsidRPr="00814EE6">
        <w:rPr>
          <w:i/>
          <w:sz w:val="24"/>
          <w:szCs w:val="24"/>
          <w:u w:val="single"/>
          <w:lang w:val="en-GB"/>
        </w:rPr>
        <w:t>Paediatric population</w:t>
      </w:r>
    </w:p>
    <w:p w14:paraId="080E2F7B" w14:textId="77777777" w:rsidR="004E351D" w:rsidRPr="00AB55E3" w:rsidRDefault="004E351D" w:rsidP="00241826">
      <w:pPr>
        <w:ind w:left="851"/>
        <w:rPr>
          <w:sz w:val="24"/>
          <w:szCs w:val="24"/>
          <w:lang w:val="en-GB"/>
        </w:rPr>
      </w:pPr>
      <w:r w:rsidRPr="00AB55E3">
        <w:rPr>
          <w:sz w:val="24"/>
          <w:szCs w:val="24"/>
          <w:lang w:val="en-GB"/>
        </w:rPr>
        <w:t>The safety and efficacy of oxycodone hydrochloride/naloxone hydrochloride in children and adolescents aged below 18 years has not been established. No data are available.</w:t>
      </w:r>
    </w:p>
    <w:p w14:paraId="23402DF8" w14:textId="77777777" w:rsidR="004E351D" w:rsidRPr="00AB55E3" w:rsidRDefault="004E351D" w:rsidP="00241826">
      <w:pPr>
        <w:ind w:left="851"/>
        <w:rPr>
          <w:sz w:val="24"/>
          <w:szCs w:val="24"/>
          <w:lang w:val="en-GB"/>
        </w:rPr>
      </w:pPr>
    </w:p>
    <w:p w14:paraId="703043FB" w14:textId="77777777" w:rsidR="004E351D" w:rsidRPr="00814EE6" w:rsidRDefault="004E351D" w:rsidP="00241826">
      <w:pPr>
        <w:ind w:left="851"/>
        <w:rPr>
          <w:sz w:val="24"/>
          <w:szCs w:val="24"/>
          <w:u w:val="single"/>
          <w:lang w:val="en-GB"/>
        </w:rPr>
      </w:pPr>
      <w:r w:rsidRPr="00814EE6">
        <w:rPr>
          <w:sz w:val="24"/>
          <w:szCs w:val="24"/>
          <w:u w:val="single"/>
          <w:lang w:val="en-GB"/>
        </w:rPr>
        <w:t>Method of administration</w:t>
      </w:r>
    </w:p>
    <w:p w14:paraId="06ACD991" w14:textId="77777777" w:rsidR="004E351D" w:rsidRPr="00AB55E3" w:rsidRDefault="004E351D" w:rsidP="00241826">
      <w:pPr>
        <w:ind w:left="851"/>
        <w:rPr>
          <w:sz w:val="24"/>
          <w:szCs w:val="24"/>
          <w:lang w:val="en-GB"/>
        </w:rPr>
      </w:pPr>
      <w:r w:rsidRPr="00AB55E3">
        <w:rPr>
          <w:sz w:val="24"/>
          <w:szCs w:val="24"/>
          <w:lang w:val="en-GB"/>
        </w:rPr>
        <w:t>Oral use.</w:t>
      </w:r>
    </w:p>
    <w:p w14:paraId="30233A03" w14:textId="1D5B689A" w:rsidR="004E351D" w:rsidRPr="00AB55E3" w:rsidRDefault="004B10C1" w:rsidP="00241826">
      <w:pPr>
        <w:ind w:left="851"/>
        <w:rPr>
          <w:sz w:val="24"/>
          <w:szCs w:val="24"/>
          <w:lang w:val="en-GB"/>
        </w:rPr>
      </w:pPr>
      <w:r>
        <w:rPr>
          <w:sz w:val="24"/>
          <w:szCs w:val="24"/>
          <w:lang w:val="en-GB"/>
        </w:rPr>
        <w:t>Oxycodone/Naloxone "</w:t>
      </w:r>
      <w:proofErr w:type="spellStart"/>
      <w:r>
        <w:rPr>
          <w:sz w:val="24"/>
          <w:szCs w:val="24"/>
          <w:lang w:val="en-GB"/>
        </w:rPr>
        <w:t>Stada</w:t>
      </w:r>
      <w:proofErr w:type="spellEnd"/>
      <w:r>
        <w:rPr>
          <w:sz w:val="24"/>
          <w:szCs w:val="24"/>
          <w:lang w:val="en-GB"/>
        </w:rPr>
        <w:t>"</w:t>
      </w:r>
      <w:r w:rsidR="004E351D" w:rsidRPr="00AB55E3">
        <w:rPr>
          <w:sz w:val="24"/>
          <w:szCs w:val="24"/>
          <w:lang w:val="en-GB"/>
        </w:rPr>
        <w:t xml:space="preserve"> is taken in the determined dosage twice daily in a fixed time schedule.</w:t>
      </w:r>
    </w:p>
    <w:p w14:paraId="5275509E" w14:textId="77777777" w:rsidR="004E351D" w:rsidRPr="00AB55E3" w:rsidRDefault="004E351D" w:rsidP="00241826">
      <w:pPr>
        <w:ind w:left="851"/>
        <w:rPr>
          <w:sz w:val="24"/>
          <w:szCs w:val="24"/>
          <w:lang w:val="en-GB"/>
        </w:rPr>
      </w:pPr>
    </w:p>
    <w:p w14:paraId="79A29AD5" w14:textId="69A597B6" w:rsidR="004E351D" w:rsidRPr="00AB55E3" w:rsidRDefault="004E351D" w:rsidP="00241826">
      <w:pPr>
        <w:ind w:left="851"/>
        <w:rPr>
          <w:sz w:val="24"/>
          <w:szCs w:val="24"/>
          <w:lang w:val="en-GB"/>
        </w:rPr>
      </w:pPr>
      <w:r w:rsidRPr="00AB55E3">
        <w:rPr>
          <w:sz w:val="24"/>
          <w:szCs w:val="24"/>
          <w:lang w:val="en-GB"/>
        </w:rPr>
        <w:t xml:space="preserve">The prolonged-release tablets may be taken with or without food with sufficient liquid.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can be divided into equal doses but must not be broken, chewed or crushed (see section 4.4).</w:t>
      </w:r>
    </w:p>
    <w:p w14:paraId="6E1ACA9F" w14:textId="77777777" w:rsidR="004E351D" w:rsidRPr="00AB55E3" w:rsidRDefault="004E351D" w:rsidP="00241826">
      <w:pPr>
        <w:ind w:left="851"/>
        <w:rPr>
          <w:sz w:val="24"/>
          <w:szCs w:val="24"/>
          <w:lang w:val="en-GB"/>
        </w:rPr>
      </w:pPr>
    </w:p>
    <w:p w14:paraId="14DC2FAC" w14:textId="77777777" w:rsidR="004E351D" w:rsidRPr="00814EE6" w:rsidRDefault="004E351D" w:rsidP="00241826">
      <w:pPr>
        <w:ind w:left="851"/>
        <w:rPr>
          <w:sz w:val="24"/>
          <w:szCs w:val="24"/>
          <w:u w:val="single"/>
          <w:lang w:val="en-GB"/>
        </w:rPr>
      </w:pPr>
      <w:r w:rsidRPr="00814EE6">
        <w:rPr>
          <w:sz w:val="24"/>
          <w:szCs w:val="24"/>
          <w:u w:val="single"/>
          <w:lang w:val="en-GB"/>
        </w:rPr>
        <w:t>Treatment goals and discontinuation</w:t>
      </w:r>
    </w:p>
    <w:p w14:paraId="5E1DA157" w14:textId="4D24B4EA" w:rsidR="004E351D" w:rsidRPr="00AB55E3" w:rsidRDefault="004E351D" w:rsidP="00241826">
      <w:pPr>
        <w:ind w:left="851"/>
        <w:rPr>
          <w:sz w:val="24"/>
          <w:szCs w:val="24"/>
          <w:lang w:val="en-GB"/>
        </w:rPr>
      </w:pPr>
      <w:r w:rsidRPr="00AB55E3">
        <w:rPr>
          <w:sz w:val="24"/>
          <w:szCs w:val="24"/>
          <w:lang w:val="en-GB"/>
        </w:rPr>
        <w:t xml:space="preserve">Before initiating treatment with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a treatment strategy including treatment duration and treatment goals, and a plan for end of the treatment, should be agreed together with the patient, in accordance with pain management guidelines. During treatment, there should be frequent contact between the physician and the patient to evaluate the need for continued treatment, consider discontinuation and to adjust dosages if needed. When a patient no longer requires therapy with oxycodone, it may be advisable to taper the dose gradually to prevent symptoms of withdrawal. In absence of adequate pain control, the possibility of hyperalgesia, tolerance and progression of underlying disease should be considered (see section 4.4).</w:t>
      </w:r>
    </w:p>
    <w:p w14:paraId="31C367DD" w14:textId="77777777" w:rsidR="004E351D" w:rsidRPr="00AB55E3" w:rsidRDefault="004E351D" w:rsidP="00241826">
      <w:pPr>
        <w:ind w:left="851"/>
        <w:rPr>
          <w:sz w:val="24"/>
          <w:szCs w:val="24"/>
          <w:lang w:val="en-GB"/>
        </w:rPr>
      </w:pPr>
    </w:p>
    <w:p w14:paraId="30745A49" w14:textId="77777777" w:rsidR="004E351D" w:rsidRPr="00814EE6" w:rsidRDefault="004E351D" w:rsidP="00241826">
      <w:pPr>
        <w:ind w:left="851"/>
        <w:rPr>
          <w:sz w:val="24"/>
          <w:szCs w:val="24"/>
          <w:u w:val="single"/>
          <w:lang w:val="en-GB"/>
        </w:rPr>
      </w:pPr>
      <w:r w:rsidRPr="00814EE6">
        <w:rPr>
          <w:sz w:val="24"/>
          <w:szCs w:val="24"/>
          <w:u w:val="single"/>
          <w:lang w:val="en-GB"/>
        </w:rPr>
        <w:t>Duration of treatment:</w:t>
      </w:r>
    </w:p>
    <w:p w14:paraId="7AB8638E" w14:textId="77777777" w:rsidR="004E351D" w:rsidRPr="00AB55E3" w:rsidRDefault="004E351D" w:rsidP="00241826">
      <w:pPr>
        <w:ind w:left="851"/>
        <w:rPr>
          <w:sz w:val="24"/>
          <w:szCs w:val="24"/>
          <w:lang w:val="en-GB"/>
        </w:rPr>
      </w:pPr>
      <w:r w:rsidRPr="00AB55E3">
        <w:rPr>
          <w:sz w:val="24"/>
          <w:szCs w:val="24"/>
          <w:lang w:val="en-GB"/>
        </w:rPr>
        <w:t>Oxycodone hydrochloride/naloxone hydrochloride should not be used longer than necessary.</w:t>
      </w:r>
    </w:p>
    <w:p w14:paraId="255848D9" w14:textId="77777777" w:rsidR="007C5D2A" w:rsidRPr="00AB55E3" w:rsidRDefault="007C5D2A" w:rsidP="00A85D26">
      <w:pPr>
        <w:tabs>
          <w:tab w:val="left" w:pos="851"/>
        </w:tabs>
        <w:ind w:left="851"/>
        <w:rPr>
          <w:sz w:val="24"/>
          <w:szCs w:val="24"/>
          <w:lang w:val="en-GB"/>
        </w:rPr>
      </w:pPr>
    </w:p>
    <w:p w14:paraId="46EF6C72"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4.3</w:t>
      </w:r>
      <w:r w:rsidRPr="00AB55E3">
        <w:rPr>
          <w:b/>
          <w:sz w:val="24"/>
          <w:szCs w:val="24"/>
          <w:lang w:val="en-GB"/>
        </w:rPr>
        <w:tab/>
        <w:t>Contraindications</w:t>
      </w:r>
    </w:p>
    <w:p w14:paraId="60AD8EBD"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hypersensitivity to the active substances or to any of the excipients listed in section 6.1</w:t>
      </w:r>
    </w:p>
    <w:p w14:paraId="7D49CFFC"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severe respiratory depression with hypoxia and/or hypercapnia</w:t>
      </w:r>
    </w:p>
    <w:p w14:paraId="13BCE2E5"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severe chronic obstructive pulmonary disease</w:t>
      </w:r>
    </w:p>
    <w:p w14:paraId="505937D8"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proofErr w:type="spellStart"/>
      <w:r w:rsidRPr="00AB55E3">
        <w:rPr>
          <w:rFonts w:ascii="Times New Roman" w:hAnsi="Times New Roman" w:cs="Times New Roman"/>
          <w:sz w:val="24"/>
        </w:rPr>
        <w:t>cor</w:t>
      </w:r>
      <w:proofErr w:type="spellEnd"/>
      <w:r w:rsidRPr="00AB55E3">
        <w:rPr>
          <w:rFonts w:ascii="Times New Roman" w:hAnsi="Times New Roman" w:cs="Times New Roman"/>
          <w:sz w:val="24"/>
        </w:rPr>
        <w:t xml:space="preserve"> pulmonale</w:t>
      </w:r>
    </w:p>
    <w:p w14:paraId="09C02C58"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severe bronchial asthma</w:t>
      </w:r>
    </w:p>
    <w:p w14:paraId="2C71DB66"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non-opioid induced paralytic ileus</w:t>
      </w:r>
    </w:p>
    <w:p w14:paraId="26FAB112" w14:textId="77777777" w:rsidR="004E351D" w:rsidRPr="00AB55E3" w:rsidRDefault="004E351D" w:rsidP="00241826">
      <w:pPr>
        <w:pStyle w:val="Listeafsnit"/>
        <w:numPr>
          <w:ilvl w:val="0"/>
          <w:numId w:val="7"/>
        </w:numPr>
        <w:ind w:left="1276" w:hanging="425"/>
        <w:jc w:val="left"/>
        <w:rPr>
          <w:rFonts w:ascii="Times New Roman" w:hAnsi="Times New Roman" w:cs="Times New Roman"/>
          <w:sz w:val="24"/>
        </w:rPr>
      </w:pPr>
      <w:r w:rsidRPr="00AB55E3">
        <w:rPr>
          <w:rFonts w:ascii="Times New Roman" w:hAnsi="Times New Roman" w:cs="Times New Roman"/>
          <w:sz w:val="24"/>
        </w:rPr>
        <w:t>moderate to severe hepatic impairment</w:t>
      </w:r>
    </w:p>
    <w:p w14:paraId="70618030" w14:textId="77777777" w:rsidR="007C5D2A" w:rsidRPr="00AB55E3" w:rsidRDefault="007C5D2A" w:rsidP="003E0341">
      <w:pPr>
        <w:tabs>
          <w:tab w:val="left" w:pos="851"/>
        </w:tabs>
        <w:ind w:left="851"/>
        <w:rPr>
          <w:sz w:val="24"/>
          <w:szCs w:val="24"/>
          <w:lang w:val="en-GB"/>
        </w:rPr>
      </w:pPr>
    </w:p>
    <w:p w14:paraId="677F95FD" w14:textId="77777777" w:rsidR="007C5D2A" w:rsidRPr="00AB55E3" w:rsidRDefault="007C5D2A" w:rsidP="007C5D2A">
      <w:pPr>
        <w:tabs>
          <w:tab w:val="left" w:pos="851"/>
        </w:tabs>
        <w:rPr>
          <w:b/>
          <w:sz w:val="24"/>
          <w:szCs w:val="24"/>
          <w:lang w:val="en-GB"/>
        </w:rPr>
      </w:pPr>
      <w:r w:rsidRPr="00AB55E3">
        <w:rPr>
          <w:b/>
          <w:sz w:val="24"/>
          <w:szCs w:val="24"/>
          <w:lang w:val="en-GB"/>
        </w:rPr>
        <w:t>4.4</w:t>
      </w:r>
      <w:r w:rsidRPr="00AB55E3">
        <w:rPr>
          <w:b/>
          <w:sz w:val="24"/>
          <w:szCs w:val="24"/>
          <w:lang w:val="en-GB"/>
        </w:rPr>
        <w:tab/>
        <w:t>Special warnings and precautions for use</w:t>
      </w:r>
    </w:p>
    <w:p w14:paraId="47666A07" w14:textId="77777777" w:rsidR="004E351D" w:rsidRPr="00AB55E3" w:rsidRDefault="004E351D" w:rsidP="00241826">
      <w:pPr>
        <w:ind w:left="851"/>
        <w:rPr>
          <w:sz w:val="24"/>
          <w:szCs w:val="24"/>
          <w:lang w:val="en-GB"/>
        </w:rPr>
      </w:pPr>
      <w:r w:rsidRPr="00AB55E3">
        <w:rPr>
          <w:sz w:val="24"/>
          <w:szCs w:val="24"/>
          <w:lang w:val="en-GB"/>
        </w:rPr>
        <w:t>Caution must be exercised when administering these tablets to patients with:</w:t>
      </w:r>
    </w:p>
    <w:p w14:paraId="3EFE653C"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severely impaired respiratory function</w:t>
      </w:r>
    </w:p>
    <w:p w14:paraId="407E8EB5"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sleep apnoea</w:t>
      </w:r>
    </w:p>
    <w:p w14:paraId="52357C69"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CNS depressants co-administration (see below and section 4.5)</w:t>
      </w:r>
    </w:p>
    <w:p w14:paraId="68F2ACFF"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monoamine oxidase inhibitors (MAOIs, see below and section 4.5)</w:t>
      </w:r>
    </w:p>
    <w:p w14:paraId="40E39F35"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tolerance, physical dependence and withdrawal (see below)</w:t>
      </w:r>
    </w:p>
    <w:p w14:paraId="775F95A8"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psychological dependence [addiction], abuse profile and history of substance and/or alcohol abuse (see below)</w:t>
      </w:r>
    </w:p>
    <w:p w14:paraId="28FD5355"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elderly or infirm</w:t>
      </w:r>
    </w:p>
    <w:p w14:paraId="19729CC1"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head injury, intracranial lesions or increased intracranial pressure, reduced level of consciousness of uncertain origin</w:t>
      </w:r>
    </w:p>
    <w:p w14:paraId="5CF4466B"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epileptic disorder or predisposition to convulsions</w:t>
      </w:r>
    </w:p>
    <w:p w14:paraId="223E5A74"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hypotension</w:t>
      </w:r>
    </w:p>
    <w:p w14:paraId="4D20D6FA"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hypertension</w:t>
      </w:r>
    </w:p>
    <w:p w14:paraId="7FE40F8E"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pancreatitis</w:t>
      </w:r>
    </w:p>
    <w:p w14:paraId="6B35B983"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mild hepatic impairment</w:t>
      </w:r>
    </w:p>
    <w:p w14:paraId="071ACB68"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renal impairment</w:t>
      </w:r>
    </w:p>
    <w:p w14:paraId="29FA0F27"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opioid-induced paralytic ileus</w:t>
      </w:r>
    </w:p>
    <w:p w14:paraId="792411BF"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myxoedema</w:t>
      </w:r>
    </w:p>
    <w:p w14:paraId="77C9D0A2"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hypothyroidism</w:t>
      </w:r>
    </w:p>
    <w:p w14:paraId="1455C79F"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Addison’s disease (adrenal cortical insufficiency)</w:t>
      </w:r>
    </w:p>
    <w:p w14:paraId="39D7E079"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prostate hypertrophy</w:t>
      </w:r>
    </w:p>
    <w:p w14:paraId="29CB6743"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toxic psychosis</w:t>
      </w:r>
    </w:p>
    <w:p w14:paraId="7B453EFE"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alcoholism</w:t>
      </w:r>
    </w:p>
    <w:p w14:paraId="2A8E8552"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delirium tremens</w:t>
      </w:r>
    </w:p>
    <w:p w14:paraId="389D55C2"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cholelithiasis</w:t>
      </w:r>
    </w:p>
    <w:p w14:paraId="06EFCB72" w14:textId="77777777" w:rsidR="004E351D" w:rsidRPr="00814EE6" w:rsidRDefault="004E351D" w:rsidP="00814EE6">
      <w:pPr>
        <w:pStyle w:val="Listeafsnit"/>
        <w:numPr>
          <w:ilvl w:val="0"/>
          <w:numId w:val="8"/>
        </w:numPr>
        <w:ind w:left="1276" w:hanging="425"/>
        <w:jc w:val="left"/>
        <w:rPr>
          <w:rFonts w:ascii="Times New Roman" w:hAnsi="Times New Roman" w:cs="Times New Roman"/>
          <w:sz w:val="24"/>
        </w:rPr>
      </w:pPr>
      <w:r w:rsidRPr="00814EE6">
        <w:rPr>
          <w:rFonts w:ascii="Times New Roman" w:hAnsi="Times New Roman" w:cs="Times New Roman"/>
          <w:sz w:val="24"/>
        </w:rPr>
        <w:t>pre-existing cardiovascular diseases</w:t>
      </w:r>
    </w:p>
    <w:p w14:paraId="385C9155" w14:textId="77777777" w:rsidR="004E351D" w:rsidRPr="00AB55E3" w:rsidRDefault="004E351D" w:rsidP="00241826">
      <w:pPr>
        <w:ind w:left="851"/>
        <w:rPr>
          <w:sz w:val="24"/>
          <w:szCs w:val="24"/>
          <w:lang w:val="en-GB"/>
        </w:rPr>
      </w:pPr>
    </w:p>
    <w:p w14:paraId="52403734" w14:textId="77777777" w:rsidR="004E351D" w:rsidRPr="00814EE6" w:rsidRDefault="004E351D" w:rsidP="00241826">
      <w:pPr>
        <w:ind w:left="851"/>
        <w:rPr>
          <w:sz w:val="24"/>
          <w:szCs w:val="24"/>
          <w:u w:val="single"/>
          <w:lang w:val="en-GB"/>
        </w:rPr>
      </w:pPr>
      <w:r w:rsidRPr="00814EE6">
        <w:rPr>
          <w:sz w:val="24"/>
          <w:szCs w:val="24"/>
          <w:u w:val="single"/>
          <w:lang w:val="en-GB"/>
        </w:rPr>
        <w:t>Respiratory depression</w:t>
      </w:r>
    </w:p>
    <w:p w14:paraId="0492B11E" w14:textId="77777777" w:rsidR="004E351D" w:rsidRPr="00AB55E3" w:rsidRDefault="004E351D" w:rsidP="00241826">
      <w:pPr>
        <w:ind w:left="851"/>
        <w:rPr>
          <w:sz w:val="24"/>
          <w:szCs w:val="24"/>
          <w:lang w:val="en-GB"/>
        </w:rPr>
      </w:pPr>
      <w:r w:rsidRPr="00AB55E3">
        <w:rPr>
          <w:sz w:val="24"/>
          <w:szCs w:val="24"/>
          <w:lang w:val="en-GB"/>
        </w:rPr>
        <w:t>The primary risk of opioid excess is respiratory depression.</w:t>
      </w:r>
    </w:p>
    <w:p w14:paraId="0AA17C9B" w14:textId="77777777" w:rsidR="004E351D" w:rsidRPr="00AB55E3" w:rsidRDefault="004E351D" w:rsidP="00241826">
      <w:pPr>
        <w:ind w:left="851"/>
        <w:rPr>
          <w:sz w:val="24"/>
          <w:szCs w:val="24"/>
          <w:lang w:val="en-GB"/>
        </w:rPr>
      </w:pPr>
    </w:p>
    <w:p w14:paraId="7035FC54" w14:textId="77777777" w:rsidR="004E351D" w:rsidRPr="00814EE6" w:rsidRDefault="004E351D" w:rsidP="00241826">
      <w:pPr>
        <w:ind w:left="851"/>
        <w:rPr>
          <w:i/>
          <w:sz w:val="24"/>
          <w:szCs w:val="24"/>
          <w:lang w:val="en-GB"/>
        </w:rPr>
      </w:pPr>
      <w:r w:rsidRPr="00814EE6">
        <w:rPr>
          <w:i/>
          <w:sz w:val="24"/>
          <w:szCs w:val="24"/>
          <w:lang w:val="en-GB"/>
        </w:rPr>
        <w:t>Sleep-related breathing disorders</w:t>
      </w:r>
    </w:p>
    <w:p w14:paraId="621E214B" w14:textId="77777777" w:rsidR="004E351D" w:rsidRPr="00AB55E3" w:rsidRDefault="004E351D" w:rsidP="00241826">
      <w:pPr>
        <w:ind w:left="851"/>
        <w:rPr>
          <w:sz w:val="24"/>
          <w:szCs w:val="24"/>
          <w:lang w:val="en-GB"/>
        </w:rPr>
      </w:pPr>
      <w:r w:rsidRPr="00AB55E3">
        <w:rPr>
          <w:sz w:val="24"/>
          <w:szCs w:val="24"/>
          <w:lang w:val="en-GB"/>
        </w:rPr>
        <w:t>Opioids can cause sleep-related breathing disorders including central sleep apnoea (CSA) and sleep-related hypoxaemia. Opioid use increases the risk of CSA in a dose-dependent fashion. In patients who present with CSA, consider decreasing the total opioid dosage.</w:t>
      </w:r>
    </w:p>
    <w:p w14:paraId="38F020F9" w14:textId="77777777" w:rsidR="004E351D" w:rsidRPr="00AB55E3" w:rsidRDefault="004E351D" w:rsidP="00241826">
      <w:pPr>
        <w:ind w:left="851"/>
        <w:rPr>
          <w:sz w:val="24"/>
          <w:szCs w:val="24"/>
          <w:lang w:val="en-GB"/>
        </w:rPr>
      </w:pPr>
    </w:p>
    <w:p w14:paraId="6F2DCB6B" w14:textId="77777777" w:rsidR="004E351D" w:rsidRPr="00814EE6" w:rsidRDefault="004E351D" w:rsidP="00241826">
      <w:pPr>
        <w:ind w:left="851"/>
        <w:rPr>
          <w:i/>
          <w:sz w:val="24"/>
          <w:szCs w:val="24"/>
          <w:lang w:val="en-GB"/>
        </w:rPr>
      </w:pPr>
      <w:r w:rsidRPr="00814EE6">
        <w:rPr>
          <w:i/>
          <w:sz w:val="24"/>
          <w:szCs w:val="24"/>
          <w:lang w:val="en-GB"/>
        </w:rPr>
        <w:t>Risk from concomitant use of sedative medicines such as benzodiazepines or related drugs</w:t>
      </w:r>
    </w:p>
    <w:p w14:paraId="4AE1B557" w14:textId="77777777" w:rsidR="004E351D" w:rsidRPr="00AB55E3" w:rsidRDefault="004E351D" w:rsidP="00241826">
      <w:pPr>
        <w:ind w:left="851"/>
        <w:rPr>
          <w:sz w:val="24"/>
          <w:szCs w:val="24"/>
          <w:lang w:val="en-GB"/>
        </w:rPr>
      </w:pPr>
      <w:r w:rsidRPr="00AB55E3">
        <w:rPr>
          <w:sz w:val="24"/>
          <w:szCs w:val="24"/>
          <w:lang w:val="en-GB"/>
        </w:rPr>
        <w:t>Concomitant use of opioids, including oxycodone hydrochloride and sedative medicines such as benzodiazepines or related drugs may result in sedation, respiratory depression, coma and death. Because of these risks, concomitant prescribing with these sedative medicines should be reserved for patients for whom alternative treatment options are not possible. If a decision is made to prescribe oxycodone/naloxone concomitantly with sedative medicines, the lowest effective dose should be used, and the duration of treatment should be as short as possible.</w:t>
      </w:r>
    </w:p>
    <w:p w14:paraId="4FF6B2FB" w14:textId="77777777" w:rsidR="004E351D" w:rsidRPr="00AB55E3" w:rsidRDefault="004E351D" w:rsidP="00241826">
      <w:pPr>
        <w:ind w:left="851"/>
        <w:rPr>
          <w:sz w:val="24"/>
          <w:szCs w:val="24"/>
          <w:lang w:val="en-GB"/>
        </w:rPr>
      </w:pPr>
    </w:p>
    <w:p w14:paraId="463D21FF" w14:textId="77777777" w:rsidR="004E351D" w:rsidRPr="00AB55E3" w:rsidRDefault="004E351D" w:rsidP="00241826">
      <w:pPr>
        <w:ind w:left="851"/>
        <w:rPr>
          <w:sz w:val="24"/>
          <w:szCs w:val="24"/>
          <w:lang w:val="en-GB"/>
        </w:rPr>
      </w:pPr>
      <w:r w:rsidRPr="00AB55E3">
        <w:rPr>
          <w:sz w:val="24"/>
          <w:szCs w:val="24"/>
          <w:lang w:val="en-GB"/>
        </w:rPr>
        <w:t>The patients should be followed closely for signs and symptoms of respiratory depression and sedation. In this respect, it is strongly recommended to inform patients and their caregivers to be aware of these symptoms (see section 4.5).</w:t>
      </w:r>
    </w:p>
    <w:p w14:paraId="324E132C" w14:textId="77777777" w:rsidR="004E351D" w:rsidRPr="00AB55E3" w:rsidRDefault="004E351D" w:rsidP="00241826">
      <w:pPr>
        <w:ind w:left="851"/>
        <w:rPr>
          <w:sz w:val="24"/>
          <w:szCs w:val="24"/>
          <w:lang w:val="en-GB"/>
        </w:rPr>
      </w:pPr>
    </w:p>
    <w:p w14:paraId="78424929" w14:textId="77777777" w:rsidR="004E351D" w:rsidRPr="00814EE6" w:rsidRDefault="004E351D" w:rsidP="00241826">
      <w:pPr>
        <w:ind w:left="851"/>
        <w:rPr>
          <w:sz w:val="24"/>
          <w:szCs w:val="24"/>
          <w:u w:val="single"/>
          <w:lang w:val="en-GB"/>
        </w:rPr>
      </w:pPr>
      <w:r w:rsidRPr="00814EE6">
        <w:rPr>
          <w:sz w:val="24"/>
          <w:szCs w:val="24"/>
          <w:u w:val="single"/>
          <w:lang w:val="en-GB"/>
        </w:rPr>
        <w:t>MAOIs</w:t>
      </w:r>
    </w:p>
    <w:p w14:paraId="21FDA35B" w14:textId="77777777" w:rsidR="004E351D" w:rsidRPr="00AB55E3" w:rsidRDefault="004E351D" w:rsidP="00241826">
      <w:pPr>
        <w:ind w:left="851"/>
        <w:rPr>
          <w:sz w:val="24"/>
          <w:szCs w:val="24"/>
          <w:lang w:val="en-GB"/>
        </w:rPr>
      </w:pPr>
      <w:r w:rsidRPr="00AB55E3">
        <w:rPr>
          <w:sz w:val="24"/>
          <w:szCs w:val="24"/>
          <w:lang w:val="en-GB"/>
        </w:rPr>
        <w:t>Oxycodone/naloxone must be administered with caution in patients taking MAOIs or who have received MAOIs within the previous two weeks.</w:t>
      </w:r>
    </w:p>
    <w:p w14:paraId="1A709E79" w14:textId="77777777" w:rsidR="004E351D" w:rsidRPr="00AB55E3" w:rsidRDefault="004E351D" w:rsidP="00241826">
      <w:pPr>
        <w:ind w:left="851"/>
        <w:rPr>
          <w:sz w:val="24"/>
          <w:szCs w:val="24"/>
          <w:lang w:val="en-GB"/>
        </w:rPr>
      </w:pPr>
    </w:p>
    <w:p w14:paraId="6D7C3536" w14:textId="77777777" w:rsidR="004E351D" w:rsidRPr="00814EE6" w:rsidRDefault="004E351D" w:rsidP="00241826">
      <w:pPr>
        <w:ind w:left="851"/>
        <w:rPr>
          <w:rFonts w:eastAsia="Malgun Gothic"/>
          <w:sz w:val="24"/>
          <w:szCs w:val="24"/>
          <w:u w:val="single"/>
          <w:lang w:val="en-GB"/>
        </w:rPr>
      </w:pPr>
      <w:r w:rsidRPr="00814EE6">
        <w:rPr>
          <w:rFonts w:eastAsia="Malgun Gothic"/>
          <w:sz w:val="24"/>
          <w:szCs w:val="24"/>
          <w:u w:val="single"/>
          <w:lang w:val="en-GB"/>
        </w:rPr>
        <w:t>Hepatic or renal impairment</w:t>
      </w:r>
    </w:p>
    <w:p w14:paraId="51124DBB" w14:textId="77777777" w:rsidR="004E351D" w:rsidRPr="00AB55E3" w:rsidRDefault="004E351D" w:rsidP="00241826">
      <w:pPr>
        <w:ind w:left="851"/>
        <w:rPr>
          <w:rFonts w:eastAsia="Arial Unicode MS"/>
          <w:sz w:val="24"/>
          <w:szCs w:val="24"/>
          <w:lang w:val="en-GB"/>
        </w:rPr>
      </w:pPr>
      <w:r w:rsidRPr="00AB55E3">
        <w:rPr>
          <w:sz w:val="24"/>
          <w:szCs w:val="24"/>
          <w:lang w:val="en-GB"/>
        </w:rPr>
        <w:t>Caution must also be exercised when administering oxycodone/naloxone to patients with mild hepatic or renal impairment. Careful medical monitoring is particularly necessary for patients with severe renal impairment.</w:t>
      </w:r>
    </w:p>
    <w:p w14:paraId="463CD52D" w14:textId="77777777" w:rsidR="004E351D" w:rsidRPr="00AB55E3" w:rsidRDefault="004E351D" w:rsidP="00241826">
      <w:pPr>
        <w:ind w:left="851"/>
        <w:rPr>
          <w:sz w:val="24"/>
          <w:szCs w:val="24"/>
          <w:lang w:val="en-GB"/>
        </w:rPr>
      </w:pPr>
    </w:p>
    <w:p w14:paraId="26CAFBD0" w14:textId="77777777" w:rsidR="004E351D" w:rsidRPr="00814EE6" w:rsidRDefault="004E351D" w:rsidP="00241826">
      <w:pPr>
        <w:ind w:left="851"/>
        <w:rPr>
          <w:sz w:val="24"/>
          <w:szCs w:val="24"/>
          <w:u w:val="single"/>
          <w:lang w:val="en-GB"/>
        </w:rPr>
      </w:pPr>
      <w:r w:rsidRPr="00814EE6">
        <w:rPr>
          <w:sz w:val="24"/>
          <w:szCs w:val="24"/>
          <w:u w:val="single"/>
          <w:lang w:val="en-GB"/>
        </w:rPr>
        <w:t>Diarrhoea</w:t>
      </w:r>
    </w:p>
    <w:p w14:paraId="542B1395" w14:textId="77777777" w:rsidR="004E351D" w:rsidRPr="00AB55E3" w:rsidRDefault="004E351D" w:rsidP="00241826">
      <w:pPr>
        <w:ind w:left="851"/>
        <w:rPr>
          <w:sz w:val="24"/>
          <w:szCs w:val="24"/>
          <w:lang w:val="en-GB"/>
        </w:rPr>
      </w:pPr>
      <w:r w:rsidRPr="00AB55E3">
        <w:rPr>
          <w:sz w:val="24"/>
          <w:szCs w:val="24"/>
          <w:lang w:val="en-GB"/>
        </w:rPr>
        <w:t>Diarrhoea may be considered as a possible effect of naloxone.</w:t>
      </w:r>
    </w:p>
    <w:p w14:paraId="139B1DBD" w14:textId="77777777" w:rsidR="004E351D" w:rsidRPr="00AB55E3" w:rsidRDefault="004E351D" w:rsidP="00241826">
      <w:pPr>
        <w:ind w:left="851"/>
        <w:rPr>
          <w:sz w:val="24"/>
          <w:szCs w:val="24"/>
          <w:lang w:val="en-GB"/>
        </w:rPr>
      </w:pPr>
    </w:p>
    <w:p w14:paraId="1C4980CD" w14:textId="0CD90599" w:rsidR="004E351D" w:rsidRPr="00AB55E3" w:rsidRDefault="004B10C1" w:rsidP="00241826">
      <w:pPr>
        <w:ind w:left="851"/>
        <w:rPr>
          <w:sz w:val="24"/>
          <w:szCs w:val="24"/>
          <w:lang w:val="en-GB"/>
        </w:rPr>
      </w:pPr>
      <w:r>
        <w:rPr>
          <w:rFonts w:eastAsia="Malgun Gothic"/>
          <w:sz w:val="24"/>
          <w:szCs w:val="24"/>
          <w:lang w:val="en-GB"/>
        </w:rPr>
        <w:t>Oxycodone/Naloxone "</w:t>
      </w:r>
      <w:proofErr w:type="spellStart"/>
      <w:r>
        <w:rPr>
          <w:rFonts w:eastAsia="Malgun Gothic"/>
          <w:sz w:val="24"/>
          <w:szCs w:val="24"/>
          <w:lang w:val="en-GB"/>
        </w:rPr>
        <w:t>Stada</w:t>
      </w:r>
      <w:proofErr w:type="spellEnd"/>
      <w:r>
        <w:rPr>
          <w:rFonts w:eastAsia="Malgun Gothic"/>
          <w:sz w:val="24"/>
          <w:szCs w:val="24"/>
          <w:lang w:val="en-GB"/>
        </w:rPr>
        <w:t>"</w:t>
      </w:r>
      <w:r w:rsidR="004E351D" w:rsidRPr="00AB55E3">
        <w:rPr>
          <w:rFonts w:eastAsia="Malgun Gothic"/>
          <w:sz w:val="24"/>
          <w:szCs w:val="24"/>
          <w:lang w:val="en-GB"/>
        </w:rPr>
        <w:t xml:space="preserve"> </w:t>
      </w:r>
      <w:r w:rsidR="004E351D" w:rsidRPr="00AB55E3">
        <w:rPr>
          <w:sz w:val="24"/>
          <w:szCs w:val="24"/>
          <w:lang w:val="en-GB"/>
        </w:rPr>
        <w:t>is not suitable for the treatment of withdrawal symptoms.</w:t>
      </w:r>
    </w:p>
    <w:p w14:paraId="4ADF0C2B" w14:textId="77777777" w:rsidR="004E351D" w:rsidRPr="00AB55E3" w:rsidRDefault="004E351D" w:rsidP="00241826">
      <w:pPr>
        <w:ind w:left="851"/>
        <w:rPr>
          <w:sz w:val="24"/>
          <w:szCs w:val="24"/>
          <w:lang w:val="en-GB"/>
        </w:rPr>
      </w:pPr>
    </w:p>
    <w:p w14:paraId="69E2A356" w14:textId="77777777" w:rsidR="004E351D" w:rsidRPr="00814EE6" w:rsidRDefault="004E351D" w:rsidP="00241826">
      <w:pPr>
        <w:ind w:left="851"/>
        <w:rPr>
          <w:rFonts w:eastAsia="Malgun Gothic"/>
          <w:sz w:val="24"/>
          <w:szCs w:val="24"/>
          <w:u w:val="single"/>
          <w:lang w:val="en-GB"/>
        </w:rPr>
      </w:pPr>
      <w:r w:rsidRPr="00814EE6">
        <w:rPr>
          <w:rFonts w:eastAsia="Malgun Gothic"/>
          <w:sz w:val="24"/>
          <w:szCs w:val="24"/>
          <w:u w:val="single"/>
          <w:lang w:val="en-GB"/>
        </w:rPr>
        <w:t>Opioid Use Disorder (abuse and dependence)</w:t>
      </w:r>
    </w:p>
    <w:p w14:paraId="36A112A7" w14:textId="77777777" w:rsidR="004E351D" w:rsidRPr="00AB55E3" w:rsidRDefault="004E351D" w:rsidP="00241826">
      <w:pPr>
        <w:ind w:left="851"/>
        <w:rPr>
          <w:rFonts w:eastAsia="Malgun Gothic"/>
          <w:sz w:val="24"/>
          <w:szCs w:val="24"/>
          <w:lang w:val="en-GB"/>
        </w:rPr>
      </w:pPr>
      <w:r w:rsidRPr="00AB55E3">
        <w:rPr>
          <w:rFonts w:eastAsia="Malgun Gothic"/>
          <w:sz w:val="24"/>
          <w:szCs w:val="24"/>
          <w:lang w:val="en-GB"/>
        </w:rPr>
        <w:t>Tolerance and physical and/or psychological dependence may develop upon repeated administration of opioids such as oxycodone.</w:t>
      </w:r>
    </w:p>
    <w:p w14:paraId="5C556689" w14:textId="77777777" w:rsidR="004E351D" w:rsidRPr="00AB55E3" w:rsidRDefault="004E351D" w:rsidP="00241826">
      <w:pPr>
        <w:ind w:left="851"/>
        <w:rPr>
          <w:rFonts w:eastAsia="Malgun Gothic"/>
          <w:sz w:val="24"/>
          <w:szCs w:val="24"/>
          <w:lang w:val="en-GB"/>
        </w:rPr>
      </w:pPr>
    </w:p>
    <w:p w14:paraId="534B75C0" w14:textId="730A5BCA" w:rsidR="004E351D" w:rsidRPr="00AB55E3" w:rsidRDefault="004E351D" w:rsidP="00241826">
      <w:pPr>
        <w:ind w:left="851"/>
        <w:rPr>
          <w:rFonts w:eastAsia="Malgun Gothic"/>
          <w:sz w:val="24"/>
          <w:szCs w:val="24"/>
          <w:lang w:val="en-GB"/>
        </w:rPr>
      </w:pPr>
      <w:r w:rsidRPr="00AB55E3">
        <w:rPr>
          <w:rFonts w:eastAsia="Malgun Gothic"/>
          <w:sz w:val="24"/>
          <w:szCs w:val="24"/>
          <w:lang w:val="en-GB"/>
        </w:rPr>
        <w:t xml:space="preserve">Repeated use of </w:t>
      </w:r>
      <w:r w:rsidR="004B10C1">
        <w:rPr>
          <w:rFonts w:eastAsia="Malgun Gothic"/>
          <w:sz w:val="24"/>
          <w:szCs w:val="24"/>
          <w:lang w:val="en-GB"/>
        </w:rPr>
        <w:t>Oxycodone/Naloxone "</w:t>
      </w:r>
      <w:proofErr w:type="spellStart"/>
      <w:r w:rsidR="004B10C1">
        <w:rPr>
          <w:rFonts w:eastAsia="Malgun Gothic"/>
          <w:sz w:val="24"/>
          <w:szCs w:val="24"/>
          <w:lang w:val="en-GB"/>
        </w:rPr>
        <w:t>Stada</w:t>
      </w:r>
      <w:proofErr w:type="spellEnd"/>
      <w:r w:rsidR="004B10C1">
        <w:rPr>
          <w:rFonts w:eastAsia="Malgun Gothic"/>
          <w:sz w:val="24"/>
          <w:szCs w:val="24"/>
          <w:lang w:val="en-GB"/>
        </w:rPr>
        <w:t>"</w:t>
      </w:r>
      <w:r w:rsidRPr="00AB55E3">
        <w:rPr>
          <w:rFonts w:eastAsia="Malgun Gothic"/>
          <w:sz w:val="24"/>
          <w:szCs w:val="24"/>
          <w:lang w:val="en-GB"/>
        </w:rPr>
        <w:t xml:space="preserve"> can lead to Opioid Use Disorder (OUD). A higher dose and longer duration of opioid treatment can increase the risk of developing OUD. Abuse or intentional misuse of </w:t>
      </w:r>
      <w:r w:rsidR="004B10C1">
        <w:rPr>
          <w:rFonts w:eastAsia="Malgun Gothic"/>
          <w:sz w:val="24"/>
          <w:szCs w:val="24"/>
          <w:lang w:val="en-GB"/>
        </w:rPr>
        <w:t>Oxycodone/Naloxone "</w:t>
      </w:r>
      <w:proofErr w:type="spellStart"/>
      <w:r w:rsidR="004B10C1">
        <w:rPr>
          <w:rFonts w:eastAsia="Malgun Gothic"/>
          <w:sz w:val="24"/>
          <w:szCs w:val="24"/>
          <w:lang w:val="en-GB"/>
        </w:rPr>
        <w:t>Stada</w:t>
      </w:r>
      <w:proofErr w:type="spellEnd"/>
      <w:r w:rsidR="004B10C1">
        <w:rPr>
          <w:rFonts w:eastAsia="Malgun Gothic"/>
          <w:sz w:val="24"/>
          <w:szCs w:val="24"/>
          <w:lang w:val="en-GB"/>
        </w:rPr>
        <w:t>"</w:t>
      </w:r>
      <w:r w:rsidRPr="00AB55E3">
        <w:rPr>
          <w:rFonts w:eastAsia="Malgun Gothic"/>
          <w:sz w:val="24"/>
          <w:szCs w:val="24"/>
          <w:lang w:val="en-GB"/>
        </w:rPr>
        <w:t xml:space="preserve"> may result in overdose and/or death. The risk of developing OUD is increased in patients with a personal or a family history (parents or siblings) of substance use disorders (including alcohol use disorder), in current tobacco users or in patients with a personal history of other mental health disorders (e.g. major depression, anxiety and personality disorders).</w:t>
      </w:r>
    </w:p>
    <w:p w14:paraId="10F13ABE" w14:textId="77777777" w:rsidR="004E351D" w:rsidRPr="00AB55E3" w:rsidRDefault="004E351D" w:rsidP="00241826">
      <w:pPr>
        <w:ind w:left="851"/>
        <w:rPr>
          <w:rFonts w:eastAsia="Malgun Gothic"/>
          <w:sz w:val="24"/>
          <w:szCs w:val="24"/>
          <w:lang w:val="en-GB"/>
        </w:rPr>
      </w:pPr>
    </w:p>
    <w:p w14:paraId="11674565" w14:textId="4089F159" w:rsidR="004E351D" w:rsidRPr="00AB55E3" w:rsidRDefault="004E351D" w:rsidP="00241826">
      <w:pPr>
        <w:ind w:left="851"/>
        <w:rPr>
          <w:rFonts w:eastAsia="Malgun Gothic"/>
          <w:sz w:val="24"/>
          <w:szCs w:val="24"/>
          <w:lang w:val="en-GB"/>
        </w:rPr>
      </w:pPr>
      <w:r w:rsidRPr="00AB55E3">
        <w:rPr>
          <w:rFonts w:eastAsia="Malgun Gothic"/>
          <w:sz w:val="24"/>
          <w:szCs w:val="24"/>
          <w:lang w:val="en-GB"/>
        </w:rPr>
        <w:t xml:space="preserve">Before initiating treatment with </w:t>
      </w:r>
      <w:r w:rsidR="004B10C1">
        <w:rPr>
          <w:rFonts w:eastAsia="Malgun Gothic"/>
          <w:sz w:val="24"/>
          <w:szCs w:val="24"/>
          <w:lang w:val="en-GB"/>
        </w:rPr>
        <w:t>Oxycodone/Naloxone "</w:t>
      </w:r>
      <w:proofErr w:type="spellStart"/>
      <w:r w:rsidR="004B10C1">
        <w:rPr>
          <w:rFonts w:eastAsia="Malgun Gothic"/>
          <w:sz w:val="24"/>
          <w:szCs w:val="24"/>
          <w:lang w:val="en-GB"/>
        </w:rPr>
        <w:t>Stada</w:t>
      </w:r>
      <w:proofErr w:type="spellEnd"/>
      <w:r w:rsidR="004B10C1">
        <w:rPr>
          <w:rFonts w:eastAsia="Malgun Gothic"/>
          <w:sz w:val="24"/>
          <w:szCs w:val="24"/>
          <w:lang w:val="en-GB"/>
        </w:rPr>
        <w:t>"</w:t>
      </w:r>
      <w:r w:rsidRPr="00AB55E3">
        <w:rPr>
          <w:rFonts w:eastAsia="Malgun Gothic"/>
          <w:sz w:val="24"/>
          <w:szCs w:val="24"/>
          <w:lang w:val="en-GB"/>
        </w:rPr>
        <w:t xml:space="preserve"> and during the treatment, treatment goals and a discontinuation plan should be agreed with the patient (see section 4.2).</w:t>
      </w:r>
    </w:p>
    <w:p w14:paraId="41DDFA46" w14:textId="77777777" w:rsidR="004E351D" w:rsidRPr="00AB55E3" w:rsidRDefault="004E351D" w:rsidP="00241826">
      <w:pPr>
        <w:ind w:left="851"/>
        <w:rPr>
          <w:rFonts w:eastAsia="Malgun Gothic"/>
          <w:sz w:val="24"/>
          <w:szCs w:val="24"/>
          <w:lang w:val="en-GB"/>
        </w:rPr>
      </w:pPr>
    </w:p>
    <w:p w14:paraId="7BD72D50" w14:textId="77777777" w:rsidR="004E351D" w:rsidRPr="00AB55E3" w:rsidRDefault="004E351D" w:rsidP="00241826">
      <w:pPr>
        <w:ind w:left="851"/>
        <w:rPr>
          <w:rFonts w:eastAsia="Malgun Gothic"/>
          <w:sz w:val="24"/>
          <w:szCs w:val="24"/>
          <w:lang w:val="en-GB"/>
        </w:rPr>
      </w:pPr>
      <w:r w:rsidRPr="00AB55E3">
        <w:rPr>
          <w:rFonts w:eastAsia="Malgun Gothic"/>
          <w:sz w:val="24"/>
          <w:szCs w:val="24"/>
          <w:lang w:val="en-GB"/>
        </w:rPr>
        <w:t>Before and during treatment the patient should also be informed about the risks and signs of OUD. If these signs occur, patients should be advised to contact their physician.</w:t>
      </w:r>
    </w:p>
    <w:p w14:paraId="08F246C2" w14:textId="77777777" w:rsidR="004E351D" w:rsidRPr="00AB55E3" w:rsidRDefault="004E351D" w:rsidP="00241826">
      <w:pPr>
        <w:ind w:left="851"/>
        <w:rPr>
          <w:rFonts w:eastAsia="Malgun Gothic"/>
          <w:sz w:val="24"/>
          <w:szCs w:val="24"/>
          <w:lang w:val="en-GB"/>
        </w:rPr>
      </w:pPr>
    </w:p>
    <w:p w14:paraId="51913B25" w14:textId="77777777" w:rsidR="004E351D" w:rsidRPr="00AB55E3" w:rsidRDefault="004E351D" w:rsidP="00241826">
      <w:pPr>
        <w:ind w:left="851"/>
        <w:rPr>
          <w:rFonts w:eastAsia="Malgun Gothic"/>
          <w:sz w:val="24"/>
          <w:szCs w:val="24"/>
          <w:lang w:val="en-GB"/>
        </w:rPr>
      </w:pPr>
      <w:r w:rsidRPr="00AB55E3">
        <w:rPr>
          <w:rFonts w:eastAsia="Malgun Gothic"/>
          <w:sz w:val="24"/>
          <w:szCs w:val="24"/>
          <w:lang w:val="en-GB"/>
        </w:rPr>
        <w:t>Patients will require monitoring for signs of drug-seeking behaviour (e.g. too early requests for refills). This includes the review of concomitant opioids and psycho-active drugs (like benzodiazepines). For patients with signs and symptoms of OUD, consultation with an addiction specialist should be considered.</w:t>
      </w:r>
    </w:p>
    <w:p w14:paraId="4B96DCE6" w14:textId="77777777" w:rsidR="004E351D" w:rsidRPr="00AB55E3" w:rsidRDefault="004E351D" w:rsidP="00241826">
      <w:pPr>
        <w:ind w:left="851"/>
        <w:rPr>
          <w:rFonts w:eastAsia="Malgun Gothic"/>
          <w:sz w:val="24"/>
          <w:szCs w:val="24"/>
          <w:lang w:val="en-GB"/>
        </w:rPr>
      </w:pPr>
    </w:p>
    <w:p w14:paraId="75A530F4" w14:textId="77777777" w:rsidR="004E351D" w:rsidRPr="00AB55E3" w:rsidRDefault="004E351D" w:rsidP="00241826">
      <w:pPr>
        <w:ind w:left="851"/>
        <w:rPr>
          <w:rFonts w:eastAsia="Arial Unicode MS"/>
          <w:sz w:val="24"/>
          <w:szCs w:val="24"/>
          <w:lang w:val="en-GB"/>
        </w:rPr>
      </w:pPr>
      <w:r w:rsidRPr="00AB55E3">
        <w:rPr>
          <w:rFonts w:eastAsia="Malgun Gothic"/>
          <w:sz w:val="24"/>
          <w:szCs w:val="24"/>
          <w:lang w:val="en-GB"/>
        </w:rPr>
        <w:t>The tablet can be divided into equal doses</w:t>
      </w:r>
      <w:r w:rsidRPr="00AB55E3">
        <w:rPr>
          <w:sz w:val="24"/>
          <w:szCs w:val="24"/>
          <w:lang w:val="en-GB"/>
        </w:rPr>
        <w:t>. However, in order not to impair the prolonged-release characteristic of the prolonged-release tablets, the prolonged-release tablets must not be broken, chewed or crushed. Breaking, chewing or crushing the prolonged-release tablets for ingestion leads to a faster release of the active substances and the absorption of a possibly fatal dose of oxycodone (see section 4.9).</w:t>
      </w:r>
    </w:p>
    <w:p w14:paraId="7897A852" w14:textId="77777777" w:rsidR="004E351D" w:rsidRPr="00AB55E3" w:rsidRDefault="004E351D" w:rsidP="00241826">
      <w:pPr>
        <w:ind w:left="851"/>
        <w:rPr>
          <w:sz w:val="24"/>
          <w:szCs w:val="24"/>
          <w:lang w:val="en-GB"/>
        </w:rPr>
      </w:pPr>
    </w:p>
    <w:p w14:paraId="6D2154E9" w14:textId="77777777" w:rsidR="004E351D" w:rsidRPr="00814EE6" w:rsidRDefault="004E351D" w:rsidP="00241826">
      <w:pPr>
        <w:ind w:left="851"/>
        <w:rPr>
          <w:rFonts w:eastAsia="Malgun Gothic"/>
          <w:sz w:val="24"/>
          <w:szCs w:val="24"/>
          <w:u w:val="single"/>
          <w:lang w:val="en-GB"/>
        </w:rPr>
      </w:pPr>
      <w:r w:rsidRPr="00814EE6">
        <w:rPr>
          <w:rFonts w:eastAsia="Malgun Gothic"/>
          <w:sz w:val="24"/>
          <w:szCs w:val="24"/>
          <w:u w:val="single"/>
          <w:lang w:val="en-GB"/>
        </w:rPr>
        <w:t>Paediatric population</w:t>
      </w:r>
    </w:p>
    <w:p w14:paraId="32C36A0D" w14:textId="77777777" w:rsidR="004E351D" w:rsidRPr="00AB55E3" w:rsidRDefault="004E351D" w:rsidP="00241826">
      <w:pPr>
        <w:ind w:left="851"/>
        <w:rPr>
          <w:rFonts w:eastAsia="Malgun Gothic"/>
          <w:sz w:val="24"/>
          <w:szCs w:val="24"/>
          <w:lang w:val="en-GB"/>
        </w:rPr>
      </w:pPr>
      <w:r w:rsidRPr="00AB55E3">
        <w:rPr>
          <w:rFonts w:eastAsia="Malgun Gothic"/>
          <w:sz w:val="24"/>
          <w:szCs w:val="24"/>
          <w:lang w:val="en-GB"/>
        </w:rPr>
        <w:t xml:space="preserve">Studies have not been performed on the safety and efficacy of oxycodone/naloxone in children and adolescents below the age of 18 years. Therefore, their use in children and adolescents under 18 years of age is not recommended. </w:t>
      </w:r>
    </w:p>
    <w:p w14:paraId="0DC854DC" w14:textId="77777777" w:rsidR="004E351D" w:rsidRPr="00AB55E3" w:rsidRDefault="004E351D" w:rsidP="00241826">
      <w:pPr>
        <w:ind w:left="851"/>
        <w:rPr>
          <w:rFonts w:eastAsia="Arial Unicode MS"/>
          <w:sz w:val="24"/>
          <w:szCs w:val="24"/>
          <w:lang w:val="en-GB"/>
        </w:rPr>
      </w:pPr>
    </w:p>
    <w:p w14:paraId="596C311F" w14:textId="77777777" w:rsidR="004E351D" w:rsidRPr="00814EE6" w:rsidRDefault="004E351D" w:rsidP="00241826">
      <w:pPr>
        <w:ind w:left="851"/>
        <w:rPr>
          <w:sz w:val="24"/>
          <w:szCs w:val="24"/>
          <w:u w:val="single"/>
          <w:lang w:val="en-GB"/>
        </w:rPr>
      </w:pPr>
      <w:r w:rsidRPr="00814EE6">
        <w:rPr>
          <w:sz w:val="24"/>
          <w:szCs w:val="24"/>
          <w:u w:val="single"/>
          <w:lang w:val="en-GB"/>
        </w:rPr>
        <w:t>Alcohol</w:t>
      </w:r>
    </w:p>
    <w:p w14:paraId="26A54AC1" w14:textId="77777777" w:rsidR="004E351D" w:rsidRPr="00AB55E3" w:rsidRDefault="004E351D" w:rsidP="00241826">
      <w:pPr>
        <w:ind w:left="851"/>
        <w:rPr>
          <w:sz w:val="24"/>
          <w:szCs w:val="24"/>
          <w:lang w:val="en-GB"/>
        </w:rPr>
      </w:pPr>
      <w:r w:rsidRPr="00AB55E3">
        <w:rPr>
          <w:sz w:val="24"/>
          <w:szCs w:val="24"/>
          <w:lang w:val="en-GB"/>
        </w:rPr>
        <w:t>Concomitant use of alcohol and oxycodone/naloxone may increase the undesirable effects of oxycodone/naloxone; concomitant use should be avoided.</w:t>
      </w:r>
    </w:p>
    <w:p w14:paraId="2E319572" w14:textId="77777777" w:rsidR="004E351D" w:rsidRPr="00AB55E3" w:rsidRDefault="004E351D" w:rsidP="00241826">
      <w:pPr>
        <w:ind w:left="851"/>
        <w:rPr>
          <w:sz w:val="24"/>
          <w:szCs w:val="24"/>
          <w:lang w:val="en-GB"/>
        </w:rPr>
      </w:pPr>
    </w:p>
    <w:p w14:paraId="3F3F0D42" w14:textId="77777777" w:rsidR="004E351D" w:rsidRPr="00814EE6" w:rsidRDefault="004E351D" w:rsidP="00241826">
      <w:pPr>
        <w:ind w:left="851"/>
        <w:rPr>
          <w:sz w:val="24"/>
          <w:szCs w:val="24"/>
          <w:u w:val="single"/>
          <w:lang w:val="en-GB"/>
        </w:rPr>
      </w:pPr>
      <w:r w:rsidRPr="00814EE6">
        <w:rPr>
          <w:sz w:val="24"/>
          <w:szCs w:val="24"/>
          <w:u w:val="single"/>
          <w:lang w:val="en-GB"/>
        </w:rPr>
        <w:t>Cancer</w:t>
      </w:r>
    </w:p>
    <w:p w14:paraId="70EC6475" w14:textId="77777777" w:rsidR="004E351D" w:rsidRPr="00AB55E3" w:rsidRDefault="004E351D" w:rsidP="00241826">
      <w:pPr>
        <w:ind w:left="851"/>
        <w:rPr>
          <w:sz w:val="24"/>
          <w:szCs w:val="24"/>
          <w:lang w:val="en-GB"/>
        </w:rPr>
      </w:pPr>
      <w:r w:rsidRPr="00AB55E3">
        <w:rPr>
          <w:sz w:val="24"/>
          <w:szCs w:val="24"/>
          <w:lang w:val="en-GB"/>
        </w:rPr>
        <w:t>There is no clinical experience in patients with cancer associated to peritoneal carcinomatosis or with sub-occlusive syndrome in advanced stages of digestive and pelvic cancers. Therefore, the use of oxycodone/naloxone in this population is not recommended.</w:t>
      </w:r>
    </w:p>
    <w:p w14:paraId="37D6C149" w14:textId="77777777" w:rsidR="004E351D" w:rsidRPr="00AB55E3" w:rsidRDefault="004E351D" w:rsidP="00241826">
      <w:pPr>
        <w:ind w:left="851"/>
        <w:rPr>
          <w:sz w:val="24"/>
          <w:szCs w:val="24"/>
          <w:lang w:val="en-GB"/>
        </w:rPr>
      </w:pPr>
    </w:p>
    <w:p w14:paraId="44C1CCD5" w14:textId="77777777" w:rsidR="004E351D" w:rsidRPr="00814EE6" w:rsidRDefault="004E351D" w:rsidP="00241826">
      <w:pPr>
        <w:ind w:left="851"/>
        <w:rPr>
          <w:sz w:val="24"/>
          <w:szCs w:val="24"/>
          <w:u w:val="single"/>
          <w:lang w:val="en-GB"/>
        </w:rPr>
      </w:pPr>
      <w:r w:rsidRPr="00814EE6">
        <w:rPr>
          <w:sz w:val="24"/>
          <w:szCs w:val="24"/>
          <w:u w:val="single"/>
          <w:lang w:val="en-GB"/>
        </w:rPr>
        <w:t>Surgery</w:t>
      </w:r>
    </w:p>
    <w:p w14:paraId="59DBF3E0" w14:textId="77777777" w:rsidR="004E351D" w:rsidRPr="00AB55E3" w:rsidRDefault="004E351D" w:rsidP="00241826">
      <w:pPr>
        <w:ind w:left="851"/>
        <w:rPr>
          <w:sz w:val="24"/>
          <w:szCs w:val="24"/>
          <w:lang w:val="en-GB"/>
        </w:rPr>
      </w:pPr>
      <w:r w:rsidRPr="00AB55E3">
        <w:rPr>
          <w:sz w:val="24"/>
          <w:szCs w:val="24"/>
          <w:lang w:val="en-GB"/>
        </w:rPr>
        <w:t>Oxycodone/naloxone is not recommended for pre-operative use or within the first 12-24 hours post-operatively. Depending on the type and extent of surgery, the anaesthetic procedure selected, other co-medication and the individual condition of the patient, the exact timing for initiating post-operative treatment with oxycodone/naloxone depends on a careful risk-benefit assessment for each individual patient.</w:t>
      </w:r>
    </w:p>
    <w:p w14:paraId="6627B2D0" w14:textId="77777777" w:rsidR="004E351D" w:rsidRPr="00AB55E3" w:rsidRDefault="004E351D" w:rsidP="00241826">
      <w:pPr>
        <w:ind w:left="851"/>
        <w:rPr>
          <w:sz w:val="24"/>
          <w:szCs w:val="24"/>
          <w:lang w:val="en-GB"/>
        </w:rPr>
      </w:pPr>
    </w:p>
    <w:p w14:paraId="1C03B89F" w14:textId="77777777" w:rsidR="004E351D" w:rsidRPr="00814EE6" w:rsidRDefault="004E351D" w:rsidP="00241826">
      <w:pPr>
        <w:ind w:left="851"/>
        <w:rPr>
          <w:sz w:val="24"/>
          <w:szCs w:val="24"/>
          <w:u w:val="single"/>
          <w:lang w:val="en-GB"/>
        </w:rPr>
      </w:pPr>
      <w:r w:rsidRPr="00814EE6">
        <w:rPr>
          <w:sz w:val="24"/>
          <w:szCs w:val="24"/>
          <w:u w:val="single"/>
          <w:lang w:val="en-GB"/>
        </w:rPr>
        <w:t>Abuse</w:t>
      </w:r>
    </w:p>
    <w:p w14:paraId="55CE642F" w14:textId="77777777" w:rsidR="004E351D" w:rsidRPr="00AB55E3" w:rsidRDefault="004E351D" w:rsidP="00241826">
      <w:pPr>
        <w:ind w:left="851"/>
        <w:rPr>
          <w:sz w:val="24"/>
          <w:szCs w:val="24"/>
          <w:lang w:val="en-GB"/>
        </w:rPr>
      </w:pPr>
      <w:r w:rsidRPr="00AB55E3">
        <w:rPr>
          <w:sz w:val="24"/>
          <w:szCs w:val="24"/>
          <w:lang w:val="en-GB"/>
        </w:rPr>
        <w:t>Any abuse of oxycodone/naloxone by drug addicts is strongly discouraged.</w:t>
      </w:r>
    </w:p>
    <w:p w14:paraId="69E6304B" w14:textId="77777777" w:rsidR="004E351D" w:rsidRPr="00AB55E3" w:rsidRDefault="004E351D" w:rsidP="00241826">
      <w:pPr>
        <w:ind w:left="851"/>
        <w:rPr>
          <w:sz w:val="24"/>
          <w:szCs w:val="24"/>
          <w:lang w:val="en-GB"/>
        </w:rPr>
      </w:pPr>
    </w:p>
    <w:p w14:paraId="3ED7A98D" w14:textId="77777777" w:rsidR="004E351D" w:rsidRPr="00AB55E3" w:rsidRDefault="004E351D" w:rsidP="00241826">
      <w:pPr>
        <w:ind w:left="851"/>
        <w:rPr>
          <w:sz w:val="24"/>
          <w:szCs w:val="24"/>
          <w:lang w:val="en-GB"/>
        </w:rPr>
      </w:pPr>
      <w:r w:rsidRPr="00AB55E3">
        <w:rPr>
          <w:sz w:val="24"/>
          <w:szCs w:val="24"/>
          <w:lang w:val="en-GB"/>
        </w:rPr>
        <w:t>If abused parenterally, intranasally or orally by individuals dependent on opioid agonists, such as heroin, morphine, or methadone, oxycodone/naloxone is expected to produce marked withdrawal symptoms - because of the opioid receptor antagonist characteristics of naloxone - or to intensify withdrawal symptoms already present (see section 4.9).</w:t>
      </w:r>
    </w:p>
    <w:p w14:paraId="72906D2C" w14:textId="77777777" w:rsidR="004E351D" w:rsidRPr="00AB55E3" w:rsidRDefault="004E351D" w:rsidP="00241826">
      <w:pPr>
        <w:ind w:left="851"/>
        <w:rPr>
          <w:sz w:val="24"/>
          <w:szCs w:val="24"/>
          <w:lang w:val="en-GB"/>
        </w:rPr>
      </w:pPr>
    </w:p>
    <w:p w14:paraId="29B920DB" w14:textId="77777777" w:rsidR="004E351D" w:rsidRPr="00AB55E3" w:rsidRDefault="004E351D" w:rsidP="00241826">
      <w:pPr>
        <w:ind w:left="851"/>
        <w:rPr>
          <w:sz w:val="24"/>
          <w:szCs w:val="24"/>
          <w:lang w:val="en-GB"/>
        </w:rPr>
      </w:pPr>
      <w:r w:rsidRPr="00AB55E3">
        <w:rPr>
          <w:sz w:val="24"/>
          <w:szCs w:val="24"/>
          <w:lang w:val="en-GB"/>
        </w:rPr>
        <w:t>Abusive parenteral injections of the prolonged-release tablet constituents (especially talc) can be expected to result in local tissue necrosis and pulmonary granulomas or may lead to other serious, potentially fatal undesirable effects.</w:t>
      </w:r>
    </w:p>
    <w:p w14:paraId="0C694F45" w14:textId="77777777" w:rsidR="004E351D" w:rsidRPr="00AB55E3" w:rsidRDefault="004E351D" w:rsidP="00241826">
      <w:pPr>
        <w:ind w:left="851"/>
        <w:rPr>
          <w:sz w:val="24"/>
          <w:szCs w:val="24"/>
          <w:lang w:val="en-GB"/>
        </w:rPr>
      </w:pPr>
    </w:p>
    <w:p w14:paraId="3F12CF3A" w14:textId="77777777" w:rsidR="004E351D" w:rsidRPr="00AB55E3" w:rsidRDefault="004E351D" w:rsidP="00241826">
      <w:pPr>
        <w:ind w:left="851"/>
        <w:rPr>
          <w:sz w:val="24"/>
          <w:szCs w:val="24"/>
          <w:lang w:val="en-GB"/>
        </w:rPr>
      </w:pPr>
      <w:r w:rsidRPr="00AB55E3">
        <w:rPr>
          <w:sz w:val="24"/>
          <w:szCs w:val="24"/>
          <w:lang w:val="en-GB"/>
        </w:rPr>
        <w:t>Opioids such as oxycodone may influence the hypothalamic-pituitary-adrenal or -gonadal axes. Some changes that can be seen include an increase in serum prolactin and decreases in plasma cortisol and testosterone. Clinical symptoms may manifest from these hormonal changes.</w:t>
      </w:r>
    </w:p>
    <w:p w14:paraId="4FA4B0A5" w14:textId="77777777" w:rsidR="004E351D" w:rsidRPr="00AB55E3" w:rsidRDefault="004E351D" w:rsidP="00241826">
      <w:pPr>
        <w:ind w:left="851"/>
        <w:rPr>
          <w:sz w:val="24"/>
          <w:szCs w:val="24"/>
          <w:lang w:val="en-GB"/>
        </w:rPr>
      </w:pPr>
    </w:p>
    <w:p w14:paraId="7C199C34" w14:textId="77777777" w:rsidR="004E351D" w:rsidRPr="00AB55E3" w:rsidRDefault="004E351D" w:rsidP="00241826">
      <w:pPr>
        <w:ind w:left="851"/>
        <w:rPr>
          <w:sz w:val="24"/>
          <w:szCs w:val="24"/>
          <w:lang w:val="en-GB"/>
        </w:rPr>
      </w:pPr>
      <w:r w:rsidRPr="00AB55E3">
        <w:rPr>
          <w:sz w:val="24"/>
          <w:szCs w:val="24"/>
          <w:lang w:val="en-GB"/>
        </w:rPr>
        <w:t>In patients under long-term opioid treatment the switch to oxycodone/naloxone may initially provoke withdrawal symptoms or diarrhoea.</w:t>
      </w:r>
    </w:p>
    <w:p w14:paraId="7D8A772A" w14:textId="77777777" w:rsidR="004E351D" w:rsidRPr="00AB55E3" w:rsidRDefault="004E351D" w:rsidP="00241826">
      <w:pPr>
        <w:ind w:left="851"/>
        <w:rPr>
          <w:sz w:val="24"/>
          <w:szCs w:val="24"/>
          <w:lang w:val="en-GB"/>
        </w:rPr>
      </w:pPr>
    </w:p>
    <w:p w14:paraId="440A8543" w14:textId="77777777" w:rsidR="004E351D" w:rsidRPr="00AB55E3" w:rsidRDefault="004E351D" w:rsidP="00241826">
      <w:pPr>
        <w:ind w:left="851"/>
        <w:rPr>
          <w:sz w:val="24"/>
          <w:szCs w:val="24"/>
          <w:lang w:val="en-GB"/>
        </w:rPr>
      </w:pPr>
      <w:r w:rsidRPr="00AB55E3">
        <w:rPr>
          <w:sz w:val="24"/>
          <w:szCs w:val="24"/>
          <w:lang w:val="en-GB"/>
        </w:rPr>
        <w:t>Hyperalgesia that will not respond to a further dose increase of oxycodone may occur in particular in high doses. An oxycodone dose reduction or change in opioid may be required.</w:t>
      </w:r>
    </w:p>
    <w:p w14:paraId="62A730AE" w14:textId="790CB92C" w:rsidR="004E351D" w:rsidRDefault="004E351D" w:rsidP="00241826">
      <w:pPr>
        <w:ind w:left="851"/>
        <w:rPr>
          <w:sz w:val="24"/>
          <w:szCs w:val="24"/>
          <w:lang w:val="en-GB"/>
        </w:rPr>
      </w:pPr>
    </w:p>
    <w:p w14:paraId="67DEFB3A" w14:textId="77777777" w:rsidR="002B4490" w:rsidRPr="002B4490" w:rsidRDefault="002B4490" w:rsidP="002B4490">
      <w:pPr>
        <w:ind w:left="851"/>
        <w:rPr>
          <w:sz w:val="24"/>
          <w:szCs w:val="24"/>
          <w:u w:val="single"/>
          <w:lang w:val="en-US"/>
        </w:rPr>
      </w:pPr>
      <w:r w:rsidRPr="002B4490">
        <w:rPr>
          <w:sz w:val="24"/>
          <w:szCs w:val="24"/>
          <w:u w:val="single"/>
          <w:lang w:val="en-US"/>
        </w:rPr>
        <w:t>Hepatobiliary disorders</w:t>
      </w:r>
    </w:p>
    <w:p w14:paraId="7828C504" w14:textId="7058BF9A" w:rsidR="002B4490" w:rsidRPr="002B4490" w:rsidRDefault="002B4490" w:rsidP="002B4490">
      <w:pPr>
        <w:ind w:left="851"/>
        <w:rPr>
          <w:sz w:val="24"/>
          <w:szCs w:val="24"/>
          <w:lang w:val="en-US"/>
        </w:rPr>
      </w:pPr>
      <w:r w:rsidRPr="002B4490">
        <w:rPr>
          <w:sz w:val="24"/>
          <w:szCs w:val="24"/>
          <w:lang w:val="en-US"/>
        </w:rPr>
        <w:t>Oxycodone may cause dysfunction and spasm of the sphincter of Oddi, thus increasing the risk of biliary tract symptoms and pancreatitis. Therefore, oxycodone/naloxone has to be administered with caution in patients with pancreatitis and diseases of the biliary tract.</w:t>
      </w:r>
    </w:p>
    <w:p w14:paraId="6034C14B" w14:textId="77777777" w:rsidR="002B4490" w:rsidRPr="00AB55E3" w:rsidRDefault="002B4490" w:rsidP="00241826">
      <w:pPr>
        <w:ind w:left="851"/>
        <w:rPr>
          <w:sz w:val="24"/>
          <w:szCs w:val="24"/>
          <w:lang w:val="en-GB"/>
        </w:rPr>
      </w:pPr>
    </w:p>
    <w:p w14:paraId="43037F24" w14:textId="77777777" w:rsidR="004E351D" w:rsidRPr="00AB55E3" w:rsidRDefault="004E351D" w:rsidP="00241826">
      <w:pPr>
        <w:ind w:left="851"/>
        <w:rPr>
          <w:sz w:val="24"/>
          <w:szCs w:val="24"/>
          <w:lang w:val="en-GB"/>
        </w:rPr>
      </w:pPr>
      <w:r w:rsidRPr="00AB55E3">
        <w:rPr>
          <w:sz w:val="24"/>
          <w:szCs w:val="24"/>
          <w:lang w:val="en-GB"/>
        </w:rPr>
        <w:t>[Blue box information on anti-doping-warning to be added nationally in accordance with national requirements, such as:]</w:t>
      </w:r>
    </w:p>
    <w:p w14:paraId="7831728C" w14:textId="77777777" w:rsidR="004E351D" w:rsidRPr="00AB55E3" w:rsidRDefault="004E351D" w:rsidP="00241826">
      <w:pPr>
        <w:ind w:left="851"/>
        <w:rPr>
          <w:rFonts w:eastAsia="Malgun Gothic"/>
          <w:sz w:val="24"/>
          <w:szCs w:val="24"/>
          <w:lang w:val="en-GB"/>
        </w:rPr>
      </w:pPr>
      <w:r w:rsidRPr="00814EE6">
        <w:rPr>
          <w:sz w:val="24"/>
          <w:szCs w:val="24"/>
          <w:u w:val="single"/>
          <w:lang w:val="en-GB"/>
        </w:rPr>
        <w:t>Anti-doping warning</w:t>
      </w:r>
      <w:r w:rsidRPr="00AB55E3">
        <w:rPr>
          <w:sz w:val="24"/>
          <w:szCs w:val="24"/>
          <w:lang w:val="en-GB"/>
        </w:rPr>
        <w:t>: Athletes must be aware that this medicinal product may cause a positive result in sports doping control tests.</w:t>
      </w:r>
      <w:r w:rsidRPr="00AB55E3">
        <w:rPr>
          <w:rFonts w:eastAsia="Malgun Gothic"/>
          <w:sz w:val="24"/>
          <w:szCs w:val="24"/>
          <w:lang w:val="en-GB"/>
        </w:rPr>
        <w:t xml:space="preserve"> The use of &lt;Invented name&lt; as a doping agent may become a health hazard.]</w:t>
      </w:r>
    </w:p>
    <w:p w14:paraId="1C046956" w14:textId="77777777" w:rsidR="004E351D" w:rsidRPr="00AB55E3" w:rsidRDefault="004E351D" w:rsidP="00241826">
      <w:pPr>
        <w:ind w:left="851"/>
        <w:rPr>
          <w:rFonts w:eastAsia="Arial Unicode MS"/>
          <w:sz w:val="24"/>
          <w:szCs w:val="24"/>
          <w:lang w:val="en-GB"/>
        </w:rPr>
      </w:pPr>
    </w:p>
    <w:p w14:paraId="7049C11C" w14:textId="77777777" w:rsidR="004E351D" w:rsidRPr="00814EE6" w:rsidRDefault="004E351D" w:rsidP="00241826">
      <w:pPr>
        <w:ind w:left="851"/>
        <w:rPr>
          <w:sz w:val="24"/>
          <w:szCs w:val="24"/>
          <w:u w:val="single"/>
          <w:lang w:val="en-GB"/>
        </w:rPr>
      </w:pPr>
      <w:bookmarkStart w:id="6" w:name="_Hlk85015909"/>
      <w:r w:rsidRPr="00814EE6">
        <w:rPr>
          <w:sz w:val="24"/>
          <w:szCs w:val="24"/>
          <w:u w:val="single"/>
          <w:lang w:val="en-GB"/>
        </w:rPr>
        <w:t>Sodium</w:t>
      </w:r>
    </w:p>
    <w:p w14:paraId="58824A34" w14:textId="77777777" w:rsidR="004E351D" w:rsidRPr="00AB55E3" w:rsidRDefault="004E351D" w:rsidP="00241826">
      <w:pPr>
        <w:ind w:left="851"/>
        <w:rPr>
          <w:sz w:val="24"/>
          <w:szCs w:val="24"/>
          <w:lang w:val="en-GB"/>
        </w:rPr>
      </w:pPr>
      <w:r w:rsidRPr="00AB55E3">
        <w:rPr>
          <w:sz w:val="24"/>
          <w:szCs w:val="24"/>
          <w:lang w:val="en-GB"/>
        </w:rPr>
        <w:t>This medicine contains less than 1 mmol sodium (23 mg) per prolonged-release tablet, that is to say essentially ‘sodium-free’.</w:t>
      </w:r>
    </w:p>
    <w:bookmarkEnd w:id="6"/>
    <w:p w14:paraId="292038BA" w14:textId="77777777" w:rsidR="007C5D2A" w:rsidRPr="00AB55E3" w:rsidRDefault="007C5D2A" w:rsidP="003E0341">
      <w:pPr>
        <w:tabs>
          <w:tab w:val="left" w:pos="851"/>
        </w:tabs>
        <w:ind w:left="851"/>
        <w:rPr>
          <w:sz w:val="24"/>
          <w:szCs w:val="24"/>
          <w:lang w:val="en-GB"/>
        </w:rPr>
      </w:pPr>
    </w:p>
    <w:p w14:paraId="542D0CC3" w14:textId="77777777" w:rsidR="007C5D2A" w:rsidRPr="00AB55E3" w:rsidRDefault="007C5D2A" w:rsidP="007C5D2A">
      <w:pPr>
        <w:ind w:left="851" w:hanging="851"/>
        <w:rPr>
          <w:b/>
          <w:sz w:val="24"/>
          <w:szCs w:val="24"/>
          <w:lang w:val="en-GB"/>
        </w:rPr>
      </w:pPr>
      <w:r w:rsidRPr="00AB55E3">
        <w:rPr>
          <w:b/>
          <w:sz w:val="24"/>
          <w:szCs w:val="24"/>
          <w:lang w:val="en-GB"/>
        </w:rPr>
        <w:t>4.5</w:t>
      </w:r>
      <w:r w:rsidRPr="00AB55E3">
        <w:rPr>
          <w:b/>
          <w:sz w:val="24"/>
          <w:szCs w:val="24"/>
          <w:lang w:val="en-GB"/>
        </w:rPr>
        <w:tab/>
        <w:t>Interaction with other medicinal products and other forms of interaction</w:t>
      </w:r>
    </w:p>
    <w:p w14:paraId="76A24D24" w14:textId="77777777" w:rsidR="004E351D" w:rsidRPr="00AB55E3" w:rsidRDefault="004E351D" w:rsidP="00241826">
      <w:pPr>
        <w:ind w:left="851"/>
        <w:rPr>
          <w:sz w:val="24"/>
          <w:szCs w:val="24"/>
          <w:lang w:val="en-GB"/>
        </w:rPr>
      </w:pPr>
      <w:r w:rsidRPr="00AB55E3">
        <w:rPr>
          <w:sz w:val="24"/>
          <w:szCs w:val="24"/>
          <w:lang w:val="en-GB"/>
        </w:rPr>
        <w:t>The concomitant use of opioids with sedative medicines such as benzodiazepines or related drugs increases the risk of sedation, respiratory depression, coma and death because of additive CNS depressant effect. The dose and duration of concomitant use should be limited (see section 4.4).</w:t>
      </w:r>
    </w:p>
    <w:p w14:paraId="4B7643AF" w14:textId="77777777" w:rsidR="004E351D" w:rsidRPr="00AB55E3" w:rsidRDefault="004E351D" w:rsidP="00241826">
      <w:pPr>
        <w:ind w:left="851"/>
        <w:rPr>
          <w:sz w:val="24"/>
          <w:szCs w:val="24"/>
          <w:lang w:val="en-GB"/>
        </w:rPr>
      </w:pPr>
      <w:r w:rsidRPr="00AB55E3">
        <w:rPr>
          <w:sz w:val="24"/>
          <w:szCs w:val="24"/>
          <w:lang w:val="en-GB"/>
        </w:rPr>
        <w:t xml:space="preserve">Drugs which depress the CNS include but are not limited to: other opioids, </w:t>
      </w:r>
      <w:proofErr w:type="spellStart"/>
      <w:r w:rsidRPr="00AB55E3">
        <w:rPr>
          <w:sz w:val="24"/>
          <w:szCs w:val="24"/>
          <w:lang w:val="en-GB"/>
        </w:rPr>
        <w:t>gabapentinoids</w:t>
      </w:r>
      <w:proofErr w:type="spellEnd"/>
      <w:r w:rsidRPr="00AB55E3">
        <w:rPr>
          <w:sz w:val="24"/>
          <w:szCs w:val="24"/>
          <w:lang w:val="en-GB"/>
        </w:rPr>
        <w:t xml:space="preserve"> such as pregabalin, anxiolytics, hypnotics and sedatives (including benzodiazepines), antidepressants, antipsychotics, antihistamines and antiemetics.</w:t>
      </w:r>
    </w:p>
    <w:p w14:paraId="130F66D2" w14:textId="77777777" w:rsidR="004E351D" w:rsidRPr="00AB55E3" w:rsidRDefault="004E351D" w:rsidP="00241826">
      <w:pPr>
        <w:ind w:left="851"/>
        <w:rPr>
          <w:sz w:val="24"/>
          <w:szCs w:val="24"/>
          <w:lang w:val="en-GB"/>
        </w:rPr>
      </w:pPr>
    </w:p>
    <w:p w14:paraId="50E83C63" w14:textId="77777777" w:rsidR="004E351D" w:rsidRPr="00AB55E3" w:rsidRDefault="004E351D" w:rsidP="00241826">
      <w:pPr>
        <w:ind w:left="851"/>
        <w:rPr>
          <w:sz w:val="24"/>
          <w:szCs w:val="24"/>
          <w:lang w:val="en-GB"/>
        </w:rPr>
      </w:pPr>
      <w:r w:rsidRPr="00AB55E3">
        <w:rPr>
          <w:sz w:val="24"/>
          <w:szCs w:val="24"/>
          <w:lang w:val="en-GB"/>
        </w:rPr>
        <w:t>Oxycodone/naloxone must be administered with caution in patients taking MAOIs or who have received MAOIs within the previous two weeks.</w:t>
      </w:r>
    </w:p>
    <w:p w14:paraId="78618158" w14:textId="77777777" w:rsidR="004E351D" w:rsidRPr="00AB55E3" w:rsidRDefault="004E351D" w:rsidP="00241826">
      <w:pPr>
        <w:ind w:left="851"/>
        <w:rPr>
          <w:sz w:val="24"/>
          <w:szCs w:val="24"/>
          <w:lang w:val="en-GB"/>
        </w:rPr>
      </w:pPr>
    </w:p>
    <w:p w14:paraId="4FAC15F0" w14:textId="77777777" w:rsidR="004E351D" w:rsidRPr="00AB55E3" w:rsidRDefault="004E351D" w:rsidP="00241826">
      <w:pPr>
        <w:ind w:left="851"/>
        <w:rPr>
          <w:sz w:val="24"/>
          <w:szCs w:val="24"/>
          <w:lang w:val="en-GB"/>
        </w:rPr>
      </w:pPr>
      <w:r w:rsidRPr="00AB55E3">
        <w:rPr>
          <w:sz w:val="24"/>
          <w:szCs w:val="24"/>
          <w:lang w:val="en-GB"/>
        </w:rPr>
        <w:t>Concomitant administration of oxycodone with serotonin agents, such as a Selective Serotonin Re-uptake Inhibitor (SSRI) or a Serotonin Norepinephrine Re-uptake Inhibitor (SNRI) may cause serotonin toxicity.</w:t>
      </w:r>
    </w:p>
    <w:p w14:paraId="17D27387" w14:textId="0B7DF9A9" w:rsidR="004E351D" w:rsidRDefault="004E351D" w:rsidP="00241826">
      <w:pPr>
        <w:ind w:left="851"/>
        <w:rPr>
          <w:sz w:val="24"/>
          <w:szCs w:val="24"/>
          <w:lang w:val="en-GB"/>
        </w:rPr>
      </w:pPr>
      <w:r w:rsidRPr="00AB55E3">
        <w:rPr>
          <w:sz w:val="24"/>
          <w:szCs w:val="24"/>
          <w:lang w:val="en-GB"/>
        </w:rPr>
        <w:t>The symptoms of serotonin toxicity may include mental-status changes (e.g., agitation, hallucinations, coma), autonomic instability (e.g., tachycardia, labile blood pressure, hyperthermia), neuromuscular abnormalities (e.g., hyperreflexia, incoordination, rigidity), and/or gastrointestinal symptoms (e.g., nausea, vomiting, diarrhoea). Oxycodone should be used with caution and the dosage may need to be reduced in patients using these medications.</w:t>
      </w:r>
    </w:p>
    <w:p w14:paraId="7ADF744D" w14:textId="697D98BE" w:rsidR="002B4490" w:rsidRDefault="002B4490" w:rsidP="00241826">
      <w:pPr>
        <w:ind w:left="851"/>
        <w:rPr>
          <w:sz w:val="24"/>
          <w:szCs w:val="24"/>
          <w:lang w:val="en-GB"/>
        </w:rPr>
      </w:pPr>
    </w:p>
    <w:p w14:paraId="1259AB16" w14:textId="63739395" w:rsidR="002B4490" w:rsidRPr="002B4490" w:rsidRDefault="002B4490" w:rsidP="00241826">
      <w:pPr>
        <w:ind w:left="851"/>
        <w:rPr>
          <w:sz w:val="24"/>
          <w:szCs w:val="24"/>
          <w:lang w:val="en-US"/>
        </w:rPr>
      </w:pPr>
      <w:r w:rsidRPr="002B4490">
        <w:rPr>
          <w:sz w:val="24"/>
          <w:szCs w:val="24"/>
          <w:lang w:val="en-US"/>
        </w:rPr>
        <w:t>Concomitant administration of oxycodone with anticholinergics or medications with anticholinergic activity (e.g. tri-cyclic antidepressants, antihistamines, anti-psychotics, muscle relaxants, anti-Parkinson drugs) may result in increased anticholinergic adverse effects.</w:t>
      </w:r>
    </w:p>
    <w:p w14:paraId="7FA6C5A0" w14:textId="77777777" w:rsidR="004E351D" w:rsidRPr="00AB55E3" w:rsidRDefault="004E351D" w:rsidP="00241826">
      <w:pPr>
        <w:ind w:left="851"/>
        <w:rPr>
          <w:sz w:val="24"/>
          <w:szCs w:val="24"/>
          <w:lang w:val="en-GB"/>
        </w:rPr>
      </w:pPr>
    </w:p>
    <w:p w14:paraId="3BF8852F" w14:textId="77777777" w:rsidR="004E351D" w:rsidRPr="00AB55E3" w:rsidRDefault="004E351D" w:rsidP="00241826">
      <w:pPr>
        <w:ind w:left="851"/>
        <w:rPr>
          <w:sz w:val="24"/>
          <w:szCs w:val="24"/>
          <w:lang w:val="en-GB"/>
        </w:rPr>
      </w:pPr>
      <w:r w:rsidRPr="00AB55E3">
        <w:rPr>
          <w:sz w:val="24"/>
          <w:szCs w:val="24"/>
          <w:lang w:val="en-GB"/>
        </w:rPr>
        <w:t>Alcohol may enhance the pharmacodynamic effects of oxycodone/naloxone; concomitant use should be avoided.</w:t>
      </w:r>
    </w:p>
    <w:p w14:paraId="481A31DE" w14:textId="77777777" w:rsidR="004E351D" w:rsidRPr="00AB55E3" w:rsidRDefault="004E351D" w:rsidP="00241826">
      <w:pPr>
        <w:ind w:left="851"/>
        <w:rPr>
          <w:sz w:val="24"/>
          <w:szCs w:val="24"/>
          <w:lang w:val="en-GB"/>
        </w:rPr>
      </w:pPr>
    </w:p>
    <w:p w14:paraId="2FF7EAAA" w14:textId="77777777" w:rsidR="004E351D" w:rsidRPr="00AB55E3" w:rsidRDefault="004E351D" w:rsidP="00241826">
      <w:pPr>
        <w:ind w:left="851"/>
        <w:rPr>
          <w:sz w:val="24"/>
          <w:szCs w:val="24"/>
          <w:lang w:val="en-GB"/>
        </w:rPr>
      </w:pPr>
      <w:r w:rsidRPr="00AB55E3">
        <w:rPr>
          <w:sz w:val="24"/>
          <w:szCs w:val="24"/>
          <w:lang w:val="en-GB"/>
        </w:rPr>
        <w:t>Clinically relevant changes in International Normalised Ratio (INR or Quick-value) in both directions have been observed in individuals if oxycodone and coumarin anticoagulants are co-applied.</w:t>
      </w:r>
    </w:p>
    <w:p w14:paraId="54F24D81" w14:textId="77777777" w:rsidR="004E351D" w:rsidRPr="00AB55E3" w:rsidRDefault="004E351D" w:rsidP="00241826">
      <w:pPr>
        <w:ind w:left="851"/>
        <w:rPr>
          <w:sz w:val="24"/>
          <w:szCs w:val="24"/>
          <w:lang w:val="en-GB"/>
        </w:rPr>
      </w:pPr>
    </w:p>
    <w:p w14:paraId="6E942E38" w14:textId="77777777" w:rsidR="004E351D" w:rsidRPr="00AB55E3" w:rsidRDefault="004E351D" w:rsidP="00241826">
      <w:pPr>
        <w:ind w:left="851"/>
        <w:rPr>
          <w:sz w:val="24"/>
          <w:szCs w:val="24"/>
          <w:lang w:val="en-GB"/>
        </w:rPr>
      </w:pPr>
      <w:r w:rsidRPr="00AB55E3">
        <w:rPr>
          <w:sz w:val="24"/>
          <w:szCs w:val="24"/>
          <w:lang w:val="en-GB"/>
        </w:rPr>
        <w:t>Oxycodone is metabolised primarily via the CYP3A4 pathways and partly via the CYP2D6 pathway (see section 5.2). The activities of these metabolic pathways may be inhibited or induced by various co-administered drugs or dietary elements. Oxycodone/naloxone doses may need to be adjusted accordingly.</w:t>
      </w:r>
    </w:p>
    <w:p w14:paraId="45BE0AD0" w14:textId="77777777" w:rsidR="004E351D" w:rsidRPr="00AB55E3" w:rsidRDefault="004E351D" w:rsidP="00241826">
      <w:pPr>
        <w:ind w:left="851"/>
        <w:rPr>
          <w:sz w:val="24"/>
          <w:szCs w:val="24"/>
          <w:lang w:val="en-GB"/>
        </w:rPr>
      </w:pPr>
    </w:p>
    <w:p w14:paraId="26B199C4" w14:textId="77777777" w:rsidR="004E351D" w:rsidRPr="00AB55E3" w:rsidRDefault="004E351D" w:rsidP="00241826">
      <w:pPr>
        <w:ind w:left="851"/>
        <w:rPr>
          <w:sz w:val="24"/>
          <w:szCs w:val="24"/>
          <w:lang w:val="en-GB"/>
        </w:rPr>
      </w:pPr>
      <w:r w:rsidRPr="00AB55E3">
        <w:rPr>
          <w:sz w:val="24"/>
          <w:szCs w:val="24"/>
          <w:lang w:val="en-GB"/>
        </w:rPr>
        <w:t xml:space="preserve">CYP3A4 inhibitors, such as macrolide antibiotics (e.g. clarithromycin, erythromycin, telithromycin), azole-antifungal agents (e.g. ketoconazole, voriconazole, itraconazole, </w:t>
      </w:r>
      <w:proofErr w:type="spellStart"/>
      <w:r w:rsidRPr="00AB55E3">
        <w:rPr>
          <w:sz w:val="24"/>
          <w:szCs w:val="24"/>
          <w:lang w:val="en-GB"/>
        </w:rPr>
        <w:t>posaconazole</w:t>
      </w:r>
      <w:proofErr w:type="spellEnd"/>
      <w:r w:rsidRPr="00AB55E3">
        <w:rPr>
          <w:sz w:val="24"/>
          <w:szCs w:val="24"/>
          <w:lang w:val="en-GB"/>
        </w:rPr>
        <w:t>), protease inhibitors (e.g. ritonavir, indinavir, nelfinavir, saquinavir), cimetidine and grapefruit juice may cause decreased clearance of oxycodone which could lead to an increase in oxycodone plasma concentrations. A reduction in the dose of oxycodone/naloxone and subsequent re-titration may be necessary.</w:t>
      </w:r>
    </w:p>
    <w:p w14:paraId="0664C3A2" w14:textId="77777777" w:rsidR="004E351D" w:rsidRPr="00AB55E3" w:rsidRDefault="004E351D" w:rsidP="00241826">
      <w:pPr>
        <w:ind w:left="851"/>
        <w:rPr>
          <w:sz w:val="24"/>
          <w:szCs w:val="24"/>
          <w:lang w:val="en-GB"/>
        </w:rPr>
      </w:pPr>
    </w:p>
    <w:p w14:paraId="62B1BFA4" w14:textId="77777777" w:rsidR="004E351D" w:rsidRPr="00AB55E3" w:rsidRDefault="004E351D" w:rsidP="00241826">
      <w:pPr>
        <w:ind w:left="851"/>
        <w:rPr>
          <w:sz w:val="24"/>
          <w:szCs w:val="24"/>
          <w:lang w:val="en-GB"/>
        </w:rPr>
      </w:pPr>
      <w:r w:rsidRPr="00AB55E3">
        <w:rPr>
          <w:sz w:val="24"/>
          <w:szCs w:val="24"/>
          <w:lang w:val="en-GB"/>
        </w:rPr>
        <w:t>CYP3A4 inducers, such as rifampicin, carbamazepine, phenytoin and St. John's Wort, may induce the metabolism of oxycodone and cause increased clearance of the drug, resulting in a decrease in oxycodone plasma concentrations. Caution is advised and further titration may be necessary to reach an adequate level of pain control.</w:t>
      </w:r>
    </w:p>
    <w:p w14:paraId="5811F3B5" w14:textId="77777777" w:rsidR="004E351D" w:rsidRPr="00AB55E3" w:rsidRDefault="004E351D" w:rsidP="00241826">
      <w:pPr>
        <w:ind w:left="851"/>
        <w:rPr>
          <w:sz w:val="24"/>
          <w:szCs w:val="24"/>
          <w:lang w:val="en-GB"/>
        </w:rPr>
      </w:pPr>
    </w:p>
    <w:p w14:paraId="43BF4DA1" w14:textId="77777777" w:rsidR="004E351D" w:rsidRPr="00AB55E3" w:rsidRDefault="004E351D" w:rsidP="00241826">
      <w:pPr>
        <w:ind w:left="851"/>
        <w:rPr>
          <w:sz w:val="24"/>
          <w:szCs w:val="24"/>
          <w:lang w:val="en-GB"/>
        </w:rPr>
      </w:pPr>
      <w:r w:rsidRPr="00AB55E3">
        <w:rPr>
          <w:sz w:val="24"/>
          <w:szCs w:val="24"/>
          <w:lang w:val="en-GB"/>
        </w:rPr>
        <w:t>Theoretically, medicinal products that inhibit CYP2D6 activity, such as paroxetine, fluoxetine and quinidine, may cause decreased clearance of oxycodone which could lead to an increase in oxycodone plasma concentrations. Concomitant administration with CYP2D6 inhibitors had an insignificant effect on the elimination of oxycodone and also had no influence on the pharmacodynamic effects of oxycodone.</w:t>
      </w:r>
    </w:p>
    <w:p w14:paraId="1D120264" w14:textId="77777777" w:rsidR="004E351D" w:rsidRPr="00AB55E3" w:rsidRDefault="004E351D" w:rsidP="00241826">
      <w:pPr>
        <w:ind w:left="851"/>
        <w:rPr>
          <w:sz w:val="24"/>
          <w:szCs w:val="24"/>
          <w:lang w:val="en-GB"/>
        </w:rPr>
      </w:pPr>
      <w:r w:rsidRPr="00AB55E3">
        <w:rPr>
          <w:sz w:val="24"/>
          <w:szCs w:val="24"/>
          <w:lang w:val="en-GB"/>
        </w:rPr>
        <w:t>In vitro metabolism studies indicate that no clinically relevant interactions are to be expected between oxycodone and naloxone. The likelihood of clinically relevant interactions between paracetamol, acetylsalicylic acid or naltrexone and the combination of oxycodone and naloxone in therapeutic concentrations is minimal.</w:t>
      </w:r>
    </w:p>
    <w:p w14:paraId="085B1819" w14:textId="77777777" w:rsidR="007C5D2A" w:rsidRPr="00AB55E3" w:rsidRDefault="007C5D2A" w:rsidP="003E0341">
      <w:pPr>
        <w:tabs>
          <w:tab w:val="left" w:pos="851"/>
        </w:tabs>
        <w:ind w:left="851"/>
        <w:rPr>
          <w:sz w:val="24"/>
          <w:szCs w:val="24"/>
          <w:lang w:val="en-GB"/>
        </w:rPr>
      </w:pPr>
    </w:p>
    <w:p w14:paraId="29B82E15"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4.6</w:t>
      </w:r>
      <w:r w:rsidRPr="00AB55E3">
        <w:rPr>
          <w:b/>
          <w:sz w:val="24"/>
          <w:szCs w:val="24"/>
          <w:lang w:val="en-GB"/>
        </w:rPr>
        <w:tab/>
      </w:r>
      <w:r w:rsidR="004860D3" w:rsidRPr="00AB55E3">
        <w:rPr>
          <w:b/>
          <w:sz w:val="24"/>
          <w:szCs w:val="24"/>
          <w:lang w:val="en-GB"/>
        </w:rPr>
        <w:t>Fertility, p</w:t>
      </w:r>
      <w:r w:rsidRPr="00AB55E3">
        <w:rPr>
          <w:b/>
          <w:sz w:val="24"/>
          <w:szCs w:val="24"/>
          <w:lang w:val="en-GB"/>
        </w:rPr>
        <w:t>regnancy and lactation</w:t>
      </w:r>
    </w:p>
    <w:p w14:paraId="67A4A34F" w14:textId="77777777" w:rsidR="00814EE6" w:rsidRDefault="00814EE6" w:rsidP="00241826">
      <w:pPr>
        <w:ind w:left="851"/>
        <w:rPr>
          <w:sz w:val="24"/>
          <w:szCs w:val="24"/>
          <w:lang w:val="en-GB"/>
        </w:rPr>
      </w:pPr>
    </w:p>
    <w:p w14:paraId="15A1C826" w14:textId="2BAEB00D" w:rsidR="004E351D" w:rsidRPr="00814EE6" w:rsidRDefault="004E351D" w:rsidP="00241826">
      <w:pPr>
        <w:ind w:left="851"/>
        <w:rPr>
          <w:sz w:val="24"/>
          <w:szCs w:val="24"/>
          <w:u w:val="single"/>
          <w:lang w:val="en-GB"/>
        </w:rPr>
      </w:pPr>
      <w:r w:rsidRPr="00814EE6">
        <w:rPr>
          <w:sz w:val="24"/>
          <w:szCs w:val="24"/>
          <w:u w:val="single"/>
          <w:lang w:val="en-GB"/>
        </w:rPr>
        <w:t>Pregnancy</w:t>
      </w:r>
    </w:p>
    <w:p w14:paraId="7A88069C" w14:textId="77777777" w:rsidR="004E351D" w:rsidRPr="00AB55E3" w:rsidRDefault="004E351D" w:rsidP="00241826">
      <w:pPr>
        <w:ind w:left="851"/>
        <w:rPr>
          <w:sz w:val="24"/>
          <w:szCs w:val="24"/>
          <w:lang w:val="en-GB"/>
        </w:rPr>
      </w:pPr>
      <w:r w:rsidRPr="00AB55E3">
        <w:rPr>
          <w:sz w:val="24"/>
          <w:szCs w:val="24"/>
          <w:lang w:val="en-GB"/>
        </w:rPr>
        <w:t>There are no data from the use of oxycodone/naloxone in pregnant women and during childbirth. Limited data on the use of oxycodone during pregnancy in humans reveal no evidence of an increased risk of congenital abnormalities. For naloxone, insufficient clinical data on exposed pregnancies are available. However, systemic exposure of the women to naloxone after use of oxycodone/naloxone is relatively low (see section 5.2). Both oxycodone and naloxone pass into the placenta. Animal studies have not been performed with oxycodone and naloxone in combination (see section 5.3). Animal studies with oxycodone or naloxone administered as single drugs have not revealed any teratogenic or embryotoxic effects.</w:t>
      </w:r>
    </w:p>
    <w:p w14:paraId="4F728056" w14:textId="77777777" w:rsidR="004E351D" w:rsidRPr="00AB55E3" w:rsidRDefault="004E351D" w:rsidP="00241826">
      <w:pPr>
        <w:ind w:left="851"/>
        <w:rPr>
          <w:sz w:val="24"/>
          <w:szCs w:val="24"/>
          <w:lang w:val="en-GB"/>
        </w:rPr>
      </w:pPr>
    </w:p>
    <w:p w14:paraId="76B25235" w14:textId="77777777" w:rsidR="004E351D" w:rsidRPr="00AB55E3" w:rsidRDefault="004E351D" w:rsidP="00241826">
      <w:pPr>
        <w:ind w:left="851"/>
        <w:rPr>
          <w:sz w:val="24"/>
          <w:szCs w:val="24"/>
          <w:lang w:val="en-GB"/>
        </w:rPr>
      </w:pPr>
      <w:r w:rsidRPr="00AB55E3">
        <w:rPr>
          <w:sz w:val="24"/>
          <w:szCs w:val="24"/>
          <w:lang w:val="en-GB"/>
        </w:rPr>
        <w:t xml:space="preserve">Long-term administration of oxycodone during pregnancy may lead to withdrawal symptoms in the </w:t>
      </w:r>
      <w:proofErr w:type="spellStart"/>
      <w:r w:rsidRPr="00AB55E3">
        <w:rPr>
          <w:sz w:val="24"/>
          <w:szCs w:val="24"/>
          <w:lang w:val="en-GB"/>
        </w:rPr>
        <w:t>newborn</w:t>
      </w:r>
      <w:proofErr w:type="spellEnd"/>
      <w:r w:rsidRPr="00AB55E3">
        <w:rPr>
          <w:sz w:val="24"/>
          <w:szCs w:val="24"/>
          <w:lang w:val="en-GB"/>
        </w:rPr>
        <w:t xml:space="preserve">. If administered during childbirth, oxycodone may evoke respiratory depression in the </w:t>
      </w:r>
      <w:proofErr w:type="spellStart"/>
      <w:r w:rsidRPr="00AB55E3">
        <w:rPr>
          <w:sz w:val="24"/>
          <w:szCs w:val="24"/>
          <w:lang w:val="en-GB"/>
        </w:rPr>
        <w:t>newborn</w:t>
      </w:r>
      <w:proofErr w:type="spellEnd"/>
      <w:r w:rsidRPr="00AB55E3">
        <w:rPr>
          <w:sz w:val="24"/>
          <w:szCs w:val="24"/>
          <w:lang w:val="en-GB"/>
        </w:rPr>
        <w:t>.</w:t>
      </w:r>
    </w:p>
    <w:p w14:paraId="3208BBD5" w14:textId="77777777" w:rsidR="004E351D" w:rsidRPr="00AB55E3" w:rsidRDefault="004E351D" w:rsidP="00241826">
      <w:pPr>
        <w:ind w:left="851"/>
        <w:rPr>
          <w:sz w:val="24"/>
          <w:szCs w:val="24"/>
          <w:lang w:val="en-GB"/>
        </w:rPr>
      </w:pPr>
    </w:p>
    <w:p w14:paraId="141AA888" w14:textId="77777777" w:rsidR="004E351D" w:rsidRPr="00AB55E3" w:rsidRDefault="004E351D" w:rsidP="00241826">
      <w:pPr>
        <w:ind w:left="851"/>
        <w:rPr>
          <w:sz w:val="24"/>
          <w:szCs w:val="24"/>
          <w:lang w:val="en-GB"/>
        </w:rPr>
      </w:pPr>
      <w:r w:rsidRPr="00AB55E3">
        <w:rPr>
          <w:sz w:val="24"/>
          <w:szCs w:val="24"/>
          <w:lang w:val="en-GB"/>
        </w:rPr>
        <w:t>Oxycodone/naloxone should only be used during pregnancy if the benefit outweighs the possible risks to the unborn child or neonate.</w:t>
      </w:r>
    </w:p>
    <w:p w14:paraId="5DC02E30" w14:textId="77777777" w:rsidR="004E351D" w:rsidRPr="00AB55E3" w:rsidRDefault="004E351D" w:rsidP="00241826">
      <w:pPr>
        <w:ind w:left="851"/>
        <w:rPr>
          <w:sz w:val="24"/>
          <w:szCs w:val="24"/>
          <w:lang w:val="en-GB"/>
        </w:rPr>
      </w:pPr>
    </w:p>
    <w:p w14:paraId="30B8DDE6" w14:textId="77777777" w:rsidR="004E351D" w:rsidRPr="00814EE6" w:rsidRDefault="004E351D" w:rsidP="00241826">
      <w:pPr>
        <w:ind w:left="851"/>
        <w:rPr>
          <w:sz w:val="24"/>
          <w:szCs w:val="24"/>
          <w:u w:val="single"/>
          <w:lang w:val="en-GB"/>
        </w:rPr>
      </w:pPr>
      <w:r w:rsidRPr="00814EE6">
        <w:rPr>
          <w:sz w:val="24"/>
          <w:szCs w:val="24"/>
          <w:u w:val="single"/>
          <w:lang w:val="en-GB"/>
        </w:rPr>
        <w:t>Breast-feeding</w:t>
      </w:r>
    </w:p>
    <w:p w14:paraId="3F25A110" w14:textId="77777777" w:rsidR="004E351D" w:rsidRPr="00AB55E3" w:rsidRDefault="004E351D" w:rsidP="00241826">
      <w:pPr>
        <w:ind w:left="851"/>
        <w:rPr>
          <w:sz w:val="24"/>
          <w:szCs w:val="24"/>
          <w:lang w:val="en-GB"/>
        </w:rPr>
      </w:pPr>
      <w:r w:rsidRPr="00AB55E3">
        <w:rPr>
          <w:sz w:val="24"/>
          <w:szCs w:val="24"/>
          <w:lang w:val="en-GB"/>
        </w:rPr>
        <w:t>Oxycodone passes into the breast milk. A milk-plasma concentration ratio of 3.4:1 was measured and oxycodone effects in the suckling infant are therefore conceivable. It is not known whether naloxone also passes into the breast milk. However, after taking oxycodone/naloxone systemic naloxone levels are very low (see section 5.2).</w:t>
      </w:r>
    </w:p>
    <w:p w14:paraId="21A0BADB" w14:textId="77777777" w:rsidR="004E351D" w:rsidRPr="00AB55E3" w:rsidRDefault="004E351D" w:rsidP="00241826">
      <w:pPr>
        <w:ind w:left="851"/>
        <w:rPr>
          <w:sz w:val="24"/>
          <w:szCs w:val="24"/>
          <w:lang w:val="en-GB"/>
        </w:rPr>
      </w:pPr>
    </w:p>
    <w:p w14:paraId="2E2D2772" w14:textId="77777777" w:rsidR="004E351D" w:rsidRPr="00AB55E3" w:rsidRDefault="004E351D" w:rsidP="00241826">
      <w:pPr>
        <w:ind w:left="851"/>
        <w:rPr>
          <w:sz w:val="24"/>
          <w:szCs w:val="24"/>
          <w:lang w:val="en-GB"/>
        </w:rPr>
      </w:pPr>
      <w:r w:rsidRPr="00AB55E3">
        <w:rPr>
          <w:sz w:val="24"/>
          <w:szCs w:val="24"/>
          <w:lang w:val="en-GB"/>
        </w:rPr>
        <w:t>A risk to the suckling child cannot be excluded in particular following intake of multiple doses of oxycodone/naloxone by the breastfeeding mother.</w:t>
      </w:r>
    </w:p>
    <w:p w14:paraId="154F099F" w14:textId="77777777" w:rsidR="004E351D" w:rsidRPr="00AB55E3" w:rsidRDefault="004E351D" w:rsidP="00241826">
      <w:pPr>
        <w:ind w:left="851"/>
        <w:rPr>
          <w:sz w:val="24"/>
          <w:szCs w:val="24"/>
          <w:lang w:val="en-GB"/>
        </w:rPr>
      </w:pPr>
    </w:p>
    <w:p w14:paraId="1430DE00" w14:textId="77777777" w:rsidR="004E351D" w:rsidRPr="00AB55E3" w:rsidRDefault="004E351D" w:rsidP="00241826">
      <w:pPr>
        <w:ind w:left="851"/>
        <w:rPr>
          <w:sz w:val="24"/>
          <w:szCs w:val="24"/>
          <w:lang w:val="en-GB"/>
        </w:rPr>
      </w:pPr>
      <w:r w:rsidRPr="00AB55E3">
        <w:rPr>
          <w:sz w:val="24"/>
          <w:szCs w:val="24"/>
          <w:lang w:val="en-GB"/>
        </w:rPr>
        <w:t>Breast-feeding should be discontinued during treatment with oxycodone/naloxone.</w:t>
      </w:r>
    </w:p>
    <w:p w14:paraId="31C1532F" w14:textId="77777777" w:rsidR="004E351D" w:rsidRPr="00AB55E3" w:rsidRDefault="004E351D" w:rsidP="00241826">
      <w:pPr>
        <w:ind w:left="851"/>
        <w:rPr>
          <w:sz w:val="24"/>
          <w:szCs w:val="24"/>
          <w:lang w:val="en-GB"/>
        </w:rPr>
      </w:pPr>
    </w:p>
    <w:p w14:paraId="60A0F9DB" w14:textId="77777777" w:rsidR="004E351D" w:rsidRPr="00814EE6" w:rsidRDefault="004E351D" w:rsidP="00241826">
      <w:pPr>
        <w:ind w:left="851"/>
        <w:rPr>
          <w:sz w:val="24"/>
          <w:szCs w:val="24"/>
          <w:u w:val="single"/>
          <w:lang w:val="en-GB"/>
        </w:rPr>
      </w:pPr>
      <w:r w:rsidRPr="00814EE6">
        <w:rPr>
          <w:sz w:val="24"/>
          <w:szCs w:val="24"/>
          <w:u w:val="single"/>
          <w:lang w:val="en-GB"/>
        </w:rPr>
        <w:t>Fertility</w:t>
      </w:r>
    </w:p>
    <w:p w14:paraId="1A9E20DA" w14:textId="77777777" w:rsidR="004E351D" w:rsidRPr="00AB55E3" w:rsidRDefault="004E351D" w:rsidP="00241826">
      <w:pPr>
        <w:ind w:left="851"/>
        <w:rPr>
          <w:sz w:val="24"/>
          <w:szCs w:val="24"/>
          <w:lang w:val="en-GB"/>
        </w:rPr>
      </w:pPr>
      <w:r w:rsidRPr="00AB55E3">
        <w:rPr>
          <w:sz w:val="24"/>
          <w:szCs w:val="24"/>
          <w:lang w:val="en-GB"/>
        </w:rPr>
        <w:t>There are no data with respect to fertility.</w:t>
      </w:r>
    </w:p>
    <w:p w14:paraId="5977FB03" w14:textId="77777777" w:rsidR="007C5D2A" w:rsidRPr="00AB55E3" w:rsidRDefault="007C5D2A" w:rsidP="00241826">
      <w:pPr>
        <w:ind w:left="851"/>
        <w:rPr>
          <w:sz w:val="24"/>
          <w:szCs w:val="24"/>
          <w:lang w:val="en-GB"/>
        </w:rPr>
      </w:pPr>
    </w:p>
    <w:p w14:paraId="6AE581EC"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4.7</w:t>
      </w:r>
      <w:r w:rsidRPr="00AB55E3">
        <w:rPr>
          <w:b/>
          <w:sz w:val="24"/>
          <w:szCs w:val="24"/>
          <w:lang w:val="en-GB"/>
        </w:rPr>
        <w:tab/>
        <w:t>Effects on ability to drive and use machines</w:t>
      </w:r>
    </w:p>
    <w:p w14:paraId="0F0D55C4" w14:textId="77777777" w:rsidR="00814EE6" w:rsidRDefault="00814EE6" w:rsidP="00241826">
      <w:pPr>
        <w:ind w:left="851"/>
        <w:rPr>
          <w:sz w:val="24"/>
          <w:szCs w:val="24"/>
          <w:lang w:val="en-GB"/>
        </w:rPr>
      </w:pPr>
      <w:r>
        <w:rPr>
          <w:sz w:val="24"/>
          <w:szCs w:val="24"/>
          <w:lang w:val="en-GB"/>
        </w:rPr>
        <w:t>Traffic warning.</w:t>
      </w:r>
    </w:p>
    <w:p w14:paraId="0E8FA714" w14:textId="6349534B" w:rsidR="004E351D" w:rsidRPr="00AB55E3" w:rsidRDefault="004E351D" w:rsidP="00241826">
      <w:pPr>
        <w:ind w:left="851"/>
        <w:rPr>
          <w:sz w:val="24"/>
          <w:szCs w:val="24"/>
          <w:lang w:val="en-GB"/>
        </w:rPr>
      </w:pPr>
      <w:r w:rsidRPr="00AB55E3">
        <w:rPr>
          <w:sz w:val="24"/>
          <w:szCs w:val="24"/>
          <w:lang w:val="en-GB"/>
        </w:rPr>
        <w:t>Oxycodone/naloxone has moderate influence on the ability to drive and use machines. This is particularly likely at the beginning of treatment, after dose increase or product rotation and if oxycodone/naloxone is combined with other CNS depressant agents. Patients stabilised on a specific dosage will not necessarily be restricted. Therefore, patients should consult with their physician as to whether driving or the use of machinery is permitted.</w:t>
      </w:r>
    </w:p>
    <w:p w14:paraId="4314A825" w14:textId="77777777" w:rsidR="007C5D2A" w:rsidRPr="00AB55E3" w:rsidRDefault="007C5D2A" w:rsidP="003E0341">
      <w:pPr>
        <w:tabs>
          <w:tab w:val="left" w:pos="851"/>
        </w:tabs>
        <w:ind w:left="851"/>
        <w:rPr>
          <w:sz w:val="24"/>
          <w:szCs w:val="24"/>
          <w:lang w:val="en-GB"/>
        </w:rPr>
      </w:pPr>
    </w:p>
    <w:p w14:paraId="0A836738"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4.8</w:t>
      </w:r>
      <w:r w:rsidRPr="00AB55E3">
        <w:rPr>
          <w:b/>
          <w:sz w:val="24"/>
          <w:szCs w:val="24"/>
          <w:lang w:val="en-GB"/>
        </w:rPr>
        <w:tab/>
        <w:t>Undesirable effects</w:t>
      </w:r>
    </w:p>
    <w:p w14:paraId="021D778B" w14:textId="77777777" w:rsidR="004E351D" w:rsidRPr="00AB55E3" w:rsidRDefault="004E351D" w:rsidP="00241826">
      <w:pPr>
        <w:ind w:left="851"/>
        <w:rPr>
          <w:sz w:val="24"/>
          <w:szCs w:val="24"/>
          <w:lang w:val="en-GB"/>
        </w:rPr>
      </w:pPr>
      <w:r w:rsidRPr="00AB55E3">
        <w:rPr>
          <w:sz w:val="24"/>
          <w:szCs w:val="24"/>
          <w:lang w:val="en-GB"/>
        </w:rPr>
        <w:t>The following frequencies are the basis for assessing undesirable effects:</w:t>
      </w:r>
    </w:p>
    <w:p w14:paraId="3F7FC034" w14:textId="77777777" w:rsidR="004E351D" w:rsidRPr="00AB55E3" w:rsidRDefault="004E351D" w:rsidP="00241826">
      <w:pPr>
        <w:ind w:left="851"/>
        <w:rPr>
          <w:sz w:val="24"/>
          <w:szCs w:val="24"/>
          <w:lang w:val="en-GB"/>
        </w:rPr>
      </w:pPr>
      <w:r w:rsidRPr="00AB55E3">
        <w:rPr>
          <w:sz w:val="24"/>
          <w:szCs w:val="24"/>
          <w:lang w:val="en-GB"/>
        </w:rPr>
        <w:t>Very common</w:t>
      </w:r>
      <w:r w:rsidRPr="00AB55E3">
        <w:rPr>
          <w:sz w:val="24"/>
          <w:szCs w:val="24"/>
          <w:lang w:val="en-GB"/>
        </w:rPr>
        <w:tab/>
        <w:t>(≥ 1/10)</w:t>
      </w:r>
    </w:p>
    <w:p w14:paraId="22FD57EA"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 1/100 to &lt; 1/10)</w:t>
      </w:r>
    </w:p>
    <w:p w14:paraId="6C2273B6"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 1/1 000 to &lt; 1/100)</w:t>
      </w:r>
    </w:p>
    <w:p w14:paraId="00BE06CE"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 1/10 000 to &lt; 1/1 000)</w:t>
      </w:r>
    </w:p>
    <w:p w14:paraId="1517BFB7" w14:textId="77777777" w:rsidR="004E351D" w:rsidRPr="00AB55E3" w:rsidRDefault="004E351D" w:rsidP="00241826">
      <w:pPr>
        <w:ind w:left="851"/>
        <w:rPr>
          <w:sz w:val="24"/>
          <w:szCs w:val="24"/>
          <w:lang w:val="en-GB"/>
        </w:rPr>
      </w:pPr>
      <w:r w:rsidRPr="00AB55E3">
        <w:rPr>
          <w:sz w:val="24"/>
          <w:szCs w:val="24"/>
          <w:lang w:val="en-GB"/>
        </w:rPr>
        <w:t>Very rare</w:t>
      </w:r>
      <w:r w:rsidRPr="00AB55E3">
        <w:rPr>
          <w:sz w:val="24"/>
          <w:szCs w:val="24"/>
          <w:lang w:val="en-GB"/>
        </w:rPr>
        <w:tab/>
        <w:t>(&lt;1/10 000)</w:t>
      </w:r>
    </w:p>
    <w:p w14:paraId="4B228FC5"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(cannot be estimated from the available data)</w:t>
      </w:r>
    </w:p>
    <w:p w14:paraId="07F25811" w14:textId="77777777" w:rsidR="004E351D" w:rsidRPr="00AB55E3" w:rsidRDefault="004E351D" w:rsidP="00241826">
      <w:pPr>
        <w:ind w:left="851"/>
        <w:rPr>
          <w:sz w:val="24"/>
          <w:szCs w:val="24"/>
          <w:lang w:val="en-GB"/>
        </w:rPr>
      </w:pPr>
    </w:p>
    <w:p w14:paraId="772937B9" w14:textId="77777777" w:rsidR="004E351D" w:rsidRPr="00AB55E3" w:rsidRDefault="004E351D" w:rsidP="00241826">
      <w:pPr>
        <w:ind w:left="851"/>
        <w:rPr>
          <w:sz w:val="24"/>
          <w:szCs w:val="24"/>
          <w:lang w:val="en-GB"/>
        </w:rPr>
      </w:pPr>
      <w:r w:rsidRPr="00AB55E3">
        <w:rPr>
          <w:sz w:val="24"/>
          <w:szCs w:val="24"/>
          <w:lang w:val="en-GB"/>
        </w:rPr>
        <w:t>Within each frequency grouping, undesirable effects are presented in order of decreasing seriousness.</w:t>
      </w:r>
    </w:p>
    <w:p w14:paraId="034BB337" w14:textId="77777777" w:rsidR="004E351D" w:rsidRPr="00AB55E3" w:rsidRDefault="004E351D" w:rsidP="00241826">
      <w:pPr>
        <w:ind w:left="851"/>
        <w:rPr>
          <w:sz w:val="24"/>
          <w:szCs w:val="24"/>
          <w:lang w:val="en-GB"/>
        </w:rPr>
      </w:pPr>
    </w:p>
    <w:p w14:paraId="0A26F3F7" w14:textId="77777777" w:rsidR="004E351D" w:rsidRPr="00814EE6" w:rsidRDefault="004E351D" w:rsidP="00241826">
      <w:pPr>
        <w:ind w:left="851"/>
        <w:rPr>
          <w:sz w:val="24"/>
          <w:szCs w:val="24"/>
          <w:u w:val="single"/>
          <w:lang w:val="en-GB"/>
        </w:rPr>
      </w:pPr>
      <w:r w:rsidRPr="00814EE6">
        <w:rPr>
          <w:sz w:val="24"/>
          <w:szCs w:val="24"/>
          <w:u w:val="single"/>
          <w:lang w:val="en-GB"/>
        </w:rPr>
        <w:t>Immune system disorders</w:t>
      </w:r>
    </w:p>
    <w:p w14:paraId="1369F9F1"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Hypersensitivity.</w:t>
      </w:r>
    </w:p>
    <w:p w14:paraId="63A6474A" w14:textId="77777777" w:rsidR="004E351D" w:rsidRPr="00AB55E3" w:rsidRDefault="004E351D" w:rsidP="00241826">
      <w:pPr>
        <w:ind w:left="851"/>
        <w:rPr>
          <w:sz w:val="24"/>
          <w:szCs w:val="24"/>
          <w:lang w:val="en-GB"/>
        </w:rPr>
      </w:pPr>
    </w:p>
    <w:p w14:paraId="7D09CE0A" w14:textId="77777777" w:rsidR="004E351D" w:rsidRPr="00814EE6" w:rsidRDefault="004E351D" w:rsidP="00241826">
      <w:pPr>
        <w:ind w:left="851"/>
        <w:rPr>
          <w:sz w:val="24"/>
          <w:szCs w:val="24"/>
          <w:u w:val="single"/>
          <w:lang w:val="en-GB"/>
        </w:rPr>
      </w:pPr>
      <w:r w:rsidRPr="00814EE6">
        <w:rPr>
          <w:sz w:val="24"/>
          <w:szCs w:val="24"/>
          <w:u w:val="single"/>
          <w:lang w:val="en-GB"/>
        </w:rPr>
        <w:t>Metabolism and nutrition disorders</w:t>
      </w:r>
    </w:p>
    <w:p w14:paraId="7C324A38"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Decreased appetite up to loss of appetite.</w:t>
      </w:r>
    </w:p>
    <w:p w14:paraId="30563876" w14:textId="77777777" w:rsidR="004E351D" w:rsidRPr="00AB55E3" w:rsidRDefault="004E351D" w:rsidP="00241826">
      <w:pPr>
        <w:ind w:left="851"/>
        <w:rPr>
          <w:sz w:val="24"/>
          <w:szCs w:val="24"/>
          <w:lang w:val="en-GB"/>
        </w:rPr>
      </w:pPr>
    </w:p>
    <w:p w14:paraId="76C0D2EB" w14:textId="77777777" w:rsidR="004E351D" w:rsidRPr="00814EE6" w:rsidRDefault="004E351D" w:rsidP="00241826">
      <w:pPr>
        <w:ind w:left="851"/>
        <w:rPr>
          <w:sz w:val="24"/>
          <w:szCs w:val="24"/>
          <w:u w:val="single"/>
          <w:lang w:val="en-GB"/>
        </w:rPr>
      </w:pPr>
      <w:r w:rsidRPr="00814EE6">
        <w:rPr>
          <w:sz w:val="24"/>
          <w:szCs w:val="24"/>
          <w:u w:val="single"/>
          <w:lang w:val="en-GB"/>
        </w:rPr>
        <w:t>Psychiatric disorders</w:t>
      </w:r>
    </w:p>
    <w:p w14:paraId="5E686938"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Insomnia.</w:t>
      </w:r>
    </w:p>
    <w:p w14:paraId="66998041" w14:textId="77777777" w:rsidR="004E351D" w:rsidRPr="00AB55E3" w:rsidRDefault="004E351D" w:rsidP="00814EE6">
      <w:pPr>
        <w:ind w:left="2603" w:hanging="1752"/>
        <w:rPr>
          <w:sz w:val="24"/>
          <w:szCs w:val="24"/>
          <w:lang w:val="en-GB"/>
        </w:rPr>
      </w:pPr>
      <w:r w:rsidRPr="00AB55E3">
        <w:rPr>
          <w:sz w:val="24"/>
          <w:szCs w:val="24"/>
          <w:lang w:val="en-GB"/>
        </w:rPr>
        <w:t>Uncommon:</w:t>
      </w:r>
      <w:r w:rsidRPr="00AB55E3">
        <w:rPr>
          <w:sz w:val="24"/>
          <w:szCs w:val="24"/>
          <w:lang w:val="en-GB"/>
        </w:rPr>
        <w:tab/>
        <w:t xml:space="preserve">Abnormal thinking, anxiety, </w:t>
      </w:r>
      <w:proofErr w:type="spellStart"/>
      <w:r w:rsidRPr="00AB55E3">
        <w:rPr>
          <w:sz w:val="24"/>
          <w:szCs w:val="24"/>
          <w:lang w:val="en-GB"/>
        </w:rPr>
        <w:t>confusional</w:t>
      </w:r>
      <w:proofErr w:type="spellEnd"/>
      <w:r w:rsidRPr="00AB55E3">
        <w:rPr>
          <w:sz w:val="24"/>
          <w:szCs w:val="24"/>
          <w:lang w:val="en-GB"/>
        </w:rPr>
        <w:t xml:space="preserve"> state, depression, libido decreased, nervousness, restlessness.</w:t>
      </w:r>
    </w:p>
    <w:p w14:paraId="29DA2192"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Drug dependence (see section 4.4 and below).</w:t>
      </w:r>
    </w:p>
    <w:p w14:paraId="30469D5B"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Euphoric mood, hallucination, nightmares, aggression.</w:t>
      </w:r>
    </w:p>
    <w:p w14:paraId="200F7232" w14:textId="77777777" w:rsidR="004E351D" w:rsidRPr="00AB55E3" w:rsidRDefault="004E351D" w:rsidP="00241826">
      <w:pPr>
        <w:ind w:left="851"/>
        <w:rPr>
          <w:sz w:val="24"/>
          <w:szCs w:val="24"/>
          <w:lang w:val="en-GB"/>
        </w:rPr>
      </w:pPr>
    </w:p>
    <w:p w14:paraId="0B9C9C3E" w14:textId="77777777" w:rsidR="004E351D" w:rsidRPr="00814EE6" w:rsidRDefault="004E351D" w:rsidP="00241826">
      <w:pPr>
        <w:ind w:left="851"/>
        <w:rPr>
          <w:sz w:val="24"/>
          <w:szCs w:val="24"/>
          <w:u w:val="single"/>
          <w:lang w:val="en-GB"/>
        </w:rPr>
      </w:pPr>
      <w:r w:rsidRPr="00814EE6">
        <w:rPr>
          <w:sz w:val="24"/>
          <w:szCs w:val="24"/>
          <w:u w:val="single"/>
          <w:lang w:val="en-GB"/>
        </w:rPr>
        <w:t>Nervous system disorders</w:t>
      </w:r>
    </w:p>
    <w:p w14:paraId="1222B338"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Dizziness, headache, somnolence.</w:t>
      </w:r>
    </w:p>
    <w:p w14:paraId="584223C3" w14:textId="77777777" w:rsidR="004E351D" w:rsidRPr="00AB55E3" w:rsidRDefault="004E351D" w:rsidP="00814EE6">
      <w:pPr>
        <w:ind w:left="2603" w:hanging="1752"/>
        <w:rPr>
          <w:sz w:val="24"/>
          <w:szCs w:val="24"/>
          <w:lang w:val="en-GB"/>
        </w:rPr>
      </w:pPr>
      <w:r w:rsidRPr="00AB55E3">
        <w:rPr>
          <w:sz w:val="24"/>
          <w:szCs w:val="24"/>
          <w:lang w:val="en-GB"/>
        </w:rPr>
        <w:t>Uncommon:</w:t>
      </w:r>
      <w:r w:rsidRPr="00AB55E3">
        <w:rPr>
          <w:sz w:val="24"/>
          <w:szCs w:val="24"/>
          <w:lang w:val="en-GB"/>
        </w:rPr>
        <w:tab/>
        <w:t>Convulsions (particularly in persons with epileptic disorder or predisposition to convulsions), disturbance in attention, dysgeusia, speech disorder, syncope, tremor, lethargy.</w:t>
      </w:r>
    </w:p>
    <w:p w14:paraId="7C62E76C" w14:textId="77777777" w:rsidR="004E351D" w:rsidRPr="00AB55E3" w:rsidRDefault="004E351D" w:rsidP="00241826">
      <w:pPr>
        <w:ind w:left="851"/>
        <w:rPr>
          <w:sz w:val="24"/>
          <w:szCs w:val="24"/>
          <w:lang w:val="en-GB"/>
        </w:rPr>
      </w:pPr>
      <w:r w:rsidRPr="00AB55E3">
        <w:rPr>
          <w:sz w:val="24"/>
          <w:szCs w:val="24"/>
          <w:lang w:val="en-GB"/>
        </w:rPr>
        <w:t xml:space="preserve">Not known: </w:t>
      </w:r>
      <w:r w:rsidRPr="00AB55E3">
        <w:rPr>
          <w:sz w:val="24"/>
          <w:szCs w:val="24"/>
          <w:lang w:val="en-GB"/>
        </w:rPr>
        <w:tab/>
        <w:t>Paraesthesia, sedation, sleep apnoea syndrome (see section 4.4).</w:t>
      </w:r>
    </w:p>
    <w:p w14:paraId="7955168A" w14:textId="77777777" w:rsidR="004E351D" w:rsidRPr="00AB55E3" w:rsidRDefault="004E351D" w:rsidP="00241826">
      <w:pPr>
        <w:ind w:left="851"/>
        <w:rPr>
          <w:sz w:val="24"/>
          <w:szCs w:val="24"/>
          <w:lang w:val="en-GB"/>
        </w:rPr>
      </w:pPr>
    </w:p>
    <w:p w14:paraId="504E9329" w14:textId="77777777" w:rsidR="004E351D" w:rsidRPr="00814EE6" w:rsidRDefault="004E351D" w:rsidP="00241826">
      <w:pPr>
        <w:ind w:left="851"/>
        <w:rPr>
          <w:sz w:val="24"/>
          <w:szCs w:val="24"/>
          <w:u w:val="single"/>
          <w:lang w:val="en-GB"/>
        </w:rPr>
      </w:pPr>
      <w:r w:rsidRPr="00814EE6">
        <w:rPr>
          <w:sz w:val="24"/>
          <w:szCs w:val="24"/>
          <w:u w:val="single"/>
          <w:lang w:val="en-GB"/>
        </w:rPr>
        <w:t>Eye disorders</w:t>
      </w:r>
    </w:p>
    <w:p w14:paraId="71705C71"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Visual impairment.</w:t>
      </w:r>
    </w:p>
    <w:p w14:paraId="7E973F00" w14:textId="77777777" w:rsidR="004E351D" w:rsidRPr="00AB55E3" w:rsidRDefault="004E351D" w:rsidP="00241826">
      <w:pPr>
        <w:ind w:left="851"/>
        <w:rPr>
          <w:sz w:val="24"/>
          <w:szCs w:val="24"/>
          <w:lang w:val="en-GB"/>
        </w:rPr>
      </w:pPr>
    </w:p>
    <w:p w14:paraId="0B58EF32" w14:textId="77777777" w:rsidR="004E351D" w:rsidRPr="00814EE6" w:rsidRDefault="004E351D" w:rsidP="00241826">
      <w:pPr>
        <w:ind w:left="851"/>
        <w:rPr>
          <w:sz w:val="24"/>
          <w:szCs w:val="24"/>
          <w:u w:val="single"/>
          <w:lang w:val="en-GB"/>
        </w:rPr>
      </w:pPr>
      <w:r w:rsidRPr="00814EE6">
        <w:rPr>
          <w:sz w:val="24"/>
          <w:szCs w:val="24"/>
          <w:u w:val="single"/>
          <w:lang w:val="en-GB"/>
        </w:rPr>
        <w:t>Ear and labyrinth disorders</w:t>
      </w:r>
    </w:p>
    <w:p w14:paraId="6DDCFEF1"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Vertigo.</w:t>
      </w:r>
    </w:p>
    <w:p w14:paraId="522D6314" w14:textId="77777777" w:rsidR="004E351D" w:rsidRPr="00AB55E3" w:rsidRDefault="004E351D" w:rsidP="00241826">
      <w:pPr>
        <w:ind w:left="851"/>
        <w:rPr>
          <w:sz w:val="24"/>
          <w:szCs w:val="24"/>
          <w:lang w:val="en-GB"/>
        </w:rPr>
      </w:pPr>
    </w:p>
    <w:p w14:paraId="323ED61A" w14:textId="77777777" w:rsidR="004E351D" w:rsidRPr="00814EE6" w:rsidRDefault="004E351D" w:rsidP="00241826">
      <w:pPr>
        <w:ind w:left="851"/>
        <w:rPr>
          <w:sz w:val="24"/>
          <w:szCs w:val="24"/>
          <w:u w:val="single"/>
          <w:lang w:val="en-GB"/>
        </w:rPr>
      </w:pPr>
      <w:r w:rsidRPr="00814EE6">
        <w:rPr>
          <w:sz w:val="24"/>
          <w:szCs w:val="24"/>
          <w:u w:val="single"/>
          <w:lang w:val="en-GB"/>
        </w:rPr>
        <w:t>Cardiac disorders</w:t>
      </w:r>
    </w:p>
    <w:p w14:paraId="2FA86323" w14:textId="77777777" w:rsidR="004E351D" w:rsidRPr="00AB55E3" w:rsidRDefault="004E351D" w:rsidP="00814EE6">
      <w:pPr>
        <w:ind w:left="2603" w:hanging="1752"/>
        <w:rPr>
          <w:sz w:val="24"/>
          <w:szCs w:val="24"/>
          <w:lang w:val="en-GB"/>
        </w:rPr>
      </w:pPr>
      <w:r w:rsidRPr="00AB55E3">
        <w:rPr>
          <w:sz w:val="24"/>
          <w:szCs w:val="24"/>
          <w:lang w:val="en-GB"/>
        </w:rPr>
        <w:t>Uncommon:</w:t>
      </w:r>
      <w:r w:rsidRPr="00AB55E3">
        <w:rPr>
          <w:sz w:val="24"/>
          <w:szCs w:val="24"/>
          <w:lang w:val="en-GB"/>
        </w:rPr>
        <w:tab/>
        <w:t>Angina pectoris (in particular in patients with history of coronary artery disease), palpitations.</w:t>
      </w:r>
    </w:p>
    <w:p w14:paraId="69EFF853"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Tachycardia.</w:t>
      </w:r>
    </w:p>
    <w:p w14:paraId="3616745A" w14:textId="77777777" w:rsidR="004E351D" w:rsidRPr="00AB55E3" w:rsidRDefault="004E351D" w:rsidP="00241826">
      <w:pPr>
        <w:ind w:left="851"/>
        <w:rPr>
          <w:sz w:val="24"/>
          <w:szCs w:val="24"/>
          <w:lang w:val="en-GB"/>
        </w:rPr>
      </w:pPr>
    </w:p>
    <w:p w14:paraId="167A5F43" w14:textId="77777777" w:rsidR="004E351D" w:rsidRPr="00814EE6" w:rsidRDefault="004E351D" w:rsidP="00241826">
      <w:pPr>
        <w:ind w:left="851"/>
        <w:rPr>
          <w:sz w:val="24"/>
          <w:szCs w:val="24"/>
          <w:u w:val="single"/>
          <w:lang w:val="en-GB"/>
        </w:rPr>
      </w:pPr>
      <w:r w:rsidRPr="00814EE6">
        <w:rPr>
          <w:sz w:val="24"/>
          <w:szCs w:val="24"/>
          <w:u w:val="single"/>
          <w:lang w:val="en-GB"/>
        </w:rPr>
        <w:t>Vascular disorders</w:t>
      </w:r>
    </w:p>
    <w:p w14:paraId="6FA55A83"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Hot flush.</w:t>
      </w:r>
    </w:p>
    <w:p w14:paraId="358E573D"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Blood pressure decreased, blood pressure increased.</w:t>
      </w:r>
    </w:p>
    <w:p w14:paraId="30B59E8C" w14:textId="77777777" w:rsidR="004E351D" w:rsidRPr="00AB55E3" w:rsidRDefault="004E351D" w:rsidP="00241826">
      <w:pPr>
        <w:ind w:left="851"/>
        <w:rPr>
          <w:sz w:val="24"/>
          <w:szCs w:val="24"/>
          <w:lang w:val="en-GB"/>
        </w:rPr>
      </w:pPr>
    </w:p>
    <w:p w14:paraId="42901D1A" w14:textId="77777777" w:rsidR="004E351D" w:rsidRPr="00814EE6" w:rsidRDefault="004E351D" w:rsidP="00241826">
      <w:pPr>
        <w:ind w:left="851"/>
        <w:rPr>
          <w:sz w:val="24"/>
          <w:szCs w:val="24"/>
          <w:u w:val="single"/>
          <w:lang w:val="en-GB"/>
        </w:rPr>
      </w:pPr>
      <w:r w:rsidRPr="00814EE6">
        <w:rPr>
          <w:sz w:val="24"/>
          <w:szCs w:val="24"/>
          <w:u w:val="single"/>
          <w:lang w:val="en-GB"/>
        </w:rPr>
        <w:t>Respiratory, thoracic and mediastinal disorders</w:t>
      </w:r>
    </w:p>
    <w:p w14:paraId="2DB949C9"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Dyspnoea, rhinorrhoea, cough.</w:t>
      </w:r>
    </w:p>
    <w:p w14:paraId="3850679B"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Yawning.</w:t>
      </w:r>
    </w:p>
    <w:p w14:paraId="7FA37900"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Respiratory depression.</w:t>
      </w:r>
    </w:p>
    <w:p w14:paraId="3D65F115" w14:textId="77777777" w:rsidR="004E351D" w:rsidRPr="00AB55E3" w:rsidRDefault="004E351D" w:rsidP="00241826">
      <w:pPr>
        <w:ind w:left="851"/>
        <w:rPr>
          <w:sz w:val="24"/>
          <w:szCs w:val="24"/>
          <w:lang w:val="en-GB"/>
        </w:rPr>
      </w:pPr>
    </w:p>
    <w:p w14:paraId="0ADE84AE" w14:textId="77777777" w:rsidR="004E351D" w:rsidRPr="00814EE6" w:rsidRDefault="004E351D" w:rsidP="00241826">
      <w:pPr>
        <w:ind w:left="851"/>
        <w:rPr>
          <w:sz w:val="24"/>
          <w:szCs w:val="24"/>
          <w:u w:val="single"/>
          <w:lang w:val="en-GB"/>
        </w:rPr>
      </w:pPr>
      <w:r w:rsidRPr="00814EE6">
        <w:rPr>
          <w:sz w:val="24"/>
          <w:szCs w:val="24"/>
          <w:u w:val="single"/>
          <w:lang w:val="en-GB"/>
        </w:rPr>
        <w:t>Gastrointestinal disorders</w:t>
      </w:r>
    </w:p>
    <w:p w14:paraId="1594B6B8" w14:textId="77777777" w:rsidR="004E351D" w:rsidRPr="00AB55E3" w:rsidRDefault="004E351D" w:rsidP="00814EE6">
      <w:pPr>
        <w:ind w:left="2603" w:hanging="1752"/>
        <w:rPr>
          <w:sz w:val="24"/>
          <w:szCs w:val="24"/>
          <w:lang w:val="en-GB"/>
        </w:rPr>
      </w:pPr>
      <w:r w:rsidRPr="00AB55E3">
        <w:rPr>
          <w:sz w:val="24"/>
          <w:szCs w:val="24"/>
          <w:lang w:val="en-GB"/>
        </w:rPr>
        <w:t>Common:</w:t>
      </w:r>
      <w:r w:rsidRPr="00AB55E3">
        <w:rPr>
          <w:sz w:val="24"/>
          <w:szCs w:val="24"/>
          <w:lang w:val="en-GB"/>
        </w:rPr>
        <w:tab/>
        <w:t>Abdominal pain, constipation, diarrhoea, dry mouth, dyspepsia, vomiting, nausea, flatulence.</w:t>
      </w:r>
    </w:p>
    <w:p w14:paraId="05326A78"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Abdominal distension.</w:t>
      </w:r>
    </w:p>
    <w:p w14:paraId="7A2B24DA"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Tooth disorder.</w:t>
      </w:r>
    </w:p>
    <w:p w14:paraId="6431C64A"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Eructation.</w:t>
      </w:r>
    </w:p>
    <w:p w14:paraId="6490F1E7" w14:textId="77777777" w:rsidR="004E351D" w:rsidRPr="00AB55E3" w:rsidRDefault="004E351D" w:rsidP="00241826">
      <w:pPr>
        <w:ind w:left="851"/>
        <w:rPr>
          <w:sz w:val="24"/>
          <w:szCs w:val="24"/>
          <w:lang w:val="en-GB"/>
        </w:rPr>
      </w:pPr>
    </w:p>
    <w:p w14:paraId="279D0FC6" w14:textId="77777777" w:rsidR="004E351D" w:rsidRPr="00814EE6" w:rsidRDefault="004E351D" w:rsidP="00241826">
      <w:pPr>
        <w:ind w:left="851"/>
        <w:rPr>
          <w:sz w:val="24"/>
          <w:szCs w:val="24"/>
          <w:u w:val="single"/>
          <w:lang w:val="en-GB"/>
        </w:rPr>
      </w:pPr>
      <w:r w:rsidRPr="00814EE6">
        <w:rPr>
          <w:sz w:val="24"/>
          <w:szCs w:val="24"/>
          <w:u w:val="single"/>
          <w:lang w:val="en-GB"/>
        </w:rPr>
        <w:t>Hepatobiliary disorders</w:t>
      </w:r>
    </w:p>
    <w:p w14:paraId="4F72E523"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Hepatic enzymes increased, biliary colic.</w:t>
      </w:r>
    </w:p>
    <w:p w14:paraId="05CD5120" w14:textId="77777777" w:rsidR="004E351D" w:rsidRPr="00AB55E3" w:rsidRDefault="004E351D" w:rsidP="00241826">
      <w:pPr>
        <w:ind w:left="851"/>
        <w:rPr>
          <w:sz w:val="24"/>
          <w:szCs w:val="24"/>
          <w:lang w:val="en-GB"/>
        </w:rPr>
      </w:pPr>
    </w:p>
    <w:p w14:paraId="30ADF132" w14:textId="77777777" w:rsidR="004E351D" w:rsidRPr="00814EE6" w:rsidRDefault="004E351D" w:rsidP="00241826">
      <w:pPr>
        <w:ind w:left="851"/>
        <w:rPr>
          <w:sz w:val="24"/>
          <w:szCs w:val="24"/>
          <w:u w:val="single"/>
          <w:lang w:val="en-GB"/>
        </w:rPr>
      </w:pPr>
      <w:r w:rsidRPr="00814EE6">
        <w:rPr>
          <w:sz w:val="24"/>
          <w:szCs w:val="24"/>
          <w:u w:val="single"/>
          <w:lang w:val="en-GB"/>
        </w:rPr>
        <w:t>Skin and subcutaneous tissue disorders</w:t>
      </w:r>
    </w:p>
    <w:p w14:paraId="1C0AEA53"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Pruritus, skin reactions, hyperhidrosis.</w:t>
      </w:r>
    </w:p>
    <w:p w14:paraId="69CC3FDA" w14:textId="77777777" w:rsidR="004E351D" w:rsidRPr="00AB55E3" w:rsidRDefault="004E351D" w:rsidP="00241826">
      <w:pPr>
        <w:ind w:left="851"/>
        <w:rPr>
          <w:sz w:val="24"/>
          <w:szCs w:val="24"/>
          <w:lang w:val="en-GB"/>
        </w:rPr>
      </w:pPr>
    </w:p>
    <w:p w14:paraId="5BBA75E5" w14:textId="77777777" w:rsidR="004E351D" w:rsidRPr="00814EE6" w:rsidRDefault="004E351D" w:rsidP="00241826">
      <w:pPr>
        <w:ind w:left="851"/>
        <w:rPr>
          <w:sz w:val="24"/>
          <w:szCs w:val="24"/>
          <w:u w:val="single"/>
          <w:lang w:val="en-GB"/>
        </w:rPr>
      </w:pPr>
      <w:r w:rsidRPr="00814EE6">
        <w:rPr>
          <w:sz w:val="24"/>
          <w:szCs w:val="24"/>
          <w:u w:val="single"/>
          <w:lang w:val="en-GB"/>
        </w:rPr>
        <w:t>Musculoskeletal and connective tissue disorders</w:t>
      </w:r>
    </w:p>
    <w:p w14:paraId="1B49BB05"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Muscle spasms, muscle twitching, myalgia.</w:t>
      </w:r>
    </w:p>
    <w:p w14:paraId="769866B6" w14:textId="77777777" w:rsidR="004E351D" w:rsidRPr="00AB55E3" w:rsidRDefault="004E351D" w:rsidP="00241826">
      <w:pPr>
        <w:ind w:left="851"/>
        <w:rPr>
          <w:sz w:val="24"/>
          <w:szCs w:val="24"/>
          <w:lang w:val="en-GB"/>
        </w:rPr>
      </w:pPr>
    </w:p>
    <w:p w14:paraId="4FA94149" w14:textId="77777777" w:rsidR="004E351D" w:rsidRPr="00814EE6" w:rsidRDefault="004E351D" w:rsidP="00241826">
      <w:pPr>
        <w:ind w:left="851"/>
        <w:rPr>
          <w:sz w:val="24"/>
          <w:szCs w:val="24"/>
          <w:u w:val="single"/>
          <w:lang w:val="en-GB"/>
        </w:rPr>
      </w:pPr>
      <w:r w:rsidRPr="00814EE6">
        <w:rPr>
          <w:sz w:val="24"/>
          <w:szCs w:val="24"/>
          <w:u w:val="single"/>
          <w:lang w:val="en-GB"/>
        </w:rPr>
        <w:t>Renal and urinary disorders</w:t>
      </w:r>
    </w:p>
    <w:p w14:paraId="2B3A8063"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Micturition urgency.</w:t>
      </w:r>
    </w:p>
    <w:p w14:paraId="7E5C1AE5"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Urinary retention.</w:t>
      </w:r>
    </w:p>
    <w:p w14:paraId="2E80C797" w14:textId="77777777" w:rsidR="004E351D" w:rsidRPr="00AB55E3" w:rsidRDefault="004E351D" w:rsidP="00241826">
      <w:pPr>
        <w:ind w:left="851"/>
        <w:rPr>
          <w:sz w:val="24"/>
          <w:szCs w:val="24"/>
          <w:lang w:val="en-GB"/>
        </w:rPr>
      </w:pPr>
    </w:p>
    <w:p w14:paraId="1D75C433" w14:textId="77777777" w:rsidR="004E351D" w:rsidRPr="00814EE6" w:rsidRDefault="004E351D" w:rsidP="00241826">
      <w:pPr>
        <w:ind w:left="851"/>
        <w:rPr>
          <w:sz w:val="24"/>
          <w:szCs w:val="24"/>
          <w:u w:val="single"/>
          <w:lang w:val="en-GB"/>
        </w:rPr>
      </w:pPr>
      <w:r w:rsidRPr="00814EE6">
        <w:rPr>
          <w:sz w:val="24"/>
          <w:szCs w:val="24"/>
          <w:u w:val="single"/>
          <w:lang w:val="en-GB"/>
        </w:rPr>
        <w:t>Reproductive system and breast disorders</w:t>
      </w:r>
    </w:p>
    <w:p w14:paraId="49F491EC"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Erectile dysfunction.</w:t>
      </w:r>
    </w:p>
    <w:p w14:paraId="468EE9D1" w14:textId="77777777" w:rsidR="004E351D" w:rsidRPr="00AB55E3" w:rsidRDefault="004E351D" w:rsidP="00241826">
      <w:pPr>
        <w:ind w:left="851"/>
        <w:rPr>
          <w:sz w:val="24"/>
          <w:szCs w:val="24"/>
          <w:lang w:val="en-GB"/>
        </w:rPr>
      </w:pPr>
    </w:p>
    <w:p w14:paraId="73ACE405" w14:textId="77777777" w:rsidR="004E351D" w:rsidRPr="00814EE6" w:rsidRDefault="004E351D" w:rsidP="00241826">
      <w:pPr>
        <w:ind w:left="851"/>
        <w:rPr>
          <w:sz w:val="24"/>
          <w:szCs w:val="24"/>
          <w:u w:val="single"/>
          <w:lang w:val="en-GB"/>
        </w:rPr>
      </w:pPr>
      <w:r w:rsidRPr="00814EE6">
        <w:rPr>
          <w:sz w:val="24"/>
          <w:szCs w:val="24"/>
          <w:u w:val="single"/>
          <w:lang w:val="en-GB"/>
        </w:rPr>
        <w:t>General disorders and administration site conditions</w:t>
      </w:r>
    </w:p>
    <w:p w14:paraId="4AB47FA3"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Asthenia, fatigue.</w:t>
      </w:r>
    </w:p>
    <w:p w14:paraId="099178BE" w14:textId="77777777" w:rsidR="004E351D" w:rsidRPr="00AB55E3" w:rsidRDefault="004E351D" w:rsidP="00814EE6">
      <w:pPr>
        <w:ind w:left="2603" w:hanging="1752"/>
        <w:rPr>
          <w:sz w:val="24"/>
          <w:szCs w:val="24"/>
          <w:lang w:val="en-GB"/>
        </w:rPr>
      </w:pPr>
      <w:r w:rsidRPr="00AB55E3">
        <w:rPr>
          <w:sz w:val="24"/>
          <w:szCs w:val="24"/>
          <w:lang w:val="en-GB"/>
        </w:rPr>
        <w:t>Uncommon:</w:t>
      </w:r>
      <w:r w:rsidRPr="00AB55E3">
        <w:rPr>
          <w:sz w:val="24"/>
          <w:szCs w:val="24"/>
          <w:lang w:val="en-GB"/>
        </w:rPr>
        <w:tab/>
        <w:t>Chest pain, chills, drug withdrawal syndrome, malaise, pain, peripheral oedema, thirst.</w:t>
      </w:r>
    </w:p>
    <w:p w14:paraId="2CD1D369" w14:textId="77777777" w:rsidR="004E351D" w:rsidRPr="00AB55E3" w:rsidRDefault="004E351D" w:rsidP="00241826">
      <w:pPr>
        <w:ind w:left="851"/>
        <w:rPr>
          <w:sz w:val="24"/>
          <w:szCs w:val="24"/>
          <w:lang w:val="en-GB"/>
        </w:rPr>
      </w:pPr>
    </w:p>
    <w:p w14:paraId="08A83A71" w14:textId="77777777" w:rsidR="004E351D" w:rsidRPr="00814EE6" w:rsidRDefault="004E351D" w:rsidP="00241826">
      <w:pPr>
        <w:ind w:left="851"/>
        <w:rPr>
          <w:sz w:val="24"/>
          <w:szCs w:val="24"/>
          <w:u w:val="single"/>
          <w:lang w:val="en-GB"/>
        </w:rPr>
      </w:pPr>
      <w:r w:rsidRPr="00814EE6">
        <w:rPr>
          <w:sz w:val="24"/>
          <w:szCs w:val="24"/>
          <w:u w:val="single"/>
          <w:lang w:val="en-GB"/>
        </w:rPr>
        <w:t>Investigations</w:t>
      </w:r>
    </w:p>
    <w:p w14:paraId="38D6A59E"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Weight decreased.</w:t>
      </w:r>
    </w:p>
    <w:p w14:paraId="1D9C6A74"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Weight increased.</w:t>
      </w:r>
    </w:p>
    <w:p w14:paraId="14ACA5A2" w14:textId="77777777" w:rsidR="004E351D" w:rsidRPr="00AB55E3" w:rsidRDefault="004E351D" w:rsidP="00241826">
      <w:pPr>
        <w:ind w:left="851"/>
        <w:rPr>
          <w:sz w:val="24"/>
          <w:szCs w:val="24"/>
          <w:lang w:val="en-GB"/>
        </w:rPr>
      </w:pPr>
    </w:p>
    <w:p w14:paraId="3E5AE1E3" w14:textId="77777777" w:rsidR="004E351D" w:rsidRPr="00814EE6" w:rsidRDefault="004E351D" w:rsidP="00241826">
      <w:pPr>
        <w:ind w:left="851"/>
        <w:rPr>
          <w:sz w:val="24"/>
          <w:szCs w:val="24"/>
          <w:u w:val="single"/>
          <w:lang w:val="en-GB"/>
        </w:rPr>
      </w:pPr>
      <w:r w:rsidRPr="00814EE6">
        <w:rPr>
          <w:sz w:val="24"/>
          <w:szCs w:val="24"/>
          <w:u w:val="single"/>
          <w:lang w:val="en-GB"/>
        </w:rPr>
        <w:t>Injury, poisoning and procedural complications</w:t>
      </w:r>
    </w:p>
    <w:p w14:paraId="3F98977C"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Injuries from accidents.</w:t>
      </w:r>
    </w:p>
    <w:p w14:paraId="5BF8379A" w14:textId="77777777" w:rsidR="004E351D" w:rsidRPr="00AB55E3" w:rsidRDefault="004E351D" w:rsidP="00241826">
      <w:pPr>
        <w:ind w:left="851"/>
        <w:rPr>
          <w:sz w:val="24"/>
          <w:szCs w:val="24"/>
          <w:lang w:val="en-GB"/>
        </w:rPr>
      </w:pPr>
    </w:p>
    <w:p w14:paraId="5C79FAB1" w14:textId="77777777" w:rsidR="004E351D" w:rsidRPr="00814EE6" w:rsidRDefault="004E351D" w:rsidP="00241826">
      <w:pPr>
        <w:ind w:left="851"/>
        <w:rPr>
          <w:b/>
          <w:sz w:val="24"/>
          <w:szCs w:val="24"/>
          <w:u w:val="single"/>
          <w:lang w:val="en-GB"/>
        </w:rPr>
      </w:pPr>
      <w:r w:rsidRPr="00814EE6">
        <w:rPr>
          <w:b/>
          <w:sz w:val="24"/>
          <w:szCs w:val="24"/>
          <w:u w:val="single"/>
          <w:lang w:val="en-GB"/>
        </w:rPr>
        <w:t>For the active substance oxycodone hydrochloride, the following additional undesirable effects are known:</w:t>
      </w:r>
    </w:p>
    <w:p w14:paraId="4E9339C8" w14:textId="77777777" w:rsidR="004E351D" w:rsidRPr="00AB55E3" w:rsidRDefault="004E351D" w:rsidP="00241826">
      <w:pPr>
        <w:ind w:left="851"/>
        <w:rPr>
          <w:sz w:val="24"/>
          <w:szCs w:val="24"/>
          <w:lang w:val="en-GB"/>
        </w:rPr>
      </w:pPr>
    </w:p>
    <w:p w14:paraId="011C9390" w14:textId="77777777" w:rsidR="004E351D" w:rsidRPr="00AB55E3" w:rsidRDefault="004E351D" w:rsidP="00241826">
      <w:pPr>
        <w:ind w:left="851"/>
        <w:rPr>
          <w:sz w:val="24"/>
          <w:szCs w:val="24"/>
          <w:lang w:val="en-GB"/>
        </w:rPr>
      </w:pPr>
      <w:r w:rsidRPr="00AB55E3">
        <w:rPr>
          <w:sz w:val="24"/>
          <w:szCs w:val="24"/>
          <w:lang w:val="en-GB"/>
        </w:rPr>
        <w:t>Due to its pharmacological properties, oxycodone hydrochloride may cause respiratory depression, miosis, bronchial spasm and spasms of nonstriated muscles as well as suppress the cough reflex.</w:t>
      </w:r>
    </w:p>
    <w:p w14:paraId="4055AFFD" w14:textId="77777777" w:rsidR="004E351D" w:rsidRPr="00AB55E3" w:rsidRDefault="004E351D" w:rsidP="00241826">
      <w:pPr>
        <w:ind w:left="851"/>
        <w:rPr>
          <w:sz w:val="24"/>
          <w:szCs w:val="24"/>
          <w:lang w:val="en-GB"/>
        </w:rPr>
      </w:pPr>
    </w:p>
    <w:p w14:paraId="324D4AFD" w14:textId="77777777" w:rsidR="004E351D" w:rsidRPr="00814EE6" w:rsidRDefault="004E351D" w:rsidP="00241826">
      <w:pPr>
        <w:ind w:left="851"/>
        <w:rPr>
          <w:sz w:val="24"/>
          <w:szCs w:val="24"/>
          <w:u w:val="single"/>
          <w:lang w:val="en-GB"/>
        </w:rPr>
      </w:pPr>
      <w:r w:rsidRPr="00814EE6">
        <w:rPr>
          <w:sz w:val="24"/>
          <w:szCs w:val="24"/>
          <w:u w:val="single"/>
          <w:lang w:val="en-GB"/>
        </w:rPr>
        <w:t>Infections and infestations</w:t>
      </w:r>
    </w:p>
    <w:p w14:paraId="5A429530"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Herpes simplex.</w:t>
      </w:r>
    </w:p>
    <w:p w14:paraId="47624501" w14:textId="77777777" w:rsidR="004E351D" w:rsidRPr="00AB55E3" w:rsidRDefault="004E351D" w:rsidP="00241826">
      <w:pPr>
        <w:ind w:left="851"/>
        <w:rPr>
          <w:sz w:val="24"/>
          <w:szCs w:val="24"/>
          <w:lang w:val="en-GB"/>
        </w:rPr>
      </w:pPr>
    </w:p>
    <w:p w14:paraId="1FFE06CA" w14:textId="77777777" w:rsidR="004E351D" w:rsidRPr="00814EE6" w:rsidRDefault="004E351D" w:rsidP="00241826">
      <w:pPr>
        <w:ind w:left="851"/>
        <w:rPr>
          <w:sz w:val="24"/>
          <w:szCs w:val="24"/>
          <w:u w:val="single"/>
          <w:lang w:val="en-GB"/>
        </w:rPr>
      </w:pPr>
      <w:r w:rsidRPr="00814EE6">
        <w:rPr>
          <w:sz w:val="24"/>
          <w:szCs w:val="24"/>
          <w:u w:val="single"/>
          <w:lang w:val="en-GB"/>
        </w:rPr>
        <w:t>Immune system disorders</w:t>
      </w:r>
    </w:p>
    <w:p w14:paraId="6F573B89"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Anaphylactic reaction.</w:t>
      </w:r>
    </w:p>
    <w:p w14:paraId="0093F3E7" w14:textId="77777777" w:rsidR="004E351D" w:rsidRPr="00AB55E3" w:rsidRDefault="004E351D" w:rsidP="00241826">
      <w:pPr>
        <w:ind w:left="851"/>
        <w:rPr>
          <w:sz w:val="24"/>
          <w:szCs w:val="24"/>
          <w:lang w:val="en-GB"/>
        </w:rPr>
      </w:pPr>
    </w:p>
    <w:p w14:paraId="4700A595" w14:textId="77777777" w:rsidR="004E351D" w:rsidRPr="00814EE6" w:rsidRDefault="004E351D" w:rsidP="00241826">
      <w:pPr>
        <w:ind w:left="851"/>
        <w:rPr>
          <w:sz w:val="24"/>
          <w:szCs w:val="24"/>
          <w:u w:val="single"/>
          <w:lang w:val="en-GB"/>
        </w:rPr>
      </w:pPr>
      <w:r w:rsidRPr="00814EE6">
        <w:rPr>
          <w:sz w:val="24"/>
          <w:szCs w:val="24"/>
          <w:u w:val="single"/>
          <w:lang w:val="en-GB"/>
        </w:rPr>
        <w:t>Metabolism and nutrition disorders</w:t>
      </w:r>
    </w:p>
    <w:p w14:paraId="7EDD1599"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Dehydration.</w:t>
      </w:r>
    </w:p>
    <w:p w14:paraId="02929D66"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Increased appetite.</w:t>
      </w:r>
    </w:p>
    <w:p w14:paraId="4DAD0D9F" w14:textId="77777777" w:rsidR="004E351D" w:rsidRPr="00AB55E3" w:rsidRDefault="004E351D" w:rsidP="00241826">
      <w:pPr>
        <w:ind w:left="851"/>
        <w:rPr>
          <w:sz w:val="24"/>
          <w:szCs w:val="24"/>
          <w:lang w:val="en-GB"/>
        </w:rPr>
      </w:pPr>
    </w:p>
    <w:p w14:paraId="02F0761E" w14:textId="77777777" w:rsidR="004E351D" w:rsidRPr="00814EE6" w:rsidRDefault="004E351D" w:rsidP="00241826">
      <w:pPr>
        <w:ind w:left="851"/>
        <w:rPr>
          <w:sz w:val="24"/>
          <w:szCs w:val="24"/>
          <w:u w:val="single"/>
          <w:lang w:val="en-GB"/>
        </w:rPr>
      </w:pPr>
      <w:r w:rsidRPr="00814EE6">
        <w:rPr>
          <w:sz w:val="24"/>
          <w:szCs w:val="24"/>
          <w:u w:val="single"/>
          <w:lang w:val="en-GB"/>
        </w:rPr>
        <w:t>Psychiatric disorders</w:t>
      </w:r>
    </w:p>
    <w:p w14:paraId="5DF00FD9" w14:textId="77777777" w:rsidR="004E351D" w:rsidRPr="00AB55E3" w:rsidRDefault="004E351D" w:rsidP="00814EE6">
      <w:pPr>
        <w:ind w:left="2603" w:hanging="1752"/>
        <w:rPr>
          <w:sz w:val="24"/>
          <w:szCs w:val="24"/>
          <w:lang w:val="en-GB"/>
        </w:rPr>
      </w:pPr>
      <w:r w:rsidRPr="00AB55E3">
        <w:rPr>
          <w:sz w:val="24"/>
          <w:szCs w:val="24"/>
          <w:lang w:val="en-GB"/>
        </w:rPr>
        <w:t>Common:</w:t>
      </w:r>
      <w:r w:rsidRPr="00AB55E3">
        <w:rPr>
          <w:sz w:val="24"/>
          <w:szCs w:val="24"/>
          <w:lang w:val="en-GB"/>
        </w:rPr>
        <w:tab/>
        <w:t>Altered mood and personality change, decreased activity, psychomotor hyperactivity.</w:t>
      </w:r>
    </w:p>
    <w:p w14:paraId="5D9CE574"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Agitation, perception disturbances (e.g. derealisation).</w:t>
      </w:r>
    </w:p>
    <w:p w14:paraId="671B7A04" w14:textId="77777777" w:rsidR="004E351D" w:rsidRPr="00AB55E3" w:rsidRDefault="004E351D" w:rsidP="00241826">
      <w:pPr>
        <w:ind w:left="851"/>
        <w:rPr>
          <w:sz w:val="24"/>
          <w:szCs w:val="24"/>
          <w:lang w:val="en-GB"/>
        </w:rPr>
      </w:pPr>
    </w:p>
    <w:p w14:paraId="2424D45B" w14:textId="77777777" w:rsidR="004E351D" w:rsidRPr="00814EE6" w:rsidRDefault="004E351D" w:rsidP="00241826">
      <w:pPr>
        <w:ind w:left="851"/>
        <w:rPr>
          <w:sz w:val="24"/>
          <w:szCs w:val="24"/>
          <w:u w:val="single"/>
          <w:lang w:val="en-GB"/>
        </w:rPr>
      </w:pPr>
      <w:r w:rsidRPr="00814EE6">
        <w:rPr>
          <w:sz w:val="24"/>
          <w:szCs w:val="24"/>
          <w:u w:val="single"/>
          <w:lang w:val="en-GB"/>
        </w:rPr>
        <w:t>Nervous system disorders</w:t>
      </w:r>
    </w:p>
    <w:p w14:paraId="33F365ED" w14:textId="77777777" w:rsidR="004E351D" w:rsidRPr="00AB55E3" w:rsidRDefault="004E351D" w:rsidP="00814EE6">
      <w:pPr>
        <w:ind w:left="2603" w:hanging="1752"/>
        <w:rPr>
          <w:sz w:val="24"/>
          <w:szCs w:val="24"/>
          <w:lang w:val="en-GB"/>
        </w:rPr>
      </w:pPr>
      <w:r w:rsidRPr="00AB55E3">
        <w:rPr>
          <w:sz w:val="24"/>
          <w:szCs w:val="24"/>
          <w:lang w:val="en-GB"/>
        </w:rPr>
        <w:t>Uncommon:</w:t>
      </w:r>
      <w:r w:rsidRPr="00AB55E3">
        <w:rPr>
          <w:sz w:val="24"/>
          <w:szCs w:val="24"/>
          <w:lang w:val="en-GB"/>
        </w:rPr>
        <w:tab/>
        <w:t xml:space="preserve">Concentration impaired, migraine, hypertonia, involuntary muscle contractions, </w:t>
      </w:r>
      <w:proofErr w:type="spellStart"/>
      <w:r w:rsidRPr="00AB55E3">
        <w:rPr>
          <w:sz w:val="24"/>
          <w:szCs w:val="24"/>
          <w:lang w:val="en-GB"/>
        </w:rPr>
        <w:t>hypoaesthesia</w:t>
      </w:r>
      <w:proofErr w:type="spellEnd"/>
      <w:r w:rsidRPr="00AB55E3">
        <w:rPr>
          <w:sz w:val="24"/>
          <w:szCs w:val="24"/>
          <w:lang w:val="en-GB"/>
        </w:rPr>
        <w:t>, abnormal coordination.</w:t>
      </w:r>
    </w:p>
    <w:p w14:paraId="1B99F7C9"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Hyperalgesia.</w:t>
      </w:r>
    </w:p>
    <w:p w14:paraId="7CC3A6D1" w14:textId="77777777" w:rsidR="004E351D" w:rsidRPr="00AB55E3" w:rsidRDefault="004E351D" w:rsidP="00241826">
      <w:pPr>
        <w:ind w:left="851"/>
        <w:rPr>
          <w:sz w:val="24"/>
          <w:szCs w:val="24"/>
          <w:lang w:val="en-GB"/>
        </w:rPr>
      </w:pPr>
    </w:p>
    <w:p w14:paraId="78E3A718" w14:textId="77777777" w:rsidR="004E351D" w:rsidRPr="00814EE6" w:rsidRDefault="004E351D" w:rsidP="00241826">
      <w:pPr>
        <w:ind w:left="851"/>
        <w:rPr>
          <w:sz w:val="24"/>
          <w:szCs w:val="24"/>
          <w:u w:val="single"/>
          <w:lang w:val="en-GB"/>
        </w:rPr>
      </w:pPr>
      <w:r w:rsidRPr="00814EE6">
        <w:rPr>
          <w:sz w:val="24"/>
          <w:szCs w:val="24"/>
          <w:u w:val="single"/>
          <w:lang w:val="en-GB"/>
        </w:rPr>
        <w:t>Ear and labyrinth disorders</w:t>
      </w:r>
    </w:p>
    <w:p w14:paraId="508E37A2"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Hearing impaired.</w:t>
      </w:r>
    </w:p>
    <w:p w14:paraId="7AF91BB0" w14:textId="77777777" w:rsidR="004E351D" w:rsidRPr="00AB55E3" w:rsidRDefault="004E351D" w:rsidP="00241826">
      <w:pPr>
        <w:ind w:left="851"/>
        <w:rPr>
          <w:sz w:val="24"/>
          <w:szCs w:val="24"/>
          <w:lang w:val="en-GB"/>
        </w:rPr>
      </w:pPr>
    </w:p>
    <w:p w14:paraId="41A826F9" w14:textId="77777777" w:rsidR="004E351D" w:rsidRPr="00814EE6" w:rsidRDefault="004E351D" w:rsidP="00241826">
      <w:pPr>
        <w:ind w:left="851"/>
        <w:rPr>
          <w:sz w:val="24"/>
          <w:szCs w:val="24"/>
          <w:u w:val="single"/>
          <w:lang w:val="en-GB"/>
        </w:rPr>
      </w:pPr>
      <w:r w:rsidRPr="00814EE6">
        <w:rPr>
          <w:sz w:val="24"/>
          <w:szCs w:val="24"/>
          <w:u w:val="single"/>
          <w:lang w:val="en-GB"/>
        </w:rPr>
        <w:t>Vascular disorders</w:t>
      </w:r>
    </w:p>
    <w:p w14:paraId="6AEBF7FE"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Vasodilatation.</w:t>
      </w:r>
    </w:p>
    <w:p w14:paraId="7995CDCC" w14:textId="77777777" w:rsidR="004E351D" w:rsidRPr="00AB55E3" w:rsidRDefault="004E351D" w:rsidP="00241826">
      <w:pPr>
        <w:ind w:left="851"/>
        <w:rPr>
          <w:sz w:val="24"/>
          <w:szCs w:val="24"/>
          <w:lang w:val="en-GB"/>
        </w:rPr>
      </w:pPr>
    </w:p>
    <w:p w14:paraId="0304F523" w14:textId="77777777" w:rsidR="004E351D" w:rsidRPr="00814EE6" w:rsidRDefault="004E351D" w:rsidP="00241826">
      <w:pPr>
        <w:ind w:left="851"/>
        <w:rPr>
          <w:sz w:val="24"/>
          <w:szCs w:val="24"/>
          <w:u w:val="single"/>
          <w:lang w:val="en-GB"/>
        </w:rPr>
      </w:pPr>
      <w:r w:rsidRPr="00814EE6">
        <w:rPr>
          <w:sz w:val="24"/>
          <w:szCs w:val="24"/>
          <w:u w:val="single"/>
          <w:lang w:val="en-GB"/>
        </w:rPr>
        <w:t>Respiratory, thoracic and mediastinal disorders</w:t>
      </w:r>
    </w:p>
    <w:p w14:paraId="703CF416"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Dysphonia.</w:t>
      </w:r>
    </w:p>
    <w:p w14:paraId="6D6CEEEC"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Central sleep apnoea syndrome</w:t>
      </w:r>
    </w:p>
    <w:p w14:paraId="0716B91E" w14:textId="77777777" w:rsidR="004E351D" w:rsidRPr="00AB55E3" w:rsidRDefault="004E351D" w:rsidP="00241826">
      <w:pPr>
        <w:ind w:left="851"/>
        <w:rPr>
          <w:sz w:val="24"/>
          <w:szCs w:val="24"/>
          <w:lang w:val="en-GB"/>
        </w:rPr>
      </w:pPr>
    </w:p>
    <w:p w14:paraId="0DC85E3C" w14:textId="77777777" w:rsidR="004E351D" w:rsidRPr="00814EE6" w:rsidRDefault="004E351D" w:rsidP="00241826">
      <w:pPr>
        <w:ind w:left="851"/>
        <w:rPr>
          <w:sz w:val="24"/>
          <w:szCs w:val="24"/>
          <w:u w:val="single"/>
          <w:lang w:val="en-GB"/>
        </w:rPr>
      </w:pPr>
      <w:r w:rsidRPr="00814EE6">
        <w:rPr>
          <w:sz w:val="24"/>
          <w:szCs w:val="24"/>
          <w:u w:val="single"/>
          <w:lang w:val="en-GB"/>
        </w:rPr>
        <w:t>Gastrointestinal disorders</w:t>
      </w:r>
    </w:p>
    <w:p w14:paraId="5AD3EF53"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Hiccups.</w:t>
      </w:r>
    </w:p>
    <w:p w14:paraId="0F912097"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Dysphagia, ileus, mouth ulceration, stomatitis.</w:t>
      </w:r>
    </w:p>
    <w:p w14:paraId="4D9C07BD"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Melaena, gingival bleeding.</w:t>
      </w:r>
    </w:p>
    <w:p w14:paraId="75E1B10D"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Dental caries.</w:t>
      </w:r>
    </w:p>
    <w:p w14:paraId="6E52464B" w14:textId="77777777" w:rsidR="004E351D" w:rsidRPr="00AB55E3" w:rsidRDefault="004E351D" w:rsidP="00241826">
      <w:pPr>
        <w:ind w:left="851"/>
        <w:rPr>
          <w:sz w:val="24"/>
          <w:szCs w:val="24"/>
          <w:lang w:val="en-GB"/>
        </w:rPr>
      </w:pPr>
    </w:p>
    <w:p w14:paraId="655F8DC6" w14:textId="77777777" w:rsidR="004E351D" w:rsidRPr="00814EE6" w:rsidRDefault="004E351D" w:rsidP="00241826">
      <w:pPr>
        <w:ind w:left="851"/>
        <w:rPr>
          <w:sz w:val="24"/>
          <w:szCs w:val="24"/>
          <w:u w:val="single"/>
          <w:lang w:val="en-GB"/>
        </w:rPr>
      </w:pPr>
      <w:r w:rsidRPr="00814EE6">
        <w:rPr>
          <w:sz w:val="24"/>
          <w:szCs w:val="24"/>
          <w:u w:val="single"/>
          <w:lang w:val="en-GB"/>
        </w:rPr>
        <w:t>Hepatobiliary disorders</w:t>
      </w:r>
    </w:p>
    <w:p w14:paraId="1DCEDFBD"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Cholestasis.</w:t>
      </w:r>
    </w:p>
    <w:p w14:paraId="246A2456" w14:textId="77777777" w:rsidR="004E351D" w:rsidRPr="00AB55E3" w:rsidRDefault="004E351D" w:rsidP="00241826">
      <w:pPr>
        <w:ind w:left="851"/>
        <w:rPr>
          <w:sz w:val="24"/>
          <w:szCs w:val="24"/>
          <w:lang w:val="en-GB"/>
        </w:rPr>
      </w:pPr>
    </w:p>
    <w:p w14:paraId="1700C672" w14:textId="77777777" w:rsidR="004E351D" w:rsidRPr="00814EE6" w:rsidRDefault="004E351D" w:rsidP="00241826">
      <w:pPr>
        <w:ind w:left="851"/>
        <w:rPr>
          <w:sz w:val="24"/>
          <w:szCs w:val="24"/>
          <w:u w:val="single"/>
          <w:lang w:val="en-GB"/>
        </w:rPr>
      </w:pPr>
      <w:r w:rsidRPr="00814EE6">
        <w:rPr>
          <w:sz w:val="24"/>
          <w:szCs w:val="24"/>
          <w:u w:val="single"/>
          <w:lang w:val="en-GB"/>
        </w:rPr>
        <w:t>Skin and subcutaneous tissue disorders</w:t>
      </w:r>
    </w:p>
    <w:p w14:paraId="13C9B6AB"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Dry skin.</w:t>
      </w:r>
    </w:p>
    <w:p w14:paraId="3C717AE3" w14:textId="77777777" w:rsidR="004E351D" w:rsidRPr="00AB55E3" w:rsidRDefault="004E351D" w:rsidP="00241826">
      <w:pPr>
        <w:ind w:left="851"/>
        <w:rPr>
          <w:sz w:val="24"/>
          <w:szCs w:val="24"/>
          <w:lang w:val="en-GB"/>
        </w:rPr>
      </w:pPr>
      <w:r w:rsidRPr="00AB55E3">
        <w:rPr>
          <w:sz w:val="24"/>
          <w:szCs w:val="24"/>
          <w:lang w:val="en-GB"/>
        </w:rPr>
        <w:t>Rare:</w:t>
      </w:r>
      <w:r w:rsidRPr="00AB55E3">
        <w:rPr>
          <w:sz w:val="24"/>
          <w:szCs w:val="24"/>
          <w:lang w:val="en-GB"/>
        </w:rPr>
        <w:tab/>
        <w:t>Urticaria.</w:t>
      </w:r>
    </w:p>
    <w:p w14:paraId="68843C37" w14:textId="77777777" w:rsidR="004E351D" w:rsidRPr="00AB55E3" w:rsidRDefault="004E351D" w:rsidP="00241826">
      <w:pPr>
        <w:ind w:left="851"/>
        <w:rPr>
          <w:sz w:val="24"/>
          <w:szCs w:val="24"/>
          <w:lang w:val="en-GB"/>
        </w:rPr>
      </w:pPr>
    </w:p>
    <w:p w14:paraId="3406FD72" w14:textId="77777777" w:rsidR="004E351D" w:rsidRPr="00814EE6" w:rsidRDefault="004E351D" w:rsidP="00241826">
      <w:pPr>
        <w:ind w:left="851"/>
        <w:rPr>
          <w:sz w:val="24"/>
          <w:szCs w:val="24"/>
          <w:u w:val="single"/>
          <w:lang w:val="en-GB"/>
        </w:rPr>
      </w:pPr>
      <w:r w:rsidRPr="00814EE6">
        <w:rPr>
          <w:sz w:val="24"/>
          <w:szCs w:val="24"/>
          <w:u w:val="single"/>
          <w:lang w:val="en-GB"/>
        </w:rPr>
        <w:t>Renal and urinary disorders</w:t>
      </w:r>
    </w:p>
    <w:p w14:paraId="0B35D4BC" w14:textId="77777777" w:rsidR="004E351D" w:rsidRPr="00AB55E3" w:rsidRDefault="004E351D" w:rsidP="00241826">
      <w:pPr>
        <w:ind w:left="851"/>
        <w:rPr>
          <w:sz w:val="24"/>
          <w:szCs w:val="24"/>
          <w:lang w:val="en-GB"/>
        </w:rPr>
      </w:pPr>
      <w:r w:rsidRPr="00AB55E3">
        <w:rPr>
          <w:sz w:val="24"/>
          <w:szCs w:val="24"/>
          <w:lang w:val="en-GB"/>
        </w:rPr>
        <w:t>Common:</w:t>
      </w:r>
      <w:r w:rsidRPr="00AB55E3">
        <w:rPr>
          <w:sz w:val="24"/>
          <w:szCs w:val="24"/>
          <w:lang w:val="en-GB"/>
        </w:rPr>
        <w:tab/>
        <w:t>Dysuria.</w:t>
      </w:r>
    </w:p>
    <w:p w14:paraId="2B2EED5D" w14:textId="77777777" w:rsidR="004E351D" w:rsidRPr="00AB55E3" w:rsidRDefault="004E351D" w:rsidP="00241826">
      <w:pPr>
        <w:ind w:left="851"/>
        <w:rPr>
          <w:sz w:val="24"/>
          <w:szCs w:val="24"/>
          <w:lang w:val="en-GB"/>
        </w:rPr>
      </w:pPr>
    </w:p>
    <w:p w14:paraId="4254E40C" w14:textId="77777777" w:rsidR="004E351D" w:rsidRPr="00814EE6" w:rsidRDefault="004E351D" w:rsidP="00241826">
      <w:pPr>
        <w:ind w:left="851"/>
        <w:rPr>
          <w:sz w:val="24"/>
          <w:szCs w:val="24"/>
          <w:u w:val="single"/>
          <w:lang w:val="en-GB"/>
        </w:rPr>
      </w:pPr>
      <w:r w:rsidRPr="00814EE6">
        <w:rPr>
          <w:sz w:val="24"/>
          <w:szCs w:val="24"/>
          <w:u w:val="single"/>
          <w:lang w:val="en-GB"/>
        </w:rPr>
        <w:t>Reproductive system and breast disorders</w:t>
      </w:r>
    </w:p>
    <w:p w14:paraId="4DBD8357"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Hypogonadism.</w:t>
      </w:r>
    </w:p>
    <w:p w14:paraId="7A64786B"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Amenorrhoea.</w:t>
      </w:r>
    </w:p>
    <w:p w14:paraId="7B6C9C93" w14:textId="77777777" w:rsidR="004E351D" w:rsidRPr="00AB55E3" w:rsidRDefault="004E351D" w:rsidP="00241826">
      <w:pPr>
        <w:ind w:left="851"/>
        <w:rPr>
          <w:sz w:val="24"/>
          <w:szCs w:val="24"/>
          <w:lang w:val="en-GB"/>
        </w:rPr>
      </w:pPr>
    </w:p>
    <w:p w14:paraId="10BFAF69" w14:textId="77777777" w:rsidR="004E351D" w:rsidRPr="00814EE6" w:rsidRDefault="004E351D" w:rsidP="00241826">
      <w:pPr>
        <w:ind w:left="851"/>
        <w:rPr>
          <w:sz w:val="24"/>
          <w:szCs w:val="24"/>
          <w:u w:val="single"/>
          <w:lang w:val="en-GB"/>
        </w:rPr>
      </w:pPr>
      <w:r w:rsidRPr="00814EE6">
        <w:rPr>
          <w:sz w:val="24"/>
          <w:szCs w:val="24"/>
          <w:u w:val="single"/>
          <w:lang w:val="en-GB"/>
        </w:rPr>
        <w:t>General disorders and administration site conditions</w:t>
      </w:r>
    </w:p>
    <w:p w14:paraId="24B91A4D" w14:textId="77777777" w:rsidR="004E351D" w:rsidRPr="00AB55E3" w:rsidRDefault="004E351D" w:rsidP="00241826">
      <w:pPr>
        <w:ind w:left="851"/>
        <w:rPr>
          <w:sz w:val="24"/>
          <w:szCs w:val="24"/>
          <w:lang w:val="en-GB"/>
        </w:rPr>
      </w:pPr>
      <w:r w:rsidRPr="00AB55E3">
        <w:rPr>
          <w:sz w:val="24"/>
          <w:szCs w:val="24"/>
          <w:lang w:val="en-GB"/>
        </w:rPr>
        <w:t>Uncommon:</w:t>
      </w:r>
      <w:r w:rsidRPr="00AB55E3">
        <w:rPr>
          <w:sz w:val="24"/>
          <w:szCs w:val="24"/>
          <w:lang w:val="en-GB"/>
        </w:rPr>
        <w:tab/>
        <w:t>Oedema, drug tolerance.</w:t>
      </w:r>
    </w:p>
    <w:p w14:paraId="6C32B690" w14:textId="77777777" w:rsidR="004E351D" w:rsidRPr="00AB55E3" w:rsidRDefault="004E351D" w:rsidP="00241826">
      <w:pPr>
        <w:ind w:left="851"/>
        <w:rPr>
          <w:sz w:val="24"/>
          <w:szCs w:val="24"/>
          <w:lang w:val="en-GB"/>
        </w:rPr>
      </w:pPr>
      <w:r w:rsidRPr="00AB55E3">
        <w:rPr>
          <w:sz w:val="24"/>
          <w:szCs w:val="24"/>
          <w:lang w:val="en-GB"/>
        </w:rPr>
        <w:t>Not known:</w:t>
      </w:r>
      <w:r w:rsidRPr="00AB55E3">
        <w:rPr>
          <w:sz w:val="24"/>
          <w:szCs w:val="24"/>
          <w:lang w:val="en-GB"/>
        </w:rPr>
        <w:tab/>
        <w:t>Drug withdrawal syndrome neonatal.</w:t>
      </w:r>
    </w:p>
    <w:p w14:paraId="471680DB" w14:textId="77777777" w:rsidR="004E351D" w:rsidRPr="00AB55E3" w:rsidRDefault="004E351D" w:rsidP="00241826">
      <w:pPr>
        <w:ind w:left="851"/>
        <w:rPr>
          <w:sz w:val="24"/>
          <w:szCs w:val="24"/>
          <w:lang w:val="en-GB"/>
        </w:rPr>
      </w:pPr>
    </w:p>
    <w:p w14:paraId="455A240E" w14:textId="77777777" w:rsidR="004E351D" w:rsidRPr="00454A68" w:rsidRDefault="004E351D" w:rsidP="00241826">
      <w:pPr>
        <w:ind w:left="851"/>
        <w:rPr>
          <w:b/>
          <w:sz w:val="24"/>
          <w:szCs w:val="24"/>
          <w:u w:val="single"/>
          <w:lang w:val="en-GB"/>
        </w:rPr>
      </w:pPr>
      <w:r w:rsidRPr="00454A68">
        <w:rPr>
          <w:b/>
          <w:sz w:val="24"/>
          <w:szCs w:val="24"/>
          <w:u w:val="single"/>
          <w:lang w:val="en-GB"/>
        </w:rPr>
        <w:t>Description of selected adverse reactions</w:t>
      </w:r>
    </w:p>
    <w:p w14:paraId="2E260667" w14:textId="77777777" w:rsidR="004E351D" w:rsidRPr="00166BB0" w:rsidRDefault="004E351D" w:rsidP="00241826">
      <w:pPr>
        <w:ind w:left="851"/>
        <w:rPr>
          <w:i/>
          <w:sz w:val="24"/>
          <w:szCs w:val="24"/>
          <w:lang w:val="en-GB"/>
        </w:rPr>
      </w:pPr>
      <w:r w:rsidRPr="00166BB0">
        <w:rPr>
          <w:i/>
          <w:sz w:val="24"/>
          <w:szCs w:val="24"/>
          <w:lang w:val="en-GB"/>
        </w:rPr>
        <w:t>Drug dependence</w:t>
      </w:r>
    </w:p>
    <w:p w14:paraId="03D064AE" w14:textId="270F2863" w:rsidR="004E351D" w:rsidRPr="00AB55E3" w:rsidRDefault="004E351D" w:rsidP="00241826">
      <w:pPr>
        <w:ind w:left="851"/>
        <w:rPr>
          <w:sz w:val="24"/>
          <w:szCs w:val="24"/>
          <w:lang w:val="en-GB"/>
        </w:rPr>
      </w:pPr>
      <w:r w:rsidRPr="00AB55E3">
        <w:rPr>
          <w:sz w:val="24"/>
          <w:szCs w:val="24"/>
          <w:lang w:val="en-GB"/>
        </w:rPr>
        <w:t xml:space="preserve">Repeated use of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can lead to drug dependence, even at therapeutic doses. The risk of drug dependence may vary depending on a patient's individual risk factors, dosage, and duration of opioid treatment (see section 4.4).</w:t>
      </w:r>
    </w:p>
    <w:p w14:paraId="6CB310B8" w14:textId="77777777" w:rsidR="004E351D" w:rsidRPr="00AB55E3" w:rsidRDefault="004E351D" w:rsidP="00241826">
      <w:pPr>
        <w:ind w:left="851"/>
        <w:rPr>
          <w:sz w:val="24"/>
          <w:szCs w:val="24"/>
          <w:lang w:val="en-GB"/>
        </w:rPr>
      </w:pPr>
    </w:p>
    <w:p w14:paraId="21E043A6" w14:textId="77777777" w:rsidR="00166BB0" w:rsidRDefault="00166BB0" w:rsidP="00166BB0">
      <w:pPr>
        <w:ind w:left="851"/>
        <w:rPr>
          <w:sz w:val="24"/>
          <w:szCs w:val="24"/>
          <w:u w:val="single"/>
          <w:lang w:val="en-GB"/>
        </w:rPr>
      </w:pPr>
      <w:r>
        <w:rPr>
          <w:sz w:val="24"/>
          <w:szCs w:val="24"/>
          <w:u w:val="single"/>
          <w:lang w:val="en-GB"/>
        </w:rPr>
        <w:t>Reporting of suspected adverse reactions</w:t>
      </w:r>
    </w:p>
    <w:p w14:paraId="33900E4C" w14:textId="77777777" w:rsidR="00166BB0" w:rsidRDefault="00166BB0" w:rsidP="00166BB0">
      <w:pPr>
        <w:ind w:left="851"/>
        <w:rPr>
          <w:sz w:val="24"/>
          <w:szCs w:val="24"/>
          <w:lang w:val="en-GB"/>
        </w:rPr>
      </w:pPr>
      <w:r>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38814F07" w14:textId="77777777" w:rsidR="00166BB0" w:rsidRDefault="00166BB0" w:rsidP="00166BB0">
      <w:pPr>
        <w:ind w:left="851"/>
        <w:rPr>
          <w:sz w:val="24"/>
          <w:szCs w:val="24"/>
          <w:lang w:val="en-GB"/>
        </w:rPr>
      </w:pPr>
    </w:p>
    <w:p w14:paraId="53C19C14" w14:textId="77777777" w:rsidR="00166BB0" w:rsidRDefault="00166BB0" w:rsidP="00166BB0">
      <w:pPr>
        <w:ind w:left="851"/>
        <w:rPr>
          <w:sz w:val="24"/>
          <w:szCs w:val="24"/>
        </w:rPr>
      </w:pPr>
      <w:r>
        <w:rPr>
          <w:sz w:val="24"/>
          <w:szCs w:val="24"/>
        </w:rPr>
        <w:t>Lægemiddelstyrelsen</w:t>
      </w:r>
    </w:p>
    <w:p w14:paraId="458D919E" w14:textId="77777777" w:rsidR="00166BB0" w:rsidRDefault="00166BB0" w:rsidP="00166BB0">
      <w:pPr>
        <w:ind w:left="851"/>
        <w:rPr>
          <w:sz w:val="24"/>
          <w:szCs w:val="24"/>
        </w:rPr>
      </w:pPr>
      <w:r>
        <w:rPr>
          <w:sz w:val="24"/>
          <w:szCs w:val="24"/>
        </w:rPr>
        <w:t>Axel Heides Gade 1</w:t>
      </w:r>
    </w:p>
    <w:p w14:paraId="631838E2" w14:textId="77777777" w:rsidR="00166BB0" w:rsidRDefault="00166BB0" w:rsidP="00166BB0">
      <w:pPr>
        <w:ind w:left="851"/>
        <w:rPr>
          <w:sz w:val="24"/>
          <w:szCs w:val="24"/>
        </w:rPr>
      </w:pPr>
      <w:r>
        <w:rPr>
          <w:sz w:val="24"/>
          <w:szCs w:val="24"/>
        </w:rPr>
        <w:t>DK-2300 København S</w:t>
      </w:r>
    </w:p>
    <w:p w14:paraId="334B11D1" w14:textId="77777777" w:rsidR="00166BB0" w:rsidRPr="009C19DF" w:rsidRDefault="00166BB0" w:rsidP="00166BB0">
      <w:pPr>
        <w:ind w:left="851"/>
        <w:rPr>
          <w:sz w:val="24"/>
          <w:szCs w:val="24"/>
          <w:lang w:val="en-US"/>
        </w:rPr>
      </w:pPr>
      <w:r w:rsidRPr="009C19DF">
        <w:rPr>
          <w:sz w:val="24"/>
          <w:szCs w:val="24"/>
          <w:lang w:val="en-US"/>
        </w:rPr>
        <w:t>Website: www.meldenbivirkning.dk</w:t>
      </w:r>
    </w:p>
    <w:p w14:paraId="2E96798F" w14:textId="77777777" w:rsidR="007C5D2A" w:rsidRPr="00AB55E3" w:rsidRDefault="007C5D2A" w:rsidP="007A4CC6">
      <w:pPr>
        <w:tabs>
          <w:tab w:val="left" w:pos="851"/>
        </w:tabs>
        <w:ind w:left="851"/>
        <w:rPr>
          <w:sz w:val="24"/>
          <w:szCs w:val="24"/>
          <w:lang w:val="en-GB"/>
        </w:rPr>
      </w:pPr>
    </w:p>
    <w:p w14:paraId="5DC23A17"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4.9</w:t>
      </w:r>
      <w:r w:rsidRPr="00AB55E3">
        <w:rPr>
          <w:b/>
          <w:sz w:val="24"/>
          <w:szCs w:val="24"/>
          <w:lang w:val="en-GB"/>
        </w:rPr>
        <w:tab/>
        <w:t>Overdose</w:t>
      </w:r>
    </w:p>
    <w:p w14:paraId="6538555C" w14:textId="77777777" w:rsidR="00166BB0" w:rsidRDefault="00166BB0" w:rsidP="00241826">
      <w:pPr>
        <w:ind w:left="851"/>
        <w:rPr>
          <w:sz w:val="24"/>
          <w:szCs w:val="24"/>
          <w:lang w:val="en-GB"/>
        </w:rPr>
      </w:pPr>
    </w:p>
    <w:p w14:paraId="3F9269E8" w14:textId="61F73EFD" w:rsidR="004E351D" w:rsidRPr="00166BB0" w:rsidRDefault="004E351D" w:rsidP="00241826">
      <w:pPr>
        <w:ind w:left="851"/>
        <w:rPr>
          <w:sz w:val="24"/>
          <w:szCs w:val="24"/>
          <w:u w:val="single"/>
          <w:lang w:val="en-GB"/>
        </w:rPr>
      </w:pPr>
      <w:r w:rsidRPr="00166BB0">
        <w:rPr>
          <w:sz w:val="24"/>
          <w:szCs w:val="24"/>
          <w:u w:val="single"/>
          <w:lang w:val="en-GB"/>
        </w:rPr>
        <w:t>Symptoms of intoxication</w:t>
      </w:r>
    </w:p>
    <w:p w14:paraId="6EF5BC86" w14:textId="77777777" w:rsidR="004E351D" w:rsidRPr="00AB55E3" w:rsidRDefault="004E351D" w:rsidP="00241826">
      <w:pPr>
        <w:ind w:left="851"/>
        <w:rPr>
          <w:sz w:val="24"/>
          <w:szCs w:val="24"/>
          <w:lang w:val="en-GB"/>
        </w:rPr>
      </w:pPr>
      <w:r w:rsidRPr="00AB55E3">
        <w:rPr>
          <w:sz w:val="24"/>
          <w:szCs w:val="24"/>
          <w:lang w:val="en-GB"/>
        </w:rPr>
        <w:t>Depending on the history of the patient, an overdose of oxycodone/naloxone may be manifested by symptoms that are either triggered by oxycodone (opioid receptor agonist) or by naloxone (opioid receptor antagonist).</w:t>
      </w:r>
    </w:p>
    <w:p w14:paraId="644E5950" w14:textId="77777777" w:rsidR="004E351D" w:rsidRPr="00AB55E3" w:rsidRDefault="004E351D" w:rsidP="00241826">
      <w:pPr>
        <w:ind w:left="851"/>
        <w:rPr>
          <w:sz w:val="24"/>
          <w:szCs w:val="24"/>
          <w:lang w:val="en-GB"/>
        </w:rPr>
      </w:pPr>
    </w:p>
    <w:p w14:paraId="2CC53CFD" w14:textId="77777777" w:rsidR="004E351D" w:rsidRPr="00AB55E3" w:rsidRDefault="004E351D" w:rsidP="00241826">
      <w:pPr>
        <w:ind w:left="851"/>
        <w:rPr>
          <w:sz w:val="24"/>
          <w:szCs w:val="24"/>
          <w:lang w:val="en-GB"/>
        </w:rPr>
      </w:pPr>
      <w:r w:rsidRPr="00AB55E3">
        <w:rPr>
          <w:sz w:val="24"/>
          <w:szCs w:val="24"/>
          <w:lang w:val="en-GB"/>
        </w:rPr>
        <w:t>Symptoms of oxycodone overdose include miosis, respiratory depression, somnolence progressing to stupor, hypotonia, bradycardia as well as hypotension. Coma, non-cardiogenic pulmonary oedema and circulatory failure may occur in more severe cases and may lead to a fatal outcome.</w:t>
      </w:r>
    </w:p>
    <w:p w14:paraId="25C1711B" w14:textId="77777777" w:rsidR="004E351D" w:rsidRPr="00AB55E3" w:rsidRDefault="004E351D" w:rsidP="00241826">
      <w:pPr>
        <w:ind w:left="851"/>
        <w:rPr>
          <w:sz w:val="24"/>
          <w:szCs w:val="24"/>
          <w:lang w:val="en-GB"/>
        </w:rPr>
      </w:pPr>
    </w:p>
    <w:p w14:paraId="091CDF52" w14:textId="77777777" w:rsidR="004E351D" w:rsidRPr="00AB55E3" w:rsidRDefault="004E351D" w:rsidP="00241826">
      <w:pPr>
        <w:ind w:left="851"/>
        <w:rPr>
          <w:sz w:val="24"/>
          <w:szCs w:val="24"/>
          <w:lang w:val="en-GB"/>
        </w:rPr>
      </w:pPr>
      <w:r w:rsidRPr="00AB55E3">
        <w:rPr>
          <w:sz w:val="24"/>
          <w:szCs w:val="24"/>
          <w:lang w:val="en-GB"/>
        </w:rPr>
        <w:t>Toxic leukoencephalopathy has been observed with oxycodone overdose.</w:t>
      </w:r>
    </w:p>
    <w:p w14:paraId="33AFFD58" w14:textId="77777777" w:rsidR="004E351D" w:rsidRPr="00AB55E3" w:rsidRDefault="004E351D" w:rsidP="00241826">
      <w:pPr>
        <w:ind w:left="851"/>
        <w:rPr>
          <w:sz w:val="24"/>
          <w:szCs w:val="24"/>
          <w:lang w:val="en-GB"/>
        </w:rPr>
      </w:pPr>
    </w:p>
    <w:p w14:paraId="0196E76C" w14:textId="77777777" w:rsidR="004E351D" w:rsidRPr="00AB55E3" w:rsidRDefault="004E351D" w:rsidP="00241826">
      <w:pPr>
        <w:ind w:left="851"/>
        <w:rPr>
          <w:sz w:val="24"/>
          <w:szCs w:val="24"/>
          <w:lang w:val="en-GB"/>
        </w:rPr>
      </w:pPr>
      <w:r w:rsidRPr="00AB55E3">
        <w:rPr>
          <w:sz w:val="24"/>
          <w:szCs w:val="24"/>
          <w:lang w:val="en-GB"/>
        </w:rPr>
        <w:t>Symptoms of a naloxone overdose alone are unlikely.</w:t>
      </w:r>
    </w:p>
    <w:p w14:paraId="1538D488" w14:textId="77777777" w:rsidR="004E351D" w:rsidRPr="00AB55E3" w:rsidRDefault="004E351D" w:rsidP="00241826">
      <w:pPr>
        <w:ind w:left="851"/>
        <w:rPr>
          <w:sz w:val="24"/>
          <w:szCs w:val="24"/>
          <w:lang w:val="en-GB"/>
        </w:rPr>
      </w:pPr>
    </w:p>
    <w:p w14:paraId="403E2506" w14:textId="77777777" w:rsidR="004E351D" w:rsidRPr="00166BB0" w:rsidRDefault="004E351D" w:rsidP="00241826">
      <w:pPr>
        <w:ind w:left="851"/>
        <w:rPr>
          <w:sz w:val="24"/>
          <w:szCs w:val="24"/>
          <w:u w:val="single"/>
          <w:lang w:val="en-GB"/>
        </w:rPr>
      </w:pPr>
      <w:r w:rsidRPr="00166BB0">
        <w:rPr>
          <w:sz w:val="24"/>
          <w:szCs w:val="24"/>
          <w:u w:val="single"/>
          <w:lang w:val="en-GB"/>
        </w:rPr>
        <w:t>Therapy of intoxication</w:t>
      </w:r>
    </w:p>
    <w:p w14:paraId="2B1F1E53" w14:textId="77777777" w:rsidR="004E351D" w:rsidRPr="00AB55E3" w:rsidRDefault="004E351D" w:rsidP="00241826">
      <w:pPr>
        <w:ind w:left="851"/>
        <w:rPr>
          <w:sz w:val="24"/>
          <w:szCs w:val="24"/>
          <w:lang w:val="en-GB"/>
        </w:rPr>
      </w:pPr>
      <w:r w:rsidRPr="00AB55E3">
        <w:rPr>
          <w:sz w:val="24"/>
          <w:szCs w:val="24"/>
          <w:lang w:val="en-GB"/>
        </w:rPr>
        <w:t>Withdrawal symptoms due to an overdose of naloxone should be treated symptomatically in a closely-supervised environment.</w:t>
      </w:r>
    </w:p>
    <w:p w14:paraId="63DB2EB7" w14:textId="77777777" w:rsidR="004E351D" w:rsidRPr="00AB55E3" w:rsidRDefault="004E351D" w:rsidP="00241826">
      <w:pPr>
        <w:ind w:left="851"/>
        <w:rPr>
          <w:sz w:val="24"/>
          <w:szCs w:val="24"/>
          <w:lang w:val="en-GB"/>
        </w:rPr>
      </w:pPr>
    </w:p>
    <w:p w14:paraId="6A9C1724" w14:textId="77777777" w:rsidR="004E351D" w:rsidRPr="00AB55E3" w:rsidRDefault="004E351D" w:rsidP="00241826">
      <w:pPr>
        <w:ind w:left="851"/>
        <w:rPr>
          <w:sz w:val="24"/>
          <w:szCs w:val="24"/>
          <w:lang w:val="en-GB"/>
        </w:rPr>
      </w:pPr>
      <w:r w:rsidRPr="00AB55E3">
        <w:rPr>
          <w:sz w:val="24"/>
          <w:szCs w:val="24"/>
          <w:lang w:val="en-GB"/>
        </w:rPr>
        <w:t xml:space="preserve">Clinical symptoms suggestive of an oxycodone overdose may be treated by the administration of opioid antagonists (e.g. naloxone hydrochloride 0.4-2 mg intravenously). Administration should be repeated at </w:t>
      </w:r>
      <w:proofErr w:type="gramStart"/>
      <w:r w:rsidRPr="00AB55E3">
        <w:rPr>
          <w:sz w:val="24"/>
          <w:szCs w:val="24"/>
          <w:lang w:val="en-GB"/>
        </w:rPr>
        <w:t>2-3 minute</w:t>
      </w:r>
      <w:proofErr w:type="gramEnd"/>
      <w:r w:rsidRPr="00AB55E3">
        <w:rPr>
          <w:sz w:val="24"/>
          <w:szCs w:val="24"/>
          <w:lang w:val="en-GB"/>
        </w:rPr>
        <w:t xml:space="preserve"> intervals, as clinically necessary. It is also possible to apply an infusion of 2 mg naloxone hydrochloride in 500 ml of 0.9 % sodium chloride or 5 % dextrose (0.004 mg/ml naloxone). The infusion should be run at a rate aligned to the previously administered bolus doses and to the patient's response.</w:t>
      </w:r>
    </w:p>
    <w:p w14:paraId="0130B92B" w14:textId="77777777" w:rsidR="004E351D" w:rsidRPr="00AB55E3" w:rsidRDefault="004E351D" w:rsidP="00241826">
      <w:pPr>
        <w:ind w:left="851"/>
        <w:rPr>
          <w:sz w:val="24"/>
          <w:szCs w:val="24"/>
          <w:lang w:val="en-GB"/>
        </w:rPr>
      </w:pPr>
    </w:p>
    <w:p w14:paraId="453C481D" w14:textId="77777777" w:rsidR="004E351D" w:rsidRPr="00AB55E3" w:rsidRDefault="004E351D" w:rsidP="00241826">
      <w:pPr>
        <w:ind w:left="851"/>
        <w:rPr>
          <w:sz w:val="24"/>
          <w:szCs w:val="24"/>
          <w:lang w:val="en-GB"/>
        </w:rPr>
      </w:pPr>
      <w:r w:rsidRPr="00AB55E3">
        <w:rPr>
          <w:sz w:val="24"/>
          <w:szCs w:val="24"/>
          <w:lang w:val="en-GB"/>
        </w:rPr>
        <w:t>Consideration may be given to gastric lavage.</w:t>
      </w:r>
    </w:p>
    <w:p w14:paraId="34A761CB" w14:textId="77777777" w:rsidR="004E351D" w:rsidRPr="00AB55E3" w:rsidRDefault="004E351D" w:rsidP="00241826">
      <w:pPr>
        <w:ind w:left="851"/>
        <w:rPr>
          <w:sz w:val="24"/>
          <w:szCs w:val="24"/>
          <w:lang w:val="en-GB"/>
        </w:rPr>
      </w:pPr>
    </w:p>
    <w:p w14:paraId="145F8536" w14:textId="77777777" w:rsidR="004E351D" w:rsidRPr="00AB55E3" w:rsidRDefault="004E351D" w:rsidP="00241826">
      <w:pPr>
        <w:ind w:left="851"/>
        <w:rPr>
          <w:sz w:val="24"/>
          <w:szCs w:val="24"/>
          <w:lang w:val="en-GB"/>
        </w:rPr>
      </w:pPr>
      <w:r w:rsidRPr="00AB55E3">
        <w:rPr>
          <w:sz w:val="24"/>
          <w:szCs w:val="24"/>
          <w:lang w:val="en-GB"/>
        </w:rPr>
        <w:t>Supportive measure (artificial ventilation, oxygen, vasopressors and fluid infusions) should be employed as necessary, to manage the circulatory shock accompanying an overdose. Cardiac arrest or arrhythmias may require cardiac massage or defibrillation. Artificial ventilation should be applied if necessary. Fluid and electrolyte metabolism should be maintained.</w:t>
      </w:r>
    </w:p>
    <w:p w14:paraId="2506856A" w14:textId="77777777" w:rsidR="007C5D2A" w:rsidRPr="00AB55E3" w:rsidRDefault="007C5D2A" w:rsidP="003E0341">
      <w:pPr>
        <w:tabs>
          <w:tab w:val="left" w:pos="851"/>
        </w:tabs>
        <w:ind w:left="851"/>
        <w:rPr>
          <w:sz w:val="24"/>
          <w:szCs w:val="24"/>
          <w:lang w:val="en-GB"/>
        </w:rPr>
      </w:pPr>
    </w:p>
    <w:p w14:paraId="0638F453" w14:textId="77777777" w:rsidR="008F2F8C" w:rsidRPr="00AB55E3" w:rsidRDefault="0042292D" w:rsidP="0042292D">
      <w:pPr>
        <w:tabs>
          <w:tab w:val="left" w:pos="851"/>
        </w:tabs>
        <w:rPr>
          <w:b/>
          <w:sz w:val="24"/>
          <w:szCs w:val="24"/>
          <w:lang w:val="en-GB"/>
        </w:rPr>
      </w:pPr>
      <w:r w:rsidRPr="00AB55E3">
        <w:rPr>
          <w:b/>
          <w:sz w:val="24"/>
          <w:szCs w:val="24"/>
          <w:lang w:val="en-GB"/>
        </w:rPr>
        <w:t>4.10</w:t>
      </w:r>
      <w:r w:rsidRPr="00AB55E3">
        <w:rPr>
          <w:b/>
          <w:sz w:val="24"/>
          <w:szCs w:val="24"/>
          <w:lang w:val="en-GB"/>
        </w:rPr>
        <w:tab/>
        <w:t>Legal status</w:t>
      </w:r>
    </w:p>
    <w:p w14:paraId="5201CC33" w14:textId="18CE2D3D" w:rsidR="00AD2E36" w:rsidRPr="00AB55E3" w:rsidRDefault="00166BB0" w:rsidP="00AD2E36">
      <w:pPr>
        <w:tabs>
          <w:tab w:val="left" w:pos="851"/>
        </w:tabs>
        <w:ind w:left="851"/>
        <w:rPr>
          <w:sz w:val="24"/>
          <w:szCs w:val="24"/>
          <w:lang w:val="en-GB"/>
        </w:rPr>
      </w:pPr>
      <w:r w:rsidRPr="009C19DF">
        <w:rPr>
          <w:sz w:val="24"/>
          <w:lang w:val="en-US"/>
        </w:rPr>
        <w:t>A§4</w:t>
      </w:r>
    </w:p>
    <w:p w14:paraId="2A039546" w14:textId="77777777" w:rsidR="007C5D2A" w:rsidRPr="00AB55E3" w:rsidRDefault="007C5D2A" w:rsidP="003E0341">
      <w:pPr>
        <w:tabs>
          <w:tab w:val="left" w:pos="851"/>
        </w:tabs>
        <w:ind w:left="851"/>
        <w:rPr>
          <w:sz w:val="24"/>
          <w:szCs w:val="24"/>
          <w:lang w:val="en-GB"/>
        </w:rPr>
      </w:pPr>
    </w:p>
    <w:p w14:paraId="6682629D" w14:textId="77777777" w:rsidR="00AD2E36" w:rsidRPr="00AB55E3" w:rsidRDefault="00AD2E36" w:rsidP="003E0341">
      <w:pPr>
        <w:tabs>
          <w:tab w:val="left" w:pos="851"/>
        </w:tabs>
        <w:ind w:left="851"/>
        <w:rPr>
          <w:sz w:val="24"/>
          <w:szCs w:val="24"/>
          <w:lang w:val="en-GB"/>
        </w:rPr>
      </w:pPr>
    </w:p>
    <w:p w14:paraId="330E061D" w14:textId="77777777" w:rsidR="007C5D2A" w:rsidRPr="00AB55E3" w:rsidRDefault="007C5D2A" w:rsidP="007C5D2A">
      <w:pPr>
        <w:tabs>
          <w:tab w:val="left" w:pos="851"/>
        </w:tabs>
        <w:rPr>
          <w:b/>
          <w:sz w:val="24"/>
          <w:szCs w:val="24"/>
          <w:lang w:val="en-GB"/>
        </w:rPr>
      </w:pPr>
      <w:r w:rsidRPr="00AB55E3">
        <w:rPr>
          <w:b/>
          <w:sz w:val="24"/>
          <w:szCs w:val="24"/>
          <w:lang w:val="en-GB"/>
        </w:rPr>
        <w:t>5.</w:t>
      </w:r>
      <w:r w:rsidRPr="00AB55E3">
        <w:rPr>
          <w:b/>
          <w:sz w:val="24"/>
          <w:szCs w:val="24"/>
          <w:lang w:val="en-GB"/>
        </w:rPr>
        <w:tab/>
        <w:t>PHARMACOLOGICAL PROPERTIES</w:t>
      </w:r>
    </w:p>
    <w:p w14:paraId="3C0D61A6" w14:textId="77777777" w:rsidR="007C5D2A" w:rsidRPr="00AB55E3" w:rsidRDefault="007C5D2A" w:rsidP="003E0341">
      <w:pPr>
        <w:tabs>
          <w:tab w:val="left" w:pos="851"/>
        </w:tabs>
        <w:ind w:left="851"/>
        <w:rPr>
          <w:sz w:val="24"/>
          <w:szCs w:val="24"/>
          <w:lang w:val="en-GB"/>
        </w:rPr>
      </w:pPr>
    </w:p>
    <w:p w14:paraId="6867F259" w14:textId="77777777" w:rsidR="007C5D2A" w:rsidRPr="00AB55E3" w:rsidRDefault="007C5D2A" w:rsidP="007C5D2A">
      <w:pPr>
        <w:tabs>
          <w:tab w:val="left" w:pos="851"/>
        </w:tabs>
        <w:ind w:left="851" w:hanging="851"/>
        <w:rPr>
          <w:b/>
          <w:sz w:val="24"/>
          <w:szCs w:val="24"/>
          <w:lang w:val="en-GB"/>
        </w:rPr>
      </w:pPr>
      <w:r w:rsidRPr="00AB55E3">
        <w:rPr>
          <w:b/>
          <w:sz w:val="24"/>
          <w:szCs w:val="24"/>
          <w:lang w:val="en-GB"/>
        </w:rPr>
        <w:t>5.1</w:t>
      </w:r>
      <w:r w:rsidRPr="00AB55E3">
        <w:rPr>
          <w:b/>
          <w:sz w:val="24"/>
          <w:szCs w:val="24"/>
          <w:lang w:val="en-GB"/>
        </w:rPr>
        <w:tab/>
        <w:t>Pharmacodynamic properties</w:t>
      </w:r>
      <w:r w:rsidRPr="00AB55E3">
        <w:rPr>
          <w:b/>
          <w:sz w:val="24"/>
          <w:szCs w:val="24"/>
          <w:lang w:val="en-GB"/>
        </w:rPr>
        <w:tab/>
      </w:r>
    </w:p>
    <w:p w14:paraId="1EF6E805" w14:textId="4B21B847" w:rsidR="004E351D" w:rsidRPr="00AB55E3" w:rsidRDefault="004E351D" w:rsidP="00241826">
      <w:pPr>
        <w:ind w:left="851"/>
        <w:rPr>
          <w:sz w:val="24"/>
          <w:szCs w:val="24"/>
          <w:lang w:val="en-GB"/>
        </w:rPr>
      </w:pPr>
      <w:r w:rsidRPr="00AB55E3">
        <w:rPr>
          <w:sz w:val="24"/>
          <w:szCs w:val="24"/>
          <w:lang w:val="en-GB"/>
        </w:rPr>
        <w:t>Pharmacotherapeutic group: Analgesics; Opioids; Natural opium alkaloids</w:t>
      </w:r>
      <w:r w:rsidR="00166BB0">
        <w:rPr>
          <w:sz w:val="24"/>
          <w:szCs w:val="24"/>
          <w:lang w:val="en-GB"/>
        </w:rPr>
        <w:t xml:space="preserve">, </w:t>
      </w:r>
      <w:r w:rsidRPr="00AB55E3">
        <w:rPr>
          <w:sz w:val="24"/>
          <w:szCs w:val="24"/>
          <w:lang w:val="en-GB"/>
        </w:rPr>
        <w:t>ATC code: N02AA55</w:t>
      </w:r>
      <w:r w:rsidR="00166BB0">
        <w:rPr>
          <w:sz w:val="24"/>
          <w:szCs w:val="24"/>
          <w:lang w:val="en-GB"/>
        </w:rPr>
        <w:t>.</w:t>
      </w:r>
    </w:p>
    <w:p w14:paraId="012FC257" w14:textId="77777777" w:rsidR="004E351D" w:rsidRPr="00AB55E3" w:rsidRDefault="004E351D" w:rsidP="00241826">
      <w:pPr>
        <w:ind w:left="851"/>
        <w:rPr>
          <w:sz w:val="24"/>
          <w:szCs w:val="24"/>
          <w:lang w:val="en-GB"/>
        </w:rPr>
      </w:pPr>
    </w:p>
    <w:p w14:paraId="203F31C3" w14:textId="77777777" w:rsidR="004E351D" w:rsidRPr="00166BB0" w:rsidRDefault="004E351D" w:rsidP="00241826">
      <w:pPr>
        <w:ind w:left="851"/>
        <w:rPr>
          <w:sz w:val="24"/>
          <w:szCs w:val="24"/>
          <w:u w:val="single"/>
          <w:lang w:val="en-GB"/>
        </w:rPr>
      </w:pPr>
      <w:r w:rsidRPr="00166BB0">
        <w:rPr>
          <w:sz w:val="24"/>
          <w:szCs w:val="24"/>
          <w:u w:val="single"/>
          <w:lang w:val="en-GB"/>
        </w:rPr>
        <w:t>Mechanism of action</w:t>
      </w:r>
    </w:p>
    <w:p w14:paraId="3364DB7C" w14:textId="77777777" w:rsidR="004E351D" w:rsidRPr="00AB55E3" w:rsidRDefault="004E351D" w:rsidP="00241826">
      <w:pPr>
        <w:ind w:left="851"/>
        <w:rPr>
          <w:sz w:val="24"/>
          <w:szCs w:val="24"/>
          <w:lang w:val="en-GB"/>
        </w:rPr>
      </w:pPr>
      <w:r w:rsidRPr="00AB55E3">
        <w:rPr>
          <w:sz w:val="24"/>
          <w:szCs w:val="24"/>
          <w:lang w:val="en-GB"/>
        </w:rPr>
        <w:t>Oxycodone and naloxone have an affinity for kappa, mu and delta opiate receptors in the brain, spinal cord and peripheral organs (e.g. intestine). Oxycodone acts as opioid-receptor agonist at these receptors and affects pain relief by binding to the endogenous opioid receptors in the CNS. By contrast, naloxone is a pure antagonist acting on all types of opioid receptors.</w:t>
      </w:r>
    </w:p>
    <w:p w14:paraId="3F44FAA0" w14:textId="77777777" w:rsidR="004E351D" w:rsidRPr="00AB55E3" w:rsidRDefault="004E351D" w:rsidP="00241826">
      <w:pPr>
        <w:ind w:left="851"/>
        <w:rPr>
          <w:sz w:val="24"/>
          <w:szCs w:val="24"/>
          <w:lang w:val="en-GB"/>
        </w:rPr>
      </w:pPr>
    </w:p>
    <w:p w14:paraId="544FB4C3" w14:textId="77777777" w:rsidR="004E351D" w:rsidRPr="00166BB0" w:rsidRDefault="004E351D" w:rsidP="00241826">
      <w:pPr>
        <w:ind w:left="851"/>
        <w:rPr>
          <w:sz w:val="24"/>
          <w:szCs w:val="24"/>
          <w:u w:val="single"/>
          <w:lang w:val="en-GB"/>
        </w:rPr>
      </w:pPr>
      <w:r w:rsidRPr="00166BB0">
        <w:rPr>
          <w:sz w:val="24"/>
          <w:szCs w:val="24"/>
          <w:u w:val="single"/>
          <w:lang w:val="en-GB"/>
        </w:rPr>
        <w:t>Pharmacodynamic effects</w:t>
      </w:r>
    </w:p>
    <w:p w14:paraId="10D67CE7" w14:textId="77777777" w:rsidR="004E351D" w:rsidRPr="00AB55E3" w:rsidRDefault="004E351D" w:rsidP="00241826">
      <w:pPr>
        <w:ind w:left="851"/>
        <w:rPr>
          <w:sz w:val="24"/>
          <w:szCs w:val="24"/>
          <w:lang w:val="en-GB"/>
        </w:rPr>
      </w:pPr>
      <w:r w:rsidRPr="00AB55E3">
        <w:rPr>
          <w:sz w:val="24"/>
          <w:szCs w:val="24"/>
          <w:lang w:val="en-GB"/>
        </w:rPr>
        <w:t>Because of the pronounced first-pass metabolism, the bioavailability of naloxone upon oral administration is &lt; 3 %, therefore a clinically relevant systemic effect is unlikely. Due to the local competitive antagonism of the opioid receptor mediated oxycodone effect by naloxone in the gut, naloxone reduces the bowel function disorders that are typical for opioid treatment.</w:t>
      </w:r>
    </w:p>
    <w:p w14:paraId="0F825827" w14:textId="77777777" w:rsidR="004E351D" w:rsidRPr="00AB55E3" w:rsidRDefault="004E351D" w:rsidP="00241826">
      <w:pPr>
        <w:ind w:left="851"/>
        <w:rPr>
          <w:sz w:val="24"/>
          <w:szCs w:val="24"/>
          <w:lang w:val="en-GB"/>
        </w:rPr>
      </w:pPr>
    </w:p>
    <w:p w14:paraId="167C866B" w14:textId="77777777" w:rsidR="004E351D" w:rsidRPr="00166BB0" w:rsidRDefault="004E351D" w:rsidP="00241826">
      <w:pPr>
        <w:ind w:left="851"/>
        <w:rPr>
          <w:sz w:val="24"/>
          <w:szCs w:val="24"/>
          <w:u w:val="single"/>
          <w:lang w:val="en-GB"/>
        </w:rPr>
      </w:pPr>
      <w:r w:rsidRPr="00166BB0">
        <w:rPr>
          <w:sz w:val="24"/>
          <w:szCs w:val="24"/>
          <w:u w:val="single"/>
          <w:lang w:val="en-GB"/>
        </w:rPr>
        <w:t>Clinical efficacy and safety</w:t>
      </w:r>
    </w:p>
    <w:p w14:paraId="423D7DD4" w14:textId="77777777" w:rsidR="004E351D" w:rsidRPr="00AB55E3" w:rsidRDefault="004E351D" w:rsidP="00241826">
      <w:pPr>
        <w:ind w:left="851"/>
        <w:rPr>
          <w:sz w:val="24"/>
          <w:szCs w:val="24"/>
          <w:lang w:val="en-GB"/>
        </w:rPr>
      </w:pPr>
      <w:r w:rsidRPr="00AB55E3">
        <w:rPr>
          <w:sz w:val="24"/>
          <w:szCs w:val="24"/>
          <w:lang w:val="en-GB"/>
        </w:rPr>
        <w:t>In a 12 weeks parallel group double-blinded study in 322 patients with opioid-induced constipation, patients who were treated with oxycodone hydrochloride-naloxone hydrochloride had on average one extra complete spontaneous (without laxatives) bowel movement in the last week of treatment, compared to patients who continued using similar doses of oxycodone hydrochloride prolonged release tablets (p&lt;0.0001). The use of laxatives in the first four weeks was significantly lower in the oxycodone-naloxone group compared to the oxycodone monotherapy group (31 % versus 55 %, respectively, p&lt;0.0001). Similar results were shown in a study with 265 non-cancer patients comparing daily doses of oxycodone hydrochloride-naloxone hydrochloride of 60 mg/30 mg to up to 80 mg/40 mg with oxycodone hydrochloride monotherapy in the same dose range.</w:t>
      </w:r>
    </w:p>
    <w:p w14:paraId="4C110861" w14:textId="77777777" w:rsidR="004E351D" w:rsidRPr="00AB55E3" w:rsidRDefault="004E351D" w:rsidP="00241826">
      <w:pPr>
        <w:ind w:left="851"/>
        <w:rPr>
          <w:sz w:val="24"/>
          <w:szCs w:val="24"/>
          <w:lang w:val="en-GB"/>
        </w:rPr>
      </w:pPr>
    </w:p>
    <w:p w14:paraId="447B4D53" w14:textId="77777777" w:rsidR="004E351D" w:rsidRPr="00AB55E3" w:rsidRDefault="004E351D" w:rsidP="00241826">
      <w:pPr>
        <w:ind w:left="851"/>
        <w:rPr>
          <w:sz w:val="24"/>
          <w:szCs w:val="24"/>
          <w:lang w:val="en-GB"/>
        </w:rPr>
      </w:pPr>
      <w:r w:rsidRPr="00AB55E3">
        <w:rPr>
          <w:sz w:val="24"/>
          <w:szCs w:val="24"/>
          <w:lang w:val="en-GB"/>
        </w:rPr>
        <w:t>For effects of opioids upon the endocrine system, see section 4.4.</w:t>
      </w:r>
    </w:p>
    <w:p w14:paraId="49524C0F" w14:textId="77777777" w:rsidR="004E351D" w:rsidRPr="00AB55E3" w:rsidRDefault="004E351D" w:rsidP="00241826">
      <w:pPr>
        <w:ind w:left="851"/>
        <w:rPr>
          <w:sz w:val="24"/>
          <w:szCs w:val="24"/>
          <w:lang w:val="en-GB"/>
        </w:rPr>
      </w:pPr>
    </w:p>
    <w:p w14:paraId="753CAC4B" w14:textId="77777777" w:rsidR="004E351D" w:rsidRPr="00AB55E3" w:rsidRDefault="004E351D" w:rsidP="00241826">
      <w:pPr>
        <w:ind w:left="851"/>
        <w:rPr>
          <w:sz w:val="24"/>
          <w:szCs w:val="24"/>
          <w:lang w:val="en-GB"/>
        </w:rPr>
      </w:pPr>
      <w:r w:rsidRPr="00AB55E3">
        <w:rPr>
          <w:sz w:val="24"/>
          <w:szCs w:val="24"/>
          <w:lang w:val="en-GB"/>
        </w:rPr>
        <w:t>Preclinical studies show differing effects of natural opioids on components of the immune system. The clinical significance of these findings is not known. It is not known whether oxycodone, a semi-synthetic opioid, has similar effects on the immune system to natural opioids.</w:t>
      </w:r>
    </w:p>
    <w:p w14:paraId="1CEC70ED" w14:textId="77777777" w:rsidR="007C5D2A" w:rsidRPr="00AB55E3" w:rsidRDefault="007C5D2A" w:rsidP="003E0341">
      <w:pPr>
        <w:tabs>
          <w:tab w:val="left" w:pos="851"/>
        </w:tabs>
        <w:ind w:left="851"/>
        <w:rPr>
          <w:sz w:val="24"/>
          <w:szCs w:val="24"/>
          <w:lang w:val="en-GB"/>
        </w:rPr>
      </w:pPr>
    </w:p>
    <w:p w14:paraId="35B4EA6C" w14:textId="6FD3AA0D" w:rsidR="007C5D2A" w:rsidRPr="00AB55E3" w:rsidRDefault="007C5D2A" w:rsidP="007C5D2A">
      <w:pPr>
        <w:tabs>
          <w:tab w:val="left" w:pos="851"/>
        </w:tabs>
        <w:ind w:left="851" w:hanging="851"/>
        <w:rPr>
          <w:b/>
          <w:sz w:val="24"/>
          <w:szCs w:val="24"/>
          <w:lang w:val="en-GB"/>
        </w:rPr>
      </w:pPr>
      <w:r w:rsidRPr="00AB55E3">
        <w:rPr>
          <w:b/>
          <w:sz w:val="24"/>
          <w:szCs w:val="24"/>
          <w:lang w:val="en-GB"/>
        </w:rPr>
        <w:t>5.2</w:t>
      </w:r>
      <w:r w:rsidRPr="00AB55E3">
        <w:rPr>
          <w:b/>
          <w:sz w:val="24"/>
          <w:szCs w:val="24"/>
          <w:lang w:val="en-GB"/>
        </w:rPr>
        <w:tab/>
        <w:t>Pharmacokinetic properties</w:t>
      </w:r>
    </w:p>
    <w:p w14:paraId="19731AB1" w14:textId="77777777" w:rsidR="00166BB0" w:rsidRDefault="00166BB0" w:rsidP="00241826">
      <w:pPr>
        <w:ind w:left="851"/>
        <w:rPr>
          <w:sz w:val="24"/>
          <w:szCs w:val="24"/>
          <w:lang w:val="en-GB"/>
        </w:rPr>
      </w:pPr>
    </w:p>
    <w:p w14:paraId="2244D28B" w14:textId="67A754F5" w:rsidR="004E351D" w:rsidRPr="00166BB0" w:rsidRDefault="004E351D" w:rsidP="00241826">
      <w:pPr>
        <w:ind w:left="851"/>
        <w:rPr>
          <w:i/>
          <w:sz w:val="24"/>
          <w:szCs w:val="24"/>
          <w:u w:val="single"/>
          <w:lang w:val="en-GB"/>
        </w:rPr>
      </w:pPr>
      <w:r w:rsidRPr="00166BB0">
        <w:rPr>
          <w:i/>
          <w:sz w:val="24"/>
          <w:szCs w:val="24"/>
          <w:u w:val="single"/>
          <w:lang w:val="en-GB"/>
        </w:rPr>
        <w:t>Oxycodone hydrochloride</w:t>
      </w:r>
    </w:p>
    <w:p w14:paraId="454DE1DB" w14:textId="77777777" w:rsidR="004E351D" w:rsidRPr="00AB55E3" w:rsidRDefault="004E351D" w:rsidP="00241826">
      <w:pPr>
        <w:ind w:left="851"/>
        <w:rPr>
          <w:sz w:val="24"/>
          <w:szCs w:val="24"/>
          <w:lang w:val="en-GB"/>
        </w:rPr>
      </w:pPr>
    </w:p>
    <w:p w14:paraId="57DE73B6" w14:textId="77777777" w:rsidR="004E351D" w:rsidRPr="00166BB0" w:rsidRDefault="004E351D" w:rsidP="00241826">
      <w:pPr>
        <w:ind w:left="851"/>
        <w:rPr>
          <w:sz w:val="24"/>
          <w:szCs w:val="24"/>
          <w:u w:val="single"/>
          <w:lang w:val="en-GB"/>
        </w:rPr>
      </w:pPr>
      <w:r w:rsidRPr="00166BB0">
        <w:rPr>
          <w:sz w:val="24"/>
          <w:szCs w:val="24"/>
          <w:u w:val="single"/>
          <w:lang w:val="en-GB"/>
        </w:rPr>
        <w:t>Absorption</w:t>
      </w:r>
    </w:p>
    <w:p w14:paraId="0C09EF34" w14:textId="77777777" w:rsidR="004E351D" w:rsidRPr="00AB55E3" w:rsidRDefault="004E351D" w:rsidP="00241826">
      <w:pPr>
        <w:ind w:left="851"/>
        <w:rPr>
          <w:sz w:val="24"/>
          <w:szCs w:val="24"/>
          <w:lang w:val="en-GB"/>
        </w:rPr>
      </w:pPr>
      <w:r w:rsidRPr="00AB55E3">
        <w:rPr>
          <w:sz w:val="24"/>
          <w:szCs w:val="24"/>
          <w:lang w:val="en-GB"/>
        </w:rPr>
        <w:t>Oxycodone has a high absolute bioavailability of up to 87 % following oral administration.</w:t>
      </w:r>
    </w:p>
    <w:p w14:paraId="742A4872" w14:textId="77777777" w:rsidR="004E351D" w:rsidRPr="00AB55E3" w:rsidRDefault="004E351D" w:rsidP="00241826">
      <w:pPr>
        <w:ind w:left="851"/>
        <w:rPr>
          <w:sz w:val="24"/>
          <w:szCs w:val="24"/>
          <w:lang w:val="en-GB"/>
        </w:rPr>
      </w:pPr>
    </w:p>
    <w:p w14:paraId="152A4437" w14:textId="77777777" w:rsidR="004E351D" w:rsidRPr="00166BB0" w:rsidRDefault="004E351D" w:rsidP="00241826">
      <w:pPr>
        <w:ind w:left="851"/>
        <w:rPr>
          <w:sz w:val="24"/>
          <w:szCs w:val="24"/>
          <w:u w:val="single"/>
          <w:lang w:val="en-GB"/>
        </w:rPr>
      </w:pPr>
      <w:r w:rsidRPr="00166BB0">
        <w:rPr>
          <w:sz w:val="24"/>
          <w:szCs w:val="24"/>
          <w:u w:val="single"/>
          <w:lang w:val="en-GB"/>
        </w:rPr>
        <w:t>Distribution</w:t>
      </w:r>
    </w:p>
    <w:p w14:paraId="11879CC5" w14:textId="77777777" w:rsidR="004E351D" w:rsidRPr="00AB55E3" w:rsidRDefault="004E351D" w:rsidP="00241826">
      <w:pPr>
        <w:ind w:left="851"/>
        <w:rPr>
          <w:sz w:val="24"/>
          <w:szCs w:val="24"/>
          <w:lang w:val="en-GB"/>
        </w:rPr>
      </w:pPr>
      <w:r w:rsidRPr="00AB55E3">
        <w:rPr>
          <w:sz w:val="24"/>
          <w:szCs w:val="24"/>
          <w:lang w:val="en-GB"/>
        </w:rPr>
        <w:t>Following absorption, oxycodone is distributed throughout the entire body. Approximately 45 % is bound to plasma protein. Oxycodone crosses the placenta and may be detected in breast milk.</w:t>
      </w:r>
    </w:p>
    <w:p w14:paraId="1A95DA2E" w14:textId="77777777" w:rsidR="004E351D" w:rsidRPr="00AB55E3" w:rsidRDefault="004E351D" w:rsidP="00241826">
      <w:pPr>
        <w:ind w:left="851"/>
        <w:rPr>
          <w:sz w:val="24"/>
          <w:szCs w:val="24"/>
          <w:lang w:val="en-GB"/>
        </w:rPr>
      </w:pPr>
    </w:p>
    <w:p w14:paraId="01DFDB6D" w14:textId="77777777" w:rsidR="004E351D" w:rsidRPr="00166BB0" w:rsidRDefault="004E351D" w:rsidP="00241826">
      <w:pPr>
        <w:ind w:left="851"/>
        <w:rPr>
          <w:sz w:val="24"/>
          <w:szCs w:val="24"/>
          <w:u w:val="single"/>
          <w:lang w:val="en-GB"/>
        </w:rPr>
      </w:pPr>
      <w:r w:rsidRPr="00166BB0">
        <w:rPr>
          <w:sz w:val="24"/>
          <w:szCs w:val="24"/>
          <w:u w:val="single"/>
          <w:lang w:val="en-GB"/>
        </w:rPr>
        <w:t>Biotransformation</w:t>
      </w:r>
    </w:p>
    <w:p w14:paraId="03F1875E" w14:textId="77777777" w:rsidR="004E351D" w:rsidRPr="00AB55E3" w:rsidRDefault="004E351D" w:rsidP="00241826">
      <w:pPr>
        <w:ind w:left="851"/>
        <w:rPr>
          <w:sz w:val="24"/>
          <w:szCs w:val="24"/>
          <w:lang w:val="en-GB"/>
        </w:rPr>
      </w:pPr>
      <w:r w:rsidRPr="00AB55E3">
        <w:rPr>
          <w:sz w:val="24"/>
          <w:szCs w:val="24"/>
          <w:lang w:val="en-GB"/>
        </w:rPr>
        <w:t xml:space="preserve">Oxycodone is metabolised in the gut and the liver to </w:t>
      </w:r>
      <w:proofErr w:type="spellStart"/>
      <w:r w:rsidRPr="00AB55E3">
        <w:rPr>
          <w:sz w:val="24"/>
          <w:szCs w:val="24"/>
          <w:lang w:val="en-GB"/>
        </w:rPr>
        <w:t>noroxycodone</w:t>
      </w:r>
      <w:proofErr w:type="spellEnd"/>
      <w:r w:rsidRPr="00AB55E3">
        <w:rPr>
          <w:sz w:val="24"/>
          <w:szCs w:val="24"/>
          <w:lang w:val="en-GB"/>
        </w:rPr>
        <w:t xml:space="preserve"> and oxymorphone and to various glucuronide conjugates. </w:t>
      </w:r>
      <w:proofErr w:type="spellStart"/>
      <w:r w:rsidRPr="00AB55E3">
        <w:rPr>
          <w:sz w:val="24"/>
          <w:szCs w:val="24"/>
          <w:lang w:val="en-GB"/>
        </w:rPr>
        <w:t>Noroxycodone</w:t>
      </w:r>
      <w:proofErr w:type="spellEnd"/>
      <w:r w:rsidRPr="00AB55E3">
        <w:rPr>
          <w:sz w:val="24"/>
          <w:szCs w:val="24"/>
          <w:lang w:val="en-GB"/>
        </w:rPr>
        <w:t>, oxymorphone and noroxymorphone are produced via the cytochrome P450 system. Quinidine reduces the production of oxymorphone in man without substantially influencing the pharmacodynamics of oxycodone. The contribution of the metabolites to overall pharmacodynamic effect is insignificant.</w:t>
      </w:r>
    </w:p>
    <w:p w14:paraId="63E2DF6A" w14:textId="77777777" w:rsidR="004E351D" w:rsidRPr="00AB55E3" w:rsidRDefault="004E351D" w:rsidP="00241826">
      <w:pPr>
        <w:ind w:left="851"/>
        <w:rPr>
          <w:sz w:val="24"/>
          <w:szCs w:val="24"/>
          <w:lang w:val="en-GB"/>
        </w:rPr>
      </w:pPr>
    </w:p>
    <w:p w14:paraId="11A1D42C" w14:textId="77777777" w:rsidR="004E351D" w:rsidRPr="00166BB0" w:rsidRDefault="004E351D" w:rsidP="00241826">
      <w:pPr>
        <w:ind w:left="851"/>
        <w:rPr>
          <w:sz w:val="24"/>
          <w:szCs w:val="24"/>
          <w:u w:val="single"/>
          <w:lang w:val="en-GB"/>
        </w:rPr>
      </w:pPr>
      <w:r w:rsidRPr="00166BB0">
        <w:rPr>
          <w:sz w:val="24"/>
          <w:szCs w:val="24"/>
          <w:u w:val="single"/>
          <w:lang w:val="en-GB"/>
        </w:rPr>
        <w:t>Elimination</w:t>
      </w:r>
    </w:p>
    <w:p w14:paraId="08554B0B" w14:textId="77777777" w:rsidR="004E351D" w:rsidRPr="00AB55E3" w:rsidRDefault="004E351D" w:rsidP="00241826">
      <w:pPr>
        <w:ind w:left="851"/>
        <w:rPr>
          <w:sz w:val="24"/>
          <w:szCs w:val="24"/>
          <w:lang w:val="en-GB"/>
        </w:rPr>
      </w:pPr>
      <w:r w:rsidRPr="00AB55E3">
        <w:rPr>
          <w:sz w:val="24"/>
          <w:szCs w:val="24"/>
          <w:lang w:val="en-GB"/>
        </w:rPr>
        <w:t>Oxycodone and its metabolites are excreted in both urine and faeces.</w:t>
      </w:r>
    </w:p>
    <w:p w14:paraId="4B2C9B2B" w14:textId="77777777" w:rsidR="004E351D" w:rsidRPr="00AB55E3" w:rsidRDefault="004E351D" w:rsidP="00241826">
      <w:pPr>
        <w:ind w:left="851"/>
        <w:rPr>
          <w:sz w:val="24"/>
          <w:szCs w:val="24"/>
          <w:lang w:val="en-GB"/>
        </w:rPr>
      </w:pPr>
    </w:p>
    <w:p w14:paraId="0949A6FA" w14:textId="77777777" w:rsidR="004E351D" w:rsidRPr="00166BB0" w:rsidRDefault="004E351D" w:rsidP="00241826">
      <w:pPr>
        <w:ind w:left="851"/>
        <w:rPr>
          <w:i/>
          <w:sz w:val="24"/>
          <w:szCs w:val="24"/>
          <w:u w:val="single"/>
          <w:lang w:val="en-GB"/>
        </w:rPr>
      </w:pPr>
      <w:r w:rsidRPr="00166BB0">
        <w:rPr>
          <w:i/>
          <w:sz w:val="24"/>
          <w:szCs w:val="24"/>
          <w:u w:val="single"/>
          <w:lang w:val="en-GB"/>
        </w:rPr>
        <w:t>Naloxone hydrochloride</w:t>
      </w:r>
    </w:p>
    <w:p w14:paraId="69977CF0" w14:textId="77777777" w:rsidR="004E351D" w:rsidRPr="00AB55E3" w:rsidRDefault="004E351D" w:rsidP="00241826">
      <w:pPr>
        <w:ind w:left="851"/>
        <w:rPr>
          <w:sz w:val="24"/>
          <w:szCs w:val="24"/>
          <w:lang w:val="en-GB"/>
        </w:rPr>
      </w:pPr>
    </w:p>
    <w:p w14:paraId="73A10543" w14:textId="77777777" w:rsidR="004E351D" w:rsidRPr="00AF7072" w:rsidRDefault="004E351D" w:rsidP="00241826">
      <w:pPr>
        <w:ind w:left="851"/>
        <w:rPr>
          <w:sz w:val="24"/>
          <w:szCs w:val="24"/>
          <w:u w:val="single"/>
          <w:lang w:val="en-GB"/>
        </w:rPr>
      </w:pPr>
      <w:r w:rsidRPr="00AF7072">
        <w:rPr>
          <w:sz w:val="24"/>
          <w:szCs w:val="24"/>
          <w:u w:val="single"/>
          <w:lang w:val="en-GB"/>
        </w:rPr>
        <w:t>Absorption</w:t>
      </w:r>
    </w:p>
    <w:p w14:paraId="0353C1C5" w14:textId="77777777" w:rsidR="004E351D" w:rsidRPr="00AB55E3" w:rsidRDefault="004E351D" w:rsidP="00241826">
      <w:pPr>
        <w:ind w:left="851"/>
        <w:rPr>
          <w:sz w:val="24"/>
          <w:szCs w:val="24"/>
          <w:lang w:val="en-GB"/>
        </w:rPr>
      </w:pPr>
      <w:r w:rsidRPr="00AB55E3">
        <w:rPr>
          <w:sz w:val="24"/>
          <w:szCs w:val="24"/>
          <w:lang w:val="en-GB"/>
        </w:rPr>
        <w:t>Following oral administration, naloxone has a very low systemic availability of &lt; 3 %.</w:t>
      </w:r>
    </w:p>
    <w:p w14:paraId="3F3D61BB" w14:textId="77777777" w:rsidR="004E351D" w:rsidRPr="00AB55E3" w:rsidRDefault="004E351D" w:rsidP="00241826">
      <w:pPr>
        <w:ind w:left="851"/>
        <w:rPr>
          <w:sz w:val="24"/>
          <w:szCs w:val="24"/>
          <w:lang w:val="en-GB"/>
        </w:rPr>
      </w:pPr>
    </w:p>
    <w:p w14:paraId="30DB217F" w14:textId="77777777" w:rsidR="004E351D" w:rsidRPr="00AF7072" w:rsidRDefault="004E351D" w:rsidP="00241826">
      <w:pPr>
        <w:ind w:left="851"/>
        <w:rPr>
          <w:sz w:val="24"/>
          <w:szCs w:val="24"/>
          <w:u w:val="single"/>
          <w:lang w:val="en-GB"/>
        </w:rPr>
      </w:pPr>
      <w:r w:rsidRPr="00AF7072">
        <w:rPr>
          <w:sz w:val="24"/>
          <w:szCs w:val="24"/>
          <w:u w:val="single"/>
          <w:lang w:val="en-GB"/>
        </w:rPr>
        <w:t>Distribution</w:t>
      </w:r>
    </w:p>
    <w:p w14:paraId="61A0D875" w14:textId="77777777" w:rsidR="004E351D" w:rsidRPr="00AB55E3" w:rsidRDefault="004E351D" w:rsidP="00241826">
      <w:pPr>
        <w:ind w:left="851"/>
        <w:rPr>
          <w:sz w:val="24"/>
          <w:szCs w:val="24"/>
          <w:lang w:val="en-GB"/>
        </w:rPr>
      </w:pPr>
      <w:r w:rsidRPr="00AB55E3">
        <w:rPr>
          <w:sz w:val="24"/>
          <w:szCs w:val="24"/>
          <w:lang w:val="en-GB"/>
        </w:rPr>
        <w:t>Naloxone passes into the placenta. It is not known, whether naloxone also passes into breast milk.</w:t>
      </w:r>
    </w:p>
    <w:p w14:paraId="729CD9BE" w14:textId="77777777" w:rsidR="004E351D" w:rsidRPr="00AB55E3" w:rsidRDefault="004E351D" w:rsidP="00241826">
      <w:pPr>
        <w:ind w:left="851"/>
        <w:rPr>
          <w:sz w:val="24"/>
          <w:szCs w:val="24"/>
          <w:lang w:val="en-GB"/>
        </w:rPr>
      </w:pPr>
    </w:p>
    <w:p w14:paraId="065A34AE" w14:textId="77777777" w:rsidR="004E351D" w:rsidRPr="00AF7072" w:rsidRDefault="004E351D" w:rsidP="00241826">
      <w:pPr>
        <w:ind w:left="851"/>
        <w:rPr>
          <w:sz w:val="24"/>
          <w:szCs w:val="24"/>
          <w:u w:val="single"/>
          <w:lang w:val="en-GB"/>
        </w:rPr>
      </w:pPr>
      <w:r w:rsidRPr="00AF7072">
        <w:rPr>
          <w:sz w:val="24"/>
          <w:szCs w:val="24"/>
          <w:u w:val="single"/>
          <w:lang w:val="en-GB"/>
        </w:rPr>
        <w:t>Biotransformation and elimination</w:t>
      </w:r>
    </w:p>
    <w:p w14:paraId="4DA3A4FE" w14:textId="77777777" w:rsidR="004E351D" w:rsidRPr="00AB55E3" w:rsidRDefault="004E351D" w:rsidP="00241826">
      <w:pPr>
        <w:ind w:left="851"/>
        <w:rPr>
          <w:sz w:val="24"/>
          <w:szCs w:val="24"/>
          <w:lang w:val="en-GB"/>
        </w:rPr>
      </w:pPr>
      <w:r w:rsidRPr="00AB55E3">
        <w:rPr>
          <w:sz w:val="24"/>
          <w:szCs w:val="24"/>
          <w:lang w:val="en-GB"/>
        </w:rPr>
        <w:t>After parenteral administration, the plasma half-life is approximately one hour. The duration of action depends upon the dose and route of administration, intramuscular injection producing a more prolonged effect than intravenous doses. It is metabolised in the liver and excreted in the urine. The principal metabolites are naloxone glucuronide, 6β-</w:t>
      </w:r>
      <w:proofErr w:type="spellStart"/>
      <w:r w:rsidRPr="00AB55E3">
        <w:rPr>
          <w:sz w:val="24"/>
          <w:szCs w:val="24"/>
          <w:lang w:val="en-GB"/>
        </w:rPr>
        <w:t>Naloxol</w:t>
      </w:r>
      <w:proofErr w:type="spellEnd"/>
      <w:r w:rsidRPr="00AB55E3">
        <w:rPr>
          <w:sz w:val="24"/>
          <w:szCs w:val="24"/>
          <w:lang w:val="en-GB"/>
        </w:rPr>
        <w:t xml:space="preserve"> and its glucuronide.</w:t>
      </w:r>
    </w:p>
    <w:p w14:paraId="19FD7D71" w14:textId="77777777" w:rsidR="004E351D" w:rsidRPr="00AB55E3" w:rsidRDefault="004E351D" w:rsidP="00241826">
      <w:pPr>
        <w:ind w:left="851"/>
        <w:rPr>
          <w:sz w:val="24"/>
          <w:szCs w:val="24"/>
          <w:lang w:val="en-GB"/>
        </w:rPr>
      </w:pPr>
    </w:p>
    <w:p w14:paraId="2CC2115F" w14:textId="77777777" w:rsidR="004E351D" w:rsidRPr="00AF7072" w:rsidRDefault="004E351D" w:rsidP="00241826">
      <w:pPr>
        <w:ind w:left="851"/>
        <w:rPr>
          <w:i/>
          <w:sz w:val="24"/>
          <w:szCs w:val="24"/>
          <w:u w:val="single"/>
          <w:lang w:val="en-GB"/>
        </w:rPr>
      </w:pPr>
      <w:r w:rsidRPr="00AF7072">
        <w:rPr>
          <w:i/>
          <w:sz w:val="24"/>
          <w:szCs w:val="24"/>
          <w:u w:val="single"/>
          <w:lang w:val="en-GB"/>
        </w:rPr>
        <w:t>Oxycodone hydrochloride / naloxone hydrochloride combination</w:t>
      </w:r>
    </w:p>
    <w:p w14:paraId="2C2141A1" w14:textId="77777777" w:rsidR="004E351D" w:rsidRPr="00AB55E3" w:rsidRDefault="004E351D" w:rsidP="00241826">
      <w:pPr>
        <w:ind w:left="851"/>
        <w:rPr>
          <w:sz w:val="24"/>
          <w:szCs w:val="24"/>
          <w:lang w:val="en-GB"/>
        </w:rPr>
      </w:pPr>
    </w:p>
    <w:p w14:paraId="12DF8858" w14:textId="77777777" w:rsidR="004E351D" w:rsidRPr="00AF7072" w:rsidRDefault="004E351D" w:rsidP="00241826">
      <w:pPr>
        <w:ind w:left="851"/>
        <w:rPr>
          <w:sz w:val="24"/>
          <w:szCs w:val="24"/>
          <w:u w:val="single"/>
          <w:lang w:val="en-GB"/>
        </w:rPr>
      </w:pPr>
      <w:r w:rsidRPr="00AF7072">
        <w:rPr>
          <w:sz w:val="24"/>
          <w:szCs w:val="24"/>
          <w:u w:val="single"/>
          <w:lang w:val="en-GB"/>
        </w:rPr>
        <w:t>Pharmacokinetic/pharmacodynamic relationships</w:t>
      </w:r>
    </w:p>
    <w:p w14:paraId="247E5D0E" w14:textId="77777777" w:rsidR="004E351D" w:rsidRPr="00AB55E3" w:rsidRDefault="004E351D" w:rsidP="00241826">
      <w:pPr>
        <w:ind w:left="851"/>
        <w:rPr>
          <w:sz w:val="24"/>
          <w:szCs w:val="24"/>
          <w:lang w:val="en-GB"/>
        </w:rPr>
      </w:pPr>
      <w:r w:rsidRPr="00AB55E3">
        <w:rPr>
          <w:sz w:val="24"/>
          <w:szCs w:val="24"/>
          <w:lang w:val="en-GB"/>
        </w:rPr>
        <w:t>The pharmacokinetic characteristics of oxycodone from oxycodone/naloxone is equivalent to those of prolonged-release oxycodone hydrochloride tablets administered together with prolonged-release naloxone hydrochloride tablets.</w:t>
      </w:r>
    </w:p>
    <w:p w14:paraId="1EC4A7B2" w14:textId="77777777" w:rsidR="004E351D" w:rsidRPr="00AB55E3" w:rsidRDefault="004E351D" w:rsidP="00241826">
      <w:pPr>
        <w:ind w:left="851"/>
        <w:rPr>
          <w:sz w:val="24"/>
          <w:szCs w:val="24"/>
          <w:lang w:val="en-GB"/>
        </w:rPr>
      </w:pPr>
    </w:p>
    <w:p w14:paraId="796227AF" w14:textId="3E16AB65" w:rsidR="004E351D" w:rsidRPr="00AB55E3" w:rsidRDefault="004E351D" w:rsidP="00241826">
      <w:pPr>
        <w:ind w:left="851"/>
        <w:rPr>
          <w:sz w:val="24"/>
          <w:szCs w:val="24"/>
          <w:lang w:val="en-GB"/>
        </w:rPr>
      </w:pPr>
      <w:r w:rsidRPr="00AB55E3">
        <w:rPr>
          <w:sz w:val="24"/>
          <w:szCs w:val="24"/>
          <w:lang w:val="en-GB"/>
        </w:rPr>
        <w:t xml:space="preserve">All dosage strengths of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are interchangeable.</w:t>
      </w:r>
    </w:p>
    <w:p w14:paraId="4599647A" w14:textId="77777777" w:rsidR="004E351D" w:rsidRPr="00AB55E3" w:rsidRDefault="004E351D" w:rsidP="00241826">
      <w:pPr>
        <w:ind w:left="851"/>
        <w:rPr>
          <w:sz w:val="24"/>
          <w:szCs w:val="24"/>
          <w:lang w:val="en-GB"/>
        </w:rPr>
      </w:pPr>
    </w:p>
    <w:p w14:paraId="28B0788F" w14:textId="77777777" w:rsidR="004E351D" w:rsidRPr="00AB55E3" w:rsidRDefault="004E351D" w:rsidP="00241826">
      <w:pPr>
        <w:ind w:left="851"/>
        <w:rPr>
          <w:sz w:val="24"/>
          <w:szCs w:val="24"/>
          <w:lang w:val="en-GB"/>
        </w:rPr>
      </w:pPr>
      <w:r w:rsidRPr="00AB55E3">
        <w:rPr>
          <w:sz w:val="24"/>
          <w:szCs w:val="24"/>
          <w:lang w:val="en-GB"/>
        </w:rPr>
        <w:t>After the oral administration of oxycodone/naloxone in maximum dose to healthy subjects, the plasma concentrations of naloxone are so low that it is not feasible to carry out a pharmacokinetic analysis. To conduct a pharmacokinetic analysis naloxone-3-glucuronide as surrogate marker is used, since its plasma concentration is high enough to measure.</w:t>
      </w:r>
    </w:p>
    <w:p w14:paraId="150DD06E" w14:textId="77777777" w:rsidR="004E351D" w:rsidRPr="00AB55E3" w:rsidRDefault="004E351D" w:rsidP="00241826">
      <w:pPr>
        <w:ind w:left="851"/>
        <w:rPr>
          <w:sz w:val="24"/>
          <w:szCs w:val="24"/>
          <w:lang w:val="en-GB"/>
        </w:rPr>
      </w:pPr>
      <w:bookmarkStart w:id="7" w:name="_GoBack"/>
    </w:p>
    <w:bookmarkEnd w:id="7"/>
    <w:p w14:paraId="4E01D491" w14:textId="77777777" w:rsidR="004E351D" w:rsidRPr="00AB55E3" w:rsidRDefault="004E351D" w:rsidP="00241826">
      <w:pPr>
        <w:ind w:left="851"/>
        <w:rPr>
          <w:sz w:val="24"/>
          <w:szCs w:val="24"/>
          <w:lang w:val="en-GB"/>
        </w:rPr>
      </w:pPr>
      <w:r w:rsidRPr="00AB55E3">
        <w:rPr>
          <w:sz w:val="24"/>
          <w:szCs w:val="24"/>
          <w:lang w:val="en-GB"/>
        </w:rPr>
        <w:t>Overall, following ingestion of a high-fat breakfast, the bioavailability and peak plasma concentration (</w:t>
      </w:r>
      <w:proofErr w:type="spellStart"/>
      <w:r w:rsidRPr="00AB55E3">
        <w:rPr>
          <w:sz w:val="24"/>
          <w:szCs w:val="24"/>
          <w:lang w:val="en-GB"/>
        </w:rPr>
        <w:t>Cmax</w:t>
      </w:r>
      <w:proofErr w:type="spellEnd"/>
      <w:r w:rsidRPr="00AB55E3">
        <w:rPr>
          <w:sz w:val="24"/>
          <w:szCs w:val="24"/>
          <w:lang w:val="en-GB"/>
        </w:rPr>
        <w:t xml:space="preserve">) of oxycodone were increased by an average of 16 % and 30 % respectively compared to administration in the fasting state. This was evaluated as clinically not </w:t>
      </w:r>
      <w:proofErr w:type="gramStart"/>
      <w:r w:rsidRPr="00AB55E3">
        <w:rPr>
          <w:sz w:val="24"/>
          <w:szCs w:val="24"/>
          <w:lang w:val="en-GB"/>
        </w:rPr>
        <w:t>relevant,</w:t>
      </w:r>
      <w:proofErr w:type="gramEnd"/>
      <w:r w:rsidRPr="00AB55E3">
        <w:rPr>
          <w:sz w:val="24"/>
          <w:szCs w:val="24"/>
          <w:lang w:val="en-GB"/>
        </w:rPr>
        <w:t xml:space="preserve"> therefore oxycodone/naloxone prolonged-release tablets may be taken with or without food (see section 4.2).</w:t>
      </w:r>
    </w:p>
    <w:p w14:paraId="374498E4" w14:textId="77777777" w:rsidR="004E351D" w:rsidRPr="00AB55E3" w:rsidRDefault="004E351D" w:rsidP="00241826">
      <w:pPr>
        <w:ind w:left="851"/>
        <w:rPr>
          <w:sz w:val="24"/>
          <w:szCs w:val="24"/>
          <w:lang w:val="en-GB"/>
        </w:rPr>
      </w:pPr>
    </w:p>
    <w:p w14:paraId="5DAA30FA" w14:textId="77777777" w:rsidR="004E351D" w:rsidRPr="00AB55E3" w:rsidRDefault="004E351D" w:rsidP="00241826">
      <w:pPr>
        <w:ind w:left="851"/>
        <w:rPr>
          <w:sz w:val="24"/>
          <w:szCs w:val="24"/>
          <w:lang w:val="en-GB"/>
        </w:rPr>
      </w:pPr>
      <w:r w:rsidRPr="00AB55E3">
        <w:rPr>
          <w:sz w:val="24"/>
          <w:szCs w:val="24"/>
          <w:lang w:val="en-GB"/>
        </w:rPr>
        <w:t>In vitro drug metabolism studies have indicated that the occurrence of clinically relevant interactions involving oxycodone/naloxone is unlikely.</w:t>
      </w:r>
    </w:p>
    <w:p w14:paraId="6525D1F7" w14:textId="77777777" w:rsidR="004E351D" w:rsidRPr="00AB55E3" w:rsidRDefault="004E351D" w:rsidP="00241826">
      <w:pPr>
        <w:ind w:left="851"/>
        <w:rPr>
          <w:sz w:val="24"/>
          <w:szCs w:val="24"/>
          <w:lang w:val="en-GB"/>
        </w:rPr>
      </w:pPr>
    </w:p>
    <w:p w14:paraId="76F4E730" w14:textId="77777777" w:rsidR="004E351D" w:rsidRPr="00AF7072" w:rsidRDefault="004E351D" w:rsidP="00241826">
      <w:pPr>
        <w:ind w:left="851"/>
        <w:rPr>
          <w:sz w:val="24"/>
          <w:szCs w:val="24"/>
          <w:u w:val="single"/>
          <w:lang w:val="en-GB"/>
        </w:rPr>
      </w:pPr>
      <w:r w:rsidRPr="00AF7072">
        <w:rPr>
          <w:sz w:val="24"/>
          <w:szCs w:val="24"/>
          <w:u w:val="single"/>
          <w:lang w:val="en-GB"/>
        </w:rPr>
        <w:t>Elderly patients</w:t>
      </w:r>
    </w:p>
    <w:p w14:paraId="2C56234F" w14:textId="77777777" w:rsidR="004E351D" w:rsidRPr="00AB55E3" w:rsidRDefault="004E351D" w:rsidP="00241826">
      <w:pPr>
        <w:ind w:left="851"/>
        <w:rPr>
          <w:sz w:val="24"/>
          <w:szCs w:val="24"/>
          <w:lang w:val="en-GB"/>
        </w:rPr>
      </w:pPr>
    </w:p>
    <w:p w14:paraId="7F9565BD" w14:textId="77777777" w:rsidR="004E351D" w:rsidRPr="00AF7072" w:rsidRDefault="004E351D" w:rsidP="00241826">
      <w:pPr>
        <w:ind w:left="851"/>
        <w:rPr>
          <w:i/>
          <w:sz w:val="24"/>
          <w:szCs w:val="24"/>
          <w:lang w:val="en-GB"/>
        </w:rPr>
      </w:pPr>
      <w:r w:rsidRPr="00AF7072">
        <w:rPr>
          <w:i/>
          <w:sz w:val="24"/>
          <w:szCs w:val="24"/>
          <w:lang w:val="en-GB"/>
        </w:rPr>
        <w:t>Oxycodone</w:t>
      </w:r>
    </w:p>
    <w:p w14:paraId="216CEDE9" w14:textId="77777777" w:rsidR="004E351D" w:rsidRPr="00AB55E3" w:rsidRDefault="004E351D" w:rsidP="00241826">
      <w:pPr>
        <w:ind w:left="851"/>
        <w:rPr>
          <w:sz w:val="24"/>
          <w:szCs w:val="24"/>
          <w:lang w:val="en-GB"/>
        </w:rPr>
      </w:pPr>
      <w:r w:rsidRPr="00AB55E3">
        <w:rPr>
          <w:sz w:val="24"/>
          <w:szCs w:val="24"/>
          <w:lang w:val="en-GB"/>
        </w:rPr>
        <w:t xml:space="preserve">For </w:t>
      </w:r>
      <w:proofErr w:type="spellStart"/>
      <w:r w:rsidRPr="00AB55E3">
        <w:rPr>
          <w:sz w:val="24"/>
          <w:szCs w:val="24"/>
          <w:lang w:val="en-GB"/>
        </w:rPr>
        <w:t>AUCτ</w:t>
      </w:r>
      <w:proofErr w:type="spellEnd"/>
      <w:r w:rsidRPr="00AB55E3">
        <w:rPr>
          <w:sz w:val="24"/>
          <w:szCs w:val="24"/>
          <w:lang w:val="en-GB"/>
        </w:rPr>
        <w:t xml:space="preserve"> of oxycodone, on average there was an increase to 118 % (90% C.I.: 103, 135), for elderly compared with younger volunteers. For </w:t>
      </w:r>
      <w:proofErr w:type="spellStart"/>
      <w:r w:rsidRPr="00AB55E3">
        <w:rPr>
          <w:sz w:val="24"/>
          <w:szCs w:val="24"/>
          <w:lang w:val="en-GB"/>
        </w:rPr>
        <w:t>Cmax</w:t>
      </w:r>
      <w:proofErr w:type="spellEnd"/>
      <w:r w:rsidRPr="00AB55E3">
        <w:rPr>
          <w:sz w:val="24"/>
          <w:szCs w:val="24"/>
          <w:lang w:val="en-GB"/>
        </w:rPr>
        <w:t xml:space="preserve"> of oxycodone, on average there was an increase to 114 % (90 % C.I.: 102, 127). For </w:t>
      </w:r>
      <w:proofErr w:type="spellStart"/>
      <w:r w:rsidRPr="00AB55E3">
        <w:rPr>
          <w:sz w:val="24"/>
          <w:szCs w:val="24"/>
          <w:lang w:val="en-GB"/>
        </w:rPr>
        <w:t>Cmin</w:t>
      </w:r>
      <w:proofErr w:type="spellEnd"/>
      <w:r w:rsidRPr="00AB55E3">
        <w:rPr>
          <w:sz w:val="24"/>
          <w:szCs w:val="24"/>
          <w:lang w:val="en-GB"/>
        </w:rPr>
        <w:t xml:space="preserve"> of oxycodone, on average there was an increase to 128 % (90% C.I.: 107, 152).</w:t>
      </w:r>
    </w:p>
    <w:p w14:paraId="6AEFCCFF" w14:textId="77777777" w:rsidR="004E351D" w:rsidRPr="00AB55E3" w:rsidRDefault="004E351D" w:rsidP="00241826">
      <w:pPr>
        <w:ind w:left="851"/>
        <w:rPr>
          <w:sz w:val="24"/>
          <w:szCs w:val="24"/>
          <w:lang w:val="en-GB"/>
        </w:rPr>
      </w:pPr>
    </w:p>
    <w:p w14:paraId="0C984C2D" w14:textId="77777777" w:rsidR="004E351D" w:rsidRPr="00AF7072" w:rsidRDefault="004E351D" w:rsidP="00241826">
      <w:pPr>
        <w:ind w:left="851"/>
        <w:rPr>
          <w:i/>
          <w:sz w:val="24"/>
          <w:szCs w:val="24"/>
          <w:lang w:val="en-GB"/>
        </w:rPr>
      </w:pPr>
      <w:r w:rsidRPr="00AF7072">
        <w:rPr>
          <w:i/>
          <w:sz w:val="24"/>
          <w:szCs w:val="24"/>
          <w:lang w:val="en-GB"/>
        </w:rPr>
        <w:t>Naloxone</w:t>
      </w:r>
    </w:p>
    <w:p w14:paraId="49AEFF70" w14:textId="77777777" w:rsidR="004E351D" w:rsidRPr="00AB55E3" w:rsidRDefault="004E351D" w:rsidP="00241826">
      <w:pPr>
        <w:ind w:left="851"/>
        <w:rPr>
          <w:sz w:val="24"/>
          <w:szCs w:val="24"/>
          <w:lang w:val="en-GB"/>
        </w:rPr>
      </w:pPr>
      <w:r w:rsidRPr="00AB55E3">
        <w:rPr>
          <w:sz w:val="24"/>
          <w:szCs w:val="24"/>
          <w:lang w:val="en-GB"/>
        </w:rPr>
        <w:t xml:space="preserve">For </w:t>
      </w:r>
      <w:proofErr w:type="spellStart"/>
      <w:r w:rsidRPr="00AB55E3">
        <w:rPr>
          <w:sz w:val="24"/>
          <w:szCs w:val="24"/>
          <w:lang w:val="en-GB"/>
        </w:rPr>
        <w:t>AUCτ</w:t>
      </w:r>
      <w:proofErr w:type="spellEnd"/>
      <w:r w:rsidRPr="00AB55E3">
        <w:rPr>
          <w:sz w:val="24"/>
          <w:szCs w:val="24"/>
          <w:lang w:val="en-GB"/>
        </w:rPr>
        <w:t xml:space="preserve"> of naloxone, on average there was an increase to 182 % (90 % C.I.: 123, 270), for elderly compared with younger volunteers. For </w:t>
      </w:r>
      <w:proofErr w:type="spellStart"/>
      <w:r w:rsidRPr="00AB55E3">
        <w:rPr>
          <w:sz w:val="24"/>
          <w:szCs w:val="24"/>
          <w:lang w:val="en-GB"/>
        </w:rPr>
        <w:t>Cmax</w:t>
      </w:r>
      <w:proofErr w:type="spellEnd"/>
      <w:r w:rsidRPr="00AB55E3">
        <w:rPr>
          <w:sz w:val="24"/>
          <w:szCs w:val="24"/>
          <w:lang w:val="en-GB"/>
        </w:rPr>
        <w:t xml:space="preserve"> of naloxone, on average there was an increase to 173 % (90 % C.I.: 107, 280). For </w:t>
      </w:r>
      <w:proofErr w:type="spellStart"/>
      <w:r w:rsidRPr="00AB55E3">
        <w:rPr>
          <w:sz w:val="24"/>
          <w:szCs w:val="24"/>
          <w:lang w:val="en-GB"/>
        </w:rPr>
        <w:t>Cmin</w:t>
      </w:r>
      <w:proofErr w:type="spellEnd"/>
      <w:r w:rsidRPr="00AB55E3">
        <w:rPr>
          <w:sz w:val="24"/>
          <w:szCs w:val="24"/>
          <w:lang w:val="en-GB"/>
        </w:rPr>
        <w:t xml:space="preserve"> of naloxone, on average there was an increase to 317 % (90 % C.I.: 142, 708).</w:t>
      </w:r>
    </w:p>
    <w:p w14:paraId="598A4227" w14:textId="77777777" w:rsidR="004E351D" w:rsidRPr="00AB55E3" w:rsidRDefault="004E351D" w:rsidP="00241826">
      <w:pPr>
        <w:ind w:left="851"/>
        <w:rPr>
          <w:sz w:val="24"/>
          <w:szCs w:val="24"/>
          <w:lang w:val="en-GB"/>
        </w:rPr>
      </w:pPr>
    </w:p>
    <w:p w14:paraId="2818C389" w14:textId="77777777" w:rsidR="004E351D" w:rsidRPr="00AF7072" w:rsidRDefault="004E351D" w:rsidP="00241826">
      <w:pPr>
        <w:ind w:left="851"/>
        <w:rPr>
          <w:i/>
          <w:sz w:val="24"/>
          <w:szCs w:val="24"/>
          <w:lang w:val="en-GB"/>
        </w:rPr>
      </w:pPr>
      <w:r w:rsidRPr="00AF7072">
        <w:rPr>
          <w:i/>
          <w:sz w:val="24"/>
          <w:szCs w:val="24"/>
          <w:lang w:val="en-GB"/>
        </w:rPr>
        <w:t>Naloxone-3-glucuronide</w:t>
      </w:r>
    </w:p>
    <w:p w14:paraId="591231CA" w14:textId="77777777" w:rsidR="004E351D" w:rsidRPr="00AB55E3" w:rsidRDefault="004E351D" w:rsidP="00241826">
      <w:pPr>
        <w:ind w:left="851"/>
        <w:rPr>
          <w:sz w:val="24"/>
          <w:szCs w:val="24"/>
          <w:lang w:val="en-GB"/>
        </w:rPr>
      </w:pPr>
      <w:r w:rsidRPr="00AB55E3">
        <w:rPr>
          <w:sz w:val="24"/>
          <w:szCs w:val="24"/>
          <w:lang w:val="en-GB"/>
        </w:rPr>
        <w:t xml:space="preserve">For </w:t>
      </w:r>
      <w:proofErr w:type="spellStart"/>
      <w:r w:rsidRPr="00AB55E3">
        <w:rPr>
          <w:sz w:val="24"/>
          <w:szCs w:val="24"/>
          <w:lang w:val="en-GB"/>
        </w:rPr>
        <w:t>AUCτ</w:t>
      </w:r>
      <w:proofErr w:type="spellEnd"/>
      <w:r w:rsidRPr="00AB55E3">
        <w:rPr>
          <w:sz w:val="24"/>
          <w:szCs w:val="24"/>
          <w:lang w:val="en-GB"/>
        </w:rPr>
        <w:t xml:space="preserve"> of naloxone-3-glucuronide, on average there was an increase to 128 % (90 % C.I.: 113, 147), for elderly compared with younger volunteers. For </w:t>
      </w:r>
      <w:proofErr w:type="spellStart"/>
      <w:r w:rsidRPr="00AB55E3">
        <w:rPr>
          <w:sz w:val="24"/>
          <w:szCs w:val="24"/>
          <w:lang w:val="en-GB"/>
        </w:rPr>
        <w:t>Cmax</w:t>
      </w:r>
      <w:proofErr w:type="spellEnd"/>
      <w:r w:rsidRPr="00AB55E3">
        <w:rPr>
          <w:sz w:val="24"/>
          <w:szCs w:val="24"/>
          <w:lang w:val="en-GB"/>
        </w:rPr>
        <w:t xml:space="preserve"> of naloxone-3-glucuronide, on average there was an increase to 127 % (90 % C.I.: 112, 144). For </w:t>
      </w:r>
      <w:proofErr w:type="spellStart"/>
      <w:r w:rsidRPr="00AB55E3">
        <w:rPr>
          <w:sz w:val="24"/>
          <w:szCs w:val="24"/>
          <w:lang w:val="en-GB"/>
        </w:rPr>
        <w:t>Cmin</w:t>
      </w:r>
      <w:proofErr w:type="spellEnd"/>
      <w:r w:rsidRPr="00AB55E3">
        <w:rPr>
          <w:sz w:val="24"/>
          <w:szCs w:val="24"/>
          <w:lang w:val="en-GB"/>
        </w:rPr>
        <w:t xml:space="preserve"> of naloxone-3-glucuronide, on average there was an increase to 125 % (90 % C.I.: 105, 148).</w:t>
      </w:r>
    </w:p>
    <w:p w14:paraId="2A0CF61D" w14:textId="77777777" w:rsidR="004E351D" w:rsidRPr="00AB55E3" w:rsidRDefault="004E351D" w:rsidP="00241826">
      <w:pPr>
        <w:ind w:left="851"/>
        <w:rPr>
          <w:sz w:val="24"/>
          <w:szCs w:val="24"/>
          <w:lang w:val="en-GB"/>
        </w:rPr>
      </w:pPr>
    </w:p>
    <w:p w14:paraId="4E4A874F" w14:textId="77777777" w:rsidR="004E351D" w:rsidRPr="00AF7072" w:rsidRDefault="004E351D" w:rsidP="00241826">
      <w:pPr>
        <w:ind w:left="851"/>
        <w:rPr>
          <w:sz w:val="24"/>
          <w:szCs w:val="24"/>
          <w:u w:val="single"/>
          <w:lang w:val="en-GB"/>
        </w:rPr>
      </w:pPr>
      <w:r w:rsidRPr="00AF7072">
        <w:rPr>
          <w:sz w:val="24"/>
          <w:szCs w:val="24"/>
          <w:u w:val="single"/>
          <w:lang w:val="en-GB"/>
        </w:rPr>
        <w:t>Patients with impaired hepatic function</w:t>
      </w:r>
    </w:p>
    <w:p w14:paraId="1C35B433" w14:textId="77777777" w:rsidR="004E351D" w:rsidRPr="00AB55E3" w:rsidRDefault="004E351D" w:rsidP="00241826">
      <w:pPr>
        <w:ind w:left="851"/>
        <w:rPr>
          <w:sz w:val="24"/>
          <w:szCs w:val="24"/>
          <w:lang w:val="en-GB"/>
        </w:rPr>
      </w:pPr>
    </w:p>
    <w:p w14:paraId="534EBB7A" w14:textId="77777777" w:rsidR="004E351D" w:rsidRPr="00AF7072" w:rsidRDefault="004E351D" w:rsidP="00241826">
      <w:pPr>
        <w:ind w:left="851"/>
        <w:rPr>
          <w:i/>
          <w:sz w:val="24"/>
          <w:szCs w:val="24"/>
          <w:lang w:val="en-GB"/>
        </w:rPr>
      </w:pPr>
      <w:r w:rsidRPr="00AF7072">
        <w:rPr>
          <w:i/>
          <w:sz w:val="24"/>
          <w:szCs w:val="24"/>
          <w:lang w:val="en-GB"/>
        </w:rPr>
        <w:t>Oxycodone</w:t>
      </w:r>
    </w:p>
    <w:p w14:paraId="0E7B24F2" w14:textId="77777777" w:rsidR="004E351D" w:rsidRPr="00AB55E3" w:rsidRDefault="004E351D" w:rsidP="00241826">
      <w:pPr>
        <w:ind w:left="851"/>
        <w:rPr>
          <w:sz w:val="24"/>
          <w:szCs w:val="24"/>
          <w:lang w:val="en-GB"/>
        </w:rPr>
      </w:pPr>
      <w:r w:rsidRPr="00AB55E3">
        <w:rPr>
          <w:sz w:val="24"/>
          <w:szCs w:val="24"/>
          <w:lang w:val="en-GB"/>
        </w:rPr>
        <w:t xml:space="preserve">For AUCINF of oxycodone, on average there was an increase to 143 % (90 % </w:t>
      </w:r>
      <w:proofErr w:type="gramStart"/>
      <w:r w:rsidRPr="00AB55E3">
        <w:rPr>
          <w:sz w:val="24"/>
          <w:szCs w:val="24"/>
          <w:lang w:val="en-GB"/>
        </w:rPr>
        <w:t>C.I :</w:t>
      </w:r>
      <w:proofErr w:type="gramEnd"/>
      <w:r w:rsidRPr="00AB55E3">
        <w:rPr>
          <w:sz w:val="24"/>
          <w:szCs w:val="24"/>
          <w:lang w:val="en-GB"/>
        </w:rPr>
        <w:t xml:space="preserve"> 111, 184), 319 % (90 % C.I.: 248, 411) and 310 % (90 % C.I.: 241, 398) for mild, moderate and severe hepatically impaired subjects, respectively, compared with healthy volunteers. For </w:t>
      </w:r>
      <w:proofErr w:type="spellStart"/>
      <w:r w:rsidRPr="00AB55E3">
        <w:rPr>
          <w:sz w:val="24"/>
          <w:szCs w:val="24"/>
          <w:lang w:val="en-GB"/>
        </w:rPr>
        <w:t>Cmax</w:t>
      </w:r>
      <w:proofErr w:type="spellEnd"/>
      <w:r w:rsidRPr="00AB55E3">
        <w:rPr>
          <w:sz w:val="24"/>
          <w:szCs w:val="24"/>
          <w:lang w:val="en-GB"/>
        </w:rPr>
        <w:t xml:space="preserve"> of oxycodone, on average there was an increase to 120 % (90 % C.I.: 99, 144), 201 % (90 % C.I.: 166, 242) and 191 % (90 % C.I.: 158, 231) for mild, moderate and severe hepatically impaired subjects, respectively, compared with healthy volunteers. For t1/2Z of oxycodone, on average there was an increase to 108 % (90 % C.I.: 70, 146), 176 % (90 % C.I.: 138, 215) and 183 % (90 % C.I.: 145, 221) for mild, moderate and severe hepatically impaired subjects, respectively, compared with healthy volunteers.</w:t>
      </w:r>
    </w:p>
    <w:p w14:paraId="2545016D" w14:textId="77777777" w:rsidR="004E351D" w:rsidRPr="00AB55E3" w:rsidRDefault="004E351D" w:rsidP="00241826">
      <w:pPr>
        <w:ind w:left="851"/>
        <w:rPr>
          <w:sz w:val="24"/>
          <w:szCs w:val="24"/>
          <w:lang w:val="en-GB"/>
        </w:rPr>
      </w:pPr>
    </w:p>
    <w:p w14:paraId="63547E33" w14:textId="77777777" w:rsidR="004E351D" w:rsidRPr="00AF7072" w:rsidRDefault="004E351D" w:rsidP="00241826">
      <w:pPr>
        <w:ind w:left="851"/>
        <w:rPr>
          <w:i/>
          <w:sz w:val="24"/>
          <w:szCs w:val="24"/>
          <w:lang w:val="en-GB"/>
        </w:rPr>
      </w:pPr>
      <w:r w:rsidRPr="00AF7072">
        <w:rPr>
          <w:i/>
          <w:sz w:val="24"/>
          <w:szCs w:val="24"/>
          <w:lang w:val="en-GB"/>
        </w:rPr>
        <w:t>Naloxone</w:t>
      </w:r>
    </w:p>
    <w:p w14:paraId="3B7A4EEF" w14:textId="77777777" w:rsidR="004E351D" w:rsidRPr="00AB55E3" w:rsidRDefault="004E351D" w:rsidP="00241826">
      <w:pPr>
        <w:ind w:left="851"/>
        <w:rPr>
          <w:sz w:val="24"/>
          <w:szCs w:val="24"/>
          <w:lang w:val="en-GB"/>
        </w:rPr>
      </w:pPr>
      <w:r w:rsidRPr="00AB55E3">
        <w:rPr>
          <w:sz w:val="24"/>
          <w:szCs w:val="24"/>
          <w:lang w:val="en-GB"/>
        </w:rPr>
        <w:t xml:space="preserve">For </w:t>
      </w:r>
      <w:proofErr w:type="spellStart"/>
      <w:r w:rsidRPr="00AB55E3">
        <w:rPr>
          <w:sz w:val="24"/>
          <w:szCs w:val="24"/>
          <w:lang w:val="en-GB"/>
        </w:rPr>
        <w:t>AUCt</w:t>
      </w:r>
      <w:proofErr w:type="spellEnd"/>
      <w:r w:rsidRPr="00AB55E3">
        <w:rPr>
          <w:sz w:val="24"/>
          <w:szCs w:val="24"/>
          <w:lang w:val="en-GB"/>
        </w:rPr>
        <w:t xml:space="preserve"> of naloxone, on average there was an increase to 411 % (90 % C.I.: 152, 1 112), 11 518 % (90 % C.I.: 4 259, 31 149) and 10 666 % (90 % C.I.: 3 944, 28 847) for mild, moderate and severe hepatically impaired subjects, respectively, compared with healthy volunteers. For </w:t>
      </w:r>
      <w:proofErr w:type="spellStart"/>
      <w:r w:rsidRPr="00AB55E3">
        <w:rPr>
          <w:sz w:val="24"/>
          <w:szCs w:val="24"/>
          <w:lang w:val="en-GB"/>
        </w:rPr>
        <w:t>Cmax</w:t>
      </w:r>
      <w:proofErr w:type="spellEnd"/>
      <w:r w:rsidRPr="00AB55E3">
        <w:rPr>
          <w:sz w:val="24"/>
          <w:szCs w:val="24"/>
          <w:lang w:val="en-GB"/>
        </w:rPr>
        <w:t xml:space="preserve"> of naloxone, on average there was an increase to 193 % (90 % C.I.: 115, 324), 5 292 % (90 % C.I: 3 148, 8 896) and 5 252% (90 % C.I.: 3 124, 8 830) for mild, moderate and severe hepatically impaired subjects, respectively, compared with healthy volunteers. Due to insufficient amount of data available t1/2Z and the corresponding AUCINF of naloxone were not calculated. The bioavailability comparisons for naloxone were therefore based on </w:t>
      </w:r>
      <w:proofErr w:type="spellStart"/>
      <w:r w:rsidRPr="00AB55E3">
        <w:rPr>
          <w:sz w:val="24"/>
          <w:szCs w:val="24"/>
          <w:lang w:val="en-GB"/>
        </w:rPr>
        <w:t>AUCt</w:t>
      </w:r>
      <w:proofErr w:type="spellEnd"/>
      <w:r w:rsidRPr="00AB55E3">
        <w:rPr>
          <w:sz w:val="24"/>
          <w:szCs w:val="24"/>
          <w:lang w:val="en-GB"/>
        </w:rPr>
        <w:t xml:space="preserve"> values.</w:t>
      </w:r>
    </w:p>
    <w:p w14:paraId="5E32E995" w14:textId="77777777" w:rsidR="004E351D" w:rsidRPr="00AB55E3" w:rsidRDefault="004E351D" w:rsidP="00241826">
      <w:pPr>
        <w:ind w:left="851"/>
        <w:rPr>
          <w:sz w:val="24"/>
          <w:szCs w:val="24"/>
          <w:lang w:val="en-GB"/>
        </w:rPr>
      </w:pPr>
    </w:p>
    <w:p w14:paraId="6237F343" w14:textId="77777777" w:rsidR="004E351D" w:rsidRPr="00AF7072" w:rsidRDefault="004E351D" w:rsidP="00241826">
      <w:pPr>
        <w:ind w:left="851"/>
        <w:rPr>
          <w:i/>
          <w:sz w:val="24"/>
          <w:szCs w:val="24"/>
          <w:lang w:val="en-GB"/>
        </w:rPr>
      </w:pPr>
      <w:r w:rsidRPr="00AF7072">
        <w:rPr>
          <w:i/>
          <w:sz w:val="24"/>
          <w:szCs w:val="24"/>
          <w:lang w:val="en-GB"/>
        </w:rPr>
        <w:t>Naloxone-3-glucuronide</w:t>
      </w:r>
    </w:p>
    <w:p w14:paraId="177C2E07" w14:textId="77777777" w:rsidR="004E351D" w:rsidRPr="00AB55E3" w:rsidRDefault="004E351D" w:rsidP="00241826">
      <w:pPr>
        <w:ind w:left="851"/>
        <w:rPr>
          <w:sz w:val="24"/>
          <w:szCs w:val="24"/>
          <w:lang w:val="en-GB"/>
        </w:rPr>
      </w:pPr>
      <w:r w:rsidRPr="00AB55E3">
        <w:rPr>
          <w:sz w:val="24"/>
          <w:szCs w:val="24"/>
          <w:lang w:val="en-GB"/>
        </w:rPr>
        <w:t xml:space="preserve">For AUCINF of naloxone-3-glucuronide, on average there was an increase to 157 % (90 % C.I.: 89, 279), 128 % (90 % C.I.: 72, 227) and 125 % (90 % C.I.: 71, 222) for mild, moderate and severe hepatically impaired subjects, respectively, compared with healthy volunteers. For </w:t>
      </w:r>
      <w:proofErr w:type="spellStart"/>
      <w:r w:rsidRPr="00AB55E3">
        <w:rPr>
          <w:sz w:val="24"/>
          <w:szCs w:val="24"/>
          <w:lang w:val="en-GB"/>
        </w:rPr>
        <w:t>Cmax</w:t>
      </w:r>
      <w:proofErr w:type="spellEnd"/>
      <w:r w:rsidRPr="00AB55E3">
        <w:rPr>
          <w:sz w:val="24"/>
          <w:szCs w:val="24"/>
          <w:lang w:val="en-GB"/>
        </w:rPr>
        <w:t xml:space="preserve"> of naloxone-3-glucuronide, on average there was an increase to 141 % (90 % C.I.: 100, 197), 118 % (90 % C.I.: 84, 166) and a decrease to 98 % (90 % C.I.: 70, 137) for mild, moderate and severe hepatically impaired subjects, respectively, compared with healthy volunteers. For t1/2Z of naloxone-3-glucuronide, on average there was an increase to 117 % (90 % C.I.: 72, 161), a decrease to 77 % (90 % C.I.: 32, 121) and a decrease to 94 % (90 % C.I.: 49, 139) for mild, moderate and severe hepatically impaired subjects, respectively, compared with healthy volunteers.</w:t>
      </w:r>
    </w:p>
    <w:p w14:paraId="11FE9079" w14:textId="77777777" w:rsidR="004E351D" w:rsidRPr="00AB55E3" w:rsidRDefault="004E351D" w:rsidP="00241826">
      <w:pPr>
        <w:ind w:left="851"/>
        <w:rPr>
          <w:sz w:val="24"/>
          <w:szCs w:val="24"/>
          <w:lang w:val="en-GB"/>
        </w:rPr>
      </w:pPr>
    </w:p>
    <w:p w14:paraId="6DF921D5" w14:textId="77777777" w:rsidR="004E351D" w:rsidRPr="00AB55E3" w:rsidRDefault="004E351D" w:rsidP="00241826">
      <w:pPr>
        <w:ind w:left="851"/>
        <w:rPr>
          <w:sz w:val="24"/>
          <w:szCs w:val="24"/>
          <w:lang w:val="en-GB"/>
        </w:rPr>
      </w:pPr>
      <w:r w:rsidRPr="00AB55E3">
        <w:rPr>
          <w:sz w:val="24"/>
          <w:szCs w:val="24"/>
          <w:lang w:val="en-GB"/>
        </w:rPr>
        <w:t>Patients with impaired renal function</w:t>
      </w:r>
    </w:p>
    <w:p w14:paraId="0993EB35" w14:textId="77777777" w:rsidR="004E351D" w:rsidRPr="00AB55E3" w:rsidRDefault="004E351D" w:rsidP="00241826">
      <w:pPr>
        <w:ind w:left="851"/>
        <w:rPr>
          <w:sz w:val="24"/>
          <w:szCs w:val="24"/>
          <w:lang w:val="en-GB"/>
        </w:rPr>
      </w:pPr>
    </w:p>
    <w:p w14:paraId="0AB3096E" w14:textId="77777777" w:rsidR="004E351D" w:rsidRPr="00AF7072" w:rsidRDefault="004E351D" w:rsidP="00241826">
      <w:pPr>
        <w:ind w:left="851"/>
        <w:rPr>
          <w:i/>
          <w:sz w:val="24"/>
          <w:szCs w:val="24"/>
          <w:lang w:val="en-GB"/>
        </w:rPr>
      </w:pPr>
      <w:r w:rsidRPr="00AF7072">
        <w:rPr>
          <w:i/>
          <w:sz w:val="24"/>
          <w:szCs w:val="24"/>
          <w:lang w:val="en-GB"/>
        </w:rPr>
        <w:t>Oxycodone</w:t>
      </w:r>
    </w:p>
    <w:p w14:paraId="117D64C8" w14:textId="77777777" w:rsidR="004E351D" w:rsidRPr="00AB55E3" w:rsidRDefault="004E351D" w:rsidP="00241826">
      <w:pPr>
        <w:ind w:left="851"/>
        <w:rPr>
          <w:sz w:val="24"/>
          <w:szCs w:val="24"/>
          <w:lang w:val="en-GB"/>
        </w:rPr>
      </w:pPr>
      <w:r w:rsidRPr="00AB55E3">
        <w:rPr>
          <w:sz w:val="24"/>
          <w:szCs w:val="24"/>
          <w:lang w:val="en-GB"/>
        </w:rPr>
        <w:t xml:space="preserve">For AUCINF of oxycodone, on average there was an increase to 153 % (90 % C.I.: 130, 182), 166 % (90 % C.I.: 140, 196) and 224 % (90 % C.I.: 190, 266) for mild, moderate and severe renally impaired subjects, respectively, compared with healthy volunteers. For </w:t>
      </w:r>
      <w:proofErr w:type="spellStart"/>
      <w:r w:rsidRPr="00AB55E3">
        <w:rPr>
          <w:sz w:val="24"/>
          <w:szCs w:val="24"/>
          <w:lang w:val="en-GB"/>
        </w:rPr>
        <w:t>Cmax</w:t>
      </w:r>
      <w:proofErr w:type="spellEnd"/>
      <w:r w:rsidRPr="00AB55E3">
        <w:rPr>
          <w:sz w:val="24"/>
          <w:szCs w:val="24"/>
          <w:lang w:val="en-GB"/>
        </w:rPr>
        <w:t xml:space="preserve"> of oxycodone, on average there was an increase to 110 % (90 % C.I.: 94, 129), 135 % (90 % C.I.: 115, 159) and 167 % (90 % C.I.: 142, 196) for mild, moderate and severe renally impaired subjects, respectively, compared with healthy volunteers. For t1/2Z of oxycodone, on average there was an increase to 149 %, 123 % and 142 % for mild, moderate and severe renally impaired subjects, respectively, compared with healthy volunteers.</w:t>
      </w:r>
    </w:p>
    <w:p w14:paraId="128FF964" w14:textId="77777777" w:rsidR="004E351D" w:rsidRPr="00AB55E3" w:rsidRDefault="004E351D" w:rsidP="00241826">
      <w:pPr>
        <w:ind w:left="851"/>
        <w:rPr>
          <w:sz w:val="24"/>
          <w:szCs w:val="24"/>
          <w:lang w:val="en-GB"/>
        </w:rPr>
      </w:pPr>
    </w:p>
    <w:p w14:paraId="385F35AA" w14:textId="77777777" w:rsidR="004E351D" w:rsidRPr="00AF7072" w:rsidRDefault="004E351D" w:rsidP="00241826">
      <w:pPr>
        <w:ind w:left="851"/>
        <w:rPr>
          <w:i/>
          <w:sz w:val="24"/>
          <w:szCs w:val="24"/>
          <w:lang w:val="en-GB"/>
        </w:rPr>
      </w:pPr>
      <w:r w:rsidRPr="00AF7072">
        <w:rPr>
          <w:i/>
          <w:sz w:val="24"/>
          <w:szCs w:val="24"/>
          <w:lang w:val="en-GB"/>
        </w:rPr>
        <w:t>Naloxone</w:t>
      </w:r>
    </w:p>
    <w:p w14:paraId="379A8769" w14:textId="77777777" w:rsidR="004E351D" w:rsidRPr="00AB55E3" w:rsidRDefault="004E351D" w:rsidP="00241826">
      <w:pPr>
        <w:ind w:left="851"/>
        <w:rPr>
          <w:sz w:val="24"/>
          <w:szCs w:val="24"/>
          <w:lang w:val="en-GB"/>
        </w:rPr>
      </w:pPr>
      <w:r w:rsidRPr="00AB55E3">
        <w:rPr>
          <w:sz w:val="24"/>
          <w:szCs w:val="24"/>
          <w:lang w:val="en-GB"/>
        </w:rPr>
        <w:t xml:space="preserve">For </w:t>
      </w:r>
      <w:proofErr w:type="spellStart"/>
      <w:r w:rsidRPr="00AB55E3">
        <w:rPr>
          <w:sz w:val="24"/>
          <w:szCs w:val="24"/>
          <w:lang w:val="en-GB"/>
        </w:rPr>
        <w:t>AUCt</w:t>
      </w:r>
      <w:proofErr w:type="spellEnd"/>
      <w:r w:rsidRPr="00AB55E3">
        <w:rPr>
          <w:sz w:val="24"/>
          <w:szCs w:val="24"/>
          <w:lang w:val="en-GB"/>
        </w:rPr>
        <w:t xml:space="preserve"> of naloxone, on average there was an increase to 2 850 % (90 % C.I.: 369, 22 042), 3 910 % (90 % C.I.: 506, 30 243) and 7 612 % (90 % C.I.: 984, 58 871) for mild, moderate and severe renally impaired subjects, respectively, compared with healthy volunteers. For </w:t>
      </w:r>
      <w:proofErr w:type="spellStart"/>
      <w:r w:rsidRPr="00AB55E3">
        <w:rPr>
          <w:sz w:val="24"/>
          <w:szCs w:val="24"/>
          <w:lang w:val="en-GB"/>
        </w:rPr>
        <w:t>Cmax</w:t>
      </w:r>
      <w:proofErr w:type="spellEnd"/>
      <w:r w:rsidRPr="00AB55E3">
        <w:rPr>
          <w:sz w:val="24"/>
          <w:szCs w:val="24"/>
          <w:lang w:val="en-GB"/>
        </w:rPr>
        <w:t xml:space="preserve"> of naloxone, on average there was an increase to 1 076 % (90 % </w:t>
      </w:r>
      <w:proofErr w:type="spellStart"/>
      <w:r w:rsidRPr="00AB55E3">
        <w:rPr>
          <w:sz w:val="24"/>
          <w:szCs w:val="24"/>
          <w:lang w:val="en-GB"/>
        </w:rPr>
        <w:t>C.l.</w:t>
      </w:r>
      <w:proofErr w:type="spellEnd"/>
      <w:r w:rsidRPr="00AB55E3">
        <w:rPr>
          <w:sz w:val="24"/>
          <w:szCs w:val="24"/>
          <w:lang w:val="en-GB"/>
        </w:rPr>
        <w:t xml:space="preserve">: 154, 7 502), 858 % (90 % C.I.: 123, 5 981) and 1 675 % (90 % C.I.: 240, 11 676) for mild, moderate and severe renally impaired subjects, respectively, compared with healthy volunteers. Due to insufficient amount of data available t1/2Z and the corresponding AUCINF of naloxone were not calculated. The bioavailability comparisons for naloxone were therefore based on </w:t>
      </w:r>
      <w:proofErr w:type="spellStart"/>
      <w:r w:rsidRPr="00AB55E3">
        <w:rPr>
          <w:sz w:val="24"/>
          <w:szCs w:val="24"/>
          <w:lang w:val="en-GB"/>
        </w:rPr>
        <w:t>AUCt</w:t>
      </w:r>
      <w:proofErr w:type="spellEnd"/>
      <w:r w:rsidRPr="00AB55E3">
        <w:rPr>
          <w:sz w:val="24"/>
          <w:szCs w:val="24"/>
          <w:lang w:val="en-GB"/>
        </w:rPr>
        <w:t xml:space="preserve"> values. The ratios may have been influenced by the inability to fully characterise the naloxone plasma profiles for the healthy subjects.</w:t>
      </w:r>
    </w:p>
    <w:p w14:paraId="3E499A04" w14:textId="77777777" w:rsidR="004E351D" w:rsidRPr="00AB55E3" w:rsidRDefault="004E351D" w:rsidP="00241826">
      <w:pPr>
        <w:ind w:left="851"/>
        <w:rPr>
          <w:sz w:val="24"/>
          <w:szCs w:val="24"/>
          <w:lang w:val="en-GB"/>
        </w:rPr>
      </w:pPr>
    </w:p>
    <w:p w14:paraId="28A6613F" w14:textId="77777777" w:rsidR="004E351D" w:rsidRPr="00AF7072" w:rsidRDefault="004E351D" w:rsidP="00241826">
      <w:pPr>
        <w:ind w:left="851"/>
        <w:rPr>
          <w:i/>
          <w:sz w:val="24"/>
          <w:szCs w:val="24"/>
          <w:lang w:val="en-GB"/>
        </w:rPr>
      </w:pPr>
      <w:r w:rsidRPr="00AF7072">
        <w:rPr>
          <w:i/>
          <w:sz w:val="24"/>
          <w:szCs w:val="24"/>
          <w:lang w:val="en-GB"/>
        </w:rPr>
        <w:t>Naloxone-3-glucuronide</w:t>
      </w:r>
    </w:p>
    <w:p w14:paraId="11ED86E8" w14:textId="77777777" w:rsidR="004E351D" w:rsidRPr="00AB55E3" w:rsidRDefault="004E351D" w:rsidP="00241826">
      <w:pPr>
        <w:ind w:left="851"/>
        <w:rPr>
          <w:sz w:val="24"/>
          <w:szCs w:val="24"/>
          <w:lang w:val="en-GB"/>
        </w:rPr>
      </w:pPr>
      <w:r w:rsidRPr="00AB55E3">
        <w:rPr>
          <w:sz w:val="24"/>
          <w:szCs w:val="24"/>
          <w:lang w:val="en-GB"/>
        </w:rPr>
        <w:t xml:space="preserve">For AUCINF of naloxone-3-glucuronide, on average there was an increase to 220 % (90 % C.I.: 148, 327), 370 % (90 % C.I.: 249, 550) and 525 % (90 % C.I.: 354, 781) for mild, moderate and severe renally impaired subjects, respectively, compared with healthy subjects. For </w:t>
      </w:r>
      <w:proofErr w:type="spellStart"/>
      <w:r w:rsidRPr="00AB55E3">
        <w:rPr>
          <w:sz w:val="24"/>
          <w:szCs w:val="24"/>
          <w:lang w:val="en-GB"/>
        </w:rPr>
        <w:t>Cmax</w:t>
      </w:r>
      <w:proofErr w:type="spellEnd"/>
      <w:r w:rsidRPr="00AB55E3">
        <w:rPr>
          <w:sz w:val="24"/>
          <w:szCs w:val="24"/>
          <w:lang w:val="en-GB"/>
        </w:rPr>
        <w:t xml:space="preserve"> of naloxone-3-glucuronide, on average there was an increase to 148 % (90% C.I.: 110, 197), 202 % (90 % C.I.: 151, 271) and 239 % (90 % C.I.: 179, 320) for mild, moderate and severe renally impaired subjects, respectively, compared with healthy subjects. For t1/2Z of naloxone-3-glucuronide, on average there was no significant change between the renally impaired subjects and the healthy subjects.</w:t>
      </w:r>
    </w:p>
    <w:p w14:paraId="605D1DAA" w14:textId="77777777" w:rsidR="004E351D" w:rsidRPr="00AB55E3" w:rsidRDefault="004E351D" w:rsidP="00241826">
      <w:pPr>
        <w:ind w:left="851"/>
        <w:rPr>
          <w:sz w:val="24"/>
          <w:szCs w:val="24"/>
          <w:lang w:val="en-GB"/>
        </w:rPr>
      </w:pPr>
    </w:p>
    <w:p w14:paraId="6F47E31D" w14:textId="77777777" w:rsidR="004E351D" w:rsidRPr="00AF7072" w:rsidRDefault="004E351D" w:rsidP="00241826">
      <w:pPr>
        <w:ind w:left="851"/>
        <w:rPr>
          <w:i/>
          <w:sz w:val="24"/>
          <w:szCs w:val="24"/>
          <w:lang w:val="en-GB"/>
        </w:rPr>
      </w:pPr>
      <w:r w:rsidRPr="00AF7072">
        <w:rPr>
          <w:i/>
          <w:sz w:val="24"/>
          <w:szCs w:val="24"/>
          <w:lang w:val="en-GB"/>
        </w:rPr>
        <w:t>Abuse</w:t>
      </w:r>
    </w:p>
    <w:p w14:paraId="33E0C001" w14:textId="2D0F7E75" w:rsidR="004E351D" w:rsidRPr="00AB55E3" w:rsidRDefault="004E351D" w:rsidP="00241826">
      <w:pPr>
        <w:ind w:left="851"/>
        <w:rPr>
          <w:sz w:val="24"/>
          <w:szCs w:val="24"/>
          <w:lang w:val="en-GB"/>
        </w:rPr>
      </w:pPr>
      <w:r w:rsidRPr="00AB55E3">
        <w:rPr>
          <w:sz w:val="24"/>
          <w:szCs w:val="24"/>
          <w:lang w:val="en-GB"/>
        </w:rPr>
        <w:t xml:space="preserve">To avoid damage to the prolonged-release properties of the prolonged-release tablets, </w:t>
      </w:r>
      <w:r w:rsidR="004B10C1">
        <w:rPr>
          <w:sz w:val="24"/>
          <w:szCs w:val="24"/>
          <w:lang w:val="en-GB"/>
        </w:rPr>
        <w:t>Oxycodone/Naloxone "</w:t>
      </w:r>
      <w:proofErr w:type="spellStart"/>
      <w:r w:rsidR="004B10C1">
        <w:rPr>
          <w:sz w:val="24"/>
          <w:szCs w:val="24"/>
          <w:lang w:val="en-GB"/>
        </w:rPr>
        <w:t>Stada</w:t>
      </w:r>
      <w:proofErr w:type="spellEnd"/>
      <w:r w:rsidR="004B10C1">
        <w:rPr>
          <w:sz w:val="24"/>
          <w:szCs w:val="24"/>
          <w:lang w:val="en-GB"/>
        </w:rPr>
        <w:t>"</w:t>
      </w:r>
      <w:r w:rsidRPr="00AB55E3">
        <w:rPr>
          <w:sz w:val="24"/>
          <w:szCs w:val="24"/>
          <w:lang w:val="en-GB"/>
        </w:rPr>
        <w:t xml:space="preserve"> must not be broken, crushed or chewed, as this leads to a rapid release of the active substances. In addition, naloxone has a slower elimination rate when administered intranasally. Both properties mean that abuse of oxycodone/naloxone will not have the effect intended. In oxycodone-dependent rats, the intravenous administration of oxycodone hydrochloride/naloxone hydrochloride at a ratio of 2:1 resulted in withdrawal symptoms.</w:t>
      </w:r>
    </w:p>
    <w:p w14:paraId="13F69E24" w14:textId="77777777" w:rsidR="007C5D2A" w:rsidRPr="00AB55E3" w:rsidRDefault="007C5D2A" w:rsidP="003E0341">
      <w:pPr>
        <w:tabs>
          <w:tab w:val="left" w:pos="851"/>
        </w:tabs>
        <w:ind w:left="851"/>
        <w:rPr>
          <w:sz w:val="24"/>
          <w:szCs w:val="24"/>
          <w:lang w:val="en-GB"/>
        </w:rPr>
      </w:pPr>
    </w:p>
    <w:p w14:paraId="771D8140" w14:textId="77777777" w:rsidR="007C5D2A" w:rsidRPr="00AB55E3" w:rsidRDefault="00180A12" w:rsidP="007C5D2A">
      <w:pPr>
        <w:tabs>
          <w:tab w:val="left" w:pos="851"/>
        </w:tabs>
        <w:ind w:left="851" w:hanging="851"/>
        <w:rPr>
          <w:b/>
          <w:sz w:val="24"/>
          <w:szCs w:val="24"/>
          <w:lang w:val="en-GB"/>
        </w:rPr>
      </w:pPr>
      <w:r w:rsidRPr="00AB55E3">
        <w:rPr>
          <w:b/>
          <w:sz w:val="24"/>
          <w:szCs w:val="24"/>
          <w:lang w:val="en-GB"/>
        </w:rPr>
        <w:t>5.3</w:t>
      </w:r>
      <w:r w:rsidRPr="00AB55E3">
        <w:rPr>
          <w:b/>
          <w:sz w:val="24"/>
          <w:szCs w:val="24"/>
          <w:lang w:val="en-GB"/>
        </w:rPr>
        <w:tab/>
        <w:t>Preclinical safety data</w:t>
      </w:r>
    </w:p>
    <w:p w14:paraId="05B3E734" w14:textId="77777777" w:rsidR="004E351D" w:rsidRPr="00AB55E3" w:rsidRDefault="004E351D" w:rsidP="00241826">
      <w:pPr>
        <w:ind w:left="851"/>
        <w:rPr>
          <w:sz w:val="24"/>
          <w:szCs w:val="24"/>
          <w:lang w:val="en-GB"/>
        </w:rPr>
      </w:pPr>
      <w:r w:rsidRPr="00AB55E3">
        <w:rPr>
          <w:sz w:val="24"/>
          <w:szCs w:val="24"/>
          <w:lang w:val="en-GB"/>
        </w:rPr>
        <w:t xml:space="preserve">There are no data from studies on reproductive toxicity of the combination of oxycodone and naloxone. Studies with the single components showed that oxycodone had no effect on fertility and early embryonic development in male and female rats in doses of up to 8 mg/kg body weight and induced no malformations in rats in doses of up to 8 mg/kg and in rabbits in doses of 125 mg/kg bodyweight. However, in rabbits, when individual foetuses were used in statistical evaluation, a dose related increase in developmental variations was observed (increased incidences of 27 presacral vertebrae, extra pairs of ribs). When these parameters were statistically evaluated using litters, only the incidence of 27 presacral vertebrae was increased and only in the 125 mg/kg group, a dose level that produced severe </w:t>
      </w:r>
      <w:proofErr w:type="spellStart"/>
      <w:r w:rsidRPr="00AB55E3">
        <w:rPr>
          <w:sz w:val="24"/>
          <w:szCs w:val="24"/>
          <w:lang w:val="en-GB"/>
        </w:rPr>
        <w:t>pharmacotoxic</w:t>
      </w:r>
      <w:proofErr w:type="spellEnd"/>
      <w:r w:rsidRPr="00AB55E3">
        <w:rPr>
          <w:sz w:val="24"/>
          <w:szCs w:val="24"/>
          <w:lang w:val="en-GB"/>
        </w:rPr>
        <w:t xml:space="preserve"> effects in the pregnant animals. In a study on pre- and postnatal development in rats F1 body weights were lower at 6 mg/kg/d when compared to body weights of the control group at doses which reduced maternal weight and food intake (NOAEL 2 mg/kg body weight). There were neither effects on physical, reflexological, and sensory developmental parameters nor on behavioural and reproductive indices. The standard oral reproduction toxicity studies with naloxone show that at high oral doses naloxone was not teratogenic and/or embryo/</w:t>
      </w:r>
      <w:proofErr w:type="spellStart"/>
      <w:r w:rsidRPr="00AB55E3">
        <w:rPr>
          <w:sz w:val="24"/>
          <w:szCs w:val="24"/>
          <w:lang w:val="en-GB"/>
        </w:rPr>
        <w:t>foetotoxic</w:t>
      </w:r>
      <w:proofErr w:type="spellEnd"/>
      <w:r w:rsidRPr="00AB55E3">
        <w:rPr>
          <w:sz w:val="24"/>
          <w:szCs w:val="24"/>
          <w:lang w:val="en-GB"/>
        </w:rPr>
        <w:t>, and does not affect perinatal/postnatal development. At very high doses (800 mg/kg/day) naloxone produced increased pup deaths in the immediate post-partum period at dosages that produced significant toxicity in maternal rats (e.g. body weight loss, convulsions). However, in surviving pups, no effects on development or behaviour were observed.</w:t>
      </w:r>
    </w:p>
    <w:p w14:paraId="61B96133" w14:textId="77777777" w:rsidR="004E351D" w:rsidRPr="00AB55E3" w:rsidRDefault="004E351D" w:rsidP="00241826">
      <w:pPr>
        <w:ind w:left="851"/>
        <w:rPr>
          <w:sz w:val="24"/>
          <w:szCs w:val="24"/>
          <w:lang w:val="en-GB"/>
        </w:rPr>
      </w:pPr>
    </w:p>
    <w:p w14:paraId="1FD2BAEB" w14:textId="77777777" w:rsidR="004E351D" w:rsidRPr="00AB55E3" w:rsidRDefault="004E351D" w:rsidP="00241826">
      <w:pPr>
        <w:ind w:left="851"/>
        <w:rPr>
          <w:sz w:val="24"/>
          <w:szCs w:val="24"/>
          <w:lang w:val="en-GB"/>
        </w:rPr>
      </w:pPr>
      <w:r w:rsidRPr="00AB55E3">
        <w:rPr>
          <w:sz w:val="24"/>
          <w:szCs w:val="24"/>
          <w:lang w:val="en-GB"/>
        </w:rPr>
        <w:t>Long-term carcinogenicity studies with oxycodone/naloxone in combination or oxycodone as a single entity have not been performed. For naloxone, a 24-months oral carcinogenicity study was performed in rats with naloxone doses up to 100 mg/kg/day. The results indicate that naloxone is not carcinogenic under these conditions.</w:t>
      </w:r>
    </w:p>
    <w:p w14:paraId="72599798" w14:textId="77777777" w:rsidR="004E351D" w:rsidRPr="00AB55E3" w:rsidRDefault="004E351D" w:rsidP="00241826">
      <w:pPr>
        <w:ind w:left="851"/>
        <w:rPr>
          <w:sz w:val="24"/>
          <w:szCs w:val="24"/>
          <w:lang w:val="en-GB"/>
        </w:rPr>
      </w:pPr>
      <w:r w:rsidRPr="00AB55E3">
        <w:rPr>
          <w:sz w:val="24"/>
          <w:szCs w:val="24"/>
          <w:lang w:val="en-GB"/>
        </w:rPr>
        <w:t>Oxycodone and naloxone as single entities show a clastogenic potential in in vitro assays. No similar effects were observed, however, under in vivo conditions, even at toxic doses. The results indicate that the mutagenic risk of oxycodone/naloxone to humans at therapeutic concentrations may be ruled out with adequate certainty.</w:t>
      </w:r>
    </w:p>
    <w:p w14:paraId="5644A494" w14:textId="77777777" w:rsidR="007C5D2A" w:rsidRPr="00AB55E3" w:rsidRDefault="007C5D2A" w:rsidP="003E0341">
      <w:pPr>
        <w:tabs>
          <w:tab w:val="left" w:pos="851"/>
        </w:tabs>
        <w:ind w:left="851"/>
        <w:rPr>
          <w:sz w:val="24"/>
          <w:szCs w:val="24"/>
          <w:lang w:val="en-GB"/>
        </w:rPr>
      </w:pPr>
    </w:p>
    <w:p w14:paraId="226AAB6B" w14:textId="77777777" w:rsidR="007C5D2A" w:rsidRPr="00AB55E3" w:rsidRDefault="007C5D2A" w:rsidP="003E0341">
      <w:pPr>
        <w:tabs>
          <w:tab w:val="left" w:pos="851"/>
        </w:tabs>
        <w:ind w:left="851"/>
        <w:rPr>
          <w:sz w:val="24"/>
          <w:szCs w:val="24"/>
          <w:lang w:val="en-GB"/>
        </w:rPr>
      </w:pPr>
    </w:p>
    <w:p w14:paraId="713EDFB1" w14:textId="77777777" w:rsidR="007C5D2A" w:rsidRPr="00AB55E3" w:rsidRDefault="009925C9" w:rsidP="007C5D2A">
      <w:pPr>
        <w:ind w:left="851" w:hanging="851"/>
        <w:rPr>
          <w:b/>
          <w:sz w:val="24"/>
          <w:szCs w:val="24"/>
          <w:lang w:val="en-GB"/>
        </w:rPr>
      </w:pPr>
      <w:r w:rsidRPr="00AB55E3">
        <w:rPr>
          <w:b/>
          <w:sz w:val="24"/>
          <w:szCs w:val="24"/>
          <w:lang w:val="en-GB"/>
        </w:rPr>
        <w:t>6.</w:t>
      </w:r>
      <w:r w:rsidR="007C5D2A" w:rsidRPr="00AB55E3">
        <w:rPr>
          <w:b/>
          <w:sz w:val="24"/>
          <w:szCs w:val="24"/>
          <w:lang w:val="en-GB"/>
        </w:rPr>
        <w:tab/>
        <w:t>PHARMACEUTICAL PARTICULARS</w:t>
      </w:r>
    </w:p>
    <w:p w14:paraId="14186F82" w14:textId="77777777" w:rsidR="007C5D2A" w:rsidRPr="00AB55E3" w:rsidRDefault="007C5D2A" w:rsidP="003E0341">
      <w:pPr>
        <w:tabs>
          <w:tab w:val="left" w:pos="851"/>
        </w:tabs>
        <w:ind w:left="851"/>
        <w:rPr>
          <w:sz w:val="24"/>
          <w:szCs w:val="24"/>
          <w:lang w:val="en-GB"/>
        </w:rPr>
      </w:pPr>
    </w:p>
    <w:p w14:paraId="087A786A" w14:textId="77777777" w:rsidR="007C5D2A" w:rsidRPr="00AB55E3" w:rsidRDefault="007C5D2A" w:rsidP="007C5D2A">
      <w:pPr>
        <w:ind w:left="851" w:hanging="851"/>
        <w:rPr>
          <w:b/>
          <w:sz w:val="24"/>
          <w:szCs w:val="24"/>
          <w:lang w:val="en-GB"/>
        </w:rPr>
      </w:pPr>
      <w:r w:rsidRPr="00AB55E3">
        <w:rPr>
          <w:b/>
          <w:sz w:val="24"/>
          <w:szCs w:val="24"/>
          <w:lang w:val="en-GB"/>
        </w:rPr>
        <w:t>6.1</w:t>
      </w:r>
      <w:r w:rsidRPr="00AB55E3">
        <w:rPr>
          <w:b/>
          <w:sz w:val="24"/>
          <w:szCs w:val="24"/>
          <w:lang w:val="en-GB"/>
        </w:rPr>
        <w:tab/>
        <w:t>List of excipients</w:t>
      </w:r>
    </w:p>
    <w:p w14:paraId="5D371E08" w14:textId="77777777" w:rsidR="00AF7072" w:rsidRDefault="00AF7072" w:rsidP="00241826">
      <w:pPr>
        <w:ind w:left="851"/>
        <w:rPr>
          <w:sz w:val="24"/>
          <w:szCs w:val="24"/>
          <w:lang w:val="en-GB"/>
        </w:rPr>
      </w:pPr>
    </w:p>
    <w:p w14:paraId="5AF18000" w14:textId="20D66D98" w:rsidR="004E351D" w:rsidRPr="00AF7072" w:rsidRDefault="004E351D" w:rsidP="00241826">
      <w:pPr>
        <w:ind w:left="851"/>
        <w:rPr>
          <w:sz w:val="24"/>
          <w:szCs w:val="24"/>
          <w:u w:val="single"/>
          <w:lang w:val="en-GB"/>
        </w:rPr>
      </w:pPr>
      <w:r w:rsidRPr="00AF7072">
        <w:rPr>
          <w:sz w:val="24"/>
          <w:szCs w:val="24"/>
          <w:u w:val="single"/>
          <w:lang w:val="en-GB"/>
        </w:rPr>
        <w:t>Tablet core</w:t>
      </w:r>
    </w:p>
    <w:p w14:paraId="7DC86CF1" w14:textId="77777777" w:rsidR="004E351D" w:rsidRPr="00AB55E3" w:rsidRDefault="004E351D" w:rsidP="00241826">
      <w:pPr>
        <w:ind w:left="851"/>
        <w:rPr>
          <w:sz w:val="24"/>
          <w:szCs w:val="24"/>
          <w:lang w:val="en-GB"/>
        </w:rPr>
      </w:pPr>
    </w:p>
    <w:p w14:paraId="0D085DCD" w14:textId="4AC2CAEF" w:rsidR="004E351D" w:rsidRPr="00AF7072" w:rsidRDefault="004B10C1" w:rsidP="00241826">
      <w:pPr>
        <w:ind w:left="851"/>
        <w:rPr>
          <w:i/>
          <w:sz w:val="24"/>
          <w:szCs w:val="24"/>
          <w:lang w:val="en-GB"/>
        </w:rPr>
      </w:pPr>
      <w:r w:rsidRPr="00AF7072">
        <w:rPr>
          <w:i/>
          <w:sz w:val="24"/>
          <w:szCs w:val="24"/>
          <w:lang w:val="en-GB"/>
        </w:rPr>
        <w:t>Oxycodone/Naloxone "</w:t>
      </w:r>
      <w:proofErr w:type="spellStart"/>
      <w:r w:rsidRPr="00AF7072">
        <w:rPr>
          <w:i/>
          <w:sz w:val="24"/>
          <w:szCs w:val="24"/>
          <w:lang w:val="en-GB"/>
        </w:rPr>
        <w:t>Stada</w:t>
      </w:r>
      <w:proofErr w:type="spellEnd"/>
      <w:r w:rsidRPr="00AF7072">
        <w:rPr>
          <w:i/>
          <w:sz w:val="24"/>
          <w:szCs w:val="24"/>
          <w:lang w:val="en-GB"/>
        </w:rPr>
        <w:t>"</w:t>
      </w:r>
      <w:r w:rsidR="004E351D" w:rsidRPr="00AF7072">
        <w:rPr>
          <w:i/>
          <w:sz w:val="24"/>
          <w:szCs w:val="24"/>
          <w:lang w:val="en-GB"/>
        </w:rPr>
        <w:t xml:space="preserve"> 60 mg/30 mg </w:t>
      </w:r>
      <w:r w:rsidR="004E351D" w:rsidRPr="00AF7072">
        <w:rPr>
          <w:rFonts w:eastAsia="TimesNewRoman"/>
          <w:i/>
          <w:sz w:val="24"/>
          <w:szCs w:val="24"/>
          <w:lang w:val="en-GB"/>
        </w:rPr>
        <w:t>prolonged-release tablets</w:t>
      </w:r>
    </w:p>
    <w:p w14:paraId="15034BE1" w14:textId="77777777" w:rsidR="004E351D" w:rsidRPr="00AB55E3" w:rsidRDefault="004E351D" w:rsidP="00241826">
      <w:pPr>
        <w:ind w:left="851"/>
        <w:rPr>
          <w:sz w:val="24"/>
          <w:szCs w:val="24"/>
          <w:lang w:val="en-GB"/>
        </w:rPr>
      </w:pPr>
    </w:p>
    <w:p w14:paraId="3A82B860" w14:textId="77777777" w:rsidR="004E351D" w:rsidRPr="00AB55E3" w:rsidRDefault="004E351D" w:rsidP="00241826">
      <w:pPr>
        <w:ind w:left="851"/>
        <w:rPr>
          <w:sz w:val="24"/>
          <w:szCs w:val="24"/>
          <w:lang w:val="en-GB"/>
        </w:rPr>
      </w:pPr>
      <w:r w:rsidRPr="00AB55E3">
        <w:rPr>
          <w:sz w:val="24"/>
          <w:szCs w:val="24"/>
          <w:lang w:val="en-GB"/>
        </w:rPr>
        <w:t>Tablet core</w:t>
      </w:r>
    </w:p>
    <w:p w14:paraId="43E81936" w14:textId="77777777" w:rsidR="004E351D" w:rsidRPr="00AB55E3" w:rsidRDefault="004E351D" w:rsidP="00241826">
      <w:pPr>
        <w:ind w:left="851"/>
        <w:rPr>
          <w:sz w:val="24"/>
          <w:szCs w:val="24"/>
          <w:lang w:val="en-GB"/>
        </w:rPr>
      </w:pPr>
      <w:r w:rsidRPr="00AB55E3">
        <w:rPr>
          <w:sz w:val="24"/>
          <w:szCs w:val="24"/>
          <w:lang w:val="en-GB"/>
        </w:rPr>
        <w:t>Polyvinyl acetate</w:t>
      </w:r>
    </w:p>
    <w:p w14:paraId="3A1BFA65" w14:textId="77777777" w:rsidR="004E351D" w:rsidRPr="00AB55E3" w:rsidRDefault="004E351D" w:rsidP="00241826">
      <w:pPr>
        <w:ind w:left="851"/>
        <w:rPr>
          <w:sz w:val="24"/>
          <w:szCs w:val="24"/>
          <w:lang w:val="en-GB"/>
        </w:rPr>
      </w:pPr>
      <w:r w:rsidRPr="00AB55E3">
        <w:rPr>
          <w:sz w:val="24"/>
          <w:szCs w:val="24"/>
          <w:lang w:val="en-GB"/>
        </w:rPr>
        <w:t>Povidone</w:t>
      </w:r>
    </w:p>
    <w:p w14:paraId="5E61BCFF" w14:textId="77777777" w:rsidR="004E351D" w:rsidRPr="00AB55E3" w:rsidRDefault="004E351D" w:rsidP="00241826">
      <w:pPr>
        <w:ind w:left="851"/>
        <w:rPr>
          <w:sz w:val="24"/>
          <w:szCs w:val="24"/>
          <w:highlight w:val="lightGray"/>
          <w:lang w:val="en-GB"/>
        </w:rPr>
      </w:pPr>
      <w:r w:rsidRPr="00AB55E3">
        <w:rPr>
          <w:sz w:val="24"/>
          <w:szCs w:val="24"/>
          <w:lang w:val="en-GB"/>
        </w:rPr>
        <w:t xml:space="preserve">Sodium </w:t>
      </w:r>
      <w:proofErr w:type="spellStart"/>
      <w:r w:rsidRPr="00AB55E3">
        <w:rPr>
          <w:sz w:val="24"/>
          <w:szCs w:val="24"/>
          <w:lang w:val="en-GB"/>
        </w:rPr>
        <w:t>laurilsulfate</w:t>
      </w:r>
      <w:proofErr w:type="spellEnd"/>
      <w:r w:rsidRPr="00AB55E3">
        <w:rPr>
          <w:rFonts w:eastAsiaTheme="majorEastAsia"/>
          <w:sz w:val="24"/>
          <w:szCs w:val="24"/>
          <w:highlight w:val="lightGray"/>
          <w:lang w:val="en-GB"/>
        </w:rPr>
        <w:t xml:space="preserve"> </w:t>
      </w:r>
    </w:p>
    <w:p w14:paraId="669C6757" w14:textId="77777777" w:rsidR="004E351D" w:rsidRPr="00AB55E3" w:rsidRDefault="004E351D" w:rsidP="00241826">
      <w:pPr>
        <w:ind w:left="851"/>
        <w:rPr>
          <w:sz w:val="24"/>
          <w:szCs w:val="24"/>
          <w:lang w:val="en-GB"/>
        </w:rPr>
      </w:pPr>
      <w:r w:rsidRPr="00AB55E3">
        <w:rPr>
          <w:sz w:val="24"/>
          <w:szCs w:val="24"/>
          <w:lang w:val="en-GB"/>
        </w:rPr>
        <w:t>Povidone</w:t>
      </w:r>
    </w:p>
    <w:p w14:paraId="1935533E" w14:textId="77777777" w:rsidR="004E351D" w:rsidRPr="00AB55E3" w:rsidRDefault="004E351D" w:rsidP="00241826">
      <w:pPr>
        <w:ind w:left="851"/>
        <w:rPr>
          <w:sz w:val="24"/>
          <w:szCs w:val="24"/>
          <w:lang w:val="en-GB"/>
        </w:rPr>
      </w:pPr>
      <w:r w:rsidRPr="00AB55E3">
        <w:rPr>
          <w:sz w:val="24"/>
          <w:szCs w:val="24"/>
          <w:lang w:val="en-GB"/>
        </w:rPr>
        <w:t>Cellulose, microcrystalline</w:t>
      </w:r>
    </w:p>
    <w:p w14:paraId="2DC734CF" w14:textId="77777777" w:rsidR="004E351D" w:rsidRPr="00AB55E3" w:rsidRDefault="004E351D" w:rsidP="00241826">
      <w:pPr>
        <w:ind w:left="851"/>
        <w:rPr>
          <w:sz w:val="24"/>
          <w:szCs w:val="24"/>
          <w:lang w:val="en-GB"/>
        </w:rPr>
      </w:pPr>
      <w:r w:rsidRPr="00AB55E3">
        <w:rPr>
          <w:sz w:val="24"/>
          <w:szCs w:val="24"/>
          <w:lang w:val="en-GB"/>
        </w:rPr>
        <w:t>Silica, colloidal anhydrous</w:t>
      </w:r>
    </w:p>
    <w:p w14:paraId="4E41C762" w14:textId="77777777" w:rsidR="004E351D" w:rsidRPr="00AB55E3" w:rsidRDefault="004E351D" w:rsidP="00241826">
      <w:pPr>
        <w:ind w:left="851"/>
        <w:rPr>
          <w:sz w:val="24"/>
          <w:szCs w:val="24"/>
          <w:lang w:val="en-GB"/>
        </w:rPr>
      </w:pPr>
      <w:r w:rsidRPr="00AB55E3">
        <w:rPr>
          <w:sz w:val="24"/>
          <w:szCs w:val="24"/>
          <w:lang w:val="en-GB"/>
        </w:rPr>
        <w:t>Magnesium stearate</w:t>
      </w:r>
    </w:p>
    <w:p w14:paraId="06DF0F63" w14:textId="77777777" w:rsidR="004E351D" w:rsidRPr="00AB55E3" w:rsidRDefault="004E351D" w:rsidP="00241826">
      <w:pPr>
        <w:ind w:left="851"/>
        <w:rPr>
          <w:sz w:val="24"/>
          <w:szCs w:val="24"/>
          <w:lang w:val="en-GB"/>
        </w:rPr>
      </w:pPr>
    </w:p>
    <w:p w14:paraId="365E068F" w14:textId="6D7EA34A" w:rsidR="004E351D" w:rsidRPr="00AF7072" w:rsidRDefault="004B10C1" w:rsidP="00241826">
      <w:pPr>
        <w:ind w:left="851"/>
        <w:rPr>
          <w:i/>
          <w:sz w:val="24"/>
          <w:szCs w:val="24"/>
          <w:lang w:val="en-GB"/>
        </w:rPr>
      </w:pPr>
      <w:r w:rsidRPr="00AF7072">
        <w:rPr>
          <w:i/>
          <w:sz w:val="24"/>
          <w:szCs w:val="24"/>
          <w:lang w:val="en-GB"/>
        </w:rPr>
        <w:t>Oxycodone/Naloxone "</w:t>
      </w:r>
      <w:proofErr w:type="spellStart"/>
      <w:r w:rsidRPr="00AF7072">
        <w:rPr>
          <w:i/>
          <w:sz w:val="24"/>
          <w:szCs w:val="24"/>
          <w:lang w:val="en-GB"/>
        </w:rPr>
        <w:t>Stada</w:t>
      </w:r>
      <w:proofErr w:type="spellEnd"/>
      <w:r w:rsidRPr="00AF7072">
        <w:rPr>
          <w:i/>
          <w:sz w:val="24"/>
          <w:szCs w:val="24"/>
          <w:lang w:val="en-GB"/>
        </w:rPr>
        <w:t>"</w:t>
      </w:r>
      <w:r w:rsidR="004E351D" w:rsidRPr="00AF7072">
        <w:rPr>
          <w:i/>
          <w:sz w:val="24"/>
          <w:szCs w:val="24"/>
          <w:lang w:val="en-GB"/>
        </w:rPr>
        <w:t xml:space="preserve"> 80 mg/40 mg </w:t>
      </w:r>
      <w:r w:rsidR="004E351D" w:rsidRPr="00AF7072">
        <w:rPr>
          <w:rFonts w:eastAsia="TimesNewRoman"/>
          <w:i/>
          <w:sz w:val="24"/>
          <w:szCs w:val="24"/>
          <w:lang w:val="en-GB"/>
        </w:rPr>
        <w:t>prolonged-release tablets</w:t>
      </w:r>
    </w:p>
    <w:p w14:paraId="502E5B43" w14:textId="77777777" w:rsidR="004E351D" w:rsidRPr="00AB55E3" w:rsidRDefault="004E351D" w:rsidP="00241826">
      <w:pPr>
        <w:ind w:left="851"/>
        <w:rPr>
          <w:sz w:val="24"/>
          <w:szCs w:val="24"/>
          <w:lang w:val="en-GB"/>
        </w:rPr>
      </w:pPr>
      <w:bookmarkStart w:id="8" w:name="_Hlk85023514"/>
    </w:p>
    <w:p w14:paraId="1D7005D7" w14:textId="77777777" w:rsidR="004E351D" w:rsidRPr="00AB55E3" w:rsidRDefault="004E351D" w:rsidP="00241826">
      <w:pPr>
        <w:ind w:left="851"/>
        <w:rPr>
          <w:sz w:val="24"/>
          <w:szCs w:val="24"/>
          <w:lang w:val="en-GB"/>
        </w:rPr>
      </w:pPr>
      <w:r w:rsidRPr="00AB55E3">
        <w:rPr>
          <w:sz w:val="24"/>
          <w:szCs w:val="24"/>
          <w:lang w:val="en-GB"/>
        </w:rPr>
        <w:t>Tablet core</w:t>
      </w:r>
    </w:p>
    <w:p w14:paraId="6D9CBD2E" w14:textId="77777777" w:rsidR="004E351D" w:rsidRPr="00AB55E3" w:rsidRDefault="004E351D" w:rsidP="00241826">
      <w:pPr>
        <w:ind w:left="851"/>
        <w:rPr>
          <w:sz w:val="24"/>
          <w:szCs w:val="24"/>
          <w:lang w:val="en-GB"/>
        </w:rPr>
      </w:pPr>
      <w:r w:rsidRPr="00AB55E3">
        <w:rPr>
          <w:sz w:val="24"/>
          <w:szCs w:val="24"/>
          <w:lang w:val="en-GB"/>
        </w:rPr>
        <w:t>Polyvinyl acetate</w:t>
      </w:r>
    </w:p>
    <w:p w14:paraId="311270C4" w14:textId="77777777" w:rsidR="004E351D" w:rsidRPr="00AB55E3" w:rsidRDefault="004E351D" w:rsidP="00241826">
      <w:pPr>
        <w:ind w:left="851"/>
        <w:rPr>
          <w:sz w:val="24"/>
          <w:szCs w:val="24"/>
          <w:lang w:val="en-GB"/>
        </w:rPr>
      </w:pPr>
      <w:r w:rsidRPr="00AB55E3">
        <w:rPr>
          <w:sz w:val="24"/>
          <w:szCs w:val="24"/>
          <w:lang w:val="en-GB"/>
        </w:rPr>
        <w:t>Povidone</w:t>
      </w:r>
    </w:p>
    <w:p w14:paraId="2B7CEE24" w14:textId="77777777" w:rsidR="004E351D" w:rsidRPr="00AB55E3" w:rsidRDefault="004E351D" w:rsidP="00241826">
      <w:pPr>
        <w:ind w:left="851"/>
        <w:rPr>
          <w:sz w:val="24"/>
          <w:szCs w:val="24"/>
          <w:lang w:val="en-GB"/>
        </w:rPr>
      </w:pPr>
      <w:r w:rsidRPr="00AB55E3">
        <w:rPr>
          <w:sz w:val="24"/>
          <w:szCs w:val="24"/>
          <w:lang w:val="en-GB"/>
        </w:rPr>
        <w:t xml:space="preserve">Sodium </w:t>
      </w:r>
      <w:proofErr w:type="spellStart"/>
      <w:r w:rsidRPr="00AB55E3">
        <w:rPr>
          <w:sz w:val="24"/>
          <w:szCs w:val="24"/>
          <w:lang w:val="en-GB"/>
        </w:rPr>
        <w:t>laurilsulfate</w:t>
      </w:r>
      <w:proofErr w:type="spellEnd"/>
      <w:r w:rsidRPr="00AB55E3">
        <w:rPr>
          <w:rFonts w:eastAsiaTheme="majorEastAsia"/>
          <w:sz w:val="24"/>
          <w:szCs w:val="24"/>
          <w:lang w:val="en-GB"/>
        </w:rPr>
        <w:t xml:space="preserve"> </w:t>
      </w:r>
    </w:p>
    <w:p w14:paraId="72C893DF" w14:textId="77777777" w:rsidR="004E351D" w:rsidRPr="00AB55E3" w:rsidRDefault="004E351D" w:rsidP="00241826">
      <w:pPr>
        <w:ind w:left="851"/>
        <w:rPr>
          <w:sz w:val="24"/>
          <w:szCs w:val="24"/>
          <w:lang w:val="en-GB"/>
        </w:rPr>
      </w:pPr>
      <w:r w:rsidRPr="00AB55E3">
        <w:rPr>
          <w:sz w:val="24"/>
          <w:szCs w:val="24"/>
          <w:lang w:val="en-GB"/>
        </w:rPr>
        <w:t>Povidone</w:t>
      </w:r>
    </w:p>
    <w:p w14:paraId="13DDC614" w14:textId="77777777" w:rsidR="004E351D" w:rsidRPr="00AB55E3" w:rsidRDefault="004E351D" w:rsidP="00241826">
      <w:pPr>
        <w:ind w:left="851"/>
        <w:rPr>
          <w:sz w:val="24"/>
          <w:szCs w:val="24"/>
          <w:lang w:val="en-GB"/>
        </w:rPr>
      </w:pPr>
      <w:r w:rsidRPr="00AB55E3">
        <w:rPr>
          <w:sz w:val="24"/>
          <w:szCs w:val="24"/>
          <w:lang w:val="en-GB"/>
        </w:rPr>
        <w:t>Cellulose, microcrystalline</w:t>
      </w:r>
    </w:p>
    <w:p w14:paraId="3E04AEAE" w14:textId="77777777" w:rsidR="004E351D" w:rsidRPr="00AB55E3" w:rsidRDefault="004E351D" w:rsidP="00241826">
      <w:pPr>
        <w:ind w:left="851"/>
        <w:rPr>
          <w:sz w:val="24"/>
          <w:szCs w:val="24"/>
          <w:lang w:val="en-GB"/>
        </w:rPr>
      </w:pPr>
      <w:r w:rsidRPr="00AB55E3">
        <w:rPr>
          <w:sz w:val="24"/>
          <w:szCs w:val="24"/>
          <w:lang w:val="en-GB"/>
        </w:rPr>
        <w:t>Silica, colloidal anhydrous</w:t>
      </w:r>
    </w:p>
    <w:p w14:paraId="54AE12A4" w14:textId="77777777" w:rsidR="004E351D" w:rsidRPr="00AB55E3" w:rsidRDefault="004E351D" w:rsidP="00241826">
      <w:pPr>
        <w:ind w:left="851"/>
        <w:rPr>
          <w:sz w:val="24"/>
          <w:szCs w:val="24"/>
          <w:lang w:val="en-GB"/>
        </w:rPr>
      </w:pPr>
      <w:r w:rsidRPr="00AB55E3">
        <w:rPr>
          <w:sz w:val="24"/>
          <w:szCs w:val="24"/>
          <w:lang w:val="en-GB"/>
        </w:rPr>
        <w:t>Magnesium stearate</w:t>
      </w:r>
    </w:p>
    <w:bookmarkEnd w:id="8"/>
    <w:p w14:paraId="350DF7B8" w14:textId="77777777" w:rsidR="004E351D" w:rsidRPr="00AB55E3" w:rsidRDefault="004E351D" w:rsidP="00241826">
      <w:pPr>
        <w:ind w:left="851"/>
        <w:rPr>
          <w:sz w:val="24"/>
          <w:szCs w:val="24"/>
          <w:lang w:val="en-GB"/>
        </w:rPr>
      </w:pPr>
    </w:p>
    <w:p w14:paraId="73E51506" w14:textId="77777777" w:rsidR="004E351D" w:rsidRPr="00AF7072" w:rsidRDefault="004E351D" w:rsidP="00241826">
      <w:pPr>
        <w:ind w:left="851"/>
        <w:rPr>
          <w:sz w:val="24"/>
          <w:szCs w:val="24"/>
          <w:u w:val="single"/>
          <w:lang w:val="en-GB"/>
        </w:rPr>
      </w:pPr>
      <w:r w:rsidRPr="00AF7072">
        <w:rPr>
          <w:sz w:val="24"/>
          <w:szCs w:val="24"/>
          <w:u w:val="single"/>
          <w:lang w:val="en-GB"/>
        </w:rPr>
        <w:t>Tablet coat</w:t>
      </w:r>
    </w:p>
    <w:p w14:paraId="36647673" w14:textId="77777777" w:rsidR="004E351D" w:rsidRPr="00AB55E3" w:rsidRDefault="004E351D" w:rsidP="00241826">
      <w:pPr>
        <w:ind w:left="851"/>
        <w:rPr>
          <w:sz w:val="24"/>
          <w:szCs w:val="24"/>
          <w:lang w:val="en-GB"/>
        </w:rPr>
      </w:pPr>
    </w:p>
    <w:p w14:paraId="4720E993" w14:textId="176A517D" w:rsidR="004E351D" w:rsidRPr="00AF7072" w:rsidRDefault="004B10C1" w:rsidP="00241826">
      <w:pPr>
        <w:ind w:left="851"/>
        <w:rPr>
          <w:i/>
          <w:sz w:val="24"/>
          <w:szCs w:val="24"/>
          <w:lang w:val="en-GB"/>
        </w:rPr>
      </w:pPr>
      <w:r w:rsidRPr="00AF7072">
        <w:rPr>
          <w:i/>
          <w:sz w:val="24"/>
          <w:szCs w:val="24"/>
          <w:lang w:val="en-GB"/>
        </w:rPr>
        <w:t>Oxycodone/Naloxone "</w:t>
      </w:r>
      <w:proofErr w:type="spellStart"/>
      <w:r w:rsidRPr="00AF7072">
        <w:rPr>
          <w:i/>
          <w:sz w:val="24"/>
          <w:szCs w:val="24"/>
          <w:lang w:val="en-GB"/>
        </w:rPr>
        <w:t>Stada</w:t>
      </w:r>
      <w:proofErr w:type="spellEnd"/>
      <w:r w:rsidRPr="00AF7072">
        <w:rPr>
          <w:i/>
          <w:sz w:val="24"/>
          <w:szCs w:val="24"/>
          <w:lang w:val="en-GB"/>
        </w:rPr>
        <w:t>"</w:t>
      </w:r>
      <w:r w:rsidR="004E351D" w:rsidRPr="00AF7072">
        <w:rPr>
          <w:i/>
          <w:sz w:val="24"/>
          <w:szCs w:val="24"/>
          <w:lang w:val="en-GB"/>
        </w:rPr>
        <w:t xml:space="preserve"> 60 mg/30 mg </w:t>
      </w:r>
      <w:r w:rsidR="004E351D" w:rsidRPr="00AF7072">
        <w:rPr>
          <w:rFonts w:eastAsia="TimesNewRoman"/>
          <w:i/>
          <w:sz w:val="24"/>
          <w:szCs w:val="24"/>
          <w:lang w:val="en-GB"/>
        </w:rPr>
        <w:t>prolonged-release tablets</w:t>
      </w:r>
    </w:p>
    <w:p w14:paraId="4D60828B" w14:textId="77777777" w:rsidR="00AF7072" w:rsidRDefault="00AF7072" w:rsidP="00241826">
      <w:pPr>
        <w:ind w:left="851"/>
        <w:rPr>
          <w:sz w:val="24"/>
          <w:szCs w:val="24"/>
          <w:lang w:val="en-GB"/>
        </w:rPr>
      </w:pPr>
    </w:p>
    <w:p w14:paraId="54AD9766" w14:textId="2688137E" w:rsidR="004E351D" w:rsidRPr="009C19DF" w:rsidRDefault="004E351D" w:rsidP="00241826">
      <w:pPr>
        <w:ind w:left="851"/>
        <w:rPr>
          <w:sz w:val="24"/>
          <w:szCs w:val="24"/>
        </w:rPr>
      </w:pPr>
      <w:r w:rsidRPr="009C19DF">
        <w:rPr>
          <w:sz w:val="24"/>
          <w:szCs w:val="24"/>
        </w:rPr>
        <w:t xml:space="preserve">Polyvinyl </w:t>
      </w:r>
      <w:proofErr w:type="spellStart"/>
      <w:r w:rsidRPr="009C19DF">
        <w:rPr>
          <w:sz w:val="24"/>
          <w:szCs w:val="24"/>
        </w:rPr>
        <w:t>alcohol</w:t>
      </w:r>
      <w:proofErr w:type="spellEnd"/>
    </w:p>
    <w:p w14:paraId="22960C95" w14:textId="77777777" w:rsidR="004E351D" w:rsidRPr="009C19DF" w:rsidRDefault="004E351D" w:rsidP="00241826">
      <w:pPr>
        <w:ind w:left="851"/>
        <w:rPr>
          <w:sz w:val="24"/>
          <w:szCs w:val="24"/>
        </w:rPr>
      </w:pPr>
      <w:proofErr w:type="spellStart"/>
      <w:r w:rsidRPr="009C19DF">
        <w:rPr>
          <w:sz w:val="24"/>
          <w:szCs w:val="24"/>
        </w:rPr>
        <w:t>Talc</w:t>
      </w:r>
      <w:proofErr w:type="spellEnd"/>
    </w:p>
    <w:p w14:paraId="716D7283" w14:textId="77777777" w:rsidR="004E351D" w:rsidRPr="009C19DF" w:rsidRDefault="004E351D" w:rsidP="00241826">
      <w:pPr>
        <w:ind w:left="851"/>
        <w:rPr>
          <w:sz w:val="24"/>
          <w:szCs w:val="24"/>
        </w:rPr>
      </w:pPr>
      <w:r w:rsidRPr="009C19DF">
        <w:rPr>
          <w:sz w:val="24"/>
          <w:szCs w:val="24"/>
        </w:rPr>
        <w:t xml:space="preserve">Titanium </w:t>
      </w:r>
      <w:proofErr w:type="spellStart"/>
      <w:r w:rsidRPr="009C19DF">
        <w:rPr>
          <w:sz w:val="24"/>
          <w:szCs w:val="24"/>
        </w:rPr>
        <w:t>dioxide</w:t>
      </w:r>
      <w:proofErr w:type="spellEnd"/>
      <w:r w:rsidRPr="009C19DF">
        <w:rPr>
          <w:sz w:val="24"/>
          <w:szCs w:val="24"/>
        </w:rPr>
        <w:t xml:space="preserve"> </w:t>
      </w:r>
      <w:r w:rsidRPr="009C19DF">
        <w:rPr>
          <w:rFonts w:eastAsia="TimesNewRoman"/>
          <w:sz w:val="24"/>
          <w:szCs w:val="24"/>
        </w:rPr>
        <w:t>(E171)</w:t>
      </w:r>
    </w:p>
    <w:p w14:paraId="0ECF093F" w14:textId="77777777" w:rsidR="004E351D" w:rsidRPr="00AB55E3" w:rsidRDefault="004E351D" w:rsidP="00241826">
      <w:pPr>
        <w:ind w:left="851"/>
        <w:rPr>
          <w:sz w:val="24"/>
          <w:szCs w:val="24"/>
          <w:lang w:val="en-GB"/>
        </w:rPr>
      </w:pPr>
      <w:r w:rsidRPr="00AB55E3">
        <w:rPr>
          <w:sz w:val="24"/>
          <w:szCs w:val="24"/>
          <w:lang w:val="en-GB"/>
        </w:rPr>
        <w:t>Macrogol</w:t>
      </w:r>
    </w:p>
    <w:p w14:paraId="37A280E4" w14:textId="77777777" w:rsidR="004E351D" w:rsidRPr="00AB55E3" w:rsidRDefault="004E351D" w:rsidP="00241826">
      <w:pPr>
        <w:ind w:left="851"/>
        <w:rPr>
          <w:sz w:val="24"/>
          <w:szCs w:val="24"/>
          <w:lang w:val="en-GB"/>
        </w:rPr>
      </w:pPr>
      <w:r w:rsidRPr="00AB55E3">
        <w:rPr>
          <w:sz w:val="24"/>
          <w:szCs w:val="24"/>
          <w:lang w:val="en-GB"/>
        </w:rPr>
        <w:t xml:space="preserve">Iron oxide yellow </w:t>
      </w:r>
      <w:r w:rsidRPr="00AB55E3">
        <w:rPr>
          <w:rFonts w:eastAsia="TimesNewRoman"/>
          <w:sz w:val="24"/>
          <w:szCs w:val="24"/>
          <w:lang w:val="en-GB"/>
        </w:rPr>
        <w:t>(E172</w:t>
      </w:r>
    </w:p>
    <w:p w14:paraId="70377DD9" w14:textId="77777777" w:rsidR="004E351D" w:rsidRPr="00AB55E3" w:rsidRDefault="004E351D" w:rsidP="00241826">
      <w:pPr>
        <w:ind w:left="851"/>
        <w:rPr>
          <w:sz w:val="24"/>
          <w:szCs w:val="24"/>
          <w:lang w:val="en-GB"/>
        </w:rPr>
      </w:pPr>
      <w:r w:rsidRPr="00AB55E3">
        <w:rPr>
          <w:sz w:val="24"/>
          <w:szCs w:val="24"/>
          <w:lang w:val="en-GB"/>
        </w:rPr>
        <w:t>Iron oxide red</w:t>
      </w:r>
    </w:p>
    <w:p w14:paraId="1BE3D190" w14:textId="77777777" w:rsidR="004E351D" w:rsidRPr="00AB55E3" w:rsidRDefault="004E351D" w:rsidP="00241826">
      <w:pPr>
        <w:ind w:left="851"/>
        <w:rPr>
          <w:sz w:val="24"/>
          <w:szCs w:val="24"/>
          <w:lang w:val="en-GB"/>
        </w:rPr>
      </w:pPr>
    </w:p>
    <w:p w14:paraId="17BBC85D" w14:textId="6E7F4D48" w:rsidR="004E351D" w:rsidRPr="00AF7072" w:rsidRDefault="004B10C1" w:rsidP="00241826">
      <w:pPr>
        <w:ind w:left="851"/>
        <w:rPr>
          <w:i/>
          <w:sz w:val="24"/>
          <w:szCs w:val="24"/>
          <w:lang w:val="en-GB"/>
        </w:rPr>
      </w:pPr>
      <w:r w:rsidRPr="00AF7072">
        <w:rPr>
          <w:i/>
          <w:sz w:val="24"/>
          <w:szCs w:val="24"/>
          <w:lang w:val="en-GB"/>
        </w:rPr>
        <w:t>Oxycodone/Naloxone "</w:t>
      </w:r>
      <w:proofErr w:type="spellStart"/>
      <w:r w:rsidRPr="00AF7072">
        <w:rPr>
          <w:i/>
          <w:sz w:val="24"/>
          <w:szCs w:val="24"/>
          <w:lang w:val="en-GB"/>
        </w:rPr>
        <w:t>Stada</w:t>
      </w:r>
      <w:proofErr w:type="spellEnd"/>
      <w:r w:rsidRPr="00AF7072">
        <w:rPr>
          <w:i/>
          <w:sz w:val="24"/>
          <w:szCs w:val="24"/>
          <w:lang w:val="en-GB"/>
        </w:rPr>
        <w:t>"</w:t>
      </w:r>
      <w:r w:rsidR="004E351D" w:rsidRPr="00AF7072">
        <w:rPr>
          <w:i/>
          <w:sz w:val="24"/>
          <w:szCs w:val="24"/>
          <w:lang w:val="en-GB"/>
        </w:rPr>
        <w:t xml:space="preserve"> 80 mg/40 mg </w:t>
      </w:r>
      <w:r w:rsidR="004E351D" w:rsidRPr="00AF7072">
        <w:rPr>
          <w:rFonts w:eastAsia="TimesNewRoman"/>
          <w:i/>
          <w:sz w:val="24"/>
          <w:szCs w:val="24"/>
          <w:lang w:val="en-GB"/>
        </w:rPr>
        <w:t>prolonged-release tablets</w:t>
      </w:r>
    </w:p>
    <w:p w14:paraId="752C19F0" w14:textId="77777777" w:rsidR="00AF7072" w:rsidRDefault="00AF7072" w:rsidP="00241826">
      <w:pPr>
        <w:ind w:left="851"/>
        <w:rPr>
          <w:sz w:val="24"/>
          <w:szCs w:val="24"/>
          <w:lang w:val="en-GB"/>
        </w:rPr>
      </w:pPr>
    </w:p>
    <w:p w14:paraId="1A02469E" w14:textId="0A7CEA10" w:rsidR="004E351D" w:rsidRPr="009C19DF" w:rsidRDefault="004E351D" w:rsidP="00241826">
      <w:pPr>
        <w:ind w:left="851"/>
        <w:rPr>
          <w:sz w:val="24"/>
          <w:szCs w:val="24"/>
        </w:rPr>
      </w:pPr>
      <w:r w:rsidRPr="009C19DF">
        <w:rPr>
          <w:sz w:val="24"/>
          <w:szCs w:val="24"/>
        </w:rPr>
        <w:t xml:space="preserve">Polyvinyl </w:t>
      </w:r>
      <w:proofErr w:type="spellStart"/>
      <w:r w:rsidRPr="009C19DF">
        <w:rPr>
          <w:sz w:val="24"/>
          <w:szCs w:val="24"/>
        </w:rPr>
        <w:t>alcohol</w:t>
      </w:r>
      <w:proofErr w:type="spellEnd"/>
    </w:p>
    <w:p w14:paraId="645BE307" w14:textId="77777777" w:rsidR="004E351D" w:rsidRPr="009C19DF" w:rsidRDefault="004E351D" w:rsidP="00241826">
      <w:pPr>
        <w:ind w:left="851"/>
        <w:rPr>
          <w:sz w:val="24"/>
          <w:szCs w:val="24"/>
        </w:rPr>
      </w:pPr>
      <w:proofErr w:type="spellStart"/>
      <w:r w:rsidRPr="009C19DF">
        <w:rPr>
          <w:sz w:val="24"/>
          <w:szCs w:val="24"/>
        </w:rPr>
        <w:t>Talc</w:t>
      </w:r>
      <w:proofErr w:type="spellEnd"/>
    </w:p>
    <w:p w14:paraId="34217642" w14:textId="77777777" w:rsidR="004E351D" w:rsidRPr="009C19DF" w:rsidRDefault="004E351D" w:rsidP="00241826">
      <w:pPr>
        <w:ind w:left="851"/>
        <w:rPr>
          <w:sz w:val="24"/>
          <w:szCs w:val="24"/>
        </w:rPr>
      </w:pPr>
      <w:r w:rsidRPr="009C19DF">
        <w:rPr>
          <w:sz w:val="24"/>
          <w:szCs w:val="24"/>
        </w:rPr>
        <w:t xml:space="preserve">Titanium </w:t>
      </w:r>
      <w:proofErr w:type="spellStart"/>
      <w:r w:rsidRPr="009C19DF">
        <w:rPr>
          <w:sz w:val="24"/>
          <w:szCs w:val="24"/>
        </w:rPr>
        <w:t>dioxide</w:t>
      </w:r>
      <w:proofErr w:type="spellEnd"/>
      <w:r w:rsidRPr="009C19DF">
        <w:rPr>
          <w:sz w:val="24"/>
          <w:szCs w:val="24"/>
        </w:rPr>
        <w:t xml:space="preserve"> </w:t>
      </w:r>
      <w:r w:rsidRPr="009C19DF">
        <w:rPr>
          <w:rFonts w:eastAsia="TimesNewRoman"/>
          <w:sz w:val="24"/>
          <w:szCs w:val="24"/>
        </w:rPr>
        <w:t>(E171)</w:t>
      </w:r>
    </w:p>
    <w:p w14:paraId="02C29F57" w14:textId="77777777" w:rsidR="004E351D" w:rsidRPr="00AB55E3" w:rsidRDefault="004E351D" w:rsidP="00241826">
      <w:pPr>
        <w:ind w:left="851"/>
        <w:rPr>
          <w:sz w:val="24"/>
          <w:szCs w:val="24"/>
          <w:lang w:val="en-GB"/>
        </w:rPr>
      </w:pPr>
      <w:r w:rsidRPr="00AB55E3">
        <w:rPr>
          <w:sz w:val="24"/>
          <w:szCs w:val="24"/>
          <w:lang w:val="en-GB"/>
        </w:rPr>
        <w:t>Macrogol</w:t>
      </w:r>
    </w:p>
    <w:p w14:paraId="7F678C84" w14:textId="77777777" w:rsidR="004E351D" w:rsidRPr="00AB55E3" w:rsidRDefault="004E351D" w:rsidP="00241826">
      <w:pPr>
        <w:ind w:left="851"/>
        <w:rPr>
          <w:sz w:val="24"/>
          <w:szCs w:val="24"/>
          <w:lang w:val="en-GB"/>
        </w:rPr>
      </w:pPr>
      <w:r w:rsidRPr="00AB55E3">
        <w:rPr>
          <w:sz w:val="24"/>
          <w:szCs w:val="24"/>
          <w:lang w:val="en-GB"/>
        </w:rPr>
        <w:t>Iron oxide red</w:t>
      </w:r>
    </w:p>
    <w:p w14:paraId="4EF6FCC2" w14:textId="77777777" w:rsidR="007C5D2A" w:rsidRPr="00AB55E3" w:rsidRDefault="007C5D2A" w:rsidP="003D727E">
      <w:pPr>
        <w:tabs>
          <w:tab w:val="left" w:pos="851"/>
        </w:tabs>
        <w:ind w:left="851"/>
        <w:rPr>
          <w:sz w:val="24"/>
          <w:szCs w:val="24"/>
          <w:lang w:val="en-GB"/>
        </w:rPr>
      </w:pPr>
    </w:p>
    <w:p w14:paraId="744B8AF8" w14:textId="77777777" w:rsidR="007C5D2A" w:rsidRPr="00AB55E3" w:rsidRDefault="007C5D2A" w:rsidP="007C5D2A">
      <w:pPr>
        <w:ind w:left="851" w:hanging="851"/>
        <w:rPr>
          <w:b/>
          <w:sz w:val="24"/>
          <w:szCs w:val="24"/>
          <w:lang w:val="en-GB"/>
        </w:rPr>
      </w:pPr>
      <w:r w:rsidRPr="00AB55E3">
        <w:rPr>
          <w:b/>
          <w:sz w:val="24"/>
          <w:szCs w:val="24"/>
          <w:lang w:val="en-GB"/>
        </w:rPr>
        <w:t>6.2</w:t>
      </w:r>
      <w:r w:rsidRPr="00AB55E3">
        <w:rPr>
          <w:b/>
          <w:sz w:val="24"/>
          <w:szCs w:val="24"/>
          <w:lang w:val="en-GB"/>
        </w:rPr>
        <w:tab/>
        <w:t>Incompatibilities</w:t>
      </w:r>
    </w:p>
    <w:p w14:paraId="55B53BA5" w14:textId="77777777" w:rsidR="004E351D" w:rsidRPr="00AB55E3" w:rsidRDefault="004E351D" w:rsidP="00241826">
      <w:pPr>
        <w:ind w:left="851"/>
        <w:rPr>
          <w:sz w:val="24"/>
          <w:szCs w:val="24"/>
          <w:lang w:val="en-GB"/>
        </w:rPr>
      </w:pPr>
      <w:r w:rsidRPr="00AB55E3">
        <w:rPr>
          <w:sz w:val="24"/>
          <w:szCs w:val="24"/>
          <w:lang w:val="en-GB"/>
        </w:rPr>
        <w:t>Not applicable.</w:t>
      </w:r>
    </w:p>
    <w:p w14:paraId="78D5D052" w14:textId="77777777" w:rsidR="007C5D2A" w:rsidRPr="00AB55E3" w:rsidRDefault="007C5D2A" w:rsidP="003E0341">
      <w:pPr>
        <w:tabs>
          <w:tab w:val="left" w:pos="851"/>
        </w:tabs>
        <w:ind w:left="851"/>
        <w:rPr>
          <w:sz w:val="24"/>
          <w:szCs w:val="24"/>
          <w:lang w:val="en-GB"/>
        </w:rPr>
      </w:pPr>
    </w:p>
    <w:p w14:paraId="3DA5BF8B" w14:textId="77777777" w:rsidR="007C5D2A" w:rsidRPr="00AB55E3" w:rsidRDefault="007C5D2A" w:rsidP="007C5D2A">
      <w:pPr>
        <w:ind w:left="851" w:hanging="851"/>
        <w:rPr>
          <w:b/>
          <w:sz w:val="24"/>
          <w:szCs w:val="24"/>
          <w:lang w:val="en-GB"/>
        </w:rPr>
      </w:pPr>
      <w:r w:rsidRPr="00AB55E3">
        <w:rPr>
          <w:b/>
          <w:sz w:val="24"/>
          <w:szCs w:val="24"/>
          <w:lang w:val="en-GB"/>
        </w:rPr>
        <w:t>6.3</w:t>
      </w:r>
      <w:r w:rsidRPr="00AB55E3">
        <w:rPr>
          <w:b/>
          <w:sz w:val="24"/>
          <w:szCs w:val="24"/>
          <w:lang w:val="en-GB"/>
        </w:rPr>
        <w:tab/>
        <w:t>Shelf</w:t>
      </w:r>
      <w:r w:rsidR="00B45DC5" w:rsidRPr="00AB55E3">
        <w:rPr>
          <w:b/>
          <w:sz w:val="24"/>
          <w:szCs w:val="24"/>
          <w:lang w:val="en-GB"/>
        </w:rPr>
        <w:t xml:space="preserve"> </w:t>
      </w:r>
      <w:r w:rsidRPr="00AB55E3">
        <w:rPr>
          <w:b/>
          <w:sz w:val="24"/>
          <w:szCs w:val="24"/>
          <w:lang w:val="en-GB"/>
        </w:rPr>
        <w:t>life</w:t>
      </w:r>
    </w:p>
    <w:p w14:paraId="320CEF41" w14:textId="77777777" w:rsidR="004E351D" w:rsidRPr="00AB55E3" w:rsidRDefault="004E351D" w:rsidP="00241826">
      <w:pPr>
        <w:ind w:left="851"/>
        <w:rPr>
          <w:sz w:val="24"/>
          <w:szCs w:val="24"/>
          <w:lang w:val="en-GB"/>
        </w:rPr>
      </w:pPr>
      <w:r w:rsidRPr="00AB55E3">
        <w:rPr>
          <w:sz w:val="24"/>
          <w:szCs w:val="24"/>
          <w:lang w:val="en-GB"/>
        </w:rPr>
        <w:t>3 years</w:t>
      </w:r>
    </w:p>
    <w:p w14:paraId="3A6CF7A4" w14:textId="77777777" w:rsidR="007C5D2A" w:rsidRPr="00AB55E3" w:rsidRDefault="007C5D2A" w:rsidP="003E0341">
      <w:pPr>
        <w:tabs>
          <w:tab w:val="left" w:pos="851"/>
        </w:tabs>
        <w:ind w:left="851"/>
        <w:rPr>
          <w:sz w:val="24"/>
          <w:szCs w:val="24"/>
          <w:lang w:val="en-GB"/>
        </w:rPr>
      </w:pPr>
    </w:p>
    <w:p w14:paraId="016529C5" w14:textId="77777777" w:rsidR="007C5D2A" w:rsidRPr="00AB55E3" w:rsidRDefault="007C5D2A" w:rsidP="007C5D2A">
      <w:pPr>
        <w:ind w:left="851" w:hanging="851"/>
        <w:rPr>
          <w:b/>
          <w:sz w:val="24"/>
          <w:szCs w:val="24"/>
          <w:lang w:val="en-GB"/>
        </w:rPr>
      </w:pPr>
      <w:r w:rsidRPr="00AB55E3">
        <w:rPr>
          <w:b/>
          <w:sz w:val="24"/>
          <w:szCs w:val="24"/>
          <w:lang w:val="en-GB"/>
        </w:rPr>
        <w:t>6.4</w:t>
      </w:r>
      <w:r w:rsidRPr="00AB55E3">
        <w:rPr>
          <w:b/>
          <w:sz w:val="24"/>
          <w:szCs w:val="24"/>
          <w:lang w:val="en-GB"/>
        </w:rPr>
        <w:tab/>
        <w:t>Special precautions for storage</w:t>
      </w:r>
    </w:p>
    <w:p w14:paraId="048C6CCA" w14:textId="77777777" w:rsidR="004E351D" w:rsidRPr="00AB55E3" w:rsidRDefault="004E351D" w:rsidP="00AB55E3">
      <w:pPr>
        <w:ind w:left="851"/>
        <w:rPr>
          <w:rStyle w:val="Strk"/>
          <w:b w:val="0"/>
          <w:bCs w:val="0"/>
          <w:sz w:val="24"/>
          <w:szCs w:val="24"/>
          <w:lang w:val="en-GB"/>
        </w:rPr>
      </w:pPr>
      <w:r w:rsidRPr="00AB55E3">
        <w:rPr>
          <w:rFonts w:eastAsiaTheme="minorHAnsi"/>
          <w:sz w:val="24"/>
          <w:szCs w:val="24"/>
          <w:lang w:val="en-GB"/>
        </w:rPr>
        <w:t>Do not store above 25 °C.</w:t>
      </w:r>
    </w:p>
    <w:p w14:paraId="1CE0B9EC" w14:textId="77777777" w:rsidR="007C5D2A" w:rsidRPr="00AB55E3" w:rsidRDefault="007C5D2A" w:rsidP="003E0341">
      <w:pPr>
        <w:tabs>
          <w:tab w:val="left" w:pos="851"/>
        </w:tabs>
        <w:ind w:left="851"/>
        <w:rPr>
          <w:sz w:val="24"/>
          <w:szCs w:val="24"/>
          <w:lang w:val="en-GB"/>
        </w:rPr>
      </w:pPr>
    </w:p>
    <w:p w14:paraId="74494CD7" w14:textId="77777777" w:rsidR="007C5D2A" w:rsidRPr="00AB55E3" w:rsidRDefault="007C5D2A" w:rsidP="007C5D2A">
      <w:pPr>
        <w:ind w:left="851" w:hanging="851"/>
        <w:rPr>
          <w:b/>
          <w:sz w:val="24"/>
          <w:szCs w:val="24"/>
          <w:lang w:val="en-GB"/>
        </w:rPr>
      </w:pPr>
      <w:r w:rsidRPr="00AB55E3">
        <w:rPr>
          <w:b/>
          <w:sz w:val="24"/>
          <w:szCs w:val="24"/>
          <w:lang w:val="en-GB"/>
        </w:rPr>
        <w:t>6.5</w:t>
      </w:r>
      <w:r w:rsidRPr="00AB55E3">
        <w:rPr>
          <w:b/>
          <w:sz w:val="24"/>
          <w:szCs w:val="24"/>
          <w:lang w:val="en-GB"/>
        </w:rPr>
        <w:tab/>
        <w:t>Nature and contents of container</w:t>
      </w:r>
    </w:p>
    <w:p w14:paraId="0BDE18D4" w14:textId="77777777" w:rsidR="004E351D" w:rsidRPr="00AB55E3" w:rsidRDefault="004E351D" w:rsidP="00AB55E3">
      <w:pPr>
        <w:ind w:left="851"/>
        <w:rPr>
          <w:sz w:val="24"/>
          <w:szCs w:val="24"/>
          <w:lang w:val="en-GB"/>
        </w:rPr>
      </w:pPr>
      <w:r w:rsidRPr="00AB55E3">
        <w:rPr>
          <w:sz w:val="24"/>
          <w:szCs w:val="24"/>
          <w:lang w:val="en-GB"/>
        </w:rPr>
        <w:t>Child resistant Alu/PVC-PE-PVDC blisters</w:t>
      </w:r>
    </w:p>
    <w:p w14:paraId="626B258D" w14:textId="77777777" w:rsidR="004E351D" w:rsidRPr="00AB55E3" w:rsidRDefault="004E351D" w:rsidP="00AB55E3">
      <w:pPr>
        <w:ind w:left="851"/>
        <w:rPr>
          <w:rFonts w:eastAsiaTheme="minorHAnsi"/>
          <w:sz w:val="24"/>
          <w:szCs w:val="24"/>
          <w:lang w:val="en-GB"/>
        </w:rPr>
      </w:pPr>
    </w:p>
    <w:p w14:paraId="438C7654" w14:textId="77777777" w:rsidR="004E351D" w:rsidRPr="00AF7072" w:rsidRDefault="004E351D" w:rsidP="00AB55E3">
      <w:pPr>
        <w:ind w:left="851"/>
        <w:rPr>
          <w:rFonts w:eastAsiaTheme="minorHAnsi"/>
          <w:sz w:val="24"/>
          <w:szCs w:val="24"/>
          <w:u w:val="single"/>
          <w:lang w:val="en-GB"/>
        </w:rPr>
      </w:pPr>
      <w:r w:rsidRPr="00AF7072">
        <w:rPr>
          <w:rFonts w:eastAsiaTheme="minorHAnsi"/>
          <w:sz w:val="24"/>
          <w:szCs w:val="24"/>
          <w:u w:val="single"/>
          <w:lang w:val="en-GB"/>
        </w:rPr>
        <w:t>Pack sizes</w:t>
      </w:r>
    </w:p>
    <w:p w14:paraId="38967DCD" w14:textId="77777777" w:rsidR="004E351D" w:rsidRPr="00AB55E3" w:rsidRDefault="004E351D" w:rsidP="00AB55E3">
      <w:pPr>
        <w:ind w:left="851"/>
        <w:rPr>
          <w:rFonts w:eastAsia="Arial Unicode MS"/>
          <w:sz w:val="24"/>
          <w:szCs w:val="24"/>
          <w:lang w:val="en-GB"/>
        </w:rPr>
      </w:pPr>
    </w:p>
    <w:p w14:paraId="0064E523" w14:textId="2A202269" w:rsidR="004E351D" w:rsidRPr="00AB55E3" w:rsidRDefault="004B10C1" w:rsidP="00AB55E3">
      <w:pPr>
        <w:ind w:left="851"/>
        <w:rPr>
          <w:sz w:val="24"/>
          <w:szCs w:val="24"/>
          <w:lang w:val="en-GB"/>
        </w:rPr>
      </w:pPr>
      <w:bookmarkStart w:id="9" w:name="_Hlk85024225"/>
      <w:r w:rsidRPr="00AF7072">
        <w:rPr>
          <w:i/>
          <w:sz w:val="24"/>
          <w:szCs w:val="24"/>
          <w:u w:val="single"/>
          <w:lang w:val="en-GB"/>
        </w:rPr>
        <w:t>Oxycodone/Naloxone "</w:t>
      </w:r>
      <w:proofErr w:type="spellStart"/>
      <w:r w:rsidRPr="00AF7072">
        <w:rPr>
          <w:i/>
          <w:sz w:val="24"/>
          <w:szCs w:val="24"/>
          <w:u w:val="single"/>
          <w:lang w:val="en-GB"/>
        </w:rPr>
        <w:t>Stada</w:t>
      </w:r>
      <w:proofErr w:type="spellEnd"/>
      <w:r w:rsidRPr="00AF7072">
        <w:rPr>
          <w:i/>
          <w:sz w:val="24"/>
          <w:szCs w:val="24"/>
          <w:u w:val="single"/>
          <w:lang w:val="en-GB"/>
        </w:rPr>
        <w:t>"</w:t>
      </w:r>
      <w:r w:rsidR="004E351D" w:rsidRPr="00AF7072">
        <w:rPr>
          <w:i/>
          <w:sz w:val="24"/>
          <w:szCs w:val="24"/>
          <w:u w:val="single"/>
          <w:lang w:val="en-GB"/>
        </w:rPr>
        <w:t xml:space="preserve"> 60 mg/30 mg</w:t>
      </w:r>
      <w:r w:rsidR="004E351D" w:rsidRPr="00AB55E3">
        <w:rPr>
          <w:sz w:val="24"/>
          <w:szCs w:val="24"/>
          <w:lang w:val="en-GB"/>
        </w:rPr>
        <w:t xml:space="preserve"> is packed in child resistant Alu/PVC-PE-PVDC blisters containing 10, 14, 20, 28, 30, 50, 56, 60, 90, 98, 100 prolonged-release tablets </w:t>
      </w:r>
    </w:p>
    <w:p w14:paraId="39B72404" w14:textId="77777777" w:rsidR="004E351D" w:rsidRPr="00AB55E3" w:rsidRDefault="004E351D" w:rsidP="00AB55E3">
      <w:pPr>
        <w:ind w:left="851"/>
        <w:rPr>
          <w:sz w:val="24"/>
          <w:szCs w:val="24"/>
          <w:lang w:val="en-GB"/>
        </w:rPr>
      </w:pPr>
    </w:p>
    <w:p w14:paraId="41ED7F0D" w14:textId="2B88F98D" w:rsidR="004E351D" w:rsidRPr="00AB55E3" w:rsidRDefault="004B10C1" w:rsidP="00AB55E3">
      <w:pPr>
        <w:ind w:left="851"/>
        <w:rPr>
          <w:sz w:val="24"/>
          <w:szCs w:val="24"/>
          <w:lang w:val="en-GB"/>
        </w:rPr>
      </w:pPr>
      <w:r w:rsidRPr="00AF7072">
        <w:rPr>
          <w:i/>
          <w:sz w:val="24"/>
          <w:szCs w:val="24"/>
          <w:u w:val="single"/>
          <w:lang w:val="en-GB"/>
        </w:rPr>
        <w:t>Oxycodone/Naloxone "</w:t>
      </w:r>
      <w:proofErr w:type="spellStart"/>
      <w:r w:rsidRPr="00AF7072">
        <w:rPr>
          <w:i/>
          <w:sz w:val="24"/>
          <w:szCs w:val="24"/>
          <w:u w:val="single"/>
          <w:lang w:val="en-GB"/>
        </w:rPr>
        <w:t>Stada</w:t>
      </w:r>
      <w:proofErr w:type="spellEnd"/>
      <w:r w:rsidRPr="00AF7072">
        <w:rPr>
          <w:i/>
          <w:sz w:val="24"/>
          <w:szCs w:val="24"/>
          <w:u w:val="single"/>
          <w:lang w:val="en-GB"/>
        </w:rPr>
        <w:t>"</w:t>
      </w:r>
      <w:r w:rsidR="004E351D" w:rsidRPr="00AF7072">
        <w:rPr>
          <w:i/>
          <w:sz w:val="24"/>
          <w:szCs w:val="24"/>
          <w:u w:val="single"/>
          <w:lang w:val="en-GB"/>
        </w:rPr>
        <w:t xml:space="preserve"> 60 mg/30 mg</w:t>
      </w:r>
      <w:r w:rsidR="004E351D" w:rsidRPr="00AB55E3">
        <w:rPr>
          <w:sz w:val="24"/>
          <w:szCs w:val="24"/>
          <w:lang w:val="en-GB"/>
        </w:rPr>
        <w:t xml:space="preserve"> is packed in child resistant Alu/PVC-PE-PVDC perforated unit-dose blister containing 10</w:t>
      </w:r>
      <w:r w:rsidR="00AF7072">
        <w:rPr>
          <w:sz w:val="24"/>
          <w:szCs w:val="24"/>
          <w:lang w:val="en-GB"/>
        </w:rPr>
        <w:t>×</w:t>
      </w:r>
      <w:r w:rsidR="004E351D" w:rsidRPr="00AB55E3">
        <w:rPr>
          <w:sz w:val="24"/>
          <w:szCs w:val="24"/>
          <w:lang w:val="en-GB"/>
        </w:rPr>
        <w:t>1, 14</w:t>
      </w:r>
      <w:r w:rsidR="00AF7072">
        <w:rPr>
          <w:sz w:val="24"/>
          <w:szCs w:val="24"/>
          <w:lang w:val="en-GB"/>
        </w:rPr>
        <w:t>×</w:t>
      </w:r>
      <w:r w:rsidR="004E351D" w:rsidRPr="00AB55E3">
        <w:rPr>
          <w:sz w:val="24"/>
          <w:szCs w:val="24"/>
          <w:lang w:val="en-GB"/>
        </w:rPr>
        <w:t>1, 20</w:t>
      </w:r>
      <w:r w:rsidR="00AF7072">
        <w:rPr>
          <w:sz w:val="24"/>
          <w:szCs w:val="24"/>
          <w:lang w:val="en-GB"/>
        </w:rPr>
        <w:t>×</w:t>
      </w:r>
      <w:r w:rsidR="004E351D" w:rsidRPr="00AB55E3">
        <w:rPr>
          <w:sz w:val="24"/>
          <w:szCs w:val="24"/>
          <w:lang w:val="en-GB"/>
        </w:rPr>
        <w:t>1, 28</w:t>
      </w:r>
      <w:r w:rsidR="00AF7072">
        <w:rPr>
          <w:sz w:val="24"/>
          <w:szCs w:val="24"/>
          <w:lang w:val="en-GB"/>
        </w:rPr>
        <w:t>×</w:t>
      </w:r>
      <w:r w:rsidR="004E351D" w:rsidRPr="00AB55E3">
        <w:rPr>
          <w:sz w:val="24"/>
          <w:szCs w:val="24"/>
          <w:lang w:val="en-GB"/>
        </w:rPr>
        <w:t>1, 30</w:t>
      </w:r>
      <w:r w:rsidR="00AF7072">
        <w:rPr>
          <w:sz w:val="24"/>
          <w:szCs w:val="24"/>
          <w:lang w:val="en-GB"/>
        </w:rPr>
        <w:t>×</w:t>
      </w:r>
      <w:r w:rsidR="004E351D" w:rsidRPr="00AB55E3">
        <w:rPr>
          <w:sz w:val="24"/>
          <w:szCs w:val="24"/>
          <w:lang w:val="en-GB"/>
        </w:rPr>
        <w:t>1, 50</w:t>
      </w:r>
      <w:r w:rsidR="00AF7072">
        <w:rPr>
          <w:sz w:val="24"/>
          <w:szCs w:val="24"/>
          <w:lang w:val="en-GB"/>
        </w:rPr>
        <w:t>×</w:t>
      </w:r>
      <w:r w:rsidR="004E351D" w:rsidRPr="00AB55E3">
        <w:rPr>
          <w:sz w:val="24"/>
          <w:szCs w:val="24"/>
          <w:lang w:val="en-GB"/>
        </w:rPr>
        <w:t>1, 56</w:t>
      </w:r>
      <w:r w:rsidR="00AF7072">
        <w:rPr>
          <w:sz w:val="24"/>
          <w:szCs w:val="24"/>
          <w:lang w:val="en-GB"/>
        </w:rPr>
        <w:t>×</w:t>
      </w:r>
      <w:r w:rsidR="004E351D" w:rsidRPr="00AB55E3">
        <w:rPr>
          <w:sz w:val="24"/>
          <w:szCs w:val="24"/>
          <w:lang w:val="en-GB"/>
        </w:rPr>
        <w:t>1, 60</w:t>
      </w:r>
      <w:r w:rsidR="00AF7072">
        <w:rPr>
          <w:sz w:val="24"/>
          <w:szCs w:val="24"/>
          <w:lang w:val="en-GB"/>
        </w:rPr>
        <w:t>×</w:t>
      </w:r>
      <w:r w:rsidR="004E351D" w:rsidRPr="00AB55E3">
        <w:rPr>
          <w:sz w:val="24"/>
          <w:szCs w:val="24"/>
          <w:lang w:val="en-GB"/>
        </w:rPr>
        <w:t>1, 90</w:t>
      </w:r>
      <w:r w:rsidR="00AF7072">
        <w:rPr>
          <w:sz w:val="24"/>
          <w:szCs w:val="24"/>
          <w:lang w:val="en-GB"/>
        </w:rPr>
        <w:t>×</w:t>
      </w:r>
      <w:r w:rsidR="004E351D" w:rsidRPr="00AB55E3">
        <w:rPr>
          <w:sz w:val="24"/>
          <w:szCs w:val="24"/>
          <w:lang w:val="en-GB"/>
        </w:rPr>
        <w:t>1, 98</w:t>
      </w:r>
      <w:r w:rsidR="00AF7072">
        <w:rPr>
          <w:sz w:val="24"/>
          <w:szCs w:val="24"/>
          <w:lang w:val="en-GB"/>
        </w:rPr>
        <w:t>×</w:t>
      </w:r>
      <w:r w:rsidR="004E351D" w:rsidRPr="00AB55E3">
        <w:rPr>
          <w:sz w:val="24"/>
          <w:szCs w:val="24"/>
          <w:lang w:val="en-GB"/>
        </w:rPr>
        <w:t>1, 100</w:t>
      </w:r>
      <w:r w:rsidR="00AF7072">
        <w:rPr>
          <w:sz w:val="24"/>
          <w:szCs w:val="24"/>
          <w:lang w:val="en-GB"/>
        </w:rPr>
        <w:t>×</w:t>
      </w:r>
      <w:r w:rsidR="004E351D" w:rsidRPr="00AB55E3">
        <w:rPr>
          <w:sz w:val="24"/>
          <w:szCs w:val="24"/>
          <w:lang w:val="en-GB"/>
        </w:rPr>
        <w:t>1 prolonged-release tablets</w:t>
      </w:r>
    </w:p>
    <w:p w14:paraId="4F2FF688" w14:textId="77777777" w:rsidR="004E351D" w:rsidRPr="00AB55E3" w:rsidRDefault="004E351D" w:rsidP="00AB55E3">
      <w:pPr>
        <w:ind w:left="851"/>
        <w:rPr>
          <w:sz w:val="24"/>
          <w:szCs w:val="24"/>
          <w:lang w:val="en-GB"/>
        </w:rPr>
      </w:pPr>
    </w:p>
    <w:p w14:paraId="7E118CF4" w14:textId="3ED7649C" w:rsidR="004E351D" w:rsidRPr="00AB55E3" w:rsidRDefault="004B10C1" w:rsidP="00AB55E3">
      <w:pPr>
        <w:ind w:left="851"/>
        <w:rPr>
          <w:sz w:val="24"/>
          <w:szCs w:val="24"/>
          <w:lang w:val="en-GB"/>
        </w:rPr>
      </w:pPr>
      <w:r w:rsidRPr="00AF7072">
        <w:rPr>
          <w:i/>
          <w:sz w:val="24"/>
          <w:szCs w:val="24"/>
          <w:u w:val="single"/>
          <w:lang w:val="en-GB"/>
        </w:rPr>
        <w:t>Oxycodone/Naloxone "</w:t>
      </w:r>
      <w:proofErr w:type="spellStart"/>
      <w:r w:rsidRPr="00AF7072">
        <w:rPr>
          <w:i/>
          <w:sz w:val="24"/>
          <w:szCs w:val="24"/>
          <w:u w:val="single"/>
          <w:lang w:val="en-GB"/>
        </w:rPr>
        <w:t>Stada</w:t>
      </w:r>
      <w:proofErr w:type="spellEnd"/>
      <w:r w:rsidRPr="00AF7072">
        <w:rPr>
          <w:i/>
          <w:sz w:val="24"/>
          <w:szCs w:val="24"/>
          <w:u w:val="single"/>
          <w:lang w:val="en-GB"/>
        </w:rPr>
        <w:t>"</w:t>
      </w:r>
      <w:r w:rsidR="004E351D" w:rsidRPr="00AF7072">
        <w:rPr>
          <w:i/>
          <w:sz w:val="24"/>
          <w:szCs w:val="24"/>
          <w:u w:val="single"/>
          <w:lang w:val="en-GB"/>
        </w:rPr>
        <w:t xml:space="preserve"> 80 mg/40 mg</w:t>
      </w:r>
      <w:r w:rsidR="004E351D" w:rsidRPr="00AB55E3">
        <w:rPr>
          <w:sz w:val="24"/>
          <w:szCs w:val="24"/>
          <w:lang w:val="en-GB"/>
        </w:rPr>
        <w:t xml:space="preserve"> is packed in child-resistance Alu/PVC-PE-PVDC blisters containing 10, 14, 20, 28, 30, 50, 56, 60, 90, 98, 100 prolonged-release tablets</w:t>
      </w:r>
    </w:p>
    <w:p w14:paraId="02596CC6" w14:textId="77777777" w:rsidR="004E351D" w:rsidRPr="00AB55E3" w:rsidRDefault="004E351D" w:rsidP="00AB55E3">
      <w:pPr>
        <w:ind w:left="851"/>
        <w:rPr>
          <w:sz w:val="24"/>
          <w:szCs w:val="24"/>
          <w:lang w:val="en-GB"/>
        </w:rPr>
      </w:pPr>
    </w:p>
    <w:p w14:paraId="3BAE8C6C" w14:textId="74379B59" w:rsidR="004E351D" w:rsidRPr="00AB55E3" w:rsidRDefault="004B10C1" w:rsidP="00AB55E3">
      <w:pPr>
        <w:ind w:left="851"/>
        <w:rPr>
          <w:sz w:val="24"/>
          <w:szCs w:val="24"/>
          <w:lang w:val="en-GB"/>
        </w:rPr>
      </w:pPr>
      <w:r w:rsidRPr="00AF7072">
        <w:rPr>
          <w:i/>
          <w:sz w:val="24"/>
          <w:szCs w:val="24"/>
          <w:u w:val="single"/>
          <w:lang w:val="en-GB"/>
        </w:rPr>
        <w:t>Oxycodone/Naloxone "</w:t>
      </w:r>
      <w:proofErr w:type="spellStart"/>
      <w:r w:rsidRPr="00AF7072">
        <w:rPr>
          <w:i/>
          <w:sz w:val="24"/>
          <w:szCs w:val="24"/>
          <w:u w:val="single"/>
          <w:lang w:val="en-GB"/>
        </w:rPr>
        <w:t>Stada</w:t>
      </w:r>
      <w:proofErr w:type="spellEnd"/>
      <w:r w:rsidRPr="00AF7072">
        <w:rPr>
          <w:i/>
          <w:sz w:val="24"/>
          <w:szCs w:val="24"/>
          <w:u w:val="single"/>
          <w:lang w:val="en-GB"/>
        </w:rPr>
        <w:t>"</w:t>
      </w:r>
      <w:r w:rsidR="004E351D" w:rsidRPr="00AF7072">
        <w:rPr>
          <w:i/>
          <w:sz w:val="24"/>
          <w:szCs w:val="24"/>
          <w:u w:val="single"/>
          <w:lang w:val="en-GB"/>
        </w:rPr>
        <w:t xml:space="preserve"> 80 mg/40 mg</w:t>
      </w:r>
      <w:r w:rsidR="004E351D" w:rsidRPr="00AB55E3">
        <w:rPr>
          <w:sz w:val="24"/>
          <w:szCs w:val="24"/>
          <w:lang w:val="en-GB"/>
        </w:rPr>
        <w:t xml:space="preserve"> is packed in child-resistance Alu/PVC-PE-PVDC perforated unit-dose blister containing 10</w:t>
      </w:r>
      <w:r w:rsidR="00AF7072">
        <w:rPr>
          <w:sz w:val="24"/>
          <w:szCs w:val="24"/>
          <w:lang w:val="en-GB"/>
        </w:rPr>
        <w:t>×</w:t>
      </w:r>
      <w:r w:rsidR="004E351D" w:rsidRPr="00AB55E3">
        <w:rPr>
          <w:sz w:val="24"/>
          <w:szCs w:val="24"/>
          <w:lang w:val="en-GB"/>
        </w:rPr>
        <w:t>1, 14</w:t>
      </w:r>
      <w:r w:rsidR="00AF7072">
        <w:rPr>
          <w:sz w:val="24"/>
          <w:szCs w:val="24"/>
          <w:lang w:val="en-GB"/>
        </w:rPr>
        <w:t>×</w:t>
      </w:r>
      <w:r w:rsidR="004E351D" w:rsidRPr="00AB55E3">
        <w:rPr>
          <w:sz w:val="24"/>
          <w:szCs w:val="24"/>
          <w:lang w:val="en-GB"/>
        </w:rPr>
        <w:t>1, 20</w:t>
      </w:r>
      <w:r w:rsidR="00AF7072">
        <w:rPr>
          <w:sz w:val="24"/>
          <w:szCs w:val="24"/>
          <w:lang w:val="en-GB"/>
        </w:rPr>
        <w:t>×</w:t>
      </w:r>
      <w:r w:rsidR="004E351D" w:rsidRPr="00AB55E3">
        <w:rPr>
          <w:sz w:val="24"/>
          <w:szCs w:val="24"/>
          <w:lang w:val="en-GB"/>
        </w:rPr>
        <w:t>1, 28</w:t>
      </w:r>
      <w:r w:rsidR="00AF7072">
        <w:rPr>
          <w:sz w:val="24"/>
          <w:szCs w:val="24"/>
          <w:lang w:val="en-GB"/>
        </w:rPr>
        <w:t>×</w:t>
      </w:r>
      <w:r w:rsidR="004E351D" w:rsidRPr="00AB55E3">
        <w:rPr>
          <w:sz w:val="24"/>
          <w:szCs w:val="24"/>
          <w:lang w:val="en-GB"/>
        </w:rPr>
        <w:t>1, 30</w:t>
      </w:r>
      <w:r w:rsidR="00AF7072">
        <w:rPr>
          <w:sz w:val="24"/>
          <w:szCs w:val="24"/>
          <w:lang w:val="en-GB"/>
        </w:rPr>
        <w:t>×</w:t>
      </w:r>
      <w:r w:rsidR="004E351D" w:rsidRPr="00AB55E3">
        <w:rPr>
          <w:sz w:val="24"/>
          <w:szCs w:val="24"/>
          <w:lang w:val="en-GB"/>
        </w:rPr>
        <w:t>1, 50</w:t>
      </w:r>
      <w:r w:rsidR="00AF7072">
        <w:rPr>
          <w:sz w:val="24"/>
          <w:szCs w:val="24"/>
          <w:lang w:val="en-GB"/>
        </w:rPr>
        <w:t>×</w:t>
      </w:r>
      <w:r w:rsidR="004E351D" w:rsidRPr="00AB55E3">
        <w:rPr>
          <w:sz w:val="24"/>
          <w:szCs w:val="24"/>
          <w:lang w:val="en-GB"/>
        </w:rPr>
        <w:t>1, 56</w:t>
      </w:r>
      <w:r w:rsidR="00AF7072">
        <w:rPr>
          <w:sz w:val="24"/>
          <w:szCs w:val="24"/>
          <w:lang w:val="en-GB"/>
        </w:rPr>
        <w:t>×</w:t>
      </w:r>
      <w:r w:rsidR="004E351D" w:rsidRPr="00AB55E3">
        <w:rPr>
          <w:sz w:val="24"/>
          <w:szCs w:val="24"/>
          <w:lang w:val="en-GB"/>
        </w:rPr>
        <w:t>1, 60</w:t>
      </w:r>
      <w:r w:rsidR="00AF7072">
        <w:rPr>
          <w:sz w:val="24"/>
          <w:szCs w:val="24"/>
          <w:lang w:val="en-GB"/>
        </w:rPr>
        <w:t>×</w:t>
      </w:r>
      <w:r w:rsidR="004E351D" w:rsidRPr="00AB55E3">
        <w:rPr>
          <w:sz w:val="24"/>
          <w:szCs w:val="24"/>
          <w:lang w:val="en-GB"/>
        </w:rPr>
        <w:t>1, 90</w:t>
      </w:r>
      <w:r w:rsidR="00AF7072">
        <w:rPr>
          <w:sz w:val="24"/>
          <w:szCs w:val="24"/>
          <w:lang w:val="en-GB"/>
        </w:rPr>
        <w:t>×</w:t>
      </w:r>
      <w:r w:rsidR="004E351D" w:rsidRPr="00AB55E3">
        <w:rPr>
          <w:sz w:val="24"/>
          <w:szCs w:val="24"/>
          <w:lang w:val="en-GB"/>
        </w:rPr>
        <w:t>1, 98</w:t>
      </w:r>
      <w:r w:rsidR="00AF7072">
        <w:rPr>
          <w:sz w:val="24"/>
          <w:szCs w:val="24"/>
          <w:lang w:val="en-GB"/>
        </w:rPr>
        <w:t>×</w:t>
      </w:r>
      <w:r w:rsidR="004E351D" w:rsidRPr="00AB55E3">
        <w:rPr>
          <w:sz w:val="24"/>
          <w:szCs w:val="24"/>
          <w:lang w:val="en-GB"/>
        </w:rPr>
        <w:t>1, 100</w:t>
      </w:r>
      <w:r w:rsidR="00AF7072">
        <w:rPr>
          <w:sz w:val="24"/>
          <w:szCs w:val="24"/>
          <w:lang w:val="en-GB"/>
        </w:rPr>
        <w:t>×</w:t>
      </w:r>
      <w:r w:rsidR="004E351D" w:rsidRPr="00AB55E3">
        <w:rPr>
          <w:sz w:val="24"/>
          <w:szCs w:val="24"/>
          <w:lang w:val="en-GB"/>
        </w:rPr>
        <w:t>1 prolonged-release tablets</w:t>
      </w:r>
    </w:p>
    <w:bookmarkEnd w:id="9"/>
    <w:p w14:paraId="6E3DB666" w14:textId="77777777" w:rsidR="004E351D" w:rsidRPr="00AB55E3" w:rsidRDefault="004E351D" w:rsidP="00AB55E3">
      <w:pPr>
        <w:ind w:left="851"/>
        <w:rPr>
          <w:sz w:val="24"/>
          <w:szCs w:val="24"/>
          <w:lang w:val="en-GB"/>
        </w:rPr>
      </w:pPr>
    </w:p>
    <w:p w14:paraId="508B5460" w14:textId="77777777" w:rsidR="004E351D" w:rsidRPr="00AB55E3" w:rsidRDefault="004E351D" w:rsidP="00AB55E3">
      <w:pPr>
        <w:ind w:left="851"/>
        <w:rPr>
          <w:sz w:val="24"/>
          <w:szCs w:val="24"/>
          <w:lang w:val="en-GB"/>
        </w:rPr>
      </w:pPr>
      <w:r w:rsidRPr="00AB55E3">
        <w:rPr>
          <w:sz w:val="24"/>
          <w:szCs w:val="24"/>
          <w:lang w:val="en-GB"/>
        </w:rPr>
        <w:t>Not all pack sizes may be marketed.</w:t>
      </w:r>
    </w:p>
    <w:p w14:paraId="4BD426B5" w14:textId="77777777" w:rsidR="007C5D2A" w:rsidRPr="00AB55E3" w:rsidRDefault="007C5D2A" w:rsidP="003E0341">
      <w:pPr>
        <w:tabs>
          <w:tab w:val="left" w:pos="851"/>
        </w:tabs>
        <w:ind w:left="851"/>
        <w:rPr>
          <w:sz w:val="24"/>
          <w:szCs w:val="24"/>
          <w:lang w:val="en-GB"/>
        </w:rPr>
      </w:pPr>
    </w:p>
    <w:p w14:paraId="24DDD468" w14:textId="77777777" w:rsidR="007C5D2A" w:rsidRPr="00AB55E3" w:rsidRDefault="007C5D2A" w:rsidP="007C5D2A">
      <w:pPr>
        <w:ind w:left="851" w:hanging="851"/>
        <w:rPr>
          <w:b/>
          <w:sz w:val="24"/>
          <w:szCs w:val="24"/>
          <w:lang w:val="en-GB"/>
        </w:rPr>
      </w:pPr>
      <w:r w:rsidRPr="00AB55E3">
        <w:rPr>
          <w:b/>
          <w:sz w:val="24"/>
          <w:szCs w:val="24"/>
          <w:lang w:val="en-GB"/>
        </w:rPr>
        <w:t>6.6</w:t>
      </w:r>
      <w:r w:rsidRPr="00AB55E3">
        <w:rPr>
          <w:b/>
          <w:sz w:val="24"/>
          <w:szCs w:val="24"/>
          <w:lang w:val="en-GB"/>
        </w:rPr>
        <w:tab/>
        <w:t>Special precautions for disposal and other handling</w:t>
      </w:r>
    </w:p>
    <w:p w14:paraId="0D514D38" w14:textId="77777777" w:rsidR="004E351D" w:rsidRPr="00AB55E3" w:rsidRDefault="004E351D" w:rsidP="00AB55E3">
      <w:pPr>
        <w:ind w:left="851"/>
        <w:rPr>
          <w:sz w:val="24"/>
          <w:szCs w:val="24"/>
          <w:lang w:val="en-GB"/>
        </w:rPr>
      </w:pPr>
      <w:r w:rsidRPr="00AB55E3">
        <w:rPr>
          <w:sz w:val="24"/>
          <w:szCs w:val="24"/>
          <w:lang w:val="en-GB"/>
        </w:rPr>
        <w:t>Any unused medicinal product or waste material should be disposed of in accordance with local requirements.</w:t>
      </w:r>
    </w:p>
    <w:p w14:paraId="0FC23686" w14:textId="63F1AE11" w:rsidR="007C5D2A" w:rsidRDefault="007C5D2A" w:rsidP="00AB4376">
      <w:pPr>
        <w:tabs>
          <w:tab w:val="left" w:pos="851"/>
        </w:tabs>
        <w:ind w:left="851"/>
        <w:rPr>
          <w:sz w:val="24"/>
          <w:szCs w:val="24"/>
          <w:lang w:val="en-GB"/>
        </w:rPr>
      </w:pPr>
    </w:p>
    <w:p w14:paraId="49AFB471" w14:textId="77777777" w:rsidR="002B4490" w:rsidRPr="00AB55E3" w:rsidRDefault="002B4490" w:rsidP="00AB4376">
      <w:pPr>
        <w:tabs>
          <w:tab w:val="left" w:pos="851"/>
        </w:tabs>
        <w:ind w:left="851"/>
        <w:rPr>
          <w:sz w:val="24"/>
          <w:szCs w:val="24"/>
          <w:lang w:val="en-GB"/>
        </w:rPr>
      </w:pPr>
    </w:p>
    <w:p w14:paraId="28B2743E" w14:textId="77777777" w:rsidR="007C5D2A" w:rsidRPr="009C19DF" w:rsidRDefault="007C5D2A" w:rsidP="007C5D2A">
      <w:pPr>
        <w:tabs>
          <w:tab w:val="left" w:pos="851"/>
        </w:tabs>
        <w:ind w:left="851" w:hanging="851"/>
        <w:jc w:val="both"/>
        <w:rPr>
          <w:b/>
          <w:sz w:val="24"/>
          <w:szCs w:val="24"/>
        </w:rPr>
      </w:pPr>
      <w:r w:rsidRPr="009C19DF">
        <w:rPr>
          <w:b/>
          <w:sz w:val="24"/>
          <w:szCs w:val="24"/>
        </w:rPr>
        <w:t>7.</w:t>
      </w:r>
      <w:r w:rsidRPr="009C19DF">
        <w:rPr>
          <w:b/>
          <w:sz w:val="24"/>
          <w:szCs w:val="24"/>
        </w:rPr>
        <w:tab/>
        <w:t>MARKETING AUTHORISATION HOLDER</w:t>
      </w:r>
    </w:p>
    <w:p w14:paraId="7AE00DB9" w14:textId="0A56BAAA" w:rsidR="007C5D2A" w:rsidRPr="009C19DF" w:rsidRDefault="00241826" w:rsidP="003E0341">
      <w:pPr>
        <w:tabs>
          <w:tab w:val="left" w:pos="851"/>
        </w:tabs>
        <w:ind w:left="851"/>
        <w:jc w:val="both"/>
        <w:rPr>
          <w:sz w:val="24"/>
          <w:szCs w:val="24"/>
        </w:rPr>
      </w:pPr>
      <w:proofErr w:type="spellStart"/>
      <w:r w:rsidRPr="009C19DF">
        <w:rPr>
          <w:sz w:val="24"/>
          <w:szCs w:val="24"/>
        </w:rPr>
        <w:t>Stada</w:t>
      </w:r>
      <w:proofErr w:type="spellEnd"/>
      <w:r w:rsidRPr="009C19DF">
        <w:rPr>
          <w:sz w:val="24"/>
          <w:szCs w:val="24"/>
        </w:rPr>
        <w:t xml:space="preserve"> </w:t>
      </w:r>
      <w:proofErr w:type="spellStart"/>
      <w:r w:rsidRPr="009C19DF">
        <w:rPr>
          <w:sz w:val="24"/>
          <w:szCs w:val="24"/>
        </w:rPr>
        <w:t>Arzneimittel</w:t>
      </w:r>
      <w:proofErr w:type="spellEnd"/>
      <w:r w:rsidRPr="009C19DF">
        <w:rPr>
          <w:sz w:val="24"/>
          <w:szCs w:val="24"/>
        </w:rPr>
        <w:t xml:space="preserve"> AG</w:t>
      </w:r>
    </w:p>
    <w:p w14:paraId="3C43B6B1" w14:textId="61C24437" w:rsidR="00241826" w:rsidRPr="009C19DF" w:rsidRDefault="00241826" w:rsidP="003E0341">
      <w:pPr>
        <w:tabs>
          <w:tab w:val="left" w:pos="851"/>
        </w:tabs>
        <w:ind w:left="851"/>
        <w:jc w:val="both"/>
        <w:rPr>
          <w:sz w:val="24"/>
          <w:szCs w:val="24"/>
        </w:rPr>
      </w:pPr>
      <w:proofErr w:type="spellStart"/>
      <w:r w:rsidRPr="009C19DF">
        <w:rPr>
          <w:sz w:val="24"/>
          <w:szCs w:val="24"/>
        </w:rPr>
        <w:t>Stadastrasse</w:t>
      </w:r>
      <w:proofErr w:type="spellEnd"/>
      <w:r w:rsidRPr="009C19DF">
        <w:rPr>
          <w:sz w:val="24"/>
          <w:szCs w:val="24"/>
        </w:rPr>
        <w:t xml:space="preserve"> 2-18</w:t>
      </w:r>
    </w:p>
    <w:p w14:paraId="74BFE37E" w14:textId="779B035F" w:rsidR="00241826" w:rsidRPr="009C19DF" w:rsidRDefault="00241826" w:rsidP="003E0341">
      <w:pPr>
        <w:tabs>
          <w:tab w:val="left" w:pos="851"/>
        </w:tabs>
        <w:ind w:left="851"/>
        <w:jc w:val="both"/>
        <w:rPr>
          <w:sz w:val="24"/>
          <w:szCs w:val="24"/>
        </w:rPr>
      </w:pPr>
      <w:r w:rsidRPr="009C19DF">
        <w:rPr>
          <w:sz w:val="24"/>
          <w:szCs w:val="24"/>
        </w:rPr>
        <w:t xml:space="preserve">61118 Bad </w:t>
      </w:r>
      <w:proofErr w:type="spellStart"/>
      <w:r w:rsidRPr="009C19DF">
        <w:rPr>
          <w:sz w:val="24"/>
          <w:szCs w:val="24"/>
        </w:rPr>
        <w:t>Vilbel</w:t>
      </w:r>
      <w:proofErr w:type="spellEnd"/>
    </w:p>
    <w:p w14:paraId="10DD46FB" w14:textId="3D68FA03" w:rsidR="00241826" w:rsidRPr="009C19DF" w:rsidRDefault="00241826" w:rsidP="003E0341">
      <w:pPr>
        <w:tabs>
          <w:tab w:val="left" w:pos="851"/>
        </w:tabs>
        <w:ind w:left="851"/>
        <w:jc w:val="both"/>
        <w:rPr>
          <w:sz w:val="24"/>
          <w:szCs w:val="24"/>
        </w:rPr>
      </w:pPr>
      <w:r w:rsidRPr="009C19DF">
        <w:rPr>
          <w:sz w:val="24"/>
          <w:szCs w:val="24"/>
        </w:rPr>
        <w:t>Tyskland</w:t>
      </w:r>
    </w:p>
    <w:p w14:paraId="7F4C0753" w14:textId="77777777" w:rsidR="00241826" w:rsidRPr="009C19DF" w:rsidRDefault="00241826" w:rsidP="003E0341">
      <w:pPr>
        <w:tabs>
          <w:tab w:val="left" w:pos="851"/>
        </w:tabs>
        <w:ind w:left="851"/>
        <w:jc w:val="both"/>
        <w:rPr>
          <w:sz w:val="24"/>
          <w:szCs w:val="24"/>
        </w:rPr>
      </w:pPr>
    </w:p>
    <w:p w14:paraId="007B6081" w14:textId="77777777" w:rsidR="008A24F6" w:rsidRPr="00AB55E3" w:rsidRDefault="005A498B" w:rsidP="002B4490">
      <w:pPr>
        <w:keepNext/>
        <w:tabs>
          <w:tab w:val="left" w:pos="851"/>
        </w:tabs>
        <w:ind w:left="851"/>
        <w:jc w:val="both"/>
        <w:rPr>
          <w:b/>
          <w:sz w:val="24"/>
          <w:szCs w:val="24"/>
          <w:lang w:val="en-GB"/>
        </w:rPr>
      </w:pPr>
      <w:r w:rsidRPr="00AB55E3">
        <w:rPr>
          <w:b/>
          <w:sz w:val="24"/>
          <w:szCs w:val="24"/>
          <w:lang w:val="en-GB"/>
        </w:rPr>
        <w:t>Representative</w:t>
      </w:r>
    </w:p>
    <w:p w14:paraId="1831F6BA" w14:textId="7EC75C03" w:rsidR="005A498B" w:rsidRPr="00AB55E3" w:rsidRDefault="00241826" w:rsidP="005A498B">
      <w:pPr>
        <w:tabs>
          <w:tab w:val="left" w:pos="851"/>
        </w:tabs>
        <w:ind w:left="851"/>
        <w:jc w:val="both"/>
        <w:rPr>
          <w:sz w:val="24"/>
          <w:szCs w:val="24"/>
          <w:lang w:val="en-GB"/>
        </w:rPr>
      </w:pPr>
      <w:proofErr w:type="spellStart"/>
      <w:r w:rsidRPr="00AB55E3">
        <w:rPr>
          <w:sz w:val="24"/>
          <w:szCs w:val="24"/>
          <w:lang w:val="en-GB"/>
        </w:rPr>
        <w:t>Stada</w:t>
      </w:r>
      <w:proofErr w:type="spellEnd"/>
      <w:r w:rsidRPr="00AB55E3">
        <w:rPr>
          <w:sz w:val="24"/>
          <w:szCs w:val="24"/>
          <w:lang w:val="en-GB"/>
        </w:rPr>
        <w:t xml:space="preserve"> Nordic </w:t>
      </w:r>
      <w:proofErr w:type="spellStart"/>
      <w:r w:rsidRPr="00AB55E3">
        <w:rPr>
          <w:sz w:val="24"/>
          <w:szCs w:val="24"/>
          <w:lang w:val="en-GB"/>
        </w:rPr>
        <w:t>ApS</w:t>
      </w:r>
      <w:proofErr w:type="spellEnd"/>
    </w:p>
    <w:p w14:paraId="4121D434" w14:textId="33029585" w:rsidR="00241826" w:rsidRPr="00AB55E3" w:rsidRDefault="00241826" w:rsidP="005A498B">
      <w:pPr>
        <w:tabs>
          <w:tab w:val="left" w:pos="851"/>
        </w:tabs>
        <w:ind w:left="851"/>
        <w:jc w:val="both"/>
        <w:rPr>
          <w:sz w:val="24"/>
          <w:szCs w:val="24"/>
          <w:lang w:val="en-GB"/>
        </w:rPr>
      </w:pPr>
      <w:proofErr w:type="spellStart"/>
      <w:r w:rsidRPr="00AB55E3">
        <w:rPr>
          <w:sz w:val="24"/>
          <w:szCs w:val="24"/>
          <w:lang w:val="en-GB"/>
        </w:rPr>
        <w:t>Marielundvej</w:t>
      </w:r>
      <w:proofErr w:type="spellEnd"/>
      <w:r w:rsidRPr="00AB55E3">
        <w:rPr>
          <w:sz w:val="24"/>
          <w:szCs w:val="24"/>
          <w:lang w:val="en-GB"/>
        </w:rPr>
        <w:t xml:space="preserve"> 46 A</w:t>
      </w:r>
    </w:p>
    <w:p w14:paraId="052EEAA8" w14:textId="2096FF85" w:rsidR="00241826" w:rsidRPr="00AB55E3" w:rsidRDefault="00241826" w:rsidP="005A498B">
      <w:pPr>
        <w:tabs>
          <w:tab w:val="left" w:pos="851"/>
        </w:tabs>
        <w:ind w:left="851"/>
        <w:jc w:val="both"/>
        <w:rPr>
          <w:sz w:val="24"/>
          <w:szCs w:val="24"/>
          <w:lang w:val="en-GB"/>
        </w:rPr>
      </w:pPr>
      <w:r w:rsidRPr="00AB55E3">
        <w:rPr>
          <w:sz w:val="24"/>
          <w:szCs w:val="24"/>
          <w:lang w:val="en-GB"/>
        </w:rPr>
        <w:t>2730 Herlev</w:t>
      </w:r>
    </w:p>
    <w:p w14:paraId="4FD30A73" w14:textId="77777777" w:rsidR="008A24F6" w:rsidRPr="00AB55E3" w:rsidRDefault="008A24F6" w:rsidP="003E0341">
      <w:pPr>
        <w:tabs>
          <w:tab w:val="left" w:pos="851"/>
        </w:tabs>
        <w:ind w:left="851"/>
        <w:jc w:val="both"/>
        <w:rPr>
          <w:sz w:val="24"/>
          <w:szCs w:val="24"/>
          <w:lang w:val="en-GB"/>
        </w:rPr>
      </w:pPr>
    </w:p>
    <w:p w14:paraId="6E44AAB0" w14:textId="77777777" w:rsidR="007C5D2A" w:rsidRPr="00AB55E3" w:rsidRDefault="007C5D2A" w:rsidP="007C5D2A">
      <w:pPr>
        <w:ind w:left="851" w:hanging="851"/>
        <w:jc w:val="both"/>
        <w:rPr>
          <w:b/>
          <w:sz w:val="24"/>
          <w:szCs w:val="24"/>
          <w:lang w:val="en-GB"/>
        </w:rPr>
      </w:pPr>
      <w:r w:rsidRPr="00AB55E3">
        <w:rPr>
          <w:b/>
          <w:sz w:val="24"/>
          <w:szCs w:val="24"/>
          <w:lang w:val="en-GB"/>
        </w:rPr>
        <w:t>8.</w:t>
      </w:r>
      <w:r w:rsidRPr="00AB55E3">
        <w:rPr>
          <w:b/>
          <w:sz w:val="24"/>
          <w:szCs w:val="24"/>
          <w:lang w:val="en-GB"/>
        </w:rPr>
        <w:tab/>
        <w:t>MARKETING AUTHORISATION NUMBER(S)</w:t>
      </w:r>
    </w:p>
    <w:p w14:paraId="5B55206A" w14:textId="2B4960A7" w:rsidR="007C5D2A" w:rsidRPr="00AB55E3" w:rsidRDefault="00241826" w:rsidP="00A85D26">
      <w:pPr>
        <w:tabs>
          <w:tab w:val="left" w:pos="851"/>
        </w:tabs>
        <w:ind w:left="851"/>
        <w:jc w:val="both"/>
        <w:rPr>
          <w:sz w:val="24"/>
          <w:szCs w:val="24"/>
          <w:lang w:val="en-GB"/>
        </w:rPr>
      </w:pPr>
      <w:r w:rsidRPr="00AB55E3">
        <w:rPr>
          <w:sz w:val="24"/>
          <w:szCs w:val="24"/>
          <w:lang w:val="en-GB"/>
        </w:rPr>
        <w:t>60/30 mg: 66978</w:t>
      </w:r>
    </w:p>
    <w:p w14:paraId="31DF7864" w14:textId="620093E0" w:rsidR="00241826" w:rsidRPr="00AB55E3" w:rsidRDefault="00241826" w:rsidP="00A85D26">
      <w:pPr>
        <w:tabs>
          <w:tab w:val="left" w:pos="851"/>
        </w:tabs>
        <w:ind w:left="851"/>
        <w:jc w:val="both"/>
        <w:rPr>
          <w:sz w:val="24"/>
          <w:szCs w:val="24"/>
          <w:lang w:val="en-GB"/>
        </w:rPr>
      </w:pPr>
      <w:r w:rsidRPr="00AB55E3">
        <w:rPr>
          <w:sz w:val="24"/>
          <w:szCs w:val="24"/>
          <w:lang w:val="en-GB"/>
        </w:rPr>
        <w:t>80/40 mg: 66979</w:t>
      </w:r>
    </w:p>
    <w:p w14:paraId="6BC973B9" w14:textId="77777777" w:rsidR="007C5D2A" w:rsidRPr="00AB55E3" w:rsidRDefault="007C5D2A" w:rsidP="00180A12">
      <w:pPr>
        <w:tabs>
          <w:tab w:val="left" w:pos="851"/>
        </w:tabs>
        <w:ind w:left="851"/>
        <w:jc w:val="both"/>
        <w:rPr>
          <w:sz w:val="24"/>
          <w:szCs w:val="24"/>
          <w:lang w:val="en-GB"/>
        </w:rPr>
      </w:pPr>
    </w:p>
    <w:p w14:paraId="2A696BA8" w14:textId="77777777" w:rsidR="007C5D2A" w:rsidRPr="00AB55E3" w:rsidRDefault="007C5D2A" w:rsidP="007C5D2A">
      <w:pPr>
        <w:tabs>
          <w:tab w:val="left" w:pos="851"/>
        </w:tabs>
        <w:jc w:val="both"/>
        <w:rPr>
          <w:sz w:val="24"/>
          <w:szCs w:val="24"/>
          <w:lang w:val="en-GB"/>
        </w:rPr>
      </w:pPr>
      <w:r w:rsidRPr="00AB55E3">
        <w:rPr>
          <w:b/>
          <w:sz w:val="24"/>
          <w:szCs w:val="24"/>
          <w:lang w:val="en-GB"/>
        </w:rPr>
        <w:t>9.</w:t>
      </w:r>
      <w:r w:rsidRPr="00AB55E3">
        <w:rPr>
          <w:b/>
          <w:sz w:val="24"/>
          <w:szCs w:val="24"/>
          <w:lang w:val="en-GB"/>
        </w:rPr>
        <w:tab/>
        <w:t>DATE OF FIRST AUTHORISATION</w:t>
      </w:r>
    </w:p>
    <w:p w14:paraId="2953D1CB" w14:textId="2FF15AD6" w:rsidR="007C5D2A" w:rsidRPr="00AB55E3" w:rsidRDefault="00241826" w:rsidP="00A85D26">
      <w:pPr>
        <w:ind w:left="851"/>
        <w:jc w:val="both"/>
        <w:rPr>
          <w:sz w:val="24"/>
          <w:szCs w:val="24"/>
          <w:lang w:val="en-GB"/>
        </w:rPr>
      </w:pPr>
      <w:r w:rsidRPr="00AB55E3">
        <w:rPr>
          <w:sz w:val="24"/>
          <w:szCs w:val="24"/>
          <w:lang w:val="en-GB"/>
        </w:rPr>
        <w:t>9 June 2016</w:t>
      </w:r>
    </w:p>
    <w:p w14:paraId="0FA41059" w14:textId="77777777" w:rsidR="007C5D2A" w:rsidRPr="00AB55E3" w:rsidRDefault="007C5D2A" w:rsidP="003E0341">
      <w:pPr>
        <w:tabs>
          <w:tab w:val="left" w:pos="851"/>
        </w:tabs>
        <w:ind w:left="851"/>
        <w:jc w:val="both"/>
        <w:rPr>
          <w:sz w:val="24"/>
          <w:szCs w:val="24"/>
          <w:lang w:val="en-GB"/>
        </w:rPr>
      </w:pPr>
    </w:p>
    <w:p w14:paraId="2413D145" w14:textId="77777777" w:rsidR="007C5D2A" w:rsidRPr="00AB55E3" w:rsidRDefault="007C5D2A" w:rsidP="007C5D2A">
      <w:pPr>
        <w:tabs>
          <w:tab w:val="left" w:pos="851"/>
        </w:tabs>
        <w:jc w:val="both"/>
        <w:rPr>
          <w:sz w:val="24"/>
          <w:szCs w:val="24"/>
          <w:lang w:val="en-GB"/>
        </w:rPr>
      </w:pPr>
      <w:r w:rsidRPr="00AB55E3">
        <w:rPr>
          <w:b/>
          <w:sz w:val="24"/>
          <w:szCs w:val="24"/>
          <w:lang w:val="en-GB"/>
        </w:rPr>
        <w:t>10.</w:t>
      </w:r>
      <w:r w:rsidRPr="00AB55E3">
        <w:rPr>
          <w:b/>
          <w:sz w:val="24"/>
          <w:szCs w:val="24"/>
          <w:lang w:val="en-GB"/>
        </w:rPr>
        <w:tab/>
        <w:t>DATE OF REVISION OF THE TEXT</w:t>
      </w:r>
    </w:p>
    <w:p w14:paraId="274FFA9E" w14:textId="764DD0DB" w:rsidR="007C5D2A" w:rsidRPr="00FB51DC" w:rsidRDefault="00FB51DC" w:rsidP="003E0341">
      <w:pPr>
        <w:tabs>
          <w:tab w:val="left" w:pos="851"/>
        </w:tabs>
        <w:ind w:left="851"/>
        <w:jc w:val="both"/>
        <w:rPr>
          <w:sz w:val="24"/>
          <w:szCs w:val="24"/>
          <w:lang w:val="en-GB"/>
        </w:rPr>
      </w:pPr>
      <w:r w:rsidRPr="00FB51DC">
        <w:rPr>
          <w:sz w:val="24"/>
          <w:szCs w:val="24"/>
        </w:rPr>
        <w:t xml:space="preserve">9 </w:t>
      </w:r>
      <w:proofErr w:type="spellStart"/>
      <w:r w:rsidRPr="00FB51DC">
        <w:rPr>
          <w:sz w:val="24"/>
          <w:szCs w:val="24"/>
        </w:rPr>
        <w:t>January</w:t>
      </w:r>
      <w:proofErr w:type="spellEnd"/>
      <w:r w:rsidRPr="00FB51DC">
        <w:rPr>
          <w:sz w:val="24"/>
          <w:szCs w:val="24"/>
        </w:rPr>
        <w:t xml:space="preserve"> 2025</w:t>
      </w:r>
    </w:p>
    <w:sectPr w:rsidR="007C5D2A" w:rsidRPr="00FB51DC" w:rsidSect="004A3BF4">
      <w:headerReference w:type="default" r:id="rId8"/>
      <w:footerReference w:type="default" r:id="rId9"/>
      <w:footerReference w:type="first" r:id="rId10"/>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B3C0B" w14:textId="77777777" w:rsidR="00FB51DC" w:rsidRDefault="00FB51DC">
      <w:r>
        <w:separator/>
      </w:r>
    </w:p>
  </w:endnote>
  <w:endnote w:type="continuationSeparator" w:id="0">
    <w:p w14:paraId="719A2592" w14:textId="77777777" w:rsidR="00FB51DC" w:rsidRDefault="00FB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Gothic"/>
    <w:charset w:val="00"/>
    <w:family w:val="roman"/>
    <w:pitch w:val="default"/>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28A2F" w14:textId="77777777" w:rsidR="00FB51DC" w:rsidRDefault="00FB51DC">
    <w:pPr>
      <w:pStyle w:val="Sidefod"/>
      <w:pBdr>
        <w:bottom w:val="single" w:sz="6" w:space="1" w:color="auto"/>
      </w:pBdr>
    </w:pPr>
  </w:p>
  <w:p w14:paraId="30FC0FFB" w14:textId="77777777" w:rsidR="00FB51DC" w:rsidRDefault="00FB51DC">
    <w:pPr>
      <w:pStyle w:val="Sidefod"/>
      <w:tabs>
        <w:tab w:val="clear" w:pos="4819"/>
        <w:tab w:val="left" w:pos="8647"/>
      </w:tabs>
      <w:rPr>
        <w:i/>
        <w:snapToGrid w:val="0"/>
        <w:sz w:val="18"/>
      </w:rPr>
    </w:pPr>
  </w:p>
  <w:p w14:paraId="50FDE108" w14:textId="4D830754" w:rsidR="00FB51DC" w:rsidRDefault="00FB51DC"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Oxycodone-Naloxone Stada, depottabletter 60+30 mg og 80+40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3D352" w14:textId="77777777" w:rsidR="00FB51DC" w:rsidRDefault="00FB51DC">
    <w:pPr>
      <w:pStyle w:val="Sidefod"/>
      <w:pBdr>
        <w:bottom w:val="single" w:sz="6" w:space="1" w:color="auto"/>
      </w:pBdr>
      <w:tabs>
        <w:tab w:val="clear" w:pos="4819"/>
        <w:tab w:val="left" w:pos="8789"/>
      </w:tabs>
      <w:rPr>
        <w:i/>
        <w:snapToGrid w:val="0"/>
        <w:sz w:val="18"/>
      </w:rPr>
    </w:pPr>
  </w:p>
  <w:p w14:paraId="766EA7C9" w14:textId="77777777" w:rsidR="00FB51DC" w:rsidRDefault="00FB51DC">
    <w:pPr>
      <w:pStyle w:val="Sidefod"/>
      <w:tabs>
        <w:tab w:val="clear" w:pos="4819"/>
        <w:tab w:val="left" w:pos="8789"/>
      </w:tabs>
      <w:rPr>
        <w:i/>
        <w:snapToGrid w:val="0"/>
        <w:sz w:val="18"/>
      </w:rPr>
    </w:pPr>
  </w:p>
  <w:p w14:paraId="0E27B04D" w14:textId="0AC186B5" w:rsidR="00FB51DC" w:rsidRDefault="00FB51DC">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Oxycodone-Naloxone Stada, depottabletter 60+30 mg og 80+40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17B0A" w14:textId="77777777" w:rsidR="00FB51DC" w:rsidRDefault="00FB51DC">
      <w:r>
        <w:separator/>
      </w:r>
    </w:p>
  </w:footnote>
  <w:footnote w:type="continuationSeparator" w:id="0">
    <w:p w14:paraId="7E156151" w14:textId="77777777" w:rsidR="00FB51DC" w:rsidRDefault="00FB51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BA9A42" w14:textId="77777777" w:rsidR="00FB51DC" w:rsidRDefault="00FB51DC">
    <w:pPr>
      <w:pStyle w:val="Sidehoved"/>
      <w:jc w:val="righ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12875BD"/>
    <w:multiLevelType w:val="hybridMultilevel"/>
    <w:tmpl w:val="80F4B628"/>
    <w:lvl w:ilvl="0" w:tplc="F4504488">
      <w:start w:val="6"/>
      <w:numFmt w:val="bullet"/>
      <w:lvlText w:val="-"/>
      <w:lvlJc w:val="left"/>
      <w:pPr>
        <w:ind w:left="720" w:hanging="360"/>
      </w:pPr>
      <w:rPr>
        <w:rFonts w:ascii="Arial" w:eastAsia="Arial Unicode MS"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EFF0918"/>
    <w:multiLevelType w:val="hybridMultilevel"/>
    <w:tmpl w:val="FA401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6" w15:restartNumberingAfterBreak="0">
    <w:nsid w:val="6C6C4216"/>
    <w:multiLevelType w:val="hybridMultilevel"/>
    <w:tmpl w:val="1A4424F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75396D01"/>
    <w:multiLevelType w:val="hybridMultilevel"/>
    <w:tmpl w:val="1FB00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AA"/>
    <w:rsid w:val="00056601"/>
    <w:rsid w:val="000C3846"/>
    <w:rsid w:val="000C6218"/>
    <w:rsid w:val="000D3C9D"/>
    <w:rsid w:val="000F0D47"/>
    <w:rsid w:val="001242DE"/>
    <w:rsid w:val="00166BB0"/>
    <w:rsid w:val="00180A12"/>
    <w:rsid w:val="00214331"/>
    <w:rsid w:val="00214CF4"/>
    <w:rsid w:val="00241826"/>
    <w:rsid w:val="00281F03"/>
    <w:rsid w:val="0029458A"/>
    <w:rsid w:val="002A1587"/>
    <w:rsid w:val="002B27C5"/>
    <w:rsid w:val="002B4490"/>
    <w:rsid w:val="002F6D9C"/>
    <w:rsid w:val="00303008"/>
    <w:rsid w:val="00373B55"/>
    <w:rsid w:val="003D727E"/>
    <w:rsid w:val="003E0341"/>
    <w:rsid w:val="003E3402"/>
    <w:rsid w:val="003F4736"/>
    <w:rsid w:val="00401B49"/>
    <w:rsid w:val="00413DA8"/>
    <w:rsid w:val="0042292D"/>
    <w:rsid w:val="00437D5B"/>
    <w:rsid w:val="00440254"/>
    <w:rsid w:val="00454A68"/>
    <w:rsid w:val="004860D3"/>
    <w:rsid w:val="00486866"/>
    <w:rsid w:val="004A3BF4"/>
    <w:rsid w:val="004A5DB3"/>
    <w:rsid w:val="004B10C1"/>
    <w:rsid w:val="004E351D"/>
    <w:rsid w:val="005152D9"/>
    <w:rsid w:val="00533AD4"/>
    <w:rsid w:val="00534849"/>
    <w:rsid w:val="00560102"/>
    <w:rsid w:val="00562EA1"/>
    <w:rsid w:val="005A498B"/>
    <w:rsid w:val="005E0845"/>
    <w:rsid w:val="005F0405"/>
    <w:rsid w:val="00617BB8"/>
    <w:rsid w:val="006207FF"/>
    <w:rsid w:val="0064592C"/>
    <w:rsid w:val="00680052"/>
    <w:rsid w:val="00683267"/>
    <w:rsid w:val="006844E9"/>
    <w:rsid w:val="006B3847"/>
    <w:rsid w:val="0075453D"/>
    <w:rsid w:val="007A4CC6"/>
    <w:rsid w:val="007C3623"/>
    <w:rsid w:val="007C5D2A"/>
    <w:rsid w:val="007F1E00"/>
    <w:rsid w:val="00814EE6"/>
    <w:rsid w:val="00827444"/>
    <w:rsid w:val="008400E3"/>
    <w:rsid w:val="00864538"/>
    <w:rsid w:val="00873B4F"/>
    <w:rsid w:val="008A24F6"/>
    <w:rsid w:val="008E51AE"/>
    <w:rsid w:val="008F2F8C"/>
    <w:rsid w:val="009925C9"/>
    <w:rsid w:val="009C19DF"/>
    <w:rsid w:val="00A179D0"/>
    <w:rsid w:val="00A358A3"/>
    <w:rsid w:val="00A46747"/>
    <w:rsid w:val="00A80446"/>
    <w:rsid w:val="00A85D26"/>
    <w:rsid w:val="00A9153A"/>
    <w:rsid w:val="00AB4376"/>
    <w:rsid w:val="00AB55E3"/>
    <w:rsid w:val="00AC033C"/>
    <w:rsid w:val="00AD2E36"/>
    <w:rsid w:val="00AF7072"/>
    <w:rsid w:val="00B45DC5"/>
    <w:rsid w:val="00BD3490"/>
    <w:rsid w:val="00C26226"/>
    <w:rsid w:val="00C3571D"/>
    <w:rsid w:val="00C54F0B"/>
    <w:rsid w:val="00C82621"/>
    <w:rsid w:val="00CB1423"/>
    <w:rsid w:val="00D02508"/>
    <w:rsid w:val="00D778CC"/>
    <w:rsid w:val="00D82FE9"/>
    <w:rsid w:val="00D97B77"/>
    <w:rsid w:val="00DB6A85"/>
    <w:rsid w:val="00E06B32"/>
    <w:rsid w:val="00E1290F"/>
    <w:rsid w:val="00E36A80"/>
    <w:rsid w:val="00EB21D7"/>
    <w:rsid w:val="00EE3EB7"/>
    <w:rsid w:val="00F24DAA"/>
    <w:rsid w:val="00F41101"/>
    <w:rsid w:val="00F57E16"/>
    <w:rsid w:val="00F60336"/>
    <w:rsid w:val="00F743CC"/>
    <w:rsid w:val="00FB51DC"/>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690C3"/>
  <w15:chartTrackingRefBased/>
  <w15:docId w15:val="{A5F3D3BB-6BC4-4C73-9FDD-4ED2031D7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4">
    <w:name w:val="heading 4"/>
    <w:basedOn w:val="Normal"/>
    <w:next w:val="Normal"/>
    <w:link w:val="Overskrift4Tegn"/>
    <w:uiPriority w:val="9"/>
    <w:semiHidden/>
    <w:unhideWhenUsed/>
    <w:qFormat/>
    <w:rsid w:val="004E351D"/>
    <w:pPr>
      <w:keepNext/>
      <w:keepLines/>
      <w:widowControl w:val="0"/>
      <w:spacing w:before="40"/>
      <w:jc w:val="both"/>
      <w:outlineLvl w:val="3"/>
    </w:pPr>
    <w:rPr>
      <w:rFonts w:asciiTheme="majorHAnsi" w:eastAsiaTheme="majorEastAsia" w:hAnsiTheme="majorHAnsi" w:cstheme="majorBidi"/>
      <w:i/>
      <w:iCs/>
      <w:color w:val="2E74B5" w:themeColor="accent1" w:themeShade="BF"/>
      <w:sz w:val="22"/>
      <w:szCs w:val="24"/>
      <w:lang w:val="en-GB" w:eastAsia="en-US" w:bidi="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Strk">
    <w:name w:val="Strong"/>
    <w:basedOn w:val="Standardskrifttypeiafsnit"/>
    <w:uiPriority w:val="22"/>
    <w:qFormat/>
    <w:rsid w:val="004E351D"/>
    <w:rPr>
      <w:b/>
      <w:bCs/>
    </w:rPr>
  </w:style>
  <w:style w:type="paragraph" w:styleId="Listeafsnit">
    <w:name w:val="List Paragraph"/>
    <w:basedOn w:val="Normal"/>
    <w:uiPriority w:val="34"/>
    <w:qFormat/>
    <w:rsid w:val="004E351D"/>
    <w:pPr>
      <w:widowControl w:val="0"/>
      <w:ind w:left="720"/>
      <w:contextualSpacing/>
      <w:jc w:val="both"/>
    </w:pPr>
    <w:rPr>
      <w:rFonts w:ascii="Arial" w:eastAsia="Arial Unicode MS" w:hAnsi="Arial" w:cs="Arial Unicode MS"/>
      <w:color w:val="000000"/>
      <w:sz w:val="22"/>
      <w:szCs w:val="24"/>
      <w:lang w:val="en-GB" w:eastAsia="en-US" w:bidi="en-US"/>
    </w:rPr>
  </w:style>
  <w:style w:type="character" w:styleId="Hyperlink">
    <w:name w:val="Hyperlink"/>
    <w:unhideWhenUsed/>
    <w:rsid w:val="004E351D"/>
    <w:rPr>
      <w:color w:val="0000FF"/>
      <w:u w:val="single"/>
    </w:rPr>
  </w:style>
  <w:style w:type="character" w:customStyle="1" w:styleId="Overskrift4Tegn">
    <w:name w:val="Overskrift 4 Tegn"/>
    <w:basedOn w:val="Standardskrifttypeiafsnit"/>
    <w:link w:val="Overskrift4"/>
    <w:uiPriority w:val="9"/>
    <w:semiHidden/>
    <w:rsid w:val="004E351D"/>
    <w:rPr>
      <w:rFonts w:asciiTheme="majorHAnsi" w:eastAsiaTheme="majorEastAsia" w:hAnsiTheme="majorHAnsi" w:cstheme="majorBidi"/>
      <w:i/>
      <w:iCs/>
      <w:color w:val="2E74B5" w:themeColor="accent1" w:themeShade="BF"/>
      <w:sz w:val="22"/>
      <w:szCs w:val="24"/>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611884">
      <w:bodyDiv w:val="1"/>
      <w:marLeft w:val="0"/>
      <w:marRight w:val="0"/>
      <w:marTop w:val="0"/>
      <w:marBottom w:val="0"/>
      <w:divBdr>
        <w:top w:val="none" w:sz="0" w:space="0" w:color="auto"/>
        <w:left w:val="none" w:sz="0" w:space="0" w:color="auto"/>
        <w:bottom w:val="none" w:sz="0" w:space="0" w:color="auto"/>
        <w:right w:val="none" w:sz="0" w:space="0" w:color="auto"/>
      </w:divBdr>
    </w:div>
    <w:div w:id="91361394">
      <w:bodyDiv w:val="1"/>
      <w:marLeft w:val="0"/>
      <w:marRight w:val="0"/>
      <w:marTop w:val="0"/>
      <w:marBottom w:val="0"/>
      <w:divBdr>
        <w:top w:val="none" w:sz="0" w:space="0" w:color="auto"/>
        <w:left w:val="none" w:sz="0" w:space="0" w:color="auto"/>
        <w:bottom w:val="none" w:sz="0" w:space="0" w:color="auto"/>
        <w:right w:val="none" w:sz="0" w:space="0" w:color="auto"/>
      </w:divBdr>
    </w:div>
    <w:div w:id="390929498">
      <w:bodyDiv w:val="1"/>
      <w:marLeft w:val="0"/>
      <w:marRight w:val="0"/>
      <w:marTop w:val="0"/>
      <w:marBottom w:val="0"/>
      <w:divBdr>
        <w:top w:val="none" w:sz="0" w:space="0" w:color="auto"/>
        <w:left w:val="none" w:sz="0" w:space="0" w:color="auto"/>
        <w:bottom w:val="none" w:sz="0" w:space="0" w:color="auto"/>
        <w:right w:val="none" w:sz="0" w:space="0" w:color="auto"/>
      </w:divBdr>
    </w:div>
    <w:div w:id="504252525">
      <w:bodyDiv w:val="1"/>
      <w:marLeft w:val="0"/>
      <w:marRight w:val="0"/>
      <w:marTop w:val="0"/>
      <w:marBottom w:val="0"/>
      <w:divBdr>
        <w:top w:val="none" w:sz="0" w:space="0" w:color="auto"/>
        <w:left w:val="none" w:sz="0" w:space="0" w:color="auto"/>
        <w:bottom w:val="none" w:sz="0" w:space="0" w:color="auto"/>
        <w:right w:val="none" w:sz="0" w:space="0" w:color="auto"/>
      </w:divBdr>
    </w:div>
    <w:div w:id="680354443">
      <w:bodyDiv w:val="1"/>
      <w:marLeft w:val="0"/>
      <w:marRight w:val="0"/>
      <w:marTop w:val="0"/>
      <w:marBottom w:val="0"/>
      <w:divBdr>
        <w:top w:val="none" w:sz="0" w:space="0" w:color="auto"/>
        <w:left w:val="none" w:sz="0" w:space="0" w:color="auto"/>
        <w:bottom w:val="none" w:sz="0" w:space="0" w:color="auto"/>
        <w:right w:val="none" w:sz="0" w:space="0" w:color="auto"/>
      </w:divBdr>
    </w:div>
    <w:div w:id="1000623738">
      <w:bodyDiv w:val="1"/>
      <w:marLeft w:val="0"/>
      <w:marRight w:val="0"/>
      <w:marTop w:val="0"/>
      <w:marBottom w:val="0"/>
      <w:divBdr>
        <w:top w:val="none" w:sz="0" w:space="0" w:color="auto"/>
        <w:left w:val="none" w:sz="0" w:space="0" w:color="auto"/>
        <w:bottom w:val="none" w:sz="0" w:space="0" w:color="auto"/>
        <w:right w:val="none" w:sz="0" w:space="0" w:color="auto"/>
      </w:divBdr>
    </w:div>
    <w:div w:id="1064832600">
      <w:bodyDiv w:val="1"/>
      <w:marLeft w:val="0"/>
      <w:marRight w:val="0"/>
      <w:marTop w:val="0"/>
      <w:marBottom w:val="0"/>
      <w:divBdr>
        <w:top w:val="none" w:sz="0" w:space="0" w:color="auto"/>
        <w:left w:val="none" w:sz="0" w:space="0" w:color="auto"/>
        <w:bottom w:val="none" w:sz="0" w:space="0" w:color="auto"/>
        <w:right w:val="none" w:sz="0" w:space="0" w:color="auto"/>
      </w:divBdr>
    </w:div>
    <w:div w:id="1083113804">
      <w:bodyDiv w:val="1"/>
      <w:marLeft w:val="0"/>
      <w:marRight w:val="0"/>
      <w:marTop w:val="0"/>
      <w:marBottom w:val="0"/>
      <w:divBdr>
        <w:top w:val="none" w:sz="0" w:space="0" w:color="auto"/>
        <w:left w:val="none" w:sz="0" w:space="0" w:color="auto"/>
        <w:bottom w:val="none" w:sz="0" w:space="0" w:color="auto"/>
        <w:right w:val="none" w:sz="0" w:space="0" w:color="auto"/>
      </w:divBdr>
    </w:div>
    <w:div w:id="1091194447">
      <w:bodyDiv w:val="1"/>
      <w:marLeft w:val="0"/>
      <w:marRight w:val="0"/>
      <w:marTop w:val="0"/>
      <w:marBottom w:val="0"/>
      <w:divBdr>
        <w:top w:val="none" w:sz="0" w:space="0" w:color="auto"/>
        <w:left w:val="none" w:sz="0" w:space="0" w:color="auto"/>
        <w:bottom w:val="none" w:sz="0" w:space="0" w:color="auto"/>
        <w:right w:val="none" w:sz="0" w:space="0" w:color="auto"/>
      </w:divBdr>
    </w:div>
    <w:div w:id="1128010920">
      <w:bodyDiv w:val="1"/>
      <w:marLeft w:val="0"/>
      <w:marRight w:val="0"/>
      <w:marTop w:val="0"/>
      <w:marBottom w:val="0"/>
      <w:divBdr>
        <w:top w:val="none" w:sz="0" w:space="0" w:color="auto"/>
        <w:left w:val="none" w:sz="0" w:space="0" w:color="auto"/>
        <w:bottom w:val="none" w:sz="0" w:space="0" w:color="auto"/>
        <w:right w:val="none" w:sz="0" w:space="0" w:color="auto"/>
      </w:divBdr>
    </w:div>
    <w:div w:id="1167399837">
      <w:bodyDiv w:val="1"/>
      <w:marLeft w:val="0"/>
      <w:marRight w:val="0"/>
      <w:marTop w:val="0"/>
      <w:marBottom w:val="0"/>
      <w:divBdr>
        <w:top w:val="none" w:sz="0" w:space="0" w:color="auto"/>
        <w:left w:val="none" w:sz="0" w:space="0" w:color="auto"/>
        <w:bottom w:val="none" w:sz="0" w:space="0" w:color="auto"/>
        <w:right w:val="none" w:sz="0" w:space="0" w:color="auto"/>
      </w:divBdr>
    </w:div>
    <w:div w:id="1182670755">
      <w:bodyDiv w:val="1"/>
      <w:marLeft w:val="0"/>
      <w:marRight w:val="0"/>
      <w:marTop w:val="0"/>
      <w:marBottom w:val="0"/>
      <w:divBdr>
        <w:top w:val="none" w:sz="0" w:space="0" w:color="auto"/>
        <w:left w:val="none" w:sz="0" w:space="0" w:color="auto"/>
        <w:bottom w:val="none" w:sz="0" w:space="0" w:color="auto"/>
        <w:right w:val="none" w:sz="0" w:space="0" w:color="auto"/>
      </w:divBdr>
    </w:div>
    <w:div w:id="1246695407">
      <w:bodyDiv w:val="1"/>
      <w:marLeft w:val="0"/>
      <w:marRight w:val="0"/>
      <w:marTop w:val="0"/>
      <w:marBottom w:val="0"/>
      <w:divBdr>
        <w:top w:val="none" w:sz="0" w:space="0" w:color="auto"/>
        <w:left w:val="none" w:sz="0" w:space="0" w:color="auto"/>
        <w:bottom w:val="none" w:sz="0" w:space="0" w:color="auto"/>
        <w:right w:val="none" w:sz="0" w:space="0" w:color="auto"/>
      </w:divBdr>
    </w:div>
    <w:div w:id="1317995163">
      <w:bodyDiv w:val="1"/>
      <w:marLeft w:val="0"/>
      <w:marRight w:val="0"/>
      <w:marTop w:val="0"/>
      <w:marBottom w:val="0"/>
      <w:divBdr>
        <w:top w:val="none" w:sz="0" w:space="0" w:color="auto"/>
        <w:left w:val="none" w:sz="0" w:space="0" w:color="auto"/>
        <w:bottom w:val="none" w:sz="0" w:space="0" w:color="auto"/>
        <w:right w:val="none" w:sz="0" w:space="0" w:color="auto"/>
      </w:divBdr>
    </w:div>
    <w:div w:id="1387683496">
      <w:bodyDiv w:val="1"/>
      <w:marLeft w:val="0"/>
      <w:marRight w:val="0"/>
      <w:marTop w:val="0"/>
      <w:marBottom w:val="0"/>
      <w:divBdr>
        <w:top w:val="none" w:sz="0" w:space="0" w:color="auto"/>
        <w:left w:val="none" w:sz="0" w:space="0" w:color="auto"/>
        <w:bottom w:val="none" w:sz="0" w:space="0" w:color="auto"/>
        <w:right w:val="none" w:sz="0" w:space="0" w:color="auto"/>
      </w:divBdr>
    </w:div>
    <w:div w:id="1458451180">
      <w:bodyDiv w:val="1"/>
      <w:marLeft w:val="0"/>
      <w:marRight w:val="0"/>
      <w:marTop w:val="0"/>
      <w:marBottom w:val="0"/>
      <w:divBdr>
        <w:top w:val="none" w:sz="0" w:space="0" w:color="auto"/>
        <w:left w:val="none" w:sz="0" w:space="0" w:color="auto"/>
        <w:bottom w:val="none" w:sz="0" w:space="0" w:color="auto"/>
        <w:right w:val="none" w:sz="0" w:space="0" w:color="auto"/>
      </w:divBdr>
    </w:div>
    <w:div w:id="1664704201">
      <w:bodyDiv w:val="1"/>
      <w:marLeft w:val="0"/>
      <w:marRight w:val="0"/>
      <w:marTop w:val="0"/>
      <w:marBottom w:val="0"/>
      <w:divBdr>
        <w:top w:val="none" w:sz="0" w:space="0" w:color="auto"/>
        <w:left w:val="none" w:sz="0" w:space="0" w:color="auto"/>
        <w:bottom w:val="none" w:sz="0" w:space="0" w:color="auto"/>
        <w:right w:val="none" w:sz="0" w:space="0" w:color="auto"/>
      </w:divBdr>
    </w:div>
    <w:div w:id="1694765041">
      <w:bodyDiv w:val="1"/>
      <w:marLeft w:val="0"/>
      <w:marRight w:val="0"/>
      <w:marTop w:val="0"/>
      <w:marBottom w:val="0"/>
      <w:divBdr>
        <w:top w:val="none" w:sz="0" w:space="0" w:color="auto"/>
        <w:left w:val="none" w:sz="0" w:space="0" w:color="auto"/>
        <w:bottom w:val="none" w:sz="0" w:space="0" w:color="auto"/>
        <w:right w:val="none" w:sz="0" w:space="0" w:color="auto"/>
      </w:divBdr>
    </w:div>
    <w:div w:id="1741366701">
      <w:bodyDiv w:val="1"/>
      <w:marLeft w:val="0"/>
      <w:marRight w:val="0"/>
      <w:marTop w:val="0"/>
      <w:marBottom w:val="0"/>
      <w:divBdr>
        <w:top w:val="none" w:sz="0" w:space="0" w:color="auto"/>
        <w:left w:val="none" w:sz="0" w:space="0" w:color="auto"/>
        <w:bottom w:val="none" w:sz="0" w:space="0" w:color="auto"/>
        <w:right w:val="none" w:sz="0" w:space="0" w:color="auto"/>
      </w:divBdr>
    </w:div>
    <w:div w:id="1953395194">
      <w:bodyDiv w:val="1"/>
      <w:marLeft w:val="0"/>
      <w:marRight w:val="0"/>
      <w:marTop w:val="0"/>
      <w:marBottom w:val="0"/>
      <w:divBdr>
        <w:top w:val="none" w:sz="0" w:space="0" w:color="auto"/>
        <w:left w:val="none" w:sz="0" w:space="0" w:color="auto"/>
        <w:bottom w:val="none" w:sz="0" w:space="0" w:color="auto"/>
        <w:right w:val="none" w:sz="0" w:space="0" w:color="auto"/>
      </w:divBdr>
    </w:div>
    <w:div w:id="19619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15</TotalTime>
  <Pages>20</Pages>
  <Words>6300</Words>
  <Characters>38432</Characters>
  <Application>Microsoft Office Word</Application>
  <DocSecurity>0</DocSecurity>
  <Lines>320</Lines>
  <Paragraphs>89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2024071564_x000d_
Pkt. 4.4, 4.5</dc:description>
  <cp:lastModifiedBy>Victoria Becker</cp:lastModifiedBy>
  <cp:revision>4</cp:revision>
  <cp:lastPrinted>2006-02-24T09:31:00Z</cp:lastPrinted>
  <dcterms:created xsi:type="dcterms:W3CDTF">2024-12-19T13:16:00Z</dcterms:created>
  <dcterms:modified xsi:type="dcterms:W3CDTF">2024-12-19T13:33:00Z</dcterms:modified>
</cp:coreProperties>
</file>