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0F1" w:rsidRPr="008F49E1" w:rsidRDefault="004240F1" w:rsidP="004240F1">
      <w:pPr>
        <w:rPr>
          <w:sz w:val="24"/>
          <w:szCs w:val="24"/>
        </w:rPr>
      </w:pPr>
      <w:r w:rsidRPr="009260DE">
        <w:rPr>
          <w:noProof/>
          <w:sz w:val="24"/>
          <w:szCs w:val="24"/>
          <w:lang w:eastAsia="da-DK"/>
        </w:rPr>
        <w:drawing>
          <wp:anchor distT="0" distB="0" distL="114300" distR="114300" simplePos="0" relativeHeight="251659264" behindDoc="0" locked="0" layoutInCell="1" allowOverlap="1" wp14:anchorId="55232F90" wp14:editId="41E48B4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4240F1" w:rsidRPr="00C84483" w:rsidRDefault="004240F1" w:rsidP="004240F1">
      <w:pPr>
        <w:pStyle w:val="Titel"/>
        <w:tabs>
          <w:tab w:val="right" w:pos="9356"/>
        </w:tabs>
        <w:jc w:val="left"/>
        <w:rPr>
          <w:b w:val="0"/>
          <w:szCs w:val="24"/>
          <w:lang w:eastAsia="en-US"/>
        </w:rPr>
      </w:pPr>
      <w:r w:rsidRPr="00C84483">
        <w:rPr>
          <w:b w:val="0"/>
          <w:szCs w:val="24"/>
          <w:lang w:eastAsia="en-US"/>
        </w:rPr>
        <w:tab/>
      </w:r>
      <w:r w:rsidR="00851A79">
        <w:rPr>
          <w:szCs w:val="24"/>
        </w:rPr>
        <w:t>16. november</w:t>
      </w:r>
      <w:r w:rsidR="00661070">
        <w:rPr>
          <w:szCs w:val="24"/>
        </w:rPr>
        <w:t xml:space="preserve"> 202</w:t>
      </w:r>
      <w:r w:rsidR="00B33A35">
        <w:rPr>
          <w:szCs w:val="24"/>
        </w:rPr>
        <w:t>3</w:t>
      </w:r>
    </w:p>
    <w:p w:rsidR="004240F1" w:rsidRDefault="004240F1" w:rsidP="004240F1">
      <w:pPr>
        <w:pStyle w:val="Titel"/>
        <w:jc w:val="left"/>
        <w:rPr>
          <w:b w:val="0"/>
          <w:szCs w:val="24"/>
        </w:rPr>
      </w:pPr>
    </w:p>
    <w:p w:rsidR="00D82840" w:rsidRPr="00C84483" w:rsidRDefault="00D82840" w:rsidP="004240F1">
      <w:pPr>
        <w:pStyle w:val="Titel"/>
        <w:jc w:val="left"/>
        <w:rPr>
          <w:b w:val="0"/>
          <w:szCs w:val="24"/>
        </w:rPr>
      </w:pPr>
    </w:p>
    <w:p w:rsidR="004240F1" w:rsidRPr="00C84483" w:rsidRDefault="004240F1" w:rsidP="004240F1">
      <w:pPr>
        <w:pStyle w:val="Titel"/>
        <w:jc w:val="left"/>
        <w:rPr>
          <w:b w:val="0"/>
          <w:szCs w:val="24"/>
        </w:rPr>
      </w:pPr>
    </w:p>
    <w:p w:rsidR="004240F1" w:rsidRPr="00C84483" w:rsidRDefault="004240F1" w:rsidP="004240F1">
      <w:pPr>
        <w:jc w:val="center"/>
        <w:rPr>
          <w:b/>
          <w:sz w:val="24"/>
          <w:szCs w:val="24"/>
        </w:rPr>
      </w:pPr>
      <w:r w:rsidRPr="00C84483">
        <w:rPr>
          <w:b/>
          <w:sz w:val="24"/>
          <w:szCs w:val="24"/>
        </w:rPr>
        <w:t>PRODUKTRESUMÉ</w:t>
      </w:r>
    </w:p>
    <w:p w:rsidR="004240F1" w:rsidRPr="00C84483" w:rsidRDefault="004240F1" w:rsidP="004240F1">
      <w:pPr>
        <w:jc w:val="center"/>
        <w:rPr>
          <w:b/>
          <w:sz w:val="24"/>
          <w:szCs w:val="24"/>
        </w:rPr>
      </w:pPr>
    </w:p>
    <w:p w:rsidR="004240F1" w:rsidRDefault="004240F1" w:rsidP="004240F1">
      <w:pPr>
        <w:jc w:val="center"/>
        <w:rPr>
          <w:b/>
          <w:sz w:val="24"/>
          <w:szCs w:val="24"/>
        </w:rPr>
      </w:pPr>
      <w:r w:rsidRPr="00C84483">
        <w:rPr>
          <w:b/>
          <w:sz w:val="24"/>
          <w:szCs w:val="24"/>
        </w:rPr>
        <w:t>for</w:t>
      </w:r>
    </w:p>
    <w:p w:rsidR="004240F1" w:rsidRPr="00C84483" w:rsidRDefault="004240F1" w:rsidP="004240F1">
      <w:pPr>
        <w:jc w:val="center"/>
        <w:rPr>
          <w:b/>
          <w:sz w:val="24"/>
          <w:szCs w:val="24"/>
        </w:rPr>
      </w:pPr>
    </w:p>
    <w:p w:rsidR="004240F1" w:rsidRPr="00C84483" w:rsidRDefault="004240F1" w:rsidP="004240F1">
      <w:pPr>
        <w:jc w:val="center"/>
        <w:rPr>
          <w:b/>
          <w:sz w:val="24"/>
          <w:szCs w:val="24"/>
        </w:rPr>
      </w:pPr>
      <w:proofErr w:type="spellStart"/>
      <w:r>
        <w:rPr>
          <w:b/>
          <w:sz w:val="24"/>
          <w:szCs w:val="24"/>
        </w:rPr>
        <w:t>Ozalin</w:t>
      </w:r>
      <w:proofErr w:type="spellEnd"/>
      <w:r>
        <w:rPr>
          <w:b/>
          <w:sz w:val="24"/>
          <w:szCs w:val="24"/>
        </w:rPr>
        <w:t>, oral opløsning i enkeltdosisbeholder</w:t>
      </w:r>
    </w:p>
    <w:p w:rsidR="004240F1" w:rsidRPr="00C84483" w:rsidRDefault="004240F1" w:rsidP="004240F1">
      <w:pPr>
        <w:jc w:val="both"/>
        <w:rPr>
          <w:sz w:val="24"/>
          <w:szCs w:val="24"/>
        </w:rPr>
      </w:pPr>
    </w:p>
    <w:p w:rsidR="004240F1" w:rsidRPr="00C74155" w:rsidRDefault="004240F1" w:rsidP="004240F1">
      <w:pPr>
        <w:ind w:right="-1"/>
        <w:jc w:val="both"/>
        <w:rPr>
          <w:sz w:val="24"/>
          <w:szCs w:val="24"/>
        </w:rPr>
      </w:pPr>
    </w:p>
    <w:p w:rsidR="004240F1" w:rsidRPr="00C74155" w:rsidRDefault="004240F1" w:rsidP="004240F1">
      <w:pPr>
        <w:tabs>
          <w:tab w:val="left" w:pos="851"/>
        </w:tabs>
        <w:ind w:left="851" w:right="-1" w:hanging="851"/>
        <w:rPr>
          <w:b/>
          <w:sz w:val="24"/>
          <w:szCs w:val="24"/>
        </w:rPr>
      </w:pPr>
      <w:r w:rsidRPr="00C74155">
        <w:rPr>
          <w:b/>
          <w:sz w:val="24"/>
          <w:szCs w:val="24"/>
        </w:rPr>
        <w:t>0.</w:t>
      </w:r>
      <w:r w:rsidRPr="00C74155">
        <w:rPr>
          <w:b/>
          <w:sz w:val="24"/>
          <w:szCs w:val="24"/>
        </w:rPr>
        <w:tab/>
        <w:t>D.SP.NR.</w:t>
      </w:r>
    </w:p>
    <w:p w:rsidR="004240F1" w:rsidRPr="00C74155" w:rsidRDefault="004240F1" w:rsidP="004240F1">
      <w:pPr>
        <w:tabs>
          <w:tab w:val="left" w:pos="851"/>
        </w:tabs>
        <w:ind w:left="851" w:right="-1"/>
        <w:rPr>
          <w:sz w:val="24"/>
          <w:szCs w:val="24"/>
        </w:rPr>
      </w:pPr>
      <w:r w:rsidRPr="00C74155">
        <w:rPr>
          <w:sz w:val="24"/>
          <w:szCs w:val="24"/>
        </w:rPr>
        <w:t>30467</w:t>
      </w:r>
    </w:p>
    <w:p w:rsidR="004240F1" w:rsidRPr="00C74155" w:rsidRDefault="004240F1" w:rsidP="004240F1">
      <w:pPr>
        <w:tabs>
          <w:tab w:val="left" w:pos="851"/>
        </w:tabs>
        <w:ind w:left="851" w:right="-1"/>
        <w:rPr>
          <w:sz w:val="24"/>
          <w:szCs w:val="24"/>
        </w:rPr>
      </w:pPr>
    </w:p>
    <w:p w:rsidR="004240F1" w:rsidRPr="00C74155" w:rsidRDefault="004240F1" w:rsidP="004240F1">
      <w:pPr>
        <w:tabs>
          <w:tab w:val="left" w:pos="851"/>
        </w:tabs>
        <w:ind w:left="851" w:right="-1" w:hanging="851"/>
        <w:rPr>
          <w:b/>
          <w:sz w:val="24"/>
          <w:szCs w:val="24"/>
        </w:rPr>
      </w:pPr>
      <w:r w:rsidRPr="00C74155">
        <w:rPr>
          <w:b/>
          <w:sz w:val="24"/>
          <w:szCs w:val="24"/>
        </w:rPr>
        <w:t>1.</w:t>
      </w:r>
      <w:r w:rsidRPr="00C74155">
        <w:rPr>
          <w:b/>
          <w:sz w:val="24"/>
          <w:szCs w:val="24"/>
        </w:rPr>
        <w:tab/>
        <w:t>LÆGEMIDLETS NAVN</w:t>
      </w:r>
    </w:p>
    <w:p w:rsidR="004240F1" w:rsidRPr="00C74155" w:rsidRDefault="004240F1" w:rsidP="004240F1">
      <w:pPr>
        <w:tabs>
          <w:tab w:val="left" w:pos="851"/>
        </w:tabs>
        <w:ind w:left="851" w:right="-1"/>
        <w:rPr>
          <w:sz w:val="24"/>
          <w:szCs w:val="24"/>
        </w:rPr>
      </w:pPr>
      <w:proofErr w:type="spellStart"/>
      <w:r w:rsidRPr="00C74155">
        <w:rPr>
          <w:sz w:val="24"/>
          <w:szCs w:val="24"/>
        </w:rPr>
        <w:t>Ozalin</w:t>
      </w:r>
      <w:proofErr w:type="spellEnd"/>
    </w:p>
    <w:p w:rsidR="004240F1" w:rsidRPr="00C74155" w:rsidRDefault="004240F1" w:rsidP="004240F1">
      <w:pPr>
        <w:tabs>
          <w:tab w:val="left" w:pos="851"/>
        </w:tabs>
        <w:ind w:left="851" w:right="-1"/>
        <w:rPr>
          <w:sz w:val="24"/>
          <w:szCs w:val="24"/>
        </w:rPr>
      </w:pPr>
    </w:p>
    <w:p w:rsidR="004240F1" w:rsidRPr="00C74155" w:rsidRDefault="004240F1" w:rsidP="004240F1">
      <w:pPr>
        <w:tabs>
          <w:tab w:val="left" w:pos="851"/>
        </w:tabs>
        <w:ind w:left="851" w:right="-1" w:hanging="851"/>
        <w:rPr>
          <w:b/>
          <w:sz w:val="24"/>
          <w:szCs w:val="24"/>
        </w:rPr>
      </w:pPr>
      <w:r w:rsidRPr="00C74155">
        <w:rPr>
          <w:b/>
          <w:sz w:val="24"/>
          <w:szCs w:val="24"/>
        </w:rPr>
        <w:t>2.</w:t>
      </w:r>
      <w:r w:rsidRPr="00C74155">
        <w:rPr>
          <w:b/>
          <w:sz w:val="24"/>
          <w:szCs w:val="24"/>
        </w:rPr>
        <w:tab/>
        <w:t>KVALITATIV OG KVANTITATIV SAMMENSÆTNING</w:t>
      </w:r>
    </w:p>
    <w:p w:rsidR="004240F1" w:rsidRPr="00C74155" w:rsidRDefault="004240F1" w:rsidP="004240F1">
      <w:pPr>
        <w:ind w:left="851" w:right="-1"/>
        <w:rPr>
          <w:rFonts w:eastAsia="Arial"/>
          <w:sz w:val="24"/>
          <w:szCs w:val="24"/>
        </w:rPr>
      </w:pPr>
      <w:r w:rsidRPr="00C74155">
        <w:rPr>
          <w:sz w:val="24"/>
          <w:szCs w:val="24"/>
        </w:rPr>
        <w:t xml:space="preserve">Hver ml indeholder 2 mg </w:t>
      </w:r>
      <w:proofErr w:type="spellStart"/>
      <w:r w:rsidRPr="00C74155">
        <w:rPr>
          <w:sz w:val="24"/>
          <w:szCs w:val="24"/>
        </w:rPr>
        <w:t>midazolam</w:t>
      </w:r>
      <w:proofErr w:type="spellEnd"/>
      <w:r w:rsidRPr="00C74155">
        <w:rPr>
          <w:sz w:val="24"/>
          <w:szCs w:val="24"/>
        </w:rPr>
        <w:t>.</w:t>
      </w:r>
    </w:p>
    <w:p w:rsidR="004240F1" w:rsidRPr="00C74155" w:rsidRDefault="004240F1" w:rsidP="004240F1">
      <w:pPr>
        <w:ind w:left="851" w:right="-1"/>
        <w:rPr>
          <w:rFonts w:eastAsia="Arial"/>
          <w:sz w:val="24"/>
          <w:szCs w:val="24"/>
        </w:rPr>
      </w:pPr>
    </w:p>
    <w:p w:rsidR="004240F1" w:rsidRPr="00C74155" w:rsidRDefault="004240F1" w:rsidP="004240F1">
      <w:pPr>
        <w:ind w:left="851" w:right="-1"/>
        <w:rPr>
          <w:rFonts w:eastAsia="Arial"/>
          <w:sz w:val="24"/>
          <w:szCs w:val="24"/>
        </w:rPr>
      </w:pPr>
      <w:r w:rsidRPr="00C74155">
        <w:rPr>
          <w:sz w:val="24"/>
          <w:szCs w:val="24"/>
        </w:rPr>
        <w:t xml:space="preserve">Hver 5 ml ampul indeholder 10 mg </w:t>
      </w:r>
      <w:proofErr w:type="spellStart"/>
      <w:r w:rsidRPr="00C74155">
        <w:rPr>
          <w:sz w:val="24"/>
          <w:szCs w:val="24"/>
        </w:rPr>
        <w:t>midazolam</w:t>
      </w:r>
      <w:proofErr w:type="spellEnd"/>
      <w:r w:rsidRPr="00C74155">
        <w:rPr>
          <w:sz w:val="24"/>
          <w:szCs w:val="24"/>
        </w:rPr>
        <w:t>.</w:t>
      </w:r>
    </w:p>
    <w:p w:rsidR="004240F1" w:rsidRPr="00C74155" w:rsidRDefault="004240F1" w:rsidP="004240F1">
      <w:pPr>
        <w:ind w:left="851" w:right="-1"/>
        <w:rPr>
          <w:sz w:val="24"/>
          <w:szCs w:val="24"/>
        </w:rPr>
      </w:pPr>
    </w:p>
    <w:p w:rsidR="00813069" w:rsidRDefault="00813069" w:rsidP="00813069">
      <w:pPr>
        <w:ind w:left="851" w:right="-1"/>
        <w:rPr>
          <w:rFonts w:eastAsia="Arial"/>
          <w:sz w:val="24"/>
          <w:szCs w:val="24"/>
        </w:rPr>
      </w:pPr>
      <w:r>
        <w:rPr>
          <w:sz w:val="24"/>
          <w:szCs w:val="24"/>
        </w:rPr>
        <w:t xml:space="preserve">Hjælpestoffer, som behandleren skal være opmærksom på: </w:t>
      </w:r>
      <w:bookmarkStart w:id="0" w:name="_Hlk497752832"/>
      <w:proofErr w:type="spellStart"/>
      <w:r>
        <w:rPr>
          <w:sz w:val="24"/>
          <w:szCs w:val="24"/>
        </w:rPr>
        <w:t>ethtanol</w:t>
      </w:r>
      <w:proofErr w:type="spellEnd"/>
      <w:r>
        <w:rPr>
          <w:sz w:val="24"/>
          <w:szCs w:val="24"/>
        </w:rPr>
        <w:t xml:space="preserve"> </w:t>
      </w:r>
      <w:bookmarkStart w:id="1" w:name="_Hlk499288630"/>
      <w:r>
        <w:rPr>
          <w:sz w:val="24"/>
          <w:szCs w:val="24"/>
        </w:rPr>
        <w:t>(under 100 mg pr. ampul)</w:t>
      </w:r>
      <w:bookmarkEnd w:id="1"/>
      <w:r>
        <w:rPr>
          <w:sz w:val="24"/>
          <w:szCs w:val="24"/>
        </w:rPr>
        <w:t xml:space="preserve">, natrium </w:t>
      </w:r>
      <w:bookmarkStart w:id="2" w:name="_Hlk499288644"/>
      <w:r>
        <w:rPr>
          <w:sz w:val="24"/>
          <w:szCs w:val="24"/>
        </w:rPr>
        <w:t>(under 1 mmol (23 mg) pr. ampul)</w:t>
      </w:r>
      <w:bookmarkEnd w:id="2"/>
      <w:r>
        <w:rPr>
          <w:sz w:val="24"/>
          <w:szCs w:val="24"/>
        </w:rPr>
        <w:t xml:space="preserve">, </w:t>
      </w:r>
      <w:bookmarkStart w:id="3" w:name="_Hlk499288660"/>
      <w:proofErr w:type="spellStart"/>
      <w:r>
        <w:rPr>
          <w:sz w:val="24"/>
          <w:szCs w:val="24"/>
        </w:rPr>
        <w:t>gammadex</w:t>
      </w:r>
      <w:proofErr w:type="spellEnd"/>
      <w:r>
        <w:rPr>
          <w:sz w:val="24"/>
          <w:szCs w:val="24"/>
        </w:rPr>
        <w:t xml:space="preserve"> (400 mg pr. ampul og mindre end den tilladte daglige eksponering på 20 mg/kg/dag ved anbefalet dosis)</w:t>
      </w:r>
      <w:bookmarkEnd w:id="3"/>
      <w:r>
        <w:rPr>
          <w:sz w:val="24"/>
          <w:szCs w:val="24"/>
        </w:rPr>
        <w:t>.</w:t>
      </w:r>
      <w:bookmarkEnd w:id="0"/>
    </w:p>
    <w:p w:rsidR="004240F1" w:rsidRPr="00C74155" w:rsidRDefault="004240F1" w:rsidP="004240F1">
      <w:pPr>
        <w:ind w:left="851" w:right="-1"/>
        <w:rPr>
          <w:rFonts w:eastAsia="Arial"/>
          <w:sz w:val="24"/>
          <w:szCs w:val="24"/>
        </w:rPr>
      </w:pPr>
    </w:p>
    <w:p w:rsidR="004240F1" w:rsidRPr="00C74155" w:rsidRDefault="004240F1" w:rsidP="004240F1">
      <w:pPr>
        <w:ind w:left="851" w:right="-1"/>
        <w:rPr>
          <w:sz w:val="24"/>
          <w:szCs w:val="24"/>
        </w:rPr>
      </w:pPr>
      <w:r w:rsidRPr="00C74155">
        <w:rPr>
          <w:sz w:val="24"/>
          <w:szCs w:val="24"/>
        </w:rPr>
        <w:t xml:space="preserve">Se den fuldstændige oversigt over hjælpestoffer i </w:t>
      </w:r>
      <w:r>
        <w:rPr>
          <w:sz w:val="24"/>
          <w:szCs w:val="24"/>
        </w:rPr>
        <w:t>pkt.</w:t>
      </w:r>
      <w:r w:rsidRPr="00C74155">
        <w:rPr>
          <w:sz w:val="24"/>
          <w:szCs w:val="24"/>
        </w:rPr>
        <w:t xml:space="preserve"> 6.1.</w:t>
      </w:r>
    </w:p>
    <w:p w:rsidR="004240F1" w:rsidRPr="00C74155" w:rsidRDefault="004240F1" w:rsidP="004240F1">
      <w:pPr>
        <w:tabs>
          <w:tab w:val="left" w:pos="851"/>
        </w:tabs>
        <w:ind w:left="851" w:right="-1"/>
        <w:rPr>
          <w:sz w:val="24"/>
          <w:szCs w:val="24"/>
        </w:rPr>
      </w:pPr>
    </w:p>
    <w:p w:rsidR="004240F1" w:rsidRPr="00C74155" w:rsidRDefault="004240F1" w:rsidP="004240F1">
      <w:pPr>
        <w:tabs>
          <w:tab w:val="left" w:pos="851"/>
        </w:tabs>
        <w:ind w:left="851" w:right="-1" w:hanging="851"/>
        <w:rPr>
          <w:b/>
          <w:sz w:val="24"/>
          <w:szCs w:val="24"/>
        </w:rPr>
      </w:pPr>
      <w:r w:rsidRPr="00C74155">
        <w:rPr>
          <w:b/>
          <w:sz w:val="24"/>
          <w:szCs w:val="24"/>
        </w:rPr>
        <w:t>3.</w:t>
      </w:r>
      <w:r w:rsidRPr="00C74155">
        <w:rPr>
          <w:b/>
          <w:sz w:val="24"/>
          <w:szCs w:val="24"/>
        </w:rPr>
        <w:tab/>
        <w:t>LÆGEMIDDELFORM</w:t>
      </w:r>
    </w:p>
    <w:p w:rsidR="004240F1" w:rsidRPr="00C74155" w:rsidRDefault="004240F1" w:rsidP="004240F1">
      <w:pPr>
        <w:ind w:left="851" w:right="-1"/>
        <w:rPr>
          <w:rFonts w:eastAsia="Arial"/>
          <w:sz w:val="24"/>
          <w:szCs w:val="24"/>
        </w:rPr>
      </w:pPr>
      <w:r w:rsidRPr="00C74155">
        <w:rPr>
          <w:sz w:val="24"/>
          <w:szCs w:val="24"/>
        </w:rPr>
        <w:t>Oral opløsning i enkeltdosisbeholder</w:t>
      </w:r>
    </w:p>
    <w:p w:rsidR="004240F1" w:rsidRPr="00C74155" w:rsidRDefault="004240F1" w:rsidP="004240F1">
      <w:pPr>
        <w:ind w:left="851" w:right="-1"/>
        <w:rPr>
          <w:rFonts w:eastAsia="Arial"/>
          <w:sz w:val="24"/>
          <w:szCs w:val="24"/>
        </w:rPr>
      </w:pPr>
    </w:p>
    <w:p w:rsidR="004240F1" w:rsidRPr="00C74155" w:rsidRDefault="004240F1" w:rsidP="004240F1">
      <w:pPr>
        <w:ind w:left="851" w:right="-1"/>
        <w:rPr>
          <w:sz w:val="24"/>
          <w:szCs w:val="24"/>
        </w:rPr>
      </w:pPr>
      <w:r w:rsidRPr="00C74155">
        <w:rPr>
          <w:sz w:val="24"/>
          <w:szCs w:val="24"/>
        </w:rPr>
        <w:t xml:space="preserve">Klar til let </w:t>
      </w:r>
      <w:proofErr w:type="spellStart"/>
      <w:r w:rsidRPr="00C74155">
        <w:rPr>
          <w:sz w:val="24"/>
          <w:szCs w:val="24"/>
        </w:rPr>
        <w:t>opalescent</w:t>
      </w:r>
      <w:proofErr w:type="spellEnd"/>
      <w:r w:rsidRPr="00C74155">
        <w:rPr>
          <w:sz w:val="24"/>
          <w:szCs w:val="24"/>
        </w:rPr>
        <w:t xml:space="preserve"> opløsning, gul til let brunlig, med pH-værdi mellem 3,6 og 4,2.</w:t>
      </w:r>
    </w:p>
    <w:p w:rsidR="004240F1" w:rsidRPr="00C74155" w:rsidRDefault="004240F1" w:rsidP="004240F1">
      <w:pPr>
        <w:tabs>
          <w:tab w:val="left" w:pos="851"/>
        </w:tabs>
        <w:ind w:left="851" w:right="-1"/>
        <w:rPr>
          <w:sz w:val="24"/>
          <w:szCs w:val="24"/>
        </w:rPr>
      </w:pPr>
    </w:p>
    <w:p w:rsidR="004240F1" w:rsidRPr="00C74155" w:rsidRDefault="004240F1" w:rsidP="004240F1">
      <w:pPr>
        <w:tabs>
          <w:tab w:val="left" w:pos="851"/>
        </w:tabs>
        <w:ind w:left="851" w:right="-1"/>
        <w:rPr>
          <w:sz w:val="24"/>
          <w:szCs w:val="24"/>
        </w:rPr>
      </w:pPr>
    </w:p>
    <w:p w:rsidR="004240F1" w:rsidRPr="00C74155" w:rsidRDefault="004240F1" w:rsidP="004240F1">
      <w:pPr>
        <w:tabs>
          <w:tab w:val="left" w:pos="851"/>
        </w:tabs>
        <w:ind w:left="851" w:right="-1" w:hanging="851"/>
        <w:rPr>
          <w:b/>
          <w:sz w:val="24"/>
          <w:szCs w:val="24"/>
        </w:rPr>
      </w:pPr>
      <w:r w:rsidRPr="00C74155">
        <w:rPr>
          <w:b/>
          <w:sz w:val="24"/>
          <w:szCs w:val="24"/>
        </w:rPr>
        <w:t>4.</w:t>
      </w:r>
      <w:r w:rsidRPr="00C74155">
        <w:rPr>
          <w:b/>
          <w:sz w:val="24"/>
          <w:szCs w:val="24"/>
        </w:rPr>
        <w:tab/>
        <w:t>KLINISKE OPLYSNINGER</w:t>
      </w:r>
    </w:p>
    <w:p w:rsidR="004240F1" w:rsidRPr="00C74155" w:rsidRDefault="004240F1" w:rsidP="004240F1">
      <w:pPr>
        <w:tabs>
          <w:tab w:val="left" w:pos="851"/>
        </w:tabs>
        <w:ind w:left="851" w:right="-1"/>
        <w:rPr>
          <w:b/>
          <w:sz w:val="24"/>
          <w:szCs w:val="24"/>
        </w:rPr>
      </w:pPr>
    </w:p>
    <w:p w:rsidR="004240F1" w:rsidRPr="00C74155" w:rsidRDefault="004240F1" w:rsidP="004240F1">
      <w:pPr>
        <w:tabs>
          <w:tab w:val="left" w:pos="851"/>
        </w:tabs>
        <w:ind w:left="851" w:right="-1" w:hanging="851"/>
        <w:rPr>
          <w:b/>
          <w:sz w:val="24"/>
          <w:szCs w:val="24"/>
          <w:u w:val="single"/>
        </w:rPr>
      </w:pPr>
      <w:r w:rsidRPr="00C74155">
        <w:rPr>
          <w:b/>
          <w:sz w:val="24"/>
          <w:szCs w:val="24"/>
        </w:rPr>
        <w:t>4.1</w:t>
      </w:r>
      <w:r w:rsidRPr="00C74155">
        <w:rPr>
          <w:b/>
          <w:sz w:val="24"/>
          <w:szCs w:val="24"/>
        </w:rPr>
        <w:tab/>
        <w:t>Terapeutiske indikationer</w:t>
      </w:r>
    </w:p>
    <w:p w:rsidR="001A56D7" w:rsidRPr="00C74155" w:rsidRDefault="001A56D7" w:rsidP="001A56D7">
      <w:pPr>
        <w:ind w:left="851" w:right="-1"/>
        <w:rPr>
          <w:rFonts w:eastAsia="Arial"/>
          <w:sz w:val="24"/>
          <w:szCs w:val="24"/>
        </w:rPr>
      </w:pPr>
      <w:proofErr w:type="spellStart"/>
      <w:r w:rsidRPr="00C74155">
        <w:rPr>
          <w:sz w:val="24"/>
          <w:szCs w:val="24"/>
        </w:rPr>
        <w:t>Ozalin</w:t>
      </w:r>
      <w:proofErr w:type="spellEnd"/>
      <w:r w:rsidRPr="00C74155">
        <w:rPr>
          <w:sz w:val="24"/>
          <w:szCs w:val="24"/>
        </w:rPr>
        <w:t xml:space="preserve"> er indiceret til</w:t>
      </w:r>
      <w:r w:rsidRPr="001343AD">
        <w:t xml:space="preserve"> </w:t>
      </w:r>
      <w:r w:rsidRPr="001343AD">
        <w:rPr>
          <w:sz w:val="24"/>
          <w:szCs w:val="24"/>
        </w:rPr>
        <w:t>spædbørn</w:t>
      </w:r>
      <w:r>
        <w:rPr>
          <w:sz w:val="24"/>
          <w:szCs w:val="24"/>
        </w:rPr>
        <w:t>,</w:t>
      </w:r>
      <w:r w:rsidRPr="00C74155">
        <w:rPr>
          <w:sz w:val="24"/>
          <w:szCs w:val="24"/>
        </w:rPr>
        <w:t xml:space="preserve"> børn</w:t>
      </w:r>
      <w:r w:rsidRPr="001343AD">
        <w:t xml:space="preserve"> </w:t>
      </w:r>
      <w:r w:rsidRPr="001343AD">
        <w:rPr>
          <w:sz w:val="24"/>
          <w:szCs w:val="24"/>
        </w:rPr>
        <w:t>og unge</w:t>
      </w:r>
      <w:r w:rsidRPr="00C74155">
        <w:rPr>
          <w:sz w:val="24"/>
          <w:szCs w:val="24"/>
        </w:rPr>
        <w:t xml:space="preserve"> i alderen 6 måneder og op til 17 år, som moderat sedation inden et terapeutisk eller diagnostisk indgreb</w:t>
      </w:r>
      <w:r>
        <w:rPr>
          <w:sz w:val="24"/>
          <w:szCs w:val="24"/>
        </w:rPr>
        <w:t>,</w:t>
      </w:r>
      <w:r w:rsidRPr="001343AD">
        <w:t xml:space="preserve"> </w:t>
      </w:r>
      <w:r>
        <w:t>til lindring af angst, bekymring og ophidselse i forbindelse med indgrebet</w:t>
      </w:r>
      <w:r w:rsidRPr="00C74155">
        <w:rPr>
          <w:sz w:val="24"/>
          <w:szCs w:val="24"/>
        </w:rPr>
        <w:t xml:space="preserve"> eller som præmedicin før anæstesi.</w:t>
      </w:r>
    </w:p>
    <w:p w:rsidR="004240F1" w:rsidRPr="00C74155" w:rsidRDefault="004240F1" w:rsidP="004240F1">
      <w:pPr>
        <w:tabs>
          <w:tab w:val="left" w:pos="851"/>
        </w:tabs>
        <w:ind w:left="851" w:right="-1"/>
        <w:rPr>
          <w:sz w:val="24"/>
          <w:szCs w:val="24"/>
        </w:rPr>
      </w:pPr>
    </w:p>
    <w:p w:rsidR="004240F1" w:rsidRPr="00C74155" w:rsidRDefault="004240F1" w:rsidP="004240F1">
      <w:pPr>
        <w:tabs>
          <w:tab w:val="left" w:pos="851"/>
        </w:tabs>
        <w:ind w:left="851" w:right="-1" w:hanging="851"/>
        <w:rPr>
          <w:b/>
          <w:sz w:val="24"/>
          <w:szCs w:val="24"/>
        </w:rPr>
      </w:pPr>
      <w:r w:rsidRPr="00C74155">
        <w:rPr>
          <w:b/>
          <w:sz w:val="24"/>
          <w:szCs w:val="24"/>
        </w:rPr>
        <w:t>4.2</w:t>
      </w:r>
      <w:r w:rsidRPr="00C74155">
        <w:rPr>
          <w:b/>
          <w:sz w:val="24"/>
          <w:szCs w:val="24"/>
        </w:rPr>
        <w:tab/>
      </w:r>
      <w:r w:rsidR="008A1230" w:rsidRPr="008A1230">
        <w:rPr>
          <w:b/>
          <w:sz w:val="24"/>
          <w:szCs w:val="24"/>
        </w:rPr>
        <w:t>Dosering og administration</w:t>
      </w:r>
    </w:p>
    <w:p w:rsidR="004240F1" w:rsidRPr="00C74155" w:rsidRDefault="004240F1" w:rsidP="004240F1">
      <w:pPr>
        <w:ind w:left="851" w:right="-1"/>
        <w:rPr>
          <w:sz w:val="24"/>
          <w:szCs w:val="24"/>
        </w:rPr>
      </w:pPr>
      <w:bookmarkStart w:id="4" w:name="_Hlk499288716"/>
      <w:bookmarkStart w:id="5" w:name="_Hlk497752898"/>
      <w:proofErr w:type="spellStart"/>
      <w:r w:rsidRPr="00C74155">
        <w:rPr>
          <w:sz w:val="24"/>
          <w:szCs w:val="24"/>
        </w:rPr>
        <w:t>Ozalin</w:t>
      </w:r>
      <w:proofErr w:type="spellEnd"/>
      <w:r w:rsidRPr="00C74155">
        <w:rPr>
          <w:sz w:val="24"/>
          <w:szCs w:val="24"/>
        </w:rPr>
        <w:t xml:space="preserve"> oral opløsning bør kun administreres af sundhedspersoner.</w:t>
      </w:r>
      <w:bookmarkEnd w:id="4"/>
    </w:p>
    <w:bookmarkEnd w:id="5"/>
    <w:p w:rsidR="004240F1" w:rsidRPr="00C74155" w:rsidRDefault="004240F1" w:rsidP="004240F1">
      <w:pPr>
        <w:ind w:left="851" w:right="-1"/>
        <w:rPr>
          <w:sz w:val="24"/>
          <w:szCs w:val="24"/>
        </w:rPr>
      </w:pPr>
    </w:p>
    <w:p w:rsidR="001A56D7" w:rsidRPr="00C74155" w:rsidRDefault="001A56D7" w:rsidP="001A56D7">
      <w:pPr>
        <w:ind w:left="851" w:right="-1"/>
        <w:rPr>
          <w:sz w:val="24"/>
          <w:szCs w:val="24"/>
        </w:rPr>
      </w:pPr>
      <w:r w:rsidRPr="00C74155">
        <w:rPr>
          <w:sz w:val="24"/>
          <w:szCs w:val="24"/>
        </w:rPr>
        <w:t xml:space="preserve">De generelle retningslinjer for faste skal overholdes forud for </w:t>
      </w:r>
      <w:proofErr w:type="spellStart"/>
      <w:r w:rsidRPr="00C74155">
        <w:rPr>
          <w:sz w:val="24"/>
          <w:szCs w:val="24"/>
        </w:rPr>
        <w:t>sedering</w:t>
      </w:r>
      <w:proofErr w:type="spellEnd"/>
      <w:r w:rsidRPr="00C74155">
        <w:rPr>
          <w:sz w:val="24"/>
          <w:szCs w:val="24"/>
        </w:rPr>
        <w:t>.</w:t>
      </w:r>
    </w:p>
    <w:p w:rsidR="001A56D7" w:rsidRDefault="001A56D7" w:rsidP="001A56D7">
      <w:pPr>
        <w:rPr>
          <w:sz w:val="24"/>
          <w:szCs w:val="24"/>
        </w:rPr>
      </w:pPr>
      <w:r>
        <w:rPr>
          <w:sz w:val="24"/>
          <w:szCs w:val="24"/>
        </w:rPr>
        <w:br w:type="page"/>
      </w:r>
    </w:p>
    <w:p w:rsidR="001A56D7" w:rsidRPr="00C74155" w:rsidRDefault="001A56D7" w:rsidP="001A56D7">
      <w:pPr>
        <w:ind w:left="851" w:right="-1"/>
        <w:rPr>
          <w:sz w:val="24"/>
          <w:szCs w:val="24"/>
        </w:rPr>
      </w:pPr>
    </w:p>
    <w:p w:rsidR="008A1230" w:rsidRDefault="008A1230" w:rsidP="008A1230">
      <w:pPr>
        <w:tabs>
          <w:tab w:val="left" w:pos="1304"/>
        </w:tabs>
        <w:ind w:left="851" w:right="-1"/>
        <w:rPr>
          <w:sz w:val="24"/>
          <w:szCs w:val="24"/>
          <w:u w:val="single"/>
        </w:rPr>
      </w:pPr>
      <w:r>
        <w:rPr>
          <w:sz w:val="24"/>
          <w:szCs w:val="24"/>
          <w:u w:val="single"/>
        </w:rPr>
        <w:t>Dosering</w:t>
      </w:r>
    </w:p>
    <w:p w:rsidR="008A1230" w:rsidRDefault="008A1230" w:rsidP="008A1230">
      <w:pPr>
        <w:tabs>
          <w:tab w:val="left" w:pos="1304"/>
        </w:tabs>
        <w:ind w:left="851" w:right="-1"/>
        <w:rPr>
          <w:sz w:val="24"/>
          <w:szCs w:val="24"/>
          <w:u w:val="single"/>
        </w:rPr>
      </w:pPr>
    </w:p>
    <w:p w:rsidR="008A1230" w:rsidRDefault="008A1230" w:rsidP="008A1230">
      <w:pPr>
        <w:ind w:left="851" w:right="-1"/>
        <w:rPr>
          <w:rFonts w:eastAsia="Arial"/>
          <w:sz w:val="24"/>
          <w:szCs w:val="24"/>
        </w:rPr>
      </w:pPr>
      <w:r>
        <w:rPr>
          <w:sz w:val="24"/>
          <w:szCs w:val="24"/>
        </w:rPr>
        <w:t>Doseringen skal tilpasses patientens vægt.</w:t>
      </w:r>
    </w:p>
    <w:p w:rsidR="008A1230" w:rsidRDefault="008A1230" w:rsidP="008A1230">
      <w:pPr>
        <w:ind w:left="851" w:right="-1"/>
        <w:rPr>
          <w:rFonts w:eastAsia="Arial"/>
          <w:sz w:val="24"/>
          <w:szCs w:val="24"/>
        </w:rPr>
      </w:pPr>
    </w:p>
    <w:p w:rsidR="008A1230" w:rsidRDefault="008A1230" w:rsidP="008A1230">
      <w:pPr>
        <w:ind w:left="851" w:right="-1"/>
        <w:rPr>
          <w:rFonts w:eastAsia="Arial"/>
          <w:sz w:val="24"/>
          <w:szCs w:val="24"/>
        </w:rPr>
      </w:pPr>
      <w:proofErr w:type="spellStart"/>
      <w:r>
        <w:rPr>
          <w:sz w:val="24"/>
          <w:szCs w:val="24"/>
        </w:rPr>
        <w:t>Ozalin</w:t>
      </w:r>
      <w:proofErr w:type="spellEnd"/>
      <w:r>
        <w:rPr>
          <w:sz w:val="24"/>
          <w:szCs w:val="24"/>
        </w:rPr>
        <w:t xml:space="preserve"> skal gives oralt i én enkelt dosering på 0,25 mg/kg til særlige populationer i en alder af mindst 6 måneder. </w:t>
      </w:r>
      <w:r>
        <w:rPr>
          <w:bCs/>
          <w:sz w:val="24"/>
          <w:szCs w:val="24"/>
        </w:rPr>
        <w:t xml:space="preserve">En øjeblikkelig efterfølgende dosis anbefales ikke (se pkt. </w:t>
      </w:r>
      <w:r>
        <w:t>5.2).</w:t>
      </w:r>
    </w:p>
    <w:p w:rsidR="008A1230" w:rsidRDefault="008A1230" w:rsidP="008A1230">
      <w:pPr>
        <w:ind w:left="851" w:right="-1"/>
        <w:rPr>
          <w:rFonts w:eastAsia="Arial"/>
          <w:sz w:val="24"/>
          <w:szCs w:val="24"/>
        </w:rPr>
      </w:pPr>
    </w:p>
    <w:p w:rsidR="008A1230" w:rsidRDefault="008A1230" w:rsidP="008A1230">
      <w:pPr>
        <w:ind w:left="851" w:right="-1"/>
        <w:rPr>
          <w:sz w:val="24"/>
          <w:szCs w:val="24"/>
        </w:rPr>
      </w:pPr>
      <w:r>
        <w:rPr>
          <w:sz w:val="24"/>
          <w:szCs w:val="24"/>
        </w:rPr>
        <w:t xml:space="preserve">Den maksimale dosis må ikke overstige 20 mg </w:t>
      </w:r>
      <w:proofErr w:type="spellStart"/>
      <w:r>
        <w:rPr>
          <w:sz w:val="24"/>
          <w:szCs w:val="24"/>
        </w:rPr>
        <w:t>midazolam</w:t>
      </w:r>
      <w:proofErr w:type="spellEnd"/>
      <w:r>
        <w:rPr>
          <w:sz w:val="24"/>
          <w:szCs w:val="24"/>
        </w:rPr>
        <w:t xml:space="preserve"> (svarende til 2 ampuller), også selvom barnet og unge vejer over 80 kg. </w:t>
      </w:r>
    </w:p>
    <w:p w:rsidR="008A1230" w:rsidRDefault="008A1230" w:rsidP="008A1230">
      <w:pPr>
        <w:ind w:left="851" w:right="-1"/>
        <w:rPr>
          <w:sz w:val="24"/>
          <w:szCs w:val="24"/>
        </w:rPr>
      </w:pPr>
    </w:p>
    <w:p w:rsidR="008A1230" w:rsidRDefault="008A1230" w:rsidP="008A1230">
      <w:pPr>
        <w:ind w:left="851" w:right="-1"/>
        <w:rPr>
          <w:rFonts w:eastAsia="Arial"/>
          <w:sz w:val="24"/>
          <w:szCs w:val="24"/>
        </w:rPr>
      </w:pPr>
      <w:proofErr w:type="spellStart"/>
      <w:r>
        <w:rPr>
          <w:rFonts w:eastAsia="Arial"/>
          <w:sz w:val="24"/>
          <w:szCs w:val="24"/>
        </w:rPr>
        <w:t>Ozalin</w:t>
      </w:r>
      <w:proofErr w:type="spellEnd"/>
      <w:r>
        <w:rPr>
          <w:rFonts w:eastAsia="Arial"/>
          <w:sz w:val="24"/>
          <w:szCs w:val="24"/>
        </w:rPr>
        <w:t xml:space="preserve"> er indiceret til enkeltdosisadministration, og der foreligger ingen data om gentagen administration af </w:t>
      </w:r>
      <w:proofErr w:type="spellStart"/>
      <w:r>
        <w:rPr>
          <w:rFonts w:eastAsia="Arial"/>
          <w:sz w:val="24"/>
          <w:szCs w:val="24"/>
        </w:rPr>
        <w:t>Ozalin</w:t>
      </w:r>
      <w:proofErr w:type="spellEnd"/>
      <w:r>
        <w:t>.</w:t>
      </w:r>
    </w:p>
    <w:p w:rsidR="008A1230" w:rsidRDefault="008A1230" w:rsidP="008A1230">
      <w:pPr>
        <w:ind w:left="851" w:right="-1"/>
        <w:rPr>
          <w:rFonts w:eastAsia="Arial"/>
          <w:sz w:val="24"/>
          <w:szCs w:val="24"/>
        </w:rPr>
      </w:pPr>
    </w:p>
    <w:p w:rsidR="008A1230" w:rsidRDefault="008A1230" w:rsidP="008A1230">
      <w:pPr>
        <w:ind w:left="851" w:right="-1"/>
        <w:rPr>
          <w:sz w:val="24"/>
          <w:szCs w:val="24"/>
        </w:rPr>
      </w:pPr>
      <w:r>
        <w:rPr>
          <w:sz w:val="24"/>
          <w:szCs w:val="24"/>
        </w:rPr>
        <w:t>Hos overvægtige børn og unge skal dosen gives i henhold til den faktiske kropsvægt. Maksimal dosis: 20 mg.</w:t>
      </w:r>
    </w:p>
    <w:p w:rsidR="001A56D7" w:rsidRDefault="001A56D7" w:rsidP="001A56D7">
      <w:pPr>
        <w:ind w:left="851" w:right="-1"/>
        <w:rPr>
          <w:sz w:val="24"/>
          <w:szCs w:val="24"/>
        </w:rPr>
      </w:pPr>
    </w:p>
    <w:p w:rsidR="001A56D7" w:rsidRPr="00C74155" w:rsidRDefault="001A56D7" w:rsidP="001A56D7">
      <w:pPr>
        <w:tabs>
          <w:tab w:val="left" w:pos="1304"/>
        </w:tabs>
        <w:ind w:left="851" w:right="-1"/>
        <w:rPr>
          <w:noProof/>
          <w:sz w:val="24"/>
          <w:szCs w:val="24"/>
        </w:rPr>
      </w:pPr>
      <w:r w:rsidRPr="00C74155">
        <w:rPr>
          <w:sz w:val="24"/>
          <w:szCs w:val="24"/>
        </w:rPr>
        <w:t xml:space="preserve">Doseringen skal tilpasses patientens vægt. Den orale applikator har doseringsmærker </w:t>
      </w:r>
      <w:r w:rsidRPr="00C74155">
        <w:rPr>
          <w:b/>
          <w:sz w:val="24"/>
          <w:szCs w:val="24"/>
        </w:rPr>
        <w:t>i kilo svarende til en kropsvægt på 3 – 40 kg</w:t>
      </w:r>
      <w:r w:rsidRPr="00C74155">
        <w:rPr>
          <w:sz w:val="24"/>
          <w:szCs w:val="24"/>
        </w:rPr>
        <w:t xml:space="preserve">, (se </w:t>
      </w:r>
      <w:r>
        <w:rPr>
          <w:sz w:val="24"/>
          <w:szCs w:val="24"/>
        </w:rPr>
        <w:t>pkt.</w:t>
      </w:r>
      <w:r w:rsidRPr="00C74155">
        <w:rPr>
          <w:sz w:val="24"/>
          <w:szCs w:val="24"/>
        </w:rPr>
        <w:t xml:space="preserve"> 6.6, nr. 6), med tre typer doseringsmærker:</w:t>
      </w:r>
    </w:p>
    <w:p w:rsidR="001A56D7" w:rsidRPr="00C74155" w:rsidRDefault="001A56D7" w:rsidP="001A56D7">
      <w:pPr>
        <w:numPr>
          <w:ilvl w:val="0"/>
          <w:numId w:val="6"/>
        </w:numPr>
        <w:ind w:left="1276" w:right="-1" w:hanging="425"/>
        <w:jc w:val="both"/>
        <w:rPr>
          <w:noProof/>
          <w:sz w:val="24"/>
          <w:szCs w:val="24"/>
        </w:rPr>
      </w:pPr>
      <w:r w:rsidRPr="00C74155">
        <w:rPr>
          <w:sz w:val="24"/>
          <w:szCs w:val="24"/>
        </w:rPr>
        <w:t xml:space="preserve">Et lille doseringsmærke svarende til 1 kg, </w:t>
      </w:r>
      <w:r w:rsidRPr="00C74155">
        <w:rPr>
          <w:i/>
          <w:sz w:val="24"/>
          <w:szCs w:val="24"/>
        </w:rPr>
        <w:t>dvs.</w:t>
      </w:r>
      <w:r w:rsidRPr="00C74155">
        <w:rPr>
          <w:sz w:val="24"/>
          <w:szCs w:val="24"/>
        </w:rPr>
        <w:t xml:space="preserve">: 0,25 mg </w:t>
      </w:r>
      <w:proofErr w:type="spellStart"/>
      <w:r w:rsidRPr="00C74155">
        <w:rPr>
          <w:sz w:val="24"/>
          <w:szCs w:val="24"/>
        </w:rPr>
        <w:t>midazolam</w:t>
      </w:r>
      <w:proofErr w:type="spellEnd"/>
      <w:r w:rsidRPr="00C74155">
        <w:rPr>
          <w:sz w:val="24"/>
          <w:szCs w:val="24"/>
        </w:rPr>
        <w:t>,</w:t>
      </w:r>
    </w:p>
    <w:p w:rsidR="001A56D7" w:rsidRPr="00C74155" w:rsidRDefault="001A56D7" w:rsidP="001A56D7">
      <w:pPr>
        <w:numPr>
          <w:ilvl w:val="0"/>
          <w:numId w:val="6"/>
        </w:numPr>
        <w:ind w:left="1276" w:right="-1" w:hanging="425"/>
        <w:jc w:val="both"/>
        <w:rPr>
          <w:noProof/>
          <w:sz w:val="24"/>
          <w:szCs w:val="24"/>
        </w:rPr>
      </w:pPr>
      <w:r w:rsidRPr="00C74155">
        <w:rPr>
          <w:sz w:val="24"/>
          <w:szCs w:val="24"/>
        </w:rPr>
        <w:t xml:space="preserve">Et mellemstort doseringsmærke svarende til 5 kg, </w:t>
      </w:r>
      <w:r w:rsidRPr="00C74155">
        <w:rPr>
          <w:i/>
          <w:sz w:val="24"/>
          <w:szCs w:val="24"/>
        </w:rPr>
        <w:t>dvs.:</w:t>
      </w:r>
      <w:r w:rsidRPr="00C74155">
        <w:rPr>
          <w:sz w:val="24"/>
          <w:szCs w:val="24"/>
        </w:rPr>
        <w:t xml:space="preserve"> 1,25 mg </w:t>
      </w:r>
      <w:proofErr w:type="spellStart"/>
      <w:r w:rsidRPr="00C74155">
        <w:rPr>
          <w:sz w:val="24"/>
          <w:szCs w:val="24"/>
        </w:rPr>
        <w:t>midazolam</w:t>
      </w:r>
      <w:proofErr w:type="spellEnd"/>
      <w:r w:rsidRPr="00C74155">
        <w:rPr>
          <w:sz w:val="24"/>
          <w:szCs w:val="24"/>
        </w:rPr>
        <w:t>,</w:t>
      </w:r>
    </w:p>
    <w:p w:rsidR="001A56D7" w:rsidRPr="00C74155" w:rsidRDefault="001A56D7" w:rsidP="001A56D7">
      <w:pPr>
        <w:numPr>
          <w:ilvl w:val="0"/>
          <w:numId w:val="6"/>
        </w:numPr>
        <w:ind w:left="1276" w:right="-1" w:hanging="425"/>
        <w:jc w:val="both"/>
        <w:rPr>
          <w:noProof/>
          <w:sz w:val="24"/>
          <w:szCs w:val="24"/>
        </w:rPr>
      </w:pPr>
      <w:r w:rsidRPr="00C74155">
        <w:rPr>
          <w:sz w:val="24"/>
          <w:szCs w:val="24"/>
        </w:rPr>
        <w:t xml:space="preserve">Et stort doseringsmærke svarende til 10 kg, </w:t>
      </w:r>
      <w:r w:rsidRPr="00C74155">
        <w:rPr>
          <w:i/>
          <w:sz w:val="24"/>
          <w:szCs w:val="24"/>
        </w:rPr>
        <w:t>dvs.:</w:t>
      </w:r>
      <w:r w:rsidRPr="00C74155">
        <w:rPr>
          <w:sz w:val="24"/>
          <w:szCs w:val="24"/>
        </w:rPr>
        <w:t xml:space="preserve"> 2,5 mg </w:t>
      </w:r>
      <w:proofErr w:type="spellStart"/>
      <w:r w:rsidRPr="00C74155">
        <w:rPr>
          <w:sz w:val="24"/>
          <w:szCs w:val="24"/>
        </w:rPr>
        <w:t>midazolam</w:t>
      </w:r>
      <w:proofErr w:type="spellEnd"/>
    </w:p>
    <w:p w:rsidR="001A56D7" w:rsidRPr="00C74155" w:rsidRDefault="001A56D7" w:rsidP="001A56D7">
      <w:pPr>
        <w:tabs>
          <w:tab w:val="left" w:pos="1304"/>
        </w:tabs>
        <w:ind w:left="720" w:right="-1"/>
        <w:rPr>
          <w:noProof/>
          <w:sz w:val="24"/>
          <w:szCs w:val="24"/>
        </w:rPr>
      </w:pPr>
    </w:p>
    <w:p w:rsidR="001A56D7" w:rsidRPr="00C74155" w:rsidRDefault="001A56D7" w:rsidP="001A56D7">
      <w:pPr>
        <w:ind w:left="851" w:right="-1"/>
        <w:rPr>
          <w:sz w:val="24"/>
          <w:szCs w:val="24"/>
        </w:rPr>
      </w:pPr>
      <w:r w:rsidRPr="00C74155">
        <w:rPr>
          <w:sz w:val="24"/>
          <w:szCs w:val="24"/>
        </w:rPr>
        <w:t>Til patienter på over 40 kg kræves der 2 ampuller. Den mindste dos</w:t>
      </w:r>
      <w:r>
        <w:rPr>
          <w:sz w:val="24"/>
          <w:szCs w:val="24"/>
        </w:rPr>
        <w:t>is</w:t>
      </w:r>
      <w:r w:rsidRPr="00C74155">
        <w:rPr>
          <w:sz w:val="24"/>
          <w:szCs w:val="24"/>
        </w:rPr>
        <w:t>, der må udtages fra en ampul, svarer til en dosis ved en vægt på 3 kg. Til patienter, der vejer 41 og 42 kg, der kræver mere end én ampul, skal der tages en dosis, der er lavere end til 40 kg i den første ampul, og en suppleringsdos</w:t>
      </w:r>
      <w:r>
        <w:rPr>
          <w:sz w:val="24"/>
          <w:szCs w:val="24"/>
        </w:rPr>
        <w:t>is</w:t>
      </w:r>
      <w:r w:rsidRPr="00C74155">
        <w:rPr>
          <w:sz w:val="24"/>
          <w:szCs w:val="24"/>
        </w:rPr>
        <w:t xml:space="preserve"> fra den anden ampul. Se eksemplerne nedenfor:</w:t>
      </w:r>
    </w:p>
    <w:p w:rsidR="001A56D7" w:rsidRPr="00C74155" w:rsidRDefault="001A56D7" w:rsidP="001A56D7">
      <w:pPr>
        <w:numPr>
          <w:ilvl w:val="0"/>
          <w:numId w:val="6"/>
        </w:numPr>
        <w:ind w:left="1276" w:right="-1" w:hanging="425"/>
        <w:jc w:val="both"/>
        <w:rPr>
          <w:noProof/>
          <w:sz w:val="24"/>
          <w:szCs w:val="24"/>
        </w:rPr>
      </w:pPr>
      <w:r w:rsidRPr="00C74155">
        <w:rPr>
          <w:sz w:val="24"/>
          <w:szCs w:val="24"/>
        </w:rPr>
        <w:t>Til en patient på 41 kg anbefales det at udtage en dosis svarende til 30 kg i den første ampul og 11 kg i den anden ampul.</w:t>
      </w:r>
    </w:p>
    <w:p w:rsidR="001A56D7" w:rsidRPr="008A1230" w:rsidRDefault="001A56D7" w:rsidP="008A1230">
      <w:pPr>
        <w:pStyle w:val="Listeafsnit"/>
        <w:numPr>
          <w:ilvl w:val="0"/>
          <w:numId w:val="6"/>
        </w:numPr>
        <w:tabs>
          <w:tab w:val="clear" w:pos="567"/>
        </w:tabs>
        <w:spacing w:line="240" w:lineRule="auto"/>
        <w:ind w:left="1276" w:right="-1" w:hanging="425"/>
        <w:rPr>
          <w:sz w:val="24"/>
          <w:szCs w:val="24"/>
        </w:rPr>
      </w:pPr>
      <w:r w:rsidRPr="00C74155">
        <w:rPr>
          <w:sz w:val="24"/>
          <w:szCs w:val="24"/>
        </w:rPr>
        <w:t>Til en patient på 42 kg skal der udtage en dosis svarende til 30 kg i den første ampul og 12 kg i den anden ampul.</w:t>
      </w:r>
    </w:p>
    <w:p w:rsidR="001A56D7" w:rsidRPr="00C74155" w:rsidRDefault="001A56D7" w:rsidP="001A56D7">
      <w:pPr>
        <w:ind w:left="851" w:right="-1"/>
        <w:rPr>
          <w:rFonts w:eastAsia="Arial"/>
          <w:sz w:val="24"/>
          <w:szCs w:val="24"/>
        </w:rPr>
      </w:pPr>
    </w:p>
    <w:p w:rsidR="001A56D7" w:rsidRPr="00C74155" w:rsidRDefault="001A56D7" w:rsidP="001A56D7">
      <w:pPr>
        <w:tabs>
          <w:tab w:val="left" w:pos="1304"/>
        </w:tabs>
        <w:ind w:left="851" w:right="-1"/>
        <w:rPr>
          <w:sz w:val="24"/>
          <w:szCs w:val="24"/>
          <w:u w:val="single"/>
        </w:rPr>
      </w:pPr>
      <w:r w:rsidRPr="00C74155">
        <w:rPr>
          <w:sz w:val="24"/>
          <w:szCs w:val="24"/>
          <w:u w:val="single"/>
        </w:rPr>
        <w:t>Særlige populationer</w:t>
      </w:r>
    </w:p>
    <w:p w:rsidR="001A56D7" w:rsidRPr="00C74155" w:rsidRDefault="001A56D7" w:rsidP="001A56D7">
      <w:pPr>
        <w:tabs>
          <w:tab w:val="left" w:pos="1304"/>
        </w:tabs>
        <w:ind w:left="851" w:right="-1"/>
        <w:rPr>
          <w:sz w:val="24"/>
          <w:szCs w:val="24"/>
        </w:rPr>
      </w:pPr>
    </w:p>
    <w:p w:rsidR="001A56D7" w:rsidRPr="00C74155" w:rsidRDefault="001A56D7" w:rsidP="001A56D7">
      <w:pPr>
        <w:tabs>
          <w:tab w:val="left" w:pos="1304"/>
        </w:tabs>
        <w:ind w:left="851" w:right="-1"/>
        <w:rPr>
          <w:bCs/>
          <w:i/>
          <w:iCs/>
          <w:sz w:val="24"/>
          <w:szCs w:val="24"/>
        </w:rPr>
      </w:pPr>
      <w:r w:rsidRPr="00C74155">
        <w:rPr>
          <w:bCs/>
          <w:i/>
          <w:iCs/>
          <w:sz w:val="24"/>
          <w:szCs w:val="24"/>
        </w:rPr>
        <w:t>Nedsat nyrefunktion</w:t>
      </w:r>
    </w:p>
    <w:p w:rsidR="001A56D7" w:rsidRPr="00C74155" w:rsidRDefault="001A56D7" w:rsidP="001A56D7">
      <w:pPr>
        <w:tabs>
          <w:tab w:val="left" w:pos="1304"/>
        </w:tabs>
        <w:ind w:left="851" w:right="-1"/>
        <w:rPr>
          <w:sz w:val="24"/>
          <w:szCs w:val="24"/>
        </w:rPr>
      </w:pPr>
      <w:proofErr w:type="spellStart"/>
      <w:r w:rsidRPr="00C74155">
        <w:rPr>
          <w:sz w:val="24"/>
          <w:szCs w:val="24"/>
        </w:rPr>
        <w:t>Ozalin</w:t>
      </w:r>
      <w:proofErr w:type="spellEnd"/>
      <w:r w:rsidRPr="00C74155">
        <w:rPr>
          <w:sz w:val="24"/>
          <w:szCs w:val="24"/>
        </w:rPr>
        <w:t xml:space="preserve"> skal anvendes med forsigtighed til patienter med kronisk nyresvigt, fordi eliminationen af </w:t>
      </w:r>
      <w:proofErr w:type="spellStart"/>
      <w:r w:rsidRPr="00C74155">
        <w:rPr>
          <w:sz w:val="24"/>
          <w:szCs w:val="24"/>
        </w:rPr>
        <w:t>midazolam</w:t>
      </w:r>
      <w:proofErr w:type="spellEnd"/>
      <w:r w:rsidRPr="00C74155">
        <w:rPr>
          <w:sz w:val="24"/>
          <w:szCs w:val="24"/>
        </w:rPr>
        <w:t xml:space="preserve"> kan sænkes og virkningerne kan forlænges.</w:t>
      </w:r>
    </w:p>
    <w:p w:rsidR="001A56D7" w:rsidRPr="00C74155" w:rsidRDefault="001A56D7" w:rsidP="001A56D7">
      <w:pPr>
        <w:tabs>
          <w:tab w:val="left" w:pos="1304"/>
        </w:tabs>
        <w:ind w:left="851" w:right="-1"/>
        <w:rPr>
          <w:sz w:val="24"/>
          <w:szCs w:val="24"/>
        </w:rPr>
      </w:pPr>
    </w:p>
    <w:p w:rsidR="001A56D7" w:rsidRPr="00C74155" w:rsidRDefault="001A56D7" w:rsidP="001A56D7">
      <w:pPr>
        <w:tabs>
          <w:tab w:val="left" w:pos="1304"/>
        </w:tabs>
        <w:ind w:left="851" w:right="-1"/>
        <w:rPr>
          <w:bCs/>
          <w:i/>
          <w:iCs/>
          <w:sz w:val="24"/>
          <w:szCs w:val="24"/>
        </w:rPr>
      </w:pPr>
      <w:r w:rsidRPr="00C74155">
        <w:rPr>
          <w:bCs/>
          <w:i/>
          <w:iCs/>
          <w:sz w:val="24"/>
          <w:szCs w:val="24"/>
        </w:rPr>
        <w:t>Nedsat leverfunktion</w:t>
      </w:r>
    </w:p>
    <w:p w:rsidR="001A56D7" w:rsidRDefault="001A56D7" w:rsidP="001A56D7">
      <w:pPr>
        <w:tabs>
          <w:tab w:val="left" w:pos="1304"/>
        </w:tabs>
        <w:ind w:left="851" w:right="-1"/>
        <w:rPr>
          <w:sz w:val="24"/>
          <w:szCs w:val="24"/>
        </w:rPr>
      </w:pPr>
      <w:r w:rsidRPr="00C74155">
        <w:rPr>
          <w:sz w:val="24"/>
          <w:szCs w:val="24"/>
        </w:rPr>
        <w:t xml:space="preserve">Ved nedsat leverfunktion mindskes </w:t>
      </w:r>
      <w:proofErr w:type="spellStart"/>
      <w:r w:rsidRPr="00C74155">
        <w:rPr>
          <w:sz w:val="24"/>
          <w:szCs w:val="24"/>
        </w:rPr>
        <w:t>clearance</w:t>
      </w:r>
      <w:proofErr w:type="spellEnd"/>
      <w:r w:rsidRPr="00C74155">
        <w:rPr>
          <w:sz w:val="24"/>
          <w:szCs w:val="24"/>
        </w:rPr>
        <w:t xml:space="preserve"> af </w:t>
      </w:r>
      <w:proofErr w:type="spellStart"/>
      <w:r w:rsidRPr="00C74155">
        <w:rPr>
          <w:sz w:val="24"/>
          <w:szCs w:val="24"/>
        </w:rPr>
        <w:t>midazolam</w:t>
      </w:r>
      <w:proofErr w:type="spellEnd"/>
      <w:r w:rsidRPr="00C74155">
        <w:rPr>
          <w:sz w:val="24"/>
          <w:szCs w:val="24"/>
        </w:rPr>
        <w:t xml:space="preserve">, hvilket forlænger den terminale halveringstid (for elimination) samt biotilgængeligheden. Det er nødvendigt at foretage omhyggelig observation af disse virkninger og af vitale tegn efter administration af </w:t>
      </w:r>
      <w:proofErr w:type="spellStart"/>
      <w:r w:rsidRPr="00C74155">
        <w:rPr>
          <w:sz w:val="24"/>
          <w:szCs w:val="24"/>
        </w:rPr>
        <w:t>midazolam</w:t>
      </w:r>
      <w:proofErr w:type="spellEnd"/>
      <w:r w:rsidRPr="00C74155">
        <w:rPr>
          <w:sz w:val="24"/>
          <w:szCs w:val="24"/>
        </w:rPr>
        <w:t xml:space="preserve"> til disse patienter (se </w:t>
      </w:r>
      <w:r>
        <w:rPr>
          <w:sz w:val="24"/>
          <w:szCs w:val="24"/>
        </w:rPr>
        <w:t>pkt.</w:t>
      </w:r>
      <w:r w:rsidRPr="00C74155">
        <w:rPr>
          <w:sz w:val="24"/>
          <w:szCs w:val="24"/>
        </w:rPr>
        <w:t xml:space="preserve"> 4.4).</w:t>
      </w:r>
    </w:p>
    <w:p w:rsidR="001A56D7" w:rsidRDefault="001A56D7" w:rsidP="001A56D7">
      <w:pPr>
        <w:tabs>
          <w:tab w:val="left" w:pos="1304"/>
        </w:tabs>
        <w:ind w:left="851" w:right="-1"/>
        <w:rPr>
          <w:sz w:val="24"/>
          <w:szCs w:val="24"/>
        </w:rPr>
      </w:pPr>
    </w:p>
    <w:p w:rsidR="001A56D7" w:rsidRPr="00C74155" w:rsidRDefault="001A56D7" w:rsidP="001A56D7">
      <w:pPr>
        <w:tabs>
          <w:tab w:val="left" w:pos="1304"/>
        </w:tabs>
        <w:ind w:left="851" w:right="-1"/>
        <w:rPr>
          <w:bCs/>
          <w:i/>
          <w:iCs/>
          <w:sz w:val="24"/>
          <w:szCs w:val="24"/>
        </w:rPr>
      </w:pPr>
      <w:r w:rsidRPr="00C74155">
        <w:rPr>
          <w:bCs/>
          <w:i/>
          <w:iCs/>
          <w:sz w:val="24"/>
          <w:szCs w:val="24"/>
        </w:rPr>
        <w:t>Pædiatrisk population</w:t>
      </w:r>
    </w:p>
    <w:p w:rsidR="001A56D7" w:rsidRPr="00C74155" w:rsidRDefault="001A56D7" w:rsidP="001A56D7">
      <w:pPr>
        <w:tabs>
          <w:tab w:val="left" w:pos="1304"/>
        </w:tabs>
        <w:ind w:left="851" w:right="-1"/>
        <w:rPr>
          <w:sz w:val="24"/>
          <w:szCs w:val="24"/>
        </w:rPr>
      </w:pPr>
      <w:proofErr w:type="spellStart"/>
      <w:r w:rsidRPr="00C74155">
        <w:rPr>
          <w:sz w:val="24"/>
          <w:szCs w:val="24"/>
        </w:rPr>
        <w:t>Ozalins</w:t>
      </w:r>
      <w:proofErr w:type="spellEnd"/>
      <w:r w:rsidRPr="00C74155">
        <w:rPr>
          <w:sz w:val="24"/>
          <w:szCs w:val="24"/>
        </w:rPr>
        <w:t xml:space="preserve"> sikkerhed og virkning hos børn under 6 måneder er ikke blevet klarlagt. Der foreligger ingen data</w:t>
      </w:r>
    </w:p>
    <w:p w:rsidR="001A56D7" w:rsidRPr="00C74155" w:rsidRDefault="001A56D7" w:rsidP="008A1230">
      <w:pPr>
        <w:tabs>
          <w:tab w:val="left" w:pos="1304"/>
        </w:tabs>
        <w:autoSpaceDE w:val="0"/>
        <w:autoSpaceDN w:val="0"/>
        <w:adjustRightInd w:val="0"/>
        <w:ind w:right="-1"/>
        <w:rPr>
          <w:b/>
          <w:i/>
          <w:sz w:val="24"/>
          <w:szCs w:val="24"/>
        </w:rPr>
      </w:pPr>
    </w:p>
    <w:p w:rsidR="001A56D7" w:rsidRPr="00C74155" w:rsidRDefault="001A56D7" w:rsidP="001A56D7">
      <w:pPr>
        <w:tabs>
          <w:tab w:val="left" w:pos="1304"/>
        </w:tabs>
        <w:ind w:left="851" w:right="-1"/>
        <w:rPr>
          <w:sz w:val="24"/>
          <w:szCs w:val="24"/>
          <w:u w:val="single"/>
        </w:rPr>
      </w:pPr>
      <w:r w:rsidRPr="00C74155">
        <w:rPr>
          <w:sz w:val="24"/>
          <w:szCs w:val="24"/>
          <w:u w:val="single"/>
        </w:rPr>
        <w:t xml:space="preserve">Administration </w:t>
      </w:r>
    </w:p>
    <w:p w:rsidR="001A56D7" w:rsidRPr="00C74155" w:rsidRDefault="001A56D7" w:rsidP="001A56D7">
      <w:pPr>
        <w:ind w:left="851" w:right="-1"/>
        <w:rPr>
          <w:sz w:val="24"/>
          <w:szCs w:val="24"/>
        </w:rPr>
      </w:pPr>
      <w:bookmarkStart w:id="6" w:name="_Hlk499289194"/>
      <w:proofErr w:type="spellStart"/>
      <w:r w:rsidRPr="00C74155">
        <w:rPr>
          <w:sz w:val="24"/>
          <w:szCs w:val="24"/>
        </w:rPr>
        <w:lastRenderedPageBreak/>
        <w:t>Ozalin</w:t>
      </w:r>
      <w:proofErr w:type="spellEnd"/>
      <w:r w:rsidRPr="00C74155">
        <w:rPr>
          <w:sz w:val="24"/>
          <w:szCs w:val="24"/>
        </w:rPr>
        <w:t xml:space="preserve"> er kun til oral brug og skal administreres med den medfølgende orale applikator med doseringsmærker i kg.</w:t>
      </w:r>
    </w:p>
    <w:bookmarkEnd w:id="6"/>
    <w:p w:rsidR="001A56D7" w:rsidRPr="00C74155" w:rsidRDefault="001A56D7" w:rsidP="001A56D7">
      <w:pPr>
        <w:ind w:left="851" w:right="-1"/>
        <w:rPr>
          <w:sz w:val="24"/>
          <w:szCs w:val="24"/>
        </w:rPr>
      </w:pPr>
    </w:p>
    <w:p w:rsidR="001A56D7" w:rsidRPr="00C74155" w:rsidRDefault="001A56D7" w:rsidP="001A56D7">
      <w:pPr>
        <w:ind w:left="851" w:right="-1"/>
        <w:rPr>
          <w:sz w:val="24"/>
          <w:szCs w:val="24"/>
        </w:rPr>
      </w:pPr>
      <w:proofErr w:type="spellStart"/>
      <w:r w:rsidRPr="00C74155">
        <w:rPr>
          <w:sz w:val="24"/>
          <w:szCs w:val="24"/>
        </w:rPr>
        <w:t>Ozalin</w:t>
      </w:r>
      <w:proofErr w:type="spellEnd"/>
      <w:r w:rsidRPr="00C74155">
        <w:rPr>
          <w:sz w:val="24"/>
          <w:szCs w:val="24"/>
        </w:rPr>
        <w:t xml:space="preserve"> skal gives gennemsnitligt 30 minutter før indgrebet eller anæstesien.</w:t>
      </w:r>
    </w:p>
    <w:p w:rsidR="001A56D7" w:rsidRPr="00C74155" w:rsidRDefault="001A56D7" w:rsidP="001A56D7">
      <w:pPr>
        <w:tabs>
          <w:tab w:val="left" w:pos="1304"/>
        </w:tabs>
        <w:ind w:right="-1"/>
        <w:rPr>
          <w:noProof/>
          <w:sz w:val="24"/>
          <w:szCs w:val="24"/>
        </w:rPr>
      </w:pPr>
      <w:bookmarkStart w:id="7" w:name="_Hlk497753471"/>
      <w:bookmarkStart w:id="8" w:name="_Hlk499289211"/>
      <w:bookmarkStart w:id="9" w:name="_Hlk520478041"/>
    </w:p>
    <w:p w:rsidR="001A56D7" w:rsidRPr="00C74155" w:rsidRDefault="001A56D7" w:rsidP="001A56D7">
      <w:pPr>
        <w:ind w:left="851" w:right="-1"/>
        <w:rPr>
          <w:sz w:val="24"/>
          <w:szCs w:val="24"/>
        </w:rPr>
      </w:pPr>
      <w:bookmarkStart w:id="10" w:name="_Hlk523840603"/>
      <w:bookmarkStart w:id="11" w:name="_Hlk499289507"/>
      <w:bookmarkEnd w:id="7"/>
      <w:bookmarkEnd w:id="8"/>
      <w:bookmarkEnd w:id="9"/>
      <w:r w:rsidRPr="00C74155">
        <w:rPr>
          <w:sz w:val="24"/>
          <w:szCs w:val="24"/>
        </w:rPr>
        <w:t>Den orale applikator og fi</w:t>
      </w:r>
      <w:r>
        <w:rPr>
          <w:sz w:val="24"/>
          <w:szCs w:val="24"/>
        </w:rPr>
        <w:t xml:space="preserve">ltersugerøret til udtagning og </w:t>
      </w:r>
      <w:proofErr w:type="spellStart"/>
      <w:r w:rsidRPr="00C74155">
        <w:rPr>
          <w:sz w:val="24"/>
          <w:szCs w:val="24"/>
        </w:rPr>
        <w:t>administrat</w:t>
      </w:r>
      <w:proofErr w:type="spellEnd"/>
      <w:r w:rsidRPr="00C74155">
        <w:rPr>
          <w:sz w:val="24"/>
          <w:szCs w:val="24"/>
        </w:rPr>
        <w:t xml:space="preserve"> er til engangsbrug.</w:t>
      </w:r>
    </w:p>
    <w:p w:rsidR="001A56D7" w:rsidRPr="00C74155" w:rsidRDefault="001A56D7" w:rsidP="001A56D7">
      <w:pPr>
        <w:ind w:left="851" w:right="-1"/>
        <w:rPr>
          <w:sz w:val="24"/>
          <w:szCs w:val="24"/>
        </w:rPr>
      </w:pPr>
    </w:p>
    <w:bookmarkEnd w:id="10"/>
    <w:p w:rsidR="001A56D7" w:rsidRPr="00C74155" w:rsidRDefault="001A56D7" w:rsidP="001A56D7">
      <w:pPr>
        <w:ind w:left="851" w:right="-1"/>
        <w:rPr>
          <w:sz w:val="24"/>
          <w:szCs w:val="24"/>
        </w:rPr>
      </w:pPr>
      <w:r w:rsidRPr="00C74155">
        <w:rPr>
          <w:sz w:val="24"/>
          <w:szCs w:val="24"/>
        </w:rPr>
        <w:t>Efter brug skal ampullen, den orale applikator og filtersugerøret bortskaffes.</w:t>
      </w:r>
    </w:p>
    <w:p w:rsidR="001A56D7" w:rsidRPr="00C74155" w:rsidRDefault="001A56D7" w:rsidP="001A56D7">
      <w:pPr>
        <w:ind w:left="851" w:right="-1"/>
        <w:rPr>
          <w:sz w:val="24"/>
          <w:szCs w:val="24"/>
        </w:rPr>
      </w:pPr>
    </w:p>
    <w:p w:rsidR="001A56D7" w:rsidRDefault="001A56D7" w:rsidP="001A56D7">
      <w:pPr>
        <w:ind w:left="851" w:right="-1"/>
        <w:rPr>
          <w:sz w:val="24"/>
          <w:szCs w:val="24"/>
        </w:rPr>
      </w:pPr>
      <w:r w:rsidRPr="00C74155">
        <w:rPr>
          <w:sz w:val="24"/>
          <w:szCs w:val="24"/>
        </w:rPr>
        <w:t xml:space="preserve">Alle instruktioner kan findes i </w:t>
      </w:r>
      <w:r>
        <w:rPr>
          <w:sz w:val="24"/>
          <w:szCs w:val="24"/>
        </w:rPr>
        <w:t>pkt.</w:t>
      </w:r>
      <w:r w:rsidRPr="00C74155">
        <w:rPr>
          <w:sz w:val="24"/>
          <w:szCs w:val="24"/>
        </w:rPr>
        <w:t xml:space="preserve"> 6.6.</w:t>
      </w:r>
      <w:bookmarkEnd w:id="11"/>
    </w:p>
    <w:p w:rsidR="004240F1" w:rsidRPr="00C74155" w:rsidRDefault="004240F1" w:rsidP="004240F1">
      <w:pPr>
        <w:tabs>
          <w:tab w:val="left" w:pos="851"/>
        </w:tabs>
        <w:ind w:left="851" w:right="-1"/>
        <w:rPr>
          <w:sz w:val="24"/>
          <w:szCs w:val="24"/>
        </w:rPr>
      </w:pPr>
    </w:p>
    <w:p w:rsidR="004240F1" w:rsidRPr="00C74155" w:rsidRDefault="004240F1" w:rsidP="004240F1">
      <w:pPr>
        <w:tabs>
          <w:tab w:val="left" w:pos="851"/>
        </w:tabs>
        <w:ind w:left="851" w:right="-1" w:hanging="851"/>
        <w:rPr>
          <w:b/>
          <w:sz w:val="24"/>
          <w:szCs w:val="24"/>
        </w:rPr>
      </w:pPr>
      <w:r w:rsidRPr="00C74155">
        <w:rPr>
          <w:b/>
          <w:sz w:val="24"/>
          <w:szCs w:val="24"/>
        </w:rPr>
        <w:t>4.3</w:t>
      </w:r>
      <w:r w:rsidRPr="00C74155">
        <w:rPr>
          <w:b/>
          <w:sz w:val="24"/>
          <w:szCs w:val="24"/>
        </w:rPr>
        <w:tab/>
        <w:t>Kontraindikationer</w:t>
      </w:r>
    </w:p>
    <w:p w:rsidR="004240F1" w:rsidRPr="00C74155" w:rsidRDefault="004240F1" w:rsidP="004240F1">
      <w:pPr>
        <w:ind w:left="851" w:right="-1"/>
        <w:rPr>
          <w:sz w:val="24"/>
          <w:szCs w:val="24"/>
        </w:rPr>
      </w:pPr>
      <w:r w:rsidRPr="00C74155">
        <w:rPr>
          <w:sz w:val="24"/>
          <w:szCs w:val="24"/>
        </w:rPr>
        <w:t xml:space="preserve">Hos patienter med: </w:t>
      </w:r>
    </w:p>
    <w:p w:rsidR="004240F1" w:rsidRPr="00C74155" w:rsidRDefault="004240F1" w:rsidP="004240F1">
      <w:pPr>
        <w:numPr>
          <w:ilvl w:val="0"/>
          <w:numId w:val="7"/>
        </w:numPr>
        <w:ind w:left="1276" w:right="-1" w:hanging="425"/>
        <w:rPr>
          <w:sz w:val="24"/>
          <w:szCs w:val="24"/>
        </w:rPr>
      </w:pPr>
      <w:r w:rsidRPr="00C74155">
        <w:rPr>
          <w:sz w:val="24"/>
          <w:szCs w:val="24"/>
        </w:rPr>
        <w:t>Overfølsomhed over for det aktive stof, benzodiazepiner eller over for et eller flere af hjælpestofferne</w:t>
      </w:r>
      <w:bookmarkStart w:id="12" w:name="_Hlk499289621"/>
      <w:r w:rsidRPr="00C74155">
        <w:rPr>
          <w:sz w:val="24"/>
          <w:szCs w:val="24"/>
        </w:rPr>
        <w:t xml:space="preserve"> anført i pkt. 6.1</w:t>
      </w:r>
      <w:bookmarkEnd w:id="12"/>
      <w:r w:rsidRPr="00C74155">
        <w:rPr>
          <w:sz w:val="24"/>
          <w:szCs w:val="24"/>
        </w:rPr>
        <w:t>,</w:t>
      </w:r>
    </w:p>
    <w:p w:rsidR="004240F1" w:rsidRPr="00C74155" w:rsidRDefault="004240F1" w:rsidP="004240F1">
      <w:pPr>
        <w:numPr>
          <w:ilvl w:val="0"/>
          <w:numId w:val="7"/>
        </w:numPr>
        <w:ind w:left="1276" w:right="-1" w:hanging="425"/>
        <w:rPr>
          <w:sz w:val="24"/>
          <w:szCs w:val="24"/>
        </w:rPr>
      </w:pPr>
      <w:proofErr w:type="spellStart"/>
      <w:r w:rsidRPr="00C74155">
        <w:rPr>
          <w:sz w:val="24"/>
          <w:szCs w:val="24"/>
        </w:rPr>
        <w:t>myasthenia</w:t>
      </w:r>
      <w:proofErr w:type="spellEnd"/>
      <w:r w:rsidRPr="00C74155">
        <w:rPr>
          <w:sz w:val="24"/>
          <w:szCs w:val="24"/>
        </w:rPr>
        <w:t xml:space="preserve"> </w:t>
      </w:r>
      <w:proofErr w:type="spellStart"/>
      <w:r w:rsidRPr="00C74155">
        <w:rPr>
          <w:sz w:val="24"/>
          <w:szCs w:val="24"/>
        </w:rPr>
        <w:t>gravis</w:t>
      </w:r>
      <w:proofErr w:type="spellEnd"/>
      <w:r w:rsidRPr="00C74155">
        <w:rPr>
          <w:sz w:val="24"/>
          <w:szCs w:val="24"/>
        </w:rPr>
        <w:t>,</w:t>
      </w:r>
    </w:p>
    <w:p w:rsidR="004240F1" w:rsidRPr="00C74155" w:rsidRDefault="004240F1" w:rsidP="004240F1">
      <w:pPr>
        <w:numPr>
          <w:ilvl w:val="0"/>
          <w:numId w:val="7"/>
        </w:numPr>
        <w:ind w:left="1276" w:right="-1" w:hanging="425"/>
        <w:rPr>
          <w:sz w:val="24"/>
          <w:szCs w:val="24"/>
        </w:rPr>
      </w:pPr>
      <w:r w:rsidRPr="00C74155">
        <w:rPr>
          <w:sz w:val="24"/>
          <w:szCs w:val="24"/>
        </w:rPr>
        <w:t>alvorligt respirationssvigt</w:t>
      </w:r>
    </w:p>
    <w:p w:rsidR="004240F1" w:rsidRPr="00C74155" w:rsidRDefault="004240F1" w:rsidP="004240F1">
      <w:pPr>
        <w:numPr>
          <w:ilvl w:val="0"/>
          <w:numId w:val="7"/>
        </w:numPr>
        <w:ind w:left="1276" w:right="-1" w:hanging="425"/>
        <w:rPr>
          <w:sz w:val="24"/>
          <w:szCs w:val="24"/>
        </w:rPr>
      </w:pPr>
      <w:r w:rsidRPr="00C74155">
        <w:rPr>
          <w:sz w:val="24"/>
          <w:szCs w:val="24"/>
        </w:rPr>
        <w:t>en anatomisk abnormitet i luftvejene eller lungesygdom,</w:t>
      </w:r>
    </w:p>
    <w:p w:rsidR="004240F1" w:rsidRPr="00C74155" w:rsidRDefault="004240F1" w:rsidP="004240F1">
      <w:pPr>
        <w:numPr>
          <w:ilvl w:val="0"/>
          <w:numId w:val="7"/>
        </w:numPr>
        <w:ind w:left="1276" w:right="-1" w:hanging="425"/>
        <w:rPr>
          <w:sz w:val="24"/>
          <w:szCs w:val="24"/>
        </w:rPr>
      </w:pPr>
      <w:r w:rsidRPr="00C74155">
        <w:rPr>
          <w:sz w:val="24"/>
          <w:szCs w:val="24"/>
        </w:rPr>
        <w:t>søvnapnøsyndrom,</w:t>
      </w:r>
    </w:p>
    <w:p w:rsidR="004240F1" w:rsidRPr="00C74155" w:rsidRDefault="004240F1" w:rsidP="004240F1">
      <w:pPr>
        <w:numPr>
          <w:ilvl w:val="0"/>
          <w:numId w:val="7"/>
        </w:numPr>
        <w:ind w:left="1276" w:right="-1" w:hanging="425"/>
        <w:rPr>
          <w:sz w:val="24"/>
          <w:szCs w:val="24"/>
        </w:rPr>
      </w:pPr>
      <w:r w:rsidRPr="00C74155">
        <w:rPr>
          <w:sz w:val="24"/>
          <w:szCs w:val="24"/>
        </w:rPr>
        <w:t>Svær leverinsufficiens</w:t>
      </w:r>
    </w:p>
    <w:p w:rsidR="004240F1" w:rsidRPr="00C74155" w:rsidRDefault="004240F1" w:rsidP="004240F1">
      <w:pPr>
        <w:tabs>
          <w:tab w:val="left" w:pos="851"/>
        </w:tabs>
        <w:ind w:left="851" w:right="-1"/>
        <w:rPr>
          <w:sz w:val="24"/>
          <w:szCs w:val="24"/>
        </w:rPr>
      </w:pPr>
    </w:p>
    <w:p w:rsidR="004240F1" w:rsidRPr="00C74155" w:rsidRDefault="004240F1" w:rsidP="004240F1">
      <w:pPr>
        <w:tabs>
          <w:tab w:val="left" w:pos="851"/>
        </w:tabs>
        <w:ind w:left="851" w:right="-1" w:hanging="851"/>
        <w:rPr>
          <w:b/>
          <w:sz w:val="24"/>
          <w:szCs w:val="24"/>
        </w:rPr>
      </w:pPr>
      <w:r w:rsidRPr="00C74155">
        <w:rPr>
          <w:b/>
          <w:sz w:val="24"/>
          <w:szCs w:val="24"/>
        </w:rPr>
        <w:t>4.4</w:t>
      </w:r>
      <w:r w:rsidRPr="00C74155">
        <w:rPr>
          <w:b/>
          <w:sz w:val="24"/>
          <w:szCs w:val="24"/>
        </w:rPr>
        <w:tab/>
        <w:t>Særlige advarsler og forsigtighedsregler vedrørende brugen</w:t>
      </w:r>
    </w:p>
    <w:p w:rsidR="004240F1" w:rsidRPr="00C74155" w:rsidRDefault="004240F1" w:rsidP="004240F1">
      <w:pPr>
        <w:ind w:left="851" w:right="-1"/>
        <w:rPr>
          <w:sz w:val="24"/>
          <w:szCs w:val="24"/>
        </w:rPr>
      </w:pPr>
      <w:proofErr w:type="spellStart"/>
      <w:r w:rsidRPr="00C74155">
        <w:rPr>
          <w:sz w:val="24"/>
          <w:szCs w:val="24"/>
        </w:rPr>
        <w:t>Midazolam</w:t>
      </w:r>
      <w:proofErr w:type="spellEnd"/>
      <w:r w:rsidRPr="00C74155">
        <w:rPr>
          <w:sz w:val="24"/>
          <w:szCs w:val="24"/>
        </w:rPr>
        <w:t xml:space="preserve"> må kun gives af sundhedspersonale i omgivelser med det nødvendige udstyr til overvågning og understøttelse af vejrtræknings- og </w:t>
      </w:r>
      <w:proofErr w:type="spellStart"/>
      <w:r w:rsidRPr="00C74155">
        <w:rPr>
          <w:sz w:val="24"/>
          <w:szCs w:val="24"/>
        </w:rPr>
        <w:t>cardiovaskulær</w:t>
      </w:r>
      <w:proofErr w:type="spellEnd"/>
      <w:r w:rsidRPr="00C74155">
        <w:rPr>
          <w:sz w:val="24"/>
          <w:szCs w:val="24"/>
        </w:rPr>
        <w:t>-funktioner og af personer, der er specialuddannet til at genkende og behandle forventede bivirkninger, herunder genoplivning efter vejrtræknings- og hjertestop. Der er rapporteret om alvorlige bivirkninger med vejrtrækningen. Blandt disse kan nævnes respirationssvigt, apnø, vejrtrækningsophør og/eller hjertestop. Risikoen for sådanne livstruende tilfælde er størst, når der gives en høj dosis.</w:t>
      </w:r>
    </w:p>
    <w:p w:rsidR="004240F1" w:rsidRPr="00C74155" w:rsidRDefault="004240F1" w:rsidP="004240F1">
      <w:pPr>
        <w:ind w:left="851" w:right="-1"/>
        <w:rPr>
          <w:noProof/>
          <w:sz w:val="24"/>
          <w:szCs w:val="24"/>
        </w:rPr>
      </w:pPr>
    </w:p>
    <w:p w:rsidR="004240F1" w:rsidRPr="00C74155" w:rsidRDefault="004240F1" w:rsidP="004240F1">
      <w:pPr>
        <w:tabs>
          <w:tab w:val="left" w:pos="1304"/>
        </w:tabs>
        <w:ind w:left="851" w:right="-1"/>
        <w:rPr>
          <w:sz w:val="24"/>
          <w:szCs w:val="24"/>
          <w:u w:val="single"/>
        </w:rPr>
      </w:pPr>
      <w:bookmarkStart w:id="13" w:name="_Hlk499289807"/>
      <w:bookmarkStart w:id="14" w:name="_Hlk496782265"/>
      <w:r w:rsidRPr="00C74155">
        <w:rPr>
          <w:sz w:val="24"/>
          <w:szCs w:val="24"/>
          <w:u w:val="single"/>
        </w:rPr>
        <w:t>Administration til højrisikopatienter</w:t>
      </w:r>
      <w:bookmarkEnd w:id="13"/>
    </w:p>
    <w:bookmarkEnd w:id="14"/>
    <w:p w:rsidR="004240F1" w:rsidRPr="00C74155" w:rsidRDefault="004240F1" w:rsidP="004240F1">
      <w:pPr>
        <w:ind w:left="851" w:right="-1"/>
        <w:rPr>
          <w:noProof/>
          <w:sz w:val="24"/>
          <w:szCs w:val="24"/>
        </w:rPr>
      </w:pPr>
      <w:proofErr w:type="spellStart"/>
      <w:r w:rsidRPr="00C74155">
        <w:rPr>
          <w:sz w:val="24"/>
          <w:szCs w:val="24"/>
        </w:rPr>
        <w:t>Midazolam</w:t>
      </w:r>
      <w:proofErr w:type="spellEnd"/>
      <w:r w:rsidRPr="00C74155">
        <w:rPr>
          <w:sz w:val="24"/>
          <w:szCs w:val="24"/>
        </w:rPr>
        <w:t xml:space="preserve"> skal anvendes med forsigtighed på patienter med kronisk respirationssvigt, fordi det kan medføre forværret åndenød.</w:t>
      </w:r>
    </w:p>
    <w:p w:rsidR="004240F1" w:rsidRPr="00C74155" w:rsidRDefault="004240F1" w:rsidP="004240F1">
      <w:pPr>
        <w:ind w:left="851" w:right="-1"/>
        <w:rPr>
          <w:noProof/>
          <w:sz w:val="24"/>
          <w:szCs w:val="24"/>
        </w:rPr>
      </w:pPr>
    </w:p>
    <w:p w:rsidR="004240F1" w:rsidRPr="00C74155" w:rsidRDefault="004240F1" w:rsidP="004240F1">
      <w:pPr>
        <w:ind w:left="851" w:right="-1"/>
        <w:rPr>
          <w:noProof/>
          <w:sz w:val="24"/>
          <w:szCs w:val="24"/>
        </w:rPr>
      </w:pPr>
      <w:proofErr w:type="spellStart"/>
      <w:r w:rsidRPr="00C74155">
        <w:rPr>
          <w:sz w:val="24"/>
          <w:szCs w:val="24"/>
        </w:rPr>
        <w:t>Midazolam</w:t>
      </w:r>
      <w:proofErr w:type="spellEnd"/>
      <w:r w:rsidRPr="00C74155">
        <w:rPr>
          <w:sz w:val="24"/>
          <w:szCs w:val="24"/>
        </w:rPr>
        <w:t xml:space="preserve"> skal anvendes med forsigtighed på patienter </w:t>
      </w:r>
      <w:bookmarkStart w:id="15" w:name="_Hlk499289867"/>
      <w:r w:rsidRPr="00C74155">
        <w:rPr>
          <w:sz w:val="24"/>
          <w:szCs w:val="24"/>
        </w:rPr>
        <w:t>med let eller moderat leverinsufficiens</w:t>
      </w:r>
      <w:bookmarkEnd w:id="15"/>
      <w:r w:rsidRPr="00C74155">
        <w:rPr>
          <w:sz w:val="24"/>
          <w:szCs w:val="24"/>
        </w:rPr>
        <w:t xml:space="preserve">, hjertefejl eller kronisk nyresvigt. </w:t>
      </w:r>
      <w:proofErr w:type="spellStart"/>
      <w:r w:rsidRPr="00C74155">
        <w:rPr>
          <w:sz w:val="24"/>
          <w:szCs w:val="24"/>
        </w:rPr>
        <w:t>Midazolam</w:t>
      </w:r>
      <w:proofErr w:type="spellEnd"/>
      <w:r w:rsidRPr="00C74155">
        <w:rPr>
          <w:sz w:val="24"/>
          <w:szCs w:val="24"/>
        </w:rPr>
        <w:t xml:space="preserve"> eller dets metabolit kan ophobes i patienter med kronisk nyresvigt eller med leverfejl, og filtrationsraten for </w:t>
      </w:r>
      <w:proofErr w:type="spellStart"/>
      <w:r w:rsidRPr="00C74155">
        <w:rPr>
          <w:sz w:val="24"/>
          <w:szCs w:val="24"/>
        </w:rPr>
        <w:t>midazolam</w:t>
      </w:r>
      <w:proofErr w:type="spellEnd"/>
      <w:r w:rsidRPr="00C74155">
        <w:rPr>
          <w:sz w:val="24"/>
          <w:szCs w:val="24"/>
        </w:rPr>
        <w:t xml:space="preserve"> kan være nedsat hos patienter med hjertefejl.</w:t>
      </w:r>
    </w:p>
    <w:p w:rsidR="004240F1" w:rsidRPr="00C74155" w:rsidRDefault="004240F1" w:rsidP="004240F1">
      <w:pPr>
        <w:ind w:left="851" w:right="-1"/>
        <w:rPr>
          <w:noProof/>
          <w:sz w:val="24"/>
          <w:szCs w:val="24"/>
        </w:rPr>
      </w:pPr>
    </w:p>
    <w:p w:rsidR="004240F1" w:rsidRPr="00C74155" w:rsidRDefault="004240F1" w:rsidP="004240F1">
      <w:pPr>
        <w:ind w:left="851" w:right="-1"/>
        <w:rPr>
          <w:noProof/>
          <w:sz w:val="24"/>
          <w:szCs w:val="24"/>
        </w:rPr>
      </w:pPr>
      <w:bookmarkStart w:id="16" w:name="_Hlk499289916"/>
      <w:r w:rsidRPr="00C74155">
        <w:rPr>
          <w:sz w:val="24"/>
          <w:szCs w:val="24"/>
        </w:rPr>
        <w:t xml:space="preserve">Oral </w:t>
      </w:r>
      <w:proofErr w:type="spellStart"/>
      <w:r w:rsidRPr="00C74155">
        <w:rPr>
          <w:sz w:val="24"/>
          <w:szCs w:val="24"/>
        </w:rPr>
        <w:t>midazolam</w:t>
      </w:r>
      <w:proofErr w:type="spellEnd"/>
      <w:r w:rsidRPr="00C74155">
        <w:rPr>
          <w:sz w:val="24"/>
          <w:szCs w:val="24"/>
        </w:rPr>
        <w:t xml:space="preserve"> skal anvendes med forsigtighed på</w:t>
      </w:r>
      <w:bookmarkEnd w:id="16"/>
      <w:r w:rsidRPr="00C74155">
        <w:rPr>
          <w:sz w:val="24"/>
          <w:szCs w:val="24"/>
        </w:rPr>
        <w:t xml:space="preserve"> patienter med generelt dårlig helbredstilstand, da de er mere følsomme over for benzodiazepiner på centralnervesystemet.</w:t>
      </w:r>
    </w:p>
    <w:p w:rsidR="004240F1" w:rsidRPr="00C74155" w:rsidRDefault="004240F1" w:rsidP="004240F1">
      <w:pPr>
        <w:ind w:left="851" w:right="-1"/>
        <w:rPr>
          <w:noProof/>
          <w:sz w:val="24"/>
          <w:szCs w:val="24"/>
        </w:rPr>
      </w:pPr>
    </w:p>
    <w:p w:rsidR="004240F1" w:rsidRPr="00C74155" w:rsidRDefault="004240F1" w:rsidP="004240F1">
      <w:pPr>
        <w:tabs>
          <w:tab w:val="left" w:pos="1304"/>
        </w:tabs>
        <w:ind w:left="851" w:right="-1"/>
        <w:rPr>
          <w:sz w:val="24"/>
          <w:szCs w:val="24"/>
          <w:u w:val="single"/>
        </w:rPr>
      </w:pPr>
      <w:bookmarkStart w:id="17" w:name="_Hlk499289976"/>
      <w:r w:rsidRPr="00C74155">
        <w:rPr>
          <w:sz w:val="24"/>
          <w:szCs w:val="24"/>
          <w:u w:val="single"/>
        </w:rPr>
        <w:t xml:space="preserve">Modifikation af </w:t>
      </w:r>
      <w:proofErr w:type="spellStart"/>
      <w:r w:rsidRPr="00C74155">
        <w:rPr>
          <w:sz w:val="24"/>
          <w:szCs w:val="24"/>
          <w:u w:val="single"/>
        </w:rPr>
        <w:t>midazolamelimination</w:t>
      </w:r>
      <w:proofErr w:type="spellEnd"/>
    </w:p>
    <w:p w:rsidR="004240F1" w:rsidRPr="00C74155" w:rsidRDefault="004240F1" w:rsidP="004240F1">
      <w:pPr>
        <w:ind w:left="851" w:right="-1"/>
        <w:rPr>
          <w:noProof/>
          <w:sz w:val="24"/>
          <w:szCs w:val="24"/>
        </w:rPr>
      </w:pPr>
      <w:r w:rsidRPr="00C74155">
        <w:rPr>
          <w:sz w:val="24"/>
          <w:szCs w:val="24"/>
        </w:rPr>
        <w:t xml:space="preserve">Oral </w:t>
      </w:r>
      <w:proofErr w:type="spellStart"/>
      <w:r w:rsidRPr="00C74155">
        <w:rPr>
          <w:sz w:val="24"/>
          <w:szCs w:val="24"/>
        </w:rPr>
        <w:t>midazolam</w:t>
      </w:r>
      <w:proofErr w:type="spellEnd"/>
      <w:r w:rsidRPr="00C74155">
        <w:rPr>
          <w:sz w:val="24"/>
          <w:szCs w:val="24"/>
        </w:rPr>
        <w:t xml:space="preserve"> skal anvendes med forsigtighed ved patienter, som er under behandling med medicinske produkter, som er kendt for at hæmme eller inducere CYP3A4 (se </w:t>
      </w:r>
      <w:r>
        <w:rPr>
          <w:sz w:val="24"/>
          <w:szCs w:val="24"/>
        </w:rPr>
        <w:t>pkt.</w:t>
      </w:r>
      <w:r w:rsidRPr="00C74155">
        <w:rPr>
          <w:sz w:val="24"/>
          <w:szCs w:val="24"/>
        </w:rPr>
        <w:t xml:space="preserve"> 4.5).</w:t>
      </w:r>
    </w:p>
    <w:bookmarkEnd w:id="17"/>
    <w:p w:rsidR="001A56D7" w:rsidRPr="00C74155" w:rsidRDefault="001A56D7" w:rsidP="008A1230">
      <w:pPr>
        <w:ind w:right="-1"/>
        <w:rPr>
          <w:noProof/>
          <w:sz w:val="24"/>
          <w:szCs w:val="24"/>
        </w:rPr>
      </w:pPr>
    </w:p>
    <w:p w:rsidR="004240F1" w:rsidRPr="00C74155" w:rsidRDefault="004240F1" w:rsidP="004240F1">
      <w:pPr>
        <w:tabs>
          <w:tab w:val="left" w:pos="1304"/>
        </w:tabs>
        <w:ind w:left="851" w:right="-1"/>
        <w:rPr>
          <w:sz w:val="24"/>
          <w:szCs w:val="24"/>
          <w:u w:val="single"/>
        </w:rPr>
      </w:pPr>
      <w:bookmarkStart w:id="18" w:name="_Hlk499289995"/>
      <w:r w:rsidRPr="00C74155">
        <w:rPr>
          <w:sz w:val="24"/>
          <w:szCs w:val="24"/>
          <w:u w:val="single"/>
        </w:rPr>
        <w:t>Ledsagende indtagelse af alkohol/beroligende midler for centralnervesystemet</w:t>
      </w:r>
      <w:bookmarkEnd w:id="18"/>
    </w:p>
    <w:p w:rsidR="004240F1" w:rsidRPr="00C74155" w:rsidRDefault="004240F1" w:rsidP="004240F1">
      <w:pPr>
        <w:ind w:left="851" w:right="-1"/>
        <w:rPr>
          <w:noProof/>
          <w:sz w:val="24"/>
          <w:szCs w:val="24"/>
        </w:rPr>
      </w:pPr>
      <w:r w:rsidRPr="00C74155">
        <w:rPr>
          <w:sz w:val="24"/>
          <w:szCs w:val="24"/>
        </w:rPr>
        <w:t xml:space="preserve">Kombineret brug af </w:t>
      </w:r>
      <w:proofErr w:type="spellStart"/>
      <w:r w:rsidRPr="00C74155">
        <w:rPr>
          <w:sz w:val="24"/>
          <w:szCs w:val="24"/>
        </w:rPr>
        <w:t>midazolam</w:t>
      </w:r>
      <w:proofErr w:type="spellEnd"/>
      <w:r w:rsidRPr="00C74155">
        <w:rPr>
          <w:sz w:val="24"/>
          <w:szCs w:val="24"/>
        </w:rPr>
        <w:t xml:space="preserve"> og alkohol og/eller beroligende midler for centralnervesystemet skal undgås. </w:t>
      </w:r>
      <w:bookmarkStart w:id="19" w:name="_Hlk499290130"/>
      <w:r w:rsidRPr="00C74155">
        <w:rPr>
          <w:sz w:val="24"/>
          <w:szCs w:val="24"/>
        </w:rPr>
        <w:t xml:space="preserve">En sådan kombination har en tendens til at forstærke de </w:t>
      </w:r>
      <w:r w:rsidRPr="00C74155">
        <w:rPr>
          <w:sz w:val="24"/>
          <w:szCs w:val="24"/>
        </w:rPr>
        <w:lastRenderedPageBreak/>
        <w:t xml:space="preserve">kliniske virkninger af </w:t>
      </w:r>
      <w:proofErr w:type="spellStart"/>
      <w:r w:rsidRPr="00C74155">
        <w:rPr>
          <w:sz w:val="24"/>
          <w:szCs w:val="24"/>
        </w:rPr>
        <w:t>midazolam</w:t>
      </w:r>
      <w:proofErr w:type="spellEnd"/>
      <w:r w:rsidRPr="00C74155">
        <w:rPr>
          <w:sz w:val="24"/>
          <w:szCs w:val="24"/>
        </w:rPr>
        <w:t xml:space="preserve">, hvilket kan forårsage dyb sedation eller klinisk signifikant respirationssvigt (se </w:t>
      </w:r>
      <w:r>
        <w:rPr>
          <w:sz w:val="24"/>
          <w:szCs w:val="24"/>
        </w:rPr>
        <w:t>pkt.</w:t>
      </w:r>
      <w:r w:rsidRPr="00C74155">
        <w:rPr>
          <w:sz w:val="24"/>
          <w:szCs w:val="24"/>
        </w:rPr>
        <w:t xml:space="preserve"> 4.5).</w:t>
      </w:r>
      <w:bookmarkEnd w:id="19"/>
    </w:p>
    <w:p w:rsidR="004240F1" w:rsidRPr="00C74155" w:rsidRDefault="004240F1" w:rsidP="004240F1">
      <w:pPr>
        <w:ind w:left="851" w:right="-1"/>
        <w:rPr>
          <w:noProof/>
          <w:sz w:val="24"/>
          <w:szCs w:val="24"/>
        </w:rPr>
      </w:pPr>
    </w:p>
    <w:p w:rsidR="004240F1" w:rsidRPr="00C74155" w:rsidRDefault="004240F1" w:rsidP="004240F1">
      <w:pPr>
        <w:tabs>
          <w:tab w:val="left" w:pos="1304"/>
        </w:tabs>
        <w:ind w:left="851" w:right="-1"/>
        <w:rPr>
          <w:sz w:val="24"/>
          <w:szCs w:val="24"/>
          <w:u w:val="single"/>
        </w:rPr>
      </w:pPr>
      <w:bookmarkStart w:id="20" w:name="_Hlk499290176"/>
      <w:r w:rsidRPr="00C74155">
        <w:rPr>
          <w:sz w:val="24"/>
          <w:szCs w:val="24"/>
          <w:u w:val="single"/>
        </w:rPr>
        <w:t>Baggrund for alkoholisme eller stofmisbrug</w:t>
      </w:r>
    </w:p>
    <w:p w:rsidR="004240F1" w:rsidRPr="00C74155" w:rsidRDefault="004240F1" w:rsidP="004240F1">
      <w:pPr>
        <w:ind w:left="851" w:right="-1"/>
        <w:rPr>
          <w:noProof/>
          <w:sz w:val="24"/>
          <w:szCs w:val="24"/>
        </w:rPr>
      </w:pPr>
      <w:r w:rsidRPr="00C74155">
        <w:rPr>
          <w:sz w:val="24"/>
          <w:szCs w:val="24"/>
        </w:rPr>
        <w:t xml:space="preserve">Ligesom med andre benzodiazepiner skal </w:t>
      </w:r>
      <w:proofErr w:type="spellStart"/>
      <w:r w:rsidRPr="00C74155">
        <w:rPr>
          <w:sz w:val="24"/>
          <w:szCs w:val="24"/>
        </w:rPr>
        <w:t>midazolam</w:t>
      </w:r>
      <w:proofErr w:type="spellEnd"/>
      <w:r w:rsidRPr="00C74155">
        <w:rPr>
          <w:sz w:val="24"/>
          <w:szCs w:val="24"/>
        </w:rPr>
        <w:t xml:space="preserve"> undgås ved patienter med baggrund for alkoholisme eller stofmisbrug.</w:t>
      </w:r>
    </w:p>
    <w:p w:rsidR="004240F1" w:rsidRPr="00C74155" w:rsidRDefault="004240F1" w:rsidP="004240F1">
      <w:pPr>
        <w:ind w:left="851" w:right="-1"/>
        <w:rPr>
          <w:noProof/>
          <w:sz w:val="24"/>
          <w:szCs w:val="24"/>
        </w:rPr>
      </w:pPr>
    </w:p>
    <w:p w:rsidR="004240F1" w:rsidRPr="00C74155" w:rsidRDefault="004240F1" w:rsidP="004240F1">
      <w:pPr>
        <w:tabs>
          <w:tab w:val="left" w:pos="1304"/>
        </w:tabs>
        <w:ind w:left="851" w:right="-1"/>
        <w:rPr>
          <w:sz w:val="24"/>
          <w:szCs w:val="24"/>
          <w:u w:val="single"/>
        </w:rPr>
      </w:pPr>
      <w:r w:rsidRPr="00C74155">
        <w:rPr>
          <w:sz w:val="24"/>
          <w:szCs w:val="24"/>
          <w:u w:val="single"/>
        </w:rPr>
        <w:t>Amnesi</w:t>
      </w:r>
    </w:p>
    <w:p w:rsidR="004240F1" w:rsidRPr="00C74155" w:rsidRDefault="004240F1" w:rsidP="004240F1">
      <w:pPr>
        <w:tabs>
          <w:tab w:val="left" w:pos="1304"/>
        </w:tabs>
        <w:ind w:left="851" w:right="-1"/>
        <w:rPr>
          <w:sz w:val="24"/>
          <w:szCs w:val="24"/>
        </w:rPr>
      </w:pPr>
      <w:proofErr w:type="spellStart"/>
      <w:r w:rsidRPr="00C74155">
        <w:rPr>
          <w:sz w:val="24"/>
          <w:szCs w:val="24"/>
        </w:rPr>
        <w:t>Midazolam</w:t>
      </w:r>
      <w:proofErr w:type="spellEnd"/>
      <w:r w:rsidRPr="00C74155">
        <w:rPr>
          <w:sz w:val="24"/>
          <w:szCs w:val="24"/>
        </w:rPr>
        <w:t xml:space="preserve"> forårsager </w:t>
      </w:r>
      <w:proofErr w:type="spellStart"/>
      <w:r w:rsidRPr="00C74155">
        <w:rPr>
          <w:sz w:val="24"/>
          <w:szCs w:val="24"/>
        </w:rPr>
        <w:t>anterograd</w:t>
      </w:r>
      <w:proofErr w:type="spellEnd"/>
      <w:r w:rsidRPr="00C74155">
        <w:rPr>
          <w:sz w:val="24"/>
          <w:szCs w:val="24"/>
        </w:rPr>
        <w:t xml:space="preserve"> amnesi.</w:t>
      </w:r>
    </w:p>
    <w:p w:rsidR="004240F1" w:rsidRPr="00C74155" w:rsidRDefault="004240F1" w:rsidP="004240F1">
      <w:pPr>
        <w:tabs>
          <w:tab w:val="left" w:pos="1304"/>
        </w:tabs>
        <w:ind w:left="851" w:right="-1"/>
        <w:rPr>
          <w:sz w:val="24"/>
          <w:szCs w:val="24"/>
          <w:u w:val="single"/>
        </w:rPr>
      </w:pPr>
    </w:p>
    <w:bookmarkEnd w:id="20"/>
    <w:p w:rsidR="001A56D7" w:rsidRPr="00C74155" w:rsidRDefault="001A56D7" w:rsidP="001A56D7">
      <w:pPr>
        <w:tabs>
          <w:tab w:val="left" w:pos="1304"/>
        </w:tabs>
        <w:ind w:left="851" w:right="-1"/>
        <w:rPr>
          <w:sz w:val="24"/>
          <w:szCs w:val="24"/>
          <w:u w:val="single"/>
        </w:rPr>
      </w:pPr>
      <w:r w:rsidRPr="00C74155">
        <w:rPr>
          <w:sz w:val="24"/>
          <w:szCs w:val="24"/>
          <w:u w:val="single"/>
        </w:rPr>
        <w:t>Vilkår for udskrivelse</w:t>
      </w:r>
    </w:p>
    <w:p w:rsidR="001A56D7" w:rsidRPr="00C74155" w:rsidRDefault="001A56D7" w:rsidP="001A56D7">
      <w:pPr>
        <w:ind w:left="851" w:right="-1"/>
        <w:rPr>
          <w:noProof/>
          <w:sz w:val="24"/>
          <w:szCs w:val="24"/>
        </w:rPr>
      </w:pPr>
      <w:r w:rsidRPr="00C74155">
        <w:rPr>
          <w:sz w:val="24"/>
          <w:szCs w:val="24"/>
        </w:rPr>
        <w:t xml:space="preserve">Patienten skal være ledsaget af en voksen efter udskrivelse og må først forlade behandlingsstedet </w:t>
      </w:r>
      <w:r>
        <w:rPr>
          <w:sz w:val="24"/>
          <w:szCs w:val="24"/>
        </w:rPr>
        <w:t xml:space="preserve">og hospitalet efter fuldstændig opvågning efter den bedøvende effekt og efter modtagelse af </w:t>
      </w:r>
      <w:r w:rsidRPr="00C74155">
        <w:rPr>
          <w:sz w:val="24"/>
          <w:szCs w:val="24"/>
        </w:rPr>
        <w:t>lægens tilladelse.</w:t>
      </w:r>
    </w:p>
    <w:p w:rsidR="001A56D7" w:rsidRPr="00C74155" w:rsidRDefault="001A56D7" w:rsidP="001A56D7">
      <w:pPr>
        <w:ind w:left="851" w:right="-1"/>
        <w:rPr>
          <w:rFonts w:eastAsia="Arial"/>
          <w:sz w:val="24"/>
          <w:szCs w:val="24"/>
        </w:rPr>
      </w:pPr>
    </w:p>
    <w:p w:rsidR="008A1230" w:rsidRPr="008A1230" w:rsidRDefault="008A1230" w:rsidP="008A1230">
      <w:pPr>
        <w:tabs>
          <w:tab w:val="left" w:pos="1304"/>
        </w:tabs>
        <w:ind w:left="851" w:right="-1"/>
        <w:rPr>
          <w:sz w:val="24"/>
          <w:szCs w:val="24"/>
          <w:u w:val="single"/>
        </w:rPr>
      </w:pPr>
      <w:r w:rsidRPr="008A1230">
        <w:rPr>
          <w:sz w:val="24"/>
          <w:szCs w:val="24"/>
          <w:u w:val="single"/>
        </w:rPr>
        <w:t>Hjælpestoffer:</w:t>
      </w:r>
    </w:p>
    <w:p w:rsidR="008A1230" w:rsidRPr="008A1230" w:rsidRDefault="008A1230" w:rsidP="008A1230">
      <w:pPr>
        <w:ind w:left="851" w:right="-1"/>
        <w:rPr>
          <w:sz w:val="24"/>
          <w:szCs w:val="24"/>
        </w:rPr>
      </w:pPr>
      <w:r w:rsidRPr="008A1230">
        <w:rPr>
          <w:sz w:val="24"/>
          <w:szCs w:val="24"/>
        </w:rPr>
        <w:t xml:space="preserve">Ved den anbefalede enkeltdosis på 0,25 mg/kg (med en maksimal enkeltdosis på 20 mg) er mængden af </w:t>
      </w:r>
      <w:proofErr w:type="spellStart"/>
      <w:r w:rsidRPr="008A1230">
        <w:rPr>
          <w:sz w:val="24"/>
          <w:szCs w:val="24"/>
        </w:rPr>
        <w:t>gammadex</w:t>
      </w:r>
      <w:proofErr w:type="spellEnd"/>
      <w:r w:rsidRPr="008A1230">
        <w:rPr>
          <w:sz w:val="24"/>
          <w:szCs w:val="24"/>
        </w:rPr>
        <w:t xml:space="preserve"> 10 mg/kg (med en maksimal enkeltdosis på 800 mg). Denne mængde </w:t>
      </w:r>
      <w:proofErr w:type="spellStart"/>
      <w:r w:rsidRPr="008A1230">
        <w:rPr>
          <w:sz w:val="24"/>
          <w:szCs w:val="24"/>
        </w:rPr>
        <w:t>gammadex</w:t>
      </w:r>
      <w:proofErr w:type="spellEnd"/>
      <w:r w:rsidRPr="008A1230">
        <w:rPr>
          <w:sz w:val="24"/>
          <w:szCs w:val="24"/>
        </w:rPr>
        <w:t xml:space="preserve"> er under den tilladte daglige eksponering (200 mg/kg/dag og 20 mg/kg/dag hos børn under 2 år). Selv, hvis </w:t>
      </w:r>
      <w:proofErr w:type="spellStart"/>
      <w:r w:rsidRPr="008A1230">
        <w:rPr>
          <w:sz w:val="24"/>
          <w:szCs w:val="24"/>
        </w:rPr>
        <w:t>Ozalin</w:t>
      </w:r>
      <w:proofErr w:type="spellEnd"/>
      <w:r w:rsidRPr="008A1230">
        <w:rPr>
          <w:sz w:val="24"/>
          <w:szCs w:val="24"/>
        </w:rPr>
        <w:t xml:space="preserve"> ved en fejltagelse bruges med en dosis på 0,5 mg/kg, ville mængden af </w:t>
      </w:r>
      <w:proofErr w:type="spellStart"/>
      <w:r w:rsidRPr="008A1230">
        <w:rPr>
          <w:sz w:val="24"/>
          <w:szCs w:val="24"/>
        </w:rPr>
        <w:t>gammadex</w:t>
      </w:r>
      <w:proofErr w:type="spellEnd"/>
      <w:r w:rsidRPr="008A1230">
        <w:rPr>
          <w:sz w:val="24"/>
          <w:szCs w:val="24"/>
        </w:rPr>
        <w:t xml:space="preserve"> derfor ikke overstige den tilladte daglige eksponering.</w:t>
      </w:r>
    </w:p>
    <w:p w:rsidR="008A1230" w:rsidRPr="008A1230" w:rsidRDefault="008A1230" w:rsidP="008A1230">
      <w:pPr>
        <w:numPr>
          <w:ilvl w:val="12"/>
          <w:numId w:val="0"/>
        </w:numPr>
        <w:ind w:left="851"/>
        <w:rPr>
          <w:sz w:val="24"/>
          <w:szCs w:val="24"/>
        </w:rPr>
      </w:pPr>
      <w:r w:rsidRPr="008A1230">
        <w:rPr>
          <w:sz w:val="24"/>
          <w:szCs w:val="24"/>
        </w:rPr>
        <w:t xml:space="preserve">Denne medicin indeholder mindre end 1 mmol (23 mg) natrium pr. ampul, dvs. det er i det væsentlige </w:t>
      </w:r>
      <w:proofErr w:type="spellStart"/>
      <w:r w:rsidRPr="008A1230">
        <w:rPr>
          <w:sz w:val="24"/>
          <w:szCs w:val="24"/>
        </w:rPr>
        <w:t>natriumfrit</w:t>
      </w:r>
      <w:r w:rsidRPr="008A1230">
        <w:rPr>
          <w:b/>
          <w:sz w:val="24"/>
          <w:szCs w:val="24"/>
        </w:rPr>
        <w:t>et</w:t>
      </w:r>
      <w:proofErr w:type="spellEnd"/>
      <w:r w:rsidRPr="008A1230">
        <w:rPr>
          <w:sz w:val="24"/>
          <w:szCs w:val="24"/>
        </w:rPr>
        <w:t>.</w:t>
      </w:r>
      <w:bookmarkStart w:id="21" w:name="_Hlk499376479"/>
      <w:r w:rsidRPr="008A1230">
        <w:rPr>
          <w:sz w:val="24"/>
          <w:szCs w:val="24"/>
        </w:rPr>
        <w:t xml:space="preserve"> </w:t>
      </w:r>
      <w:bookmarkEnd w:id="21"/>
    </w:p>
    <w:p w:rsidR="008A1230" w:rsidRPr="008A1230" w:rsidRDefault="008A1230" w:rsidP="008A1230">
      <w:pPr>
        <w:numPr>
          <w:ilvl w:val="12"/>
          <w:numId w:val="0"/>
        </w:numPr>
        <w:ind w:left="851"/>
        <w:rPr>
          <w:sz w:val="24"/>
          <w:szCs w:val="24"/>
        </w:rPr>
      </w:pPr>
      <w:r w:rsidRPr="008A1230">
        <w:rPr>
          <w:sz w:val="24"/>
          <w:szCs w:val="24"/>
        </w:rPr>
        <w:t>Dette lægemiddel indeholder 17,4 mg alkohol (</w:t>
      </w:r>
      <w:proofErr w:type="spellStart"/>
      <w:r w:rsidRPr="008A1230">
        <w:rPr>
          <w:sz w:val="24"/>
          <w:szCs w:val="24"/>
        </w:rPr>
        <w:t>ethanol</w:t>
      </w:r>
      <w:proofErr w:type="spellEnd"/>
      <w:r w:rsidRPr="008A1230">
        <w:rPr>
          <w:sz w:val="24"/>
          <w:szCs w:val="24"/>
        </w:rPr>
        <w:t>) i hver doseringsenhed, ampul med 5 ml, hvilket svarer til 3,5 mg/ml (</w:t>
      </w:r>
      <w:proofErr w:type="spellStart"/>
      <w:r w:rsidRPr="008A1230">
        <w:rPr>
          <w:sz w:val="24"/>
          <w:szCs w:val="24"/>
        </w:rPr>
        <w:t>ethanol</w:t>
      </w:r>
      <w:proofErr w:type="spellEnd"/>
      <w:r w:rsidRPr="008A1230">
        <w:rPr>
          <w:sz w:val="24"/>
          <w:szCs w:val="24"/>
        </w:rPr>
        <w:t xml:space="preserve">/opløsning) eller 0,32 % w/v. </w:t>
      </w:r>
    </w:p>
    <w:p w:rsidR="008A1230" w:rsidRPr="008A1230" w:rsidRDefault="008A1230" w:rsidP="008A1230">
      <w:pPr>
        <w:numPr>
          <w:ilvl w:val="12"/>
          <w:numId w:val="0"/>
        </w:numPr>
        <w:ind w:left="851"/>
        <w:rPr>
          <w:sz w:val="24"/>
          <w:szCs w:val="24"/>
        </w:rPr>
      </w:pPr>
      <w:r w:rsidRPr="008A1230">
        <w:rPr>
          <w:sz w:val="24"/>
          <w:szCs w:val="24"/>
        </w:rPr>
        <w:t xml:space="preserve">Mængden af </w:t>
      </w:r>
      <w:proofErr w:type="spellStart"/>
      <w:r w:rsidRPr="008A1230">
        <w:rPr>
          <w:sz w:val="24"/>
          <w:szCs w:val="24"/>
        </w:rPr>
        <w:t>ethanol</w:t>
      </w:r>
      <w:proofErr w:type="spellEnd"/>
      <w:r w:rsidRPr="008A1230">
        <w:rPr>
          <w:sz w:val="24"/>
          <w:szCs w:val="24"/>
        </w:rPr>
        <w:t xml:space="preserve"> i 1 ampul med 5 ml af dette lægemiddel (17,4 mg) svarer til 0,2 ml vin. Mængden af </w:t>
      </w:r>
      <w:proofErr w:type="spellStart"/>
      <w:r w:rsidRPr="008A1230">
        <w:rPr>
          <w:sz w:val="24"/>
          <w:szCs w:val="24"/>
        </w:rPr>
        <w:t>ethanol</w:t>
      </w:r>
      <w:proofErr w:type="spellEnd"/>
      <w:r w:rsidRPr="008A1230">
        <w:rPr>
          <w:sz w:val="24"/>
          <w:szCs w:val="24"/>
        </w:rPr>
        <w:t xml:space="preserve"> i 2 ampuller med 5 ml af dette lægemiddel (34,8 mg) svarer til 0,4 ml vin ved den maksimale dosering på 20 mg </w:t>
      </w:r>
      <w:proofErr w:type="spellStart"/>
      <w:r w:rsidRPr="008A1230">
        <w:rPr>
          <w:sz w:val="24"/>
          <w:szCs w:val="24"/>
        </w:rPr>
        <w:t>midazolam</w:t>
      </w:r>
      <w:proofErr w:type="spellEnd"/>
      <w:r w:rsidRPr="008A1230">
        <w:rPr>
          <w:sz w:val="24"/>
          <w:szCs w:val="24"/>
        </w:rPr>
        <w:t>.</w:t>
      </w:r>
    </w:p>
    <w:p w:rsidR="008A1230" w:rsidRPr="008A1230" w:rsidRDefault="008A1230" w:rsidP="008A1230">
      <w:pPr>
        <w:ind w:left="851" w:right="-1"/>
        <w:rPr>
          <w:rFonts w:eastAsia="Arial"/>
          <w:sz w:val="24"/>
          <w:szCs w:val="24"/>
        </w:rPr>
      </w:pPr>
      <w:r w:rsidRPr="008A1230">
        <w:rPr>
          <w:sz w:val="24"/>
          <w:szCs w:val="24"/>
        </w:rPr>
        <w:t>Den mindre mængde alkohol i dette lægemiddel vil ikke have nogen nævneværdig effekt.</w:t>
      </w:r>
    </w:p>
    <w:p w:rsidR="004240F1" w:rsidRPr="00C74155" w:rsidRDefault="004240F1" w:rsidP="00F70262">
      <w:pPr>
        <w:tabs>
          <w:tab w:val="left" w:pos="851"/>
        </w:tabs>
        <w:ind w:right="-1"/>
        <w:rPr>
          <w:sz w:val="24"/>
          <w:szCs w:val="24"/>
        </w:rPr>
      </w:pPr>
    </w:p>
    <w:p w:rsidR="004240F1" w:rsidRPr="00C74155" w:rsidRDefault="004240F1" w:rsidP="004240F1">
      <w:pPr>
        <w:tabs>
          <w:tab w:val="left" w:pos="851"/>
        </w:tabs>
        <w:ind w:left="851" w:right="-1" w:hanging="851"/>
        <w:rPr>
          <w:b/>
          <w:sz w:val="24"/>
          <w:szCs w:val="24"/>
        </w:rPr>
      </w:pPr>
      <w:r w:rsidRPr="00C74155">
        <w:rPr>
          <w:b/>
          <w:sz w:val="24"/>
          <w:szCs w:val="24"/>
        </w:rPr>
        <w:t>4.5</w:t>
      </w:r>
      <w:r w:rsidRPr="00C74155">
        <w:rPr>
          <w:b/>
          <w:sz w:val="24"/>
          <w:szCs w:val="24"/>
        </w:rPr>
        <w:tab/>
        <w:t>Interaktion med andre lægemidler og andre former for interaktion</w:t>
      </w:r>
    </w:p>
    <w:p w:rsidR="004240F1" w:rsidRDefault="004240F1" w:rsidP="004240F1">
      <w:pPr>
        <w:ind w:left="851" w:right="-1"/>
        <w:rPr>
          <w:sz w:val="24"/>
          <w:szCs w:val="24"/>
          <w:u w:val="single"/>
        </w:rPr>
      </w:pPr>
    </w:p>
    <w:p w:rsidR="004240F1" w:rsidRPr="00C74155" w:rsidRDefault="004240F1" w:rsidP="004240F1">
      <w:pPr>
        <w:ind w:left="851" w:right="-1"/>
        <w:rPr>
          <w:sz w:val="24"/>
          <w:szCs w:val="24"/>
          <w:u w:val="single"/>
        </w:rPr>
      </w:pPr>
      <w:proofErr w:type="spellStart"/>
      <w:r w:rsidRPr="00C74155">
        <w:rPr>
          <w:sz w:val="24"/>
          <w:szCs w:val="24"/>
          <w:u w:val="single"/>
        </w:rPr>
        <w:t>Farmakokinetisk</w:t>
      </w:r>
      <w:proofErr w:type="spellEnd"/>
      <w:r w:rsidRPr="00C74155">
        <w:rPr>
          <w:sz w:val="24"/>
          <w:szCs w:val="24"/>
          <w:u w:val="single"/>
        </w:rPr>
        <w:t xml:space="preserve"> stofinteraktion </w:t>
      </w:r>
    </w:p>
    <w:p w:rsidR="004240F1" w:rsidRPr="00C74155" w:rsidRDefault="004240F1" w:rsidP="004240F1">
      <w:pPr>
        <w:ind w:left="851" w:right="-1"/>
        <w:rPr>
          <w:sz w:val="24"/>
          <w:szCs w:val="24"/>
        </w:rPr>
      </w:pPr>
      <w:r w:rsidRPr="00C74155">
        <w:rPr>
          <w:sz w:val="24"/>
          <w:szCs w:val="24"/>
        </w:rPr>
        <w:t xml:space="preserve">Da </w:t>
      </w:r>
      <w:proofErr w:type="spellStart"/>
      <w:r w:rsidRPr="00C74155">
        <w:rPr>
          <w:sz w:val="24"/>
          <w:szCs w:val="24"/>
        </w:rPr>
        <w:t>midazolam</w:t>
      </w:r>
      <w:proofErr w:type="spellEnd"/>
      <w:r w:rsidRPr="00C74155">
        <w:rPr>
          <w:sz w:val="24"/>
          <w:szCs w:val="24"/>
        </w:rPr>
        <w:t xml:space="preserve"> hovedsageligt er </w:t>
      </w:r>
      <w:proofErr w:type="spellStart"/>
      <w:r w:rsidRPr="00C74155">
        <w:rPr>
          <w:sz w:val="24"/>
          <w:szCs w:val="24"/>
        </w:rPr>
        <w:t>metaboliseret</w:t>
      </w:r>
      <w:proofErr w:type="spellEnd"/>
      <w:r w:rsidRPr="00C74155">
        <w:rPr>
          <w:sz w:val="24"/>
          <w:szCs w:val="24"/>
        </w:rPr>
        <w:t xml:space="preserve"> af CYP3A4-enzymer, kan CYP3A4-hæmmende og -inducerende stoffer virke forstærkende eller reducerende på plasmakoncentrationerne, hvilket medfører, at </w:t>
      </w:r>
      <w:proofErr w:type="spellStart"/>
      <w:r w:rsidRPr="00C74155">
        <w:rPr>
          <w:sz w:val="24"/>
          <w:szCs w:val="24"/>
        </w:rPr>
        <w:t>midazolams</w:t>
      </w:r>
      <w:proofErr w:type="spellEnd"/>
      <w:r w:rsidRPr="00C74155">
        <w:rPr>
          <w:sz w:val="24"/>
          <w:szCs w:val="24"/>
        </w:rPr>
        <w:t xml:space="preserve"> kliniske virkninger kan blive for forstærket eller nedsat, ligesom virkningernes varighed kan blive forlænget eller afkortet. Derfor anbefales omhyggelig overvågning af de kliniske virkninger og patientens vitale tegn efter administration af </w:t>
      </w:r>
      <w:proofErr w:type="spellStart"/>
      <w:r w:rsidRPr="00C74155">
        <w:rPr>
          <w:sz w:val="24"/>
          <w:szCs w:val="24"/>
        </w:rPr>
        <w:t>midazolam</w:t>
      </w:r>
      <w:proofErr w:type="spellEnd"/>
      <w:r w:rsidRPr="00C74155">
        <w:rPr>
          <w:sz w:val="24"/>
          <w:szCs w:val="24"/>
        </w:rPr>
        <w:t xml:space="preserve"> med en CYP3A4-hæmmer, også efter én enkelt dosering.</w:t>
      </w:r>
    </w:p>
    <w:p w:rsidR="004240F1" w:rsidRPr="00C74155" w:rsidRDefault="004240F1" w:rsidP="004240F1">
      <w:pPr>
        <w:ind w:left="851" w:right="-1"/>
        <w:rPr>
          <w:sz w:val="24"/>
          <w:szCs w:val="24"/>
        </w:rPr>
      </w:pPr>
    </w:p>
    <w:p w:rsidR="004240F1" w:rsidRPr="00C74155" w:rsidRDefault="004240F1" w:rsidP="004240F1">
      <w:pPr>
        <w:ind w:left="851" w:right="-1"/>
        <w:rPr>
          <w:sz w:val="24"/>
          <w:szCs w:val="24"/>
        </w:rPr>
      </w:pPr>
      <w:r w:rsidRPr="00C74155">
        <w:rPr>
          <w:sz w:val="24"/>
          <w:szCs w:val="24"/>
        </w:rPr>
        <w:t xml:space="preserve">I tilfælde af CYP3A4-hæmning eller irreversibel hæmning kan virkningen af </w:t>
      </w:r>
      <w:proofErr w:type="spellStart"/>
      <w:r w:rsidRPr="00C74155">
        <w:rPr>
          <w:sz w:val="24"/>
          <w:szCs w:val="24"/>
        </w:rPr>
        <w:t>midazolams</w:t>
      </w:r>
      <w:proofErr w:type="spellEnd"/>
      <w:r w:rsidRPr="00C74155">
        <w:rPr>
          <w:sz w:val="24"/>
          <w:szCs w:val="24"/>
        </w:rPr>
        <w:t xml:space="preserve"> farmakokinetik vedvare i mange dage eller mange uger efter indtagelsen af CYP3A4-modulator (f.eks. </w:t>
      </w:r>
      <w:proofErr w:type="spellStart"/>
      <w:r w:rsidRPr="00C74155">
        <w:rPr>
          <w:sz w:val="24"/>
          <w:szCs w:val="24"/>
        </w:rPr>
        <w:t>clarithromycin</w:t>
      </w:r>
      <w:proofErr w:type="spellEnd"/>
      <w:r w:rsidRPr="00C74155">
        <w:rPr>
          <w:sz w:val="24"/>
          <w:szCs w:val="24"/>
        </w:rPr>
        <w:t xml:space="preserve">, </w:t>
      </w:r>
      <w:proofErr w:type="spellStart"/>
      <w:r w:rsidRPr="00C74155">
        <w:rPr>
          <w:sz w:val="24"/>
          <w:szCs w:val="24"/>
        </w:rPr>
        <w:t>erythromycin</w:t>
      </w:r>
      <w:proofErr w:type="spellEnd"/>
      <w:r w:rsidRPr="00C74155">
        <w:rPr>
          <w:sz w:val="24"/>
          <w:szCs w:val="24"/>
        </w:rPr>
        <w:t>, HIV-</w:t>
      </w:r>
      <w:proofErr w:type="spellStart"/>
      <w:r w:rsidRPr="00C74155">
        <w:rPr>
          <w:sz w:val="24"/>
          <w:szCs w:val="24"/>
        </w:rPr>
        <w:t>proteasehæmmere</w:t>
      </w:r>
      <w:proofErr w:type="spellEnd"/>
      <w:r w:rsidRPr="00C74155">
        <w:rPr>
          <w:sz w:val="24"/>
          <w:szCs w:val="24"/>
        </w:rPr>
        <w:t xml:space="preserve">, </w:t>
      </w:r>
      <w:proofErr w:type="spellStart"/>
      <w:r w:rsidRPr="00C74155">
        <w:rPr>
          <w:sz w:val="24"/>
          <w:szCs w:val="24"/>
        </w:rPr>
        <w:t>verapamil</w:t>
      </w:r>
      <w:proofErr w:type="spellEnd"/>
      <w:r w:rsidRPr="00C74155">
        <w:rPr>
          <w:sz w:val="24"/>
          <w:szCs w:val="24"/>
        </w:rPr>
        <w:t xml:space="preserve">, </w:t>
      </w:r>
      <w:proofErr w:type="spellStart"/>
      <w:r w:rsidRPr="00C74155">
        <w:rPr>
          <w:sz w:val="24"/>
          <w:szCs w:val="24"/>
        </w:rPr>
        <w:t>diltiazem</w:t>
      </w:r>
      <w:proofErr w:type="spellEnd"/>
      <w:r w:rsidRPr="00C74155">
        <w:rPr>
          <w:sz w:val="24"/>
          <w:szCs w:val="24"/>
        </w:rPr>
        <w:t xml:space="preserve">, </w:t>
      </w:r>
      <w:proofErr w:type="spellStart"/>
      <w:r w:rsidRPr="00C74155">
        <w:rPr>
          <w:sz w:val="24"/>
          <w:szCs w:val="24"/>
        </w:rPr>
        <w:t>atorvastatin</w:t>
      </w:r>
      <w:proofErr w:type="spellEnd"/>
      <w:r w:rsidRPr="00C74155">
        <w:rPr>
          <w:sz w:val="24"/>
          <w:szCs w:val="24"/>
        </w:rPr>
        <w:t xml:space="preserve">, </w:t>
      </w:r>
      <w:proofErr w:type="spellStart"/>
      <w:r w:rsidRPr="00C74155">
        <w:rPr>
          <w:sz w:val="24"/>
          <w:szCs w:val="24"/>
        </w:rPr>
        <w:t>aprepitant</w:t>
      </w:r>
      <w:proofErr w:type="spellEnd"/>
      <w:r w:rsidRPr="00C74155">
        <w:rPr>
          <w:sz w:val="24"/>
          <w:szCs w:val="24"/>
        </w:rPr>
        <w:t>).</w:t>
      </w:r>
    </w:p>
    <w:p w:rsidR="004240F1" w:rsidRPr="00C74155" w:rsidRDefault="004240F1" w:rsidP="004240F1">
      <w:pPr>
        <w:ind w:left="851" w:right="-1"/>
        <w:rPr>
          <w:sz w:val="24"/>
          <w:szCs w:val="24"/>
        </w:rPr>
      </w:pPr>
    </w:p>
    <w:p w:rsidR="004240F1" w:rsidRPr="00C74155" w:rsidRDefault="004240F1" w:rsidP="004240F1">
      <w:pPr>
        <w:ind w:left="851" w:right="-1"/>
        <w:rPr>
          <w:sz w:val="24"/>
          <w:szCs w:val="24"/>
        </w:rPr>
      </w:pPr>
      <w:r w:rsidRPr="00C74155">
        <w:rPr>
          <w:sz w:val="24"/>
          <w:szCs w:val="24"/>
        </w:rPr>
        <w:t xml:space="preserve">Eksponeringen for </w:t>
      </w:r>
      <w:proofErr w:type="spellStart"/>
      <w:r w:rsidRPr="00C74155">
        <w:rPr>
          <w:sz w:val="24"/>
          <w:szCs w:val="24"/>
        </w:rPr>
        <w:t>midazolam</w:t>
      </w:r>
      <w:proofErr w:type="spellEnd"/>
      <w:r w:rsidRPr="00C74155">
        <w:rPr>
          <w:sz w:val="24"/>
          <w:szCs w:val="24"/>
        </w:rPr>
        <w:t xml:space="preserve"> ændres ikke væsentligt ved samtidig administration af </w:t>
      </w:r>
      <w:proofErr w:type="spellStart"/>
      <w:r w:rsidRPr="00C74155">
        <w:rPr>
          <w:sz w:val="24"/>
          <w:szCs w:val="24"/>
        </w:rPr>
        <w:t>ethinylestradiol</w:t>
      </w:r>
      <w:proofErr w:type="spellEnd"/>
      <w:r w:rsidRPr="00C74155">
        <w:rPr>
          <w:sz w:val="24"/>
          <w:szCs w:val="24"/>
        </w:rPr>
        <w:t xml:space="preserve"> og </w:t>
      </w:r>
      <w:proofErr w:type="spellStart"/>
      <w:r w:rsidRPr="00C74155">
        <w:rPr>
          <w:sz w:val="24"/>
          <w:szCs w:val="24"/>
        </w:rPr>
        <w:t>norgestrel</w:t>
      </w:r>
      <w:proofErr w:type="spellEnd"/>
      <w:r w:rsidRPr="00C74155">
        <w:rPr>
          <w:sz w:val="24"/>
          <w:szCs w:val="24"/>
        </w:rPr>
        <w:t xml:space="preserve"> som oral </w:t>
      </w:r>
      <w:proofErr w:type="spellStart"/>
      <w:r w:rsidRPr="00C74155">
        <w:rPr>
          <w:sz w:val="24"/>
          <w:szCs w:val="24"/>
        </w:rPr>
        <w:t>kontraceptiv</w:t>
      </w:r>
      <w:proofErr w:type="spellEnd"/>
      <w:r w:rsidRPr="00C74155">
        <w:rPr>
          <w:sz w:val="24"/>
          <w:szCs w:val="24"/>
        </w:rPr>
        <w:t>.</w:t>
      </w:r>
    </w:p>
    <w:p w:rsidR="004240F1" w:rsidRPr="00C74155" w:rsidRDefault="004240F1" w:rsidP="004240F1">
      <w:pPr>
        <w:ind w:left="851" w:right="-1"/>
        <w:rPr>
          <w:sz w:val="24"/>
          <w:szCs w:val="24"/>
        </w:rPr>
      </w:pPr>
    </w:p>
    <w:p w:rsidR="004240F1" w:rsidRPr="00C74155" w:rsidRDefault="004240F1" w:rsidP="004240F1">
      <w:pPr>
        <w:ind w:left="851" w:right="-1"/>
        <w:rPr>
          <w:sz w:val="24"/>
          <w:szCs w:val="24"/>
        </w:rPr>
      </w:pPr>
      <w:r w:rsidRPr="00C74155">
        <w:rPr>
          <w:sz w:val="24"/>
          <w:szCs w:val="24"/>
        </w:rPr>
        <w:t>CYP3A4-hæmmere:</w:t>
      </w:r>
    </w:p>
    <w:p w:rsidR="004240F1" w:rsidRPr="00C74155" w:rsidRDefault="004240F1" w:rsidP="004240F1">
      <w:pPr>
        <w:numPr>
          <w:ilvl w:val="0"/>
          <w:numId w:val="8"/>
        </w:numPr>
        <w:ind w:left="1276" w:right="-1" w:hanging="425"/>
        <w:rPr>
          <w:sz w:val="24"/>
          <w:szCs w:val="24"/>
        </w:rPr>
      </w:pPr>
      <w:proofErr w:type="spellStart"/>
      <w:r w:rsidRPr="00C74155">
        <w:rPr>
          <w:sz w:val="24"/>
          <w:szCs w:val="24"/>
        </w:rPr>
        <w:lastRenderedPageBreak/>
        <w:t>Azol-antifungaler</w:t>
      </w:r>
      <w:proofErr w:type="spellEnd"/>
      <w:r w:rsidRPr="00C74155">
        <w:rPr>
          <w:sz w:val="24"/>
          <w:szCs w:val="24"/>
        </w:rPr>
        <w:t xml:space="preserve">: </w:t>
      </w:r>
      <w:proofErr w:type="spellStart"/>
      <w:r w:rsidRPr="00C74155">
        <w:rPr>
          <w:sz w:val="24"/>
          <w:szCs w:val="24"/>
        </w:rPr>
        <w:t>ketoconazol</w:t>
      </w:r>
      <w:proofErr w:type="spellEnd"/>
      <w:r w:rsidRPr="00C74155">
        <w:rPr>
          <w:sz w:val="24"/>
          <w:szCs w:val="24"/>
        </w:rPr>
        <w:t xml:space="preserve">, </w:t>
      </w:r>
      <w:proofErr w:type="spellStart"/>
      <w:r w:rsidRPr="00C74155">
        <w:rPr>
          <w:sz w:val="24"/>
          <w:szCs w:val="24"/>
        </w:rPr>
        <w:t>itraconazol</w:t>
      </w:r>
      <w:proofErr w:type="spellEnd"/>
      <w:r w:rsidRPr="00C74155">
        <w:rPr>
          <w:sz w:val="24"/>
          <w:szCs w:val="24"/>
        </w:rPr>
        <w:t xml:space="preserve">, </w:t>
      </w:r>
      <w:proofErr w:type="spellStart"/>
      <w:r w:rsidRPr="00C74155">
        <w:rPr>
          <w:sz w:val="24"/>
          <w:szCs w:val="24"/>
        </w:rPr>
        <w:t>vorconazol</w:t>
      </w:r>
      <w:proofErr w:type="spellEnd"/>
      <w:r w:rsidRPr="00C74155">
        <w:rPr>
          <w:sz w:val="24"/>
          <w:szCs w:val="24"/>
        </w:rPr>
        <w:t xml:space="preserve">, </w:t>
      </w:r>
      <w:proofErr w:type="spellStart"/>
      <w:r w:rsidRPr="00C74155">
        <w:rPr>
          <w:sz w:val="24"/>
          <w:szCs w:val="24"/>
        </w:rPr>
        <w:t>fluconazol</w:t>
      </w:r>
      <w:proofErr w:type="spellEnd"/>
      <w:r w:rsidRPr="00C74155">
        <w:rPr>
          <w:sz w:val="24"/>
          <w:szCs w:val="24"/>
        </w:rPr>
        <w:t xml:space="preserve">, </w:t>
      </w:r>
      <w:proofErr w:type="spellStart"/>
      <w:r w:rsidRPr="00C74155">
        <w:rPr>
          <w:sz w:val="24"/>
          <w:szCs w:val="24"/>
        </w:rPr>
        <w:t>posaconazol</w:t>
      </w:r>
      <w:proofErr w:type="spellEnd"/>
      <w:r w:rsidRPr="00C74155">
        <w:rPr>
          <w:sz w:val="24"/>
          <w:szCs w:val="24"/>
        </w:rPr>
        <w:t>.</w:t>
      </w:r>
    </w:p>
    <w:p w:rsidR="004240F1" w:rsidRPr="00C74155" w:rsidRDefault="004240F1" w:rsidP="004240F1">
      <w:pPr>
        <w:numPr>
          <w:ilvl w:val="0"/>
          <w:numId w:val="8"/>
        </w:numPr>
        <w:ind w:left="1276" w:right="-1" w:hanging="425"/>
        <w:rPr>
          <w:sz w:val="24"/>
          <w:szCs w:val="24"/>
        </w:rPr>
      </w:pPr>
      <w:r w:rsidRPr="00C74155">
        <w:rPr>
          <w:sz w:val="24"/>
          <w:szCs w:val="24"/>
        </w:rPr>
        <w:t>HIV-</w:t>
      </w:r>
      <w:proofErr w:type="spellStart"/>
      <w:r w:rsidRPr="00C74155">
        <w:rPr>
          <w:sz w:val="24"/>
          <w:szCs w:val="24"/>
        </w:rPr>
        <w:t>proteasehæmmere</w:t>
      </w:r>
      <w:proofErr w:type="spellEnd"/>
      <w:r w:rsidRPr="00C74155">
        <w:rPr>
          <w:sz w:val="24"/>
          <w:szCs w:val="24"/>
        </w:rPr>
        <w:t xml:space="preserve">: </w:t>
      </w:r>
      <w:proofErr w:type="spellStart"/>
      <w:r w:rsidRPr="00C74155">
        <w:rPr>
          <w:sz w:val="24"/>
          <w:szCs w:val="24"/>
        </w:rPr>
        <w:t>saquinavir</w:t>
      </w:r>
      <w:proofErr w:type="spellEnd"/>
      <w:r w:rsidRPr="00C74155">
        <w:rPr>
          <w:sz w:val="24"/>
          <w:szCs w:val="24"/>
        </w:rPr>
        <w:t xml:space="preserve"> og andre </w:t>
      </w:r>
      <w:proofErr w:type="spellStart"/>
      <w:r w:rsidRPr="00C74155">
        <w:rPr>
          <w:sz w:val="24"/>
          <w:szCs w:val="24"/>
        </w:rPr>
        <w:t>proteasehæmmere</w:t>
      </w:r>
      <w:proofErr w:type="spellEnd"/>
      <w:r w:rsidRPr="00C74155">
        <w:rPr>
          <w:sz w:val="24"/>
          <w:szCs w:val="24"/>
        </w:rPr>
        <w:t xml:space="preserve">, herunder kombinationer, som indeholder </w:t>
      </w:r>
      <w:proofErr w:type="spellStart"/>
      <w:r w:rsidRPr="00C74155">
        <w:rPr>
          <w:sz w:val="24"/>
          <w:szCs w:val="24"/>
        </w:rPr>
        <w:t>ritonavir</w:t>
      </w:r>
      <w:proofErr w:type="spellEnd"/>
      <w:r w:rsidRPr="00C74155">
        <w:rPr>
          <w:sz w:val="24"/>
          <w:szCs w:val="24"/>
        </w:rPr>
        <w:t>.</w:t>
      </w:r>
    </w:p>
    <w:p w:rsidR="004240F1" w:rsidRPr="00C74155" w:rsidRDefault="004240F1" w:rsidP="004240F1">
      <w:pPr>
        <w:numPr>
          <w:ilvl w:val="0"/>
          <w:numId w:val="8"/>
        </w:numPr>
        <w:ind w:left="1276" w:right="-1" w:hanging="425"/>
        <w:rPr>
          <w:sz w:val="24"/>
          <w:szCs w:val="24"/>
        </w:rPr>
      </w:pPr>
      <w:r w:rsidRPr="00C74155">
        <w:rPr>
          <w:sz w:val="24"/>
          <w:szCs w:val="24"/>
          <w:lang w:val="en-US"/>
        </w:rPr>
        <w:t xml:space="preserve">Macrolide </w:t>
      </w:r>
      <w:proofErr w:type="spellStart"/>
      <w:r w:rsidRPr="00C74155">
        <w:rPr>
          <w:sz w:val="24"/>
          <w:szCs w:val="24"/>
          <w:lang w:val="en-US"/>
        </w:rPr>
        <w:t>antibiotika</w:t>
      </w:r>
      <w:proofErr w:type="spellEnd"/>
      <w:r w:rsidRPr="00C74155">
        <w:rPr>
          <w:sz w:val="24"/>
          <w:szCs w:val="24"/>
          <w:lang w:val="en-US"/>
        </w:rPr>
        <w:t xml:space="preserve">: </w:t>
      </w:r>
      <w:proofErr w:type="spellStart"/>
      <w:r w:rsidRPr="00C74155">
        <w:rPr>
          <w:sz w:val="24"/>
          <w:szCs w:val="24"/>
          <w:lang w:val="en-US"/>
        </w:rPr>
        <w:t>calrithromycin</w:t>
      </w:r>
      <w:proofErr w:type="spellEnd"/>
      <w:r w:rsidRPr="00C74155">
        <w:rPr>
          <w:sz w:val="24"/>
          <w:szCs w:val="24"/>
          <w:lang w:val="en-US"/>
        </w:rPr>
        <w:t xml:space="preserve">, erythromycin, telithromycin, roxithromycin. </w:t>
      </w:r>
      <w:proofErr w:type="spellStart"/>
      <w:r w:rsidRPr="00C74155">
        <w:rPr>
          <w:sz w:val="24"/>
          <w:szCs w:val="24"/>
        </w:rPr>
        <w:t>Roxithromycin</w:t>
      </w:r>
      <w:proofErr w:type="spellEnd"/>
      <w:r w:rsidRPr="00C74155">
        <w:rPr>
          <w:sz w:val="24"/>
          <w:szCs w:val="24"/>
        </w:rPr>
        <w:t xml:space="preserve"> forlænger halveringstiden med 30 % for </w:t>
      </w:r>
      <w:proofErr w:type="spellStart"/>
      <w:r w:rsidRPr="00C74155">
        <w:rPr>
          <w:sz w:val="24"/>
          <w:szCs w:val="24"/>
        </w:rPr>
        <w:t>midazolam</w:t>
      </w:r>
      <w:proofErr w:type="spellEnd"/>
      <w:r w:rsidRPr="00C74155">
        <w:rPr>
          <w:sz w:val="24"/>
          <w:szCs w:val="24"/>
        </w:rPr>
        <w:t xml:space="preserve"> indtaget oralt i tabletform.</w:t>
      </w:r>
    </w:p>
    <w:p w:rsidR="004240F1" w:rsidRPr="00C74155" w:rsidRDefault="004240F1" w:rsidP="004240F1">
      <w:pPr>
        <w:numPr>
          <w:ilvl w:val="0"/>
          <w:numId w:val="8"/>
        </w:numPr>
        <w:ind w:left="1276" w:right="-1" w:hanging="425"/>
        <w:rPr>
          <w:sz w:val="24"/>
          <w:szCs w:val="24"/>
        </w:rPr>
      </w:pPr>
      <w:r w:rsidRPr="00C74155">
        <w:rPr>
          <w:sz w:val="24"/>
          <w:szCs w:val="24"/>
        </w:rPr>
        <w:t xml:space="preserve">Calciumkanalblokkere: </w:t>
      </w:r>
      <w:proofErr w:type="spellStart"/>
      <w:r w:rsidRPr="00C74155">
        <w:rPr>
          <w:sz w:val="24"/>
          <w:szCs w:val="24"/>
        </w:rPr>
        <w:t>dialtiazem</w:t>
      </w:r>
      <w:proofErr w:type="spellEnd"/>
      <w:r w:rsidRPr="00C74155">
        <w:rPr>
          <w:sz w:val="24"/>
          <w:szCs w:val="24"/>
        </w:rPr>
        <w:t xml:space="preserve">, </w:t>
      </w:r>
      <w:proofErr w:type="spellStart"/>
      <w:r w:rsidRPr="00C74155">
        <w:rPr>
          <w:sz w:val="24"/>
          <w:szCs w:val="24"/>
        </w:rPr>
        <w:t>verapamil</w:t>
      </w:r>
      <w:proofErr w:type="spellEnd"/>
      <w:r w:rsidRPr="00C74155">
        <w:rPr>
          <w:sz w:val="24"/>
          <w:szCs w:val="24"/>
        </w:rPr>
        <w:t xml:space="preserve">. </w:t>
      </w:r>
      <w:proofErr w:type="spellStart"/>
      <w:r w:rsidRPr="00C74155">
        <w:rPr>
          <w:sz w:val="24"/>
          <w:szCs w:val="24"/>
        </w:rPr>
        <w:t>Verapamil</w:t>
      </w:r>
      <w:proofErr w:type="spellEnd"/>
      <w:r w:rsidRPr="00C74155">
        <w:rPr>
          <w:sz w:val="24"/>
          <w:szCs w:val="24"/>
        </w:rPr>
        <w:t xml:space="preserve"> og </w:t>
      </w:r>
      <w:proofErr w:type="spellStart"/>
      <w:r w:rsidRPr="00C74155">
        <w:rPr>
          <w:sz w:val="24"/>
          <w:szCs w:val="24"/>
        </w:rPr>
        <w:t>diltiacem</w:t>
      </w:r>
      <w:proofErr w:type="spellEnd"/>
      <w:r w:rsidRPr="00C74155">
        <w:rPr>
          <w:sz w:val="24"/>
          <w:szCs w:val="24"/>
        </w:rPr>
        <w:t xml:space="preserve"> forøger plasmakoncentrationerne af </w:t>
      </w:r>
      <w:proofErr w:type="spellStart"/>
      <w:r w:rsidRPr="00C74155">
        <w:rPr>
          <w:sz w:val="24"/>
          <w:szCs w:val="24"/>
        </w:rPr>
        <w:t>midazolam</w:t>
      </w:r>
      <w:proofErr w:type="spellEnd"/>
      <w:r w:rsidRPr="00C74155">
        <w:rPr>
          <w:sz w:val="24"/>
          <w:szCs w:val="24"/>
        </w:rPr>
        <w:t xml:space="preserve"> til det 3- hhv. 4-dobbelte og forlænger halveringstiden med 41 % hhv. 49 %.</w:t>
      </w:r>
    </w:p>
    <w:p w:rsidR="004240F1" w:rsidRPr="00C74155" w:rsidRDefault="004240F1" w:rsidP="004240F1">
      <w:pPr>
        <w:numPr>
          <w:ilvl w:val="0"/>
          <w:numId w:val="8"/>
        </w:numPr>
        <w:ind w:left="1276" w:right="-1" w:hanging="425"/>
        <w:rPr>
          <w:sz w:val="24"/>
          <w:szCs w:val="24"/>
        </w:rPr>
      </w:pPr>
      <w:r w:rsidRPr="00C74155">
        <w:rPr>
          <w:sz w:val="24"/>
          <w:szCs w:val="24"/>
        </w:rPr>
        <w:t xml:space="preserve">Substans-P-antagonister: </w:t>
      </w:r>
      <w:proofErr w:type="spellStart"/>
      <w:r w:rsidRPr="00C74155">
        <w:rPr>
          <w:sz w:val="24"/>
          <w:szCs w:val="24"/>
        </w:rPr>
        <w:t>aprepitat</w:t>
      </w:r>
      <w:proofErr w:type="spellEnd"/>
      <w:r w:rsidRPr="00C74155">
        <w:rPr>
          <w:sz w:val="24"/>
          <w:szCs w:val="24"/>
        </w:rPr>
        <w:t xml:space="preserve">. </w:t>
      </w:r>
      <w:proofErr w:type="spellStart"/>
      <w:r w:rsidRPr="00C74155">
        <w:rPr>
          <w:sz w:val="24"/>
          <w:szCs w:val="24"/>
        </w:rPr>
        <w:t>Aprepitant</w:t>
      </w:r>
      <w:proofErr w:type="spellEnd"/>
      <w:r w:rsidRPr="00C74155">
        <w:rPr>
          <w:sz w:val="24"/>
          <w:szCs w:val="24"/>
        </w:rPr>
        <w:t xml:space="preserve"> forårsager en forøgelse af plasmakoncentrationerne af oral </w:t>
      </w:r>
      <w:proofErr w:type="spellStart"/>
      <w:r w:rsidRPr="00C74155">
        <w:rPr>
          <w:sz w:val="24"/>
          <w:szCs w:val="24"/>
        </w:rPr>
        <w:t>midazolam</w:t>
      </w:r>
      <w:proofErr w:type="spellEnd"/>
      <w:r w:rsidRPr="00C74155">
        <w:rPr>
          <w:sz w:val="24"/>
          <w:szCs w:val="24"/>
        </w:rPr>
        <w:t xml:space="preserve"> afhængigt af doseringen. Plasmakoncentrationen forøges med faktor 3,3 efter 80 mg/dag </w:t>
      </w:r>
      <w:proofErr w:type="spellStart"/>
      <w:r w:rsidRPr="00C74155">
        <w:rPr>
          <w:sz w:val="24"/>
          <w:szCs w:val="24"/>
        </w:rPr>
        <w:t>aprepitant</w:t>
      </w:r>
      <w:proofErr w:type="spellEnd"/>
      <w:r w:rsidRPr="00C74155">
        <w:rPr>
          <w:sz w:val="24"/>
          <w:szCs w:val="24"/>
        </w:rPr>
        <w:t>, og halveringstiden forøges til den dobbelte.</w:t>
      </w:r>
    </w:p>
    <w:p w:rsidR="004240F1" w:rsidRPr="00C74155" w:rsidRDefault="004240F1" w:rsidP="004240F1">
      <w:pPr>
        <w:numPr>
          <w:ilvl w:val="0"/>
          <w:numId w:val="8"/>
        </w:numPr>
        <w:ind w:left="1276" w:right="-1" w:hanging="425"/>
        <w:rPr>
          <w:sz w:val="24"/>
          <w:szCs w:val="24"/>
        </w:rPr>
      </w:pPr>
      <w:r w:rsidRPr="00C74155">
        <w:rPr>
          <w:sz w:val="24"/>
          <w:szCs w:val="24"/>
        </w:rPr>
        <w:t xml:space="preserve">H2-antagonister: </w:t>
      </w:r>
      <w:proofErr w:type="spellStart"/>
      <w:r w:rsidRPr="00C74155">
        <w:rPr>
          <w:sz w:val="24"/>
          <w:szCs w:val="24"/>
        </w:rPr>
        <w:t>cimetidin</w:t>
      </w:r>
      <w:proofErr w:type="spellEnd"/>
      <w:r w:rsidRPr="00C74155">
        <w:rPr>
          <w:sz w:val="24"/>
          <w:szCs w:val="24"/>
        </w:rPr>
        <w:t xml:space="preserve">, </w:t>
      </w:r>
      <w:proofErr w:type="spellStart"/>
      <w:r w:rsidRPr="00C74155">
        <w:rPr>
          <w:sz w:val="24"/>
          <w:szCs w:val="24"/>
        </w:rPr>
        <w:t>ranitidin</w:t>
      </w:r>
      <w:proofErr w:type="spellEnd"/>
      <w:r w:rsidRPr="00C74155">
        <w:rPr>
          <w:sz w:val="24"/>
          <w:szCs w:val="24"/>
        </w:rPr>
        <w:t>.</w:t>
      </w:r>
    </w:p>
    <w:p w:rsidR="004240F1" w:rsidRPr="00C74155" w:rsidRDefault="004240F1" w:rsidP="004240F1">
      <w:pPr>
        <w:numPr>
          <w:ilvl w:val="0"/>
          <w:numId w:val="8"/>
        </w:numPr>
        <w:ind w:left="1276" w:right="-1" w:hanging="425"/>
        <w:rPr>
          <w:sz w:val="24"/>
          <w:szCs w:val="24"/>
        </w:rPr>
      </w:pPr>
      <w:r w:rsidRPr="00C74155">
        <w:rPr>
          <w:sz w:val="24"/>
          <w:szCs w:val="24"/>
        </w:rPr>
        <w:t xml:space="preserve">Selektive </w:t>
      </w:r>
      <w:proofErr w:type="spellStart"/>
      <w:r w:rsidRPr="00C74155">
        <w:rPr>
          <w:sz w:val="24"/>
          <w:szCs w:val="24"/>
        </w:rPr>
        <w:t>serotoningenoptagshæmmere</w:t>
      </w:r>
      <w:proofErr w:type="spellEnd"/>
      <w:r w:rsidRPr="00C74155">
        <w:rPr>
          <w:sz w:val="24"/>
          <w:szCs w:val="24"/>
        </w:rPr>
        <w:t xml:space="preserve">: </w:t>
      </w:r>
      <w:proofErr w:type="spellStart"/>
      <w:r w:rsidRPr="00C74155">
        <w:rPr>
          <w:sz w:val="24"/>
          <w:szCs w:val="24"/>
        </w:rPr>
        <w:t>fluvoxamin</w:t>
      </w:r>
      <w:proofErr w:type="spellEnd"/>
      <w:r w:rsidRPr="00C74155">
        <w:rPr>
          <w:sz w:val="24"/>
          <w:szCs w:val="24"/>
        </w:rPr>
        <w:t>.</w:t>
      </w:r>
    </w:p>
    <w:p w:rsidR="004240F1" w:rsidRPr="00C74155" w:rsidRDefault="004240F1" w:rsidP="004240F1">
      <w:pPr>
        <w:numPr>
          <w:ilvl w:val="0"/>
          <w:numId w:val="8"/>
        </w:numPr>
        <w:ind w:left="1276" w:right="-1" w:hanging="425"/>
        <w:rPr>
          <w:sz w:val="24"/>
          <w:szCs w:val="24"/>
        </w:rPr>
      </w:pPr>
      <w:proofErr w:type="spellStart"/>
      <w:r w:rsidRPr="00C74155">
        <w:rPr>
          <w:sz w:val="24"/>
          <w:szCs w:val="24"/>
        </w:rPr>
        <w:t>Antikolinergika</w:t>
      </w:r>
      <w:proofErr w:type="spellEnd"/>
      <w:r w:rsidRPr="00C74155">
        <w:rPr>
          <w:sz w:val="24"/>
          <w:szCs w:val="24"/>
        </w:rPr>
        <w:t xml:space="preserve">: </w:t>
      </w:r>
      <w:proofErr w:type="spellStart"/>
      <w:r w:rsidRPr="00C74155">
        <w:rPr>
          <w:sz w:val="24"/>
          <w:szCs w:val="24"/>
        </w:rPr>
        <w:t>propiverin</w:t>
      </w:r>
      <w:proofErr w:type="spellEnd"/>
      <w:r w:rsidRPr="00C74155">
        <w:rPr>
          <w:sz w:val="24"/>
          <w:szCs w:val="24"/>
        </w:rPr>
        <w:t>.</w:t>
      </w:r>
    </w:p>
    <w:p w:rsidR="004240F1" w:rsidRPr="00C74155" w:rsidRDefault="004240F1" w:rsidP="004240F1">
      <w:pPr>
        <w:numPr>
          <w:ilvl w:val="0"/>
          <w:numId w:val="8"/>
        </w:numPr>
        <w:ind w:left="1276" w:right="-1" w:hanging="425"/>
        <w:rPr>
          <w:sz w:val="24"/>
          <w:szCs w:val="24"/>
        </w:rPr>
      </w:pPr>
      <w:bookmarkStart w:id="22" w:name="_Hlk499297037"/>
      <w:r w:rsidRPr="00C74155">
        <w:rPr>
          <w:sz w:val="24"/>
          <w:szCs w:val="24"/>
        </w:rPr>
        <w:t>Andre præparater (</w:t>
      </w:r>
      <w:bookmarkStart w:id="23" w:name="_Hlk497816324"/>
      <w:proofErr w:type="spellStart"/>
      <w:r w:rsidRPr="00C74155">
        <w:rPr>
          <w:sz w:val="24"/>
          <w:szCs w:val="24"/>
        </w:rPr>
        <w:t>atorvastatin</w:t>
      </w:r>
      <w:proofErr w:type="spellEnd"/>
      <w:r w:rsidRPr="00C74155">
        <w:rPr>
          <w:sz w:val="24"/>
          <w:szCs w:val="24"/>
        </w:rPr>
        <w:t xml:space="preserve">, </w:t>
      </w:r>
      <w:proofErr w:type="spellStart"/>
      <w:r w:rsidRPr="00C74155">
        <w:rPr>
          <w:sz w:val="24"/>
          <w:szCs w:val="24"/>
        </w:rPr>
        <w:t>nefazodon</w:t>
      </w:r>
      <w:proofErr w:type="spellEnd"/>
      <w:r w:rsidRPr="00C74155">
        <w:rPr>
          <w:sz w:val="24"/>
          <w:szCs w:val="24"/>
        </w:rPr>
        <w:t xml:space="preserve">, </w:t>
      </w:r>
      <w:proofErr w:type="spellStart"/>
      <w:r w:rsidRPr="00C74155">
        <w:rPr>
          <w:sz w:val="24"/>
          <w:szCs w:val="24"/>
        </w:rPr>
        <w:t>aprepitant</w:t>
      </w:r>
      <w:proofErr w:type="spellEnd"/>
      <w:r w:rsidRPr="00C74155">
        <w:rPr>
          <w:sz w:val="24"/>
          <w:szCs w:val="24"/>
        </w:rPr>
        <w:t xml:space="preserve">, </w:t>
      </w:r>
      <w:proofErr w:type="spellStart"/>
      <w:r w:rsidRPr="00C74155">
        <w:rPr>
          <w:sz w:val="24"/>
          <w:szCs w:val="24"/>
        </w:rPr>
        <w:t>ivacaftor</w:t>
      </w:r>
      <w:bookmarkEnd w:id="23"/>
      <w:proofErr w:type="spellEnd"/>
      <w:r w:rsidRPr="00C74155">
        <w:rPr>
          <w:sz w:val="24"/>
          <w:szCs w:val="24"/>
        </w:rPr>
        <w:t>).</w:t>
      </w:r>
      <w:bookmarkEnd w:id="22"/>
    </w:p>
    <w:p w:rsidR="004240F1" w:rsidRPr="00C74155" w:rsidRDefault="004240F1" w:rsidP="004240F1">
      <w:pPr>
        <w:numPr>
          <w:ilvl w:val="0"/>
          <w:numId w:val="8"/>
        </w:numPr>
        <w:ind w:left="1276" w:right="-1" w:hanging="425"/>
        <w:rPr>
          <w:sz w:val="24"/>
          <w:szCs w:val="24"/>
          <w:lang w:val="en-US"/>
        </w:rPr>
      </w:pPr>
      <w:proofErr w:type="spellStart"/>
      <w:r w:rsidRPr="00C74155">
        <w:rPr>
          <w:sz w:val="24"/>
          <w:szCs w:val="24"/>
          <w:lang w:val="en-US"/>
        </w:rPr>
        <w:t>Planteprodukter</w:t>
      </w:r>
      <w:proofErr w:type="spellEnd"/>
      <w:r w:rsidRPr="00C74155">
        <w:rPr>
          <w:sz w:val="24"/>
          <w:szCs w:val="24"/>
          <w:lang w:val="en-US"/>
        </w:rPr>
        <w:t xml:space="preserve">: </w:t>
      </w:r>
      <w:proofErr w:type="spellStart"/>
      <w:r w:rsidRPr="00C74155">
        <w:rPr>
          <w:sz w:val="24"/>
          <w:szCs w:val="24"/>
          <w:lang w:val="en-US"/>
        </w:rPr>
        <w:t>grapefrugtjuice</w:t>
      </w:r>
      <w:proofErr w:type="spellEnd"/>
      <w:r w:rsidRPr="00C74155">
        <w:rPr>
          <w:sz w:val="24"/>
          <w:szCs w:val="24"/>
          <w:lang w:val="en-US"/>
        </w:rPr>
        <w:t xml:space="preserve">, </w:t>
      </w:r>
      <w:r w:rsidRPr="00C74155">
        <w:rPr>
          <w:i/>
          <w:sz w:val="24"/>
          <w:szCs w:val="24"/>
          <w:lang w:val="en-US"/>
        </w:rPr>
        <w:t xml:space="preserve">Echinacea </w:t>
      </w:r>
      <w:proofErr w:type="spellStart"/>
      <w:r w:rsidRPr="00C74155">
        <w:rPr>
          <w:i/>
          <w:sz w:val="24"/>
          <w:szCs w:val="24"/>
          <w:lang w:val="en-US"/>
        </w:rPr>
        <w:t>purpurea</w:t>
      </w:r>
      <w:proofErr w:type="spellEnd"/>
      <w:r w:rsidRPr="00C74155">
        <w:rPr>
          <w:sz w:val="24"/>
          <w:szCs w:val="24"/>
          <w:lang w:val="en-US"/>
        </w:rPr>
        <w:t xml:space="preserve">, </w:t>
      </w:r>
      <w:proofErr w:type="spellStart"/>
      <w:r w:rsidRPr="00C74155">
        <w:rPr>
          <w:sz w:val="24"/>
          <w:szCs w:val="24"/>
          <w:lang w:val="en-US"/>
        </w:rPr>
        <w:t>gurkemeje</w:t>
      </w:r>
      <w:proofErr w:type="spellEnd"/>
      <w:r w:rsidRPr="00C74155">
        <w:rPr>
          <w:sz w:val="24"/>
          <w:szCs w:val="24"/>
          <w:lang w:val="en-US"/>
        </w:rPr>
        <w:t xml:space="preserve"> </w:t>
      </w:r>
      <w:proofErr w:type="spellStart"/>
      <w:r w:rsidRPr="00C74155">
        <w:rPr>
          <w:sz w:val="24"/>
          <w:szCs w:val="24"/>
          <w:lang w:val="en-US"/>
        </w:rPr>
        <w:t>rhizom</w:t>
      </w:r>
      <w:proofErr w:type="spellEnd"/>
      <w:r w:rsidRPr="00C74155">
        <w:rPr>
          <w:sz w:val="24"/>
          <w:szCs w:val="24"/>
          <w:lang w:val="en-US"/>
        </w:rPr>
        <w:t>.</w:t>
      </w:r>
    </w:p>
    <w:p w:rsidR="004240F1" w:rsidRPr="00C74155" w:rsidRDefault="004240F1" w:rsidP="004240F1">
      <w:pPr>
        <w:tabs>
          <w:tab w:val="left" w:pos="1304"/>
        </w:tabs>
        <w:ind w:right="-1"/>
        <w:rPr>
          <w:sz w:val="24"/>
          <w:szCs w:val="24"/>
          <w:lang w:val="en-US"/>
        </w:rPr>
      </w:pPr>
    </w:p>
    <w:p w:rsidR="004240F1" w:rsidRPr="00C74155" w:rsidRDefault="004240F1" w:rsidP="004240F1">
      <w:pPr>
        <w:tabs>
          <w:tab w:val="left" w:pos="1304"/>
        </w:tabs>
        <w:ind w:left="851" w:right="-1"/>
        <w:rPr>
          <w:sz w:val="24"/>
          <w:szCs w:val="24"/>
        </w:rPr>
      </w:pPr>
      <w:r w:rsidRPr="00C74155">
        <w:rPr>
          <w:sz w:val="24"/>
          <w:szCs w:val="24"/>
        </w:rPr>
        <w:t>CYP3A4-inducerende stoffer:</w:t>
      </w:r>
    </w:p>
    <w:p w:rsidR="004240F1" w:rsidRPr="00C74155" w:rsidRDefault="004240F1" w:rsidP="004240F1">
      <w:pPr>
        <w:numPr>
          <w:ilvl w:val="0"/>
          <w:numId w:val="9"/>
        </w:numPr>
        <w:ind w:left="1276" w:right="-1" w:hanging="425"/>
        <w:rPr>
          <w:sz w:val="24"/>
          <w:szCs w:val="24"/>
        </w:rPr>
      </w:pPr>
      <w:proofErr w:type="spellStart"/>
      <w:r w:rsidRPr="00C74155">
        <w:rPr>
          <w:sz w:val="24"/>
          <w:szCs w:val="24"/>
        </w:rPr>
        <w:t>Rifamycin</w:t>
      </w:r>
      <w:proofErr w:type="spellEnd"/>
      <w:r w:rsidRPr="00C74155">
        <w:rPr>
          <w:sz w:val="24"/>
          <w:szCs w:val="24"/>
        </w:rPr>
        <w:t xml:space="preserve">-antibiotika: </w:t>
      </w:r>
      <w:proofErr w:type="spellStart"/>
      <w:r w:rsidRPr="00C74155">
        <w:rPr>
          <w:sz w:val="24"/>
          <w:szCs w:val="24"/>
        </w:rPr>
        <w:t>rifampicin</w:t>
      </w:r>
      <w:proofErr w:type="spellEnd"/>
      <w:r w:rsidRPr="00C74155">
        <w:rPr>
          <w:sz w:val="24"/>
          <w:szCs w:val="24"/>
        </w:rPr>
        <w:t xml:space="preserve">. </w:t>
      </w:r>
      <w:proofErr w:type="spellStart"/>
      <w:r w:rsidRPr="00C74155">
        <w:rPr>
          <w:sz w:val="24"/>
          <w:szCs w:val="24"/>
        </w:rPr>
        <w:t>Rifampicin</w:t>
      </w:r>
      <w:proofErr w:type="spellEnd"/>
      <w:r w:rsidRPr="00C74155">
        <w:rPr>
          <w:sz w:val="24"/>
          <w:szCs w:val="24"/>
        </w:rPr>
        <w:t xml:space="preserve"> mindsker plasmakoncentrationen af oral </w:t>
      </w:r>
      <w:proofErr w:type="spellStart"/>
      <w:r w:rsidRPr="00C74155">
        <w:rPr>
          <w:sz w:val="24"/>
          <w:szCs w:val="24"/>
        </w:rPr>
        <w:t>midazolam</w:t>
      </w:r>
      <w:proofErr w:type="spellEnd"/>
      <w:r w:rsidRPr="00C74155">
        <w:rPr>
          <w:sz w:val="24"/>
          <w:szCs w:val="24"/>
        </w:rPr>
        <w:t xml:space="preserve"> med 96 % i sunde forsøgspersoner med en næsten total elimination af </w:t>
      </w:r>
      <w:proofErr w:type="spellStart"/>
      <w:r w:rsidRPr="00C74155">
        <w:rPr>
          <w:sz w:val="24"/>
          <w:szCs w:val="24"/>
        </w:rPr>
        <w:t>midazolams</w:t>
      </w:r>
      <w:proofErr w:type="spellEnd"/>
      <w:r w:rsidRPr="00C74155">
        <w:rPr>
          <w:sz w:val="24"/>
          <w:szCs w:val="24"/>
        </w:rPr>
        <w:t xml:space="preserve"> </w:t>
      </w:r>
      <w:proofErr w:type="spellStart"/>
      <w:r w:rsidRPr="00C74155">
        <w:rPr>
          <w:sz w:val="24"/>
          <w:szCs w:val="24"/>
        </w:rPr>
        <w:t>psykomotoriske</w:t>
      </w:r>
      <w:proofErr w:type="spellEnd"/>
      <w:r w:rsidRPr="00C74155">
        <w:rPr>
          <w:sz w:val="24"/>
          <w:szCs w:val="24"/>
        </w:rPr>
        <w:t xml:space="preserve"> virkninger.</w:t>
      </w:r>
    </w:p>
    <w:p w:rsidR="004240F1" w:rsidRPr="00C74155" w:rsidRDefault="004240F1" w:rsidP="004240F1">
      <w:pPr>
        <w:numPr>
          <w:ilvl w:val="0"/>
          <w:numId w:val="9"/>
        </w:numPr>
        <w:ind w:left="1276" w:right="-1" w:hanging="425"/>
        <w:rPr>
          <w:sz w:val="24"/>
          <w:szCs w:val="24"/>
        </w:rPr>
      </w:pPr>
      <w:r w:rsidRPr="00C74155">
        <w:rPr>
          <w:sz w:val="24"/>
          <w:szCs w:val="24"/>
        </w:rPr>
        <w:t xml:space="preserve">Antiepileptiske præparater: </w:t>
      </w:r>
      <w:proofErr w:type="spellStart"/>
      <w:r w:rsidRPr="00C74155">
        <w:rPr>
          <w:sz w:val="24"/>
          <w:szCs w:val="24"/>
        </w:rPr>
        <w:t>karbamazepin</w:t>
      </w:r>
      <w:proofErr w:type="spellEnd"/>
      <w:r w:rsidRPr="00C74155">
        <w:rPr>
          <w:sz w:val="24"/>
          <w:szCs w:val="24"/>
        </w:rPr>
        <w:t xml:space="preserve">, </w:t>
      </w:r>
      <w:proofErr w:type="spellStart"/>
      <w:r w:rsidRPr="00C74155">
        <w:rPr>
          <w:sz w:val="24"/>
          <w:szCs w:val="24"/>
        </w:rPr>
        <w:t>fenytoin</w:t>
      </w:r>
      <w:proofErr w:type="spellEnd"/>
      <w:r w:rsidRPr="00C74155">
        <w:rPr>
          <w:sz w:val="24"/>
          <w:szCs w:val="24"/>
        </w:rPr>
        <w:t xml:space="preserve">. Gentagen indtagelse af </w:t>
      </w:r>
      <w:proofErr w:type="spellStart"/>
      <w:r w:rsidRPr="00C74155">
        <w:rPr>
          <w:sz w:val="24"/>
          <w:szCs w:val="24"/>
        </w:rPr>
        <w:t>karbamazepin</w:t>
      </w:r>
      <w:proofErr w:type="spellEnd"/>
      <w:r w:rsidRPr="00C74155">
        <w:rPr>
          <w:sz w:val="24"/>
          <w:szCs w:val="24"/>
        </w:rPr>
        <w:t xml:space="preserve"> eller </w:t>
      </w:r>
      <w:proofErr w:type="spellStart"/>
      <w:r w:rsidRPr="00C74155">
        <w:rPr>
          <w:sz w:val="24"/>
          <w:szCs w:val="24"/>
        </w:rPr>
        <w:t>fenytoin</w:t>
      </w:r>
      <w:proofErr w:type="spellEnd"/>
      <w:r w:rsidRPr="00C74155">
        <w:rPr>
          <w:sz w:val="24"/>
          <w:szCs w:val="24"/>
        </w:rPr>
        <w:t xml:space="preserve"> reducerer plasmakoncentrationen af oral </w:t>
      </w:r>
      <w:proofErr w:type="spellStart"/>
      <w:r w:rsidRPr="00C74155">
        <w:rPr>
          <w:sz w:val="24"/>
          <w:szCs w:val="24"/>
        </w:rPr>
        <w:t>midazolam</w:t>
      </w:r>
      <w:proofErr w:type="spellEnd"/>
      <w:r w:rsidRPr="00C74155">
        <w:rPr>
          <w:sz w:val="24"/>
          <w:szCs w:val="24"/>
        </w:rPr>
        <w:t xml:space="preserve"> med så meget som 90 % og mindsker halveringstiden med 60 %.</w:t>
      </w:r>
    </w:p>
    <w:p w:rsidR="004240F1" w:rsidRPr="00C74155" w:rsidRDefault="004240F1" w:rsidP="004240F1">
      <w:pPr>
        <w:numPr>
          <w:ilvl w:val="0"/>
          <w:numId w:val="9"/>
        </w:numPr>
        <w:ind w:left="1276" w:right="-1" w:hanging="425"/>
        <w:rPr>
          <w:sz w:val="24"/>
          <w:szCs w:val="24"/>
        </w:rPr>
      </w:pPr>
      <w:proofErr w:type="spellStart"/>
      <w:r w:rsidRPr="00C74155">
        <w:rPr>
          <w:sz w:val="24"/>
          <w:szCs w:val="24"/>
        </w:rPr>
        <w:t>Hæmmere</w:t>
      </w:r>
      <w:proofErr w:type="spellEnd"/>
      <w:r w:rsidRPr="00C74155">
        <w:rPr>
          <w:sz w:val="24"/>
          <w:szCs w:val="24"/>
        </w:rPr>
        <w:t xml:space="preserve"> for omvendt-</w:t>
      </w:r>
      <w:proofErr w:type="spellStart"/>
      <w:r w:rsidRPr="00C74155">
        <w:rPr>
          <w:sz w:val="24"/>
          <w:szCs w:val="24"/>
        </w:rPr>
        <w:t>transkriptase</w:t>
      </w:r>
      <w:proofErr w:type="spellEnd"/>
      <w:r w:rsidRPr="00C74155">
        <w:rPr>
          <w:sz w:val="24"/>
          <w:szCs w:val="24"/>
        </w:rPr>
        <w:t xml:space="preserve">: </w:t>
      </w:r>
      <w:proofErr w:type="spellStart"/>
      <w:r w:rsidRPr="00C74155">
        <w:rPr>
          <w:sz w:val="24"/>
          <w:szCs w:val="24"/>
        </w:rPr>
        <w:t>efavirenz</w:t>
      </w:r>
      <w:proofErr w:type="spellEnd"/>
      <w:r w:rsidRPr="00C74155">
        <w:rPr>
          <w:sz w:val="24"/>
          <w:szCs w:val="24"/>
        </w:rPr>
        <w:t>. Forholdet af α-</w:t>
      </w:r>
      <w:proofErr w:type="spellStart"/>
      <w:r w:rsidRPr="00C74155">
        <w:rPr>
          <w:sz w:val="24"/>
          <w:szCs w:val="24"/>
        </w:rPr>
        <w:t>hydroxymidazolam</w:t>
      </w:r>
      <w:proofErr w:type="spellEnd"/>
      <w:r w:rsidRPr="00C74155">
        <w:rPr>
          <w:sz w:val="24"/>
          <w:szCs w:val="24"/>
        </w:rPr>
        <w:t xml:space="preserve"> (metabolit genereret af CYP3A4) forøges til det femdobbelt sammenlignet med </w:t>
      </w:r>
      <w:proofErr w:type="spellStart"/>
      <w:r w:rsidRPr="00C74155">
        <w:rPr>
          <w:sz w:val="24"/>
          <w:szCs w:val="24"/>
        </w:rPr>
        <w:t>midazolam</w:t>
      </w:r>
      <w:proofErr w:type="spellEnd"/>
      <w:r w:rsidRPr="00C74155">
        <w:rPr>
          <w:sz w:val="24"/>
          <w:szCs w:val="24"/>
        </w:rPr>
        <w:t xml:space="preserve">, hvilket bekræfter </w:t>
      </w:r>
      <w:proofErr w:type="spellStart"/>
      <w:r w:rsidRPr="00C74155">
        <w:rPr>
          <w:sz w:val="24"/>
          <w:szCs w:val="24"/>
        </w:rPr>
        <w:t>efavirenz</w:t>
      </w:r>
      <w:proofErr w:type="spellEnd"/>
      <w:r w:rsidRPr="00C74155">
        <w:rPr>
          <w:sz w:val="24"/>
          <w:szCs w:val="24"/>
        </w:rPr>
        <w:t>’ induktionsvirkning på CYP3A4.</w:t>
      </w:r>
    </w:p>
    <w:p w:rsidR="004240F1" w:rsidRPr="00C74155" w:rsidRDefault="004240F1" w:rsidP="004240F1">
      <w:pPr>
        <w:numPr>
          <w:ilvl w:val="0"/>
          <w:numId w:val="9"/>
        </w:numPr>
        <w:ind w:left="1276" w:right="-1" w:hanging="425"/>
        <w:rPr>
          <w:sz w:val="24"/>
          <w:szCs w:val="24"/>
        </w:rPr>
      </w:pPr>
      <w:r w:rsidRPr="00C74155">
        <w:rPr>
          <w:sz w:val="24"/>
          <w:szCs w:val="24"/>
        </w:rPr>
        <w:t>Prikbladet perikon (</w:t>
      </w:r>
      <w:proofErr w:type="spellStart"/>
      <w:r w:rsidRPr="00C74155">
        <w:rPr>
          <w:i/>
          <w:sz w:val="24"/>
          <w:szCs w:val="24"/>
        </w:rPr>
        <w:t>Hypericum</w:t>
      </w:r>
      <w:proofErr w:type="spellEnd"/>
      <w:r w:rsidRPr="00C74155">
        <w:rPr>
          <w:i/>
          <w:sz w:val="24"/>
          <w:szCs w:val="24"/>
        </w:rPr>
        <w:t xml:space="preserve"> </w:t>
      </w:r>
      <w:proofErr w:type="spellStart"/>
      <w:r w:rsidRPr="00C74155">
        <w:rPr>
          <w:i/>
          <w:sz w:val="24"/>
          <w:szCs w:val="24"/>
        </w:rPr>
        <w:t>perforatum</w:t>
      </w:r>
      <w:proofErr w:type="spellEnd"/>
      <w:r w:rsidRPr="00C74155">
        <w:rPr>
          <w:sz w:val="24"/>
          <w:szCs w:val="24"/>
        </w:rPr>
        <w:t>).</w:t>
      </w:r>
    </w:p>
    <w:p w:rsidR="004240F1" w:rsidRPr="00C74155" w:rsidRDefault="004240F1" w:rsidP="004240F1">
      <w:pPr>
        <w:tabs>
          <w:tab w:val="left" w:pos="1304"/>
        </w:tabs>
        <w:ind w:right="-1"/>
        <w:rPr>
          <w:sz w:val="24"/>
          <w:szCs w:val="24"/>
        </w:rPr>
      </w:pPr>
    </w:p>
    <w:p w:rsidR="004240F1" w:rsidRPr="00C74155" w:rsidRDefault="004240F1" w:rsidP="004240F1">
      <w:pPr>
        <w:ind w:left="851" w:right="-1"/>
        <w:rPr>
          <w:sz w:val="24"/>
          <w:szCs w:val="24"/>
        </w:rPr>
      </w:pPr>
      <w:bookmarkStart w:id="24" w:name="_Hlk499297466"/>
      <w:proofErr w:type="spellStart"/>
      <w:r w:rsidRPr="00C74155">
        <w:rPr>
          <w:sz w:val="24"/>
          <w:szCs w:val="24"/>
        </w:rPr>
        <w:t>Midazolam</w:t>
      </w:r>
      <w:proofErr w:type="spellEnd"/>
      <w:r w:rsidRPr="00C74155">
        <w:rPr>
          <w:sz w:val="24"/>
          <w:szCs w:val="24"/>
        </w:rPr>
        <w:t xml:space="preserve"> er ikke kendt for at påvirke andre medicinalprodukters farmakokinetik.</w:t>
      </w:r>
      <w:bookmarkEnd w:id="24"/>
    </w:p>
    <w:p w:rsidR="004240F1" w:rsidRPr="00C74155" w:rsidRDefault="004240F1" w:rsidP="004240F1">
      <w:pPr>
        <w:ind w:left="851" w:right="-1"/>
        <w:rPr>
          <w:sz w:val="24"/>
          <w:szCs w:val="24"/>
        </w:rPr>
      </w:pPr>
    </w:p>
    <w:p w:rsidR="004240F1" w:rsidRPr="00C74155" w:rsidRDefault="004240F1" w:rsidP="004240F1">
      <w:pPr>
        <w:ind w:left="851" w:right="-1"/>
        <w:rPr>
          <w:sz w:val="24"/>
          <w:szCs w:val="24"/>
          <w:u w:val="single"/>
        </w:rPr>
      </w:pPr>
      <w:proofErr w:type="spellStart"/>
      <w:r w:rsidRPr="00C74155">
        <w:rPr>
          <w:sz w:val="24"/>
          <w:szCs w:val="24"/>
          <w:u w:val="single"/>
        </w:rPr>
        <w:t>Farmakokinetisk</w:t>
      </w:r>
      <w:proofErr w:type="spellEnd"/>
      <w:r w:rsidRPr="00C74155">
        <w:rPr>
          <w:sz w:val="24"/>
          <w:szCs w:val="24"/>
          <w:u w:val="single"/>
        </w:rPr>
        <w:t xml:space="preserve"> medicinsk interaktion </w:t>
      </w:r>
    </w:p>
    <w:p w:rsidR="004240F1" w:rsidRPr="00C74155" w:rsidRDefault="004240F1" w:rsidP="004240F1">
      <w:pPr>
        <w:ind w:left="851" w:right="-1"/>
        <w:rPr>
          <w:sz w:val="24"/>
          <w:szCs w:val="24"/>
        </w:rPr>
      </w:pPr>
      <w:r w:rsidRPr="00C74155">
        <w:rPr>
          <w:sz w:val="24"/>
          <w:szCs w:val="24"/>
        </w:rPr>
        <w:t xml:space="preserve">Samtidig indtagelse af </w:t>
      </w:r>
      <w:proofErr w:type="spellStart"/>
      <w:r w:rsidRPr="00C74155">
        <w:rPr>
          <w:sz w:val="24"/>
          <w:szCs w:val="24"/>
        </w:rPr>
        <w:t>midazolam</w:t>
      </w:r>
      <w:proofErr w:type="spellEnd"/>
      <w:r w:rsidRPr="00C74155">
        <w:rPr>
          <w:sz w:val="24"/>
          <w:szCs w:val="24"/>
        </w:rPr>
        <w:t xml:space="preserve"> med andre bedøvende stoffer, sovemidler og beroligende midler på centralnervesystemet indebærer en tendens til en bedøvende virkning og respirationssvigt.</w:t>
      </w:r>
    </w:p>
    <w:p w:rsidR="004240F1" w:rsidRPr="00C74155" w:rsidRDefault="004240F1" w:rsidP="004240F1">
      <w:pPr>
        <w:ind w:left="851" w:right="-1"/>
        <w:rPr>
          <w:sz w:val="24"/>
          <w:szCs w:val="24"/>
        </w:rPr>
      </w:pPr>
    </w:p>
    <w:p w:rsidR="004240F1" w:rsidRPr="00C74155" w:rsidRDefault="004240F1" w:rsidP="004240F1">
      <w:pPr>
        <w:ind w:left="851" w:right="-1"/>
        <w:rPr>
          <w:sz w:val="24"/>
          <w:szCs w:val="24"/>
        </w:rPr>
      </w:pPr>
      <w:r w:rsidRPr="00C74155">
        <w:rPr>
          <w:sz w:val="24"/>
          <w:szCs w:val="24"/>
        </w:rPr>
        <w:t xml:space="preserve">Sådanne bedøvende stoffer og sovemidler omfatter alkohol (herunder medicinske produkter, som indeholder alkohol), opiater/opioider (når de bruges som </w:t>
      </w:r>
      <w:proofErr w:type="spellStart"/>
      <w:r w:rsidRPr="00C74155">
        <w:rPr>
          <w:sz w:val="24"/>
          <w:szCs w:val="24"/>
        </w:rPr>
        <w:t>analgetika</w:t>
      </w:r>
      <w:proofErr w:type="spellEnd"/>
      <w:r w:rsidRPr="00C74155">
        <w:rPr>
          <w:sz w:val="24"/>
          <w:szCs w:val="24"/>
        </w:rPr>
        <w:t xml:space="preserve">, hostehæmmende midler eller substituerende behandlinger), </w:t>
      </w:r>
      <w:proofErr w:type="spellStart"/>
      <w:r w:rsidRPr="00C74155">
        <w:rPr>
          <w:sz w:val="24"/>
          <w:szCs w:val="24"/>
        </w:rPr>
        <w:t>neuroleptika</w:t>
      </w:r>
      <w:proofErr w:type="spellEnd"/>
      <w:r w:rsidRPr="00C74155">
        <w:rPr>
          <w:sz w:val="24"/>
          <w:szCs w:val="24"/>
        </w:rPr>
        <w:t xml:space="preserve">, benzodiazepiner når de bruges som </w:t>
      </w:r>
      <w:proofErr w:type="spellStart"/>
      <w:r w:rsidRPr="00C74155">
        <w:rPr>
          <w:sz w:val="24"/>
          <w:szCs w:val="24"/>
        </w:rPr>
        <w:t>anxiolytika</w:t>
      </w:r>
      <w:proofErr w:type="spellEnd"/>
      <w:r w:rsidRPr="00C74155">
        <w:rPr>
          <w:sz w:val="24"/>
          <w:szCs w:val="24"/>
        </w:rPr>
        <w:t xml:space="preserve"> eller </w:t>
      </w:r>
      <w:proofErr w:type="spellStart"/>
      <w:r w:rsidRPr="00C74155">
        <w:rPr>
          <w:sz w:val="24"/>
          <w:szCs w:val="24"/>
        </w:rPr>
        <w:t>hypnotika</w:t>
      </w:r>
      <w:proofErr w:type="spellEnd"/>
      <w:r w:rsidRPr="00C74155">
        <w:rPr>
          <w:sz w:val="24"/>
          <w:szCs w:val="24"/>
        </w:rPr>
        <w:t xml:space="preserve">, barbiturater, </w:t>
      </w:r>
      <w:proofErr w:type="spellStart"/>
      <w:r w:rsidRPr="00C74155">
        <w:rPr>
          <w:sz w:val="24"/>
          <w:szCs w:val="24"/>
        </w:rPr>
        <w:t>propofol</w:t>
      </w:r>
      <w:proofErr w:type="spellEnd"/>
      <w:r w:rsidRPr="00C74155">
        <w:rPr>
          <w:sz w:val="24"/>
          <w:szCs w:val="24"/>
        </w:rPr>
        <w:t xml:space="preserve">, </w:t>
      </w:r>
      <w:proofErr w:type="spellStart"/>
      <w:r w:rsidRPr="00C74155">
        <w:rPr>
          <w:sz w:val="24"/>
          <w:szCs w:val="24"/>
        </w:rPr>
        <w:t>ketamin</w:t>
      </w:r>
      <w:proofErr w:type="spellEnd"/>
      <w:r w:rsidRPr="00C74155">
        <w:rPr>
          <w:sz w:val="24"/>
          <w:szCs w:val="24"/>
        </w:rPr>
        <w:t xml:space="preserve">, </w:t>
      </w:r>
      <w:proofErr w:type="spellStart"/>
      <w:r w:rsidRPr="00C74155">
        <w:rPr>
          <w:sz w:val="24"/>
          <w:szCs w:val="24"/>
        </w:rPr>
        <w:t>etomidat</w:t>
      </w:r>
      <w:proofErr w:type="spellEnd"/>
      <w:r w:rsidRPr="00C74155">
        <w:rPr>
          <w:sz w:val="24"/>
          <w:szCs w:val="24"/>
        </w:rPr>
        <w:t xml:space="preserve">, bedøvende </w:t>
      </w:r>
      <w:proofErr w:type="spellStart"/>
      <w:r w:rsidRPr="00C74155">
        <w:rPr>
          <w:sz w:val="24"/>
          <w:szCs w:val="24"/>
        </w:rPr>
        <w:t>antidepressiver</w:t>
      </w:r>
      <w:proofErr w:type="spellEnd"/>
      <w:r w:rsidRPr="00C74155">
        <w:rPr>
          <w:sz w:val="24"/>
          <w:szCs w:val="24"/>
        </w:rPr>
        <w:t xml:space="preserve">, antihistaminer, </w:t>
      </w:r>
      <w:proofErr w:type="spellStart"/>
      <w:r w:rsidRPr="00C74155">
        <w:rPr>
          <w:sz w:val="24"/>
          <w:szCs w:val="24"/>
        </w:rPr>
        <w:t>antiepileptika</w:t>
      </w:r>
      <w:proofErr w:type="spellEnd"/>
      <w:r w:rsidRPr="00C74155">
        <w:rPr>
          <w:sz w:val="24"/>
          <w:szCs w:val="24"/>
        </w:rPr>
        <w:t xml:space="preserve"> og centralt virkende </w:t>
      </w:r>
      <w:proofErr w:type="spellStart"/>
      <w:r w:rsidRPr="00C74155">
        <w:rPr>
          <w:sz w:val="24"/>
          <w:szCs w:val="24"/>
        </w:rPr>
        <w:t>antihypertensiver</w:t>
      </w:r>
      <w:proofErr w:type="spellEnd"/>
      <w:r w:rsidRPr="00C74155">
        <w:rPr>
          <w:sz w:val="24"/>
          <w:szCs w:val="24"/>
        </w:rPr>
        <w:t xml:space="preserve">. </w:t>
      </w:r>
      <w:proofErr w:type="spellStart"/>
      <w:r w:rsidRPr="00C74155">
        <w:rPr>
          <w:sz w:val="24"/>
          <w:szCs w:val="24"/>
        </w:rPr>
        <w:t>Midazolam</w:t>
      </w:r>
      <w:proofErr w:type="spellEnd"/>
      <w:r w:rsidRPr="00C74155">
        <w:rPr>
          <w:sz w:val="24"/>
          <w:szCs w:val="24"/>
        </w:rPr>
        <w:t xml:space="preserve"> mindsker den minimalt alveolær koncentration (MAC) af </w:t>
      </w:r>
      <w:proofErr w:type="spellStart"/>
      <w:r w:rsidRPr="00C74155">
        <w:rPr>
          <w:sz w:val="24"/>
          <w:szCs w:val="24"/>
        </w:rPr>
        <w:t>sederingsmidler</w:t>
      </w:r>
      <w:proofErr w:type="spellEnd"/>
      <w:r w:rsidRPr="00C74155">
        <w:rPr>
          <w:sz w:val="24"/>
          <w:szCs w:val="24"/>
        </w:rPr>
        <w:t xml:space="preserve"> til inhalering.</w:t>
      </w:r>
    </w:p>
    <w:p w:rsidR="004240F1" w:rsidRPr="00C74155" w:rsidRDefault="004240F1" w:rsidP="004240F1">
      <w:pPr>
        <w:ind w:left="851" w:right="-1"/>
        <w:rPr>
          <w:sz w:val="24"/>
          <w:szCs w:val="24"/>
          <w:u w:val="single"/>
        </w:rPr>
      </w:pPr>
    </w:p>
    <w:p w:rsidR="001A56D7" w:rsidRDefault="004240F1" w:rsidP="008A1230">
      <w:pPr>
        <w:ind w:left="851" w:right="-1"/>
        <w:rPr>
          <w:sz w:val="24"/>
          <w:szCs w:val="24"/>
        </w:rPr>
      </w:pPr>
      <w:r w:rsidRPr="00C74155">
        <w:rPr>
          <w:sz w:val="24"/>
          <w:szCs w:val="24"/>
        </w:rPr>
        <w:t xml:space="preserve">Den kombinerede virkning af alkohol og </w:t>
      </w:r>
      <w:proofErr w:type="spellStart"/>
      <w:r w:rsidRPr="00C74155">
        <w:rPr>
          <w:sz w:val="24"/>
          <w:szCs w:val="24"/>
        </w:rPr>
        <w:t>midazolam</w:t>
      </w:r>
      <w:proofErr w:type="spellEnd"/>
      <w:r w:rsidRPr="00C74155">
        <w:rPr>
          <w:sz w:val="24"/>
          <w:szCs w:val="24"/>
        </w:rPr>
        <w:t xml:space="preserve"> skal helt undgås, og alkoholforbrug skal helt undgås under behandling med </w:t>
      </w:r>
      <w:proofErr w:type="spellStart"/>
      <w:r w:rsidRPr="00C74155">
        <w:rPr>
          <w:sz w:val="24"/>
          <w:szCs w:val="24"/>
        </w:rPr>
        <w:t>midazolam</w:t>
      </w:r>
      <w:proofErr w:type="spellEnd"/>
      <w:r w:rsidRPr="00C74155">
        <w:rPr>
          <w:sz w:val="24"/>
          <w:szCs w:val="24"/>
        </w:rPr>
        <w:t xml:space="preserve"> (se </w:t>
      </w:r>
      <w:r>
        <w:rPr>
          <w:sz w:val="24"/>
          <w:szCs w:val="24"/>
        </w:rPr>
        <w:t>pkt.</w:t>
      </w:r>
      <w:r w:rsidRPr="00C74155">
        <w:rPr>
          <w:sz w:val="24"/>
          <w:szCs w:val="24"/>
        </w:rPr>
        <w:t xml:space="preserve"> 4.4 og </w:t>
      </w:r>
      <w:r>
        <w:rPr>
          <w:sz w:val="24"/>
          <w:szCs w:val="24"/>
        </w:rPr>
        <w:t>pkt.</w:t>
      </w:r>
      <w:r w:rsidRPr="00C74155">
        <w:rPr>
          <w:sz w:val="24"/>
          <w:szCs w:val="24"/>
        </w:rPr>
        <w:t xml:space="preserve"> 4.9).</w:t>
      </w:r>
    </w:p>
    <w:p w:rsidR="001A56D7" w:rsidRPr="00C74155" w:rsidRDefault="001A56D7" w:rsidP="004240F1">
      <w:pPr>
        <w:ind w:right="-1"/>
        <w:rPr>
          <w:sz w:val="24"/>
          <w:szCs w:val="24"/>
        </w:rPr>
      </w:pPr>
    </w:p>
    <w:p w:rsidR="004240F1" w:rsidRPr="00C74155" w:rsidRDefault="004240F1" w:rsidP="008A1230">
      <w:pPr>
        <w:keepNext/>
        <w:tabs>
          <w:tab w:val="left" w:pos="851"/>
        </w:tabs>
        <w:ind w:left="851" w:hanging="851"/>
        <w:rPr>
          <w:b/>
          <w:sz w:val="24"/>
          <w:szCs w:val="24"/>
        </w:rPr>
      </w:pPr>
      <w:r w:rsidRPr="00C74155">
        <w:rPr>
          <w:b/>
          <w:sz w:val="24"/>
          <w:szCs w:val="24"/>
        </w:rPr>
        <w:lastRenderedPageBreak/>
        <w:t>4.6</w:t>
      </w:r>
      <w:r w:rsidRPr="00C74155">
        <w:rPr>
          <w:b/>
          <w:sz w:val="24"/>
          <w:szCs w:val="24"/>
        </w:rPr>
        <w:tab/>
      </w:r>
      <w:r w:rsidR="008A1230" w:rsidRPr="008A1230">
        <w:rPr>
          <w:b/>
          <w:sz w:val="24"/>
          <w:szCs w:val="24"/>
        </w:rPr>
        <w:t>Fertilitet, graviditet og amning</w:t>
      </w:r>
    </w:p>
    <w:p w:rsidR="004240F1" w:rsidRDefault="004240F1" w:rsidP="004240F1">
      <w:pPr>
        <w:ind w:left="851" w:right="-1"/>
        <w:rPr>
          <w:sz w:val="24"/>
          <w:szCs w:val="24"/>
          <w:u w:val="single"/>
        </w:rPr>
      </w:pPr>
    </w:p>
    <w:p w:rsidR="004240F1" w:rsidRPr="00C74155" w:rsidRDefault="004240F1" w:rsidP="004240F1">
      <w:pPr>
        <w:ind w:left="851" w:right="-1"/>
        <w:rPr>
          <w:noProof/>
          <w:sz w:val="24"/>
          <w:szCs w:val="24"/>
          <w:u w:val="single"/>
        </w:rPr>
      </w:pPr>
      <w:r w:rsidRPr="00C74155">
        <w:rPr>
          <w:sz w:val="24"/>
          <w:szCs w:val="24"/>
          <w:u w:val="single"/>
        </w:rPr>
        <w:t>Graviditet</w:t>
      </w:r>
    </w:p>
    <w:p w:rsidR="001A56D7" w:rsidRDefault="001A56D7" w:rsidP="001A56D7">
      <w:pPr>
        <w:pStyle w:val="Default"/>
        <w:spacing w:before="120"/>
        <w:ind w:left="851"/>
        <w:rPr>
          <w:sz w:val="22"/>
          <w:szCs w:val="22"/>
          <w:lang w:val="da-DK"/>
        </w:rPr>
      </w:pPr>
      <w:r>
        <w:rPr>
          <w:sz w:val="22"/>
          <w:szCs w:val="22"/>
          <w:lang w:val="da-DK"/>
        </w:rPr>
        <w:t xml:space="preserve">Der foreligger ikke tilstrækkelige data om </w:t>
      </w:r>
      <w:proofErr w:type="spellStart"/>
      <w:r>
        <w:rPr>
          <w:sz w:val="22"/>
          <w:szCs w:val="22"/>
          <w:lang w:val="da-DK"/>
        </w:rPr>
        <w:t>midazolam</w:t>
      </w:r>
      <w:proofErr w:type="spellEnd"/>
      <w:r>
        <w:rPr>
          <w:sz w:val="22"/>
          <w:szCs w:val="22"/>
          <w:lang w:val="da-DK"/>
        </w:rPr>
        <w:t xml:space="preserve"> til at vurdere dets sikkerhed under graviditet. Dyreforsøg indikerer ikke en </w:t>
      </w:r>
      <w:proofErr w:type="spellStart"/>
      <w:r>
        <w:rPr>
          <w:sz w:val="22"/>
          <w:szCs w:val="22"/>
          <w:lang w:val="da-DK"/>
        </w:rPr>
        <w:t>teratogen</w:t>
      </w:r>
      <w:proofErr w:type="spellEnd"/>
      <w:r>
        <w:rPr>
          <w:sz w:val="22"/>
          <w:szCs w:val="22"/>
          <w:lang w:val="da-DK"/>
        </w:rPr>
        <w:t xml:space="preserve"> effekt, men der blev observeret </w:t>
      </w:r>
      <w:proofErr w:type="spellStart"/>
      <w:r>
        <w:rPr>
          <w:sz w:val="22"/>
          <w:szCs w:val="22"/>
          <w:lang w:val="da-DK"/>
        </w:rPr>
        <w:t>føtotoksicitet</w:t>
      </w:r>
      <w:proofErr w:type="spellEnd"/>
      <w:r>
        <w:rPr>
          <w:sz w:val="22"/>
          <w:szCs w:val="22"/>
          <w:lang w:val="da-DK"/>
        </w:rPr>
        <w:t xml:space="preserve"> med andre benzodiazepiner. Der foreligger ingen data om udsatte graviditeter for graviditetens første to trimestre.</w:t>
      </w:r>
    </w:p>
    <w:p w:rsidR="001A56D7" w:rsidRDefault="001A56D7" w:rsidP="001A56D7">
      <w:pPr>
        <w:pStyle w:val="Default"/>
        <w:spacing w:before="120"/>
        <w:ind w:left="851"/>
        <w:rPr>
          <w:sz w:val="22"/>
          <w:szCs w:val="22"/>
          <w:lang w:val="da-DK"/>
        </w:rPr>
      </w:pPr>
      <w:r>
        <w:rPr>
          <w:sz w:val="22"/>
          <w:szCs w:val="22"/>
          <w:lang w:val="da-DK"/>
        </w:rPr>
        <w:t xml:space="preserve">Ved administration af høje doser af </w:t>
      </w:r>
      <w:proofErr w:type="spellStart"/>
      <w:r>
        <w:rPr>
          <w:sz w:val="22"/>
          <w:szCs w:val="22"/>
          <w:lang w:val="da-DK"/>
        </w:rPr>
        <w:t>midazolam</w:t>
      </w:r>
      <w:proofErr w:type="spellEnd"/>
      <w:r>
        <w:rPr>
          <w:sz w:val="22"/>
          <w:szCs w:val="22"/>
          <w:lang w:val="da-DK"/>
        </w:rPr>
        <w:t xml:space="preserve"> i graviditetens sidste trimester, under fødslen eller når det anvendes som et induktionsmiddel til anæstesi ved kejsersnit er der rapporteret udvikling af </w:t>
      </w:r>
      <w:proofErr w:type="spellStart"/>
      <w:r>
        <w:rPr>
          <w:sz w:val="22"/>
          <w:szCs w:val="22"/>
          <w:lang w:val="da-DK"/>
        </w:rPr>
        <w:t>maternelle</w:t>
      </w:r>
      <w:proofErr w:type="spellEnd"/>
      <w:r>
        <w:rPr>
          <w:sz w:val="22"/>
          <w:szCs w:val="22"/>
          <w:lang w:val="da-DK"/>
        </w:rPr>
        <w:t xml:space="preserve"> eller </w:t>
      </w:r>
      <w:proofErr w:type="spellStart"/>
      <w:r>
        <w:rPr>
          <w:sz w:val="22"/>
          <w:szCs w:val="22"/>
          <w:lang w:val="da-DK"/>
        </w:rPr>
        <w:t>føtale</w:t>
      </w:r>
      <w:proofErr w:type="spellEnd"/>
      <w:r>
        <w:rPr>
          <w:sz w:val="22"/>
          <w:szCs w:val="22"/>
          <w:lang w:val="da-DK"/>
        </w:rPr>
        <w:t xml:space="preserve"> bivirkninger (inhalationsrisiko hos moderen, uregelmæssigheder i fostrets hjertefrekvens, </w:t>
      </w:r>
      <w:proofErr w:type="spellStart"/>
      <w:r>
        <w:rPr>
          <w:sz w:val="22"/>
          <w:szCs w:val="22"/>
          <w:lang w:val="da-DK"/>
        </w:rPr>
        <w:t>hypotoni</w:t>
      </w:r>
      <w:proofErr w:type="spellEnd"/>
      <w:r>
        <w:rPr>
          <w:sz w:val="22"/>
          <w:szCs w:val="22"/>
          <w:lang w:val="da-DK"/>
        </w:rPr>
        <w:t xml:space="preserve">, svækket sutterefleks, </w:t>
      </w:r>
      <w:proofErr w:type="spellStart"/>
      <w:r>
        <w:rPr>
          <w:sz w:val="22"/>
          <w:szCs w:val="22"/>
          <w:lang w:val="da-DK"/>
        </w:rPr>
        <w:t>hypotermi</w:t>
      </w:r>
      <w:proofErr w:type="spellEnd"/>
      <w:r>
        <w:rPr>
          <w:sz w:val="22"/>
          <w:szCs w:val="22"/>
          <w:lang w:val="da-DK"/>
        </w:rPr>
        <w:t xml:space="preserve"> og respirationsdepression hos nyfødte).</w:t>
      </w:r>
    </w:p>
    <w:p w:rsidR="001A56D7" w:rsidRDefault="001A56D7" w:rsidP="001A56D7">
      <w:pPr>
        <w:pStyle w:val="Default"/>
        <w:spacing w:before="120"/>
        <w:ind w:left="851"/>
        <w:rPr>
          <w:sz w:val="22"/>
          <w:szCs w:val="22"/>
          <w:lang w:val="da-DK"/>
        </w:rPr>
      </w:pPr>
      <w:r>
        <w:rPr>
          <w:sz w:val="22"/>
          <w:szCs w:val="22"/>
          <w:lang w:val="da-DK"/>
        </w:rPr>
        <w:t xml:space="preserve">Desuden kan spædbørn født af mødre, der fik benzodiazepiner kronisk i sidste fase af graviditeten, have udviklet fysisk afhængighed og kan have en vis risiko for at udvikle abstinenssymptomer i den </w:t>
      </w:r>
      <w:proofErr w:type="spellStart"/>
      <w:r>
        <w:rPr>
          <w:sz w:val="22"/>
          <w:szCs w:val="22"/>
          <w:lang w:val="da-DK"/>
        </w:rPr>
        <w:t>postnatale</w:t>
      </w:r>
      <w:proofErr w:type="spellEnd"/>
      <w:r>
        <w:rPr>
          <w:sz w:val="22"/>
          <w:szCs w:val="22"/>
          <w:lang w:val="da-DK"/>
        </w:rPr>
        <w:t xml:space="preserve"> periode.</w:t>
      </w:r>
    </w:p>
    <w:p w:rsidR="001A56D7" w:rsidRDefault="001A56D7" w:rsidP="001A56D7">
      <w:pPr>
        <w:pStyle w:val="Default"/>
        <w:spacing w:before="120"/>
        <w:ind w:left="851"/>
        <w:rPr>
          <w:sz w:val="22"/>
          <w:szCs w:val="22"/>
          <w:lang w:val="da-DK"/>
        </w:rPr>
      </w:pPr>
      <w:r>
        <w:rPr>
          <w:sz w:val="22"/>
          <w:szCs w:val="22"/>
          <w:lang w:val="da-DK"/>
        </w:rPr>
        <w:t xml:space="preserve">Derfor kan </w:t>
      </w:r>
      <w:proofErr w:type="spellStart"/>
      <w:r>
        <w:rPr>
          <w:sz w:val="22"/>
          <w:szCs w:val="22"/>
          <w:lang w:val="da-DK"/>
        </w:rPr>
        <w:t>midazolam</w:t>
      </w:r>
      <w:proofErr w:type="spellEnd"/>
      <w:r>
        <w:rPr>
          <w:sz w:val="22"/>
          <w:szCs w:val="22"/>
          <w:lang w:val="da-DK"/>
        </w:rPr>
        <w:t xml:space="preserve"> anvendes under graviditet, hvis det er klart nødvendigt, men det er at foretrække at undgå brug ved kejsersnit.</w:t>
      </w:r>
    </w:p>
    <w:p w:rsidR="001A56D7" w:rsidRDefault="001A56D7" w:rsidP="001A56D7">
      <w:pPr>
        <w:ind w:left="851" w:right="-1"/>
        <w:rPr>
          <w:noProof/>
          <w:sz w:val="24"/>
          <w:szCs w:val="24"/>
        </w:rPr>
      </w:pPr>
      <w:r>
        <w:t xml:space="preserve">Risikoen for nyfødte bør tages i betragtning ved administration af </w:t>
      </w:r>
      <w:proofErr w:type="spellStart"/>
      <w:r>
        <w:t>midazolam</w:t>
      </w:r>
      <w:proofErr w:type="spellEnd"/>
      <w:r>
        <w:t xml:space="preserve"> til </w:t>
      </w:r>
      <w:proofErr w:type="spellStart"/>
      <w:r>
        <w:t>enhvert</w:t>
      </w:r>
      <w:proofErr w:type="spellEnd"/>
      <w:r>
        <w:t xml:space="preserve"> indgreb nær fødslen.</w:t>
      </w:r>
    </w:p>
    <w:p w:rsidR="001A56D7" w:rsidRPr="00C74155" w:rsidRDefault="001A56D7" w:rsidP="001A56D7">
      <w:pPr>
        <w:ind w:left="851" w:right="-1"/>
        <w:rPr>
          <w:noProof/>
          <w:sz w:val="24"/>
          <w:szCs w:val="24"/>
        </w:rPr>
      </w:pPr>
    </w:p>
    <w:p w:rsidR="001A56D7" w:rsidRPr="00C74155" w:rsidRDefault="001A56D7" w:rsidP="001A56D7">
      <w:pPr>
        <w:ind w:left="851" w:right="-1"/>
        <w:rPr>
          <w:noProof/>
          <w:sz w:val="24"/>
          <w:szCs w:val="24"/>
          <w:u w:val="single"/>
        </w:rPr>
      </w:pPr>
      <w:r w:rsidRPr="00C74155">
        <w:rPr>
          <w:sz w:val="24"/>
          <w:szCs w:val="24"/>
          <w:u w:val="single"/>
        </w:rPr>
        <w:t>Amning</w:t>
      </w:r>
    </w:p>
    <w:p w:rsidR="001A56D7" w:rsidRPr="00C74155" w:rsidRDefault="001A56D7" w:rsidP="001A56D7">
      <w:pPr>
        <w:ind w:left="851" w:right="-1"/>
        <w:rPr>
          <w:noProof/>
          <w:sz w:val="24"/>
          <w:szCs w:val="24"/>
        </w:rPr>
      </w:pPr>
      <w:proofErr w:type="spellStart"/>
      <w:r w:rsidRPr="00C74155">
        <w:rPr>
          <w:sz w:val="24"/>
          <w:szCs w:val="24"/>
        </w:rPr>
        <w:t>Midazolam</w:t>
      </w:r>
      <w:proofErr w:type="spellEnd"/>
      <w:r w:rsidRPr="00C74155">
        <w:rPr>
          <w:sz w:val="24"/>
          <w:szCs w:val="24"/>
        </w:rPr>
        <w:t xml:space="preserve"> trænger ind i brystmælken i små mængder. </w:t>
      </w:r>
      <w:bookmarkStart w:id="25" w:name="_Hlk497817140"/>
      <w:bookmarkStart w:id="26" w:name="_Hlk499297683"/>
      <w:r w:rsidRPr="00C74155">
        <w:rPr>
          <w:sz w:val="24"/>
          <w:szCs w:val="24"/>
        </w:rPr>
        <w:t>Det anbefales, at ammende mødre</w:t>
      </w:r>
      <w:r>
        <w:rPr>
          <w:sz w:val="24"/>
          <w:szCs w:val="24"/>
        </w:rPr>
        <w:t xml:space="preserve"> </w:t>
      </w:r>
      <w:r w:rsidRPr="00C74155">
        <w:rPr>
          <w:sz w:val="24"/>
          <w:szCs w:val="24"/>
        </w:rPr>
        <w:t xml:space="preserve">ikke ammer i 24 timer efter indtagelse af </w:t>
      </w:r>
      <w:proofErr w:type="spellStart"/>
      <w:r w:rsidRPr="00C74155">
        <w:rPr>
          <w:sz w:val="24"/>
          <w:szCs w:val="24"/>
        </w:rPr>
        <w:t>midazolam</w:t>
      </w:r>
      <w:bookmarkEnd w:id="25"/>
      <w:proofErr w:type="spellEnd"/>
      <w:r w:rsidRPr="00C74155">
        <w:rPr>
          <w:sz w:val="24"/>
          <w:szCs w:val="24"/>
        </w:rPr>
        <w:t>.</w:t>
      </w:r>
      <w:bookmarkEnd w:id="26"/>
    </w:p>
    <w:p w:rsidR="001A56D7" w:rsidRPr="00C74155" w:rsidRDefault="001A56D7" w:rsidP="001A56D7">
      <w:pPr>
        <w:ind w:left="851" w:right="-1"/>
        <w:rPr>
          <w:noProof/>
          <w:sz w:val="24"/>
          <w:szCs w:val="24"/>
        </w:rPr>
      </w:pPr>
    </w:p>
    <w:p w:rsidR="001A56D7" w:rsidRPr="00C74155" w:rsidRDefault="001A56D7" w:rsidP="001A56D7">
      <w:pPr>
        <w:ind w:left="851" w:right="-1"/>
        <w:rPr>
          <w:noProof/>
          <w:sz w:val="24"/>
          <w:szCs w:val="24"/>
          <w:u w:val="single"/>
        </w:rPr>
      </w:pPr>
      <w:r w:rsidRPr="00C74155">
        <w:rPr>
          <w:sz w:val="24"/>
          <w:szCs w:val="24"/>
          <w:u w:val="single"/>
        </w:rPr>
        <w:t>Fertilitet</w:t>
      </w:r>
    </w:p>
    <w:p w:rsidR="001A56D7" w:rsidRPr="00C74155" w:rsidRDefault="001A56D7" w:rsidP="001A56D7">
      <w:pPr>
        <w:ind w:left="851" w:right="-1"/>
        <w:rPr>
          <w:noProof/>
          <w:sz w:val="24"/>
          <w:szCs w:val="24"/>
        </w:rPr>
      </w:pPr>
      <w:r w:rsidRPr="00C74155">
        <w:rPr>
          <w:sz w:val="24"/>
          <w:szCs w:val="24"/>
        </w:rPr>
        <w:t xml:space="preserve">Dyreforsøg har ikke vist en mindskning af fertiliteten (se </w:t>
      </w:r>
      <w:r>
        <w:rPr>
          <w:sz w:val="24"/>
          <w:szCs w:val="24"/>
        </w:rPr>
        <w:t>pkt.</w:t>
      </w:r>
      <w:r w:rsidRPr="00C74155">
        <w:rPr>
          <w:sz w:val="24"/>
          <w:szCs w:val="24"/>
        </w:rPr>
        <w:t xml:space="preserve"> 5.3).</w:t>
      </w:r>
    </w:p>
    <w:p w:rsidR="004240F1" w:rsidRPr="00C74155" w:rsidRDefault="004240F1" w:rsidP="004240F1">
      <w:pPr>
        <w:tabs>
          <w:tab w:val="left" w:pos="851"/>
        </w:tabs>
        <w:ind w:left="851" w:right="-1"/>
        <w:rPr>
          <w:sz w:val="24"/>
          <w:szCs w:val="24"/>
        </w:rPr>
      </w:pPr>
    </w:p>
    <w:p w:rsidR="004240F1" w:rsidRPr="00C74155" w:rsidRDefault="004240F1" w:rsidP="004240F1">
      <w:pPr>
        <w:tabs>
          <w:tab w:val="left" w:pos="851"/>
        </w:tabs>
        <w:ind w:left="851" w:right="-1" w:hanging="851"/>
        <w:rPr>
          <w:b/>
          <w:sz w:val="24"/>
          <w:szCs w:val="24"/>
        </w:rPr>
      </w:pPr>
      <w:r w:rsidRPr="00C74155">
        <w:rPr>
          <w:b/>
          <w:sz w:val="24"/>
          <w:szCs w:val="24"/>
        </w:rPr>
        <w:t>4.7</w:t>
      </w:r>
      <w:r w:rsidRPr="00C74155">
        <w:rPr>
          <w:b/>
          <w:sz w:val="24"/>
          <w:szCs w:val="24"/>
        </w:rPr>
        <w:tab/>
      </w:r>
      <w:r w:rsidR="008A1230" w:rsidRPr="008A1230">
        <w:rPr>
          <w:b/>
          <w:sz w:val="24"/>
          <w:szCs w:val="24"/>
        </w:rPr>
        <w:t>Virkning på evnen til at føre motorkøretøj og betjene maskiner</w:t>
      </w:r>
    </w:p>
    <w:p w:rsidR="004240F1" w:rsidRPr="00C74155" w:rsidRDefault="004240F1" w:rsidP="004240F1">
      <w:pPr>
        <w:ind w:left="851" w:right="-1"/>
        <w:rPr>
          <w:sz w:val="24"/>
          <w:szCs w:val="24"/>
        </w:rPr>
      </w:pPr>
      <w:r w:rsidRPr="00C74155">
        <w:rPr>
          <w:sz w:val="24"/>
          <w:szCs w:val="24"/>
        </w:rPr>
        <w:t>Mærkning</w:t>
      </w:r>
      <w:r>
        <w:rPr>
          <w:sz w:val="24"/>
          <w:szCs w:val="24"/>
        </w:rPr>
        <w:t>.</w:t>
      </w:r>
    </w:p>
    <w:p w:rsidR="004240F1" w:rsidRPr="00C74155" w:rsidRDefault="004240F1" w:rsidP="004240F1">
      <w:pPr>
        <w:ind w:left="851" w:right="-1"/>
        <w:rPr>
          <w:sz w:val="24"/>
          <w:szCs w:val="24"/>
        </w:rPr>
      </w:pPr>
      <w:proofErr w:type="spellStart"/>
      <w:r w:rsidRPr="00C74155">
        <w:rPr>
          <w:sz w:val="24"/>
          <w:szCs w:val="24"/>
        </w:rPr>
        <w:t>Ozalin</w:t>
      </w:r>
      <w:proofErr w:type="spellEnd"/>
      <w:r w:rsidRPr="00C74155">
        <w:rPr>
          <w:sz w:val="24"/>
          <w:szCs w:val="24"/>
        </w:rPr>
        <w:t xml:space="preserve"> påvirker i væsentlig grad evnen til at føre motorkøretøj eller betjene maskiner.</w:t>
      </w:r>
    </w:p>
    <w:p w:rsidR="004240F1" w:rsidRPr="00C74155" w:rsidRDefault="004240F1" w:rsidP="004240F1">
      <w:pPr>
        <w:ind w:left="851" w:right="-1"/>
        <w:rPr>
          <w:sz w:val="24"/>
          <w:szCs w:val="24"/>
        </w:rPr>
      </w:pPr>
    </w:p>
    <w:p w:rsidR="004240F1" w:rsidRPr="00C74155" w:rsidRDefault="004240F1" w:rsidP="004240F1">
      <w:pPr>
        <w:ind w:left="851" w:right="-1"/>
        <w:rPr>
          <w:sz w:val="24"/>
          <w:szCs w:val="24"/>
        </w:rPr>
      </w:pPr>
      <w:proofErr w:type="spellStart"/>
      <w:r w:rsidRPr="00C74155">
        <w:rPr>
          <w:sz w:val="24"/>
          <w:szCs w:val="24"/>
        </w:rPr>
        <w:t>Sedering</w:t>
      </w:r>
      <w:proofErr w:type="spellEnd"/>
      <w:r w:rsidRPr="00C74155">
        <w:rPr>
          <w:sz w:val="24"/>
          <w:szCs w:val="24"/>
        </w:rPr>
        <w:t xml:space="preserve">, </w:t>
      </w:r>
      <w:proofErr w:type="spellStart"/>
      <w:r w:rsidRPr="00C74155">
        <w:rPr>
          <w:sz w:val="24"/>
          <w:szCs w:val="24"/>
        </w:rPr>
        <w:t>anterograd</w:t>
      </w:r>
      <w:proofErr w:type="spellEnd"/>
      <w:r w:rsidRPr="00C74155">
        <w:rPr>
          <w:sz w:val="24"/>
          <w:szCs w:val="24"/>
        </w:rPr>
        <w:t xml:space="preserve"> amnesi, nedsat opmærksomhed og nedsat muskelfunktion kan kortvarigt påvirke evnen til at køre bil eller bruge maskiner. Inden patienten indtager </w:t>
      </w:r>
      <w:proofErr w:type="spellStart"/>
      <w:r w:rsidRPr="00C74155">
        <w:rPr>
          <w:sz w:val="24"/>
          <w:szCs w:val="24"/>
        </w:rPr>
        <w:t>Ozalin</w:t>
      </w:r>
      <w:proofErr w:type="spellEnd"/>
      <w:r w:rsidRPr="00C74155">
        <w:rPr>
          <w:sz w:val="24"/>
          <w:szCs w:val="24"/>
        </w:rPr>
        <w:t>, skal patienten adviseres om, at han/hun ikke må føre motorkøretøjer eller betjene maskiner, før han/hun er helt frisk igen. Lægen skal afgøre, hvornår disse aktiviteter kan udføres igen. Det anbefales, at patienten ledsages af en voksen på vejen hjem efter udskrivelse.</w:t>
      </w:r>
    </w:p>
    <w:p w:rsidR="004240F1" w:rsidRPr="00C74155" w:rsidRDefault="004240F1" w:rsidP="004240F1">
      <w:pPr>
        <w:ind w:right="-1"/>
        <w:rPr>
          <w:sz w:val="24"/>
          <w:szCs w:val="24"/>
        </w:rPr>
      </w:pPr>
    </w:p>
    <w:p w:rsidR="004240F1" w:rsidRPr="00C74155" w:rsidRDefault="004240F1" w:rsidP="004240F1">
      <w:pPr>
        <w:tabs>
          <w:tab w:val="left" w:pos="851"/>
        </w:tabs>
        <w:ind w:left="851" w:right="-1" w:hanging="851"/>
        <w:rPr>
          <w:b/>
          <w:sz w:val="24"/>
          <w:szCs w:val="24"/>
        </w:rPr>
      </w:pPr>
      <w:r w:rsidRPr="00C74155">
        <w:rPr>
          <w:b/>
          <w:sz w:val="24"/>
          <w:szCs w:val="24"/>
        </w:rPr>
        <w:t>4.8</w:t>
      </w:r>
      <w:r w:rsidRPr="00C74155">
        <w:rPr>
          <w:b/>
          <w:sz w:val="24"/>
          <w:szCs w:val="24"/>
        </w:rPr>
        <w:tab/>
        <w:t>Bivirkninger</w:t>
      </w:r>
    </w:p>
    <w:p w:rsidR="004240F1" w:rsidRPr="00C74155" w:rsidRDefault="004240F1" w:rsidP="004240F1">
      <w:pPr>
        <w:ind w:left="851" w:right="-1"/>
        <w:rPr>
          <w:sz w:val="24"/>
          <w:szCs w:val="24"/>
        </w:rPr>
      </w:pPr>
      <w:r w:rsidRPr="00C74155">
        <w:rPr>
          <w:sz w:val="24"/>
          <w:szCs w:val="24"/>
        </w:rPr>
        <w:t xml:space="preserve">Følgende uønskede bivirkninger under behandling med </w:t>
      </w:r>
      <w:proofErr w:type="spellStart"/>
      <w:r w:rsidRPr="00C74155">
        <w:rPr>
          <w:sz w:val="24"/>
          <w:szCs w:val="24"/>
        </w:rPr>
        <w:t>midazolam</w:t>
      </w:r>
      <w:proofErr w:type="spellEnd"/>
      <w:r w:rsidRPr="00C74155">
        <w:rPr>
          <w:sz w:val="24"/>
          <w:szCs w:val="24"/>
        </w:rPr>
        <w:t xml:space="preserve"> er blevet rapporteret i ukendt hyppighed, som ikke kan vurderes ud fra tilgængelige data:</w:t>
      </w:r>
    </w:p>
    <w:p w:rsidR="00851A79" w:rsidRPr="00C74155" w:rsidRDefault="00851A79" w:rsidP="00851A79">
      <w:pPr>
        <w:ind w:right="-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851A79" w:rsidRPr="00C74155" w:rsidTr="00016E50">
        <w:trPr>
          <w:cantSplit/>
        </w:trPr>
        <w:tc>
          <w:tcPr>
            <w:tcW w:w="2500" w:type="pct"/>
            <w:tcBorders>
              <w:top w:val="single" w:sz="4" w:space="0" w:color="auto"/>
              <w:left w:val="single" w:sz="4" w:space="0" w:color="auto"/>
              <w:bottom w:val="single" w:sz="4" w:space="0" w:color="auto"/>
              <w:right w:val="single" w:sz="4" w:space="0" w:color="auto"/>
            </w:tcBorders>
            <w:hideMark/>
          </w:tcPr>
          <w:p w:rsidR="00851A79" w:rsidRPr="00C74155" w:rsidRDefault="00851A79" w:rsidP="00016E50">
            <w:pPr>
              <w:ind w:right="-1"/>
              <w:rPr>
                <w:b/>
                <w:sz w:val="24"/>
                <w:szCs w:val="24"/>
              </w:rPr>
            </w:pPr>
            <w:bookmarkStart w:id="27" w:name="_Hlk496784785"/>
            <w:r w:rsidRPr="00C74155">
              <w:rPr>
                <w:b/>
                <w:sz w:val="24"/>
                <w:szCs w:val="24"/>
              </w:rPr>
              <w:t>Systemorganklassificering</w:t>
            </w:r>
          </w:p>
        </w:tc>
        <w:tc>
          <w:tcPr>
            <w:tcW w:w="2500" w:type="pct"/>
            <w:tcBorders>
              <w:top w:val="single" w:sz="4" w:space="0" w:color="auto"/>
              <w:left w:val="single" w:sz="4" w:space="0" w:color="auto"/>
              <w:bottom w:val="single" w:sz="4" w:space="0" w:color="auto"/>
              <w:right w:val="single" w:sz="4" w:space="0" w:color="auto"/>
            </w:tcBorders>
            <w:hideMark/>
          </w:tcPr>
          <w:p w:rsidR="00851A79" w:rsidRPr="00C74155" w:rsidRDefault="00851A79" w:rsidP="00016E50">
            <w:pPr>
              <w:ind w:left="567" w:right="-1" w:hanging="567"/>
              <w:rPr>
                <w:b/>
                <w:sz w:val="24"/>
                <w:szCs w:val="24"/>
              </w:rPr>
            </w:pPr>
            <w:r w:rsidRPr="00C74155">
              <w:rPr>
                <w:b/>
                <w:sz w:val="24"/>
                <w:szCs w:val="24"/>
              </w:rPr>
              <w:t>Uønsket bivirkning</w:t>
            </w:r>
            <w:r w:rsidRPr="00C74155">
              <w:rPr>
                <w:sz w:val="24"/>
                <w:szCs w:val="24"/>
              </w:rPr>
              <w:t xml:space="preserve"> – ukendt hyppighed</w:t>
            </w:r>
          </w:p>
        </w:tc>
      </w:tr>
      <w:tr w:rsidR="00851A79" w:rsidRPr="00C74155" w:rsidTr="00016E50">
        <w:trPr>
          <w:cantSplit/>
        </w:trPr>
        <w:tc>
          <w:tcPr>
            <w:tcW w:w="2500" w:type="pct"/>
            <w:tcBorders>
              <w:top w:val="single" w:sz="4" w:space="0" w:color="auto"/>
              <w:left w:val="single" w:sz="4" w:space="0" w:color="auto"/>
              <w:bottom w:val="single" w:sz="4" w:space="0" w:color="auto"/>
              <w:right w:val="single" w:sz="4" w:space="0" w:color="auto"/>
            </w:tcBorders>
            <w:hideMark/>
          </w:tcPr>
          <w:p w:rsidR="00851A79" w:rsidRPr="00C74155" w:rsidRDefault="00851A79" w:rsidP="00016E50">
            <w:pPr>
              <w:ind w:right="-1"/>
              <w:rPr>
                <w:sz w:val="24"/>
                <w:szCs w:val="24"/>
              </w:rPr>
            </w:pPr>
            <w:r w:rsidRPr="00C74155">
              <w:rPr>
                <w:sz w:val="24"/>
                <w:szCs w:val="24"/>
              </w:rPr>
              <w:t>Hjerte</w:t>
            </w:r>
          </w:p>
        </w:tc>
        <w:tc>
          <w:tcPr>
            <w:tcW w:w="2500" w:type="pct"/>
            <w:tcBorders>
              <w:top w:val="single" w:sz="4" w:space="0" w:color="auto"/>
              <w:left w:val="single" w:sz="4" w:space="0" w:color="auto"/>
              <w:bottom w:val="single" w:sz="4" w:space="0" w:color="auto"/>
              <w:right w:val="single" w:sz="4" w:space="0" w:color="auto"/>
            </w:tcBorders>
            <w:hideMark/>
          </w:tcPr>
          <w:p w:rsidR="00851A79" w:rsidRDefault="00851A79" w:rsidP="00016E50">
            <w:pPr>
              <w:ind w:right="-1"/>
              <w:rPr>
                <w:sz w:val="24"/>
                <w:szCs w:val="24"/>
              </w:rPr>
            </w:pPr>
            <w:proofErr w:type="spellStart"/>
            <w:r w:rsidRPr="00C74155">
              <w:rPr>
                <w:sz w:val="24"/>
                <w:szCs w:val="24"/>
              </w:rPr>
              <w:t>Tachycardi</w:t>
            </w:r>
            <w:proofErr w:type="spellEnd"/>
            <w:r w:rsidRPr="00C74155">
              <w:rPr>
                <w:sz w:val="24"/>
                <w:szCs w:val="24"/>
              </w:rPr>
              <w:t xml:space="preserve">, </w:t>
            </w:r>
            <w:proofErr w:type="spellStart"/>
            <w:r w:rsidRPr="00C74155">
              <w:rPr>
                <w:sz w:val="24"/>
                <w:szCs w:val="24"/>
              </w:rPr>
              <w:t>Bradycardi</w:t>
            </w:r>
            <w:proofErr w:type="spellEnd"/>
            <w:r w:rsidRPr="00C74155">
              <w:rPr>
                <w:sz w:val="24"/>
                <w:szCs w:val="24"/>
              </w:rPr>
              <w:t>.</w:t>
            </w:r>
          </w:p>
          <w:p w:rsidR="00851A79" w:rsidRPr="00016E50" w:rsidRDefault="00851A79" w:rsidP="00016E50">
            <w:pPr>
              <w:ind w:right="-1"/>
              <w:rPr>
                <w:sz w:val="24"/>
                <w:szCs w:val="24"/>
                <w:u w:val="single"/>
              </w:rPr>
            </w:pPr>
            <w:proofErr w:type="spellStart"/>
            <w:r w:rsidRPr="00016E50">
              <w:rPr>
                <w:bCs/>
                <w:sz w:val="22"/>
                <w:szCs w:val="22"/>
                <w:u w:val="single"/>
              </w:rPr>
              <w:t>Kounis</w:t>
            </w:r>
            <w:proofErr w:type="spellEnd"/>
            <w:r w:rsidRPr="00016E50">
              <w:rPr>
                <w:bCs/>
                <w:sz w:val="22"/>
                <w:szCs w:val="22"/>
                <w:u w:val="single"/>
              </w:rPr>
              <w:t xml:space="preserve"> syndrom*</w:t>
            </w:r>
          </w:p>
        </w:tc>
      </w:tr>
      <w:tr w:rsidR="00851A79" w:rsidRPr="00C74155" w:rsidTr="00016E50">
        <w:trPr>
          <w:cantSplit/>
        </w:trPr>
        <w:tc>
          <w:tcPr>
            <w:tcW w:w="2500" w:type="pct"/>
            <w:tcBorders>
              <w:top w:val="single" w:sz="4" w:space="0" w:color="auto"/>
              <w:left w:val="single" w:sz="4" w:space="0" w:color="auto"/>
              <w:bottom w:val="single" w:sz="4" w:space="0" w:color="auto"/>
              <w:right w:val="single" w:sz="4" w:space="0" w:color="auto"/>
            </w:tcBorders>
            <w:hideMark/>
          </w:tcPr>
          <w:p w:rsidR="00851A79" w:rsidRPr="00C74155" w:rsidRDefault="00851A79" w:rsidP="00016E50">
            <w:pPr>
              <w:ind w:right="-1"/>
              <w:rPr>
                <w:sz w:val="24"/>
                <w:szCs w:val="24"/>
              </w:rPr>
            </w:pPr>
            <w:r w:rsidRPr="00C74155">
              <w:rPr>
                <w:sz w:val="24"/>
                <w:szCs w:val="24"/>
              </w:rPr>
              <w:t>Psykiske forstyrrelser</w:t>
            </w:r>
          </w:p>
        </w:tc>
        <w:tc>
          <w:tcPr>
            <w:tcW w:w="2500" w:type="pct"/>
            <w:tcBorders>
              <w:top w:val="single" w:sz="4" w:space="0" w:color="auto"/>
              <w:left w:val="single" w:sz="4" w:space="0" w:color="auto"/>
              <w:bottom w:val="single" w:sz="4" w:space="0" w:color="auto"/>
              <w:right w:val="single" w:sz="4" w:space="0" w:color="auto"/>
            </w:tcBorders>
            <w:hideMark/>
          </w:tcPr>
          <w:p w:rsidR="00851A79" w:rsidRPr="00C74155" w:rsidRDefault="00851A79" w:rsidP="00016E50">
            <w:pPr>
              <w:ind w:right="-1"/>
              <w:rPr>
                <w:sz w:val="24"/>
                <w:szCs w:val="24"/>
              </w:rPr>
            </w:pPr>
            <w:r w:rsidRPr="00C74155">
              <w:rPr>
                <w:sz w:val="24"/>
                <w:szCs w:val="24"/>
              </w:rPr>
              <w:t xml:space="preserve">Paradoksale reaktioner (uro, irritation, hallucinationer, aggressivitet, hæmningsløshed, </w:t>
            </w:r>
            <w:proofErr w:type="spellStart"/>
            <w:r w:rsidRPr="00C74155">
              <w:rPr>
                <w:sz w:val="24"/>
                <w:szCs w:val="24"/>
              </w:rPr>
              <w:t>dysfori</w:t>
            </w:r>
            <w:proofErr w:type="spellEnd"/>
            <w:r w:rsidRPr="00C74155">
              <w:rPr>
                <w:sz w:val="24"/>
                <w:szCs w:val="24"/>
              </w:rPr>
              <w:t xml:space="preserve">, uønsket adfærd, angst), søvnforstyrrelser, ufrivillige bevægelser, </w:t>
            </w:r>
            <w:proofErr w:type="spellStart"/>
            <w:r w:rsidRPr="00C74155">
              <w:rPr>
                <w:sz w:val="24"/>
                <w:szCs w:val="24"/>
              </w:rPr>
              <w:t>akatasi</w:t>
            </w:r>
            <w:proofErr w:type="spellEnd"/>
            <w:r w:rsidRPr="00C74155">
              <w:rPr>
                <w:sz w:val="24"/>
                <w:szCs w:val="24"/>
              </w:rPr>
              <w:t>, ustabil gang, rysten.</w:t>
            </w:r>
          </w:p>
        </w:tc>
      </w:tr>
      <w:tr w:rsidR="00851A79" w:rsidRPr="00C74155" w:rsidTr="00016E50">
        <w:trPr>
          <w:cantSplit/>
        </w:trPr>
        <w:tc>
          <w:tcPr>
            <w:tcW w:w="2500" w:type="pct"/>
            <w:tcBorders>
              <w:top w:val="single" w:sz="4" w:space="0" w:color="auto"/>
              <w:left w:val="single" w:sz="4" w:space="0" w:color="auto"/>
              <w:bottom w:val="single" w:sz="4" w:space="0" w:color="auto"/>
              <w:right w:val="single" w:sz="4" w:space="0" w:color="auto"/>
            </w:tcBorders>
            <w:hideMark/>
          </w:tcPr>
          <w:p w:rsidR="00851A79" w:rsidRPr="00C74155" w:rsidRDefault="00851A79" w:rsidP="00016E50">
            <w:pPr>
              <w:ind w:right="-1"/>
              <w:rPr>
                <w:sz w:val="24"/>
                <w:szCs w:val="24"/>
              </w:rPr>
            </w:pPr>
            <w:r w:rsidRPr="00C74155">
              <w:rPr>
                <w:sz w:val="24"/>
                <w:szCs w:val="24"/>
              </w:rPr>
              <w:lastRenderedPageBreak/>
              <w:t>Nervesystemet</w:t>
            </w:r>
          </w:p>
        </w:tc>
        <w:tc>
          <w:tcPr>
            <w:tcW w:w="2500" w:type="pct"/>
            <w:tcBorders>
              <w:top w:val="single" w:sz="4" w:space="0" w:color="auto"/>
              <w:left w:val="single" w:sz="4" w:space="0" w:color="auto"/>
              <w:bottom w:val="single" w:sz="4" w:space="0" w:color="auto"/>
              <w:right w:val="single" w:sz="4" w:space="0" w:color="auto"/>
            </w:tcBorders>
            <w:hideMark/>
          </w:tcPr>
          <w:p w:rsidR="00851A79" w:rsidRPr="00C74155" w:rsidRDefault="00851A79" w:rsidP="00016E50">
            <w:pPr>
              <w:ind w:right="-1"/>
              <w:rPr>
                <w:sz w:val="24"/>
                <w:szCs w:val="24"/>
              </w:rPr>
            </w:pPr>
            <w:r w:rsidRPr="00C74155">
              <w:rPr>
                <w:sz w:val="24"/>
                <w:szCs w:val="24"/>
              </w:rPr>
              <w:t xml:space="preserve">Forlænget eller for kraftig </w:t>
            </w:r>
            <w:proofErr w:type="spellStart"/>
            <w:r w:rsidRPr="00C74155">
              <w:rPr>
                <w:sz w:val="24"/>
                <w:szCs w:val="24"/>
              </w:rPr>
              <w:t>sedering</w:t>
            </w:r>
            <w:proofErr w:type="spellEnd"/>
            <w:r w:rsidRPr="00C74155">
              <w:rPr>
                <w:sz w:val="24"/>
                <w:szCs w:val="24"/>
              </w:rPr>
              <w:t xml:space="preserve">, døsighed, </w:t>
            </w:r>
            <w:proofErr w:type="spellStart"/>
            <w:r w:rsidRPr="00C74155">
              <w:rPr>
                <w:sz w:val="24"/>
                <w:szCs w:val="24"/>
              </w:rPr>
              <w:t>somnolens</w:t>
            </w:r>
            <w:proofErr w:type="spellEnd"/>
            <w:r w:rsidRPr="00C74155">
              <w:rPr>
                <w:sz w:val="24"/>
                <w:szCs w:val="24"/>
              </w:rPr>
              <w:t xml:space="preserve">, svimmelhed, </w:t>
            </w:r>
            <w:proofErr w:type="spellStart"/>
            <w:r w:rsidRPr="00C74155">
              <w:rPr>
                <w:sz w:val="24"/>
                <w:szCs w:val="24"/>
              </w:rPr>
              <w:t>ataksi</w:t>
            </w:r>
            <w:proofErr w:type="spellEnd"/>
            <w:r w:rsidRPr="00C74155">
              <w:rPr>
                <w:sz w:val="24"/>
                <w:szCs w:val="24"/>
              </w:rPr>
              <w:t xml:space="preserve">, desorientering, </w:t>
            </w:r>
            <w:proofErr w:type="spellStart"/>
            <w:r w:rsidRPr="00C74155">
              <w:rPr>
                <w:sz w:val="24"/>
                <w:szCs w:val="24"/>
              </w:rPr>
              <w:t>dysartri</w:t>
            </w:r>
            <w:proofErr w:type="spellEnd"/>
            <w:r w:rsidRPr="00C74155">
              <w:rPr>
                <w:sz w:val="24"/>
                <w:szCs w:val="24"/>
              </w:rPr>
              <w:t xml:space="preserve">, tør mund, </w:t>
            </w:r>
            <w:proofErr w:type="spellStart"/>
            <w:r w:rsidRPr="00C74155">
              <w:rPr>
                <w:sz w:val="24"/>
                <w:szCs w:val="24"/>
              </w:rPr>
              <w:t>ptyalismus</w:t>
            </w:r>
            <w:proofErr w:type="spellEnd"/>
            <w:r w:rsidRPr="00C74155">
              <w:rPr>
                <w:sz w:val="24"/>
                <w:szCs w:val="24"/>
              </w:rPr>
              <w:t xml:space="preserve">, ufrivillig vandladning, hovedpine, </w:t>
            </w:r>
            <w:proofErr w:type="spellStart"/>
            <w:r w:rsidRPr="00C74155">
              <w:rPr>
                <w:sz w:val="24"/>
                <w:szCs w:val="24"/>
              </w:rPr>
              <w:t>anterograd</w:t>
            </w:r>
            <w:proofErr w:type="spellEnd"/>
            <w:r w:rsidRPr="00C74155">
              <w:rPr>
                <w:sz w:val="24"/>
                <w:szCs w:val="24"/>
              </w:rPr>
              <w:t xml:space="preserve"> amnesi.</w:t>
            </w:r>
          </w:p>
        </w:tc>
      </w:tr>
      <w:tr w:rsidR="00851A79" w:rsidRPr="00C74155" w:rsidTr="00016E50">
        <w:trPr>
          <w:cantSplit/>
        </w:trPr>
        <w:tc>
          <w:tcPr>
            <w:tcW w:w="2500" w:type="pct"/>
            <w:tcBorders>
              <w:top w:val="single" w:sz="4" w:space="0" w:color="auto"/>
              <w:left w:val="single" w:sz="4" w:space="0" w:color="auto"/>
              <w:bottom w:val="single" w:sz="4" w:space="0" w:color="auto"/>
              <w:right w:val="single" w:sz="4" w:space="0" w:color="auto"/>
            </w:tcBorders>
            <w:hideMark/>
          </w:tcPr>
          <w:p w:rsidR="00851A79" w:rsidRPr="00C74155" w:rsidRDefault="00851A79" w:rsidP="00016E50">
            <w:pPr>
              <w:ind w:right="-1"/>
              <w:rPr>
                <w:sz w:val="24"/>
                <w:szCs w:val="24"/>
              </w:rPr>
            </w:pPr>
            <w:r w:rsidRPr="00C74155">
              <w:rPr>
                <w:sz w:val="24"/>
                <w:szCs w:val="24"/>
              </w:rPr>
              <w:t>Øjne</w:t>
            </w:r>
          </w:p>
        </w:tc>
        <w:tc>
          <w:tcPr>
            <w:tcW w:w="2500" w:type="pct"/>
            <w:tcBorders>
              <w:top w:val="single" w:sz="4" w:space="0" w:color="auto"/>
              <w:left w:val="single" w:sz="4" w:space="0" w:color="auto"/>
              <w:bottom w:val="single" w:sz="4" w:space="0" w:color="auto"/>
              <w:right w:val="single" w:sz="4" w:space="0" w:color="auto"/>
            </w:tcBorders>
            <w:hideMark/>
          </w:tcPr>
          <w:p w:rsidR="00851A79" w:rsidRPr="00C74155" w:rsidRDefault="00851A79" w:rsidP="00016E50">
            <w:pPr>
              <w:ind w:right="-1"/>
              <w:rPr>
                <w:sz w:val="24"/>
                <w:szCs w:val="24"/>
              </w:rPr>
            </w:pPr>
            <w:r w:rsidRPr="00C74155">
              <w:rPr>
                <w:sz w:val="24"/>
                <w:szCs w:val="24"/>
              </w:rPr>
              <w:t>(Generelt i mindre grad) Sløret syn, dobbeltsyn</w:t>
            </w:r>
          </w:p>
        </w:tc>
      </w:tr>
      <w:tr w:rsidR="00851A79" w:rsidRPr="00C74155" w:rsidTr="00016E50">
        <w:trPr>
          <w:cantSplit/>
        </w:trPr>
        <w:tc>
          <w:tcPr>
            <w:tcW w:w="2500" w:type="pct"/>
            <w:tcBorders>
              <w:top w:val="single" w:sz="4" w:space="0" w:color="auto"/>
              <w:left w:val="single" w:sz="4" w:space="0" w:color="auto"/>
              <w:bottom w:val="single" w:sz="4" w:space="0" w:color="auto"/>
              <w:right w:val="single" w:sz="4" w:space="0" w:color="auto"/>
            </w:tcBorders>
            <w:hideMark/>
          </w:tcPr>
          <w:p w:rsidR="00851A79" w:rsidRPr="00C74155" w:rsidRDefault="00851A79" w:rsidP="00016E50">
            <w:pPr>
              <w:ind w:right="-1"/>
              <w:rPr>
                <w:sz w:val="24"/>
                <w:szCs w:val="24"/>
              </w:rPr>
            </w:pPr>
            <w:r w:rsidRPr="00C74155">
              <w:rPr>
                <w:sz w:val="24"/>
                <w:szCs w:val="24"/>
              </w:rPr>
              <w:t xml:space="preserve">Luftveje, thorax og </w:t>
            </w:r>
            <w:proofErr w:type="spellStart"/>
            <w:r w:rsidRPr="00C74155">
              <w:rPr>
                <w:sz w:val="24"/>
                <w:szCs w:val="24"/>
              </w:rPr>
              <w:t>mediastinum</w:t>
            </w:r>
            <w:proofErr w:type="spellEnd"/>
          </w:p>
        </w:tc>
        <w:tc>
          <w:tcPr>
            <w:tcW w:w="2500" w:type="pct"/>
            <w:tcBorders>
              <w:top w:val="single" w:sz="4" w:space="0" w:color="auto"/>
              <w:left w:val="single" w:sz="4" w:space="0" w:color="auto"/>
              <w:bottom w:val="single" w:sz="4" w:space="0" w:color="auto"/>
              <w:right w:val="single" w:sz="4" w:space="0" w:color="auto"/>
            </w:tcBorders>
            <w:hideMark/>
          </w:tcPr>
          <w:p w:rsidR="00851A79" w:rsidRPr="00C74155" w:rsidRDefault="00851A79" w:rsidP="00016E50">
            <w:pPr>
              <w:ind w:right="-1"/>
              <w:rPr>
                <w:sz w:val="24"/>
                <w:szCs w:val="24"/>
              </w:rPr>
            </w:pPr>
            <w:proofErr w:type="spellStart"/>
            <w:r w:rsidRPr="00C74155">
              <w:rPr>
                <w:sz w:val="24"/>
                <w:szCs w:val="24"/>
              </w:rPr>
              <w:t>Hypoxæmi</w:t>
            </w:r>
            <w:proofErr w:type="spellEnd"/>
            <w:r w:rsidRPr="00C74155">
              <w:rPr>
                <w:sz w:val="24"/>
                <w:szCs w:val="24"/>
              </w:rPr>
              <w:t xml:space="preserve">, transient </w:t>
            </w:r>
            <w:proofErr w:type="spellStart"/>
            <w:r w:rsidRPr="00C74155">
              <w:rPr>
                <w:sz w:val="24"/>
                <w:szCs w:val="24"/>
              </w:rPr>
              <w:t>desaturation</w:t>
            </w:r>
            <w:proofErr w:type="spellEnd"/>
            <w:r w:rsidRPr="00C74155">
              <w:rPr>
                <w:sz w:val="24"/>
                <w:szCs w:val="24"/>
              </w:rPr>
              <w:t xml:space="preserve">, </w:t>
            </w:r>
            <w:proofErr w:type="spellStart"/>
            <w:r w:rsidRPr="00C74155">
              <w:rPr>
                <w:sz w:val="24"/>
                <w:szCs w:val="24"/>
              </w:rPr>
              <w:t>laryngospasmer</w:t>
            </w:r>
            <w:proofErr w:type="spellEnd"/>
            <w:r w:rsidRPr="00C74155">
              <w:rPr>
                <w:sz w:val="24"/>
                <w:szCs w:val="24"/>
              </w:rPr>
              <w:t xml:space="preserve">, respirationssvigt, luftvejshindring, </w:t>
            </w:r>
            <w:proofErr w:type="spellStart"/>
            <w:r w:rsidRPr="00C74155">
              <w:rPr>
                <w:sz w:val="24"/>
                <w:szCs w:val="24"/>
              </w:rPr>
              <w:t>ronchi</w:t>
            </w:r>
            <w:proofErr w:type="spellEnd"/>
            <w:r w:rsidRPr="00C74155">
              <w:rPr>
                <w:sz w:val="24"/>
                <w:szCs w:val="24"/>
              </w:rPr>
              <w:t>/støjende vejrtrækning, hikke, åndenød.</w:t>
            </w:r>
          </w:p>
        </w:tc>
      </w:tr>
      <w:tr w:rsidR="00851A79" w:rsidRPr="00C74155" w:rsidTr="00016E50">
        <w:trPr>
          <w:cantSplit/>
        </w:trPr>
        <w:tc>
          <w:tcPr>
            <w:tcW w:w="2500" w:type="pct"/>
            <w:tcBorders>
              <w:top w:val="single" w:sz="4" w:space="0" w:color="auto"/>
              <w:left w:val="single" w:sz="4" w:space="0" w:color="auto"/>
              <w:bottom w:val="single" w:sz="4" w:space="0" w:color="auto"/>
              <w:right w:val="single" w:sz="4" w:space="0" w:color="auto"/>
            </w:tcBorders>
            <w:hideMark/>
          </w:tcPr>
          <w:p w:rsidR="00851A79" w:rsidRPr="00C74155" w:rsidRDefault="00851A79" w:rsidP="00016E50">
            <w:pPr>
              <w:ind w:right="-1"/>
              <w:rPr>
                <w:sz w:val="24"/>
                <w:szCs w:val="24"/>
              </w:rPr>
            </w:pPr>
            <w:r w:rsidRPr="00C74155">
              <w:rPr>
                <w:sz w:val="24"/>
                <w:szCs w:val="24"/>
              </w:rPr>
              <w:t xml:space="preserve">Mave-tarm-kanalen   </w:t>
            </w:r>
          </w:p>
        </w:tc>
        <w:tc>
          <w:tcPr>
            <w:tcW w:w="2500" w:type="pct"/>
            <w:tcBorders>
              <w:top w:val="single" w:sz="4" w:space="0" w:color="auto"/>
              <w:left w:val="single" w:sz="4" w:space="0" w:color="auto"/>
              <w:bottom w:val="single" w:sz="4" w:space="0" w:color="auto"/>
              <w:right w:val="single" w:sz="4" w:space="0" w:color="auto"/>
            </w:tcBorders>
            <w:hideMark/>
          </w:tcPr>
          <w:p w:rsidR="00851A79" w:rsidRPr="00C74155" w:rsidRDefault="00851A79" w:rsidP="00016E50">
            <w:pPr>
              <w:ind w:right="-1"/>
              <w:rPr>
                <w:sz w:val="24"/>
                <w:szCs w:val="24"/>
              </w:rPr>
            </w:pPr>
            <w:r w:rsidRPr="00C74155">
              <w:rPr>
                <w:sz w:val="24"/>
                <w:szCs w:val="24"/>
              </w:rPr>
              <w:t>Opkastning, kvalme.</w:t>
            </w:r>
          </w:p>
        </w:tc>
      </w:tr>
      <w:tr w:rsidR="00851A79" w:rsidRPr="00C74155" w:rsidTr="00016E50">
        <w:trPr>
          <w:cantSplit/>
        </w:trPr>
        <w:tc>
          <w:tcPr>
            <w:tcW w:w="2500" w:type="pct"/>
            <w:tcBorders>
              <w:top w:val="single" w:sz="4" w:space="0" w:color="auto"/>
              <w:left w:val="single" w:sz="4" w:space="0" w:color="auto"/>
              <w:bottom w:val="single" w:sz="4" w:space="0" w:color="auto"/>
              <w:right w:val="single" w:sz="4" w:space="0" w:color="auto"/>
            </w:tcBorders>
            <w:hideMark/>
          </w:tcPr>
          <w:p w:rsidR="00851A79" w:rsidRPr="00C74155" w:rsidRDefault="00851A79" w:rsidP="00016E50">
            <w:pPr>
              <w:ind w:right="-1"/>
              <w:rPr>
                <w:sz w:val="24"/>
                <w:szCs w:val="24"/>
              </w:rPr>
            </w:pPr>
            <w:r w:rsidRPr="00C74155">
              <w:rPr>
                <w:sz w:val="24"/>
                <w:szCs w:val="24"/>
              </w:rPr>
              <w:t>Hud og subkutane væv</w:t>
            </w:r>
          </w:p>
        </w:tc>
        <w:tc>
          <w:tcPr>
            <w:tcW w:w="2500" w:type="pct"/>
            <w:tcBorders>
              <w:top w:val="single" w:sz="4" w:space="0" w:color="auto"/>
              <w:left w:val="single" w:sz="4" w:space="0" w:color="auto"/>
              <w:bottom w:val="single" w:sz="4" w:space="0" w:color="auto"/>
              <w:right w:val="single" w:sz="4" w:space="0" w:color="auto"/>
            </w:tcBorders>
            <w:hideMark/>
          </w:tcPr>
          <w:p w:rsidR="00851A79" w:rsidRPr="00C74155" w:rsidRDefault="00851A79" w:rsidP="00016E50">
            <w:pPr>
              <w:ind w:right="-1"/>
              <w:rPr>
                <w:sz w:val="24"/>
                <w:szCs w:val="24"/>
              </w:rPr>
            </w:pPr>
            <w:r w:rsidRPr="00C74155">
              <w:rPr>
                <w:sz w:val="24"/>
                <w:szCs w:val="24"/>
              </w:rPr>
              <w:t xml:space="preserve">Kløe, </w:t>
            </w:r>
            <w:proofErr w:type="spellStart"/>
            <w:r w:rsidRPr="00C74155">
              <w:rPr>
                <w:sz w:val="24"/>
                <w:szCs w:val="24"/>
              </w:rPr>
              <w:t>urticariel</w:t>
            </w:r>
            <w:proofErr w:type="spellEnd"/>
            <w:r w:rsidRPr="00C74155">
              <w:rPr>
                <w:sz w:val="24"/>
                <w:szCs w:val="24"/>
              </w:rPr>
              <w:t xml:space="preserve"> reaktion, udslæt.</w:t>
            </w:r>
          </w:p>
        </w:tc>
      </w:tr>
      <w:tr w:rsidR="00851A79" w:rsidRPr="00C74155" w:rsidTr="00016E50">
        <w:trPr>
          <w:cantSplit/>
        </w:trPr>
        <w:tc>
          <w:tcPr>
            <w:tcW w:w="2500" w:type="pct"/>
            <w:tcBorders>
              <w:top w:val="single" w:sz="4" w:space="0" w:color="auto"/>
              <w:left w:val="single" w:sz="4" w:space="0" w:color="auto"/>
              <w:bottom w:val="single" w:sz="4" w:space="0" w:color="auto"/>
              <w:right w:val="single" w:sz="4" w:space="0" w:color="auto"/>
            </w:tcBorders>
          </w:tcPr>
          <w:p w:rsidR="00851A79" w:rsidRPr="00C74155" w:rsidRDefault="00851A79" w:rsidP="00016E50">
            <w:pPr>
              <w:ind w:right="-1"/>
              <w:rPr>
                <w:sz w:val="24"/>
                <w:szCs w:val="24"/>
              </w:rPr>
            </w:pPr>
            <w:r w:rsidRPr="00C74155">
              <w:rPr>
                <w:sz w:val="24"/>
                <w:szCs w:val="24"/>
              </w:rPr>
              <w:t>Knogler, led, muskler og bindevæv</w:t>
            </w:r>
          </w:p>
        </w:tc>
        <w:tc>
          <w:tcPr>
            <w:tcW w:w="2500" w:type="pct"/>
            <w:tcBorders>
              <w:top w:val="single" w:sz="4" w:space="0" w:color="auto"/>
              <w:left w:val="single" w:sz="4" w:space="0" w:color="auto"/>
              <w:bottom w:val="single" w:sz="4" w:space="0" w:color="auto"/>
              <w:right w:val="single" w:sz="4" w:space="0" w:color="auto"/>
            </w:tcBorders>
            <w:hideMark/>
          </w:tcPr>
          <w:p w:rsidR="00851A79" w:rsidRPr="00C74155" w:rsidRDefault="00851A79" w:rsidP="00016E50">
            <w:pPr>
              <w:ind w:right="-1"/>
              <w:rPr>
                <w:sz w:val="24"/>
                <w:szCs w:val="24"/>
              </w:rPr>
            </w:pPr>
            <w:r w:rsidRPr="00C74155">
              <w:rPr>
                <w:sz w:val="24"/>
                <w:szCs w:val="24"/>
              </w:rPr>
              <w:t>Nedsat muskulær kontrol.</w:t>
            </w:r>
          </w:p>
        </w:tc>
      </w:tr>
      <w:tr w:rsidR="00851A79" w:rsidRPr="00C74155" w:rsidTr="00016E50">
        <w:trPr>
          <w:cantSplit/>
        </w:trPr>
        <w:tc>
          <w:tcPr>
            <w:tcW w:w="2500" w:type="pct"/>
            <w:tcBorders>
              <w:top w:val="single" w:sz="4" w:space="0" w:color="auto"/>
              <w:left w:val="single" w:sz="4" w:space="0" w:color="auto"/>
              <w:bottom w:val="single" w:sz="4" w:space="0" w:color="auto"/>
              <w:right w:val="single" w:sz="4" w:space="0" w:color="auto"/>
            </w:tcBorders>
            <w:hideMark/>
          </w:tcPr>
          <w:p w:rsidR="00851A79" w:rsidRPr="00C74155" w:rsidRDefault="00851A79" w:rsidP="00016E50">
            <w:pPr>
              <w:ind w:right="-1"/>
              <w:rPr>
                <w:sz w:val="24"/>
                <w:szCs w:val="24"/>
              </w:rPr>
            </w:pPr>
            <w:bookmarkStart w:id="28" w:name="_Hlk496863943"/>
            <w:r w:rsidRPr="00C74155">
              <w:rPr>
                <w:sz w:val="24"/>
                <w:szCs w:val="24"/>
              </w:rPr>
              <w:t>Almene symptomer og reaktioner på administrationsstedet</w:t>
            </w:r>
          </w:p>
        </w:tc>
        <w:tc>
          <w:tcPr>
            <w:tcW w:w="2500" w:type="pct"/>
            <w:tcBorders>
              <w:top w:val="single" w:sz="4" w:space="0" w:color="auto"/>
              <w:left w:val="single" w:sz="4" w:space="0" w:color="auto"/>
              <w:bottom w:val="single" w:sz="4" w:space="0" w:color="auto"/>
              <w:right w:val="single" w:sz="4" w:space="0" w:color="auto"/>
            </w:tcBorders>
            <w:hideMark/>
          </w:tcPr>
          <w:p w:rsidR="00851A79" w:rsidRPr="00C74155" w:rsidRDefault="00851A79" w:rsidP="00016E50">
            <w:pPr>
              <w:ind w:right="-1"/>
              <w:rPr>
                <w:sz w:val="24"/>
                <w:szCs w:val="24"/>
              </w:rPr>
            </w:pPr>
            <w:r w:rsidRPr="00C74155">
              <w:rPr>
                <w:sz w:val="24"/>
                <w:szCs w:val="24"/>
              </w:rPr>
              <w:t>Usædvanlig træthed, følelse af svækkelse.</w:t>
            </w:r>
          </w:p>
        </w:tc>
      </w:tr>
      <w:tr w:rsidR="00851A79" w:rsidRPr="00C74155" w:rsidTr="00016E50">
        <w:trPr>
          <w:cantSplit/>
        </w:trPr>
        <w:tc>
          <w:tcPr>
            <w:tcW w:w="2500" w:type="pct"/>
            <w:tcBorders>
              <w:top w:val="single" w:sz="4" w:space="0" w:color="auto"/>
              <w:left w:val="single" w:sz="4" w:space="0" w:color="auto"/>
              <w:bottom w:val="single" w:sz="4" w:space="0" w:color="auto"/>
              <w:right w:val="single" w:sz="4" w:space="0" w:color="auto"/>
            </w:tcBorders>
            <w:hideMark/>
          </w:tcPr>
          <w:p w:rsidR="00851A79" w:rsidRPr="00C74155" w:rsidRDefault="00851A79" w:rsidP="00016E50">
            <w:pPr>
              <w:ind w:right="-1"/>
              <w:rPr>
                <w:sz w:val="24"/>
                <w:szCs w:val="24"/>
              </w:rPr>
            </w:pPr>
            <w:bookmarkStart w:id="29" w:name="_Hlk523135295"/>
            <w:r w:rsidRPr="00C74155">
              <w:rPr>
                <w:sz w:val="24"/>
                <w:szCs w:val="24"/>
              </w:rPr>
              <w:t>Immunsystemet</w:t>
            </w:r>
          </w:p>
        </w:tc>
        <w:tc>
          <w:tcPr>
            <w:tcW w:w="2500" w:type="pct"/>
            <w:tcBorders>
              <w:top w:val="single" w:sz="4" w:space="0" w:color="auto"/>
              <w:left w:val="single" w:sz="4" w:space="0" w:color="auto"/>
              <w:bottom w:val="single" w:sz="4" w:space="0" w:color="auto"/>
              <w:right w:val="single" w:sz="4" w:space="0" w:color="auto"/>
            </w:tcBorders>
            <w:hideMark/>
          </w:tcPr>
          <w:p w:rsidR="00851A79" w:rsidRPr="00C74155" w:rsidRDefault="00851A79" w:rsidP="00016E50">
            <w:pPr>
              <w:ind w:right="-1"/>
              <w:rPr>
                <w:sz w:val="24"/>
                <w:szCs w:val="24"/>
              </w:rPr>
            </w:pPr>
            <w:r w:rsidRPr="00C74155">
              <w:rPr>
                <w:sz w:val="24"/>
                <w:szCs w:val="24"/>
              </w:rPr>
              <w:t xml:space="preserve">Overfølsomhed, </w:t>
            </w:r>
            <w:proofErr w:type="spellStart"/>
            <w:r w:rsidRPr="00C74155">
              <w:rPr>
                <w:sz w:val="24"/>
                <w:szCs w:val="24"/>
              </w:rPr>
              <w:t>angioødem</w:t>
            </w:r>
            <w:proofErr w:type="spellEnd"/>
            <w:r w:rsidRPr="00C74155">
              <w:rPr>
                <w:sz w:val="24"/>
                <w:szCs w:val="24"/>
              </w:rPr>
              <w:t>.</w:t>
            </w:r>
          </w:p>
        </w:tc>
      </w:tr>
    </w:tbl>
    <w:bookmarkEnd w:id="27"/>
    <w:bookmarkEnd w:id="28"/>
    <w:bookmarkEnd w:id="29"/>
    <w:p w:rsidR="00851A79" w:rsidRPr="00016E50" w:rsidRDefault="00851A79" w:rsidP="00851A79">
      <w:pPr>
        <w:ind w:right="-1"/>
        <w:rPr>
          <w:bCs/>
          <w:sz w:val="22"/>
          <w:szCs w:val="22"/>
          <w:u w:val="single"/>
        </w:rPr>
      </w:pPr>
      <w:r w:rsidRPr="00016E50">
        <w:rPr>
          <w:bCs/>
          <w:sz w:val="22"/>
          <w:szCs w:val="22"/>
          <w:u w:val="single"/>
        </w:rPr>
        <w:t>* navnlig efter parenteral administration</w:t>
      </w:r>
    </w:p>
    <w:p w:rsidR="00851A79" w:rsidRPr="00C74155" w:rsidRDefault="00851A79" w:rsidP="00851A79">
      <w:pPr>
        <w:ind w:right="-1"/>
        <w:rPr>
          <w:sz w:val="24"/>
          <w:szCs w:val="24"/>
          <w:u w:val="single"/>
        </w:rPr>
      </w:pPr>
    </w:p>
    <w:p w:rsidR="00851A79" w:rsidRPr="00C74155" w:rsidRDefault="00851A79" w:rsidP="00851A79">
      <w:pPr>
        <w:autoSpaceDE w:val="0"/>
        <w:autoSpaceDN w:val="0"/>
        <w:adjustRightInd w:val="0"/>
        <w:ind w:left="851" w:right="-1"/>
        <w:rPr>
          <w:sz w:val="24"/>
          <w:szCs w:val="24"/>
          <w:u w:val="single"/>
        </w:rPr>
      </w:pPr>
      <w:r w:rsidRPr="00C74155">
        <w:rPr>
          <w:noProof/>
          <w:sz w:val="24"/>
          <w:szCs w:val="24"/>
          <w:u w:val="single"/>
        </w:rPr>
        <w:t>Indberetning af formodede bivirkninger</w:t>
      </w:r>
    </w:p>
    <w:p w:rsidR="00851A79" w:rsidRPr="00C74155" w:rsidRDefault="00851A79" w:rsidP="00851A79">
      <w:pPr>
        <w:autoSpaceDE w:val="0"/>
        <w:autoSpaceDN w:val="0"/>
        <w:adjustRightInd w:val="0"/>
        <w:ind w:left="851" w:right="-1"/>
        <w:rPr>
          <w:sz w:val="24"/>
          <w:szCs w:val="24"/>
        </w:rPr>
      </w:pPr>
      <w:r w:rsidRPr="00C74155">
        <w:rPr>
          <w:noProof/>
          <w:sz w:val="24"/>
          <w:szCs w:val="24"/>
        </w:rPr>
        <w:t>Når lægemidlet er godkendt, er indberetning af formodede bivirkninger vigtig.</w:t>
      </w:r>
      <w:r w:rsidRPr="00C74155">
        <w:rPr>
          <w:sz w:val="24"/>
          <w:szCs w:val="24"/>
        </w:rPr>
        <w:t xml:space="preserve"> </w:t>
      </w:r>
      <w:r w:rsidRPr="00C74155">
        <w:rPr>
          <w:noProof/>
          <w:sz w:val="24"/>
          <w:szCs w:val="24"/>
        </w:rPr>
        <w:t>Det muliggør løbende overvågning af benefit/risk-forholdet for lægemidlet.</w:t>
      </w:r>
      <w:r w:rsidRPr="00C74155">
        <w:rPr>
          <w:sz w:val="24"/>
          <w:szCs w:val="24"/>
        </w:rPr>
        <w:t xml:space="preserve"> </w:t>
      </w:r>
      <w:r>
        <w:rPr>
          <w:noProof/>
          <w:sz w:val="24"/>
          <w:szCs w:val="24"/>
        </w:rPr>
        <w:t>S</w:t>
      </w:r>
      <w:r w:rsidRPr="00C74155">
        <w:rPr>
          <w:noProof/>
          <w:sz w:val="24"/>
          <w:szCs w:val="24"/>
        </w:rPr>
        <w:t>undhedsperson</w:t>
      </w:r>
      <w:r>
        <w:rPr>
          <w:noProof/>
          <w:sz w:val="24"/>
          <w:szCs w:val="24"/>
        </w:rPr>
        <w:t>er</w:t>
      </w:r>
      <w:r w:rsidRPr="00C74155">
        <w:rPr>
          <w:noProof/>
          <w:sz w:val="24"/>
          <w:szCs w:val="24"/>
        </w:rPr>
        <w:t xml:space="preserve"> anmodes om at indberette alle formodede bivirkninger til:</w:t>
      </w:r>
    </w:p>
    <w:p w:rsidR="00851A79" w:rsidRPr="00C74155" w:rsidRDefault="00851A79" w:rsidP="00851A79">
      <w:pPr>
        <w:autoSpaceDE w:val="0"/>
        <w:autoSpaceDN w:val="0"/>
        <w:adjustRightInd w:val="0"/>
        <w:ind w:left="851" w:right="-1"/>
        <w:rPr>
          <w:sz w:val="24"/>
          <w:szCs w:val="24"/>
        </w:rPr>
      </w:pPr>
    </w:p>
    <w:p w:rsidR="00851A79" w:rsidRPr="00C74155" w:rsidRDefault="00851A79" w:rsidP="00851A79">
      <w:pPr>
        <w:ind w:left="851" w:right="-1"/>
        <w:rPr>
          <w:rFonts w:eastAsia="Calibri"/>
          <w:color w:val="000000"/>
          <w:sz w:val="24"/>
          <w:szCs w:val="24"/>
          <w:lang w:eastAsia="zh-CN"/>
        </w:rPr>
      </w:pPr>
      <w:r w:rsidRPr="00C74155">
        <w:rPr>
          <w:sz w:val="24"/>
          <w:szCs w:val="24"/>
        </w:rPr>
        <w:t>Lægemiddelstyrelsen</w:t>
      </w:r>
    </w:p>
    <w:p w:rsidR="00851A79" w:rsidRPr="00C74155" w:rsidRDefault="00851A79" w:rsidP="00851A79">
      <w:pPr>
        <w:ind w:left="851" w:right="-1"/>
        <w:rPr>
          <w:rFonts w:eastAsia="Calibri"/>
          <w:noProof/>
          <w:sz w:val="24"/>
          <w:szCs w:val="24"/>
          <w:lang w:eastAsia="zh-CN"/>
        </w:rPr>
      </w:pPr>
      <w:r w:rsidRPr="00C74155">
        <w:rPr>
          <w:rFonts w:eastAsia="Calibri"/>
          <w:sz w:val="24"/>
          <w:szCs w:val="24"/>
          <w:lang w:eastAsia="zh-CN"/>
        </w:rPr>
        <w:t>Axel Heides Gade 1</w:t>
      </w:r>
    </w:p>
    <w:p w:rsidR="00851A79" w:rsidRPr="00C74155" w:rsidRDefault="00851A79" w:rsidP="00851A79">
      <w:pPr>
        <w:ind w:left="851" w:right="-1"/>
        <w:rPr>
          <w:rFonts w:eastAsia="Calibri"/>
          <w:noProof/>
          <w:sz w:val="24"/>
          <w:szCs w:val="24"/>
          <w:lang w:eastAsia="zh-CN"/>
        </w:rPr>
      </w:pPr>
      <w:r w:rsidRPr="00C74155">
        <w:rPr>
          <w:rFonts w:eastAsia="Calibri"/>
          <w:noProof/>
          <w:sz w:val="24"/>
          <w:szCs w:val="24"/>
          <w:lang w:eastAsia="zh-CN"/>
        </w:rPr>
        <w:t xml:space="preserve">DK-2300 </w:t>
      </w:r>
      <w:r w:rsidRPr="00C74155">
        <w:rPr>
          <w:rFonts w:eastAsia="Calibri"/>
          <w:sz w:val="24"/>
          <w:szCs w:val="24"/>
          <w:lang w:eastAsia="zh-CN"/>
        </w:rPr>
        <w:t>København S</w:t>
      </w:r>
    </w:p>
    <w:p w:rsidR="00851A79" w:rsidRPr="00141456" w:rsidRDefault="00851A79" w:rsidP="00851A79">
      <w:pPr>
        <w:tabs>
          <w:tab w:val="left" w:pos="-720"/>
        </w:tabs>
        <w:suppressAutoHyphens/>
        <w:ind w:left="851" w:right="-1"/>
        <w:rPr>
          <w:rFonts w:eastAsia="Calibri"/>
          <w:noProof/>
          <w:sz w:val="24"/>
          <w:szCs w:val="24"/>
          <w:lang w:eastAsia="zh-CN"/>
        </w:rPr>
      </w:pPr>
      <w:r w:rsidRPr="00141456">
        <w:rPr>
          <w:rFonts w:eastAsia="Calibri"/>
          <w:sz w:val="24"/>
          <w:szCs w:val="24"/>
          <w:lang w:eastAsia="zh-CN"/>
        </w:rPr>
        <w:t>Websted</w:t>
      </w:r>
      <w:r w:rsidRPr="00141456">
        <w:rPr>
          <w:rFonts w:eastAsia="Calibri"/>
          <w:noProof/>
          <w:sz w:val="24"/>
          <w:szCs w:val="24"/>
          <w:lang w:eastAsia="zh-CN"/>
        </w:rPr>
        <w:t xml:space="preserve">: </w:t>
      </w:r>
      <w:hyperlink r:id="rId8" w:history="1">
        <w:r w:rsidRPr="00141456">
          <w:rPr>
            <w:rStyle w:val="Hyperlink"/>
            <w:rFonts w:eastAsia="Calibri"/>
            <w:noProof/>
            <w:sz w:val="24"/>
            <w:szCs w:val="24"/>
            <w:lang w:eastAsia="zh-CN"/>
          </w:rPr>
          <w:t>www.meldenbivirkning.dk</w:t>
        </w:r>
      </w:hyperlink>
    </w:p>
    <w:p w:rsidR="004240F1" w:rsidRPr="00141456" w:rsidRDefault="004240F1" w:rsidP="004240F1">
      <w:pPr>
        <w:autoSpaceDE w:val="0"/>
        <w:autoSpaceDN w:val="0"/>
        <w:adjustRightInd w:val="0"/>
        <w:ind w:right="-1"/>
        <w:rPr>
          <w:noProof/>
          <w:sz w:val="24"/>
          <w:szCs w:val="24"/>
        </w:rPr>
      </w:pPr>
    </w:p>
    <w:p w:rsidR="004240F1" w:rsidRPr="00C74155" w:rsidRDefault="004240F1" w:rsidP="004240F1">
      <w:pPr>
        <w:tabs>
          <w:tab w:val="left" w:pos="851"/>
        </w:tabs>
        <w:ind w:left="851" w:right="-1" w:hanging="851"/>
        <w:rPr>
          <w:b/>
          <w:sz w:val="24"/>
          <w:szCs w:val="24"/>
        </w:rPr>
      </w:pPr>
      <w:r w:rsidRPr="00C74155">
        <w:rPr>
          <w:b/>
          <w:sz w:val="24"/>
          <w:szCs w:val="24"/>
        </w:rPr>
        <w:t>4.9</w:t>
      </w:r>
      <w:r w:rsidRPr="00C74155">
        <w:rPr>
          <w:b/>
          <w:sz w:val="24"/>
          <w:szCs w:val="24"/>
        </w:rPr>
        <w:tab/>
        <w:t>Overdosering</w:t>
      </w:r>
    </w:p>
    <w:p w:rsidR="004240F1" w:rsidRDefault="004240F1" w:rsidP="004240F1">
      <w:pPr>
        <w:ind w:left="851" w:right="-1"/>
        <w:rPr>
          <w:sz w:val="24"/>
          <w:szCs w:val="24"/>
          <w:u w:val="single"/>
        </w:rPr>
      </w:pPr>
    </w:p>
    <w:p w:rsidR="004240F1" w:rsidRPr="00C74155" w:rsidRDefault="004240F1" w:rsidP="004240F1">
      <w:pPr>
        <w:ind w:left="851" w:right="-1"/>
        <w:rPr>
          <w:noProof/>
          <w:sz w:val="24"/>
          <w:szCs w:val="24"/>
          <w:u w:val="single"/>
        </w:rPr>
      </w:pPr>
      <w:r w:rsidRPr="00C74155">
        <w:rPr>
          <w:sz w:val="24"/>
          <w:szCs w:val="24"/>
          <w:u w:val="single"/>
        </w:rPr>
        <w:t>Symptomer</w:t>
      </w:r>
    </w:p>
    <w:p w:rsidR="004240F1" w:rsidRPr="00C74155" w:rsidRDefault="004240F1" w:rsidP="004240F1">
      <w:pPr>
        <w:ind w:left="851" w:right="-1"/>
        <w:rPr>
          <w:noProof/>
          <w:sz w:val="24"/>
          <w:szCs w:val="24"/>
        </w:rPr>
      </w:pPr>
      <w:r w:rsidRPr="00C74155">
        <w:rPr>
          <w:sz w:val="24"/>
          <w:szCs w:val="24"/>
        </w:rPr>
        <w:t xml:space="preserve">Ligesom alle benzodiazepiner forårsager </w:t>
      </w:r>
      <w:proofErr w:type="spellStart"/>
      <w:r w:rsidRPr="00C74155">
        <w:rPr>
          <w:sz w:val="24"/>
          <w:szCs w:val="24"/>
        </w:rPr>
        <w:t>midazolam</w:t>
      </w:r>
      <w:proofErr w:type="spellEnd"/>
      <w:r w:rsidRPr="00C74155">
        <w:rPr>
          <w:sz w:val="24"/>
          <w:szCs w:val="24"/>
        </w:rPr>
        <w:t xml:space="preserve"> normalt døsighed, </w:t>
      </w:r>
      <w:proofErr w:type="spellStart"/>
      <w:r w:rsidRPr="00C74155">
        <w:rPr>
          <w:sz w:val="24"/>
          <w:szCs w:val="24"/>
        </w:rPr>
        <w:t>ataksi</w:t>
      </w:r>
      <w:proofErr w:type="spellEnd"/>
      <w:r w:rsidRPr="00C74155">
        <w:rPr>
          <w:sz w:val="24"/>
          <w:szCs w:val="24"/>
        </w:rPr>
        <w:t xml:space="preserve">, </w:t>
      </w:r>
      <w:proofErr w:type="spellStart"/>
      <w:r w:rsidRPr="00C74155">
        <w:rPr>
          <w:sz w:val="24"/>
          <w:szCs w:val="24"/>
        </w:rPr>
        <w:t>dysarthri</w:t>
      </w:r>
      <w:proofErr w:type="spellEnd"/>
      <w:r w:rsidRPr="00C74155">
        <w:rPr>
          <w:sz w:val="24"/>
          <w:szCs w:val="24"/>
        </w:rPr>
        <w:t xml:space="preserve"> og nystagmus. Overdosering af </w:t>
      </w:r>
      <w:proofErr w:type="spellStart"/>
      <w:r w:rsidRPr="00C74155">
        <w:rPr>
          <w:sz w:val="24"/>
          <w:szCs w:val="24"/>
        </w:rPr>
        <w:t>midazolam</w:t>
      </w:r>
      <w:proofErr w:type="spellEnd"/>
      <w:r w:rsidRPr="00C74155">
        <w:rPr>
          <w:sz w:val="24"/>
          <w:szCs w:val="24"/>
        </w:rPr>
        <w:t xml:space="preserve"> er sjældent livstruende, hvis produktet tages alene, men en overdosis kan forårsage </w:t>
      </w:r>
      <w:proofErr w:type="spellStart"/>
      <w:r w:rsidRPr="00C74155">
        <w:rPr>
          <w:sz w:val="24"/>
          <w:szCs w:val="24"/>
        </w:rPr>
        <w:t>areflexi</w:t>
      </w:r>
      <w:proofErr w:type="spellEnd"/>
      <w:r w:rsidRPr="00C74155">
        <w:rPr>
          <w:sz w:val="24"/>
          <w:szCs w:val="24"/>
        </w:rPr>
        <w:t>, apnø, hypotension, respirationssvigt og i sjældne tilfælde koma. Benzodiazepiners virkninger i form af respirationssvigt er alvorligere ved patienter med vejrtrækningsproblemer eller hjertelidelser, eller hvis præparatet tages i kombination med andre undertrykkende midler på centralnervesystemet, herunder alkohol.</w:t>
      </w:r>
    </w:p>
    <w:p w:rsidR="004240F1" w:rsidRPr="00C74155" w:rsidRDefault="004240F1" w:rsidP="004240F1">
      <w:pPr>
        <w:ind w:left="851" w:right="-1"/>
        <w:rPr>
          <w:noProof/>
          <w:sz w:val="24"/>
          <w:szCs w:val="24"/>
        </w:rPr>
      </w:pPr>
    </w:p>
    <w:p w:rsidR="004240F1" w:rsidRPr="00C74155" w:rsidRDefault="004240F1" w:rsidP="004240F1">
      <w:pPr>
        <w:ind w:left="851" w:right="-1"/>
        <w:rPr>
          <w:noProof/>
          <w:sz w:val="24"/>
          <w:szCs w:val="24"/>
          <w:u w:val="single"/>
        </w:rPr>
      </w:pPr>
      <w:r w:rsidRPr="00C74155">
        <w:rPr>
          <w:sz w:val="24"/>
          <w:szCs w:val="24"/>
          <w:u w:val="single"/>
        </w:rPr>
        <w:t>Behandling</w:t>
      </w:r>
    </w:p>
    <w:p w:rsidR="004240F1" w:rsidRPr="00C74155" w:rsidRDefault="004240F1" w:rsidP="004240F1">
      <w:pPr>
        <w:ind w:left="851" w:right="-1"/>
        <w:rPr>
          <w:noProof/>
          <w:sz w:val="24"/>
          <w:szCs w:val="24"/>
        </w:rPr>
      </w:pPr>
      <w:r w:rsidRPr="00C74155">
        <w:rPr>
          <w:sz w:val="24"/>
          <w:szCs w:val="24"/>
        </w:rPr>
        <w:t xml:space="preserve">I de fleste tilfælde er det nødvendigt at overvåge vitale tegn. </w:t>
      </w:r>
    </w:p>
    <w:p w:rsidR="004240F1" w:rsidRPr="00C74155" w:rsidRDefault="004240F1" w:rsidP="004240F1">
      <w:pPr>
        <w:ind w:left="851" w:right="-1"/>
        <w:rPr>
          <w:noProof/>
          <w:sz w:val="24"/>
          <w:szCs w:val="24"/>
        </w:rPr>
      </w:pPr>
    </w:p>
    <w:p w:rsidR="004240F1" w:rsidRPr="00C74155" w:rsidRDefault="004240F1" w:rsidP="004240F1">
      <w:pPr>
        <w:ind w:left="851" w:right="-1"/>
        <w:rPr>
          <w:noProof/>
          <w:sz w:val="24"/>
          <w:szCs w:val="24"/>
        </w:rPr>
      </w:pPr>
      <w:r w:rsidRPr="00C74155">
        <w:rPr>
          <w:sz w:val="24"/>
          <w:szCs w:val="24"/>
        </w:rPr>
        <w:t xml:space="preserve">I tilfælde af overdosis skal der rettes særlig opmærksomhed på vejrtræknings- og </w:t>
      </w:r>
      <w:proofErr w:type="spellStart"/>
      <w:r w:rsidRPr="00C74155">
        <w:rPr>
          <w:sz w:val="24"/>
          <w:szCs w:val="24"/>
        </w:rPr>
        <w:t>cardiovaskulære</w:t>
      </w:r>
      <w:proofErr w:type="spellEnd"/>
      <w:r w:rsidRPr="00C74155">
        <w:rPr>
          <w:sz w:val="24"/>
          <w:szCs w:val="24"/>
        </w:rPr>
        <w:t xml:space="preserve"> funktioner i intensiv pleje. </w:t>
      </w:r>
    </w:p>
    <w:p w:rsidR="004240F1" w:rsidRPr="00C74155" w:rsidRDefault="004240F1" w:rsidP="004240F1">
      <w:pPr>
        <w:ind w:left="851" w:right="-1"/>
        <w:rPr>
          <w:noProof/>
          <w:sz w:val="24"/>
          <w:szCs w:val="24"/>
        </w:rPr>
      </w:pPr>
    </w:p>
    <w:p w:rsidR="004240F1" w:rsidRPr="00C74155" w:rsidRDefault="004240F1" w:rsidP="004240F1">
      <w:pPr>
        <w:ind w:left="851" w:right="-1"/>
        <w:rPr>
          <w:noProof/>
          <w:sz w:val="24"/>
          <w:szCs w:val="24"/>
        </w:rPr>
      </w:pPr>
      <w:r w:rsidRPr="00C74155">
        <w:rPr>
          <w:sz w:val="24"/>
          <w:szCs w:val="24"/>
        </w:rPr>
        <w:t xml:space="preserve">I tilfælde af overdosis skal opkastning igangsættes (så hurtigt som muligt, og under alle omstændigheder inden for en time efter den orale indføring af </w:t>
      </w:r>
      <w:proofErr w:type="spellStart"/>
      <w:r w:rsidRPr="00C74155">
        <w:rPr>
          <w:sz w:val="24"/>
          <w:szCs w:val="24"/>
        </w:rPr>
        <w:t>midazolam</w:t>
      </w:r>
      <w:proofErr w:type="spellEnd"/>
      <w:r w:rsidRPr="00C74155">
        <w:rPr>
          <w:sz w:val="24"/>
          <w:szCs w:val="24"/>
        </w:rPr>
        <w:t xml:space="preserve">, såfremt patienten er ved bevidsthed. Er patienten ikke ved bevidsthed skal der foretages udpumpning, mens luftvejene beskyttes. Hvis udpumpning ikke virker, skal der gives aktivt kul for at reducere absorption. </w:t>
      </w:r>
    </w:p>
    <w:p w:rsidR="004240F1" w:rsidRPr="00C74155" w:rsidRDefault="004240F1" w:rsidP="004240F1">
      <w:pPr>
        <w:ind w:left="851" w:right="-1"/>
        <w:rPr>
          <w:noProof/>
          <w:sz w:val="24"/>
          <w:szCs w:val="24"/>
        </w:rPr>
      </w:pPr>
    </w:p>
    <w:p w:rsidR="004240F1" w:rsidRPr="00C74155" w:rsidRDefault="004240F1" w:rsidP="004240F1">
      <w:pPr>
        <w:ind w:left="851" w:right="-1"/>
        <w:rPr>
          <w:sz w:val="24"/>
          <w:szCs w:val="24"/>
        </w:rPr>
      </w:pPr>
      <w:r w:rsidRPr="00C74155">
        <w:rPr>
          <w:sz w:val="24"/>
          <w:szCs w:val="24"/>
        </w:rPr>
        <w:t xml:space="preserve">Ved alvorlig forgiftning ledsaget af respirationssvigt eller koma skal der administreres </w:t>
      </w:r>
      <w:proofErr w:type="spellStart"/>
      <w:r w:rsidRPr="00C74155">
        <w:rPr>
          <w:sz w:val="24"/>
          <w:szCs w:val="24"/>
        </w:rPr>
        <w:t>flumazenil</w:t>
      </w:r>
      <w:proofErr w:type="spellEnd"/>
      <w:r w:rsidRPr="00C74155">
        <w:rPr>
          <w:sz w:val="24"/>
          <w:szCs w:val="24"/>
        </w:rPr>
        <w:t xml:space="preserve">, en </w:t>
      </w:r>
      <w:proofErr w:type="spellStart"/>
      <w:r w:rsidRPr="00C74155">
        <w:rPr>
          <w:sz w:val="24"/>
          <w:szCs w:val="24"/>
        </w:rPr>
        <w:t>benzodiazepinantagonist</w:t>
      </w:r>
      <w:proofErr w:type="spellEnd"/>
      <w:r w:rsidRPr="00C74155">
        <w:rPr>
          <w:sz w:val="24"/>
          <w:szCs w:val="24"/>
        </w:rPr>
        <w:t xml:space="preserve">. Denne behandling må kun udføres under nøje </w:t>
      </w:r>
      <w:r w:rsidRPr="00C74155">
        <w:rPr>
          <w:sz w:val="24"/>
          <w:szCs w:val="24"/>
        </w:rPr>
        <w:lastRenderedPageBreak/>
        <w:t xml:space="preserve">supervision. Halveringstiden for </w:t>
      </w:r>
      <w:proofErr w:type="spellStart"/>
      <w:r w:rsidRPr="00C74155">
        <w:rPr>
          <w:sz w:val="24"/>
          <w:szCs w:val="24"/>
        </w:rPr>
        <w:t>flumazenil</w:t>
      </w:r>
      <w:proofErr w:type="spellEnd"/>
      <w:r w:rsidRPr="00C74155">
        <w:rPr>
          <w:sz w:val="24"/>
          <w:szCs w:val="24"/>
        </w:rPr>
        <w:t xml:space="preserve"> er kort (omkring en time), hvilket betyder, at overvågning kræves, når virkningen af dette produkt er aftaget. Ekstrem forsigtighed kræves ved brug af </w:t>
      </w:r>
      <w:proofErr w:type="spellStart"/>
      <w:r w:rsidRPr="00C74155">
        <w:rPr>
          <w:sz w:val="24"/>
          <w:szCs w:val="24"/>
        </w:rPr>
        <w:t>flumazeil</w:t>
      </w:r>
      <w:proofErr w:type="spellEnd"/>
      <w:r w:rsidRPr="00C74155">
        <w:rPr>
          <w:sz w:val="24"/>
          <w:szCs w:val="24"/>
        </w:rPr>
        <w:t xml:space="preserve"> i tilfælde af overdosis efter en sideløbende indtagelse af forskellige præparater hos patienten og hos patienter med epilepsi, der allerede behandles med benzodiazepiner. </w:t>
      </w:r>
      <w:proofErr w:type="spellStart"/>
      <w:r w:rsidRPr="00C74155">
        <w:rPr>
          <w:sz w:val="24"/>
          <w:szCs w:val="24"/>
        </w:rPr>
        <w:t>Flumazenil</w:t>
      </w:r>
      <w:proofErr w:type="spellEnd"/>
      <w:r w:rsidRPr="00C74155">
        <w:rPr>
          <w:sz w:val="24"/>
          <w:szCs w:val="24"/>
        </w:rPr>
        <w:t xml:space="preserve"> må kun bruges med ekstrem forsigtighed på patienter, som behandles med tricykliske </w:t>
      </w:r>
      <w:proofErr w:type="spellStart"/>
      <w:r w:rsidRPr="00C74155">
        <w:rPr>
          <w:sz w:val="24"/>
          <w:szCs w:val="24"/>
        </w:rPr>
        <w:t>antidepressiver</w:t>
      </w:r>
      <w:proofErr w:type="spellEnd"/>
      <w:r w:rsidRPr="00C74155">
        <w:rPr>
          <w:sz w:val="24"/>
          <w:szCs w:val="24"/>
        </w:rPr>
        <w:t xml:space="preserve"> eller </w:t>
      </w:r>
      <w:proofErr w:type="spellStart"/>
      <w:r w:rsidRPr="00C74155">
        <w:rPr>
          <w:sz w:val="24"/>
          <w:szCs w:val="24"/>
        </w:rPr>
        <w:t>epileptogeniske</w:t>
      </w:r>
      <w:proofErr w:type="spellEnd"/>
      <w:r w:rsidRPr="00C74155">
        <w:rPr>
          <w:sz w:val="24"/>
          <w:szCs w:val="24"/>
        </w:rPr>
        <w:t xml:space="preserve"> præparater og på patienter med EKG-anomalier (QRS- eller QT-forlængelse).</w:t>
      </w:r>
    </w:p>
    <w:p w:rsidR="004240F1" w:rsidRPr="00C74155" w:rsidRDefault="004240F1" w:rsidP="004240F1">
      <w:pPr>
        <w:tabs>
          <w:tab w:val="left" w:pos="851"/>
        </w:tabs>
        <w:ind w:left="851" w:right="-1"/>
        <w:rPr>
          <w:sz w:val="24"/>
          <w:szCs w:val="24"/>
        </w:rPr>
      </w:pPr>
    </w:p>
    <w:p w:rsidR="004240F1" w:rsidRPr="00C74155" w:rsidRDefault="004240F1" w:rsidP="004240F1">
      <w:pPr>
        <w:tabs>
          <w:tab w:val="left" w:pos="851"/>
        </w:tabs>
        <w:ind w:left="851" w:right="-1" w:hanging="851"/>
        <w:rPr>
          <w:b/>
          <w:sz w:val="24"/>
          <w:szCs w:val="24"/>
        </w:rPr>
      </w:pPr>
      <w:r w:rsidRPr="00C74155">
        <w:rPr>
          <w:b/>
          <w:sz w:val="24"/>
          <w:szCs w:val="24"/>
        </w:rPr>
        <w:t>4.10</w:t>
      </w:r>
      <w:r w:rsidRPr="00C74155">
        <w:rPr>
          <w:b/>
          <w:sz w:val="24"/>
          <w:szCs w:val="24"/>
        </w:rPr>
        <w:tab/>
        <w:t>Udlevering</w:t>
      </w:r>
    </w:p>
    <w:p w:rsidR="004240F1" w:rsidRPr="00C74155" w:rsidRDefault="004240F1" w:rsidP="004240F1">
      <w:pPr>
        <w:tabs>
          <w:tab w:val="left" w:pos="851"/>
        </w:tabs>
        <w:ind w:left="851" w:right="-1"/>
        <w:rPr>
          <w:sz w:val="24"/>
          <w:szCs w:val="24"/>
        </w:rPr>
      </w:pPr>
      <w:r w:rsidRPr="00C74155">
        <w:rPr>
          <w:sz w:val="24"/>
          <w:szCs w:val="24"/>
        </w:rPr>
        <w:t>A</w:t>
      </w:r>
    </w:p>
    <w:p w:rsidR="004240F1" w:rsidRPr="00C74155" w:rsidRDefault="004240F1" w:rsidP="004240F1">
      <w:pPr>
        <w:tabs>
          <w:tab w:val="left" w:pos="851"/>
        </w:tabs>
        <w:ind w:left="851" w:right="-1"/>
        <w:rPr>
          <w:sz w:val="24"/>
          <w:szCs w:val="24"/>
        </w:rPr>
      </w:pPr>
    </w:p>
    <w:p w:rsidR="004240F1" w:rsidRPr="00C74155" w:rsidRDefault="004240F1" w:rsidP="004240F1">
      <w:pPr>
        <w:tabs>
          <w:tab w:val="left" w:pos="851"/>
        </w:tabs>
        <w:ind w:left="851" w:right="-1"/>
        <w:rPr>
          <w:sz w:val="24"/>
          <w:szCs w:val="24"/>
        </w:rPr>
      </w:pPr>
    </w:p>
    <w:p w:rsidR="004240F1" w:rsidRPr="00C74155" w:rsidRDefault="004240F1" w:rsidP="004240F1">
      <w:pPr>
        <w:tabs>
          <w:tab w:val="left" w:pos="851"/>
        </w:tabs>
        <w:ind w:left="851" w:right="-1" w:hanging="851"/>
        <w:rPr>
          <w:b/>
          <w:sz w:val="24"/>
          <w:szCs w:val="24"/>
        </w:rPr>
      </w:pPr>
      <w:r w:rsidRPr="00C74155">
        <w:rPr>
          <w:b/>
          <w:sz w:val="24"/>
          <w:szCs w:val="24"/>
        </w:rPr>
        <w:t>5.</w:t>
      </w:r>
      <w:r w:rsidRPr="00C74155">
        <w:rPr>
          <w:b/>
          <w:sz w:val="24"/>
          <w:szCs w:val="24"/>
        </w:rPr>
        <w:tab/>
        <w:t>FARMAKOLOGISKE EGENSKABER</w:t>
      </w:r>
    </w:p>
    <w:p w:rsidR="004240F1" w:rsidRPr="00C74155" w:rsidRDefault="004240F1" w:rsidP="008A1230">
      <w:pPr>
        <w:tabs>
          <w:tab w:val="left" w:pos="851"/>
        </w:tabs>
        <w:ind w:right="-1"/>
        <w:rPr>
          <w:sz w:val="24"/>
          <w:szCs w:val="24"/>
        </w:rPr>
      </w:pPr>
    </w:p>
    <w:p w:rsidR="004240F1" w:rsidRPr="00C74155" w:rsidRDefault="004240F1" w:rsidP="004240F1">
      <w:pPr>
        <w:tabs>
          <w:tab w:val="num" w:pos="851"/>
        </w:tabs>
        <w:ind w:left="851" w:right="-1" w:hanging="851"/>
        <w:rPr>
          <w:b/>
          <w:sz w:val="24"/>
          <w:szCs w:val="24"/>
        </w:rPr>
      </w:pPr>
      <w:r w:rsidRPr="00C74155">
        <w:rPr>
          <w:b/>
          <w:sz w:val="24"/>
          <w:szCs w:val="24"/>
        </w:rPr>
        <w:t>5.1</w:t>
      </w:r>
      <w:r w:rsidRPr="00C74155">
        <w:rPr>
          <w:b/>
          <w:sz w:val="24"/>
          <w:szCs w:val="24"/>
        </w:rPr>
        <w:tab/>
      </w:r>
      <w:proofErr w:type="spellStart"/>
      <w:r w:rsidRPr="00C74155">
        <w:rPr>
          <w:b/>
          <w:sz w:val="24"/>
          <w:szCs w:val="24"/>
        </w:rPr>
        <w:t>Farmakodynamiske</w:t>
      </w:r>
      <w:proofErr w:type="spellEnd"/>
      <w:r w:rsidRPr="00C74155">
        <w:rPr>
          <w:b/>
          <w:sz w:val="24"/>
          <w:szCs w:val="24"/>
        </w:rPr>
        <w:t xml:space="preserve"> egenskaber</w:t>
      </w:r>
    </w:p>
    <w:p w:rsidR="004240F1" w:rsidRDefault="004240F1" w:rsidP="004240F1">
      <w:pPr>
        <w:tabs>
          <w:tab w:val="left" w:pos="1304"/>
        </w:tabs>
        <w:autoSpaceDE w:val="0"/>
        <w:autoSpaceDN w:val="0"/>
        <w:adjustRightInd w:val="0"/>
        <w:ind w:right="-1"/>
        <w:rPr>
          <w:sz w:val="24"/>
          <w:szCs w:val="24"/>
          <w:u w:val="single"/>
        </w:rPr>
      </w:pPr>
    </w:p>
    <w:p w:rsidR="008A1230" w:rsidRDefault="008A1230" w:rsidP="008A1230">
      <w:pPr>
        <w:tabs>
          <w:tab w:val="left" w:pos="1304"/>
        </w:tabs>
        <w:autoSpaceDE w:val="0"/>
        <w:autoSpaceDN w:val="0"/>
        <w:adjustRightInd w:val="0"/>
        <w:ind w:left="851" w:right="-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Benzodiazepiner, ATC-kode: N05CD08.</w:t>
      </w:r>
    </w:p>
    <w:p w:rsidR="008A1230" w:rsidRDefault="008A1230" w:rsidP="004240F1">
      <w:pPr>
        <w:tabs>
          <w:tab w:val="left" w:pos="1304"/>
        </w:tabs>
        <w:autoSpaceDE w:val="0"/>
        <w:autoSpaceDN w:val="0"/>
        <w:adjustRightInd w:val="0"/>
        <w:ind w:right="-1"/>
        <w:rPr>
          <w:sz w:val="24"/>
          <w:szCs w:val="24"/>
          <w:u w:val="single"/>
        </w:rPr>
      </w:pPr>
    </w:p>
    <w:p w:rsidR="004240F1" w:rsidRPr="00C74155" w:rsidRDefault="004240F1" w:rsidP="004240F1">
      <w:pPr>
        <w:autoSpaceDE w:val="0"/>
        <w:autoSpaceDN w:val="0"/>
        <w:adjustRightInd w:val="0"/>
        <w:ind w:left="851" w:right="-1"/>
        <w:rPr>
          <w:sz w:val="24"/>
          <w:szCs w:val="24"/>
          <w:u w:val="single"/>
        </w:rPr>
      </w:pPr>
      <w:r w:rsidRPr="00C74155">
        <w:rPr>
          <w:sz w:val="24"/>
          <w:szCs w:val="24"/>
          <w:u w:val="single"/>
        </w:rPr>
        <w:t>Virkningsmekanisme</w:t>
      </w:r>
    </w:p>
    <w:p w:rsidR="004240F1" w:rsidRPr="00C74155" w:rsidRDefault="004240F1" w:rsidP="004240F1">
      <w:pPr>
        <w:autoSpaceDE w:val="0"/>
        <w:autoSpaceDN w:val="0"/>
        <w:adjustRightInd w:val="0"/>
        <w:ind w:left="851" w:right="-1"/>
        <w:rPr>
          <w:sz w:val="24"/>
          <w:szCs w:val="24"/>
        </w:rPr>
      </w:pPr>
      <w:bookmarkStart w:id="30" w:name="_Hlk497818021"/>
      <w:proofErr w:type="spellStart"/>
      <w:r w:rsidRPr="00C74155">
        <w:rPr>
          <w:sz w:val="24"/>
          <w:szCs w:val="24"/>
        </w:rPr>
        <w:t>Midazolam</w:t>
      </w:r>
      <w:proofErr w:type="spellEnd"/>
      <w:r w:rsidRPr="00C74155">
        <w:rPr>
          <w:sz w:val="24"/>
          <w:szCs w:val="24"/>
        </w:rPr>
        <w:t xml:space="preserve"> er et afledt produkt af gruppen af </w:t>
      </w:r>
      <w:proofErr w:type="spellStart"/>
      <w:r w:rsidRPr="00C74155">
        <w:rPr>
          <w:sz w:val="24"/>
          <w:szCs w:val="24"/>
        </w:rPr>
        <w:t>imidazobenzodiazepiner</w:t>
      </w:r>
      <w:proofErr w:type="spellEnd"/>
      <w:r w:rsidRPr="00C74155">
        <w:rPr>
          <w:sz w:val="24"/>
          <w:szCs w:val="24"/>
        </w:rPr>
        <w:t>. De farmakologiske virkninger af benzodiazepiner er et resultat af reversible interaktioner med benzodiazepinernes γ-</w:t>
      </w:r>
      <w:proofErr w:type="spellStart"/>
      <w:r w:rsidRPr="00C74155">
        <w:rPr>
          <w:sz w:val="24"/>
          <w:szCs w:val="24"/>
        </w:rPr>
        <w:t>aminosmørsyrerecptor</w:t>
      </w:r>
      <w:proofErr w:type="spellEnd"/>
      <w:r w:rsidRPr="00C74155">
        <w:rPr>
          <w:sz w:val="24"/>
          <w:szCs w:val="24"/>
        </w:rPr>
        <w:t xml:space="preserve"> (GABA) i centralnervesystemet, den primært hæmmende neurotransmitter i centralnervesystemet.</w:t>
      </w:r>
    </w:p>
    <w:bookmarkEnd w:id="30"/>
    <w:p w:rsidR="004240F1" w:rsidRPr="00C74155" w:rsidRDefault="004240F1" w:rsidP="004240F1">
      <w:pPr>
        <w:autoSpaceDE w:val="0"/>
        <w:autoSpaceDN w:val="0"/>
        <w:adjustRightInd w:val="0"/>
        <w:ind w:left="851" w:right="-1"/>
        <w:rPr>
          <w:sz w:val="24"/>
          <w:szCs w:val="24"/>
        </w:rPr>
      </w:pPr>
    </w:p>
    <w:p w:rsidR="004240F1" w:rsidRPr="00C74155" w:rsidRDefault="004240F1" w:rsidP="004240F1">
      <w:pPr>
        <w:autoSpaceDE w:val="0"/>
        <w:autoSpaceDN w:val="0"/>
        <w:adjustRightInd w:val="0"/>
        <w:ind w:left="851" w:right="-1"/>
        <w:rPr>
          <w:sz w:val="24"/>
          <w:szCs w:val="24"/>
          <w:u w:val="single"/>
        </w:rPr>
      </w:pPr>
      <w:proofErr w:type="spellStart"/>
      <w:r w:rsidRPr="00C74155">
        <w:rPr>
          <w:sz w:val="24"/>
          <w:szCs w:val="24"/>
          <w:u w:val="single"/>
        </w:rPr>
        <w:t>Farmakodynamisk</w:t>
      </w:r>
      <w:proofErr w:type="spellEnd"/>
      <w:r w:rsidRPr="00C74155">
        <w:rPr>
          <w:sz w:val="24"/>
          <w:szCs w:val="24"/>
          <w:u w:val="single"/>
        </w:rPr>
        <w:t xml:space="preserve"> virkning</w:t>
      </w:r>
    </w:p>
    <w:p w:rsidR="004240F1" w:rsidRPr="00C74155" w:rsidRDefault="004240F1" w:rsidP="004240F1">
      <w:pPr>
        <w:autoSpaceDE w:val="0"/>
        <w:autoSpaceDN w:val="0"/>
        <w:adjustRightInd w:val="0"/>
        <w:ind w:left="851" w:right="-1"/>
        <w:rPr>
          <w:sz w:val="24"/>
          <w:szCs w:val="24"/>
        </w:rPr>
      </w:pPr>
      <w:r w:rsidRPr="00C74155">
        <w:rPr>
          <w:sz w:val="24"/>
          <w:szCs w:val="24"/>
        </w:rPr>
        <w:t xml:space="preserve">De </w:t>
      </w:r>
      <w:proofErr w:type="spellStart"/>
      <w:r w:rsidRPr="00C74155">
        <w:rPr>
          <w:sz w:val="24"/>
          <w:szCs w:val="24"/>
        </w:rPr>
        <w:t>farmakodynamiske</w:t>
      </w:r>
      <w:proofErr w:type="spellEnd"/>
      <w:r w:rsidRPr="00C74155">
        <w:rPr>
          <w:sz w:val="24"/>
          <w:szCs w:val="24"/>
        </w:rPr>
        <w:t xml:space="preserve"> egenskaber for </w:t>
      </w:r>
      <w:proofErr w:type="spellStart"/>
      <w:r w:rsidRPr="00C74155">
        <w:rPr>
          <w:sz w:val="24"/>
          <w:szCs w:val="24"/>
        </w:rPr>
        <w:t>midazolam</w:t>
      </w:r>
      <w:proofErr w:type="spellEnd"/>
      <w:r w:rsidRPr="00C74155">
        <w:rPr>
          <w:sz w:val="24"/>
          <w:szCs w:val="24"/>
        </w:rPr>
        <w:t xml:space="preserve"> og dets </w:t>
      </w:r>
      <w:proofErr w:type="spellStart"/>
      <w:r w:rsidRPr="00C74155">
        <w:rPr>
          <w:sz w:val="24"/>
          <w:szCs w:val="24"/>
        </w:rPr>
        <w:t>metaboliter</w:t>
      </w:r>
      <w:proofErr w:type="spellEnd"/>
      <w:r w:rsidRPr="00C74155">
        <w:rPr>
          <w:sz w:val="24"/>
          <w:szCs w:val="24"/>
        </w:rPr>
        <w:t xml:space="preserve">, som svarer til dem for andre benzodiazepiner, inkluderer bedøvende, </w:t>
      </w:r>
      <w:proofErr w:type="spellStart"/>
      <w:r w:rsidRPr="00C74155">
        <w:rPr>
          <w:sz w:val="24"/>
          <w:szCs w:val="24"/>
        </w:rPr>
        <w:t>anxiolytiske</w:t>
      </w:r>
      <w:proofErr w:type="spellEnd"/>
      <w:r w:rsidRPr="00C74155">
        <w:rPr>
          <w:sz w:val="24"/>
          <w:szCs w:val="24"/>
        </w:rPr>
        <w:t>, amnestiske (</w:t>
      </w:r>
      <w:proofErr w:type="spellStart"/>
      <w:r w:rsidRPr="00C74155">
        <w:rPr>
          <w:sz w:val="24"/>
          <w:szCs w:val="24"/>
        </w:rPr>
        <w:t>anterograd</w:t>
      </w:r>
      <w:proofErr w:type="spellEnd"/>
      <w:r w:rsidRPr="00C74155">
        <w:rPr>
          <w:sz w:val="24"/>
          <w:szCs w:val="24"/>
        </w:rPr>
        <w:t xml:space="preserve"> amnesi), søvnfremkaldende, muskelafslappende og krampestillinde virkninger.</w:t>
      </w:r>
    </w:p>
    <w:p w:rsidR="004240F1" w:rsidRPr="00C74155" w:rsidRDefault="004240F1" w:rsidP="004240F1">
      <w:pPr>
        <w:autoSpaceDE w:val="0"/>
        <w:autoSpaceDN w:val="0"/>
        <w:adjustRightInd w:val="0"/>
        <w:ind w:left="851" w:right="-1"/>
        <w:rPr>
          <w:sz w:val="24"/>
          <w:szCs w:val="24"/>
        </w:rPr>
      </w:pPr>
    </w:p>
    <w:p w:rsidR="004240F1" w:rsidRPr="00C74155" w:rsidRDefault="004240F1" w:rsidP="004240F1">
      <w:pPr>
        <w:autoSpaceDE w:val="0"/>
        <w:autoSpaceDN w:val="0"/>
        <w:adjustRightInd w:val="0"/>
        <w:ind w:left="851" w:right="-1"/>
        <w:rPr>
          <w:sz w:val="24"/>
          <w:szCs w:val="24"/>
        </w:rPr>
      </w:pPr>
      <w:r w:rsidRPr="00C74155">
        <w:rPr>
          <w:sz w:val="24"/>
          <w:szCs w:val="24"/>
        </w:rPr>
        <w:t xml:space="preserve">Den </w:t>
      </w:r>
      <w:proofErr w:type="spellStart"/>
      <w:r w:rsidRPr="00C74155">
        <w:rPr>
          <w:sz w:val="24"/>
          <w:szCs w:val="24"/>
        </w:rPr>
        <w:t>farmkologiske</w:t>
      </w:r>
      <w:proofErr w:type="spellEnd"/>
      <w:r w:rsidRPr="00C74155">
        <w:rPr>
          <w:sz w:val="24"/>
          <w:szCs w:val="24"/>
        </w:rPr>
        <w:t xml:space="preserve"> virkning af </w:t>
      </w:r>
      <w:proofErr w:type="spellStart"/>
      <w:r w:rsidRPr="00C74155">
        <w:rPr>
          <w:sz w:val="24"/>
          <w:szCs w:val="24"/>
        </w:rPr>
        <w:t>midazolam</w:t>
      </w:r>
      <w:proofErr w:type="spellEnd"/>
      <w:r w:rsidRPr="00C74155">
        <w:rPr>
          <w:sz w:val="24"/>
          <w:szCs w:val="24"/>
        </w:rPr>
        <w:t xml:space="preserve"> </w:t>
      </w:r>
      <w:proofErr w:type="spellStart"/>
      <w:r w:rsidRPr="00C74155">
        <w:rPr>
          <w:sz w:val="24"/>
          <w:szCs w:val="24"/>
        </w:rPr>
        <w:t>karakteres</w:t>
      </w:r>
      <w:proofErr w:type="spellEnd"/>
      <w:r w:rsidRPr="00C74155">
        <w:rPr>
          <w:sz w:val="24"/>
          <w:szCs w:val="24"/>
        </w:rPr>
        <w:t xml:space="preserve"> som en kortvarig indvirkning på grund af den hurtige metaboliske transformation. Indvirkningen af </w:t>
      </w:r>
      <w:proofErr w:type="spellStart"/>
      <w:r w:rsidRPr="00C74155">
        <w:rPr>
          <w:sz w:val="24"/>
          <w:szCs w:val="24"/>
        </w:rPr>
        <w:t>midazolam</w:t>
      </w:r>
      <w:proofErr w:type="spellEnd"/>
      <w:r w:rsidRPr="00C74155">
        <w:rPr>
          <w:sz w:val="24"/>
          <w:szCs w:val="24"/>
        </w:rPr>
        <w:t xml:space="preserve"> kan let tilbageføres af den </w:t>
      </w:r>
      <w:proofErr w:type="spellStart"/>
      <w:r w:rsidRPr="00C74155">
        <w:rPr>
          <w:sz w:val="24"/>
          <w:szCs w:val="24"/>
        </w:rPr>
        <w:t>benzodiazeipine</w:t>
      </w:r>
      <w:proofErr w:type="spellEnd"/>
      <w:r w:rsidRPr="00C74155">
        <w:rPr>
          <w:sz w:val="24"/>
          <w:szCs w:val="24"/>
        </w:rPr>
        <w:t xml:space="preserve"> receptor-antagonist: </w:t>
      </w:r>
      <w:proofErr w:type="spellStart"/>
      <w:r w:rsidRPr="00C74155">
        <w:rPr>
          <w:sz w:val="24"/>
          <w:szCs w:val="24"/>
        </w:rPr>
        <w:t>flumazenil</w:t>
      </w:r>
      <w:proofErr w:type="spellEnd"/>
      <w:r w:rsidRPr="00C74155">
        <w:rPr>
          <w:sz w:val="24"/>
          <w:szCs w:val="24"/>
        </w:rPr>
        <w:t>.</w:t>
      </w:r>
    </w:p>
    <w:p w:rsidR="004240F1" w:rsidRPr="00C74155" w:rsidRDefault="004240F1" w:rsidP="004240F1">
      <w:pPr>
        <w:autoSpaceDE w:val="0"/>
        <w:autoSpaceDN w:val="0"/>
        <w:adjustRightInd w:val="0"/>
        <w:ind w:left="851" w:right="-1"/>
        <w:rPr>
          <w:sz w:val="24"/>
          <w:szCs w:val="24"/>
        </w:rPr>
      </w:pPr>
    </w:p>
    <w:p w:rsidR="004240F1" w:rsidRPr="00C74155" w:rsidRDefault="004240F1" w:rsidP="004240F1">
      <w:pPr>
        <w:autoSpaceDE w:val="0"/>
        <w:autoSpaceDN w:val="0"/>
        <w:adjustRightInd w:val="0"/>
        <w:ind w:left="851" w:right="-1"/>
        <w:rPr>
          <w:sz w:val="24"/>
          <w:szCs w:val="24"/>
          <w:u w:val="single"/>
        </w:rPr>
      </w:pPr>
      <w:r w:rsidRPr="00C74155">
        <w:rPr>
          <w:sz w:val="24"/>
          <w:szCs w:val="24"/>
          <w:u w:val="single"/>
        </w:rPr>
        <w:t>Klinisk virkning og sikkerhed</w:t>
      </w:r>
    </w:p>
    <w:p w:rsidR="004240F1" w:rsidRPr="00C74155" w:rsidRDefault="004240F1" w:rsidP="004240F1">
      <w:pPr>
        <w:autoSpaceDE w:val="0"/>
        <w:autoSpaceDN w:val="0"/>
        <w:adjustRightInd w:val="0"/>
        <w:ind w:left="851" w:right="-1"/>
        <w:rPr>
          <w:sz w:val="24"/>
          <w:szCs w:val="24"/>
        </w:rPr>
      </w:pPr>
      <w:r w:rsidRPr="00C74155">
        <w:rPr>
          <w:sz w:val="24"/>
          <w:szCs w:val="24"/>
        </w:rPr>
        <w:t xml:space="preserve">Dataene fra offentliggjorte rapporter af undersøgelser ved pædiatriske patienter viser klart, at oral </w:t>
      </w:r>
      <w:proofErr w:type="spellStart"/>
      <w:r w:rsidRPr="00C74155">
        <w:rPr>
          <w:sz w:val="24"/>
          <w:szCs w:val="24"/>
        </w:rPr>
        <w:t>midazolam</w:t>
      </w:r>
      <w:proofErr w:type="spellEnd"/>
      <w:r w:rsidRPr="00C74155">
        <w:rPr>
          <w:sz w:val="24"/>
          <w:szCs w:val="24"/>
        </w:rPr>
        <w:t xml:space="preserve"> virker bedøvende og </w:t>
      </w:r>
      <w:proofErr w:type="spellStart"/>
      <w:r w:rsidRPr="00C74155">
        <w:rPr>
          <w:sz w:val="24"/>
          <w:szCs w:val="24"/>
        </w:rPr>
        <w:t>anxiolytisk</w:t>
      </w:r>
      <w:proofErr w:type="spellEnd"/>
      <w:r w:rsidRPr="00C74155">
        <w:rPr>
          <w:sz w:val="24"/>
          <w:szCs w:val="24"/>
        </w:rPr>
        <w:t xml:space="preserve"> forud for et kirurgisk indgreb, der kræver anæstesi, ligesom ved andre indgreb, der kræver </w:t>
      </w:r>
      <w:proofErr w:type="spellStart"/>
      <w:r w:rsidRPr="00C74155">
        <w:rPr>
          <w:sz w:val="24"/>
          <w:szCs w:val="24"/>
        </w:rPr>
        <w:t>sedering</w:t>
      </w:r>
      <w:proofErr w:type="spellEnd"/>
      <w:r w:rsidRPr="00C74155">
        <w:rPr>
          <w:sz w:val="24"/>
          <w:szCs w:val="24"/>
        </w:rPr>
        <w:t xml:space="preserve"> uden anæstesi. </w:t>
      </w:r>
    </w:p>
    <w:p w:rsidR="004240F1" w:rsidRPr="00C74155" w:rsidRDefault="004240F1" w:rsidP="004240F1">
      <w:pPr>
        <w:autoSpaceDE w:val="0"/>
        <w:autoSpaceDN w:val="0"/>
        <w:adjustRightInd w:val="0"/>
        <w:ind w:left="851" w:right="-1"/>
        <w:rPr>
          <w:sz w:val="24"/>
          <w:szCs w:val="24"/>
        </w:rPr>
      </w:pPr>
    </w:p>
    <w:p w:rsidR="004240F1" w:rsidRPr="00C74155" w:rsidRDefault="004240F1" w:rsidP="004240F1">
      <w:pPr>
        <w:autoSpaceDE w:val="0"/>
        <w:autoSpaceDN w:val="0"/>
        <w:adjustRightInd w:val="0"/>
        <w:ind w:left="851" w:right="-1"/>
        <w:rPr>
          <w:sz w:val="24"/>
          <w:szCs w:val="24"/>
        </w:rPr>
      </w:pPr>
      <w:r w:rsidRPr="00C74155">
        <w:rPr>
          <w:sz w:val="24"/>
          <w:szCs w:val="24"/>
        </w:rPr>
        <w:t xml:space="preserve">Der er foretaget adskillige undersøgelser med hundreder af børn, hvor moderat </w:t>
      </w:r>
      <w:proofErr w:type="spellStart"/>
      <w:r w:rsidRPr="00C74155">
        <w:rPr>
          <w:sz w:val="24"/>
          <w:szCs w:val="24"/>
        </w:rPr>
        <w:t>sedering</w:t>
      </w:r>
      <w:proofErr w:type="spellEnd"/>
      <w:r w:rsidRPr="00C74155">
        <w:rPr>
          <w:sz w:val="24"/>
          <w:szCs w:val="24"/>
        </w:rPr>
        <w:t xml:space="preserve"> har været påkrævet inden anæstetisk præmedicinering eller medicinsk indgreb. Disse børn har modtaget en enkelt dosis oral </w:t>
      </w:r>
      <w:proofErr w:type="spellStart"/>
      <w:r w:rsidRPr="00C74155">
        <w:rPr>
          <w:sz w:val="24"/>
          <w:szCs w:val="24"/>
        </w:rPr>
        <w:t>midazolam</w:t>
      </w:r>
      <w:proofErr w:type="spellEnd"/>
      <w:r w:rsidRPr="00C74155">
        <w:rPr>
          <w:sz w:val="24"/>
          <w:szCs w:val="24"/>
        </w:rPr>
        <w:t xml:space="preserve"> (uden kombination med andre præparater, som undertrykker centralnervesystemet). Maksimal </w:t>
      </w:r>
      <w:proofErr w:type="spellStart"/>
      <w:r w:rsidRPr="00C74155">
        <w:rPr>
          <w:sz w:val="24"/>
          <w:szCs w:val="24"/>
        </w:rPr>
        <w:t>sedering</w:t>
      </w:r>
      <w:proofErr w:type="spellEnd"/>
      <w:r w:rsidRPr="00C74155">
        <w:rPr>
          <w:sz w:val="24"/>
          <w:szCs w:val="24"/>
        </w:rPr>
        <w:t xml:space="preserve"> blev generelt opnået inden for 30 til 45 minutter efter indtagelse af </w:t>
      </w:r>
      <w:proofErr w:type="spellStart"/>
      <w:r w:rsidRPr="00C74155">
        <w:rPr>
          <w:sz w:val="24"/>
          <w:szCs w:val="24"/>
        </w:rPr>
        <w:t>midazolam</w:t>
      </w:r>
      <w:proofErr w:type="spellEnd"/>
      <w:r w:rsidRPr="00C74155">
        <w:rPr>
          <w:sz w:val="24"/>
          <w:szCs w:val="24"/>
        </w:rPr>
        <w:t xml:space="preserve"> ved en dosis </w:t>
      </w:r>
      <w:proofErr w:type="spellStart"/>
      <w:r w:rsidRPr="00C74155">
        <w:rPr>
          <w:sz w:val="24"/>
          <w:szCs w:val="24"/>
        </w:rPr>
        <w:t>midazolam</w:t>
      </w:r>
      <w:proofErr w:type="spellEnd"/>
      <w:r w:rsidRPr="00C74155">
        <w:rPr>
          <w:sz w:val="24"/>
          <w:szCs w:val="24"/>
        </w:rPr>
        <w:t xml:space="preserve"> på mellem 0,25 og 1,0 mg/kg. Tilsvarende data er fremkommet for den </w:t>
      </w:r>
      <w:proofErr w:type="spellStart"/>
      <w:r w:rsidRPr="00C74155">
        <w:rPr>
          <w:sz w:val="24"/>
          <w:szCs w:val="24"/>
        </w:rPr>
        <w:t>anxiolytiske</w:t>
      </w:r>
      <w:proofErr w:type="spellEnd"/>
      <w:r w:rsidRPr="00C74155">
        <w:rPr>
          <w:sz w:val="24"/>
          <w:szCs w:val="24"/>
        </w:rPr>
        <w:t xml:space="preserve"> virkning. De bedøvende virkninger blev opnået for plasma-</w:t>
      </w:r>
      <w:proofErr w:type="spellStart"/>
      <w:r w:rsidRPr="00C74155">
        <w:rPr>
          <w:sz w:val="24"/>
          <w:szCs w:val="24"/>
        </w:rPr>
        <w:t>midazolamkoncentration</w:t>
      </w:r>
      <w:proofErr w:type="spellEnd"/>
      <w:r w:rsidRPr="00C74155">
        <w:rPr>
          <w:sz w:val="24"/>
          <w:szCs w:val="24"/>
        </w:rPr>
        <w:t xml:space="preserve"> på mellem 30 og 160 </w:t>
      </w:r>
      <w:proofErr w:type="spellStart"/>
      <w:r w:rsidRPr="00C74155">
        <w:rPr>
          <w:sz w:val="24"/>
          <w:szCs w:val="24"/>
        </w:rPr>
        <w:t>ng</w:t>
      </w:r>
      <w:proofErr w:type="spellEnd"/>
      <w:r w:rsidRPr="00C74155">
        <w:rPr>
          <w:sz w:val="24"/>
          <w:szCs w:val="24"/>
        </w:rPr>
        <w:t>/ml og EC</w:t>
      </w:r>
      <w:r w:rsidRPr="00C74155">
        <w:rPr>
          <w:sz w:val="24"/>
          <w:szCs w:val="24"/>
          <w:vertAlign w:val="subscript"/>
        </w:rPr>
        <w:t>50</w:t>
      </w:r>
      <w:r w:rsidRPr="00C74155">
        <w:rPr>
          <w:sz w:val="24"/>
          <w:szCs w:val="24"/>
        </w:rPr>
        <w:t xml:space="preserve"> mellem 18 og 171 </w:t>
      </w:r>
      <w:proofErr w:type="spellStart"/>
      <w:r w:rsidRPr="00C74155">
        <w:rPr>
          <w:sz w:val="24"/>
          <w:szCs w:val="24"/>
        </w:rPr>
        <w:t>ng</w:t>
      </w:r>
      <w:proofErr w:type="spellEnd"/>
      <w:r w:rsidRPr="00C74155">
        <w:rPr>
          <w:sz w:val="24"/>
          <w:szCs w:val="24"/>
        </w:rPr>
        <w:t xml:space="preserve">/ml, afhængigt af den metode, som blev brugt til evaluering af </w:t>
      </w:r>
      <w:proofErr w:type="spellStart"/>
      <w:r w:rsidRPr="00C74155">
        <w:rPr>
          <w:sz w:val="24"/>
          <w:szCs w:val="24"/>
        </w:rPr>
        <w:t>sederingen</w:t>
      </w:r>
      <w:proofErr w:type="spellEnd"/>
      <w:r w:rsidRPr="00C74155">
        <w:rPr>
          <w:sz w:val="24"/>
          <w:szCs w:val="24"/>
        </w:rPr>
        <w:t xml:space="preserve"> (pædiatriske data og voksendata).</w:t>
      </w:r>
    </w:p>
    <w:p w:rsidR="004240F1" w:rsidRPr="00C74155" w:rsidRDefault="004240F1" w:rsidP="004240F1">
      <w:pPr>
        <w:autoSpaceDE w:val="0"/>
        <w:autoSpaceDN w:val="0"/>
        <w:adjustRightInd w:val="0"/>
        <w:ind w:left="851" w:right="-1"/>
        <w:rPr>
          <w:sz w:val="24"/>
          <w:szCs w:val="24"/>
          <w:u w:val="single"/>
        </w:rPr>
      </w:pPr>
    </w:p>
    <w:p w:rsidR="004240F1" w:rsidRPr="00C74155" w:rsidRDefault="004240F1" w:rsidP="004240F1">
      <w:pPr>
        <w:ind w:left="851" w:right="-1"/>
        <w:rPr>
          <w:sz w:val="24"/>
          <w:szCs w:val="24"/>
        </w:rPr>
      </w:pPr>
      <w:r w:rsidRPr="00C74155">
        <w:rPr>
          <w:sz w:val="24"/>
          <w:szCs w:val="24"/>
        </w:rPr>
        <w:t xml:space="preserve">Et studie med </w:t>
      </w:r>
      <w:proofErr w:type="spellStart"/>
      <w:r w:rsidRPr="00C74155">
        <w:rPr>
          <w:sz w:val="24"/>
          <w:szCs w:val="24"/>
        </w:rPr>
        <w:t>midazolam</w:t>
      </w:r>
      <w:proofErr w:type="spellEnd"/>
      <w:r w:rsidRPr="00C74155">
        <w:rPr>
          <w:sz w:val="24"/>
          <w:szCs w:val="24"/>
        </w:rPr>
        <w:t xml:space="preserve"> er blevet udført på pædiatriske patienter i alderen 6 måneder til 17 år, hvor anæstetisk præmedicinering var påkrævet. Resultaterne fra dette studie stemmer overens med andre studier i litteraturen. Bedøvende og </w:t>
      </w:r>
      <w:proofErr w:type="spellStart"/>
      <w:r w:rsidRPr="00C74155">
        <w:rPr>
          <w:sz w:val="24"/>
          <w:szCs w:val="24"/>
        </w:rPr>
        <w:t>anxiolytiske</w:t>
      </w:r>
      <w:proofErr w:type="spellEnd"/>
      <w:r w:rsidRPr="00C74155">
        <w:rPr>
          <w:sz w:val="24"/>
          <w:szCs w:val="24"/>
        </w:rPr>
        <w:t xml:space="preserve"> virkninger </w:t>
      </w:r>
      <w:r w:rsidRPr="00C74155">
        <w:rPr>
          <w:sz w:val="24"/>
          <w:szCs w:val="24"/>
        </w:rPr>
        <w:lastRenderedPageBreak/>
        <w:t xml:space="preserve">blev observeret inden for 30 minutter efter oral indtagelse af en enkelt dosis </w:t>
      </w:r>
      <w:proofErr w:type="spellStart"/>
      <w:r w:rsidRPr="00C74155">
        <w:rPr>
          <w:sz w:val="24"/>
          <w:szCs w:val="24"/>
        </w:rPr>
        <w:t>Ozalin</w:t>
      </w:r>
      <w:proofErr w:type="spellEnd"/>
      <w:r w:rsidRPr="00C74155">
        <w:rPr>
          <w:sz w:val="24"/>
          <w:szCs w:val="24"/>
        </w:rPr>
        <w:t xml:space="preserve"> på gennemsnitligt 0,269 mg/kg en plasma-</w:t>
      </w:r>
      <w:proofErr w:type="spellStart"/>
      <w:r w:rsidRPr="00C74155">
        <w:rPr>
          <w:sz w:val="24"/>
          <w:szCs w:val="24"/>
        </w:rPr>
        <w:t>midazolamkoncentration</w:t>
      </w:r>
      <w:proofErr w:type="spellEnd"/>
      <w:r w:rsidRPr="00C74155">
        <w:rPr>
          <w:sz w:val="24"/>
          <w:szCs w:val="24"/>
        </w:rPr>
        <w:t xml:space="preserve"> på mellem 15 og 65 </w:t>
      </w:r>
      <w:proofErr w:type="spellStart"/>
      <w:r w:rsidRPr="00C74155">
        <w:rPr>
          <w:sz w:val="24"/>
          <w:szCs w:val="24"/>
        </w:rPr>
        <w:t>ng</w:t>
      </w:r>
      <w:proofErr w:type="spellEnd"/>
      <w:r w:rsidRPr="00C74155">
        <w:rPr>
          <w:sz w:val="24"/>
          <w:szCs w:val="24"/>
        </w:rPr>
        <w:t>/ml. En EC</w:t>
      </w:r>
      <w:r w:rsidRPr="00C74155">
        <w:rPr>
          <w:sz w:val="24"/>
          <w:szCs w:val="24"/>
          <w:vertAlign w:val="subscript"/>
        </w:rPr>
        <w:t>50</w:t>
      </w:r>
      <w:r w:rsidRPr="00C74155">
        <w:rPr>
          <w:sz w:val="24"/>
          <w:szCs w:val="24"/>
        </w:rPr>
        <w:t xml:space="preserve">-værdi på 53,82 </w:t>
      </w:r>
      <w:proofErr w:type="spellStart"/>
      <w:r w:rsidRPr="00C74155">
        <w:rPr>
          <w:sz w:val="24"/>
          <w:szCs w:val="24"/>
        </w:rPr>
        <w:t>ng</w:t>
      </w:r>
      <w:proofErr w:type="spellEnd"/>
      <w:r w:rsidRPr="00C74155">
        <w:rPr>
          <w:sz w:val="24"/>
          <w:szCs w:val="24"/>
        </w:rPr>
        <w:t xml:space="preserve">/ml blev observeret efter oral indtagelse af </w:t>
      </w:r>
      <w:proofErr w:type="spellStart"/>
      <w:r w:rsidRPr="00C74155">
        <w:rPr>
          <w:sz w:val="24"/>
          <w:szCs w:val="24"/>
        </w:rPr>
        <w:t>Ozalin</w:t>
      </w:r>
      <w:proofErr w:type="spellEnd"/>
      <w:r w:rsidRPr="00C74155">
        <w:rPr>
          <w:sz w:val="24"/>
          <w:szCs w:val="24"/>
        </w:rPr>
        <w:t xml:space="preserve"> i en dosis på 15 mg (gennemsnitligt 0,245 mg/kg) ved sunde, voksne forsøgspersoner. </w:t>
      </w:r>
      <w:bookmarkStart w:id="31" w:name="_Hlk497818894"/>
      <w:bookmarkStart w:id="32" w:name="_Hlk499300066"/>
      <w:r w:rsidRPr="00C74155">
        <w:rPr>
          <w:sz w:val="24"/>
          <w:szCs w:val="24"/>
        </w:rPr>
        <w:t xml:space="preserve">Der foreligger ingen data </w:t>
      </w:r>
      <w:bookmarkEnd w:id="31"/>
      <w:r w:rsidR="001A56D7" w:rsidRPr="00C74155">
        <w:rPr>
          <w:sz w:val="24"/>
          <w:szCs w:val="24"/>
        </w:rPr>
        <w:t>for ikke-fastende børn</w:t>
      </w:r>
      <w:r w:rsidR="001A56D7">
        <w:rPr>
          <w:sz w:val="24"/>
          <w:szCs w:val="24"/>
        </w:rPr>
        <w:t xml:space="preserve"> og unge </w:t>
      </w:r>
      <w:r w:rsidR="001A56D7" w:rsidRPr="00C74155">
        <w:rPr>
          <w:sz w:val="24"/>
          <w:szCs w:val="24"/>
        </w:rPr>
        <w:t xml:space="preserve">i alderen 6 måneder til 17 år, som har modtaget en enkelt oral dosis </w:t>
      </w:r>
      <w:proofErr w:type="spellStart"/>
      <w:r w:rsidR="001A56D7" w:rsidRPr="00C74155">
        <w:rPr>
          <w:sz w:val="24"/>
          <w:szCs w:val="24"/>
        </w:rPr>
        <w:t>Ozalin</w:t>
      </w:r>
      <w:proofErr w:type="spellEnd"/>
      <w:r w:rsidR="001A56D7" w:rsidRPr="00C74155">
        <w:rPr>
          <w:sz w:val="24"/>
          <w:szCs w:val="24"/>
        </w:rPr>
        <w:t>.</w:t>
      </w:r>
    </w:p>
    <w:p w:rsidR="004240F1" w:rsidRPr="00C74155" w:rsidRDefault="004240F1" w:rsidP="004240F1">
      <w:pPr>
        <w:ind w:left="851" w:right="-1"/>
        <w:rPr>
          <w:sz w:val="24"/>
          <w:szCs w:val="24"/>
        </w:rPr>
      </w:pPr>
    </w:p>
    <w:bookmarkEnd w:id="32"/>
    <w:p w:rsidR="004240F1" w:rsidRPr="00C74155" w:rsidRDefault="004240F1" w:rsidP="004240F1">
      <w:pPr>
        <w:tabs>
          <w:tab w:val="left" w:pos="851"/>
        </w:tabs>
        <w:ind w:left="851" w:right="-1" w:hanging="851"/>
        <w:rPr>
          <w:b/>
          <w:sz w:val="24"/>
          <w:szCs w:val="24"/>
        </w:rPr>
      </w:pPr>
      <w:r w:rsidRPr="00C74155">
        <w:rPr>
          <w:b/>
          <w:sz w:val="24"/>
          <w:szCs w:val="24"/>
        </w:rPr>
        <w:t>5.2</w:t>
      </w:r>
      <w:r w:rsidRPr="00C74155">
        <w:rPr>
          <w:b/>
          <w:sz w:val="24"/>
          <w:szCs w:val="24"/>
        </w:rPr>
        <w:tab/>
      </w:r>
      <w:proofErr w:type="spellStart"/>
      <w:r w:rsidRPr="00C74155">
        <w:rPr>
          <w:b/>
          <w:sz w:val="24"/>
          <w:szCs w:val="24"/>
        </w:rPr>
        <w:t>Farmakokinetiske</w:t>
      </w:r>
      <w:proofErr w:type="spellEnd"/>
      <w:r w:rsidRPr="00C74155">
        <w:rPr>
          <w:b/>
          <w:sz w:val="24"/>
          <w:szCs w:val="24"/>
        </w:rPr>
        <w:t xml:space="preserve"> egenskaber</w:t>
      </w:r>
    </w:p>
    <w:p w:rsidR="004240F1" w:rsidRDefault="004240F1" w:rsidP="004240F1">
      <w:pPr>
        <w:numPr>
          <w:ilvl w:val="12"/>
          <w:numId w:val="0"/>
        </w:numPr>
        <w:ind w:left="851" w:right="-1"/>
        <w:rPr>
          <w:iCs/>
          <w:sz w:val="24"/>
          <w:szCs w:val="24"/>
          <w:u w:val="single"/>
        </w:rPr>
      </w:pPr>
    </w:p>
    <w:p w:rsidR="004240F1" w:rsidRPr="00C74155" w:rsidRDefault="004240F1" w:rsidP="004240F1">
      <w:pPr>
        <w:numPr>
          <w:ilvl w:val="12"/>
          <w:numId w:val="0"/>
        </w:numPr>
        <w:ind w:left="851" w:right="-1"/>
        <w:rPr>
          <w:iCs/>
          <w:noProof/>
          <w:sz w:val="24"/>
          <w:szCs w:val="24"/>
          <w:u w:val="single"/>
        </w:rPr>
      </w:pPr>
      <w:r w:rsidRPr="00C74155">
        <w:rPr>
          <w:iCs/>
          <w:sz w:val="24"/>
          <w:szCs w:val="24"/>
          <w:u w:val="single"/>
        </w:rPr>
        <w:t>Absorption</w:t>
      </w:r>
    </w:p>
    <w:p w:rsidR="004240F1" w:rsidRPr="00C74155" w:rsidRDefault="004240F1" w:rsidP="004240F1">
      <w:pPr>
        <w:numPr>
          <w:ilvl w:val="12"/>
          <w:numId w:val="0"/>
        </w:numPr>
        <w:ind w:left="851" w:right="-1"/>
        <w:rPr>
          <w:iCs/>
          <w:noProof/>
          <w:sz w:val="24"/>
          <w:szCs w:val="24"/>
        </w:rPr>
      </w:pPr>
      <w:proofErr w:type="spellStart"/>
      <w:r w:rsidRPr="00C74155">
        <w:rPr>
          <w:sz w:val="24"/>
          <w:szCs w:val="24"/>
        </w:rPr>
        <w:t>Midazolam</w:t>
      </w:r>
      <w:proofErr w:type="spellEnd"/>
      <w:r w:rsidRPr="00C74155">
        <w:rPr>
          <w:sz w:val="24"/>
          <w:szCs w:val="24"/>
        </w:rPr>
        <w:t xml:space="preserve"> absorberes hurtigt og fuldstændigt efter oral indtagelse. </w:t>
      </w:r>
    </w:p>
    <w:p w:rsidR="004240F1" w:rsidRPr="00C74155" w:rsidRDefault="004240F1" w:rsidP="004240F1">
      <w:pPr>
        <w:numPr>
          <w:ilvl w:val="12"/>
          <w:numId w:val="0"/>
        </w:numPr>
        <w:ind w:left="851" w:right="-1"/>
        <w:rPr>
          <w:iCs/>
          <w:noProof/>
          <w:sz w:val="24"/>
          <w:szCs w:val="24"/>
        </w:rPr>
      </w:pPr>
    </w:p>
    <w:p w:rsidR="004240F1" w:rsidRPr="00C74155" w:rsidRDefault="004240F1" w:rsidP="004240F1">
      <w:pPr>
        <w:numPr>
          <w:ilvl w:val="12"/>
          <w:numId w:val="0"/>
        </w:numPr>
        <w:ind w:left="851" w:right="-1"/>
        <w:rPr>
          <w:i/>
          <w:iCs/>
          <w:noProof/>
          <w:sz w:val="24"/>
          <w:szCs w:val="24"/>
        </w:rPr>
      </w:pPr>
      <w:r w:rsidRPr="00C74155">
        <w:rPr>
          <w:i/>
          <w:iCs/>
          <w:sz w:val="24"/>
          <w:szCs w:val="24"/>
        </w:rPr>
        <w:t>Data fra litteraturen</w:t>
      </w:r>
    </w:p>
    <w:p w:rsidR="004240F1" w:rsidRPr="00C74155" w:rsidRDefault="004240F1" w:rsidP="004240F1">
      <w:pPr>
        <w:numPr>
          <w:ilvl w:val="12"/>
          <w:numId w:val="0"/>
        </w:numPr>
        <w:ind w:left="851" w:right="-1"/>
        <w:rPr>
          <w:iCs/>
          <w:noProof/>
          <w:sz w:val="24"/>
          <w:szCs w:val="24"/>
        </w:rPr>
      </w:pPr>
      <w:r w:rsidRPr="00C74155">
        <w:rPr>
          <w:sz w:val="24"/>
          <w:szCs w:val="24"/>
        </w:rPr>
        <w:t>Den maksimale plasmakoncentration (</w:t>
      </w:r>
      <w:proofErr w:type="spellStart"/>
      <w:r w:rsidRPr="00C74155">
        <w:rPr>
          <w:sz w:val="24"/>
          <w:szCs w:val="24"/>
        </w:rPr>
        <w:t>C</w:t>
      </w:r>
      <w:r w:rsidRPr="00C74155">
        <w:rPr>
          <w:iCs/>
          <w:sz w:val="24"/>
          <w:szCs w:val="24"/>
          <w:vertAlign w:val="subscript"/>
        </w:rPr>
        <w:t>max</w:t>
      </w:r>
      <w:proofErr w:type="spellEnd"/>
      <w:r w:rsidRPr="00C74155">
        <w:rPr>
          <w:sz w:val="24"/>
          <w:szCs w:val="24"/>
        </w:rPr>
        <w:t>) opnås efter 30 til 60 minutter (</w:t>
      </w:r>
      <w:proofErr w:type="spellStart"/>
      <w:r w:rsidRPr="00C74155">
        <w:rPr>
          <w:sz w:val="24"/>
          <w:szCs w:val="24"/>
        </w:rPr>
        <w:t>T</w:t>
      </w:r>
      <w:r w:rsidRPr="00C74155">
        <w:rPr>
          <w:iCs/>
          <w:sz w:val="24"/>
          <w:szCs w:val="24"/>
          <w:vertAlign w:val="subscript"/>
        </w:rPr>
        <w:t>max</w:t>
      </w:r>
      <w:proofErr w:type="spellEnd"/>
      <w:r w:rsidRPr="00C74155">
        <w:rPr>
          <w:sz w:val="24"/>
          <w:szCs w:val="24"/>
        </w:rPr>
        <w:t xml:space="preserve">) efter oral indtagelse af </w:t>
      </w:r>
      <w:proofErr w:type="spellStart"/>
      <w:r w:rsidRPr="00C74155">
        <w:rPr>
          <w:sz w:val="24"/>
          <w:szCs w:val="24"/>
        </w:rPr>
        <w:t>midazolam</w:t>
      </w:r>
      <w:proofErr w:type="spellEnd"/>
      <w:r w:rsidRPr="00C74155">
        <w:rPr>
          <w:sz w:val="24"/>
          <w:szCs w:val="24"/>
        </w:rPr>
        <w:t xml:space="preserve">. Der er rapporteret en </w:t>
      </w:r>
      <w:proofErr w:type="spellStart"/>
      <w:r w:rsidRPr="00C74155">
        <w:rPr>
          <w:sz w:val="24"/>
          <w:szCs w:val="24"/>
        </w:rPr>
        <w:t>C</w:t>
      </w:r>
      <w:r w:rsidRPr="00C74155">
        <w:rPr>
          <w:iCs/>
          <w:sz w:val="24"/>
          <w:szCs w:val="24"/>
          <w:vertAlign w:val="subscript"/>
        </w:rPr>
        <w:t>max</w:t>
      </w:r>
      <w:proofErr w:type="spellEnd"/>
      <w:r w:rsidRPr="00C74155">
        <w:rPr>
          <w:sz w:val="24"/>
          <w:szCs w:val="24"/>
        </w:rPr>
        <w:t xml:space="preserve"> på mellem 70 og 154 </w:t>
      </w:r>
      <w:proofErr w:type="spellStart"/>
      <w:r w:rsidRPr="00C74155">
        <w:rPr>
          <w:sz w:val="24"/>
          <w:szCs w:val="24"/>
        </w:rPr>
        <w:t>ng</w:t>
      </w:r>
      <w:proofErr w:type="spellEnd"/>
      <w:r w:rsidRPr="00C74155">
        <w:rPr>
          <w:sz w:val="24"/>
          <w:szCs w:val="24"/>
        </w:rPr>
        <w:t xml:space="preserve">/ml efter indtagelse af en dosis på 15 mg i sunde voksne personer. Der er rapporteret en </w:t>
      </w:r>
      <w:proofErr w:type="spellStart"/>
      <w:r w:rsidRPr="00C74155">
        <w:rPr>
          <w:sz w:val="24"/>
          <w:szCs w:val="24"/>
        </w:rPr>
        <w:t>C</w:t>
      </w:r>
      <w:r w:rsidRPr="00C74155">
        <w:rPr>
          <w:iCs/>
          <w:sz w:val="24"/>
          <w:szCs w:val="24"/>
          <w:vertAlign w:val="subscript"/>
        </w:rPr>
        <w:t>max</w:t>
      </w:r>
      <w:proofErr w:type="spellEnd"/>
      <w:r w:rsidRPr="00C74155">
        <w:rPr>
          <w:sz w:val="24"/>
          <w:szCs w:val="24"/>
        </w:rPr>
        <w:t xml:space="preserve"> på mellem 30 og 200 </w:t>
      </w:r>
      <w:proofErr w:type="spellStart"/>
      <w:r w:rsidRPr="00C74155">
        <w:rPr>
          <w:sz w:val="24"/>
          <w:szCs w:val="24"/>
        </w:rPr>
        <w:t>ng</w:t>
      </w:r>
      <w:proofErr w:type="spellEnd"/>
      <w:r w:rsidRPr="00C74155">
        <w:rPr>
          <w:sz w:val="24"/>
          <w:szCs w:val="24"/>
        </w:rPr>
        <w:t>/ml i henhold til den dosis, der er givet (fra 0,25 til 1,0 mg/kg) i henhold til barnets alder (fra 6 måneder til 17 måneder).</w:t>
      </w:r>
    </w:p>
    <w:p w:rsidR="004240F1" w:rsidRPr="00C74155" w:rsidRDefault="004240F1" w:rsidP="004240F1">
      <w:pPr>
        <w:numPr>
          <w:ilvl w:val="12"/>
          <w:numId w:val="0"/>
        </w:numPr>
        <w:ind w:left="851" w:right="-1"/>
        <w:rPr>
          <w:iCs/>
          <w:noProof/>
          <w:sz w:val="24"/>
          <w:szCs w:val="24"/>
        </w:rPr>
      </w:pPr>
      <w:r w:rsidRPr="00C74155">
        <w:rPr>
          <w:sz w:val="24"/>
          <w:szCs w:val="24"/>
        </w:rPr>
        <w:t>Biotilgængeligheden varierer mellem 30 % og 50 % afhængigt af undersøgelsen og den anvendte, orale formulering.</w:t>
      </w:r>
    </w:p>
    <w:p w:rsidR="004240F1" w:rsidRPr="00C74155" w:rsidRDefault="004240F1" w:rsidP="004240F1">
      <w:pPr>
        <w:numPr>
          <w:ilvl w:val="12"/>
          <w:numId w:val="0"/>
        </w:numPr>
        <w:ind w:left="851" w:right="-1"/>
        <w:rPr>
          <w:iCs/>
          <w:noProof/>
          <w:sz w:val="24"/>
          <w:szCs w:val="24"/>
        </w:rPr>
      </w:pPr>
    </w:p>
    <w:p w:rsidR="004240F1" w:rsidRPr="00C74155" w:rsidRDefault="004240F1" w:rsidP="004240F1">
      <w:pPr>
        <w:numPr>
          <w:ilvl w:val="12"/>
          <w:numId w:val="0"/>
        </w:numPr>
        <w:ind w:left="851" w:right="-1"/>
        <w:rPr>
          <w:i/>
          <w:iCs/>
          <w:noProof/>
          <w:sz w:val="24"/>
          <w:szCs w:val="24"/>
        </w:rPr>
      </w:pPr>
      <w:r w:rsidRPr="00C74155">
        <w:rPr>
          <w:i/>
          <w:iCs/>
          <w:sz w:val="24"/>
          <w:szCs w:val="24"/>
        </w:rPr>
        <w:t xml:space="preserve">Data om </w:t>
      </w:r>
      <w:proofErr w:type="spellStart"/>
      <w:r w:rsidRPr="00C74155">
        <w:rPr>
          <w:i/>
          <w:iCs/>
          <w:sz w:val="24"/>
          <w:szCs w:val="24"/>
        </w:rPr>
        <w:t>Ozalin</w:t>
      </w:r>
      <w:proofErr w:type="spellEnd"/>
      <w:r w:rsidRPr="00C74155">
        <w:rPr>
          <w:i/>
          <w:iCs/>
          <w:sz w:val="24"/>
          <w:szCs w:val="24"/>
        </w:rPr>
        <w:t xml:space="preserve"> </w:t>
      </w:r>
    </w:p>
    <w:p w:rsidR="004240F1" w:rsidRPr="00C74155" w:rsidRDefault="004240F1" w:rsidP="004240F1">
      <w:pPr>
        <w:numPr>
          <w:ilvl w:val="12"/>
          <w:numId w:val="0"/>
        </w:numPr>
        <w:ind w:left="851" w:right="-1"/>
        <w:rPr>
          <w:iCs/>
          <w:noProof/>
          <w:sz w:val="24"/>
          <w:szCs w:val="24"/>
        </w:rPr>
      </w:pPr>
      <w:r w:rsidRPr="00C74155">
        <w:rPr>
          <w:sz w:val="24"/>
          <w:szCs w:val="24"/>
        </w:rPr>
        <w:t xml:space="preserve">Efter oral indtagelse af en enkelt dosis </w:t>
      </w:r>
      <w:proofErr w:type="spellStart"/>
      <w:r w:rsidRPr="00C74155">
        <w:rPr>
          <w:sz w:val="24"/>
          <w:szCs w:val="24"/>
        </w:rPr>
        <w:t>Ozalin</w:t>
      </w:r>
      <w:proofErr w:type="spellEnd"/>
      <w:r w:rsidRPr="00C74155">
        <w:rPr>
          <w:sz w:val="24"/>
          <w:szCs w:val="24"/>
        </w:rPr>
        <w:t xml:space="preserve">, blev </w:t>
      </w:r>
      <w:proofErr w:type="spellStart"/>
      <w:r w:rsidRPr="00C74155">
        <w:rPr>
          <w:sz w:val="24"/>
          <w:szCs w:val="24"/>
        </w:rPr>
        <w:t>C</w:t>
      </w:r>
      <w:r w:rsidRPr="00C74155">
        <w:rPr>
          <w:iCs/>
          <w:sz w:val="24"/>
          <w:szCs w:val="24"/>
          <w:vertAlign w:val="subscript"/>
        </w:rPr>
        <w:t>max</w:t>
      </w:r>
      <w:proofErr w:type="spellEnd"/>
      <w:r w:rsidRPr="00C74155">
        <w:rPr>
          <w:sz w:val="24"/>
          <w:szCs w:val="24"/>
        </w:rPr>
        <w:t xml:space="preserve"> opnået efter 35 til 45 minutter (median </w:t>
      </w:r>
      <w:proofErr w:type="spellStart"/>
      <w:r w:rsidRPr="00C74155">
        <w:rPr>
          <w:sz w:val="24"/>
          <w:szCs w:val="24"/>
        </w:rPr>
        <w:t>T</w:t>
      </w:r>
      <w:r w:rsidRPr="00C74155">
        <w:rPr>
          <w:iCs/>
          <w:sz w:val="24"/>
          <w:szCs w:val="24"/>
          <w:vertAlign w:val="subscript"/>
        </w:rPr>
        <w:t>max</w:t>
      </w:r>
      <w:proofErr w:type="spellEnd"/>
      <w:r w:rsidRPr="00C74155">
        <w:rPr>
          <w:sz w:val="24"/>
          <w:szCs w:val="24"/>
        </w:rPr>
        <w:t xml:space="preserve">) hos voksne hhv. unge personer. Ifølge den </w:t>
      </w:r>
      <w:proofErr w:type="spellStart"/>
      <w:r w:rsidRPr="00C74155">
        <w:rPr>
          <w:sz w:val="24"/>
          <w:szCs w:val="24"/>
        </w:rPr>
        <w:t>populationsfarmakokinetiske</w:t>
      </w:r>
      <w:proofErr w:type="spellEnd"/>
      <w:r w:rsidRPr="00C74155">
        <w:rPr>
          <w:sz w:val="24"/>
          <w:szCs w:val="24"/>
        </w:rPr>
        <w:t xml:space="preserve"> (Pop-PK) analyse, som inkluderer voksen- og pædiatriske data, absorberes det meste </w:t>
      </w:r>
      <w:proofErr w:type="spellStart"/>
      <w:r w:rsidRPr="00C74155">
        <w:rPr>
          <w:sz w:val="24"/>
          <w:szCs w:val="24"/>
        </w:rPr>
        <w:t>midazolam</w:t>
      </w:r>
      <w:proofErr w:type="spellEnd"/>
      <w:r w:rsidRPr="00C74155">
        <w:rPr>
          <w:sz w:val="24"/>
          <w:szCs w:val="24"/>
        </w:rPr>
        <w:t xml:space="preserve"> inden for 30 minutter efter indtagelse af </w:t>
      </w:r>
      <w:proofErr w:type="spellStart"/>
      <w:r w:rsidRPr="00C74155">
        <w:rPr>
          <w:sz w:val="24"/>
          <w:szCs w:val="24"/>
        </w:rPr>
        <w:t>Ozalin</w:t>
      </w:r>
      <w:proofErr w:type="spellEnd"/>
      <w:r w:rsidRPr="00C74155">
        <w:rPr>
          <w:sz w:val="24"/>
          <w:szCs w:val="24"/>
        </w:rPr>
        <w:t>.</w:t>
      </w:r>
    </w:p>
    <w:p w:rsidR="004240F1" w:rsidRPr="00C74155" w:rsidRDefault="004240F1" w:rsidP="004240F1">
      <w:pPr>
        <w:numPr>
          <w:ilvl w:val="12"/>
          <w:numId w:val="0"/>
        </w:numPr>
        <w:ind w:left="851" w:right="-1"/>
        <w:rPr>
          <w:iCs/>
          <w:noProof/>
          <w:sz w:val="24"/>
          <w:szCs w:val="24"/>
        </w:rPr>
      </w:pPr>
    </w:p>
    <w:p w:rsidR="004240F1" w:rsidRPr="00C74155" w:rsidRDefault="004240F1" w:rsidP="004240F1">
      <w:pPr>
        <w:numPr>
          <w:ilvl w:val="12"/>
          <w:numId w:val="0"/>
        </w:numPr>
        <w:ind w:left="851" w:right="-1"/>
        <w:rPr>
          <w:iCs/>
          <w:noProof/>
          <w:sz w:val="24"/>
          <w:szCs w:val="24"/>
        </w:rPr>
      </w:pPr>
      <w:r w:rsidRPr="00C74155">
        <w:rPr>
          <w:sz w:val="24"/>
          <w:szCs w:val="24"/>
        </w:rPr>
        <w:t xml:space="preserve">Efter en oral dosis </w:t>
      </w:r>
      <w:proofErr w:type="spellStart"/>
      <w:r w:rsidRPr="00C74155">
        <w:rPr>
          <w:sz w:val="24"/>
          <w:szCs w:val="24"/>
        </w:rPr>
        <w:t>Ozalin</w:t>
      </w:r>
      <w:proofErr w:type="spellEnd"/>
      <w:r w:rsidRPr="00C74155">
        <w:rPr>
          <w:sz w:val="24"/>
          <w:szCs w:val="24"/>
        </w:rPr>
        <w:t xml:space="preserve"> på 15 mg (gennemsnitligt 0,245 mg/kg), blev </w:t>
      </w:r>
      <w:proofErr w:type="spellStart"/>
      <w:r w:rsidRPr="00C74155">
        <w:rPr>
          <w:sz w:val="24"/>
          <w:szCs w:val="24"/>
        </w:rPr>
        <w:t>C</w:t>
      </w:r>
      <w:r w:rsidRPr="00C74155">
        <w:rPr>
          <w:iCs/>
          <w:sz w:val="24"/>
          <w:szCs w:val="24"/>
          <w:vertAlign w:val="subscript"/>
        </w:rPr>
        <w:t>max</w:t>
      </w:r>
      <w:proofErr w:type="spellEnd"/>
      <w:r w:rsidRPr="00C74155">
        <w:rPr>
          <w:sz w:val="24"/>
          <w:szCs w:val="24"/>
        </w:rPr>
        <w:t xml:space="preserve"> på 113 </w:t>
      </w:r>
      <w:proofErr w:type="spellStart"/>
      <w:r w:rsidRPr="00C74155">
        <w:rPr>
          <w:sz w:val="24"/>
          <w:szCs w:val="24"/>
        </w:rPr>
        <w:t>ng</w:t>
      </w:r>
      <w:proofErr w:type="spellEnd"/>
      <w:r w:rsidRPr="00C74155">
        <w:rPr>
          <w:sz w:val="24"/>
          <w:szCs w:val="24"/>
        </w:rPr>
        <w:t xml:space="preserve">/ml observeret hos voksne, sunde personer. Med en </w:t>
      </w:r>
      <w:proofErr w:type="spellStart"/>
      <w:r w:rsidRPr="00C74155">
        <w:rPr>
          <w:sz w:val="24"/>
          <w:szCs w:val="24"/>
        </w:rPr>
        <w:t>Ozalin</w:t>
      </w:r>
      <w:proofErr w:type="spellEnd"/>
      <w:r w:rsidRPr="00C74155">
        <w:rPr>
          <w:sz w:val="24"/>
          <w:szCs w:val="24"/>
        </w:rPr>
        <w:t xml:space="preserve">-dosis på 0,12 til 0,30 mg/kg, blev en middelværdi for </w:t>
      </w:r>
      <w:proofErr w:type="spellStart"/>
      <w:r w:rsidRPr="00C74155">
        <w:rPr>
          <w:sz w:val="24"/>
          <w:szCs w:val="24"/>
        </w:rPr>
        <w:t>C</w:t>
      </w:r>
      <w:r w:rsidRPr="00C74155">
        <w:rPr>
          <w:iCs/>
          <w:sz w:val="24"/>
          <w:szCs w:val="24"/>
          <w:vertAlign w:val="subscript"/>
        </w:rPr>
        <w:t>max</w:t>
      </w:r>
      <w:proofErr w:type="spellEnd"/>
      <w:r w:rsidRPr="00C74155">
        <w:rPr>
          <w:sz w:val="24"/>
          <w:szCs w:val="24"/>
        </w:rPr>
        <w:t xml:space="preserve"> på 40,8 </w:t>
      </w:r>
      <w:proofErr w:type="spellStart"/>
      <w:r w:rsidRPr="00C74155">
        <w:rPr>
          <w:sz w:val="24"/>
          <w:szCs w:val="24"/>
        </w:rPr>
        <w:t>ng</w:t>
      </w:r>
      <w:proofErr w:type="spellEnd"/>
      <w:r w:rsidRPr="00C74155">
        <w:rPr>
          <w:sz w:val="24"/>
          <w:szCs w:val="24"/>
        </w:rPr>
        <w:t>/ml opnået hos børn.</w:t>
      </w:r>
    </w:p>
    <w:p w:rsidR="004240F1" w:rsidRPr="00C74155" w:rsidRDefault="004240F1" w:rsidP="004240F1">
      <w:pPr>
        <w:numPr>
          <w:ilvl w:val="12"/>
          <w:numId w:val="0"/>
        </w:numPr>
        <w:ind w:left="851" w:right="-1"/>
        <w:rPr>
          <w:iCs/>
          <w:noProof/>
          <w:sz w:val="24"/>
          <w:szCs w:val="24"/>
        </w:rPr>
      </w:pPr>
    </w:p>
    <w:p w:rsidR="004240F1" w:rsidRPr="00C74155" w:rsidRDefault="004240F1" w:rsidP="004240F1">
      <w:pPr>
        <w:numPr>
          <w:ilvl w:val="12"/>
          <w:numId w:val="0"/>
        </w:numPr>
        <w:ind w:left="851" w:right="-1"/>
        <w:rPr>
          <w:iCs/>
          <w:noProof/>
          <w:sz w:val="24"/>
          <w:szCs w:val="24"/>
        </w:rPr>
      </w:pPr>
      <w:r w:rsidRPr="00C74155">
        <w:rPr>
          <w:sz w:val="24"/>
          <w:szCs w:val="24"/>
        </w:rPr>
        <w:t xml:space="preserve">Den absolutte biotilgængelighed for oralt administreret </w:t>
      </w:r>
      <w:proofErr w:type="spellStart"/>
      <w:r w:rsidRPr="00C74155">
        <w:rPr>
          <w:sz w:val="24"/>
          <w:szCs w:val="24"/>
        </w:rPr>
        <w:t>midazolam</w:t>
      </w:r>
      <w:proofErr w:type="spellEnd"/>
      <w:r w:rsidRPr="00C74155">
        <w:rPr>
          <w:sz w:val="24"/>
          <w:szCs w:val="24"/>
        </w:rPr>
        <w:t xml:space="preserve"> er 39,4 % hos voksne, som fik én dosis </w:t>
      </w:r>
      <w:proofErr w:type="spellStart"/>
      <w:r w:rsidRPr="00C74155">
        <w:rPr>
          <w:sz w:val="24"/>
          <w:szCs w:val="24"/>
        </w:rPr>
        <w:t>Ozalin</w:t>
      </w:r>
      <w:proofErr w:type="spellEnd"/>
      <w:r w:rsidRPr="00C74155">
        <w:rPr>
          <w:sz w:val="24"/>
          <w:szCs w:val="24"/>
        </w:rPr>
        <w:t xml:space="preserve"> på 15 mg.</w:t>
      </w:r>
    </w:p>
    <w:p w:rsidR="004240F1" w:rsidRPr="00C74155" w:rsidRDefault="004240F1" w:rsidP="004240F1">
      <w:pPr>
        <w:numPr>
          <w:ilvl w:val="12"/>
          <w:numId w:val="0"/>
        </w:numPr>
        <w:ind w:left="851" w:right="-1"/>
        <w:rPr>
          <w:iCs/>
          <w:noProof/>
          <w:sz w:val="24"/>
          <w:szCs w:val="24"/>
          <w:u w:val="single"/>
        </w:rPr>
      </w:pPr>
    </w:p>
    <w:p w:rsidR="004240F1" w:rsidRPr="00C74155" w:rsidRDefault="004240F1" w:rsidP="004240F1">
      <w:pPr>
        <w:numPr>
          <w:ilvl w:val="12"/>
          <w:numId w:val="0"/>
        </w:numPr>
        <w:ind w:left="851" w:right="-1"/>
        <w:rPr>
          <w:iCs/>
          <w:noProof/>
          <w:sz w:val="24"/>
          <w:szCs w:val="24"/>
          <w:u w:val="single"/>
        </w:rPr>
      </w:pPr>
      <w:r w:rsidRPr="00C74155">
        <w:rPr>
          <w:iCs/>
          <w:sz w:val="24"/>
          <w:szCs w:val="24"/>
          <w:u w:val="single"/>
        </w:rPr>
        <w:t>Fordeling</w:t>
      </w:r>
    </w:p>
    <w:p w:rsidR="004240F1" w:rsidRPr="00C74155" w:rsidRDefault="004240F1" w:rsidP="004240F1">
      <w:pPr>
        <w:numPr>
          <w:ilvl w:val="12"/>
          <w:numId w:val="0"/>
        </w:numPr>
        <w:ind w:left="851" w:right="-1"/>
        <w:rPr>
          <w:iCs/>
          <w:noProof/>
          <w:sz w:val="24"/>
          <w:szCs w:val="24"/>
        </w:rPr>
      </w:pPr>
      <w:r w:rsidRPr="00C74155">
        <w:rPr>
          <w:sz w:val="24"/>
          <w:szCs w:val="24"/>
        </w:rPr>
        <w:t xml:space="preserve">Vævsfordelingen af oral </w:t>
      </w:r>
      <w:proofErr w:type="spellStart"/>
      <w:r w:rsidRPr="00C74155">
        <w:rPr>
          <w:sz w:val="24"/>
          <w:szCs w:val="24"/>
        </w:rPr>
        <w:t>midazolam</w:t>
      </w:r>
      <w:proofErr w:type="spellEnd"/>
      <w:r w:rsidRPr="00C74155">
        <w:rPr>
          <w:sz w:val="24"/>
          <w:szCs w:val="24"/>
        </w:rPr>
        <w:t xml:space="preserve"> er meget hurtig, og i de fleste tilfælde er fordelingsfasen ikke synlig, eller i det væsentlige fuldført inden for 1 til 2 timer efter oral administration. </w:t>
      </w:r>
      <w:proofErr w:type="spellStart"/>
      <w:r w:rsidRPr="00C74155">
        <w:rPr>
          <w:sz w:val="24"/>
          <w:szCs w:val="24"/>
        </w:rPr>
        <w:t>Midazolam</w:t>
      </w:r>
      <w:proofErr w:type="spellEnd"/>
      <w:r w:rsidRPr="00C74155">
        <w:rPr>
          <w:sz w:val="24"/>
          <w:szCs w:val="24"/>
        </w:rPr>
        <w:t xml:space="preserve"> er meget </w:t>
      </w:r>
      <w:proofErr w:type="spellStart"/>
      <w:r w:rsidRPr="00C74155">
        <w:rPr>
          <w:sz w:val="24"/>
          <w:szCs w:val="24"/>
        </w:rPr>
        <w:t>lipofilt</w:t>
      </w:r>
      <w:proofErr w:type="spellEnd"/>
      <w:r w:rsidRPr="00C74155">
        <w:rPr>
          <w:sz w:val="24"/>
          <w:szCs w:val="24"/>
        </w:rPr>
        <w:t xml:space="preserve"> og har udtalt fordeling. </w:t>
      </w:r>
      <w:proofErr w:type="spellStart"/>
      <w:r w:rsidRPr="00C74155">
        <w:rPr>
          <w:sz w:val="24"/>
          <w:szCs w:val="24"/>
        </w:rPr>
        <w:t>Midazolam</w:t>
      </w:r>
      <w:proofErr w:type="spellEnd"/>
      <w:r w:rsidRPr="00C74155">
        <w:rPr>
          <w:sz w:val="24"/>
          <w:szCs w:val="24"/>
        </w:rPr>
        <w:t xml:space="preserve"> er i høj grad bundet til plasmaproteiner (omkring 96-98 %), og primært til albumin.</w:t>
      </w:r>
    </w:p>
    <w:p w:rsidR="004240F1" w:rsidRPr="00C74155" w:rsidRDefault="004240F1" w:rsidP="004240F1">
      <w:pPr>
        <w:numPr>
          <w:ilvl w:val="12"/>
          <w:numId w:val="0"/>
        </w:numPr>
        <w:ind w:left="851" w:right="-1"/>
        <w:rPr>
          <w:iCs/>
          <w:noProof/>
          <w:sz w:val="24"/>
          <w:szCs w:val="24"/>
        </w:rPr>
      </w:pPr>
    </w:p>
    <w:p w:rsidR="004240F1" w:rsidRPr="00C74155" w:rsidRDefault="004240F1" w:rsidP="004240F1">
      <w:pPr>
        <w:numPr>
          <w:ilvl w:val="12"/>
          <w:numId w:val="0"/>
        </w:numPr>
        <w:ind w:left="851" w:right="-1"/>
        <w:rPr>
          <w:iCs/>
          <w:noProof/>
          <w:sz w:val="24"/>
          <w:szCs w:val="24"/>
        </w:rPr>
      </w:pPr>
      <w:r w:rsidRPr="00C74155">
        <w:rPr>
          <w:sz w:val="24"/>
          <w:szCs w:val="24"/>
        </w:rPr>
        <w:t xml:space="preserve">Passagen af </w:t>
      </w:r>
      <w:proofErr w:type="spellStart"/>
      <w:r w:rsidRPr="00C74155">
        <w:rPr>
          <w:sz w:val="24"/>
          <w:szCs w:val="24"/>
        </w:rPr>
        <w:t>midazolam</w:t>
      </w:r>
      <w:proofErr w:type="spellEnd"/>
      <w:r w:rsidRPr="00C74155">
        <w:rPr>
          <w:sz w:val="24"/>
          <w:szCs w:val="24"/>
        </w:rPr>
        <w:t xml:space="preserve"> ind i cerebrospinalvæsken er langsom og ubetydelig. På mennesker krydser </w:t>
      </w:r>
      <w:proofErr w:type="spellStart"/>
      <w:r w:rsidRPr="00C74155">
        <w:rPr>
          <w:sz w:val="24"/>
          <w:szCs w:val="24"/>
        </w:rPr>
        <w:t>midazolam</w:t>
      </w:r>
      <w:proofErr w:type="spellEnd"/>
      <w:r w:rsidRPr="00C74155">
        <w:rPr>
          <w:sz w:val="24"/>
          <w:szCs w:val="24"/>
        </w:rPr>
        <w:t xml:space="preserve"> placentamembranen og trænger langsom ind i den </w:t>
      </w:r>
      <w:proofErr w:type="spellStart"/>
      <w:r w:rsidRPr="00C74155">
        <w:rPr>
          <w:sz w:val="24"/>
          <w:szCs w:val="24"/>
        </w:rPr>
        <w:t>føtale</w:t>
      </w:r>
      <w:proofErr w:type="spellEnd"/>
      <w:r w:rsidRPr="00C74155">
        <w:rPr>
          <w:sz w:val="24"/>
          <w:szCs w:val="24"/>
        </w:rPr>
        <w:t xml:space="preserve"> cirkulation. Små mængder af </w:t>
      </w:r>
      <w:proofErr w:type="spellStart"/>
      <w:r w:rsidRPr="00C74155">
        <w:rPr>
          <w:sz w:val="24"/>
          <w:szCs w:val="24"/>
        </w:rPr>
        <w:t>midazolam</w:t>
      </w:r>
      <w:proofErr w:type="spellEnd"/>
      <w:r w:rsidRPr="00C74155">
        <w:rPr>
          <w:sz w:val="24"/>
          <w:szCs w:val="24"/>
        </w:rPr>
        <w:t xml:space="preserve"> er fundet i brystmælk.</w:t>
      </w:r>
    </w:p>
    <w:p w:rsidR="004240F1" w:rsidRPr="00C74155" w:rsidRDefault="004240F1" w:rsidP="004240F1">
      <w:pPr>
        <w:numPr>
          <w:ilvl w:val="12"/>
          <w:numId w:val="0"/>
        </w:numPr>
        <w:ind w:left="851" w:right="-1"/>
        <w:rPr>
          <w:iCs/>
          <w:noProof/>
          <w:sz w:val="24"/>
          <w:szCs w:val="24"/>
        </w:rPr>
      </w:pPr>
    </w:p>
    <w:p w:rsidR="004240F1" w:rsidRPr="00C74155" w:rsidRDefault="004240F1" w:rsidP="004240F1">
      <w:pPr>
        <w:numPr>
          <w:ilvl w:val="12"/>
          <w:numId w:val="0"/>
        </w:numPr>
        <w:ind w:left="851" w:right="-1"/>
        <w:rPr>
          <w:i/>
          <w:iCs/>
          <w:noProof/>
          <w:sz w:val="24"/>
          <w:szCs w:val="24"/>
        </w:rPr>
      </w:pPr>
      <w:r w:rsidRPr="00C74155">
        <w:rPr>
          <w:i/>
          <w:iCs/>
          <w:sz w:val="24"/>
          <w:szCs w:val="24"/>
        </w:rPr>
        <w:t>Data fra litteraturen</w:t>
      </w:r>
    </w:p>
    <w:p w:rsidR="004240F1" w:rsidRPr="00C74155" w:rsidRDefault="004240F1" w:rsidP="004240F1">
      <w:pPr>
        <w:numPr>
          <w:ilvl w:val="12"/>
          <w:numId w:val="0"/>
        </w:numPr>
        <w:ind w:left="851" w:right="-1"/>
        <w:rPr>
          <w:iCs/>
          <w:noProof/>
          <w:sz w:val="24"/>
          <w:szCs w:val="24"/>
        </w:rPr>
      </w:pPr>
      <w:r w:rsidRPr="00C74155">
        <w:rPr>
          <w:sz w:val="24"/>
          <w:szCs w:val="24"/>
        </w:rPr>
        <w:t xml:space="preserve">Fordelingsvolumen er i </w:t>
      </w:r>
      <w:proofErr w:type="spellStart"/>
      <w:r w:rsidRPr="00C74155">
        <w:rPr>
          <w:sz w:val="24"/>
          <w:szCs w:val="24"/>
        </w:rPr>
        <w:t>steady-state</w:t>
      </w:r>
      <w:proofErr w:type="spellEnd"/>
      <w:r w:rsidRPr="00C74155">
        <w:rPr>
          <w:sz w:val="24"/>
          <w:szCs w:val="24"/>
        </w:rPr>
        <w:t xml:space="preserve"> mellem 1,0 og 2,5 l/kg og op til 6,6 l/kg.</w:t>
      </w:r>
    </w:p>
    <w:p w:rsidR="004240F1" w:rsidRPr="00C74155" w:rsidRDefault="004240F1" w:rsidP="004240F1">
      <w:pPr>
        <w:numPr>
          <w:ilvl w:val="12"/>
          <w:numId w:val="0"/>
        </w:numPr>
        <w:ind w:left="851" w:right="-1"/>
        <w:rPr>
          <w:iCs/>
          <w:noProof/>
          <w:sz w:val="24"/>
          <w:szCs w:val="24"/>
        </w:rPr>
      </w:pPr>
    </w:p>
    <w:p w:rsidR="004240F1" w:rsidRPr="00C74155" w:rsidRDefault="004240F1" w:rsidP="004240F1">
      <w:pPr>
        <w:numPr>
          <w:ilvl w:val="12"/>
          <w:numId w:val="0"/>
        </w:numPr>
        <w:ind w:left="851" w:right="-1"/>
        <w:rPr>
          <w:i/>
          <w:iCs/>
          <w:noProof/>
          <w:sz w:val="24"/>
          <w:szCs w:val="24"/>
        </w:rPr>
      </w:pPr>
      <w:r w:rsidRPr="00C74155">
        <w:rPr>
          <w:i/>
          <w:iCs/>
          <w:sz w:val="24"/>
          <w:szCs w:val="24"/>
        </w:rPr>
        <w:t xml:space="preserve">Data om </w:t>
      </w:r>
      <w:proofErr w:type="spellStart"/>
      <w:r w:rsidRPr="00C74155">
        <w:rPr>
          <w:i/>
          <w:iCs/>
          <w:sz w:val="24"/>
          <w:szCs w:val="24"/>
        </w:rPr>
        <w:t>Ozalin</w:t>
      </w:r>
      <w:proofErr w:type="spellEnd"/>
      <w:r w:rsidRPr="00C74155">
        <w:rPr>
          <w:i/>
          <w:iCs/>
          <w:sz w:val="24"/>
          <w:szCs w:val="24"/>
        </w:rPr>
        <w:t xml:space="preserve"> </w:t>
      </w:r>
    </w:p>
    <w:p w:rsidR="004240F1" w:rsidRPr="00C74155" w:rsidRDefault="004240F1" w:rsidP="004240F1">
      <w:pPr>
        <w:numPr>
          <w:ilvl w:val="12"/>
          <w:numId w:val="0"/>
        </w:numPr>
        <w:ind w:left="851" w:right="-1"/>
        <w:rPr>
          <w:iCs/>
          <w:noProof/>
          <w:sz w:val="24"/>
          <w:szCs w:val="24"/>
        </w:rPr>
      </w:pPr>
      <w:r w:rsidRPr="00C74155">
        <w:rPr>
          <w:sz w:val="24"/>
          <w:szCs w:val="24"/>
        </w:rPr>
        <w:t xml:space="preserve">Fordelingsvolumen af </w:t>
      </w:r>
      <w:proofErr w:type="spellStart"/>
      <w:r w:rsidRPr="00C74155">
        <w:rPr>
          <w:sz w:val="24"/>
          <w:szCs w:val="24"/>
        </w:rPr>
        <w:t>midazolam</w:t>
      </w:r>
      <w:proofErr w:type="spellEnd"/>
      <w:r w:rsidRPr="00C74155">
        <w:rPr>
          <w:sz w:val="24"/>
          <w:szCs w:val="24"/>
        </w:rPr>
        <w:t xml:space="preserve"> er 4,7 l/kg hos sunde,</w:t>
      </w:r>
      <w:r>
        <w:rPr>
          <w:sz w:val="24"/>
          <w:szCs w:val="24"/>
        </w:rPr>
        <w:t xml:space="preserve"> </w:t>
      </w:r>
      <w:r w:rsidRPr="00C74155">
        <w:rPr>
          <w:sz w:val="24"/>
          <w:szCs w:val="24"/>
        </w:rPr>
        <w:t xml:space="preserve">voksne personer. </w:t>
      </w:r>
    </w:p>
    <w:p w:rsidR="004240F1" w:rsidRPr="00C74155" w:rsidRDefault="004240F1" w:rsidP="004240F1">
      <w:pPr>
        <w:numPr>
          <w:ilvl w:val="12"/>
          <w:numId w:val="0"/>
        </w:numPr>
        <w:ind w:left="851" w:right="-1"/>
        <w:rPr>
          <w:iCs/>
          <w:noProof/>
          <w:sz w:val="24"/>
          <w:szCs w:val="24"/>
        </w:rPr>
      </w:pPr>
      <w:r w:rsidRPr="00C74155">
        <w:rPr>
          <w:sz w:val="24"/>
          <w:szCs w:val="24"/>
        </w:rPr>
        <w:t>Ud fra Pop-PK-analysen, blev fordelingsvolumen og fordelingens perifere volumen vurderet til 27,9 l hhv. 413 l hos typiske personer på 34 kg.</w:t>
      </w:r>
    </w:p>
    <w:p w:rsidR="004240F1" w:rsidRPr="00C74155" w:rsidRDefault="004240F1" w:rsidP="004240F1">
      <w:pPr>
        <w:numPr>
          <w:ilvl w:val="12"/>
          <w:numId w:val="0"/>
        </w:numPr>
        <w:ind w:left="851" w:right="-1"/>
        <w:rPr>
          <w:iCs/>
          <w:noProof/>
          <w:sz w:val="24"/>
          <w:szCs w:val="24"/>
          <w:u w:val="single"/>
        </w:rPr>
      </w:pPr>
    </w:p>
    <w:p w:rsidR="004240F1" w:rsidRPr="00C74155" w:rsidRDefault="004240F1" w:rsidP="004240F1">
      <w:pPr>
        <w:numPr>
          <w:ilvl w:val="12"/>
          <w:numId w:val="0"/>
        </w:numPr>
        <w:ind w:left="851" w:right="-1"/>
        <w:rPr>
          <w:iCs/>
          <w:noProof/>
          <w:sz w:val="24"/>
          <w:szCs w:val="24"/>
          <w:u w:val="single"/>
        </w:rPr>
      </w:pPr>
      <w:r w:rsidRPr="00C74155">
        <w:rPr>
          <w:iCs/>
          <w:sz w:val="24"/>
          <w:szCs w:val="24"/>
          <w:u w:val="single"/>
        </w:rPr>
        <w:t>Biotransformation</w:t>
      </w:r>
    </w:p>
    <w:p w:rsidR="004240F1" w:rsidRPr="00C74155" w:rsidRDefault="004240F1" w:rsidP="004240F1">
      <w:pPr>
        <w:numPr>
          <w:ilvl w:val="12"/>
          <w:numId w:val="0"/>
        </w:numPr>
        <w:ind w:left="851" w:right="-1"/>
        <w:rPr>
          <w:iCs/>
          <w:noProof/>
          <w:sz w:val="24"/>
          <w:szCs w:val="24"/>
        </w:rPr>
      </w:pPr>
      <w:proofErr w:type="spellStart"/>
      <w:r w:rsidRPr="00C74155">
        <w:rPr>
          <w:sz w:val="24"/>
          <w:szCs w:val="24"/>
        </w:rPr>
        <w:t>Midazolam</w:t>
      </w:r>
      <w:proofErr w:type="spellEnd"/>
      <w:r w:rsidRPr="00C74155">
        <w:rPr>
          <w:sz w:val="24"/>
          <w:szCs w:val="24"/>
        </w:rPr>
        <w:t xml:space="preserve"> elimineres næsten fuldstændigt ved biotransformation. </w:t>
      </w:r>
      <w:proofErr w:type="spellStart"/>
      <w:r w:rsidRPr="00C74155">
        <w:rPr>
          <w:sz w:val="24"/>
          <w:szCs w:val="24"/>
        </w:rPr>
        <w:t>Midazolam</w:t>
      </w:r>
      <w:proofErr w:type="spellEnd"/>
      <w:r w:rsidRPr="00C74155">
        <w:rPr>
          <w:sz w:val="24"/>
          <w:szCs w:val="24"/>
        </w:rPr>
        <w:t xml:space="preserve"> </w:t>
      </w:r>
      <w:proofErr w:type="spellStart"/>
      <w:r w:rsidRPr="00C74155">
        <w:rPr>
          <w:sz w:val="24"/>
          <w:szCs w:val="24"/>
        </w:rPr>
        <w:t>hydroxyleres</w:t>
      </w:r>
      <w:proofErr w:type="spellEnd"/>
      <w:r w:rsidRPr="00C74155">
        <w:rPr>
          <w:sz w:val="24"/>
          <w:szCs w:val="24"/>
        </w:rPr>
        <w:t xml:space="preserve"> af CYP3A4-enzymet, og den primære urin- og plasmametabolit er α-</w:t>
      </w:r>
      <w:proofErr w:type="spellStart"/>
      <w:r w:rsidRPr="00C74155">
        <w:rPr>
          <w:sz w:val="24"/>
          <w:szCs w:val="24"/>
        </w:rPr>
        <w:t>hydroxymidazolam</w:t>
      </w:r>
      <w:proofErr w:type="spellEnd"/>
      <w:r w:rsidRPr="00C74155">
        <w:rPr>
          <w:sz w:val="24"/>
          <w:szCs w:val="24"/>
        </w:rPr>
        <w:t>. Plasmakoncentrationerne af α-</w:t>
      </w:r>
      <w:proofErr w:type="spellStart"/>
      <w:r w:rsidRPr="00C74155">
        <w:rPr>
          <w:sz w:val="24"/>
          <w:szCs w:val="24"/>
        </w:rPr>
        <w:t>hydroxymidazolam</w:t>
      </w:r>
      <w:proofErr w:type="spellEnd"/>
      <w:r w:rsidRPr="00C74155">
        <w:rPr>
          <w:sz w:val="24"/>
          <w:szCs w:val="24"/>
        </w:rPr>
        <w:t xml:space="preserve"> udgør 30 til 50 % af grundmolekylet. </w:t>
      </w:r>
      <w:proofErr w:type="spellStart"/>
      <w:r w:rsidRPr="00C74155">
        <w:rPr>
          <w:sz w:val="24"/>
          <w:szCs w:val="24"/>
        </w:rPr>
        <w:t>Alfahydroxymidazolam</w:t>
      </w:r>
      <w:proofErr w:type="spellEnd"/>
      <w:r w:rsidRPr="00C74155">
        <w:rPr>
          <w:sz w:val="24"/>
          <w:szCs w:val="24"/>
        </w:rPr>
        <w:t xml:space="preserve"> er farmakologisk aktivt og bidrager væsentligt (over 34 %) til virkningerne af oral </w:t>
      </w:r>
      <w:proofErr w:type="spellStart"/>
      <w:r w:rsidRPr="00C74155">
        <w:rPr>
          <w:sz w:val="24"/>
          <w:szCs w:val="24"/>
        </w:rPr>
        <w:t>midazolam</w:t>
      </w:r>
      <w:proofErr w:type="spellEnd"/>
      <w:r w:rsidRPr="00C74155">
        <w:rPr>
          <w:sz w:val="24"/>
          <w:szCs w:val="24"/>
        </w:rPr>
        <w:t>.</w:t>
      </w:r>
    </w:p>
    <w:p w:rsidR="004240F1" w:rsidRPr="00C74155" w:rsidRDefault="004240F1" w:rsidP="004240F1">
      <w:pPr>
        <w:numPr>
          <w:ilvl w:val="12"/>
          <w:numId w:val="0"/>
        </w:numPr>
        <w:ind w:left="851" w:right="-1"/>
        <w:rPr>
          <w:iCs/>
          <w:noProof/>
          <w:sz w:val="24"/>
          <w:szCs w:val="24"/>
        </w:rPr>
      </w:pPr>
    </w:p>
    <w:p w:rsidR="004240F1" w:rsidRPr="00C74155" w:rsidRDefault="004240F1" w:rsidP="004240F1">
      <w:pPr>
        <w:numPr>
          <w:ilvl w:val="12"/>
          <w:numId w:val="0"/>
        </w:numPr>
        <w:ind w:left="851" w:right="-1"/>
        <w:rPr>
          <w:i/>
          <w:iCs/>
          <w:noProof/>
          <w:sz w:val="24"/>
          <w:szCs w:val="24"/>
        </w:rPr>
      </w:pPr>
      <w:r w:rsidRPr="00C74155">
        <w:rPr>
          <w:i/>
          <w:iCs/>
          <w:sz w:val="24"/>
          <w:szCs w:val="24"/>
        </w:rPr>
        <w:t>Data fra litteraturen</w:t>
      </w:r>
    </w:p>
    <w:p w:rsidR="004240F1" w:rsidRPr="00C74155" w:rsidRDefault="004240F1" w:rsidP="004240F1">
      <w:pPr>
        <w:numPr>
          <w:ilvl w:val="12"/>
          <w:numId w:val="0"/>
        </w:numPr>
        <w:ind w:left="851" w:right="-1"/>
        <w:rPr>
          <w:iCs/>
          <w:noProof/>
          <w:sz w:val="24"/>
          <w:szCs w:val="24"/>
        </w:rPr>
      </w:pPr>
      <w:r w:rsidRPr="00C74155">
        <w:rPr>
          <w:sz w:val="24"/>
          <w:szCs w:val="24"/>
        </w:rPr>
        <w:t xml:space="preserve">Efter oral indtagelse forventes en </w:t>
      </w:r>
      <w:proofErr w:type="spellStart"/>
      <w:r w:rsidRPr="00C74155">
        <w:rPr>
          <w:sz w:val="24"/>
          <w:szCs w:val="24"/>
        </w:rPr>
        <w:t>hepatisk</w:t>
      </w:r>
      <w:proofErr w:type="spellEnd"/>
      <w:r w:rsidRPr="00C74155">
        <w:rPr>
          <w:sz w:val="24"/>
          <w:szCs w:val="24"/>
        </w:rPr>
        <w:t xml:space="preserve"> førstepassage-metabolisme på omkring 30 til 60 %. </w:t>
      </w:r>
    </w:p>
    <w:p w:rsidR="004240F1" w:rsidRPr="00C74155" w:rsidRDefault="004240F1" w:rsidP="004240F1">
      <w:pPr>
        <w:numPr>
          <w:ilvl w:val="12"/>
          <w:numId w:val="0"/>
        </w:numPr>
        <w:ind w:left="851" w:right="-1"/>
        <w:rPr>
          <w:iCs/>
          <w:noProof/>
          <w:sz w:val="24"/>
          <w:szCs w:val="24"/>
        </w:rPr>
      </w:pPr>
      <w:r w:rsidRPr="00C74155">
        <w:rPr>
          <w:sz w:val="24"/>
          <w:szCs w:val="24"/>
        </w:rPr>
        <w:t>Efter oral indtagelse til børn varierer arealet under kurven (AUC) for α-</w:t>
      </w:r>
      <w:proofErr w:type="spellStart"/>
      <w:r w:rsidRPr="00C74155">
        <w:rPr>
          <w:sz w:val="24"/>
          <w:szCs w:val="24"/>
        </w:rPr>
        <w:t>hydroxymidazolam</w:t>
      </w:r>
      <w:proofErr w:type="spellEnd"/>
      <w:r w:rsidRPr="00C74155">
        <w:rPr>
          <w:sz w:val="24"/>
          <w:szCs w:val="24"/>
        </w:rPr>
        <w:t xml:space="preserve"> og </w:t>
      </w:r>
      <w:proofErr w:type="spellStart"/>
      <w:r w:rsidRPr="00C74155">
        <w:rPr>
          <w:sz w:val="24"/>
          <w:szCs w:val="24"/>
        </w:rPr>
        <w:t>midazolam</w:t>
      </w:r>
      <w:proofErr w:type="spellEnd"/>
      <w:r w:rsidRPr="00C74155">
        <w:rPr>
          <w:sz w:val="24"/>
          <w:szCs w:val="24"/>
        </w:rPr>
        <w:t xml:space="preserve"> mellem 0,38 og 0,75.</w:t>
      </w:r>
    </w:p>
    <w:p w:rsidR="004240F1" w:rsidRPr="00C74155" w:rsidRDefault="004240F1" w:rsidP="004240F1">
      <w:pPr>
        <w:numPr>
          <w:ilvl w:val="12"/>
          <w:numId w:val="0"/>
        </w:numPr>
        <w:ind w:left="851" w:right="-1"/>
        <w:rPr>
          <w:iCs/>
          <w:noProof/>
          <w:sz w:val="24"/>
          <w:szCs w:val="24"/>
        </w:rPr>
      </w:pPr>
    </w:p>
    <w:p w:rsidR="004240F1" w:rsidRPr="00C74155" w:rsidRDefault="004240F1" w:rsidP="004240F1">
      <w:pPr>
        <w:numPr>
          <w:ilvl w:val="12"/>
          <w:numId w:val="0"/>
        </w:numPr>
        <w:ind w:left="851" w:right="-1"/>
        <w:rPr>
          <w:i/>
          <w:iCs/>
          <w:noProof/>
          <w:sz w:val="24"/>
          <w:szCs w:val="24"/>
        </w:rPr>
      </w:pPr>
      <w:r w:rsidRPr="00C74155">
        <w:rPr>
          <w:i/>
          <w:iCs/>
          <w:sz w:val="24"/>
          <w:szCs w:val="24"/>
        </w:rPr>
        <w:t xml:space="preserve">Data om </w:t>
      </w:r>
      <w:proofErr w:type="spellStart"/>
      <w:r w:rsidRPr="00C74155">
        <w:rPr>
          <w:i/>
          <w:iCs/>
          <w:sz w:val="24"/>
          <w:szCs w:val="24"/>
        </w:rPr>
        <w:t>Ozalin</w:t>
      </w:r>
      <w:proofErr w:type="spellEnd"/>
      <w:r w:rsidRPr="00C74155">
        <w:rPr>
          <w:i/>
          <w:iCs/>
          <w:sz w:val="24"/>
          <w:szCs w:val="24"/>
        </w:rPr>
        <w:t xml:space="preserve"> </w:t>
      </w:r>
    </w:p>
    <w:p w:rsidR="004240F1" w:rsidRPr="00C74155" w:rsidRDefault="004240F1" w:rsidP="004240F1">
      <w:pPr>
        <w:numPr>
          <w:ilvl w:val="12"/>
          <w:numId w:val="0"/>
        </w:numPr>
        <w:ind w:left="851" w:right="-1"/>
        <w:rPr>
          <w:iCs/>
          <w:noProof/>
          <w:sz w:val="24"/>
          <w:szCs w:val="24"/>
        </w:rPr>
      </w:pPr>
      <w:r w:rsidRPr="00C74155">
        <w:rPr>
          <w:sz w:val="24"/>
          <w:szCs w:val="24"/>
        </w:rPr>
        <w:t>Omkring 40 % af α-</w:t>
      </w:r>
      <w:proofErr w:type="spellStart"/>
      <w:r w:rsidRPr="00C74155">
        <w:rPr>
          <w:sz w:val="24"/>
          <w:szCs w:val="24"/>
        </w:rPr>
        <w:t>hydroxymidazolam</w:t>
      </w:r>
      <w:proofErr w:type="spellEnd"/>
      <w:r w:rsidRPr="00C74155">
        <w:rPr>
          <w:sz w:val="24"/>
          <w:szCs w:val="24"/>
        </w:rPr>
        <w:t xml:space="preserve">-eksponeringen skyldes den </w:t>
      </w:r>
      <w:proofErr w:type="spellStart"/>
      <w:r w:rsidRPr="00C74155">
        <w:rPr>
          <w:sz w:val="24"/>
          <w:szCs w:val="24"/>
        </w:rPr>
        <w:t>hepatiske</w:t>
      </w:r>
      <w:proofErr w:type="spellEnd"/>
      <w:r w:rsidRPr="00C74155">
        <w:rPr>
          <w:sz w:val="24"/>
          <w:szCs w:val="24"/>
        </w:rPr>
        <w:t xml:space="preserve"> førstepassage-effekt.</w:t>
      </w:r>
    </w:p>
    <w:p w:rsidR="004240F1" w:rsidRPr="00C74155" w:rsidRDefault="004240F1" w:rsidP="004240F1">
      <w:pPr>
        <w:numPr>
          <w:ilvl w:val="12"/>
          <w:numId w:val="0"/>
        </w:numPr>
        <w:ind w:left="851" w:right="-1"/>
        <w:rPr>
          <w:iCs/>
          <w:noProof/>
          <w:sz w:val="24"/>
          <w:szCs w:val="24"/>
        </w:rPr>
      </w:pPr>
    </w:p>
    <w:p w:rsidR="004240F1" w:rsidRPr="00C74155" w:rsidRDefault="004240F1" w:rsidP="004240F1">
      <w:pPr>
        <w:numPr>
          <w:ilvl w:val="12"/>
          <w:numId w:val="0"/>
        </w:numPr>
        <w:ind w:left="851" w:right="-1"/>
        <w:rPr>
          <w:iCs/>
          <w:noProof/>
          <w:sz w:val="24"/>
          <w:szCs w:val="24"/>
        </w:rPr>
      </w:pPr>
      <w:r w:rsidRPr="00C74155">
        <w:rPr>
          <w:sz w:val="24"/>
          <w:szCs w:val="24"/>
        </w:rPr>
        <w:t>Det metaboliske forhold er 0,504, 0,364 og 0,313 hos børn, unge hhv. voksne.</w:t>
      </w:r>
    </w:p>
    <w:p w:rsidR="004240F1" w:rsidRPr="00C74155" w:rsidRDefault="004240F1" w:rsidP="004240F1">
      <w:pPr>
        <w:numPr>
          <w:ilvl w:val="12"/>
          <w:numId w:val="0"/>
        </w:numPr>
        <w:ind w:left="851" w:right="-1"/>
        <w:rPr>
          <w:iCs/>
          <w:noProof/>
          <w:sz w:val="24"/>
          <w:szCs w:val="24"/>
          <w:u w:val="single"/>
        </w:rPr>
      </w:pPr>
    </w:p>
    <w:p w:rsidR="004240F1" w:rsidRPr="00C74155" w:rsidRDefault="004240F1" w:rsidP="004240F1">
      <w:pPr>
        <w:numPr>
          <w:ilvl w:val="12"/>
          <w:numId w:val="0"/>
        </w:numPr>
        <w:ind w:left="851" w:right="-1"/>
        <w:rPr>
          <w:iCs/>
          <w:noProof/>
          <w:sz w:val="24"/>
          <w:szCs w:val="24"/>
          <w:u w:val="single"/>
        </w:rPr>
      </w:pPr>
      <w:r w:rsidRPr="00C74155">
        <w:rPr>
          <w:iCs/>
          <w:sz w:val="24"/>
          <w:szCs w:val="24"/>
          <w:u w:val="single"/>
        </w:rPr>
        <w:t>Elimination</w:t>
      </w:r>
    </w:p>
    <w:p w:rsidR="004240F1" w:rsidRPr="00C74155" w:rsidRDefault="004240F1" w:rsidP="004240F1">
      <w:pPr>
        <w:numPr>
          <w:ilvl w:val="12"/>
          <w:numId w:val="0"/>
        </w:numPr>
        <w:ind w:left="851" w:right="-1"/>
        <w:rPr>
          <w:iCs/>
          <w:noProof/>
          <w:sz w:val="24"/>
          <w:szCs w:val="24"/>
        </w:rPr>
      </w:pPr>
      <w:r w:rsidRPr="00C74155">
        <w:rPr>
          <w:sz w:val="24"/>
          <w:szCs w:val="24"/>
        </w:rPr>
        <w:t>Hos sunde, voksne forsøgspersoner er plasma-</w:t>
      </w:r>
      <w:proofErr w:type="spellStart"/>
      <w:r w:rsidRPr="00C74155">
        <w:rPr>
          <w:sz w:val="24"/>
          <w:szCs w:val="24"/>
        </w:rPr>
        <w:t>clearance</w:t>
      </w:r>
      <w:proofErr w:type="spellEnd"/>
      <w:r w:rsidRPr="00C74155">
        <w:rPr>
          <w:sz w:val="24"/>
          <w:szCs w:val="24"/>
        </w:rPr>
        <w:t xml:space="preserve"> mellem 300 og 500 ml/min (eller mellem 4 og 13 ml/min/kg). </w:t>
      </w:r>
      <w:proofErr w:type="spellStart"/>
      <w:r w:rsidRPr="00C74155">
        <w:rPr>
          <w:sz w:val="24"/>
          <w:szCs w:val="24"/>
        </w:rPr>
        <w:t>Midazolam</w:t>
      </w:r>
      <w:proofErr w:type="spellEnd"/>
      <w:r w:rsidRPr="00C74155">
        <w:rPr>
          <w:sz w:val="24"/>
          <w:szCs w:val="24"/>
        </w:rPr>
        <w:t xml:space="preserve"> elimineres primært ved </w:t>
      </w:r>
      <w:proofErr w:type="spellStart"/>
      <w:r w:rsidRPr="00C74155">
        <w:rPr>
          <w:sz w:val="24"/>
          <w:szCs w:val="24"/>
        </w:rPr>
        <w:t>renal</w:t>
      </w:r>
      <w:proofErr w:type="spellEnd"/>
      <w:r w:rsidRPr="00C74155">
        <w:rPr>
          <w:sz w:val="24"/>
          <w:szCs w:val="24"/>
        </w:rPr>
        <w:t xml:space="preserve"> </w:t>
      </w:r>
      <w:proofErr w:type="spellStart"/>
      <w:r w:rsidRPr="00C74155">
        <w:rPr>
          <w:sz w:val="24"/>
          <w:szCs w:val="24"/>
        </w:rPr>
        <w:t>exkretion</w:t>
      </w:r>
      <w:proofErr w:type="spellEnd"/>
      <w:r w:rsidRPr="00C74155">
        <w:rPr>
          <w:sz w:val="24"/>
          <w:szCs w:val="24"/>
        </w:rPr>
        <w:t xml:space="preserve">. 60 til 80 % af den indtagne dosis udskilles inden for 24 timer fra indtagelsen, og gendannes i form af </w:t>
      </w:r>
      <w:proofErr w:type="spellStart"/>
      <w:r w:rsidRPr="00C74155">
        <w:rPr>
          <w:sz w:val="24"/>
          <w:szCs w:val="24"/>
        </w:rPr>
        <w:t>glucuronideret</w:t>
      </w:r>
      <w:proofErr w:type="spellEnd"/>
      <w:r w:rsidRPr="00C74155">
        <w:rPr>
          <w:sz w:val="24"/>
          <w:szCs w:val="24"/>
        </w:rPr>
        <w:t xml:space="preserve"> α-</w:t>
      </w:r>
      <w:proofErr w:type="spellStart"/>
      <w:r w:rsidRPr="00C74155">
        <w:rPr>
          <w:sz w:val="24"/>
          <w:szCs w:val="24"/>
        </w:rPr>
        <w:t>hydroxymidazolam</w:t>
      </w:r>
      <w:proofErr w:type="spellEnd"/>
      <w:r w:rsidRPr="00C74155">
        <w:rPr>
          <w:sz w:val="24"/>
          <w:szCs w:val="24"/>
        </w:rPr>
        <w:t xml:space="preserve">. Mindre end 1 % af den indtagne dosis er uforandret i urinen. Eliminationshalveringstiden for </w:t>
      </w:r>
      <w:proofErr w:type="spellStart"/>
      <w:r w:rsidRPr="00C74155">
        <w:rPr>
          <w:sz w:val="24"/>
          <w:szCs w:val="24"/>
        </w:rPr>
        <w:t>midazolam</w:t>
      </w:r>
      <w:proofErr w:type="spellEnd"/>
      <w:r w:rsidRPr="00C74155">
        <w:rPr>
          <w:sz w:val="24"/>
          <w:szCs w:val="24"/>
        </w:rPr>
        <w:t xml:space="preserve"> er cirka 3 timer, og for α-</w:t>
      </w:r>
      <w:proofErr w:type="spellStart"/>
      <w:r w:rsidRPr="00C74155">
        <w:rPr>
          <w:sz w:val="24"/>
          <w:szCs w:val="24"/>
        </w:rPr>
        <w:t>hydroxymidazolam</w:t>
      </w:r>
      <w:proofErr w:type="spellEnd"/>
      <w:r w:rsidRPr="00C74155">
        <w:rPr>
          <w:sz w:val="24"/>
          <w:szCs w:val="24"/>
        </w:rPr>
        <w:t xml:space="preserve"> er den cirka 2 timer.</w:t>
      </w:r>
    </w:p>
    <w:p w:rsidR="004240F1" w:rsidRPr="00C74155" w:rsidRDefault="004240F1" w:rsidP="004240F1">
      <w:pPr>
        <w:numPr>
          <w:ilvl w:val="12"/>
          <w:numId w:val="0"/>
        </w:numPr>
        <w:ind w:left="851" w:right="-1"/>
        <w:rPr>
          <w:iCs/>
          <w:noProof/>
          <w:sz w:val="24"/>
          <w:szCs w:val="24"/>
        </w:rPr>
      </w:pPr>
    </w:p>
    <w:p w:rsidR="004240F1" w:rsidRPr="00C74155" w:rsidRDefault="004240F1" w:rsidP="004240F1">
      <w:pPr>
        <w:numPr>
          <w:ilvl w:val="12"/>
          <w:numId w:val="0"/>
        </w:numPr>
        <w:ind w:left="851" w:right="-1"/>
        <w:rPr>
          <w:i/>
          <w:iCs/>
          <w:noProof/>
          <w:sz w:val="24"/>
          <w:szCs w:val="24"/>
        </w:rPr>
      </w:pPr>
      <w:r w:rsidRPr="00C74155">
        <w:rPr>
          <w:i/>
          <w:iCs/>
          <w:sz w:val="24"/>
          <w:szCs w:val="24"/>
        </w:rPr>
        <w:t>Data fra litteraturen</w:t>
      </w:r>
    </w:p>
    <w:p w:rsidR="004240F1" w:rsidRPr="00C74155" w:rsidRDefault="004240F1" w:rsidP="004240F1">
      <w:pPr>
        <w:numPr>
          <w:ilvl w:val="12"/>
          <w:numId w:val="0"/>
        </w:numPr>
        <w:ind w:left="851" w:right="-1"/>
        <w:rPr>
          <w:iCs/>
          <w:noProof/>
          <w:sz w:val="24"/>
          <w:szCs w:val="24"/>
        </w:rPr>
      </w:pPr>
      <w:r w:rsidRPr="00C74155">
        <w:rPr>
          <w:sz w:val="24"/>
          <w:szCs w:val="24"/>
        </w:rPr>
        <w:t xml:space="preserve">Hos børn kan halveringstiden variere meget fra 0,5 til 7 timer, afhængigt af studiet, og uafhængigt af barnets alder og doseringen af </w:t>
      </w:r>
      <w:proofErr w:type="spellStart"/>
      <w:r w:rsidRPr="00C74155">
        <w:rPr>
          <w:sz w:val="24"/>
          <w:szCs w:val="24"/>
        </w:rPr>
        <w:t>midazolam</w:t>
      </w:r>
      <w:proofErr w:type="spellEnd"/>
      <w:r w:rsidRPr="00C74155">
        <w:rPr>
          <w:sz w:val="24"/>
          <w:szCs w:val="24"/>
        </w:rPr>
        <w:t xml:space="preserve">. </w:t>
      </w:r>
      <w:proofErr w:type="spellStart"/>
      <w:r w:rsidRPr="00C74155">
        <w:rPr>
          <w:sz w:val="24"/>
          <w:szCs w:val="24"/>
        </w:rPr>
        <w:t>Plasmaclearence</w:t>
      </w:r>
      <w:proofErr w:type="spellEnd"/>
      <w:r w:rsidRPr="00C74155">
        <w:rPr>
          <w:sz w:val="24"/>
          <w:szCs w:val="24"/>
        </w:rPr>
        <w:t xml:space="preserve"> er estimeret til at være mellem 1,5 og 3,6 l/h/kg.</w:t>
      </w:r>
    </w:p>
    <w:p w:rsidR="004240F1" w:rsidRPr="00C74155" w:rsidRDefault="004240F1" w:rsidP="004240F1">
      <w:pPr>
        <w:numPr>
          <w:ilvl w:val="12"/>
          <w:numId w:val="0"/>
        </w:numPr>
        <w:ind w:left="851" w:right="-1"/>
        <w:rPr>
          <w:iCs/>
          <w:noProof/>
          <w:sz w:val="24"/>
          <w:szCs w:val="24"/>
        </w:rPr>
      </w:pPr>
    </w:p>
    <w:p w:rsidR="004240F1" w:rsidRPr="00C74155" w:rsidRDefault="004240F1" w:rsidP="004240F1">
      <w:pPr>
        <w:numPr>
          <w:ilvl w:val="12"/>
          <w:numId w:val="0"/>
        </w:numPr>
        <w:ind w:left="851" w:right="-1"/>
        <w:rPr>
          <w:i/>
          <w:iCs/>
          <w:noProof/>
          <w:sz w:val="24"/>
          <w:szCs w:val="24"/>
        </w:rPr>
      </w:pPr>
      <w:r w:rsidRPr="00C74155">
        <w:rPr>
          <w:i/>
          <w:iCs/>
          <w:sz w:val="24"/>
          <w:szCs w:val="24"/>
        </w:rPr>
        <w:t xml:space="preserve">Data om </w:t>
      </w:r>
      <w:proofErr w:type="spellStart"/>
      <w:r w:rsidRPr="00C74155">
        <w:rPr>
          <w:i/>
          <w:iCs/>
          <w:sz w:val="24"/>
          <w:szCs w:val="24"/>
        </w:rPr>
        <w:t>Ozalin</w:t>
      </w:r>
      <w:proofErr w:type="spellEnd"/>
      <w:r w:rsidRPr="00C74155">
        <w:rPr>
          <w:i/>
          <w:iCs/>
          <w:sz w:val="24"/>
          <w:szCs w:val="24"/>
        </w:rPr>
        <w:t xml:space="preserve"> </w:t>
      </w:r>
    </w:p>
    <w:p w:rsidR="004240F1" w:rsidRPr="00C74155" w:rsidRDefault="004240F1" w:rsidP="004240F1">
      <w:pPr>
        <w:numPr>
          <w:ilvl w:val="12"/>
          <w:numId w:val="0"/>
        </w:numPr>
        <w:ind w:left="851" w:right="-1"/>
        <w:rPr>
          <w:iCs/>
          <w:noProof/>
          <w:sz w:val="24"/>
          <w:szCs w:val="24"/>
        </w:rPr>
      </w:pPr>
      <w:r w:rsidRPr="00C74155">
        <w:rPr>
          <w:sz w:val="24"/>
          <w:szCs w:val="24"/>
        </w:rPr>
        <w:t xml:space="preserve">Halveringstiden er vurderet til 3,6 timer hos unge. Ud fra Pop-PK-analysen er </w:t>
      </w:r>
      <w:proofErr w:type="spellStart"/>
      <w:r w:rsidRPr="00C74155">
        <w:rPr>
          <w:sz w:val="24"/>
          <w:szCs w:val="24"/>
        </w:rPr>
        <w:t>midazolam-clearence</w:t>
      </w:r>
      <w:proofErr w:type="spellEnd"/>
      <w:r w:rsidRPr="00C74155">
        <w:rPr>
          <w:sz w:val="24"/>
          <w:szCs w:val="24"/>
        </w:rPr>
        <w:t xml:space="preserve"> blevet estimeret til 34,7 l/h, og α-</w:t>
      </w:r>
      <w:proofErr w:type="spellStart"/>
      <w:r w:rsidRPr="00C74155">
        <w:rPr>
          <w:sz w:val="24"/>
          <w:szCs w:val="24"/>
        </w:rPr>
        <w:t>hydroxymidazolamfiltreringsraten</w:t>
      </w:r>
      <w:proofErr w:type="spellEnd"/>
      <w:r w:rsidRPr="00C74155">
        <w:rPr>
          <w:sz w:val="24"/>
          <w:szCs w:val="24"/>
        </w:rPr>
        <w:t xml:space="preserve"> til 40,6 l/h, for en typisk person på 34 kg.</w:t>
      </w:r>
    </w:p>
    <w:p w:rsidR="004240F1" w:rsidRPr="00C74155" w:rsidRDefault="004240F1" w:rsidP="004240F1">
      <w:pPr>
        <w:numPr>
          <w:ilvl w:val="12"/>
          <w:numId w:val="0"/>
        </w:numPr>
        <w:ind w:left="851" w:right="-1"/>
        <w:rPr>
          <w:iCs/>
          <w:noProof/>
          <w:sz w:val="24"/>
          <w:szCs w:val="24"/>
        </w:rPr>
      </w:pPr>
    </w:p>
    <w:p w:rsidR="004240F1" w:rsidRPr="00C74155" w:rsidRDefault="004240F1" w:rsidP="004240F1">
      <w:pPr>
        <w:ind w:left="851" w:right="-1"/>
        <w:rPr>
          <w:iCs/>
          <w:noProof/>
          <w:sz w:val="24"/>
          <w:szCs w:val="24"/>
          <w:u w:val="single"/>
        </w:rPr>
      </w:pPr>
      <w:r w:rsidRPr="00C74155">
        <w:rPr>
          <w:iCs/>
          <w:sz w:val="24"/>
          <w:szCs w:val="24"/>
          <w:u w:val="single"/>
        </w:rPr>
        <w:t>Farmakokinetik i særlige populationer</w:t>
      </w:r>
    </w:p>
    <w:p w:rsidR="004240F1" w:rsidRPr="00C74155" w:rsidRDefault="004240F1" w:rsidP="004240F1">
      <w:pPr>
        <w:ind w:left="851" w:right="-1"/>
        <w:rPr>
          <w:iCs/>
          <w:noProof/>
          <w:sz w:val="24"/>
          <w:szCs w:val="24"/>
          <w:u w:val="single"/>
        </w:rPr>
      </w:pPr>
    </w:p>
    <w:p w:rsidR="004240F1" w:rsidRPr="00C74155" w:rsidRDefault="004240F1" w:rsidP="004240F1">
      <w:pPr>
        <w:ind w:left="851" w:right="-1"/>
        <w:rPr>
          <w:i/>
          <w:iCs/>
          <w:noProof/>
          <w:sz w:val="24"/>
          <w:szCs w:val="24"/>
        </w:rPr>
      </w:pPr>
      <w:r w:rsidRPr="00C74155">
        <w:rPr>
          <w:i/>
          <w:iCs/>
          <w:sz w:val="24"/>
          <w:szCs w:val="24"/>
        </w:rPr>
        <w:t>Nyfødte og børn</w:t>
      </w:r>
    </w:p>
    <w:p w:rsidR="004240F1" w:rsidRPr="00C74155" w:rsidRDefault="004240F1" w:rsidP="004240F1">
      <w:pPr>
        <w:ind w:left="851" w:right="-1"/>
        <w:rPr>
          <w:iCs/>
          <w:noProof/>
          <w:sz w:val="24"/>
          <w:szCs w:val="24"/>
        </w:rPr>
      </w:pPr>
      <w:proofErr w:type="spellStart"/>
      <w:r w:rsidRPr="00C74155">
        <w:rPr>
          <w:sz w:val="24"/>
          <w:szCs w:val="24"/>
        </w:rPr>
        <w:t>Ozalin</w:t>
      </w:r>
      <w:proofErr w:type="spellEnd"/>
      <w:r w:rsidRPr="00C74155">
        <w:rPr>
          <w:sz w:val="24"/>
          <w:szCs w:val="24"/>
        </w:rPr>
        <w:t xml:space="preserve"> er ikke blevet undersøgt hos </w:t>
      </w:r>
      <w:proofErr w:type="gramStart"/>
      <w:r w:rsidRPr="00C74155">
        <w:rPr>
          <w:sz w:val="24"/>
          <w:szCs w:val="24"/>
        </w:rPr>
        <w:t>pædiatrisk</w:t>
      </w:r>
      <w:proofErr w:type="gramEnd"/>
      <w:r w:rsidRPr="00C74155">
        <w:rPr>
          <w:sz w:val="24"/>
          <w:szCs w:val="24"/>
        </w:rPr>
        <w:t xml:space="preserve"> patienter på under 6 måneder.</w:t>
      </w:r>
    </w:p>
    <w:p w:rsidR="004240F1" w:rsidRPr="00C74155" w:rsidRDefault="004240F1" w:rsidP="004240F1">
      <w:pPr>
        <w:ind w:left="851" w:right="-1"/>
        <w:rPr>
          <w:iCs/>
          <w:noProof/>
          <w:sz w:val="24"/>
          <w:szCs w:val="24"/>
          <w:u w:val="single"/>
        </w:rPr>
      </w:pPr>
    </w:p>
    <w:p w:rsidR="004240F1" w:rsidRPr="00C74155" w:rsidRDefault="004240F1" w:rsidP="004240F1">
      <w:pPr>
        <w:ind w:left="851" w:right="-1"/>
        <w:rPr>
          <w:i/>
          <w:iCs/>
          <w:noProof/>
          <w:sz w:val="24"/>
          <w:szCs w:val="24"/>
        </w:rPr>
      </w:pPr>
      <w:r w:rsidRPr="00C74155">
        <w:rPr>
          <w:i/>
          <w:iCs/>
          <w:sz w:val="24"/>
          <w:szCs w:val="24"/>
        </w:rPr>
        <w:t>Overvægtige patienter</w:t>
      </w:r>
    </w:p>
    <w:p w:rsidR="004240F1" w:rsidRPr="00C74155" w:rsidRDefault="004240F1" w:rsidP="004240F1">
      <w:pPr>
        <w:ind w:left="851" w:right="-1"/>
        <w:rPr>
          <w:iCs/>
          <w:noProof/>
          <w:sz w:val="24"/>
          <w:szCs w:val="24"/>
        </w:rPr>
      </w:pPr>
      <w:r w:rsidRPr="00C74155">
        <w:rPr>
          <w:sz w:val="24"/>
          <w:szCs w:val="24"/>
        </w:rPr>
        <w:t xml:space="preserve">Middelhalveringstiden for </w:t>
      </w:r>
      <w:proofErr w:type="spellStart"/>
      <w:r w:rsidRPr="00C74155">
        <w:rPr>
          <w:sz w:val="24"/>
          <w:szCs w:val="24"/>
        </w:rPr>
        <w:t>midazolam</w:t>
      </w:r>
      <w:proofErr w:type="spellEnd"/>
      <w:r w:rsidRPr="00C74155">
        <w:rPr>
          <w:sz w:val="24"/>
          <w:szCs w:val="24"/>
        </w:rPr>
        <w:t xml:space="preserve"> er længere hos overvægtige patienter en hos ikke-overvægtige patienter (5,9 timer kontra 2,3 timer). Det skyldes en 50 % forøget fordelingsvolumen, korrigeret for den totale kropsvægt. Der er ikke nogen signifikant forskel i </w:t>
      </w:r>
      <w:proofErr w:type="spellStart"/>
      <w:r w:rsidRPr="00C74155">
        <w:rPr>
          <w:sz w:val="24"/>
          <w:szCs w:val="24"/>
        </w:rPr>
        <w:t>plasmaclearence</w:t>
      </w:r>
      <w:proofErr w:type="spellEnd"/>
      <w:r w:rsidRPr="00C74155">
        <w:rPr>
          <w:sz w:val="24"/>
          <w:szCs w:val="24"/>
        </w:rPr>
        <w:t xml:space="preserve"> for overvægtige og ikke-overvægtige personer. Længerevarende overvågning af overvægtige patienter efter indgrebet kan være påkrævet.</w:t>
      </w:r>
    </w:p>
    <w:p w:rsidR="004240F1" w:rsidRPr="00C74155" w:rsidRDefault="004240F1" w:rsidP="004240F1">
      <w:pPr>
        <w:ind w:left="851" w:right="-1"/>
        <w:rPr>
          <w:iCs/>
          <w:noProof/>
          <w:sz w:val="24"/>
          <w:szCs w:val="24"/>
        </w:rPr>
      </w:pPr>
    </w:p>
    <w:p w:rsidR="004240F1" w:rsidRPr="00C74155" w:rsidRDefault="004240F1" w:rsidP="008A1230">
      <w:pPr>
        <w:keepNext/>
        <w:ind w:left="851"/>
        <w:rPr>
          <w:i/>
          <w:iCs/>
          <w:noProof/>
          <w:sz w:val="24"/>
          <w:szCs w:val="24"/>
        </w:rPr>
      </w:pPr>
      <w:r w:rsidRPr="00C74155">
        <w:rPr>
          <w:i/>
          <w:iCs/>
          <w:sz w:val="24"/>
          <w:szCs w:val="24"/>
        </w:rPr>
        <w:lastRenderedPageBreak/>
        <w:t>Patienter med nedsat leverfunktion</w:t>
      </w:r>
    </w:p>
    <w:p w:rsidR="004240F1" w:rsidRPr="00C74155" w:rsidRDefault="004240F1" w:rsidP="004240F1">
      <w:pPr>
        <w:ind w:left="851" w:right="-1"/>
        <w:rPr>
          <w:iCs/>
          <w:noProof/>
          <w:sz w:val="24"/>
          <w:szCs w:val="24"/>
        </w:rPr>
      </w:pPr>
      <w:r w:rsidRPr="00C74155">
        <w:rPr>
          <w:sz w:val="24"/>
          <w:szCs w:val="24"/>
        </w:rPr>
        <w:t xml:space="preserve">Ved patienter med </w:t>
      </w:r>
      <w:proofErr w:type="spellStart"/>
      <w:r w:rsidRPr="00C74155">
        <w:rPr>
          <w:sz w:val="24"/>
          <w:szCs w:val="24"/>
        </w:rPr>
        <w:t>levercirrhose</w:t>
      </w:r>
      <w:proofErr w:type="spellEnd"/>
      <w:r w:rsidRPr="00C74155">
        <w:rPr>
          <w:sz w:val="24"/>
          <w:szCs w:val="24"/>
        </w:rPr>
        <w:t xml:space="preserve"> kan eliminationshalveringstiden være længere og </w:t>
      </w:r>
      <w:proofErr w:type="spellStart"/>
      <w:r w:rsidRPr="00C74155">
        <w:rPr>
          <w:sz w:val="24"/>
          <w:szCs w:val="24"/>
        </w:rPr>
        <w:t>clearence</w:t>
      </w:r>
      <w:proofErr w:type="spellEnd"/>
      <w:r w:rsidRPr="00C74155">
        <w:rPr>
          <w:sz w:val="24"/>
          <w:szCs w:val="24"/>
        </w:rPr>
        <w:t xml:space="preserve"> lavere end ved sunde personer på grund af risikoen for ophobning af α-</w:t>
      </w:r>
      <w:proofErr w:type="spellStart"/>
      <w:r w:rsidRPr="00C74155">
        <w:rPr>
          <w:sz w:val="24"/>
          <w:szCs w:val="24"/>
        </w:rPr>
        <w:t>hydroxymidazolam</w:t>
      </w:r>
      <w:proofErr w:type="spellEnd"/>
      <w:r w:rsidRPr="00C74155">
        <w:rPr>
          <w:sz w:val="24"/>
          <w:szCs w:val="24"/>
        </w:rPr>
        <w:t xml:space="preserve"> </w:t>
      </w:r>
      <w:bookmarkStart w:id="33" w:name="_Hlk499300627"/>
      <w:r w:rsidRPr="00C74155">
        <w:rPr>
          <w:sz w:val="24"/>
          <w:szCs w:val="24"/>
        </w:rPr>
        <w:t xml:space="preserve">(se </w:t>
      </w:r>
      <w:r>
        <w:rPr>
          <w:sz w:val="24"/>
          <w:szCs w:val="24"/>
        </w:rPr>
        <w:t>pkt.</w:t>
      </w:r>
      <w:r w:rsidRPr="00C74155">
        <w:rPr>
          <w:sz w:val="24"/>
          <w:szCs w:val="24"/>
        </w:rPr>
        <w:t xml:space="preserve"> 4.2 og 4.3)</w:t>
      </w:r>
      <w:bookmarkEnd w:id="33"/>
      <w:r w:rsidRPr="00C74155">
        <w:rPr>
          <w:sz w:val="24"/>
          <w:szCs w:val="24"/>
        </w:rPr>
        <w:t>.</w:t>
      </w:r>
    </w:p>
    <w:p w:rsidR="004240F1" w:rsidRPr="00C74155" w:rsidRDefault="004240F1" w:rsidP="004240F1">
      <w:pPr>
        <w:ind w:left="851" w:right="-1"/>
        <w:rPr>
          <w:iCs/>
          <w:noProof/>
          <w:sz w:val="24"/>
          <w:szCs w:val="24"/>
        </w:rPr>
      </w:pPr>
    </w:p>
    <w:p w:rsidR="004240F1" w:rsidRPr="00C74155" w:rsidRDefault="004240F1" w:rsidP="004240F1">
      <w:pPr>
        <w:ind w:left="851" w:right="-1"/>
        <w:rPr>
          <w:i/>
          <w:iCs/>
          <w:noProof/>
          <w:sz w:val="24"/>
          <w:szCs w:val="24"/>
        </w:rPr>
      </w:pPr>
      <w:r w:rsidRPr="00C74155">
        <w:rPr>
          <w:i/>
          <w:iCs/>
          <w:sz w:val="24"/>
          <w:szCs w:val="24"/>
        </w:rPr>
        <w:t>Patienter med nedsat nyrefunktion</w:t>
      </w:r>
    </w:p>
    <w:p w:rsidR="004240F1" w:rsidRDefault="004240F1" w:rsidP="001A56D7">
      <w:pPr>
        <w:ind w:left="851" w:right="-1"/>
        <w:rPr>
          <w:iCs/>
          <w:noProof/>
          <w:sz w:val="24"/>
          <w:szCs w:val="24"/>
        </w:rPr>
      </w:pPr>
      <w:r w:rsidRPr="00C74155">
        <w:rPr>
          <w:sz w:val="24"/>
          <w:szCs w:val="24"/>
        </w:rPr>
        <w:t xml:space="preserve">Eliminationshalveringstiden hos patienter med kronisk nyresvigt svarer til den hos raske personer. Oral </w:t>
      </w:r>
      <w:proofErr w:type="spellStart"/>
      <w:r w:rsidRPr="00C74155">
        <w:rPr>
          <w:sz w:val="24"/>
          <w:szCs w:val="24"/>
        </w:rPr>
        <w:t>midazolam</w:t>
      </w:r>
      <w:proofErr w:type="spellEnd"/>
      <w:r w:rsidRPr="00C74155">
        <w:rPr>
          <w:sz w:val="24"/>
          <w:szCs w:val="24"/>
        </w:rPr>
        <w:t xml:space="preserve"> skal imidlertid bruges med forsigtighed ved patienter med nedsat nyrefunktion.</w:t>
      </w:r>
    </w:p>
    <w:p w:rsidR="004240F1" w:rsidRPr="00C74155" w:rsidRDefault="004240F1" w:rsidP="004240F1">
      <w:pPr>
        <w:ind w:left="851" w:right="-1"/>
        <w:rPr>
          <w:iCs/>
          <w:noProof/>
          <w:sz w:val="24"/>
          <w:szCs w:val="24"/>
        </w:rPr>
      </w:pPr>
    </w:p>
    <w:p w:rsidR="004240F1" w:rsidRPr="00C74155" w:rsidRDefault="004240F1" w:rsidP="004240F1">
      <w:pPr>
        <w:ind w:left="851" w:right="-1"/>
        <w:rPr>
          <w:i/>
          <w:iCs/>
          <w:noProof/>
          <w:sz w:val="24"/>
          <w:szCs w:val="24"/>
        </w:rPr>
      </w:pPr>
      <w:r w:rsidRPr="00C74155">
        <w:rPr>
          <w:i/>
          <w:iCs/>
          <w:sz w:val="24"/>
          <w:szCs w:val="24"/>
        </w:rPr>
        <w:t>Patienter med hjertefejl</w:t>
      </w:r>
    </w:p>
    <w:p w:rsidR="004240F1" w:rsidRPr="00C74155" w:rsidRDefault="004240F1" w:rsidP="004240F1">
      <w:pPr>
        <w:ind w:left="851" w:right="-1"/>
        <w:rPr>
          <w:iCs/>
          <w:noProof/>
          <w:sz w:val="24"/>
          <w:szCs w:val="24"/>
        </w:rPr>
      </w:pPr>
      <w:r w:rsidRPr="00C74155">
        <w:rPr>
          <w:sz w:val="24"/>
          <w:szCs w:val="24"/>
        </w:rPr>
        <w:t xml:space="preserve">Eliminationshalveringstiden er længere hos patienter med kronisk hjertesvigt end hos raske personer (se </w:t>
      </w:r>
      <w:r>
        <w:rPr>
          <w:sz w:val="24"/>
          <w:szCs w:val="24"/>
        </w:rPr>
        <w:t>pkt.</w:t>
      </w:r>
      <w:r w:rsidRPr="00C74155">
        <w:rPr>
          <w:sz w:val="24"/>
          <w:szCs w:val="24"/>
        </w:rPr>
        <w:t xml:space="preserve"> 4.4).</w:t>
      </w:r>
    </w:p>
    <w:p w:rsidR="004240F1" w:rsidRPr="00C74155" w:rsidRDefault="004240F1" w:rsidP="004240F1">
      <w:pPr>
        <w:tabs>
          <w:tab w:val="left" w:pos="851"/>
        </w:tabs>
        <w:ind w:left="851" w:right="-1"/>
        <w:rPr>
          <w:sz w:val="24"/>
          <w:szCs w:val="24"/>
        </w:rPr>
      </w:pPr>
    </w:p>
    <w:p w:rsidR="008A1230" w:rsidRDefault="004240F1" w:rsidP="008A1230">
      <w:pPr>
        <w:tabs>
          <w:tab w:val="left" w:pos="851"/>
        </w:tabs>
        <w:ind w:left="851" w:right="-1" w:hanging="851"/>
        <w:rPr>
          <w:b/>
          <w:sz w:val="24"/>
          <w:szCs w:val="24"/>
        </w:rPr>
      </w:pPr>
      <w:r w:rsidRPr="00C74155">
        <w:rPr>
          <w:b/>
          <w:sz w:val="24"/>
          <w:szCs w:val="24"/>
        </w:rPr>
        <w:t>5.3</w:t>
      </w:r>
      <w:r w:rsidRPr="00C74155">
        <w:rPr>
          <w:b/>
          <w:sz w:val="24"/>
          <w:szCs w:val="24"/>
        </w:rPr>
        <w:tab/>
      </w:r>
      <w:r w:rsidR="008A1230" w:rsidRPr="008A1230">
        <w:rPr>
          <w:b/>
          <w:sz w:val="24"/>
          <w:szCs w:val="24"/>
        </w:rPr>
        <w:t xml:space="preserve">Non-kliniske sikkerhedsdata </w:t>
      </w:r>
    </w:p>
    <w:p w:rsidR="004240F1" w:rsidRPr="00C74155" w:rsidRDefault="008A1230" w:rsidP="008A1230">
      <w:pPr>
        <w:tabs>
          <w:tab w:val="left" w:pos="851"/>
        </w:tabs>
        <w:ind w:left="851" w:right="-1" w:hanging="851"/>
        <w:rPr>
          <w:sz w:val="24"/>
          <w:szCs w:val="24"/>
        </w:rPr>
      </w:pPr>
      <w:r>
        <w:rPr>
          <w:sz w:val="24"/>
          <w:szCs w:val="24"/>
        </w:rPr>
        <w:tab/>
      </w:r>
      <w:r w:rsidR="004240F1" w:rsidRPr="00C74155">
        <w:rPr>
          <w:sz w:val="24"/>
          <w:szCs w:val="24"/>
        </w:rPr>
        <w:t>Ved rottefertilitetsforsøg, hvor dyrene modtog op til ti gange den kliniske dosis, blev der ikke set uønsket effekt på fertiliteten.</w:t>
      </w:r>
    </w:p>
    <w:p w:rsidR="004240F1" w:rsidRPr="00C74155" w:rsidRDefault="004240F1" w:rsidP="004240F1">
      <w:pPr>
        <w:ind w:left="851" w:right="-1"/>
        <w:rPr>
          <w:sz w:val="24"/>
          <w:szCs w:val="24"/>
        </w:rPr>
      </w:pPr>
    </w:p>
    <w:p w:rsidR="004240F1" w:rsidRPr="00C74155" w:rsidRDefault="004240F1" w:rsidP="004240F1">
      <w:pPr>
        <w:ind w:left="851" w:right="-1"/>
        <w:rPr>
          <w:b/>
          <w:sz w:val="24"/>
          <w:szCs w:val="24"/>
        </w:rPr>
      </w:pPr>
      <w:r w:rsidRPr="00C74155">
        <w:rPr>
          <w:sz w:val="24"/>
          <w:szCs w:val="24"/>
        </w:rPr>
        <w:t xml:space="preserve">Der foreligger ingen relevante prækliniske data til den ordinerende læge ud over dem, som allerede er inkluderet i andre </w:t>
      </w:r>
      <w:r>
        <w:rPr>
          <w:sz w:val="24"/>
          <w:szCs w:val="24"/>
        </w:rPr>
        <w:t>afsnit af produktresumé</w:t>
      </w:r>
      <w:r w:rsidRPr="00C74155">
        <w:rPr>
          <w:sz w:val="24"/>
          <w:szCs w:val="24"/>
        </w:rPr>
        <w:t>et.</w:t>
      </w:r>
    </w:p>
    <w:p w:rsidR="004240F1" w:rsidRPr="00C74155" w:rsidRDefault="004240F1" w:rsidP="004240F1">
      <w:pPr>
        <w:tabs>
          <w:tab w:val="left" w:pos="851"/>
        </w:tabs>
        <w:ind w:left="851" w:right="-1"/>
        <w:rPr>
          <w:sz w:val="24"/>
          <w:szCs w:val="24"/>
        </w:rPr>
      </w:pPr>
    </w:p>
    <w:p w:rsidR="004240F1" w:rsidRPr="00C74155" w:rsidRDefault="004240F1" w:rsidP="004240F1">
      <w:pPr>
        <w:tabs>
          <w:tab w:val="left" w:pos="851"/>
        </w:tabs>
        <w:ind w:left="851" w:right="-1"/>
        <w:rPr>
          <w:sz w:val="24"/>
          <w:szCs w:val="24"/>
        </w:rPr>
      </w:pPr>
    </w:p>
    <w:p w:rsidR="004240F1" w:rsidRPr="00C74155" w:rsidRDefault="004240F1" w:rsidP="004240F1">
      <w:pPr>
        <w:tabs>
          <w:tab w:val="left" w:pos="851"/>
        </w:tabs>
        <w:ind w:left="851" w:right="-1" w:hanging="851"/>
        <w:rPr>
          <w:b/>
          <w:sz w:val="24"/>
          <w:szCs w:val="24"/>
        </w:rPr>
      </w:pPr>
      <w:r w:rsidRPr="00C74155">
        <w:rPr>
          <w:b/>
          <w:sz w:val="24"/>
          <w:szCs w:val="24"/>
        </w:rPr>
        <w:t>6.</w:t>
      </w:r>
      <w:r w:rsidRPr="00C74155">
        <w:rPr>
          <w:b/>
          <w:sz w:val="24"/>
          <w:szCs w:val="24"/>
        </w:rPr>
        <w:tab/>
        <w:t>FARMACEUTISKE OPLYSNINGER</w:t>
      </w:r>
    </w:p>
    <w:p w:rsidR="004240F1" w:rsidRPr="00C74155" w:rsidRDefault="004240F1" w:rsidP="004240F1">
      <w:pPr>
        <w:tabs>
          <w:tab w:val="left" w:pos="851"/>
        </w:tabs>
        <w:ind w:left="851" w:right="-1"/>
        <w:rPr>
          <w:sz w:val="24"/>
          <w:szCs w:val="24"/>
        </w:rPr>
      </w:pPr>
    </w:p>
    <w:p w:rsidR="004240F1" w:rsidRPr="00C74155" w:rsidRDefault="004240F1" w:rsidP="004240F1">
      <w:pPr>
        <w:tabs>
          <w:tab w:val="left" w:pos="851"/>
        </w:tabs>
        <w:ind w:left="851" w:right="-1" w:hanging="851"/>
        <w:rPr>
          <w:b/>
          <w:sz w:val="24"/>
          <w:szCs w:val="24"/>
        </w:rPr>
      </w:pPr>
      <w:r w:rsidRPr="00C74155">
        <w:rPr>
          <w:b/>
          <w:sz w:val="24"/>
          <w:szCs w:val="24"/>
        </w:rPr>
        <w:t>6.1</w:t>
      </w:r>
      <w:r w:rsidRPr="00C74155">
        <w:rPr>
          <w:b/>
          <w:sz w:val="24"/>
          <w:szCs w:val="24"/>
        </w:rPr>
        <w:tab/>
        <w:t>Hjælpestoffer</w:t>
      </w:r>
    </w:p>
    <w:p w:rsidR="004240F1" w:rsidRDefault="004240F1" w:rsidP="004240F1">
      <w:pPr>
        <w:ind w:right="-1" w:firstLine="851"/>
        <w:rPr>
          <w:sz w:val="24"/>
          <w:szCs w:val="24"/>
        </w:rPr>
      </w:pPr>
      <w:r w:rsidRPr="00C74155">
        <w:rPr>
          <w:sz w:val="24"/>
          <w:szCs w:val="24"/>
        </w:rPr>
        <w:t>Citronsyremonohydrat</w:t>
      </w:r>
    </w:p>
    <w:p w:rsidR="00F70262" w:rsidRDefault="00F70262" w:rsidP="00F70262">
      <w:pPr>
        <w:ind w:right="-1" w:firstLine="851"/>
        <w:rPr>
          <w:sz w:val="24"/>
          <w:szCs w:val="24"/>
        </w:rPr>
      </w:pPr>
      <w:proofErr w:type="spellStart"/>
      <w:r>
        <w:rPr>
          <w:sz w:val="24"/>
          <w:szCs w:val="24"/>
        </w:rPr>
        <w:t>Gammadex</w:t>
      </w:r>
      <w:proofErr w:type="spellEnd"/>
    </w:p>
    <w:p w:rsidR="004240F1" w:rsidRDefault="004240F1" w:rsidP="004240F1">
      <w:pPr>
        <w:ind w:right="-1" w:firstLine="851"/>
        <w:rPr>
          <w:sz w:val="24"/>
          <w:szCs w:val="24"/>
        </w:rPr>
      </w:pPr>
      <w:proofErr w:type="spellStart"/>
      <w:r>
        <w:rPr>
          <w:sz w:val="24"/>
          <w:szCs w:val="24"/>
        </w:rPr>
        <w:t>S</w:t>
      </w:r>
      <w:r w:rsidRPr="00C74155">
        <w:rPr>
          <w:sz w:val="24"/>
          <w:szCs w:val="24"/>
        </w:rPr>
        <w:t>ucralose</w:t>
      </w:r>
      <w:proofErr w:type="spellEnd"/>
    </w:p>
    <w:p w:rsidR="004240F1" w:rsidRDefault="004240F1" w:rsidP="004240F1">
      <w:pPr>
        <w:ind w:right="-1" w:firstLine="851"/>
        <w:rPr>
          <w:sz w:val="24"/>
          <w:szCs w:val="24"/>
        </w:rPr>
      </w:pPr>
      <w:r>
        <w:rPr>
          <w:sz w:val="24"/>
          <w:szCs w:val="24"/>
        </w:rPr>
        <w:t>A</w:t>
      </w:r>
      <w:r w:rsidRPr="00C74155">
        <w:rPr>
          <w:sz w:val="24"/>
          <w:szCs w:val="24"/>
        </w:rPr>
        <w:t xml:space="preserve">ppelsinsmag </w:t>
      </w:r>
      <w:bookmarkStart w:id="34" w:name="_Hlk499300692"/>
      <w:r w:rsidRPr="00C74155">
        <w:rPr>
          <w:sz w:val="24"/>
          <w:szCs w:val="24"/>
        </w:rPr>
        <w:t xml:space="preserve">(indeholder primært 70-80 % </w:t>
      </w:r>
      <w:proofErr w:type="spellStart"/>
      <w:r w:rsidRPr="00C74155">
        <w:rPr>
          <w:sz w:val="24"/>
          <w:szCs w:val="24"/>
        </w:rPr>
        <w:t>ethanol</w:t>
      </w:r>
      <w:proofErr w:type="spellEnd"/>
      <w:r w:rsidRPr="00C74155">
        <w:rPr>
          <w:sz w:val="24"/>
          <w:szCs w:val="24"/>
        </w:rPr>
        <w:t>)</w:t>
      </w:r>
      <w:bookmarkEnd w:id="34"/>
    </w:p>
    <w:p w:rsidR="004240F1" w:rsidRDefault="004240F1" w:rsidP="004240F1">
      <w:pPr>
        <w:ind w:right="-1" w:firstLine="851"/>
        <w:rPr>
          <w:sz w:val="24"/>
          <w:szCs w:val="24"/>
        </w:rPr>
      </w:pPr>
      <w:r>
        <w:rPr>
          <w:sz w:val="24"/>
          <w:szCs w:val="24"/>
        </w:rPr>
        <w:t>N</w:t>
      </w:r>
      <w:r w:rsidRPr="00C74155">
        <w:rPr>
          <w:sz w:val="24"/>
          <w:szCs w:val="24"/>
        </w:rPr>
        <w:t>atriumhydroxid (til pH-justering)</w:t>
      </w:r>
    </w:p>
    <w:p w:rsidR="004240F1" w:rsidRPr="00C74155" w:rsidRDefault="004240F1" w:rsidP="004240F1">
      <w:pPr>
        <w:ind w:right="-1" w:firstLine="851"/>
        <w:rPr>
          <w:noProof/>
          <w:sz w:val="24"/>
          <w:szCs w:val="24"/>
        </w:rPr>
      </w:pPr>
      <w:r>
        <w:rPr>
          <w:sz w:val="24"/>
          <w:szCs w:val="24"/>
        </w:rPr>
        <w:t>V</w:t>
      </w:r>
      <w:r w:rsidRPr="00C74155">
        <w:rPr>
          <w:sz w:val="24"/>
          <w:szCs w:val="24"/>
        </w:rPr>
        <w:t>and til in</w:t>
      </w:r>
      <w:r>
        <w:rPr>
          <w:sz w:val="24"/>
          <w:szCs w:val="24"/>
        </w:rPr>
        <w:t>j</w:t>
      </w:r>
      <w:r w:rsidRPr="00C74155">
        <w:rPr>
          <w:sz w:val="24"/>
          <w:szCs w:val="24"/>
        </w:rPr>
        <w:t>ektionsvæsker</w:t>
      </w:r>
    </w:p>
    <w:p w:rsidR="004240F1" w:rsidRPr="00C74155" w:rsidRDefault="004240F1" w:rsidP="004240F1">
      <w:pPr>
        <w:tabs>
          <w:tab w:val="left" w:pos="851"/>
        </w:tabs>
        <w:ind w:left="851" w:right="-1"/>
        <w:rPr>
          <w:sz w:val="24"/>
          <w:szCs w:val="24"/>
        </w:rPr>
      </w:pPr>
    </w:p>
    <w:p w:rsidR="004240F1" w:rsidRPr="00C74155" w:rsidRDefault="004240F1" w:rsidP="004240F1">
      <w:pPr>
        <w:tabs>
          <w:tab w:val="left" w:pos="851"/>
        </w:tabs>
        <w:ind w:left="851" w:right="-1" w:hanging="851"/>
        <w:rPr>
          <w:b/>
          <w:sz w:val="24"/>
          <w:szCs w:val="24"/>
        </w:rPr>
      </w:pPr>
      <w:r w:rsidRPr="00C74155">
        <w:rPr>
          <w:b/>
          <w:sz w:val="24"/>
          <w:szCs w:val="24"/>
        </w:rPr>
        <w:t>6.2</w:t>
      </w:r>
      <w:r w:rsidRPr="00C74155">
        <w:rPr>
          <w:b/>
          <w:sz w:val="24"/>
          <w:szCs w:val="24"/>
        </w:rPr>
        <w:tab/>
        <w:t>Uforligeligheder</w:t>
      </w:r>
    </w:p>
    <w:p w:rsidR="004240F1" w:rsidRPr="00C74155" w:rsidRDefault="004240F1" w:rsidP="004240F1">
      <w:pPr>
        <w:ind w:left="851" w:right="-1"/>
        <w:rPr>
          <w:sz w:val="24"/>
          <w:szCs w:val="24"/>
        </w:rPr>
      </w:pPr>
      <w:r w:rsidRPr="00C74155">
        <w:rPr>
          <w:sz w:val="24"/>
          <w:szCs w:val="24"/>
        </w:rPr>
        <w:t>Da der ikke foreligger studier af eventuelle uforligeligheder, må dette lægemiddel ikke blandes med andre lægemidler.</w:t>
      </w:r>
    </w:p>
    <w:p w:rsidR="004240F1" w:rsidRPr="00C74155" w:rsidRDefault="004240F1" w:rsidP="004240F1">
      <w:pPr>
        <w:tabs>
          <w:tab w:val="left" w:pos="851"/>
        </w:tabs>
        <w:ind w:left="851" w:right="-1"/>
        <w:rPr>
          <w:sz w:val="24"/>
          <w:szCs w:val="24"/>
        </w:rPr>
      </w:pPr>
    </w:p>
    <w:p w:rsidR="004240F1" w:rsidRPr="00C74155" w:rsidRDefault="004240F1" w:rsidP="004240F1">
      <w:pPr>
        <w:tabs>
          <w:tab w:val="left" w:pos="851"/>
        </w:tabs>
        <w:ind w:left="851" w:right="-1" w:hanging="851"/>
        <w:rPr>
          <w:b/>
          <w:sz w:val="24"/>
          <w:szCs w:val="24"/>
        </w:rPr>
      </w:pPr>
      <w:r w:rsidRPr="00C74155">
        <w:rPr>
          <w:b/>
          <w:sz w:val="24"/>
          <w:szCs w:val="24"/>
        </w:rPr>
        <w:t>6.3</w:t>
      </w:r>
      <w:r w:rsidRPr="00C74155">
        <w:rPr>
          <w:b/>
          <w:sz w:val="24"/>
          <w:szCs w:val="24"/>
        </w:rPr>
        <w:tab/>
        <w:t>Opbevaringstid</w:t>
      </w:r>
    </w:p>
    <w:p w:rsidR="004240F1" w:rsidRPr="00C74155" w:rsidRDefault="004240F1" w:rsidP="004240F1">
      <w:pPr>
        <w:ind w:left="851" w:right="-1"/>
        <w:rPr>
          <w:sz w:val="24"/>
          <w:szCs w:val="24"/>
        </w:rPr>
      </w:pPr>
      <w:r w:rsidRPr="00C74155">
        <w:rPr>
          <w:sz w:val="24"/>
          <w:szCs w:val="24"/>
        </w:rPr>
        <w:t xml:space="preserve">Før åbning: </w:t>
      </w:r>
      <w:r w:rsidR="00F70262">
        <w:rPr>
          <w:sz w:val="24"/>
          <w:szCs w:val="24"/>
        </w:rPr>
        <w:t>36</w:t>
      </w:r>
      <w:r w:rsidRPr="00C74155">
        <w:rPr>
          <w:sz w:val="24"/>
          <w:szCs w:val="24"/>
        </w:rPr>
        <w:t xml:space="preserve"> måneder.</w:t>
      </w:r>
    </w:p>
    <w:p w:rsidR="004240F1" w:rsidRPr="00C74155" w:rsidRDefault="004240F1" w:rsidP="004240F1">
      <w:pPr>
        <w:ind w:left="851" w:right="-1"/>
        <w:rPr>
          <w:sz w:val="24"/>
          <w:szCs w:val="24"/>
        </w:rPr>
      </w:pPr>
      <w:r w:rsidRPr="00C74155">
        <w:rPr>
          <w:sz w:val="24"/>
          <w:szCs w:val="24"/>
        </w:rPr>
        <w:t>Efter åbning: Produktet skal anvendes straks efter åbning og derefter bortskaffes.</w:t>
      </w:r>
    </w:p>
    <w:p w:rsidR="004240F1" w:rsidRPr="00C74155" w:rsidRDefault="004240F1" w:rsidP="004240F1">
      <w:pPr>
        <w:tabs>
          <w:tab w:val="left" w:pos="851"/>
        </w:tabs>
        <w:ind w:left="851" w:right="-1"/>
        <w:rPr>
          <w:sz w:val="24"/>
          <w:szCs w:val="24"/>
        </w:rPr>
      </w:pPr>
    </w:p>
    <w:p w:rsidR="004240F1" w:rsidRPr="00C74155" w:rsidRDefault="004240F1" w:rsidP="004240F1">
      <w:pPr>
        <w:tabs>
          <w:tab w:val="left" w:pos="851"/>
        </w:tabs>
        <w:ind w:left="851" w:right="-1" w:hanging="851"/>
        <w:rPr>
          <w:b/>
          <w:sz w:val="24"/>
          <w:szCs w:val="24"/>
        </w:rPr>
      </w:pPr>
      <w:r w:rsidRPr="00C74155">
        <w:rPr>
          <w:b/>
          <w:sz w:val="24"/>
          <w:szCs w:val="24"/>
        </w:rPr>
        <w:t>6.4</w:t>
      </w:r>
      <w:r w:rsidRPr="00C74155">
        <w:rPr>
          <w:b/>
          <w:sz w:val="24"/>
          <w:szCs w:val="24"/>
        </w:rPr>
        <w:tab/>
        <w:t>Særlige opbevaringsforhold</w:t>
      </w:r>
    </w:p>
    <w:p w:rsidR="004240F1" w:rsidRPr="00C74155" w:rsidRDefault="004240F1" w:rsidP="004240F1">
      <w:pPr>
        <w:ind w:left="851" w:right="-1"/>
        <w:rPr>
          <w:noProof/>
          <w:sz w:val="24"/>
          <w:szCs w:val="24"/>
        </w:rPr>
      </w:pPr>
      <w:r w:rsidRPr="00C74155">
        <w:rPr>
          <w:sz w:val="24"/>
          <w:szCs w:val="24"/>
        </w:rPr>
        <w:t xml:space="preserve">Må ikke opbevares ved temperaturer over </w:t>
      </w:r>
      <w:r w:rsidR="00F70262">
        <w:rPr>
          <w:sz w:val="24"/>
          <w:szCs w:val="24"/>
        </w:rPr>
        <w:t>25</w:t>
      </w:r>
      <w:r w:rsidRPr="00C74155">
        <w:rPr>
          <w:sz w:val="24"/>
          <w:szCs w:val="24"/>
        </w:rPr>
        <w:t xml:space="preserve"> °C.</w:t>
      </w:r>
    </w:p>
    <w:p w:rsidR="004240F1" w:rsidRPr="00C74155" w:rsidRDefault="004240F1" w:rsidP="004240F1">
      <w:pPr>
        <w:ind w:left="851" w:right="-1"/>
        <w:rPr>
          <w:noProof/>
          <w:sz w:val="24"/>
          <w:szCs w:val="24"/>
        </w:rPr>
      </w:pPr>
    </w:p>
    <w:p w:rsidR="004240F1" w:rsidRPr="00C74155" w:rsidRDefault="004240F1" w:rsidP="004240F1">
      <w:pPr>
        <w:ind w:left="851" w:right="-1"/>
        <w:rPr>
          <w:noProof/>
          <w:sz w:val="24"/>
          <w:szCs w:val="24"/>
        </w:rPr>
      </w:pPr>
      <w:r w:rsidRPr="00C74155">
        <w:rPr>
          <w:sz w:val="24"/>
          <w:szCs w:val="24"/>
        </w:rPr>
        <w:t>Må ikke opbevares i køleskab eller nedfryses.</w:t>
      </w:r>
    </w:p>
    <w:p w:rsidR="004240F1" w:rsidRPr="00C74155" w:rsidRDefault="004240F1" w:rsidP="004240F1">
      <w:pPr>
        <w:ind w:left="851" w:right="-1"/>
        <w:rPr>
          <w:noProof/>
          <w:sz w:val="24"/>
          <w:szCs w:val="24"/>
        </w:rPr>
      </w:pPr>
    </w:p>
    <w:p w:rsidR="004240F1" w:rsidRPr="00C74155" w:rsidRDefault="004240F1" w:rsidP="004240F1">
      <w:pPr>
        <w:ind w:left="851" w:right="-1"/>
        <w:rPr>
          <w:noProof/>
          <w:sz w:val="24"/>
          <w:szCs w:val="24"/>
        </w:rPr>
      </w:pPr>
      <w:r w:rsidRPr="00C74155">
        <w:rPr>
          <w:sz w:val="24"/>
          <w:szCs w:val="24"/>
        </w:rPr>
        <w:t>Skal opbevares i originalemballagen for at undgå lys.</w:t>
      </w:r>
    </w:p>
    <w:p w:rsidR="004240F1" w:rsidRPr="00C74155" w:rsidRDefault="004240F1" w:rsidP="004240F1">
      <w:pPr>
        <w:tabs>
          <w:tab w:val="left" w:pos="851"/>
        </w:tabs>
        <w:ind w:left="851" w:right="-1"/>
        <w:rPr>
          <w:sz w:val="24"/>
          <w:szCs w:val="24"/>
        </w:rPr>
      </w:pPr>
    </w:p>
    <w:p w:rsidR="004240F1" w:rsidRPr="00C74155" w:rsidRDefault="004240F1" w:rsidP="004240F1">
      <w:pPr>
        <w:tabs>
          <w:tab w:val="left" w:pos="851"/>
        </w:tabs>
        <w:ind w:left="851" w:right="-1" w:hanging="851"/>
        <w:rPr>
          <w:b/>
          <w:sz w:val="24"/>
          <w:szCs w:val="24"/>
        </w:rPr>
      </w:pPr>
      <w:r w:rsidRPr="00C74155">
        <w:rPr>
          <w:b/>
          <w:sz w:val="24"/>
          <w:szCs w:val="24"/>
        </w:rPr>
        <w:t>6.5</w:t>
      </w:r>
      <w:r w:rsidRPr="00C74155">
        <w:rPr>
          <w:b/>
          <w:sz w:val="24"/>
          <w:szCs w:val="24"/>
        </w:rPr>
        <w:tab/>
      </w:r>
      <w:r w:rsidR="008A1230" w:rsidRPr="008A1230">
        <w:rPr>
          <w:b/>
          <w:sz w:val="24"/>
          <w:szCs w:val="24"/>
        </w:rPr>
        <w:t>Emballagetype og pakningsstørrelser</w:t>
      </w:r>
    </w:p>
    <w:p w:rsidR="004240F1" w:rsidRPr="00C74155" w:rsidRDefault="004240F1" w:rsidP="004240F1">
      <w:pPr>
        <w:ind w:left="851" w:right="-1"/>
        <w:rPr>
          <w:sz w:val="24"/>
          <w:szCs w:val="24"/>
        </w:rPr>
      </w:pPr>
      <w:r w:rsidRPr="00C74155">
        <w:rPr>
          <w:sz w:val="24"/>
          <w:szCs w:val="24"/>
        </w:rPr>
        <w:t xml:space="preserve">5 ml ravgul glasampul (type I-glas), ét filtersugerør og én oral applikator </w:t>
      </w:r>
      <w:bookmarkStart w:id="35" w:name="_Hlk499300728"/>
      <w:r w:rsidRPr="00C74155">
        <w:rPr>
          <w:sz w:val="24"/>
          <w:szCs w:val="24"/>
        </w:rPr>
        <w:t>sammenpakket i en enkelt blisterpakning</w:t>
      </w:r>
      <w:bookmarkEnd w:id="35"/>
      <w:r w:rsidRPr="00C74155">
        <w:rPr>
          <w:sz w:val="24"/>
          <w:szCs w:val="24"/>
        </w:rPr>
        <w:t xml:space="preserve">. </w:t>
      </w:r>
    </w:p>
    <w:p w:rsidR="004240F1" w:rsidRPr="00C74155" w:rsidRDefault="004240F1" w:rsidP="004240F1">
      <w:pPr>
        <w:ind w:left="851" w:right="-1"/>
        <w:rPr>
          <w:sz w:val="24"/>
          <w:szCs w:val="24"/>
        </w:rPr>
      </w:pPr>
    </w:p>
    <w:p w:rsidR="004240F1" w:rsidRPr="00C74155" w:rsidRDefault="004240F1" w:rsidP="004240F1">
      <w:pPr>
        <w:ind w:left="851" w:right="-1"/>
        <w:rPr>
          <w:sz w:val="24"/>
          <w:szCs w:val="24"/>
        </w:rPr>
      </w:pPr>
      <w:r w:rsidRPr="00C74155">
        <w:rPr>
          <w:sz w:val="24"/>
          <w:szCs w:val="24"/>
        </w:rPr>
        <w:lastRenderedPageBreak/>
        <w:t>Æske med 1 ampul, 1 filtersugerør og 1 oral applikator.</w:t>
      </w:r>
    </w:p>
    <w:p w:rsidR="004240F1" w:rsidRPr="00C74155" w:rsidRDefault="004240F1" w:rsidP="004240F1">
      <w:pPr>
        <w:ind w:left="851" w:right="-1"/>
        <w:rPr>
          <w:sz w:val="24"/>
          <w:szCs w:val="24"/>
        </w:rPr>
      </w:pPr>
      <w:r w:rsidRPr="00C74155">
        <w:rPr>
          <w:sz w:val="24"/>
          <w:szCs w:val="24"/>
        </w:rPr>
        <w:t>Æske med 5 ampuller, 5 filtersugerør og 5 orale applikatorer.</w:t>
      </w:r>
    </w:p>
    <w:p w:rsidR="004240F1" w:rsidRPr="00C74155" w:rsidRDefault="004240F1" w:rsidP="004240F1">
      <w:pPr>
        <w:ind w:left="851" w:right="-1"/>
        <w:rPr>
          <w:sz w:val="24"/>
          <w:szCs w:val="24"/>
        </w:rPr>
      </w:pPr>
      <w:r w:rsidRPr="00C74155">
        <w:rPr>
          <w:sz w:val="24"/>
          <w:szCs w:val="24"/>
        </w:rPr>
        <w:t>Æske med 10 ampuller, 10 filtersugerør og 10 orale applikatorer.</w:t>
      </w:r>
    </w:p>
    <w:p w:rsidR="004240F1" w:rsidRPr="00C74155" w:rsidRDefault="004240F1" w:rsidP="004240F1">
      <w:pPr>
        <w:ind w:left="851" w:right="-1"/>
        <w:rPr>
          <w:sz w:val="24"/>
          <w:szCs w:val="24"/>
        </w:rPr>
      </w:pPr>
    </w:p>
    <w:p w:rsidR="004240F1" w:rsidRPr="00C74155" w:rsidRDefault="004240F1" w:rsidP="004240F1">
      <w:pPr>
        <w:ind w:left="851" w:right="-1"/>
        <w:rPr>
          <w:sz w:val="24"/>
          <w:szCs w:val="24"/>
        </w:rPr>
      </w:pPr>
      <w:r w:rsidRPr="00C74155">
        <w:rPr>
          <w:sz w:val="24"/>
          <w:szCs w:val="24"/>
        </w:rPr>
        <w:t xml:space="preserve">Den orale applikator og filtersugerøret er til engangsbrug. Den orale applikator har en </w:t>
      </w:r>
      <w:r w:rsidRPr="00C74155">
        <w:rPr>
          <w:b/>
          <w:sz w:val="24"/>
          <w:szCs w:val="24"/>
        </w:rPr>
        <w:t>skala for kropsvægt i kg: fra 3 kg til 40 kg, med trin for hver 2 kg.</w:t>
      </w:r>
    </w:p>
    <w:p w:rsidR="004240F1" w:rsidRPr="00C74155" w:rsidRDefault="004240F1" w:rsidP="004240F1">
      <w:pPr>
        <w:ind w:left="851" w:right="-1"/>
        <w:rPr>
          <w:sz w:val="24"/>
          <w:szCs w:val="24"/>
        </w:rPr>
      </w:pPr>
    </w:p>
    <w:p w:rsidR="004240F1" w:rsidRPr="00C74155" w:rsidRDefault="004240F1" w:rsidP="004240F1">
      <w:pPr>
        <w:ind w:left="851" w:right="-1"/>
        <w:rPr>
          <w:sz w:val="24"/>
          <w:szCs w:val="24"/>
        </w:rPr>
      </w:pPr>
      <w:r w:rsidRPr="00C74155">
        <w:rPr>
          <w:sz w:val="24"/>
          <w:szCs w:val="24"/>
        </w:rPr>
        <w:t>Ikke alle pakningsstørrelser er nødvendigvis markedsført.</w:t>
      </w:r>
    </w:p>
    <w:p w:rsidR="004240F1" w:rsidRPr="00C74155" w:rsidRDefault="004240F1" w:rsidP="004240F1">
      <w:pPr>
        <w:tabs>
          <w:tab w:val="left" w:pos="851"/>
        </w:tabs>
        <w:ind w:left="851" w:right="-1"/>
        <w:rPr>
          <w:sz w:val="24"/>
          <w:szCs w:val="24"/>
        </w:rPr>
      </w:pPr>
    </w:p>
    <w:p w:rsidR="008A1230" w:rsidRPr="008A1230" w:rsidRDefault="004240F1" w:rsidP="008A1230">
      <w:pPr>
        <w:tabs>
          <w:tab w:val="left" w:pos="851"/>
        </w:tabs>
        <w:ind w:left="851" w:right="-1" w:hanging="851"/>
        <w:rPr>
          <w:b/>
          <w:sz w:val="24"/>
          <w:szCs w:val="24"/>
        </w:rPr>
      </w:pPr>
      <w:r w:rsidRPr="00C74155">
        <w:rPr>
          <w:b/>
          <w:sz w:val="24"/>
          <w:szCs w:val="24"/>
        </w:rPr>
        <w:t>6.6</w:t>
      </w:r>
      <w:r w:rsidRPr="00C74155">
        <w:rPr>
          <w:b/>
          <w:sz w:val="24"/>
          <w:szCs w:val="24"/>
        </w:rPr>
        <w:tab/>
      </w:r>
      <w:r w:rsidR="008A1230" w:rsidRPr="008A1230">
        <w:rPr>
          <w:b/>
          <w:sz w:val="24"/>
          <w:szCs w:val="24"/>
        </w:rPr>
        <w:t>Regler for bortskaffelse og anden håndtering</w:t>
      </w:r>
    </w:p>
    <w:p w:rsidR="004240F1" w:rsidRDefault="004240F1" w:rsidP="008A1230">
      <w:pPr>
        <w:ind w:right="-1"/>
        <w:rPr>
          <w:sz w:val="24"/>
          <w:szCs w:val="24"/>
          <w:u w:val="single"/>
        </w:rPr>
      </w:pPr>
      <w:bookmarkStart w:id="36" w:name="_Hlk496798712"/>
    </w:p>
    <w:p w:rsidR="004240F1" w:rsidRPr="00C74155" w:rsidRDefault="004240F1" w:rsidP="004240F1">
      <w:pPr>
        <w:ind w:left="851" w:right="-1"/>
        <w:rPr>
          <w:i/>
          <w:noProof/>
          <w:sz w:val="24"/>
          <w:szCs w:val="24"/>
        </w:rPr>
      </w:pPr>
      <w:r w:rsidRPr="00C74155">
        <w:rPr>
          <w:sz w:val="24"/>
          <w:szCs w:val="24"/>
          <w:u w:val="single"/>
        </w:rPr>
        <w:t>Brug i den pædiatriske population</w:t>
      </w:r>
    </w:p>
    <w:bookmarkEnd w:id="36"/>
    <w:p w:rsidR="004240F1" w:rsidRPr="00C74155" w:rsidRDefault="004240F1" w:rsidP="004240F1">
      <w:pPr>
        <w:ind w:left="851" w:right="-1"/>
        <w:rPr>
          <w:i/>
          <w:noProof/>
          <w:sz w:val="24"/>
          <w:szCs w:val="24"/>
        </w:rPr>
      </w:pPr>
    </w:p>
    <w:p w:rsidR="004240F1" w:rsidRPr="00C74155" w:rsidRDefault="004240F1" w:rsidP="004240F1">
      <w:pPr>
        <w:ind w:left="851" w:right="-1"/>
        <w:rPr>
          <w:noProof/>
          <w:sz w:val="24"/>
          <w:szCs w:val="24"/>
        </w:rPr>
      </w:pPr>
      <w:bookmarkStart w:id="37" w:name="_Hlk499300782"/>
      <w:proofErr w:type="spellStart"/>
      <w:r w:rsidRPr="00C74155">
        <w:rPr>
          <w:sz w:val="24"/>
          <w:szCs w:val="24"/>
        </w:rPr>
        <w:t>Ozalin</w:t>
      </w:r>
      <w:proofErr w:type="spellEnd"/>
      <w:r w:rsidRPr="00C74155">
        <w:rPr>
          <w:sz w:val="24"/>
          <w:szCs w:val="24"/>
        </w:rPr>
        <w:t xml:space="preserve"> er kun til oral brug.</w:t>
      </w:r>
      <w:bookmarkEnd w:id="37"/>
    </w:p>
    <w:p w:rsidR="004240F1" w:rsidRPr="00C74155" w:rsidRDefault="004240F1" w:rsidP="004240F1">
      <w:pPr>
        <w:ind w:left="851" w:right="-1"/>
        <w:rPr>
          <w:noProof/>
          <w:sz w:val="24"/>
          <w:szCs w:val="24"/>
        </w:rPr>
      </w:pPr>
    </w:p>
    <w:p w:rsidR="004240F1" w:rsidRPr="00C74155" w:rsidRDefault="004240F1" w:rsidP="004240F1">
      <w:pPr>
        <w:spacing w:after="240"/>
        <w:ind w:left="851" w:right="-1"/>
        <w:rPr>
          <w:i/>
          <w:noProof/>
          <w:sz w:val="24"/>
          <w:szCs w:val="24"/>
        </w:rPr>
      </w:pPr>
      <w:bookmarkStart w:id="38" w:name="_Hlk499300816"/>
      <w:r w:rsidRPr="00C74155">
        <w:rPr>
          <w:i/>
          <w:sz w:val="24"/>
          <w:szCs w:val="24"/>
        </w:rPr>
        <w:t xml:space="preserve">Instruktioner for sikker brug af </w:t>
      </w:r>
      <w:proofErr w:type="spellStart"/>
      <w:r w:rsidRPr="00C74155">
        <w:rPr>
          <w:i/>
          <w:sz w:val="24"/>
          <w:szCs w:val="24"/>
        </w:rPr>
        <w:t>Ozalin</w:t>
      </w:r>
      <w:proofErr w:type="spellEnd"/>
      <w:r w:rsidRPr="00C74155">
        <w:rPr>
          <w:i/>
          <w:sz w:val="24"/>
          <w:szCs w:val="24"/>
        </w:rPr>
        <w:t>-ampul, den orale applikator og filtersugerøret findes på blisterpakningen</w:t>
      </w:r>
      <w:bookmarkEnd w:id="38"/>
      <w:r w:rsidRPr="00C74155">
        <w:rPr>
          <w:i/>
          <w:sz w:val="24"/>
          <w:szCs w:val="24"/>
        </w:rPr>
        <w:t xml:space="preserve">. </w:t>
      </w:r>
      <w:proofErr w:type="spellStart"/>
      <w:r w:rsidRPr="00C74155">
        <w:rPr>
          <w:i/>
          <w:sz w:val="24"/>
          <w:szCs w:val="24"/>
        </w:rPr>
        <w:t>Ozalin</w:t>
      </w:r>
      <w:proofErr w:type="spellEnd"/>
      <w:r w:rsidRPr="00C74155">
        <w:rPr>
          <w:i/>
          <w:sz w:val="24"/>
          <w:szCs w:val="24"/>
        </w:rPr>
        <w:t xml:space="preserve"> må kun administreres med den medfølgende orale applikator med </w:t>
      </w:r>
      <w:r w:rsidRPr="00C74155">
        <w:rPr>
          <w:b/>
          <w:i/>
          <w:sz w:val="24"/>
          <w:szCs w:val="24"/>
        </w:rPr>
        <w:t>doseringsmærker i kg</w:t>
      </w:r>
      <w:r w:rsidRPr="00C74155">
        <w:rPr>
          <w:i/>
          <w:sz w:val="24"/>
          <w:szCs w:val="24"/>
        </w:rPr>
        <w:t>:</w:t>
      </w:r>
    </w:p>
    <w:p w:rsidR="004240F1" w:rsidRPr="00C74155" w:rsidRDefault="004240F1" w:rsidP="004240F1">
      <w:pPr>
        <w:spacing w:after="120"/>
        <w:ind w:left="851" w:right="-1"/>
        <w:rPr>
          <w:i/>
          <w:noProof/>
          <w:sz w:val="24"/>
          <w:szCs w:val="24"/>
        </w:rPr>
      </w:pPr>
      <w:r w:rsidRPr="00C74155">
        <w:rPr>
          <w:i/>
          <w:noProof/>
          <w:sz w:val="24"/>
          <w:szCs w:val="24"/>
          <w:lang w:eastAsia="da-DK"/>
        </w:rPr>
        <w:drawing>
          <wp:inline distT="0" distB="0" distL="0" distR="0" wp14:anchorId="77BF9561" wp14:editId="0BD296BD">
            <wp:extent cx="4998720" cy="1402080"/>
            <wp:effectExtent l="0" t="0" r="0" b="762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8720" cy="1402080"/>
                    </a:xfrm>
                    <a:prstGeom prst="rect">
                      <a:avLst/>
                    </a:prstGeom>
                    <a:noFill/>
                    <a:ln>
                      <a:noFill/>
                    </a:ln>
                  </pic:spPr>
                </pic:pic>
              </a:graphicData>
            </a:graphic>
          </wp:inline>
        </w:drawing>
      </w:r>
    </w:p>
    <w:p w:rsidR="004240F1" w:rsidRPr="00C74155" w:rsidRDefault="004240F1" w:rsidP="004240F1">
      <w:pPr>
        <w:pStyle w:val="Listeafsnit"/>
        <w:numPr>
          <w:ilvl w:val="0"/>
          <w:numId w:val="10"/>
        </w:numPr>
        <w:tabs>
          <w:tab w:val="clear" w:pos="567"/>
        </w:tabs>
        <w:spacing w:line="240" w:lineRule="auto"/>
        <w:ind w:left="1276" w:right="-1" w:hanging="425"/>
        <w:jc w:val="left"/>
        <w:rPr>
          <w:noProof/>
          <w:sz w:val="24"/>
          <w:szCs w:val="24"/>
        </w:rPr>
      </w:pPr>
      <w:bookmarkStart w:id="39" w:name="_Hlk499300886"/>
      <w:bookmarkStart w:id="40" w:name="_Hlk497820502"/>
      <w:r w:rsidRPr="00C74155">
        <w:rPr>
          <w:sz w:val="24"/>
          <w:szCs w:val="24"/>
        </w:rPr>
        <w:t>For at give patienten medicinen kræves både ampullen, filtersugerøret og den orale applikator.</w:t>
      </w:r>
    </w:p>
    <w:p w:rsidR="004240F1" w:rsidRPr="00C74155" w:rsidRDefault="004240F1" w:rsidP="004240F1">
      <w:pPr>
        <w:pStyle w:val="Listeafsnit"/>
        <w:numPr>
          <w:ilvl w:val="0"/>
          <w:numId w:val="10"/>
        </w:numPr>
        <w:tabs>
          <w:tab w:val="clear" w:pos="567"/>
        </w:tabs>
        <w:spacing w:line="240" w:lineRule="auto"/>
        <w:ind w:left="1276" w:right="-1" w:hanging="425"/>
        <w:jc w:val="left"/>
        <w:rPr>
          <w:noProof/>
          <w:sz w:val="24"/>
          <w:szCs w:val="24"/>
        </w:rPr>
      </w:pPr>
      <w:r w:rsidRPr="00C74155">
        <w:rPr>
          <w:sz w:val="24"/>
          <w:szCs w:val="24"/>
        </w:rPr>
        <w:t xml:space="preserve">Forbind filtersugerøret med den orale applikators </w:t>
      </w:r>
      <w:proofErr w:type="spellStart"/>
      <w:r w:rsidRPr="00C74155">
        <w:rPr>
          <w:sz w:val="24"/>
          <w:szCs w:val="24"/>
        </w:rPr>
        <w:t>endestykke</w:t>
      </w:r>
      <w:proofErr w:type="spellEnd"/>
      <w:r w:rsidRPr="00C74155">
        <w:rPr>
          <w:sz w:val="24"/>
          <w:szCs w:val="24"/>
        </w:rPr>
        <w:t xml:space="preserve">. </w:t>
      </w:r>
    </w:p>
    <w:p w:rsidR="004240F1" w:rsidRPr="00C74155" w:rsidRDefault="004240F1" w:rsidP="004240F1">
      <w:pPr>
        <w:pStyle w:val="Listeafsnit"/>
        <w:numPr>
          <w:ilvl w:val="0"/>
          <w:numId w:val="10"/>
        </w:numPr>
        <w:tabs>
          <w:tab w:val="clear" w:pos="567"/>
        </w:tabs>
        <w:spacing w:line="240" w:lineRule="auto"/>
        <w:ind w:left="1276" w:right="-1" w:hanging="425"/>
        <w:jc w:val="left"/>
        <w:rPr>
          <w:noProof/>
          <w:sz w:val="24"/>
          <w:szCs w:val="24"/>
        </w:rPr>
      </w:pPr>
      <w:r w:rsidRPr="00C74155">
        <w:rPr>
          <w:sz w:val="24"/>
          <w:szCs w:val="24"/>
        </w:rPr>
        <w:t>Prik forsigtigt på toppen af ampullen for at sikre, at væsken flyder til bunds. Dæk ampullens top med et stykke bandage, og anbring den ene tommelfinger på den hvide prik.</w:t>
      </w:r>
    </w:p>
    <w:p w:rsidR="004240F1" w:rsidRPr="00C74155" w:rsidRDefault="004240F1" w:rsidP="004240F1">
      <w:pPr>
        <w:pStyle w:val="Listeafsnit"/>
        <w:numPr>
          <w:ilvl w:val="0"/>
          <w:numId w:val="10"/>
        </w:numPr>
        <w:tabs>
          <w:tab w:val="clear" w:pos="567"/>
        </w:tabs>
        <w:spacing w:line="240" w:lineRule="auto"/>
        <w:ind w:left="1276" w:right="-1" w:hanging="425"/>
        <w:jc w:val="left"/>
        <w:rPr>
          <w:noProof/>
          <w:sz w:val="24"/>
          <w:szCs w:val="24"/>
        </w:rPr>
      </w:pPr>
      <w:r w:rsidRPr="00C74155">
        <w:rPr>
          <w:sz w:val="24"/>
          <w:szCs w:val="24"/>
        </w:rPr>
        <w:t xml:space="preserve">Hold ampullen fast, så den hvide prik peger opad og mod dig. Tryk tilbage på ampullens hals, hvorved den let åbnes. </w:t>
      </w:r>
      <w:bookmarkStart w:id="41" w:name="_Hlk497820769"/>
      <w:bookmarkEnd w:id="39"/>
      <w:bookmarkEnd w:id="40"/>
    </w:p>
    <w:p w:rsidR="004240F1" w:rsidRDefault="004240F1" w:rsidP="004240F1">
      <w:pPr>
        <w:spacing w:before="120"/>
        <w:ind w:left="851" w:right="-1"/>
        <w:rPr>
          <w:noProof/>
          <w:sz w:val="24"/>
          <w:szCs w:val="24"/>
        </w:rPr>
      </w:pPr>
      <w:r w:rsidRPr="00C74155">
        <w:rPr>
          <w:noProof/>
          <w:sz w:val="24"/>
          <w:szCs w:val="24"/>
          <w:lang w:eastAsia="da-DK"/>
        </w:rPr>
        <mc:AlternateContent>
          <mc:Choice Requires="wpg">
            <w:drawing>
              <wp:inline distT="0" distB="0" distL="0" distR="0" wp14:anchorId="28ED84BD" wp14:editId="3B0A035A">
                <wp:extent cx="3746500" cy="1410970"/>
                <wp:effectExtent l="0" t="0" r="0" b="0"/>
                <wp:docPr id="5" name="Grup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00" cy="1410970"/>
                          <a:chOff x="0" y="0"/>
                          <a:chExt cx="37465" cy="14109"/>
                        </a:xfrm>
                      </wpg:grpSpPr>
                      <pic:pic xmlns:pic="http://schemas.openxmlformats.org/drawingml/2006/picture">
                        <pic:nvPicPr>
                          <pic:cNvPr id="6" name="Imag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5622" y="0"/>
                            <a:ext cx="11843" cy="140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Imag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763" y="0"/>
                            <a:ext cx="11843" cy="140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Imag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95"/>
                            <a:ext cx="11842" cy="140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0CD6CD4" id="Gruppe 5" o:spid="_x0000_s1026" style="width:295pt;height:111.1pt;mso-position-horizontal-relative:char;mso-position-vertical-relative:line" coordsize="37465,141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left:25622;width:11843;height:14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">
                  <v:imagedata r:id="rId13" o:title=""/>
                </v:shape>
                <v:shape id="Image 6" o:spid="_x0000_s1028" type="#_x0000_t75" style="position:absolute;left:12763;width:11843;height:14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">
                  <v:imagedata r:id="rId14" o:title=""/>
                </v:shape>
                <v:shape id="Image 3" o:spid="_x0000_s1029" type="#_x0000_t75" style="position:absolute;top:95;width:11842;height:14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">
                  <v:imagedata r:id="rId15" o:title=""/>
                </v:shape>
                <w10:anchorlock/>
              </v:group>
            </w:pict>
          </mc:Fallback>
        </mc:AlternateContent>
      </w:r>
    </w:p>
    <w:p w:rsidR="004240F1" w:rsidRPr="00C74155" w:rsidRDefault="004240F1" w:rsidP="004240F1">
      <w:pPr>
        <w:spacing w:before="120"/>
        <w:ind w:left="851" w:right="-1"/>
        <w:rPr>
          <w:noProof/>
          <w:sz w:val="24"/>
          <w:szCs w:val="24"/>
        </w:rPr>
      </w:pPr>
    </w:p>
    <w:p w:rsidR="004240F1" w:rsidRPr="00C74155" w:rsidRDefault="004240F1" w:rsidP="004240F1">
      <w:pPr>
        <w:pStyle w:val="Listeafsnit"/>
        <w:numPr>
          <w:ilvl w:val="0"/>
          <w:numId w:val="10"/>
        </w:numPr>
        <w:tabs>
          <w:tab w:val="clear" w:pos="567"/>
        </w:tabs>
        <w:spacing w:line="240" w:lineRule="auto"/>
        <w:ind w:left="1276" w:right="-1" w:hanging="425"/>
        <w:jc w:val="left"/>
        <w:rPr>
          <w:noProof/>
          <w:sz w:val="24"/>
          <w:szCs w:val="24"/>
        </w:rPr>
      </w:pPr>
      <w:r w:rsidRPr="00C74155">
        <w:rPr>
          <w:sz w:val="24"/>
          <w:szCs w:val="24"/>
        </w:rPr>
        <w:t>Indsæt filtersugerøret i ampullen. Inden doseringen justeres, og for at eliminere luft i filtersugerøret, anbefales det, at opløsningen i ampullen kort pumpes med den orale applikator (fyld og tøm).</w:t>
      </w:r>
    </w:p>
    <w:p w:rsidR="004240F1" w:rsidRPr="00C74155" w:rsidRDefault="004240F1" w:rsidP="004240F1">
      <w:pPr>
        <w:pStyle w:val="Listeafsnit"/>
        <w:numPr>
          <w:ilvl w:val="0"/>
          <w:numId w:val="10"/>
        </w:numPr>
        <w:tabs>
          <w:tab w:val="clear" w:pos="567"/>
        </w:tabs>
        <w:spacing w:line="240" w:lineRule="auto"/>
        <w:ind w:left="1276" w:right="-1" w:hanging="425"/>
        <w:jc w:val="left"/>
        <w:rPr>
          <w:noProof/>
          <w:sz w:val="24"/>
          <w:szCs w:val="24"/>
        </w:rPr>
      </w:pPr>
      <w:r w:rsidRPr="00C74155">
        <w:rPr>
          <w:sz w:val="24"/>
          <w:szCs w:val="24"/>
        </w:rPr>
        <w:t xml:space="preserve">Hold ampullen lodret, og fyld den orale applikator til det doseringsmærke, </w:t>
      </w:r>
      <w:bookmarkStart w:id="42" w:name="_Hlk520478816"/>
      <w:r w:rsidRPr="00C74155">
        <w:rPr>
          <w:sz w:val="24"/>
          <w:szCs w:val="24"/>
        </w:rPr>
        <w:t xml:space="preserve">som svarer til </w:t>
      </w:r>
      <w:r w:rsidRPr="00C74155">
        <w:rPr>
          <w:b/>
          <w:sz w:val="24"/>
          <w:szCs w:val="24"/>
        </w:rPr>
        <w:t>patientens vægt</w:t>
      </w:r>
      <w:bookmarkEnd w:id="42"/>
      <w:r w:rsidRPr="00C74155">
        <w:rPr>
          <w:b/>
          <w:sz w:val="24"/>
          <w:szCs w:val="24"/>
        </w:rPr>
        <w:t xml:space="preserve"> i kilo (kg)</w:t>
      </w:r>
      <w:r w:rsidRPr="00C74155">
        <w:rPr>
          <w:sz w:val="24"/>
          <w:szCs w:val="24"/>
        </w:rPr>
        <w:t>. Stregen skal flugte med toppen af kanten for at opnå den korrekte dosering.</w:t>
      </w:r>
    </w:p>
    <w:p w:rsidR="004240F1" w:rsidRDefault="004240F1" w:rsidP="004240F1">
      <w:pPr>
        <w:pStyle w:val="Listeafsnit"/>
        <w:numPr>
          <w:ilvl w:val="0"/>
          <w:numId w:val="10"/>
        </w:numPr>
        <w:tabs>
          <w:tab w:val="clear" w:pos="567"/>
        </w:tabs>
        <w:spacing w:line="240" w:lineRule="auto"/>
        <w:ind w:left="1276" w:right="-1" w:hanging="425"/>
        <w:jc w:val="left"/>
        <w:rPr>
          <w:noProof/>
          <w:sz w:val="24"/>
          <w:szCs w:val="24"/>
        </w:rPr>
      </w:pPr>
      <w:r w:rsidRPr="00C74155">
        <w:rPr>
          <w:sz w:val="24"/>
          <w:szCs w:val="24"/>
        </w:rPr>
        <w:lastRenderedPageBreak/>
        <w:t xml:space="preserve">Fjern filtersugerøret fra den orale applikators </w:t>
      </w:r>
      <w:proofErr w:type="spellStart"/>
      <w:r w:rsidRPr="00C74155">
        <w:rPr>
          <w:sz w:val="24"/>
          <w:szCs w:val="24"/>
        </w:rPr>
        <w:t>endestykke</w:t>
      </w:r>
      <w:bookmarkStart w:id="43" w:name="_Hlk499300949"/>
      <w:bookmarkStart w:id="44" w:name="_Hlk497820922"/>
      <w:bookmarkEnd w:id="41"/>
      <w:proofErr w:type="spellEnd"/>
      <w:r w:rsidRPr="00C74155">
        <w:rPr>
          <w:sz w:val="24"/>
          <w:szCs w:val="24"/>
        </w:rPr>
        <w:t>.</w:t>
      </w:r>
    </w:p>
    <w:p w:rsidR="004240F1" w:rsidRPr="00C74155" w:rsidRDefault="004240F1" w:rsidP="004240F1">
      <w:pPr>
        <w:pStyle w:val="Listeafsnit"/>
        <w:tabs>
          <w:tab w:val="clear" w:pos="567"/>
        </w:tabs>
        <w:spacing w:line="240" w:lineRule="auto"/>
        <w:ind w:left="1276" w:right="-1"/>
        <w:jc w:val="left"/>
        <w:rPr>
          <w:noProof/>
          <w:sz w:val="24"/>
          <w:szCs w:val="24"/>
        </w:rPr>
      </w:pPr>
    </w:p>
    <w:p w:rsidR="004240F1" w:rsidRDefault="004240F1" w:rsidP="004240F1">
      <w:pPr>
        <w:spacing w:before="120"/>
        <w:ind w:left="851" w:right="-1"/>
        <w:rPr>
          <w:noProof/>
          <w:sz w:val="24"/>
          <w:szCs w:val="24"/>
        </w:rPr>
      </w:pPr>
      <w:r w:rsidRPr="00C74155">
        <w:rPr>
          <w:noProof/>
          <w:sz w:val="24"/>
          <w:szCs w:val="24"/>
          <w:lang w:eastAsia="da-DK"/>
        </w:rPr>
        <w:drawing>
          <wp:inline distT="0" distB="0" distL="0" distR="0" wp14:anchorId="0A2F727C" wp14:editId="5947A9E8">
            <wp:extent cx="1181100" cy="1402080"/>
            <wp:effectExtent l="0" t="0" r="0" b="762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0" cy="1402080"/>
                    </a:xfrm>
                    <a:prstGeom prst="rect">
                      <a:avLst/>
                    </a:prstGeom>
                    <a:noFill/>
                    <a:ln>
                      <a:noFill/>
                    </a:ln>
                  </pic:spPr>
                </pic:pic>
              </a:graphicData>
            </a:graphic>
          </wp:inline>
        </w:drawing>
      </w:r>
    </w:p>
    <w:p w:rsidR="004240F1" w:rsidRPr="00C74155" w:rsidRDefault="004240F1" w:rsidP="004240F1">
      <w:pPr>
        <w:spacing w:before="120"/>
        <w:ind w:left="851" w:right="-1"/>
        <w:rPr>
          <w:noProof/>
          <w:sz w:val="24"/>
          <w:szCs w:val="24"/>
        </w:rPr>
      </w:pPr>
    </w:p>
    <w:p w:rsidR="004240F1" w:rsidRPr="00C74155" w:rsidRDefault="004240F1" w:rsidP="004240F1">
      <w:pPr>
        <w:pStyle w:val="Listeafsnit"/>
        <w:numPr>
          <w:ilvl w:val="0"/>
          <w:numId w:val="10"/>
        </w:numPr>
        <w:tabs>
          <w:tab w:val="clear" w:pos="567"/>
        </w:tabs>
        <w:spacing w:line="240" w:lineRule="auto"/>
        <w:ind w:left="1276" w:right="-1" w:hanging="425"/>
        <w:jc w:val="left"/>
        <w:rPr>
          <w:noProof/>
          <w:sz w:val="24"/>
          <w:szCs w:val="24"/>
        </w:rPr>
      </w:pPr>
      <w:r w:rsidRPr="00C74155">
        <w:rPr>
          <w:sz w:val="24"/>
          <w:szCs w:val="24"/>
        </w:rPr>
        <w:t>Tøm den orale applikators indhold i patientens mund. Opløsningen skal sluges øjeblikkeligt</w:t>
      </w:r>
      <w:bookmarkEnd w:id="43"/>
      <w:r w:rsidRPr="00C74155">
        <w:rPr>
          <w:sz w:val="24"/>
          <w:szCs w:val="24"/>
        </w:rPr>
        <w:t>.</w:t>
      </w:r>
      <w:bookmarkStart w:id="45" w:name="_Hlk499300973"/>
      <w:bookmarkStart w:id="46" w:name="_Hlk497820973"/>
      <w:bookmarkEnd w:id="44"/>
    </w:p>
    <w:p w:rsidR="004240F1" w:rsidRDefault="004240F1" w:rsidP="004240F1">
      <w:pPr>
        <w:spacing w:before="120"/>
        <w:ind w:left="851" w:right="-1"/>
        <w:rPr>
          <w:noProof/>
          <w:sz w:val="24"/>
          <w:szCs w:val="24"/>
        </w:rPr>
      </w:pPr>
      <w:r w:rsidRPr="00C74155">
        <w:rPr>
          <w:noProof/>
          <w:sz w:val="24"/>
          <w:szCs w:val="24"/>
          <w:lang w:eastAsia="da-DK"/>
        </w:rPr>
        <w:drawing>
          <wp:inline distT="0" distB="0" distL="0" distR="0" wp14:anchorId="2D4DFF3A" wp14:editId="244514A9">
            <wp:extent cx="1181100" cy="1402080"/>
            <wp:effectExtent l="0" t="0" r="0"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0" cy="1402080"/>
                    </a:xfrm>
                    <a:prstGeom prst="rect">
                      <a:avLst/>
                    </a:prstGeom>
                    <a:noFill/>
                    <a:ln>
                      <a:noFill/>
                    </a:ln>
                  </pic:spPr>
                </pic:pic>
              </a:graphicData>
            </a:graphic>
          </wp:inline>
        </w:drawing>
      </w:r>
    </w:p>
    <w:p w:rsidR="004240F1" w:rsidRPr="00C74155" w:rsidRDefault="004240F1" w:rsidP="004240F1">
      <w:pPr>
        <w:spacing w:before="120"/>
        <w:ind w:left="851" w:right="-1"/>
        <w:rPr>
          <w:noProof/>
          <w:sz w:val="24"/>
          <w:szCs w:val="24"/>
        </w:rPr>
      </w:pPr>
    </w:p>
    <w:p w:rsidR="004240F1" w:rsidRPr="00C74155" w:rsidRDefault="004240F1" w:rsidP="004240F1">
      <w:pPr>
        <w:pStyle w:val="Listeafsnit"/>
        <w:numPr>
          <w:ilvl w:val="0"/>
          <w:numId w:val="10"/>
        </w:numPr>
        <w:tabs>
          <w:tab w:val="clear" w:pos="567"/>
        </w:tabs>
        <w:spacing w:line="240" w:lineRule="auto"/>
        <w:ind w:left="1276" w:right="-1" w:hanging="425"/>
        <w:jc w:val="left"/>
        <w:rPr>
          <w:noProof/>
          <w:sz w:val="24"/>
          <w:szCs w:val="24"/>
        </w:rPr>
      </w:pPr>
      <w:r w:rsidRPr="00C74155">
        <w:rPr>
          <w:sz w:val="24"/>
          <w:szCs w:val="24"/>
        </w:rPr>
        <w:t>Efter brugen bortskaffes ampullen, filtersugerøret, den orale applikator og overskydende indhold i en beholder til dette formål i henhold til lokale bestemmelser om kontrollerede stoffer og farmaceutisk tilbehør</w:t>
      </w:r>
      <w:bookmarkEnd w:id="45"/>
      <w:r w:rsidRPr="00C74155">
        <w:rPr>
          <w:sz w:val="24"/>
          <w:szCs w:val="24"/>
        </w:rPr>
        <w:t xml:space="preserve">. </w:t>
      </w:r>
    </w:p>
    <w:bookmarkEnd w:id="46"/>
    <w:p w:rsidR="004240F1" w:rsidRPr="00C74155" w:rsidRDefault="004240F1" w:rsidP="004240F1">
      <w:pPr>
        <w:tabs>
          <w:tab w:val="left" w:pos="851"/>
        </w:tabs>
        <w:ind w:left="851" w:right="-1"/>
        <w:jc w:val="both"/>
        <w:rPr>
          <w:sz w:val="24"/>
          <w:szCs w:val="24"/>
        </w:rPr>
      </w:pPr>
    </w:p>
    <w:p w:rsidR="004240F1" w:rsidRPr="00C74155" w:rsidRDefault="004240F1" w:rsidP="004240F1">
      <w:pPr>
        <w:tabs>
          <w:tab w:val="left" w:pos="851"/>
        </w:tabs>
        <w:ind w:left="851" w:right="-1" w:hanging="851"/>
        <w:rPr>
          <w:b/>
          <w:sz w:val="24"/>
          <w:szCs w:val="24"/>
        </w:rPr>
      </w:pPr>
      <w:r w:rsidRPr="00C74155">
        <w:rPr>
          <w:b/>
          <w:sz w:val="24"/>
          <w:szCs w:val="24"/>
        </w:rPr>
        <w:t>7.</w:t>
      </w:r>
      <w:r w:rsidRPr="00C74155">
        <w:rPr>
          <w:b/>
          <w:sz w:val="24"/>
          <w:szCs w:val="24"/>
        </w:rPr>
        <w:tab/>
        <w:t>INDEHAVER AF MARKEDSFØRINGSTILLADELSEN</w:t>
      </w:r>
    </w:p>
    <w:p w:rsidR="004240F1" w:rsidRPr="008A6793" w:rsidRDefault="004240F1" w:rsidP="004240F1">
      <w:pPr>
        <w:ind w:left="851" w:right="-1"/>
        <w:rPr>
          <w:noProof/>
          <w:sz w:val="24"/>
          <w:szCs w:val="24"/>
        </w:rPr>
      </w:pPr>
      <w:proofErr w:type="spellStart"/>
      <w:r w:rsidRPr="008A6793">
        <w:rPr>
          <w:sz w:val="24"/>
          <w:szCs w:val="24"/>
        </w:rPr>
        <w:t>P</w:t>
      </w:r>
      <w:r>
        <w:rPr>
          <w:sz w:val="24"/>
          <w:szCs w:val="24"/>
        </w:rPr>
        <w:t>rimex</w:t>
      </w:r>
      <w:proofErr w:type="spellEnd"/>
      <w:r w:rsidRPr="008A6793">
        <w:rPr>
          <w:sz w:val="24"/>
          <w:szCs w:val="24"/>
        </w:rPr>
        <w:t xml:space="preserve"> P</w:t>
      </w:r>
      <w:r>
        <w:rPr>
          <w:sz w:val="24"/>
          <w:szCs w:val="24"/>
        </w:rPr>
        <w:t>harmaceuticals</w:t>
      </w:r>
      <w:r w:rsidRPr="008A6793">
        <w:rPr>
          <w:sz w:val="24"/>
          <w:szCs w:val="24"/>
        </w:rPr>
        <w:t xml:space="preserve"> OY</w:t>
      </w:r>
    </w:p>
    <w:p w:rsidR="00B33A35" w:rsidRPr="00B33A35" w:rsidRDefault="00B33A35" w:rsidP="00B33A35">
      <w:pPr>
        <w:ind w:left="851" w:right="-1"/>
        <w:rPr>
          <w:sz w:val="24"/>
          <w:szCs w:val="24"/>
        </w:rPr>
      </w:pPr>
      <w:proofErr w:type="spellStart"/>
      <w:r w:rsidRPr="00B33A35">
        <w:rPr>
          <w:sz w:val="24"/>
          <w:szCs w:val="24"/>
        </w:rPr>
        <w:t>Mannerheimintie</w:t>
      </w:r>
      <w:proofErr w:type="spellEnd"/>
      <w:r w:rsidRPr="00B33A35">
        <w:rPr>
          <w:sz w:val="24"/>
          <w:szCs w:val="24"/>
        </w:rPr>
        <w:t xml:space="preserve"> 12 B</w:t>
      </w:r>
    </w:p>
    <w:p w:rsidR="00B33A35" w:rsidRDefault="00B33A35" w:rsidP="00B33A35">
      <w:pPr>
        <w:ind w:left="851" w:right="-1"/>
        <w:rPr>
          <w:sz w:val="24"/>
          <w:szCs w:val="24"/>
        </w:rPr>
      </w:pPr>
      <w:r w:rsidRPr="00B33A35">
        <w:rPr>
          <w:sz w:val="24"/>
          <w:szCs w:val="24"/>
        </w:rPr>
        <w:t>00100 Helsinki</w:t>
      </w:r>
    </w:p>
    <w:p w:rsidR="004240F1" w:rsidRPr="008A6793" w:rsidRDefault="004240F1" w:rsidP="00B33A35">
      <w:pPr>
        <w:ind w:left="851" w:right="-1"/>
        <w:rPr>
          <w:sz w:val="24"/>
          <w:szCs w:val="24"/>
        </w:rPr>
      </w:pPr>
      <w:r>
        <w:rPr>
          <w:sz w:val="24"/>
          <w:szCs w:val="24"/>
        </w:rPr>
        <w:t>Finland</w:t>
      </w:r>
    </w:p>
    <w:p w:rsidR="004240F1" w:rsidRPr="00C74155" w:rsidRDefault="004240F1" w:rsidP="004240F1">
      <w:pPr>
        <w:tabs>
          <w:tab w:val="left" w:pos="851"/>
        </w:tabs>
        <w:ind w:left="851" w:right="-1"/>
        <w:rPr>
          <w:sz w:val="24"/>
          <w:szCs w:val="24"/>
        </w:rPr>
      </w:pPr>
    </w:p>
    <w:p w:rsidR="004240F1" w:rsidRPr="00C74155" w:rsidRDefault="004240F1" w:rsidP="004240F1">
      <w:pPr>
        <w:tabs>
          <w:tab w:val="left" w:pos="851"/>
        </w:tabs>
        <w:ind w:left="851" w:right="-1" w:hanging="851"/>
        <w:rPr>
          <w:b/>
          <w:sz w:val="24"/>
          <w:szCs w:val="24"/>
        </w:rPr>
      </w:pPr>
      <w:r w:rsidRPr="00C74155">
        <w:rPr>
          <w:b/>
          <w:sz w:val="24"/>
          <w:szCs w:val="24"/>
        </w:rPr>
        <w:t>8.</w:t>
      </w:r>
      <w:r w:rsidRPr="00C74155">
        <w:rPr>
          <w:b/>
          <w:sz w:val="24"/>
          <w:szCs w:val="24"/>
        </w:rPr>
        <w:tab/>
        <w:t>MARKEDSFØRINGSTILLADELSESNUMMER (</w:t>
      </w:r>
      <w:r w:rsidR="00B33A35">
        <w:rPr>
          <w:b/>
          <w:sz w:val="24"/>
          <w:szCs w:val="24"/>
        </w:rPr>
        <w:t>-</w:t>
      </w:r>
      <w:r w:rsidRPr="00C74155">
        <w:rPr>
          <w:b/>
          <w:sz w:val="24"/>
          <w:szCs w:val="24"/>
        </w:rPr>
        <w:t>NUMRE)</w:t>
      </w:r>
    </w:p>
    <w:p w:rsidR="004240F1" w:rsidRPr="00C74155" w:rsidRDefault="004240F1" w:rsidP="004240F1">
      <w:pPr>
        <w:tabs>
          <w:tab w:val="left" w:pos="851"/>
        </w:tabs>
        <w:ind w:left="851" w:right="-1"/>
        <w:rPr>
          <w:sz w:val="24"/>
          <w:szCs w:val="24"/>
        </w:rPr>
      </w:pPr>
      <w:r w:rsidRPr="00C74155">
        <w:rPr>
          <w:sz w:val="24"/>
          <w:szCs w:val="24"/>
        </w:rPr>
        <w:t>58457</w:t>
      </w:r>
    </w:p>
    <w:p w:rsidR="004240F1" w:rsidRPr="00C74155" w:rsidRDefault="004240F1" w:rsidP="004240F1">
      <w:pPr>
        <w:tabs>
          <w:tab w:val="left" w:pos="851"/>
        </w:tabs>
        <w:ind w:left="851" w:right="-1"/>
        <w:jc w:val="both"/>
        <w:rPr>
          <w:sz w:val="24"/>
          <w:szCs w:val="24"/>
        </w:rPr>
      </w:pPr>
    </w:p>
    <w:p w:rsidR="004240F1" w:rsidRPr="00C74155" w:rsidRDefault="004240F1" w:rsidP="004240F1">
      <w:pPr>
        <w:tabs>
          <w:tab w:val="left" w:pos="851"/>
        </w:tabs>
        <w:ind w:left="851" w:right="-1" w:hanging="851"/>
        <w:rPr>
          <w:b/>
          <w:sz w:val="24"/>
          <w:szCs w:val="24"/>
        </w:rPr>
      </w:pPr>
      <w:r w:rsidRPr="00C74155">
        <w:rPr>
          <w:b/>
          <w:sz w:val="24"/>
          <w:szCs w:val="24"/>
        </w:rPr>
        <w:t>9.</w:t>
      </w:r>
      <w:r w:rsidRPr="00C74155">
        <w:rPr>
          <w:b/>
          <w:sz w:val="24"/>
          <w:szCs w:val="24"/>
        </w:rPr>
        <w:tab/>
        <w:t>DATO FOR FØRSTE MARKEDSFØRINGSTILLADELSE</w:t>
      </w:r>
    </w:p>
    <w:p w:rsidR="004240F1" w:rsidRPr="00C74155" w:rsidRDefault="004240F1" w:rsidP="004240F1">
      <w:pPr>
        <w:tabs>
          <w:tab w:val="left" w:pos="851"/>
        </w:tabs>
        <w:ind w:left="851" w:right="-1"/>
        <w:rPr>
          <w:sz w:val="24"/>
          <w:szCs w:val="24"/>
        </w:rPr>
      </w:pPr>
      <w:r w:rsidRPr="00C74155">
        <w:rPr>
          <w:sz w:val="24"/>
          <w:szCs w:val="24"/>
        </w:rPr>
        <w:t>1. februar 2019</w:t>
      </w:r>
    </w:p>
    <w:p w:rsidR="004240F1" w:rsidRPr="00C74155" w:rsidRDefault="004240F1" w:rsidP="004240F1">
      <w:pPr>
        <w:tabs>
          <w:tab w:val="left" w:pos="851"/>
        </w:tabs>
        <w:ind w:left="851" w:right="-1"/>
        <w:rPr>
          <w:sz w:val="24"/>
          <w:szCs w:val="24"/>
        </w:rPr>
      </w:pPr>
    </w:p>
    <w:p w:rsidR="004240F1" w:rsidRPr="00C74155" w:rsidRDefault="004240F1" w:rsidP="004240F1">
      <w:pPr>
        <w:tabs>
          <w:tab w:val="left" w:pos="851"/>
        </w:tabs>
        <w:ind w:left="851" w:right="-1" w:hanging="851"/>
        <w:rPr>
          <w:b/>
          <w:sz w:val="24"/>
          <w:szCs w:val="24"/>
        </w:rPr>
      </w:pPr>
      <w:r w:rsidRPr="00C74155">
        <w:rPr>
          <w:b/>
          <w:sz w:val="24"/>
          <w:szCs w:val="24"/>
        </w:rPr>
        <w:t>10.</w:t>
      </w:r>
      <w:r w:rsidRPr="00C74155">
        <w:rPr>
          <w:b/>
          <w:sz w:val="24"/>
          <w:szCs w:val="24"/>
        </w:rPr>
        <w:tab/>
        <w:t>DATO FOR ÆNDRING AF TEKSTEN</w:t>
      </w:r>
      <w:bookmarkStart w:id="47" w:name="_GoBack"/>
      <w:bookmarkEnd w:id="47"/>
    </w:p>
    <w:p w:rsidR="004240F1" w:rsidRPr="009562E4" w:rsidRDefault="00851A79" w:rsidP="00661070">
      <w:pPr>
        <w:ind w:firstLine="851"/>
      </w:pPr>
      <w:r>
        <w:rPr>
          <w:sz w:val="24"/>
          <w:szCs w:val="24"/>
        </w:rPr>
        <w:t>16. november</w:t>
      </w:r>
      <w:r w:rsidR="00B33A35">
        <w:rPr>
          <w:sz w:val="24"/>
          <w:szCs w:val="24"/>
        </w:rPr>
        <w:t xml:space="preserve"> 2023</w:t>
      </w:r>
    </w:p>
    <w:p w:rsidR="004240F1" w:rsidRPr="00D574E0" w:rsidRDefault="004240F1" w:rsidP="004240F1"/>
    <w:p w:rsidR="009260DE" w:rsidRPr="004240F1" w:rsidRDefault="009260DE" w:rsidP="004240F1"/>
    <w:sectPr w:rsidR="009260DE" w:rsidRPr="004240F1" w:rsidSect="000259B9">
      <w:footerReference w:type="default" r:id="rId1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0F1" w:rsidRDefault="004240F1">
      <w:r>
        <w:separator/>
      </w:r>
    </w:p>
  </w:endnote>
  <w:endnote w:type="continuationSeparator" w:id="0">
    <w:p w:rsidR="004240F1" w:rsidRDefault="0042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70262">
      <w:rPr>
        <w:i/>
        <w:noProof/>
        <w:sz w:val="18"/>
        <w:szCs w:val="18"/>
      </w:rPr>
      <w:t>Ozalin, oral opløsning i enkeltdosisbeholder 2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0F1" w:rsidRDefault="004240F1">
      <w:r>
        <w:separator/>
      </w:r>
    </w:p>
  </w:footnote>
  <w:footnote w:type="continuationSeparator" w:id="0">
    <w:p w:rsidR="004240F1" w:rsidRDefault="00424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03278"/>
    <w:multiLevelType w:val="hybridMultilevel"/>
    <w:tmpl w:val="2DD25E60"/>
    <w:lvl w:ilvl="0" w:tplc="810AE440">
      <w:numFmt w:val="bullet"/>
      <w:lvlText w:val="•"/>
      <w:lvlJc w:val="left"/>
      <w:pPr>
        <w:ind w:left="720" w:hanging="360"/>
      </w:pPr>
      <w:rPr>
        <w:rFonts w:ascii="Times New Roman" w:hAnsi="Times New Roman"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6FB441F"/>
    <w:multiLevelType w:val="hybridMultilevel"/>
    <w:tmpl w:val="1FA0B3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C2560FF"/>
    <w:multiLevelType w:val="hybridMultilevel"/>
    <w:tmpl w:val="38E4070C"/>
    <w:lvl w:ilvl="0" w:tplc="CC80EDF6">
      <w:start w:val="1"/>
      <w:numFmt w:val="decimal"/>
      <w:lvlText w:val="(%1)"/>
      <w:lvlJc w:val="left"/>
      <w:pPr>
        <w:ind w:left="570" w:hanging="57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289D55FF"/>
    <w:multiLevelType w:val="hybridMultilevel"/>
    <w:tmpl w:val="BD7251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9A36BAA"/>
    <w:multiLevelType w:val="hybridMultilevel"/>
    <w:tmpl w:val="4552B3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4"/>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F1"/>
    <w:rsid w:val="000259B9"/>
    <w:rsid w:val="00041491"/>
    <w:rsid w:val="00050D16"/>
    <w:rsid w:val="00074F2A"/>
    <w:rsid w:val="000835D2"/>
    <w:rsid w:val="000A1CA8"/>
    <w:rsid w:val="000A466B"/>
    <w:rsid w:val="000B058C"/>
    <w:rsid w:val="000E4EE6"/>
    <w:rsid w:val="00110A34"/>
    <w:rsid w:val="00141456"/>
    <w:rsid w:val="001454E2"/>
    <w:rsid w:val="001A56D7"/>
    <w:rsid w:val="00206CE8"/>
    <w:rsid w:val="0021526C"/>
    <w:rsid w:val="00283A2B"/>
    <w:rsid w:val="002B30AD"/>
    <w:rsid w:val="002C2C01"/>
    <w:rsid w:val="002F6E28"/>
    <w:rsid w:val="003A29AE"/>
    <w:rsid w:val="003A32D7"/>
    <w:rsid w:val="003B4074"/>
    <w:rsid w:val="003C769A"/>
    <w:rsid w:val="003F1838"/>
    <w:rsid w:val="004240F1"/>
    <w:rsid w:val="00437D46"/>
    <w:rsid w:val="0045746C"/>
    <w:rsid w:val="00471785"/>
    <w:rsid w:val="0049104B"/>
    <w:rsid w:val="004E3B12"/>
    <w:rsid w:val="004F18B8"/>
    <w:rsid w:val="00532310"/>
    <w:rsid w:val="00560ECC"/>
    <w:rsid w:val="00565F0F"/>
    <w:rsid w:val="00594A86"/>
    <w:rsid w:val="00596D86"/>
    <w:rsid w:val="005A4418"/>
    <w:rsid w:val="00637F5A"/>
    <w:rsid w:val="006560B1"/>
    <w:rsid w:val="00661070"/>
    <w:rsid w:val="006756DD"/>
    <w:rsid w:val="006F2DF2"/>
    <w:rsid w:val="00702692"/>
    <w:rsid w:val="00737275"/>
    <w:rsid w:val="00740EEC"/>
    <w:rsid w:val="0078011A"/>
    <w:rsid w:val="00782AF4"/>
    <w:rsid w:val="00790EE7"/>
    <w:rsid w:val="007B6649"/>
    <w:rsid w:val="00813069"/>
    <w:rsid w:val="0081546F"/>
    <w:rsid w:val="0082576E"/>
    <w:rsid w:val="00851A79"/>
    <w:rsid w:val="008A1230"/>
    <w:rsid w:val="00907F75"/>
    <w:rsid w:val="009260DE"/>
    <w:rsid w:val="0093258A"/>
    <w:rsid w:val="009C7BA3"/>
    <w:rsid w:val="009D1F5A"/>
    <w:rsid w:val="00B003BF"/>
    <w:rsid w:val="00B33A35"/>
    <w:rsid w:val="00B373D7"/>
    <w:rsid w:val="00C05554"/>
    <w:rsid w:val="00C36276"/>
    <w:rsid w:val="00C42586"/>
    <w:rsid w:val="00C60CCD"/>
    <w:rsid w:val="00C84483"/>
    <w:rsid w:val="00C95551"/>
    <w:rsid w:val="00CB20D7"/>
    <w:rsid w:val="00D020B0"/>
    <w:rsid w:val="00D11748"/>
    <w:rsid w:val="00D366CF"/>
    <w:rsid w:val="00D82840"/>
    <w:rsid w:val="00DD249B"/>
    <w:rsid w:val="00E108AA"/>
    <w:rsid w:val="00E31812"/>
    <w:rsid w:val="00E3749A"/>
    <w:rsid w:val="00E7437F"/>
    <w:rsid w:val="00E865B8"/>
    <w:rsid w:val="00EC0B9B"/>
    <w:rsid w:val="00ED5E9F"/>
    <w:rsid w:val="00F66D4F"/>
    <w:rsid w:val="00F7026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13DCDC-AF5F-49D0-BACE-CC3102C0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4240F1"/>
    <w:pPr>
      <w:tabs>
        <w:tab w:val="left" w:pos="567"/>
      </w:tabs>
      <w:spacing w:line="260" w:lineRule="exact"/>
      <w:ind w:left="720"/>
      <w:contextualSpacing/>
      <w:jc w:val="both"/>
    </w:pPr>
    <w:rPr>
      <w:sz w:val="22"/>
    </w:rPr>
  </w:style>
  <w:style w:type="character" w:styleId="Hyperlink">
    <w:name w:val="Hyperlink"/>
    <w:basedOn w:val="Standardskrifttypeiafsnit"/>
    <w:uiPriority w:val="99"/>
    <w:semiHidden/>
    <w:unhideWhenUsed/>
    <w:rsid w:val="004240F1"/>
    <w:rPr>
      <w:color w:val="0000FF"/>
      <w:u w:val="single"/>
    </w:rPr>
  </w:style>
  <w:style w:type="paragraph" w:customStyle="1" w:styleId="Default">
    <w:name w:val="Default"/>
    <w:rsid w:val="001A56D7"/>
    <w:pPr>
      <w:autoSpaceDE w:val="0"/>
      <w:autoSpaceDN w:val="0"/>
      <w:adjustRightInd w:val="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8737564">
      <w:bodyDiv w:val="1"/>
      <w:marLeft w:val="0"/>
      <w:marRight w:val="0"/>
      <w:marTop w:val="0"/>
      <w:marBottom w:val="0"/>
      <w:divBdr>
        <w:top w:val="none" w:sz="0" w:space="0" w:color="auto"/>
        <w:left w:val="none" w:sz="0" w:space="0" w:color="auto"/>
        <w:bottom w:val="none" w:sz="0" w:space="0" w:color="auto"/>
        <w:right w:val="none" w:sz="0" w:space="0" w:color="auto"/>
      </w:divBdr>
    </w:div>
    <w:div w:id="1250577404">
      <w:bodyDiv w:val="1"/>
      <w:marLeft w:val="0"/>
      <w:marRight w:val="0"/>
      <w:marTop w:val="0"/>
      <w:marBottom w:val="0"/>
      <w:divBdr>
        <w:top w:val="none" w:sz="0" w:space="0" w:color="auto"/>
        <w:left w:val="none" w:sz="0" w:space="0" w:color="auto"/>
        <w:bottom w:val="none" w:sz="0" w:space="0" w:color="auto"/>
        <w:right w:val="none" w:sz="0" w:space="0" w:color="auto"/>
      </w:divBdr>
    </w:div>
    <w:div w:id="1459101264">
      <w:bodyDiv w:val="1"/>
      <w:marLeft w:val="0"/>
      <w:marRight w:val="0"/>
      <w:marTop w:val="0"/>
      <w:marBottom w:val="0"/>
      <w:divBdr>
        <w:top w:val="none" w:sz="0" w:space="0" w:color="auto"/>
        <w:left w:val="none" w:sz="0" w:space="0" w:color="auto"/>
        <w:bottom w:val="none" w:sz="0" w:space="0" w:color="auto"/>
        <w:right w:val="none" w:sz="0" w:space="0" w:color="auto"/>
      </w:divBdr>
    </w:div>
    <w:div w:id="1555694921">
      <w:bodyDiv w:val="1"/>
      <w:marLeft w:val="0"/>
      <w:marRight w:val="0"/>
      <w:marTop w:val="0"/>
      <w:marBottom w:val="0"/>
      <w:divBdr>
        <w:top w:val="none" w:sz="0" w:space="0" w:color="auto"/>
        <w:left w:val="none" w:sz="0" w:space="0" w:color="auto"/>
        <w:bottom w:val="none" w:sz="0" w:space="0" w:color="auto"/>
        <w:right w:val="none" w:sz="0" w:space="0" w:color="auto"/>
      </w:divBdr>
    </w:div>
    <w:div w:id="16885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3818</Words>
  <Characters>24397</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2023082708_x000d_
Spc pkt. 4.8</dc:description>
  <cp:lastModifiedBy>Iman El Kadiri</cp:lastModifiedBy>
  <cp:revision>4</cp:revision>
  <cp:lastPrinted>2012-08-22T08:53:00Z</cp:lastPrinted>
  <dcterms:created xsi:type="dcterms:W3CDTF">2023-11-14T09:07:00Z</dcterms:created>
  <dcterms:modified xsi:type="dcterms:W3CDTF">2023-11-14T09:13:00Z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