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D5205" w14:textId="77777777" w:rsidR="009260DE" w:rsidRPr="004458AC" w:rsidRDefault="0021526C" w:rsidP="009260DE">
      <w:pPr>
        <w:rPr>
          <w:sz w:val="24"/>
          <w:szCs w:val="24"/>
        </w:rPr>
      </w:pPr>
      <w:bookmarkStart w:id="0" w:name="_GoBack"/>
      <w:bookmarkEnd w:id="0"/>
      <w:r w:rsidRPr="004458AC">
        <w:rPr>
          <w:noProof/>
          <w:sz w:val="24"/>
          <w:szCs w:val="24"/>
          <w:lang w:eastAsia="da-DK"/>
        </w:rPr>
        <w:drawing>
          <wp:anchor distT="0" distB="0" distL="114300" distR="114300" simplePos="0" relativeHeight="251658240" behindDoc="0" locked="0" layoutInCell="1" allowOverlap="1" wp14:anchorId="5903675F" wp14:editId="72A1914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458AC">
        <w:rPr>
          <w:sz w:val="24"/>
          <w:szCs w:val="24"/>
        </w:rPr>
        <w:br w:type="textWrapping" w:clear="all"/>
      </w:r>
    </w:p>
    <w:p w14:paraId="1F05BFBD" w14:textId="6E2C609C" w:rsidR="009260DE" w:rsidRPr="00376B78" w:rsidRDefault="009260DE" w:rsidP="009260DE">
      <w:pPr>
        <w:pStyle w:val="Titel"/>
        <w:tabs>
          <w:tab w:val="right" w:pos="9356"/>
        </w:tabs>
        <w:jc w:val="left"/>
        <w:rPr>
          <w:b w:val="0"/>
          <w:szCs w:val="24"/>
          <w:lang w:eastAsia="en-US"/>
        </w:rPr>
      </w:pPr>
      <w:r w:rsidRPr="004458AC">
        <w:rPr>
          <w:b w:val="0"/>
          <w:szCs w:val="24"/>
          <w:lang w:eastAsia="en-US"/>
        </w:rPr>
        <w:tab/>
      </w:r>
      <w:r w:rsidR="00C02A2C">
        <w:rPr>
          <w:szCs w:val="24"/>
        </w:rPr>
        <w:t>16. februar 2026</w:t>
      </w:r>
    </w:p>
    <w:p w14:paraId="3A996564" w14:textId="77777777" w:rsidR="009260DE" w:rsidRPr="00376B78" w:rsidRDefault="009260DE" w:rsidP="009260DE">
      <w:pPr>
        <w:pStyle w:val="Titel"/>
        <w:tabs>
          <w:tab w:val="left" w:pos="8222"/>
        </w:tabs>
        <w:jc w:val="left"/>
        <w:rPr>
          <w:b w:val="0"/>
          <w:szCs w:val="24"/>
        </w:rPr>
      </w:pPr>
    </w:p>
    <w:p w14:paraId="29D37BDB" w14:textId="77777777" w:rsidR="009260DE" w:rsidRPr="00376B78" w:rsidRDefault="009260DE" w:rsidP="009260DE">
      <w:pPr>
        <w:pStyle w:val="Titel"/>
        <w:jc w:val="left"/>
        <w:rPr>
          <w:b w:val="0"/>
          <w:szCs w:val="24"/>
        </w:rPr>
      </w:pPr>
    </w:p>
    <w:p w14:paraId="314341D3" w14:textId="77777777" w:rsidR="009260DE" w:rsidRPr="00376B78" w:rsidRDefault="009260DE" w:rsidP="009260DE">
      <w:pPr>
        <w:pStyle w:val="Titel"/>
        <w:jc w:val="left"/>
        <w:rPr>
          <w:b w:val="0"/>
          <w:szCs w:val="24"/>
        </w:rPr>
      </w:pPr>
    </w:p>
    <w:p w14:paraId="7C40F724" w14:textId="77777777" w:rsidR="009260DE" w:rsidRPr="00376B78" w:rsidRDefault="009260DE" w:rsidP="009260DE">
      <w:pPr>
        <w:jc w:val="center"/>
        <w:rPr>
          <w:b/>
          <w:sz w:val="24"/>
          <w:szCs w:val="24"/>
        </w:rPr>
      </w:pPr>
      <w:r w:rsidRPr="00376B78">
        <w:rPr>
          <w:b/>
          <w:sz w:val="24"/>
          <w:szCs w:val="24"/>
        </w:rPr>
        <w:t>PRODUKTRESUMÉ</w:t>
      </w:r>
    </w:p>
    <w:p w14:paraId="635628D2" w14:textId="77777777" w:rsidR="009260DE" w:rsidRPr="00376B78" w:rsidRDefault="009260DE" w:rsidP="009260DE">
      <w:pPr>
        <w:jc w:val="center"/>
        <w:rPr>
          <w:b/>
          <w:sz w:val="24"/>
          <w:szCs w:val="24"/>
        </w:rPr>
      </w:pPr>
    </w:p>
    <w:p w14:paraId="7B68ED28" w14:textId="77777777" w:rsidR="009260DE" w:rsidRPr="00376B78" w:rsidRDefault="009260DE" w:rsidP="009260DE">
      <w:pPr>
        <w:jc w:val="center"/>
        <w:rPr>
          <w:b/>
          <w:sz w:val="24"/>
          <w:szCs w:val="24"/>
        </w:rPr>
      </w:pPr>
      <w:r w:rsidRPr="00376B78">
        <w:rPr>
          <w:b/>
          <w:sz w:val="24"/>
          <w:szCs w:val="24"/>
        </w:rPr>
        <w:t>for</w:t>
      </w:r>
    </w:p>
    <w:p w14:paraId="035F14D1" w14:textId="77777777" w:rsidR="000B058C" w:rsidRPr="00376B78" w:rsidRDefault="000B058C" w:rsidP="009260DE">
      <w:pPr>
        <w:jc w:val="center"/>
        <w:rPr>
          <w:b/>
          <w:sz w:val="24"/>
          <w:szCs w:val="24"/>
        </w:rPr>
      </w:pPr>
    </w:p>
    <w:p w14:paraId="71AE3E02" w14:textId="2A48D751" w:rsidR="009260DE" w:rsidRPr="004458AC" w:rsidRDefault="00C42D9B" w:rsidP="009260DE">
      <w:pPr>
        <w:jc w:val="center"/>
        <w:rPr>
          <w:b/>
          <w:sz w:val="24"/>
          <w:szCs w:val="24"/>
        </w:rPr>
      </w:pPr>
      <w:proofErr w:type="spellStart"/>
      <w:r w:rsidRPr="004458AC">
        <w:rPr>
          <w:b/>
          <w:sz w:val="24"/>
          <w:szCs w:val="24"/>
        </w:rPr>
        <w:t>Piperacillin</w:t>
      </w:r>
      <w:proofErr w:type="spellEnd"/>
      <w:r w:rsidRPr="004458AC">
        <w:rPr>
          <w:b/>
          <w:sz w:val="24"/>
          <w:szCs w:val="24"/>
        </w:rPr>
        <w:t>/</w:t>
      </w:r>
      <w:proofErr w:type="spellStart"/>
      <w:r w:rsidRPr="004458AC">
        <w:rPr>
          <w:b/>
          <w:sz w:val="24"/>
          <w:szCs w:val="24"/>
        </w:rPr>
        <w:t>Tazobactam</w:t>
      </w:r>
      <w:proofErr w:type="spellEnd"/>
      <w:r w:rsidRPr="004458AC">
        <w:rPr>
          <w:b/>
          <w:sz w:val="24"/>
          <w:szCs w:val="24"/>
        </w:rPr>
        <w:t xml:space="preserve"> "Noridem", pulver til infusionsvæske, opløsning</w:t>
      </w:r>
    </w:p>
    <w:p w14:paraId="448DD9BF" w14:textId="77777777" w:rsidR="009260DE" w:rsidRPr="004458AC" w:rsidRDefault="009260DE" w:rsidP="009260DE">
      <w:pPr>
        <w:jc w:val="both"/>
        <w:rPr>
          <w:sz w:val="24"/>
          <w:szCs w:val="24"/>
        </w:rPr>
      </w:pPr>
    </w:p>
    <w:p w14:paraId="10E75A84" w14:textId="77777777" w:rsidR="009260DE" w:rsidRPr="004458AC" w:rsidRDefault="009260DE" w:rsidP="009260DE">
      <w:pPr>
        <w:jc w:val="both"/>
        <w:rPr>
          <w:sz w:val="24"/>
          <w:szCs w:val="24"/>
        </w:rPr>
      </w:pPr>
    </w:p>
    <w:p w14:paraId="16884389" w14:textId="77777777" w:rsidR="009260DE" w:rsidRPr="00376B78" w:rsidRDefault="009260DE" w:rsidP="009260DE">
      <w:pPr>
        <w:tabs>
          <w:tab w:val="left" w:pos="851"/>
        </w:tabs>
        <w:ind w:left="851" w:hanging="851"/>
        <w:rPr>
          <w:b/>
          <w:sz w:val="24"/>
          <w:szCs w:val="24"/>
        </w:rPr>
      </w:pPr>
      <w:r w:rsidRPr="00376B78">
        <w:rPr>
          <w:b/>
          <w:sz w:val="24"/>
          <w:szCs w:val="24"/>
        </w:rPr>
        <w:t>0.</w:t>
      </w:r>
      <w:r w:rsidRPr="00376B78">
        <w:rPr>
          <w:b/>
          <w:sz w:val="24"/>
          <w:szCs w:val="24"/>
        </w:rPr>
        <w:tab/>
        <w:t>D.SP.NR.</w:t>
      </w:r>
    </w:p>
    <w:p w14:paraId="0493A07C" w14:textId="351DB15A" w:rsidR="009260DE" w:rsidRPr="004458AC" w:rsidRDefault="00C42D9B" w:rsidP="009260DE">
      <w:pPr>
        <w:tabs>
          <w:tab w:val="left" w:pos="851"/>
        </w:tabs>
        <w:ind w:left="851"/>
        <w:rPr>
          <w:sz w:val="24"/>
          <w:szCs w:val="24"/>
        </w:rPr>
      </w:pPr>
      <w:r w:rsidRPr="004458AC">
        <w:rPr>
          <w:sz w:val="24"/>
          <w:szCs w:val="24"/>
        </w:rPr>
        <w:t>34342</w:t>
      </w:r>
    </w:p>
    <w:p w14:paraId="2E8073FD" w14:textId="77777777" w:rsidR="009260DE" w:rsidRPr="004458AC" w:rsidRDefault="009260DE" w:rsidP="009260DE">
      <w:pPr>
        <w:tabs>
          <w:tab w:val="left" w:pos="851"/>
        </w:tabs>
        <w:ind w:left="851"/>
        <w:rPr>
          <w:sz w:val="24"/>
          <w:szCs w:val="24"/>
        </w:rPr>
      </w:pPr>
    </w:p>
    <w:p w14:paraId="10EE7A91" w14:textId="77777777" w:rsidR="009260DE" w:rsidRPr="004458AC" w:rsidRDefault="009260DE" w:rsidP="009260DE">
      <w:pPr>
        <w:tabs>
          <w:tab w:val="left" w:pos="851"/>
        </w:tabs>
        <w:ind w:left="851" w:hanging="851"/>
        <w:rPr>
          <w:b/>
          <w:sz w:val="24"/>
          <w:szCs w:val="24"/>
        </w:rPr>
      </w:pPr>
      <w:r w:rsidRPr="004458AC">
        <w:rPr>
          <w:b/>
          <w:sz w:val="24"/>
          <w:szCs w:val="24"/>
        </w:rPr>
        <w:t>1.</w:t>
      </w:r>
      <w:r w:rsidRPr="004458AC">
        <w:rPr>
          <w:b/>
          <w:sz w:val="24"/>
          <w:szCs w:val="24"/>
        </w:rPr>
        <w:tab/>
        <w:t>LÆGEMIDLETS NAVN</w:t>
      </w:r>
    </w:p>
    <w:p w14:paraId="27E0D55C" w14:textId="68FB0C7A" w:rsidR="009260DE" w:rsidRPr="004458AC" w:rsidRDefault="00C42D9B" w:rsidP="009260DE">
      <w:pPr>
        <w:tabs>
          <w:tab w:val="left" w:pos="851"/>
        </w:tabs>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"Noridem"</w:t>
      </w:r>
    </w:p>
    <w:p w14:paraId="7765E53D" w14:textId="77777777" w:rsidR="009260DE" w:rsidRPr="004458AC" w:rsidRDefault="009260DE" w:rsidP="009260DE">
      <w:pPr>
        <w:tabs>
          <w:tab w:val="left" w:pos="851"/>
        </w:tabs>
        <w:ind w:left="851"/>
        <w:rPr>
          <w:sz w:val="24"/>
          <w:szCs w:val="24"/>
        </w:rPr>
      </w:pPr>
    </w:p>
    <w:p w14:paraId="1B18458E" w14:textId="77777777" w:rsidR="009260DE" w:rsidRPr="004458AC" w:rsidRDefault="009260DE" w:rsidP="009260DE">
      <w:pPr>
        <w:tabs>
          <w:tab w:val="left" w:pos="851"/>
        </w:tabs>
        <w:ind w:left="851" w:hanging="851"/>
        <w:rPr>
          <w:b/>
          <w:sz w:val="24"/>
          <w:szCs w:val="24"/>
        </w:rPr>
      </w:pPr>
      <w:r w:rsidRPr="004458AC">
        <w:rPr>
          <w:b/>
          <w:sz w:val="24"/>
          <w:szCs w:val="24"/>
        </w:rPr>
        <w:t>2.</w:t>
      </w:r>
      <w:r w:rsidRPr="004458AC">
        <w:rPr>
          <w:b/>
          <w:sz w:val="24"/>
          <w:szCs w:val="24"/>
        </w:rPr>
        <w:tab/>
        <w:t>KVALITATIV OG KVANTITATIV SAMMENSÆTNING</w:t>
      </w:r>
    </w:p>
    <w:p w14:paraId="309BCB50" w14:textId="77777777" w:rsidR="00C6475C" w:rsidRPr="004458AC" w:rsidRDefault="00C6475C" w:rsidP="009B71F0">
      <w:pPr>
        <w:ind w:left="851"/>
        <w:rPr>
          <w:sz w:val="24"/>
          <w:szCs w:val="24"/>
        </w:rPr>
      </w:pPr>
      <w:r w:rsidRPr="004458AC">
        <w:rPr>
          <w:sz w:val="24"/>
          <w:szCs w:val="24"/>
        </w:rPr>
        <w:t xml:space="preserve">Hvert 30 ml hætteglas indeholder 2,085 g </w:t>
      </w:r>
      <w:proofErr w:type="spellStart"/>
      <w:r w:rsidRPr="004458AC">
        <w:rPr>
          <w:sz w:val="24"/>
          <w:szCs w:val="24"/>
        </w:rPr>
        <w:t>piperacillinnatrium</w:t>
      </w:r>
      <w:proofErr w:type="spellEnd"/>
      <w:r w:rsidRPr="004458AC">
        <w:rPr>
          <w:sz w:val="24"/>
          <w:szCs w:val="24"/>
        </w:rPr>
        <w:t xml:space="preserve"> svarende til 2 g </w:t>
      </w:r>
      <w:proofErr w:type="spellStart"/>
      <w:r w:rsidRPr="004458AC">
        <w:rPr>
          <w:sz w:val="24"/>
          <w:szCs w:val="24"/>
        </w:rPr>
        <w:t>piperacillin</w:t>
      </w:r>
      <w:proofErr w:type="spellEnd"/>
      <w:r w:rsidRPr="004458AC">
        <w:rPr>
          <w:sz w:val="24"/>
          <w:szCs w:val="24"/>
        </w:rPr>
        <w:t xml:space="preserve"> og 0,268 g </w:t>
      </w:r>
      <w:proofErr w:type="spellStart"/>
      <w:r w:rsidRPr="004458AC">
        <w:rPr>
          <w:sz w:val="24"/>
          <w:szCs w:val="24"/>
        </w:rPr>
        <w:t>tazobactamnatrium</w:t>
      </w:r>
      <w:proofErr w:type="spellEnd"/>
      <w:r w:rsidRPr="004458AC">
        <w:rPr>
          <w:sz w:val="24"/>
          <w:szCs w:val="24"/>
        </w:rPr>
        <w:t xml:space="preserve"> svarende til 0,25 g </w:t>
      </w:r>
      <w:proofErr w:type="spellStart"/>
      <w:r w:rsidRPr="004458AC">
        <w:rPr>
          <w:sz w:val="24"/>
          <w:szCs w:val="24"/>
        </w:rPr>
        <w:t>tazobactam</w:t>
      </w:r>
      <w:proofErr w:type="spellEnd"/>
      <w:r w:rsidRPr="004458AC">
        <w:rPr>
          <w:sz w:val="24"/>
          <w:szCs w:val="24"/>
        </w:rPr>
        <w:t>.</w:t>
      </w:r>
    </w:p>
    <w:p w14:paraId="63D3803F" w14:textId="77777777" w:rsidR="00C6475C" w:rsidRPr="004458AC" w:rsidRDefault="00C6475C" w:rsidP="009B71F0">
      <w:pPr>
        <w:ind w:left="851"/>
        <w:rPr>
          <w:sz w:val="24"/>
          <w:szCs w:val="24"/>
        </w:rPr>
      </w:pPr>
      <w:r w:rsidRPr="004458AC">
        <w:rPr>
          <w:sz w:val="24"/>
          <w:szCs w:val="24"/>
        </w:rPr>
        <w:t xml:space="preserve">Hvert 30 ml hætteglas indeholder 4,17 g </w:t>
      </w:r>
      <w:proofErr w:type="spellStart"/>
      <w:r w:rsidRPr="004458AC">
        <w:rPr>
          <w:sz w:val="24"/>
          <w:szCs w:val="24"/>
        </w:rPr>
        <w:t>piperacillinnatrium</w:t>
      </w:r>
      <w:proofErr w:type="spellEnd"/>
      <w:r w:rsidRPr="004458AC">
        <w:rPr>
          <w:sz w:val="24"/>
          <w:szCs w:val="24"/>
        </w:rPr>
        <w:t xml:space="preserve"> svarende til 4 g </w:t>
      </w:r>
      <w:proofErr w:type="spellStart"/>
      <w:r w:rsidRPr="004458AC">
        <w:rPr>
          <w:sz w:val="24"/>
          <w:szCs w:val="24"/>
        </w:rPr>
        <w:t>piperacillin</w:t>
      </w:r>
      <w:proofErr w:type="spellEnd"/>
      <w:r w:rsidRPr="004458AC">
        <w:rPr>
          <w:sz w:val="24"/>
          <w:szCs w:val="24"/>
        </w:rPr>
        <w:t xml:space="preserve"> og 0,536 g </w:t>
      </w:r>
      <w:proofErr w:type="spellStart"/>
      <w:r w:rsidRPr="004458AC">
        <w:rPr>
          <w:sz w:val="24"/>
          <w:szCs w:val="24"/>
        </w:rPr>
        <w:t>tazobactamnatrium</w:t>
      </w:r>
      <w:proofErr w:type="spellEnd"/>
      <w:r w:rsidRPr="004458AC">
        <w:rPr>
          <w:sz w:val="24"/>
          <w:szCs w:val="24"/>
        </w:rPr>
        <w:t xml:space="preserve"> svarende til 0,5 g </w:t>
      </w:r>
      <w:proofErr w:type="spellStart"/>
      <w:r w:rsidRPr="004458AC">
        <w:rPr>
          <w:sz w:val="24"/>
          <w:szCs w:val="24"/>
        </w:rPr>
        <w:t>tazobactam</w:t>
      </w:r>
      <w:proofErr w:type="spellEnd"/>
      <w:r w:rsidRPr="004458AC">
        <w:rPr>
          <w:sz w:val="24"/>
          <w:szCs w:val="24"/>
        </w:rPr>
        <w:t>.</w:t>
      </w:r>
    </w:p>
    <w:p w14:paraId="43EBD5F7" w14:textId="77777777" w:rsidR="00C6475C" w:rsidRPr="004458AC" w:rsidRDefault="00C6475C" w:rsidP="009B71F0">
      <w:pPr>
        <w:ind w:left="851"/>
        <w:rPr>
          <w:sz w:val="24"/>
          <w:szCs w:val="24"/>
        </w:rPr>
      </w:pPr>
    </w:p>
    <w:p w14:paraId="497C3FD8" w14:textId="77777777" w:rsidR="00C6475C" w:rsidRPr="00376B78" w:rsidRDefault="00C6475C" w:rsidP="009B71F0">
      <w:pPr>
        <w:ind w:left="851"/>
        <w:rPr>
          <w:sz w:val="24"/>
          <w:szCs w:val="24"/>
          <w:u w:val="single"/>
        </w:rPr>
      </w:pPr>
      <w:r w:rsidRPr="00376B78">
        <w:rPr>
          <w:sz w:val="24"/>
          <w:szCs w:val="24"/>
          <w:u w:val="single"/>
        </w:rPr>
        <w:t>Hjælpestof(fer), som behandleren skal være opmærksom på:</w:t>
      </w:r>
    </w:p>
    <w:p w14:paraId="3EAA1683" w14:textId="5A646488" w:rsidR="00C6475C" w:rsidRPr="004458AC" w:rsidRDefault="00C6475C" w:rsidP="009B71F0">
      <w:pPr>
        <w:ind w:left="851"/>
        <w:rPr>
          <w:sz w:val="24"/>
          <w:szCs w:val="24"/>
        </w:rPr>
      </w:pPr>
      <w:r w:rsidRPr="004458AC">
        <w:rPr>
          <w:sz w:val="24"/>
          <w:szCs w:val="24"/>
        </w:rPr>
        <w:t xml:space="preserve">Hvert hætteglas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indeholder 4,7 mmol (108,1 mg) natrium.</w:t>
      </w:r>
    </w:p>
    <w:p w14:paraId="1E2E7FA6" w14:textId="177A3699" w:rsidR="00C6475C" w:rsidRPr="004458AC" w:rsidRDefault="00C6475C" w:rsidP="009B71F0">
      <w:pPr>
        <w:ind w:left="851"/>
        <w:rPr>
          <w:sz w:val="24"/>
          <w:szCs w:val="24"/>
        </w:rPr>
      </w:pPr>
      <w:r w:rsidRPr="004458AC">
        <w:rPr>
          <w:sz w:val="24"/>
          <w:szCs w:val="24"/>
        </w:rPr>
        <w:t xml:space="preserve">Hvert hætteglas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4 g/0,5 g indeholder 9,4 mmol (216,2 mg) natrium.</w:t>
      </w:r>
    </w:p>
    <w:p w14:paraId="304EF4F7" w14:textId="77777777" w:rsidR="009260DE" w:rsidRPr="004458AC" w:rsidRDefault="009260DE" w:rsidP="009260DE">
      <w:pPr>
        <w:tabs>
          <w:tab w:val="left" w:pos="851"/>
        </w:tabs>
        <w:ind w:left="851"/>
        <w:rPr>
          <w:sz w:val="24"/>
          <w:szCs w:val="24"/>
        </w:rPr>
      </w:pPr>
    </w:p>
    <w:p w14:paraId="601873A2" w14:textId="77777777" w:rsidR="009260DE" w:rsidRPr="004458AC" w:rsidRDefault="009260DE" w:rsidP="009260DE">
      <w:pPr>
        <w:tabs>
          <w:tab w:val="left" w:pos="851"/>
        </w:tabs>
        <w:ind w:left="851" w:hanging="851"/>
        <w:rPr>
          <w:b/>
          <w:sz w:val="24"/>
          <w:szCs w:val="24"/>
        </w:rPr>
      </w:pPr>
      <w:r w:rsidRPr="004458AC">
        <w:rPr>
          <w:b/>
          <w:sz w:val="24"/>
          <w:szCs w:val="24"/>
        </w:rPr>
        <w:t>3.</w:t>
      </w:r>
      <w:r w:rsidRPr="004458AC">
        <w:rPr>
          <w:b/>
          <w:sz w:val="24"/>
          <w:szCs w:val="24"/>
        </w:rPr>
        <w:tab/>
        <w:t>LÆGEMIDDELFORM</w:t>
      </w:r>
    </w:p>
    <w:p w14:paraId="0F1673D4" w14:textId="5103320A" w:rsidR="00C6475C" w:rsidRPr="004458AC" w:rsidRDefault="00C6475C" w:rsidP="009B71F0">
      <w:pPr>
        <w:ind w:left="851"/>
        <w:rPr>
          <w:sz w:val="24"/>
          <w:szCs w:val="24"/>
        </w:rPr>
      </w:pPr>
      <w:r w:rsidRPr="004458AC">
        <w:rPr>
          <w:sz w:val="24"/>
          <w:szCs w:val="24"/>
        </w:rPr>
        <w:t>Pulver til infusionsvæske, opløsning</w:t>
      </w:r>
    </w:p>
    <w:p w14:paraId="6B663AD8" w14:textId="77777777" w:rsidR="00C6475C" w:rsidRPr="004458AC" w:rsidRDefault="00C6475C" w:rsidP="009B71F0">
      <w:pPr>
        <w:ind w:left="851"/>
        <w:rPr>
          <w:sz w:val="24"/>
          <w:szCs w:val="24"/>
        </w:rPr>
      </w:pPr>
      <w:r w:rsidRPr="004458AC">
        <w:rPr>
          <w:sz w:val="24"/>
          <w:szCs w:val="24"/>
        </w:rPr>
        <w:t>Hvidt til lysegult krystallinsk pulver.</w:t>
      </w:r>
    </w:p>
    <w:p w14:paraId="478022D8" w14:textId="77777777" w:rsidR="009260DE" w:rsidRPr="004458AC" w:rsidRDefault="009260DE" w:rsidP="009260DE">
      <w:pPr>
        <w:tabs>
          <w:tab w:val="left" w:pos="851"/>
        </w:tabs>
        <w:ind w:left="851"/>
        <w:rPr>
          <w:sz w:val="24"/>
          <w:szCs w:val="24"/>
        </w:rPr>
      </w:pPr>
    </w:p>
    <w:p w14:paraId="19C58DBD" w14:textId="77777777" w:rsidR="009260DE" w:rsidRPr="004458AC" w:rsidRDefault="009260DE" w:rsidP="009260DE">
      <w:pPr>
        <w:tabs>
          <w:tab w:val="left" w:pos="851"/>
        </w:tabs>
        <w:ind w:left="851"/>
        <w:rPr>
          <w:sz w:val="24"/>
          <w:szCs w:val="24"/>
        </w:rPr>
      </w:pPr>
    </w:p>
    <w:p w14:paraId="4ADB5A42" w14:textId="77777777" w:rsidR="009260DE" w:rsidRPr="004458AC" w:rsidRDefault="009260DE" w:rsidP="009260DE">
      <w:pPr>
        <w:tabs>
          <w:tab w:val="left" w:pos="851"/>
        </w:tabs>
        <w:ind w:left="851" w:hanging="851"/>
        <w:rPr>
          <w:b/>
          <w:sz w:val="24"/>
          <w:szCs w:val="24"/>
        </w:rPr>
      </w:pPr>
      <w:r w:rsidRPr="004458AC">
        <w:rPr>
          <w:b/>
          <w:sz w:val="24"/>
          <w:szCs w:val="24"/>
        </w:rPr>
        <w:t>4.</w:t>
      </w:r>
      <w:r w:rsidRPr="004458AC">
        <w:rPr>
          <w:b/>
          <w:sz w:val="24"/>
          <w:szCs w:val="24"/>
        </w:rPr>
        <w:tab/>
        <w:t>KLINISKE OPLYSNINGER</w:t>
      </w:r>
    </w:p>
    <w:p w14:paraId="5C228492" w14:textId="77777777" w:rsidR="009260DE" w:rsidRPr="004458AC" w:rsidRDefault="009260DE" w:rsidP="009260DE">
      <w:pPr>
        <w:tabs>
          <w:tab w:val="left" w:pos="851"/>
        </w:tabs>
        <w:ind w:left="851"/>
        <w:rPr>
          <w:b/>
          <w:sz w:val="24"/>
          <w:szCs w:val="24"/>
        </w:rPr>
      </w:pPr>
    </w:p>
    <w:p w14:paraId="3344B2C7" w14:textId="77777777" w:rsidR="009260DE" w:rsidRPr="004458AC" w:rsidRDefault="009260DE" w:rsidP="009260DE">
      <w:pPr>
        <w:tabs>
          <w:tab w:val="left" w:pos="851"/>
        </w:tabs>
        <w:ind w:left="851" w:hanging="851"/>
        <w:rPr>
          <w:b/>
          <w:sz w:val="24"/>
          <w:szCs w:val="24"/>
          <w:u w:val="single"/>
        </w:rPr>
      </w:pPr>
      <w:r w:rsidRPr="004458AC">
        <w:rPr>
          <w:b/>
          <w:sz w:val="24"/>
          <w:szCs w:val="24"/>
        </w:rPr>
        <w:t>4.1</w:t>
      </w:r>
      <w:r w:rsidRPr="004458AC">
        <w:rPr>
          <w:b/>
          <w:sz w:val="24"/>
          <w:szCs w:val="24"/>
        </w:rPr>
        <w:tab/>
        <w:t>Terapeutiske indikationer</w:t>
      </w:r>
    </w:p>
    <w:p w14:paraId="08D202C6" w14:textId="32D8BE36"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er indiceret til behandling af følgende infektioner hos voksne og børn over 2 år (se pkt. 4.2 og 5.1):</w:t>
      </w:r>
    </w:p>
    <w:p w14:paraId="7BC12444" w14:textId="02A3783D" w:rsidR="00C6475C" w:rsidRPr="004458AC" w:rsidRDefault="00C6475C" w:rsidP="009B71F0">
      <w:pPr>
        <w:ind w:left="851"/>
        <w:rPr>
          <w:sz w:val="24"/>
          <w:szCs w:val="24"/>
        </w:rPr>
      </w:pPr>
    </w:p>
    <w:p w14:paraId="3B9949B4" w14:textId="77777777" w:rsidR="00C6475C" w:rsidRPr="00376B78" w:rsidRDefault="00C6475C" w:rsidP="009B71F0">
      <w:pPr>
        <w:ind w:left="851"/>
        <w:rPr>
          <w:bCs/>
          <w:i/>
          <w:iCs/>
          <w:sz w:val="24"/>
          <w:szCs w:val="24"/>
        </w:rPr>
      </w:pPr>
      <w:r w:rsidRPr="00376B78">
        <w:rPr>
          <w:i/>
          <w:sz w:val="24"/>
          <w:szCs w:val="24"/>
        </w:rPr>
        <w:t>Voksne og unge</w:t>
      </w:r>
    </w:p>
    <w:p w14:paraId="02AD41C1" w14:textId="77777777" w:rsidR="00C6475C" w:rsidRPr="004458AC" w:rsidRDefault="00C6475C" w:rsidP="009B71F0">
      <w:pPr>
        <w:ind w:left="851"/>
        <w:rPr>
          <w:sz w:val="24"/>
          <w:szCs w:val="24"/>
          <w:lang w:val="en-US"/>
        </w:rPr>
      </w:pPr>
    </w:p>
    <w:p w14:paraId="4BC047E7" w14:textId="77777777" w:rsidR="00C6475C" w:rsidRPr="00376B78" w:rsidRDefault="00C6475C" w:rsidP="00376B78">
      <w:pPr>
        <w:pStyle w:val="Listeafsnit"/>
        <w:numPr>
          <w:ilvl w:val="0"/>
          <w:numId w:val="12"/>
        </w:numPr>
        <w:ind w:left="1276" w:hanging="425"/>
        <w:rPr>
          <w:sz w:val="24"/>
          <w:szCs w:val="24"/>
        </w:rPr>
      </w:pPr>
      <w:r w:rsidRPr="00376B78">
        <w:rPr>
          <w:sz w:val="24"/>
          <w:szCs w:val="24"/>
        </w:rPr>
        <w:t xml:space="preserve">Svær lungebetændelse, herunder hospitalserhvervet og ventilatorassocieret lungebetændelse </w:t>
      </w:r>
    </w:p>
    <w:p w14:paraId="2A934B01" w14:textId="77777777" w:rsidR="00C6475C" w:rsidRPr="00376B78" w:rsidRDefault="00C6475C" w:rsidP="00376B78">
      <w:pPr>
        <w:pStyle w:val="Listeafsnit"/>
        <w:numPr>
          <w:ilvl w:val="0"/>
          <w:numId w:val="12"/>
        </w:numPr>
        <w:ind w:left="1276" w:hanging="425"/>
        <w:rPr>
          <w:sz w:val="24"/>
          <w:szCs w:val="24"/>
        </w:rPr>
      </w:pPr>
      <w:r w:rsidRPr="00376B78">
        <w:rPr>
          <w:sz w:val="24"/>
          <w:szCs w:val="24"/>
        </w:rPr>
        <w:t xml:space="preserve">Komplicerede urinvejsinfektioner (herunder </w:t>
      </w:r>
      <w:proofErr w:type="spellStart"/>
      <w:r w:rsidRPr="00376B78">
        <w:rPr>
          <w:sz w:val="24"/>
          <w:szCs w:val="24"/>
        </w:rPr>
        <w:t>pyelonefritis</w:t>
      </w:r>
      <w:proofErr w:type="spellEnd"/>
      <w:r w:rsidRPr="00376B78">
        <w:rPr>
          <w:sz w:val="24"/>
          <w:szCs w:val="24"/>
        </w:rPr>
        <w:t xml:space="preserve">) </w:t>
      </w:r>
    </w:p>
    <w:p w14:paraId="6FB126EC" w14:textId="77777777" w:rsidR="00C6475C" w:rsidRPr="00376B78" w:rsidRDefault="00C6475C" w:rsidP="00376B78">
      <w:pPr>
        <w:pStyle w:val="Listeafsnit"/>
        <w:numPr>
          <w:ilvl w:val="0"/>
          <w:numId w:val="12"/>
        </w:numPr>
        <w:ind w:left="1276" w:hanging="425"/>
        <w:rPr>
          <w:sz w:val="24"/>
          <w:szCs w:val="24"/>
        </w:rPr>
      </w:pPr>
      <w:r w:rsidRPr="00376B78">
        <w:rPr>
          <w:sz w:val="24"/>
          <w:szCs w:val="24"/>
        </w:rPr>
        <w:t xml:space="preserve">Komplicerede </w:t>
      </w:r>
      <w:proofErr w:type="spellStart"/>
      <w:r w:rsidRPr="00376B78">
        <w:rPr>
          <w:sz w:val="24"/>
          <w:szCs w:val="24"/>
        </w:rPr>
        <w:t>intraabdominale</w:t>
      </w:r>
      <w:proofErr w:type="spellEnd"/>
      <w:r w:rsidRPr="00376B78">
        <w:rPr>
          <w:sz w:val="24"/>
          <w:szCs w:val="24"/>
        </w:rPr>
        <w:t xml:space="preserve"> infektioner </w:t>
      </w:r>
    </w:p>
    <w:p w14:paraId="7A2F2976" w14:textId="77777777" w:rsidR="00C6475C" w:rsidRPr="00376B78" w:rsidRDefault="00C6475C" w:rsidP="00376B78">
      <w:pPr>
        <w:pStyle w:val="Listeafsnit"/>
        <w:numPr>
          <w:ilvl w:val="0"/>
          <w:numId w:val="12"/>
        </w:numPr>
        <w:ind w:left="1276" w:hanging="425"/>
        <w:rPr>
          <w:sz w:val="24"/>
          <w:szCs w:val="24"/>
        </w:rPr>
      </w:pPr>
      <w:r w:rsidRPr="00376B78">
        <w:rPr>
          <w:sz w:val="24"/>
          <w:szCs w:val="24"/>
        </w:rPr>
        <w:lastRenderedPageBreak/>
        <w:t xml:space="preserve">Komplicerede hud- og bløddelsinfektioner (herunder diabetiske fodinfektioner) </w:t>
      </w:r>
    </w:p>
    <w:p w14:paraId="7E568C46" w14:textId="77777777" w:rsidR="00C6475C" w:rsidRPr="004458AC" w:rsidRDefault="00C6475C" w:rsidP="009B71F0">
      <w:pPr>
        <w:ind w:left="851"/>
        <w:rPr>
          <w:sz w:val="24"/>
          <w:szCs w:val="24"/>
          <w:highlight w:val="yellow"/>
        </w:rPr>
      </w:pPr>
    </w:p>
    <w:p w14:paraId="595055BC" w14:textId="77777777" w:rsidR="00C6475C" w:rsidRPr="004458AC" w:rsidRDefault="00C6475C" w:rsidP="009B71F0">
      <w:pPr>
        <w:ind w:left="851"/>
        <w:rPr>
          <w:sz w:val="24"/>
          <w:szCs w:val="24"/>
        </w:rPr>
      </w:pPr>
      <w:r w:rsidRPr="004458AC">
        <w:rPr>
          <w:sz w:val="24"/>
          <w:szCs w:val="24"/>
        </w:rPr>
        <w:t xml:space="preserve">Behandling af patienter med </w:t>
      </w:r>
      <w:proofErr w:type="spellStart"/>
      <w:r w:rsidRPr="004458AC">
        <w:rPr>
          <w:sz w:val="24"/>
          <w:szCs w:val="24"/>
        </w:rPr>
        <w:t>bakteriæmi</w:t>
      </w:r>
      <w:proofErr w:type="spellEnd"/>
      <w:r w:rsidRPr="004458AC">
        <w:rPr>
          <w:sz w:val="24"/>
          <w:szCs w:val="24"/>
        </w:rPr>
        <w:t xml:space="preserve">, der forekommer samtidig med eller mistænkes for at være relateret til enhver af de ovenfor beskrevne infektioner. </w:t>
      </w:r>
    </w:p>
    <w:p w14:paraId="79F5F452" w14:textId="77777777" w:rsidR="00C6475C" w:rsidRPr="004458AC" w:rsidRDefault="00C6475C" w:rsidP="009B71F0">
      <w:pPr>
        <w:ind w:left="851"/>
        <w:rPr>
          <w:sz w:val="24"/>
          <w:szCs w:val="24"/>
          <w:highlight w:val="yellow"/>
        </w:rPr>
      </w:pPr>
    </w:p>
    <w:p w14:paraId="6BAAE49F" w14:textId="3C4FBF14"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kan anvendes til behandling af </w:t>
      </w:r>
      <w:proofErr w:type="spellStart"/>
      <w:r w:rsidRPr="004458AC">
        <w:rPr>
          <w:sz w:val="24"/>
          <w:szCs w:val="24"/>
        </w:rPr>
        <w:t>neutropeniske</w:t>
      </w:r>
      <w:proofErr w:type="spellEnd"/>
      <w:r w:rsidRPr="004458AC">
        <w:rPr>
          <w:sz w:val="24"/>
          <w:szCs w:val="24"/>
        </w:rPr>
        <w:t xml:space="preserve"> patienter med feber, der mistænkes at være forårsaget af en bakterieinfektion.</w:t>
      </w:r>
    </w:p>
    <w:p w14:paraId="1611AB44" w14:textId="77777777" w:rsidR="00C6475C" w:rsidRPr="004458AC" w:rsidRDefault="00C6475C" w:rsidP="009B71F0">
      <w:pPr>
        <w:ind w:left="851"/>
        <w:rPr>
          <w:sz w:val="24"/>
          <w:szCs w:val="24"/>
          <w:highlight w:val="yellow"/>
        </w:rPr>
      </w:pPr>
    </w:p>
    <w:p w14:paraId="3EE3FACA" w14:textId="77777777" w:rsidR="00C6475C" w:rsidRPr="004458AC" w:rsidRDefault="00C6475C" w:rsidP="009B71F0">
      <w:pPr>
        <w:ind w:left="851"/>
        <w:rPr>
          <w:sz w:val="24"/>
          <w:szCs w:val="24"/>
          <w:highlight w:val="yellow"/>
        </w:rPr>
      </w:pPr>
      <w:r w:rsidRPr="004458AC">
        <w:rPr>
          <w:sz w:val="24"/>
          <w:szCs w:val="24"/>
        </w:rPr>
        <w:t xml:space="preserve">Bemærk: Behandling af </w:t>
      </w:r>
      <w:proofErr w:type="spellStart"/>
      <w:r w:rsidRPr="004458AC">
        <w:rPr>
          <w:sz w:val="24"/>
          <w:szCs w:val="24"/>
        </w:rPr>
        <w:t>bakteriæmi</w:t>
      </w:r>
      <w:proofErr w:type="spellEnd"/>
      <w:r w:rsidRPr="004458AC">
        <w:rPr>
          <w:sz w:val="24"/>
          <w:szCs w:val="24"/>
        </w:rPr>
        <w:t xml:space="preserve"> forårsaget af ESBL (Extended </w:t>
      </w:r>
      <w:proofErr w:type="spellStart"/>
      <w:r w:rsidRPr="004458AC">
        <w:rPr>
          <w:sz w:val="24"/>
          <w:szCs w:val="24"/>
        </w:rPr>
        <w:t>Spectrum</w:t>
      </w:r>
      <w:proofErr w:type="spellEnd"/>
      <w:r w:rsidRPr="004458AC">
        <w:rPr>
          <w:sz w:val="24"/>
          <w:szCs w:val="24"/>
        </w:rPr>
        <w:t xml:space="preserve"> Beta-</w:t>
      </w:r>
      <w:proofErr w:type="spellStart"/>
      <w:r w:rsidRPr="004458AC">
        <w:rPr>
          <w:sz w:val="24"/>
          <w:szCs w:val="24"/>
        </w:rPr>
        <w:t>Lactamase</w:t>
      </w:r>
      <w:proofErr w:type="spellEnd"/>
      <w:r w:rsidRPr="004458AC">
        <w:rPr>
          <w:sz w:val="24"/>
          <w:szCs w:val="24"/>
        </w:rPr>
        <w:t xml:space="preserve">) producerende </w:t>
      </w:r>
      <w:r w:rsidRPr="004458AC">
        <w:rPr>
          <w:rStyle w:val="2"/>
          <w:sz w:val="24"/>
          <w:szCs w:val="24"/>
        </w:rPr>
        <w:t>E. Coli</w:t>
      </w:r>
      <w:r w:rsidRPr="004458AC">
        <w:rPr>
          <w:sz w:val="24"/>
          <w:szCs w:val="24"/>
        </w:rPr>
        <w:t xml:space="preserve"> og </w:t>
      </w:r>
      <w:r w:rsidRPr="004458AC">
        <w:rPr>
          <w:rStyle w:val="2"/>
          <w:sz w:val="24"/>
          <w:szCs w:val="24"/>
        </w:rPr>
        <w:t xml:space="preserve">K. </w:t>
      </w:r>
      <w:proofErr w:type="spellStart"/>
      <w:r w:rsidRPr="004458AC">
        <w:rPr>
          <w:rStyle w:val="2"/>
          <w:sz w:val="24"/>
          <w:szCs w:val="24"/>
        </w:rPr>
        <w:t>pneumonia</w:t>
      </w:r>
      <w:proofErr w:type="spellEnd"/>
      <w:r w:rsidRPr="004458AC">
        <w:rPr>
          <w:sz w:val="24"/>
          <w:szCs w:val="24"/>
        </w:rPr>
        <w:t xml:space="preserve"> (ikke følsom for </w:t>
      </w:r>
      <w:proofErr w:type="spellStart"/>
      <w:r w:rsidRPr="004458AC">
        <w:rPr>
          <w:sz w:val="24"/>
          <w:szCs w:val="24"/>
        </w:rPr>
        <w:t>ceftriaxon</w:t>
      </w:r>
      <w:proofErr w:type="spellEnd"/>
      <w:r w:rsidRPr="004458AC">
        <w:rPr>
          <w:sz w:val="24"/>
          <w:szCs w:val="24"/>
        </w:rPr>
        <w:t>), frarådes til voksne patienter, se punkt 5.1</w:t>
      </w:r>
    </w:p>
    <w:p w14:paraId="4B18DBDE" w14:textId="77777777" w:rsidR="00C6475C" w:rsidRPr="004458AC" w:rsidRDefault="00C6475C" w:rsidP="009B71F0">
      <w:pPr>
        <w:ind w:left="851"/>
        <w:rPr>
          <w:sz w:val="24"/>
          <w:szCs w:val="24"/>
          <w:highlight w:val="yellow"/>
        </w:rPr>
      </w:pPr>
    </w:p>
    <w:p w14:paraId="13B7AE3D" w14:textId="77777777" w:rsidR="00C6475C" w:rsidRPr="004458AC" w:rsidRDefault="00C6475C" w:rsidP="009B71F0">
      <w:pPr>
        <w:ind w:left="851"/>
        <w:rPr>
          <w:rFonts w:eastAsia="SimSun"/>
          <w:bCs/>
          <w:i/>
          <w:iCs/>
          <w:sz w:val="24"/>
          <w:szCs w:val="24"/>
        </w:rPr>
      </w:pPr>
      <w:r w:rsidRPr="004458AC">
        <w:rPr>
          <w:i/>
          <w:sz w:val="24"/>
          <w:szCs w:val="24"/>
        </w:rPr>
        <w:t xml:space="preserve">Børn i alderen 2-12 år </w:t>
      </w:r>
    </w:p>
    <w:p w14:paraId="08A424CB" w14:textId="77777777" w:rsidR="00C6475C" w:rsidRPr="00376B78" w:rsidRDefault="00C6475C" w:rsidP="009B71F0">
      <w:pPr>
        <w:ind w:left="851"/>
        <w:rPr>
          <w:rFonts w:eastAsia="SimSun"/>
          <w:sz w:val="24"/>
          <w:szCs w:val="24"/>
          <w:lang w:val="el-GR" w:eastAsia="zh-CN"/>
        </w:rPr>
      </w:pPr>
    </w:p>
    <w:p w14:paraId="1C242FED" w14:textId="77777777" w:rsidR="00C6475C" w:rsidRPr="00376B78" w:rsidRDefault="00C6475C" w:rsidP="00376B78">
      <w:pPr>
        <w:pStyle w:val="Listeafsnit"/>
        <w:numPr>
          <w:ilvl w:val="0"/>
          <w:numId w:val="13"/>
        </w:numPr>
        <w:ind w:left="1276" w:hanging="425"/>
        <w:rPr>
          <w:rFonts w:eastAsia="SimSun"/>
          <w:sz w:val="24"/>
          <w:szCs w:val="24"/>
        </w:rPr>
      </w:pPr>
      <w:r w:rsidRPr="00376B78">
        <w:rPr>
          <w:sz w:val="24"/>
          <w:szCs w:val="24"/>
        </w:rPr>
        <w:t xml:space="preserve">Komplicerede </w:t>
      </w:r>
      <w:proofErr w:type="spellStart"/>
      <w:r w:rsidRPr="00376B78">
        <w:rPr>
          <w:sz w:val="24"/>
          <w:szCs w:val="24"/>
        </w:rPr>
        <w:t>intraabdominale</w:t>
      </w:r>
      <w:proofErr w:type="spellEnd"/>
      <w:r w:rsidRPr="00376B78">
        <w:rPr>
          <w:sz w:val="24"/>
          <w:szCs w:val="24"/>
        </w:rPr>
        <w:t xml:space="preserve"> infektioner </w:t>
      </w:r>
    </w:p>
    <w:p w14:paraId="334F6912" w14:textId="77777777" w:rsidR="00C6475C" w:rsidRPr="004458AC" w:rsidRDefault="00C6475C" w:rsidP="009B71F0">
      <w:pPr>
        <w:ind w:left="851"/>
        <w:rPr>
          <w:rFonts w:eastAsia="SimSun"/>
          <w:sz w:val="24"/>
          <w:szCs w:val="24"/>
          <w:highlight w:val="yellow"/>
          <w:lang w:eastAsia="zh-CN"/>
        </w:rPr>
      </w:pPr>
    </w:p>
    <w:p w14:paraId="087EA671" w14:textId="0477F731" w:rsidR="00C6475C" w:rsidRPr="004458AC" w:rsidRDefault="00C6475C" w:rsidP="009B71F0">
      <w:pPr>
        <w:ind w:left="851"/>
        <w:rPr>
          <w:rFonts w:eastAsia="SimSun"/>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kan anvendes til behandling af </w:t>
      </w:r>
      <w:proofErr w:type="spellStart"/>
      <w:r w:rsidRPr="004458AC">
        <w:rPr>
          <w:sz w:val="24"/>
          <w:szCs w:val="24"/>
        </w:rPr>
        <w:t>neutropeniske</w:t>
      </w:r>
      <w:proofErr w:type="spellEnd"/>
      <w:r w:rsidRPr="004458AC">
        <w:rPr>
          <w:sz w:val="24"/>
          <w:szCs w:val="24"/>
        </w:rPr>
        <w:t xml:space="preserve"> børn med feber, der mistænkes at være forårsaget af en bakterieinfektion. </w:t>
      </w:r>
    </w:p>
    <w:p w14:paraId="7DC3FACA" w14:textId="77777777" w:rsidR="00C6475C" w:rsidRPr="004458AC" w:rsidRDefault="00C6475C" w:rsidP="009B71F0">
      <w:pPr>
        <w:ind w:left="851"/>
        <w:rPr>
          <w:rFonts w:eastAsia="SimSun"/>
          <w:sz w:val="24"/>
          <w:szCs w:val="24"/>
          <w:highlight w:val="yellow"/>
          <w:lang w:eastAsia="zh-CN"/>
        </w:rPr>
      </w:pPr>
    </w:p>
    <w:p w14:paraId="62790AFF" w14:textId="77777777" w:rsidR="00C6475C" w:rsidRPr="004458AC" w:rsidRDefault="00C6475C" w:rsidP="009B71F0">
      <w:pPr>
        <w:ind w:left="851"/>
        <w:rPr>
          <w:sz w:val="24"/>
          <w:szCs w:val="24"/>
        </w:rPr>
      </w:pPr>
      <w:r w:rsidRPr="004458AC">
        <w:rPr>
          <w:sz w:val="24"/>
          <w:szCs w:val="24"/>
        </w:rPr>
        <w:t>Behandlingen skal ske under iagttagelse af officielle retningslinjer for korrekt anvendelse af antibakterielle midler.</w:t>
      </w:r>
    </w:p>
    <w:p w14:paraId="110A7ADA" w14:textId="77777777" w:rsidR="009260DE" w:rsidRPr="004458AC" w:rsidRDefault="009260DE" w:rsidP="009260DE">
      <w:pPr>
        <w:tabs>
          <w:tab w:val="left" w:pos="851"/>
        </w:tabs>
        <w:ind w:left="851"/>
        <w:rPr>
          <w:sz w:val="24"/>
          <w:szCs w:val="24"/>
        </w:rPr>
      </w:pPr>
    </w:p>
    <w:p w14:paraId="5A17B89D" w14:textId="77777777" w:rsidR="009260DE" w:rsidRPr="004458AC" w:rsidRDefault="009260DE" w:rsidP="009260DE">
      <w:pPr>
        <w:tabs>
          <w:tab w:val="left" w:pos="851"/>
        </w:tabs>
        <w:ind w:left="851" w:hanging="851"/>
        <w:rPr>
          <w:b/>
          <w:sz w:val="24"/>
          <w:szCs w:val="24"/>
        </w:rPr>
      </w:pPr>
      <w:r w:rsidRPr="004458AC">
        <w:rPr>
          <w:b/>
          <w:sz w:val="24"/>
          <w:szCs w:val="24"/>
        </w:rPr>
        <w:t>4.2</w:t>
      </w:r>
      <w:r w:rsidRPr="004458AC">
        <w:rPr>
          <w:b/>
          <w:sz w:val="24"/>
          <w:szCs w:val="24"/>
        </w:rPr>
        <w:tab/>
        <w:t xml:space="preserve">Dosering og </w:t>
      </w:r>
      <w:r w:rsidR="002C1EC0" w:rsidRPr="004458AC">
        <w:rPr>
          <w:b/>
          <w:sz w:val="24"/>
          <w:szCs w:val="24"/>
        </w:rPr>
        <w:t>administration</w:t>
      </w:r>
    </w:p>
    <w:p w14:paraId="32B72816" w14:textId="77777777" w:rsidR="00C6475C" w:rsidRPr="004458AC" w:rsidRDefault="00C6475C" w:rsidP="009B71F0">
      <w:pPr>
        <w:ind w:left="851"/>
        <w:rPr>
          <w:sz w:val="24"/>
          <w:szCs w:val="24"/>
        </w:rPr>
      </w:pPr>
    </w:p>
    <w:p w14:paraId="3789AF55" w14:textId="77777777" w:rsidR="00C6475C" w:rsidRPr="00376B78" w:rsidRDefault="00C6475C" w:rsidP="009B71F0">
      <w:pPr>
        <w:ind w:left="851"/>
        <w:rPr>
          <w:bCs/>
          <w:sz w:val="24"/>
          <w:szCs w:val="24"/>
          <w:u w:val="single"/>
        </w:rPr>
      </w:pPr>
      <w:r w:rsidRPr="00376B78">
        <w:rPr>
          <w:sz w:val="24"/>
          <w:szCs w:val="24"/>
          <w:u w:val="single"/>
        </w:rPr>
        <w:t>Dosering</w:t>
      </w:r>
    </w:p>
    <w:p w14:paraId="38181377" w14:textId="77777777" w:rsidR="00C6475C" w:rsidRPr="004458AC" w:rsidRDefault="00C6475C" w:rsidP="009B71F0">
      <w:pPr>
        <w:ind w:left="851"/>
        <w:rPr>
          <w:sz w:val="24"/>
          <w:szCs w:val="24"/>
        </w:rPr>
      </w:pPr>
    </w:p>
    <w:p w14:paraId="0EAF8FEE" w14:textId="49B54AA2" w:rsidR="00C6475C" w:rsidRPr="004458AC" w:rsidRDefault="00C6475C" w:rsidP="009B71F0">
      <w:pPr>
        <w:ind w:left="851"/>
        <w:rPr>
          <w:sz w:val="24"/>
          <w:szCs w:val="24"/>
        </w:rPr>
      </w:pPr>
      <w:r w:rsidRPr="004458AC">
        <w:rPr>
          <w:sz w:val="24"/>
          <w:szCs w:val="24"/>
        </w:rPr>
        <w:t xml:space="preserve">Dosis og doseringshyppighed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afhænger af sværhedsgraden og lokalisationen af infektionen samt de mistænkte </w:t>
      </w:r>
      <w:proofErr w:type="spellStart"/>
      <w:r w:rsidRPr="004458AC">
        <w:rPr>
          <w:sz w:val="24"/>
          <w:szCs w:val="24"/>
        </w:rPr>
        <w:t>patogener</w:t>
      </w:r>
      <w:proofErr w:type="spellEnd"/>
      <w:r w:rsidRPr="004458AC">
        <w:rPr>
          <w:sz w:val="24"/>
          <w:szCs w:val="24"/>
        </w:rPr>
        <w:t>. </w:t>
      </w:r>
    </w:p>
    <w:p w14:paraId="00314CD2" w14:textId="77777777" w:rsidR="00C6475C" w:rsidRPr="004458AC" w:rsidRDefault="00C6475C" w:rsidP="009B71F0">
      <w:pPr>
        <w:ind w:left="851"/>
        <w:rPr>
          <w:sz w:val="24"/>
          <w:szCs w:val="24"/>
        </w:rPr>
      </w:pPr>
    </w:p>
    <w:p w14:paraId="7E5CBFF8" w14:textId="77777777" w:rsidR="00C6475C" w:rsidRPr="004458AC" w:rsidRDefault="00C6475C" w:rsidP="009B71F0">
      <w:pPr>
        <w:ind w:left="851"/>
        <w:rPr>
          <w:rFonts w:eastAsia="SimSun"/>
          <w:i/>
          <w:iCs/>
          <w:sz w:val="24"/>
          <w:szCs w:val="24"/>
        </w:rPr>
      </w:pPr>
      <w:r w:rsidRPr="004458AC">
        <w:rPr>
          <w:i/>
          <w:sz w:val="24"/>
          <w:szCs w:val="24"/>
        </w:rPr>
        <w:t xml:space="preserve">Voksne og unge patienter </w:t>
      </w:r>
    </w:p>
    <w:p w14:paraId="473D8954" w14:textId="77777777" w:rsidR="00C6475C" w:rsidRPr="004458AC" w:rsidRDefault="00C6475C" w:rsidP="009B71F0">
      <w:pPr>
        <w:ind w:left="851"/>
        <w:rPr>
          <w:rFonts w:eastAsia="SimSun"/>
          <w:sz w:val="24"/>
          <w:szCs w:val="24"/>
          <w:highlight w:val="yellow"/>
          <w:lang w:eastAsia="zh-CN"/>
        </w:rPr>
      </w:pPr>
    </w:p>
    <w:p w14:paraId="1ECA2386" w14:textId="77777777" w:rsidR="00C6475C" w:rsidRPr="004458AC" w:rsidRDefault="00C6475C" w:rsidP="009B71F0">
      <w:pPr>
        <w:ind w:left="851"/>
        <w:rPr>
          <w:rFonts w:eastAsia="SimSun"/>
          <w:i/>
          <w:iCs/>
          <w:sz w:val="24"/>
          <w:szCs w:val="24"/>
          <w:u w:val="single"/>
        </w:rPr>
      </w:pPr>
      <w:r w:rsidRPr="004458AC">
        <w:rPr>
          <w:i/>
          <w:sz w:val="24"/>
          <w:szCs w:val="24"/>
          <w:u w:val="single"/>
        </w:rPr>
        <w:t xml:space="preserve">Infektioner </w:t>
      </w:r>
    </w:p>
    <w:p w14:paraId="4BC19482" w14:textId="77777777" w:rsidR="00C6475C" w:rsidRPr="004458AC" w:rsidRDefault="00C6475C" w:rsidP="009B71F0">
      <w:pPr>
        <w:ind w:left="851"/>
        <w:rPr>
          <w:rFonts w:eastAsia="SimSun"/>
          <w:sz w:val="24"/>
          <w:szCs w:val="24"/>
          <w:lang w:eastAsia="zh-CN"/>
        </w:rPr>
      </w:pPr>
    </w:p>
    <w:p w14:paraId="5C6B2E58" w14:textId="77777777" w:rsidR="00C6475C" w:rsidRPr="004458AC" w:rsidRDefault="00C6475C" w:rsidP="009B71F0">
      <w:pPr>
        <w:ind w:left="851"/>
        <w:rPr>
          <w:rFonts w:eastAsia="SimSun"/>
          <w:sz w:val="24"/>
          <w:szCs w:val="24"/>
        </w:rPr>
      </w:pPr>
      <w:r w:rsidRPr="004458AC">
        <w:rPr>
          <w:sz w:val="24"/>
          <w:szCs w:val="24"/>
        </w:rPr>
        <w:t xml:space="preserve">Den sædvanlige dosis er 4 g </w:t>
      </w:r>
      <w:proofErr w:type="spellStart"/>
      <w:r w:rsidRPr="004458AC">
        <w:rPr>
          <w:sz w:val="24"/>
          <w:szCs w:val="24"/>
        </w:rPr>
        <w:t>piperacillin</w:t>
      </w:r>
      <w:proofErr w:type="spellEnd"/>
      <w:r w:rsidRPr="004458AC">
        <w:rPr>
          <w:sz w:val="24"/>
          <w:szCs w:val="24"/>
        </w:rPr>
        <w:t xml:space="preserve">/0,5 g </w:t>
      </w:r>
      <w:proofErr w:type="spellStart"/>
      <w:r w:rsidRPr="004458AC">
        <w:rPr>
          <w:sz w:val="24"/>
          <w:szCs w:val="24"/>
        </w:rPr>
        <w:t>tazobactam</w:t>
      </w:r>
      <w:proofErr w:type="spellEnd"/>
      <w:r w:rsidRPr="004458AC">
        <w:rPr>
          <w:sz w:val="24"/>
          <w:szCs w:val="24"/>
        </w:rPr>
        <w:t xml:space="preserve">, der gives hver 8. time. </w:t>
      </w:r>
    </w:p>
    <w:p w14:paraId="16DDCE1F" w14:textId="77777777" w:rsidR="00C6475C" w:rsidRPr="004458AC" w:rsidRDefault="00C6475C" w:rsidP="009B71F0">
      <w:pPr>
        <w:ind w:left="851"/>
        <w:rPr>
          <w:rFonts w:eastAsia="SimSun"/>
          <w:sz w:val="24"/>
          <w:szCs w:val="24"/>
          <w:highlight w:val="yellow"/>
          <w:lang w:eastAsia="zh-CN"/>
        </w:rPr>
      </w:pPr>
    </w:p>
    <w:p w14:paraId="5639412B" w14:textId="77777777" w:rsidR="00C6475C" w:rsidRPr="004458AC" w:rsidRDefault="00C6475C" w:rsidP="009B71F0">
      <w:pPr>
        <w:ind w:left="851"/>
        <w:rPr>
          <w:rFonts w:eastAsia="SimSun"/>
          <w:sz w:val="24"/>
          <w:szCs w:val="24"/>
        </w:rPr>
      </w:pPr>
      <w:r w:rsidRPr="004458AC">
        <w:rPr>
          <w:sz w:val="24"/>
          <w:szCs w:val="24"/>
        </w:rPr>
        <w:t xml:space="preserve">Ved </w:t>
      </w:r>
      <w:proofErr w:type="spellStart"/>
      <w:r w:rsidRPr="004458AC">
        <w:rPr>
          <w:sz w:val="24"/>
          <w:szCs w:val="24"/>
        </w:rPr>
        <w:t>nosokomiel</w:t>
      </w:r>
      <w:proofErr w:type="spellEnd"/>
      <w:r w:rsidRPr="004458AC">
        <w:rPr>
          <w:sz w:val="24"/>
          <w:szCs w:val="24"/>
        </w:rPr>
        <w:t xml:space="preserve"> lungebetændelse og bakterieinfektioner hos </w:t>
      </w:r>
      <w:proofErr w:type="spellStart"/>
      <w:r w:rsidRPr="004458AC">
        <w:rPr>
          <w:sz w:val="24"/>
          <w:szCs w:val="24"/>
        </w:rPr>
        <w:t>neutropeniske</w:t>
      </w:r>
      <w:proofErr w:type="spellEnd"/>
      <w:r w:rsidRPr="004458AC">
        <w:rPr>
          <w:sz w:val="24"/>
          <w:szCs w:val="24"/>
        </w:rPr>
        <w:t xml:space="preserve"> patienter er den anbefalede dosis 4 g </w:t>
      </w:r>
      <w:proofErr w:type="spellStart"/>
      <w:r w:rsidRPr="004458AC">
        <w:rPr>
          <w:sz w:val="24"/>
          <w:szCs w:val="24"/>
        </w:rPr>
        <w:t>piperacillin</w:t>
      </w:r>
      <w:proofErr w:type="spellEnd"/>
      <w:r w:rsidRPr="004458AC">
        <w:rPr>
          <w:sz w:val="24"/>
          <w:szCs w:val="24"/>
        </w:rPr>
        <w:t xml:space="preserve">/0,5 g </w:t>
      </w:r>
      <w:proofErr w:type="spellStart"/>
      <w:r w:rsidRPr="004458AC">
        <w:rPr>
          <w:sz w:val="24"/>
          <w:szCs w:val="24"/>
        </w:rPr>
        <w:t>tazobactam</w:t>
      </w:r>
      <w:proofErr w:type="spellEnd"/>
      <w:r w:rsidRPr="004458AC">
        <w:rPr>
          <w:sz w:val="24"/>
          <w:szCs w:val="24"/>
        </w:rPr>
        <w:t xml:space="preserve">, der indgives hver 6. time. Denne dosering kan også anvendes til at behandle patienter med andre indicerede infektioner, når disse er særligt svære. </w:t>
      </w:r>
    </w:p>
    <w:p w14:paraId="6D85FA84" w14:textId="77777777" w:rsidR="00C6475C" w:rsidRPr="004458AC" w:rsidRDefault="00C6475C" w:rsidP="009B71F0">
      <w:pPr>
        <w:ind w:left="851"/>
        <w:rPr>
          <w:rFonts w:eastAsia="SimSun"/>
          <w:sz w:val="24"/>
          <w:szCs w:val="24"/>
          <w:highlight w:val="yellow"/>
          <w:lang w:eastAsia="zh-CN"/>
        </w:rPr>
      </w:pPr>
    </w:p>
    <w:p w14:paraId="47E8895F" w14:textId="77777777" w:rsidR="00C6475C" w:rsidRPr="004458AC" w:rsidRDefault="00C6475C" w:rsidP="009B71F0">
      <w:pPr>
        <w:ind w:left="851"/>
        <w:rPr>
          <w:rFonts w:eastAsia="SimSun"/>
          <w:sz w:val="24"/>
          <w:szCs w:val="24"/>
        </w:rPr>
      </w:pPr>
      <w:r w:rsidRPr="004458AC">
        <w:rPr>
          <w:sz w:val="24"/>
          <w:szCs w:val="24"/>
        </w:rPr>
        <w:t xml:space="preserve">Nedenstående tabel opsummerer doseringshyppigheden og den anbefalede dosis for voksne og unge patienter pr. indikation eller tilstand: </w:t>
      </w:r>
    </w:p>
    <w:p w14:paraId="3EEADF3F" w14:textId="77777777" w:rsidR="00C6475C" w:rsidRPr="004458AC" w:rsidRDefault="00C6475C" w:rsidP="009B71F0">
      <w:pPr>
        <w:ind w:left="851"/>
        <w:rPr>
          <w:rFonts w:eastAsia="SimSun"/>
          <w:sz w:val="24"/>
          <w:szCs w:val="24"/>
          <w:lang w:eastAsia="zh-CN"/>
        </w:rPr>
      </w:pPr>
    </w:p>
    <w:tbl>
      <w:tblPr>
        <w:tblW w:w="8925" w:type="dxa"/>
        <w:tblInd w:w="84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407"/>
        <w:gridCol w:w="5518"/>
      </w:tblGrid>
      <w:tr w:rsidR="00C6475C" w:rsidRPr="00C02A2C" w14:paraId="3AD01EE7" w14:textId="77777777" w:rsidTr="009B71F0">
        <w:trPr>
          <w:trHeight w:val="292"/>
        </w:trPr>
        <w:tc>
          <w:tcPr>
            <w:tcW w:w="3407" w:type="dxa"/>
            <w:tcBorders>
              <w:top w:val="single" w:sz="8" w:space="0" w:color="000000"/>
              <w:left w:val="single" w:sz="8" w:space="0" w:color="000000"/>
              <w:bottom w:val="single" w:sz="8" w:space="0" w:color="000000"/>
              <w:right w:val="single" w:sz="8" w:space="0" w:color="000000"/>
            </w:tcBorders>
            <w:hideMark/>
          </w:tcPr>
          <w:p w14:paraId="538356A4"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b/>
                <w:color w:val="000000"/>
                <w:sz w:val="24"/>
                <w:szCs w:val="24"/>
              </w:rPr>
              <w:t xml:space="preserve">Doseringshyppighed </w:t>
            </w:r>
          </w:p>
        </w:tc>
        <w:tc>
          <w:tcPr>
            <w:tcW w:w="5518" w:type="dxa"/>
            <w:tcBorders>
              <w:top w:val="single" w:sz="8" w:space="0" w:color="000000"/>
              <w:left w:val="single" w:sz="8" w:space="0" w:color="000000"/>
              <w:bottom w:val="single" w:sz="8" w:space="0" w:color="000000"/>
              <w:right w:val="single" w:sz="8" w:space="0" w:color="000000"/>
            </w:tcBorders>
            <w:hideMark/>
          </w:tcPr>
          <w:p w14:paraId="709FBADA" w14:textId="6973B9EA" w:rsidR="00C6475C" w:rsidRPr="004458AC" w:rsidRDefault="00C6475C">
            <w:pPr>
              <w:tabs>
                <w:tab w:val="left" w:pos="1304"/>
              </w:tabs>
              <w:autoSpaceDE w:val="0"/>
              <w:autoSpaceDN w:val="0"/>
              <w:adjustRightInd w:val="0"/>
              <w:rPr>
                <w:rFonts w:eastAsia="SimSun"/>
                <w:color w:val="000000"/>
                <w:sz w:val="24"/>
                <w:szCs w:val="24"/>
                <w:lang w:val="en-US"/>
              </w:rPr>
            </w:pPr>
            <w:r w:rsidRPr="004458AC">
              <w:rPr>
                <w:b/>
                <w:color w:val="000000"/>
                <w:sz w:val="24"/>
                <w:szCs w:val="24"/>
                <w:lang w:val="en-US"/>
              </w:rPr>
              <w:t xml:space="preserve">Piperacillin/Tazobactam </w:t>
            </w:r>
            <w:r w:rsidR="00344305">
              <w:rPr>
                <w:b/>
                <w:color w:val="000000"/>
                <w:sz w:val="24"/>
                <w:szCs w:val="24"/>
                <w:lang w:val="en-US"/>
              </w:rPr>
              <w:t>"Noridem"</w:t>
            </w:r>
            <w:r w:rsidRPr="004458AC">
              <w:rPr>
                <w:b/>
                <w:color w:val="000000"/>
                <w:sz w:val="24"/>
                <w:szCs w:val="24"/>
                <w:lang w:val="en-US"/>
              </w:rPr>
              <w:t xml:space="preserve"> 4 g/0,5 g </w:t>
            </w:r>
          </w:p>
        </w:tc>
      </w:tr>
      <w:tr w:rsidR="00C6475C" w:rsidRPr="004458AC" w14:paraId="50F49C11" w14:textId="77777777" w:rsidTr="009B71F0">
        <w:trPr>
          <w:trHeight w:val="288"/>
        </w:trPr>
        <w:tc>
          <w:tcPr>
            <w:tcW w:w="3407" w:type="dxa"/>
            <w:vMerge w:val="restart"/>
            <w:tcBorders>
              <w:top w:val="single" w:sz="8" w:space="0" w:color="000000"/>
              <w:left w:val="single" w:sz="8" w:space="0" w:color="000000"/>
              <w:bottom w:val="nil"/>
              <w:right w:val="single" w:sz="8" w:space="0" w:color="000000"/>
            </w:tcBorders>
            <w:hideMark/>
          </w:tcPr>
          <w:p w14:paraId="5D3E585C"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Hver 6. time </w:t>
            </w:r>
          </w:p>
        </w:tc>
        <w:tc>
          <w:tcPr>
            <w:tcW w:w="5518" w:type="dxa"/>
            <w:tcBorders>
              <w:top w:val="single" w:sz="8" w:space="0" w:color="000000"/>
              <w:left w:val="single" w:sz="8" w:space="0" w:color="000000"/>
              <w:bottom w:val="single" w:sz="8" w:space="0" w:color="000000"/>
              <w:right w:val="single" w:sz="8" w:space="0" w:color="000000"/>
            </w:tcBorders>
            <w:hideMark/>
          </w:tcPr>
          <w:p w14:paraId="3BD0B676"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Svær lungebetændelse </w:t>
            </w:r>
          </w:p>
        </w:tc>
      </w:tr>
      <w:tr w:rsidR="00C6475C" w:rsidRPr="004458AC" w14:paraId="1C0C6858" w14:textId="77777777" w:rsidTr="009B71F0">
        <w:trPr>
          <w:trHeight w:val="541"/>
        </w:trPr>
        <w:tc>
          <w:tcPr>
            <w:tcW w:w="3407" w:type="dxa"/>
            <w:vMerge/>
            <w:tcBorders>
              <w:top w:val="single" w:sz="8" w:space="0" w:color="000000"/>
              <w:left w:val="single" w:sz="8" w:space="0" w:color="000000"/>
              <w:bottom w:val="nil"/>
              <w:right w:val="single" w:sz="8" w:space="0" w:color="000000"/>
            </w:tcBorders>
            <w:vAlign w:val="center"/>
            <w:hideMark/>
          </w:tcPr>
          <w:p w14:paraId="531411CA" w14:textId="77777777" w:rsidR="00C6475C" w:rsidRPr="004458AC" w:rsidRDefault="00C6475C">
            <w:pPr>
              <w:rPr>
                <w:rFonts w:eastAsia="SimSun"/>
                <w:color w:val="000000"/>
                <w:sz w:val="24"/>
                <w:szCs w:val="24"/>
              </w:rPr>
            </w:pPr>
          </w:p>
        </w:tc>
        <w:tc>
          <w:tcPr>
            <w:tcW w:w="5518" w:type="dxa"/>
            <w:tcBorders>
              <w:top w:val="single" w:sz="8" w:space="0" w:color="000000"/>
              <w:left w:val="single" w:sz="8" w:space="0" w:color="000000"/>
              <w:bottom w:val="single" w:sz="8" w:space="0" w:color="000000"/>
              <w:right w:val="single" w:sz="8" w:space="0" w:color="000000"/>
            </w:tcBorders>
            <w:hideMark/>
          </w:tcPr>
          <w:p w14:paraId="43FB5583" w14:textId="77777777" w:rsidR="00C6475C" w:rsidRPr="004458AC" w:rsidRDefault="00C6475C">
            <w:pPr>
              <w:tabs>
                <w:tab w:val="left" w:pos="1304"/>
              </w:tabs>
              <w:autoSpaceDE w:val="0"/>
              <w:autoSpaceDN w:val="0"/>
              <w:adjustRightInd w:val="0"/>
              <w:rPr>
                <w:rFonts w:eastAsia="SimSun"/>
                <w:color w:val="000000"/>
                <w:sz w:val="24"/>
                <w:szCs w:val="24"/>
              </w:rPr>
            </w:pPr>
            <w:proofErr w:type="spellStart"/>
            <w:r w:rsidRPr="004458AC">
              <w:rPr>
                <w:color w:val="000000"/>
                <w:sz w:val="24"/>
                <w:szCs w:val="24"/>
              </w:rPr>
              <w:t>Neutropeniske</w:t>
            </w:r>
            <w:proofErr w:type="spellEnd"/>
            <w:r w:rsidRPr="004458AC">
              <w:rPr>
                <w:color w:val="000000"/>
                <w:sz w:val="24"/>
                <w:szCs w:val="24"/>
              </w:rPr>
              <w:t xml:space="preserve"> voksne med feber, der mistænkes at være forårsaget af en bakterieinfektion. </w:t>
            </w:r>
          </w:p>
        </w:tc>
      </w:tr>
      <w:tr w:rsidR="00C6475C" w:rsidRPr="004458AC" w14:paraId="6DB0C9FC" w14:textId="77777777" w:rsidTr="009B71F0">
        <w:trPr>
          <w:trHeight w:val="298"/>
        </w:trPr>
        <w:tc>
          <w:tcPr>
            <w:tcW w:w="3407" w:type="dxa"/>
            <w:vMerge w:val="restart"/>
            <w:tcBorders>
              <w:top w:val="single" w:sz="8" w:space="0" w:color="000000"/>
              <w:left w:val="single" w:sz="8" w:space="0" w:color="000000"/>
              <w:bottom w:val="single" w:sz="8" w:space="0" w:color="000000"/>
              <w:right w:val="single" w:sz="8" w:space="0" w:color="000000"/>
            </w:tcBorders>
            <w:hideMark/>
          </w:tcPr>
          <w:p w14:paraId="230BC512"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Hver 8. time </w:t>
            </w:r>
          </w:p>
        </w:tc>
        <w:tc>
          <w:tcPr>
            <w:tcW w:w="5518" w:type="dxa"/>
            <w:tcBorders>
              <w:top w:val="single" w:sz="8" w:space="0" w:color="000000"/>
              <w:left w:val="single" w:sz="8" w:space="0" w:color="000000"/>
              <w:bottom w:val="single" w:sz="8" w:space="0" w:color="000000"/>
              <w:right w:val="single" w:sz="8" w:space="0" w:color="000000"/>
            </w:tcBorders>
            <w:hideMark/>
          </w:tcPr>
          <w:p w14:paraId="159419DC"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Komplicerede urinvejsinfektioner (herunder </w:t>
            </w:r>
            <w:proofErr w:type="spellStart"/>
            <w:r w:rsidRPr="004458AC">
              <w:rPr>
                <w:color w:val="000000"/>
                <w:sz w:val="24"/>
                <w:szCs w:val="24"/>
              </w:rPr>
              <w:t>pyelonefritis</w:t>
            </w:r>
            <w:proofErr w:type="spellEnd"/>
            <w:r w:rsidRPr="004458AC">
              <w:rPr>
                <w:color w:val="000000"/>
                <w:sz w:val="24"/>
                <w:szCs w:val="24"/>
              </w:rPr>
              <w:t xml:space="preserve">) </w:t>
            </w:r>
          </w:p>
        </w:tc>
      </w:tr>
      <w:tr w:rsidR="00C6475C" w:rsidRPr="004458AC" w14:paraId="1330874A" w14:textId="77777777" w:rsidTr="009B71F0">
        <w:trPr>
          <w:trHeight w:val="288"/>
        </w:trPr>
        <w:tc>
          <w:tcPr>
            <w:tcW w:w="3407" w:type="dxa"/>
            <w:vMerge/>
            <w:tcBorders>
              <w:top w:val="single" w:sz="8" w:space="0" w:color="000000"/>
              <w:left w:val="single" w:sz="8" w:space="0" w:color="000000"/>
              <w:bottom w:val="single" w:sz="8" w:space="0" w:color="000000"/>
              <w:right w:val="single" w:sz="8" w:space="0" w:color="000000"/>
            </w:tcBorders>
            <w:vAlign w:val="center"/>
            <w:hideMark/>
          </w:tcPr>
          <w:p w14:paraId="3241CA2D" w14:textId="77777777" w:rsidR="00C6475C" w:rsidRPr="004458AC" w:rsidRDefault="00C6475C">
            <w:pPr>
              <w:rPr>
                <w:rFonts w:eastAsia="SimSun"/>
                <w:color w:val="000000"/>
                <w:sz w:val="24"/>
                <w:szCs w:val="24"/>
              </w:rPr>
            </w:pPr>
          </w:p>
        </w:tc>
        <w:tc>
          <w:tcPr>
            <w:tcW w:w="5518" w:type="dxa"/>
            <w:tcBorders>
              <w:top w:val="single" w:sz="8" w:space="0" w:color="000000"/>
              <w:left w:val="single" w:sz="8" w:space="0" w:color="000000"/>
              <w:bottom w:val="single" w:sz="8" w:space="0" w:color="000000"/>
              <w:right w:val="single" w:sz="8" w:space="0" w:color="000000"/>
            </w:tcBorders>
            <w:hideMark/>
          </w:tcPr>
          <w:p w14:paraId="20F5DD1E"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Komplicerede </w:t>
            </w:r>
            <w:proofErr w:type="spellStart"/>
            <w:r w:rsidRPr="004458AC">
              <w:rPr>
                <w:color w:val="000000"/>
                <w:sz w:val="24"/>
                <w:szCs w:val="24"/>
              </w:rPr>
              <w:t>intraabdominale</w:t>
            </w:r>
            <w:proofErr w:type="spellEnd"/>
            <w:r w:rsidRPr="004458AC">
              <w:rPr>
                <w:color w:val="000000"/>
                <w:sz w:val="24"/>
                <w:szCs w:val="24"/>
              </w:rPr>
              <w:t xml:space="preserve"> infektioner </w:t>
            </w:r>
          </w:p>
        </w:tc>
      </w:tr>
      <w:tr w:rsidR="00C6475C" w:rsidRPr="004458AC" w14:paraId="530874B7" w14:textId="77777777" w:rsidTr="009B71F0">
        <w:trPr>
          <w:trHeight w:val="541"/>
        </w:trPr>
        <w:tc>
          <w:tcPr>
            <w:tcW w:w="3407" w:type="dxa"/>
            <w:vMerge/>
            <w:tcBorders>
              <w:top w:val="single" w:sz="8" w:space="0" w:color="000000"/>
              <w:left w:val="single" w:sz="8" w:space="0" w:color="000000"/>
              <w:bottom w:val="single" w:sz="8" w:space="0" w:color="000000"/>
              <w:right w:val="single" w:sz="8" w:space="0" w:color="000000"/>
            </w:tcBorders>
            <w:vAlign w:val="center"/>
            <w:hideMark/>
          </w:tcPr>
          <w:p w14:paraId="47C2EEFC" w14:textId="77777777" w:rsidR="00C6475C" w:rsidRPr="004458AC" w:rsidRDefault="00C6475C">
            <w:pPr>
              <w:rPr>
                <w:rFonts w:eastAsia="SimSun"/>
                <w:color w:val="000000"/>
                <w:sz w:val="24"/>
                <w:szCs w:val="24"/>
              </w:rPr>
            </w:pPr>
          </w:p>
        </w:tc>
        <w:tc>
          <w:tcPr>
            <w:tcW w:w="5518" w:type="dxa"/>
            <w:tcBorders>
              <w:top w:val="single" w:sz="8" w:space="0" w:color="000000"/>
              <w:left w:val="single" w:sz="8" w:space="0" w:color="000000"/>
              <w:bottom w:val="single" w:sz="8" w:space="0" w:color="000000"/>
              <w:right w:val="single" w:sz="8" w:space="0" w:color="000000"/>
            </w:tcBorders>
            <w:hideMark/>
          </w:tcPr>
          <w:p w14:paraId="1C570FDE"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Hud/bløddelsinfektioner (herunder diabetiske fodinfektioner) </w:t>
            </w:r>
          </w:p>
        </w:tc>
      </w:tr>
    </w:tbl>
    <w:p w14:paraId="06726BBF" w14:textId="77777777" w:rsidR="00C6475C" w:rsidRPr="004458AC" w:rsidRDefault="00C6475C" w:rsidP="009B71F0">
      <w:pPr>
        <w:ind w:left="851"/>
        <w:rPr>
          <w:sz w:val="24"/>
          <w:szCs w:val="24"/>
          <w:highlight w:val="yellow"/>
        </w:rPr>
      </w:pPr>
    </w:p>
    <w:p w14:paraId="6E9C3B00" w14:textId="77777777" w:rsidR="00C6475C" w:rsidRPr="004458AC" w:rsidRDefault="00C6475C" w:rsidP="009B71F0">
      <w:pPr>
        <w:ind w:left="851"/>
        <w:rPr>
          <w:i/>
          <w:iCs/>
          <w:sz w:val="24"/>
          <w:szCs w:val="24"/>
        </w:rPr>
      </w:pPr>
      <w:r w:rsidRPr="004458AC">
        <w:rPr>
          <w:i/>
          <w:sz w:val="24"/>
          <w:szCs w:val="24"/>
        </w:rPr>
        <w:t xml:space="preserve">Patienter med nedsat nyrefunktion </w:t>
      </w:r>
    </w:p>
    <w:p w14:paraId="7A906D2D" w14:textId="77777777" w:rsidR="00C6475C" w:rsidRPr="004458AC" w:rsidRDefault="00C6475C" w:rsidP="009B71F0">
      <w:pPr>
        <w:ind w:left="851"/>
        <w:rPr>
          <w:sz w:val="24"/>
          <w:szCs w:val="24"/>
        </w:rPr>
      </w:pPr>
    </w:p>
    <w:p w14:paraId="11B9530F" w14:textId="77777777" w:rsidR="00C6475C" w:rsidRPr="004458AC" w:rsidRDefault="00C6475C" w:rsidP="009B71F0">
      <w:pPr>
        <w:ind w:left="851"/>
        <w:rPr>
          <w:sz w:val="24"/>
          <w:szCs w:val="24"/>
        </w:rPr>
      </w:pPr>
      <w:r w:rsidRPr="004458AC">
        <w:rPr>
          <w:sz w:val="24"/>
          <w:szCs w:val="24"/>
        </w:rPr>
        <w:t xml:space="preserve">Den intravenøse dosis bør justeres i forhold til graden af aktuel nedsat nyrefunktion som følger (hver patient skal overvåges nøje for tegn på toksicitet over for stofferne, og lægemiddeldosis og interval bør justeres i overensstemmelse hermed): </w:t>
      </w:r>
    </w:p>
    <w:p w14:paraId="0DB415BB" w14:textId="77777777" w:rsidR="00C6475C" w:rsidRPr="004458AC" w:rsidRDefault="00C6475C" w:rsidP="009B71F0">
      <w:pPr>
        <w:ind w:left="851"/>
        <w:rPr>
          <w:sz w:val="24"/>
          <w:szCs w:val="24"/>
          <w:highlight w:val="yellow"/>
        </w:rPr>
      </w:pPr>
    </w:p>
    <w:tbl>
      <w:tblPr>
        <w:tblW w:w="8934" w:type="dxa"/>
        <w:tblInd w:w="84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408"/>
        <w:gridCol w:w="5526"/>
      </w:tblGrid>
      <w:tr w:rsidR="00C6475C" w:rsidRPr="004458AC" w14:paraId="109859E1" w14:textId="77777777" w:rsidTr="009B71F0">
        <w:trPr>
          <w:trHeight w:val="298"/>
        </w:trPr>
        <w:tc>
          <w:tcPr>
            <w:tcW w:w="3408" w:type="dxa"/>
            <w:tcBorders>
              <w:top w:val="single" w:sz="8" w:space="0" w:color="000000"/>
              <w:left w:val="single" w:sz="8" w:space="0" w:color="000000"/>
              <w:bottom w:val="single" w:sz="8" w:space="0" w:color="000000"/>
              <w:right w:val="single" w:sz="8" w:space="0" w:color="000000"/>
            </w:tcBorders>
            <w:hideMark/>
          </w:tcPr>
          <w:p w14:paraId="50B27203" w14:textId="77777777" w:rsidR="00C6475C" w:rsidRPr="004458AC" w:rsidRDefault="00C6475C">
            <w:pPr>
              <w:pStyle w:val="Brdtekst"/>
              <w:jc w:val="center"/>
              <w:rPr>
                <w:b/>
                <w:i w:val="0"/>
                <w:color w:val="000000"/>
                <w:sz w:val="24"/>
                <w:szCs w:val="24"/>
              </w:rPr>
            </w:pPr>
            <w:proofErr w:type="spellStart"/>
            <w:r w:rsidRPr="004458AC">
              <w:rPr>
                <w:b/>
                <w:i w:val="0"/>
                <w:color w:val="000000"/>
                <w:sz w:val="24"/>
                <w:szCs w:val="24"/>
              </w:rPr>
              <w:t>Kreatininclearance</w:t>
            </w:r>
            <w:proofErr w:type="spellEnd"/>
            <w:r w:rsidRPr="004458AC">
              <w:rPr>
                <w:b/>
                <w:i w:val="0"/>
                <w:color w:val="000000"/>
                <w:sz w:val="24"/>
                <w:szCs w:val="24"/>
              </w:rPr>
              <w:t xml:space="preserve"> (ml/min)</w:t>
            </w:r>
          </w:p>
        </w:tc>
        <w:tc>
          <w:tcPr>
            <w:tcW w:w="5526" w:type="dxa"/>
            <w:tcBorders>
              <w:top w:val="single" w:sz="8" w:space="0" w:color="000000"/>
              <w:left w:val="single" w:sz="8" w:space="0" w:color="000000"/>
              <w:bottom w:val="single" w:sz="8" w:space="0" w:color="000000"/>
              <w:right w:val="single" w:sz="8" w:space="0" w:color="000000"/>
            </w:tcBorders>
            <w:hideMark/>
          </w:tcPr>
          <w:p w14:paraId="76C864EB" w14:textId="77777777" w:rsidR="00CE72B2" w:rsidRDefault="00C6475C">
            <w:pPr>
              <w:pStyle w:val="Default"/>
              <w:jc w:val="center"/>
              <w:rPr>
                <w:b/>
                <w:color w:val="000000"/>
                <w:sz w:val="24"/>
                <w:szCs w:val="24"/>
              </w:rPr>
            </w:pPr>
            <w:proofErr w:type="spellStart"/>
            <w:r w:rsidRPr="004458AC">
              <w:rPr>
                <w:b/>
                <w:color w:val="000000"/>
                <w:sz w:val="24"/>
                <w:szCs w:val="24"/>
              </w:rPr>
              <w:t>Piperacillin</w:t>
            </w:r>
            <w:proofErr w:type="spellEnd"/>
            <w:r w:rsidRPr="004458AC">
              <w:rPr>
                <w:b/>
                <w:color w:val="000000"/>
                <w:sz w:val="24"/>
                <w:szCs w:val="24"/>
              </w:rPr>
              <w:t>/</w:t>
            </w:r>
            <w:proofErr w:type="spellStart"/>
            <w:r w:rsidRPr="004458AC">
              <w:rPr>
                <w:b/>
                <w:color w:val="000000"/>
                <w:sz w:val="24"/>
                <w:szCs w:val="24"/>
              </w:rPr>
              <w:t>Tazobactam</w:t>
            </w:r>
            <w:proofErr w:type="spellEnd"/>
            <w:r w:rsidRPr="004458AC">
              <w:rPr>
                <w:b/>
                <w:color w:val="000000"/>
                <w:sz w:val="24"/>
                <w:szCs w:val="24"/>
              </w:rPr>
              <w:t xml:space="preserve"> </w:t>
            </w:r>
            <w:r w:rsidR="00344305">
              <w:rPr>
                <w:b/>
                <w:color w:val="000000"/>
                <w:sz w:val="24"/>
                <w:szCs w:val="24"/>
              </w:rPr>
              <w:t>"Noridem"</w:t>
            </w:r>
            <w:r w:rsidRPr="004458AC">
              <w:rPr>
                <w:b/>
                <w:color w:val="000000"/>
                <w:sz w:val="24"/>
                <w:szCs w:val="24"/>
              </w:rPr>
              <w:t xml:space="preserve"> </w:t>
            </w:r>
          </w:p>
          <w:p w14:paraId="68CCB714" w14:textId="73B4B674" w:rsidR="00C6475C" w:rsidRPr="004458AC" w:rsidRDefault="00C6475C">
            <w:pPr>
              <w:pStyle w:val="Default"/>
              <w:jc w:val="center"/>
              <w:rPr>
                <w:color w:val="000000"/>
                <w:sz w:val="24"/>
                <w:szCs w:val="24"/>
              </w:rPr>
            </w:pPr>
            <w:r w:rsidRPr="004458AC">
              <w:rPr>
                <w:b/>
                <w:color w:val="000000"/>
                <w:sz w:val="24"/>
                <w:szCs w:val="24"/>
              </w:rPr>
              <w:t xml:space="preserve">(anbefalet dosis) </w:t>
            </w:r>
          </w:p>
        </w:tc>
      </w:tr>
      <w:tr w:rsidR="00C6475C" w:rsidRPr="004458AC" w14:paraId="3F1117BE" w14:textId="77777777" w:rsidTr="009B71F0">
        <w:trPr>
          <w:trHeight w:val="288"/>
        </w:trPr>
        <w:tc>
          <w:tcPr>
            <w:tcW w:w="3408" w:type="dxa"/>
            <w:tcBorders>
              <w:top w:val="single" w:sz="8" w:space="0" w:color="000000"/>
              <w:left w:val="single" w:sz="8" w:space="0" w:color="000000"/>
              <w:bottom w:val="single" w:sz="8" w:space="0" w:color="000000"/>
              <w:right w:val="single" w:sz="8" w:space="0" w:color="000000"/>
            </w:tcBorders>
            <w:hideMark/>
          </w:tcPr>
          <w:p w14:paraId="3FBCB786" w14:textId="77777777" w:rsidR="00C6475C" w:rsidRPr="004458AC" w:rsidRDefault="00C6475C">
            <w:pPr>
              <w:pStyle w:val="Default"/>
              <w:jc w:val="center"/>
              <w:rPr>
                <w:color w:val="000000"/>
                <w:sz w:val="24"/>
                <w:szCs w:val="24"/>
              </w:rPr>
            </w:pPr>
            <w:r w:rsidRPr="004458AC">
              <w:rPr>
                <w:color w:val="000000"/>
                <w:sz w:val="24"/>
                <w:szCs w:val="24"/>
              </w:rPr>
              <w:t xml:space="preserve">&gt; 40 </w:t>
            </w:r>
          </w:p>
        </w:tc>
        <w:tc>
          <w:tcPr>
            <w:tcW w:w="5526" w:type="dxa"/>
            <w:tcBorders>
              <w:top w:val="single" w:sz="8" w:space="0" w:color="000000"/>
              <w:left w:val="single" w:sz="8" w:space="0" w:color="000000"/>
              <w:bottom w:val="single" w:sz="8" w:space="0" w:color="000000"/>
              <w:right w:val="single" w:sz="8" w:space="0" w:color="000000"/>
            </w:tcBorders>
            <w:hideMark/>
          </w:tcPr>
          <w:p w14:paraId="45D95EA7" w14:textId="77777777" w:rsidR="00C6475C" w:rsidRPr="004458AC" w:rsidRDefault="00C6475C">
            <w:pPr>
              <w:pStyle w:val="Default"/>
              <w:jc w:val="center"/>
              <w:rPr>
                <w:color w:val="000000"/>
                <w:sz w:val="24"/>
                <w:szCs w:val="24"/>
              </w:rPr>
            </w:pPr>
            <w:r w:rsidRPr="004458AC">
              <w:rPr>
                <w:color w:val="000000"/>
                <w:sz w:val="24"/>
                <w:szCs w:val="24"/>
              </w:rPr>
              <w:t xml:space="preserve">Dosisjustering er ikke nødvendig </w:t>
            </w:r>
          </w:p>
        </w:tc>
      </w:tr>
      <w:tr w:rsidR="00C6475C" w:rsidRPr="004458AC" w14:paraId="4A4DFAC6" w14:textId="77777777" w:rsidTr="009B71F0">
        <w:trPr>
          <w:trHeight w:val="288"/>
        </w:trPr>
        <w:tc>
          <w:tcPr>
            <w:tcW w:w="3408" w:type="dxa"/>
            <w:tcBorders>
              <w:top w:val="single" w:sz="8" w:space="0" w:color="000000"/>
              <w:left w:val="single" w:sz="8" w:space="0" w:color="000000"/>
              <w:bottom w:val="single" w:sz="8" w:space="0" w:color="000000"/>
              <w:right w:val="single" w:sz="8" w:space="0" w:color="000000"/>
            </w:tcBorders>
            <w:hideMark/>
          </w:tcPr>
          <w:p w14:paraId="0DC89D28" w14:textId="77777777" w:rsidR="00C6475C" w:rsidRPr="004458AC" w:rsidRDefault="00C6475C">
            <w:pPr>
              <w:pStyle w:val="Default"/>
              <w:jc w:val="center"/>
              <w:rPr>
                <w:color w:val="000000"/>
                <w:sz w:val="24"/>
                <w:szCs w:val="24"/>
              </w:rPr>
            </w:pPr>
            <w:r w:rsidRPr="004458AC">
              <w:rPr>
                <w:color w:val="000000"/>
                <w:sz w:val="24"/>
                <w:szCs w:val="24"/>
              </w:rPr>
              <w:t xml:space="preserve">20-40 </w:t>
            </w:r>
          </w:p>
        </w:tc>
        <w:tc>
          <w:tcPr>
            <w:tcW w:w="5526" w:type="dxa"/>
            <w:tcBorders>
              <w:top w:val="single" w:sz="8" w:space="0" w:color="000000"/>
              <w:left w:val="single" w:sz="8" w:space="0" w:color="000000"/>
              <w:bottom w:val="single" w:sz="8" w:space="0" w:color="000000"/>
              <w:right w:val="single" w:sz="8" w:space="0" w:color="000000"/>
            </w:tcBorders>
            <w:hideMark/>
          </w:tcPr>
          <w:p w14:paraId="6441C5CB" w14:textId="77777777" w:rsidR="00C6475C" w:rsidRPr="004458AC" w:rsidRDefault="00C6475C">
            <w:pPr>
              <w:pStyle w:val="Default"/>
              <w:jc w:val="center"/>
              <w:rPr>
                <w:color w:val="000000"/>
                <w:sz w:val="24"/>
                <w:szCs w:val="24"/>
              </w:rPr>
            </w:pPr>
            <w:r w:rsidRPr="004458AC">
              <w:rPr>
                <w:color w:val="000000"/>
                <w:sz w:val="24"/>
                <w:szCs w:val="24"/>
              </w:rPr>
              <w:t xml:space="preserve">Foreslået maksimal dosis: 4 g/0,5 g hver 8. time </w:t>
            </w:r>
          </w:p>
        </w:tc>
      </w:tr>
      <w:tr w:rsidR="00C6475C" w:rsidRPr="004458AC" w14:paraId="37F4EE78" w14:textId="77777777" w:rsidTr="009B71F0">
        <w:trPr>
          <w:trHeight w:val="288"/>
        </w:trPr>
        <w:tc>
          <w:tcPr>
            <w:tcW w:w="3408" w:type="dxa"/>
            <w:tcBorders>
              <w:top w:val="single" w:sz="8" w:space="0" w:color="000000"/>
              <w:left w:val="single" w:sz="8" w:space="0" w:color="000000"/>
              <w:bottom w:val="single" w:sz="8" w:space="0" w:color="000000"/>
              <w:right w:val="single" w:sz="8" w:space="0" w:color="000000"/>
            </w:tcBorders>
            <w:hideMark/>
          </w:tcPr>
          <w:p w14:paraId="2C9A6BB3" w14:textId="77777777" w:rsidR="00C6475C" w:rsidRPr="004458AC" w:rsidRDefault="00C6475C">
            <w:pPr>
              <w:pStyle w:val="Default"/>
              <w:jc w:val="center"/>
              <w:rPr>
                <w:color w:val="000000"/>
                <w:sz w:val="24"/>
                <w:szCs w:val="24"/>
              </w:rPr>
            </w:pPr>
            <w:r w:rsidRPr="004458AC">
              <w:rPr>
                <w:color w:val="000000"/>
                <w:sz w:val="24"/>
                <w:szCs w:val="24"/>
              </w:rPr>
              <w:t xml:space="preserve">&lt; 20 </w:t>
            </w:r>
          </w:p>
        </w:tc>
        <w:tc>
          <w:tcPr>
            <w:tcW w:w="5526" w:type="dxa"/>
            <w:tcBorders>
              <w:top w:val="single" w:sz="8" w:space="0" w:color="000000"/>
              <w:left w:val="single" w:sz="8" w:space="0" w:color="000000"/>
              <w:bottom w:val="single" w:sz="8" w:space="0" w:color="000000"/>
              <w:right w:val="single" w:sz="8" w:space="0" w:color="000000"/>
            </w:tcBorders>
            <w:hideMark/>
          </w:tcPr>
          <w:p w14:paraId="3B228FD7" w14:textId="77777777" w:rsidR="00C6475C" w:rsidRPr="004458AC" w:rsidRDefault="00C6475C">
            <w:pPr>
              <w:pStyle w:val="Default"/>
              <w:jc w:val="center"/>
              <w:rPr>
                <w:color w:val="000000"/>
                <w:sz w:val="24"/>
                <w:szCs w:val="24"/>
              </w:rPr>
            </w:pPr>
            <w:r w:rsidRPr="004458AC">
              <w:rPr>
                <w:color w:val="000000"/>
                <w:sz w:val="24"/>
                <w:szCs w:val="24"/>
              </w:rPr>
              <w:t xml:space="preserve">Foreslået maksimal dosis: 4 g/0,5 g hver 12. time </w:t>
            </w:r>
          </w:p>
        </w:tc>
      </w:tr>
    </w:tbl>
    <w:p w14:paraId="4A6D3062" w14:textId="77777777" w:rsidR="00C6475C" w:rsidRPr="004458AC" w:rsidRDefault="00C6475C" w:rsidP="009B71F0">
      <w:pPr>
        <w:ind w:left="851"/>
        <w:rPr>
          <w:sz w:val="24"/>
          <w:szCs w:val="24"/>
        </w:rPr>
      </w:pPr>
    </w:p>
    <w:p w14:paraId="59E601AE" w14:textId="772C0B76" w:rsidR="00C6475C" w:rsidRPr="004458AC" w:rsidRDefault="00C6475C" w:rsidP="009B71F0">
      <w:pPr>
        <w:ind w:left="851"/>
        <w:rPr>
          <w:sz w:val="24"/>
          <w:szCs w:val="24"/>
        </w:rPr>
      </w:pPr>
      <w:r w:rsidRPr="004458AC">
        <w:rPr>
          <w:sz w:val="24"/>
          <w:szCs w:val="24"/>
        </w:rPr>
        <w:t xml:space="preserve">Patienter i hæmodialyse bør få én yderligere dosis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efter hver dialyseperiode, da hæmodialysen fjerner 30-50 % </w:t>
      </w:r>
      <w:proofErr w:type="spellStart"/>
      <w:r w:rsidRPr="004458AC">
        <w:rPr>
          <w:sz w:val="24"/>
          <w:szCs w:val="24"/>
        </w:rPr>
        <w:t>piperacillin</w:t>
      </w:r>
      <w:proofErr w:type="spellEnd"/>
      <w:r w:rsidRPr="004458AC">
        <w:rPr>
          <w:sz w:val="24"/>
          <w:szCs w:val="24"/>
        </w:rPr>
        <w:t xml:space="preserve"> i løbet af 4 timer.</w:t>
      </w:r>
    </w:p>
    <w:p w14:paraId="67DB677F" w14:textId="77777777" w:rsidR="00C6475C" w:rsidRPr="004458AC" w:rsidRDefault="00C6475C" w:rsidP="009B71F0">
      <w:pPr>
        <w:ind w:left="851"/>
        <w:rPr>
          <w:sz w:val="24"/>
          <w:szCs w:val="24"/>
          <w:highlight w:val="yellow"/>
        </w:rPr>
      </w:pPr>
    </w:p>
    <w:p w14:paraId="671E5391" w14:textId="77777777" w:rsidR="00C6475C" w:rsidRPr="004458AC" w:rsidRDefault="00C6475C" w:rsidP="009B71F0">
      <w:pPr>
        <w:ind w:left="851"/>
        <w:rPr>
          <w:rFonts w:eastAsia="SimSun"/>
          <w:i/>
          <w:iCs/>
          <w:sz w:val="24"/>
          <w:szCs w:val="24"/>
        </w:rPr>
      </w:pPr>
      <w:r w:rsidRPr="004458AC">
        <w:rPr>
          <w:i/>
          <w:sz w:val="24"/>
          <w:szCs w:val="24"/>
        </w:rPr>
        <w:t xml:space="preserve">Patienter med nedsat leverfunktion </w:t>
      </w:r>
    </w:p>
    <w:p w14:paraId="1178D91D" w14:textId="77777777" w:rsidR="00C6475C" w:rsidRPr="004458AC" w:rsidRDefault="00C6475C" w:rsidP="009B71F0">
      <w:pPr>
        <w:ind w:left="851"/>
        <w:rPr>
          <w:rFonts w:eastAsia="SimSun"/>
          <w:sz w:val="24"/>
          <w:szCs w:val="24"/>
          <w:lang w:eastAsia="zh-CN"/>
        </w:rPr>
      </w:pPr>
    </w:p>
    <w:p w14:paraId="642DF58A" w14:textId="77777777" w:rsidR="00C6475C" w:rsidRPr="004458AC" w:rsidRDefault="00C6475C" w:rsidP="009B71F0">
      <w:pPr>
        <w:ind w:left="851"/>
        <w:rPr>
          <w:rFonts w:eastAsia="SimSun"/>
          <w:sz w:val="24"/>
          <w:szCs w:val="24"/>
        </w:rPr>
      </w:pPr>
      <w:r w:rsidRPr="004458AC">
        <w:rPr>
          <w:sz w:val="24"/>
          <w:szCs w:val="24"/>
        </w:rPr>
        <w:t xml:space="preserve">Dosisjustering er ikke nødvendig (se pkt. 5.2). </w:t>
      </w:r>
    </w:p>
    <w:p w14:paraId="52319E53" w14:textId="77777777" w:rsidR="00C6475C" w:rsidRPr="004458AC" w:rsidRDefault="00C6475C" w:rsidP="009B71F0">
      <w:pPr>
        <w:ind w:left="851"/>
        <w:rPr>
          <w:rFonts w:eastAsia="SimSun"/>
          <w:sz w:val="24"/>
          <w:szCs w:val="24"/>
          <w:lang w:eastAsia="zh-CN"/>
        </w:rPr>
      </w:pPr>
    </w:p>
    <w:p w14:paraId="5493C545" w14:textId="77777777" w:rsidR="00C6475C" w:rsidRPr="004458AC" w:rsidRDefault="00C6475C" w:rsidP="009B71F0">
      <w:pPr>
        <w:ind w:left="851"/>
        <w:rPr>
          <w:rFonts w:eastAsia="SimSun"/>
          <w:i/>
          <w:iCs/>
          <w:sz w:val="24"/>
          <w:szCs w:val="24"/>
        </w:rPr>
      </w:pPr>
      <w:r w:rsidRPr="004458AC">
        <w:rPr>
          <w:i/>
          <w:sz w:val="24"/>
          <w:szCs w:val="24"/>
        </w:rPr>
        <w:t xml:space="preserve">Ældre patienter </w:t>
      </w:r>
    </w:p>
    <w:p w14:paraId="4403D038" w14:textId="77777777" w:rsidR="00C6475C" w:rsidRPr="004458AC" w:rsidRDefault="00C6475C" w:rsidP="009B71F0">
      <w:pPr>
        <w:ind w:left="851"/>
        <w:rPr>
          <w:rFonts w:eastAsia="SimSun"/>
          <w:sz w:val="24"/>
          <w:szCs w:val="24"/>
          <w:lang w:eastAsia="zh-CN"/>
        </w:rPr>
      </w:pPr>
    </w:p>
    <w:p w14:paraId="6157BA40" w14:textId="77777777" w:rsidR="00C6475C" w:rsidRPr="004458AC" w:rsidRDefault="00C6475C" w:rsidP="009B71F0">
      <w:pPr>
        <w:ind w:left="851"/>
        <w:rPr>
          <w:rFonts w:eastAsia="SimSun"/>
          <w:sz w:val="24"/>
          <w:szCs w:val="24"/>
        </w:rPr>
      </w:pPr>
      <w:r w:rsidRPr="004458AC">
        <w:rPr>
          <w:sz w:val="24"/>
          <w:szCs w:val="24"/>
        </w:rPr>
        <w:t xml:space="preserve">Dosisjustering er ikke nødvendig hos ældre med normal nyrefunktion eller </w:t>
      </w:r>
      <w:proofErr w:type="spellStart"/>
      <w:r w:rsidRPr="004458AC">
        <w:rPr>
          <w:sz w:val="24"/>
          <w:szCs w:val="24"/>
        </w:rPr>
        <w:t>kreatininclearance</w:t>
      </w:r>
      <w:proofErr w:type="spellEnd"/>
      <w:r w:rsidRPr="004458AC">
        <w:rPr>
          <w:sz w:val="24"/>
          <w:szCs w:val="24"/>
        </w:rPr>
        <w:t xml:space="preserve">-værdier over 40 ml/min. </w:t>
      </w:r>
    </w:p>
    <w:p w14:paraId="7D911525" w14:textId="77777777" w:rsidR="00C6475C" w:rsidRPr="004458AC" w:rsidRDefault="00C6475C" w:rsidP="009B71F0">
      <w:pPr>
        <w:ind w:left="851"/>
        <w:rPr>
          <w:rFonts w:eastAsia="SimSun"/>
          <w:sz w:val="24"/>
          <w:szCs w:val="24"/>
          <w:lang w:eastAsia="zh-CN"/>
        </w:rPr>
      </w:pPr>
    </w:p>
    <w:p w14:paraId="41E51BDC" w14:textId="77777777" w:rsidR="00C6475C" w:rsidRPr="004458AC" w:rsidRDefault="00C6475C" w:rsidP="009B71F0">
      <w:pPr>
        <w:ind w:left="851"/>
        <w:rPr>
          <w:rFonts w:eastAsia="SimSun"/>
          <w:i/>
          <w:iCs/>
          <w:sz w:val="24"/>
          <w:szCs w:val="24"/>
        </w:rPr>
      </w:pPr>
      <w:r w:rsidRPr="004458AC">
        <w:rPr>
          <w:i/>
          <w:sz w:val="24"/>
          <w:szCs w:val="24"/>
        </w:rPr>
        <w:t xml:space="preserve">Pædiatrisk population (2-12 år) </w:t>
      </w:r>
    </w:p>
    <w:p w14:paraId="0D6AA4A9" w14:textId="77777777" w:rsidR="00C6475C" w:rsidRPr="004458AC" w:rsidRDefault="00C6475C" w:rsidP="009B71F0">
      <w:pPr>
        <w:ind w:left="851"/>
        <w:rPr>
          <w:rFonts w:eastAsia="SimSun"/>
          <w:sz w:val="24"/>
          <w:szCs w:val="24"/>
          <w:lang w:eastAsia="zh-CN"/>
        </w:rPr>
      </w:pPr>
    </w:p>
    <w:p w14:paraId="4F3BA3C9" w14:textId="77777777" w:rsidR="00C6475C" w:rsidRPr="004458AC" w:rsidRDefault="00C6475C" w:rsidP="009B71F0">
      <w:pPr>
        <w:ind w:left="851"/>
        <w:rPr>
          <w:rFonts w:eastAsia="SimSun"/>
          <w:i/>
          <w:iCs/>
          <w:sz w:val="24"/>
          <w:szCs w:val="24"/>
          <w:u w:val="single"/>
        </w:rPr>
      </w:pPr>
      <w:r w:rsidRPr="004458AC">
        <w:rPr>
          <w:i/>
          <w:sz w:val="24"/>
          <w:szCs w:val="24"/>
          <w:u w:val="single"/>
        </w:rPr>
        <w:t>Infektioner</w:t>
      </w:r>
    </w:p>
    <w:p w14:paraId="3E073F4B" w14:textId="77777777" w:rsidR="00C6475C" w:rsidRPr="004458AC" w:rsidRDefault="00C6475C" w:rsidP="009B71F0">
      <w:pPr>
        <w:ind w:left="851"/>
        <w:rPr>
          <w:rFonts w:eastAsia="SimSun"/>
          <w:sz w:val="24"/>
          <w:szCs w:val="24"/>
          <w:lang w:eastAsia="zh-CN"/>
        </w:rPr>
      </w:pPr>
    </w:p>
    <w:p w14:paraId="371401F4" w14:textId="77777777" w:rsidR="00C6475C" w:rsidRPr="004458AC" w:rsidRDefault="00C6475C" w:rsidP="009B71F0">
      <w:pPr>
        <w:ind w:left="851"/>
        <w:rPr>
          <w:rFonts w:eastAsia="SimSun"/>
          <w:sz w:val="24"/>
          <w:szCs w:val="24"/>
        </w:rPr>
      </w:pPr>
      <w:r w:rsidRPr="004458AC">
        <w:rPr>
          <w:sz w:val="24"/>
          <w:szCs w:val="24"/>
        </w:rPr>
        <w:t>Nedenstående tabel opsummerer doseringshyppigheden og dosis pr. kg legemsvægt for pædiatriske patienter i alderen 2 til 12 år efter indikation eller tilstand:</w:t>
      </w:r>
    </w:p>
    <w:p w14:paraId="159BC216" w14:textId="77777777" w:rsidR="00C6475C" w:rsidRPr="004458AC" w:rsidRDefault="00C6475C" w:rsidP="009B71F0">
      <w:pPr>
        <w:ind w:left="851"/>
        <w:rPr>
          <w:rFonts w:eastAsia="SimSun"/>
          <w:sz w:val="24"/>
          <w:szCs w:val="24"/>
          <w:lang w:eastAsia="zh-CN"/>
        </w:rPr>
      </w:pPr>
    </w:p>
    <w:tbl>
      <w:tblPr>
        <w:tblW w:w="8930" w:type="dxa"/>
        <w:tblInd w:w="84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767"/>
        <w:gridCol w:w="5163"/>
      </w:tblGrid>
      <w:tr w:rsidR="00C6475C" w:rsidRPr="004458AC" w14:paraId="36FAAA67" w14:textId="77777777" w:rsidTr="009B71F0">
        <w:trPr>
          <w:trHeight w:val="545"/>
        </w:trPr>
        <w:tc>
          <w:tcPr>
            <w:tcW w:w="3767" w:type="dxa"/>
            <w:tcBorders>
              <w:top w:val="single" w:sz="8" w:space="0" w:color="000000"/>
              <w:left w:val="single" w:sz="8" w:space="0" w:color="000000"/>
              <w:bottom w:val="single" w:sz="8" w:space="0" w:color="000000"/>
              <w:right w:val="single" w:sz="8" w:space="0" w:color="000000"/>
            </w:tcBorders>
            <w:hideMark/>
          </w:tcPr>
          <w:p w14:paraId="137194AC"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b/>
                <w:color w:val="000000"/>
                <w:sz w:val="24"/>
                <w:szCs w:val="24"/>
              </w:rPr>
              <w:t xml:space="preserve">Dosis pr. kg legemsvægt og doseringshyppighed </w:t>
            </w:r>
          </w:p>
        </w:tc>
        <w:tc>
          <w:tcPr>
            <w:tcW w:w="5163" w:type="dxa"/>
            <w:tcBorders>
              <w:top w:val="single" w:sz="8" w:space="0" w:color="000000"/>
              <w:left w:val="single" w:sz="8" w:space="0" w:color="000000"/>
              <w:bottom w:val="single" w:sz="8" w:space="0" w:color="000000"/>
              <w:right w:val="single" w:sz="8" w:space="0" w:color="000000"/>
            </w:tcBorders>
            <w:hideMark/>
          </w:tcPr>
          <w:p w14:paraId="07613353"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b/>
                <w:color w:val="000000"/>
                <w:sz w:val="24"/>
                <w:szCs w:val="24"/>
              </w:rPr>
              <w:t xml:space="preserve">Indikation/tilstand </w:t>
            </w:r>
          </w:p>
        </w:tc>
      </w:tr>
      <w:tr w:rsidR="00C6475C" w:rsidRPr="004458AC" w14:paraId="632E6822" w14:textId="77777777" w:rsidTr="009B71F0">
        <w:trPr>
          <w:trHeight w:val="541"/>
        </w:trPr>
        <w:tc>
          <w:tcPr>
            <w:tcW w:w="3767" w:type="dxa"/>
            <w:tcBorders>
              <w:top w:val="single" w:sz="8" w:space="0" w:color="000000"/>
              <w:left w:val="single" w:sz="8" w:space="0" w:color="000000"/>
              <w:bottom w:val="single" w:sz="8" w:space="0" w:color="000000"/>
              <w:right w:val="single" w:sz="8" w:space="0" w:color="000000"/>
            </w:tcBorders>
            <w:hideMark/>
          </w:tcPr>
          <w:p w14:paraId="4968148C"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80 mg </w:t>
            </w:r>
            <w:proofErr w:type="spellStart"/>
            <w:r w:rsidRPr="004458AC">
              <w:rPr>
                <w:color w:val="000000"/>
                <w:sz w:val="24"/>
                <w:szCs w:val="24"/>
              </w:rPr>
              <w:t>piperacillin</w:t>
            </w:r>
            <w:proofErr w:type="spellEnd"/>
            <w:r w:rsidRPr="004458AC">
              <w:rPr>
                <w:color w:val="000000"/>
                <w:sz w:val="24"/>
                <w:szCs w:val="24"/>
              </w:rPr>
              <w:t xml:space="preserve"> / 10 mg </w:t>
            </w:r>
            <w:proofErr w:type="spellStart"/>
            <w:r w:rsidRPr="004458AC">
              <w:rPr>
                <w:color w:val="000000"/>
                <w:sz w:val="24"/>
                <w:szCs w:val="24"/>
              </w:rPr>
              <w:t>tazobactam</w:t>
            </w:r>
            <w:proofErr w:type="spellEnd"/>
            <w:r w:rsidRPr="004458AC">
              <w:rPr>
                <w:color w:val="000000"/>
                <w:sz w:val="24"/>
                <w:szCs w:val="24"/>
              </w:rPr>
              <w:t xml:space="preserve"> pr. kg legemsvægt/hver 6. time </w:t>
            </w:r>
          </w:p>
        </w:tc>
        <w:tc>
          <w:tcPr>
            <w:tcW w:w="5163" w:type="dxa"/>
            <w:tcBorders>
              <w:top w:val="single" w:sz="8" w:space="0" w:color="000000"/>
              <w:left w:val="single" w:sz="8" w:space="0" w:color="000000"/>
              <w:bottom w:val="single" w:sz="8" w:space="0" w:color="000000"/>
              <w:right w:val="single" w:sz="8" w:space="0" w:color="000000"/>
            </w:tcBorders>
            <w:hideMark/>
          </w:tcPr>
          <w:p w14:paraId="38E9249D" w14:textId="77777777" w:rsidR="00C6475C" w:rsidRPr="004458AC" w:rsidRDefault="00C6475C">
            <w:pPr>
              <w:tabs>
                <w:tab w:val="left" w:pos="1304"/>
              </w:tabs>
              <w:autoSpaceDE w:val="0"/>
              <w:autoSpaceDN w:val="0"/>
              <w:adjustRightInd w:val="0"/>
              <w:rPr>
                <w:rFonts w:eastAsia="SimSun"/>
                <w:color w:val="000000"/>
                <w:sz w:val="24"/>
                <w:szCs w:val="24"/>
              </w:rPr>
            </w:pPr>
            <w:proofErr w:type="spellStart"/>
            <w:r w:rsidRPr="004458AC">
              <w:rPr>
                <w:color w:val="000000"/>
                <w:sz w:val="24"/>
                <w:szCs w:val="24"/>
              </w:rPr>
              <w:t>Neutropeniske</w:t>
            </w:r>
            <w:proofErr w:type="spellEnd"/>
            <w:r w:rsidRPr="004458AC">
              <w:rPr>
                <w:color w:val="000000"/>
                <w:sz w:val="24"/>
                <w:szCs w:val="24"/>
              </w:rPr>
              <w:t xml:space="preserve"> børn med feber, der mistænkes for at være forårsaget af bakterieinfektioner* </w:t>
            </w:r>
          </w:p>
        </w:tc>
      </w:tr>
      <w:tr w:rsidR="00C6475C" w:rsidRPr="004458AC" w14:paraId="35574181" w14:textId="77777777" w:rsidTr="009B71F0">
        <w:trPr>
          <w:trHeight w:val="794"/>
        </w:trPr>
        <w:tc>
          <w:tcPr>
            <w:tcW w:w="3767" w:type="dxa"/>
            <w:tcBorders>
              <w:top w:val="single" w:sz="8" w:space="0" w:color="000000"/>
              <w:left w:val="single" w:sz="8" w:space="0" w:color="000000"/>
              <w:bottom w:val="single" w:sz="8" w:space="0" w:color="000000"/>
              <w:right w:val="single" w:sz="8" w:space="0" w:color="000000"/>
            </w:tcBorders>
            <w:hideMark/>
          </w:tcPr>
          <w:p w14:paraId="065DDD09"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100 mg </w:t>
            </w:r>
            <w:proofErr w:type="spellStart"/>
            <w:r w:rsidRPr="004458AC">
              <w:rPr>
                <w:color w:val="000000"/>
                <w:sz w:val="24"/>
                <w:szCs w:val="24"/>
              </w:rPr>
              <w:t>piperacillin</w:t>
            </w:r>
            <w:proofErr w:type="spellEnd"/>
            <w:r w:rsidRPr="004458AC">
              <w:rPr>
                <w:color w:val="000000"/>
                <w:sz w:val="24"/>
                <w:szCs w:val="24"/>
              </w:rPr>
              <w:t xml:space="preserve"> / 12,5 mg </w:t>
            </w:r>
            <w:proofErr w:type="spellStart"/>
            <w:r w:rsidRPr="004458AC">
              <w:rPr>
                <w:color w:val="000000"/>
                <w:sz w:val="24"/>
                <w:szCs w:val="24"/>
              </w:rPr>
              <w:t>tazobactam</w:t>
            </w:r>
            <w:proofErr w:type="spellEnd"/>
            <w:r w:rsidRPr="004458AC">
              <w:rPr>
                <w:color w:val="000000"/>
                <w:sz w:val="24"/>
                <w:szCs w:val="24"/>
              </w:rPr>
              <w:t xml:space="preserve"> pr. kg legemsvægt/hver 8. time </w:t>
            </w:r>
          </w:p>
        </w:tc>
        <w:tc>
          <w:tcPr>
            <w:tcW w:w="5163" w:type="dxa"/>
            <w:tcBorders>
              <w:top w:val="single" w:sz="8" w:space="0" w:color="000000"/>
              <w:left w:val="single" w:sz="8" w:space="0" w:color="000000"/>
              <w:bottom w:val="single" w:sz="8" w:space="0" w:color="000000"/>
              <w:right w:val="single" w:sz="8" w:space="0" w:color="000000"/>
            </w:tcBorders>
            <w:hideMark/>
          </w:tcPr>
          <w:p w14:paraId="59F55F56" w14:textId="77777777" w:rsidR="00C6475C" w:rsidRPr="004458AC" w:rsidRDefault="00C6475C">
            <w:pPr>
              <w:tabs>
                <w:tab w:val="left" w:pos="1304"/>
              </w:tabs>
              <w:autoSpaceDE w:val="0"/>
              <w:autoSpaceDN w:val="0"/>
              <w:adjustRightInd w:val="0"/>
              <w:rPr>
                <w:rFonts w:eastAsia="SimSun"/>
                <w:color w:val="000000"/>
                <w:sz w:val="24"/>
                <w:szCs w:val="24"/>
              </w:rPr>
            </w:pPr>
            <w:r w:rsidRPr="004458AC">
              <w:rPr>
                <w:color w:val="000000"/>
                <w:sz w:val="24"/>
                <w:szCs w:val="24"/>
              </w:rPr>
              <w:t xml:space="preserve">Komplicerede </w:t>
            </w:r>
            <w:proofErr w:type="spellStart"/>
            <w:r w:rsidRPr="004458AC">
              <w:rPr>
                <w:color w:val="000000"/>
                <w:sz w:val="24"/>
                <w:szCs w:val="24"/>
              </w:rPr>
              <w:t>intraabdominale</w:t>
            </w:r>
            <w:proofErr w:type="spellEnd"/>
            <w:r w:rsidRPr="004458AC">
              <w:rPr>
                <w:color w:val="000000"/>
                <w:sz w:val="24"/>
                <w:szCs w:val="24"/>
              </w:rPr>
              <w:t xml:space="preserve"> infektioner* </w:t>
            </w:r>
          </w:p>
        </w:tc>
      </w:tr>
    </w:tbl>
    <w:p w14:paraId="6F78D4D7" w14:textId="77777777" w:rsidR="00C6475C" w:rsidRPr="004458AC" w:rsidRDefault="00C6475C" w:rsidP="009B71F0">
      <w:pPr>
        <w:ind w:left="851"/>
        <w:rPr>
          <w:sz w:val="24"/>
          <w:szCs w:val="24"/>
        </w:rPr>
      </w:pPr>
      <w:r w:rsidRPr="004458AC">
        <w:rPr>
          <w:sz w:val="24"/>
          <w:szCs w:val="24"/>
        </w:rPr>
        <w:t>* Må ikke overstige de maksimale 4 g/0,5 g pr. dosis i løbet af 30 minutter.</w:t>
      </w:r>
    </w:p>
    <w:p w14:paraId="098A3A4A" w14:textId="77777777" w:rsidR="00C6475C" w:rsidRPr="004458AC" w:rsidRDefault="00C6475C" w:rsidP="009B71F0">
      <w:pPr>
        <w:ind w:left="851"/>
        <w:rPr>
          <w:sz w:val="24"/>
          <w:szCs w:val="24"/>
        </w:rPr>
      </w:pPr>
    </w:p>
    <w:p w14:paraId="16EAD7DE" w14:textId="77777777" w:rsidR="00C6475C" w:rsidRPr="004458AC" w:rsidRDefault="00C6475C" w:rsidP="009B71F0">
      <w:pPr>
        <w:ind w:left="851"/>
        <w:rPr>
          <w:rFonts w:eastAsia="SimSun"/>
          <w:i/>
          <w:iCs/>
          <w:sz w:val="24"/>
          <w:szCs w:val="24"/>
        </w:rPr>
      </w:pPr>
      <w:r w:rsidRPr="004458AC">
        <w:rPr>
          <w:i/>
          <w:sz w:val="24"/>
          <w:szCs w:val="24"/>
        </w:rPr>
        <w:t xml:space="preserve">Patienter med nedsat nyrefunktion </w:t>
      </w:r>
    </w:p>
    <w:p w14:paraId="4A680EDA" w14:textId="77777777" w:rsidR="00C6475C" w:rsidRPr="004458AC" w:rsidRDefault="00C6475C" w:rsidP="009B71F0">
      <w:pPr>
        <w:ind w:left="851"/>
        <w:rPr>
          <w:rFonts w:eastAsia="SimSun"/>
          <w:sz w:val="24"/>
          <w:szCs w:val="24"/>
          <w:lang w:eastAsia="zh-CN"/>
        </w:rPr>
      </w:pPr>
    </w:p>
    <w:p w14:paraId="150EABAC" w14:textId="77777777" w:rsidR="00C6475C" w:rsidRPr="004458AC" w:rsidRDefault="00C6475C" w:rsidP="009B71F0">
      <w:pPr>
        <w:ind w:left="851"/>
        <w:rPr>
          <w:rFonts w:eastAsia="SimSun"/>
          <w:sz w:val="24"/>
          <w:szCs w:val="24"/>
        </w:rPr>
      </w:pPr>
      <w:r w:rsidRPr="004458AC">
        <w:rPr>
          <w:sz w:val="24"/>
          <w:szCs w:val="24"/>
        </w:rPr>
        <w:t>Den intravenøse dosis bør justeres i forhold til graden af aktuel nedsat nyrefunktion som følger (hver patient skal overvåges nøje for tegn på toksicitet over for stofferne, og lægemiddeldosis og interval bør justeres i overensstemmelse hermed):</w:t>
      </w:r>
    </w:p>
    <w:p w14:paraId="6EDC9D3A" w14:textId="77777777" w:rsidR="00C6475C" w:rsidRPr="004458AC" w:rsidRDefault="00C6475C" w:rsidP="009B71F0">
      <w:pPr>
        <w:ind w:left="851"/>
        <w:rPr>
          <w:rFonts w:eastAsia="SimSun"/>
          <w:sz w:val="24"/>
          <w:szCs w:val="24"/>
          <w:lang w:eastAsia="zh-CN"/>
        </w:rPr>
      </w:pPr>
    </w:p>
    <w:tbl>
      <w:tblPr>
        <w:tblW w:w="8788" w:type="dxa"/>
        <w:tblInd w:w="84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287"/>
        <w:gridCol w:w="5501"/>
      </w:tblGrid>
      <w:tr w:rsidR="00C6475C" w:rsidRPr="004458AC" w14:paraId="75CE8774" w14:textId="77777777" w:rsidTr="009B71F0">
        <w:trPr>
          <w:trHeight w:val="545"/>
        </w:trPr>
        <w:tc>
          <w:tcPr>
            <w:tcW w:w="3287" w:type="dxa"/>
            <w:tcBorders>
              <w:top w:val="single" w:sz="8" w:space="0" w:color="000000"/>
              <w:left w:val="single" w:sz="8" w:space="0" w:color="000000"/>
              <w:bottom w:val="single" w:sz="8" w:space="0" w:color="000000"/>
              <w:right w:val="single" w:sz="8" w:space="0" w:color="000000"/>
            </w:tcBorders>
            <w:hideMark/>
          </w:tcPr>
          <w:p w14:paraId="2088BFAB" w14:textId="77777777" w:rsidR="00C6475C" w:rsidRPr="004458AC" w:rsidRDefault="00C6475C">
            <w:pPr>
              <w:tabs>
                <w:tab w:val="left" w:pos="1304"/>
              </w:tabs>
              <w:autoSpaceDE w:val="0"/>
              <w:autoSpaceDN w:val="0"/>
              <w:adjustRightInd w:val="0"/>
              <w:rPr>
                <w:rFonts w:eastAsia="SimSun"/>
                <w:color w:val="000000"/>
                <w:sz w:val="24"/>
                <w:szCs w:val="24"/>
              </w:rPr>
            </w:pPr>
            <w:proofErr w:type="spellStart"/>
            <w:r w:rsidRPr="004458AC">
              <w:rPr>
                <w:b/>
                <w:color w:val="000000"/>
                <w:sz w:val="24"/>
                <w:szCs w:val="24"/>
              </w:rPr>
              <w:lastRenderedPageBreak/>
              <w:t>Kreatininclearance</w:t>
            </w:r>
            <w:proofErr w:type="spellEnd"/>
            <w:r w:rsidRPr="004458AC">
              <w:rPr>
                <w:b/>
                <w:color w:val="000000"/>
                <w:sz w:val="24"/>
                <w:szCs w:val="24"/>
              </w:rPr>
              <w:t xml:space="preserve"> (ml/min) </w:t>
            </w:r>
          </w:p>
        </w:tc>
        <w:tc>
          <w:tcPr>
            <w:tcW w:w="5501" w:type="dxa"/>
            <w:tcBorders>
              <w:top w:val="single" w:sz="8" w:space="0" w:color="000000"/>
              <w:left w:val="single" w:sz="8" w:space="0" w:color="000000"/>
              <w:bottom w:val="single" w:sz="8" w:space="0" w:color="000000"/>
              <w:right w:val="single" w:sz="8" w:space="0" w:color="000000"/>
            </w:tcBorders>
            <w:hideMark/>
          </w:tcPr>
          <w:p w14:paraId="392DD7DE" w14:textId="4F69A8B2" w:rsidR="00C6475C" w:rsidRPr="004458AC" w:rsidRDefault="00C6475C">
            <w:pPr>
              <w:tabs>
                <w:tab w:val="left" w:pos="1304"/>
              </w:tabs>
              <w:autoSpaceDE w:val="0"/>
              <w:autoSpaceDN w:val="0"/>
              <w:adjustRightInd w:val="0"/>
              <w:jc w:val="center"/>
              <w:rPr>
                <w:rFonts w:eastAsia="SimSun"/>
                <w:b/>
                <w:color w:val="000000"/>
                <w:sz w:val="24"/>
                <w:szCs w:val="24"/>
              </w:rPr>
            </w:pPr>
            <w:proofErr w:type="spellStart"/>
            <w:r w:rsidRPr="004458AC">
              <w:rPr>
                <w:b/>
                <w:color w:val="000000"/>
                <w:sz w:val="24"/>
                <w:szCs w:val="24"/>
              </w:rPr>
              <w:t>Piperacillin</w:t>
            </w:r>
            <w:proofErr w:type="spellEnd"/>
            <w:r w:rsidRPr="004458AC">
              <w:rPr>
                <w:b/>
                <w:color w:val="000000"/>
                <w:sz w:val="24"/>
                <w:szCs w:val="24"/>
              </w:rPr>
              <w:t>/</w:t>
            </w:r>
            <w:proofErr w:type="spellStart"/>
            <w:r w:rsidRPr="004458AC">
              <w:rPr>
                <w:b/>
                <w:color w:val="000000"/>
                <w:sz w:val="24"/>
                <w:szCs w:val="24"/>
              </w:rPr>
              <w:t>Tazobactam</w:t>
            </w:r>
            <w:proofErr w:type="spellEnd"/>
            <w:r w:rsidRPr="004458AC">
              <w:rPr>
                <w:b/>
                <w:color w:val="000000"/>
                <w:sz w:val="24"/>
                <w:szCs w:val="24"/>
              </w:rPr>
              <w:t xml:space="preserve"> </w:t>
            </w:r>
            <w:r w:rsidR="00344305">
              <w:rPr>
                <w:b/>
                <w:color w:val="000000"/>
                <w:sz w:val="24"/>
                <w:szCs w:val="24"/>
              </w:rPr>
              <w:t>"Noridem"</w:t>
            </w:r>
            <w:r w:rsidRPr="004458AC">
              <w:rPr>
                <w:b/>
                <w:color w:val="000000"/>
                <w:sz w:val="24"/>
                <w:szCs w:val="24"/>
              </w:rPr>
              <w:t xml:space="preserve"> </w:t>
            </w:r>
          </w:p>
          <w:p w14:paraId="2EBF23D6"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b/>
                <w:color w:val="000000"/>
                <w:sz w:val="24"/>
                <w:szCs w:val="24"/>
              </w:rPr>
              <w:t xml:space="preserve">(anbefalet dosis) </w:t>
            </w:r>
          </w:p>
        </w:tc>
      </w:tr>
      <w:tr w:rsidR="00C6475C" w:rsidRPr="004458AC" w14:paraId="6520671B" w14:textId="77777777" w:rsidTr="009B71F0">
        <w:trPr>
          <w:trHeight w:val="288"/>
        </w:trPr>
        <w:tc>
          <w:tcPr>
            <w:tcW w:w="3287" w:type="dxa"/>
            <w:tcBorders>
              <w:top w:val="single" w:sz="8" w:space="0" w:color="000000"/>
              <w:left w:val="single" w:sz="8" w:space="0" w:color="000000"/>
              <w:bottom w:val="single" w:sz="8" w:space="0" w:color="000000"/>
              <w:right w:val="single" w:sz="8" w:space="0" w:color="000000"/>
            </w:tcBorders>
            <w:hideMark/>
          </w:tcPr>
          <w:p w14:paraId="0F2F6E9F"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color w:val="000000"/>
                <w:sz w:val="24"/>
                <w:szCs w:val="24"/>
              </w:rPr>
              <w:t xml:space="preserve">&gt; 50 </w:t>
            </w:r>
          </w:p>
        </w:tc>
        <w:tc>
          <w:tcPr>
            <w:tcW w:w="5501" w:type="dxa"/>
            <w:tcBorders>
              <w:top w:val="single" w:sz="8" w:space="0" w:color="000000"/>
              <w:left w:val="single" w:sz="8" w:space="0" w:color="000000"/>
              <w:bottom w:val="single" w:sz="8" w:space="0" w:color="000000"/>
              <w:right w:val="single" w:sz="8" w:space="0" w:color="000000"/>
            </w:tcBorders>
            <w:hideMark/>
          </w:tcPr>
          <w:p w14:paraId="29B37872"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color w:val="000000"/>
                <w:sz w:val="24"/>
                <w:szCs w:val="24"/>
              </w:rPr>
              <w:t xml:space="preserve">Dosisjustering er ikke nødvendig. </w:t>
            </w:r>
          </w:p>
        </w:tc>
      </w:tr>
      <w:tr w:rsidR="00C6475C" w:rsidRPr="004458AC" w14:paraId="4B64F877" w14:textId="77777777" w:rsidTr="009B71F0">
        <w:trPr>
          <w:trHeight w:val="540"/>
        </w:trPr>
        <w:tc>
          <w:tcPr>
            <w:tcW w:w="3287" w:type="dxa"/>
            <w:tcBorders>
              <w:top w:val="single" w:sz="8" w:space="0" w:color="000000"/>
              <w:left w:val="single" w:sz="8" w:space="0" w:color="000000"/>
              <w:bottom w:val="single" w:sz="8" w:space="0" w:color="000000"/>
              <w:right w:val="single" w:sz="8" w:space="0" w:color="000000"/>
            </w:tcBorders>
            <w:hideMark/>
          </w:tcPr>
          <w:p w14:paraId="272071C5"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color w:val="000000"/>
                <w:sz w:val="24"/>
                <w:szCs w:val="24"/>
              </w:rPr>
              <w:t xml:space="preserve">≤ 50 </w:t>
            </w:r>
          </w:p>
        </w:tc>
        <w:tc>
          <w:tcPr>
            <w:tcW w:w="5501" w:type="dxa"/>
            <w:tcBorders>
              <w:top w:val="single" w:sz="8" w:space="0" w:color="000000"/>
              <w:left w:val="single" w:sz="8" w:space="0" w:color="000000"/>
              <w:bottom w:val="single" w:sz="8" w:space="0" w:color="000000"/>
              <w:right w:val="single" w:sz="8" w:space="0" w:color="000000"/>
            </w:tcBorders>
            <w:hideMark/>
          </w:tcPr>
          <w:p w14:paraId="22B948D1"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color w:val="000000"/>
                <w:sz w:val="24"/>
                <w:szCs w:val="24"/>
              </w:rPr>
              <w:t xml:space="preserve">70 mg </w:t>
            </w:r>
            <w:proofErr w:type="spellStart"/>
            <w:r w:rsidRPr="004458AC">
              <w:rPr>
                <w:color w:val="000000"/>
                <w:sz w:val="24"/>
                <w:szCs w:val="24"/>
              </w:rPr>
              <w:t>piperacillin</w:t>
            </w:r>
            <w:proofErr w:type="spellEnd"/>
            <w:r w:rsidRPr="004458AC">
              <w:rPr>
                <w:color w:val="000000"/>
                <w:sz w:val="24"/>
                <w:szCs w:val="24"/>
              </w:rPr>
              <w:t xml:space="preserve"> / 8,75 mg </w:t>
            </w:r>
            <w:proofErr w:type="spellStart"/>
            <w:r w:rsidRPr="004458AC">
              <w:rPr>
                <w:color w:val="000000"/>
                <w:sz w:val="24"/>
                <w:szCs w:val="24"/>
              </w:rPr>
              <w:t>tazobactam</w:t>
            </w:r>
            <w:proofErr w:type="spellEnd"/>
            <w:r w:rsidRPr="004458AC">
              <w:rPr>
                <w:color w:val="000000"/>
                <w:sz w:val="24"/>
                <w:szCs w:val="24"/>
              </w:rPr>
              <w:t xml:space="preserve"> / kg </w:t>
            </w:r>
          </w:p>
          <w:p w14:paraId="392B40E2" w14:textId="77777777" w:rsidR="00C6475C" w:rsidRPr="004458AC" w:rsidRDefault="00C6475C">
            <w:pPr>
              <w:tabs>
                <w:tab w:val="left" w:pos="1304"/>
              </w:tabs>
              <w:autoSpaceDE w:val="0"/>
              <w:autoSpaceDN w:val="0"/>
              <w:adjustRightInd w:val="0"/>
              <w:jc w:val="center"/>
              <w:rPr>
                <w:rFonts w:eastAsia="SimSun"/>
                <w:color w:val="000000"/>
                <w:sz w:val="24"/>
                <w:szCs w:val="24"/>
              </w:rPr>
            </w:pPr>
            <w:r w:rsidRPr="004458AC">
              <w:rPr>
                <w:color w:val="000000"/>
                <w:sz w:val="24"/>
                <w:szCs w:val="24"/>
              </w:rPr>
              <w:t xml:space="preserve">hver 8. time. </w:t>
            </w:r>
          </w:p>
        </w:tc>
      </w:tr>
    </w:tbl>
    <w:p w14:paraId="7B9CC950" w14:textId="77777777" w:rsidR="00C6475C" w:rsidRPr="004458AC" w:rsidRDefault="00C6475C" w:rsidP="009B71F0">
      <w:pPr>
        <w:ind w:left="851"/>
        <w:rPr>
          <w:sz w:val="24"/>
          <w:szCs w:val="24"/>
        </w:rPr>
      </w:pPr>
    </w:p>
    <w:p w14:paraId="48E40B55" w14:textId="77777777" w:rsidR="00C6475C" w:rsidRPr="004458AC" w:rsidRDefault="00C6475C" w:rsidP="009B71F0">
      <w:pPr>
        <w:ind w:left="851"/>
        <w:rPr>
          <w:rFonts w:eastAsia="SimSun"/>
          <w:sz w:val="24"/>
          <w:szCs w:val="24"/>
        </w:rPr>
      </w:pPr>
      <w:r w:rsidRPr="004458AC">
        <w:rPr>
          <w:sz w:val="24"/>
          <w:szCs w:val="24"/>
        </w:rPr>
        <w:t xml:space="preserve">Børn i hæmodialyse bør få én yderligere dosis på 40 mg </w:t>
      </w:r>
      <w:proofErr w:type="spellStart"/>
      <w:r w:rsidRPr="004458AC">
        <w:rPr>
          <w:sz w:val="24"/>
          <w:szCs w:val="24"/>
        </w:rPr>
        <w:t>piperacillin</w:t>
      </w:r>
      <w:proofErr w:type="spellEnd"/>
      <w:r w:rsidRPr="004458AC">
        <w:rPr>
          <w:sz w:val="24"/>
          <w:szCs w:val="24"/>
        </w:rPr>
        <w:t xml:space="preserve">/5 mg </w:t>
      </w:r>
      <w:proofErr w:type="spellStart"/>
      <w:r w:rsidRPr="004458AC">
        <w:rPr>
          <w:sz w:val="24"/>
          <w:szCs w:val="24"/>
        </w:rPr>
        <w:t>tazobactam</w:t>
      </w:r>
      <w:proofErr w:type="spellEnd"/>
      <w:r w:rsidRPr="004458AC">
        <w:rPr>
          <w:sz w:val="24"/>
          <w:szCs w:val="24"/>
        </w:rPr>
        <w:t xml:space="preserve">/kg efter hver dialyseperiode. </w:t>
      </w:r>
    </w:p>
    <w:p w14:paraId="6F938CB9" w14:textId="77777777" w:rsidR="00C6475C" w:rsidRPr="004458AC" w:rsidRDefault="00C6475C" w:rsidP="009B71F0">
      <w:pPr>
        <w:ind w:left="851"/>
        <w:rPr>
          <w:rFonts w:eastAsia="SimSun"/>
          <w:sz w:val="24"/>
          <w:szCs w:val="24"/>
          <w:lang w:eastAsia="zh-CN"/>
        </w:rPr>
      </w:pPr>
    </w:p>
    <w:p w14:paraId="0A8A950A" w14:textId="77777777" w:rsidR="00C6475C" w:rsidRPr="004458AC" w:rsidRDefault="00C6475C" w:rsidP="009B71F0">
      <w:pPr>
        <w:ind w:left="851"/>
        <w:rPr>
          <w:rFonts w:eastAsia="SimSun"/>
          <w:i/>
          <w:iCs/>
          <w:sz w:val="24"/>
          <w:szCs w:val="24"/>
        </w:rPr>
      </w:pPr>
      <w:r w:rsidRPr="004458AC">
        <w:rPr>
          <w:i/>
          <w:sz w:val="24"/>
          <w:szCs w:val="24"/>
        </w:rPr>
        <w:t>Brug til børn under 2 år</w:t>
      </w:r>
    </w:p>
    <w:p w14:paraId="01844F9E" w14:textId="77777777" w:rsidR="00C6475C" w:rsidRPr="004458AC" w:rsidRDefault="00C6475C" w:rsidP="009B71F0">
      <w:pPr>
        <w:ind w:left="851"/>
        <w:rPr>
          <w:rFonts w:eastAsia="SimSun"/>
          <w:sz w:val="24"/>
          <w:szCs w:val="24"/>
          <w:lang w:eastAsia="zh-CN"/>
        </w:rPr>
      </w:pPr>
    </w:p>
    <w:p w14:paraId="4BEF0F9A" w14:textId="0C98974B" w:rsidR="00C6475C" w:rsidRPr="004458AC" w:rsidRDefault="00C6475C" w:rsidP="009B71F0">
      <w:pPr>
        <w:ind w:left="851"/>
        <w:rPr>
          <w:sz w:val="24"/>
          <w:szCs w:val="24"/>
        </w:rPr>
      </w:pPr>
      <w:r w:rsidRPr="004458AC">
        <w:rPr>
          <w:sz w:val="24"/>
          <w:szCs w:val="24"/>
        </w:rPr>
        <w:t xml:space="preserve">Sikkerhed og virkning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hos børn i alderen 0-2 år er ikke klarlagt.</w:t>
      </w:r>
    </w:p>
    <w:p w14:paraId="2D36716C" w14:textId="77777777" w:rsidR="00C6475C" w:rsidRPr="004458AC" w:rsidRDefault="00C6475C" w:rsidP="009B71F0">
      <w:pPr>
        <w:ind w:left="851"/>
        <w:rPr>
          <w:sz w:val="24"/>
          <w:szCs w:val="24"/>
        </w:rPr>
      </w:pPr>
    </w:p>
    <w:p w14:paraId="1CA9FF73" w14:textId="77777777" w:rsidR="00C6475C" w:rsidRPr="004458AC" w:rsidRDefault="00C6475C" w:rsidP="009B71F0">
      <w:pPr>
        <w:ind w:left="851"/>
        <w:rPr>
          <w:sz w:val="24"/>
          <w:szCs w:val="24"/>
        </w:rPr>
      </w:pPr>
      <w:r w:rsidRPr="004458AC">
        <w:rPr>
          <w:sz w:val="24"/>
          <w:szCs w:val="24"/>
        </w:rPr>
        <w:t xml:space="preserve">Der foreligger ingen data fra kontrollerede kliniske undersøgelser. </w:t>
      </w:r>
    </w:p>
    <w:p w14:paraId="40B98FA2" w14:textId="77777777" w:rsidR="00C6475C" w:rsidRPr="004458AC" w:rsidRDefault="00C6475C" w:rsidP="009B71F0">
      <w:pPr>
        <w:ind w:left="851"/>
        <w:rPr>
          <w:rFonts w:eastAsia="SimSun"/>
          <w:sz w:val="24"/>
          <w:szCs w:val="24"/>
          <w:lang w:eastAsia="zh-CN"/>
        </w:rPr>
      </w:pPr>
    </w:p>
    <w:p w14:paraId="29C7FDD0" w14:textId="77777777" w:rsidR="00C6475C" w:rsidRPr="004458AC" w:rsidRDefault="00C6475C" w:rsidP="009B71F0">
      <w:pPr>
        <w:ind w:left="851"/>
        <w:rPr>
          <w:rFonts w:eastAsia="SimSun"/>
          <w:bCs/>
          <w:sz w:val="24"/>
          <w:szCs w:val="24"/>
          <w:u w:val="single"/>
        </w:rPr>
      </w:pPr>
      <w:r w:rsidRPr="004458AC">
        <w:rPr>
          <w:sz w:val="24"/>
          <w:szCs w:val="24"/>
          <w:u w:val="single"/>
        </w:rPr>
        <w:t xml:space="preserve">Behandlingsvarighed </w:t>
      </w:r>
    </w:p>
    <w:p w14:paraId="7860E4BC" w14:textId="77777777" w:rsidR="00C6475C" w:rsidRPr="004458AC" w:rsidRDefault="00C6475C" w:rsidP="009B71F0">
      <w:pPr>
        <w:ind w:left="851"/>
        <w:rPr>
          <w:rFonts w:eastAsia="SimSun"/>
          <w:sz w:val="24"/>
          <w:szCs w:val="24"/>
          <w:lang w:eastAsia="zh-CN"/>
        </w:rPr>
      </w:pPr>
    </w:p>
    <w:p w14:paraId="3833E7C6" w14:textId="77777777" w:rsidR="00C6475C" w:rsidRPr="004458AC" w:rsidRDefault="00C6475C" w:rsidP="009B71F0">
      <w:pPr>
        <w:ind w:left="851"/>
        <w:rPr>
          <w:rFonts w:eastAsia="SimSun"/>
          <w:sz w:val="24"/>
          <w:szCs w:val="24"/>
        </w:rPr>
      </w:pPr>
      <w:r w:rsidRPr="004458AC">
        <w:rPr>
          <w:sz w:val="24"/>
          <w:szCs w:val="24"/>
        </w:rPr>
        <w:t xml:space="preserve">Den sædvanlige behandlingsvarighed for de fleste indikationer er 5-14 dage. Behandlingsvarigheden bør dog bestemmes ud fra infektionens sværhedsgrad, </w:t>
      </w:r>
      <w:proofErr w:type="spellStart"/>
      <w:r w:rsidRPr="004458AC">
        <w:rPr>
          <w:sz w:val="24"/>
          <w:szCs w:val="24"/>
        </w:rPr>
        <w:t>patogenet</w:t>
      </w:r>
      <w:proofErr w:type="spellEnd"/>
      <w:r w:rsidRPr="004458AC">
        <w:rPr>
          <w:sz w:val="24"/>
          <w:szCs w:val="24"/>
        </w:rPr>
        <w:t xml:space="preserve"> (</w:t>
      </w:r>
      <w:proofErr w:type="spellStart"/>
      <w:r w:rsidRPr="004458AC">
        <w:rPr>
          <w:sz w:val="24"/>
          <w:szCs w:val="24"/>
        </w:rPr>
        <w:t>patogenerne</w:t>
      </w:r>
      <w:proofErr w:type="spellEnd"/>
      <w:r w:rsidRPr="004458AC">
        <w:rPr>
          <w:sz w:val="24"/>
          <w:szCs w:val="24"/>
        </w:rPr>
        <w:t xml:space="preserve">) og patientens kliniske og bakteriologiske fremskridt. </w:t>
      </w:r>
    </w:p>
    <w:p w14:paraId="3A4F6AED" w14:textId="77777777" w:rsidR="00C6475C" w:rsidRPr="004458AC" w:rsidRDefault="00C6475C" w:rsidP="009B71F0">
      <w:pPr>
        <w:ind w:left="851"/>
        <w:rPr>
          <w:sz w:val="24"/>
          <w:szCs w:val="24"/>
        </w:rPr>
      </w:pPr>
    </w:p>
    <w:p w14:paraId="13C5D154" w14:textId="77777777" w:rsidR="00C6475C" w:rsidRPr="004458AC" w:rsidRDefault="00C6475C" w:rsidP="009B71F0">
      <w:pPr>
        <w:ind w:left="851"/>
        <w:rPr>
          <w:noProof/>
          <w:sz w:val="24"/>
          <w:szCs w:val="24"/>
          <w:u w:val="single"/>
        </w:rPr>
      </w:pPr>
      <w:r w:rsidRPr="004458AC">
        <w:rPr>
          <w:sz w:val="24"/>
          <w:szCs w:val="24"/>
          <w:u w:val="single"/>
        </w:rPr>
        <w:t>Administration</w:t>
      </w:r>
    </w:p>
    <w:p w14:paraId="26FC4514" w14:textId="77777777" w:rsidR="00C6475C" w:rsidRPr="004458AC" w:rsidRDefault="00C6475C" w:rsidP="009B71F0">
      <w:pPr>
        <w:ind w:left="851"/>
        <w:rPr>
          <w:noProof/>
          <w:sz w:val="24"/>
          <w:szCs w:val="24"/>
          <w:u w:val="single"/>
        </w:rPr>
      </w:pPr>
    </w:p>
    <w:p w14:paraId="36F2E7A2" w14:textId="350F0684"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indgives ved intravenøs infusion (over 30 minutter). </w:t>
      </w:r>
    </w:p>
    <w:p w14:paraId="1FAD03C0" w14:textId="0944E37D"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4 g/0,5 g indgives ved intravenøs infusion (over 30 minutter). </w:t>
      </w:r>
    </w:p>
    <w:p w14:paraId="4B75A4AE" w14:textId="77777777" w:rsidR="00C6475C" w:rsidRPr="004458AC" w:rsidRDefault="00C6475C" w:rsidP="009B71F0">
      <w:pPr>
        <w:ind w:left="851"/>
        <w:rPr>
          <w:sz w:val="24"/>
          <w:szCs w:val="24"/>
        </w:rPr>
      </w:pPr>
    </w:p>
    <w:p w14:paraId="7B3B8F6F" w14:textId="77777777" w:rsidR="00C6475C" w:rsidRPr="004458AC" w:rsidRDefault="00C6475C" w:rsidP="009B71F0">
      <w:pPr>
        <w:ind w:left="851"/>
        <w:rPr>
          <w:sz w:val="24"/>
          <w:szCs w:val="24"/>
        </w:rPr>
      </w:pPr>
      <w:r w:rsidRPr="004458AC">
        <w:rPr>
          <w:sz w:val="24"/>
          <w:szCs w:val="24"/>
        </w:rPr>
        <w:t xml:space="preserve">For instruktioner om </w:t>
      </w:r>
      <w:proofErr w:type="spellStart"/>
      <w:r w:rsidRPr="004458AC">
        <w:rPr>
          <w:sz w:val="24"/>
          <w:szCs w:val="24"/>
        </w:rPr>
        <w:t>rekonstituering</w:t>
      </w:r>
      <w:proofErr w:type="spellEnd"/>
      <w:r w:rsidRPr="004458AC">
        <w:rPr>
          <w:sz w:val="24"/>
          <w:szCs w:val="24"/>
        </w:rPr>
        <w:t xml:space="preserve"> af lægemidlet før indgivelse, se pkt. 6.6. </w:t>
      </w:r>
    </w:p>
    <w:p w14:paraId="65591854" w14:textId="77777777" w:rsidR="009260DE" w:rsidRPr="004458AC" w:rsidRDefault="009260DE" w:rsidP="009260DE">
      <w:pPr>
        <w:tabs>
          <w:tab w:val="left" w:pos="851"/>
        </w:tabs>
        <w:ind w:left="851"/>
        <w:rPr>
          <w:sz w:val="24"/>
          <w:szCs w:val="24"/>
        </w:rPr>
      </w:pPr>
    </w:p>
    <w:p w14:paraId="26074474" w14:textId="77777777" w:rsidR="009260DE" w:rsidRPr="004458AC" w:rsidRDefault="009260DE" w:rsidP="009260DE">
      <w:pPr>
        <w:tabs>
          <w:tab w:val="left" w:pos="851"/>
        </w:tabs>
        <w:ind w:left="851" w:hanging="851"/>
        <w:rPr>
          <w:b/>
          <w:sz w:val="24"/>
          <w:szCs w:val="24"/>
        </w:rPr>
      </w:pPr>
      <w:r w:rsidRPr="004458AC">
        <w:rPr>
          <w:b/>
          <w:sz w:val="24"/>
          <w:szCs w:val="24"/>
        </w:rPr>
        <w:t>4.3</w:t>
      </w:r>
      <w:r w:rsidRPr="004458AC">
        <w:rPr>
          <w:b/>
          <w:sz w:val="24"/>
          <w:szCs w:val="24"/>
        </w:rPr>
        <w:tab/>
        <w:t>Kontraindikationer</w:t>
      </w:r>
    </w:p>
    <w:p w14:paraId="4FB79EF6" w14:textId="77777777" w:rsidR="00C6475C" w:rsidRPr="004458AC" w:rsidRDefault="00C6475C" w:rsidP="009B71F0">
      <w:pPr>
        <w:ind w:left="851"/>
        <w:rPr>
          <w:sz w:val="24"/>
          <w:szCs w:val="24"/>
        </w:rPr>
      </w:pPr>
      <w:r w:rsidRPr="004458AC">
        <w:rPr>
          <w:sz w:val="24"/>
          <w:szCs w:val="24"/>
        </w:rPr>
        <w:t xml:space="preserve">Overfølsomhed over for de aktive stoffer, ethvert andet penicillin-baseret antibakterielt middel eller et eller flere af hjælpestofferne anført i pkt. 6.1. </w:t>
      </w:r>
    </w:p>
    <w:p w14:paraId="525A2F0A" w14:textId="77777777" w:rsidR="00C6475C" w:rsidRPr="004458AC" w:rsidRDefault="00C6475C" w:rsidP="009B71F0">
      <w:pPr>
        <w:ind w:left="851"/>
        <w:rPr>
          <w:sz w:val="24"/>
          <w:szCs w:val="24"/>
        </w:rPr>
      </w:pPr>
      <w:r w:rsidRPr="004458AC">
        <w:rPr>
          <w:sz w:val="24"/>
          <w:szCs w:val="24"/>
        </w:rPr>
        <w:t>Anamnese med akut, svær allergisk reaktion over for ethvert andet beta-</w:t>
      </w:r>
      <w:proofErr w:type="spellStart"/>
      <w:r w:rsidRPr="004458AC">
        <w:rPr>
          <w:sz w:val="24"/>
          <w:szCs w:val="24"/>
        </w:rPr>
        <w:t>laktam</w:t>
      </w:r>
      <w:proofErr w:type="spellEnd"/>
      <w:r w:rsidRPr="004458AC">
        <w:rPr>
          <w:sz w:val="24"/>
          <w:szCs w:val="24"/>
        </w:rPr>
        <w:t xml:space="preserve">-antibiotikum (f.eks. </w:t>
      </w:r>
      <w:proofErr w:type="spellStart"/>
      <w:r w:rsidRPr="004458AC">
        <w:rPr>
          <w:sz w:val="24"/>
          <w:szCs w:val="24"/>
        </w:rPr>
        <w:t>cefalosporin</w:t>
      </w:r>
      <w:proofErr w:type="spellEnd"/>
      <w:r w:rsidRPr="004458AC">
        <w:rPr>
          <w:sz w:val="24"/>
          <w:szCs w:val="24"/>
        </w:rPr>
        <w:t xml:space="preserve">, </w:t>
      </w:r>
      <w:proofErr w:type="spellStart"/>
      <w:r w:rsidRPr="004458AC">
        <w:rPr>
          <w:sz w:val="24"/>
          <w:szCs w:val="24"/>
        </w:rPr>
        <w:t>monobaktam</w:t>
      </w:r>
      <w:proofErr w:type="spellEnd"/>
      <w:r w:rsidRPr="004458AC">
        <w:rPr>
          <w:sz w:val="24"/>
          <w:szCs w:val="24"/>
        </w:rPr>
        <w:t xml:space="preserve"> eller </w:t>
      </w:r>
      <w:proofErr w:type="spellStart"/>
      <w:r w:rsidRPr="004458AC">
        <w:rPr>
          <w:sz w:val="24"/>
          <w:szCs w:val="24"/>
        </w:rPr>
        <w:t>carbapenem</w:t>
      </w:r>
      <w:proofErr w:type="spellEnd"/>
      <w:r w:rsidRPr="004458AC">
        <w:rPr>
          <w:sz w:val="24"/>
          <w:szCs w:val="24"/>
        </w:rPr>
        <w:t>).</w:t>
      </w:r>
    </w:p>
    <w:p w14:paraId="66488852" w14:textId="77777777" w:rsidR="009260DE" w:rsidRPr="004458AC" w:rsidRDefault="009260DE" w:rsidP="009260DE">
      <w:pPr>
        <w:tabs>
          <w:tab w:val="left" w:pos="851"/>
        </w:tabs>
        <w:ind w:left="851"/>
        <w:rPr>
          <w:sz w:val="24"/>
          <w:szCs w:val="24"/>
        </w:rPr>
      </w:pPr>
    </w:p>
    <w:p w14:paraId="07A2996B" w14:textId="77777777" w:rsidR="009260DE" w:rsidRPr="004458AC" w:rsidRDefault="009260DE" w:rsidP="009260DE">
      <w:pPr>
        <w:tabs>
          <w:tab w:val="left" w:pos="851"/>
        </w:tabs>
        <w:ind w:left="851" w:hanging="851"/>
        <w:rPr>
          <w:b/>
          <w:sz w:val="24"/>
          <w:szCs w:val="24"/>
        </w:rPr>
      </w:pPr>
      <w:r w:rsidRPr="004458AC">
        <w:rPr>
          <w:b/>
          <w:sz w:val="24"/>
          <w:szCs w:val="24"/>
        </w:rPr>
        <w:t>4.4</w:t>
      </w:r>
      <w:r w:rsidRPr="004458AC">
        <w:rPr>
          <w:b/>
          <w:sz w:val="24"/>
          <w:szCs w:val="24"/>
        </w:rPr>
        <w:tab/>
        <w:t>Særlige advarsler og forsigtighedsregler vedrørende brugen</w:t>
      </w:r>
    </w:p>
    <w:p w14:paraId="4EF70A11" w14:textId="7491F4D4" w:rsidR="00C6475C" w:rsidRPr="004458AC" w:rsidRDefault="00C6475C" w:rsidP="009B71F0">
      <w:pPr>
        <w:ind w:left="851"/>
        <w:rPr>
          <w:sz w:val="24"/>
          <w:szCs w:val="24"/>
        </w:rPr>
      </w:pPr>
      <w:r w:rsidRPr="004458AC">
        <w:rPr>
          <w:sz w:val="24"/>
          <w:szCs w:val="24"/>
        </w:rPr>
        <w:t xml:space="preserve">Ved valget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til behandling af den enkelte patient bør relevansen af at anvende en bredspektret, semisyntetisk penicillin overvejes ud fra faktorer såsom infektionens sværhedsgrad og prævalensen af resistens over for andre relevante antibakterielle stoffer.</w:t>
      </w:r>
    </w:p>
    <w:p w14:paraId="764A0683" w14:textId="77777777" w:rsidR="00C6475C" w:rsidRPr="004458AC" w:rsidRDefault="00C6475C" w:rsidP="009B71F0">
      <w:pPr>
        <w:ind w:left="851"/>
        <w:rPr>
          <w:rFonts w:eastAsia="SimSun"/>
          <w:sz w:val="24"/>
          <w:szCs w:val="24"/>
          <w:lang w:eastAsia="zh-CN"/>
        </w:rPr>
      </w:pPr>
    </w:p>
    <w:p w14:paraId="10E8D5B7" w14:textId="210536D8" w:rsidR="00C6475C" w:rsidRPr="004458AC" w:rsidRDefault="00C6475C" w:rsidP="009B71F0">
      <w:pPr>
        <w:ind w:left="851"/>
        <w:rPr>
          <w:rFonts w:eastAsia="SimSun"/>
          <w:sz w:val="24"/>
          <w:szCs w:val="24"/>
          <w:lang w:eastAsia="zh-CN"/>
        </w:rPr>
      </w:pPr>
      <w:r w:rsidRPr="004458AC">
        <w:rPr>
          <w:sz w:val="24"/>
          <w:szCs w:val="24"/>
        </w:rPr>
        <w:t xml:space="preserve">Før påbegyndelse af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bør det undersøges nøje, om der tidligere har været overfølsomhedsreaktioner over for penicilliner, andre </w:t>
      </w:r>
      <w:proofErr w:type="spellStart"/>
      <w:r w:rsidRPr="004458AC">
        <w:rPr>
          <w:sz w:val="24"/>
          <w:szCs w:val="24"/>
        </w:rPr>
        <w:t>betalaktamstoffer</w:t>
      </w:r>
      <w:proofErr w:type="spellEnd"/>
      <w:r w:rsidRPr="004458AC">
        <w:rPr>
          <w:sz w:val="24"/>
          <w:szCs w:val="24"/>
        </w:rPr>
        <w:t xml:space="preserve"> (f.eks. </w:t>
      </w:r>
      <w:proofErr w:type="spellStart"/>
      <w:r w:rsidRPr="004458AC">
        <w:rPr>
          <w:sz w:val="24"/>
          <w:szCs w:val="24"/>
        </w:rPr>
        <w:t>cefalosporin</w:t>
      </w:r>
      <w:proofErr w:type="spellEnd"/>
      <w:r w:rsidRPr="004458AC">
        <w:rPr>
          <w:sz w:val="24"/>
          <w:szCs w:val="24"/>
        </w:rPr>
        <w:t xml:space="preserve">, </w:t>
      </w:r>
      <w:proofErr w:type="spellStart"/>
      <w:r w:rsidRPr="004458AC">
        <w:rPr>
          <w:sz w:val="24"/>
          <w:szCs w:val="24"/>
        </w:rPr>
        <w:t>monobaktam</w:t>
      </w:r>
      <w:proofErr w:type="spellEnd"/>
      <w:r w:rsidRPr="004458AC">
        <w:rPr>
          <w:sz w:val="24"/>
          <w:szCs w:val="24"/>
        </w:rPr>
        <w:t xml:space="preserve"> eller </w:t>
      </w:r>
      <w:proofErr w:type="spellStart"/>
      <w:r w:rsidRPr="004458AC">
        <w:rPr>
          <w:sz w:val="24"/>
          <w:szCs w:val="24"/>
        </w:rPr>
        <w:t>carbapenem</w:t>
      </w:r>
      <w:proofErr w:type="spellEnd"/>
      <w:r w:rsidRPr="004458AC">
        <w:rPr>
          <w:sz w:val="24"/>
          <w:szCs w:val="24"/>
        </w:rPr>
        <w:t>) og andre allergener. Der er rapporteret om alvorlige overfølsomhedsreaktioner (</w:t>
      </w:r>
      <w:proofErr w:type="spellStart"/>
      <w:r w:rsidRPr="004458AC">
        <w:rPr>
          <w:sz w:val="24"/>
          <w:szCs w:val="24"/>
        </w:rPr>
        <w:t>anafylaktiske</w:t>
      </w:r>
      <w:proofErr w:type="spellEnd"/>
      <w:r w:rsidRPr="004458AC">
        <w:rPr>
          <w:sz w:val="24"/>
          <w:szCs w:val="24"/>
        </w:rPr>
        <w:t>/</w:t>
      </w:r>
      <w:proofErr w:type="spellStart"/>
      <w:r w:rsidRPr="004458AC">
        <w:rPr>
          <w:sz w:val="24"/>
          <w:szCs w:val="24"/>
        </w:rPr>
        <w:t>anafylaktoide</w:t>
      </w:r>
      <w:proofErr w:type="spellEnd"/>
      <w:r w:rsidRPr="004458AC">
        <w:rPr>
          <w:sz w:val="24"/>
          <w:szCs w:val="24"/>
        </w:rPr>
        <w:t xml:space="preserve"> reaktioner, herunder </w:t>
      </w:r>
      <w:proofErr w:type="spellStart"/>
      <w:r w:rsidRPr="004458AC">
        <w:rPr>
          <w:sz w:val="24"/>
          <w:szCs w:val="24"/>
        </w:rPr>
        <w:t>shock</w:t>
      </w:r>
      <w:proofErr w:type="spellEnd"/>
      <w:r w:rsidRPr="004458AC">
        <w:rPr>
          <w:sz w:val="24"/>
          <w:szCs w:val="24"/>
        </w:rPr>
        <w:t xml:space="preserve">), der i enkelte tilfælde har været fatale, hos patienter, der fik penicillinbehandling, herunder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Der er større risiko for, at disse reaktioner forekommer hos personer, der tidligere har vist overfølsomhed over for flere </w:t>
      </w:r>
      <w:r w:rsidRPr="004458AC">
        <w:rPr>
          <w:sz w:val="24"/>
          <w:szCs w:val="24"/>
        </w:rPr>
        <w:lastRenderedPageBreak/>
        <w:t xml:space="preserve">allergener. Alvorlige overfølsomhedsreaktioner kræver </w:t>
      </w:r>
      <w:proofErr w:type="spellStart"/>
      <w:r w:rsidRPr="004458AC">
        <w:rPr>
          <w:sz w:val="24"/>
          <w:szCs w:val="24"/>
        </w:rPr>
        <w:t>seponering</w:t>
      </w:r>
      <w:proofErr w:type="spellEnd"/>
      <w:r w:rsidRPr="004458AC">
        <w:rPr>
          <w:sz w:val="24"/>
          <w:szCs w:val="24"/>
        </w:rPr>
        <w:t xml:space="preserve"> af antibiotikummet og kan kræve indgivelse af </w:t>
      </w:r>
      <w:proofErr w:type="spellStart"/>
      <w:r w:rsidRPr="004458AC">
        <w:rPr>
          <w:sz w:val="24"/>
          <w:szCs w:val="24"/>
        </w:rPr>
        <w:t>epinefrin</w:t>
      </w:r>
      <w:proofErr w:type="spellEnd"/>
      <w:r w:rsidRPr="004458AC">
        <w:rPr>
          <w:sz w:val="24"/>
          <w:szCs w:val="24"/>
        </w:rPr>
        <w:t xml:space="preserve"> og andre nødforanstaltninger.</w:t>
      </w:r>
    </w:p>
    <w:p w14:paraId="4F5B865A" w14:textId="1E6A6DA4"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kan forårsage alvorlige </w:t>
      </w:r>
      <w:proofErr w:type="spellStart"/>
      <w:r w:rsidRPr="004458AC">
        <w:rPr>
          <w:sz w:val="24"/>
          <w:szCs w:val="24"/>
        </w:rPr>
        <w:t>kutane</w:t>
      </w:r>
      <w:proofErr w:type="spellEnd"/>
      <w:r w:rsidRPr="004458AC">
        <w:rPr>
          <w:sz w:val="24"/>
          <w:szCs w:val="24"/>
        </w:rPr>
        <w:t xml:space="preserve"> bivirkninger, såsom Stevens-Johnsons syndrom, toksisk </w:t>
      </w:r>
      <w:proofErr w:type="spellStart"/>
      <w:r w:rsidRPr="004458AC">
        <w:rPr>
          <w:sz w:val="24"/>
          <w:szCs w:val="24"/>
        </w:rPr>
        <w:t>epidermal</w:t>
      </w:r>
      <w:proofErr w:type="spellEnd"/>
      <w:r w:rsidRPr="004458AC">
        <w:rPr>
          <w:sz w:val="24"/>
          <w:szCs w:val="24"/>
        </w:rPr>
        <w:t xml:space="preserve"> </w:t>
      </w:r>
      <w:proofErr w:type="spellStart"/>
      <w:r w:rsidRPr="004458AC">
        <w:rPr>
          <w:sz w:val="24"/>
          <w:szCs w:val="24"/>
        </w:rPr>
        <w:t>nekrolyse</w:t>
      </w:r>
      <w:proofErr w:type="spellEnd"/>
      <w:r w:rsidRPr="004458AC">
        <w:rPr>
          <w:sz w:val="24"/>
          <w:szCs w:val="24"/>
        </w:rPr>
        <w:t xml:space="preserve">, lægemiddelreaktion med </w:t>
      </w:r>
      <w:proofErr w:type="spellStart"/>
      <w:r w:rsidRPr="004458AC">
        <w:rPr>
          <w:sz w:val="24"/>
          <w:szCs w:val="24"/>
        </w:rPr>
        <w:t>eosinofili</w:t>
      </w:r>
      <w:proofErr w:type="spellEnd"/>
      <w:r w:rsidRPr="004458AC">
        <w:rPr>
          <w:sz w:val="24"/>
          <w:szCs w:val="24"/>
        </w:rPr>
        <w:t xml:space="preserve"> og systemiske symptomer samt akut generaliseret </w:t>
      </w:r>
      <w:proofErr w:type="spellStart"/>
      <w:r w:rsidRPr="004458AC">
        <w:rPr>
          <w:sz w:val="24"/>
          <w:szCs w:val="24"/>
        </w:rPr>
        <w:t>eksantematøs</w:t>
      </w:r>
      <w:proofErr w:type="spellEnd"/>
      <w:r w:rsidRPr="004458AC">
        <w:rPr>
          <w:sz w:val="24"/>
          <w:szCs w:val="24"/>
        </w:rPr>
        <w:t xml:space="preserve"> </w:t>
      </w:r>
      <w:proofErr w:type="spellStart"/>
      <w:r w:rsidRPr="004458AC">
        <w:rPr>
          <w:sz w:val="24"/>
          <w:szCs w:val="24"/>
        </w:rPr>
        <w:t>pustulose</w:t>
      </w:r>
      <w:proofErr w:type="spellEnd"/>
      <w:r w:rsidRPr="004458AC">
        <w:rPr>
          <w:sz w:val="24"/>
          <w:szCs w:val="24"/>
        </w:rPr>
        <w:t xml:space="preserve"> (se pkt. 4.8).</w:t>
      </w:r>
      <w:r w:rsidR="00350876">
        <w:rPr>
          <w:sz w:val="24"/>
          <w:szCs w:val="24"/>
        </w:rPr>
        <w:t xml:space="preserve"> </w:t>
      </w:r>
      <w:r w:rsidRPr="004458AC">
        <w:rPr>
          <w:sz w:val="24"/>
          <w:szCs w:val="24"/>
        </w:rPr>
        <w:t xml:space="preserve">Hvis der udvikles hududslæt, skal patienten overvåges omhyggeligt, og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skal seponeres, hvis hudlæsionen udvikler sig.</w:t>
      </w:r>
    </w:p>
    <w:p w14:paraId="053DFF5E" w14:textId="77777777" w:rsidR="00C6475C" w:rsidRPr="004458AC" w:rsidRDefault="00C6475C" w:rsidP="009B71F0">
      <w:pPr>
        <w:ind w:left="851"/>
        <w:rPr>
          <w:rFonts w:eastAsia="SimSun"/>
          <w:sz w:val="24"/>
          <w:szCs w:val="24"/>
          <w:lang w:eastAsia="zh-CN"/>
        </w:rPr>
      </w:pPr>
    </w:p>
    <w:p w14:paraId="367A765E" w14:textId="77777777" w:rsidR="00C6475C" w:rsidRPr="004458AC" w:rsidRDefault="00C6475C" w:rsidP="009B71F0">
      <w:pPr>
        <w:ind w:left="851"/>
        <w:rPr>
          <w:sz w:val="24"/>
          <w:szCs w:val="24"/>
        </w:rPr>
      </w:pPr>
      <w:proofErr w:type="spellStart"/>
      <w:r w:rsidRPr="004458AC">
        <w:rPr>
          <w:sz w:val="24"/>
          <w:szCs w:val="24"/>
        </w:rPr>
        <w:t>Hæmofagocytisk</w:t>
      </w:r>
      <w:proofErr w:type="spellEnd"/>
      <w:r w:rsidRPr="004458AC">
        <w:rPr>
          <w:sz w:val="24"/>
          <w:szCs w:val="24"/>
        </w:rPr>
        <w:t xml:space="preserve"> </w:t>
      </w:r>
      <w:proofErr w:type="spellStart"/>
      <w:r w:rsidRPr="004458AC">
        <w:rPr>
          <w:sz w:val="24"/>
          <w:szCs w:val="24"/>
        </w:rPr>
        <w:t>lymfohistiocytose</w:t>
      </w:r>
      <w:proofErr w:type="spellEnd"/>
      <w:r w:rsidRPr="004458AC">
        <w:rPr>
          <w:sz w:val="24"/>
          <w:szCs w:val="24"/>
        </w:rPr>
        <w:t xml:space="preserve"> (HLH): Der er indberettet tilfælde af HLH hos patienter, der behandles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ofte efter behandling i mere end 10 dage. HLH er et livstruende syndrom med patologisk immunaktivering, som er kendetegnet ved kliniske tegn og symptomer på kraftig systemisk inflammation (f.eks. feber, </w:t>
      </w:r>
      <w:proofErr w:type="spellStart"/>
      <w:r w:rsidRPr="004458AC">
        <w:rPr>
          <w:sz w:val="24"/>
          <w:szCs w:val="24"/>
        </w:rPr>
        <w:t>hepatosplenomegali</w:t>
      </w:r>
      <w:proofErr w:type="spellEnd"/>
      <w:r w:rsidRPr="004458AC">
        <w:rPr>
          <w:sz w:val="24"/>
          <w:szCs w:val="24"/>
        </w:rPr>
        <w:t xml:space="preserve">, </w:t>
      </w:r>
      <w:proofErr w:type="spellStart"/>
      <w:r w:rsidRPr="004458AC">
        <w:rPr>
          <w:sz w:val="24"/>
          <w:szCs w:val="24"/>
        </w:rPr>
        <w:t>hypertriglyceridæmi</w:t>
      </w:r>
      <w:proofErr w:type="spellEnd"/>
      <w:r w:rsidRPr="004458AC">
        <w:rPr>
          <w:sz w:val="24"/>
          <w:szCs w:val="24"/>
        </w:rPr>
        <w:t xml:space="preserve">, </w:t>
      </w:r>
      <w:proofErr w:type="spellStart"/>
      <w:r w:rsidRPr="004458AC">
        <w:rPr>
          <w:sz w:val="24"/>
          <w:szCs w:val="24"/>
        </w:rPr>
        <w:t>hypofibrinogenæmi</w:t>
      </w:r>
      <w:proofErr w:type="spellEnd"/>
      <w:r w:rsidRPr="004458AC">
        <w:rPr>
          <w:sz w:val="24"/>
          <w:szCs w:val="24"/>
        </w:rPr>
        <w:t xml:space="preserve">, forhøjet serum-ferritin, </w:t>
      </w:r>
      <w:proofErr w:type="spellStart"/>
      <w:r w:rsidRPr="004458AC">
        <w:rPr>
          <w:sz w:val="24"/>
          <w:szCs w:val="24"/>
        </w:rPr>
        <w:t>cytopenier</w:t>
      </w:r>
      <w:proofErr w:type="spellEnd"/>
      <w:r w:rsidRPr="004458AC">
        <w:rPr>
          <w:sz w:val="24"/>
          <w:szCs w:val="24"/>
        </w:rPr>
        <w:t xml:space="preserve"> og </w:t>
      </w:r>
      <w:proofErr w:type="spellStart"/>
      <w:r w:rsidRPr="004458AC">
        <w:rPr>
          <w:sz w:val="24"/>
          <w:szCs w:val="24"/>
        </w:rPr>
        <w:t>hæmofagocytose</w:t>
      </w:r>
      <w:proofErr w:type="spellEnd"/>
      <w:r w:rsidRPr="004458AC">
        <w:rPr>
          <w:sz w:val="24"/>
          <w:szCs w:val="24"/>
        </w:rPr>
        <w:t xml:space="preserve">). Patienter, der udvikler tidlige manifestationer af patologisk immunaktivering, bør straks vurderes. Hvis diagnosen HLH konstateres, bør behandlingen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seponeres.</w:t>
      </w:r>
    </w:p>
    <w:p w14:paraId="131BB6FD" w14:textId="77777777" w:rsidR="00C6475C" w:rsidRPr="004458AC" w:rsidRDefault="00C6475C" w:rsidP="009B71F0">
      <w:pPr>
        <w:ind w:left="851"/>
        <w:rPr>
          <w:rFonts w:eastAsia="SimSun"/>
          <w:sz w:val="24"/>
          <w:szCs w:val="24"/>
          <w:lang w:eastAsia="zh-CN"/>
        </w:rPr>
      </w:pPr>
    </w:p>
    <w:p w14:paraId="2947BC49" w14:textId="3DA68A95" w:rsidR="00C6475C" w:rsidRPr="004458AC" w:rsidRDefault="00C6475C" w:rsidP="009B71F0">
      <w:pPr>
        <w:ind w:left="851"/>
        <w:rPr>
          <w:rFonts w:eastAsia="SimSun"/>
          <w:sz w:val="24"/>
          <w:szCs w:val="24"/>
        </w:rPr>
      </w:pPr>
      <w:proofErr w:type="spellStart"/>
      <w:r w:rsidRPr="004458AC">
        <w:rPr>
          <w:sz w:val="24"/>
          <w:szCs w:val="24"/>
        </w:rPr>
        <w:t>Pseudomembranøs</w:t>
      </w:r>
      <w:proofErr w:type="spellEnd"/>
      <w:r w:rsidRPr="004458AC">
        <w:rPr>
          <w:sz w:val="24"/>
          <w:szCs w:val="24"/>
        </w:rPr>
        <w:t xml:space="preserve"> colitis fremkaldt af antibiotika kan manifestere sig som alvorlig vedvarende diarré, som kan være livstruende. Symptomerne på </w:t>
      </w:r>
      <w:proofErr w:type="spellStart"/>
      <w:r w:rsidRPr="004458AC">
        <w:rPr>
          <w:sz w:val="24"/>
          <w:szCs w:val="24"/>
        </w:rPr>
        <w:t>pseudomembranøs</w:t>
      </w:r>
      <w:proofErr w:type="spellEnd"/>
      <w:r w:rsidRPr="004458AC">
        <w:rPr>
          <w:sz w:val="24"/>
          <w:szCs w:val="24"/>
        </w:rPr>
        <w:t xml:space="preserve"> colitis kan indtræde under eller efter den antibakterielle behandling. I sådanne tilfælde bør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seponeres. </w:t>
      </w:r>
    </w:p>
    <w:p w14:paraId="400F1516" w14:textId="77777777" w:rsidR="00C6475C" w:rsidRPr="004458AC" w:rsidRDefault="00C6475C" w:rsidP="009B71F0">
      <w:pPr>
        <w:ind w:left="851"/>
        <w:rPr>
          <w:rFonts w:eastAsia="SimSun"/>
          <w:sz w:val="24"/>
          <w:szCs w:val="24"/>
          <w:lang w:eastAsia="zh-CN"/>
        </w:rPr>
      </w:pPr>
    </w:p>
    <w:p w14:paraId="1DA8BB4B" w14:textId="01AD6A5F" w:rsidR="00C6475C" w:rsidRPr="004458AC" w:rsidRDefault="00C6475C" w:rsidP="009B71F0">
      <w:pPr>
        <w:ind w:left="851"/>
        <w:rPr>
          <w:rFonts w:eastAsia="SimSun"/>
          <w:sz w:val="24"/>
          <w:szCs w:val="24"/>
        </w:rPr>
      </w:pPr>
      <w:r w:rsidRPr="004458AC">
        <w:rPr>
          <w:sz w:val="24"/>
          <w:szCs w:val="24"/>
        </w:rPr>
        <w:t xml:space="preserve">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kan medføre fremkomst af resistente organismer, der kan skabe superinfektioner. </w:t>
      </w:r>
    </w:p>
    <w:p w14:paraId="6D25FEF7" w14:textId="77777777" w:rsidR="00C6475C" w:rsidRPr="004458AC" w:rsidRDefault="00C6475C" w:rsidP="009B71F0">
      <w:pPr>
        <w:ind w:left="851"/>
        <w:rPr>
          <w:rFonts w:eastAsia="SimSun"/>
          <w:sz w:val="24"/>
          <w:szCs w:val="24"/>
          <w:highlight w:val="yellow"/>
          <w:lang w:eastAsia="zh-CN"/>
        </w:rPr>
      </w:pPr>
    </w:p>
    <w:p w14:paraId="65B337F3" w14:textId="77777777" w:rsidR="00C6475C" w:rsidRPr="004458AC" w:rsidRDefault="00C6475C" w:rsidP="009B71F0">
      <w:pPr>
        <w:ind w:left="851"/>
        <w:rPr>
          <w:rFonts w:eastAsia="SimSun"/>
          <w:sz w:val="24"/>
          <w:szCs w:val="24"/>
        </w:rPr>
      </w:pPr>
      <w:r w:rsidRPr="004458AC">
        <w:rPr>
          <w:sz w:val="24"/>
          <w:szCs w:val="24"/>
        </w:rPr>
        <w:t>Blødningsmanifestationer er set hos patienter, der blev behandlet med beta-</w:t>
      </w:r>
      <w:proofErr w:type="spellStart"/>
      <w:r w:rsidRPr="004458AC">
        <w:rPr>
          <w:sz w:val="24"/>
          <w:szCs w:val="24"/>
        </w:rPr>
        <w:t>laktam</w:t>
      </w:r>
      <w:proofErr w:type="spellEnd"/>
      <w:r w:rsidRPr="004458AC">
        <w:rPr>
          <w:sz w:val="24"/>
          <w:szCs w:val="24"/>
        </w:rPr>
        <w:t xml:space="preserve">-antibiotika. Disse reaktioner er ind imellem blevet forbundet med anomale koagulationstest såsom koagulationstid, </w:t>
      </w:r>
      <w:proofErr w:type="spellStart"/>
      <w:r w:rsidRPr="004458AC">
        <w:rPr>
          <w:sz w:val="24"/>
          <w:szCs w:val="24"/>
        </w:rPr>
        <w:t>trombocytaggregation</w:t>
      </w:r>
      <w:proofErr w:type="spellEnd"/>
      <w:r w:rsidRPr="004458AC">
        <w:rPr>
          <w:sz w:val="24"/>
          <w:szCs w:val="24"/>
        </w:rPr>
        <w:t xml:space="preserve"> og </w:t>
      </w:r>
      <w:proofErr w:type="spellStart"/>
      <w:r w:rsidRPr="004458AC">
        <w:rPr>
          <w:sz w:val="24"/>
          <w:szCs w:val="24"/>
        </w:rPr>
        <w:t>protrombintid</w:t>
      </w:r>
      <w:proofErr w:type="spellEnd"/>
      <w:r w:rsidRPr="004458AC">
        <w:rPr>
          <w:sz w:val="24"/>
          <w:szCs w:val="24"/>
        </w:rPr>
        <w:t xml:space="preserve"> og opstår oftere hos patienter med nyresvigt. Hvis blødningsmanifestationer opstår, bør antibiotikummet seponeres og passende behandling iværksættes. </w:t>
      </w:r>
    </w:p>
    <w:p w14:paraId="2776469C" w14:textId="77777777" w:rsidR="00C6475C" w:rsidRPr="004458AC" w:rsidRDefault="00C6475C" w:rsidP="009B71F0">
      <w:pPr>
        <w:ind w:left="851"/>
        <w:rPr>
          <w:rFonts w:eastAsia="SimSun"/>
          <w:sz w:val="24"/>
          <w:szCs w:val="24"/>
          <w:highlight w:val="yellow"/>
          <w:lang w:eastAsia="zh-CN"/>
        </w:rPr>
      </w:pPr>
    </w:p>
    <w:p w14:paraId="7F7FA6A2" w14:textId="77777777" w:rsidR="00C6475C" w:rsidRPr="004458AC" w:rsidRDefault="00C6475C" w:rsidP="009B71F0">
      <w:pPr>
        <w:ind w:left="851"/>
        <w:rPr>
          <w:rFonts w:eastAsia="SimSun"/>
          <w:sz w:val="24"/>
          <w:szCs w:val="24"/>
        </w:rPr>
      </w:pPr>
      <w:proofErr w:type="spellStart"/>
      <w:r w:rsidRPr="004458AC">
        <w:rPr>
          <w:sz w:val="24"/>
          <w:szCs w:val="24"/>
        </w:rPr>
        <w:t>Leukopeni</w:t>
      </w:r>
      <w:proofErr w:type="spellEnd"/>
      <w:r w:rsidRPr="004458AC">
        <w:rPr>
          <w:sz w:val="24"/>
          <w:szCs w:val="24"/>
        </w:rPr>
        <w:t xml:space="preserve"> og </w:t>
      </w:r>
      <w:proofErr w:type="spellStart"/>
      <w:r w:rsidRPr="004458AC">
        <w:rPr>
          <w:sz w:val="24"/>
          <w:szCs w:val="24"/>
        </w:rPr>
        <w:t>neutropeni</w:t>
      </w:r>
      <w:proofErr w:type="spellEnd"/>
      <w:r w:rsidRPr="004458AC">
        <w:rPr>
          <w:sz w:val="24"/>
          <w:szCs w:val="24"/>
        </w:rPr>
        <w:t xml:space="preserve"> kan forekomme, især ved langvarig behandling. Der bør derfor foretages regelmæssige vurderinger af den </w:t>
      </w:r>
      <w:proofErr w:type="spellStart"/>
      <w:r w:rsidRPr="004458AC">
        <w:rPr>
          <w:sz w:val="24"/>
          <w:szCs w:val="24"/>
        </w:rPr>
        <w:t>hæmatopoietiske</w:t>
      </w:r>
      <w:proofErr w:type="spellEnd"/>
      <w:r w:rsidRPr="004458AC">
        <w:rPr>
          <w:sz w:val="24"/>
          <w:szCs w:val="24"/>
        </w:rPr>
        <w:t xml:space="preserve"> funktion. </w:t>
      </w:r>
    </w:p>
    <w:p w14:paraId="5F289E7E" w14:textId="77777777" w:rsidR="00C6475C" w:rsidRPr="004458AC" w:rsidRDefault="00C6475C" w:rsidP="009B71F0">
      <w:pPr>
        <w:ind w:left="851"/>
        <w:rPr>
          <w:rFonts w:eastAsia="SimSun"/>
          <w:sz w:val="24"/>
          <w:szCs w:val="24"/>
          <w:lang w:eastAsia="zh-CN"/>
        </w:rPr>
      </w:pPr>
    </w:p>
    <w:p w14:paraId="34553B8A" w14:textId="77777777" w:rsidR="00C6475C" w:rsidRPr="004458AC" w:rsidRDefault="00C6475C" w:rsidP="009B71F0">
      <w:pPr>
        <w:ind w:left="851"/>
        <w:rPr>
          <w:rFonts w:eastAsia="SimSun"/>
          <w:sz w:val="24"/>
          <w:szCs w:val="24"/>
        </w:rPr>
      </w:pPr>
      <w:r w:rsidRPr="004458AC">
        <w:rPr>
          <w:sz w:val="24"/>
          <w:szCs w:val="24"/>
        </w:rPr>
        <w:t xml:space="preserve">Ligesom ved behandling med andre penicilliner kan der opstå neurologiske komplikationer i form af kramper, når høje doser indgives, især hos patienter med nedsat nyrefunktion (se pkt. 4.8). </w:t>
      </w:r>
    </w:p>
    <w:p w14:paraId="44D9E8F6" w14:textId="77777777" w:rsidR="00C6475C" w:rsidRPr="004458AC" w:rsidRDefault="00C6475C" w:rsidP="009B71F0">
      <w:pPr>
        <w:ind w:left="851"/>
        <w:rPr>
          <w:sz w:val="24"/>
          <w:szCs w:val="24"/>
          <w:lang w:eastAsia="el-GR"/>
        </w:rPr>
      </w:pPr>
    </w:p>
    <w:p w14:paraId="76CAF84F" w14:textId="63CE325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indeholder 108,1 mg natrium pr. dosis, svarende til 5,4 % af WHO's anbefalede maksimale daglige indtag på 2 g natrium for en voksen.</w:t>
      </w:r>
    </w:p>
    <w:p w14:paraId="63A4F1D2" w14:textId="31AD5896" w:rsidR="00C6475C" w:rsidRPr="004458AC" w:rsidRDefault="00C6475C" w:rsidP="009B71F0">
      <w:pPr>
        <w:ind w:left="851"/>
        <w:rPr>
          <w:noProof/>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4 g/0,5 g indeholder 216,2 mg natrium pr. dosis, svarende til 10,81 % af WHO's anbefalede maksimale daglige indtag på </w:t>
      </w:r>
      <w:bookmarkStart w:id="1" w:name="_Hlk153789018"/>
      <w:r w:rsidRPr="004458AC">
        <w:rPr>
          <w:sz w:val="24"/>
          <w:szCs w:val="24"/>
        </w:rPr>
        <w:t xml:space="preserve">2 g </w:t>
      </w:r>
      <w:bookmarkEnd w:id="1"/>
      <w:r w:rsidRPr="004458AC">
        <w:rPr>
          <w:sz w:val="24"/>
          <w:szCs w:val="24"/>
        </w:rPr>
        <w:t>natrium for en voksen.</w:t>
      </w:r>
    </w:p>
    <w:p w14:paraId="49DE00B2" w14:textId="77777777" w:rsidR="00C6475C" w:rsidRPr="004458AC" w:rsidRDefault="00C6475C" w:rsidP="009B71F0">
      <w:pPr>
        <w:ind w:left="851"/>
        <w:rPr>
          <w:sz w:val="24"/>
          <w:szCs w:val="24"/>
        </w:rPr>
      </w:pPr>
    </w:p>
    <w:p w14:paraId="64CD8CB8" w14:textId="77777777" w:rsidR="00C6475C" w:rsidRPr="004458AC" w:rsidRDefault="00C6475C" w:rsidP="009B71F0">
      <w:pPr>
        <w:ind w:left="851"/>
        <w:rPr>
          <w:sz w:val="24"/>
          <w:szCs w:val="24"/>
        </w:rPr>
      </w:pPr>
      <w:r w:rsidRPr="004458AC">
        <w:rPr>
          <w:sz w:val="24"/>
          <w:szCs w:val="24"/>
        </w:rPr>
        <w:t>Den maksimale daglige dosis af dette produkt indeholder 864,8 mg natrium, svarende til 43,24 % af WHO's anbefalede maksimale daglige indtag på 2 g natrium for en voksen.</w:t>
      </w:r>
    </w:p>
    <w:p w14:paraId="3C9C69CD" w14:textId="4A17A922"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og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4</w:t>
      </w:r>
      <w:r w:rsidR="00350876">
        <w:rPr>
          <w:sz w:val="24"/>
          <w:szCs w:val="24"/>
        </w:rPr>
        <w:t> </w:t>
      </w:r>
      <w:r w:rsidRPr="004458AC">
        <w:rPr>
          <w:sz w:val="24"/>
          <w:szCs w:val="24"/>
        </w:rPr>
        <w:t>g/0,5 g anses for at være et ”højt” natriumniveau. Dette bør der især tages hensyn til for personer, der er på en saltfattig diæt.</w:t>
      </w:r>
    </w:p>
    <w:p w14:paraId="5793BA15" w14:textId="77777777" w:rsidR="00C6475C" w:rsidRPr="004458AC" w:rsidRDefault="00C6475C" w:rsidP="009B71F0">
      <w:pPr>
        <w:ind w:left="851"/>
        <w:rPr>
          <w:sz w:val="24"/>
          <w:szCs w:val="24"/>
          <w:highlight w:val="yellow"/>
          <w:lang w:eastAsia="el-GR"/>
        </w:rPr>
      </w:pPr>
    </w:p>
    <w:p w14:paraId="5956A4F3" w14:textId="77777777" w:rsidR="00C6475C" w:rsidRPr="004458AC" w:rsidRDefault="00C6475C" w:rsidP="009B71F0">
      <w:pPr>
        <w:ind w:left="851"/>
        <w:rPr>
          <w:rFonts w:eastAsia="SimSun"/>
          <w:sz w:val="24"/>
          <w:szCs w:val="24"/>
        </w:rPr>
      </w:pPr>
      <w:r w:rsidRPr="004458AC">
        <w:rPr>
          <w:sz w:val="24"/>
          <w:szCs w:val="24"/>
        </w:rPr>
        <w:lastRenderedPageBreak/>
        <w:t xml:space="preserve">Der kan forekomme </w:t>
      </w:r>
      <w:proofErr w:type="spellStart"/>
      <w:r w:rsidRPr="004458AC">
        <w:rPr>
          <w:sz w:val="24"/>
          <w:szCs w:val="24"/>
        </w:rPr>
        <w:t>hypokaliæmi</w:t>
      </w:r>
      <w:proofErr w:type="spellEnd"/>
      <w:r w:rsidRPr="004458AC">
        <w:rPr>
          <w:sz w:val="24"/>
          <w:szCs w:val="24"/>
        </w:rPr>
        <w:t xml:space="preserve"> hos patienter med lavt kaliumniveau eller hos patienter, der samtidigt behandles med lægemidler, der kan sænke deres kaliumniveau. Det kan være tilrådeligt at foretage regelmæssige elektrolytbestemmelser hos sådanne patienter.</w:t>
      </w:r>
    </w:p>
    <w:p w14:paraId="6C02D8A3" w14:textId="77777777" w:rsidR="00C6475C" w:rsidRPr="004458AC" w:rsidRDefault="00C6475C" w:rsidP="009B71F0">
      <w:pPr>
        <w:ind w:left="851"/>
        <w:rPr>
          <w:rFonts w:eastAsia="SimSun"/>
          <w:sz w:val="24"/>
          <w:szCs w:val="24"/>
          <w:lang w:eastAsia="zh-CN"/>
        </w:rPr>
      </w:pPr>
    </w:p>
    <w:p w14:paraId="443DE7AA" w14:textId="77777777" w:rsidR="00C6475C" w:rsidRPr="004458AC" w:rsidRDefault="00C6475C" w:rsidP="009B71F0">
      <w:pPr>
        <w:ind w:left="851"/>
        <w:rPr>
          <w:i/>
          <w:iCs/>
          <w:sz w:val="24"/>
          <w:szCs w:val="24"/>
        </w:rPr>
      </w:pPr>
      <w:r w:rsidRPr="004458AC">
        <w:rPr>
          <w:i/>
          <w:sz w:val="24"/>
          <w:szCs w:val="24"/>
        </w:rPr>
        <w:t>Nedsat nyrefunktion</w:t>
      </w:r>
    </w:p>
    <w:p w14:paraId="15ED47BE" w14:textId="77777777" w:rsidR="00C6475C" w:rsidRPr="004458AC" w:rsidRDefault="00C6475C" w:rsidP="009B71F0">
      <w:pPr>
        <w:ind w:left="851"/>
        <w:rPr>
          <w:i/>
          <w:iCs/>
          <w:sz w:val="24"/>
          <w:szCs w:val="24"/>
          <w:lang w:eastAsia="el-GR"/>
        </w:rPr>
      </w:pPr>
    </w:p>
    <w:p w14:paraId="4AE5F57A" w14:textId="77777777" w:rsidR="00C6475C" w:rsidRPr="004458AC" w:rsidRDefault="00C6475C" w:rsidP="009B71F0">
      <w:pPr>
        <w:ind w:left="851"/>
        <w:rPr>
          <w:sz w:val="24"/>
          <w:szCs w:val="24"/>
        </w:rPr>
      </w:pPr>
      <w:r w:rsidRPr="004458AC">
        <w:rPr>
          <w:sz w:val="24"/>
          <w:szCs w:val="24"/>
        </w:rPr>
        <w:t xml:space="preserve">På grund af dets potentielle </w:t>
      </w:r>
      <w:proofErr w:type="spellStart"/>
      <w:r w:rsidRPr="004458AC">
        <w:rPr>
          <w:sz w:val="24"/>
          <w:szCs w:val="24"/>
        </w:rPr>
        <w:t>nefrotoksicitet</w:t>
      </w:r>
      <w:proofErr w:type="spellEnd"/>
      <w:r w:rsidRPr="004458AC">
        <w:rPr>
          <w:sz w:val="24"/>
          <w:szCs w:val="24"/>
        </w:rPr>
        <w:t xml:space="preserve"> (se pkt. 4.8), bør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anvendes med forsigtighed hos patienter med nedsat nyrefunktion eller hos hæmodialysepatienter. Intravenøse doser og indgivelsesintervaller bør justeres i forhold til graden af nedsat nyrefunktion (se pkt. 4.2).</w:t>
      </w:r>
    </w:p>
    <w:p w14:paraId="73071EA9" w14:textId="77777777" w:rsidR="00C6475C" w:rsidRPr="004458AC" w:rsidRDefault="00C6475C" w:rsidP="009B71F0">
      <w:pPr>
        <w:ind w:left="851"/>
        <w:rPr>
          <w:sz w:val="24"/>
          <w:szCs w:val="24"/>
        </w:rPr>
      </w:pPr>
      <w:r w:rsidRPr="004458AC">
        <w:rPr>
          <w:sz w:val="24"/>
          <w:szCs w:val="24"/>
        </w:rPr>
        <w:t xml:space="preserve">I en sekundær analyse med data fra et stort, randomiseret, kontrolleret multicenterforsøg, hvor </w:t>
      </w:r>
      <w:proofErr w:type="spellStart"/>
      <w:r w:rsidRPr="004458AC">
        <w:rPr>
          <w:sz w:val="24"/>
          <w:szCs w:val="24"/>
        </w:rPr>
        <w:t>glomerulær</w:t>
      </w:r>
      <w:proofErr w:type="spellEnd"/>
      <w:r w:rsidRPr="004458AC">
        <w:rPr>
          <w:sz w:val="24"/>
          <w:szCs w:val="24"/>
        </w:rPr>
        <w:t xml:space="preserve"> filtrationshastighed (GFR) blev undersøgt efter administration af hyppigt anvendte antibiotika hos kritisk syge patienter, var brug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forbundet med en lavere reversibel GFR-forbedringsrate end andre antibiotika. Denne sekundære analyse konkluderede, at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var en årsag til forsinket genoprettelse af nyrefunktionen hos disse patienter.</w:t>
      </w:r>
    </w:p>
    <w:p w14:paraId="73303553" w14:textId="77777777" w:rsidR="00C6475C" w:rsidRPr="004458AC" w:rsidRDefault="00C6475C" w:rsidP="009B71F0">
      <w:pPr>
        <w:ind w:left="851"/>
        <w:rPr>
          <w:sz w:val="24"/>
          <w:szCs w:val="24"/>
        </w:rPr>
      </w:pPr>
      <w:r w:rsidRPr="004458AC">
        <w:rPr>
          <w:sz w:val="24"/>
          <w:szCs w:val="24"/>
        </w:rPr>
        <w:t xml:space="preserve">Samtidig brug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og </w:t>
      </w:r>
      <w:proofErr w:type="spellStart"/>
      <w:r w:rsidRPr="004458AC">
        <w:rPr>
          <w:sz w:val="24"/>
          <w:szCs w:val="24"/>
        </w:rPr>
        <w:t>vancomycin</w:t>
      </w:r>
      <w:proofErr w:type="spellEnd"/>
      <w:r w:rsidRPr="004458AC">
        <w:rPr>
          <w:sz w:val="24"/>
          <w:szCs w:val="24"/>
        </w:rPr>
        <w:t xml:space="preserve"> kan være forbundet med øget forekomst af akut nyreskade (se pkt. 4.5).</w:t>
      </w:r>
    </w:p>
    <w:p w14:paraId="6A45272A" w14:textId="77777777" w:rsidR="009260DE" w:rsidRPr="004458AC" w:rsidRDefault="009260DE" w:rsidP="009260DE">
      <w:pPr>
        <w:tabs>
          <w:tab w:val="left" w:pos="851"/>
        </w:tabs>
        <w:ind w:left="851"/>
        <w:rPr>
          <w:sz w:val="24"/>
          <w:szCs w:val="24"/>
        </w:rPr>
      </w:pPr>
    </w:p>
    <w:p w14:paraId="79FC630D" w14:textId="77777777" w:rsidR="009260DE" w:rsidRPr="004458AC" w:rsidRDefault="009260DE" w:rsidP="009260DE">
      <w:pPr>
        <w:tabs>
          <w:tab w:val="left" w:pos="851"/>
        </w:tabs>
        <w:ind w:left="851" w:hanging="851"/>
        <w:rPr>
          <w:b/>
          <w:sz w:val="24"/>
          <w:szCs w:val="24"/>
        </w:rPr>
      </w:pPr>
      <w:r w:rsidRPr="004458AC">
        <w:rPr>
          <w:b/>
          <w:sz w:val="24"/>
          <w:szCs w:val="24"/>
        </w:rPr>
        <w:t>4.5</w:t>
      </w:r>
      <w:r w:rsidRPr="004458AC">
        <w:rPr>
          <w:b/>
          <w:sz w:val="24"/>
          <w:szCs w:val="24"/>
        </w:rPr>
        <w:tab/>
        <w:t>Interaktion med andre lægemidler og andre former for interaktion</w:t>
      </w:r>
    </w:p>
    <w:p w14:paraId="757F0DB3" w14:textId="77777777" w:rsidR="00376B78" w:rsidRDefault="00376B78" w:rsidP="009B71F0">
      <w:pPr>
        <w:ind w:left="851"/>
        <w:rPr>
          <w:sz w:val="24"/>
          <w:szCs w:val="24"/>
        </w:rPr>
      </w:pPr>
    </w:p>
    <w:p w14:paraId="21F36064" w14:textId="25EC4E28" w:rsidR="00C6475C" w:rsidRPr="00376B78" w:rsidRDefault="00C6475C" w:rsidP="009B71F0">
      <w:pPr>
        <w:ind w:left="851"/>
        <w:rPr>
          <w:bCs/>
          <w:i/>
          <w:iCs/>
          <w:sz w:val="24"/>
          <w:szCs w:val="24"/>
        </w:rPr>
      </w:pPr>
      <w:r w:rsidRPr="00376B78">
        <w:rPr>
          <w:i/>
          <w:sz w:val="24"/>
          <w:szCs w:val="24"/>
        </w:rPr>
        <w:t>Ikke-</w:t>
      </w:r>
      <w:proofErr w:type="spellStart"/>
      <w:r w:rsidRPr="00376B78">
        <w:rPr>
          <w:i/>
          <w:sz w:val="24"/>
          <w:szCs w:val="24"/>
        </w:rPr>
        <w:t>depolariserende</w:t>
      </w:r>
      <w:proofErr w:type="spellEnd"/>
      <w:r w:rsidRPr="00376B78">
        <w:rPr>
          <w:i/>
          <w:sz w:val="24"/>
          <w:szCs w:val="24"/>
        </w:rPr>
        <w:t xml:space="preserve"> </w:t>
      </w:r>
      <w:proofErr w:type="spellStart"/>
      <w:r w:rsidRPr="00376B78">
        <w:rPr>
          <w:i/>
          <w:sz w:val="24"/>
          <w:szCs w:val="24"/>
        </w:rPr>
        <w:t>muskelrelaksantia</w:t>
      </w:r>
      <w:proofErr w:type="spellEnd"/>
    </w:p>
    <w:p w14:paraId="10C59008" w14:textId="77777777" w:rsidR="00C6475C" w:rsidRPr="004458AC" w:rsidRDefault="00C6475C" w:rsidP="009B71F0">
      <w:pPr>
        <w:ind w:left="851"/>
        <w:rPr>
          <w:sz w:val="24"/>
          <w:szCs w:val="24"/>
        </w:rPr>
      </w:pPr>
    </w:p>
    <w:p w14:paraId="06334320"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har ved samtidig brug af </w:t>
      </w:r>
      <w:proofErr w:type="spellStart"/>
      <w:r w:rsidRPr="004458AC">
        <w:rPr>
          <w:sz w:val="24"/>
          <w:szCs w:val="24"/>
        </w:rPr>
        <w:t>vecuronium</w:t>
      </w:r>
      <w:proofErr w:type="spellEnd"/>
      <w:r w:rsidRPr="004458AC">
        <w:rPr>
          <w:sz w:val="24"/>
          <w:szCs w:val="24"/>
        </w:rPr>
        <w:t xml:space="preserve"> været medvirkende til forlængelse af </w:t>
      </w:r>
      <w:proofErr w:type="spellStart"/>
      <w:r w:rsidRPr="004458AC">
        <w:rPr>
          <w:sz w:val="24"/>
          <w:szCs w:val="24"/>
        </w:rPr>
        <w:t>vecuroniums</w:t>
      </w:r>
      <w:proofErr w:type="spellEnd"/>
      <w:r w:rsidRPr="004458AC">
        <w:rPr>
          <w:sz w:val="24"/>
          <w:szCs w:val="24"/>
        </w:rPr>
        <w:t xml:space="preserve"> </w:t>
      </w:r>
      <w:proofErr w:type="spellStart"/>
      <w:r w:rsidRPr="004458AC">
        <w:rPr>
          <w:sz w:val="24"/>
          <w:szCs w:val="24"/>
        </w:rPr>
        <w:t>neuromuskulære</w:t>
      </w:r>
      <w:proofErr w:type="spellEnd"/>
      <w:r w:rsidRPr="004458AC">
        <w:rPr>
          <w:sz w:val="24"/>
          <w:szCs w:val="24"/>
        </w:rPr>
        <w:t xml:space="preserve"> blokade. På grund af ligheden mellem virkningsmekanismerne forventes det, at den </w:t>
      </w:r>
      <w:proofErr w:type="spellStart"/>
      <w:r w:rsidRPr="004458AC">
        <w:rPr>
          <w:sz w:val="24"/>
          <w:szCs w:val="24"/>
        </w:rPr>
        <w:t>neuromuskulære</w:t>
      </w:r>
      <w:proofErr w:type="spellEnd"/>
      <w:r w:rsidRPr="004458AC">
        <w:rPr>
          <w:sz w:val="24"/>
          <w:szCs w:val="24"/>
        </w:rPr>
        <w:t xml:space="preserve"> blokade, der forårsages af de ikke-</w:t>
      </w:r>
      <w:proofErr w:type="spellStart"/>
      <w:r w:rsidRPr="004458AC">
        <w:rPr>
          <w:sz w:val="24"/>
          <w:szCs w:val="24"/>
        </w:rPr>
        <w:t>depolariserende</w:t>
      </w:r>
      <w:proofErr w:type="spellEnd"/>
      <w:r w:rsidRPr="004458AC">
        <w:rPr>
          <w:sz w:val="24"/>
          <w:szCs w:val="24"/>
        </w:rPr>
        <w:t xml:space="preserve"> </w:t>
      </w:r>
      <w:proofErr w:type="spellStart"/>
      <w:r w:rsidRPr="004458AC">
        <w:rPr>
          <w:sz w:val="24"/>
          <w:szCs w:val="24"/>
        </w:rPr>
        <w:t>muskelrelaksantia</w:t>
      </w:r>
      <w:proofErr w:type="spellEnd"/>
      <w:r w:rsidRPr="004458AC">
        <w:rPr>
          <w:sz w:val="24"/>
          <w:szCs w:val="24"/>
        </w:rPr>
        <w:t xml:space="preserve">, vil kunne blive forlænget ved tilstedeværelsen af </w:t>
      </w:r>
      <w:proofErr w:type="spellStart"/>
      <w:r w:rsidRPr="004458AC">
        <w:rPr>
          <w:sz w:val="24"/>
          <w:szCs w:val="24"/>
        </w:rPr>
        <w:t>piperacillin</w:t>
      </w:r>
      <w:proofErr w:type="spellEnd"/>
      <w:r w:rsidRPr="004458AC">
        <w:rPr>
          <w:sz w:val="24"/>
          <w:szCs w:val="24"/>
        </w:rPr>
        <w:t>.</w:t>
      </w:r>
    </w:p>
    <w:p w14:paraId="77A2C949" w14:textId="77777777" w:rsidR="00C6475C" w:rsidRPr="004458AC" w:rsidRDefault="00C6475C" w:rsidP="009B71F0">
      <w:pPr>
        <w:ind w:left="851"/>
        <w:rPr>
          <w:sz w:val="24"/>
          <w:szCs w:val="24"/>
        </w:rPr>
      </w:pPr>
    </w:p>
    <w:p w14:paraId="3B10EB3C" w14:textId="77777777" w:rsidR="00C6475C" w:rsidRPr="00376B78" w:rsidRDefault="00C6475C" w:rsidP="009B71F0">
      <w:pPr>
        <w:ind w:left="851"/>
        <w:rPr>
          <w:i/>
          <w:iCs/>
          <w:sz w:val="24"/>
          <w:szCs w:val="24"/>
        </w:rPr>
      </w:pPr>
      <w:bookmarkStart w:id="2" w:name="bookmark10"/>
      <w:proofErr w:type="spellStart"/>
      <w:r w:rsidRPr="00376B78">
        <w:rPr>
          <w:i/>
          <w:sz w:val="24"/>
          <w:szCs w:val="24"/>
        </w:rPr>
        <w:t>Antikoagulantia</w:t>
      </w:r>
      <w:bookmarkEnd w:id="2"/>
      <w:proofErr w:type="spellEnd"/>
    </w:p>
    <w:p w14:paraId="131D1E10" w14:textId="77777777" w:rsidR="00C6475C" w:rsidRPr="004458AC" w:rsidRDefault="00C6475C" w:rsidP="009B71F0">
      <w:pPr>
        <w:ind w:left="851"/>
        <w:rPr>
          <w:sz w:val="24"/>
          <w:szCs w:val="24"/>
        </w:rPr>
      </w:pPr>
    </w:p>
    <w:p w14:paraId="5F17074E" w14:textId="77777777" w:rsidR="00C6475C" w:rsidRPr="004458AC" w:rsidRDefault="00C6475C" w:rsidP="009B71F0">
      <w:pPr>
        <w:ind w:left="851"/>
        <w:rPr>
          <w:sz w:val="24"/>
          <w:szCs w:val="24"/>
        </w:rPr>
      </w:pPr>
      <w:r w:rsidRPr="004458AC">
        <w:rPr>
          <w:sz w:val="24"/>
          <w:szCs w:val="24"/>
        </w:rPr>
        <w:t xml:space="preserve">Hvor der samtidig indgives </w:t>
      </w:r>
      <w:proofErr w:type="spellStart"/>
      <w:r w:rsidRPr="004458AC">
        <w:rPr>
          <w:sz w:val="24"/>
          <w:szCs w:val="24"/>
        </w:rPr>
        <w:t>heparin</w:t>
      </w:r>
      <w:proofErr w:type="spellEnd"/>
      <w:r w:rsidRPr="004458AC">
        <w:rPr>
          <w:sz w:val="24"/>
          <w:szCs w:val="24"/>
        </w:rPr>
        <w:t xml:space="preserve">, orale antikoagulerende midler og andre stoffer, der kan have indvirkning på blodets koagulationssystem, herunder </w:t>
      </w:r>
      <w:proofErr w:type="spellStart"/>
      <w:r w:rsidRPr="004458AC">
        <w:rPr>
          <w:sz w:val="24"/>
          <w:szCs w:val="24"/>
        </w:rPr>
        <w:t>trombocytfunktion</w:t>
      </w:r>
      <w:proofErr w:type="spellEnd"/>
      <w:r w:rsidRPr="004458AC">
        <w:rPr>
          <w:sz w:val="24"/>
          <w:szCs w:val="24"/>
        </w:rPr>
        <w:t>, skal de relevante koagulationstest udføres hyppigere og kontrolleres regelmæssigt.</w:t>
      </w:r>
    </w:p>
    <w:p w14:paraId="11801DB8" w14:textId="77777777" w:rsidR="00C6475C" w:rsidRPr="004458AC" w:rsidRDefault="00C6475C" w:rsidP="009B71F0">
      <w:pPr>
        <w:ind w:left="851"/>
        <w:rPr>
          <w:sz w:val="24"/>
          <w:szCs w:val="24"/>
        </w:rPr>
      </w:pPr>
    </w:p>
    <w:p w14:paraId="7B00E246" w14:textId="77777777" w:rsidR="00C6475C" w:rsidRPr="00376B78" w:rsidRDefault="00C6475C" w:rsidP="009B71F0">
      <w:pPr>
        <w:ind w:left="851"/>
        <w:rPr>
          <w:bCs/>
          <w:i/>
          <w:iCs/>
          <w:sz w:val="24"/>
          <w:szCs w:val="24"/>
        </w:rPr>
      </w:pPr>
      <w:proofErr w:type="spellStart"/>
      <w:r w:rsidRPr="00376B78">
        <w:rPr>
          <w:i/>
          <w:sz w:val="24"/>
          <w:szCs w:val="24"/>
        </w:rPr>
        <w:t>Methotrexat</w:t>
      </w:r>
      <w:proofErr w:type="spellEnd"/>
    </w:p>
    <w:p w14:paraId="6BF58DBD" w14:textId="77777777" w:rsidR="00C6475C" w:rsidRPr="004458AC" w:rsidRDefault="00C6475C" w:rsidP="009B71F0">
      <w:pPr>
        <w:ind w:left="851"/>
        <w:rPr>
          <w:sz w:val="24"/>
          <w:szCs w:val="24"/>
        </w:rPr>
      </w:pPr>
    </w:p>
    <w:p w14:paraId="5A2D7B72" w14:textId="1FE0C049"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kan nedsætte udskillelsen af </w:t>
      </w:r>
      <w:proofErr w:type="spellStart"/>
      <w:r w:rsidRPr="004458AC">
        <w:rPr>
          <w:sz w:val="24"/>
          <w:szCs w:val="24"/>
        </w:rPr>
        <w:t>methotrexat</w:t>
      </w:r>
      <w:proofErr w:type="spellEnd"/>
      <w:r w:rsidRPr="004458AC">
        <w:rPr>
          <w:sz w:val="24"/>
          <w:szCs w:val="24"/>
        </w:rPr>
        <w:t xml:space="preserve">, og serumniveauerne af </w:t>
      </w:r>
      <w:proofErr w:type="spellStart"/>
      <w:r w:rsidRPr="004458AC">
        <w:rPr>
          <w:sz w:val="24"/>
          <w:szCs w:val="24"/>
        </w:rPr>
        <w:t>methotrexat</w:t>
      </w:r>
      <w:proofErr w:type="spellEnd"/>
      <w:r w:rsidR="00376B78">
        <w:rPr>
          <w:sz w:val="24"/>
          <w:szCs w:val="24"/>
        </w:rPr>
        <w:t xml:space="preserve"> </w:t>
      </w:r>
      <w:r w:rsidRPr="004458AC">
        <w:rPr>
          <w:sz w:val="24"/>
          <w:szCs w:val="24"/>
        </w:rPr>
        <w:t>bør derfor kontrolleres hos patienterne for at undgå medicinforgiftning.</w:t>
      </w:r>
    </w:p>
    <w:p w14:paraId="1DE5B0C3" w14:textId="77777777" w:rsidR="00C6475C" w:rsidRPr="004458AC" w:rsidRDefault="00C6475C" w:rsidP="009B71F0">
      <w:pPr>
        <w:ind w:left="851"/>
        <w:rPr>
          <w:sz w:val="24"/>
          <w:szCs w:val="24"/>
        </w:rPr>
      </w:pPr>
    </w:p>
    <w:p w14:paraId="0FBAF558" w14:textId="77777777" w:rsidR="00C6475C" w:rsidRPr="00376B78" w:rsidRDefault="00C6475C" w:rsidP="009B71F0">
      <w:pPr>
        <w:ind w:left="851"/>
        <w:rPr>
          <w:bCs/>
          <w:i/>
          <w:iCs/>
          <w:sz w:val="24"/>
          <w:szCs w:val="24"/>
        </w:rPr>
      </w:pPr>
      <w:proofErr w:type="spellStart"/>
      <w:r w:rsidRPr="00376B78">
        <w:rPr>
          <w:i/>
          <w:sz w:val="24"/>
          <w:szCs w:val="24"/>
        </w:rPr>
        <w:t>Probenecid</w:t>
      </w:r>
      <w:proofErr w:type="spellEnd"/>
    </w:p>
    <w:p w14:paraId="1262F5E8" w14:textId="77777777" w:rsidR="00C6475C" w:rsidRPr="004458AC" w:rsidRDefault="00C6475C" w:rsidP="009B71F0">
      <w:pPr>
        <w:ind w:left="851"/>
        <w:rPr>
          <w:sz w:val="24"/>
          <w:szCs w:val="24"/>
        </w:rPr>
      </w:pPr>
    </w:p>
    <w:p w14:paraId="79807CF3" w14:textId="77777777" w:rsidR="00C6475C" w:rsidRPr="004458AC" w:rsidRDefault="00C6475C" w:rsidP="009B71F0">
      <w:pPr>
        <w:ind w:left="851"/>
        <w:rPr>
          <w:sz w:val="24"/>
          <w:szCs w:val="24"/>
        </w:rPr>
      </w:pPr>
      <w:r w:rsidRPr="004458AC">
        <w:rPr>
          <w:sz w:val="24"/>
          <w:szCs w:val="24"/>
        </w:rPr>
        <w:t xml:space="preserve">Som ved andre penicilliner bevirker samtidig indgivelse af </w:t>
      </w:r>
      <w:proofErr w:type="spellStart"/>
      <w:r w:rsidRPr="004458AC">
        <w:rPr>
          <w:sz w:val="24"/>
          <w:szCs w:val="24"/>
        </w:rPr>
        <w:t>probenecid</w:t>
      </w:r>
      <w:proofErr w:type="spellEnd"/>
      <w:r w:rsidRPr="004458AC">
        <w:rPr>
          <w:sz w:val="24"/>
          <w:szCs w:val="24"/>
        </w:rPr>
        <w:t xml:space="preserve"> og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en længere halveringstid og lavere </w:t>
      </w:r>
      <w:proofErr w:type="spellStart"/>
      <w:r w:rsidRPr="004458AC">
        <w:rPr>
          <w:sz w:val="24"/>
          <w:szCs w:val="24"/>
        </w:rPr>
        <w:t>nyreclearance</w:t>
      </w:r>
      <w:proofErr w:type="spellEnd"/>
      <w:r w:rsidRPr="004458AC">
        <w:rPr>
          <w:sz w:val="24"/>
          <w:szCs w:val="24"/>
        </w:rPr>
        <w:t xml:space="preserve"> for såvel </w:t>
      </w:r>
      <w:proofErr w:type="spellStart"/>
      <w:r w:rsidRPr="004458AC">
        <w:rPr>
          <w:sz w:val="24"/>
          <w:szCs w:val="24"/>
        </w:rPr>
        <w:t>piperacillin</w:t>
      </w:r>
      <w:proofErr w:type="spellEnd"/>
      <w:r w:rsidRPr="004458AC">
        <w:rPr>
          <w:sz w:val="24"/>
          <w:szCs w:val="24"/>
        </w:rPr>
        <w:t xml:space="preserve"> som </w:t>
      </w:r>
      <w:proofErr w:type="spellStart"/>
      <w:r w:rsidRPr="004458AC">
        <w:rPr>
          <w:sz w:val="24"/>
          <w:szCs w:val="24"/>
        </w:rPr>
        <w:t>tazobactam</w:t>
      </w:r>
      <w:proofErr w:type="spellEnd"/>
      <w:r w:rsidRPr="004458AC">
        <w:rPr>
          <w:sz w:val="24"/>
          <w:szCs w:val="24"/>
        </w:rPr>
        <w:t>. De højeste plasmakoncentrationer for de to lægemidler påvirkes imidlertid ikke.</w:t>
      </w:r>
      <w:r w:rsidRPr="004458AC">
        <w:rPr>
          <w:sz w:val="24"/>
          <w:szCs w:val="24"/>
          <w:highlight w:val="yellow"/>
        </w:rPr>
        <w:t xml:space="preserve"> </w:t>
      </w:r>
    </w:p>
    <w:p w14:paraId="514674E8" w14:textId="77777777" w:rsidR="00C6475C" w:rsidRPr="004458AC" w:rsidRDefault="00C6475C" w:rsidP="009B71F0">
      <w:pPr>
        <w:ind w:left="851"/>
        <w:rPr>
          <w:sz w:val="24"/>
          <w:szCs w:val="24"/>
        </w:rPr>
      </w:pPr>
    </w:p>
    <w:p w14:paraId="16FFC139" w14:textId="77777777" w:rsidR="00C6475C" w:rsidRPr="00376B78" w:rsidRDefault="00C6475C" w:rsidP="009B71F0">
      <w:pPr>
        <w:ind w:left="851"/>
        <w:rPr>
          <w:bCs/>
          <w:i/>
          <w:iCs/>
          <w:sz w:val="24"/>
          <w:szCs w:val="24"/>
        </w:rPr>
      </w:pPr>
      <w:r w:rsidRPr="00376B78">
        <w:rPr>
          <w:i/>
          <w:sz w:val="24"/>
          <w:szCs w:val="24"/>
        </w:rPr>
        <w:t xml:space="preserve">Aminoglykosider </w:t>
      </w:r>
    </w:p>
    <w:p w14:paraId="6CA4727C" w14:textId="77777777" w:rsidR="00C6475C" w:rsidRPr="004458AC" w:rsidRDefault="00C6475C" w:rsidP="009B71F0">
      <w:pPr>
        <w:ind w:left="851"/>
        <w:rPr>
          <w:sz w:val="24"/>
          <w:szCs w:val="24"/>
        </w:rPr>
      </w:pPr>
    </w:p>
    <w:p w14:paraId="7BC8E386"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både som monoterapi og i kombination med </w:t>
      </w:r>
      <w:proofErr w:type="spellStart"/>
      <w:r w:rsidRPr="004458AC">
        <w:rPr>
          <w:sz w:val="24"/>
          <w:szCs w:val="24"/>
        </w:rPr>
        <w:t>tazobactam</w:t>
      </w:r>
      <w:proofErr w:type="spellEnd"/>
      <w:r w:rsidRPr="004458AC">
        <w:rPr>
          <w:sz w:val="24"/>
          <w:szCs w:val="24"/>
        </w:rPr>
        <w:t xml:space="preserve">, påvirkede ikke signifikant </w:t>
      </w:r>
      <w:proofErr w:type="spellStart"/>
      <w:r w:rsidRPr="004458AC">
        <w:rPr>
          <w:sz w:val="24"/>
          <w:szCs w:val="24"/>
        </w:rPr>
        <w:t>tobramycins</w:t>
      </w:r>
      <w:proofErr w:type="spellEnd"/>
      <w:r w:rsidRPr="004458AC">
        <w:rPr>
          <w:sz w:val="24"/>
          <w:szCs w:val="24"/>
        </w:rPr>
        <w:t xml:space="preserve"> farmakokinetik hos forsøgspersoner med normal nyrefunktion og med let til moderat nedsat nyrefunktion. Farmakokinetikken for </w:t>
      </w:r>
      <w:proofErr w:type="spellStart"/>
      <w:r w:rsidRPr="004458AC">
        <w:rPr>
          <w:sz w:val="24"/>
          <w:szCs w:val="24"/>
        </w:rPr>
        <w:t>piperacillin</w:t>
      </w:r>
      <w:proofErr w:type="spellEnd"/>
      <w:r w:rsidRPr="004458AC">
        <w:rPr>
          <w:sz w:val="24"/>
          <w:szCs w:val="24"/>
        </w:rPr>
        <w:t xml:space="preserve">, </w:t>
      </w:r>
      <w:proofErr w:type="spellStart"/>
      <w:r w:rsidRPr="004458AC">
        <w:rPr>
          <w:sz w:val="24"/>
          <w:szCs w:val="24"/>
        </w:rPr>
        <w:t>tazobactam</w:t>
      </w:r>
      <w:proofErr w:type="spellEnd"/>
      <w:r w:rsidRPr="004458AC">
        <w:rPr>
          <w:sz w:val="24"/>
          <w:szCs w:val="24"/>
        </w:rPr>
        <w:t xml:space="preserve"> og M1-metabolitten blev heller ikke signifikant ændret ved indgivelse af </w:t>
      </w:r>
      <w:proofErr w:type="spellStart"/>
      <w:r w:rsidRPr="004458AC">
        <w:rPr>
          <w:sz w:val="24"/>
          <w:szCs w:val="24"/>
        </w:rPr>
        <w:t>tobramycin</w:t>
      </w:r>
      <w:proofErr w:type="spellEnd"/>
      <w:r w:rsidRPr="004458AC">
        <w:rPr>
          <w:sz w:val="24"/>
          <w:szCs w:val="24"/>
        </w:rPr>
        <w:t>.</w:t>
      </w:r>
    </w:p>
    <w:p w14:paraId="64CD7BD8" w14:textId="77777777" w:rsidR="00C6475C" w:rsidRPr="004458AC" w:rsidRDefault="00C6475C" w:rsidP="009B71F0">
      <w:pPr>
        <w:ind w:left="851"/>
        <w:rPr>
          <w:sz w:val="24"/>
          <w:szCs w:val="24"/>
        </w:rPr>
      </w:pPr>
    </w:p>
    <w:p w14:paraId="3A150A86" w14:textId="77777777" w:rsidR="00C6475C" w:rsidRPr="004458AC" w:rsidRDefault="00C6475C" w:rsidP="009B71F0">
      <w:pPr>
        <w:ind w:left="851"/>
        <w:rPr>
          <w:strike/>
          <w:sz w:val="24"/>
          <w:szCs w:val="24"/>
        </w:rPr>
      </w:pPr>
      <w:proofErr w:type="spellStart"/>
      <w:r w:rsidRPr="004458AC">
        <w:rPr>
          <w:sz w:val="24"/>
          <w:szCs w:val="24"/>
        </w:rPr>
        <w:t>Piperacillins</w:t>
      </w:r>
      <w:proofErr w:type="spellEnd"/>
      <w:r w:rsidRPr="004458AC">
        <w:rPr>
          <w:sz w:val="24"/>
          <w:szCs w:val="24"/>
        </w:rPr>
        <w:t xml:space="preserve"> inaktivering af </w:t>
      </w:r>
      <w:proofErr w:type="spellStart"/>
      <w:r w:rsidRPr="004458AC">
        <w:rPr>
          <w:sz w:val="24"/>
          <w:szCs w:val="24"/>
        </w:rPr>
        <w:t>tobramycin</w:t>
      </w:r>
      <w:proofErr w:type="spellEnd"/>
      <w:r w:rsidRPr="004458AC">
        <w:rPr>
          <w:sz w:val="24"/>
          <w:szCs w:val="24"/>
        </w:rPr>
        <w:t xml:space="preserve"> og gentamicin er blevet påvist hos patienter med svært nedsat nyrefunktion.</w:t>
      </w:r>
      <w:r w:rsidRPr="004458AC">
        <w:rPr>
          <w:strike/>
          <w:sz w:val="24"/>
          <w:szCs w:val="24"/>
        </w:rPr>
        <w:t xml:space="preserve"> </w:t>
      </w:r>
    </w:p>
    <w:p w14:paraId="54419696" w14:textId="77777777" w:rsidR="00C6475C" w:rsidRPr="004458AC" w:rsidRDefault="00C6475C" w:rsidP="009B71F0">
      <w:pPr>
        <w:ind w:left="851"/>
        <w:rPr>
          <w:sz w:val="24"/>
          <w:szCs w:val="24"/>
        </w:rPr>
      </w:pPr>
    </w:p>
    <w:p w14:paraId="733AE583" w14:textId="77777777" w:rsidR="00C6475C" w:rsidRPr="004458AC" w:rsidRDefault="00C6475C" w:rsidP="009B71F0">
      <w:pPr>
        <w:ind w:left="851"/>
        <w:rPr>
          <w:sz w:val="24"/>
          <w:szCs w:val="24"/>
        </w:rPr>
      </w:pPr>
      <w:r w:rsidRPr="004458AC">
        <w:rPr>
          <w:sz w:val="24"/>
          <w:szCs w:val="24"/>
        </w:rPr>
        <w:t xml:space="preserve">Se oplysningerne vedrørende indgivelse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sammen med aminoglykosider i pkt. 6.2 og 6.6. </w:t>
      </w:r>
    </w:p>
    <w:p w14:paraId="3583B772" w14:textId="77777777" w:rsidR="00C6475C" w:rsidRPr="004458AC" w:rsidRDefault="00C6475C" w:rsidP="009B71F0">
      <w:pPr>
        <w:ind w:left="851"/>
        <w:rPr>
          <w:sz w:val="24"/>
          <w:szCs w:val="24"/>
        </w:rPr>
      </w:pPr>
    </w:p>
    <w:p w14:paraId="192156C6" w14:textId="77777777" w:rsidR="00C6475C" w:rsidRPr="00376B78" w:rsidRDefault="00C6475C" w:rsidP="009B71F0">
      <w:pPr>
        <w:ind w:left="851"/>
        <w:rPr>
          <w:bCs/>
          <w:i/>
          <w:iCs/>
          <w:sz w:val="24"/>
          <w:szCs w:val="24"/>
        </w:rPr>
      </w:pPr>
      <w:r w:rsidRPr="00376B78">
        <w:rPr>
          <w:i/>
          <w:sz w:val="24"/>
          <w:szCs w:val="24"/>
        </w:rPr>
        <w:t xml:space="preserve">Vancomycin </w:t>
      </w:r>
    </w:p>
    <w:p w14:paraId="2F0AB2E9" w14:textId="77777777" w:rsidR="00C6475C" w:rsidRPr="004458AC" w:rsidRDefault="00C6475C" w:rsidP="009B71F0">
      <w:pPr>
        <w:ind w:left="851"/>
        <w:rPr>
          <w:sz w:val="24"/>
          <w:szCs w:val="24"/>
        </w:rPr>
      </w:pPr>
    </w:p>
    <w:p w14:paraId="487E6B56" w14:textId="77777777" w:rsidR="00C6475C" w:rsidRPr="004458AC" w:rsidRDefault="00C6475C" w:rsidP="009B71F0">
      <w:pPr>
        <w:ind w:left="851"/>
        <w:rPr>
          <w:sz w:val="24"/>
          <w:szCs w:val="24"/>
        </w:rPr>
      </w:pPr>
      <w:r w:rsidRPr="004458AC">
        <w:rPr>
          <w:sz w:val="24"/>
          <w:szCs w:val="24"/>
        </w:rPr>
        <w:t xml:space="preserve">I forsøg ses en øget forekomst af akut nyreskade hos patienter, der samtidig fik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og </w:t>
      </w:r>
      <w:proofErr w:type="spellStart"/>
      <w:r w:rsidRPr="004458AC">
        <w:rPr>
          <w:sz w:val="24"/>
          <w:szCs w:val="24"/>
        </w:rPr>
        <w:t>vancomycin</w:t>
      </w:r>
      <w:proofErr w:type="spellEnd"/>
      <w:r w:rsidRPr="004458AC">
        <w:rPr>
          <w:sz w:val="24"/>
          <w:szCs w:val="24"/>
        </w:rPr>
        <w:t xml:space="preserve"> sammenlignet med administration af </w:t>
      </w:r>
      <w:proofErr w:type="spellStart"/>
      <w:r w:rsidRPr="004458AC">
        <w:rPr>
          <w:sz w:val="24"/>
          <w:szCs w:val="24"/>
        </w:rPr>
        <w:t>vancomycin</w:t>
      </w:r>
      <w:proofErr w:type="spellEnd"/>
      <w:r w:rsidRPr="004458AC">
        <w:rPr>
          <w:sz w:val="24"/>
          <w:szCs w:val="24"/>
        </w:rPr>
        <w:t xml:space="preserve"> alene (se pkt. 4.4). I nogle af disse forsøg rapporteres det, at interaktionen er afhængig af </w:t>
      </w:r>
      <w:proofErr w:type="spellStart"/>
      <w:r w:rsidRPr="004458AC">
        <w:rPr>
          <w:sz w:val="24"/>
          <w:szCs w:val="24"/>
        </w:rPr>
        <w:t>vancomycin</w:t>
      </w:r>
      <w:proofErr w:type="spellEnd"/>
      <w:r w:rsidRPr="004458AC">
        <w:rPr>
          <w:sz w:val="24"/>
          <w:szCs w:val="24"/>
        </w:rPr>
        <w:t>-dosis.</w:t>
      </w:r>
    </w:p>
    <w:p w14:paraId="34E8A227" w14:textId="77777777" w:rsidR="00C6475C" w:rsidRPr="004458AC" w:rsidRDefault="00C6475C" w:rsidP="009B71F0">
      <w:pPr>
        <w:ind w:left="851"/>
        <w:rPr>
          <w:sz w:val="24"/>
          <w:szCs w:val="24"/>
        </w:rPr>
      </w:pPr>
      <w:r w:rsidRPr="004458AC">
        <w:rPr>
          <w:sz w:val="24"/>
          <w:szCs w:val="24"/>
        </w:rPr>
        <w:t xml:space="preserve">Der er ikke observeret nogen </w:t>
      </w:r>
      <w:proofErr w:type="spellStart"/>
      <w:r w:rsidRPr="004458AC">
        <w:rPr>
          <w:sz w:val="24"/>
          <w:szCs w:val="24"/>
        </w:rPr>
        <w:t>farmakokinetiske</w:t>
      </w:r>
      <w:proofErr w:type="spellEnd"/>
      <w:r w:rsidRPr="004458AC">
        <w:rPr>
          <w:sz w:val="24"/>
          <w:szCs w:val="24"/>
        </w:rPr>
        <w:t xml:space="preserve"> interaktioner mellem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og </w:t>
      </w:r>
      <w:proofErr w:type="spellStart"/>
      <w:r w:rsidRPr="004458AC">
        <w:rPr>
          <w:sz w:val="24"/>
          <w:szCs w:val="24"/>
        </w:rPr>
        <w:t>vancomycin</w:t>
      </w:r>
      <w:proofErr w:type="spellEnd"/>
      <w:r w:rsidRPr="004458AC">
        <w:rPr>
          <w:sz w:val="24"/>
          <w:szCs w:val="24"/>
        </w:rPr>
        <w:t>.</w:t>
      </w:r>
    </w:p>
    <w:p w14:paraId="5BA178D3" w14:textId="77777777" w:rsidR="00C6475C" w:rsidRPr="004458AC" w:rsidRDefault="00C6475C" w:rsidP="009B71F0">
      <w:pPr>
        <w:ind w:left="851"/>
        <w:rPr>
          <w:sz w:val="24"/>
          <w:szCs w:val="24"/>
        </w:rPr>
      </w:pPr>
    </w:p>
    <w:p w14:paraId="5CA51B81" w14:textId="77777777" w:rsidR="00C6475C" w:rsidRPr="00376B78" w:rsidRDefault="00C6475C" w:rsidP="009B71F0">
      <w:pPr>
        <w:ind w:left="851"/>
        <w:rPr>
          <w:bCs/>
          <w:i/>
          <w:iCs/>
          <w:sz w:val="24"/>
          <w:szCs w:val="24"/>
        </w:rPr>
      </w:pPr>
      <w:r w:rsidRPr="00376B78">
        <w:rPr>
          <w:i/>
          <w:sz w:val="24"/>
          <w:szCs w:val="24"/>
        </w:rPr>
        <w:t>Indvirkning på laboratorietest</w:t>
      </w:r>
    </w:p>
    <w:p w14:paraId="451D106F" w14:textId="77777777" w:rsidR="00C6475C" w:rsidRPr="004458AC" w:rsidRDefault="00C6475C" w:rsidP="009B71F0">
      <w:pPr>
        <w:ind w:left="851"/>
        <w:rPr>
          <w:sz w:val="24"/>
          <w:szCs w:val="24"/>
        </w:rPr>
      </w:pPr>
    </w:p>
    <w:p w14:paraId="070C53BC" w14:textId="2DAAA34D" w:rsidR="00C6475C" w:rsidRPr="004458AC" w:rsidRDefault="00C6475C" w:rsidP="009B71F0">
      <w:pPr>
        <w:ind w:left="851"/>
        <w:rPr>
          <w:sz w:val="24"/>
          <w:szCs w:val="24"/>
        </w:rPr>
      </w:pPr>
      <w:r w:rsidRPr="004458AC">
        <w:rPr>
          <w:sz w:val="24"/>
          <w:szCs w:val="24"/>
        </w:rPr>
        <w:t xml:space="preserve">Ikke-enzymatiske metoder til måling af </w:t>
      </w:r>
      <w:proofErr w:type="spellStart"/>
      <w:r w:rsidRPr="004458AC">
        <w:rPr>
          <w:sz w:val="24"/>
          <w:szCs w:val="24"/>
        </w:rPr>
        <w:t>glucose</w:t>
      </w:r>
      <w:proofErr w:type="spellEnd"/>
      <w:r w:rsidRPr="004458AC">
        <w:rPr>
          <w:sz w:val="24"/>
          <w:szCs w:val="24"/>
        </w:rPr>
        <w:t xml:space="preserve"> i urinen kan medføre falsk-positive resultater som ved andre penicilliner. Det er derfor nødvendigt at anvende enzymatiske målinger af </w:t>
      </w:r>
      <w:proofErr w:type="spellStart"/>
      <w:r w:rsidRPr="004458AC">
        <w:rPr>
          <w:sz w:val="24"/>
          <w:szCs w:val="24"/>
        </w:rPr>
        <w:t>uringlucose</w:t>
      </w:r>
      <w:proofErr w:type="spellEnd"/>
      <w:r w:rsidRPr="004458AC">
        <w:rPr>
          <w:sz w:val="24"/>
          <w:szCs w:val="24"/>
        </w:rPr>
        <w:t xml:space="preserve"> under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w:t>
      </w:r>
    </w:p>
    <w:p w14:paraId="7EF50BDD" w14:textId="77777777" w:rsidR="00C6475C" w:rsidRPr="004458AC" w:rsidRDefault="00C6475C" w:rsidP="009B71F0">
      <w:pPr>
        <w:ind w:left="851"/>
        <w:rPr>
          <w:sz w:val="24"/>
          <w:szCs w:val="24"/>
        </w:rPr>
      </w:pPr>
    </w:p>
    <w:p w14:paraId="19D522CF" w14:textId="77777777" w:rsidR="00C6475C" w:rsidRPr="004458AC" w:rsidRDefault="00C6475C" w:rsidP="009B71F0">
      <w:pPr>
        <w:ind w:left="851"/>
        <w:rPr>
          <w:sz w:val="24"/>
          <w:szCs w:val="24"/>
        </w:rPr>
      </w:pPr>
      <w:r w:rsidRPr="004458AC">
        <w:rPr>
          <w:sz w:val="24"/>
          <w:szCs w:val="24"/>
        </w:rPr>
        <w:t xml:space="preserve">En række kemiske målemetoder til bestemmelse af urinprotein kan give falsk-positive resultater. Bestemmelse af protein med </w:t>
      </w:r>
      <w:proofErr w:type="spellStart"/>
      <w:r w:rsidRPr="004458AC">
        <w:rPr>
          <w:sz w:val="24"/>
          <w:szCs w:val="24"/>
        </w:rPr>
        <w:t>dipstick</w:t>
      </w:r>
      <w:proofErr w:type="spellEnd"/>
      <w:r w:rsidRPr="004458AC">
        <w:rPr>
          <w:sz w:val="24"/>
          <w:szCs w:val="24"/>
        </w:rPr>
        <w:t xml:space="preserve"> er ikke berørt. </w:t>
      </w:r>
    </w:p>
    <w:p w14:paraId="20A52D0D" w14:textId="77777777" w:rsidR="00C6475C" w:rsidRPr="004458AC" w:rsidRDefault="00C6475C" w:rsidP="009B71F0">
      <w:pPr>
        <w:ind w:left="851"/>
        <w:rPr>
          <w:sz w:val="24"/>
          <w:szCs w:val="24"/>
        </w:rPr>
      </w:pPr>
    </w:p>
    <w:p w14:paraId="7BBE1AFE" w14:textId="77777777" w:rsidR="00C6475C" w:rsidRPr="004458AC" w:rsidRDefault="00C6475C" w:rsidP="009B71F0">
      <w:pPr>
        <w:ind w:left="851"/>
        <w:rPr>
          <w:sz w:val="24"/>
          <w:szCs w:val="24"/>
        </w:rPr>
      </w:pPr>
      <w:r w:rsidRPr="004458AC">
        <w:rPr>
          <w:sz w:val="24"/>
          <w:szCs w:val="24"/>
        </w:rPr>
        <w:t xml:space="preserve">Den direkte </w:t>
      </w:r>
      <w:proofErr w:type="spellStart"/>
      <w:r w:rsidRPr="004458AC">
        <w:rPr>
          <w:sz w:val="24"/>
          <w:szCs w:val="24"/>
        </w:rPr>
        <w:t>Coombs</w:t>
      </w:r>
      <w:proofErr w:type="spellEnd"/>
      <w:r w:rsidRPr="004458AC">
        <w:rPr>
          <w:sz w:val="24"/>
          <w:szCs w:val="24"/>
        </w:rPr>
        <w:t>-test kan være positiv.</w:t>
      </w:r>
    </w:p>
    <w:p w14:paraId="471E8938" w14:textId="77777777" w:rsidR="00C6475C" w:rsidRPr="004458AC" w:rsidRDefault="00C6475C" w:rsidP="009B71F0">
      <w:pPr>
        <w:ind w:left="851"/>
        <w:rPr>
          <w:sz w:val="24"/>
          <w:szCs w:val="24"/>
        </w:rPr>
      </w:pPr>
    </w:p>
    <w:p w14:paraId="7983086D" w14:textId="7F08E8E9" w:rsidR="00C6475C" w:rsidRPr="004458AC" w:rsidRDefault="00C6475C" w:rsidP="009B71F0">
      <w:pPr>
        <w:ind w:left="851"/>
        <w:rPr>
          <w:sz w:val="24"/>
          <w:szCs w:val="24"/>
        </w:rPr>
      </w:pPr>
      <w:r w:rsidRPr="004458AC">
        <w:rPr>
          <w:sz w:val="24"/>
          <w:szCs w:val="24"/>
        </w:rPr>
        <w:t xml:space="preserve">Bio-Rad Laboratories' </w:t>
      </w:r>
      <w:proofErr w:type="spellStart"/>
      <w:r w:rsidRPr="00376B78">
        <w:rPr>
          <w:i/>
          <w:sz w:val="24"/>
          <w:szCs w:val="24"/>
        </w:rPr>
        <w:t>Platelia</w:t>
      </w:r>
      <w:proofErr w:type="spellEnd"/>
      <w:r w:rsidRPr="00376B78">
        <w:rPr>
          <w:i/>
          <w:sz w:val="24"/>
          <w:szCs w:val="24"/>
        </w:rPr>
        <w:t xml:space="preserve"> Aspergillus</w:t>
      </w:r>
      <w:r w:rsidRPr="004458AC">
        <w:rPr>
          <w:sz w:val="24"/>
          <w:szCs w:val="24"/>
        </w:rPr>
        <w:t xml:space="preserve">-EIA-test kan føre til falsk-positive resultater for patienter, der er i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Der er indberettet krydsreaktioner mellem ikke-</w:t>
      </w:r>
      <w:r w:rsidRPr="00376B78">
        <w:rPr>
          <w:i/>
          <w:sz w:val="24"/>
          <w:szCs w:val="24"/>
        </w:rPr>
        <w:t>Aspergillus</w:t>
      </w:r>
      <w:r w:rsidRPr="004458AC">
        <w:rPr>
          <w:sz w:val="24"/>
          <w:szCs w:val="24"/>
        </w:rPr>
        <w:t>-</w:t>
      </w:r>
      <w:proofErr w:type="spellStart"/>
      <w:r w:rsidRPr="004458AC">
        <w:rPr>
          <w:sz w:val="24"/>
          <w:szCs w:val="24"/>
        </w:rPr>
        <w:t>polysaccharider</w:t>
      </w:r>
      <w:proofErr w:type="spellEnd"/>
      <w:r w:rsidRPr="004458AC">
        <w:rPr>
          <w:sz w:val="24"/>
          <w:szCs w:val="24"/>
        </w:rPr>
        <w:t xml:space="preserve"> og </w:t>
      </w:r>
      <w:proofErr w:type="spellStart"/>
      <w:r w:rsidRPr="004458AC">
        <w:rPr>
          <w:sz w:val="24"/>
          <w:szCs w:val="24"/>
        </w:rPr>
        <w:t>polyfuranoser</w:t>
      </w:r>
      <w:proofErr w:type="spellEnd"/>
      <w:r w:rsidRPr="004458AC">
        <w:rPr>
          <w:sz w:val="24"/>
          <w:szCs w:val="24"/>
        </w:rPr>
        <w:t xml:space="preserve"> og Bio-Rad Laboratories' </w:t>
      </w:r>
      <w:proofErr w:type="spellStart"/>
      <w:r w:rsidRPr="00376B78">
        <w:rPr>
          <w:i/>
          <w:sz w:val="24"/>
          <w:szCs w:val="24"/>
        </w:rPr>
        <w:t>Platelia</w:t>
      </w:r>
      <w:proofErr w:type="spellEnd"/>
      <w:r w:rsidRPr="00376B78">
        <w:rPr>
          <w:i/>
          <w:sz w:val="24"/>
          <w:szCs w:val="24"/>
        </w:rPr>
        <w:t xml:space="preserve"> Aspergillus</w:t>
      </w:r>
      <w:r w:rsidRPr="004458AC">
        <w:rPr>
          <w:sz w:val="24"/>
          <w:szCs w:val="24"/>
        </w:rPr>
        <w:t xml:space="preserve">-EIA-test. </w:t>
      </w:r>
    </w:p>
    <w:p w14:paraId="32E72AB2" w14:textId="77777777" w:rsidR="00C6475C" w:rsidRPr="004458AC" w:rsidRDefault="00C6475C" w:rsidP="009B71F0">
      <w:pPr>
        <w:ind w:left="851"/>
        <w:rPr>
          <w:sz w:val="24"/>
          <w:szCs w:val="24"/>
        </w:rPr>
      </w:pPr>
    </w:p>
    <w:p w14:paraId="695DB41F" w14:textId="0102074F" w:rsidR="00C6475C" w:rsidRPr="004458AC" w:rsidRDefault="00C6475C" w:rsidP="009B71F0">
      <w:pPr>
        <w:ind w:left="851"/>
        <w:rPr>
          <w:sz w:val="24"/>
          <w:szCs w:val="24"/>
        </w:rPr>
      </w:pPr>
      <w:r w:rsidRPr="004458AC">
        <w:rPr>
          <w:sz w:val="24"/>
          <w:szCs w:val="24"/>
        </w:rPr>
        <w:t xml:space="preserve">Positive testresultater for ovennævnte prøver hos patienter i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bør bekræftes ved hjælp af andre diagnostiske metoder.</w:t>
      </w:r>
    </w:p>
    <w:p w14:paraId="1F4F8BEB" w14:textId="77777777" w:rsidR="009260DE" w:rsidRPr="004458AC" w:rsidRDefault="009260DE" w:rsidP="009260DE">
      <w:pPr>
        <w:tabs>
          <w:tab w:val="left" w:pos="851"/>
        </w:tabs>
        <w:ind w:left="851"/>
        <w:rPr>
          <w:sz w:val="24"/>
          <w:szCs w:val="24"/>
        </w:rPr>
      </w:pPr>
    </w:p>
    <w:p w14:paraId="49B77742" w14:textId="77777777" w:rsidR="009260DE" w:rsidRPr="004458AC" w:rsidRDefault="009260DE" w:rsidP="009260DE">
      <w:pPr>
        <w:tabs>
          <w:tab w:val="left" w:pos="851"/>
        </w:tabs>
        <w:ind w:left="851" w:hanging="851"/>
        <w:rPr>
          <w:b/>
          <w:sz w:val="24"/>
          <w:szCs w:val="24"/>
        </w:rPr>
      </w:pPr>
      <w:r w:rsidRPr="004458AC">
        <w:rPr>
          <w:b/>
          <w:sz w:val="24"/>
          <w:szCs w:val="24"/>
        </w:rPr>
        <w:t>4.6</w:t>
      </w:r>
      <w:r w:rsidRPr="004458AC">
        <w:rPr>
          <w:b/>
          <w:sz w:val="24"/>
          <w:szCs w:val="24"/>
        </w:rPr>
        <w:tab/>
      </w:r>
      <w:r w:rsidR="0071241E" w:rsidRPr="004458AC">
        <w:rPr>
          <w:b/>
          <w:sz w:val="24"/>
          <w:szCs w:val="24"/>
        </w:rPr>
        <w:t>Fertilitet, g</w:t>
      </w:r>
      <w:r w:rsidRPr="004458AC">
        <w:rPr>
          <w:b/>
          <w:sz w:val="24"/>
          <w:szCs w:val="24"/>
        </w:rPr>
        <w:t>raviditet og amning</w:t>
      </w:r>
    </w:p>
    <w:p w14:paraId="2ECF6A28" w14:textId="77777777" w:rsidR="00376B78" w:rsidRDefault="00376B78" w:rsidP="009B71F0">
      <w:pPr>
        <w:ind w:left="851"/>
        <w:rPr>
          <w:sz w:val="24"/>
          <w:szCs w:val="24"/>
        </w:rPr>
      </w:pPr>
    </w:p>
    <w:p w14:paraId="102AC339" w14:textId="0C3D82CB" w:rsidR="00C6475C" w:rsidRPr="00376B78" w:rsidRDefault="00C6475C" w:rsidP="009B71F0">
      <w:pPr>
        <w:ind w:left="851"/>
        <w:rPr>
          <w:rFonts w:eastAsia="SimSun"/>
          <w:sz w:val="24"/>
          <w:szCs w:val="24"/>
          <w:u w:val="single"/>
        </w:rPr>
      </w:pPr>
      <w:r w:rsidRPr="00376B78">
        <w:rPr>
          <w:sz w:val="24"/>
          <w:szCs w:val="24"/>
          <w:u w:val="single"/>
        </w:rPr>
        <w:t xml:space="preserve">Graviditet </w:t>
      </w:r>
    </w:p>
    <w:p w14:paraId="53902225" w14:textId="77777777" w:rsidR="00C6475C" w:rsidRPr="004458AC" w:rsidRDefault="00C6475C" w:rsidP="009B71F0">
      <w:pPr>
        <w:ind w:left="851"/>
        <w:rPr>
          <w:rFonts w:eastAsia="SimSun"/>
          <w:sz w:val="24"/>
          <w:szCs w:val="24"/>
          <w:lang w:eastAsia="zh-CN"/>
        </w:rPr>
      </w:pPr>
    </w:p>
    <w:p w14:paraId="5B7AC75F" w14:textId="77777777" w:rsidR="00C6475C" w:rsidRPr="004458AC" w:rsidRDefault="00C6475C" w:rsidP="009B71F0">
      <w:pPr>
        <w:ind w:left="851"/>
        <w:rPr>
          <w:rFonts w:eastAsia="SimSun"/>
          <w:sz w:val="24"/>
          <w:szCs w:val="24"/>
        </w:rPr>
      </w:pPr>
      <w:r w:rsidRPr="004458AC">
        <w:rPr>
          <w:sz w:val="24"/>
          <w:szCs w:val="24"/>
        </w:rPr>
        <w:t xml:space="preserve">Der er ingen eller utilstrækkelige data fra anvendelse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til gravide kvinder. </w:t>
      </w:r>
    </w:p>
    <w:p w14:paraId="103F70DD" w14:textId="77777777" w:rsidR="00C6475C" w:rsidRPr="004458AC" w:rsidRDefault="00C6475C" w:rsidP="009B71F0">
      <w:pPr>
        <w:ind w:left="851"/>
        <w:rPr>
          <w:rFonts w:eastAsia="SimSun"/>
          <w:sz w:val="24"/>
          <w:szCs w:val="24"/>
          <w:highlight w:val="yellow"/>
          <w:lang w:eastAsia="zh-CN"/>
        </w:rPr>
      </w:pPr>
    </w:p>
    <w:p w14:paraId="6CD99098" w14:textId="77777777" w:rsidR="00C6475C" w:rsidRPr="004458AC" w:rsidRDefault="00C6475C" w:rsidP="009B71F0">
      <w:pPr>
        <w:ind w:left="851"/>
        <w:rPr>
          <w:rFonts w:eastAsia="SimSun"/>
          <w:sz w:val="24"/>
          <w:szCs w:val="24"/>
        </w:rPr>
      </w:pPr>
      <w:r w:rsidRPr="004458AC">
        <w:rPr>
          <w:sz w:val="24"/>
          <w:szCs w:val="24"/>
        </w:rPr>
        <w:t xml:space="preserve">Dyreforsøg har påvist udviklingstoksicitet, men ingen tegn på </w:t>
      </w:r>
      <w:proofErr w:type="spellStart"/>
      <w:r w:rsidRPr="004458AC">
        <w:rPr>
          <w:sz w:val="24"/>
          <w:szCs w:val="24"/>
        </w:rPr>
        <w:t>teratogenicitet</w:t>
      </w:r>
      <w:proofErr w:type="spellEnd"/>
      <w:r w:rsidRPr="004458AC">
        <w:rPr>
          <w:sz w:val="24"/>
          <w:szCs w:val="24"/>
        </w:rPr>
        <w:t xml:space="preserve"> ved doser, der er toksiske for moderdyrene (se pkt. 5.3). </w:t>
      </w:r>
    </w:p>
    <w:p w14:paraId="718D0DE7" w14:textId="77777777" w:rsidR="00C6475C" w:rsidRPr="004458AC" w:rsidRDefault="00C6475C" w:rsidP="009B71F0">
      <w:pPr>
        <w:ind w:left="851"/>
        <w:rPr>
          <w:rFonts w:eastAsia="SimSun"/>
          <w:sz w:val="24"/>
          <w:szCs w:val="24"/>
          <w:highlight w:val="yellow"/>
          <w:lang w:eastAsia="zh-CN"/>
        </w:rPr>
      </w:pPr>
    </w:p>
    <w:p w14:paraId="4B5B4C55" w14:textId="18D4E130" w:rsidR="00C6475C" w:rsidRPr="004458AC" w:rsidRDefault="00C6475C" w:rsidP="009B71F0">
      <w:pPr>
        <w:ind w:left="851"/>
        <w:rPr>
          <w:rFonts w:eastAsia="SimSun"/>
          <w:sz w:val="24"/>
          <w:szCs w:val="24"/>
        </w:rPr>
      </w:pP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passerer placenta.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bør kun anvendes under graviditet på tvingende indikation, dvs. kun hvis den forventede fordel for den gravide kvinde opvejer de mulige risici for fostret. </w:t>
      </w:r>
    </w:p>
    <w:p w14:paraId="088C24A3" w14:textId="08C05998" w:rsidR="00350876" w:rsidRDefault="00350876">
      <w:pPr>
        <w:rPr>
          <w:rFonts w:eastAsia="SimSun"/>
          <w:sz w:val="24"/>
          <w:szCs w:val="24"/>
          <w:highlight w:val="yellow"/>
          <w:lang w:eastAsia="zh-CN"/>
        </w:rPr>
      </w:pPr>
      <w:r>
        <w:rPr>
          <w:rFonts w:eastAsia="SimSun"/>
          <w:sz w:val="24"/>
          <w:szCs w:val="24"/>
          <w:highlight w:val="yellow"/>
          <w:lang w:eastAsia="zh-CN"/>
        </w:rPr>
        <w:br w:type="page"/>
      </w:r>
    </w:p>
    <w:p w14:paraId="5639C055" w14:textId="77777777" w:rsidR="00C6475C" w:rsidRPr="004458AC" w:rsidRDefault="00C6475C" w:rsidP="009B71F0">
      <w:pPr>
        <w:ind w:left="851"/>
        <w:rPr>
          <w:rFonts w:eastAsia="SimSun"/>
          <w:sz w:val="24"/>
          <w:szCs w:val="24"/>
          <w:highlight w:val="yellow"/>
          <w:lang w:eastAsia="zh-CN"/>
        </w:rPr>
      </w:pPr>
    </w:p>
    <w:p w14:paraId="036626D5" w14:textId="77777777" w:rsidR="00C6475C" w:rsidRPr="00376B78" w:rsidRDefault="00C6475C" w:rsidP="009B71F0">
      <w:pPr>
        <w:ind w:left="851"/>
        <w:rPr>
          <w:rFonts w:eastAsia="SimSun"/>
          <w:sz w:val="24"/>
          <w:szCs w:val="24"/>
          <w:u w:val="single"/>
        </w:rPr>
      </w:pPr>
      <w:r w:rsidRPr="00376B78">
        <w:rPr>
          <w:sz w:val="24"/>
          <w:szCs w:val="24"/>
          <w:u w:val="single"/>
        </w:rPr>
        <w:t xml:space="preserve">Amning </w:t>
      </w:r>
    </w:p>
    <w:p w14:paraId="00EC73E7" w14:textId="77777777" w:rsidR="00C6475C" w:rsidRPr="004458AC" w:rsidRDefault="00C6475C" w:rsidP="009B71F0">
      <w:pPr>
        <w:ind w:left="851"/>
        <w:rPr>
          <w:rFonts w:eastAsia="SimSun"/>
          <w:sz w:val="24"/>
          <w:szCs w:val="24"/>
          <w:lang w:eastAsia="zh-CN"/>
        </w:rPr>
      </w:pPr>
    </w:p>
    <w:p w14:paraId="0A271314" w14:textId="77777777" w:rsidR="00C6475C" w:rsidRPr="004458AC" w:rsidRDefault="00C6475C" w:rsidP="009B71F0">
      <w:pPr>
        <w:ind w:left="851"/>
        <w:rPr>
          <w:rFonts w:eastAsia="SimSun"/>
          <w:sz w:val="24"/>
          <w:szCs w:val="24"/>
        </w:rPr>
      </w:pPr>
      <w:proofErr w:type="spellStart"/>
      <w:r w:rsidRPr="004458AC">
        <w:rPr>
          <w:sz w:val="24"/>
          <w:szCs w:val="24"/>
        </w:rPr>
        <w:t>Piperacillin</w:t>
      </w:r>
      <w:proofErr w:type="spellEnd"/>
      <w:r w:rsidRPr="004458AC">
        <w:rPr>
          <w:sz w:val="24"/>
          <w:szCs w:val="24"/>
        </w:rPr>
        <w:t xml:space="preserve"> udskilles i lav koncentration i modermælk. </w:t>
      </w:r>
      <w:proofErr w:type="spellStart"/>
      <w:r w:rsidRPr="004458AC">
        <w:rPr>
          <w:sz w:val="24"/>
          <w:szCs w:val="24"/>
        </w:rPr>
        <w:t>Tazobactam</w:t>
      </w:r>
      <w:proofErr w:type="spellEnd"/>
      <w:r w:rsidRPr="004458AC">
        <w:rPr>
          <w:sz w:val="24"/>
          <w:szCs w:val="24"/>
        </w:rPr>
        <w:t xml:space="preserve">-koncentrationer i modermælk er ikke blevet undersøgt. Kvinder, der ammer, bør kun behandles, hvis den forventede fordel for kvinden opvejer de mulige risici for barnet. </w:t>
      </w:r>
    </w:p>
    <w:p w14:paraId="1813958D" w14:textId="77777777" w:rsidR="00C6475C" w:rsidRPr="004458AC" w:rsidRDefault="00C6475C" w:rsidP="009B71F0">
      <w:pPr>
        <w:ind w:left="851"/>
        <w:rPr>
          <w:sz w:val="24"/>
          <w:szCs w:val="24"/>
        </w:rPr>
      </w:pPr>
    </w:p>
    <w:p w14:paraId="425CF270" w14:textId="77777777" w:rsidR="00C6475C" w:rsidRPr="00376B78" w:rsidRDefault="00C6475C" w:rsidP="009B71F0">
      <w:pPr>
        <w:ind w:left="851"/>
        <w:rPr>
          <w:sz w:val="24"/>
          <w:szCs w:val="24"/>
          <w:u w:val="single"/>
        </w:rPr>
      </w:pPr>
      <w:r w:rsidRPr="00376B78">
        <w:rPr>
          <w:sz w:val="24"/>
          <w:szCs w:val="24"/>
          <w:u w:val="single"/>
        </w:rPr>
        <w:t>Fertilitet</w:t>
      </w:r>
    </w:p>
    <w:p w14:paraId="02CD9B54" w14:textId="77777777" w:rsidR="00C6475C" w:rsidRPr="004458AC" w:rsidRDefault="00C6475C" w:rsidP="009B71F0">
      <w:pPr>
        <w:ind w:left="851"/>
        <w:rPr>
          <w:sz w:val="24"/>
          <w:szCs w:val="24"/>
        </w:rPr>
      </w:pPr>
    </w:p>
    <w:p w14:paraId="24CC9F36" w14:textId="77777777" w:rsidR="00C6475C" w:rsidRPr="004458AC" w:rsidRDefault="00C6475C" w:rsidP="009B71F0">
      <w:pPr>
        <w:ind w:left="851"/>
        <w:rPr>
          <w:sz w:val="24"/>
          <w:szCs w:val="24"/>
        </w:rPr>
      </w:pPr>
      <w:r w:rsidRPr="004458AC">
        <w:rPr>
          <w:sz w:val="24"/>
          <w:szCs w:val="24"/>
        </w:rPr>
        <w:t xml:space="preserve">I et fertilitetsforsøg på rotter blev der ikke påvist nogen effekt på fertilitet og parring efter </w:t>
      </w:r>
      <w:proofErr w:type="spellStart"/>
      <w:r w:rsidRPr="004458AC">
        <w:rPr>
          <w:sz w:val="24"/>
          <w:szCs w:val="24"/>
        </w:rPr>
        <w:t>intraperitoneal</w:t>
      </w:r>
      <w:proofErr w:type="spellEnd"/>
      <w:r w:rsidRPr="004458AC">
        <w:rPr>
          <w:sz w:val="24"/>
          <w:szCs w:val="24"/>
        </w:rPr>
        <w:t xml:space="preserve"> indgivelse af </w:t>
      </w:r>
      <w:proofErr w:type="spellStart"/>
      <w:r w:rsidRPr="004458AC">
        <w:rPr>
          <w:sz w:val="24"/>
          <w:szCs w:val="24"/>
        </w:rPr>
        <w:t>tazobactam</w:t>
      </w:r>
      <w:proofErr w:type="spellEnd"/>
      <w:r w:rsidRPr="004458AC">
        <w:rPr>
          <w:sz w:val="24"/>
          <w:szCs w:val="24"/>
        </w:rPr>
        <w:t xml:space="preserve"> eller kombinationen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(se pkt. 5.3).</w:t>
      </w:r>
    </w:p>
    <w:p w14:paraId="711EE7AE" w14:textId="77777777" w:rsidR="009260DE" w:rsidRPr="004458AC" w:rsidRDefault="009260DE" w:rsidP="009260DE">
      <w:pPr>
        <w:tabs>
          <w:tab w:val="left" w:pos="851"/>
        </w:tabs>
        <w:ind w:left="851"/>
        <w:rPr>
          <w:sz w:val="24"/>
          <w:szCs w:val="24"/>
        </w:rPr>
      </w:pPr>
    </w:p>
    <w:p w14:paraId="49AAE922" w14:textId="77777777" w:rsidR="009260DE" w:rsidRPr="004458AC" w:rsidRDefault="009260DE" w:rsidP="009260DE">
      <w:pPr>
        <w:tabs>
          <w:tab w:val="left" w:pos="851"/>
        </w:tabs>
        <w:ind w:left="851" w:hanging="851"/>
        <w:rPr>
          <w:b/>
          <w:sz w:val="24"/>
          <w:szCs w:val="24"/>
        </w:rPr>
      </w:pPr>
      <w:r w:rsidRPr="004458AC">
        <w:rPr>
          <w:b/>
          <w:sz w:val="24"/>
          <w:szCs w:val="24"/>
        </w:rPr>
        <w:t>4.7</w:t>
      </w:r>
      <w:r w:rsidRPr="004458AC">
        <w:rPr>
          <w:b/>
          <w:sz w:val="24"/>
          <w:szCs w:val="24"/>
        </w:rPr>
        <w:tab/>
        <w:t xml:space="preserve">Virkning på evnen til at føre motorkøretøj </w:t>
      </w:r>
      <w:r w:rsidR="0071241E" w:rsidRPr="004458AC">
        <w:rPr>
          <w:b/>
          <w:sz w:val="24"/>
          <w:szCs w:val="24"/>
        </w:rPr>
        <w:t>og</w:t>
      </w:r>
      <w:r w:rsidRPr="004458AC">
        <w:rPr>
          <w:b/>
          <w:sz w:val="24"/>
          <w:szCs w:val="24"/>
        </w:rPr>
        <w:t xml:space="preserve"> betjene maskiner</w:t>
      </w:r>
    </w:p>
    <w:p w14:paraId="29688D02" w14:textId="77777777" w:rsidR="00C6475C" w:rsidRPr="004458AC" w:rsidRDefault="00C6475C" w:rsidP="009B71F0">
      <w:pPr>
        <w:ind w:left="851"/>
        <w:rPr>
          <w:sz w:val="24"/>
          <w:szCs w:val="24"/>
        </w:rPr>
      </w:pPr>
      <w:r w:rsidRPr="004458AC">
        <w:rPr>
          <w:sz w:val="24"/>
          <w:szCs w:val="24"/>
        </w:rPr>
        <w:t>Ikke mærkning</w:t>
      </w:r>
    </w:p>
    <w:p w14:paraId="2AF65AEC" w14:textId="77777777" w:rsidR="00C6475C" w:rsidRPr="004458AC" w:rsidRDefault="00C6475C" w:rsidP="009B71F0">
      <w:pPr>
        <w:ind w:left="851"/>
        <w:rPr>
          <w:sz w:val="24"/>
          <w:szCs w:val="24"/>
        </w:rPr>
      </w:pPr>
      <w:r w:rsidRPr="004458AC">
        <w:rPr>
          <w:sz w:val="24"/>
          <w:szCs w:val="24"/>
        </w:rPr>
        <w:t>Der er ikke foretaget undersøgelser af virkningen på evnen til at føre motorkøretøj og betjene maskiner.</w:t>
      </w:r>
    </w:p>
    <w:p w14:paraId="77E5F705" w14:textId="77777777" w:rsidR="009260DE" w:rsidRPr="004458AC" w:rsidRDefault="009260DE" w:rsidP="009260DE">
      <w:pPr>
        <w:tabs>
          <w:tab w:val="left" w:pos="851"/>
        </w:tabs>
        <w:ind w:left="851"/>
        <w:rPr>
          <w:sz w:val="24"/>
          <w:szCs w:val="24"/>
        </w:rPr>
      </w:pPr>
    </w:p>
    <w:p w14:paraId="4C4273FA" w14:textId="77777777" w:rsidR="009260DE" w:rsidRPr="004458AC" w:rsidRDefault="009260DE" w:rsidP="009260DE">
      <w:pPr>
        <w:tabs>
          <w:tab w:val="left" w:pos="851"/>
        </w:tabs>
        <w:ind w:left="851" w:hanging="851"/>
        <w:rPr>
          <w:b/>
          <w:sz w:val="24"/>
          <w:szCs w:val="24"/>
        </w:rPr>
      </w:pPr>
      <w:r w:rsidRPr="004458AC">
        <w:rPr>
          <w:b/>
          <w:sz w:val="24"/>
          <w:szCs w:val="24"/>
        </w:rPr>
        <w:t>4.8</w:t>
      </w:r>
      <w:r w:rsidRPr="004458AC">
        <w:rPr>
          <w:b/>
          <w:sz w:val="24"/>
          <w:szCs w:val="24"/>
        </w:rPr>
        <w:tab/>
        <w:t>Bivirkninger</w:t>
      </w:r>
    </w:p>
    <w:p w14:paraId="2BAC701A" w14:textId="77777777" w:rsidR="00C6475C" w:rsidRPr="004458AC" w:rsidRDefault="00C6475C" w:rsidP="009B71F0">
      <w:pPr>
        <w:ind w:left="851"/>
        <w:rPr>
          <w:color w:val="000000"/>
          <w:sz w:val="24"/>
          <w:szCs w:val="24"/>
        </w:rPr>
      </w:pPr>
      <w:r w:rsidRPr="004458AC">
        <w:rPr>
          <w:sz w:val="24"/>
          <w:szCs w:val="24"/>
        </w:rPr>
        <w:t>Den hyppigste indberettede bivirkning er diarré (forekommer hos 1 ud af 10 patienter).</w:t>
      </w:r>
    </w:p>
    <w:p w14:paraId="11554EB2" w14:textId="77777777" w:rsidR="00C6475C" w:rsidRPr="004458AC" w:rsidRDefault="00C6475C" w:rsidP="009B71F0">
      <w:pPr>
        <w:ind w:left="851"/>
        <w:rPr>
          <w:color w:val="000000"/>
          <w:sz w:val="24"/>
          <w:szCs w:val="24"/>
        </w:rPr>
      </w:pPr>
    </w:p>
    <w:p w14:paraId="10B8AD74" w14:textId="77777777" w:rsidR="00C6475C" w:rsidRPr="004458AC" w:rsidRDefault="00C6475C" w:rsidP="009B71F0">
      <w:pPr>
        <w:ind w:left="851"/>
        <w:rPr>
          <w:sz w:val="24"/>
          <w:szCs w:val="24"/>
        </w:rPr>
      </w:pPr>
      <w:r w:rsidRPr="004458AC">
        <w:rPr>
          <w:sz w:val="24"/>
          <w:szCs w:val="24"/>
        </w:rPr>
        <w:t xml:space="preserve">Blandt de alvorligste bivirkninger forekommer </w:t>
      </w:r>
      <w:proofErr w:type="spellStart"/>
      <w:r w:rsidRPr="004458AC">
        <w:rPr>
          <w:sz w:val="24"/>
          <w:szCs w:val="24"/>
        </w:rPr>
        <w:t>pseudo-membranøs</w:t>
      </w:r>
      <w:proofErr w:type="spellEnd"/>
      <w:r w:rsidRPr="004458AC">
        <w:rPr>
          <w:sz w:val="24"/>
          <w:szCs w:val="24"/>
        </w:rPr>
        <w:t xml:space="preserve"> colitis og toksisk </w:t>
      </w:r>
      <w:proofErr w:type="spellStart"/>
      <w:r w:rsidRPr="004458AC">
        <w:rPr>
          <w:sz w:val="24"/>
          <w:szCs w:val="24"/>
        </w:rPr>
        <w:t>epidermisk</w:t>
      </w:r>
      <w:proofErr w:type="spellEnd"/>
      <w:r w:rsidRPr="004458AC">
        <w:rPr>
          <w:sz w:val="24"/>
          <w:szCs w:val="24"/>
        </w:rPr>
        <w:t xml:space="preserve"> </w:t>
      </w:r>
      <w:proofErr w:type="spellStart"/>
      <w:r w:rsidRPr="004458AC">
        <w:rPr>
          <w:sz w:val="24"/>
          <w:szCs w:val="24"/>
        </w:rPr>
        <w:t>nekrolyse</w:t>
      </w:r>
      <w:proofErr w:type="spellEnd"/>
      <w:r w:rsidRPr="004458AC">
        <w:rPr>
          <w:sz w:val="24"/>
          <w:szCs w:val="24"/>
        </w:rPr>
        <w:t xml:space="preserve"> hos 1 til 10 ud af 10.000 patienter. Hyppighederne for </w:t>
      </w:r>
      <w:proofErr w:type="spellStart"/>
      <w:r w:rsidRPr="004458AC">
        <w:rPr>
          <w:sz w:val="24"/>
          <w:szCs w:val="24"/>
        </w:rPr>
        <w:t>pancytopeni</w:t>
      </w:r>
      <w:proofErr w:type="spellEnd"/>
      <w:r w:rsidRPr="004458AC">
        <w:rPr>
          <w:sz w:val="24"/>
          <w:szCs w:val="24"/>
        </w:rPr>
        <w:t xml:space="preserve">, </w:t>
      </w:r>
      <w:proofErr w:type="spellStart"/>
      <w:r w:rsidRPr="004458AC">
        <w:rPr>
          <w:sz w:val="24"/>
          <w:szCs w:val="24"/>
        </w:rPr>
        <w:t>anafylaktisk</w:t>
      </w:r>
      <w:proofErr w:type="spellEnd"/>
      <w:r w:rsidRPr="004458AC">
        <w:rPr>
          <w:sz w:val="24"/>
          <w:szCs w:val="24"/>
        </w:rPr>
        <w:t xml:space="preserve"> chok og Stevens-Johnsons syndrom kan ikke estimeres ud fra forhåndenværende data. </w:t>
      </w:r>
    </w:p>
    <w:p w14:paraId="17E2E3C1" w14:textId="77777777" w:rsidR="00C6475C" w:rsidRPr="004458AC" w:rsidRDefault="00C6475C" w:rsidP="009B71F0">
      <w:pPr>
        <w:ind w:left="851"/>
        <w:rPr>
          <w:color w:val="000000"/>
          <w:sz w:val="24"/>
          <w:szCs w:val="24"/>
        </w:rPr>
      </w:pPr>
    </w:p>
    <w:p w14:paraId="764827D2" w14:textId="60C5F1CE" w:rsidR="00C6475C" w:rsidRDefault="00C6475C" w:rsidP="009B71F0">
      <w:pPr>
        <w:ind w:left="851"/>
        <w:rPr>
          <w:color w:val="000000"/>
          <w:sz w:val="24"/>
          <w:szCs w:val="24"/>
        </w:rPr>
      </w:pPr>
      <w:r w:rsidRPr="004458AC">
        <w:rPr>
          <w:color w:val="000000"/>
          <w:sz w:val="24"/>
          <w:szCs w:val="24"/>
        </w:rPr>
        <w:t xml:space="preserve">I nedenstående tabel opstilles de uønskede hændelser efter systemorganklasse og foretrukken term i henhold til </w:t>
      </w:r>
      <w:proofErr w:type="spellStart"/>
      <w:r w:rsidRPr="004458AC">
        <w:rPr>
          <w:color w:val="000000"/>
          <w:sz w:val="24"/>
          <w:szCs w:val="24"/>
        </w:rPr>
        <w:t>MedDRA</w:t>
      </w:r>
      <w:proofErr w:type="spellEnd"/>
      <w:r w:rsidRPr="004458AC">
        <w:rPr>
          <w:color w:val="000000"/>
          <w:sz w:val="24"/>
          <w:szCs w:val="24"/>
        </w:rPr>
        <w:t>. Inden for hver enkelt hyppighedsgruppe er bivirkningerne opstillet efter, hvor alvorlige de er.</w:t>
      </w:r>
    </w:p>
    <w:p w14:paraId="2DA925B3" w14:textId="4D182210" w:rsidR="00376B78" w:rsidRDefault="00376B78" w:rsidP="009B71F0">
      <w:pPr>
        <w:ind w:left="851"/>
        <w:rPr>
          <w:color w:val="000000"/>
          <w:sz w:val="24"/>
          <w:szCs w:val="24"/>
        </w:rPr>
      </w:pPr>
    </w:p>
    <w:tbl>
      <w:tblPr>
        <w:tblStyle w:val="Tabel-Gitter"/>
        <w:tblW w:w="5371" w:type="pct"/>
        <w:tblLayout w:type="fixed"/>
        <w:tblLook w:val="04A0" w:firstRow="1" w:lastRow="0" w:firstColumn="1" w:lastColumn="0" w:noHBand="0" w:noVBand="1"/>
      </w:tblPr>
      <w:tblGrid>
        <w:gridCol w:w="2245"/>
        <w:gridCol w:w="1206"/>
        <w:gridCol w:w="1775"/>
        <w:gridCol w:w="1622"/>
        <w:gridCol w:w="1866"/>
        <w:gridCol w:w="1628"/>
      </w:tblGrid>
      <w:tr w:rsidR="004E405C" w:rsidRPr="004E405C" w14:paraId="418ABF48" w14:textId="77777777" w:rsidTr="004E405C">
        <w:tc>
          <w:tcPr>
            <w:tcW w:w="1085" w:type="pct"/>
          </w:tcPr>
          <w:p w14:paraId="504B0801" w14:textId="565AD27B" w:rsidR="00376B78" w:rsidRPr="004E405C" w:rsidRDefault="00376B78" w:rsidP="009B71F0">
            <w:pPr>
              <w:rPr>
                <w:color w:val="000000"/>
                <w:sz w:val="22"/>
                <w:szCs w:val="22"/>
              </w:rPr>
            </w:pPr>
            <w:r w:rsidRPr="004E405C">
              <w:rPr>
                <w:b/>
                <w:sz w:val="22"/>
                <w:szCs w:val="22"/>
              </w:rPr>
              <w:t>Systemorgan</w:t>
            </w:r>
            <w:r w:rsidR="004E405C">
              <w:rPr>
                <w:b/>
                <w:sz w:val="22"/>
                <w:szCs w:val="22"/>
              </w:rPr>
              <w:softHyphen/>
            </w:r>
            <w:r w:rsidRPr="004E405C">
              <w:rPr>
                <w:b/>
                <w:sz w:val="22"/>
                <w:szCs w:val="22"/>
              </w:rPr>
              <w:t>klasse</w:t>
            </w:r>
          </w:p>
        </w:tc>
        <w:tc>
          <w:tcPr>
            <w:tcW w:w="583" w:type="pct"/>
          </w:tcPr>
          <w:p w14:paraId="21789197" w14:textId="53D86A5B" w:rsidR="00376B78" w:rsidRPr="004E405C" w:rsidRDefault="00376B78" w:rsidP="00376B78">
            <w:pPr>
              <w:rPr>
                <w:rFonts w:eastAsia="Batang"/>
                <w:b/>
                <w:bCs/>
                <w:sz w:val="22"/>
                <w:szCs w:val="22"/>
              </w:rPr>
            </w:pPr>
            <w:r w:rsidRPr="004E405C">
              <w:rPr>
                <w:b/>
                <w:sz w:val="22"/>
                <w:szCs w:val="22"/>
              </w:rPr>
              <w:t>Meget</w:t>
            </w:r>
            <w:r w:rsidR="004E405C">
              <w:rPr>
                <w:b/>
                <w:sz w:val="22"/>
                <w:szCs w:val="22"/>
              </w:rPr>
              <w:t xml:space="preserve"> </w:t>
            </w:r>
            <w:r w:rsidRPr="004E405C">
              <w:rPr>
                <w:b/>
                <w:sz w:val="22"/>
                <w:szCs w:val="22"/>
              </w:rPr>
              <w:t>almindelig</w:t>
            </w:r>
          </w:p>
          <w:p w14:paraId="697F002D" w14:textId="29761D95" w:rsidR="00376B78" w:rsidRPr="004E405C" w:rsidRDefault="00376B78" w:rsidP="00376B78">
            <w:pPr>
              <w:rPr>
                <w:color w:val="000000"/>
                <w:sz w:val="22"/>
                <w:szCs w:val="22"/>
              </w:rPr>
            </w:pPr>
            <w:r w:rsidRPr="004E405C">
              <w:rPr>
                <w:sz w:val="22"/>
                <w:szCs w:val="22"/>
              </w:rPr>
              <w:t>(≥ 1/10)</w:t>
            </w:r>
          </w:p>
        </w:tc>
        <w:tc>
          <w:tcPr>
            <w:tcW w:w="858" w:type="pct"/>
          </w:tcPr>
          <w:p w14:paraId="03F4246E" w14:textId="77777777" w:rsidR="00376B78" w:rsidRPr="004E405C" w:rsidRDefault="00376B78" w:rsidP="00376B78">
            <w:pPr>
              <w:rPr>
                <w:rFonts w:eastAsia="Batang"/>
                <w:b/>
                <w:bCs/>
                <w:sz w:val="22"/>
                <w:szCs w:val="22"/>
              </w:rPr>
            </w:pPr>
            <w:r w:rsidRPr="004E405C">
              <w:rPr>
                <w:b/>
                <w:sz w:val="22"/>
                <w:szCs w:val="22"/>
              </w:rPr>
              <w:t>Almindelig</w:t>
            </w:r>
          </w:p>
          <w:p w14:paraId="4836BB2E" w14:textId="482633C7" w:rsidR="00376B78" w:rsidRPr="004E405C" w:rsidRDefault="00376B78" w:rsidP="00376B78">
            <w:pPr>
              <w:rPr>
                <w:color w:val="000000"/>
                <w:sz w:val="22"/>
                <w:szCs w:val="22"/>
              </w:rPr>
            </w:pPr>
            <w:r w:rsidRPr="004E405C">
              <w:rPr>
                <w:sz w:val="22"/>
                <w:szCs w:val="22"/>
              </w:rPr>
              <w:t>(≥ 1/100 til &lt; 1/10)</w:t>
            </w:r>
          </w:p>
        </w:tc>
        <w:tc>
          <w:tcPr>
            <w:tcW w:w="784" w:type="pct"/>
          </w:tcPr>
          <w:p w14:paraId="6CF2043E" w14:textId="13245213" w:rsidR="00376B78" w:rsidRPr="004E405C" w:rsidRDefault="00376B78" w:rsidP="00376B78">
            <w:pPr>
              <w:rPr>
                <w:rFonts w:eastAsia="Batang"/>
                <w:b/>
                <w:bCs/>
                <w:sz w:val="22"/>
                <w:szCs w:val="22"/>
              </w:rPr>
            </w:pPr>
            <w:r w:rsidRPr="004E405C">
              <w:rPr>
                <w:b/>
                <w:sz w:val="22"/>
                <w:szCs w:val="22"/>
              </w:rPr>
              <w:t>Ikke</w:t>
            </w:r>
            <w:r w:rsidR="004E405C">
              <w:rPr>
                <w:b/>
                <w:sz w:val="22"/>
                <w:szCs w:val="22"/>
              </w:rPr>
              <w:t xml:space="preserve"> </w:t>
            </w:r>
            <w:r w:rsidRPr="004E405C">
              <w:rPr>
                <w:b/>
                <w:sz w:val="22"/>
                <w:szCs w:val="22"/>
              </w:rPr>
              <w:t>almindelig</w:t>
            </w:r>
          </w:p>
          <w:p w14:paraId="76B79EB6" w14:textId="1B99BDE7" w:rsidR="00376B78" w:rsidRPr="004E405C" w:rsidRDefault="00376B78" w:rsidP="00376B78">
            <w:pPr>
              <w:rPr>
                <w:color w:val="000000"/>
                <w:sz w:val="22"/>
                <w:szCs w:val="22"/>
              </w:rPr>
            </w:pPr>
            <w:r w:rsidRPr="004E405C">
              <w:rPr>
                <w:sz w:val="22"/>
                <w:szCs w:val="22"/>
              </w:rPr>
              <w:t>(≥ 1/1 000 til &lt; 1/100)</w:t>
            </w:r>
          </w:p>
        </w:tc>
        <w:tc>
          <w:tcPr>
            <w:tcW w:w="902" w:type="pct"/>
          </w:tcPr>
          <w:p w14:paraId="6F561302" w14:textId="77777777" w:rsidR="00376B78" w:rsidRPr="004E405C" w:rsidRDefault="00376B78" w:rsidP="00376B78">
            <w:pPr>
              <w:rPr>
                <w:b/>
                <w:sz w:val="22"/>
                <w:szCs w:val="22"/>
              </w:rPr>
            </w:pPr>
            <w:r w:rsidRPr="004E405C">
              <w:rPr>
                <w:b/>
                <w:sz w:val="22"/>
                <w:szCs w:val="22"/>
              </w:rPr>
              <w:t xml:space="preserve">Sjælden </w:t>
            </w:r>
          </w:p>
          <w:p w14:paraId="7D50A57F" w14:textId="58FA3E0B" w:rsidR="00376B78" w:rsidRPr="004E405C" w:rsidRDefault="00376B78" w:rsidP="00376B78">
            <w:pPr>
              <w:rPr>
                <w:color w:val="000000"/>
                <w:sz w:val="22"/>
                <w:szCs w:val="22"/>
              </w:rPr>
            </w:pPr>
            <w:r w:rsidRPr="004E405C">
              <w:rPr>
                <w:sz w:val="22"/>
                <w:szCs w:val="22"/>
              </w:rPr>
              <w:t>(≥ 1/10 000 til &lt;</w:t>
            </w:r>
            <w:r w:rsidR="00350876">
              <w:rPr>
                <w:sz w:val="22"/>
                <w:szCs w:val="22"/>
              </w:rPr>
              <w:t> </w:t>
            </w:r>
            <w:r w:rsidRPr="004E405C">
              <w:rPr>
                <w:sz w:val="22"/>
                <w:szCs w:val="22"/>
              </w:rPr>
              <w:t>1/1</w:t>
            </w:r>
            <w:r w:rsidR="004E405C">
              <w:rPr>
                <w:sz w:val="22"/>
                <w:szCs w:val="22"/>
              </w:rPr>
              <w:t>.</w:t>
            </w:r>
            <w:r w:rsidRPr="004E405C">
              <w:rPr>
                <w:sz w:val="22"/>
                <w:szCs w:val="22"/>
              </w:rPr>
              <w:t>000)</w:t>
            </w:r>
          </w:p>
        </w:tc>
        <w:tc>
          <w:tcPr>
            <w:tcW w:w="787" w:type="pct"/>
          </w:tcPr>
          <w:p w14:paraId="19EA033B" w14:textId="10547082" w:rsidR="00376B78" w:rsidRPr="004E405C" w:rsidRDefault="00376B78" w:rsidP="009B71F0">
            <w:pPr>
              <w:rPr>
                <w:color w:val="000000"/>
                <w:sz w:val="22"/>
                <w:szCs w:val="22"/>
              </w:rPr>
            </w:pPr>
            <w:r w:rsidRPr="004E405C">
              <w:rPr>
                <w:b/>
                <w:sz w:val="22"/>
                <w:szCs w:val="22"/>
              </w:rPr>
              <w:t>Hyppighed ikke kendt</w:t>
            </w:r>
            <w:r w:rsidRPr="004E405C">
              <w:rPr>
                <w:sz w:val="22"/>
                <w:szCs w:val="22"/>
              </w:rPr>
              <w:t xml:space="preserve"> (kan ikke vurderes ud fra forhånden</w:t>
            </w:r>
            <w:r w:rsidR="004E405C">
              <w:rPr>
                <w:sz w:val="22"/>
                <w:szCs w:val="22"/>
              </w:rPr>
              <w:softHyphen/>
            </w:r>
            <w:r w:rsidRPr="004E405C">
              <w:rPr>
                <w:sz w:val="22"/>
                <w:szCs w:val="22"/>
              </w:rPr>
              <w:t>værende data)</w:t>
            </w:r>
          </w:p>
        </w:tc>
      </w:tr>
      <w:tr w:rsidR="004E405C" w:rsidRPr="004E405C" w14:paraId="2C4B54A0" w14:textId="77777777" w:rsidTr="004E405C">
        <w:tc>
          <w:tcPr>
            <w:tcW w:w="1085" w:type="pct"/>
          </w:tcPr>
          <w:p w14:paraId="02D906A0" w14:textId="7A896A97" w:rsidR="00376B78" w:rsidRPr="004E405C" w:rsidRDefault="00376B78" w:rsidP="009B71F0">
            <w:pPr>
              <w:rPr>
                <w:color w:val="000000"/>
                <w:sz w:val="22"/>
                <w:szCs w:val="22"/>
              </w:rPr>
            </w:pPr>
            <w:r w:rsidRPr="004E405C">
              <w:rPr>
                <w:b/>
                <w:sz w:val="22"/>
                <w:szCs w:val="22"/>
              </w:rPr>
              <w:t>Infektioner og parasitære sygdomme</w:t>
            </w:r>
          </w:p>
        </w:tc>
        <w:tc>
          <w:tcPr>
            <w:tcW w:w="583" w:type="pct"/>
          </w:tcPr>
          <w:p w14:paraId="5ADFD6F4" w14:textId="77777777" w:rsidR="00376B78" w:rsidRPr="004E405C" w:rsidRDefault="00376B78" w:rsidP="009B71F0">
            <w:pPr>
              <w:rPr>
                <w:color w:val="000000"/>
                <w:sz w:val="22"/>
                <w:szCs w:val="22"/>
              </w:rPr>
            </w:pPr>
          </w:p>
        </w:tc>
        <w:tc>
          <w:tcPr>
            <w:tcW w:w="858" w:type="pct"/>
          </w:tcPr>
          <w:p w14:paraId="58463CA3" w14:textId="7351D289" w:rsidR="00376B78" w:rsidRPr="004E405C" w:rsidRDefault="00376B78" w:rsidP="009B71F0">
            <w:pPr>
              <w:rPr>
                <w:color w:val="000000"/>
                <w:sz w:val="22"/>
                <w:szCs w:val="22"/>
              </w:rPr>
            </w:pPr>
            <w:proofErr w:type="spellStart"/>
            <w:r w:rsidRPr="004E405C">
              <w:rPr>
                <w:sz w:val="22"/>
                <w:szCs w:val="22"/>
              </w:rPr>
              <w:t>candida</w:t>
            </w:r>
            <w:proofErr w:type="spellEnd"/>
            <w:r w:rsidRPr="004E405C">
              <w:rPr>
                <w:sz w:val="22"/>
                <w:szCs w:val="22"/>
              </w:rPr>
              <w:t>-infektion*</w:t>
            </w:r>
          </w:p>
        </w:tc>
        <w:tc>
          <w:tcPr>
            <w:tcW w:w="784" w:type="pct"/>
          </w:tcPr>
          <w:p w14:paraId="19911C93" w14:textId="77777777" w:rsidR="00376B78" w:rsidRPr="004E405C" w:rsidRDefault="00376B78" w:rsidP="009B71F0">
            <w:pPr>
              <w:rPr>
                <w:color w:val="000000"/>
                <w:sz w:val="22"/>
                <w:szCs w:val="22"/>
              </w:rPr>
            </w:pPr>
          </w:p>
        </w:tc>
        <w:tc>
          <w:tcPr>
            <w:tcW w:w="902" w:type="pct"/>
          </w:tcPr>
          <w:p w14:paraId="6F01E155" w14:textId="65324DC4" w:rsidR="00376B78" w:rsidRPr="004E405C" w:rsidRDefault="00376B78" w:rsidP="009B71F0">
            <w:pPr>
              <w:rPr>
                <w:color w:val="000000"/>
                <w:sz w:val="22"/>
                <w:szCs w:val="22"/>
              </w:rPr>
            </w:pPr>
            <w:proofErr w:type="spellStart"/>
            <w:r w:rsidRPr="004E405C">
              <w:rPr>
                <w:sz w:val="22"/>
                <w:szCs w:val="22"/>
              </w:rPr>
              <w:t>pseudomembranøs</w:t>
            </w:r>
            <w:proofErr w:type="spellEnd"/>
            <w:r w:rsidRPr="004E405C">
              <w:rPr>
                <w:sz w:val="22"/>
                <w:szCs w:val="22"/>
              </w:rPr>
              <w:t xml:space="preserve"> colitis</w:t>
            </w:r>
          </w:p>
        </w:tc>
        <w:tc>
          <w:tcPr>
            <w:tcW w:w="787" w:type="pct"/>
          </w:tcPr>
          <w:p w14:paraId="362E60FB" w14:textId="77777777" w:rsidR="00376B78" w:rsidRPr="004E405C" w:rsidRDefault="00376B78" w:rsidP="009B71F0">
            <w:pPr>
              <w:rPr>
                <w:color w:val="000000"/>
                <w:sz w:val="22"/>
                <w:szCs w:val="22"/>
              </w:rPr>
            </w:pPr>
          </w:p>
        </w:tc>
      </w:tr>
      <w:tr w:rsidR="004E405C" w:rsidRPr="00C02A2C" w14:paraId="53038D5C" w14:textId="77777777" w:rsidTr="004E405C">
        <w:tc>
          <w:tcPr>
            <w:tcW w:w="1085" w:type="pct"/>
          </w:tcPr>
          <w:p w14:paraId="60FA56FD" w14:textId="117C27D4" w:rsidR="00376B78" w:rsidRPr="004E405C" w:rsidRDefault="00376B78" w:rsidP="009B71F0">
            <w:pPr>
              <w:rPr>
                <w:color w:val="000000"/>
                <w:sz w:val="22"/>
                <w:szCs w:val="22"/>
              </w:rPr>
            </w:pPr>
            <w:r w:rsidRPr="004E405C">
              <w:rPr>
                <w:b/>
                <w:sz w:val="22"/>
                <w:szCs w:val="22"/>
              </w:rPr>
              <w:t>Blod og lymfesystem</w:t>
            </w:r>
          </w:p>
        </w:tc>
        <w:tc>
          <w:tcPr>
            <w:tcW w:w="583" w:type="pct"/>
          </w:tcPr>
          <w:p w14:paraId="7EE81214" w14:textId="77777777" w:rsidR="00376B78" w:rsidRPr="004E405C" w:rsidRDefault="00376B78" w:rsidP="009B71F0">
            <w:pPr>
              <w:rPr>
                <w:color w:val="000000"/>
                <w:sz w:val="22"/>
                <w:szCs w:val="22"/>
              </w:rPr>
            </w:pPr>
          </w:p>
        </w:tc>
        <w:tc>
          <w:tcPr>
            <w:tcW w:w="858" w:type="pct"/>
          </w:tcPr>
          <w:p w14:paraId="280A983B" w14:textId="44753A3E" w:rsidR="00376B78" w:rsidRPr="004E405C" w:rsidRDefault="00376B78" w:rsidP="009B71F0">
            <w:pPr>
              <w:rPr>
                <w:color w:val="000000"/>
                <w:sz w:val="22"/>
                <w:szCs w:val="22"/>
              </w:rPr>
            </w:pPr>
            <w:proofErr w:type="spellStart"/>
            <w:r w:rsidRPr="004E405C">
              <w:rPr>
                <w:sz w:val="22"/>
                <w:szCs w:val="22"/>
              </w:rPr>
              <w:t>trombocytopeni</w:t>
            </w:r>
            <w:proofErr w:type="spellEnd"/>
            <w:r w:rsidRPr="004E405C">
              <w:rPr>
                <w:sz w:val="22"/>
                <w:szCs w:val="22"/>
              </w:rPr>
              <w:t>, anæmi*</w:t>
            </w:r>
          </w:p>
        </w:tc>
        <w:tc>
          <w:tcPr>
            <w:tcW w:w="784" w:type="pct"/>
          </w:tcPr>
          <w:p w14:paraId="397ED8CA" w14:textId="18BC60BF" w:rsidR="00376B78" w:rsidRPr="004E405C" w:rsidRDefault="00376B78" w:rsidP="009B71F0">
            <w:pPr>
              <w:rPr>
                <w:color w:val="000000"/>
                <w:sz w:val="22"/>
                <w:szCs w:val="22"/>
              </w:rPr>
            </w:pPr>
            <w:proofErr w:type="spellStart"/>
            <w:r w:rsidRPr="004E405C">
              <w:rPr>
                <w:sz w:val="22"/>
                <w:szCs w:val="22"/>
              </w:rPr>
              <w:t>leukopeni</w:t>
            </w:r>
            <w:proofErr w:type="spellEnd"/>
          </w:p>
        </w:tc>
        <w:tc>
          <w:tcPr>
            <w:tcW w:w="902" w:type="pct"/>
          </w:tcPr>
          <w:p w14:paraId="524F908D" w14:textId="7BF72462" w:rsidR="00376B78" w:rsidRPr="004E405C" w:rsidRDefault="00376B78" w:rsidP="009B71F0">
            <w:pPr>
              <w:rPr>
                <w:color w:val="000000"/>
                <w:sz w:val="22"/>
                <w:szCs w:val="22"/>
              </w:rPr>
            </w:pPr>
            <w:proofErr w:type="spellStart"/>
            <w:r w:rsidRPr="004E405C">
              <w:rPr>
                <w:sz w:val="22"/>
                <w:szCs w:val="22"/>
              </w:rPr>
              <w:t>agranulocytose</w:t>
            </w:r>
            <w:proofErr w:type="spellEnd"/>
          </w:p>
        </w:tc>
        <w:tc>
          <w:tcPr>
            <w:tcW w:w="787" w:type="pct"/>
          </w:tcPr>
          <w:p w14:paraId="516962E3" w14:textId="444F0492" w:rsidR="00376B78" w:rsidRPr="004E405C" w:rsidRDefault="00D22526" w:rsidP="009B71F0">
            <w:pPr>
              <w:rPr>
                <w:color w:val="000000"/>
                <w:sz w:val="22"/>
                <w:szCs w:val="22"/>
                <w:lang w:val="en-US"/>
              </w:rPr>
            </w:pPr>
            <w:proofErr w:type="spellStart"/>
            <w:r w:rsidRPr="004E405C">
              <w:rPr>
                <w:sz w:val="22"/>
                <w:szCs w:val="22"/>
                <w:lang w:val="en-US"/>
              </w:rPr>
              <w:t>pancytopeni</w:t>
            </w:r>
            <w:proofErr w:type="spellEnd"/>
            <w:r w:rsidRPr="004E405C">
              <w:rPr>
                <w:sz w:val="22"/>
                <w:szCs w:val="22"/>
                <w:lang w:val="en-US"/>
              </w:rPr>
              <w:t xml:space="preserve">*, </w:t>
            </w:r>
            <w:proofErr w:type="spellStart"/>
            <w:r w:rsidRPr="004E405C">
              <w:rPr>
                <w:sz w:val="22"/>
                <w:szCs w:val="22"/>
                <w:lang w:val="en-US"/>
              </w:rPr>
              <w:t>neutropeni</w:t>
            </w:r>
            <w:proofErr w:type="spellEnd"/>
            <w:r w:rsidRPr="004E405C">
              <w:rPr>
                <w:sz w:val="22"/>
                <w:szCs w:val="22"/>
                <w:lang w:val="en-US"/>
              </w:rPr>
              <w:t xml:space="preserve">, </w:t>
            </w:r>
            <w:proofErr w:type="spellStart"/>
            <w:r w:rsidRPr="004E405C">
              <w:rPr>
                <w:sz w:val="22"/>
                <w:szCs w:val="22"/>
                <w:lang w:val="en-US"/>
              </w:rPr>
              <w:t>hæmolytisk</w:t>
            </w:r>
            <w:proofErr w:type="spellEnd"/>
            <w:r w:rsidRPr="004E405C">
              <w:rPr>
                <w:sz w:val="22"/>
                <w:szCs w:val="22"/>
                <w:lang w:val="en-US"/>
              </w:rPr>
              <w:t xml:space="preserve"> </w:t>
            </w:r>
            <w:proofErr w:type="spellStart"/>
            <w:r w:rsidRPr="004E405C">
              <w:rPr>
                <w:sz w:val="22"/>
                <w:szCs w:val="22"/>
                <w:lang w:val="en-US"/>
              </w:rPr>
              <w:t>anæmi</w:t>
            </w:r>
            <w:proofErr w:type="spellEnd"/>
            <w:r w:rsidRPr="004E405C">
              <w:rPr>
                <w:sz w:val="22"/>
                <w:szCs w:val="22"/>
                <w:lang w:val="en-US"/>
              </w:rPr>
              <w:t xml:space="preserve">*, </w:t>
            </w:r>
            <w:proofErr w:type="spellStart"/>
            <w:r w:rsidRPr="004E405C">
              <w:rPr>
                <w:sz w:val="22"/>
                <w:szCs w:val="22"/>
                <w:lang w:val="en-US"/>
              </w:rPr>
              <w:t>trombocytose</w:t>
            </w:r>
            <w:proofErr w:type="spellEnd"/>
            <w:r w:rsidRPr="004E405C">
              <w:rPr>
                <w:sz w:val="22"/>
                <w:szCs w:val="22"/>
                <w:lang w:val="en-US"/>
              </w:rPr>
              <w:t xml:space="preserve">*, </w:t>
            </w:r>
            <w:proofErr w:type="spellStart"/>
            <w:r w:rsidRPr="004E405C">
              <w:rPr>
                <w:sz w:val="22"/>
                <w:szCs w:val="22"/>
                <w:lang w:val="en-US"/>
              </w:rPr>
              <w:t>eosinofili</w:t>
            </w:r>
            <w:proofErr w:type="spellEnd"/>
            <w:r w:rsidRPr="004E405C">
              <w:rPr>
                <w:sz w:val="22"/>
                <w:szCs w:val="22"/>
                <w:lang w:val="en-US"/>
              </w:rPr>
              <w:t>*</w:t>
            </w:r>
          </w:p>
        </w:tc>
      </w:tr>
      <w:tr w:rsidR="004E405C" w:rsidRPr="004E405C" w14:paraId="448DED32" w14:textId="77777777" w:rsidTr="004E405C">
        <w:tc>
          <w:tcPr>
            <w:tcW w:w="1085" w:type="pct"/>
          </w:tcPr>
          <w:p w14:paraId="4A52D5AB" w14:textId="3CF9A848" w:rsidR="00376B78" w:rsidRPr="004E405C" w:rsidRDefault="00D22526" w:rsidP="009B71F0">
            <w:pPr>
              <w:rPr>
                <w:color w:val="000000"/>
                <w:sz w:val="22"/>
                <w:szCs w:val="22"/>
                <w:lang w:val="en-US"/>
              </w:rPr>
            </w:pPr>
            <w:r w:rsidRPr="004E405C">
              <w:rPr>
                <w:b/>
                <w:sz w:val="22"/>
                <w:szCs w:val="22"/>
              </w:rPr>
              <w:t>Immunsystemet</w:t>
            </w:r>
          </w:p>
        </w:tc>
        <w:tc>
          <w:tcPr>
            <w:tcW w:w="583" w:type="pct"/>
          </w:tcPr>
          <w:p w14:paraId="66DBD364" w14:textId="77777777" w:rsidR="00376B78" w:rsidRPr="004E405C" w:rsidRDefault="00376B78" w:rsidP="009B71F0">
            <w:pPr>
              <w:rPr>
                <w:color w:val="000000"/>
                <w:sz w:val="22"/>
                <w:szCs w:val="22"/>
                <w:lang w:val="en-US"/>
              </w:rPr>
            </w:pPr>
          </w:p>
        </w:tc>
        <w:tc>
          <w:tcPr>
            <w:tcW w:w="858" w:type="pct"/>
          </w:tcPr>
          <w:p w14:paraId="1A498E1B" w14:textId="77777777" w:rsidR="00376B78" w:rsidRPr="004E405C" w:rsidRDefault="00376B78" w:rsidP="009B71F0">
            <w:pPr>
              <w:rPr>
                <w:color w:val="000000"/>
                <w:sz w:val="22"/>
                <w:szCs w:val="22"/>
                <w:lang w:val="en-US"/>
              </w:rPr>
            </w:pPr>
          </w:p>
        </w:tc>
        <w:tc>
          <w:tcPr>
            <w:tcW w:w="784" w:type="pct"/>
          </w:tcPr>
          <w:p w14:paraId="12DD4F12" w14:textId="77777777" w:rsidR="00376B78" w:rsidRPr="004E405C" w:rsidRDefault="00376B78" w:rsidP="009B71F0">
            <w:pPr>
              <w:rPr>
                <w:color w:val="000000"/>
                <w:sz w:val="22"/>
                <w:szCs w:val="22"/>
                <w:lang w:val="en-US"/>
              </w:rPr>
            </w:pPr>
          </w:p>
        </w:tc>
        <w:tc>
          <w:tcPr>
            <w:tcW w:w="902" w:type="pct"/>
          </w:tcPr>
          <w:p w14:paraId="4F2F0DED" w14:textId="77777777" w:rsidR="00376B78" w:rsidRPr="004E405C" w:rsidRDefault="00376B78" w:rsidP="009B71F0">
            <w:pPr>
              <w:rPr>
                <w:color w:val="000000"/>
                <w:sz w:val="22"/>
                <w:szCs w:val="22"/>
                <w:lang w:val="en-US"/>
              </w:rPr>
            </w:pPr>
          </w:p>
        </w:tc>
        <w:tc>
          <w:tcPr>
            <w:tcW w:w="787" w:type="pct"/>
          </w:tcPr>
          <w:p w14:paraId="5B361344" w14:textId="40A2D13E" w:rsidR="00376B78" w:rsidRPr="004E405C" w:rsidRDefault="00D22526" w:rsidP="009B71F0">
            <w:pPr>
              <w:rPr>
                <w:color w:val="000000"/>
                <w:sz w:val="22"/>
                <w:szCs w:val="22"/>
              </w:rPr>
            </w:pPr>
            <w:proofErr w:type="spellStart"/>
            <w:r w:rsidRPr="004E405C">
              <w:rPr>
                <w:sz w:val="22"/>
                <w:szCs w:val="22"/>
              </w:rPr>
              <w:t>anafylaktoidt</w:t>
            </w:r>
            <w:proofErr w:type="spellEnd"/>
            <w:r w:rsidRPr="004E405C">
              <w:rPr>
                <w:sz w:val="22"/>
                <w:szCs w:val="22"/>
              </w:rPr>
              <w:t xml:space="preserve"> chok*, </w:t>
            </w:r>
            <w:proofErr w:type="spellStart"/>
            <w:r w:rsidRPr="004E405C">
              <w:rPr>
                <w:sz w:val="22"/>
                <w:szCs w:val="22"/>
              </w:rPr>
              <w:t>anafylaktisk</w:t>
            </w:r>
            <w:proofErr w:type="spellEnd"/>
            <w:r w:rsidRPr="004E405C">
              <w:rPr>
                <w:sz w:val="22"/>
                <w:szCs w:val="22"/>
              </w:rPr>
              <w:t xml:space="preserve"> chok*, </w:t>
            </w:r>
            <w:proofErr w:type="spellStart"/>
            <w:r w:rsidRPr="004E405C">
              <w:rPr>
                <w:sz w:val="22"/>
                <w:szCs w:val="22"/>
              </w:rPr>
              <w:t>anafylaktoid</w:t>
            </w:r>
            <w:proofErr w:type="spellEnd"/>
            <w:r w:rsidRPr="004E405C">
              <w:rPr>
                <w:sz w:val="22"/>
                <w:szCs w:val="22"/>
              </w:rPr>
              <w:t xml:space="preserve"> reaktion*, </w:t>
            </w:r>
            <w:proofErr w:type="spellStart"/>
            <w:r w:rsidRPr="004E405C">
              <w:rPr>
                <w:sz w:val="22"/>
                <w:szCs w:val="22"/>
              </w:rPr>
              <w:t>anafylaktisk</w:t>
            </w:r>
            <w:proofErr w:type="spellEnd"/>
            <w:r w:rsidRPr="004E405C">
              <w:rPr>
                <w:sz w:val="22"/>
                <w:szCs w:val="22"/>
              </w:rPr>
              <w:t xml:space="preserve"> reaktion*, overfølsomhed*</w:t>
            </w:r>
          </w:p>
        </w:tc>
      </w:tr>
      <w:tr w:rsidR="004E405C" w:rsidRPr="004E405C" w14:paraId="3C581F29" w14:textId="77777777" w:rsidTr="004E405C">
        <w:tc>
          <w:tcPr>
            <w:tcW w:w="1085" w:type="pct"/>
          </w:tcPr>
          <w:p w14:paraId="13D17AAC" w14:textId="2A7CCF6F" w:rsidR="00376B78" w:rsidRPr="004E405C" w:rsidRDefault="00D22526" w:rsidP="009B71F0">
            <w:pPr>
              <w:rPr>
                <w:color w:val="000000"/>
                <w:sz w:val="22"/>
                <w:szCs w:val="22"/>
              </w:rPr>
            </w:pPr>
            <w:r w:rsidRPr="004E405C">
              <w:rPr>
                <w:b/>
                <w:sz w:val="22"/>
                <w:szCs w:val="22"/>
              </w:rPr>
              <w:lastRenderedPageBreak/>
              <w:t>Metabolisme og ernæring</w:t>
            </w:r>
          </w:p>
        </w:tc>
        <w:tc>
          <w:tcPr>
            <w:tcW w:w="583" w:type="pct"/>
          </w:tcPr>
          <w:p w14:paraId="665BD45A" w14:textId="77777777" w:rsidR="00376B78" w:rsidRPr="004E405C" w:rsidRDefault="00376B78" w:rsidP="009B71F0">
            <w:pPr>
              <w:rPr>
                <w:color w:val="000000"/>
                <w:sz w:val="22"/>
                <w:szCs w:val="22"/>
              </w:rPr>
            </w:pPr>
          </w:p>
        </w:tc>
        <w:tc>
          <w:tcPr>
            <w:tcW w:w="858" w:type="pct"/>
          </w:tcPr>
          <w:p w14:paraId="6BEE5F8D" w14:textId="77777777" w:rsidR="00376B78" w:rsidRPr="004E405C" w:rsidRDefault="00376B78" w:rsidP="009B71F0">
            <w:pPr>
              <w:rPr>
                <w:color w:val="000000"/>
                <w:sz w:val="22"/>
                <w:szCs w:val="22"/>
              </w:rPr>
            </w:pPr>
          </w:p>
        </w:tc>
        <w:tc>
          <w:tcPr>
            <w:tcW w:w="784" w:type="pct"/>
          </w:tcPr>
          <w:p w14:paraId="32D4A2C7" w14:textId="023C1957" w:rsidR="00376B78" w:rsidRPr="004E405C" w:rsidRDefault="00D22526" w:rsidP="009B71F0">
            <w:pPr>
              <w:rPr>
                <w:color w:val="000000"/>
                <w:sz w:val="22"/>
                <w:szCs w:val="22"/>
              </w:rPr>
            </w:pPr>
            <w:proofErr w:type="spellStart"/>
            <w:r w:rsidRPr="004E405C">
              <w:rPr>
                <w:sz w:val="22"/>
                <w:szCs w:val="22"/>
              </w:rPr>
              <w:t>hypokaliæmi</w:t>
            </w:r>
            <w:proofErr w:type="spellEnd"/>
          </w:p>
        </w:tc>
        <w:tc>
          <w:tcPr>
            <w:tcW w:w="902" w:type="pct"/>
          </w:tcPr>
          <w:p w14:paraId="22757E31" w14:textId="77777777" w:rsidR="00376B78" w:rsidRPr="004E405C" w:rsidRDefault="00376B78" w:rsidP="009B71F0">
            <w:pPr>
              <w:rPr>
                <w:color w:val="000000"/>
                <w:sz w:val="22"/>
                <w:szCs w:val="22"/>
              </w:rPr>
            </w:pPr>
          </w:p>
        </w:tc>
        <w:tc>
          <w:tcPr>
            <w:tcW w:w="787" w:type="pct"/>
          </w:tcPr>
          <w:p w14:paraId="1076E5BC" w14:textId="77777777" w:rsidR="00376B78" w:rsidRPr="004E405C" w:rsidRDefault="00376B78" w:rsidP="009B71F0">
            <w:pPr>
              <w:rPr>
                <w:color w:val="000000"/>
                <w:sz w:val="22"/>
                <w:szCs w:val="22"/>
              </w:rPr>
            </w:pPr>
          </w:p>
        </w:tc>
      </w:tr>
      <w:tr w:rsidR="004E405C" w:rsidRPr="004E405C" w14:paraId="5F1858E2" w14:textId="77777777" w:rsidTr="004E405C">
        <w:tc>
          <w:tcPr>
            <w:tcW w:w="1085" w:type="pct"/>
          </w:tcPr>
          <w:p w14:paraId="1BB034C6" w14:textId="70DB8DD3" w:rsidR="00376B78" w:rsidRPr="004E405C" w:rsidRDefault="00D22526" w:rsidP="009B71F0">
            <w:pPr>
              <w:rPr>
                <w:color w:val="000000"/>
                <w:sz w:val="22"/>
                <w:szCs w:val="22"/>
              </w:rPr>
            </w:pPr>
            <w:r w:rsidRPr="004E405C">
              <w:rPr>
                <w:b/>
                <w:sz w:val="22"/>
                <w:szCs w:val="22"/>
              </w:rPr>
              <w:t>Psykiske forstyrrelser</w:t>
            </w:r>
          </w:p>
        </w:tc>
        <w:tc>
          <w:tcPr>
            <w:tcW w:w="583" w:type="pct"/>
          </w:tcPr>
          <w:p w14:paraId="51E55157" w14:textId="77777777" w:rsidR="00376B78" w:rsidRPr="004E405C" w:rsidRDefault="00376B78" w:rsidP="009B71F0">
            <w:pPr>
              <w:rPr>
                <w:color w:val="000000"/>
                <w:sz w:val="22"/>
                <w:szCs w:val="22"/>
              </w:rPr>
            </w:pPr>
          </w:p>
        </w:tc>
        <w:tc>
          <w:tcPr>
            <w:tcW w:w="858" w:type="pct"/>
          </w:tcPr>
          <w:p w14:paraId="656E6666" w14:textId="6C134F44" w:rsidR="00376B78" w:rsidRPr="004E405C" w:rsidRDefault="00D22526" w:rsidP="009B71F0">
            <w:pPr>
              <w:rPr>
                <w:color w:val="000000"/>
                <w:sz w:val="22"/>
                <w:szCs w:val="22"/>
              </w:rPr>
            </w:pPr>
            <w:r w:rsidRPr="004E405C">
              <w:rPr>
                <w:sz w:val="22"/>
                <w:szCs w:val="22"/>
              </w:rPr>
              <w:t>søvnløshed</w:t>
            </w:r>
          </w:p>
        </w:tc>
        <w:tc>
          <w:tcPr>
            <w:tcW w:w="784" w:type="pct"/>
          </w:tcPr>
          <w:p w14:paraId="575B3131" w14:textId="77777777" w:rsidR="00376B78" w:rsidRPr="004E405C" w:rsidRDefault="00376B78" w:rsidP="009B71F0">
            <w:pPr>
              <w:rPr>
                <w:color w:val="000000"/>
                <w:sz w:val="22"/>
                <w:szCs w:val="22"/>
              </w:rPr>
            </w:pPr>
          </w:p>
        </w:tc>
        <w:tc>
          <w:tcPr>
            <w:tcW w:w="902" w:type="pct"/>
          </w:tcPr>
          <w:p w14:paraId="607B1258" w14:textId="77777777" w:rsidR="00376B78" w:rsidRPr="004E405C" w:rsidRDefault="00376B78" w:rsidP="009B71F0">
            <w:pPr>
              <w:rPr>
                <w:color w:val="000000"/>
                <w:sz w:val="22"/>
                <w:szCs w:val="22"/>
              </w:rPr>
            </w:pPr>
          </w:p>
        </w:tc>
        <w:tc>
          <w:tcPr>
            <w:tcW w:w="787" w:type="pct"/>
          </w:tcPr>
          <w:p w14:paraId="6C7BA93C" w14:textId="68BF2587" w:rsidR="00376B78" w:rsidRPr="004E405C" w:rsidRDefault="00D22526" w:rsidP="009B71F0">
            <w:pPr>
              <w:rPr>
                <w:color w:val="000000"/>
                <w:sz w:val="22"/>
                <w:szCs w:val="22"/>
              </w:rPr>
            </w:pPr>
            <w:r w:rsidRPr="004E405C">
              <w:rPr>
                <w:sz w:val="22"/>
                <w:szCs w:val="22"/>
              </w:rPr>
              <w:t>delirium*</w:t>
            </w:r>
          </w:p>
        </w:tc>
      </w:tr>
      <w:tr w:rsidR="00D22526" w:rsidRPr="004E405C" w14:paraId="5573A4CD" w14:textId="77777777" w:rsidTr="004E405C">
        <w:tc>
          <w:tcPr>
            <w:tcW w:w="1085" w:type="pct"/>
          </w:tcPr>
          <w:p w14:paraId="48B02F22" w14:textId="47E8C689" w:rsidR="00D22526" w:rsidRPr="004E405C" w:rsidRDefault="00D22526" w:rsidP="009B71F0">
            <w:pPr>
              <w:rPr>
                <w:b/>
                <w:sz w:val="22"/>
                <w:szCs w:val="22"/>
              </w:rPr>
            </w:pPr>
            <w:r w:rsidRPr="004E405C">
              <w:rPr>
                <w:b/>
                <w:sz w:val="22"/>
                <w:szCs w:val="22"/>
              </w:rPr>
              <w:t>Nervesystemet</w:t>
            </w:r>
          </w:p>
        </w:tc>
        <w:tc>
          <w:tcPr>
            <w:tcW w:w="583" w:type="pct"/>
          </w:tcPr>
          <w:p w14:paraId="2A0D100F" w14:textId="77777777" w:rsidR="00D22526" w:rsidRPr="004E405C" w:rsidRDefault="00D22526" w:rsidP="009B71F0">
            <w:pPr>
              <w:rPr>
                <w:color w:val="000000"/>
                <w:sz w:val="22"/>
                <w:szCs w:val="22"/>
              </w:rPr>
            </w:pPr>
          </w:p>
        </w:tc>
        <w:tc>
          <w:tcPr>
            <w:tcW w:w="858" w:type="pct"/>
          </w:tcPr>
          <w:p w14:paraId="522DC7B8" w14:textId="68083296" w:rsidR="00D22526" w:rsidRPr="004E405C" w:rsidRDefault="00D22526" w:rsidP="009B71F0">
            <w:pPr>
              <w:rPr>
                <w:sz w:val="22"/>
                <w:szCs w:val="22"/>
              </w:rPr>
            </w:pPr>
            <w:r w:rsidRPr="004E405C">
              <w:rPr>
                <w:sz w:val="22"/>
                <w:szCs w:val="22"/>
              </w:rPr>
              <w:t>hovedpine</w:t>
            </w:r>
          </w:p>
        </w:tc>
        <w:tc>
          <w:tcPr>
            <w:tcW w:w="784" w:type="pct"/>
          </w:tcPr>
          <w:p w14:paraId="4153C77E" w14:textId="31C8EEBF" w:rsidR="00D22526" w:rsidRPr="004E405C" w:rsidRDefault="00D22526" w:rsidP="009B71F0">
            <w:pPr>
              <w:rPr>
                <w:color w:val="000000"/>
                <w:sz w:val="22"/>
                <w:szCs w:val="22"/>
              </w:rPr>
            </w:pPr>
            <w:r w:rsidRPr="004E405C">
              <w:rPr>
                <w:sz w:val="22"/>
                <w:szCs w:val="22"/>
              </w:rPr>
              <w:t>krampeanfald*</w:t>
            </w:r>
          </w:p>
        </w:tc>
        <w:tc>
          <w:tcPr>
            <w:tcW w:w="902" w:type="pct"/>
          </w:tcPr>
          <w:p w14:paraId="46190AF5" w14:textId="77777777" w:rsidR="00D22526" w:rsidRPr="004E405C" w:rsidRDefault="00D22526" w:rsidP="009B71F0">
            <w:pPr>
              <w:rPr>
                <w:color w:val="000000"/>
                <w:sz w:val="22"/>
                <w:szCs w:val="22"/>
              </w:rPr>
            </w:pPr>
          </w:p>
        </w:tc>
        <w:tc>
          <w:tcPr>
            <w:tcW w:w="787" w:type="pct"/>
          </w:tcPr>
          <w:p w14:paraId="49C63F35" w14:textId="77777777" w:rsidR="00D22526" w:rsidRPr="004E405C" w:rsidRDefault="00D22526" w:rsidP="009B71F0">
            <w:pPr>
              <w:rPr>
                <w:sz w:val="22"/>
                <w:szCs w:val="22"/>
              </w:rPr>
            </w:pPr>
          </w:p>
        </w:tc>
      </w:tr>
      <w:tr w:rsidR="00D22526" w:rsidRPr="004E405C" w14:paraId="35BE14A3" w14:textId="77777777" w:rsidTr="004E405C">
        <w:tc>
          <w:tcPr>
            <w:tcW w:w="1085" w:type="pct"/>
          </w:tcPr>
          <w:p w14:paraId="1CEB0EEF" w14:textId="582A9132" w:rsidR="00D22526" w:rsidRPr="004E405C" w:rsidRDefault="00D22526" w:rsidP="009B71F0">
            <w:pPr>
              <w:rPr>
                <w:b/>
                <w:sz w:val="22"/>
                <w:szCs w:val="22"/>
              </w:rPr>
            </w:pPr>
            <w:proofErr w:type="spellStart"/>
            <w:r w:rsidRPr="004E405C">
              <w:rPr>
                <w:b/>
                <w:sz w:val="22"/>
                <w:szCs w:val="22"/>
              </w:rPr>
              <w:t>Vaskulære</w:t>
            </w:r>
            <w:proofErr w:type="spellEnd"/>
            <w:r w:rsidRPr="004E405C">
              <w:rPr>
                <w:b/>
                <w:sz w:val="22"/>
                <w:szCs w:val="22"/>
              </w:rPr>
              <w:t xml:space="preserve"> sygdomme</w:t>
            </w:r>
          </w:p>
        </w:tc>
        <w:tc>
          <w:tcPr>
            <w:tcW w:w="583" w:type="pct"/>
          </w:tcPr>
          <w:p w14:paraId="00A8A159" w14:textId="77777777" w:rsidR="00D22526" w:rsidRPr="004E405C" w:rsidRDefault="00D22526" w:rsidP="009B71F0">
            <w:pPr>
              <w:rPr>
                <w:color w:val="000000"/>
                <w:sz w:val="22"/>
                <w:szCs w:val="22"/>
              </w:rPr>
            </w:pPr>
          </w:p>
        </w:tc>
        <w:tc>
          <w:tcPr>
            <w:tcW w:w="858" w:type="pct"/>
          </w:tcPr>
          <w:p w14:paraId="6042817C" w14:textId="77777777" w:rsidR="00D22526" w:rsidRPr="004E405C" w:rsidRDefault="00D22526" w:rsidP="009B71F0">
            <w:pPr>
              <w:rPr>
                <w:sz w:val="22"/>
                <w:szCs w:val="22"/>
              </w:rPr>
            </w:pPr>
          </w:p>
        </w:tc>
        <w:tc>
          <w:tcPr>
            <w:tcW w:w="784" w:type="pct"/>
          </w:tcPr>
          <w:p w14:paraId="726E6E0D" w14:textId="114A5342" w:rsidR="00D22526" w:rsidRPr="004E405C" w:rsidRDefault="00D22526" w:rsidP="009B71F0">
            <w:pPr>
              <w:rPr>
                <w:sz w:val="22"/>
                <w:szCs w:val="22"/>
              </w:rPr>
            </w:pPr>
            <w:r w:rsidRPr="004E405C">
              <w:rPr>
                <w:sz w:val="22"/>
                <w:szCs w:val="22"/>
              </w:rPr>
              <w:t xml:space="preserve">hypotension, </w:t>
            </w:r>
            <w:proofErr w:type="spellStart"/>
            <w:r w:rsidRPr="004E405C">
              <w:rPr>
                <w:sz w:val="22"/>
                <w:szCs w:val="22"/>
              </w:rPr>
              <w:t>flebitis</w:t>
            </w:r>
            <w:proofErr w:type="spellEnd"/>
            <w:r w:rsidRPr="004E405C">
              <w:rPr>
                <w:sz w:val="22"/>
                <w:szCs w:val="22"/>
              </w:rPr>
              <w:t xml:space="preserve">, </w:t>
            </w:r>
            <w:proofErr w:type="spellStart"/>
            <w:r w:rsidRPr="004E405C">
              <w:rPr>
                <w:sz w:val="22"/>
                <w:szCs w:val="22"/>
              </w:rPr>
              <w:t>tromboflebitis</w:t>
            </w:r>
            <w:proofErr w:type="spellEnd"/>
            <w:r w:rsidRPr="004E405C">
              <w:rPr>
                <w:sz w:val="22"/>
                <w:szCs w:val="22"/>
              </w:rPr>
              <w:t>, rødmen</w:t>
            </w:r>
          </w:p>
        </w:tc>
        <w:tc>
          <w:tcPr>
            <w:tcW w:w="902" w:type="pct"/>
          </w:tcPr>
          <w:p w14:paraId="1180E5A2" w14:textId="77777777" w:rsidR="00D22526" w:rsidRPr="004E405C" w:rsidRDefault="00D22526" w:rsidP="009B71F0">
            <w:pPr>
              <w:rPr>
                <w:color w:val="000000"/>
                <w:sz w:val="22"/>
                <w:szCs w:val="22"/>
              </w:rPr>
            </w:pPr>
          </w:p>
        </w:tc>
        <w:tc>
          <w:tcPr>
            <w:tcW w:w="787" w:type="pct"/>
          </w:tcPr>
          <w:p w14:paraId="18F6238A" w14:textId="77777777" w:rsidR="00D22526" w:rsidRPr="004E405C" w:rsidRDefault="00D22526" w:rsidP="009B71F0">
            <w:pPr>
              <w:rPr>
                <w:sz w:val="22"/>
                <w:szCs w:val="22"/>
              </w:rPr>
            </w:pPr>
          </w:p>
        </w:tc>
      </w:tr>
      <w:tr w:rsidR="004E405C" w:rsidRPr="004E405C" w14:paraId="2EAE3D37" w14:textId="77777777" w:rsidTr="004E405C">
        <w:tc>
          <w:tcPr>
            <w:tcW w:w="1085" w:type="pct"/>
          </w:tcPr>
          <w:p w14:paraId="58538830" w14:textId="15ECC644" w:rsidR="00D22526" w:rsidRPr="004E405C" w:rsidRDefault="00D22526" w:rsidP="00D22526">
            <w:pPr>
              <w:rPr>
                <w:b/>
                <w:sz w:val="22"/>
                <w:szCs w:val="22"/>
              </w:rPr>
            </w:pPr>
            <w:r w:rsidRPr="004E405C">
              <w:rPr>
                <w:b/>
                <w:sz w:val="22"/>
                <w:szCs w:val="22"/>
              </w:rPr>
              <w:t xml:space="preserve">Luftveje, thorax og </w:t>
            </w:r>
            <w:proofErr w:type="spellStart"/>
            <w:r w:rsidRPr="004E405C">
              <w:rPr>
                <w:b/>
                <w:sz w:val="22"/>
                <w:szCs w:val="22"/>
              </w:rPr>
              <w:t>mediastinum</w:t>
            </w:r>
            <w:proofErr w:type="spellEnd"/>
          </w:p>
        </w:tc>
        <w:tc>
          <w:tcPr>
            <w:tcW w:w="583" w:type="pct"/>
          </w:tcPr>
          <w:p w14:paraId="179C77B3" w14:textId="77777777" w:rsidR="00D22526" w:rsidRPr="004E405C" w:rsidRDefault="00D22526" w:rsidP="00D22526">
            <w:pPr>
              <w:rPr>
                <w:color w:val="000000"/>
                <w:sz w:val="22"/>
                <w:szCs w:val="22"/>
              </w:rPr>
            </w:pPr>
          </w:p>
        </w:tc>
        <w:tc>
          <w:tcPr>
            <w:tcW w:w="858" w:type="pct"/>
          </w:tcPr>
          <w:p w14:paraId="68A8D4D5" w14:textId="77777777" w:rsidR="00D22526" w:rsidRPr="004E405C" w:rsidRDefault="00D22526" w:rsidP="00D22526">
            <w:pPr>
              <w:rPr>
                <w:sz w:val="22"/>
                <w:szCs w:val="22"/>
              </w:rPr>
            </w:pPr>
          </w:p>
        </w:tc>
        <w:tc>
          <w:tcPr>
            <w:tcW w:w="784" w:type="pct"/>
          </w:tcPr>
          <w:p w14:paraId="2FF9E22C" w14:textId="77777777" w:rsidR="00D22526" w:rsidRPr="004E405C" w:rsidRDefault="00D22526" w:rsidP="00D22526">
            <w:pPr>
              <w:rPr>
                <w:sz w:val="22"/>
                <w:szCs w:val="22"/>
              </w:rPr>
            </w:pPr>
          </w:p>
        </w:tc>
        <w:tc>
          <w:tcPr>
            <w:tcW w:w="902" w:type="pct"/>
          </w:tcPr>
          <w:p w14:paraId="20666FF4" w14:textId="297CDA01" w:rsidR="00D22526" w:rsidRPr="004E405C" w:rsidRDefault="00D22526" w:rsidP="00D22526">
            <w:pPr>
              <w:rPr>
                <w:color w:val="000000"/>
                <w:sz w:val="22"/>
                <w:szCs w:val="22"/>
              </w:rPr>
            </w:pPr>
            <w:proofErr w:type="spellStart"/>
            <w:r w:rsidRPr="004E405C">
              <w:rPr>
                <w:sz w:val="22"/>
                <w:szCs w:val="22"/>
              </w:rPr>
              <w:t>epistaxis</w:t>
            </w:r>
            <w:proofErr w:type="spellEnd"/>
          </w:p>
        </w:tc>
        <w:tc>
          <w:tcPr>
            <w:tcW w:w="787" w:type="pct"/>
          </w:tcPr>
          <w:p w14:paraId="14E19F70" w14:textId="5015010B" w:rsidR="00D22526" w:rsidRPr="004E405C" w:rsidRDefault="00D22526" w:rsidP="00D22526">
            <w:pPr>
              <w:rPr>
                <w:sz w:val="22"/>
                <w:szCs w:val="22"/>
              </w:rPr>
            </w:pPr>
            <w:proofErr w:type="spellStart"/>
            <w:r w:rsidRPr="004E405C">
              <w:rPr>
                <w:sz w:val="22"/>
                <w:szCs w:val="22"/>
              </w:rPr>
              <w:t>eosinofil</w:t>
            </w:r>
            <w:proofErr w:type="spellEnd"/>
            <w:r w:rsidRPr="004E405C">
              <w:rPr>
                <w:sz w:val="22"/>
                <w:szCs w:val="22"/>
              </w:rPr>
              <w:t xml:space="preserve"> pneumoni</w:t>
            </w:r>
          </w:p>
        </w:tc>
      </w:tr>
      <w:tr w:rsidR="00D22526" w:rsidRPr="004E405C" w14:paraId="66C5255E" w14:textId="77777777" w:rsidTr="004E405C">
        <w:tc>
          <w:tcPr>
            <w:tcW w:w="1085" w:type="pct"/>
          </w:tcPr>
          <w:p w14:paraId="256E2096" w14:textId="26FB8A76" w:rsidR="00D22526" w:rsidRPr="004E405C" w:rsidRDefault="00D22526" w:rsidP="00D22526">
            <w:pPr>
              <w:rPr>
                <w:b/>
                <w:sz w:val="22"/>
                <w:szCs w:val="22"/>
              </w:rPr>
            </w:pPr>
            <w:r w:rsidRPr="004E405C">
              <w:rPr>
                <w:b/>
                <w:sz w:val="22"/>
                <w:szCs w:val="22"/>
              </w:rPr>
              <w:t>Mave-tarm-kanalen</w:t>
            </w:r>
          </w:p>
        </w:tc>
        <w:tc>
          <w:tcPr>
            <w:tcW w:w="583" w:type="pct"/>
          </w:tcPr>
          <w:p w14:paraId="0CE4EE31" w14:textId="7EEF1F29" w:rsidR="00D22526" w:rsidRPr="004E405C" w:rsidRDefault="00D22526" w:rsidP="00D22526">
            <w:pPr>
              <w:rPr>
                <w:color w:val="000000"/>
                <w:sz w:val="22"/>
                <w:szCs w:val="22"/>
              </w:rPr>
            </w:pPr>
            <w:r w:rsidRPr="004E405C">
              <w:rPr>
                <w:sz w:val="22"/>
                <w:szCs w:val="22"/>
              </w:rPr>
              <w:t>diarré</w:t>
            </w:r>
          </w:p>
        </w:tc>
        <w:tc>
          <w:tcPr>
            <w:tcW w:w="858" w:type="pct"/>
          </w:tcPr>
          <w:p w14:paraId="45927D28" w14:textId="6016362B" w:rsidR="00D22526" w:rsidRPr="004E405C" w:rsidRDefault="00D22526" w:rsidP="00D22526">
            <w:pPr>
              <w:rPr>
                <w:sz w:val="22"/>
                <w:szCs w:val="22"/>
              </w:rPr>
            </w:pPr>
            <w:proofErr w:type="spellStart"/>
            <w:r w:rsidRPr="004E405C">
              <w:rPr>
                <w:sz w:val="22"/>
                <w:szCs w:val="22"/>
              </w:rPr>
              <w:t>abdominale</w:t>
            </w:r>
            <w:proofErr w:type="spellEnd"/>
            <w:r w:rsidRPr="004E405C">
              <w:rPr>
                <w:sz w:val="22"/>
                <w:szCs w:val="22"/>
              </w:rPr>
              <w:t xml:space="preserve"> smerter, opkastning, obstipation, kvalme, dyspepsi</w:t>
            </w:r>
          </w:p>
        </w:tc>
        <w:tc>
          <w:tcPr>
            <w:tcW w:w="784" w:type="pct"/>
          </w:tcPr>
          <w:p w14:paraId="1FD83994" w14:textId="77777777" w:rsidR="00D22526" w:rsidRPr="004E405C" w:rsidRDefault="00D22526" w:rsidP="00D22526">
            <w:pPr>
              <w:rPr>
                <w:sz w:val="22"/>
                <w:szCs w:val="22"/>
              </w:rPr>
            </w:pPr>
          </w:p>
        </w:tc>
        <w:tc>
          <w:tcPr>
            <w:tcW w:w="902" w:type="pct"/>
          </w:tcPr>
          <w:p w14:paraId="4525B8A2" w14:textId="5DD077C3" w:rsidR="00D22526" w:rsidRPr="004E405C" w:rsidRDefault="00D22526" w:rsidP="00D22526">
            <w:pPr>
              <w:rPr>
                <w:sz w:val="22"/>
                <w:szCs w:val="22"/>
              </w:rPr>
            </w:pPr>
            <w:proofErr w:type="spellStart"/>
            <w:r w:rsidRPr="004E405C">
              <w:rPr>
                <w:sz w:val="22"/>
                <w:szCs w:val="22"/>
              </w:rPr>
              <w:t>Stomatitis</w:t>
            </w:r>
            <w:proofErr w:type="spellEnd"/>
          </w:p>
        </w:tc>
        <w:tc>
          <w:tcPr>
            <w:tcW w:w="787" w:type="pct"/>
          </w:tcPr>
          <w:p w14:paraId="5328FED5" w14:textId="77777777" w:rsidR="00D22526" w:rsidRPr="004E405C" w:rsidRDefault="00D22526" w:rsidP="00D22526">
            <w:pPr>
              <w:rPr>
                <w:sz w:val="22"/>
                <w:szCs w:val="22"/>
              </w:rPr>
            </w:pPr>
          </w:p>
        </w:tc>
      </w:tr>
      <w:tr w:rsidR="00D22526" w:rsidRPr="004E405C" w14:paraId="245C0BDC" w14:textId="77777777" w:rsidTr="004E405C">
        <w:tc>
          <w:tcPr>
            <w:tcW w:w="1085" w:type="pct"/>
          </w:tcPr>
          <w:p w14:paraId="2F8BCBFC" w14:textId="30720701" w:rsidR="00D22526" w:rsidRPr="004E405C" w:rsidRDefault="00D22526" w:rsidP="00D22526">
            <w:pPr>
              <w:rPr>
                <w:b/>
                <w:sz w:val="22"/>
                <w:szCs w:val="22"/>
              </w:rPr>
            </w:pPr>
            <w:r w:rsidRPr="004E405C">
              <w:rPr>
                <w:b/>
                <w:sz w:val="22"/>
                <w:szCs w:val="22"/>
              </w:rPr>
              <w:t>Lever og galdeveje</w:t>
            </w:r>
          </w:p>
        </w:tc>
        <w:tc>
          <w:tcPr>
            <w:tcW w:w="583" w:type="pct"/>
          </w:tcPr>
          <w:p w14:paraId="211D5CD6" w14:textId="77777777" w:rsidR="00D22526" w:rsidRPr="004E405C" w:rsidRDefault="00D22526" w:rsidP="00D22526">
            <w:pPr>
              <w:rPr>
                <w:sz w:val="22"/>
                <w:szCs w:val="22"/>
              </w:rPr>
            </w:pPr>
          </w:p>
        </w:tc>
        <w:tc>
          <w:tcPr>
            <w:tcW w:w="858" w:type="pct"/>
          </w:tcPr>
          <w:p w14:paraId="7E7F52DB" w14:textId="77777777" w:rsidR="00D22526" w:rsidRPr="004E405C" w:rsidRDefault="00D22526" w:rsidP="00D22526">
            <w:pPr>
              <w:rPr>
                <w:sz w:val="22"/>
                <w:szCs w:val="22"/>
              </w:rPr>
            </w:pPr>
          </w:p>
        </w:tc>
        <w:tc>
          <w:tcPr>
            <w:tcW w:w="784" w:type="pct"/>
          </w:tcPr>
          <w:p w14:paraId="759AA8F2" w14:textId="77777777" w:rsidR="00D22526" w:rsidRPr="004E405C" w:rsidRDefault="00D22526" w:rsidP="00D22526">
            <w:pPr>
              <w:rPr>
                <w:sz w:val="22"/>
                <w:szCs w:val="22"/>
              </w:rPr>
            </w:pPr>
          </w:p>
        </w:tc>
        <w:tc>
          <w:tcPr>
            <w:tcW w:w="902" w:type="pct"/>
          </w:tcPr>
          <w:p w14:paraId="495042D3" w14:textId="77777777" w:rsidR="00D22526" w:rsidRPr="004E405C" w:rsidRDefault="00D22526" w:rsidP="00D22526">
            <w:pPr>
              <w:rPr>
                <w:sz w:val="22"/>
                <w:szCs w:val="22"/>
              </w:rPr>
            </w:pPr>
          </w:p>
        </w:tc>
        <w:tc>
          <w:tcPr>
            <w:tcW w:w="787" w:type="pct"/>
          </w:tcPr>
          <w:p w14:paraId="27207CAF" w14:textId="78408439" w:rsidR="00D22526" w:rsidRPr="004E405C" w:rsidRDefault="00D22526" w:rsidP="00D22526">
            <w:pPr>
              <w:rPr>
                <w:sz w:val="22"/>
                <w:szCs w:val="22"/>
              </w:rPr>
            </w:pPr>
            <w:r w:rsidRPr="004E405C">
              <w:rPr>
                <w:sz w:val="22"/>
                <w:szCs w:val="22"/>
              </w:rPr>
              <w:t>hepatitis*, gulsot</w:t>
            </w:r>
          </w:p>
        </w:tc>
      </w:tr>
      <w:tr w:rsidR="00D22526" w:rsidRPr="004E405C" w14:paraId="51BE69BA" w14:textId="77777777" w:rsidTr="004E405C">
        <w:tc>
          <w:tcPr>
            <w:tcW w:w="1085" w:type="pct"/>
          </w:tcPr>
          <w:p w14:paraId="72F81701" w14:textId="1729869A" w:rsidR="00D22526" w:rsidRPr="004E405C" w:rsidRDefault="00D22526" w:rsidP="00D22526">
            <w:pPr>
              <w:rPr>
                <w:b/>
                <w:sz w:val="22"/>
                <w:szCs w:val="22"/>
              </w:rPr>
            </w:pPr>
            <w:r w:rsidRPr="004E405C">
              <w:rPr>
                <w:b/>
                <w:sz w:val="22"/>
                <w:szCs w:val="22"/>
              </w:rPr>
              <w:t>Hud og subkutane væv</w:t>
            </w:r>
          </w:p>
        </w:tc>
        <w:tc>
          <w:tcPr>
            <w:tcW w:w="583" w:type="pct"/>
          </w:tcPr>
          <w:p w14:paraId="32977FFE" w14:textId="77777777" w:rsidR="00D22526" w:rsidRPr="004E405C" w:rsidRDefault="00D22526" w:rsidP="00D22526">
            <w:pPr>
              <w:rPr>
                <w:sz w:val="22"/>
                <w:szCs w:val="22"/>
              </w:rPr>
            </w:pPr>
          </w:p>
        </w:tc>
        <w:tc>
          <w:tcPr>
            <w:tcW w:w="858" w:type="pct"/>
          </w:tcPr>
          <w:p w14:paraId="79160C36" w14:textId="12A54CDF" w:rsidR="00D22526" w:rsidRPr="004E405C" w:rsidRDefault="00D22526" w:rsidP="00D22526">
            <w:pPr>
              <w:rPr>
                <w:sz w:val="22"/>
                <w:szCs w:val="22"/>
              </w:rPr>
            </w:pPr>
            <w:r w:rsidRPr="004E405C">
              <w:rPr>
                <w:sz w:val="22"/>
                <w:szCs w:val="22"/>
              </w:rPr>
              <w:t xml:space="preserve">udslæt, </w:t>
            </w:r>
            <w:proofErr w:type="spellStart"/>
            <w:r w:rsidRPr="004E405C">
              <w:rPr>
                <w:sz w:val="22"/>
                <w:szCs w:val="22"/>
              </w:rPr>
              <w:t>pruritus</w:t>
            </w:r>
            <w:proofErr w:type="spellEnd"/>
          </w:p>
        </w:tc>
        <w:tc>
          <w:tcPr>
            <w:tcW w:w="784" w:type="pct"/>
          </w:tcPr>
          <w:p w14:paraId="5DDF64C2" w14:textId="43C6DAA9" w:rsidR="00D22526" w:rsidRPr="004E405C" w:rsidRDefault="00D22526" w:rsidP="00D22526">
            <w:pPr>
              <w:rPr>
                <w:sz w:val="22"/>
                <w:szCs w:val="22"/>
              </w:rPr>
            </w:pPr>
            <w:r w:rsidRPr="004E405C">
              <w:rPr>
                <w:sz w:val="22"/>
                <w:szCs w:val="22"/>
                <w:lang w:val="it-IT"/>
              </w:rPr>
              <w:t>erythema multiforme*, urticaria, makulopapuløst udslæt*</w:t>
            </w:r>
          </w:p>
        </w:tc>
        <w:tc>
          <w:tcPr>
            <w:tcW w:w="902" w:type="pct"/>
          </w:tcPr>
          <w:p w14:paraId="5E294B1B" w14:textId="57AB77BC" w:rsidR="00D22526" w:rsidRPr="004E405C" w:rsidRDefault="00D22526" w:rsidP="00D22526">
            <w:pPr>
              <w:rPr>
                <w:sz w:val="22"/>
                <w:szCs w:val="22"/>
              </w:rPr>
            </w:pPr>
            <w:r w:rsidRPr="004E405C">
              <w:rPr>
                <w:sz w:val="22"/>
                <w:szCs w:val="22"/>
              </w:rPr>
              <w:t xml:space="preserve">toksisk </w:t>
            </w:r>
            <w:proofErr w:type="spellStart"/>
            <w:r w:rsidRPr="004E405C">
              <w:rPr>
                <w:sz w:val="22"/>
                <w:szCs w:val="22"/>
              </w:rPr>
              <w:t>epidermal</w:t>
            </w:r>
            <w:proofErr w:type="spellEnd"/>
            <w:r w:rsidRPr="004E405C">
              <w:rPr>
                <w:sz w:val="22"/>
                <w:szCs w:val="22"/>
              </w:rPr>
              <w:t xml:space="preserve"> </w:t>
            </w:r>
            <w:proofErr w:type="spellStart"/>
            <w:r w:rsidRPr="004E405C">
              <w:rPr>
                <w:sz w:val="22"/>
                <w:szCs w:val="22"/>
              </w:rPr>
              <w:t>nekrolyse</w:t>
            </w:r>
            <w:proofErr w:type="spellEnd"/>
            <w:r w:rsidRPr="004E405C">
              <w:rPr>
                <w:sz w:val="22"/>
                <w:szCs w:val="22"/>
              </w:rPr>
              <w:t>*</w:t>
            </w:r>
          </w:p>
        </w:tc>
        <w:tc>
          <w:tcPr>
            <w:tcW w:w="787" w:type="pct"/>
          </w:tcPr>
          <w:p w14:paraId="71332279" w14:textId="26446990" w:rsidR="00D22526" w:rsidRPr="004E405C" w:rsidRDefault="00D22526" w:rsidP="00D22526">
            <w:pPr>
              <w:rPr>
                <w:sz w:val="22"/>
                <w:szCs w:val="22"/>
              </w:rPr>
            </w:pPr>
            <w:r w:rsidRPr="004E405C">
              <w:rPr>
                <w:sz w:val="22"/>
                <w:szCs w:val="22"/>
              </w:rPr>
              <w:t xml:space="preserve">Stevens-Johnsons syndrom*, </w:t>
            </w:r>
            <w:proofErr w:type="spellStart"/>
            <w:r w:rsidRPr="004E405C">
              <w:rPr>
                <w:sz w:val="22"/>
                <w:szCs w:val="22"/>
              </w:rPr>
              <w:t>eksfoliativ</w:t>
            </w:r>
            <w:proofErr w:type="spellEnd"/>
            <w:r w:rsidRPr="004E405C">
              <w:rPr>
                <w:sz w:val="22"/>
                <w:szCs w:val="22"/>
              </w:rPr>
              <w:t xml:space="preserve"> </w:t>
            </w:r>
            <w:proofErr w:type="spellStart"/>
            <w:r w:rsidRPr="004E405C">
              <w:rPr>
                <w:sz w:val="22"/>
                <w:szCs w:val="22"/>
              </w:rPr>
              <w:t>dermatitis</w:t>
            </w:r>
            <w:proofErr w:type="spellEnd"/>
            <w:r w:rsidRPr="004E405C">
              <w:rPr>
                <w:sz w:val="22"/>
                <w:szCs w:val="22"/>
              </w:rPr>
              <w:t xml:space="preserve">, lægemiddelreaktion med </w:t>
            </w:r>
            <w:proofErr w:type="spellStart"/>
            <w:r w:rsidRPr="004E405C">
              <w:rPr>
                <w:sz w:val="22"/>
                <w:szCs w:val="22"/>
              </w:rPr>
              <w:t>eosinofili</w:t>
            </w:r>
            <w:proofErr w:type="spellEnd"/>
            <w:r w:rsidRPr="004E405C">
              <w:rPr>
                <w:sz w:val="22"/>
                <w:szCs w:val="22"/>
              </w:rPr>
              <w:t xml:space="preserve"> og systemiske symptomer (DRESS)*, akut generaliseret </w:t>
            </w:r>
            <w:proofErr w:type="spellStart"/>
            <w:r w:rsidRPr="004E405C">
              <w:rPr>
                <w:sz w:val="22"/>
                <w:szCs w:val="22"/>
              </w:rPr>
              <w:t>eksantematøs</w:t>
            </w:r>
            <w:proofErr w:type="spellEnd"/>
            <w:r w:rsidRPr="004E405C">
              <w:rPr>
                <w:sz w:val="22"/>
                <w:szCs w:val="22"/>
              </w:rPr>
              <w:t xml:space="preserve"> </w:t>
            </w:r>
            <w:proofErr w:type="spellStart"/>
            <w:r w:rsidRPr="004E405C">
              <w:rPr>
                <w:sz w:val="22"/>
                <w:szCs w:val="22"/>
              </w:rPr>
              <w:t>pustulose</w:t>
            </w:r>
            <w:proofErr w:type="spellEnd"/>
            <w:r w:rsidRPr="004E405C">
              <w:rPr>
                <w:sz w:val="22"/>
                <w:szCs w:val="22"/>
              </w:rPr>
              <w:t xml:space="preserve"> (AGEP)*, </w:t>
            </w:r>
            <w:proofErr w:type="spellStart"/>
            <w:r w:rsidRPr="004E405C">
              <w:rPr>
                <w:sz w:val="22"/>
                <w:szCs w:val="22"/>
              </w:rPr>
              <w:t>bulløs</w:t>
            </w:r>
            <w:proofErr w:type="spellEnd"/>
            <w:r w:rsidRPr="004E405C">
              <w:rPr>
                <w:sz w:val="22"/>
                <w:szCs w:val="22"/>
              </w:rPr>
              <w:t xml:space="preserve"> </w:t>
            </w:r>
            <w:proofErr w:type="spellStart"/>
            <w:r w:rsidRPr="004E405C">
              <w:rPr>
                <w:sz w:val="22"/>
                <w:szCs w:val="22"/>
              </w:rPr>
              <w:t>dermatitis</w:t>
            </w:r>
            <w:proofErr w:type="spellEnd"/>
            <w:r w:rsidRPr="004E405C">
              <w:rPr>
                <w:sz w:val="22"/>
                <w:szCs w:val="22"/>
              </w:rPr>
              <w:t xml:space="preserve">, </w:t>
            </w:r>
            <w:proofErr w:type="spellStart"/>
            <w:r w:rsidRPr="004E405C">
              <w:rPr>
                <w:sz w:val="22"/>
                <w:szCs w:val="22"/>
              </w:rPr>
              <w:t>purpura</w:t>
            </w:r>
            <w:proofErr w:type="spellEnd"/>
          </w:p>
        </w:tc>
      </w:tr>
      <w:tr w:rsidR="00D22526" w:rsidRPr="004E405C" w14:paraId="67889794" w14:textId="77777777" w:rsidTr="004E405C">
        <w:tc>
          <w:tcPr>
            <w:tcW w:w="1085" w:type="pct"/>
          </w:tcPr>
          <w:p w14:paraId="28A4E6A8" w14:textId="7E2BEA3E" w:rsidR="00D22526" w:rsidRPr="004E405C" w:rsidRDefault="00D22526" w:rsidP="00D22526">
            <w:pPr>
              <w:rPr>
                <w:b/>
                <w:sz w:val="22"/>
                <w:szCs w:val="22"/>
              </w:rPr>
            </w:pPr>
            <w:r w:rsidRPr="004E405C">
              <w:rPr>
                <w:b/>
                <w:sz w:val="22"/>
                <w:szCs w:val="22"/>
              </w:rPr>
              <w:t>Knogler, led, muskler og bindevæv</w:t>
            </w:r>
          </w:p>
        </w:tc>
        <w:tc>
          <w:tcPr>
            <w:tcW w:w="583" w:type="pct"/>
          </w:tcPr>
          <w:p w14:paraId="59317FBD" w14:textId="77777777" w:rsidR="00D22526" w:rsidRPr="004E405C" w:rsidRDefault="00D22526" w:rsidP="00D22526">
            <w:pPr>
              <w:rPr>
                <w:sz w:val="22"/>
                <w:szCs w:val="22"/>
              </w:rPr>
            </w:pPr>
          </w:p>
        </w:tc>
        <w:tc>
          <w:tcPr>
            <w:tcW w:w="858" w:type="pct"/>
          </w:tcPr>
          <w:p w14:paraId="5AFE6527" w14:textId="77777777" w:rsidR="00D22526" w:rsidRPr="004E405C" w:rsidRDefault="00D22526" w:rsidP="00D22526">
            <w:pPr>
              <w:rPr>
                <w:sz w:val="22"/>
                <w:szCs w:val="22"/>
              </w:rPr>
            </w:pPr>
          </w:p>
        </w:tc>
        <w:tc>
          <w:tcPr>
            <w:tcW w:w="784" w:type="pct"/>
          </w:tcPr>
          <w:p w14:paraId="6C7B6DCB" w14:textId="174D5BC0" w:rsidR="00D22526" w:rsidRPr="004E405C" w:rsidRDefault="00D22526" w:rsidP="00D22526">
            <w:pPr>
              <w:rPr>
                <w:sz w:val="22"/>
                <w:szCs w:val="22"/>
                <w:lang w:val="it-IT"/>
              </w:rPr>
            </w:pPr>
            <w:proofErr w:type="spellStart"/>
            <w:r w:rsidRPr="004E405C">
              <w:rPr>
                <w:sz w:val="22"/>
                <w:szCs w:val="22"/>
              </w:rPr>
              <w:t>artralgi</w:t>
            </w:r>
            <w:proofErr w:type="spellEnd"/>
            <w:r w:rsidRPr="004E405C">
              <w:rPr>
                <w:sz w:val="22"/>
                <w:szCs w:val="22"/>
              </w:rPr>
              <w:t>, myalgi</w:t>
            </w:r>
          </w:p>
        </w:tc>
        <w:tc>
          <w:tcPr>
            <w:tcW w:w="902" w:type="pct"/>
          </w:tcPr>
          <w:p w14:paraId="563002C6" w14:textId="77777777" w:rsidR="00D22526" w:rsidRPr="004E405C" w:rsidRDefault="00D22526" w:rsidP="00D22526">
            <w:pPr>
              <w:rPr>
                <w:sz w:val="22"/>
                <w:szCs w:val="22"/>
              </w:rPr>
            </w:pPr>
          </w:p>
        </w:tc>
        <w:tc>
          <w:tcPr>
            <w:tcW w:w="787" w:type="pct"/>
          </w:tcPr>
          <w:p w14:paraId="0AE753DA" w14:textId="77777777" w:rsidR="00D22526" w:rsidRPr="004E405C" w:rsidRDefault="00D22526" w:rsidP="00D22526">
            <w:pPr>
              <w:rPr>
                <w:sz w:val="22"/>
                <w:szCs w:val="22"/>
              </w:rPr>
            </w:pPr>
          </w:p>
        </w:tc>
      </w:tr>
      <w:tr w:rsidR="00D22526" w:rsidRPr="004E405C" w14:paraId="5A0C57BF" w14:textId="77777777" w:rsidTr="004E405C">
        <w:tc>
          <w:tcPr>
            <w:tcW w:w="1085" w:type="pct"/>
          </w:tcPr>
          <w:p w14:paraId="235B016D" w14:textId="5ABF594E" w:rsidR="00D22526" w:rsidRPr="004E405C" w:rsidRDefault="00D22526" w:rsidP="00D22526">
            <w:pPr>
              <w:rPr>
                <w:b/>
                <w:sz w:val="22"/>
                <w:szCs w:val="22"/>
              </w:rPr>
            </w:pPr>
            <w:r w:rsidRPr="004E405C">
              <w:rPr>
                <w:b/>
                <w:sz w:val="22"/>
                <w:szCs w:val="22"/>
              </w:rPr>
              <w:t>Nyrer og urinveje</w:t>
            </w:r>
          </w:p>
        </w:tc>
        <w:tc>
          <w:tcPr>
            <w:tcW w:w="583" w:type="pct"/>
          </w:tcPr>
          <w:p w14:paraId="75527A00" w14:textId="77777777" w:rsidR="00D22526" w:rsidRPr="004E405C" w:rsidRDefault="00D22526" w:rsidP="00D22526">
            <w:pPr>
              <w:rPr>
                <w:sz w:val="22"/>
                <w:szCs w:val="22"/>
              </w:rPr>
            </w:pPr>
          </w:p>
        </w:tc>
        <w:tc>
          <w:tcPr>
            <w:tcW w:w="858" w:type="pct"/>
          </w:tcPr>
          <w:p w14:paraId="781F562C" w14:textId="77777777" w:rsidR="00D22526" w:rsidRPr="004E405C" w:rsidRDefault="00D22526" w:rsidP="00D22526">
            <w:pPr>
              <w:rPr>
                <w:sz w:val="22"/>
                <w:szCs w:val="22"/>
              </w:rPr>
            </w:pPr>
          </w:p>
        </w:tc>
        <w:tc>
          <w:tcPr>
            <w:tcW w:w="784" w:type="pct"/>
          </w:tcPr>
          <w:p w14:paraId="6539BFB5" w14:textId="77777777" w:rsidR="00D22526" w:rsidRPr="004E405C" w:rsidRDefault="00D22526" w:rsidP="00D22526">
            <w:pPr>
              <w:rPr>
                <w:sz w:val="22"/>
                <w:szCs w:val="22"/>
              </w:rPr>
            </w:pPr>
          </w:p>
        </w:tc>
        <w:tc>
          <w:tcPr>
            <w:tcW w:w="902" w:type="pct"/>
          </w:tcPr>
          <w:p w14:paraId="737C67FB" w14:textId="77777777" w:rsidR="00D22526" w:rsidRPr="004E405C" w:rsidRDefault="00D22526" w:rsidP="00D22526">
            <w:pPr>
              <w:rPr>
                <w:sz w:val="22"/>
                <w:szCs w:val="22"/>
              </w:rPr>
            </w:pPr>
          </w:p>
        </w:tc>
        <w:tc>
          <w:tcPr>
            <w:tcW w:w="787" w:type="pct"/>
          </w:tcPr>
          <w:p w14:paraId="06ADF13D" w14:textId="126CD7BD" w:rsidR="00D22526" w:rsidRPr="004E405C" w:rsidRDefault="00D22526" w:rsidP="00D22526">
            <w:pPr>
              <w:rPr>
                <w:sz w:val="22"/>
                <w:szCs w:val="22"/>
              </w:rPr>
            </w:pPr>
            <w:r w:rsidRPr="004E405C">
              <w:rPr>
                <w:sz w:val="22"/>
                <w:szCs w:val="22"/>
              </w:rPr>
              <w:t xml:space="preserve">nyresvigt, </w:t>
            </w:r>
            <w:proofErr w:type="spellStart"/>
            <w:r w:rsidRPr="004E405C">
              <w:rPr>
                <w:sz w:val="22"/>
                <w:szCs w:val="22"/>
              </w:rPr>
              <w:t>tubulointersti</w:t>
            </w:r>
            <w:r w:rsidR="004E405C">
              <w:rPr>
                <w:sz w:val="22"/>
                <w:szCs w:val="22"/>
              </w:rPr>
              <w:softHyphen/>
            </w:r>
            <w:r w:rsidRPr="004E405C">
              <w:rPr>
                <w:sz w:val="22"/>
                <w:szCs w:val="22"/>
              </w:rPr>
              <w:t>tiel</w:t>
            </w:r>
            <w:proofErr w:type="spellEnd"/>
            <w:r w:rsidRPr="004E405C">
              <w:rPr>
                <w:sz w:val="22"/>
                <w:szCs w:val="22"/>
              </w:rPr>
              <w:t xml:space="preserve"> </w:t>
            </w:r>
            <w:proofErr w:type="spellStart"/>
            <w:r w:rsidRPr="004E405C">
              <w:rPr>
                <w:sz w:val="22"/>
                <w:szCs w:val="22"/>
              </w:rPr>
              <w:t>nefritis</w:t>
            </w:r>
            <w:proofErr w:type="spellEnd"/>
            <w:r w:rsidRPr="004E405C">
              <w:rPr>
                <w:sz w:val="22"/>
                <w:szCs w:val="22"/>
              </w:rPr>
              <w:t>*</w:t>
            </w:r>
          </w:p>
        </w:tc>
      </w:tr>
      <w:tr w:rsidR="00D22526" w:rsidRPr="004E405C" w14:paraId="268E34E1" w14:textId="77777777" w:rsidTr="004E405C">
        <w:tc>
          <w:tcPr>
            <w:tcW w:w="1085" w:type="pct"/>
          </w:tcPr>
          <w:p w14:paraId="4B8BEF55" w14:textId="45260F10" w:rsidR="00D22526" w:rsidRPr="004E405C" w:rsidRDefault="00D22526" w:rsidP="00D22526">
            <w:pPr>
              <w:rPr>
                <w:b/>
                <w:sz w:val="22"/>
                <w:szCs w:val="22"/>
              </w:rPr>
            </w:pPr>
            <w:r w:rsidRPr="004E405C">
              <w:rPr>
                <w:b/>
                <w:sz w:val="22"/>
                <w:szCs w:val="22"/>
              </w:rPr>
              <w:t>Almene symptomer og reaktioner på administrationsstedet</w:t>
            </w:r>
          </w:p>
        </w:tc>
        <w:tc>
          <w:tcPr>
            <w:tcW w:w="583" w:type="pct"/>
          </w:tcPr>
          <w:p w14:paraId="52695AE2" w14:textId="77777777" w:rsidR="00D22526" w:rsidRPr="004E405C" w:rsidRDefault="00D22526" w:rsidP="00D22526">
            <w:pPr>
              <w:rPr>
                <w:sz w:val="22"/>
                <w:szCs w:val="22"/>
              </w:rPr>
            </w:pPr>
          </w:p>
        </w:tc>
        <w:tc>
          <w:tcPr>
            <w:tcW w:w="858" w:type="pct"/>
          </w:tcPr>
          <w:p w14:paraId="2ED06320" w14:textId="2D4FB012" w:rsidR="00D22526" w:rsidRPr="004E405C" w:rsidRDefault="00D22526" w:rsidP="00D22526">
            <w:pPr>
              <w:rPr>
                <w:sz w:val="22"/>
                <w:szCs w:val="22"/>
              </w:rPr>
            </w:pPr>
            <w:proofErr w:type="spellStart"/>
            <w:r w:rsidRPr="004E405C">
              <w:rPr>
                <w:sz w:val="22"/>
                <w:szCs w:val="22"/>
              </w:rPr>
              <w:t>pyreksi</w:t>
            </w:r>
            <w:proofErr w:type="spellEnd"/>
            <w:r w:rsidRPr="004E405C">
              <w:rPr>
                <w:sz w:val="22"/>
                <w:szCs w:val="22"/>
              </w:rPr>
              <w:t>, reaktion på injektionsstedet</w:t>
            </w:r>
          </w:p>
        </w:tc>
        <w:tc>
          <w:tcPr>
            <w:tcW w:w="784" w:type="pct"/>
          </w:tcPr>
          <w:p w14:paraId="0B777FFF" w14:textId="27840757" w:rsidR="00D22526" w:rsidRPr="004E405C" w:rsidRDefault="00D22526" w:rsidP="00D22526">
            <w:pPr>
              <w:rPr>
                <w:sz w:val="22"/>
                <w:szCs w:val="22"/>
              </w:rPr>
            </w:pPr>
            <w:r w:rsidRPr="004E405C">
              <w:rPr>
                <w:sz w:val="22"/>
                <w:szCs w:val="22"/>
              </w:rPr>
              <w:t>kulderystelser</w:t>
            </w:r>
          </w:p>
        </w:tc>
        <w:tc>
          <w:tcPr>
            <w:tcW w:w="902" w:type="pct"/>
          </w:tcPr>
          <w:p w14:paraId="0276040D" w14:textId="77777777" w:rsidR="00D22526" w:rsidRPr="004E405C" w:rsidRDefault="00D22526" w:rsidP="00D22526">
            <w:pPr>
              <w:rPr>
                <w:sz w:val="22"/>
                <w:szCs w:val="22"/>
              </w:rPr>
            </w:pPr>
          </w:p>
        </w:tc>
        <w:tc>
          <w:tcPr>
            <w:tcW w:w="787" w:type="pct"/>
          </w:tcPr>
          <w:p w14:paraId="048612DC" w14:textId="77777777" w:rsidR="00D22526" w:rsidRPr="004E405C" w:rsidRDefault="00D22526" w:rsidP="00D22526">
            <w:pPr>
              <w:rPr>
                <w:sz w:val="22"/>
                <w:szCs w:val="22"/>
              </w:rPr>
            </w:pPr>
          </w:p>
        </w:tc>
      </w:tr>
      <w:tr w:rsidR="00D22526" w:rsidRPr="004E405C" w14:paraId="3C1E295E" w14:textId="77777777" w:rsidTr="004E405C">
        <w:tc>
          <w:tcPr>
            <w:tcW w:w="1085" w:type="pct"/>
          </w:tcPr>
          <w:p w14:paraId="5DF498F4" w14:textId="6C25DD3A" w:rsidR="00D22526" w:rsidRPr="004E405C" w:rsidRDefault="00D22526" w:rsidP="00D22526">
            <w:pPr>
              <w:rPr>
                <w:b/>
                <w:sz w:val="22"/>
                <w:szCs w:val="22"/>
              </w:rPr>
            </w:pPr>
            <w:r w:rsidRPr="004E405C">
              <w:rPr>
                <w:b/>
                <w:sz w:val="22"/>
                <w:szCs w:val="22"/>
              </w:rPr>
              <w:t>Undersøgelser</w:t>
            </w:r>
          </w:p>
        </w:tc>
        <w:tc>
          <w:tcPr>
            <w:tcW w:w="583" w:type="pct"/>
          </w:tcPr>
          <w:p w14:paraId="0B9C9EE3" w14:textId="77777777" w:rsidR="00D22526" w:rsidRPr="004E405C" w:rsidRDefault="00D22526" w:rsidP="00D22526">
            <w:pPr>
              <w:rPr>
                <w:sz w:val="22"/>
                <w:szCs w:val="22"/>
              </w:rPr>
            </w:pPr>
          </w:p>
        </w:tc>
        <w:tc>
          <w:tcPr>
            <w:tcW w:w="858" w:type="pct"/>
          </w:tcPr>
          <w:p w14:paraId="12882091" w14:textId="532586D6" w:rsidR="00D22526" w:rsidRPr="004E405C" w:rsidRDefault="00D22526" w:rsidP="00D22526">
            <w:pPr>
              <w:rPr>
                <w:sz w:val="22"/>
                <w:szCs w:val="22"/>
              </w:rPr>
            </w:pPr>
            <w:r w:rsidRPr="004E405C">
              <w:rPr>
                <w:sz w:val="22"/>
                <w:szCs w:val="22"/>
              </w:rPr>
              <w:t xml:space="preserve">øget </w:t>
            </w:r>
            <w:proofErr w:type="spellStart"/>
            <w:r w:rsidRPr="004E405C">
              <w:rPr>
                <w:sz w:val="22"/>
                <w:szCs w:val="22"/>
              </w:rPr>
              <w:t>alanin-aminotransferase</w:t>
            </w:r>
            <w:proofErr w:type="spellEnd"/>
            <w:r w:rsidRPr="004E405C">
              <w:rPr>
                <w:sz w:val="22"/>
                <w:szCs w:val="22"/>
              </w:rPr>
              <w:t xml:space="preserve">, øget </w:t>
            </w:r>
            <w:proofErr w:type="spellStart"/>
            <w:r w:rsidRPr="004E405C">
              <w:rPr>
                <w:sz w:val="22"/>
                <w:szCs w:val="22"/>
              </w:rPr>
              <w:t>aspartat-aminotransferase</w:t>
            </w:r>
            <w:proofErr w:type="spellEnd"/>
            <w:r w:rsidRPr="004E405C">
              <w:rPr>
                <w:sz w:val="22"/>
                <w:szCs w:val="22"/>
              </w:rPr>
              <w:t xml:space="preserve">, nedsat totalprotein, nedsat blodalbumin, positiv direkte </w:t>
            </w:r>
            <w:proofErr w:type="spellStart"/>
            <w:r w:rsidRPr="004E405C">
              <w:rPr>
                <w:sz w:val="22"/>
                <w:szCs w:val="22"/>
              </w:rPr>
              <w:t>Coombs</w:t>
            </w:r>
            <w:proofErr w:type="spellEnd"/>
            <w:r w:rsidRPr="004E405C">
              <w:rPr>
                <w:sz w:val="22"/>
                <w:szCs w:val="22"/>
              </w:rPr>
              <w:t xml:space="preserve">-test, forhøjet </w:t>
            </w:r>
            <w:proofErr w:type="spellStart"/>
            <w:r w:rsidRPr="004E405C">
              <w:rPr>
                <w:sz w:val="22"/>
                <w:szCs w:val="22"/>
              </w:rPr>
              <w:t>blodkreatinin</w:t>
            </w:r>
            <w:proofErr w:type="spellEnd"/>
            <w:r w:rsidRPr="004E405C">
              <w:rPr>
                <w:sz w:val="22"/>
                <w:szCs w:val="22"/>
              </w:rPr>
              <w:t xml:space="preserve">, øget alkalisk fosfatase i blodet, øget urinstof i blodet, forlænget </w:t>
            </w:r>
            <w:r w:rsidRPr="004E405C">
              <w:rPr>
                <w:sz w:val="22"/>
                <w:szCs w:val="22"/>
              </w:rPr>
              <w:lastRenderedPageBreak/>
              <w:t xml:space="preserve">aktiveret partiel </w:t>
            </w:r>
            <w:proofErr w:type="spellStart"/>
            <w:r w:rsidRPr="004E405C">
              <w:rPr>
                <w:sz w:val="22"/>
                <w:szCs w:val="22"/>
              </w:rPr>
              <w:t>tromboplastintid</w:t>
            </w:r>
            <w:proofErr w:type="spellEnd"/>
          </w:p>
        </w:tc>
        <w:tc>
          <w:tcPr>
            <w:tcW w:w="784" w:type="pct"/>
          </w:tcPr>
          <w:p w14:paraId="0B5613B3" w14:textId="046AED4D" w:rsidR="00D22526" w:rsidRPr="004E405C" w:rsidRDefault="00D22526" w:rsidP="00D22526">
            <w:pPr>
              <w:rPr>
                <w:sz w:val="22"/>
                <w:szCs w:val="22"/>
              </w:rPr>
            </w:pPr>
            <w:r w:rsidRPr="004E405C">
              <w:rPr>
                <w:sz w:val="22"/>
                <w:szCs w:val="22"/>
              </w:rPr>
              <w:lastRenderedPageBreak/>
              <w:t xml:space="preserve">nedsat </w:t>
            </w:r>
            <w:proofErr w:type="spellStart"/>
            <w:r w:rsidRPr="004E405C">
              <w:rPr>
                <w:sz w:val="22"/>
                <w:szCs w:val="22"/>
              </w:rPr>
              <w:t>blodglucose</w:t>
            </w:r>
            <w:proofErr w:type="spellEnd"/>
            <w:r w:rsidRPr="004E405C">
              <w:rPr>
                <w:sz w:val="22"/>
                <w:szCs w:val="22"/>
              </w:rPr>
              <w:t xml:space="preserve">, øget blodbilirubin, forlænget </w:t>
            </w:r>
            <w:proofErr w:type="spellStart"/>
            <w:r w:rsidRPr="004E405C">
              <w:rPr>
                <w:sz w:val="22"/>
                <w:szCs w:val="22"/>
              </w:rPr>
              <w:t>protrombintid</w:t>
            </w:r>
            <w:proofErr w:type="spellEnd"/>
          </w:p>
        </w:tc>
        <w:tc>
          <w:tcPr>
            <w:tcW w:w="902" w:type="pct"/>
          </w:tcPr>
          <w:p w14:paraId="003E7646" w14:textId="77777777" w:rsidR="00D22526" w:rsidRPr="004E405C" w:rsidRDefault="00D22526" w:rsidP="00D22526">
            <w:pPr>
              <w:rPr>
                <w:sz w:val="22"/>
                <w:szCs w:val="22"/>
              </w:rPr>
            </w:pPr>
          </w:p>
        </w:tc>
        <w:tc>
          <w:tcPr>
            <w:tcW w:w="787" w:type="pct"/>
          </w:tcPr>
          <w:p w14:paraId="774C1067" w14:textId="749D1D16" w:rsidR="00D22526" w:rsidRPr="004E405C" w:rsidRDefault="00D22526" w:rsidP="00D22526">
            <w:pPr>
              <w:rPr>
                <w:sz w:val="22"/>
                <w:szCs w:val="22"/>
              </w:rPr>
            </w:pPr>
            <w:r w:rsidRPr="004E405C">
              <w:rPr>
                <w:sz w:val="22"/>
                <w:szCs w:val="22"/>
              </w:rPr>
              <w:t xml:space="preserve">forlænget blødningstid, øget </w:t>
            </w:r>
            <w:proofErr w:type="spellStart"/>
            <w:r w:rsidRPr="004E405C">
              <w:rPr>
                <w:sz w:val="22"/>
                <w:szCs w:val="22"/>
              </w:rPr>
              <w:t>gammagluta</w:t>
            </w:r>
            <w:r w:rsidR="004E405C">
              <w:rPr>
                <w:sz w:val="22"/>
                <w:szCs w:val="22"/>
              </w:rPr>
              <w:softHyphen/>
            </w:r>
            <w:r w:rsidRPr="004E405C">
              <w:rPr>
                <w:sz w:val="22"/>
                <w:szCs w:val="22"/>
              </w:rPr>
              <w:t>myltransferase</w:t>
            </w:r>
            <w:proofErr w:type="spellEnd"/>
          </w:p>
        </w:tc>
      </w:tr>
    </w:tbl>
    <w:p w14:paraId="2D82D15F" w14:textId="77777777" w:rsidR="00C6475C" w:rsidRPr="004458AC" w:rsidRDefault="00C6475C" w:rsidP="00C6475C">
      <w:pPr>
        <w:tabs>
          <w:tab w:val="left" w:pos="0"/>
        </w:tabs>
        <w:autoSpaceDE w:val="0"/>
        <w:autoSpaceDN w:val="0"/>
        <w:rPr>
          <w:color w:val="000000"/>
          <w:sz w:val="24"/>
          <w:szCs w:val="24"/>
        </w:rPr>
      </w:pPr>
      <w:r w:rsidRPr="004458AC">
        <w:rPr>
          <w:sz w:val="24"/>
          <w:szCs w:val="24"/>
        </w:rPr>
        <w:t>* Bivirkninger identificeret efter markedsføring</w:t>
      </w:r>
    </w:p>
    <w:p w14:paraId="35474740" w14:textId="132B2084" w:rsidR="00C6475C" w:rsidRDefault="00C6475C" w:rsidP="009B71F0">
      <w:pPr>
        <w:ind w:left="851"/>
        <w:rPr>
          <w:sz w:val="24"/>
          <w:szCs w:val="24"/>
        </w:rPr>
      </w:pPr>
    </w:p>
    <w:p w14:paraId="788B11D6" w14:textId="77777777" w:rsidR="00350876" w:rsidRPr="004458AC" w:rsidRDefault="00350876" w:rsidP="009B71F0">
      <w:pPr>
        <w:ind w:left="851"/>
        <w:rPr>
          <w:vanish/>
          <w:sz w:val="24"/>
          <w:szCs w:val="24"/>
        </w:rPr>
      </w:pPr>
    </w:p>
    <w:p w14:paraId="0A854130" w14:textId="77777777" w:rsidR="00C6475C" w:rsidRPr="004458AC" w:rsidRDefault="00C6475C" w:rsidP="009B71F0">
      <w:pPr>
        <w:ind w:left="851"/>
        <w:rPr>
          <w:sz w:val="24"/>
          <w:szCs w:val="24"/>
        </w:rPr>
      </w:pPr>
      <w:proofErr w:type="spellStart"/>
      <w:r w:rsidRPr="004458AC">
        <w:rPr>
          <w:sz w:val="24"/>
          <w:szCs w:val="24"/>
        </w:rPr>
        <w:t>Piperacillinbehandling</w:t>
      </w:r>
      <w:proofErr w:type="spellEnd"/>
      <w:r w:rsidRPr="004458AC">
        <w:rPr>
          <w:sz w:val="24"/>
          <w:szCs w:val="24"/>
        </w:rPr>
        <w:t xml:space="preserve"> er blevet forbundet med en øget forekomst af feber og udslæt hos patienter med cystisk fibrose.</w:t>
      </w:r>
    </w:p>
    <w:p w14:paraId="3522873C" w14:textId="77777777" w:rsidR="00C6475C" w:rsidRPr="004E405C" w:rsidRDefault="00C6475C" w:rsidP="009B71F0">
      <w:pPr>
        <w:ind w:left="851"/>
        <w:rPr>
          <w:sz w:val="24"/>
          <w:szCs w:val="24"/>
        </w:rPr>
      </w:pPr>
    </w:p>
    <w:p w14:paraId="08AAD680" w14:textId="77777777" w:rsidR="00C6475C" w:rsidRPr="004E405C" w:rsidRDefault="00C6475C" w:rsidP="009B71F0">
      <w:pPr>
        <w:ind w:left="851"/>
        <w:rPr>
          <w:i/>
          <w:sz w:val="24"/>
          <w:szCs w:val="24"/>
        </w:rPr>
      </w:pPr>
      <w:bookmarkStart w:id="3" w:name="_Hlk153791024"/>
      <w:r w:rsidRPr="004E405C">
        <w:rPr>
          <w:i/>
          <w:sz w:val="24"/>
          <w:szCs w:val="24"/>
        </w:rPr>
        <w:t>Beta-</w:t>
      </w:r>
      <w:proofErr w:type="spellStart"/>
      <w:r w:rsidRPr="004E405C">
        <w:rPr>
          <w:i/>
          <w:sz w:val="24"/>
          <w:szCs w:val="24"/>
        </w:rPr>
        <w:t>laktamantibiotika</w:t>
      </w:r>
      <w:proofErr w:type="spellEnd"/>
      <w:r w:rsidRPr="004E405C">
        <w:rPr>
          <w:i/>
          <w:sz w:val="24"/>
          <w:szCs w:val="24"/>
        </w:rPr>
        <w:t xml:space="preserve"> klasseeffekt</w:t>
      </w:r>
    </w:p>
    <w:p w14:paraId="1CF3ADD7" w14:textId="77777777" w:rsidR="00C6475C" w:rsidRPr="004458AC" w:rsidRDefault="00C6475C" w:rsidP="009B71F0">
      <w:pPr>
        <w:ind w:left="851"/>
        <w:rPr>
          <w:sz w:val="24"/>
          <w:szCs w:val="24"/>
        </w:rPr>
      </w:pPr>
      <w:r w:rsidRPr="004458AC">
        <w:rPr>
          <w:sz w:val="24"/>
          <w:szCs w:val="24"/>
        </w:rPr>
        <w:t>Beta-</w:t>
      </w:r>
      <w:proofErr w:type="spellStart"/>
      <w:r w:rsidRPr="004458AC">
        <w:rPr>
          <w:sz w:val="24"/>
          <w:szCs w:val="24"/>
        </w:rPr>
        <w:t>laktamantibiotika</w:t>
      </w:r>
      <w:proofErr w:type="spellEnd"/>
      <w:r w:rsidRPr="004458AC">
        <w:rPr>
          <w:sz w:val="24"/>
          <w:szCs w:val="24"/>
        </w:rPr>
        <w:t xml:space="preserve">, herunder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kan føre til manifestationer af encefalopati og krampeanfald (se pkt. 4.4).</w:t>
      </w:r>
    </w:p>
    <w:bookmarkEnd w:id="3"/>
    <w:p w14:paraId="4B60D391" w14:textId="77777777" w:rsidR="00C6475C" w:rsidRPr="004E405C" w:rsidRDefault="00C6475C" w:rsidP="009B71F0">
      <w:pPr>
        <w:ind w:left="851"/>
        <w:rPr>
          <w:sz w:val="24"/>
          <w:szCs w:val="24"/>
        </w:rPr>
      </w:pPr>
    </w:p>
    <w:p w14:paraId="5CA13FEF" w14:textId="77777777" w:rsidR="00C6475C" w:rsidRPr="004458AC" w:rsidRDefault="00C6475C" w:rsidP="009B71F0">
      <w:pPr>
        <w:ind w:left="851"/>
        <w:rPr>
          <w:bCs/>
          <w:sz w:val="24"/>
          <w:szCs w:val="24"/>
          <w:u w:val="single"/>
        </w:rPr>
      </w:pPr>
      <w:r w:rsidRPr="004458AC">
        <w:rPr>
          <w:sz w:val="24"/>
          <w:szCs w:val="24"/>
          <w:u w:val="single"/>
        </w:rPr>
        <w:t>Indberetning af formodede bivirkninger</w:t>
      </w:r>
    </w:p>
    <w:p w14:paraId="311EA0FF" w14:textId="4A71D45F" w:rsidR="00C6475C" w:rsidRDefault="00C6475C" w:rsidP="009B71F0">
      <w:pPr>
        <w:ind w:left="851"/>
        <w:rPr>
          <w:sz w:val="24"/>
          <w:szCs w:val="24"/>
        </w:rPr>
      </w:pPr>
      <w:r w:rsidRPr="004458AC">
        <w:rPr>
          <w:sz w:val="24"/>
          <w:szCs w:val="24"/>
        </w:rPr>
        <w:t>Når lægemidlet er godkendt, er indberetning af formodede bivirkninger vigtig. Det muliggør løbende overvågning af benefit/</w:t>
      </w:r>
      <w:proofErr w:type="spellStart"/>
      <w:r w:rsidRPr="004458AC">
        <w:rPr>
          <w:sz w:val="24"/>
          <w:szCs w:val="24"/>
        </w:rPr>
        <w:t>risk</w:t>
      </w:r>
      <w:proofErr w:type="spellEnd"/>
      <w:r w:rsidRPr="004458AC">
        <w:rPr>
          <w:sz w:val="24"/>
          <w:szCs w:val="24"/>
        </w:rPr>
        <w:t>-forholdet for lægemidlet. Sundhedspersoner anmodes om at indberette alle formodede bivirkninger til:</w:t>
      </w:r>
    </w:p>
    <w:p w14:paraId="0BED1243" w14:textId="77777777" w:rsidR="004E405C" w:rsidRPr="004458AC" w:rsidRDefault="004E405C" w:rsidP="009B71F0">
      <w:pPr>
        <w:ind w:left="851"/>
        <w:rPr>
          <w:sz w:val="24"/>
          <w:szCs w:val="24"/>
        </w:rPr>
      </w:pPr>
    </w:p>
    <w:p w14:paraId="7F13230F" w14:textId="77777777" w:rsidR="00C6475C" w:rsidRPr="004458AC" w:rsidRDefault="00C6475C" w:rsidP="009B71F0">
      <w:pPr>
        <w:ind w:left="851"/>
        <w:rPr>
          <w:sz w:val="24"/>
          <w:szCs w:val="24"/>
        </w:rPr>
      </w:pPr>
      <w:r w:rsidRPr="004458AC">
        <w:rPr>
          <w:sz w:val="24"/>
          <w:szCs w:val="24"/>
        </w:rPr>
        <w:t xml:space="preserve">Lægemiddelstyrelsen </w:t>
      </w:r>
    </w:p>
    <w:p w14:paraId="1C350125" w14:textId="77777777" w:rsidR="00C6475C" w:rsidRPr="004458AC" w:rsidRDefault="00C6475C" w:rsidP="009B71F0">
      <w:pPr>
        <w:ind w:left="851"/>
        <w:rPr>
          <w:sz w:val="24"/>
          <w:szCs w:val="24"/>
        </w:rPr>
      </w:pPr>
      <w:r w:rsidRPr="004458AC">
        <w:rPr>
          <w:sz w:val="24"/>
          <w:szCs w:val="24"/>
        </w:rPr>
        <w:t xml:space="preserve">Axel Heides Gade 1 </w:t>
      </w:r>
    </w:p>
    <w:p w14:paraId="3879A44F" w14:textId="77777777" w:rsidR="00C6475C" w:rsidRPr="004458AC" w:rsidRDefault="00C6475C" w:rsidP="009B71F0">
      <w:pPr>
        <w:ind w:left="851"/>
        <w:rPr>
          <w:sz w:val="24"/>
          <w:szCs w:val="24"/>
        </w:rPr>
      </w:pPr>
      <w:r w:rsidRPr="004458AC">
        <w:rPr>
          <w:sz w:val="24"/>
          <w:szCs w:val="24"/>
        </w:rPr>
        <w:t xml:space="preserve">DK-2300 København S </w:t>
      </w:r>
    </w:p>
    <w:p w14:paraId="2DA1498F" w14:textId="77777777" w:rsidR="00C6475C" w:rsidRPr="004458AC" w:rsidRDefault="00C6475C" w:rsidP="009B71F0">
      <w:pPr>
        <w:ind w:left="851"/>
        <w:rPr>
          <w:sz w:val="24"/>
          <w:szCs w:val="24"/>
        </w:rPr>
      </w:pPr>
      <w:r w:rsidRPr="004458AC">
        <w:rPr>
          <w:sz w:val="24"/>
          <w:szCs w:val="24"/>
        </w:rPr>
        <w:t xml:space="preserve">Website: </w:t>
      </w:r>
      <w:hyperlink r:id="rId8" w:history="1">
        <w:r w:rsidRPr="004458AC">
          <w:rPr>
            <w:rStyle w:val="Hyperlink"/>
            <w:sz w:val="24"/>
            <w:szCs w:val="24"/>
          </w:rPr>
          <w:t>www.meldenbivirkning.dk</w:t>
        </w:r>
      </w:hyperlink>
      <w:r w:rsidRPr="004458AC">
        <w:rPr>
          <w:sz w:val="24"/>
          <w:szCs w:val="24"/>
        </w:rPr>
        <w:t>.</w:t>
      </w:r>
    </w:p>
    <w:p w14:paraId="2EBCD2F3" w14:textId="77777777" w:rsidR="009260DE" w:rsidRPr="004458AC" w:rsidRDefault="009260DE" w:rsidP="00A10294">
      <w:pPr>
        <w:tabs>
          <w:tab w:val="left" w:pos="851"/>
        </w:tabs>
        <w:ind w:left="851"/>
        <w:rPr>
          <w:sz w:val="24"/>
          <w:szCs w:val="24"/>
        </w:rPr>
      </w:pPr>
    </w:p>
    <w:p w14:paraId="1CF58188" w14:textId="77777777" w:rsidR="009260DE" w:rsidRPr="004458AC" w:rsidRDefault="009260DE" w:rsidP="009260DE">
      <w:pPr>
        <w:tabs>
          <w:tab w:val="left" w:pos="851"/>
        </w:tabs>
        <w:ind w:left="851" w:hanging="851"/>
        <w:rPr>
          <w:b/>
          <w:sz w:val="24"/>
          <w:szCs w:val="24"/>
        </w:rPr>
      </w:pPr>
      <w:r w:rsidRPr="004458AC">
        <w:rPr>
          <w:b/>
          <w:sz w:val="24"/>
          <w:szCs w:val="24"/>
        </w:rPr>
        <w:t>4.9</w:t>
      </w:r>
      <w:r w:rsidRPr="004458AC">
        <w:rPr>
          <w:b/>
          <w:sz w:val="24"/>
          <w:szCs w:val="24"/>
        </w:rPr>
        <w:tab/>
        <w:t>Overdosering</w:t>
      </w:r>
    </w:p>
    <w:p w14:paraId="24E40359" w14:textId="77777777" w:rsidR="004E405C" w:rsidRDefault="004E405C" w:rsidP="009B71F0">
      <w:pPr>
        <w:ind w:left="851"/>
        <w:rPr>
          <w:sz w:val="24"/>
          <w:szCs w:val="24"/>
        </w:rPr>
      </w:pPr>
    </w:p>
    <w:p w14:paraId="605441CF" w14:textId="20E24E56" w:rsidR="00C6475C" w:rsidRPr="004E405C" w:rsidRDefault="00C6475C" w:rsidP="009B71F0">
      <w:pPr>
        <w:ind w:left="851"/>
        <w:rPr>
          <w:bCs/>
          <w:sz w:val="24"/>
          <w:szCs w:val="24"/>
          <w:u w:val="single"/>
        </w:rPr>
      </w:pPr>
      <w:r w:rsidRPr="004E405C">
        <w:rPr>
          <w:sz w:val="24"/>
          <w:szCs w:val="24"/>
          <w:u w:val="single"/>
        </w:rPr>
        <w:t>Symptomer</w:t>
      </w:r>
    </w:p>
    <w:p w14:paraId="1B6D8A0D" w14:textId="77777777" w:rsidR="00C6475C" w:rsidRPr="004458AC" w:rsidRDefault="00C6475C" w:rsidP="009B71F0">
      <w:pPr>
        <w:ind w:left="851"/>
        <w:rPr>
          <w:sz w:val="24"/>
          <w:szCs w:val="24"/>
        </w:rPr>
      </w:pPr>
    </w:p>
    <w:p w14:paraId="5455E51F" w14:textId="77777777" w:rsidR="00C6475C" w:rsidRPr="004458AC" w:rsidRDefault="00C6475C" w:rsidP="009B71F0">
      <w:pPr>
        <w:ind w:left="851"/>
        <w:rPr>
          <w:sz w:val="24"/>
          <w:szCs w:val="24"/>
        </w:rPr>
      </w:pPr>
      <w:r w:rsidRPr="004458AC">
        <w:rPr>
          <w:sz w:val="24"/>
          <w:szCs w:val="24"/>
        </w:rPr>
        <w:t xml:space="preserve">Der er efter markedsføring indberettet om overdosering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Størstedelen af disse hændelser, herunder kvalme, opkastning og diarré, er også blevet indberettet med den sædvanlige anbefalede dosis. Patienter kan opleve </w:t>
      </w:r>
      <w:proofErr w:type="spellStart"/>
      <w:r w:rsidRPr="004458AC">
        <w:rPr>
          <w:sz w:val="24"/>
          <w:szCs w:val="24"/>
        </w:rPr>
        <w:t>neuromuskulær</w:t>
      </w:r>
      <w:proofErr w:type="spellEnd"/>
      <w:r w:rsidRPr="004458AC">
        <w:rPr>
          <w:sz w:val="24"/>
          <w:szCs w:val="24"/>
        </w:rPr>
        <w:t xml:space="preserve"> irritabilitet eller kramper, hvis der gives højere intravenøse doser end anbefalet (især ved tilstedeværelse af nyresvigt).</w:t>
      </w:r>
    </w:p>
    <w:p w14:paraId="7E43AC47" w14:textId="77777777" w:rsidR="00C6475C" w:rsidRPr="004458AC" w:rsidRDefault="00C6475C" w:rsidP="009B71F0">
      <w:pPr>
        <w:ind w:left="851"/>
        <w:rPr>
          <w:sz w:val="24"/>
          <w:szCs w:val="24"/>
        </w:rPr>
      </w:pPr>
    </w:p>
    <w:p w14:paraId="05350DB7" w14:textId="77777777" w:rsidR="00C6475C" w:rsidRPr="004E405C" w:rsidRDefault="00C6475C" w:rsidP="009B71F0">
      <w:pPr>
        <w:ind w:left="851"/>
        <w:rPr>
          <w:bCs/>
          <w:sz w:val="24"/>
          <w:szCs w:val="24"/>
          <w:u w:val="single"/>
        </w:rPr>
      </w:pPr>
      <w:r w:rsidRPr="004E405C">
        <w:rPr>
          <w:sz w:val="24"/>
          <w:szCs w:val="24"/>
          <w:u w:val="single"/>
        </w:rPr>
        <w:t>Behandling</w:t>
      </w:r>
    </w:p>
    <w:p w14:paraId="5F5BEAF0" w14:textId="77777777" w:rsidR="00C6475C" w:rsidRPr="004458AC" w:rsidRDefault="00C6475C" w:rsidP="009B71F0">
      <w:pPr>
        <w:ind w:left="851"/>
        <w:rPr>
          <w:sz w:val="24"/>
          <w:szCs w:val="24"/>
        </w:rPr>
      </w:pPr>
    </w:p>
    <w:p w14:paraId="6450E1A3" w14:textId="77777777" w:rsidR="00C6475C" w:rsidRPr="004458AC" w:rsidRDefault="00C6475C" w:rsidP="009B71F0">
      <w:pPr>
        <w:ind w:left="851"/>
        <w:rPr>
          <w:sz w:val="24"/>
          <w:szCs w:val="24"/>
        </w:rPr>
      </w:pPr>
      <w:r w:rsidRPr="004458AC">
        <w:rPr>
          <w:sz w:val="24"/>
          <w:szCs w:val="24"/>
        </w:rPr>
        <w:t xml:space="preserve">I tilfælde af en overdosis bør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seponeres. Der findes ingen specifik </w:t>
      </w:r>
      <w:proofErr w:type="spellStart"/>
      <w:r w:rsidRPr="004458AC">
        <w:rPr>
          <w:sz w:val="24"/>
          <w:szCs w:val="24"/>
        </w:rPr>
        <w:t>antidot</w:t>
      </w:r>
      <w:proofErr w:type="spellEnd"/>
      <w:r w:rsidRPr="004458AC">
        <w:rPr>
          <w:sz w:val="24"/>
          <w:szCs w:val="24"/>
        </w:rPr>
        <w:t>.</w:t>
      </w:r>
    </w:p>
    <w:p w14:paraId="0DED0C00" w14:textId="77777777" w:rsidR="00C6475C" w:rsidRPr="004458AC" w:rsidRDefault="00C6475C" w:rsidP="009B71F0">
      <w:pPr>
        <w:ind w:left="851"/>
        <w:rPr>
          <w:sz w:val="24"/>
          <w:szCs w:val="24"/>
        </w:rPr>
      </w:pPr>
    </w:p>
    <w:p w14:paraId="59F2110C" w14:textId="77777777" w:rsidR="00C6475C" w:rsidRPr="004458AC" w:rsidRDefault="00C6475C" w:rsidP="009B71F0">
      <w:pPr>
        <w:ind w:left="851"/>
        <w:rPr>
          <w:sz w:val="24"/>
          <w:szCs w:val="24"/>
        </w:rPr>
      </w:pPr>
      <w:r w:rsidRPr="004458AC">
        <w:rPr>
          <w:sz w:val="24"/>
          <w:szCs w:val="24"/>
        </w:rPr>
        <w:t>Behandling bør være understøttende og symptomatisk i overensstemmelse med patientens kliniske præsentation.</w:t>
      </w:r>
    </w:p>
    <w:p w14:paraId="3684EA47" w14:textId="77777777" w:rsidR="00C6475C" w:rsidRPr="004458AC" w:rsidRDefault="00C6475C" w:rsidP="009B71F0">
      <w:pPr>
        <w:ind w:left="851"/>
        <w:rPr>
          <w:sz w:val="24"/>
          <w:szCs w:val="24"/>
        </w:rPr>
      </w:pPr>
    </w:p>
    <w:p w14:paraId="241C755E" w14:textId="77777777" w:rsidR="00C6475C" w:rsidRPr="004458AC" w:rsidRDefault="00C6475C" w:rsidP="009B71F0">
      <w:pPr>
        <w:ind w:left="851"/>
        <w:rPr>
          <w:sz w:val="24"/>
          <w:szCs w:val="24"/>
        </w:rPr>
      </w:pPr>
      <w:r w:rsidRPr="004458AC">
        <w:rPr>
          <w:sz w:val="24"/>
          <w:szCs w:val="24"/>
        </w:rPr>
        <w:t xml:space="preserve">For høje serumkoncentrationer af enten </w:t>
      </w:r>
      <w:proofErr w:type="spellStart"/>
      <w:r w:rsidRPr="004458AC">
        <w:rPr>
          <w:sz w:val="24"/>
          <w:szCs w:val="24"/>
        </w:rPr>
        <w:t>piperacillin</w:t>
      </w:r>
      <w:proofErr w:type="spellEnd"/>
      <w:r w:rsidRPr="004458AC">
        <w:rPr>
          <w:sz w:val="24"/>
          <w:szCs w:val="24"/>
        </w:rPr>
        <w:t xml:space="preserve"> eller </w:t>
      </w:r>
      <w:proofErr w:type="spellStart"/>
      <w:r w:rsidRPr="004458AC">
        <w:rPr>
          <w:sz w:val="24"/>
          <w:szCs w:val="24"/>
        </w:rPr>
        <w:t>tazobactam</w:t>
      </w:r>
      <w:proofErr w:type="spellEnd"/>
      <w:r w:rsidRPr="004458AC">
        <w:rPr>
          <w:sz w:val="24"/>
          <w:szCs w:val="24"/>
        </w:rPr>
        <w:t xml:space="preserve"> kan reduceres ved hjælp af hæmodialyse (se pkt. 4.4).</w:t>
      </w:r>
    </w:p>
    <w:p w14:paraId="1CB9CACD" w14:textId="77777777" w:rsidR="009260DE" w:rsidRPr="004458AC" w:rsidRDefault="009260DE" w:rsidP="009260DE">
      <w:pPr>
        <w:tabs>
          <w:tab w:val="left" w:pos="851"/>
        </w:tabs>
        <w:ind w:left="851"/>
        <w:rPr>
          <w:sz w:val="24"/>
          <w:szCs w:val="24"/>
        </w:rPr>
      </w:pPr>
    </w:p>
    <w:p w14:paraId="1EA5D020" w14:textId="77777777" w:rsidR="009260DE" w:rsidRPr="004458AC" w:rsidRDefault="009260DE" w:rsidP="009260DE">
      <w:pPr>
        <w:tabs>
          <w:tab w:val="left" w:pos="851"/>
        </w:tabs>
        <w:ind w:left="851" w:hanging="851"/>
        <w:rPr>
          <w:b/>
          <w:sz w:val="24"/>
          <w:szCs w:val="24"/>
        </w:rPr>
      </w:pPr>
      <w:r w:rsidRPr="004458AC">
        <w:rPr>
          <w:b/>
          <w:sz w:val="24"/>
          <w:szCs w:val="24"/>
        </w:rPr>
        <w:t>4.10</w:t>
      </w:r>
      <w:r w:rsidRPr="004458AC">
        <w:rPr>
          <w:b/>
          <w:sz w:val="24"/>
          <w:szCs w:val="24"/>
        </w:rPr>
        <w:tab/>
        <w:t>Udlevering</w:t>
      </w:r>
    </w:p>
    <w:p w14:paraId="5A2E1133" w14:textId="1A9EB20D" w:rsidR="009260DE" w:rsidRPr="004458AC" w:rsidRDefault="00C6475C" w:rsidP="009260DE">
      <w:pPr>
        <w:tabs>
          <w:tab w:val="left" w:pos="851"/>
        </w:tabs>
        <w:ind w:left="851"/>
        <w:rPr>
          <w:sz w:val="24"/>
          <w:szCs w:val="24"/>
        </w:rPr>
      </w:pPr>
      <w:r w:rsidRPr="004458AC">
        <w:rPr>
          <w:sz w:val="24"/>
          <w:szCs w:val="24"/>
        </w:rPr>
        <w:t>B</w:t>
      </w:r>
    </w:p>
    <w:p w14:paraId="3456A67F" w14:textId="77777777" w:rsidR="009260DE" w:rsidRPr="004458AC" w:rsidRDefault="009260DE" w:rsidP="009260DE">
      <w:pPr>
        <w:tabs>
          <w:tab w:val="left" w:pos="851"/>
        </w:tabs>
        <w:ind w:left="851"/>
        <w:rPr>
          <w:sz w:val="24"/>
          <w:szCs w:val="24"/>
        </w:rPr>
      </w:pPr>
    </w:p>
    <w:p w14:paraId="7B3E2F39" w14:textId="77777777" w:rsidR="009260DE" w:rsidRPr="004458AC" w:rsidRDefault="009260DE" w:rsidP="009260DE">
      <w:pPr>
        <w:tabs>
          <w:tab w:val="left" w:pos="851"/>
        </w:tabs>
        <w:ind w:left="851"/>
        <w:rPr>
          <w:sz w:val="24"/>
          <w:szCs w:val="24"/>
        </w:rPr>
      </w:pPr>
    </w:p>
    <w:p w14:paraId="1BA69CCA" w14:textId="77777777" w:rsidR="009260DE" w:rsidRPr="004458AC" w:rsidRDefault="009260DE" w:rsidP="009260DE">
      <w:pPr>
        <w:tabs>
          <w:tab w:val="left" w:pos="851"/>
        </w:tabs>
        <w:ind w:left="851" w:hanging="851"/>
        <w:rPr>
          <w:b/>
          <w:sz w:val="24"/>
          <w:szCs w:val="24"/>
        </w:rPr>
      </w:pPr>
      <w:r w:rsidRPr="004458AC">
        <w:rPr>
          <w:b/>
          <w:sz w:val="24"/>
          <w:szCs w:val="24"/>
        </w:rPr>
        <w:t>5.</w:t>
      </w:r>
      <w:r w:rsidRPr="004458AC">
        <w:rPr>
          <w:b/>
          <w:sz w:val="24"/>
          <w:szCs w:val="24"/>
        </w:rPr>
        <w:tab/>
        <w:t>FARMAKOLOGISKE EGENSKABER</w:t>
      </w:r>
    </w:p>
    <w:p w14:paraId="61D9A741" w14:textId="77777777" w:rsidR="009260DE" w:rsidRPr="004458AC" w:rsidRDefault="009260DE" w:rsidP="009260DE">
      <w:pPr>
        <w:tabs>
          <w:tab w:val="left" w:pos="851"/>
        </w:tabs>
        <w:ind w:left="851"/>
        <w:rPr>
          <w:sz w:val="24"/>
          <w:szCs w:val="24"/>
        </w:rPr>
      </w:pPr>
    </w:p>
    <w:p w14:paraId="75F25974" w14:textId="77777777" w:rsidR="009260DE" w:rsidRPr="004458AC" w:rsidRDefault="009260DE" w:rsidP="009260DE">
      <w:pPr>
        <w:tabs>
          <w:tab w:val="num" w:pos="851"/>
        </w:tabs>
        <w:ind w:left="851" w:hanging="851"/>
        <w:rPr>
          <w:b/>
          <w:sz w:val="24"/>
          <w:szCs w:val="24"/>
        </w:rPr>
      </w:pPr>
      <w:r w:rsidRPr="004458AC">
        <w:rPr>
          <w:b/>
          <w:sz w:val="24"/>
          <w:szCs w:val="24"/>
        </w:rPr>
        <w:t>5.1</w:t>
      </w:r>
      <w:r w:rsidRPr="004458AC">
        <w:rPr>
          <w:b/>
          <w:sz w:val="24"/>
          <w:szCs w:val="24"/>
        </w:rPr>
        <w:tab/>
      </w:r>
      <w:proofErr w:type="spellStart"/>
      <w:r w:rsidRPr="004458AC">
        <w:rPr>
          <w:b/>
          <w:sz w:val="24"/>
          <w:szCs w:val="24"/>
        </w:rPr>
        <w:t>Farmakodynamiske</w:t>
      </w:r>
      <w:proofErr w:type="spellEnd"/>
      <w:r w:rsidRPr="004458AC">
        <w:rPr>
          <w:b/>
          <w:sz w:val="24"/>
          <w:szCs w:val="24"/>
        </w:rPr>
        <w:t xml:space="preserve"> egenskaber</w:t>
      </w:r>
    </w:p>
    <w:p w14:paraId="5BD66339" w14:textId="0A382D31" w:rsidR="00C6475C" w:rsidRPr="004458AC" w:rsidRDefault="00C6475C" w:rsidP="009B71F0">
      <w:pPr>
        <w:ind w:left="851"/>
        <w:rPr>
          <w:color w:val="000000"/>
          <w:sz w:val="24"/>
          <w:szCs w:val="24"/>
        </w:rPr>
      </w:pPr>
      <w:proofErr w:type="spellStart"/>
      <w:r w:rsidRPr="004458AC">
        <w:rPr>
          <w:color w:val="000000"/>
          <w:sz w:val="24"/>
          <w:szCs w:val="24"/>
        </w:rPr>
        <w:t>Farmakoterapeutisk</w:t>
      </w:r>
      <w:proofErr w:type="spellEnd"/>
      <w:r w:rsidRPr="004458AC">
        <w:rPr>
          <w:color w:val="000000"/>
          <w:sz w:val="24"/>
          <w:szCs w:val="24"/>
        </w:rPr>
        <w:t xml:space="preserve"> klassifikation:</w:t>
      </w:r>
      <w:r w:rsidRPr="004458AC">
        <w:rPr>
          <w:sz w:val="24"/>
          <w:szCs w:val="24"/>
        </w:rPr>
        <w:t xml:space="preserve"> Antibakterielle midler til systemisk brug, kombinationer med penicilliner, inkl. beta</w:t>
      </w:r>
      <w:r w:rsidRPr="004458AC">
        <w:rPr>
          <w:sz w:val="24"/>
          <w:szCs w:val="24"/>
        </w:rPr>
        <w:noBreakHyphen/>
      </w:r>
      <w:proofErr w:type="spellStart"/>
      <w:r w:rsidRPr="004458AC">
        <w:rPr>
          <w:sz w:val="24"/>
          <w:szCs w:val="24"/>
        </w:rPr>
        <w:t>laktamase</w:t>
      </w:r>
      <w:proofErr w:type="spellEnd"/>
      <w:r w:rsidRPr="004458AC">
        <w:rPr>
          <w:sz w:val="24"/>
          <w:szCs w:val="24"/>
        </w:rPr>
        <w:t xml:space="preserve"> inhibitorer, ATC-kode:</w:t>
      </w:r>
      <w:r w:rsidRPr="004458AC">
        <w:rPr>
          <w:color w:val="000000"/>
          <w:sz w:val="24"/>
          <w:szCs w:val="24"/>
        </w:rPr>
        <w:t xml:space="preserve"> J01CR05</w:t>
      </w:r>
    </w:p>
    <w:p w14:paraId="4AA979E4" w14:textId="77777777" w:rsidR="00C6475C" w:rsidRPr="004458AC" w:rsidRDefault="00C6475C" w:rsidP="009B71F0">
      <w:pPr>
        <w:ind w:left="851"/>
        <w:rPr>
          <w:color w:val="000000"/>
          <w:sz w:val="24"/>
          <w:szCs w:val="24"/>
        </w:rPr>
      </w:pPr>
    </w:p>
    <w:p w14:paraId="62B60727" w14:textId="77777777" w:rsidR="00C6475C" w:rsidRPr="004E405C" w:rsidRDefault="00C6475C" w:rsidP="009B71F0">
      <w:pPr>
        <w:ind w:left="851"/>
        <w:rPr>
          <w:bCs/>
          <w:color w:val="000000"/>
          <w:sz w:val="24"/>
          <w:szCs w:val="24"/>
          <w:u w:val="single"/>
        </w:rPr>
      </w:pPr>
      <w:r w:rsidRPr="004E405C">
        <w:rPr>
          <w:color w:val="000000"/>
          <w:sz w:val="24"/>
          <w:szCs w:val="24"/>
          <w:u w:val="single"/>
        </w:rPr>
        <w:t>Virkningsmekanisme</w:t>
      </w:r>
    </w:p>
    <w:p w14:paraId="7C3D4F83" w14:textId="77777777" w:rsidR="00C6475C" w:rsidRPr="004458AC" w:rsidRDefault="00C6475C" w:rsidP="009B71F0">
      <w:pPr>
        <w:ind w:left="851"/>
        <w:rPr>
          <w:color w:val="000000"/>
          <w:sz w:val="24"/>
          <w:szCs w:val="24"/>
        </w:rPr>
      </w:pPr>
    </w:p>
    <w:p w14:paraId="57204774" w14:textId="77777777" w:rsidR="00C6475C" w:rsidRPr="004458AC" w:rsidRDefault="00C6475C" w:rsidP="009B71F0">
      <w:pPr>
        <w:ind w:left="851"/>
        <w:rPr>
          <w:color w:val="000000"/>
          <w:sz w:val="24"/>
          <w:szCs w:val="24"/>
        </w:rPr>
      </w:pPr>
      <w:proofErr w:type="spellStart"/>
      <w:r w:rsidRPr="004458AC">
        <w:rPr>
          <w:color w:val="000000"/>
          <w:sz w:val="24"/>
          <w:szCs w:val="24"/>
        </w:rPr>
        <w:t>Piperacillin</w:t>
      </w:r>
      <w:proofErr w:type="spellEnd"/>
      <w:r w:rsidRPr="004458AC">
        <w:rPr>
          <w:color w:val="000000"/>
          <w:sz w:val="24"/>
          <w:szCs w:val="24"/>
        </w:rPr>
        <w:t xml:space="preserve">, der er et bredspektret, semisyntetisk penicillin, virker bakteriedræbende ved at hæmme både septum- og cellevægssyntesen. </w:t>
      </w:r>
    </w:p>
    <w:p w14:paraId="0C621884" w14:textId="77777777" w:rsidR="00C6475C" w:rsidRPr="004458AC" w:rsidRDefault="00C6475C" w:rsidP="009B71F0">
      <w:pPr>
        <w:ind w:left="851"/>
        <w:rPr>
          <w:color w:val="000000"/>
          <w:sz w:val="24"/>
          <w:szCs w:val="24"/>
        </w:rPr>
      </w:pPr>
    </w:p>
    <w:p w14:paraId="2A533E98" w14:textId="77777777" w:rsidR="00C6475C" w:rsidRPr="004458AC" w:rsidRDefault="00C6475C" w:rsidP="009B71F0">
      <w:pPr>
        <w:ind w:left="851"/>
        <w:rPr>
          <w:color w:val="000000"/>
          <w:sz w:val="24"/>
          <w:szCs w:val="24"/>
        </w:rPr>
      </w:pPr>
      <w:proofErr w:type="spellStart"/>
      <w:r w:rsidRPr="004458AC">
        <w:rPr>
          <w:color w:val="000000"/>
          <w:sz w:val="24"/>
          <w:szCs w:val="24"/>
        </w:rPr>
        <w:t>Tazobactam</w:t>
      </w:r>
      <w:proofErr w:type="spellEnd"/>
      <w:r w:rsidRPr="004458AC">
        <w:rPr>
          <w:color w:val="000000"/>
          <w:sz w:val="24"/>
          <w:szCs w:val="24"/>
        </w:rPr>
        <w:t>, der er et beta-</w:t>
      </w:r>
      <w:proofErr w:type="spellStart"/>
      <w:r w:rsidRPr="004458AC">
        <w:rPr>
          <w:color w:val="000000"/>
          <w:sz w:val="24"/>
          <w:szCs w:val="24"/>
        </w:rPr>
        <w:t>laktam</w:t>
      </w:r>
      <w:proofErr w:type="spellEnd"/>
      <w:r w:rsidRPr="004458AC">
        <w:rPr>
          <w:color w:val="000000"/>
          <w:sz w:val="24"/>
          <w:szCs w:val="24"/>
        </w:rPr>
        <w:t xml:space="preserve"> strukturelt relateret til penicilliner, er en hæmmer af mange beta</w:t>
      </w:r>
      <w:r w:rsidRPr="004458AC">
        <w:rPr>
          <w:color w:val="000000"/>
          <w:sz w:val="24"/>
          <w:szCs w:val="24"/>
        </w:rPr>
        <w:noBreakHyphen/>
      </w:r>
      <w:proofErr w:type="spellStart"/>
      <w:r w:rsidRPr="004458AC">
        <w:rPr>
          <w:color w:val="000000"/>
          <w:sz w:val="24"/>
          <w:szCs w:val="24"/>
        </w:rPr>
        <w:t>laktamaser</w:t>
      </w:r>
      <w:proofErr w:type="spellEnd"/>
      <w:r w:rsidRPr="004458AC">
        <w:rPr>
          <w:color w:val="000000"/>
          <w:sz w:val="24"/>
          <w:szCs w:val="24"/>
        </w:rPr>
        <w:t xml:space="preserve">, der almindeligvis forårsager resistens over for penicilliner og </w:t>
      </w:r>
      <w:proofErr w:type="spellStart"/>
      <w:r w:rsidRPr="004458AC">
        <w:rPr>
          <w:color w:val="000000"/>
          <w:sz w:val="24"/>
          <w:szCs w:val="24"/>
        </w:rPr>
        <w:t>cefalosporiner</w:t>
      </w:r>
      <w:proofErr w:type="spellEnd"/>
      <w:r w:rsidRPr="004458AC">
        <w:rPr>
          <w:color w:val="000000"/>
          <w:sz w:val="24"/>
          <w:szCs w:val="24"/>
        </w:rPr>
        <w:t xml:space="preserve">, men det hæmmer ikke </w:t>
      </w:r>
      <w:proofErr w:type="spellStart"/>
      <w:r w:rsidRPr="004458AC">
        <w:rPr>
          <w:color w:val="000000"/>
          <w:sz w:val="24"/>
          <w:szCs w:val="24"/>
        </w:rPr>
        <w:t>AmpC</w:t>
      </w:r>
      <w:proofErr w:type="spellEnd"/>
      <w:r w:rsidRPr="004458AC">
        <w:rPr>
          <w:color w:val="000000"/>
          <w:sz w:val="24"/>
          <w:szCs w:val="24"/>
        </w:rPr>
        <w:t xml:space="preserve">-enzymer eller </w:t>
      </w:r>
      <w:proofErr w:type="spellStart"/>
      <w:r w:rsidRPr="004458AC">
        <w:rPr>
          <w:color w:val="000000"/>
          <w:sz w:val="24"/>
          <w:szCs w:val="24"/>
        </w:rPr>
        <w:t>metallobetalaktamaser</w:t>
      </w:r>
      <w:proofErr w:type="spellEnd"/>
      <w:r w:rsidRPr="004458AC">
        <w:rPr>
          <w:color w:val="000000"/>
          <w:sz w:val="24"/>
          <w:szCs w:val="24"/>
        </w:rPr>
        <w:t xml:space="preserve">. </w:t>
      </w:r>
      <w:proofErr w:type="spellStart"/>
      <w:r w:rsidRPr="004458AC">
        <w:rPr>
          <w:color w:val="000000"/>
          <w:sz w:val="24"/>
          <w:szCs w:val="24"/>
        </w:rPr>
        <w:t>Tazobactam</w:t>
      </w:r>
      <w:proofErr w:type="spellEnd"/>
      <w:r w:rsidRPr="004458AC">
        <w:rPr>
          <w:color w:val="000000"/>
          <w:sz w:val="24"/>
          <w:szCs w:val="24"/>
        </w:rPr>
        <w:t xml:space="preserve"> udvider </w:t>
      </w:r>
      <w:proofErr w:type="spellStart"/>
      <w:r w:rsidRPr="004458AC">
        <w:rPr>
          <w:color w:val="000000"/>
          <w:sz w:val="24"/>
          <w:szCs w:val="24"/>
        </w:rPr>
        <w:t>piperacillins</w:t>
      </w:r>
      <w:proofErr w:type="spellEnd"/>
      <w:r w:rsidRPr="004458AC">
        <w:rPr>
          <w:color w:val="000000"/>
          <w:sz w:val="24"/>
          <w:szCs w:val="24"/>
        </w:rPr>
        <w:t xml:space="preserve"> antibiotiske spektrum til også at omfatte mange beta-</w:t>
      </w:r>
      <w:proofErr w:type="spellStart"/>
      <w:r w:rsidRPr="004458AC">
        <w:rPr>
          <w:color w:val="000000"/>
          <w:sz w:val="24"/>
          <w:szCs w:val="24"/>
        </w:rPr>
        <w:t>laktamase</w:t>
      </w:r>
      <w:proofErr w:type="spellEnd"/>
      <w:r w:rsidRPr="004458AC">
        <w:rPr>
          <w:color w:val="000000"/>
          <w:sz w:val="24"/>
          <w:szCs w:val="24"/>
        </w:rPr>
        <w:noBreakHyphen/>
        <w:t xml:space="preserve">producerende bakterier, der er blevet resistente over for </w:t>
      </w:r>
      <w:proofErr w:type="spellStart"/>
      <w:r w:rsidRPr="004458AC">
        <w:rPr>
          <w:color w:val="000000"/>
          <w:sz w:val="24"/>
          <w:szCs w:val="24"/>
        </w:rPr>
        <w:t>piperacillin</w:t>
      </w:r>
      <w:proofErr w:type="spellEnd"/>
      <w:r w:rsidRPr="004458AC">
        <w:rPr>
          <w:color w:val="000000"/>
          <w:sz w:val="24"/>
          <w:szCs w:val="24"/>
        </w:rPr>
        <w:t xml:space="preserve"> alene.</w:t>
      </w:r>
    </w:p>
    <w:p w14:paraId="5695215D" w14:textId="77777777" w:rsidR="00C6475C" w:rsidRPr="004458AC" w:rsidRDefault="00C6475C" w:rsidP="009B71F0">
      <w:pPr>
        <w:ind w:left="851"/>
        <w:rPr>
          <w:color w:val="000000"/>
          <w:sz w:val="24"/>
          <w:szCs w:val="24"/>
        </w:rPr>
      </w:pPr>
    </w:p>
    <w:p w14:paraId="322DC5F3" w14:textId="77777777" w:rsidR="00C6475C" w:rsidRPr="004E405C" w:rsidRDefault="00C6475C" w:rsidP="009B71F0">
      <w:pPr>
        <w:ind w:left="851"/>
        <w:rPr>
          <w:bCs/>
          <w:color w:val="000000"/>
          <w:sz w:val="24"/>
          <w:szCs w:val="24"/>
          <w:u w:val="single"/>
        </w:rPr>
      </w:pPr>
      <w:proofErr w:type="spellStart"/>
      <w:r w:rsidRPr="004E405C">
        <w:rPr>
          <w:color w:val="000000"/>
          <w:sz w:val="24"/>
          <w:szCs w:val="24"/>
          <w:u w:val="single"/>
        </w:rPr>
        <w:t>Farmakokinetisk</w:t>
      </w:r>
      <w:proofErr w:type="spellEnd"/>
      <w:r w:rsidRPr="004E405C">
        <w:rPr>
          <w:color w:val="000000"/>
          <w:sz w:val="24"/>
          <w:szCs w:val="24"/>
          <w:u w:val="single"/>
        </w:rPr>
        <w:t>/</w:t>
      </w:r>
      <w:proofErr w:type="spellStart"/>
      <w:r w:rsidRPr="004E405C">
        <w:rPr>
          <w:color w:val="000000"/>
          <w:sz w:val="24"/>
          <w:szCs w:val="24"/>
          <w:u w:val="single"/>
        </w:rPr>
        <w:t>farmakodynamisk</w:t>
      </w:r>
      <w:proofErr w:type="spellEnd"/>
      <w:r w:rsidRPr="004E405C">
        <w:rPr>
          <w:color w:val="000000"/>
          <w:sz w:val="24"/>
          <w:szCs w:val="24"/>
          <w:u w:val="single"/>
        </w:rPr>
        <w:t xml:space="preserve"> forhold</w:t>
      </w:r>
    </w:p>
    <w:p w14:paraId="210FDAF7" w14:textId="77777777" w:rsidR="00C6475C" w:rsidRPr="004458AC" w:rsidRDefault="00C6475C" w:rsidP="009B71F0">
      <w:pPr>
        <w:ind w:left="851"/>
        <w:rPr>
          <w:color w:val="000000"/>
          <w:sz w:val="24"/>
          <w:szCs w:val="24"/>
          <w:u w:val="single"/>
        </w:rPr>
      </w:pPr>
    </w:p>
    <w:p w14:paraId="784FE77B" w14:textId="77777777" w:rsidR="00C6475C" w:rsidRPr="004458AC" w:rsidRDefault="00C6475C" w:rsidP="009B71F0">
      <w:pPr>
        <w:ind w:left="851"/>
        <w:rPr>
          <w:color w:val="000000"/>
          <w:sz w:val="24"/>
          <w:szCs w:val="24"/>
        </w:rPr>
      </w:pPr>
      <w:r w:rsidRPr="004458AC">
        <w:rPr>
          <w:color w:val="000000"/>
          <w:sz w:val="24"/>
          <w:szCs w:val="24"/>
        </w:rPr>
        <w:t xml:space="preserve">Tiden over den minimumshæmmende koncentration (T&gt;MIC) anses for at være den væsentligste </w:t>
      </w:r>
      <w:proofErr w:type="spellStart"/>
      <w:r w:rsidRPr="004458AC">
        <w:rPr>
          <w:color w:val="000000"/>
          <w:sz w:val="24"/>
          <w:szCs w:val="24"/>
        </w:rPr>
        <w:t>farmakodynamiske</w:t>
      </w:r>
      <w:proofErr w:type="spellEnd"/>
      <w:r w:rsidRPr="004458AC">
        <w:rPr>
          <w:color w:val="000000"/>
          <w:sz w:val="24"/>
          <w:szCs w:val="24"/>
        </w:rPr>
        <w:t xml:space="preserve"> determinant for </w:t>
      </w:r>
      <w:proofErr w:type="spellStart"/>
      <w:r w:rsidRPr="004458AC">
        <w:rPr>
          <w:color w:val="000000"/>
          <w:sz w:val="24"/>
          <w:szCs w:val="24"/>
        </w:rPr>
        <w:t>piperacillins</w:t>
      </w:r>
      <w:proofErr w:type="spellEnd"/>
      <w:r w:rsidRPr="004458AC">
        <w:rPr>
          <w:color w:val="000000"/>
          <w:sz w:val="24"/>
          <w:szCs w:val="24"/>
        </w:rPr>
        <w:t xml:space="preserve"> virkning.</w:t>
      </w:r>
    </w:p>
    <w:p w14:paraId="2C704AE7" w14:textId="77777777" w:rsidR="00C6475C" w:rsidRPr="004458AC" w:rsidRDefault="00C6475C" w:rsidP="009B71F0">
      <w:pPr>
        <w:ind w:left="851"/>
        <w:rPr>
          <w:color w:val="000000"/>
          <w:sz w:val="24"/>
          <w:szCs w:val="24"/>
        </w:rPr>
      </w:pPr>
    </w:p>
    <w:p w14:paraId="6AF64513" w14:textId="77777777" w:rsidR="00C6475C" w:rsidRPr="004E405C" w:rsidRDefault="00C6475C" w:rsidP="009B71F0">
      <w:pPr>
        <w:ind w:left="851"/>
        <w:rPr>
          <w:bCs/>
          <w:color w:val="000000"/>
          <w:sz w:val="24"/>
          <w:szCs w:val="24"/>
          <w:u w:val="single"/>
        </w:rPr>
      </w:pPr>
      <w:r w:rsidRPr="004E405C">
        <w:rPr>
          <w:color w:val="000000"/>
          <w:sz w:val="24"/>
          <w:szCs w:val="24"/>
          <w:u w:val="single"/>
        </w:rPr>
        <w:t>Resistensmekanisme</w:t>
      </w:r>
    </w:p>
    <w:p w14:paraId="04C4DCD9" w14:textId="77777777" w:rsidR="00C6475C" w:rsidRPr="004458AC" w:rsidRDefault="00C6475C" w:rsidP="009B71F0">
      <w:pPr>
        <w:ind w:left="851"/>
        <w:rPr>
          <w:color w:val="000000"/>
          <w:sz w:val="24"/>
          <w:szCs w:val="24"/>
        </w:rPr>
      </w:pPr>
    </w:p>
    <w:p w14:paraId="0F591686" w14:textId="77777777" w:rsidR="00C6475C" w:rsidRPr="004458AC" w:rsidRDefault="00C6475C" w:rsidP="009B71F0">
      <w:pPr>
        <w:ind w:left="851"/>
        <w:rPr>
          <w:color w:val="000000"/>
          <w:sz w:val="24"/>
          <w:szCs w:val="24"/>
        </w:rPr>
      </w:pPr>
      <w:r w:rsidRPr="004458AC">
        <w:rPr>
          <w:color w:val="000000"/>
          <w:sz w:val="24"/>
          <w:szCs w:val="24"/>
        </w:rPr>
        <w:t xml:space="preserve">De to vigtigste mekanismer, der giver resistens over for </w:t>
      </w:r>
      <w:proofErr w:type="spellStart"/>
      <w:r w:rsidRPr="004458AC">
        <w:rPr>
          <w:color w:val="000000"/>
          <w:sz w:val="24"/>
          <w:szCs w:val="24"/>
        </w:rPr>
        <w:t>piperacillin</w:t>
      </w:r>
      <w:proofErr w:type="spellEnd"/>
      <w:r w:rsidRPr="004458AC">
        <w:rPr>
          <w:color w:val="000000"/>
          <w:sz w:val="24"/>
          <w:szCs w:val="24"/>
        </w:rPr>
        <w:t>/</w:t>
      </w:r>
      <w:proofErr w:type="spellStart"/>
      <w:r w:rsidRPr="004458AC">
        <w:rPr>
          <w:color w:val="000000"/>
          <w:sz w:val="24"/>
          <w:szCs w:val="24"/>
        </w:rPr>
        <w:t>tazobactam</w:t>
      </w:r>
      <w:proofErr w:type="spellEnd"/>
      <w:r w:rsidRPr="004458AC">
        <w:rPr>
          <w:color w:val="000000"/>
          <w:sz w:val="24"/>
          <w:szCs w:val="24"/>
        </w:rPr>
        <w:t>, er:</w:t>
      </w:r>
    </w:p>
    <w:p w14:paraId="67C1D42A" w14:textId="77777777" w:rsidR="00C6475C" w:rsidRPr="004458AC" w:rsidRDefault="00C6475C" w:rsidP="009B71F0">
      <w:pPr>
        <w:ind w:left="851"/>
        <w:rPr>
          <w:color w:val="000000"/>
          <w:sz w:val="24"/>
          <w:szCs w:val="24"/>
        </w:rPr>
      </w:pPr>
    </w:p>
    <w:p w14:paraId="11F54606" w14:textId="77777777" w:rsidR="00C6475C" w:rsidRPr="004E405C" w:rsidRDefault="00C6475C" w:rsidP="004E405C">
      <w:pPr>
        <w:pStyle w:val="Listeafsnit"/>
        <w:numPr>
          <w:ilvl w:val="0"/>
          <w:numId w:val="14"/>
        </w:numPr>
        <w:ind w:left="1276" w:hanging="425"/>
        <w:rPr>
          <w:color w:val="000000"/>
          <w:sz w:val="24"/>
          <w:szCs w:val="24"/>
        </w:rPr>
      </w:pPr>
      <w:r w:rsidRPr="004E405C">
        <w:rPr>
          <w:color w:val="000000"/>
          <w:sz w:val="24"/>
          <w:szCs w:val="24"/>
        </w:rPr>
        <w:t xml:space="preserve">Inaktivering af </w:t>
      </w:r>
      <w:proofErr w:type="spellStart"/>
      <w:r w:rsidRPr="004E405C">
        <w:rPr>
          <w:color w:val="000000"/>
          <w:sz w:val="24"/>
          <w:szCs w:val="24"/>
        </w:rPr>
        <w:t>piperacillinkomponenten</w:t>
      </w:r>
      <w:proofErr w:type="spellEnd"/>
      <w:r w:rsidRPr="004E405C">
        <w:rPr>
          <w:color w:val="000000"/>
          <w:sz w:val="24"/>
          <w:szCs w:val="24"/>
        </w:rPr>
        <w:t xml:space="preserve"> gennem de </w:t>
      </w:r>
      <w:proofErr w:type="gramStart"/>
      <w:r w:rsidRPr="004E405C">
        <w:rPr>
          <w:color w:val="000000"/>
          <w:sz w:val="24"/>
          <w:szCs w:val="24"/>
        </w:rPr>
        <w:t>beta</w:t>
      </w:r>
      <w:proofErr w:type="gramEnd"/>
      <w:r w:rsidRPr="004E405C">
        <w:rPr>
          <w:color w:val="000000"/>
          <w:sz w:val="24"/>
          <w:szCs w:val="24"/>
        </w:rPr>
        <w:noBreakHyphen/>
      </w:r>
      <w:proofErr w:type="spellStart"/>
      <w:r w:rsidRPr="004E405C">
        <w:rPr>
          <w:color w:val="000000"/>
          <w:sz w:val="24"/>
          <w:szCs w:val="24"/>
        </w:rPr>
        <w:t>laktamaser</w:t>
      </w:r>
      <w:proofErr w:type="spellEnd"/>
      <w:r w:rsidRPr="004E405C">
        <w:rPr>
          <w:color w:val="000000"/>
          <w:sz w:val="24"/>
          <w:szCs w:val="24"/>
        </w:rPr>
        <w:t xml:space="preserve">, der ikke hæmmes af </w:t>
      </w:r>
      <w:proofErr w:type="spellStart"/>
      <w:r w:rsidRPr="004E405C">
        <w:rPr>
          <w:color w:val="000000"/>
          <w:sz w:val="24"/>
          <w:szCs w:val="24"/>
        </w:rPr>
        <w:t>tazobactam</w:t>
      </w:r>
      <w:proofErr w:type="spellEnd"/>
      <w:r w:rsidRPr="004E405C">
        <w:rPr>
          <w:color w:val="000000"/>
          <w:sz w:val="24"/>
          <w:szCs w:val="24"/>
        </w:rPr>
        <w:t>: beta</w:t>
      </w:r>
      <w:r w:rsidRPr="004E405C">
        <w:rPr>
          <w:color w:val="000000"/>
          <w:sz w:val="24"/>
          <w:szCs w:val="24"/>
        </w:rPr>
        <w:noBreakHyphen/>
      </w:r>
      <w:proofErr w:type="spellStart"/>
      <w:r w:rsidRPr="004E405C">
        <w:rPr>
          <w:color w:val="000000"/>
          <w:sz w:val="24"/>
          <w:szCs w:val="24"/>
        </w:rPr>
        <w:t>laktamaser</w:t>
      </w:r>
      <w:proofErr w:type="spellEnd"/>
      <w:r w:rsidRPr="004E405C">
        <w:rPr>
          <w:color w:val="000000"/>
          <w:sz w:val="24"/>
          <w:szCs w:val="24"/>
        </w:rPr>
        <w:t xml:space="preserve"> i molekylærklasserne B, C og D. </w:t>
      </w:r>
    </w:p>
    <w:p w14:paraId="098C03D6" w14:textId="77777777" w:rsidR="00C6475C" w:rsidRPr="004E405C" w:rsidRDefault="00C6475C" w:rsidP="004E405C">
      <w:pPr>
        <w:pStyle w:val="Listeafsnit"/>
        <w:numPr>
          <w:ilvl w:val="0"/>
          <w:numId w:val="14"/>
        </w:numPr>
        <w:ind w:left="1276" w:hanging="425"/>
        <w:rPr>
          <w:color w:val="000000"/>
          <w:sz w:val="24"/>
          <w:szCs w:val="24"/>
        </w:rPr>
      </w:pPr>
      <w:r w:rsidRPr="004E405C">
        <w:rPr>
          <w:color w:val="000000"/>
          <w:sz w:val="24"/>
          <w:szCs w:val="24"/>
        </w:rPr>
        <w:t xml:space="preserve">Ændring af penicillinbindende proteiner, hvilket medfører reduktion af </w:t>
      </w:r>
      <w:proofErr w:type="spellStart"/>
      <w:r w:rsidRPr="004E405C">
        <w:rPr>
          <w:color w:val="000000"/>
          <w:sz w:val="24"/>
          <w:szCs w:val="24"/>
        </w:rPr>
        <w:t>piperacillins</w:t>
      </w:r>
      <w:proofErr w:type="spellEnd"/>
      <w:r w:rsidRPr="004E405C">
        <w:rPr>
          <w:color w:val="000000"/>
          <w:sz w:val="24"/>
          <w:szCs w:val="24"/>
        </w:rPr>
        <w:t xml:space="preserve"> affinitet over for det molekylære mål i bakterier.</w:t>
      </w:r>
    </w:p>
    <w:p w14:paraId="5B7BF04C" w14:textId="77777777" w:rsidR="00C6475C" w:rsidRPr="004458AC" w:rsidRDefault="00C6475C" w:rsidP="009B71F0">
      <w:pPr>
        <w:ind w:left="851"/>
        <w:rPr>
          <w:color w:val="000000"/>
          <w:sz w:val="24"/>
          <w:szCs w:val="24"/>
        </w:rPr>
      </w:pPr>
    </w:p>
    <w:p w14:paraId="3CBE7F5B" w14:textId="77777777" w:rsidR="00C6475C" w:rsidRPr="004458AC" w:rsidRDefault="00C6475C" w:rsidP="009B71F0">
      <w:pPr>
        <w:ind w:left="851"/>
        <w:rPr>
          <w:color w:val="000000"/>
          <w:sz w:val="24"/>
          <w:szCs w:val="24"/>
        </w:rPr>
      </w:pPr>
      <w:r w:rsidRPr="004458AC">
        <w:rPr>
          <w:color w:val="000000"/>
          <w:sz w:val="24"/>
          <w:szCs w:val="24"/>
        </w:rPr>
        <w:t xml:space="preserve">Derudover kan ændringer i bakteriel membranpermeabilitet samt ekspression af </w:t>
      </w:r>
      <w:proofErr w:type="spellStart"/>
      <w:r w:rsidRPr="004458AC">
        <w:rPr>
          <w:color w:val="000000"/>
          <w:sz w:val="24"/>
          <w:szCs w:val="24"/>
        </w:rPr>
        <w:t>flerstofseffluxpumper</w:t>
      </w:r>
      <w:proofErr w:type="spellEnd"/>
      <w:r w:rsidRPr="004458AC">
        <w:rPr>
          <w:color w:val="000000"/>
          <w:sz w:val="24"/>
          <w:szCs w:val="24"/>
        </w:rPr>
        <w:t xml:space="preserve"> medføre eller bidrage til bakteriel resistens over for </w:t>
      </w:r>
      <w:proofErr w:type="spellStart"/>
      <w:r w:rsidRPr="004458AC">
        <w:rPr>
          <w:color w:val="000000"/>
          <w:sz w:val="24"/>
          <w:szCs w:val="24"/>
        </w:rPr>
        <w:t>piperacillin</w:t>
      </w:r>
      <w:proofErr w:type="spellEnd"/>
      <w:r w:rsidRPr="004458AC">
        <w:rPr>
          <w:color w:val="000000"/>
          <w:sz w:val="24"/>
          <w:szCs w:val="24"/>
        </w:rPr>
        <w:t>/</w:t>
      </w:r>
      <w:proofErr w:type="spellStart"/>
      <w:r w:rsidRPr="004458AC">
        <w:rPr>
          <w:color w:val="000000"/>
          <w:sz w:val="24"/>
          <w:szCs w:val="24"/>
        </w:rPr>
        <w:t>tazobactam</w:t>
      </w:r>
      <w:proofErr w:type="spellEnd"/>
      <w:r w:rsidRPr="004458AC">
        <w:rPr>
          <w:color w:val="000000"/>
          <w:sz w:val="24"/>
          <w:szCs w:val="24"/>
        </w:rPr>
        <w:t>, især ved gramnegative bakterier.</w:t>
      </w:r>
    </w:p>
    <w:p w14:paraId="7328A78A" w14:textId="77777777" w:rsidR="00C6475C" w:rsidRPr="004458AC" w:rsidRDefault="00C6475C" w:rsidP="009B71F0">
      <w:pPr>
        <w:ind w:left="851"/>
        <w:rPr>
          <w:color w:val="000000"/>
          <w:sz w:val="24"/>
          <w:szCs w:val="24"/>
        </w:rPr>
      </w:pPr>
    </w:p>
    <w:p w14:paraId="79B03F08" w14:textId="77777777" w:rsidR="00C6475C" w:rsidRPr="007C59FF" w:rsidRDefault="00C6475C" w:rsidP="009B71F0">
      <w:pPr>
        <w:ind w:left="851"/>
        <w:rPr>
          <w:bCs/>
          <w:color w:val="000000"/>
          <w:sz w:val="24"/>
          <w:szCs w:val="24"/>
          <w:u w:val="single"/>
        </w:rPr>
      </w:pPr>
      <w:r w:rsidRPr="007C59FF">
        <w:rPr>
          <w:color w:val="000000"/>
          <w:sz w:val="24"/>
          <w:szCs w:val="24"/>
          <w:u w:val="single"/>
        </w:rPr>
        <w:t>Grænseværdier</w:t>
      </w:r>
    </w:p>
    <w:p w14:paraId="796F174E" w14:textId="6228DE9A" w:rsidR="00C6475C" w:rsidRPr="007C59FF" w:rsidRDefault="00C6475C" w:rsidP="009B71F0">
      <w:pPr>
        <w:ind w:left="851"/>
        <w:rPr>
          <w:iCs/>
          <w:color w:val="000000"/>
          <w:sz w:val="24"/>
          <w:szCs w:val="24"/>
        </w:rPr>
      </w:pPr>
    </w:p>
    <w:p w14:paraId="54F0A4F1" w14:textId="78C7B3A6" w:rsidR="009B71F0" w:rsidRPr="004458AC" w:rsidRDefault="009B71F0" w:rsidP="009B71F0">
      <w:pPr>
        <w:ind w:left="851"/>
        <w:rPr>
          <w:color w:val="000000"/>
          <w:sz w:val="24"/>
          <w:szCs w:val="24"/>
        </w:rPr>
      </w:pPr>
      <w:proofErr w:type="spellStart"/>
      <w:r w:rsidRPr="004458AC">
        <w:rPr>
          <w:color w:val="000000"/>
          <w:sz w:val="24"/>
          <w:szCs w:val="24"/>
        </w:rPr>
        <w:t>EUCASTs</w:t>
      </w:r>
      <w:proofErr w:type="spellEnd"/>
      <w:r w:rsidRPr="004458AC">
        <w:rPr>
          <w:color w:val="000000"/>
          <w:sz w:val="24"/>
          <w:szCs w:val="24"/>
        </w:rPr>
        <w:t xml:space="preserve"> kliniske MIC-grænseværdier for </w:t>
      </w:r>
      <w:proofErr w:type="spellStart"/>
      <w:r w:rsidRPr="004458AC">
        <w:rPr>
          <w:color w:val="000000"/>
          <w:sz w:val="24"/>
          <w:szCs w:val="24"/>
        </w:rPr>
        <w:t>piperacillin</w:t>
      </w:r>
      <w:proofErr w:type="spellEnd"/>
      <w:r w:rsidRPr="004458AC">
        <w:rPr>
          <w:color w:val="000000"/>
          <w:sz w:val="24"/>
          <w:szCs w:val="24"/>
        </w:rPr>
        <w:t>/</w:t>
      </w:r>
      <w:proofErr w:type="spellStart"/>
      <w:r w:rsidRPr="004458AC">
        <w:rPr>
          <w:color w:val="000000"/>
          <w:sz w:val="24"/>
          <w:szCs w:val="24"/>
        </w:rPr>
        <w:t>tazobactam</w:t>
      </w:r>
      <w:proofErr w:type="spellEnd"/>
      <w:r w:rsidRPr="004458AC">
        <w:rPr>
          <w:color w:val="000000"/>
          <w:sz w:val="24"/>
          <w:szCs w:val="24"/>
        </w:rPr>
        <w:t xml:space="preserve"> (version 14.0, gyldig fra 1. januar 2024). Med henblik på test af følsomhed er koncentrationen af </w:t>
      </w:r>
      <w:proofErr w:type="spellStart"/>
      <w:r w:rsidRPr="004458AC">
        <w:rPr>
          <w:color w:val="000000"/>
          <w:sz w:val="24"/>
          <w:szCs w:val="24"/>
        </w:rPr>
        <w:t>tazobactam</w:t>
      </w:r>
      <w:proofErr w:type="spellEnd"/>
      <w:r w:rsidRPr="004458AC">
        <w:rPr>
          <w:color w:val="000000"/>
          <w:sz w:val="24"/>
          <w:szCs w:val="24"/>
        </w:rPr>
        <w:t xml:space="preserve"> fastsat til 4 mg/l.</w:t>
      </w:r>
    </w:p>
    <w:p w14:paraId="2043E4F6" w14:textId="77777777" w:rsidR="009B71F0" w:rsidRPr="007C59FF" w:rsidRDefault="009B71F0" w:rsidP="009B71F0">
      <w:pPr>
        <w:ind w:left="851"/>
        <w:rPr>
          <w:iCs/>
          <w:color w:val="000000"/>
          <w:sz w:val="24"/>
          <w:szCs w:val="24"/>
        </w:rPr>
      </w:pPr>
    </w:p>
    <w:tbl>
      <w:tblPr>
        <w:tblW w:w="868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573"/>
      </w:tblGrid>
      <w:tr w:rsidR="00C6475C" w:rsidRPr="004458AC" w14:paraId="10C95301"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2AC0D727" w14:textId="77777777" w:rsidR="00C6475C" w:rsidRPr="004458AC" w:rsidRDefault="00C6475C">
            <w:pPr>
              <w:rPr>
                <w:b/>
                <w:color w:val="000000"/>
                <w:sz w:val="24"/>
                <w:szCs w:val="24"/>
              </w:rPr>
            </w:pPr>
            <w:r w:rsidRPr="004458AC">
              <w:rPr>
                <w:b/>
                <w:color w:val="000000"/>
                <w:sz w:val="24"/>
                <w:szCs w:val="24"/>
              </w:rPr>
              <w:t>Patogen</w:t>
            </w:r>
          </w:p>
        </w:tc>
        <w:tc>
          <w:tcPr>
            <w:tcW w:w="4573" w:type="dxa"/>
            <w:tcBorders>
              <w:top w:val="single" w:sz="4" w:space="0" w:color="auto"/>
              <w:left w:val="single" w:sz="4" w:space="0" w:color="auto"/>
              <w:bottom w:val="single" w:sz="4" w:space="0" w:color="auto"/>
              <w:right w:val="single" w:sz="4" w:space="0" w:color="auto"/>
            </w:tcBorders>
            <w:hideMark/>
          </w:tcPr>
          <w:p w14:paraId="430ACF8E" w14:textId="77777777" w:rsidR="00C6475C" w:rsidRPr="004458AC" w:rsidRDefault="00C6475C" w:rsidP="00350876">
            <w:pPr>
              <w:jc w:val="center"/>
              <w:rPr>
                <w:b/>
                <w:color w:val="000000"/>
                <w:sz w:val="24"/>
                <w:szCs w:val="24"/>
              </w:rPr>
            </w:pPr>
            <w:r w:rsidRPr="004458AC">
              <w:rPr>
                <w:b/>
                <w:color w:val="000000"/>
                <w:sz w:val="24"/>
                <w:szCs w:val="24"/>
              </w:rPr>
              <w:t xml:space="preserve">Artsrelaterede grænseværdier (S≤/R&gt;) mg/l </w:t>
            </w:r>
            <w:proofErr w:type="spellStart"/>
            <w:r w:rsidRPr="004458AC">
              <w:rPr>
                <w:b/>
                <w:color w:val="000000"/>
                <w:sz w:val="24"/>
                <w:szCs w:val="24"/>
              </w:rPr>
              <w:t>piperacillin</w:t>
            </w:r>
            <w:proofErr w:type="spellEnd"/>
          </w:p>
        </w:tc>
      </w:tr>
      <w:tr w:rsidR="00C6475C" w:rsidRPr="004458AC" w14:paraId="673E15E0"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16820DBB" w14:textId="77777777" w:rsidR="00C6475C" w:rsidRPr="004458AC" w:rsidRDefault="00C6475C">
            <w:pPr>
              <w:rPr>
                <w:color w:val="000000"/>
                <w:sz w:val="24"/>
                <w:szCs w:val="24"/>
              </w:rPr>
            </w:pPr>
            <w:proofErr w:type="spellStart"/>
            <w:r w:rsidRPr="004458AC">
              <w:rPr>
                <w:i/>
                <w:iCs/>
                <w:color w:val="000000"/>
                <w:sz w:val="24"/>
                <w:szCs w:val="24"/>
              </w:rPr>
              <w:t>Enterobacterales</w:t>
            </w:r>
            <w:proofErr w:type="spellEnd"/>
            <w:r w:rsidRPr="004458AC">
              <w:rPr>
                <w:color w:val="000000"/>
                <w:sz w:val="24"/>
                <w:szCs w:val="24"/>
              </w:rPr>
              <w:t xml:space="preserve"> (tidligere </w:t>
            </w:r>
            <w:proofErr w:type="spellStart"/>
            <w:r w:rsidRPr="004458AC">
              <w:rPr>
                <w:color w:val="000000"/>
                <w:sz w:val="24"/>
                <w:szCs w:val="24"/>
              </w:rPr>
              <w:t>Enterobacteriaceae</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16557389" w14:textId="77777777" w:rsidR="00C6475C" w:rsidRPr="004458AC" w:rsidRDefault="00C6475C" w:rsidP="00350876">
            <w:pPr>
              <w:jc w:val="center"/>
              <w:rPr>
                <w:color w:val="000000"/>
                <w:sz w:val="24"/>
                <w:szCs w:val="24"/>
              </w:rPr>
            </w:pPr>
            <w:r w:rsidRPr="004458AC">
              <w:rPr>
                <w:color w:val="000000"/>
                <w:sz w:val="24"/>
                <w:szCs w:val="24"/>
              </w:rPr>
              <w:t>8/8</w:t>
            </w:r>
          </w:p>
        </w:tc>
      </w:tr>
      <w:tr w:rsidR="00C6475C" w:rsidRPr="004458AC" w14:paraId="7A2B93F4"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53DA1AAD" w14:textId="77777777" w:rsidR="00C6475C" w:rsidRPr="004458AC" w:rsidRDefault="00C6475C">
            <w:pPr>
              <w:rPr>
                <w:i/>
                <w:iCs/>
                <w:color w:val="000000"/>
                <w:sz w:val="24"/>
                <w:szCs w:val="24"/>
              </w:rPr>
            </w:pPr>
            <w:proofErr w:type="spellStart"/>
            <w:r w:rsidRPr="004458AC">
              <w:rPr>
                <w:i/>
                <w:color w:val="000000"/>
                <w:sz w:val="24"/>
                <w:szCs w:val="24"/>
              </w:rPr>
              <w:t>Pseudomonas</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713E32B1" w14:textId="77777777" w:rsidR="00C6475C" w:rsidRPr="004458AC" w:rsidRDefault="00C6475C" w:rsidP="00350876">
            <w:pPr>
              <w:jc w:val="center"/>
              <w:rPr>
                <w:color w:val="000000"/>
                <w:sz w:val="24"/>
                <w:szCs w:val="24"/>
              </w:rPr>
            </w:pPr>
            <w:r w:rsidRPr="004458AC">
              <w:rPr>
                <w:color w:val="000000"/>
                <w:sz w:val="24"/>
                <w:szCs w:val="24"/>
              </w:rPr>
              <w:t>0,001/16</w:t>
            </w:r>
          </w:p>
        </w:tc>
      </w:tr>
      <w:tr w:rsidR="00C6475C" w:rsidRPr="004458AC" w14:paraId="553BCC97"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74D7E7F5" w14:textId="77777777" w:rsidR="00C6475C" w:rsidRPr="004458AC" w:rsidRDefault="00C6475C">
            <w:pPr>
              <w:rPr>
                <w:color w:val="000000"/>
                <w:sz w:val="24"/>
                <w:szCs w:val="24"/>
              </w:rPr>
            </w:pPr>
            <w:bookmarkStart w:id="4" w:name="_Hlk153548632"/>
            <w:proofErr w:type="spellStart"/>
            <w:r w:rsidRPr="004458AC">
              <w:rPr>
                <w:i/>
                <w:color w:val="000000"/>
                <w:sz w:val="24"/>
                <w:szCs w:val="24"/>
              </w:rPr>
              <w:t>Staphylococcus</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19EA86A3"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1,2</w:t>
            </w:r>
          </w:p>
        </w:tc>
      </w:tr>
      <w:tr w:rsidR="00C6475C" w:rsidRPr="004458AC" w14:paraId="055CC775"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7224B197" w14:textId="77777777" w:rsidR="00C6475C" w:rsidRPr="004458AC" w:rsidRDefault="00C6475C">
            <w:pPr>
              <w:rPr>
                <w:color w:val="000000"/>
                <w:sz w:val="24"/>
                <w:szCs w:val="24"/>
              </w:rPr>
            </w:pPr>
            <w:proofErr w:type="spellStart"/>
            <w:r w:rsidRPr="004458AC">
              <w:rPr>
                <w:i/>
                <w:color w:val="000000"/>
                <w:sz w:val="24"/>
                <w:szCs w:val="24"/>
              </w:rPr>
              <w:t>Enterococcus</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04BDEDE9"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3</w:t>
            </w:r>
          </w:p>
        </w:tc>
      </w:tr>
      <w:tr w:rsidR="00C6475C" w:rsidRPr="004458AC" w14:paraId="11965369"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535C95BD" w14:textId="77777777" w:rsidR="00C6475C" w:rsidRPr="004458AC" w:rsidRDefault="00C6475C">
            <w:pPr>
              <w:rPr>
                <w:color w:val="000000"/>
                <w:sz w:val="24"/>
                <w:szCs w:val="24"/>
              </w:rPr>
            </w:pPr>
            <w:proofErr w:type="spellStart"/>
            <w:r w:rsidRPr="004458AC">
              <w:rPr>
                <w:i/>
                <w:color w:val="000000"/>
                <w:sz w:val="24"/>
                <w:szCs w:val="24"/>
              </w:rPr>
              <w:t>Streptococcus</w:t>
            </w:r>
            <w:proofErr w:type="spellEnd"/>
            <w:r w:rsidRPr="004458AC">
              <w:rPr>
                <w:i/>
                <w:color w:val="000000"/>
                <w:sz w:val="24"/>
                <w:szCs w:val="24"/>
              </w:rPr>
              <w:t>-</w:t>
            </w:r>
            <w:r w:rsidRPr="004458AC">
              <w:rPr>
                <w:color w:val="000000"/>
                <w:sz w:val="24"/>
                <w:szCs w:val="24"/>
              </w:rPr>
              <w:t>grupper A, B, C og G</w:t>
            </w:r>
            <w:r w:rsidRPr="004458AC">
              <w:rPr>
                <w:i/>
                <w:color w:val="000000"/>
                <w:sz w:val="24"/>
                <w:szCs w:val="24"/>
                <w:vertAlign w:val="superscript"/>
              </w:rPr>
              <w:t>5</w:t>
            </w:r>
          </w:p>
        </w:tc>
        <w:tc>
          <w:tcPr>
            <w:tcW w:w="4573" w:type="dxa"/>
            <w:tcBorders>
              <w:top w:val="single" w:sz="4" w:space="0" w:color="auto"/>
              <w:left w:val="single" w:sz="4" w:space="0" w:color="auto"/>
              <w:bottom w:val="single" w:sz="4" w:space="0" w:color="auto"/>
              <w:right w:val="single" w:sz="4" w:space="0" w:color="auto"/>
            </w:tcBorders>
            <w:hideMark/>
          </w:tcPr>
          <w:p w14:paraId="21E96361"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4</w:t>
            </w:r>
          </w:p>
        </w:tc>
      </w:tr>
      <w:tr w:rsidR="00C6475C" w:rsidRPr="004458AC" w14:paraId="2D70BBF2"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4F0AAE72" w14:textId="77777777" w:rsidR="00C6475C" w:rsidRPr="004458AC" w:rsidRDefault="00C6475C">
            <w:pPr>
              <w:rPr>
                <w:color w:val="000000"/>
                <w:sz w:val="24"/>
                <w:szCs w:val="24"/>
              </w:rPr>
            </w:pPr>
            <w:proofErr w:type="spellStart"/>
            <w:r w:rsidRPr="004458AC">
              <w:rPr>
                <w:i/>
                <w:color w:val="000000"/>
                <w:sz w:val="24"/>
                <w:szCs w:val="24"/>
              </w:rPr>
              <w:t>Streptococcus</w:t>
            </w:r>
            <w:proofErr w:type="spellEnd"/>
            <w:r w:rsidRPr="004458AC">
              <w:rPr>
                <w:i/>
                <w:color w:val="000000"/>
                <w:sz w:val="24"/>
                <w:szCs w:val="24"/>
              </w:rPr>
              <w:t xml:space="preserve"> pneumoniae</w:t>
            </w:r>
            <w:r w:rsidRPr="004458AC">
              <w:rPr>
                <w:i/>
                <w:color w:val="000000"/>
                <w:sz w:val="24"/>
                <w:szCs w:val="24"/>
                <w:vertAlign w:val="superscript"/>
              </w:rPr>
              <w:t>5</w:t>
            </w:r>
          </w:p>
        </w:tc>
        <w:tc>
          <w:tcPr>
            <w:tcW w:w="4573" w:type="dxa"/>
            <w:tcBorders>
              <w:top w:val="single" w:sz="4" w:space="0" w:color="auto"/>
              <w:left w:val="single" w:sz="4" w:space="0" w:color="auto"/>
              <w:bottom w:val="single" w:sz="4" w:space="0" w:color="auto"/>
              <w:right w:val="single" w:sz="4" w:space="0" w:color="auto"/>
            </w:tcBorders>
            <w:hideMark/>
          </w:tcPr>
          <w:p w14:paraId="67D33A4E"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6,7</w:t>
            </w:r>
          </w:p>
        </w:tc>
      </w:tr>
      <w:tr w:rsidR="00C6475C" w:rsidRPr="004458AC" w14:paraId="7EDF4673"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58E7052F" w14:textId="77777777" w:rsidR="00C6475C" w:rsidRPr="004458AC" w:rsidRDefault="00C6475C">
            <w:pPr>
              <w:rPr>
                <w:color w:val="000000"/>
                <w:sz w:val="24"/>
                <w:szCs w:val="24"/>
              </w:rPr>
            </w:pPr>
            <w:r w:rsidRPr="004458AC">
              <w:rPr>
                <w:color w:val="000000"/>
                <w:sz w:val="24"/>
                <w:szCs w:val="24"/>
              </w:rPr>
              <w:t>Streptokokker i viridansgruppen</w:t>
            </w:r>
            <w:r w:rsidRPr="004458AC">
              <w:rPr>
                <w:i/>
                <w:color w:val="000000"/>
                <w:sz w:val="24"/>
                <w:szCs w:val="24"/>
                <w:vertAlign w:val="superscript"/>
              </w:rPr>
              <w:t>5</w:t>
            </w:r>
          </w:p>
        </w:tc>
        <w:tc>
          <w:tcPr>
            <w:tcW w:w="4573" w:type="dxa"/>
            <w:tcBorders>
              <w:top w:val="single" w:sz="4" w:space="0" w:color="auto"/>
              <w:left w:val="single" w:sz="4" w:space="0" w:color="auto"/>
              <w:bottom w:val="single" w:sz="4" w:space="0" w:color="auto"/>
              <w:right w:val="single" w:sz="4" w:space="0" w:color="auto"/>
            </w:tcBorders>
            <w:hideMark/>
          </w:tcPr>
          <w:p w14:paraId="31BEC6D9"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8</w:t>
            </w:r>
          </w:p>
        </w:tc>
      </w:tr>
      <w:tr w:rsidR="00C6475C" w:rsidRPr="004458AC" w14:paraId="7478F9FF"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569E9EE4" w14:textId="77777777" w:rsidR="00C6475C" w:rsidRPr="004458AC" w:rsidRDefault="00C6475C">
            <w:pPr>
              <w:rPr>
                <w:color w:val="000000"/>
                <w:sz w:val="24"/>
                <w:szCs w:val="24"/>
              </w:rPr>
            </w:pPr>
            <w:proofErr w:type="spellStart"/>
            <w:r w:rsidRPr="004458AC">
              <w:rPr>
                <w:i/>
                <w:color w:val="000000"/>
                <w:sz w:val="24"/>
                <w:szCs w:val="24"/>
              </w:rPr>
              <w:t>Haemophilus</w:t>
            </w:r>
            <w:proofErr w:type="spellEnd"/>
            <w:r w:rsidRPr="004458AC">
              <w:rPr>
                <w:i/>
                <w:color w:val="000000"/>
                <w:sz w:val="24"/>
                <w:szCs w:val="24"/>
              </w:rPr>
              <w:t xml:space="preserve"> </w:t>
            </w:r>
            <w:proofErr w:type="spellStart"/>
            <w:r w:rsidRPr="004458AC">
              <w:rPr>
                <w:i/>
                <w:color w:val="000000"/>
                <w:sz w:val="24"/>
                <w:szCs w:val="24"/>
              </w:rPr>
              <w:t>influenzae</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1E426713" w14:textId="77777777" w:rsidR="00C6475C" w:rsidRPr="004458AC" w:rsidRDefault="00C6475C" w:rsidP="00350876">
            <w:pPr>
              <w:jc w:val="center"/>
              <w:rPr>
                <w:color w:val="000000"/>
                <w:sz w:val="24"/>
                <w:szCs w:val="24"/>
              </w:rPr>
            </w:pPr>
            <w:r w:rsidRPr="004458AC">
              <w:rPr>
                <w:color w:val="000000"/>
                <w:sz w:val="24"/>
                <w:szCs w:val="24"/>
              </w:rPr>
              <w:t>0,25/0,25</w:t>
            </w:r>
          </w:p>
        </w:tc>
      </w:tr>
      <w:tr w:rsidR="00C6475C" w:rsidRPr="004458AC" w14:paraId="0232AF77"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601BB162" w14:textId="77777777" w:rsidR="00C6475C" w:rsidRPr="004458AC" w:rsidRDefault="00C6475C">
            <w:pPr>
              <w:rPr>
                <w:color w:val="000000"/>
                <w:sz w:val="24"/>
                <w:szCs w:val="24"/>
              </w:rPr>
            </w:pPr>
            <w:proofErr w:type="spellStart"/>
            <w:r w:rsidRPr="004458AC">
              <w:rPr>
                <w:i/>
                <w:color w:val="000000"/>
                <w:sz w:val="24"/>
                <w:szCs w:val="24"/>
              </w:rPr>
              <w:t>Moraxella</w:t>
            </w:r>
            <w:proofErr w:type="spellEnd"/>
            <w:r w:rsidRPr="004458AC">
              <w:rPr>
                <w:i/>
                <w:color w:val="000000"/>
                <w:sz w:val="24"/>
                <w:szCs w:val="24"/>
              </w:rPr>
              <w:t xml:space="preserve"> </w:t>
            </w:r>
            <w:proofErr w:type="spellStart"/>
            <w:r w:rsidRPr="004458AC">
              <w:rPr>
                <w:i/>
                <w:color w:val="000000"/>
                <w:sz w:val="24"/>
                <w:szCs w:val="24"/>
              </w:rPr>
              <w:t>catarrhalis</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2170DF49"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9</w:t>
            </w:r>
          </w:p>
        </w:tc>
      </w:tr>
      <w:tr w:rsidR="00C6475C" w:rsidRPr="004458AC" w14:paraId="007E3493"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6D8227B1" w14:textId="77777777" w:rsidR="00C6475C" w:rsidRPr="004458AC" w:rsidRDefault="00C6475C">
            <w:pPr>
              <w:rPr>
                <w:color w:val="000000"/>
                <w:sz w:val="24"/>
                <w:szCs w:val="24"/>
              </w:rPr>
            </w:pPr>
            <w:proofErr w:type="spellStart"/>
            <w:r w:rsidRPr="004458AC">
              <w:rPr>
                <w:i/>
                <w:color w:val="000000"/>
                <w:sz w:val="24"/>
                <w:szCs w:val="24"/>
              </w:rPr>
              <w:t>Bacteroides</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3539ABBD" w14:textId="77777777" w:rsidR="00C6475C" w:rsidRPr="004458AC" w:rsidRDefault="00C6475C" w:rsidP="00350876">
            <w:pPr>
              <w:jc w:val="center"/>
              <w:rPr>
                <w:color w:val="000000"/>
                <w:sz w:val="24"/>
                <w:szCs w:val="24"/>
              </w:rPr>
            </w:pPr>
            <w:r w:rsidRPr="004458AC">
              <w:rPr>
                <w:color w:val="000000"/>
                <w:sz w:val="24"/>
                <w:szCs w:val="24"/>
              </w:rPr>
              <w:t>2/2</w:t>
            </w:r>
          </w:p>
        </w:tc>
      </w:tr>
      <w:tr w:rsidR="00C6475C" w:rsidRPr="004458AC" w14:paraId="4CE8E28D"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04B3A6C0" w14:textId="77777777" w:rsidR="00C6475C" w:rsidRPr="004458AC" w:rsidRDefault="00C6475C">
            <w:pPr>
              <w:rPr>
                <w:color w:val="000000"/>
                <w:sz w:val="24"/>
                <w:szCs w:val="24"/>
              </w:rPr>
            </w:pPr>
            <w:proofErr w:type="spellStart"/>
            <w:r w:rsidRPr="004458AC">
              <w:rPr>
                <w:i/>
                <w:color w:val="000000"/>
                <w:sz w:val="24"/>
                <w:szCs w:val="24"/>
              </w:rPr>
              <w:t>Prevotella</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7B10C1D4"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10,11</w:t>
            </w:r>
          </w:p>
        </w:tc>
      </w:tr>
      <w:tr w:rsidR="00C6475C" w:rsidRPr="004458AC" w14:paraId="64B60BAF"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1D481178" w14:textId="77777777" w:rsidR="00C6475C" w:rsidRPr="004458AC" w:rsidRDefault="00C6475C">
            <w:pPr>
              <w:rPr>
                <w:color w:val="000000"/>
                <w:sz w:val="24"/>
                <w:szCs w:val="24"/>
              </w:rPr>
            </w:pPr>
            <w:proofErr w:type="spellStart"/>
            <w:r w:rsidRPr="004458AC">
              <w:rPr>
                <w:i/>
                <w:color w:val="000000"/>
                <w:sz w:val="24"/>
                <w:szCs w:val="24"/>
              </w:rPr>
              <w:t>Fusobacterium</w:t>
            </w:r>
            <w:proofErr w:type="spellEnd"/>
            <w:r w:rsidRPr="004458AC">
              <w:rPr>
                <w:i/>
                <w:color w:val="000000"/>
                <w:sz w:val="24"/>
                <w:szCs w:val="24"/>
              </w:rPr>
              <w:t xml:space="preserve"> </w:t>
            </w:r>
            <w:proofErr w:type="spellStart"/>
            <w:r w:rsidRPr="004458AC">
              <w:rPr>
                <w:i/>
                <w:color w:val="000000"/>
                <w:sz w:val="24"/>
                <w:szCs w:val="24"/>
              </w:rPr>
              <w:t>necrophorum</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70D2DEB0" w14:textId="77777777" w:rsidR="00C6475C" w:rsidRPr="004458AC" w:rsidRDefault="00C6475C" w:rsidP="00350876">
            <w:pPr>
              <w:jc w:val="center"/>
              <w:rPr>
                <w:color w:val="000000"/>
                <w:sz w:val="24"/>
                <w:szCs w:val="24"/>
              </w:rPr>
            </w:pPr>
            <w:r w:rsidRPr="004458AC">
              <w:rPr>
                <w:color w:val="000000"/>
                <w:sz w:val="24"/>
                <w:szCs w:val="24"/>
              </w:rPr>
              <w:t>0,5/0,5</w:t>
            </w:r>
            <w:r w:rsidRPr="004458AC">
              <w:rPr>
                <w:color w:val="000000"/>
                <w:sz w:val="24"/>
                <w:szCs w:val="24"/>
                <w:vertAlign w:val="superscript"/>
              </w:rPr>
              <w:t>10</w:t>
            </w:r>
          </w:p>
        </w:tc>
      </w:tr>
      <w:tr w:rsidR="00C6475C" w:rsidRPr="004458AC" w14:paraId="24891333"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36EB1B41" w14:textId="77777777" w:rsidR="00C6475C" w:rsidRPr="004458AC" w:rsidRDefault="00C6475C">
            <w:pPr>
              <w:rPr>
                <w:color w:val="000000"/>
                <w:sz w:val="24"/>
                <w:szCs w:val="24"/>
              </w:rPr>
            </w:pPr>
            <w:proofErr w:type="spellStart"/>
            <w:r w:rsidRPr="004458AC">
              <w:rPr>
                <w:i/>
                <w:color w:val="000000"/>
                <w:sz w:val="24"/>
                <w:szCs w:val="24"/>
              </w:rPr>
              <w:lastRenderedPageBreak/>
              <w:t>Clostridium</w:t>
            </w:r>
            <w:proofErr w:type="spellEnd"/>
            <w:r w:rsidRPr="004458AC">
              <w:rPr>
                <w:i/>
                <w:color w:val="000000"/>
                <w:sz w:val="24"/>
                <w:szCs w:val="24"/>
              </w:rPr>
              <w:t xml:space="preserve"> </w:t>
            </w:r>
            <w:proofErr w:type="spellStart"/>
            <w:r w:rsidRPr="004458AC">
              <w:rPr>
                <w:i/>
                <w:color w:val="000000"/>
                <w:sz w:val="24"/>
                <w:szCs w:val="24"/>
              </w:rPr>
              <w:t>perfringens</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74816EEB" w14:textId="77777777" w:rsidR="00C6475C" w:rsidRPr="004458AC" w:rsidRDefault="00C6475C" w:rsidP="00350876">
            <w:pPr>
              <w:jc w:val="center"/>
              <w:rPr>
                <w:color w:val="000000"/>
                <w:sz w:val="24"/>
                <w:szCs w:val="24"/>
              </w:rPr>
            </w:pPr>
            <w:r w:rsidRPr="004458AC">
              <w:rPr>
                <w:color w:val="000000"/>
                <w:sz w:val="24"/>
                <w:szCs w:val="24"/>
              </w:rPr>
              <w:t>0,5/0,5</w:t>
            </w:r>
            <w:r w:rsidRPr="004458AC">
              <w:rPr>
                <w:color w:val="000000"/>
                <w:sz w:val="24"/>
                <w:szCs w:val="24"/>
                <w:vertAlign w:val="superscript"/>
              </w:rPr>
              <w:t>10</w:t>
            </w:r>
          </w:p>
        </w:tc>
      </w:tr>
      <w:tr w:rsidR="00C6475C" w:rsidRPr="004458AC" w14:paraId="11F719FE"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39B25FAC" w14:textId="77777777" w:rsidR="00C6475C" w:rsidRPr="004458AC" w:rsidRDefault="00C6475C">
            <w:pPr>
              <w:rPr>
                <w:color w:val="000000"/>
                <w:sz w:val="24"/>
                <w:szCs w:val="24"/>
              </w:rPr>
            </w:pPr>
            <w:proofErr w:type="spellStart"/>
            <w:r w:rsidRPr="004458AC">
              <w:rPr>
                <w:i/>
                <w:color w:val="000000"/>
                <w:sz w:val="24"/>
                <w:szCs w:val="24"/>
              </w:rPr>
              <w:t>Cutibacterium</w:t>
            </w:r>
            <w:proofErr w:type="spellEnd"/>
            <w:r w:rsidRPr="004458AC">
              <w:rPr>
                <w:i/>
                <w:color w:val="000000"/>
                <w:sz w:val="24"/>
                <w:szCs w:val="24"/>
              </w:rPr>
              <w:t xml:space="preserve"> </w:t>
            </w:r>
            <w:proofErr w:type="spellStart"/>
            <w:r w:rsidRPr="004458AC">
              <w:rPr>
                <w:i/>
                <w:color w:val="000000"/>
                <w:sz w:val="24"/>
                <w:szCs w:val="24"/>
              </w:rPr>
              <w:t>acnes</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0B0D22A7" w14:textId="77777777" w:rsidR="00C6475C" w:rsidRPr="004458AC" w:rsidRDefault="00C6475C" w:rsidP="00350876">
            <w:pPr>
              <w:jc w:val="center"/>
              <w:rPr>
                <w:color w:val="000000"/>
                <w:sz w:val="24"/>
                <w:szCs w:val="24"/>
              </w:rPr>
            </w:pPr>
            <w:r w:rsidRPr="004458AC">
              <w:rPr>
                <w:color w:val="000000"/>
                <w:sz w:val="24"/>
                <w:szCs w:val="24"/>
              </w:rPr>
              <w:t>Bemærk</w:t>
            </w:r>
            <w:r w:rsidRPr="004458AC">
              <w:rPr>
                <w:color w:val="000000"/>
                <w:sz w:val="24"/>
                <w:szCs w:val="24"/>
                <w:vertAlign w:val="superscript"/>
              </w:rPr>
              <w:t>10,11</w:t>
            </w:r>
          </w:p>
        </w:tc>
      </w:tr>
      <w:tr w:rsidR="00C6475C" w:rsidRPr="004458AC" w14:paraId="0F7CF824"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4FACD706" w14:textId="77777777" w:rsidR="00C6475C" w:rsidRPr="004458AC" w:rsidRDefault="00C6475C">
            <w:pPr>
              <w:rPr>
                <w:i/>
                <w:iCs/>
                <w:color w:val="000000"/>
                <w:sz w:val="24"/>
                <w:szCs w:val="24"/>
              </w:rPr>
            </w:pPr>
            <w:proofErr w:type="spellStart"/>
            <w:r w:rsidRPr="004458AC">
              <w:rPr>
                <w:i/>
                <w:color w:val="000000"/>
                <w:sz w:val="24"/>
                <w:szCs w:val="24"/>
              </w:rPr>
              <w:t>Achromobacter</w:t>
            </w:r>
            <w:proofErr w:type="spellEnd"/>
            <w:r w:rsidRPr="004458AC">
              <w:rPr>
                <w:i/>
                <w:color w:val="000000"/>
                <w:sz w:val="24"/>
                <w:szCs w:val="24"/>
              </w:rPr>
              <w:t xml:space="preserve"> </w:t>
            </w:r>
            <w:proofErr w:type="spellStart"/>
            <w:r w:rsidRPr="004458AC">
              <w:rPr>
                <w:i/>
                <w:color w:val="000000"/>
                <w:sz w:val="24"/>
                <w:szCs w:val="24"/>
              </w:rPr>
              <w:t>xylosoxidans</w:t>
            </w:r>
            <w:proofErr w:type="spellEnd"/>
          </w:p>
        </w:tc>
        <w:tc>
          <w:tcPr>
            <w:tcW w:w="4573" w:type="dxa"/>
            <w:tcBorders>
              <w:top w:val="single" w:sz="4" w:space="0" w:color="auto"/>
              <w:left w:val="single" w:sz="4" w:space="0" w:color="auto"/>
              <w:bottom w:val="single" w:sz="4" w:space="0" w:color="auto"/>
              <w:right w:val="single" w:sz="4" w:space="0" w:color="auto"/>
            </w:tcBorders>
            <w:hideMark/>
          </w:tcPr>
          <w:p w14:paraId="34C1F266" w14:textId="77777777" w:rsidR="00C6475C" w:rsidRPr="004458AC" w:rsidRDefault="00C6475C" w:rsidP="00350876">
            <w:pPr>
              <w:jc w:val="center"/>
              <w:rPr>
                <w:color w:val="000000"/>
                <w:sz w:val="24"/>
                <w:szCs w:val="24"/>
              </w:rPr>
            </w:pPr>
            <w:r w:rsidRPr="004458AC">
              <w:rPr>
                <w:color w:val="000000"/>
                <w:sz w:val="24"/>
                <w:szCs w:val="24"/>
              </w:rPr>
              <w:t>4/4</w:t>
            </w:r>
          </w:p>
        </w:tc>
      </w:tr>
      <w:tr w:rsidR="00C6475C" w:rsidRPr="004458AC" w14:paraId="20DD9BE9" w14:textId="77777777" w:rsidTr="009B71F0">
        <w:tc>
          <w:tcPr>
            <w:tcW w:w="4111" w:type="dxa"/>
            <w:tcBorders>
              <w:top w:val="single" w:sz="4" w:space="0" w:color="auto"/>
              <w:left w:val="single" w:sz="4" w:space="0" w:color="auto"/>
              <w:bottom w:val="single" w:sz="4" w:space="0" w:color="auto"/>
              <w:right w:val="single" w:sz="4" w:space="0" w:color="auto"/>
            </w:tcBorders>
            <w:hideMark/>
          </w:tcPr>
          <w:p w14:paraId="484842B0" w14:textId="77777777" w:rsidR="00C6475C" w:rsidRPr="004458AC" w:rsidRDefault="00C6475C">
            <w:pPr>
              <w:rPr>
                <w:color w:val="000000"/>
                <w:sz w:val="24"/>
                <w:szCs w:val="24"/>
              </w:rPr>
            </w:pPr>
            <w:proofErr w:type="spellStart"/>
            <w:r w:rsidRPr="004458AC">
              <w:rPr>
                <w:i/>
                <w:color w:val="000000"/>
                <w:sz w:val="24"/>
                <w:szCs w:val="24"/>
              </w:rPr>
              <w:t>Vibrio</w:t>
            </w:r>
            <w:proofErr w:type="spellEnd"/>
            <w:r w:rsidRPr="004458AC">
              <w:rPr>
                <w:i/>
                <w:color w:val="000000"/>
                <w:sz w:val="24"/>
                <w:szCs w:val="24"/>
              </w:rPr>
              <w:t xml:space="preserve"> </w:t>
            </w:r>
            <w:proofErr w:type="spellStart"/>
            <w:r w:rsidRPr="004458AC">
              <w:rPr>
                <w:color w:val="000000"/>
                <w:sz w:val="24"/>
                <w:szCs w:val="24"/>
              </w:rPr>
              <w:t>spp</w:t>
            </w:r>
            <w:proofErr w:type="spellEnd"/>
            <w:r w:rsidRPr="004458AC">
              <w:rPr>
                <w:color w:val="000000"/>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14:paraId="173329F7" w14:textId="77777777" w:rsidR="00C6475C" w:rsidRPr="004458AC" w:rsidRDefault="00C6475C" w:rsidP="00350876">
            <w:pPr>
              <w:jc w:val="center"/>
              <w:rPr>
                <w:color w:val="000000"/>
                <w:sz w:val="24"/>
                <w:szCs w:val="24"/>
              </w:rPr>
            </w:pPr>
            <w:r w:rsidRPr="004458AC">
              <w:rPr>
                <w:color w:val="000000"/>
                <w:sz w:val="24"/>
                <w:szCs w:val="24"/>
              </w:rPr>
              <w:t>1/1</w:t>
            </w:r>
          </w:p>
        </w:tc>
        <w:bookmarkEnd w:id="4"/>
      </w:tr>
      <w:tr w:rsidR="00C6475C" w:rsidRPr="004458AC" w14:paraId="6144B931" w14:textId="77777777" w:rsidTr="009B71F0">
        <w:tc>
          <w:tcPr>
            <w:tcW w:w="8684" w:type="dxa"/>
            <w:gridSpan w:val="2"/>
            <w:tcBorders>
              <w:top w:val="single" w:sz="4" w:space="0" w:color="auto"/>
              <w:left w:val="single" w:sz="4" w:space="0" w:color="auto"/>
              <w:bottom w:val="single" w:sz="4" w:space="0" w:color="auto"/>
              <w:right w:val="single" w:sz="4" w:space="0" w:color="auto"/>
            </w:tcBorders>
            <w:hideMark/>
          </w:tcPr>
          <w:p w14:paraId="70B2EF71" w14:textId="244B4FF1" w:rsidR="00C6475C" w:rsidRPr="004458AC" w:rsidRDefault="00C6475C" w:rsidP="00350876">
            <w:pPr>
              <w:ind w:left="316" w:hanging="283"/>
              <w:rPr>
                <w:color w:val="000000"/>
                <w:sz w:val="24"/>
                <w:szCs w:val="24"/>
              </w:rPr>
            </w:pPr>
            <w:r w:rsidRPr="004458AC">
              <w:rPr>
                <w:color w:val="000000"/>
                <w:sz w:val="24"/>
                <w:szCs w:val="24"/>
                <w:vertAlign w:val="superscript"/>
              </w:rPr>
              <w:t xml:space="preserve">1 </w:t>
            </w:r>
            <w:r w:rsidR="007C59FF">
              <w:rPr>
                <w:color w:val="000000"/>
                <w:sz w:val="24"/>
                <w:szCs w:val="24"/>
                <w:vertAlign w:val="superscript"/>
              </w:rPr>
              <w:tab/>
            </w:r>
            <w:r w:rsidRPr="004458AC">
              <w:rPr>
                <w:color w:val="000000"/>
                <w:sz w:val="24"/>
                <w:szCs w:val="24"/>
              </w:rPr>
              <w:t xml:space="preserve">De fleste stafylokokker er </w:t>
            </w:r>
            <w:proofErr w:type="spellStart"/>
            <w:r w:rsidRPr="004458AC">
              <w:rPr>
                <w:color w:val="000000"/>
                <w:sz w:val="24"/>
                <w:szCs w:val="24"/>
              </w:rPr>
              <w:t>penicillinasedannende</w:t>
            </w:r>
            <w:proofErr w:type="spellEnd"/>
            <w:r w:rsidRPr="004458AC">
              <w:rPr>
                <w:color w:val="000000"/>
                <w:sz w:val="24"/>
                <w:szCs w:val="24"/>
              </w:rPr>
              <w:t xml:space="preserve">, og nogle er </w:t>
            </w:r>
            <w:proofErr w:type="spellStart"/>
            <w:r w:rsidRPr="004458AC">
              <w:rPr>
                <w:color w:val="000000"/>
                <w:sz w:val="24"/>
                <w:szCs w:val="24"/>
              </w:rPr>
              <w:t>methicillinresistente</w:t>
            </w:r>
            <w:proofErr w:type="spellEnd"/>
            <w:r w:rsidRPr="004458AC">
              <w:rPr>
                <w:color w:val="000000"/>
                <w:sz w:val="24"/>
                <w:szCs w:val="24"/>
              </w:rPr>
              <w:t xml:space="preserve">. Begge mekanismer gør dem resistente over for </w:t>
            </w:r>
            <w:proofErr w:type="spellStart"/>
            <w:r w:rsidRPr="004458AC">
              <w:rPr>
                <w:color w:val="000000"/>
                <w:sz w:val="24"/>
                <w:szCs w:val="24"/>
              </w:rPr>
              <w:t>benzylpenicillin</w:t>
            </w:r>
            <w:proofErr w:type="spellEnd"/>
            <w:r w:rsidRPr="004458AC">
              <w:rPr>
                <w:color w:val="000000"/>
                <w:sz w:val="24"/>
                <w:szCs w:val="24"/>
              </w:rPr>
              <w:t xml:space="preserve">, </w:t>
            </w:r>
            <w:proofErr w:type="spellStart"/>
            <w:r w:rsidRPr="004458AC">
              <w:rPr>
                <w:color w:val="000000"/>
                <w:sz w:val="24"/>
                <w:szCs w:val="24"/>
              </w:rPr>
              <w:t>phenoxymethylpenicillin</w:t>
            </w:r>
            <w:proofErr w:type="spellEnd"/>
            <w:r w:rsidRPr="004458AC">
              <w:rPr>
                <w:color w:val="000000"/>
                <w:sz w:val="24"/>
                <w:szCs w:val="24"/>
              </w:rPr>
              <w:t xml:space="preserve">,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w:t>
            </w:r>
            <w:proofErr w:type="spellStart"/>
            <w:r w:rsidRPr="004458AC">
              <w:rPr>
                <w:color w:val="000000"/>
                <w:sz w:val="24"/>
                <w:szCs w:val="24"/>
              </w:rPr>
              <w:t>piperacillin</w:t>
            </w:r>
            <w:proofErr w:type="spellEnd"/>
            <w:r w:rsidRPr="004458AC">
              <w:rPr>
                <w:color w:val="000000"/>
                <w:sz w:val="24"/>
                <w:szCs w:val="24"/>
              </w:rPr>
              <w:t xml:space="preserve"> og </w:t>
            </w:r>
            <w:proofErr w:type="spellStart"/>
            <w:r w:rsidRPr="004458AC">
              <w:rPr>
                <w:color w:val="000000"/>
                <w:sz w:val="24"/>
                <w:szCs w:val="24"/>
              </w:rPr>
              <w:t>ticarcillin</w:t>
            </w:r>
            <w:proofErr w:type="spellEnd"/>
            <w:r w:rsidRPr="004458AC">
              <w:rPr>
                <w:color w:val="000000"/>
                <w:sz w:val="24"/>
                <w:szCs w:val="24"/>
              </w:rPr>
              <w:t xml:space="preserve">. </w:t>
            </w:r>
            <w:proofErr w:type="spellStart"/>
            <w:r w:rsidRPr="004458AC">
              <w:rPr>
                <w:color w:val="000000"/>
                <w:sz w:val="24"/>
                <w:szCs w:val="24"/>
              </w:rPr>
              <w:t>Isolater</w:t>
            </w:r>
            <w:proofErr w:type="spellEnd"/>
            <w:r w:rsidRPr="004458AC">
              <w:rPr>
                <w:color w:val="000000"/>
                <w:sz w:val="24"/>
                <w:szCs w:val="24"/>
              </w:rPr>
              <w:t xml:space="preserve">, der testes følsomme over for </w:t>
            </w:r>
            <w:proofErr w:type="spellStart"/>
            <w:r w:rsidRPr="004458AC">
              <w:rPr>
                <w:color w:val="000000"/>
                <w:sz w:val="24"/>
                <w:szCs w:val="24"/>
              </w:rPr>
              <w:t>benzylpenicillin</w:t>
            </w:r>
            <w:proofErr w:type="spellEnd"/>
            <w:r w:rsidRPr="004458AC">
              <w:rPr>
                <w:color w:val="000000"/>
                <w:sz w:val="24"/>
                <w:szCs w:val="24"/>
              </w:rPr>
              <w:t xml:space="preserve"> og </w:t>
            </w:r>
            <w:proofErr w:type="spellStart"/>
            <w:r w:rsidRPr="004458AC">
              <w:rPr>
                <w:color w:val="000000"/>
                <w:sz w:val="24"/>
                <w:szCs w:val="24"/>
              </w:rPr>
              <w:t>cefoxitin</w:t>
            </w:r>
            <w:proofErr w:type="spellEnd"/>
            <w:r w:rsidRPr="004458AC">
              <w:rPr>
                <w:color w:val="000000"/>
                <w:sz w:val="24"/>
                <w:szCs w:val="24"/>
              </w:rPr>
              <w:t xml:space="preserve">, kan rapporteres som følsomme over for al penicillin. </w:t>
            </w:r>
            <w:proofErr w:type="spellStart"/>
            <w:r w:rsidRPr="004458AC">
              <w:rPr>
                <w:color w:val="000000"/>
                <w:sz w:val="24"/>
                <w:szCs w:val="24"/>
              </w:rPr>
              <w:t>Isolater</w:t>
            </w:r>
            <w:proofErr w:type="spellEnd"/>
            <w:r w:rsidRPr="004458AC">
              <w:rPr>
                <w:color w:val="000000"/>
                <w:sz w:val="24"/>
                <w:szCs w:val="24"/>
              </w:rPr>
              <w:t xml:space="preserve">, der testes resistente over for </w:t>
            </w:r>
            <w:proofErr w:type="spellStart"/>
            <w:r w:rsidRPr="004458AC">
              <w:rPr>
                <w:color w:val="000000"/>
                <w:sz w:val="24"/>
                <w:szCs w:val="24"/>
              </w:rPr>
              <w:t>benzylpenicillin</w:t>
            </w:r>
            <w:proofErr w:type="spellEnd"/>
            <w:r w:rsidRPr="004458AC">
              <w:rPr>
                <w:color w:val="000000"/>
                <w:sz w:val="24"/>
                <w:szCs w:val="24"/>
              </w:rPr>
              <w:t xml:space="preserve">, men følsomme over for </w:t>
            </w:r>
            <w:proofErr w:type="spellStart"/>
            <w:r w:rsidRPr="004458AC">
              <w:rPr>
                <w:color w:val="000000"/>
                <w:sz w:val="24"/>
                <w:szCs w:val="24"/>
              </w:rPr>
              <w:t>cefoxitin</w:t>
            </w:r>
            <w:proofErr w:type="spellEnd"/>
            <w:r w:rsidRPr="004458AC">
              <w:rPr>
                <w:color w:val="000000"/>
                <w:sz w:val="24"/>
                <w:szCs w:val="24"/>
              </w:rPr>
              <w:t>, er følsomme over for β-</w:t>
            </w:r>
            <w:proofErr w:type="spellStart"/>
            <w:r w:rsidRPr="004458AC">
              <w:rPr>
                <w:color w:val="000000"/>
                <w:sz w:val="24"/>
                <w:szCs w:val="24"/>
              </w:rPr>
              <w:t>laktam</w:t>
            </w:r>
            <w:proofErr w:type="spellEnd"/>
            <w:r w:rsidRPr="004458AC">
              <w:rPr>
                <w:color w:val="000000"/>
                <w:sz w:val="24"/>
                <w:szCs w:val="24"/>
              </w:rPr>
              <w:t>- / β-</w:t>
            </w:r>
            <w:proofErr w:type="spellStart"/>
            <w:r w:rsidRPr="004458AC">
              <w:rPr>
                <w:color w:val="000000"/>
                <w:sz w:val="24"/>
                <w:szCs w:val="24"/>
              </w:rPr>
              <w:t>laktamase-hæmmerkombinationer</w:t>
            </w:r>
            <w:proofErr w:type="spellEnd"/>
            <w:r w:rsidRPr="004458AC">
              <w:rPr>
                <w:color w:val="000000"/>
                <w:sz w:val="24"/>
                <w:szCs w:val="24"/>
              </w:rPr>
              <w:t xml:space="preserve">, </w:t>
            </w:r>
            <w:proofErr w:type="spellStart"/>
            <w:r w:rsidRPr="004458AC">
              <w:rPr>
                <w:color w:val="000000"/>
                <w:sz w:val="24"/>
                <w:szCs w:val="24"/>
              </w:rPr>
              <w:t>isoxazolylpenicillin</w:t>
            </w:r>
            <w:proofErr w:type="spellEnd"/>
            <w:r w:rsidRPr="004458AC">
              <w:rPr>
                <w:color w:val="000000"/>
                <w:sz w:val="24"/>
                <w:szCs w:val="24"/>
              </w:rPr>
              <w:t xml:space="preserve"> (</w:t>
            </w:r>
            <w:proofErr w:type="spellStart"/>
            <w:r w:rsidRPr="004458AC">
              <w:rPr>
                <w:color w:val="000000"/>
                <w:sz w:val="24"/>
                <w:szCs w:val="24"/>
              </w:rPr>
              <w:t>oxacillin</w:t>
            </w:r>
            <w:proofErr w:type="spellEnd"/>
            <w:r w:rsidRPr="004458AC">
              <w:rPr>
                <w:color w:val="000000"/>
                <w:sz w:val="24"/>
                <w:szCs w:val="24"/>
              </w:rPr>
              <w:t xml:space="preserve">, </w:t>
            </w:r>
            <w:proofErr w:type="spellStart"/>
            <w:r w:rsidRPr="004458AC">
              <w:rPr>
                <w:color w:val="000000"/>
                <w:sz w:val="24"/>
                <w:szCs w:val="24"/>
              </w:rPr>
              <w:t>cloxacillin</w:t>
            </w:r>
            <w:proofErr w:type="spellEnd"/>
            <w:r w:rsidRPr="004458AC">
              <w:rPr>
                <w:color w:val="000000"/>
                <w:sz w:val="24"/>
                <w:szCs w:val="24"/>
              </w:rPr>
              <w:t xml:space="preserve">, </w:t>
            </w:r>
            <w:proofErr w:type="spellStart"/>
            <w:r w:rsidRPr="004458AC">
              <w:rPr>
                <w:color w:val="000000"/>
                <w:sz w:val="24"/>
                <w:szCs w:val="24"/>
              </w:rPr>
              <w:t>dicloxacillin</w:t>
            </w:r>
            <w:proofErr w:type="spellEnd"/>
            <w:r w:rsidRPr="004458AC">
              <w:rPr>
                <w:color w:val="000000"/>
                <w:sz w:val="24"/>
                <w:szCs w:val="24"/>
              </w:rPr>
              <w:t xml:space="preserve"> og </w:t>
            </w:r>
            <w:proofErr w:type="spellStart"/>
            <w:r w:rsidRPr="004458AC">
              <w:rPr>
                <w:color w:val="000000"/>
                <w:sz w:val="24"/>
                <w:szCs w:val="24"/>
              </w:rPr>
              <w:t>flucloxacillin</w:t>
            </w:r>
            <w:proofErr w:type="spellEnd"/>
            <w:r w:rsidRPr="004458AC">
              <w:rPr>
                <w:color w:val="000000"/>
                <w:sz w:val="24"/>
                <w:szCs w:val="24"/>
              </w:rPr>
              <w:t xml:space="preserve">) samt </w:t>
            </w:r>
            <w:proofErr w:type="spellStart"/>
            <w:r w:rsidRPr="004458AC">
              <w:rPr>
                <w:color w:val="000000"/>
                <w:sz w:val="24"/>
                <w:szCs w:val="24"/>
              </w:rPr>
              <w:t>nafcillin</w:t>
            </w:r>
            <w:proofErr w:type="spellEnd"/>
            <w:r w:rsidRPr="004458AC">
              <w:rPr>
                <w:color w:val="000000"/>
                <w:sz w:val="24"/>
                <w:szCs w:val="24"/>
              </w:rPr>
              <w:t xml:space="preserve">. Der skal udvises omhu ved stoffer, der gives oralt, for at opnå tilstrækkelig eksponering på infektionsstedet. </w:t>
            </w:r>
            <w:proofErr w:type="spellStart"/>
            <w:r w:rsidRPr="004458AC">
              <w:rPr>
                <w:color w:val="000000"/>
                <w:sz w:val="24"/>
                <w:szCs w:val="24"/>
              </w:rPr>
              <w:t>Isolater</w:t>
            </w:r>
            <w:proofErr w:type="spellEnd"/>
            <w:r w:rsidRPr="004458AC">
              <w:rPr>
                <w:color w:val="000000"/>
                <w:sz w:val="24"/>
                <w:szCs w:val="24"/>
              </w:rPr>
              <w:t xml:space="preserve">, der testes resistente over for </w:t>
            </w:r>
            <w:proofErr w:type="spellStart"/>
            <w:r w:rsidRPr="004458AC">
              <w:rPr>
                <w:color w:val="000000"/>
                <w:sz w:val="24"/>
                <w:szCs w:val="24"/>
              </w:rPr>
              <w:t>cefoxitin</w:t>
            </w:r>
            <w:proofErr w:type="spellEnd"/>
            <w:r w:rsidRPr="004458AC">
              <w:rPr>
                <w:color w:val="000000"/>
                <w:sz w:val="24"/>
                <w:szCs w:val="24"/>
              </w:rPr>
              <w:t xml:space="preserve">, er resistente over for al penicillin. Ingen tilgængelig metode kan pålideligt påvise </w:t>
            </w:r>
            <w:proofErr w:type="spellStart"/>
            <w:r w:rsidRPr="004458AC">
              <w:rPr>
                <w:color w:val="000000"/>
                <w:sz w:val="24"/>
                <w:szCs w:val="24"/>
              </w:rPr>
              <w:t>penicillinaseproduktion</w:t>
            </w:r>
            <w:proofErr w:type="spellEnd"/>
            <w:r w:rsidRPr="004458AC">
              <w:rPr>
                <w:color w:val="000000"/>
                <w:sz w:val="24"/>
                <w:szCs w:val="24"/>
              </w:rPr>
              <w:t xml:space="preserve"> i alle arter af stafylokokker, men </w:t>
            </w:r>
            <w:proofErr w:type="spellStart"/>
            <w:r w:rsidRPr="004458AC">
              <w:rPr>
                <w:color w:val="000000"/>
                <w:sz w:val="24"/>
                <w:szCs w:val="24"/>
              </w:rPr>
              <w:t>methicillinresistens</w:t>
            </w:r>
            <w:proofErr w:type="spellEnd"/>
            <w:r w:rsidRPr="004458AC">
              <w:rPr>
                <w:color w:val="000000"/>
                <w:sz w:val="24"/>
                <w:szCs w:val="24"/>
              </w:rPr>
              <w:t xml:space="preserve"> kan påvises med </w:t>
            </w:r>
            <w:proofErr w:type="spellStart"/>
            <w:r w:rsidRPr="004458AC">
              <w:rPr>
                <w:color w:val="000000"/>
                <w:sz w:val="24"/>
                <w:szCs w:val="24"/>
              </w:rPr>
              <w:t>cefoxitin</w:t>
            </w:r>
            <w:proofErr w:type="spellEnd"/>
            <w:r w:rsidRPr="004458AC">
              <w:rPr>
                <w:color w:val="000000"/>
                <w:sz w:val="24"/>
                <w:szCs w:val="24"/>
              </w:rPr>
              <w:t xml:space="preserve"> som beskrevet.</w:t>
            </w:r>
          </w:p>
          <w:p w14:paraId="1B98ABED" w14:textId="784683CC" w:rsidR="00C6475C" w:rsidRPr="004458AC" w:rsidRDefault="00C6475C" w:rsidP="00350876">
            <w:pPr>
              <w:ind w:left="316" w:hanging="283"/>
              <w:rPr>
                <w:color w:val="000000"/>
                <w:sz w:val="24"/>
                <w:szCs w:val="24"/>
              </w:rPr>
            </w:pPr>
            <w:r w:rsidRPr="004458AC">
              <w:rPr>
                <w:color w:val="000000"/>
                <w:sz w:val="24"/>
                <w:szCs w:val="24"/>
                <w:vertAlign w:val="superscript"/>
              </w:rPr>
              <w:t xml:space="preserve">2 </w:t>
            </w:r>
            <w:r w:rsidR="007C59FF">
              <w:rPr>
                <w:color w:val="000000"/>
                <w:sz w:val="24"/>
                <w:szCs w:val="24"/>
                <w:vertAlign w:val="superscript"/>
              </w:rPr>
              <w:tab/>
            </w:r>
            <w:proofErr w:type="spellStart"/>
            <w:r w:rsidRPr="004458AC">
              <w:rPr>
                <w:color w:val="000000"/>
                <w:sz w:val="24"/>
                <w:szCs w:val="24"/>
              </w:rPr>
              <w:t>Ampicillin</w:t>
            </w:r>
            <w:proofErr w:type="spellEnd"/>
            <w:r w:rsidRPr="004458AC">
              <w:rPr>
                <w:color w:val="000000"/>
                <w:sz w:val="24"/>
                <w:szCs w:val="24"/>
              </w:rPr>
              <w:t xml:space="preserve">-følsomme </w:t>
            </w:r>
            <w:r w:rsidRPr="004458AC">
              <w:rPr>
                <w:i/>
                <w:iCs/>
                <w:color w:val="000000"/>
                <w:sz w:val="24"/>
                <w:szCs w:val="24"/>
              </w:rPr>
              <w:t xml:space="preserve">S. </w:t>
            </w:r>
            <w:proofErr w:type="spellStart"/>
            <w:r w:rsidRPr="004458AC">
              <w:rPr>
                <w:i/>
                <w:iCs/>
                <w:color w:val="000000"/>
                <w:sz w:val="24"/>
                <w:szCs w:val="24"/>
              </w:rPr>
              <w:t>saprophyticus</w:t>
            </w:r>
            <w:proofErr w:type="spellEnd"/>
            <w:r w:rsidRPr="004458AC">
              <w:rPr>
                <w:color w:val="000000"/>
                <w:sz w:val="24"/>
                <w:szCs w:val="24"/>
              </w:rPr>
              <w:t xml:space="preserve"> er </w:t>
            </w:r>
            <w:proofErr w:type="spellStart"/>
            <w:r w:rsidRPr="004458AC">
              <w:rPr>
                <w:i/>
                <w:iCs/>
                <w:color w:val="000000"/>
                <w:sz w:val="24"/>
                <w:szCs w:val="24"/>
              </w:rPr>
              <w:t>mec</w:t>
            </w:r>
            <w:r w:rsidRPr="004458AC">
              <w:rPr>
                <w:color w:val="000000"/>
                <w:sz w:val="24"/>
                <w:szCs w:val="24"/>
              </w:rPr>
              <w:t>A</w:t>
            </w:r>
            <w:proofErr w:type="spellEnd"/>
            <w:r w:rsidRPr="004458AC">
              <w:rPr>
                <w:color w:val="000000"/>
                <w:sz w:val="24"/>
                <w:szCs w:val="24"/>
              </w:rPr>
              <w:t xml:space="preserve">-negative og følsomme for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og </w:t>
            </w:r>
            <w:proofErr w:type="spellStart"/>
            <w:r w:rsidRPr="004458AC">
              <w:rPr>
                <w:color w:val="000000"/>
                <w:sz w:val="24"/>
                <w:szCs w:val="24"/>
              </w:rPr>
              <w:t>piperacillin</w:t>
            </w:r>
            <w:proofErr w:type="spellEnd"/>
            <w:r w:rsidRPr="004458AC">
              <w:rPr>
                <w:color w:val="000000"/>
                <w:sz w:val="24"/>
                <w:szCs w:val="24"/>
              </w:rPr>
              <w:t xml:space="preserve"> (uden eller med en beta-</w:t>
            </w:r>
            <w:proofErr w:type="spellStart"/>
            <w:r w:rsidRPr="004458AC">
              <w:rPr>
                <w:color w:val="000000"/>
                <w:sz w:val="24"/>
                <w:szCs w:val="24"/>
              </w:rPr>
              <w:t>laktamasehæmmer</w:t>
            </w:r>
            <w:proofErr w:type="spellEnd"/>
            <w:r w:rsidRPr="004458AC">
              <w:rPr>
                <w:color w:val="000000"/>
                <w:sz w:val="24"/>
                <w:szCs w:val="24"/>
              </w:rPr>
              <w:t>).</w:t>
            </w:r>
          </w:p>
          <w:p w14:paraId="4B086FE6" w14:textId="443B329A" w:rsidR="00C6475C" w:rsidRPr="004458AC" w:rsidRDefault="00C6475C" w:rsidP="00350876">
            <w:pPr>
              <w:ind w:left="316" w:hanging="283"/>
              <w:rPr>
                <w:color w:val="000000"/>
                <w:sz w:val="24"/>
                <w:szCs w:val="24"/>
              </w:rPr>
            </w:pPr>
            <w:r w:rsidRPr="004458AC">
              <w:rPr>
                <w:color w:val="000000"/>
                <w:sz w:val="24"/>
                <w:szCs w:val="24"/>
                <w:vertAlign w:val="superscript"/>
              </w:rPr>
              <w:t>3</w:t>
            </w:r>
            <w:r w:rsidRPr="004458AC">
              <w:rPr>
                <w:color w:val="000000"/>
                <w:sz w:val="24"/>
                <w:szCs w:val="24"/>
              </w:rPr>
              <w:t xml:space="preserve"> </w:t>
            </w:r>
            <w:r w:rsidR="007C59FF">
              <w:rPr>
                <w:color w:val="000000"/>
                <w:sz w:val="24"/>
                <w:szCs w:val="24"/>
              </w:rPr>
              <w:tab/>
            </w:r>
            <w:r w:rsidRPr="004458AC">
              <w:rPr>
                <w:color w:val="000000"/>
                <w:sz w:val="24"/>
                <w:szCs w:val="24"/>
              </w:rPr>
              <w:t xml:space="preserve">Hos E. </w:t>
            </w:r>
            <w:proofErr w:type="spellStart"/>
            <w:r w:rsidRPr="004458AC">
              <w:rPr>
                <w:color w:val="000000"/>
                <w:sz w:val="24"/>
                <w:szCs w:val="24"/>
              </w:rPr>
              <w:t>faecalis</w:t>
            </w:r>
            <w:proofErr w:type="spellEnd"/>
            <w:r w:rsidRPr="004458AC">
              <w:rPr>
                <w:color w:val="000000"/>
                <w:sz w:val="24"/>
                <w:szCs w:val="24"/>
              </w:rPr>
              <w:t xml:space="preserve"> er følsomhed over for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og </w:t>
            </w:r>
            <w:proofErr w:type="spellStart"/>
            <w:r w:rsidRPr="004458AC">
              <w:rPr>
                <w:color w:val="000000"/>
                <w:sz w:val="24"/>
                <w:szCs w:val="24"/>
              </w:rPr>
              <w:t>piperacillin</w:t>
            </w:r>
            <w:proofErr w:type="spellEnd"/>
            <w:r w:rsidRPr="004458AC">
              <w:rPr>
                <w:color w:val="000000"/>
                <w:sz w:val="24"/>
                <w:szCs w:val="24"/>
              </w:rPr>
              <w:t xml:space="preserve"> (med og uden beta-</w:t>
            </w:r>
            <w:proofErr w:type="spellStart"/>
            <w:r w:rsidRPr="004458AC">
              <w:rPr>
                <w:color w:val="000000"/>
                <w:sz w:val="24"/>
                <w:szCs w:val="24"/>
              </w:rPr>
              <w:t>laktamasehæmmer</w:t>
            </w:r>
            <w:proofErr w:type="spellEnd"/>
            <w:r w:rsidRPr="004458AC">
              <w:rPr>
                <w:color w:val="000000"/>
                <w:sz w:val="24"/>
                <w:szCs w:val="24"/>
              </w:rPr>
              <w:t xml:space="preserve">) den forventede fænotype, mens resistens er almindelig hos </w:t>
            </w:r>
            <w:r w:rsidRPr="004458AC">
              <w:rPr>
                <w:i/>
                <w:iCs/>
                <w:color w:val="000000"/>
                <w:sz w:val="24"/>
                <w:szCs w:val="24"/>
              </w:rPr>
              <w:t xml:space="preserve">E. </w:t>
            </w:r>
            <w:proofErr w:type="spellStart"/>
            <w:r w:rsidRPr="004458AC">
              <w:rPr>
                <w:i/>
                <w:iCs/>
                <w:color w:val="000000"/>
                <w:sz w:val="24"/>
                <w:szCs w:val="24"/>
              </w:rPr>
              <w:t>faecium</w:t>
            </w:r>
            <w:proofErr w:type="spellEnd"/>
            <w:r w:rsidRPr="004458AC">
              <w:rPr>
                <w:color w:val="000000"/>
                <w:sz w:val="24"/>
                <w:szCs w:val="24"/>
              </w:rPr>
              <w:t xml:space="preserve">. </w:t>
            </w:r>
            <w:proofErr w:type="spellStart"/>
            <w:r w:rsidRPr="004458AC">
              <w:rPr>
                <w:color w:val="000000"/>
                <w:sz w:val="24"/>
                <w:szCs w:val="24"/>
              </w:rPr>
              <w:t>Isolater</w:t>
            </w:r>
            <w:proofErr w:type="spellEnd"/>
            <w:r w:rsidRPr="004458AC">
              <w:rPr>
                <w:color w:val="000000"/>
                <w:sz w:val="24"/>
                <w:szCs w:val="24"/>
              </w:rPr>
              <w:t xml:space="preserve">, der er resistente over for </w:t>
            </w:r>
            <w:proofErr w:type="spellStart"/>
            <w:r w:rsidRPr="004458AC">
              <w:rPr>
                <w:color w:val="000000"/>
                <w:sz w:val="24"/>
                <w:szCs w:val="24"/>
              </w:rPr>
              <w:t>ampicillin</w:t>
            </w:r>
            <w:proofErr w:type="spellEnd"/>
            <w:r w:rsidRPr="004458AC">
              <w:rPr>
                <w:color w:val="000000"/>
                <w:sz w:val="24"/>
                <w:szCs w:val="24"/>
              </w:rPr>
              <w:t xml:space="preserve">, kan rapporteres resistente over for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og </w:t>
            </w:r>
            <w:proofErr w:type="spellStart"/>
            <w:r w:rsidRPr="004458AC">
              <w:rPr>
                <w:color w:val="000000"/>
                <w:sz w:val="24"/>
                <w:szCs w:val="24"/>
              </w:rPr>
              <w:t>piperacillin</w:t>
            </w:r>
            <w:proofErr w:type="spellEnd"/>
            <w:r w:rsidRPr="004458AC">
              <w:rPr>
                <w:color w:val="000000"/>
                <w:sz w:val="24"/>
                <w:szCs w:val="24"/>
              </w:rPr>
              <w:t xml:space="preserve"> (med eller uden inhibitor). </w:t>
            </w:r>
            <w:r w:rsidRPr="004458AC">
              <w:rPr>
                <w:i/>
                <w:iCs/>
                <w:color w:val="000000"/>
                <w:sz w:val="24"/>
                <w:szCs w:val="24"/>
              </w:rPr>
              <w:t xml:space="preserve">E. </w:t>
            </w:r>
            <w:proofErr w:type="spellStart"/>
            <w:r w:rsidRPr="004458AC">
              <w:rPr>
                <w:i/>
                <w:iCs/>
                <w:color w:val="000000"/>
                <w:sz w:val="24"/>
                <w:szCs w:val="24"/>
              </w:rPr>
              <w:t>faecalis</w:t>
            </w:r>
            <w:proofErr w:type="spellEnd"/>
            <w:r w:rsidRPr="004458AC">
              <w:rPr>
                <w:color w:val="000000"/>
                <w:sz w:val="24"/>
                <w:szCs w:val="24"/>
              </w:rPr>
              <w:t xml:space="preserve">, der testes resistent over for </w:t>
            </w:r>
            <w:proofErr w:type="spellStart"/>
            <w:r w:rsidRPr="004458AC">
              <w:rPr>
                <w:color w:val="000000"/>
                <w:sz w:val="24"/>
                <w:szCs w:val="24"/>
              </w:rPr>
              <w:t>ampicillin</w:t>
            </w:r>
            <w:proofErr w:type="spellEnd"/>
            <w:r w:rsidRPr="004458AC">
              <w:rPr>
                <w:color w:val="000000"/>
                <w:sz w:val="24"/>
                <w:szCs w:val="24"/>
              </w:rPr>
              <w:t xml:space="preserve"> med diskscreening, bekræftes med en MIC-test.</w:t>
            </w:r>
          </w:p>
          <w:p w14:paraId="1DB9AB5D" w14:textId="2E1123C6" w:rsidR="00C6475C" w:rsidRPr="004458AC" w:rsidRDefault="00C6475C" w:rsidP="00350876">
            <w:pPr>
              <w:ind w:left="316" w:hanging="283"/>
              <w:rPr>
                <w:color w:val="000000"/>
                <w:sz w:val="24"/>
                <w:szCs w:val="24"/>
              </w:rPr>
            </w:pPr>
            <w:r w:rsidRPr="004458AC">
              <w:rPr>
                <w:color w:val="000000"/>
                <w:sz w:val="24"/>
                <w:szCs w:val="24"/>
                <w:vertAlign w:val="superscript"/>
              </w:rPr>
              <w:t>4</w:t>
            </w:r>
            <w:r w:rsidRPr="004458AC">
              <w:rPr>
                <w:color w:val="000000"/>
                <w:sz w:val="24"/>
                <w:szCs w:val="24"/>
              </w:rPr>
              <w:t xml:space="preserve"> </w:t>
            </w:r>
            <w:r w:rsidR="007C59FF">
              <w:rPr>
                <w:color w:val="000000"/>
                <w:sz w:val="24"/>
                <w:szCs w:val="24"/>
              </w:rPr>
              <w:tab/>
            </w:r>
            <w:r w:rsidRPr="004458AC">
              <w:rPr>
                <w:color w:val="000000"/>
                <w:sz w:val="24"/>
                <w:szCs w:val="24"/>
              </w:rPr>
              <w:t xml:space="preserve">Følsomheden af </w:t>
            </w:r>
            <w:proofErr w:type="spellStart"/>
            <w:r w:rsidRPr="004458AC">
              <w:rPr>
                <w:color w:val="000000"/>
                <w:sz w:val="24"/>
                <w:szCs w:val="24"/>
              </w:rPr>
              <w:t>streptococcus</w:t>
            </w:r>
            <w:proofErr w:type="spellEnd"/>
            <w:r w:rsidRPr="004458AC">
              <w:rPr>
                <w:color w:val="000000"/>
                <w:sz w:val="24"/>
                <w:szCs w:val="24"/>
              </w:rPr>
              <w:t xml:space="preserve"> gruppe A, B, C og G over for penicillin er udledt ud fra </w:t>
            </w:r>
            <w:proofErr w:type="spellStart"/>
            <w:r w:rsidRPr="004458AC">
              <w:rPr>
                <w:color w:val="000000"/>
                <w:sz w:val="24"/>
                <w:szCs w:val="24"/>
              </w:rPr>
              <w:t>benzylpenicillinfølsomheden</w:t>
            </w:r>
            <w:proofErr w:type="spellEnd"/>
            <w:r w:rsidRPr="004458AC">
              <w:rPr>
                <w:color w:val="000000"/>
                <w:sz w:val="24"/>
                <w:szCs w:val="24"/>
              </w:rPr>
              <w:t xml:space="preserve"> (andre indikationer end meningitis) med undtagelse af </w:t>
            </w:r>
            <w:proofErr w:type="spellStart"/>
            <w:r w:rsidRPr="004458AC">
              <w:rPr>
                <w:color w:val="000000"/>
                <w:sz w:val="24"/>
                <w:szCs w:val="24"/>
              </w:rPr>
              <w:t>phenoxymethylpenicillin</w:t>
            </w:r>
            <w:proofErr w:type="spellEnd"/>
            <w:r w:rsidRPr="004458AC">
              <w:rPr>
                <w:color w:val="000000"/>
                <w:sz w:val="24"/>
                <w:szCs w:val="24"/>
              </w:rPr>
              <w:t xml:space="preserve"> og </w:t>
            </w:r>
            <w:proofErr w:type="spellStart"/>
            <w:r w:rsidRPr="004458AC">
              <w:rPr>
                <w:color w:val="000000"/>
                <w:sz w:val="24"/>
                <w:szCs w:val="24"/>
              </w:rPr>
              <w:t>isoxazolylpenicillin</w:t>
            </w:r>
            <w:proofErr w:type="spellEnd"/>
            <w:r w:rsidRPr="004458AC">
              <w:rPr>
                <w:color w:val="000000"/>
                <w:sz w:val="24"/>
                <w:szCs w:val="24"/>
              </w:rPr>
              <w:t xml:space="preserve"> for </w:t>
            </w:r>
            <w:proofErr w:type="spellStart"/>
            <w:r w:rsidRPr="004458AC">
              <w:rPr>
                <w:color w:val="000000"/>
                <w:sz w:val="24"/>
                <w:szCs w:val="24"/>
              </w:rPr>
              <w:t>streptococcus</w:t>
            </w:r>
            <w:proofErr w:type="spellEnd"/>
            <w:r w:rsidRPr="004458AC">
              <w:rPr>
                <w:color w:val="000000"/>
                <w:sz w:val="24"/>
                <w:szCs w:val="24"/>
              </w:rPr>
              <w:t xml:space="preserve"> gruppe B, hvor behandling med et af disse midler anses for at være utilstrækkelig.</w:t>
            </w:r>
          </w:p>
          <w:p w14:paraId="76EFDC55" w14:textId="629636FF" w:rsidR="00C6475C" w:rsidRPr="004458AC" w:rsidRDefault="00C6475C" w:rsidP="00350876">
            <w:pPr>
              <w:ind w:left="316" w:hanging="283"/>
              <w:rPr>
                <w:color w:val="000000"/>
                <w:sz w:val="24"/>
                <w:szCs w:val="24"/>
              </w:rPr>
            </w:pPr>
            <w:r w:rsidRPr="004458AC">
              <w:rPr>
                <w:color w:val="000000"/>
                <w:sz w:val="24"/>
                <w:szCs w:val="24"/>
                <w:vertAlign w:val="superscript"/>
              </w:rPr>
              <w:t>5</w:t>
            </w:r>
            <w:r w:rsidRPr="004458AC">
              <w:rPr>
                <w:sz w:val="24"/>
                <w:szCs w:val="24"/>
              </w:rPr>
              <w:t xml:space="preserve"> </w:t>
            </w:r>
            <w:r w:rsidR="007C59FF">
              <w:rPr>
                <w:sz w:val="24"/>
                <w:szCs w:val="24"/>
              </w:rPr>
              <w:tab/>
            </w:r>
            <w:r w:rsidRPr="004458AC">
              <w:rPr>
                <w:sz w:val="24"/>
                <w:szCs w:val="24"/>
              </w:rPr>
              <w:t>Tilsætning af en beta-</w:t>
            </w:r>
            <w:proofErr w:type="spellStart"/>
            <w:r w:rsidRPr="004458AC">
              <w:rPr>
                <w:sz w:val="24"/>
                <w:szCs w:val="24"/>
              </w:rPr>
              <w:t>laktamase</w:t>
            </w:r>
            <w:proofErr w:type="spellEnd"/>
            <w:r w:rsidRPr="004458AC">
              <w:rPr>
                <w:sz w:val="24"/>
                <w:szCs w:val="24"/>
              </w:rPr>
              <w:t>-hæmmer giver ingen yderligere klinisk fordel.</w:t>
            </w:r>
          </w:p>
          <w:p w14:paraId="6AE4A901" w14:textId="282A5A63" w:rsidR="00C6475C" w:rsidRPr="004458AC" w:rsidRDefault="00C6475C" w:rsidP="00350876">
            <w:pPr>
              <w:ind w:left="316" w:hanging="283"/>
              <w:rPr>
                <w:color w:val="000000"/>
                <w:sz w:val="24"/>
                <w:szCs w:val="24"/>
              </w:rPr>
            </w:pPr>
            <w:r w:rsidRPr="004458AC">
              <w:rPr>
                <w:color w:val="000000"/>
                <w:sz w:val="24"/>
                <w:szCs w:val="24"/>
                <w:vertAlign w:val="superscript"/>
              </w:rPr>
              <w:t>6</w:t>
            </w:r>
            <w:r w:rsidRPr="004458AC">
              <w:rPr>
                <w:color w:val="000000"/>
                <w:sz w:val="24"/>
                <w:szCs w:val="24"/>
              </w:rPr>
              <w:t xml:space="preserve"> </w:t>
            </w:r>
            <w:r w:rsidR="007C59FF">
              <w:rPr>
                <w:color w:val="000000"/>
                <w:sz w:val="24"/>
                <w:szCs w:val="24"/>
              </w:rPr>
              <w:tab/>
            </w:r>
            <w:r w:rsidRPr="004458AC">
              <w:rPr>
                <w:color w:val="000000"/>
                <w:sz w:val="24"/>
                <w:szCs w:val="24"/>
              </w:rPr>
              <w:t xml:space="preserve">Der skal anvendes en </w:t>
            </w:r>
            <w:proofErr w:type="spellStart"/>
            <w:r w:rsidRPr="004458AC">
              <w:rPr>
                <w:color w:val="000000"/>
                <w:sz w:val="24"/>
                <w:szCs w:val="24"/>
              </w:rPr>
              <w:t>oxacillin</w:t>
            </w:r>
            <w:proofErr w:type="spellEnd"/>
            <w:r w:rsidRPr="004458AC">
              <w:rPr>
                <w:color w:val="000000"/>
                <w:sz w:val="24"/>
                <w:szCs w:val="24"/>
              </w:rPr>
              <w:t xml:space="preserve"> 1 µg diskscreeningstest eller en </w:t>
            </w:r>
            <w:proofErr w:type="spellStart"/>
            <w:r w:rsidRPr="004458AC">
              <w:rPr>
                <w:color w:val="000000"/>
                <w:sz w:val="24"/>
                <w:szCs w:val="24"/>
              </w:rPr>
              <w:t>benzylpenicillin</w:t>
            </w:r>
            <w:proofErr w:type="spellEnd"/>
            <w:r w:rsidRPr="004458AC">
              <w:rPr>
                <w:color w:val="000000"/>
                <w:sz w:val="24"/>
                <w:szCs w:val="24"/>
              </w:rPr>
              <w:t xml:space="preserve"> MIC-test for at udelukke resistensmekanismer over for beta-</w:t>
            </w:r>
            <w:proofErr w:type="spellStart"/>
            <w:r w:rsidRPr="004458AC">
              <w:rPr>
                <w:color w:val="000000"/>
                <w:sz w:val="24"/>
                <w:szCs w:val="24"/>
              </w:rPr>
              <w:t>laktam</w:t>
            </w:r>
            <w:proofErr w:type="spellEnd"/>
            <w:r w:rsidRPr="004458AC">
              <w:rPr>
                <w:color w:val="000000"/>
                <w:sz w:val="24"/>
                <w:szCs w:val="24"/>
              </w:rPr>
              <w:t>. Når screening er negativ (</w:t>
            </w:r>
            <w:proofErr w:type="spellStart"/>
            <w:r w:rsidRPr="004458AC">
              <w:rPr>
                <w:color w:val="000000"/>
                <w:sz w:val="24"/>
                <w:szCs w:val="24"/>
              </w:rPr>
              <w:t>oxacillinzonediameter</w:t>
            </w:r>
            <w:proofErr w:type="spellEnd"/>
            <w:r w:rsidRPr="004458AC">
              <w:rPr>
                <w:color w:val="000000"/>
                <w:sz w:val="24"/>
                <w:szCs w:val="24"/>
              </w:rPr>
              <w:t xml:space="preserve"> ≥ 20 mm eller </w:t>
            </w:r>
            <w:proofErr w:type="spellStart"/>
            <w:r w:rsidRPr="004458AC">
              <w:rPr>
                <w:color w:val="000000"/>
                <w:sz w:val="24"/>
                <w:szCs w:val="24"/>
              </w:rPr>
              <w:t>benzylpenicillin</w:t>
            </w:r>
            <w:proofErr w:type="spellEnd"/>
            <w:r w:rsidRPr="004458AC">
              <w:rPr>
                <w:color w:val="000000"/>
                <w:sz w:val="24"/>
                <w:szCs w:val="24"/>
              </w:rPr>
              <w:t xml:space="preserve"> MIC ≤ 0,06 mg/l), kan alle beta-</w:t>
            </w:r>
            <w:proofErr w:type="spellStart"/>
            <w:r w:rsidRPr="004458AC">
              <w:rPr>
                <w:color w:val="000000"/>
                <w:sz w:val="24"/>
                <w:szCs w:val="24"/>
              </w:rPr>
              <w:t>laktamstoffer</w:t>
            </w:r>
            <w:proofErr w:type="spellEnd"/>
            <w:r w:rsidRPr="004458AC">
              <w:rPr>
                <w:color w:val="000000"/>
                <w:sz w:val="24"/>
                <w:szCs w:val="24"/>
              </w:rPr>
              <w:t xml:space="preserve">, for hvilke der findes kliniske grænseværdier, herunder dem med "Bemærk", rapporteres som følsomme uden yderligere testning, med undtagelse af </w:t>
            </w:r>
            <w:proofErr w:type="spellStart"/>
            <w:r w:rsidRPr="004458AC">
              <w:rPr>
                <w:color w:val="000000"/>
                <w:sz w:val="24"/>
                <w:szCs w:val="24"/>
              </w:rPr>
              <w:t>cefaclor</w:t>
            </w:r>
            <w:proofErr w:type="spellEnd"/>
            <w:r w:rsidRPr="004458AC">
              <w:rPr>
                <w:color w:val="000000"/>
                <w:sz w:val="24"/>
                <w:szCs w:val="24"/>
              </w:rPr>
              <w:t xml:space="preserve">, som ved rapportering skal rapporteres som "følsom, øget eksponering". Når screeningen er positiv (zonediameter &lt;20 mm eller </w:t>
            </w:r>
            <w:proofErr w:type="spellStart"/>
            <w:r w:rsidRPr="004458AC">
              <w:rPr>
                <w:color w:val="000000"/>
                <w:sz w:val="24"/>
                <w:szCs w:val="24"/>
              </w:rPr>
              <w:t>benzylpenicillin</w:t>
            </w:r>
            <w:proofErr w:type="spellEnd"/>
            <w:r w:rsidRPr="004458AC">
              <w:rPr>
                <w:color w:val="000000"/>
                <w:sz w:val="24"/>
                <w:szCs w:val="24"/>
              </w:rPr>
              <w:t xml:space="preserve"> MIC &gt;0,06 mg/l):</w:t>
            </w:r>
          </w:p>
          <w:p w14:paraId="61347C94" w14:textId="77777777" w:rsidR="00C6475C" w:rsidRPr="004458AC" w:rsidRDefault="00C6475C" w:rsidP="00350876">
            <w:pPr>
              <w:numPr>
                <w:ilvl w:val="0"/>
                <w:numId w:val="9"/>
              </w:numPr>
              <w:ind w:left="741" w:hanging="284"/>
              <w:rPr>
                <w:color w:val="000000"/>
                <w:sz w:val="24"/>
                <w:szCs w:val="24"/>
              </w:rPr>
            </w:pPr>
            <w:proofErr w:type="spellStart"/>
            <w:r w:rsidRPr="004458AC">
              <w:rPr>
                <w:color w:val="000000"/>
                <w:sz w:val="24"/>
                <w:szCs w:val="24"/>
              </w:rPr>
              <w:t>Oxacillinzonediameter</w:t>
            </w:r>
            <w:proofErr w:type="spellEnd"/>
            <w:r w:rsidRPr="004458AC">
              <w:rPr>
                <w:color w:val="000000"/>
                <w:sz w:val="24"/>
                <w:szCs w:val="24"/>
              </w:rPr>
              <w:t xml:space="preserve"> 9-19 mm: Rapporteres som følsomme (S) uden yderligere testning for: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og </w:t>
            </w:r>
            <w:proofErr w:type="spellStart"/>
            <w:r w:rsidRPr="004458AC">
              <w:rPr>
                <w:color w:val="000000"/>
                <w:sz w:val="24"/>
                <w:szCs w:val="24"/>
              </w:rPr>
              <w:t>piperacillin</w:t>
            </w:r>
            <w:proofErr w:type="spellEnd"/>
            <w:r w:rsidRPr="004458AC">
              <w:rPr>
                <w:color w:val="000000"/>
                <w:sz w:val="24"/>
                <w:szCs w:val="24"/>
              </w:rPr>
              <w:t xml:space="preserve"> (uden og med beta-</w:t>
            </w:r>
            <w:proofErr w:type="spellStart"/>
            <w:r w:rsidRPr="004458AC">
              <w:rPr>
                <w:color w:val="000000"/>
                <w:sz w:val="24"/>
                <w:szCs w:val="24"/>
              </w:rPr>
              <w:t>laktamase</w:t>
            </w:r>
            <w:proofErr w:type="spellEnd"/>
            <w:r w:rsidRPr="004458AC">
              <w:rPr>
                <w:color w:val="000000"/>
                <w:sz w:val="24"/>
                <w:szCs w:val="24"/>
              </w:rPr>
              <w:t xml:space="preserve">-hæmmer), </w:t>
            </w:r>
            <w:proofErr w:type="spellStart"/>
            <w:r w:rsidRPr="004458AC">
              <w:rPr>
                <w:color w:val="000000"/>
                <w:sz w:val="24"/>
                <w:szCs w:val="24"/>
              </w:rPr>
              <w:t>cefepim</w:t>
            </w:r>
            <w:proofErr w:type="spellEnd"/>
            <w:r w:rsidRPr="004458AC">
              <w:rPr>
                <w:color w:val="000000"/>
                <w:sz w:val="24"/>
                <w:szCs w:val="24"/>
              </w:rPr>
              <w:t xml:space="preserve">, </w:t>
            </w:r>
            <w:proofErr w:type="spellStart"/>
            <w:r w:rsidRPr="004458AC">
              <w:rPr>
                <w:color w:val="000000"/>
                <w:sz w:val="24"/>
                <w:szCs w:val="24"/>
              </w:rPr>
              <w:t>cefotaxim</w:t>
            </w:r>
            <w:proofErr w:type="spellEnd"/>
            <w:r w:rsidRPr="004458AC">
              <w:rPr>
                <w:color w:val="000000"/>
                <w:sz w:val="24"/>
                <w:szCs w:val="24"/>
              </w:rPr>
              <w:t xml:space="preserve">, </w:t>
            </w:r>
            <w:proofErr w:type="spellStart"/>
            <w:r w:rsidRPr="004458AC">
              <w:rPr>
                <w:color w:val="000000"/>
                <w:sz w:val="24"/>
                <w:szCs w:val="24"/>
              </w:rPr>
              <w:t>ceftarolin</w:t>
            </w:r>
            <w:proofErr w:type="spellEnd"/>
            <w:r w:rsidRPr="004458AC">
              <w:rPr>
                <w:color w:val="000000"/>
                <w:sz w:val="24"/>
                <w:szCs w:val="24"/>
              </w:rPr>
              <w:t xml:space="preserve">, </w:t>
            </w:r>
            <w:proofErr w:type="spellStart"/>
            <w:r w:rsidRPr="004458AC">
              <w:rPr>
                <w:color w:val="000000"/>
                <w:sz w:val="24"/>
                <w:szCs w:val="24"/>
              </w:rPr>
              <w:t>ceftobiprol</w:t>
            </w:r>
            <w:proofErr w:type="spellEnd"/>
            <w:r w:rsidRPr="004458AC">
              <w:rPr>
                <w:color w:val="000000"/>
                <w:sz w:val="24"/>
                <w:szCs w:val="24"/>
              </w:rPr>
              <w:t xml:space="preserve">, </w:t>
            </w:r>
            <w:proofErr w:type="spellStart"/>
            <w:r w:rsidRPr="004458AC">
              <w:rPr>
                <w:color w:val="000000"/>
                <w:sz w:val="24"/>
                <w:szCs w:val="24"/>
              </w:rPr>
              <w:t>ceftriaxon</w:t>
            </w:r>
            <w:proofErr w:type="spellEnd"/>
            <w:r w:rsidRPr="004458AC">
              <w:rPr>
                <w:color w:val="000000"/>
                <w:sz w:val="24"/>
                <w:szCs w:val="24"/>
              </w:rPr>
              <w:t xml:space="preserve">, </w:t>
            </w:r>
            <w:proofErr w:type="spellStart"/>
            <w:r w:rsidRPr="004458AC">
              <w:rPr>
                <w:color w:val="000000"/>
                <w:sz w:val="24"/>
                <w:szCs w:val="24"/>
              </w:rPr>
              <w:t>imipenem</w:t>
            </w:r>
            <w:proofErr w:type="spellEnd"/>
            <w:r w:rsidRPr="004458AC">
              <w:rPr>
                <w:color w:val="000000"/>
                <w:sz w:val="24"/>
                <w:szCs w:val="24"/>
              </w:rPr>
              <w:t xml:space="preserve"> og </w:t>
            </w:r>
            <w:proofErr w:type="spellStart"/>
            <w:r w:rsidRPr="004458AC">
              <w:rPr>
                <w:color w:val="000000"/>
                <w:sz w:val="24"/>
                <w:szCs w:val="24"/>
              </w:rPr>
              <w:t>meropenem</w:t>
            </w:r>
            <w:proofErr w:type="spellEnd"/>
            <w:r w:rsidRPr="004458AC">
              <w:rPr>
                <w:color w:val="000000"/>
                <w:sz w:val="24"/>
                <w:szCs w:val="24"/>
              </w:rPr>
              <w:t>.</w:t>
            </w:r>
          </w:p>
          <w:p w14:paraId="359C254A" w14:textId="77777777" w:rsidR="00C6475C" w:rsidRPr="004458AC" w:rsidRDefault="00C6475C" w:rsidP="00350876">
            <w:pPr>
              <w:numPr>
                <w:ilvl w:val="0"/>
                <w:numId w:val="9"/>
              </w:numPr>
              <w:ind w:left="741" w:hanging="284"/>
              <w:rPr>
                <w:color w:val="000000"/>
                <w:sz w:val="24"/>
                <w:szCs w:val="24"/>
              </w:rPr>
            </w:pPr>
            <w:proofErr w:type="spellStart"/>
            <w:r w:rsidRPr="004458AC">
              <w:rPr>
                <w:color w:val="000000"/>
                <w:sz w:val="24"/>
                <w:szCs w:val="24"/>
              </w:rPr>
              <w:t>Oxacillinzonediameter</w:t>
            </w:r>
            <w:proofErr w:type="spellEnd"/>
            <w:r w:rsidRPr="004458AC">
              <w:rPr>
                <w:color w:val="000000"/>
                <w:sz w:val="24"/>
                <w:szCs w:val="24"/>
              </w:rPr>
              <w:t xml:space="preserve"> &lt; 9 mm: Foretag følsomhedstest for det pågældende stof og fortolk i henhold til grænseværdier.</w:t>
            </w:r>
          </w:p>
          <w:p w14:paraId="424F5476" w14:textId="04844E4D" w:rsidR="00C6475C" w:rsidRPr="004458AC" w:rsidRDefault="00350876" w:rsidP="00350876">
            <w:pPr>
              <w:ind w:left="316" w:hanging="316"/>
              <w:rPr>
                <w:color w:val="000000"/>
                <w:sz w:val="24"/>
                <w:szCs w:val="24"/>
              </w:rPr>
            </w:pPr>
            <w:r>
              <w:rPr>
                <w:color w:val="000000"/>
                <w:sz w:val="24"/>
                <w:szCs w:val="24"/>
              </w:rPr>
              <w:tab/>
            </w:r>
            <w:r w:rsidR="00C6475C" w:rsidRPr="004458AC">
              <w:rPr>
                <w:color w:val="000000"/>
                <w:sz w:val="24"/>
                <w:szCs w:val="24"/>
              </w:rPr>
              <w:t>Denne vejledning gælder også for meningitis grænseværdier.</w:t>
            </w:r>
          </w:p>
          <w:p w14:paraId="7867FEC4" w14:textId="0559C546" w:rsidR="00C6475C" w:rsidRPr="004458AC" w:rsidRDefault="00C6475C" w:rsidP="00350876">
            <w:pPr>
              <w:ind w:left="316" w:hanging="316"/>
              <w:rPr>
                <w:color w:val="000000"/>
                <w:sz w:val="24"/>
                <w:szCs w:val="24"/>
              </w:rPr>
            </w:pPr>
            <w:r w:rsidRPr="004458AC">
              <w:rPr>
                <w:color w:val="000000"/>
                <w:sz w:val="24"/>
                <w:szCs w:val="24"/>
                <w:vertAlign w:val="superscript"/>
              </w:rPr>
              <w:t>7</w:t>
            </w:r>
            <w:r w:rsidR="007C59FF">
              <w:rPr>
                <w:color w:val="000000"/>
                <w:sz w:val="24"/>
                <w:szCs w:val="24"/>
                <w:vertAlign w:val="superscript"/>
              </w:rPr>
              <w:tab/>
            </w:r>
            <w:r w:rsidRPr="004458AC">
              <w:rPr>
                <w:color w:val="000000"/>
                <w:sz w:val="24"/>
                <w:szCs w:val="24"/>
              </w:rPr>
              <w:t xml:space="preserve">Følsomheden kan udledes ud fra </w:t>
            </w:r>
            <w:proofErr w:type="spellStart"/>
            <w:r w:rsidRPr="004458AC">
              <w:rPr>
                <w:color w:val="000000"/>
                <w:sz w:val="24"/>
                <w:szCs w:val="24"/>
              </w:rPr>
              <w:t>amoxicillin</w:t>
            </w:r>
            <w:proofErr w:type="spellEnd"/>
            <w:r w:rsidRPr="004458AC">
              <w:rPr>
                <w:color w:val="000000"/>
                <w:sz w:val="24"/>
                <w:szCs w:val="24"/>
              </w:rPr>
              <w:t xml:space="preserve"> (andre indikationer end meningitis).</w:t>
            </w:r>
          </w:p>
          <w:p w14:paraId="48A5A57B" w14:textId="5FF1CD4B" w:rsidR="00C6475C" w:rsidRPr="004458AC" w:rsidRDefault="00C6475C" w:rsidP="00350876">
            <w:pPr>
              <w:ind w:left="316" w:hanging="316"/>
              <w:rPr>
                <w:color w:val="000000"/>
                <w:sz w:val="24"/>
                <w:szCs w:val="24"/>
              </w:rPr>
            </w:pPr>
            <w:r w:rsidRPr="004458AC">
              <w:rPr>
                <w:color w:val="000000"/>
                <w:sz w:val="24"/>
                <w:szCs w:val="24"/>
                <w:vertAlign w:val="superscript"/>
              </w:rPr>
              <w:t xml:space="preserve">8 </w:t>
            </w:r>
            <w:r w:rsidR="007C59FF">
              <w:rPr>
                <w:color w:val="000000"/>
                <w:sz w:val="24"/>
                <w:szCs w:val="24"/>
                <w:vertAlign w:val="superscript"/>
              </w:rPr>
              <w:tab/>
            </w:r>
            <w:proofErr w:type="spellStart"/>
            <w:r w:rsidRPr="004458AC">
              <w:rPr>
                <w:color w:val="000000"/>
                <w:sz w:val="24"/>
                <w:szCs w:val="24"/>
              </w:rPr>
              <w:t>Benzylpenicillin</w:t>
            </w:r>
            <w:proofErr w:type="spellEnd"/>
            <w:r w:rsidRPr="004458AC">
              <w:rPr>
                <w:color w:val="000000"/>
                <w:sz w:val="24"/>
                <w:szCs w:val="24"/>
              </w:rPr>
              <w:t xml:space="preserve"> (MIC eller diskscreening) kan bruges til at screene for beta-</w:t>
            </w:r>
            <w:proofErr w:type="spellStart"/>
            <w:r w:rsidRPr="004458AC">
              <w:rPr>
                <w:color w:val="000000"/>
                <w:sz w:val="24"/>
                <w:szCs w:val="24"/>
              </w:rPr>
              <w:t>laktam</w:t>
            </w:r>
            <w:proofErr w:type="spellEnd"/>
            <w:r w:rsidRPr="004458AC">
              <w:rPr>
                <w:color w:val="000000"/>
                <w:sz w:val="24"/>
                <w:szCs w:val="24"/>
              </w:rPr>
              <w:t xml:space="preserve">-resistens hos streptokokker i </w:t>
            </w:r>
            <w:proofErr w:type="spellStart"/>
            <w:r w:rsidRPr="004458AC">
              <w:rPr>
                <w:color w:val="000000"/>
                <w:sz w:val="24"/>
                <w:szCs w:val="24"/>
              </w:rPr>
              <w:t>viridansgruppen</w:t>
            </w:r>
            <w:proofErr w:type="spellEnd"/>
            <w:r w:rsidRPr="004458AC">
              <w:rPr>
                <w:color w:val="000000"/>
                <w:sz w:val="24"/>
                <w:szCs w:val="24"/>
              </w:rPr>
              <w:t xml:space="preserve">. </w:t>
            </w:r>
            <w:proofErr w:type="spellStart"/>
            <w:r w:rsidRPr="004458AC">
              <w:rPr>
                <w:color w:val="000000"/>
                <w:sz w:val="24"/>
                <w:szCs w:val="24"/>
              </w:rPr>
              <w:t>Isolater</w:t>
            </w:r>
            <w:proofErr w:type="spellEnd"/>
            <w:r w:rsidRPr="004458AC">
              <w:rPr>
                <w:color w:val="000000"/>
                <w:sz w:val="24"/>
                <w:szCs w:val="24"/>
              </w:rPr>
              <w:t>, der kategoriseres som screen-negative, kan rapporteres som følsomme over for beta-</w:t>
            </w:r>
            <w:proofErr w:type="spellStart"/>
            <w:r w:rsidRPr="004458AC">
              <w:rPr>
                <w:color w:val="000000"/>
                <w:sz w:val="24"/>
                <w:szCs w:val="24"/>
              </w:rPr>
              <w:t>laktam</w:t>
            </w:r>
            <w:proofErr w:type="spellEnd"/>
            <w:r w:rsidRPr="004458AC">
              <w:rPr>
                <w:color w:val="000000"/>
                <w:sz w:val="24"/>
                <w:szCs w:val="24"/>
              </w:rPr>
              <w:t xml:space="preserve">-stoffer, for hvilke der findes kliniske grænseværdier (inklusive dem med "Bemærk"). </w:t>
            </w:r>
            <w:proofErr w:type="spellStart"/>
            <w:r w:rsidRPr="004458AC">
              <w:rPr>
                <w:color w:val="000000"/>
                <w:sz w:val="24"/>
                <w:szCs w:val="24"/>
              </w:rPr>
              <w:t>Isolater</w:t>
            </w:r>
            <w:proofErr w:type="spellEnd"/>
            <w:r w:rsidRPr="004458AC">
              <w:rPr>
                <w:color w:val="000000"/>
                <w:sz w:val="24"/>
                <w:szCs w:val="24"/>
              </w:rPr>
              <w:t>, der kategoriseres som screen-negative, bør testes for følsomhed over for individuelle stoffer eller rapporteres som resistente.</w:t>
            </w:r>
          </w:p>
          <w:p w14:paraId="15CA3854" w14:textId="62BC90D4" w:rsidR="00C6475C" w:rsidRPr="004458AC" w:rsidRDefault="00350876" w:rsidP="00350876">
            <w:pPr>
              <w:ind w:left="316" w:hanging="316"/>
              <w:rPr>
                <w:color w:val="000000"/>
                <w:sz w:val="24"/>
                <w:szCs w:val="24"/>
              </w:rPr>
            </w:pPr>
            <w:r>
              <w:rPr>
                <w:color w:val="000000"/>
                <w:sz w:val="24"/>
                <w:szCs w:val="24"/>
              </w:rPr>
              <w:lastRenderedPageBreak/>
              <w:tab/>
            </w:r>
            <w:r w:rsidR="00C6475C" w:rsidRPr="004458AC">
              <w:rPr>
                <w:color w:val="000000"/>
                <w:sz w:val="24"/>
                <w:szCs w:val="24"/>
              </w:rPr>
              <w:t xml:space="preserve">For </w:t>
            </w:r>
            <w:proofErr w:type="spellStart"/>
            <w:r w:rsidR="00C6475C" w:rsidRPr="004458AC">
              <w:rPr>
                <w:color w:val="000000"/>
                <w:sz w:val="24"/>
                <w:szCs w:val="24"/>
              </w:rPr>
              <w:t>benzylpenicillin</w:t>
            </w:r>
            <w:proofErr w:type="spellEnd"/>
            <w:r w:rsidR="00C6475C" w:rsidRPr="004458AC">
              <w:rPr>
                <w:color w:val="000000"/>
                <w:sz w:val="24"/>
                <w:szCs w:val="24"/>
              </w:rPr>
              <w:t xml:space="preserve">-screen-negative </w:t>
            </w:r>
            <w:proofErr w:type="spellStart"/>
            <w:r w:rsidR="00C6475C" w:rsidRPr="004458AC">
              <w:rPr>
                <w:color w:val="000000"/>
                <w:sz w:val="24"/>
                <w:szCs w:val="24"/>
              </w:rPr>
              <w:t>isolater</w:t>
            </w:r>
            <w:proofErr w:type="spellEnd"/>
            <w:r w:rsidR="00C6475C" w:rsidRPr="004458AC">
              <w:rPr>
                <w:color w:val="000000"/>
                <w:sz w:val="24"/>
                <w:szCs w:val="24"/>
              </w:rPr>
              <w:t xml:space="preserve"> kan følsomhed udledes fra </w:t>
            </w:r>
            <w:proofErr w:type="spellStart"/>
            <w:r w:rsidR="00C6475C" w:rsidRPr="004458AC">
              <w:rPr>
                <w:color w:val="000000"/>
                <w:sz w:val="24"/>
                <w:szCs w:val="24"/>
              </w:rPr>
              <w:t>benzylpenicillin</w:t>
            </w:r>
            <w:proofErr w:type="spellEnd"/>
            <w:r w:rsidR="00C6475C" w:rsidRPr="004458AC">
              <w:rPr>
                <w:color w:val="000000"/>
                <w:sz w:val="24"/>
                <w:szCs w:val="24"/>
              </w:rPr>
              <w:t xml:space="preserve"> eller </w:t>
            </w:r>
            <w:proofErr w:type="spellStart"/>
            <w:r w:rsidR="00C6475C" w:rsidRPr="004458AC">
              <w:rPr>
                <w:color w:val="000000"/>
                <w:sz w:val="24"/>
                <w:szCs w:val="24"/>
              </w:rPr>
              <w:t>ampicillin</w:t>
            </w:r>
            <w:proofErr w:type="spellEnd"/>
            <w:r w:rsidR="00C6475C" w:rsidRPr="004458AC">
              <w:rPr>
                <w:color w:val="000000"/>
                <w:sz w:val="24"/>
                <w:szCs w:val="24"/>
              </w:rPr>
              <w:t xml:space="preserve">. For </w:t>
            </w:r>
            <w:proofErr w:type="spellStart"/>
            <w:r w:rsidR="00C6475C" w:rsidRPr="004458AC">
              <w:rPr>
                <w:color w:val="000000"/>
                <w:sz w:val="24"/>
                <w:szCs w:val="24"/>
              </w:rPr>
              <w:t>benzylpenicillin</w:t>
            </w:r>
            <w:proofErr w:type="spellEnd"/>
            <w:r w:rsidR="00C6475C" w:rsidRPr="004458AC">
              <w:rPr>
                <w:color w:val="000000"/>
                <w:sz w:val="24"/>
                <w:szCs w:val="24"/>
              </w:rPr>
              <w:t xml:space="preserve">-screen-positive </w:t>
            </w:r>
            <w:proofErr w:type="spellStart"/>
            <w:r w:rsidR="00C6475C" w:rsidRPr="004458AC">
              <w:rPr>
                <w:color w:val="000000"/>
                <w:sz w:val="24"/>
                <w:szCs w:val="24"/>
              </w:rPr>
              <w:t>isolater</w:t>
            </w:r>
            <w:proofErr w:type="spellEnd"/>
            <w:r w:rsidR="00C6475C" w:rsidRPr="004458AC">
              <w:rPr>
                <w:color w:val="000000"/>
                <w:sz w:val="24"/>
                <w:szCs w:val="24"/>
              </w:rPr>
              <w:t xml:space="preserve"> udledes følsomhed fra </w:t>
            </w:r>
            <w:proofErr w:type="spellStart"/>
            <w:r w:rsidR="00C6475C" w:rsidRPr="004458AC">
              <w:rPr>
                <w:color w:val="000000"/>
                <w:sz w:val="24"/>
                <w:szCs w:val="24"/>
              </w:rPr>
              <w:t>ampicillin</w:t>
            </w:r>
            <w:proofErr w:type="spellEnd"/>
            <w:r w:rsidR="00C6475C" w:rsidRPr="004458AC">
              <w:rPr>
                <w:color w:val="000000"/>
                <w:sz w:val="24"/>
                <w:szCs w:val="24"/>
              </w:rPr>
              <w:t>.</w:t>
            </w:r>
          </w:p>
          <w:p w14:paraId="09DF9D6D" w14:textId="54B4F369" w:rsidR="00C6475C" w:rsidRPr="004458AC" w:rsidRDefault="00C6475C" w:rsidP="00350876">
            <w:pPr>
              <w:ind w:left="316" w:hanging="316"/>
              <w:rPr>
                <w:color w:val="000000"/>
                <w:sz w:val="24"/>
                <w:szCs w:val="24"/>
              </w:rPr>
            </w:pPr>
            <w:r w:rsidRPr="004458AC">
              <w:rPr>
                <w:color w:val="000000"/>
                <w:sz w:val="24"/>
                <w:szCs w:val="24"/>
                <w:vertAlign w:val="superscript"/>
              </w:rPr>
              <w:t>9</w:t>
            </w:r>
            <w:r w:rsidRPr="004458AC">
              <w:rPr>
                <w:color w:val="000000"/>
                <w:sz w:val="24"/>
                <w:szCs w:val="24"/>
              </w:rPr>
              <w:t xml:space="preserve"> </w:t>
            </w:r>
            <w:r w:rsidR="007C59FF">
              <w:rPr>
                <w:color w:val="000000"/>
                <w:sz w:val="24"/>
                <w:szCs w:val="24"/>
              </w:rPr>
              <w:tab/>
            </w:r>
            <w:r w:rsidRPr="004458AC">
              <w:rPr>
                <w:color w:val="000000"/>
                <w:sz w:val="24"/>
                <w:szCs w:val="24"/>
              </w:rPr>
              <w:t xml:space="preserve">Følsomheden kan udledes ud fra </w:t>
            </w:r>
            <w:proofErr w:type="spellStart"/>
            <w:r w:rsidRPr="004458AC">
              <w:rPr>
                <w:color w:val="000000"/>
                <w:sz w:val="24"/>
                <w:szCs w:val="24"/>
              </w:rPr>
              <w:t>amoxicillin-clavulansyre</w:t>
            </w:r>
            <w:proofErr w:type="spellEnd"/>
            <w:r w:rsidRPr="004458AC">
              <w:rPr>
                <w:color w:val="000000"/>
                <w:sz w:val="24"/>
                <w:szCs w:val="24"/>
              </w:rPr>
              <w:t>.</w:t>
            </w:r>
          </w:p>
          <w:p w14:paraId="62A706D5" w14:textId="3CEAE3F4" w:rsidR="00C6475C" w:rsidRPr="004458AC" w:rsidRDefault="00C6475C" w:rsidP="00350876">
            <w:pPr>
              <w:ind w:left="316" w:hanging="316"/>
              <w:rPr>
                <w:color w:val="000000"/>
                <w:sz w:val="24"/>
                <w:szCs w:val="24"/>
              </w:rPr>
            </w:pPr>
            <w:r w:rsidRPr="004458AC">
              <w:rPr>
                <w:color w:val="000000"/>
                <w:sz w:val="24"/>
                <w:szCs w:val="24"/>
                <w:vertAlign w:val="superscript"/>
              </w:rPr>
              <w:t xml:space="preserve">10 </w:t>
            </w:r>
            <w:r w:rsidR="007C59FF">
              <w:rPr>
                <w:color w:val="000000"/>
                <w:sz w:val="24"/>
                <w:szCs w:val="24"/>
                <w:vertAlign w:val="superscript"/>
              </w:rPr>
              <w:tab/>
            </w:r>
            <w:proofErr w:type="spellStart"/>
            <w:r w:rsidRPr="004458AC">
              <w:rPr>
                <w:color w:val="000000"/>
                <w:sz w:val="24"/>
                <w:szCs w:val="24"/>
              </w:rPr>
              <w:t>Isolater</w:t>
            </w:r>
            <w:proofErr w:type="spellEnd"/>
            <w:r w:rsidRPr="004458AC">
              <w:rPr>
                <w:color w:val="000000"/>
                <w:sz w:val="24"/>
                <w:szCs w:val="24"/>
              </w:rPr>
              <w:t xml:space="preserve">, der er følsomme over for </w:t>
            </w:r>
            <w:proofErr w:type="spellStart"/>
            <w:r w:rsidRPr="004458AC">
              <w:rPr>
                <w:color w:val="000000"/>
                <w:sz w:val="24"/>
                <w:szCs w:val="24"/>
              </w:rPr>
              <w:t>benzylpenicillin</w:t>
            </w:r>
            <w:proofErr w:type="spellEnd"/>
            <w:r w:rsidRPr="004458AC">
              <w:rPr>
                <w:color w:val="000000"/>
                <w:sz w:val="24"/>
                <w:szCs w:val="24"/>
              </w:rPr>
              <w:t>, kan rapporteres som følsomme over for beta-</w:t>
            </w:r>
            <w:proofErr w:type="spellStart"/>
            <w:r w:rsidRPr="004458AC">
              <w:rPr>
                <w:color w:val="000000"/>
                <w:sz w:val="24"/>
                <w:szCs w:val="24"/>
              </w:rPr>
              <w:t>laktam</w:t>
            </w:r>
            <w:proofErr w:type="spellEnd"/>
            <w:r w:rsidRPr="004458AC">
              <w:rPr>
                <w:color w:val="000000"/>
                <w:sz w:val="24"/>
                <w:szCs w:val="24"/>
              </w:rPr>
              <w:t xml:space="preserve">-stoffer med grænseværdier (inklusive dem med ”Bemærk”) uden yderligere testning. </w:t>
            </w:r>
            <w:proofErr w:type="spellStart"/>
            <w:r w:rsidRPr="004458AC">
              <w:rPr>
                <w:color w:val="000000"/>
                <w:sz w:val="24"/>
                <w:szCs w:val="24"/>
              </w:rPr>
              <w:t>Isolater</w:t>
            </w:r>
            <w:proofErr w:type="spellEnd"/>
            <w:r w:rsidRPr="004458AC">
              <w:rPr>
                <w:color w:val="000000"/>
                <w:sz w:val="24"/>
                <w:szCs w:val="24"/>
              </w:rPr>
              <w:t xml:space="preserve">, der er resistente over for </w:t>
            </w:r>
            <w:proofErr w:type="spellStart"/>
            <w:r w:rsidRPr="004458AC">
              <w:rPr>
                <w:color w:val="000000"/>
                <w:sz w:val="24"/>
                <w:szCs w:val="24"/>
              </w:rPr>
              <w:t>benzylpenicillin</w:t>
            </w:r>
            <w:proofErr w:type="spellEnd"/>
            <w:r w:rsidRPr="004458AC">
              <w:rPr>
                <w:color w:val="000000"/>
                <w:sz w:val="24"/>
                <w:szCs w:val="24"/>
              </w:rPr>
              <w:t>, bør testes for følsomhed over for individuelle stoffer.</w:t>
            </w:r>
          </w:p>
          <w:p w14:paraId="3CBE07F9" w14:textId="1A37D532" w:rsidR="00C6475C" w:rsidRPr="004458AC" w:rsidRDefault="00C6475C" w:rsidP="00350876">
            <w:pPr>
              <w:ind w:left="316" w:hanging="316"/>
              <w:rPr>
                <w:color w:val="000000"/>
                <w:sz w:val="24"/>
                <w:szCs w:val="24"/>
              </w:rPr>
            </w:pPr>
            <w:r w:rsidRPr="004458AC">
              <w:rPr>
                <w:color w:val="000000"/>
                <w:sz w:val="24"/>
                <w:szCs w:val="24"/>
                <w:vertAlign w:val="superscript"/>
              </w:rPr>
              <w:t>11</w:t>
            </w:r>
            <w:r w:rsidRPr="004458AC">
              <w:rPr>
                <w:color w:val="000000"/>
                <w:sz w:val="24"/>
                <w:szCs w:val="24"/>
              </w:rPr>
              <w:t xml:space="preserve"> </w:t>
            </w:r>
            <w:r w:rsidR="007C59FF">
              <w:rPr>
                <w:color w:val="000000"/>
                <w:sz w:val="24"/>
                <w:szCs w:val="24"/>
              </w:rPr>
              <w:tab/>
            </w:r>
            <w:r w:rsidRPr="004458AC">
              <w:rPr>
                <w:color w:val="000000"/>
                <w:sz w:val="24"/>
                <w:szCs w:val="24"/>
              </w:rPr>
              <w:t xml:space="preserve">Ved meget lave koncentrationer af </w:t>
            </w:r>
            <w:proofErr w:type="spellStart"/>
            <w:r w:rsidRPr="004458AC">
              <w:rPr>
                <w:color w:val="000000"/>
                <w:sz w:val="24"/>
                <w:szCs w:val="24"/>
              </w:rPr>
              <w:t>ampicillin</w:t>
            </w:r>
            <w:proofErr w:type="spellEnd"/>
            <w:r w:rsidRPr="004458AC">
              <w:rPr>
                <w:color w:val="000000"/>
                <w:sz w:val="24"/>
                <w:szCs w:val="24"/>
              </w:rPr>
              <w:t xml:space="preserve">, </w:t>
            </w:r>
            <w:proofErr w:type="spellStart"/>
            <w:r w:rsidRPr="004458AC">
              <w:rPr>
                <w:color w:val="000000"/>
                <w:sz w:val="24"/>
                <w:szCs w:val="24"/>
              </w:rPr>
              <w:t>amoxicillin</w:t>
            </w:r>
            <w:proofErr w:type="spellEnd"/>
            <w:r w:rsidRPr="004458AC">
              <w:rPr>
                <w:color w:val="000000"/>
                <w:sz w:val="24"/>
                <w:szCs w:val="24"/>
              </w:rPr>
              <w:t xml:space="preserve"> og </w:t>
            </w:r>
            <w:proofErr w:type="spellStart"/>
            <w:r w:rsidRPr="004458AC">
              <w:rPr>
                <w:color w:val="000000"/>
                <w:sz w:val="24"/>
                <w:szCs w:val="24"/>
              </w:rPr>
              <w:t>piperacillin</w:t>
            </w:r>
            <w:proofErr w:type="spellEnd"/>
            <w:r w:rsidRPr="004458AC">
              <w:rPr>
                <w:color w:val="000000"/>
                <w:sz w:val="24"/>
                <w:szCs w:val="24"/>
              </w:rPr>
              <w:t xml:space="preserve"> i </w:t>
            </w:r>
            <w:proofErr w:type="spellStart"/>
            <w:r w:rsidRPr="004458AC">
              <w:rPr>
                <w:color w:val="000000"/>
                <w:sz w:val="24"/>
                <w:szCs w:val="24"/>
              </w:rPr>
              <w:t>hæmmerkombinationer</w:t>
            </w:r>
            <w:proofErr w:type="spellEnd"/>
            <w:r w:rsidRPr="004458AC">
              <w:rPr>
                <w:color w:val="000000"/>
                <w:sz w:val="24"/>
                <w:szCs w:val="24"/>
              </w:rPr>
              <w:t xml:space="preserve"> er den antimikrobielle </w:t>
            </w:r>
            <w:r w:rsidRPr="004458AC">
              <w:rPr>
                <w:i/>
                <w:iCs/>
                <w:color w:val="000000"/>
                <w:sz w:val="24"/>
                <w:szCs w:val="24"/>
              </w:rPr>
              <w:t xml:space="preserve">in </w:t>
            </w:r>
            <w:proofErr w:type="spellStart"/>
            <w:r w:rsidRPr="004458AC">
              <w:rPr>
                <w:i/>
                <w:iCs/>
                <w:color w:val="000000"/>
                <w:sz w:val="24"/>
                <w:szCs w:val="24"/>
              </w:rPr>
              <w:t>vitro</w:t>
            </w:r>
            <w:proofErr w:type="spellEnd"/>
            <w:r w:rsidRPr="004458AC">
              <w:rPr>
                <w:color w:val="000000"/>
                <w:sz w:val="24"/>
                <w:szCs w:val="24"/>
              </w:rPr>
              <w:t xml:space="preserve">-aktivitet af den faste koncentration af </w:t>
            </w:r>
            <w:proofErr w:type="spellStart"/>
            <w:r w:rsidRPr="004458AC">
              <w:rPr>
                <w:color w:val="000000"/>
                <w:sz w:val="24"/>
                <w:szCs w:val="24"/>
              </w:rPr>
              <w:t>hæmmeren</w:t>
            </w:r>
            <w:proofErr w:type="spellEnd"/>
            <w:r w:rsidRPr="004458AC">
              <w:rPr>
                <w:color w:val="000000"/>
                <w:sz w:val="24"/>
                <w:szCs w:val="24"/>
              </w:rPr>
              <w:t xml:space="preserve"> (2 mg/l for </w:t>
            </w:r>
            <w:proofErr w:type="spellStart"/>
            <w:r w:rsidRPr="004458AC">
              <w:rPr>
                <w:color w:val="000000"/>
                <w:sz w:val="24"/>
                <w:szCs w:val="24"/>
              </w:rPr>
              <w:t>clavulansyre</w:t>
            </w:r>
            <w:proofErr w:type="spellEnd"/>
            <w:r w:rsidRPr="004458AC">
              <w:rPr>
                <w:color w:val="000000"/>
                <w:sz w:val="24"/>
                <w:szCs w:val="24"/>
              </w:rPr>
              <w:t xml:space="preserve"> og 4 mg/l for </w:t>
            </w:r>
            <w:proofErr w:type="spellStart"/>
            <w:r w:rsidRPr="004458AC">
              <w:rPr>
                <w:color w:val="000000"/>
                <w:sz w:val="24"/>
                <w:szCs w:val="24"/>
              </w:rPr>
              <w:t>sulbaktam</w:t>
            </w:r>
            <w:proofErr w:type="spellEnd"/>
            <w:r w:rsidRPr="004458AC">
              <w:rPr>
                <w:color w:val="000000"/>
                <w:sz w:val="24"/>
                <w:szCs w:val="24"/>
              </w:rPr>
              <w:t xml:space="preserve"> og </w:t>
            </w:r>
            <w:proofErr w:type="spellStart"/>
            <w:r w:rsidRPr="004458AC">
              <w:rPr>
                <w:color w:val="000000"/>
                <w:sz w:val="24"/>
                <w:szCs w:val="24"/>
              </w:rPr>
              <w:t>tazobactam</w:t>
            </w:r>
            <w:proofErr w:type="spellEnd"/>
            <w:r w:rsidRPr="004458AC">
              <w:rPr>
                <w:color w:val="000000"/>
                <w:sz w:val="24"/>
                <w:szCs w:val="24"/>
              </w:rPr>
              <w:t xml:space="preserve">) sådan, at der kan opnås </w:t>
            </w:r>
            <w:proofErr w:type="spellStart"/>
            <w:r w:rsidRPr="004458AC">
              <w:rPr>
                <w:color w:val="000000"/>
                <w:sz w:val="24"/>
                <w:szCs w:val="24"/>
              </w:rPr>
              <w:t>artefaktisk</w:t>
            </w:r>
            <w:proofErr w:type="spellEnd"/>
            <w:r w:rsidRPr="004458AC">
              <w:rPr>
                <w:color w:val="000000"/>
                <w:sz w:val="24"/>
                <w:szCs w:val="24"/>
              </w:rPr>
              <w:t xml:space="preserve"> lave MIC-værdier. Derfor kan der ikke gives nogen grænseværdier. Dette påvirker ikke diskscreening, hvor koncentrationen af inhibitoren falder proportionalt med koncentrationen af stoffet.</w:t>
            </w:r>
          </w:p>
        </w:tc>
      </w:tr>
    </w:tbl>
    <w:p w14:paraId="24816F8F" w14:textId="77777777" w:rsidR="00C6475C" w:rsidRPr="004458AC" w:rsidRDefault="00C6475C" w:rsidP="009B71F0">
      <w:pPr>
        <w:ind w:left="851"/>
        <w:rPr>
          <w:sz w:val="24"/>
          <w:szCs w:val="24"/>
        </w:rPr>
      </w:pPr>
    </w:p>
    <w:p w14:paraId="14A183DD" w14:textId="77777777" w:rsidR="00C6475C" w:rsidRPr="007C59FF" w:rsidRDefault="00C6475C" w:rsidP="009B71F0">
      <w:pPr>
        <w:ind w:left="851"/>
        <w:rPr>
          <w:bCs/>
          <w:sz w:val="24"/>
          <w:szCs w:val="24"/>
          <w:u w:val="single"/>
        </w:rPr>
      </w:pPr>
      <w:r w:rsidRPr="007C59FF">
        <w:rPr>
          <w:sz w:val="24"/>
          <w:szCs w:val="24"/>
          <w:u w:val="single"/>
        </w:rPr>
        <w:t>Følsomhed</w:t>
      </w:r>
    </w:p>
    <w:p w14:paraId="134C70A2" w14:textId="77777777" w:rsidR="00C6475C" w:rsidRPr="004458AC" w:rsidRDefault="00C6475C" w:rsidP="009B71F0">
      <w:pPr>
        <w:ind w:left="851"/>
        <w:rPr>
          <w:sz w:val="24"/>
          <w:szCs w:val="24"/>
        </w:rPr>
      </w:pPr>
    </w:p>
    <w:p w14:paraId="7689A4EE" w14:textId="77777777" w:rsidR="00C6475C" w:rsidRPr="004458AC" w:rsidRDefault="00C6475C" w:rsidP="009B71F0">
      <w:pPr>
        <w:ind w:left="851"/>
        <w:rPr>
          <w:sz w:val="24"/>
          <w:szCs w:val="24"/>
        </w:rPr>
      </w:pPr>
      <w:r w:rsidRPr="004458AC">
        <w:rPr>
          <w:sz w:val="24"/>
          <w:szCs w:val="24"/>
        </w:rPr>
        <w:t>Prævalensen af erhvervet resistens kan variere geografisk og over tid for bestemte arter, og lokal information vedrørende resistens er ønskelig, især ved behandling af svære infektioner. Råd fra eksperter skal om nødvendigt indhentes, når den lokale prævalens af resistens er af en sådan karakter, at nytten af stoffet i mindst nogle af infektionstyperne er tvivlsom.</w:t>
      </w:r>
    </w:p>
    <w:p w14:paraId="3F8984D9" w14:textId="77777777" w:rsidR="00C6475C" w:rsidRPr="004458AC" w:rsidRDefault="00C6475C" w:rsidP="009B71F0">
      <w:pPr>
        <w:ind w:left="851"/>
        <w:rPr>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C6475C" w:rsidRPr="004458AC" w14:paraId="1E106A7E" w14:textId="77777777" w:rsidTr="009B71F0">
        <w:trPr>
          <w:cantSplit/>
          <w:tblHeader/>
        </w:trPr>
        <w:tc>
          <w:tcPr>
            <w:tcW w:w="8788" w:type="dxa"/>
            <w:tcBorders>
              <w:top w:val="single" w:sz="4" w:space="0" w:color="auto"/>
              <w:left w:val="single" w:sz="4" w:space="0" w:color="auto"/>
              <w:bottom w:val="single" w:sz="4" w:space="0" w:color="auto"/>
              <w:right w:val="single" w:sz="4" w:space="0" w:color="auto"/>
            </w:tcBorders>
            <w:hideMark/>
          </w:tcPr>
          <w:p w14:paraId="19BA6063" w14:textId="77777777" w:rsidR="00C6475C" w:rsidRPr="004458AC" w:rsidRDefault="00C6475C" w:rsidP="007C59FF">
            <w:pPr>
              <w:keepNext/>
              <w:keepLines/>
              <w:suppressAutoHyphens/>
              <w:jc w:val="center"/>
              <w:rPr>
                <w:b/>
                <w:color w:val="000000"/>
                <w:sz w:val="24"/>
                <w:szCs w:val="24"/>
              </w:rPr>
            </w:pPr>
            <w:r w:rsidRPr="004458AC">
              <w:rPr>
                <w:b/>
                <w:color w:val="000000"/>
                <w:sz w:val="24"/>
                <w:szCs w:val="24"/>
              </w:rPr>
              <w:t xml:space="preserve">Inddeling af relevante arter i forhold til </w:t>
            </w:r>
            <w:proofErr w:type="spellStart"/>
            <w:r w:rsidRPr="004458AC">
              <w:rPr>
                <w:b/>
                <w:color w:val="000000"/>
                <w:sz w:val="24"/>
                <w:szCs w:val="24"/>
              </w:rPr>
              <w:t>piperacillin</w:t>
            </w:r>
            <w:proofErr w:type="spellEnd"/>
            <w:r w:rsidRPr="004458AC">
              <w:rPr>
                <w:b/>
                <w:color w:val="000000"/>
                <w:sz w:val="24"/>
                <w:szCs w:val="24"/>
              </w:rPr>
              <w:t>-/</w:t>
            </w:r>
            <w:proofErr w:type="spellStart"/>
            <w:r w:rsidRPr="004458AC">
              <w:rPr>
                <w:b/>
                <w:color w:val="000000"/>
                <w:sz w:val="24"/>
                <w:szCs w:val="24"/>
              </w:rPr>
              <w:t>tazobactamfølsomhed</w:t>
            </w:r>
            <w:proofErr w:type="spellEnd"/>
          </w:p>
        </w:tc>
      </w:tr>
      <w:tr w:rsidR="00C6475C" w:rsidRPr="004458AC" w14:paraId="76B88E10" w14:textId="77777777" w:rsidTr="009B71F0">
        <w:trPr>
          <w:cantSplit/>
          <w:trHeight w:val="242"/>
          <w:tblHeader/>
        </w:trPr>
        <w:tc>
          <w:tcPr>
            <w:tcW w:w="8788" w:type="dxa"/>
            <w:tcBorders>
              <w:top w:val="single" w:sz="4" w:space="0" w:color="auto"/>
              <w:left w:val="single" w:sz="4" w:space="0" w:color="auto"/>
              <w:bottom w:val="single" w:sz="4" w:space="0" w:color="auto"/>
              <w:right w:val="single" w:sz="4" w:space="0" w:color="auto"/>
            </w:tcBorders>
            <w:hideMark/>
          </w:tcPr>
          <w:p w14:paraId="76D223E9" w14:textId="77777777" w:rsidR="00C6475C" w:rsidRPr="004458AC" w:rsidRDefault="00C6475C" w:rsidP="007C59FF">
            <w:pPr>
              <w:keepNext/>
              <w:keepLines/>
              <w:rPr>
                <w:color w:val="000000"/>
                <w:sz w:val="24"/>
                <w:szCs w:val="24"/>
              </w:rPr>
            </w:pPr>
            <w:r w:rsidRPr="004458AC">
              <w:rPr>
                <w:b/>
                <w:color w:val="000000"/>
                <w:sz w:val="24"/>
                <w:szCs w:val="24"/>
              </w:rPr>
              <w:t>ALMINDELIGT FØLSOMME ARTER</w:t>
            </w:r>
          </w:p>
        </w:tc>
      </w:tr>
      <w:tr w:rsidR="00C6475C" w:rsidRPr="004458AC" w14:paraId="21958211" w14:textId="77777777" w:rsidTr="009B71F0">
        <w:trPr>
          <w:trHeight w:val="170"/>
        </w:trPr>
        <w:tc>
          <w:tcPr>
            <w:tcW w:w="8788" w:type="dxa"/>
            <w:tcBorders>
              <w:top w:val="nil"/>
              <w:left w:val="single" w:sz="4" w:space="0" w:color="auto"/>
              <w:bottom w:val="nil"/>
              <w:right w:val="single" w:sz="4" w:space="0" w:color="auto"/>
            </w:tcBorders>
            <w:hideMark/>
          </w:tcPr>
          <w:p w14:paraId="212EF5B9" w14:textId="77777777" w:rsidR="00C6475C" w:rsidRPr="004458AC" w:rsidRDefault="00C6475C" w:rsidP="007C59FF">
            <w:pPr>
              <w:keepNext/>
              <w:keepLines/>
              <w:rPr>
                <w:b/>
                <w:color w:val="000000"/>
                <w:sz w:val="24"/>
                <w:szCs w:val="24"/>
              </w:rPr>
            </w:pPr>
            <w:r w:rsidRPr="004458AC">
              <w:rPr>
                <w:color w:val="000000"/>
                <w:sz w:val="24"/>
                <w:szCs w:val="24"/>
                <w:u w:val="single"/>
              </w:rPr>
              <w:t>Aerobe grampositive mikroorganismer</w:t>
            </w:r>
          </w:p>
        </w:tc>
      </w:tr>
      <w:tr w:rsidR="00C6475C" w:rsidRPr="004458AC" w14:paraId="71836089" w14:textId="77777777" w:rsidTr="009B71F0">
        <w:tc>
          <w:tcPr>
            <w:tcW w:w="8788" w:type="dxa"/>
            <w:tcBorders>
              <w:top w:val="nil"/>
              <w:left w:val="single" w:sz="4" w:space="0" w:color="auto"/>
              <w:bottom w:val="nil"/>
              <w:right w:val="single" w:sz="4" w:space="0" w:color="auto"/>
            </w:tcBorders>
            <w:hideMark/>
          </w:tcPr>
          <w:p w14:paraId="7FAB8111" w14:textId="77777777" w:rsidR="00C6475C" w:rsidRPr="004458AC" w:rsidRDefault="00C6475C" w:rsidP="007C59FF">
            <w:pPr>
              <w:rPr>
                <w:i/>
                <w:color w:val="000000"/>
                <w:sz w:val="24"/>
                <w:szCs w:val="24"/>
                <w:lang w:val="it-IT"/>
              </w:rPr>
            </w:pPr>
            <w:r w:rsidRPr="004458AC">
              <w:rPr>
                <w:i/>
                <w:color w:val="000000"/>
                <w:sz w:val="24"/>
                <w:szCs w:val="24"/>
                <w:lang w:val="it-IT"/>
              </w:rPr>
              <w:tab/>
              <w:t xml:space="preserve">Enterococcus faecalis </w:t>
            </w:r>
            <w:r w:rsidRPr="004458AC">
              <w:rPr>
                <w:color w:val="000000"/>
                <w:sz w:val="24"/>
                <w:szCs w:val="24"/>
                <w:lang w:val="it-IT"/>
              </w:rPr>
              <w:t>(kun ampicillin- eller penicillinfølsomme isolater)</w:t>
            </w:r>
          </w:p>
        </w:tc>
      </w:tr>
      <w:tr w:rsidR="00C6475C" w:rsidRPr="004458AC" w14:paraId="2ABBF7E2" w14:textId="77777777" w:rsidTr="009B71F0">
        <w:tc>
          <w:tcPr>
            <w:tcW w:w="8788" w:type="dxa"/>
            <w:tcBorders>
              <w:top w:val="nil"/>
              <w:left w:val="single" w:sz="4" w:space="0" w:color="auto"/>
              <w:bottom w:val="nil"/>
              <w:right w:val="single" w:sz="4" w:space="0" w:color="auto"/>
            </w:tcBorders>
            <w:hideMark/>
          </w:tcPr>
          <w:p w14:paraId="581B4F3F" w14:textId="77777777" w:rsidR="00C6475C" w:rsidRPr="004458AC" w:rsidRDefault="00C6475C" w:rsidP="007C59FF">
            <w:pPr>
              <w:rPr>
                <w:i/>
                <w:color w:val="000000"/>
                <w:sz w:val="24"/>
                <w:szCs w:val="24"/>
              </w:rPr>
            </w:pPr>
            <w:r w:rsidRPr="004458AC">
              <w:rPr>
                <w:i/>
                <w:color w:val="000000"/>
                <w:sz w:val="24"/>
                <w:szCs w:val="24"/>
                <w:lang w:val="it-IT"/>
              </w:rPr>
              <w:tab/>
            </w:r>
            <w:r w:rsidRPr="004458AC">
              <w:rPr>
                <w:i/>
                <w:color w:val="000000"/>
                <w:sz w:val="24"/>
                <w:szCs w:val="24"/>
              </w:rPr>
              <w:t xml:space="preserve">Listeria </w:t>
            </w:r>
            <w:proofErr w:type="spellStart"/>
            <w:r w:rsidRPr="004458AC">
              <w:rPr>
                <w:i/>
                <w:color w:val="000000"/>
                <w:sz w:val="24"/>
                <w:szCs w:val="24"/>
              </w:rPr>
              <w:t>monocytogenes</w:t>
            </w:r>
            <w:proofErr w:type="spellEnd"/>
          </w:p>
        </w:tc>
      </w:tr>
      <w:tr w:rsidR="00C6475C" w:rsidRPr="004458AC" w14:paraId="0412D272" w14:textId="77777777" w:rsidTr="009B71F0">
        <w:tc>
          <w:tcPr>
            <w:tcW w:w="8788" w:type="dxa"/>
            <w:tcBorders>
              <w:top w:val="nil"/>
              <w:left w:val="single" w:sz="4" w:space="0" w:color="auto"/>
              <w:bottom w:val="nil"/>
              <w:right w:val="single" w:sz="4" w:space="0" w:color="auto"/>
            </w:tcBorders>
            <w:hideMark/>
          </w:tcPr>
          <w:p w14:paraId="08216455"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Staphylococcus</w:t>
            </w:r>
            <w:proofErr w:type="spellEnd"/>
            <w:r w:rsidRPr="004458AC">
              <w:rPr>
                <w:i/>
                <w:color w:val="000000"/>
                <w:sz w:val="24"/>
                <w:szCs w:val="24"/>
              </w:rPr>
              <w:t xml:space="preserve"> aureus</w:t>
            </w:r>
            <w:r w:rsidRPr="004458AC">
              <w:rPr>
                <w:color w:val="000000"/>
                <w:sz w:val="24"/>
                <w:szCs w:val="24"/>
              </w:rPr>
              <w:t xml:space="preserve"> (kun </w:t>
            </w:r>
            <w:proofErr w:type="spellStart"/>
            <w:r w:rsidRPr="004458AC">
              <w:rPr>
                <w:color w:val="000000"/>
                <w:sz w:val="24"/>
                <w:szCs w:val="24"/>
              </w:rPr>
              <w:t>methicillinfølsomme</w:t>
            </w:r>
            <w:proofErr w:type="spellEnd"/>
            <w:r w:rsidRPr="004458AC">
              <w:rPr>
                <w:color w:val="000000"/>
                <w:sz w:val="24"/>
                <w:szCs w:val="24"/>
              </w:rPr>
              <w:t xml:space="preserve"> </w:t>
            </w:r>
            <w:proofErr w:type="spellStart"/>
            <w:r w:rsidRPr="004458AC">
              <w:rPr>
                <w:color w:val="000000"/>
                <w:sz w:val="24"/>
                <w:szCs w:val="24"/>
              </w:rPr>
              <w:t>isolater</w:t>
            </w:r>
            <w:proofErr w:type="spellEnd"/>
            <w:r w:rsidRPr="004458AC">
              <w:rPr>
                <w:color w:val="000000"/>
                <w:sz w:val="24"/>
                <w:szCs w:val="24"/>
              </w:rPr>
              <w:t>)</w:t>
            </w:r>
          </w:p>
        </w:tc>
      </w:tr>
      <w:tr w:rsidR="00C6475C" w:rsidRPr="004458AC" w14:paraId="2622AAC5" w14:textId="77777777" w:rsidTr="009B71F0">
        <w:tc>
          <w:tcPr>
            <w:tcW w:w="8788" w:type="dxa"/>
            <w:tcBorders>
              <w:top w:val="nil"/>
              <w:left w:val="single" w:sz="4" w:space="0" w:color="auto"/>
              <w:bottom w:val="nil"/>
              <w:right w:val="single" w:sz="4" w:space="0" w:color="auto"/>
            </w:tcBorders>
            <w:hideMark/>
          </w:tcPr>
          <w:p w14:paraId="6120106A"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iCs/>
                <w:color w:val="000000"/>
                <w:sz w:val="24"/>
                <w:szCs w:val="24"/>
              </w:rPr>
              <w:t>Staphylococcus</w:t>
            </w:r>
            <w:proofErr w:type="spellEnd"/>
            <w:r w:rsidRPr="004458AC">
              <w:rPr>
                <w:i/>
                <w:iCs/>
                <w:color w:val="000000"/>
                <w:sz w:val="24"/>
                <w:szCs w:val="24"/>
              </w:rPr>
              <w:t xml:space="preserve">-arter, </w:t>
            </w:r>
            <w:proofErr w:type="spellStart"/>
            <w:r w:rsidRPr="004458AC">
              <w:rPr>
                <w:i/>
                <w:iCs/>
                <w:color w:val="000000"/>
                <w:sz w:val="24"/>
                <w:szCs w:val="24"/>
              </w:rPr>
              <w:t>koagulasenegativ</w:t>
            </w:r>
            <w:proofErr w:type="spellEnd"/>
            <w:r w:rsidRPr="004458AC">
              <w:rPr>
                <w:i/>
                <w:iCs/>
                <w:color w:val="000000"/>
                <w:sz w:val="24"/>
                <w:szCs w:val="24"/>
              </w:rPr>
              <w:t xml:space="preserve"> (kun </w:t>
            </w:r>
            <w:proofErr w:type="spellStart"/>
            <w:r w:rsidRPr="004458AC">
              <w:rPr>
                <w:i/>
                <w:iCs/>
                <w:color w:val="000000"/>
                <w:sz w:val="24"/>
                <w:szCs w:val="24"/>
              </w:rPr>
              <w:t>methicillinfølsomme</w:t>
            </w:r>
            <w:proofErr w:type="spellEnd"/>
            <w:r w:rsidRPr="004458AC">
              <w:rPr>
                <w:i/>
                <w:iCs/>
                <w:color w:val="000000"/>
                <w:sz w:val="24"/>
                <w:szCs w:val="24"/>
              </w:rPr>
              <w:t xml:space="preserve"> </w:t>
            </w:r>
            <w:proofErr w:type="spellStart"/>
            <w:r w:rsidRPr="004458AC">
              <w:rPr>
                <w:i/>
                <w:iCs/>
                <w:color w:val="000000"/>
                <w:sz w:val="24"/>
                <w:szCs w:val="24"/>
              </w:rPr>
              <w:t>isolater</w:t>
            </w:r>
            <w:proofErr w:type="spellEnd"/>
            <w:r w:rsidRPr="004458AC">
              <w:rPr>
                <w:i/>
                <w:iCs/>
                <w:color w:val="000000"/>
                <w:sz w:val="24"/>
                <w:szCs w:val="24"/>
              </w:rPr>
              <w:t>)</w:t>
            </w:r>
          </w:p>
        </w:tc>
      </w:tr>
      <w:tr w:rsidR="00C6475C" w:rsidRPr="004458AC" w14:paraId="1FA5635D" w14:textId="77777777" w:rsidTr="009B71F0">
        <w:tc>
          <w:tcPr>
            <w:tcW w:w="8788" w:type="dxa"/>
            <w:tcBorders>
              <w:top w:val="nil"/>
              <w:left w:val="single" w:sz="4" w:space="0" w:color="auto"/>
              <w:bottom w:val="nil"/>
              <w:right w:val="single" w:sz="4" w:space="0" w:color="auto"/>
            </w:tcBorders>
            <w:hideMark/>
          </w:tcPr>
          <w:p w14:paraId="1AFE0F80" w14:textId="77777777" w:rsidR="00C6475C" w:rsidRPr="004458AC" w:rsidRDefault="00C6475C" w:rsidP="007C59FF">
            <w:pPr>
              <w:rPr>
                <w:i/>
                <w:color w:val="000000"/>
                <w:sz w:val="24"/>
                <w:szCs w:val="24"/>
                <w:lang w:val="nb-NO"/>
              </w:rPr>
            </w:pPr>
            <w:r w:rsidRPr="004458AC">
              <w:rPr>
                <w:i/>
                <w:color w:val="000000"/>
                <w:sz w:val="24"/>
                <w:szCs w:val="24"/>
              </w:rPr>
              <w:tab/>
            </w:r>
            <w:r w:rsidRPr="004458AC">
              <w:rPr>
                <w:i/>
                <w:iCs/>
                <w:color w:val="000000"/>
                <w:sz w:val="24"/>
                <w:szCs w:val="24"/>
                <w:lang w:val="nb-NO"/>
              </w:rPr>
              <w:t>Streptococcus pyogenes</w:t>
            </w:r>
            <w:r w:rsidRPr="004458AC">
              <w:rPr>
                <w:color w:val="000000"/>
                <w:sz w:val="24"/>
                <w:szCs w:val="24"/>
                <w:lang w:val="nb-NO"/>
              </w:rPr>
              <w:t xml:space="preserve"> (gruppe A-</w:t>
            </w:r>
            <w:r w:rsidRPr="004458AC">
              <w:rPr>
                <w:i/>
                <w:iCs/>
                <w:color w:val="000000"/>
                <w:sz w:val="24"/>
                <w:szCs w:val="24"/>
                <w:lang w:val="nb-NO"/>
              </w:rPr>
              <w:t>streptokokker</w:t>
            </w:r>
            <w:r w:rsidRPr="004458AC">
              <w:rPr>
                <w:color w:val="000000"/>
                <w:sz w:val="24"/>
                <w:szCs w:val="24"/>
                <w:lang w:val="nb-NO"/>
              </w:rPr>
              <w:t>)</w:t>
            </w:r>
            <w:r w:rsidRPr="004458AC">
              <w:rPr>
                <w:color w:val="000000"/>
                <w:sz w:val="24"/>
                <w:szCs w:val="24"/>
                <w:vertAlign w:val="superscript"/>
                <w:lang w:val="nb-NO"/>
              </w:rPr>
              <w:t>†</w:t>
            </w:r>
          </w:p>
        </w:tc>
      </w:tr>
      <w:tr w:rsidR="00C6475C" w:rsidRPr="004458AC" w14:paraId="3BB6422C" w14:textId="77777777" w:rsidTr="009B71F0">
        <w:tc>
          <w:tcPr>
            <w:tcW w:w="8788" w:type="dxa"/>
            <w:tcBorders>
              <w:top w:val="nil"/>
              <w:left w:val="single" w:sz="4" w:space="0" w:color="auto"/>
              <w:bottom w:val="nil"/>
              <w:right w:val="single" w:sz="4" w:space="0" w:color="auto"/>
            </w:tcBorders>
            <w:hideMark/>
          </w:tcPr>
          <w:p w14:paraId="26E1B3AA" w14:textId="77777777" w:rsidR="00C6475C" w:rsidRPr="004458AC" w:rsidRDefault="00C6475C" w:rsidP="007C59FF">
            <w:pPr>
              <w:rPr>
                <w:i/>
                <w:color w:val="000000"/>
                <w:sz w:val="24"/>
                <w:szCs w:val="24"/>
                <w:lang w:val="nb-NO"/>
              </w:rPr>
            </w:pPr>
            <w:r w:rsidRPr="004458AC">
              <w:rPr>
                <w:i/>
                <w:color w:val="000000"/>
                <w:sz w:val="24"/>
                <w:szCs w:val="24"/>
                <w:lang w:val="nb-NO"/>
              </w:rPr>
              <w:tab/>
              <w:t>Streptococcus agalactiae</w:t>
            </w:r>
            <w:r w:rsidRPr="004458AC">
              <w:rPr>
                <w:color w:val="000000"/>
                <w:sz w:val="24"/>
                <w:szCs w:val="24"/>
                <w:lang w:val="nb-NO"/>
              </w:rPr>
              <w:t xml:space="preserve"> (gruppe B-</w:t>
            </w:r>
            <w:r w:rsidRPr="004458AC">
              <w:rPr>
                <w:i/>
                <w:iCs/>
                <w:color w:val="000000"/>
                <w:sz w:val="24"/>
                <w:szCs w:val="24"/>
                <w:lang w:val="nb-NO"/>
              </w:rPr>
              <w:t>streptokokker</w:t>
            </w:r>
            <w:r w:rsidRPr="004458AC">
              <w:rPr>
                <w:color w:val="000000"/>
                <w:sz w:val="24"/>
                <w:szCs w:val="24"/>
                <w:lang w:val="nb-NO"/>
              </w:rPr>
              <w:t>)</w:t>
            </w:r>
            <w:r w:rsidRPr="004458AC">
              <w:rPr>
                <w:color w:val="000000"/>
                <w:sz w:val="24"/>
                <w:szCs w:val="24"/>
                <w:vertAlign w:val="superscript"/>
                <w:lang w:val="nb-NO"/>
              </w:rPr>
              <w:t>†</w:t>
            </w:r>
          </w:p>
        </w:tc>
      </w:tr>
      <w:tr w:rsidR="00C6475C" w:rsidRPr="004458AC" w14:paraId="0060CBA7" w14:textId="77777777" w:rsidTr="009B71F0">
        <w:trPr>
          <w:trHeight w:val="225"/>
        </w:trPr>
        <w:tc>
          <w:tcPr>
            <w:tcW w:w="8788" w:type="dxa"/>
            <w:tcBorders>
              <w:top w:val="single" w:sz="8" w:space="0" w:color="auto"/>
              <w:left w:val="single" w:sz="4" w:space="0" w:color="auto"/>
              <w:bottom w:val="nil"/>
              <w:right w:val="single" w:sz="4" w:space="0" w:color="auto"/>
            </w:tcBorders>
            <w:hideMark/>
          </w:tcPr>
          <w:p w14:paraId="5A155B6A" w14:textId="77777777" w:rsidR="00C6475C" w:rsidRPr="004458AC" w:rsidRDefault="00C6475C" w:rsidP="007C59FF">
            <w:pPr>
              <w:rPr>
                <w:b/>
                <w:color w:val="000000"/>
                <w:sz w:val="24"/>
                <w:szCs w:val="24"/>
              </w:rPr>
            </w:pPr>
            <w:r w:rsidRPr="004458AC">
              <w:rPr>
                <w:color w:val="000000"/>
                <w:sz w:val="24"/>
                <w:szCs w:val="24"/>
                <w:u w:val="single"/>
              </w:rPr>
              <w:t>Aerobe gramnegative mikroorganismer</w:t>
            </w:r>
          </w:p>
        </w:tc>
      </w:tr>
      <w:tr w:rsidR="00C6475C" w:rsidRPr="004458AC" w14:paraId="45759251" w14:textId="77777777" w:rsidTr="009B71F0">
        <w:tc>
          <w:tcPr>
            <w:tcW w:w="8788" w:type="dxa"/>
            <w:tcBorders>
              <w:top w:val="nil"/>
              <w:left w:val="single" w:sz="4" w:space="0" w:color="auto"/>
              <w:bottom w:val="nil"/>
              <w:right w:val="single" w:sz="4" w:space="0" w:color="auto"/>
            </w:tcBorders>
            <w:hideMark/>
          </w:tcPr>
          <w:p w14:paraId="1C71667D"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Citrobacter</w:t>
            </w:r>
            <w:proofErr w:type="spellEnd"/>
            <w:r w:rsidRPr="004458AC">
              <w:rPr>
                <w:i/>
                <w:color w:val="000000"/>
                <w:sz w:val="24"/>
                <w:szCs w:val="24"/>
              </w:rPr>
              <w:t xml:space="preserve"> </w:t>
            </w:r>
            <w:proofErr w:type="spellStart"/>
            <w:r w:rsidRPr="004458AC">
              <w:rPr>
                <w:i/>
                <w:color w:val="000000"/>
                <w:sz w:val="24"/>
                <w:szCs w:val="24"/>
              </w:rPr>
              <w:t>koseri</w:t>
            </w:r>
            <w:proofErr w:type="spellEnd"/>
          </w:p>
        </w:tc>
      </w:tr>
      <w:tr w:rsidR="00C6475C" w:rsidRPr="004458AC" w14:paraId="6D766600" w14:textId="77777777" w:rsidTr="009B71F0">
        <w:tc>
          <w:tcPr>
            <w:tcW w:w="8788" w:type="dxa"/>
            <w:tcBorders>
              <w:top w:val="nil"/>
              <w:left w:val="single" w:sz="4" w:space="0" w:color="auto"/>
              <w:bottom w:val="nil"/>
              <w:right w:val="single" w:sz="4" w:space="0" w:color="auto"/>
            </w:tcBorders>
            <w:hideMark/>
          </w:tcPr>
          <w:p w14:paraId="4A7B0B89"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Haemophilus</w:t>
            </w:r>
            <w:proofErr w:type="spellEnd"/>
            <w:r w:rsidRPr="004458AC">
              <w:rPr>
                <w:i/>
                <w:color w:val="000000"/>
                <w:sz w:val="24"/>
                <w:szCs w:val="24"/>
              </w:rPr>
              <w:t xml:space="preserve"> </w:t>
            </w:r>
            <w:proofErr w:type="spellStart"/>
            <w:r w:rsidRPr="004458AC">
              <w:rPr>
                <w:i/>
                <w:color w:val="000000"/>
                <w:sz w:val="24"/>
                <w:szCs w:val="24"/>
              </w:rPr>
              <w:t>influenzae</w:t>
            </w:r>
            <w:proofErr w:type="spellEnd"/>
          </w:p>
        </w:tc>
      </w:tr>
      <w:tr w:rsidR="00C6475C" w:rsidRPr="004458AC" w14:paraId="514B5BA3" w14:textId="77777777" w:rsidTr="009B71F0">
        <w:tc>
          <w:tcPr>
            <w:tcW w:w="8788" w:type="dxa"/>
            <w:tcBorders>
              <w:top w:val="nil"/>
              <w:left w:val="single" w:sz="4" w:space="0" w:color="auto"/>
              <w:bottom w:val="nil"/>
              <w:right w:val="single" w:sz="4" w:space="0" w:color="auto"/>
            </w:tcBorders>
            <w:hideMark/>
          </w:tcPr>
          <w:p w14:paraId="72340908"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Moraxella</w:t>
            </w:r>
            <w:proofErr w:type="spellEnd"/>
            <w:r w:rsidRPr="004458AC">
              <w:rPr>
                <w:i/>
                <w:color w:val="000000"/>
                <w:sz w:val="24"/>
                <w:szCs w:val="24"/>
              </w:rPr>
              <w:t xml:space="preserve"> </w:t>
            </w:r>
            <w:proofErr w:type="spellStart"/>
            <w:r w:rsidRPr="004458AC">
              <w:rPr>
                <w:i/>
                <w:color w:val="000000"/>
                <w:sz w:val="24"/>
                <w:szCs w:val="24"/>
              </w:rPr>
              <w:t>catarrhalis</w:t>
            </w:r>
            <w:proofErr w:type="spellEnd"/>
          </w:p>
        </w:tc>
      </w:tr>
      <w:tr w:rsidR="00C6475C" w:rsidRPr="004458AC" w14:paraId="5A243847" w14:textId="77777777" w:rsidTr="009B71F0">
        <w:tc>
          <w:tcPr>
            <w:tcW w:w="8788" w:type="dxa"/>
            <w:tcBorders>
              <w:top w:val="nil"/>
              <w:left w:val="single" w:sz="4" w:space="0" w:color="auto"/>
              <w:bottom w:val="nil"/>
              <w:right w:val="single" w:sz="4" w:space="0" w:color="auto"/>
            </w:tcBorders>
            <w:hideMark/>
          </w:tcPr>
          <w:p w14:paraId="53074D10" w14:textId="77777777" w:rsidR="00C6475C" w:rsidRPr="004458AC" w:rsidRDefault="00C6475C" w:rsidP="007C59FF">
            <w:pPr>
              <w:rPr>
                <w:i/>
                <w:color w:val="000000"/>
                <w:sz w:val="24"/>
                <w:szCs w:val="24"/>
              </w:rPr>
            </w:pPr>
            <w:r w:rsidRPr="004458AC">
              <w:rPr>
                <w:i/>
                <w:color w:val="000000"/>
                <w:sz w:val="24"/>
                <w:szCs w:val="24"/>
              </w:rPr>
              <w:tab/>
              <w:t xml:space="preserve">Proteus </w:t>
            </w:r>
            <w:proofErr w:type="spellStart"/>
            <w:r w:rsidRPr="004458AC">
              <w:rPr>
                <w:i/>
                <w:color w:val="000000"/>
                <w:sz w:val="24"/>
                <w:szCs w:val="24"/>
              </w:rPr>
              <w:t>mirabilis</w:t>
            </w:r>
            <w:proofErr w:type="spellEnd"/>
          </w:p>
        </w:tc>
      </w:tr>
      <w:tr w:rsidR="00C6475C" w:rsidRPr="004458AC" w14:paraId="3A51418B" w14:textId="77777777" w:rsidTr="009B71F0">
        <w:tc>
          <w:tcPr>
            <w:tcW w:w="8788" w:type="dxa"/>
            <w:tcBorders>
              <w:top w:val="single" w:sz="8" w:space="0" w:color="auto"/>
              <w:left w:val="single" w:sz="4" w:space="0" w:color="auto"/>
              <w:bottom w:val="nil"/>
              <w:right w:val="single" w:sz="4" w:space="0" w:color="auto"/>
            </w:tcBorders>
            <w:hideMark/>
          </w:tcPr>
          <w:p w14:paraId="3A8FD0FD" w14:textId="77777777" w:rsidR="00C6475C" w:rsidRPr="004458AC" w:rsidRDefault="00C6475C" w:rsidP="007C59FF">
            <w:pPr>
              <w:keepNext/>
              <w:rPr>
                <w:b/>
                <w:color w:val="000000"/>
                <w:sz w:val="24"/>
                <w:szCs w:val="24"/>
              </w:rPr>
            </w:pPr>
            <w:r w:rsidRPr="004458AC">
              <w:rPr>
                <w:color w:val="000000"/>
                <w:sz w:val="24"/>
                <w:szCs w:val="24"/>
                <w:u w:val="single"/>
              </w:rPr>
              <w:t>Anaerobe grampositive mikroorganismer</w:t>
            </w:r>
          </w:p>
        </w:tc>
      </w:tr>
      <w:tr w:rsidR="00C6475C" w:rsidRPr="004458AC" w14:paraId="39ED8B32" w14:textId="77777777" w:rsidTr="009B71F0">
        <w:tc>
          <w:tcPr>
            <w:tcW w:w="8788" w:type="dxa"/>
            <w:tcBorders>
              <w:top w:val="nil"/>
              <w:left w:val="single" w:sz="4" w:space="0" w:color="auto"/>
              <w:bottom w:val="nil"/>
              <w:right w:val="single" w:sz="4" w:space="0" w:color="auto"/>
            </w:tcBorders>
            <w:hideMark/>
          </w:tcPr>
          <w:p w14:paraId="5A4C3DD9"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Clostridium</w:t>
            </w:r>
            <w:proofErr w:type="spellEnd"/>
            <w:r w:rsidRPr="004458AC">
              <w:rPr>
                <w:i/>
                <w:color w:val="000000"/>
                <w:sz w:val="24"/>
                <w:szCs w:val="24"/>
              </w:rPr>
              <w:t>-</w:t>
            </w:r>
            <w:r w:rsidRPr="004458AC">
              <w:rPr>
                <w:color w:val="000000"/>
                <w:sz w:val="24"/>
                <w:szCs w:val="24"/>
              </w:rPr>
              <w:t>arter</w:t>
            </w:r>
          </w:p>
        </w:tc>
      </w:tr>
      <w:tr w:rsidR="00C6475C" w:rsidRPr="004458AC" w14:paraId="02BF7FC9" w14:textId="77777777" w:rsidTr="009B71F0">
        <w:tc>
          <w:tcPr>
            <w:tcW w:w="8788" w:type="dxa"/>
            <w:tcBorders>
              <w:top w:val="nil"/>
              <w:left w:val="single" w:sz="4" w:space="0" w:color="auto"/>
              <w:bottom w:val="nil"/>
              <w:right w:val="single" w:sz="4" w:space="0" w:color="auto"/>
            </w:tcBorders>
            <w:hideMark/>
          </w:tcPr>
          <w:p w14:paraId="6901BD13"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Eubacterium</w:t>
            </w:r>
            <w:proofErr w:type="spellEnd"/>
            <w:r w:rsidRPr="004458AC">
              <w:rPr>
                <w:i/>
                <w:color w:val="000000"/>
                <w:sz w:val="24"/>
                <w:szCs w:val="24"/>
              </w:rPr>
              <w:t>-</w:t>
            </w:r>
            <w:r w:rsidRPr="004458AC">
              <w:rPr>
                <w:color w:val="000000"/>
                <w:sz w:val="24"/>
                <w:szCs w:val="24"/>
              </w:rPr>
              <w:t>arter</w:t>
            </w:r>
          </w:p>
        </w:tc>
      </w:tr>
      <w:tr w:rsidR="00C6475C" w:rsidRPr="004458AC" w14:paraId="1FDDD078" w14:textId="77777777" w:rsidTr="009B71F0">
        <w:tc>
          <w:tcPr>
            <w:tcW w:w="8788" w:type="dxa"/>
            <w:tcBorders>
              <w:top w:val="nil"/>
              <w:left w:val="single" w:sz="4" w:space="0" w:color="auto"/>
              <w:bottom w:val="single" w:sz="4" w:space="0" w:color="auto"/>
              <w:right w:val="single" w:sz="4" w:space="0" w:color="auto"/>
            </w:tcBorders>
            <w:hideMark/>
          </w:tcPr>
          <w:p w14:paraId="0795FB7E" w14:textId="77777777" w:rsidR="00C6475C" w:rsidRPr="004458AC" w:rsidRDefault="00C6475C" w:rsidP="007C59FF">
            <w:pPr>
              <w:rPr>
                <w:i/>
                <w:color w:val="000000"/>
                <w:sz w:val="24"/>
                <w:szCs w:val="24"/>
              </w:rPr>
            </w:pPr>
            <w:r w:rsidRPr="004458AC">
              <w:rPr>
                <w:i/>
                <w:color w:val="000000"/>
                <w:sz w:val="24"/>
                <w:szCs w:val="24"/>
              </w:rPr>
              <w:tab/>
              <w:t xml:space="preserve">Anaerobe grampositive </w:t>
            </w:r>
            <w:proofErr w:type="spellStart"/>
            <w:r w:rsidRPr="004458AC">
              <w:rPr>
                <w:i/>
                <w:color w:val="000000"/>
                <w:sz w:val="24"/>
                <w:szCs w:val="24"/>
              </w:rPr>
              <w:t>kokker</w:t>
            </w:r>
            <w:proofErr w:type="spellEnd"/>
            <w:r w:rsidRPr="004458AC">
              <w:rPr>
                <w:i/>
                <w:color w:val="000000"/>
                <w:sz w:val="24"/>
                <w:szCs w:val="24"/>
                <w:vertAlign w:val="superscript"/>
              </w:rPr>
              <w:t>††</w:t>
            </w:r>
          </w:p>
        </w:tc>
      </w:tr>
      <w:tr w:rsidR="00C6475C" w:rsidRPr="004458AC" w14:paraId="7ADE6B9F" w14:textId="77777777" w:rsidTr="009B71F0">
        <w:tc>
          <w:tcPr>
            <w:tcW w:w="8788" w:type="dxa"/>
            <w:tcBorders>
              <w:top w:val="single" w:sz="4" w:space="0" w:color="auto"/>
              <w:left w:val="single" w:sz="4" w:space="0" w:color="auto"/>
              <w:bottom w:val="nil"/>
              <w:right w:val="single" w:sz="4" w:space="0" w:color="auto"/>
            </w:tcBorders>
            <w:hideMark/>
          </w:tcPr>
          <w:p w14:paraId="1B933ED6" w14:textId="77777777" w:rsidR="00C6475C" w:rsidRPr="004458AC" w:rsidRDefault="00C6475C" w:rsidP="007C59FF">
            <w:pPr>
              <w:keepNext/>
              <w:keepLines/>
              <w:rPr>
                <w:b/>
                <w:color w:val="000000"/>
                <w:sz w:val="24"/>
                <w:szCs w:val="24"/>
              </w:rPr>
            </w:pPr>
            <w:r w:rsidRPr="004458AC">
              <w:rPr>
                <w:color w:val="000000"/>
                <w:sz w:val="24"/>
                <w:szCs w:val="24"/>
                <w:u w:val="single"/>
              </w:rPr>
              <w:t>Anaerobe gramnegative mikroorganismer</w:t>
            </w:r>
          </w:p>
        </w:tc>
      </w:tr>
      <w:tr w:rsidR="00C6475C" w:rsidRPr="004458AC" w14:paraId="70A3D9AA" w14:textId="77777777" w:rsidTr="009B71F0">
        <w:tc>
          <w:tcPr>
            <w:tcW w:w="8788" w:type="dxa"/>
            <w:tcBorders>
              <w:top w:val="nil"/>
              <w:left w:val="single" w:sz="4" w:space="0" w:color="auto"/>
              <w:bottom w:val="nil"/>
              <w:right w:val="single" w:sz="4" w:space="0" w:color="auto"/>
            </w:tcBorders>
            <w:hideMark/>
          </w:tcPr>
          <w:p w14:paraId="41D3AD15"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Bacteroides</w:t>
            </w:r>
            <w:proofErr w:type="spellEnd"/>
            <w:r w:rsidRPr="004458AC">
              <w:rPr>
                <w:i/>
                <w:color w:val="000000"/>
                <w:sz w:val="24"/>
                <w:szCs w:val="24"/>
              </w:rPr>
              <w:t xml:space="preserve"> </w:t>
            </w:r>
            <w:proofErr w:type="spellStart"/>
            <w:r w:rsidRPr="004458AC">
              <w:rPr>
                <w:i/>
                <w:color w:val="000000"/>
                <w:sz w:val="24"/>
                <w:szCs w:val="24"/>
              </w:rPr>
              <w:t>fragilis</w:t>
            </w:r>
            <w:proofErr w:type="spellEnd"/>
            <w:r w:rsidRPr="004458AC">
              <w:rPr>
                <w:i/>
                <w:color w:val="000000"/>
                <w:sz w:val="24"/>
                <w:szCs w:val="24"/>
              </w:rPr>
              <w:t>-</w:t>
            </w:r>
            <w:r w:rsidRPr="004458AC">
              <w:rPr>
                <w:color w:val="000000"/>
                <w:sz w:val="24"/>
                <w:szCs w:val="24"/>
              </w:rPr>
              <w:t>gruppen</w:t>
            </w:r>
          </w:p>
        </w:tc>
      </w:tr>
      <w:tr w:rsidR="00C6475C" w:rsidRPr="004458AC" w14:paraId="7B38B97D" w14:textId="77777777" w:rsidTr="009B71F0">
        <w:tc>
          <w:tcPr>
            <w:tcW w:w="8788" w:type="dxa"/>
            <w:tcBorders>
              <w:top w:val="nil"/>
              <w:left w:val="single" w:sz="4" w:space="0" w:color="auto"/>
              <w:bottom w:val="nil"/>
              <w:right w:val="single" w:sz="4" w:space="0" w:color="auto"/>
            </w:tcBorders>
            <w:hideMark/>
          </w:tcPr>
          <w:p w14:paraId="58E24332"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Fusobacterium</w:t>
            </w:r>
            <w:proofErr w:type="spellEnd"/>
            <w:r w:rsidRPr="004458AC">
              <w:rPr>
                <w:i/>
                <w:color w:val="000000"/>
                <w:sz w:val="24"/>
                <w:szCs w:val="24"/>
              </w:rPr>
              <w:t>-</w:t>
            </w:r>
            <w:r w:rsidRPr="004458AC">
              <w:rPr>
                <w:color w:val="000000"/>
                <w:sz w:val="24"/>
                <w:szCs w:val="24"/>
              </w:rPr>
              <w:t>arter</w:t>
            </w:r>
          </w:p>
        </w:tc>
      </w:tr>
      <w:tr w:rsidR="00C6475C" w:rsidRPr="004458AC" w14:paraId="53CA9A80" w14:textId="77777777" w:rsidTr="009B71F0">
        <w:tc>
          <w:tcPr>
            <w:tcW w:w="8788" w:type="dxa"/>
            <w:tcBorders>
              <w:top w:val="nil"/>
              <w:left w:val="single" w:sz="4" w:space="0" w:color="auto"/>
              <w:bottom w:val="nil"/>
              <w:right w:val="single" w:sz="4" w:space="0" w:color="auto"/>
            </w:tcBorders>
            <w:hideMark/>
          </w:tcPr>
          <w:p w14:paraId="4A30F8EE"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Porphyromonas</w:t>
            </w:r>
            <w:proofErr w:type="spellEnd"/>
            <w:r w:rsidRPr="004458AC">
              <w:rPr>
                <w:i/>
                <w:color w:val="000000"/>
                <w:sz w:val="24"/>
                <w:szCs w:val="24"/>
              </w:rPr>
              <w:t>-</w:t>
            </w:r>
            <w:r w:rsidRPr="004458AC">
              <w:rPr>
                <w:color w:val="000000"/>
                <w:sz w:val="24"/>
                <w:szCs w:val="24"/>
              </w:rPr>
              <w:t>arter</w:t>
            </w:r>
          </w:p>
        </w:tc>
      </w:tr>
      <w:tr w:rsidR="00C6475C" w:rsidRPr="004458AC" w14:paraId="7D2730F4" w14:textId="77777777" w:rsidTr="009B71F0">
        <w:tc>
          <w:tcPr>
            <w:tcW w:w="8788" w:type="dxa"/>
            <w:tcBorders>
              <w:top w:val="nil"/>
              <w:left w:val="single" w:sz="4" w:space="0" w:color="auto"/>
              <w:bottom w:val="single" w:sz="8" w:space="0" w:color="auto"/>
              <w:right w:val="single" w:sz="4" w:space="0" w:color="auto"/>
            </w:tcBorders>
            <w:hideMark/>
          </w:tcPr>
          <w:p w14:paraId="1E960AC0"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Prevotella</w:t>
            </w:r>
            <w:proofErr w:type="spellEnd"/>
            <w:r w:rsidRPr="004458AC">
              <w:rPr>
                <w:i/>
                <w:color w:val="000000"/>
                <w:sz w:val="24"/>
                <w:szCs w:val="24"/>
              </w:rPr>
              <w:t>-</w:t>
            </w:r>
            <w:r w:rsidRPr="004458AC">
              <w:rPr>
                <w:color w:val="000000"/>
                <w:sz w:val="24"/>
                <w:szCs w:val="24"/>
              </w:rPr>
              <w:t>arter</w:t>
            </w:r>
          </w:p>
        </w:tc>
      </w:tr>
      <w:tr w:rsidR="00C6475C" w:rsidRPr="004458AC" w14:paraId="56ACB3B4" w14:textId="77777777" w:rsidTr="009B71F0">
        <w:trPr>
          <w:trHeight w:val="90"/>
        </w:trPr>
        <w:tc>
          <w:tcPr>
            <w:tcW w:w="8788" w:type="dxa"/>
            <w:tcBorders>
              <w:top w:val="single" w:sz="8" w:space="0" w:color="auto"/>
              <w:left w:val="single" w:sz="4" w:space="0" w:color="auto"/>
              <w:bottom w:val="single" w:sz="8" w:space="0" w:color="auto"/>
              <w:right w:val="single" w:sz="4" w:space="0" w:color="auto"/>
            </w:tcBorders>
            <w:hideMark/>
          </w:tcPr>
          <w:p w14:paraId="638DEC3C" w14:textId="77777777" w:rsidR="00C6475C" w:rsidRPr="004458AC" w:rsidRDefault="00C6475C" w:rsidP="007C59FF">
            <w:pPr>
              <w:rPr>
                <w:b/>
                <w:color w:val="000000"/>
                <w:sz w:val="24"/>
                <w:szCs w:val="24"/>
              </w:rPr>
            </w:pPr>
            <w:r w:rsidRPr="004458AC">
              <w:rPr>
                <w:b/>
                <w:color w:val="000000"/>
                <w:sz w:val="24"/>
                <w:szCs w:val="24"/>
              </w:rPr>
              <w:t>ARTER, HVOR ERHVERVET RESISTENS KAN VÆRE ET PROBLEM</w:t>
            </w:r>
          </w:p>
        </w:tc>
      </w:tr>
      <w:tr w:rsidR="00C6475C" w:rsidRPr="004458AC" w14:paraId="7FA9D80E" w14:textId="77777777" w:rsidTr="009B71F0">
        <w:trPr>
          <w:trHeight w:val="90"/>
        </w:trPr>
        <w:tc>
          <w:tcPr>
            <w:tcW w:w="8788" w:type="dxa"/>
            <w:tcBorders>
              <w:top w:val="single" w:sz="8" w:space="0" w:color="auto"/>
              <w:left w:val="single" w:sz="4" w:space="0" w:color="auto"/>
              <w:bottom w:val="nil"/>
              <w:right w:val="single" w:sz="4" w:space="0" w:color="auto"/>
            </w:tcBorders>
            <w:hideMark/>
          </w:tcPr>
          <w:p w14:paraId="3A76EE89" w14:textId="77777777" w:rsidR="00C6475C" w:rsidRPr="004458AC" w:rsidRDefault="00C6475C" w:rsidP="007C59FF">
            <w:pPr>
              <w:rPr>
                <w:b/>
                <w:color w:val="000000"/>
                <w:sz w:val="24"/>
                <w:szCs w:val="24"/>
              </w:rPr>
            </w:pPr>
            <w:r w:rsidRPr="004458AC">
              <w:rPr>
                <w:color w:val="000000"/>
                <w:sz w:val="24"/>
                <w:szCs w:val="24"/>
                <w:u w:val="single"/>
              </w:rPr>
              <w:t>Aerobe grampositive mikroorganismer</w:t>
            </w:r>
          </w:p>
        </w:tc>
      </w:tr>
      <w:tr w:rsidR="00C6475C" w:rsidRPr="004458AC" w14:paraId="75677DB3" w14:textId="77777777" w:rsidTr="009B71F0">
        <w:tc>
          <w:tcPr>
            <w:tcW w:w="8788" w:type="dxa"/>
            <w:tcBorders>
              <w:top w:val="nil"/>
              <w:left w:val="single" w:sz="4" w:space="0" w:color="auto"/>
              <w:bottom w:val="nil"/>
              <w:right w:val="single" w:sz="4" w:space="0" w:color="auto"/>
            </w:tcBorders>
            <w:hideMark/>
          </w:tcPr>
          <w:p w14:paraId="31D28C92"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Enterococcus</w:t>
            </w:r>
            <w:proofErr w:type="spellEnd"/>
            <w:r w:rsidRPr="004458AC">
              <w:rPr>
                <w:i/>
                <w:color w:val="000000"/>
                <w:sz w:val="24"/>
                <w:szCs w:val="24"/>
              </w:rPr>
              <w:t xml:space="preserve"> </w:t>
            </w:r>
            <w:proofErr w:type="spellStart"/>
            <w:r w:rsidRPr="004458AC">
              <w:rPr>
                <w:i/>
                <w:color w:val="000000"/>
                <w:sz w:val="24"/>
                <w:szCs w:val="24"/>
              </w:rPr>
              <w:t>faecium</w:t>
            </w:r>
            <w:proofErr w:type="spellEnd"/>
          </w:p>
        </w:tc>
      </w:tr>
      <w:tr w:rsidR="00C6475C" w:rsidRPr="004458AC" w14:paraId="3902256C" w14:textId="77777777" w:rsidTr="009B71F0">
        <w:tc>
          <w:tcPr>
            <w:tcW w:w="8788" w:type="dxa"/>
            <w:tcBorders>
              <w:top w:val="nil"/>
              <w:left w:val="single" w:sz="4" w:space="0" w:color="auto"/>
              <w:bottom w:val="nil"/>
              <w:right w:val="single" w:sz="4" w:space="0" w:color="auto"/>
            </w:tcBorders>
            <w:hideMark/>
          </w:tcPr>
          <w:p w14:paraId="1E4E32DE"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Streptococcus</w:t>
            </w:r>
            <w:proofErr w:type="spellEnd"/>
            <w:r w:rsidRPr="004458AC">
              <w:rPr>
                <w:i/>
                <w:color w:val="000000"/>
                <w:sz w:val="24"/>
                <w:szCs w:val="24"/>
              </w:rPr>
              <w:t xml:space="preserve"> </w:t>
            </w:r>
            <w:proofErr w:type="spellStart"/>
            <w:r w:rsidRPr="004458AC">
              <w:rPr>
                <w:i/>
                <w:color w:val="000000"/>
                <w:sz w:val="24"/>
                <w:szCs w:val="24"/>
              </w:rPr>
              <w:t>pneumoniae</w:t>
            </w:r>
            <w:proofErr w:type="spellEnd"/>
            <w:r w:rsidRPr="004458AC">
              <w:rPr>
                <w:i/>
                <w:color w:val="000000"/>
                <w:sz w:val="24"/>
                <w:szCs w:val="24"/>
                <w:vertAlign w:val="superscript"/>
              </w:rPr>
              <w:t xml:space="preserve">† </w:t>
            </w:r>
          </w:p>
        </w:tc>
      </w:tr>
      <w:tr w:rsidR="00C6475C" w:rsidRPr="004458AC" w14:paraId="35AD2B30" w14:textId="77777777" w:rsidTr="009B71F0">
        <w:tc>
          <w:tcPr>
            <w:tcW w:w="8788" w:type="dxa"/>
            <w:tcBorders>
              <w:top w:val="nil"/>
              <w:left w:val="single" w:sz="4" w:space="0" w:color="auto"/>
              <w:bottom w:val="nil"/>
              <w:right w:val="single" w:sz="4" w:space="0" w:color="auto"/>
            </w:tcBorders>
            <w:hideMark/>
          </w:tcPr>
          <w:p w14:paraId="2262719C"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Streptococcus</w:t>
            </w:r>
            <w:proofErr w:type="spellEnd"/>
            <w:r w:rsidRPr="004458AC">
              <w:rPr>
                <w:i/>
                <w:color w:val="000000"/>
                <w:sz w:val="24"/>
                <w:szCs w:val="24"/>
              </w:rPr>
              <w:t xml:space="preserve"> viridans-gruppen</w:t>
            </w:r>
            <w:r w:rsidRPr="004458AC">
              <w:rPr>
                <w:i/>
                <w:color w:val="000000"/>
                <w:sz w:val="24"/>
                <w:szCs w:val="24"/>
                <w:vertAlign w:val="superscript"/>
              </w:rPr>
              <w:t>†</w:t>
            </w:r>
          </w:p>
        </w:tc>
      </w:tr>
      <w:tr w:rsidR="00C6475C" w:rsidRPr="004458AC" w14:paraId="7E720F0E" w14:textId="77777777" w:rsidTr="009B71F0">
        <w:tc>
          <w:tcPr>
            <w:tcW w:w="8788" w:type="dxa"/>
            <w:tcBorders>
              <w:top w:val="nil"/>
              <w:left w:val="single" w:sz="4" w:space="0" w:color="auto"/>
              <w:bottom w:val="nil"/>
              <w:right w:val="single" w:sz="4" w:space="0" w:color="auto"/>
            </w:tcBorders>
            <w:hideMark/>
          </w:tcPr>
          <w:p w14:paraId="4F5EAF25" w14:textId="77777777" w:rsidR="00C6475C" w:rsidRPr="004458AC" w:rsidRDefault="00C6475C" w:rsidP="007C59FF">
            <w:pPr>
              <w:keepNext/>
              <w:rPr>
                <w:b/>
                <w:color w:val="000000"/>
                <w:sz w:val="24"/>
                <w:szCs w:val="24"/>
              </w:rPr>
            </w:pPr>
            <w:r w:rsidRPr="004458AC">
              <w:rPr>
                <w:color w:val="000000"/>
                <w:sz w:val="24"/>
                <w:szCs w:val="24"/>
                <w:u w:val="single"/>
              </w:rPr>
              <w:lastRenderedPageBreak/>
              <w:t>Aerobe gramnegative mikroorganismer</w:t>
            </w:r>
          </w:p>
        </w:tc>
      </w:tr>
      <w:tr w:rsidR="00C6475C" w:rsidRPr="004458AC" w14:paraId="5AF36451" w14:textId="77777777" w:rsidTr="009B71F0">
        <w:tc>
          <w:tcPr>
            <w:tcW w:w="8788" w:type="dxa"/>
            <w:tcBorders>
              <w:top w:val="nil"/>
              <w:left w:val="single" w:sz="4" w:space="0" w:color="auto"/>
              <w:bottom w:val="nil"/>
              <w:right w:val="single" w:sz="4" w:space="0" w:color="auto"/>
            </w:tcBorders>
            <w:hideMark/>
          </w:tcPr>
          <w:p w14:paraId="78B88C83" w14:textId="77777777" w:rsidR="00C6475C" w:rsidRPr="004458AC" w:rsidRDefault="00C6475C" w:rsidP="007C59FF">
            <w:pPr>
              <w:rPr>
                <w:color w:val="000000"/>
                <w:sz w:val="24"/>
                <w:szCs w:val="24"/>
              </w:rPr>
            </w:pPr>
            <w:r w:rsidRPr="004458AC">
              <w:rPr>
                <w:color w:val="000000"/>
                <w:sz w:val="24"/>
                <w:szCs w:val="24"/>
              </w:rPr>
              <w:tab/>
            </w:r>
            <w:proofErr w:type="spellStart"/>
            <w:r w:rsidRPr="004458AC">
              <w:rPr>
                <w:i/>
                <w:color w:val="000000"/>
                <w:sz w:val="24"/>
                <w:szCs w:val="24"/>
              </w:rPr>
              <w:t>Acinetobacter</w:t>
            </w:r>
            <w:proofErr w:type="spellEnd"/>
            <w:r w:rsidRPr="004458AC">
              <w:rPr>
                <w:i/>
                <w:color w:val="000000"/>
                <w:sz w:val="24"/>
                <w:szCs w:val="24"/>
              </w:rPr>
              <w:t xml:space="preserve"> </w:t>
            </w:r>
            <w:proofErr w:type="spellStart"/>
            <w:r w:rsidRPr="004458AC">
              <w:rPr>
                <w:i/>
                <w:color w:val="000000"/>
                <w:sz w:val="24"/>
                <w:szCs w:val="24"/>
              </w:rPr>
              <w:t>baumannii</w:t>
            </w:r>
            <w:proofErr w:type="spellEnd"/>
          </w:p>
        </w:tc>
      </w:tr>
      <w:tr w:rsidR="00C6475C" w:rsidRPr="004458AC" w14:paraId="5ED46D4E" w14:textId="77777777" w:rsidTr="009B71F0">
        <w:tc>
          <w:tcPr>
            <w:tcW w:w="8788" w:type="dxa"/>
            <w:tcBorders>
              <w:top w:val="nil"/>
              <w:left w:val="single" w:sz="4" w:space="0" w:color="auto"/>
              <w:bottom w:val="nil"/>
              <w:right w:val="single" w:sz="4" w:space="0" w:color="auto"/>
            </w:tcBorders>
            <w:hideMark/>
          </w:tcPr>
          <w:p w14:paraId="465C5277"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Citrobacter</w:t>
            </w:r>
            <w:proofErr w:type="spellEnd"/>
            <w:r w:rsidRPr="004458AC">
              <w:rPr>
                <w:i/>
                <w:color w:val="000000"/>
                <w:sz w:val="24"/>
                <w:szCs w:val="24"/>
              </w:rPr>
              <w:t xml:space="preserve"> </w:t>
            </w:r>
            <w:proofErr w:type="spellStart"/>
            <w:r w:rsidRPr="004458AC">
              <w:rPr>
                <w:i/>
                <w:color w:val="000000"/>
                <w:sz w:val="24"/>
                <w:szCs w:val="24"/>
              </w:rPr>
              <w:t>freundii</w:t>
            </w:r>
            <w:proofErr w:type="spellEnd"/>
          </w:p>
        </w:tc>
      </w:tr>
      <w:tr w:rsidR="00C6475C" w:rsidRPr="004458AC" w14:paraId="3548F52C" w14:textId="77777777" w:rsidTr="009B71F0">
        <w:tc>
          <w:tcPr>
            <w:tcW w:w="8788" w:type="dxa"/>
            <w:tcBorders>
              <w:top w:val="nil"/>
              <w:left w:val="single" w:sz="4" w:space="0" w:color="auto"/>
              <w:bottom w:val="nil"/>
              <w:right w:val="single" w:sz="4" w:space="0" w:color="auto"/>
            </w:tcBorders>
            <w:hideMark/>
          </w:tcPr>
          <w:p w14:paraId="16722D85"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Enterobacter</w:t>
            </w:r>
            <w:proofErr w:type="spellEnd"/>
            <w:r w:rsidRPr="004458AC">
              <w:rPr>
                <w:i/>
                <w:color w:val="000000"/>
                <w:sz w:val="24"/>
                <w:szCs w:val="24"/>
              </w:rPr>
              <w:t>-</w:t>
            </w:r>
            <w:r w:rsidRPr="004458AC">
              <w:rPr>
                <w:color w:val="000000"/>
                <w:sz w:val="24"/>
                <w:szCs w:val="24"/>
              </w:rPr>
              <w:t>arter</w:t>
            </w:r>
          </w:p>
        </w:tc>
      </w:tr>
      <w:tr w:rsidR="00C6475C" w:rsidRPr="004458AC" w14:paraId="531D4F76" w14:textId="77777777" w:rsidTr="009B71F0">
        <w:tc>
          <w:tcPr>
            <w:tcW w:w="8788" w:type="dxa"/>
            <w:tcBorders>
              <w:top w:val="nil"/>
              <w:left w:val="single" w:sz="4" w:space="0" w:color="auto"/>
              <w:bottom w:val="nil"/>
              <w:right w:val="single" w:sz="4" w:space="0" w:color="auto"/>
            </w:tcBorders>
            <w:hideMark/>
          </w:tcPr>
          <w:p w14:paraId="4AF2791E" w14:textId="77777777" w:rsidR="00C6475C" w:rsidRPr="004458AC" w:rsidRDefault="00C6475C" w:rsidP="007C59FF">
            <w:pPr>
              <w:rPr>
                <w:i/>
                <w:color w:val="000000"/>
                <w:sz w:val="24"/>
                <w:szCs w:val="24"/>
              </w:rPr>
            </w:pPr>
            <w:r w:rsidRPr="004458AC">
              <w:rPr>
                <w:i/>
                <w:color w:val="000000"/>
                <w:sz w:val="24"/>
                <w:szCs w:val="24"/>
              </w:rPr>
              <w:tab/>
              <w:t>Escherichia coli</w:t>
            </w:r>
          </w:p>
        </w:tc>
      </w:tr>
      <w:tr w:rsidR="00C6475C" w:rsidRPr="004458AC" w14:paraId="5391A2C1" w14:textId="77777777" w:rsidTr="009B71F0">
        <w:tc>
          <w:tcPr>
            <w:tcW w:w="8788" w:type="dxa"/>
            <w:tcBorders>
              <w:top w:val="nil"/>
              <w:left w:val="single" w:sz="4" w:space="0" w:color="auto"/>
              <w:bottom w:val="nil"/>
              <w:right w:val="single" w:sz="4" w:space="0" w:color="auto"/>
            </w:tcBorders>
            <w:hideMark/>
          </w:tcPr>
          <w:p w14:paraId="267E3A5C"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Klebsiella</w:t>
            </w:r>
            <w:proofErr w:type="spellEnd"/>
            <w:r w:rsidRPr="004458AC">
              <w:rPr>
                <w:i/>
                <w:color w:val="000000"/>
                <w:sz w:val="24"/>
                <w:szCs w:val="24"/>
              </w:rPr>
              <w:t xml:space="preserve"> </w:t>
            </w:r>
            <w:proofErr w:type="spellStart"/>
            <w:r w:rsidRPr="004458AC">
              <w:rPr>
                <w:i/>
                <w:color w:val="000000"/>
                <w:sz w:val="24"/>
                <w:szCs w:val="24"/>
              </w:rPr>
              <w:t>pneumoniae</w:t>
            </w:r>
            <w:proofErr w:type="spellEnd"/>
          </w:p>
        </w:tc>
      </w:tr>
      <w:tr w:rsidR="00C6475C" w:rsidRPr="004458AC" w14:paraId="2C1B2A7D" w14:textId="77777777" w:rsidTr="009B71F0">
        <w:trPr>
          <w:trHeight w:val="252"/>
        </w:trPr>
        <w:tc>
          <w:tcPr>
            <w:tcW w:w="8788" w:type="dxa"/>
            <w:tcBorders>
              <w:top w:val="nil"/>
              <w:left w:val="single" w:sz="4" w:space="0" w:color="auto"/>
              <w:bottom w:val="nil"/>
              <w:right w:val="single" w:sz="4" w:space="0" w:color="auto"/>
            </w:tcBorders>
            <w:hideMark/>
          </w:tcPr>
          <w:p w14:paraId="151D9CF5"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Morganella</w:t>
            </w:r>
            <w:proofErr w:type="spellEnd"/>
            <w:r w:rsidRPr="004458AC">
              <w:rPr>
                <w:i/>
                <w:color w:val="000000"/>
                <w:sz w:val="24"/>
                <w:szCs w:val="24"/>
              </w:rPr>
              <w:t xml:space="preserve"> </w:t>
            </w:r>
            <w:proofErr w:type="spellStart"/>
            <w:r w:rsidRPr="004458AC">
              <w:rPr>
                <w:i/>
                <w:color w:val="000000"/>
                <w:sz w:val="24"/>
                <w:szCs w:val="24"/>
              </w:rPr>
              <w:t>morganii</w:t>
            </w:r>
            <w:proofErr w:type="spellEnd"/>
          </w:p>
        </w:tc>
      </w:tr>
      <w:tr w:rsidR="00C6475C" w:rsidRPr="004458AC" w14:paraId="26E77342" w14:textId="77777777" w:rsidTr="009B71F0">
        <w:trPr>
          <w:trHeight w:val="252"/>
        </w:trPr>
        <w:tc>
          <w:tcPr>
            <w:tcW w:w="8788" w:type="dxa"/>
            <w:tcBorders>
              <w:top w:val="nil"/>
              <w:left w:val="single" w:sz="4" w:space="0" w:color="auto"/>
              <w:bottom w:val="nil"/>
              <w:right w:val="single" w:sz="4" w:space="0" w:color="auto"/>
            </w:tcBorders>
            <w:hideMark/>
          </w:tcPr>
          <w:p w14:paraId="2939BBD4" w14:textId="77777777" w:rsidR="00C6475C" w:rsidRPr="004458AC" w:rsidRDefault="00C6475C" w:rsidP="007C59FF">
            <w:pPr>
              <w:rPr>
                <w:i/>
                <w:color w:val="000000"/>
                <w:sz w:val="24"/>
                <w:szCs w:val="24"/>
              </w:rPr>
            </w:pPr>
            <w:r w:rsidRPr="004458AC">
              <w:rPr>
                <w:i/>
                <w:color w:val="000000"/>
                <w:sz w:val="24"/>
                <w:szCs w:val="24"/>
              </w:rPr>
              <w:tab/>
              <w:t xml:space="preserve">Proteus </w:t>
            </w:r>
            <w:proofErr w:type="spellStart"/>
            <w:r w:rsidRPr="004458AC">
              <w:rPr>
                <w:i/>
                <w:color w:val="000000"/>
                <w:sz w:val="24"/>
                <w:szCs w:val="24"/>
              </w:rPr>
              <w:t>vulgaris</w:t>
            </w:r>
            <w:proofErr w:type="spellEnd"/>
          </w:p>
        </w:tc>
      </w:tr>
      <w:tr w:rsidR="00C6475C" w:rsidRPr="004458AC" w14:paraId="071DC5A4" w14:textId="77777777" w:rsidTr="009B71F0">
        <w:trPr>
          <w:trHeight w:val="252"/>
        </w:trPr>
        <w:tc>
          <w:tcPr>
            <w:tcW w:w="8788" w:type="dxa"/>
            <w:tcBorders>
              <w:top w:val="nil"/>
              <w:left w:val="single" w:sz="4" w:space="0" w:color="auto"/>
              <w:bottom w:val="nil"/>
              <w:right w:val="single" w:sz="4" w:space="0" w:color="auto"/>
            </w:tcBorders>
            <w:hideMark/>
          </w:tcPr>
          <w:p w14:paraId="183D6A25"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Providencia</w:t>
            </w:r>
            <w:proofErr w:type="spellEnd"/>
            <w:r w:rsidRPr="004458AC">
              <w:rPr>
                <w:i/>
                <w:color w:val="000000"/>
                <w:sz w:val="24"/>
                <w:szCs w:val="24"/>
              </w:rPr>
              <w:t xml:space="preserve"> </w:t>
            </w:r>
            <w:proofErr w:type="spellStart"/>
            <w:r w:rsidRPr="004458AC">
              <w:rPr>
                <w:i/>
                <w:color w:val="000000"/>
                <w:sz w:val="24"/>
                <w:szCs w:val="24"/>
              </w:rPr>
              <w:t>ssp</w:t>
            </w:r>
            <w:proofErr w:type="spellEnd"/>
            <w:r w:rsidRPr="004458AC">
              <w:rPr>
                <w:i/>
                <w:color w:val="000000"/>
                <w:sz w:val="24"/>
                <w:szCs w:val="24"/>
              </w:rPr>
              <w:t>.</w:t>
            </w:r>
          </w:p>
        </w:tc>
      </w:tr>
      <w:tr w:rsidR="00C6475C" w:rsidRPr="004458AC" w14:paraId="0DF254F8" w14:textId="77777777" w:rsidTr="009B71F0">
        <w:trPr>
          <w:trHeight w:val="518"/>
        </w:trPr>
        <w:tc>
          <w:tcPr>
            <w:tcW w:w="8788" w:type="dxa"/>
            <w:tcBorders>
              <w:top w:val="nil"/>
              <w:left w:val="single" w:sz="4" w:space="0" w:color="auto"/>
              <w:bottom w:val="nil"/>
              <w:right w:val="single" w:sz="4" w:space="0" w:color="auto"/>
            </w:tcBorders>
            <w:hideMark/>
          </w:tcPr>
          <w:p w14:paraId="1C33E0E6"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Pseudomonas</w:t>
            </w:r>
            <w:proofErr w:type="spellEnd"/>
            <w:r w:rsidRPr="004458AC">
              <w:rPr>
                <w:i/>
                <w:color w:val="000000"/>
                <w:sz w:val="24"/>
                <w:szCs w:val="24"/>
              </w:rPr>
              <w:t xml:space="preserve"> </w:t>
            </w:r>
            <w:proofErr w:type="spellStart"/>
            <w:r w:rsidRPr="004458AC">
              <w:rPr>
                <w:i/>
                <w:color w:val="000000"/>
                <w:sz w:val="24"/>
                <w:szCs w:val="24"/>
              </w:rPr>
              <w:t>aeruginosa</w:t>
            </w:r>
            <w:proofErr w:type="spellEnd"/>
          </w:p>
          <w:p w14:paraId="0D479380"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Serratia</w:t>
            </w:r>
            <w:proofErr w:type="spellEnd"/>
            <w:r w:rsidRPr="004458AC">
              <w:rPr>
                <w:i/>
                <w:color w:val="000000"/>
                <w:sz w:val="24"/>
                <w:szCs w:val="24"/>
              </w:rPr>
              <w:t>-</w:t>
            </w:r>
            <w:r w:rsidRPr="004458AC">
              <w:rPr>
                <w:color w:val="000000"/>
                <w:sz w:val="24"/>
                <w:szCs w:val="24"/>
              </w:rPr>
              <w:t>arter</w:t>
            </w:r>
          </w:p>
        </w:tc>
      </w:tr>
      <w:tr w:rsidR="00C6475C" w:rsidRPr="004458AC" w14:paraId="697899AB" w14:textId="77777777" w:rsidTr="009B71F0">
        <w:tc>
          <w:tcPr>
            <w:tcW w:w="8788" w:type="dxa"/>
            <w:tcBorders>
              <w:top w:val="single" w:sz="8" w:space="0" w:color="auto"/>
              <w:left w:val="single" w:sz="4" w:space="0" w:color="auto"/>
              <w:bottom w:val="single" w:sz="8" w:space="0" w:color="auto"/>
              <w:right w:val="single" w:sz="4" w:space="0" w:color="auto"/>
            </w:tcBorders>
            <w:hideMark/>
          </w:tcPr>
          <w:p w14:paraId="24B25BCD" w14:textId="77777777" w:rsidR="00C6475C" w:rsidRPr="004458AC" w:rsidRDefault="00C6475C" w:rsidP="007C59FF">
            <w:pPr>
              <w:keepNext/>
              <w:keepLines/>
              <w:rPr>
                <w:b/>
                <w:color w:val="000000"/>
                <w:sz w:val="24"/>
                <w:szCs w:val="24"/>
              </w:rPr>
            </w:pPr>
            <w:r w:rsidRPr="004458AC">
              <w:rPr>
                <w:b/>
                <w:color w:val="000000"/>
                <w:sz w:val="24"/>
                <w:szCs w:val="24"/>
              </w:rPr>
              <w:t>ORGANISMER MED ERHVERVET RESISTENS</w:t>
            </w:r>
          </w:p>
        </w:tc>
      </w:tr>
      <w:tr w:rsidR="00C6475C" w:rsidRPr="004458AC" w14:paraId="2F4513D7" w14:textId="77777777" w:rsidTr="009B71F0">
        <w:tc>
          <w:tcPr>
            <w:tcW w:w="8788" w:type="dxa"/>
            <w:tcBorders>
              <w:top w:val="single" w:sz="8" w:space="0" w:color="auto"/>
              <w:left w:val="single" w:sz="4" w:space="0" w:color="auto"/>
              <w:bottom w:val="nil"/>
              <w:right w:val="single" w:sz="4" w:space="0" w:color="auto"/>
            </w:tcBorders>
            <w:hideMark/>
          </w:tcPr>
          <w:p w14:paraId="52AC18ED" w14:textId="77777777" w:rsidR="00C6475C" w:rsidRPr="004458AC" w:rsidRDefault="00C6475C" w:rsidP="007C59FF">
            <w:pPr>
              <w:keepNext/>
              <w:keepLines/>
              <w:rPr>
                <w:color w:val="000000"/>
                <w:sz w:val="24"/>
                <w:szCs w:val="24"/>
                <w:u w:val="single"/>
              </w:rPr>
            </w:pPr>
            <w:r w:rsidRPr="004458AC">
              <w:rPr>
                <w:color w:val="000000"/>
                <w:sz w:val="24"/>
                <w:szCs w:val="24"/>
                <w:u w:val="single"/>
              </w:rPr>
              <w:t>Aerobe grampositive mikroorganismer</w:t>
            </w:r>
          </w:p>
        </w:tc>
      </w:tr>
      <w:tr w:rsidR="00C6475C" w:rsidRPr="004458AC" w14:paraId="72A1615F" w14:textId="77777777" w:rsidTr="009B71F0">
        <w:tc>
          <w:tcPr>
            <w:tcW w:w="8788" w:type="dxa"/>
            <w:tcBorders>
              <w:top w:val="nil"/>
              <w:left w:val="single" w:sz="4" w:space="0" w:color="auto"/>
              <w:bottom w:val="nil"/>
              <w:right w:val="single" w:sz="4" w:space="0" w:color="auto"/>
            </w:tcBorders>
            <w:hideMark/>
          </w:tcPr>
          <w:p w14:paraId="0816ED7C" w14:textId="77777777" w:rsidR="00C6475C" w:rsidRPr="004458AC" w:rsidRDefault="00C6475C" w:rsidP="007C59FF">
            <w:pPr>
              <w:keepNext/>
              <w:keepLines/>
              <w:rPr>
                <w:i/>
                <w:color w:val="000000"/>
                <w:sz w:val="24"/>
                <w:szCs w:val="24"/>
              </w:rPr>
            </w:pPr>
            <w:r w:rsidRPr="004458AC">
              <w:rPr>
                <w:color w:val="000000"/>
                <w:sz w:val="24"/>
                <w:szCs w:val="24"/>
              </w:rPr>
              <w:tab/>
            </w:r>
            <w:proofErr w:type="spellStart"/>
            <w:r w:rsidRPr="004458AC">
              <w:rPr>
                <w:i/>
                <w:color w:val="000000"/>
                <w:sz w:val="24"/>
                <w:szCs w:val="24"/>
              </w:rPr>
              <w:t>Corynebacterium</w:t>
            </w:r>
            <w:proofErr w:type="spellEnd"/>
            <w:r w:rsidRPr="004458AC">
              <w:rPr>
                <w:i/>
                <w:color w:val="000000"/>
                <w:sz w:val="24"/>
                <w:szCs w:val="24"/>
              </w:rPr>
              <w:t xml:space="preserve"> </w:t>
            </w:r>
            <w:proofErr w:type="spellStart"/>
            <w:r w:rsidRPr="004458AC">
              <w:rPr>
                <w:i/>
                <w:color w:val="000000"/>
                <w:sz w:val="24"/>
                <w:szCs w:val="24"/>
              </w:rPr>
              <w:t>jeikeium</w:t>
            </w:r>
            <w:proofErr w:type="spellEnd"/>
          </w:p>
        </w:tc>
      </w:tr>
      <w:tr w:rsidR="00C6475C" w:rsidRPr="004458AC" w14:paraId="7FF7394D" w14:textId="77777777" w:rsidTr="009B71F0">
        <w:tc>
          <w:tcPr>
            <w:tcW w:w="8788" w:type="dxa"/>
            <w:tcBorders>
              <w:top w:val="nil"/>
              <w:left w:val="single" w:sz="4" w:space="0" w:color="auto"/>
              <w:bottom w:val="nil"/>
              <w:right w:val="single" w:sz="4" w:space="0" w:color="auto"/>
            </w:tcBorders>
            <w:hideMark/>
          </w:tcPr>
          <w:p w14:paraId="3421639C" w14:textId="77777777" w:rsidR="00C6475C" w:rsidRPr="004458AC" w:rsidRDefault="00C6475C" w:rsidP="007C59FF">
            <w:pPr>
              <w:rPr>
                <w:i/>
                <w:color w:val="000000"/>
                <w:sz w:val="24"/>
                <w:szCs w:val="24"/>
              </w:rPr>
            </w:pPr>
            <w:r w:rsidRPr="004458AC">
              <w:rPr>
                <w:color w:val="000000"/>
                <w:sz w:val="24"/>
                <w:szCs w:val="24"/>
                <w:u w:val="single"/>
              </w:rPr>
              <w:t>Aerobe gramnegative mikroorganismer</w:t>
            </w:r>
          </w:p>
        </w:tc>
      </w:tr>
      <w:tr w:rsidR="00C6475C" w:rsidRPr="00C02A2C" w14:paraId="55D3C1CE" w14:textId="77777777" w:rsidTr="009B71F0">
        <w:tc>
          <w:tcPr>
            <w:tcW w:w="8788" w:type="dxa"/>
            <w:tcBorders>
              <w:top w:val="nil"/>
              <w:left w:val="single" w:sz="4" w:space="0" w:color="auto"/>
              <w:bottom w:val="nil"/>
              <w:right w:val="single" w:sz="4" w:space="0" w:color="auto"/>
            </w:tcBorders>
            <w:hideMark/>
          </w:tcPr>
          <w:p w14:paraId="4A5E32D0" w14:textId="77777777" w:rsidR="00C6475C" w:rsidRPr="004458AC" w:rsidRDefault="00C6475C" w:rsidP="007C59FF">
            <w:pPr>
              <w:rPr>
                <w:i/>
                <w:color w:val="000000"/>
                <w:sz w:val="24"/>
                <w:szCs w:val="24"/>
                <w:lang w:val="it-IT"/>
              </w:rPr>
            </w:pPr>
            <w:r w:rsidRPr="004458AC">
              <w:rPr>
                <w:color w:val="000000"/>
                <w:sz w:val="24"/>
                <w:szCs w:val="24"/>
                <w:lang w:val="it-IT"/>
              </w:rPr>
              <w:tab/>
            </w:r>
            <w:r w:rsidRPr="004458AC">
              <w:rPr>
                <w:i/>
                <w:color w:val="000000"/>
                <w:sz w:val="24"/>
                <w:szCs w:val="24"/>
                <w:lang w:val="it-IT"/>
              </w:rPr>
              <w:t>Burkholderia cepacia</w:t>
            </w:r>
          </w:p>
          <w:p w14:paraId="1AD02883" w14:textId="77777777" w:rsidR="00C6475C" w:rsidRPr="004458AC" w:rsidRDefault="00C6475C" w:rsidP="007C59FF">
            <w:pPr>
              <w:rPr>
                <w:color w:val="000000"/>
                <w:sz w:val="24"/>
                <w:szCs w:val="24"/>
                <w:lang w:val="it-IT"/>
              </w:rPr>
            </w:pPr>
            <w:r w:rsidRPr="004458AC">
              <w:rPr>
                <w:color w:val="000000"/>
                <w:sz w:val="24"/>
                <w:szCs w:val="24"/>
                <w:lang w:val="it-IT"/>
              </w:rPr>
              <w:tab/>
            </w:r>
            <w:r w:rsidRPr="004458AC">
              <w:rPr>
                <w:i/>
                <w:color w:val="000000"/>
                <w:sz w:val="24"/>
                <w:szCs w:val="24"/>
                <w:lang w:val="it-IT"/>
              </w:rPr>
              <w:t>Legionella-</w:t>
            </w:r>
            <w:r w:rsidRPr="004458AC">
              <w:rPr>
                <w:color w:val="000000"/>
                <w:sz w:val="24"/>
                <w:szCs w:val="24"/>
                <w:lang w:val="it-IT"/>
              </w:rPr>
              <w:t>arter</w:t>
            </w:r>
          </w:p>
          <w:p w14:paraId="3EAEDFFD" w14:textId="77777777" w:rsidR="00C6475C" w:rsidRPr="004458AC" w:rsidRDefault="00C6475C" w:rsidP="007C59FF">
            <w:pPr>
              <w:rPr>
                <w:i/>
                <w:color w:val="000000"/>
                <w:sz w:val="24"/>
                <w:szCs w:val="24"/>
                <w:lang w:val="it-IT"/>
              </w:rPr>
            </w:pPr>
            <w:r w:rsidRPr="004458AC">
              <w:rPr>
                <w:color w:val="000000"/>
                <w:sz w:val="24"/>
                <w:szCs w:val="24"/>
                <w:lang w:val="it-IT"/>
              </w:rPr>
              <w:tab/>
            </w:r>
            <w:r w:rsidRPr="004458AC">
              <w:rPr>
                <w:i/>
                <w:color w:val="000000"/>
                <w:sz w:val="24"/>
                <w:szCs w:val="24"/>
                <w:lang w:val="it-IT"/>
              </w:rPr>
              <w:t>Ochrobactrum anthropi</w:t>
            </w:r>
          </w:p>
        </w:tc>
      </w:tr>
      <w:tr w:rsidR="00C6475C" w:rsidRPr="004458AC" w14:paraId="2DF00CD7" w14:textId="77777777" w:rsidTr="009B71F0">
        <w:tc>
          <w:tcPr>
            <w:tcW w:w="8788" w:type="dxa"/>
            <w:tcBorders>
              <w:top w:val="nil"/>
              <w:left w:val="single" w:sz="4" w:space="0" w:color="auto"/>
              <w:bottom w:val="single" w:sz="8" w:space="0" w:color="auto"/>
              <w:right w:val="single" w:sz="4" w:space="0" w:color="auto"/>
            </w:tcBorders>
            <w:hideMark/>
          </w:tcPr>
          <w:p w14:paraId="37BECDF5" w14:textId="77777777" w:rsidR="00C6475C" w:rsidRPr="004458AC" w:rsidRDefault="00C6475C" w:rsidP="007C59FF">
            <w:pPr>
              <w:rPr>
                <w:i/>
                <w:color w:val="000000"/>
                <w:sz w:val="24"/>
                <w:szCs w:val="24"/>
              </w:rPr>
            </w:pPr>
            <w:r w:rsidRPr="004458AC">
              <w:rPr>
                <w:i/>
                <w:color w:val="000000"/>
                <w:sz w:val="24"/>
                <w:szCs w:val="24"/>
                <w:lang w:val="it-IT"/>
              </w:rPr>
              <w:tab/>
            </w:r>
            <w:proofErr w:type="spellStart"/>
            <w:r w:rsidRPr="004458AC">
              <w:rPr>
                <w:i/>
                <w:color w:val="000000"/>
                <w:sz w:val="24"/>
                <w:szCs w:val="24"/>
              </w:rPr>
              <w:t>Stenotrophomonas</w:t>
            </w:r>
            <w:proofErr w:type="spellEnd"/>
            <w:r w:rsidRPr="004458AC">
              <w:rPr>
                <w:i/>
                <w:color w:val="000000"/>
                <w:sz w:val="24"/>
                <w:szCs w:val="24"/>
              </w:rPr>
              <w:t xml:space="preserve"> </w:t>
            </w:r>
            <w:proofErr w:type="spellStart"/>
            <w:r w:rsidRPr="004458AC">
              <w:rPr>
                <w:i/>
                <w:color w:val="000000"/>
                <w:sz w:val="24"/>
                <w:szCs w:val="24"/>
              </w:rPr>
              <w:t>maltophilia</w:t>
            </w:r>
            <w:proofErr w:type="spellEnd"/>
          </w:p>
        </w:tc>
      </w:tr>
      <w:tr w:rsidR="00C6475C" w:rsidRPr="004458AC" w14:paraId="69B94B18" w14:textId="77777777" w:rsidTr="009B71F0">
        <w:tc>
          <w:tcPr>
            <w:tcW w:w="8788" w:type="dxa"/>
            <w:tcBorders>
              <w:top w:val="nil"/>
              <w:left w:val="single" w:sz="4" w:space="0" w:color="auto"/>
              <w:bottom w:val="single" w:sz="8" w:space="0" w:color="auto"/>
              <w:right w:val="single" w:sz="4" w:space="0" w:color="auto"/>
            </w:tcBorders>
            <w:hideMark/>
          </w:tcPr>
          <w:p w14:paraId="6D296FF7" w14:textId="77777777" w:rsidR="00C6475C" w:rsidRPr="004458AC" w:rsidRDefault="00C6475C" w:rsidP="007C59FF">
            <w:pPr>
              <w:rPr>
                <w:color w:val="000000"/>
                <w:sz w:val="24"/>
                <w:szCs w:val="24"/>
                <w:u w:val="single"/>
              </w:rPr>
            </w:pPr>
            <w:r w:rsidRPr="004458AC">
              <w:rPr>
                <w:color w:val="000000"/>
                <w:sz w:val="24"/>
                <w:szCs w:val="24"/>
                <w:u w:val="single"/>
              </w:rPr>
              <w:t>Andre mikroorganismer</w:t>
            </w:r>
          </w:p>
        </w:tc>
      </w:tr>
      <w:tr w:rsidR="00C6475C" w:rsidRPr="004458AC" w14:paraId="2566C6AD" w14:textId="77777777" w:rsidTr="009B71F0">
        <w:tc>
          <w:tcPr>
            <w:tcW w:w="8788" w:type="dxa"/>
            <w:tcBorders>
              <w:top w:val="nil"/>
              <w:left w:val="single" w:sz="4" w:space="0" w:color="auto"/>
              <w:bottom w:val="single" w:sz="8" w:space="0" w:color="auto"/>
              <w:right w:val="single" w:sz="4" w:space="0" w:color="auto"/>
            </w:tcBorders>
            <w:hideMark/>
          </w:tcPr>
          <w:p w14:paraId="0482B502"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Chlamydophila</w:t>
            </w:r>
            <w:proofErr w:type="spellEnd"/>
            <w:r w:rsidRPr="004458AC">
              <w:rPr>
                <w:i/>
                <w:color w:val="000000"/>
                <w:sz w:val="24"/>
                <w:szCs w:val="24"/>
              </w:rPr>
              <w:t xml:space="preserve"> </w:t>
            </w:r>
            <w:proofErr w:type="spellStart"/>
            <w:r w:rsidRPr="004458AC">
              <w:rPr>
                <w:i/>
                <w:color w:val="000000"/>
                <w:sz w:val="24"/>
                <w:szCs w:val="24"/>
              </w:rPr>
              <w:t>pneumoniae</w:t>
            </w:r>
            <w:proofErr w:type="spellEnd"/>
          </w:p>
        </w:tc>
      </w:tr>
      <w:tr w:rsidR="00C6475C" w:rsidRPr="004458AC" w14:paraId="2C05D4B9" w14:textId="77777777" w:rsidTr="009B71F0">
        <w:tc>
          <w:tcPr>
            <w:tcW w:w="8788" w:type="dxa"/>
            <w:tcBorders>
              <w:top w:val="nil"/>
              <w:left w:val="single" w:sz="4" w:space="0" w:color="auto"/>
              <w:bottom w:val="single" w:sz="8" w:space="0" w:color="auto"/>
              <w:right w:val="single" w:sz="4" w:space="0" w:color="auto"/>
            </w:tcBorders>
            <w:hideMark/>
          </w:tcPr>
          <w:p w14:paraId="72E0901E" w14:textId="77777777" w:rsidR="00C6475C" w:rsidRPr="004458AC" w:rsidRDefault="00C6475C" w:rsidP="007C59FF">
            <w:pPr>
              <w:rPr>
                <w:i/>
                <w:color w:val="000000"/>
                <w:sz w:val="24"/>
                <w:szCs w:val="24"/>
              </w:rPr>
            </w:pPr>
            <w:r w:rsidRPr="004458AC">
              <w:rPr>
                <w:i/>
                <w:color w:val="000000"/>
                <w:sz w:val="24"/>
                <w:szCs w:val="24"/>
              </w:rPr>
              <w:tab/>
            </w:r>
            <w:proofErr w:type="spellStart"/>
            <w:r w:rsidRPr="004458AC">
              <w:rPr>
                <w:i/>
                <w:color w:val="000000"/>
                <w:sz w:val="24"/>
                <w:szCs w:val="24"/>
              </w:rPr>
              <w:t>Mycoplasma</w:t>
            </w:r>
            <w:proofErr w:type="spellEnd"/>
            <w:r w:rsidRPr="004458AC">
              <w:rPr>
                <w:i/>
                <w:color w:val="000000"/>
                <w:sz w:val="24"/>
                <w:szCs w:val="24"/>
              </w:rPr>
              <w:t xml:space="preserve"> </w:t>
            </w:r>
            <w:proofErr w:type="spellStart"/>
            <w:r w:rsidRPr="004458AC">
              <w:rPr>
                <w:i/>
                <w:color w:val="000000"/>
                <w:sz w:val="24"/>
                <w:szCs w:val="24"/>
              </w:rPr>
              <w:t>pneumoniae</w:t>
            </w:r>
            <w:proofErr w:type="spellEnd"/>
          </w:p>
        </w:tc>
      </w:tr>
      <w:tr w:rsidR="00C6475C" w:rsidRPr="004458AC" w14:paraId="7A6CEA3E" w14:textId="77777777" w:rsidTr="009B71F0">
        <w:tc>
          <w:tcPr>
            <w:tcW w:w="8788" w:type="dxa"/>
            <w:tcBorders>
              <w:top w:val="single" w:sz="8" w:space="0" w:color="auto"/>
              <w:left w:val="single" w:sz="4" w:space="0" w:color="auto"/>
              <w:bottom w:val="single" w:sz="4" w:space="0" w:color="auto"/>
              <w:right w:val="single" w:sz="4" w:space="0" w:color="auto"/>
            </w:tcBorders>
            <w:hideMark/>
          </w:tcPr>
          <w:p w14:paraId="76BE8091" w14:textId="45073C27" w:rsidR="00C6475C" w:rsidRPr="004458AC" w:rsidRDefault="00C6475C" w:rsidP="007C59FF">
            <w:pPr>
              <w:ind w:left="316" w:hanging="283"/>
              <w:rPr>
                <w:color w:val="000000"/>
                <w:sz w:val="24"/>
                <w:szCs w:val="24"/>
              </w:rPr>
            </w:pPr>
            <w:r w:rsidRPr="004458AC">
              <w:rPr>
                <w:color w:val="000000"/>
                <w:sz w:val="24"/>
                <w:szCs w:val="24"/>
                <w:vertAlign w:val="superscript"/>
              </w:rPr>
              <w:t xml:space="preserve">† </w:t>
            </w:r>
            <w:r w:rsidR="007C59FF">
              <w:rPr>
                <w:color w:val="000000"/>
                <w:sz w:val="24"/>
                <w:szCs w:val="24"/>
                <w:vertAlign w:val="superscript"/>
              </w:rPr>
              <w:tab/>
            </w:r>
            <w:r w:rsidRPr="004458AC">
              <w:rPr>
                <w:color w:val="000000"/>
                <w:sz w:val="24"/>
                <w:szCs w:val="24"/>
              </w:rPr>
              <w:t>Streptokokker er ikke-β-</w:t>
            </w:r>
            <w:proofErr w:type="spellStart"/>
            <w:r w:rsidRPr="004458AC">
              <w:rPr>
                <w:color w:val="000000"/>
                <w:sz w:val="24"/>
                <w:szCs w:val="24"/>
              </w:rPr>
              <w:t>laktamase</w:t>
            </w:r>
            <w:proofErr w:type="spellEnd"/>
            <w:r w:rsidRPr="004458AC">
              <w:rPr>
                <w:color w:val="000000"/>
                <w:sz w:val="24"/>
                <w:szCs w:val="24"/>
              </w:rPr>
              <w:t xml:space="preserve">-producerende bakterier. Resistens hos disse organismer skyldes ændringer i penicillinbindende proteiner (PBP), og følsomme </w:t>
            </w:r>
            <w:proofErr w:type="spellStart"/>
            <w:r w:rsidRPr="004458AC">
              <w:rPr>
                <w:color w:val="000000"/>
                <w:sz w:val="24"/>
                <w:szCs w:val="24"/>
              </w:rPr>
              <w:t>isolater</w:t>
            </w:r>
            <w:proofErr w:type="spellEnd"/>
            <w:r w:rsidRPr="004458AC">
              <w:rPr>
                <w:color w:val="000000"/>
                <w:sz w:val="24"/>
                <w:szCs w:val="24"/>
              </w:rPr>
              <w:t xml:space="preserve"> er derfor følsomme over for </w:t>
            </w:r>
            <w:proofErr w:type="spellStart"/>
            <w:r w:rsidRPr="004458AC">
              <w:rPr>
                <w:color w:val="000000"/>
                <w:sz w:val="24"/>
                <w:szCs w:val="24"/>
              </w:rPr>
              <w:t>piperacillin</w:t>
            </w:r>
            <w:proofErr w:type="spellEnd"/>
            <w:r w:rsidRPr="004458AC">
              <w:rPr>
                <w:color w:val="000000"/>
                <w:sz w:val="24"/>
                <w:szCs w:val="24"/>
              </w:rPr>
              <w:t xml:space="preserve"> alene. Der er ikke rapporteret om penicillinresistens ved S. </w:t>
            </w:r>
            <w:proofErr w:type="spellStart"/>
            <w:r w:rsidRPr="004458AC">
              <w:rPr>
                <w:color w:val="000000"/>
                <w:sz w:val="24"/>
                <w:szCs w:val="24"/>
              </w:rPr>
              <w:t>pyogenes</w:t>
            </w:r>
            <w:proofErr w:type="spellEnd"/>
            <w:r w:rsidRPr="004458AC">
              <w:rPr>
                <w:color w:val="000000"/>
                <w:sz w:val="24"/>
                <w:szCs w:val="24"/>
              </w:rPr>
              <w:t>.</w:t>
            </w:r>
          </w:p>
          <w:p w14:paraId="05571FD5" w14:textId="419B6CD9" w:rsidR="00C6475C" w:rsidRPr="004458AC" w:rsidRDefault="00C6475C" w:rsidP="007C59FF">
            <w:pPr>
              <w:ind w:left="316" w:hanging="283"/>
              <w:rPr>
                <w:color w:val="000000"/>
                <w:sz w:val="24"/>
                <w:szCs w:val="24"/>
              </w:rPr>
            </w:pPr>
            <w:r w:rsidRPr="004458AC">
              <w:rPr>
                <w:color w:val="000000"/>
                <w:sz w:val="24"/>
                <w:szCs w:val="24"/>
                <w:vertAlign w:val="superscript"/>
              </w:rPr>
              <w:t xml:space="preserve">†† </w:t>
            </w:r>
            <w:r w:rsidR="007C59FF">
              <w:rPr>
                <w:color w:val="000000"/>
                <w:sz w:val="24"/>
                <w:szCs w:val="24"/>
                <w:vertAlign w:val="superscript"/>
              </w:rPr>
              <w:tab/>
            </w:r>
            <w:r w:rsidRPr="004458AC">
              <w:rPr>
                <w:color w:val="000000"/>
                <w:sz w:val="24"/>
                <w:szCs w:val="24"/>
              </w:rPr>
              <w:t xml:space="preserve">Herunder </w:t>
            </w:r>
            <w:proofErr w:type="spellStart"/>
            <w:r w:rsidRPr="004458AC">
              <w:rPr>
                <w:i/>
                <w:iCs/>
                <w:color w:val="000000"/>
                <w:sz w:val="24"/>
                <w:szCs w:val="24"/>
              </w:rPr>
              <w:t>Anaerococcus</w:t>
            </w:r>
            <w:proofErr w:type="spellEnd"/>
            <w:r w:rsidRPr="004458AC">
              <w:rPr>
                <w:i/>
                <w:iCs/>
                <w:color w:val="000000"/>
                <w:sz w:val="24"/>
                <w:szCs w:val="24"/>
              </w:rPr>
              <w:t xml:space="preserve">, </w:t>
            </w:r>
            <w:proofErr w:type="spellStart"/>
            <w:r w:rsidRPr="004458AC">
              <w:rPr>
                <w:i/>
                <w:iCs/>
                <w:color w:val="000000"/>
                <w:sz w:val="24"/>
                <w:szCs w:val="24"/>
              </w:rPr>
              <w:t>Finegoldia</w:t>
            </w:r>
            <w:proofErr w:type="spellEnd"/>
            <w:r w:rsidRPr="004458AC">
              <w:rPr>
                <w:i/>
                <w:iCs/>
                <w:color w:val="000000"/>
                <w:sz w:val="24"/>
                <w:szCs w:val="24"/>
              </w:rPr>
              <w:t xml:space="preserve">, </w:t>
            </w:r>
            <w:proofErr w:type="spellStart"/>
            <w:r w:rsidRPr="004458AC">
              <w:rPr>
                <w:i/>
                <w:iCs/>
                <w:color w:val="000000"/>
                <w:sz w:val="24"/>
                <w:szCs w:val="24"/>
              </w:rPr>
              <w:t>Parvimonas</w:t>
            </w:r>
            <w:proofErr w:type="spellEnd"/>
            <w:r w:rsidRPr="004458AC">
              <w:rPr>
                <w:i/>
                <w:iCs/>
                <w:color w:val="000000"/>
                <w:sz w:val="24"/>
                <w:szCs w:val="24"/>
              </w:rPr>
              <w:t xml:space="preserve">, </w:t>
            </w:r>
            <w:proofErr w:type="spellStart"/>
            <w:r w:rsidRPr="004458AC">
              <w:rPr>
                <w:i/>
                <w:iCs/>
                <w:color w:val="000000"/>
                <w:sz w:val="24"/>
                <w:szCs w:val="24"/>
              </w:rPr>
              <w:t>Peptoniphilus</w:t>
            </w:r>
            <w:proofErr w:type="spellEnd"/>
            <w:r w:rsidRPr="004458AC">
              <w:rPr>
                <w:i/>
                <w:iCs/>
                <w:color w:val="000000"/>
                <w:sz w:val="24"/>
                <w:szCs w:val="24"/>
              </w:rPr>
              <w:t xml:space="preserve"> og </w:t>
            </w:r>
            <w:proofErr w:type="spellStart"/>
            <w:r w:rsidRPr="004458AC">
              <w:rPr>
                <w:i/>
                <w:iCs/>
                <w:color w:val="000000"/>
                <w:sz w:val="24"/>
                <w:szCs w:val="24"/>
              </w:rPr>
              <w:t>Peptostreptococcus</w:t>
            </w:r>
            <w:proofErr w:type="spellEnd"/>
            <w:r w:rsidRPr="004458AC">
              <w:rPr>
                <w:i/>
                <w:iCs/>
                <w:color w:val="000000"/>
                <w:sz w:val="24"/>
                <w:szCs w:val="24"/>
              </w:rPr>
              <w:t xml:space="preserve"> </w:t>
            </w:r>
            <w:proofErr w:type="spellStart"/>
            <w:r w:rsidRPr="004458AC">
              <w:rPr>
                <w:i/>
                <w:iCs/>
                <w:color w:val="000000"/>
                <w:sz w:val="24"/>
                <w:szCs w:val="24"/>
              </w:rPr>
              <w:t>spp</w:t>
            </w:r>
            <w:proofErr w:type="spellEnd"/>
            <w:r w:rsidRPr="004458AC">
              <w:rPr>
                <w:i/>
                <w:iCs/>
                <w:color w:val="000000"/>
                <w:sz w:val="24"/>
                <w:szCs w:val="24"/>
              </w:rPr>
              <w:t>.</w:t>
            </w:r>
          </w:p>
        </w:tc>
      </w:tr>
    </w:tbl>
    <w:p w14:paraId="3F6351BF" w14:textId="77777777" w:rsidR="00C6475C" w:rsidRPr="004458AC" w:rsidRDefault="00C6475C" w:rsidP="009B71F0">
      <w:pPr>
        <w:ind w:left="851"/>
        <w:rPr>
          <w:sz w:val="24"/>
          <w:szCs w:val="24"/>
        </w:rPr>
      </w:pPr>
    </w:p>
    <w:p w14:paraId="6043E4BA" w14:textId="77777777" w:rsidR="00C6475C" w:rsidRPr="007C59FF" w:rsidRDefault="00C6475C" w:rsidP="009B71F0">
      <w:pPr>
        <w:ind w:left="851"/>
        <w:rPr>
          <w:bCs/>
          <w:sz w:val="24"/>
          <w:szCs w:val="24"/>
          <w:u w:val="single"/>
        </w:rPr>
      </w:pPr>
      <w:bookmarkStart w:id="5" w:name="_Hlk153791403"/>
      <w:r w:rsidRPr="007C59FF">
        <w:rPr>
          <w:sz w:val="24"/>
          <w:szCs w:val="24"/>
          <w:u w:val="single"/>
        </w:rPr>
        <w:t>MERINO-forsøget (infektioner i blodet pga. ESBL-producerende bakterier)</w:t>
      </w:r>
    </w:p>
    <w:p w14:paraId="27AA9355" w14:textId="7D590C6C" w:rsidR="00C6475C" w:rsidRPr="004458AC" w:rsidRDefault="00C6475C" w:rsidP="009B71F0">
      <w:pPr>
        <w:ind w:left="851"/>
        <w:rPr>
          <w:sz w:val="24"/>
          <w:szCs w:val="24"/>
        </w:rPr>
      </w:pPr>
      <w:r w:rsidRPr="004458AC">
        <w:rPr>
          <w:sz w:val="24"/>
          <w:szCs w:val="24"/>
        </w:rPr>
        <w:t xml:space="preserve">I et </w:t>
      </w:r>
      <w:proofErr w:type="spellStart"/>
      <w:r w:rsidRPr="004458AC">
        <w:rPr>
          <w:sz w:val="24"/>
          <w:szCs w:val="24"/>
        </w:rPr>
        <w:t>prospektivt</w:t>
      </w:r>
      <w:proofErr w:type="spellEnd"/>
      <w:r w:rsidRPr="004458AC">
        <w:rPr>
          <w:sz w:val="24"/>
          <w:szCs w:val="24"/>
        </w:rPr>
        <w:t>, non-inferioritet, parallel-gruppe, publiceret randomiseret klinisk forsøg med målrettet (dvs. baseret på in-</w:t>
      </w:r>
      <w:proofErr w:type="spellStart"/>
      <w:r w:rsidRPr="004458AC">
        <w:rPr>
          <w:sz w:val="24"/>
          <w:szCs w:val="24"/>
        </w:rPr>
        <w:t>vitro</w:t>
      </w:r>
      <w:proofErr w:type="spellEnd"/>
      <w:r w:rsidRPr="004458AC">
        <w:rPr>
          <w:sz w:val="24"/>
          <w:szCs w:val="24"/>
        </w:rPr>
        <w:t xml:space="preserve">-bekræftet følsomhed) behandling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sammenlignet med </w:t>
      </w:r>
      <w:proofErr w:type="spellStart"/>
      <w:r w:rsidRPr="004458AC">
        <w:rPr>
          <w:sz w:val="24"/>
          <w:szCs w:val="24"/>
        </w:rPr>
        <w:t>meropenem</w:t>
      </w:r>
      <w:proofErr w:type="spellEnd"/>
      <w:r w:rsidRPr="004458AC">
        <w:rPr>
          <w:sz w:val="24"/>
          <w:szCs w:val="24"/>
        </w:rPr>
        <w:t xml:space="preserve"> opnåedes ikke non-inferioritet med hensyn til 30 dages mortalitet hos voksne patienter med ikke-</w:t>
      </w:r>
      <w:proofErr w:type="spellStart"/>
      <w:r w:rsidRPr="004458AC">
        <w:rPr>
          <w:sz w:val="24"/>
          <w:szCs w:val="24"/>
        </w:rPr>
        <w:t>ceftriaxon</w:t>
      </w:r>
      <w:proofErr w:type="spellEnd"/>
      <w:r w:rsidRPr="004458AC">
        <w:rPr>
          <w:sz w:val="24"/>
          <w:szCs w:val="24"/>
        </w:rPr>
        <w:t xml:space="preserve">-følsom infektion med </w:t>
      </w:r>
      <w:r w:rsidRPr="004458AC">
        <w:rPr>
          <w:rStyle w:val="2"/>
          <w:sz w:val="24"/>
          <w:szCs w:val="24"/>
        </w:rPr>
        <w:t>E.</w:t>
      </w:r>
      <w:r w:rsidR="00350876">
        <w:rPr>
          <w:rStyle w:val="2"/>
          <w:sz w:val="24"/>
          <w:szCs w:val="24"/>
        </w:rPr>
        <w:t> </w:t>
      </w:r>
      <w:r w:rsidRPr="004458AC">
        <w:rPr>
          <w:rStyle w:val="2"/>
          <w:sz w:val="24"/>
          <w:szCs w:val="24"/>
        </w:rPr>
        <w:t xml:space="preserve">coli </w:t>
      </w:r>
      <w:r w:rsidRPr="004458AC">
        <w:rPr>
          <w:sz w:val="24"/>
          <w:szCs w:val="24"/>
        </w:rPr>
        <w:t xml:space="preserve">eller </w:t>
      </w:r>
      <w:r w:rsidRPr="004458AC">
        <w:rPr>
          <w:rStyle w:val="2"/>
          <w:sz w:val="24"/>
          <w:szCs w:val="24"/>
        </w:rPr>
        <w:t xml:space="preserve">K. </w:t>
      </w:r>
      <w:proofErr w:type="spellStart"/>
      <w:r w:rsidRPr="004458AC">
        <w:rPr>
          <w:rStyle w:val="2"/>
          <w:sz w:val="24"/>
          <w:szCs w:val="24"/>
        </w:rPr>
        <w:t>pneumoniae</w:t>
      </w:r>
      <w:proofErr w:type="spellEnd"/>
      <w:r w:rsidRPr="004458AC">
        <w:rPr>
          <w:rStyle w:val="22"/>
          <w:sz w:val="24"/>
          <w:szCs w:val="24"/>
        </w:rPr>
        <w:t xml:space="preserve"> </w:t>
      </w:r>
      <w:r w:rsidRPr="004458AC">
        <w:rPr>
          <w:sz w:val="24"/>
          <w:szCs w:val="24"/>
        </w:rPr>
        <w:t>i blodet.</w:t>
      </w:r>
    </w:p>
    <w:p w14:paraId="55E2DC99" w14:textId="1E419F0F" w:rsidR="00C6475C" w:rsidRPr="004458AC" w:rsidRDefault="00C6475C" w:rsidP="009B71F0">
      <w:pPr>
        <w:ind w:left="851"/>
        <w:rPr>
          <w:sz w:val="24"/>
          <w:szCs w:val="24"/>
        </w:rPr>
      </w:pPr>
      <w:r w:rsidRPr="004458AC">
        <w:rPr>
          <w:sz w:val="24"/>
          <w:szCs w:val="24"/>
        </w:rPr>
        <w:t xml:space="preserve">I alt 23 ud af 187 patienter (12,3 %), der var randomiseret til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nåede det primære endepunkt, dvs. mortalitet ved 30 dage sammenlignet med 7 ud af 191 (3,7%) randomiseret til </w:t>
      </w:r>
      <w:proofErr w:type="spellStart"/>
      <w:r w:rsidRPr="004458AC">
        <w:rPr>
          <w:sz w:val="24"/>
          <w:szCs w:val="24"/>
        </w:rPr>
        <w:t>meropenem</w:t>
      </w:r>
      <w:proofErr w:type="spellEnd"/>
      <w:r w:rsidRPr="004458AC">
        <w:rPr>
          <w:sz w:val="24"/>
          <w:szCs w:val="24"/>
        </w:rPr>
        <w:t xml:space="preserve"> (risikoforskel, 8,6 % [ensidet 97,5 % KI − ∞ til 14,5</w:t>
      </w:r>
      <w:r w:rsidR="00350876">
        <w:rPr>
          <w:sz w:val="24"/>
          <w:szCs w:val="24"/>
        </w:rPr>
        <w:t> </w:t>
      </w:r>
      <w:r w:rsidRPr="004458AC">
        <w:rPr>
          <w:sz w:val="24"/>
          <w:szCs w:val="24"/>
        </w:rPr>
        <w:t>%]; P = 0,90 for non-inferioritet). Forskellen nåede ikke non-inferioritetsgrænsen på 5</w:t>
      </w:r>
      <w:r w:rsidR="00350876">
        <w:rPr>
          <w:sz w:val="24"/>
          <w:szCs w:val="24"/>
        </w:rPr>
        <w:t> </w:t>
      </w:r>
      <w:r w:rsidRPr="004458AC">
        <w:rPr>
          <w:sz w:val="24"/>
          <w:szCs w:val="24"/>
        </w:rPr>
        <w:t>%.</w:t>
      </w:r>
    </w:p>
    <w:p w14:paraId="7B35C6AD" w14:textId="77777777" w:rsidR="00C6475C" w:rsidRPr="004458AC" w:rsidRDefault="00C6475C" w:rsidP="009B71F0">
      <w:pPr>
        <w:ind w:left="851"/>
        <w:rPr>
          <w:sz w:val="24"/>
          <w:szCs w:val="24"/>
        </w:rPr>
      </w:pPr>
      <w:r w:rsidRPr="004458AC">
        <w:rPr>
          <w:sz w:val="24"/>
          <w:szCs w:val="24"/>
        </w:rPr>
        <w:t xml:space="preserve">Tilsvarende virkninger ses i en analyse af per protokolpopulationen, med 18 ud af 170 patienter (10,6 %), der nåede det primære endepunkt i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-gruppen sammenlignet med 7 ud af 186 (3,8 %) i </w:t>
      </w:r>
      <w:proofErr w:type="spellStart"/>
      <w:r w:rsidRPr="004458AC">
        <w:rPr>
          <w:sz w:val="24"/>
          <w:szCs w:val="24"/>
        </w:rPr>
        <w:t>meropenem</w:t>
      </w:r>
      <w:proofErr w:type="spellEnd"/>
      <w:r w:rsidRPr="004458AC">
        <w:rPr>
          <w:sz w:val="24"/>
          <w:szCs w:val="24"/>
        </w:rPr>
        <w:t>-gruppen (risikoforskel, 6,8 % [ensidet 97,5 % KI, - ∞ til 12,8 %]; P = 0,76 for non-inferioritet).</w:t>
      </w:r>
    </w:p>
    <w:p w14:paraId="5913C6AB" w14:textId="77777777" w:rsidR="00C6475C" w:rsidRPr="004458AC" w:rsidRDefault="00C6475C" w:rsidP="009B71F0">
      <w:pPr>
        <w:ind w:left="851"/>
        <w:rPr>
          <w:sz w:val="24"/>
          <w:szCs w:val="24"/>
        </w:rPr>
      </w:pPr>
      <w:r w:rsidRPr="004458AC">
        <w:rPr>
          <w:sz w:val="24"/>
          <w:szCs w:val="24"/>
        </w:rPr>
        <w:t xml:space="preserve">Klinisk og mikrobiologisk resolution (sekundært udfald) på dag 4 forekom hos 121 ud af 177 patienter (68,4 %) i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-gruppen sammenlignet med 138 ud af 185 (74,6 %) randomiseret til </w:t>
      </w:r>
      <w:proofErr w:type="spellStart"/>
      <w:r w:rsidRPr="004458AC">
        <w:rPr>
          <w:sz w:val="24"/>
          <w:szCs w:val="24"/>
        </w:rPr>
        <w:t>meropenem</w:t>
      </w:r>
      <w:proofErr w:type="spellEnd"/>
      <w:r w:rsidRPr="004458AC">
        <w:rPr>
          <w:sz w:val="24"/>
          <w:szCs w:val="24"/>
        </w:rPr>
        <w:t xml:space="preserve"> (risikoforskel 6,2 % [95 % KI – 15,5 til 3,1 %]; P=0,19). For sekundære udfald var de statistiske test 2-sidet med en P&lt;0,05 betragtet som signifikant.</w:t>
      </w:r>
    </w:p>
    <w:p w14:paraId="66B976A5" w14:textId="77777777" w:rsidR="00C6475C" w:rsidRPr="004458AC" w:rsidRDefault="00C6475C" w:rsidP="009B71F0">
      <w:pPr>
        <w:ind w:left="851"/>
        <w:rPr>
          <w:sz w:val="24"/>
          <w:szCs w:val="24"/>
        </w:rPr>
      </w:pPr>
      <w:r w:rsidRPr="004458AC">
        <w:rPr>
          <w:sz w:val="24"/>
          <w:szCs w:val="24"/>
        </w:rPr>
        <w:lastRenderedPageBreak/>
        <w:t xml:space="preserve">I dette forsøg blev der fundet en mortalitetsubalance mellem forsøgsgrupperne. Det blev antaget, at dødsfald, der forekom i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-gruppen, var relateret til underliggende sygdomme snarere end til den samtidige infektion.</w:t>
      </w:r>
      <w:bookmarkEnd w:id="5"/>
    </w:p>
    <w:p w14:paraId="63175A75" w14:textId="77777777" w:rsidR="009260DE" w:rsidRPr="004458AC" w:rsidRDefault="009260DE" w:rsidP="009260DE">
      <w:pPr>
        <w:tabs>
          <w:tab w:val="left" w:pos="851"/>
        </w:tabs>
        <w:ind w:left="851"/>
        <w:rPr>
          <w:sz w:val="24"/>
          <w:szCs w:val="24"/>
        </w:rPr>
      </w:pPr>
    </w:p>
    <w:p w14:paraId="11F63610" w14:textId="77777777" w:rsidR="009260DE" w:rsidRPr="004458AC" w:rsidRDefault="009260DE" w:rsidP="009260DE">
      <w:pPr>
        <w:tabs>
          <w:tab w:val="left" w:pos="851"/>
        </w:tabs>
        <w:ind w:left="851" w:hanging="851"/>
        <w:rPr>
          <w:b/>
          <w:sz w:val="24"/>
          <w:szCs w:val="24"/>
        </w:rPr>
      </w:pPr>
      <w:r w:rsidRPr="004458AC">
        <w:rPr>
          <w:b/>
          <w:sz w:val="24"/>
          <w:szCs w:val="24"/>
        </w:rPr>
        <w:t>5.2</w:t>
      </w:r>
      <w:r w:rsidRPr="004458AC">
        <w:rPr>
          <w:b/>
          <w:sz w:val="24"/>
          <w:szCs w:val="24"/>
        </w:rPr>
        <w:tab/>
      </w:r>
      <w:proofErr w:type="spellStart"/>
      <w:r w:rsidRPr="004458AC">
        <w:rPr>
          <w:b/>
          <w:sz w:val="24"/>
          <w:szCs w:val="24"/>
        </w:rPr>
        <w:t>Farmakokinetiske</w:t>
      </w:r>
      <w:proofErr w:type="spellEnd"/>
      <w:r w:rsidRPr="004458AC">
        <w:rPr>
          <w:b/>
          <w:sz w:val="24"/>
          <w:szCs w:val="24"/>
        </w:rPr>
        <w:t xml:space="preserve"> egenskaber</w:t>
      </w:r>
    </w:p>
    <w:p w14:paraId="0F366695" w14:textId="77777777" w:rsidR="00C6475C" w:rsidRPr="004458AC" w:rsidRDefault="00C6475C" w:rsidP="009B71F0">
      <w:pPr>
        <w:ind w:left="851"/>
        <w:rPr>
          <w:sz w:val="24"/>
          <w:szCs w:val="24"/>
        </w:rPr>
      </w:pPr>
    </w:p>
    <w:p w14:paraId="350A0D83" w14:textId="77777777" w:rsidR="00C6475C" w:rsidRPr="007C59FF" w:rsidRDefault="00C6475C" w:rsidP="009B71F0">
      <w:pPr>
        <w:ind w:left="851"/>
        <w:rPr>
          <w:bCs/>
          <w:sz w:val="24"/>
          <w:szCs w:val="24"/>
          <w:u w:val="single"/>
        </w:rPr>
      </w:pPr>
      <w:r w:rsidRPr="007C59FF">
        <w:rPr>
          <w:sz w:val="24"/>
          <w:szCs w:val="24"/>
          <w:u w:val="single"/>
        </w:rPr>
        <w:t>Absorption</w:t>
      </w:r>
    </w:p>
    <w:p w14:paraId="5DB53AF2" w14:textId="77777777" w:rsidR="00C6475C" w:rsidRPr="004458AC" w:rsidRDefault="00C6475C" w:rsidP="009B71F0">
      <w:pPr>
        <w:ind w:left="851"/>
        <w:rPr>
          <w:sz w:val="24"/>
          <w:szCs w:val="24"/>
        </w:rPr>
      </w:pPr>
    </w:p>
    <w:p w14:paraId="0CA34663" w14:textId="77777777" w:rsidR="00C6475C" w:rsidRPr="004458AC" w:rsidRDefault="00C6475C" w:rsidP="009B71F0">
      <w:pPr>
        <w:ind w:left="851"/>
        <w:rPr>
          <w:sz w:val="24"/>
          <w:szCs w:val="24"/>
        </w:rPr>
      </w:pPr>
      <w:r w:rsidRPr="004458AC">
        <w:rPr>
          <w:sz w:val="24"/>
          <w:szCs w:val="24"/>
        </w:rPr>
        <w:t xml:space="preserve">De højeste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-koncentrationer, der er set efter 4 g/0,5 g indgivet over 30 minutter ved intravenøs infusion, er hhv. 298 µg/ml og 34 µg/ml.</w:t>
      </w:r>
    </w:p>
    <w:p w14:paraId="6ECFE9BA" w14:textId="77777777" w:rsidR="00C6475C" w:rsidRPr="004458AC" w:rsidRDefault="00C6475C" w:rsidP="009B71F0">
      <w:pPr>
        <w:ind w:left="851"/>
        <w:rPr>
          <w:sz w:val="24"/>
          <w:szCs w:val="24"/>
        </w:rPr>
      </w:pPr>
    </w:p>
    <w:p w14:paraId="39467364" w14:textId="77777777" w:rsidR="00C6475C" w:rsidRPr="007C59FF" w:rsidRDefault="00C6475C" w:rsidP="009B71F0">
      <w:pPr>
        <w:ind w:left="851"/>
        <w:rPr>
          <w:bCs/>
          <w:sz w:val="24"/>
          <w:szCs w:val="24"/>
          <w:u w:val="single"/>
          <w:lang w:val="nb-NO"/>
        </w:rPr>
      </w:pPr>
      <w:r w:rsidRPr="007C59FF">
        <w:rPr>
          <w:sz w:val="24"/>
          <w:szCs w:val="24"/>
          <w:u w:val="single"/>
          <w:lang w:val="nb-NO"/>
        </w:rPr>
        <w:t>Fordeling</w:t>
      </w:r>
    </w:p>
    <w:p w14:paraId="5EC58FAE" w14:textId="77777777" w:rsidR="00C6475C" w:rsidRPr="004458AC" w:rsidRDefault="00C6475C" w:rsidP="009B71F0">
      <w:pPr>
        <w:ind w:left="851"/>
        <w:rPr>
          <w:sz w:val="24"/>
          <w:szCs w:val="24"/>
          <w:lang w:val="nb-NO"/>
        </w:rPr>
      </w:pPr>
    </w:p>
    <w:p w14:paraId="5C25E392" w14:textId="77777777" w:rsidR="00C6475C" w:rsidRPr="004458AC" w:rsidRDefault="00C6475C" w:rsidP="009B71F0">
      <w:pPr>
        <w:ind w:left="851"/>
        <w:rPr>
          <w:sz w:val="24"/>
          <w:szCs w:val="24"/>
        </w:rPr>
      </w:pPr>
      <w:r w:rsidRPr="004458AC">
        <w:rPr>
          <w:sz w:val="24"/>
          <w:szCs w:val="24"/>
          <w:lang w:val="nb-NO"/>
        </w:rPr>
        <w:t xml:space="preserve">Både piperacillin og tazobactam bindes for ca. 30 % vedkommende til plasmaproteiner. </w:t>
      </w:r>
      <w:r w:rsidRPr="004458AC">
        <w:rPr>
          <w:sz w:val="24"/>
          <w:szCs w:val="24"/>
        </w:rPr>
        <w:t xml:space="preserve">Hverken </w:t>
      </w:r>
      <w:proofErr w:type="spellStart"/>
      <w:r w:rsidRPr="004458AC">
        <w:rPr>
          <w:sz w:val="24"/>
          <w:szCs w:val="24"/>
        </w:rPr>
        <w:t>piperacillins</w:t>
      </w:r>
      <w:proofErr w:type="spellEnd"/>
      <w:r w:rsidRPr="004458AC">
        <w:rPr>
          <w:sz w:val="24"/>
          <w:szCs w:val="24"/>
        </w:rPr>
        <w:t xml:space="preserve"> eller </w:t>
      </w:r>
      <w:proofErr w:type="spellStart"/>
      <w:r w:rsidRPr="004458AC">
        <w:rPr>
          <w:sz w:val="24"/>
          <w:szCs w:val="24"/>
        </w:rPr>
        <w:t>tazobactams</w:t>
      </w:r>
      <w:proofErr w:type="spellEnd"/>
      <w:r w:rsidRPr="004458AC">
        <w:rPr>
          <w:sz w:val="24"/>
          <w:szCs w:val="24"/>
        </w:rPr>
        <w:t xml:space="preserve"> proteinbinding er påvirket ved tilstedeværelsen af det andet stof. </w:t>
      </w:r>
      <w:proofErr w:type="spellStart"/>
      <w:r w:rsidRPr="004458AC">
        <w:rPr>
          <w:sz w:val="24"/>
          <w:szCs w:val="24"/>
        </w:rPr>
        <w:t>Tazobactam</w:t>
      </w:r>
      <w:proofErr w:type="spellEnd"/>
      <w:r w:rsidRPr="004458AC">
        <w:rPr>
          <w:sz w:val="24"/>
          <w:szCs w:val="24"/>
        </w:rPr>
        <w:t>-metabolittens proteinbinding er ubetydelig.</w:t>
      </w:r>
    </w:p>
    <w:p w14:paraId="34983E51" w14:textId="77777777" w:rsidR="00C6475C" w:rsidRPr="004458AC" w:rsidRDefault="00C6475C" w:rsidP="009B71F0">
      <w:pPr>
        <w:ind w:left="851"/>
        <w:rPr>
          <w:sz w:val="24"/>
          <w:szCs w:val="24"/>
        </w:rPr>
      </w:pPr>
    </w:p>
    <w:p w14:paraId="4F9B80F1"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fordeles i stor udstrækning i væv og kropsvæsker, herunder tarmslimhinder, galdeblære, lunger, galde og knogler.</w:t>
      </w:r>
      <w:r w:rsidRPr="004458AC">
        <w:rPr>
          <w:rStyle w:val="Slutnotehenvisning"/>
          <w:b/>
          <w:color w:val="000000"/>
          <w:szCs w:val="24"/>
        </w:rPr>
        <w:t xml:space="preserve"> </w:t>
      </w:r>
      <w:r w:rsidRPr="004458AC">
        <w:rPr>
          <w:sz w:val="24"/>
          <w:szCs w:val="24"/>
        </w:rPr>
        <w:t xml:space="preserve">Den gennemsnitlige koncentration i væv er generelt 50-100 % af plasmakoncentrationen. Fordelingen i cerebrospinalvæsken er lav hos forsøgspersoner med ikke-betændte </w:t>
      </w:r>
      <w:proofErr w:type="spellStart"/>
      <w:r w:rsidRPr="004458AC">
        <w:rPr>
          <w:sz w:val="24"/>
          <w:szCs w:val="24"/>
        </w:rPr>
        <w:t>meninges</w:t>
      </w:r>
      <w:proofErr w:type="spellEnd"/>
      <w:r w:rsidRPr="004458AC">
        <w:rPr>
          <w:sz w:val="24"/>
          <w:szCs w:val="24"/>
        </w:rPr>
        <w:t xml:space="preserve">, som ved andre penicilliner. </w:t>
      </w:r>
    </w:p>
    <w:p w14:paraId="1BAE7D63" w14:textId="77777777" w:rsidR="00C6475C" w:rsidRPr="004458AC" w:rsidRDefault="00C6475C" w:rsidP="009B71F0">
      <w:pPr>
        <w:ind w:left="851"/>
        <w:rPr>
          <w:sz w:val="24"/>
          <w:szCs w:val="24"/>
        </w:rPr>
      </w:pPr>
    </w:p>
    <w:p w14:paraId="100CFEA8" w14:textId="77777777" w:rsidR="00C6475C" w:rsidRPr="004458AC" w:rsidRDefault="00C6475C" w:rsidP="009B71F0">
      <w:pPr>
        <w:ind w:left="851"/>
        <w:rPr>
          <w:bCs/>
          <w:sz w:val="24"/>
          <w:szCs w:val="24"/>
          <w:u w:val="single"/>
        </w:rPr>
      </w:pPr>
      <w:r w:rsidRPr="004458AC">
        <w:rPr>
          <w:sz w:val="24"/>
          <w:szCs w:val="24"/>
          <w:u w:val="single"/>
        </w:rPr>
        <w:t>Biotransformation</w:t>
      </w:r>
    </w:p>
    <w:p w14:paraId="5D9235A4" w14:textId="77777777" w:rsidR="00C6475C" w:rsidRPr="004458AC" w:rsidRDefault="00C6475C" w:rsidP="009B71F0">
      <w:pPr>
        <w:ind w:left="851"/>
        <w:rPr>
          <w:sz w:val="24"/>
          <w:szCs w:val="24"/>
        </w:rPr>
      </w:pPr>
    </w:p>
    <w:p w14:paraId="4D20C0C6"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w:t>
      </w:r>
      <w:proofErr w:type="spellStart"/>
      <w:r w:rsidRPr="004458AC">
        <w:rPr>
          <w:sz w:val="24"/>
          <w:szCs w:val="24"/>
        </w:rPr>
        <w:t>metaboliseres</w:t>
      </w:r>
      <w:proofErr w:type="spellEnd"/>
      <w:r w:rsidRPr="004458AC">
        <w:rPr>
          <w:sz w:val="24"/>
          <w:szCs w:val="24"/>
        </w:rPr>
        <w:t xml:space="preserve"> til en mindre mikrobiologisk aktiv </w:t>
      </w:r>
      <w:proofErr w:type="spellStart"/>
      <w:r w:rsidRPr="004458AC">
        <w:rPr>
          <w:sz w:val="24"/>
          <w:szCs w:val="24"/>
        </w:rPr>
        <w:t>desetylmetabolit</w:t>
      </w:r>
      <w:proofErr w:type="spellEnd"/>
      <w:r w:rsidRPr="004458AC">
        <w:rPr>
          <w:sz w:val="24"/>
          <w:szCs w:val="24"/>
        </w:rPr>
        <w:t xml:space="preserve">. </w:t>
      </w:r>
      <w:proofErr w:type="spellStart"/>
      <w:r w:rsidRPr="004458AC">
        <w:rPr>
          <w:sz w:val="24"/>
          <w:szCs w:val="24"/>
        </w:rPr>
        <w:t>Tazobactam</w:t>
      </w:r>
      <w:proofErr w:type="spellEnd"/>
      <w:r w:rsidRPr="004458AC">
        <w:rPr>
          <w:sz w:val="24"/>
          <w:szCs w:val="24"/>
        </w:rPr>
        <w:t xml:space="preserve"> </w:t>
      </w:r>
      <w:proofErr w:type="spellStart"/>
      <w:r w:rsidRPr="004458AC">
        <w:rPr>
          <w:sz w:val="24"/>
          <w:szCs w:val="24"/>
        </w:rPr>
        <w:t>metaboliseres</w:t>
      </w:r>
      <w:proofErr w:type="spellEnd"/>
      <w:r w:rsidRPr="004458AC">
        <w:rPr>
          <w:sz w:val="24"/>
          <w:szCs w:val="24"/>
        </w:rPr>
        <w:t xml:space="preserve"> til en enkelt metabolit, der har vist sig at være mikrobiologisk inaktiv.</w:t>
      </w:r>
    </w:p>
    <w:p w14:paraId="7C9050DB" w14:textId="77777777" w:rsidR="00C6475C" w:rsidRPr="004458AC" w:rsidRDefault="00C6475C" w:rsidP="009B71F0">
      <w:pPr>
        <w:ind w:left="851"/>
        <w:rPr>
          <w:sz w:val="24"/>
          <w:szCs w:val="24"/>
        </w:rPr>
      </w:pPr>
    </w:p>
    <w:p w14:paraId="477AD519" w14:textId="77777777" w:rsidR="00C6475C" w:rsidRPr="007C59FF" w:rsidRDefault="00C6475C" w:rsidP="009B71F0">
      <w:pPr>
        <w:ind w:left="851"/>
        <w:rPr>
          <w:bCs/>
          <w:sz w:val="24"/>
          <w:szCs w:val="24"/>
          <w:u w:val="single"/>
        </w:rPr>
      </w:pPr>
      <w:r w:rsidRPr="007C59FF">
        <w:rPr>
          <w:sz w:val="24"/>
          <w:szCs w:val="24"/>
          <w:u w:val="single"/>
        </w:rPr>
        <w:t>Elimination</w:t>
      </w:r>
    </w:p>
    <w:p w14:paraId="4E4DFD84" w14:textId="77777777" w:rsidR="00C6475C" w:rsidRPr="004458AC" w:rsidRDefault="00C6475C" w:rsidP="009B71F0">
      <w:pPr>
        <w:ind w:left="851"/>
        <w:rPr>
          <w:sz w:val="24"/>
          <w:szCs w:val="24"/>
        </w:rPr>
      </w:pPr>
    </w:p>
    <w:p w14:paraId="21039E33"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elimineres gennem nyrerne via </w:t>
      </w:r>
      <w:proofErr w:type="spellStart"/>
      <w:r w:rsidRPr="004458AC">
        <w:rPr>
          <w:sz w:val="24"/>
          <w:szCs w:val="24"/>
        </w:rPr>
        <w:t>glomerulær</w:t>
      </w:r>
      <w:proofErr w:type="spellEnd"/>
      <w:r w:rsidRPr="004458AC">
        <w:rPr>
          <w:sz w:val="24"/>
          <w:szCs w:val="24"/>
        </w:rPr>
        <w:t xml:space="preserve"> filtration og </w:t>
      </w:r>
      <w:proofErr w:type="spellStart"/>
      <w:r w:rsidRPr="004458AC">
        <w:rPr>
          <w:sz w:val="24"/>
          <w:szCs w:val="24"/>
        </w:rPr>
        <w:t>tubulær</w:t>
      </w:r>
      <w:proofErr w:type="spellEnd"/>
      <w:r w:rsidRPr="004458AC">
        <w:rPr>
          <w:sz w:val="24"/>
          <w:szCs w:val="24"/>
        </w:rPr>
        <w:t xml:space="preserve"> sekretion. </w:t>
      </w:r>
    </w:p>
    <w:p w14:paraId="22D8DDED" w14:textId="77777777" w:rsidR="00C6475C" w:rsidRPr="004458AC" w:rsidRDefault="00C6475C" w:rsidP="009B71F0">
      <w:pPr>
        <w:ind w:left="851"/>
        <w:rPr>
          <w:sz w:val="24"/>
          <w:szCs w:val="24"/>
        </w:rPr>
      </w:pPr>
    </w:p>
    <w:p w14:paraId="74C686F0" w14:textId="77777777"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 xml:space="preserve"> udskilles hurtigt i uforandret form, og 68 % af den administrerede dosis genfindes i urinen. </w:t>
      </w:r>
      <w:proofErr w:type="spellStart"/>
      <w:r w:rsidRPr="004458AC">
        <w:rPr>
          <w:sz w:val="24"/>
          <w:szCs w:val="24"/>
        </w:rPr>
        <w:t>Tazobactam</w:t>
      </w:r>
      <w:proofErr w:type="spellEnd"/>
      <w:r w:rsidRPr="004458AC">
        <w:rPr>
          <w:sz w:val="24"/>
          <w:szCs w:val="24"/>
        </w:rPr>
        <w:t xml:space="preserve"> og dets metabolit elimineres primært gennem </w:t>
      </w:r>
      <w:proofErr w:type="spellStart"/>
      <w:r w:rsidRPr="004458AC">
        <w:rPr>
          <w:sz w:val="24"/>
          <w:szCs w:val="24"/>
        </w:rPr>
        <w:t>renal</w:t>
      </w:r>
      <w:proofErr w:type="spellEnd"/>
      <w:r w:rsidRPr="004458AC">
        <w:rPr>
          <w:sz w:val="24"/>
          <w:szCs w:val="24"/>
        </w:rPr>
        <w:t xml:space="preserve"> </w:t>
      </w:r>
      <w:proofErr w:type="spellStart"/>
      <w:r w:rsidRPr="004458AC">
        <w:rPr>
          <w:sz w:val="24"/>
          <w:szCs w:val="24"/>
        </w:rPr>
        <w:t>ekskretion</w:t>
      </w:r>
      <w:proofErr w:type="spellEnd"/>
      <w:r w:rsidRPr="004458AC">
        <w:rPr>
          <w:sz w:val="24"/>
          <w:szCs w:val="24"/>
        </w:rPr>
        <w:t xml:space="preserve">, og 80 % af den administrerede dosis genfindes i uforandret form og resten som metabolit. </w:t>
      </w:r>
      <w:proofErr w:type="spellStart"/>
      <w:r w:rsidRPr="004458AC">
        <w:rPr>
          <w:sz w:val="24"/>
          <w:szCs w:val="24"/>
        </w:rPr>
        <w:t>Piperacillin</w:t>
      </w:r>
      <w:proofErr w:type="spellEnd"/>
      <w:r w:rsidRPr="004458AC">
        <w:rPr>
          <w:sz w:val="24"/>
          <w:szCs w:val="24"/>
        </w:rPr>
        <w:t xml:space="preserve">, </w:t>
      </w:r>
      <w:proofErr w:type="spellStart"/>
      <w:r w:rsidRPr="004458AC">
        <w:rPr>
          <w:sz w:val="24"/>
          <w:szCs w:val="24"/>
        </w:rPr>
        <w:t>tazobactam</w:t>
      </w:r>
      <w:proofErr w:type="spellEnd"/>
      <w:r w:rsidRPr="004458AC">
        <w:rPr>
          <w:sz w:val="24"/>
          <w:szCs w:val="24"/>
        </w:rPr>
        <w:t xml:space="preserve"> og </w:t>
      </w:r>
      <w:proofErr w:type="spellStart"/>
      <w:r w:rsidRPr="004458AC">
        <w:rPr>
          <w:sz w:val="24"/>
          <w:szCs w:val="24"/>
        </w:rPr>
        <w:t>desetylpiperacillin</w:t>
      </w:r>
      <w:proofErr w:type="spellEnd"/>
      <w:r w:rsidRPr="004458AC">
        <w:rPr>
          <w:sz w:val="24"/>
          <w:szCs w:val="24"/>
        </w:rPr>
        <w:t xml:space="preserve"> udskilles også i galden. </w:t>
      </w:r>
    </w:p>
    <w:p w14:paraId="7F33AE14" w14:textId="77777777" w:rsidR="00C6475C" w:rsidRPr="004458AC" w:rsidRDefault="00C6475C" w:rsidP="009B71F0">
      <w:pPr>
        <w:ind w:left="851"/>
        <w:rPr>
          <w:sz w:val="24"/>
          <w:szCs w:val="24"/>
        </w:rPr>
      </w:pPr>
    </w:p>
    <w:p w14:paraId="7CAA3012" w14:textId="77777777" w:rsidR="00C6475C" w:rsidRPr="004458AC" w:rsidRDefault="00C6475C" w:rsidP="009B71F0">
      <w:pPr>
        <w:ind w:left="851"/>
        <w:rPr>
          <w:sz w:val="24"/>
          <w:szCs w:val="24"/>
        </w:rPr>
      </w:pPr>
      <w:r w:rsidRPr="004458AC">
        <w:rPr>
          <w:sz w:val="24"/>
          <w:szCs w:val="24"/>
        </w:rPr>
        <w:t xml:space="preserve">Efter indgivelse af en eller flere doser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hos raske forsøgspersoner varierede plasmahalveringstiden for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fra 0,7 til 1,2 timer, og den var ikke påvirket af hverken dosis eller infusionsvarighed. Eliminationshalveringstiden for både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øges ved nedsat </w:t>
      </w:r>
      <w:proofErr w:type="spellStart"/>
      <w:r w:rsidRPr="004458AC">
        <w:rPr>
          <w:sz w:val="24"/>
          <w:szCs w:val="24"/>
        </w:rPr>
        <w:t>renal</w:t>
      </w:r>
      <w:proofErr w:type="spellEnd"/>
      <w:r w:rsidRPr="004458AC">
        <w:rPr>
          <w:sz w:val="24"/>
          <w:szCs w:val="24"/>
        </w:rPr>
        <w:t xml:space="preserve"> </w:t>
      </w:r>
      <w:proofErr w:type="spellStart"/>
      <w:r w:rsidRPr="004458AC">
        <w:rPr>
          <w:sz w:val="24"/>
          <w:szCs w:val="24"/>
        </w:rPr>
        <w:t>clearance</w:t>
      </w:r>
      <w:proofErr w:type="spellEnd"/>
      <w:r w:rsidRPr="004458AC">
        <w:rPr>
          <w:sz w:val="24"/>
          <w:szCs w:val="24"/>
        </w:rPr>
        <w:t xml:space="preserve">. </w:t>
      </w:r>
    </w:p>
    <w:p w14:paraId="280317A7" w14:textId="77777777" w:rsidR="00C6475C" w:rsidRPr="004458AC" w:rsidRDefault="00C6475C" w:rsidP="009B71F0">
      <w:pPr>
        <w:ind w:left="851"/>
        <w:rPr>
          <w:sz w:val="24"/>
          <w:szCs w:val="24"/>
        </w:rPr>
      </w:pPr>
    </w:p>
    <w:p w14:paraId="19AF37EA" w14:textId="77777777" w:rsidR="00C6475C" w:rsidRPr="004458AC" w:rsidRDefault="00C6475C" w:rsidP="009B71F0">
      <w:pPr>
        <w:ind w:left="851"/>
        <w:rPr>
          <w:sz w:val="24"/>
          <w:szCs w:val="24"/>
        </w:rPr>
      </w:pPr>
      <w:r w:rsidRPr="004458AC">
        <w:rPr>
          <w:sz w:val="24"/>
          <w:szCs w:val="24"/>
        </w:rPr>
        <w:t xml:space="preserve">Der er ingen signifikant ændring i </w:t>
      </w:r>
      <w:proofErr w:type="spellStart"/>
      <w:r w:rsidRPr="004458AC">
        <w:rPr>
          <w:sz w:val="24"/>
          <w:szCs w:val="24"/>
        </w:rPr>
        <w:t>piperacillins</w:t>
      </w:r>
      <w:proofErr w:type="spellEnd"/>
      <w:r w:rsidRPr="004458AC">
        <w:rPr>
          <w:sz w:val="24"/>
          <w:szCs w:val="24"/>
        </w:rPr>
        <w:t xml:space="preserve"> farmakokinetik på grund af </w:t>
      </w:r>
      <w:proofErr w:type="spellStart"/>
      <w:r w:rsidRPr="004458AC">
        <w:rPr>
          <w:sz w:val="24"/>
          <w:szCs w:val="24"/>
        </w:rPr>
        <w:t>tazobactam</w:t>
      </w:r>
      <w:proofErr w:type="spellEnd"/>
      <w:r w:rsidRPr="004458AC">
        <w:rPr>
          <w:sz w:val="24"/>
          <w:szCs w:val="24"/>
        </w:rPr>
        <w:t xml:space="preserve">. </w:t>
      </w:r>
      <w:proofErr w:type="spellStart"/>
      <w:r w:rsidRPr="004458AC">
        <w:rPr>
          <w:sz w:val="24"/>
          <w:szCs w:val="24"/>
        </w:rPr>
        <w:t>Piperacillin</w:t>
      </w:r>
      <w:proofErr w:type="spellEnd"/>
      <w:r w:rsidRPr="004458AC">
        <w:rPr>
          <w:sz w:val="24"/>
          <w:szCs w:val="24"/>
        </w:rPr>
        <w:t xml:space="preserve"> synes at reducere </w:t>
      </w:r>
      <w:proofErr w:type="spellStart"/>
      <w:r w:rsidRPr="004458AC">
        <w:rPr>
          <w:sz w:val="24"/>
          <w:szCs w:val="24"/>
        </w:rPr>
        <w:t>clearance</w:t>
      </w:r>
      <w:proofErr w:type="spellEnd"/>
      <w:r w:rsidRPr="004458AC">
        <w:rPr>
          <w:sz w:val="24"/>
          <w:szCs w:val="24"/>
        </w:rPr>
        <w:t xml:space="preserve"> af </w:t>
      </w:r>
      <w:proofErr w:type="spellStart"/>
      <w:r w:rsidRPr="004458AC">
        <w:rPr>
          <w:sz w:val="24"/>
          <w:szCs w:val="24"/>
        </w:rPr>
        <w:t>tazobactam</w:t>
      </w:r>
      <w:proofErr w:type="spellEnd"/>
      <w:r w:rsidRPr="004458AC">
        <w:rPr>
          <w:sz w:val="24"/>
          <w:szCs w:val="24"/>
        </w:rPr>
        <w:t xml:space="preserve"> en smule. </w:t>
      </w:r>
    </w:p>
    <w:p w14:paraId="7200C21A" w14:textId="77777777" w:rsidR="00C6475C" w:rsidRPr="004458AC" w:rsidRDefault="00C6475C" w:rsidP="009B71F0">
      <w:pPr>
        <w:ind w:left="851"/>
        <w:rPr>
          <w:sz w:val="24"/>
          <w:szCs w:val="24"/>
        </w:rPr>
      </w:pPr>
    </w:p>
    <w:p w14:paraId="22236532" w14:textId="77777777" w:rsidR="00C6475C" w:rsidRPr="007C59FF" w:rsidRDefault="00C6475C" w:rsidP="009B71F0">
      <w:pPr>
        <w:ind w:left="851"/>
        <w:rPr>
          <w:bCs/>
          <w:sz w:val="24"/>
          <w:szCs w:val="24"/>
          <w:u w:val="single"/>
        </w:rPr>
      </w:pPr>
      <w:r w:rsidRPr="007C59FF">
        <w:rPr>
          <w:sz w:val="24"/>
          <w:szCs w:val="24"/>
          <w:u w:val="single"/>
        </w:rPr>
        <w:t>Særlige populationer</w:t>
      </w:r>
    </w:p>
    <w:p w14:paraId="42EDEB7B" w14:textId="77777777" w:rsidR="00C6475C" w:rsidRPr="004458AC" w:rsidRDefault="00C6475C" w:rsidP="009B71F0">
      <w:pPr>
        <w:ind w:left="851"/>
        <w:rPr>
          <w:sz w:val="24"/>
          <w:szCs w:val="24"/>
        </w:rPr>
      </w:pPr>
    </w:p>
    <w:p w14:paraId="3C6FAFFD" w14:textId="77777777" w:rsidR="00C6475C" w:rsidRPr="004458AC" w:rsidRDefault="00C6475C" w:rsidP="009B71F0">
      <w:pPr>
        <w:ind w:left="851"/>
        <w:rPr>
          <w:sz w:val="24"/>
          <w:szCs w:val="24"/>
        </w:rPr>
      </w:pPr>
      <w:r w:rsidRPr="004458AC">
        <w:rPr>
          <w:sz w:val="24"/>
          <w:szCs w:val="24"/>
        </w:rPr>
        <w:t xml:space="preserve">Halveringstiden for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stiger med henholdsvis ca. 25 % og 18 % hos patienter med levercirrose sammenlignet med raske forsøgspersoner.</w:t>
      </w:r>
    </w:p>
    <w:p w14:paraId="23BF62BD" w14:textId="77777777" w:rsidR="00C6475C" w:rsidRPr="004458AC" w:rsidRDefault="00C6475C" w:rsidP="009B71F0">
      <w:pPr>
        <w:ind w:left="851"/>
        <w:rPr>
          <w:sz w:val="24"/>
          <w:szCs w:val="24"/>
        </w:rPr>
      </w:pPr>
    </w:p>
    <w:p w14:paraId="003BC0BC" w14:textId="77777777" w:rsidR="00C6475C" w:rsidRPr="004458AC" w:rsidRDefault="00C6475C" w:rsidP="009B71F0">
      <w:pPr>
        <w:ind w:left="851"/>
        <w:rPr>
          <w:sz w:val="24"/>
          <w:szCs w:val="24"/>
        </w:rPr>
      </w:pPr>
      <w:r w:rsidRPr="004458AC">
        <w:rPr>
          <w:sz w:val="24"/>
          <w:szCs w:val="24"/>
        </w:rPr>
        <w:lastRenderedPageBreak/>
        <w:t xml:space="preserve">Halveringstiden for både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øges ved nedsat </w:t>
      </w:r>
      <w:proofErr w:type="spellStart"/>
      <w:r w:rsidRPr="004458AC">
        <w:rPr>
          <w:sz w:val="24"/>
          <w:szCs w:val="24"/>
        </w:rPr>
        <w:t>kreatininclearance</w:t>
      </w:r>
      <w:proofErr w:type="spellEnd"/>
      <w:r w:rsidRPr="004458AC">
        <w:rPr>
          <w:sz w:val="24"/>
          <w:szCs w:val="24"/>
        </w:rPr>
        <w:t xml:space="preserve">. Stigningen i halveringstid er dobbelt for </w:t>
      </w:r>
      <w:proofErr w:type="spellStart"/>
      <w:r w:rsidRPr="004458AC">
        <w:rPr>
          <w:sz w:val="24"/>
          <w:szCs w:val="24"/>
        </w:rPr>
        <w:t>piperacillin</w:t>
      </w:r>
      <w:proofErr w:type="spellEnd"/>
      <w:r w:rsidRPr="004458AC">
        <w:rPr>
          <w:sz w:val="24"/>
          <w:szCs w:val="24"/>
        </w:rPr>
        <w:t xml:space="preserve"> og firdobbelt for </w:t>
      </w:r>
      <w:proofErr w:type="spellStart"/>
      <w:r w:rsidRPr="004458AC">
        <w:rPr>
          <w:sz w:val="24"/>
          <w:szCs w:val="24"/>
        </w:rPr>
        <w:t>tazobactam</w:t>
      </w:r>
      <w:proofErr w:type="spellEnd"/>
      <w:r w:rsidRPr="004458AC">
        <w:rPr>
          <w:sz w:val="24"/>
          <w:szCs w:val="24"/>
        </w:rPr>
        <w:t xml:space="preserve"> ved en </w:t>
      </w:r>
      <w:proofErr w:type="spellStart"/>
      <w:r w:rsidRPr="004458AC">
        <w:rPr>
          <w:sz w:val="24"/>
          <w:szCs w:val="24"/>
        </w:rPr>
        <w:t>kreatininclearance</w:t>
      </w:r>
      <w:proofErr w:type="spellEnd"/>
      <w:r w:rsidRPr="004458AC">
        <w:rPr>
          <w:sz w:val="24"/>
          <w:szCs w:val="24"/>
        </w:rPr>
        <w:t xml:space="preserve"> på under 20 ml/min sammenlignet med patienter med normal nyrefunktion. </w:t>
      </w:r>
    </w:p>
    <w:p w14:paraId="0F5D9822" w14:textId="77777777" w:rsidR="00C6475C" w:rsidRPr="004458AC" w:rsidRDefault="00C6475C" w:rsidP="009B71F0">
      <w:pPr>
        <w:ind w:left="851"/>
        <w:rPr>
          <w:sz w:val="24"/>
          <w:szCs w:val="24"/>
        </w:rPr>
      </w:pPr>
    </w:p>
    <w:p w14:paraId="14A20DCC" w14:textId="77777777" w:rsidR="00C6475C" w:rsidRPr="004458AC" w:rsidRDefault="00C6475C" w:rsidP="009B71F0">
      <w:pPr>
        <w:ind w:left="851"/>
        <w:rPr>
          <w:sz w:val="24"/>
          <w:szCs w:val="24"/>
        </w:rPr>
      </w:pPr>
      <w:r w:rsidRPr="004458AC">
        <w:rPr>
          <w:sz w:val="24"/>
          <w:szCs w:val="24"/>
        </w:rPr>
        <w:t xml:space="preserve">Hæmodialyse fjerner 30-50 % af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og yderligere 5 % af </w:t>
      </w:r>
      <w:proofErr w:type="spellStart"/>
      <w:r w:rsidRPr="004458AC">
        <w:rPr>
          <w:sz w:val="24"/>
          <w:szCs w:val="24"/>
        </w:rPr>
        <w:t>tazobactam</w:t>
      </w:r>
      <w:proofErr w:type="spellEnd"/>
      <w:r w:rsidRPr="004458AC">
        <w:rPr>
          <w:sz w:val="24"/>
          <w:szCs w:val="24"/>
        </w:rPr>
        <w:t xml:space="preserve">-dosen fjernes som </w:t>
      </w:r>
      <w:proofErr w:type="spellStart"/>
      <w:r w:rsidRPr="004458AC">
        <w:rPr>
          <w:sz w:val="24"/>
          <w:szCs w:val="24"/>
        </w:rPr>
        <w:t>tazobactam</w:t>
      </w:r>
      <w:proofErr w:type="spellEnd"/>
      <w:r w:rsidRPr="004458AC">
        <w:rPr>
          <w:sz w:val="24"/>
          <w:szCs w:val="24"/>
        </w:rPr>
        <w:t xml:space="preserve">-metabolit. </w:t>
      </w:r>
      <w:proofErr w:type="spellStart"/>
      <w:r w:rsidRPr="004458AC">
        <w:rPr>
          <w:sz w:val="24"/>
          <w:szCs w:val="24"/>
        </w:rPr>
        <w:t>Peritonealdialyse</w:t>
      </w:r>
      <w:proofErr w:type="spellEnd"/>
      <w:r w:rsidRPr="004458AC">
        <w:rPr>
          <w:sz w:val="24"/>
          <w:szCs w:val="24"/>
        </w:rPr>
        <w:t xml:space="preserve"> fjerner henholdsvis ca. 6 % og 21 % af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-doserne, og 18 % af </w:t>
      </w:r>
      <w:proofErr w:type="spellStart"/>
      <w:r w:rsidRPr="004458AC">
        <w:rPr>
          <w:sz w:val="24"/>
          <w:szCs w:val="24"/>
        </w:rPr>
        <w:t>tazobactam</w:t>
      </w:r>
      <w:proofErr w:type="spellEnd"/>
      <w:r w:rsidRPr="004458AC">
        <w:rPr>
          <w:sz w:val="24"/>
          <w:szCs w:val="24"/>
        </w:rPr>
        <w:t xml:space="preserve">-dosen fjernes som </w:t>
      </w:r>
      <w:proofErr w:type="spellStart"/>
      <w:r w:rsidRPr="004458AC">
        <w:rPr>
          <w:sz w:val="24"/>
          <w:szCs w:val="24"/>
        </w:rPr>
        <w:t>tazobactam</w:t>
      </w:r>
      <w:proofErr w:type="spellEnd"/>
      <w:r w:rsidRPr="004458AC">
        <w:rPr>
          <w:sz w:val="24"/>
          <w:szCs w:val="24"/>
        </w:rPr>
        <w:t>-metabolit.</w:t>
      </w:r>
    </w:p>
    <w:p w14:paraId="27F80ADB" w14:textId="77777777" w:rsidR="00C6475C" w:rsidRPr="004458AC" w:rsidRDefault="00C6475C" w:rsidP="009B71F0">
      <w:pPr>
        <w:ind w:left="851"/>
        <w:rPr>
          <w:sz w:val="24"/>
          <w:szCs w:val="24"/>
        </w:rPr>
      </w:pPr>
    </w:p>
    <w:p w14:paraId="71C544FC" w14:textId="77777777" w:rsidR="00C6475C" w:rsidRPr="007C59FF" w:rsidRDefault="00C6475C" w:rsidP="009B71F0">
      <w:pPr>
        <w:ind w:left="851"/>
        <w:rPr>
          <w:i/>
          <w:sz w:val="24"/>
          <w:szCs w:val="24"/>
        </w:rPr>
      </w:pPr>
      <w:r w:rsidRPr="007C59FF">
        <w:rPr>
          <w:i/>
          <w:sz w:val="24"/>
          <w:szCs w:val="24"/>
        </w:rPr>
        <w:t>Pædiatrisk population</w:t>
      </w:r>
    </w:p>
    <w:p w14:paraId="37F46A43" w14:textId="77777777" w:rsidR="00C6475C" w:rsidRPr="004458AC" w:rsidRDefault="00C6475C" w:rsidP="009B71F0">
      <w:pPr>
        <w:ind w:left="851"/>
        <w:rPr>
          <w:sz w:val="24"/>
          <w:szCs w:val="24"/>
        </w:rPr>
      </w:pPr>
    </w:p>
    <w:p w14:paraId="369D69C7" w14:textId="77777777" w:rsidR="00C6475C" w:rsidRPr="004458AC" w:rsidRDefault="00C6475C" w:rsidP="009B71F0">
      <w:pPr>
        <w:ind w:left="851"/>
        <w:rPr>
          <w:sz w:val="24"/>
          <w:szCs w:val="24"/>
        </w:rPr>
      </w:pPr>
      <w:r w:rsidRPr="004458AC">
        <w:rPr>
          <w:sz w:val="24"/>
          <w:szCs w:val="24"/>
        </w:rPr>
        <w:t xml:space="preserve">I en </w:t>
      </w:r>
      <w:proofErr w:type="spellStart"/>
      <w:r w:rsidRPr="004458AC">
        <w:rPr>
          <w:sz w:val="24"/>
          <w:szCs w:val="24"/>
        </w:rPr>
        <w:t>farmakokinetisk</w:t>
      </w:r>
      <w:proofErr w:type="spellEnd"/>
      <w:r w:rsidRPr="004458AC">
        <w:rPr>
          <w:sz w:val="24"/>
          <w:szCs w:val="24"/>
        </w:rPr>
        <w:t xml:space="preserve"> populationsanalyse var den skønnede </w:t>
      </w:r>
      <w:proofErr w:type="spellStart"/>
      <w:r w:rsidRPr="004458AC">
        <w:rPr>
          <w:sz w:val="24"/>
          <w:szCs w:val="24"/>
        </w:rPr>
        <w:t>clearance</w:t>
      </w:r>
      <w:proofErr w:type="spellEnd"/>
      <w:r w:rsidRPr="004458AC">
        <w:rPr>
          <w:sz w:val="24"/>
          <w:szCs w:val="24"/>
        </w:rPr>
        <w:t xml:space="preserve"> hos patienter på 9</w:t>
      </w:r>
      <w:r w:rsidRPr="004458AC">
        <w:rPr>
          <w:sz w:val="24"/>
          <w:szCs w:val="24"/>
        </w:rPr>
        <w:noBreakHyphen/>
        <w:t>måneder til 12</w:t>
      </w:r>
      <w:r w:rsidRPr="004458AC">
        <w:rPr>
          <w:sz w:val="24"/>
          <w:szCs w:val="24"/>
        </w:rPr>
        <w:noBreakHyphen/>
        <w:t xml:space="preserve">år sammenlignelig med </w:t>
      </w:r>
      <w:proofErr w:type="spellStart"/>
      <w:r w:rsidRPr="004458AC">
        <w:rPr>
          <w:sz w:val="24"/>
          <w:szCs w:val="24"/>
        </w:rPr>
        <w:t>clearance</w:t>
      </w:r>
      <w:proofErr w:type="spellEnd"/>
      <w:r w:rsidRPr="004458AC">
        <w:rPr>
          <w:sz w:val="24"/>
          <w:szCs w:val="24"/>
        </w:rPr>
        <w:t xml:space="preserve"> hos voksne, og den gennemsnitlige værdi for populationen (SE) var 5,64 (0,34) ml/min/kg. Estimatet for </w:t>
      </w:r>
      <w:proofErr w:type="spellStart"/>
      <w:r w:rsidRPr="004458AC">
        <w:rPr>
          <w:sz w:val="24"/>
          <w:szCs w:val="24"/>
        </w:rPr>
        <w:t>piperacillinclearance</w:t>
      </w:r>
      <w:proofErr w:type="spellEnd"/>
      <w:r w:rsidRPr="004458AC">
        <w:rPr>
          <w:sz w:val="24"/>
          <w:szCs w:val="24"/>
        </w:rPr>
        <w:t xml:space="preserve"> er 80 % af denne værdi for pædiatriske patienter på 2</w:t>
      </w:r>
      <w:r w:rsidRPr="004458AC">
        <w:rPr>
          <w:sz w:val="24"/>
          <w:szCs w:val="24"/>
        </w:rPr>
        <w:noBreakHyphen/>
        <w:t xml:space="preserve">9 måneder. Populationsgennemsnittet (SE) for </w:t>
      </w:r>
      <w:proofErr w:type="spellStart"/>
      <w:r w:rsidRPr="004458AC">
        <w:rPr>
          <w:sz w:val="24"/>
          <w:szCs w:val="24"/>
        </w:rPr>
        <w:t>piperacillins</w:t>
      </w:r>
      <w:proofErr w:type="spellEnd"/>
      <w:r w:rsidRPr="004458AC">
        <w:rPr>
          <w:sz w:val="24"/>
          <w:szCs w:val="24"/>
        </w:rPr>
        <w:t xml:space="preserve"> fordelingsvolumen er 0,243 (0,011) l/kg og er uafhængig af alder.</w:t>
      </w:r>
    </w:p>
    <w:p w14:paraId="4FEFBE2D" w14:textId="77777777" w:rsidR="00C6475C" w:rsidRPr="004458AC" w:rsidRDefault="00C6475C" w:rsidP="009B71F0">
      <w:pPr>
        <w:ind w:left="851"/>
        <w:rPr>
          <w:sz w:val="24"/>
          <w:szCs w:val="24"/>
        </w:rPr>
      </w:pPr>
    </w:p>
    <w:p w14:paraId="3B5F97BE" w14:textId="77777777" w:rsidR="00C6475C" w:rsidRPr="007C59FF" w:rsidRDefault="00C6475C" w:rsidP="009B71F0">
      <w:pPr>
        <w:ind w:left="851"/>
        <w:rPr>
          <w:i/>
          <w:sz w:val="24"/>
          <w:szCs w:val="24"/>
        </w:rPr>
      </w:pPr>
      <w:r w:rsidRPr="007C59FF">
        <w:rPr>
          <w:i/>
          <w:sz w:val="24"/>
          <w:szCs w:val="24"/>
        </w:rPr>
        <w:t>Ældre patienter</w:t>
      </w:r>
    </w:p>
    <w:p w14:paraId="5D4D343B" w14:textId="77777777" w:rsidR="00C6475C" w:rsidRPr="004458AC" w:rsidRDefault="00C6475C" w:rsidP="009B71F0">
      <w:pPr>
        <w:ind w:left="851"/>
        <w:rPr>
          <w:sz w:val="24"/>
          <w:szCs w:val="24"/>
        </w:rPr>
      </w:pPr>
    </w:p>
    <w:p w14:paraId="75D99DF6" w14:textId="77777777" w:rsidR="00C6475C" w:rsidRPr="004458AC" w:rsidRDefault="00C6475C" w:rsidP="009B71F0">
      <w:pPr>
        <w:ind w:left="851"/>
        <w:rPr>
          <w:sz w:val="24"/>
          <w:szCs w:val="24"/>
        </w:rPr>
      </w:pPr>
      <w:r w:rsidRPr="004458AC">
        <w:rPr>
          <w:sz w:val="24"/>
          <w:szCs w:val="24"/>
        </w:rPr>
        <w:t xml:space="preserve">Den gennemsnitlige halveringstid for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var hos ældre henholdsvis 32 % og 55 % længere end hos yngre forsøgspersoner. Denne forskel kan skyldes aldersrelaterede forandringer i </w:t>
      </w:r>
      <w:proofErr w:type="spellStart"/>
      <w:r w:rsidRPr="004458AC">
        <w:rPr>
          <w:sz w:val="24"/>
          <w:szCs w:val="24"/>
        </w:rPr>
        <w:t>kreatininclearance</w:t>
      </w:r>
      <w:proofErr w:type="spellEnd"/>
      <w:r w:rsidRPr="004458AC">
        <w:rPr>
          <w:sz w:val="24"/>
          <w:szCs w:val="24"/>
        </w:rPr>
        <w:t>.</w:t>
      </w:r>
    </w:p>
    <w:p w14:paraId="388DE11A" w14:textId="77777777" w:rsidR="00C6475C" w:rsidRPr="004458AC" w:rsidRDefault="00C6475C" w:rsidP="009B71F0">
      <w:pPr>
        <w:ind w:left="851"/>
        <w:rPr>
          <w:sz w:val="24"/>
          <w:szCs w:val="24"/>
        </w:rPr>
      </w:pPr>
    </w:p>
    <w:p w14:paraId="36016A4D" w14:textId="77777777" w:rsidR="00C6475C" w:rsidRPr="007C59FF" w:rsidRDefault="00C6475C" w:rsidP="009B71F0">
      <w:pPr>
        <w:ind w:left="851"/>
        <w:rPr>
          <w:i/>
          <w:sz w:val="24"/>
          <w:szCs w:val="24"/>
        </w:rPr>
      </w:pPr>
      <w:r w:rsidRPr="007C59FF">
        <w:rPr>
          <w:i/>
          <w:sz w:val="24"/>
          <w:szCs w:val="24"/>
        </w:rPr>
        <w:t>Race</w:t>
      </w:r>
    </w:p>
    <w:p w14:paraId="6F57ED3A" w14:textId="77777777" w:rsidR="00C6475C" w:rsidRPr="004458AC" w:rsidRDefault="00C6475C" w:rsidP="009B71F0">
      <w:pPr>
        <w:ind w:left="851"/>
        <w:rPr>
          <w:sz w:val="24"/>
          <w:szCs w:val="24"/>
        </w:rPr>
      </w:pPr>
    </w:p>
    <w:p w14:paraId="1B34C16F" w14:textId="77777777" w:rsidR="00C6475C" w:rsidRPr="004458AC" w:rsidRDefault="00C6475C" w:rsidP="009B71F0">
      <w:pPr>
        <w:ind w:left="851"/>
        <w:rPr>
          <w:sz w:val="24"/>
          <w:szCs w:val="24"/>
        </w:rPr>
      </w:pPr>
      <w:r w:rsidRPr="004458AC">
        <w:rPr>
          <w:sz w:val="24"/>
          <w:szCs w:val="24"/>
        </w:rPr>
        <w:t xml:space="preserve">Der blev ikke observeret nogen forskel i </w:t>
      </w:r>
      <w:proofErr w:type="spellStart"/>
      <w:r w:rsidRPr="004458AC">
        <w:rPr>
          <w:sz w:val="24"/>
          <w:szCs w:val="24"/>
        </w:rPr>
        <w:t>piperacillins</w:t>
      </w:r>
      <w:proofErr w:type="spellEnd"/>
      <w:r w:rsidRPr="004458AC">
        <w:rPr>
          <w:sz w:val="24"/>
          <w:szCs w:val="24"/>
        </w:rPr>
        <w:t xml:space="preserve"> og </w:t>
      </w:r>
      <w:proofErr w:type="spellStart"/>
      <w:r w:rsidRPr="004458AC">
        <w:rPr>
          <w:sz w:val="24"/>
          <w:szCs w:val="24"/>
        </w:rPr>
        <w:t>tazobactams</w:t>
      </w:r>
      <w:proofErr w:type="spellEnd"/>
      <w:r w:rsidRPr="004458AC">
        <w:rPr>
          <w:sz w:val="24"/>
          <w:szCs w:val="24"/>
        </w:rPr>
        <w:t xml:space="preserve"> farmakokinetik mellem asiatiske (n = 9) og kaukasiske (n = 9) raske frivillige forsøgspersoner, der fik en enkelt 4 g/0,5 g-dosis.</w:t>
      </w:r>
    </w:p>
    <w:p w14:paraId="5A7DA0C4" w14:textId="77777777" w:rsidR="009260DE" w:rsidRPr="004458AC" w:rsidRDefault="009260DE" w:rsidP="009260DE">
      <w:pPr>
        <w:tabs>
          <w:tab w:val="left" w:pos="851"/>
        </w:tabs>
        <w:ind w:left="851"/>
        <w:rPr>
          <w:sz w:val="24"/>
          <w:szCs w:val="24"/>
        </w:rPr>
      </w:pPr>
    </w:p>
    <w:p w14:paraId="208D5C91" w14:textId="77777777" w:rsidR="009260DE" w:rsidRPr="004458AC" w:rsidRDefault="009260DE" w:rsidP="009260DE">
      <w:pPr>
        <w:tabs>
          <w:tab w:val="left" w:pos="851"/>
        </w:tabs>
        <w:ind w:left="851" w:hanging="851"/>
        <w:rPr>
          <w:b/>
          <w:sz w:val="24"/>
          <w:szCs w:val="24"/>
        </w:rPr>
      </w:pPr>
      <w:r w:rsidRPr="004458AC">
        <w:rPr>
          <w:b/>
          <w:sz w:val="24"/>
          <w:szCs w:val="24"/>
        </w:rPr>
        <w:t>5.3</w:t>
      </w:r>
      <w:r w:rsidRPr="004458AC">
        <w:rPr>
          <w:b/>
          <w:sz w:val="24"/>
          <w:szCs w:val="24"/>
        </w:rPr>
        <w:tab/>
      </w:r>
      <w:r w:rsidR="00BD7931" w:rsidRPr="004458AC">
        <w:rPr>
          <w:b/>
          <w:sz w:val="24"/>
          <w:szCs w:val="24"/>
        </w:rPr>
        <w:t>Non-</w:t>
      </w:r>
      <w:r w:rsidRPr="004458AC">
        <w:rPr>
          <w:b/>
          <w:sz w:val="24"/>
          <w:szCs w:val="24"/>
        </w:rPr>
        <w:t>kliniske sikkerhedsdata</w:t>
      </w:r>
    </w:p>
    <w:p w14:paraId="6803161B" w14:textId="77777777" w:rsidR="00C6475C" w:rsidRPr="004458AC" w:rsidRDefault="00C6475C" w:rsidP="009B71F0">
      <w:pPr>
        <w:ind w:left="851"/>
        <w:rPr>
          <w:sz w:val="24"/>
          <w:szCs w:val="24"/>
        </w:rPr>
      </w:pPr>
      <w:r w:rsidRPr="004458AC">
        <w:rPr>
          <w:sz w:val="24"/>
          <w:szCs w:val="24"/>
        </w:rPr>
        <w:t xml:space="preserve">Non-kliniske data viser ingen speciel risiko for mennesker vurderet ud fra konventionelle studier af toksicitet efter gentagne doser samt genotoksicitet. Der er ikke udført forsøg af </w:t>
      </w:r>
      <w:proofErr w:type="spellStart"/>
      <w:r w:rsidRPr="004458AC">
        <w:rPr>
          <w:sz w:val="24"/>
          <w:szCs w:val="24"/>
        </w:rPr>
        <w:t>karcinogeniciteten</w:t>
      </w:r>
      <w:proofErr w:type="spellEnd"/>
      <w:r w:rsidRPr="004458AC">
        <w:rPr>
          <w:sz w:val="24"/>
          <w:szCs w:val="24"/>
        </w:rPr>
        <w:t xml:space="preserve"> for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w:t>
      </w:r>
    </w:p>
    <w:p w14:paraId="597403B8" w14:textId="77777777" w:rsidR="00C6475C" w:rsidRPr="004458AC" w:rsidRDefault="00C6475C" w:rsidP="009B71F0">
      <w:pPr>
        <w:ind w:left="851"/>
        <w:rPr>
          <w:sz w:val="24"/>
          <w:szCs w:val="24"/>
        </w:rPr>
      </w:pPr>
    </w:p>
    <w:p w14:paraId="52BF7D17" w14:textId="77777777" w:rsidR="00C6475C" w:rsidRPr="007C59FF" w:rsidRDefault="00C6475C" w:rsidP="009B71F0">
      <w:pPr>
        <w:ind w:left="851"/>
        <w:rPr>
          <w:rFonts w:eastAsia="TimesNewRoman"/>
          <w:sz w:val="24"/>
          <w:szCs w:val="24"/>
        </w:rPr>
      </w:pPr>
      <w:r w:rsidRPr="007C59FF">
        <w:rPr>
          <w:sz w:val="24"/>
          <w:szCs w:val="24"/>
        </w:rPr>
        <w:t xml:space="preserve">I et fertilitets- og generelt reproduktionsforsøg hos rotter, hvor der blev anvendt </w:t>
      </w:r>
      <w:proofErr w:type="spellStart"/>
      <w:r w:rsidRPr="007C59FF">
        <w:rPr>
          <w:sz w:val="24"/>
          <w:szCs w:val="24"/>
        </w:rPr>
        <w:t>intraperitoneal</w:t>
      </w:r>
      <w:proofErr w:type="spellEnd"/>
      <w:r w:rsidRPr="007C59FF">
        <w:rPr>
          <w:sz w:val="24"/>
          <w:szCs w:val="24"/>
        </w:rPr>
        <w:t xml:space="preserve"> administration af </w:t>
      </w:r>
      <w:proofErr w:type="spellStart"/>
      <w:r w:rsidRPr="007C59FF">
        <w:rPr>
          <w:sz w:val="24"/>
          <w:szCs w:val="24"/>
        </w:rPr>
        <w:t>tazobactam</w:t>
      </w:r>
      <w:proofErr w:type="spellEnd"/>
      <w:r w:rsidRPr="007C59FF">
        <w:rPr>
          <w:sz w:val="24"/>
          <w:szCs w:val="24"/>
        </w:rPr>
        <w:t xml:space="preserve"> eller kombinationen </w:t>
      </w:r>
      <w:proofErr w:type="spellStart"/>
      <w:r w:rsidRPr="007C59FF">
        <w:rPr>
          <w:sz w:val="24"/>
          <w:szCs w:val="24"/>
        </w:rPr>
        <w:t>piperacillin</w:t>
      </w:r>
      <w:proofErr w:type="spellEnd"/>
      <w:r w:rsidRPr="007C59FF">
        <w:rPr>
          <w:sz w:val="24"/>
          <w:szCs w:val="24"/>
        </w:rPr>
        <w:t>/</w:t>
      </w:r>
      <w:proofErr w:type="spellStart"/>
      <w:r w:rsidRPr="007C59FF">
        <w:rPr>
          <w:sz w:val="24"/>
          <w:szCs w:val="24"/>
        </w:rPr>
        <w:t>tazobactam</w:t>
      </w:r>
      <w:proofErr w:type="spellEnd"/>
      <w:r w:rsidRPr="007C59FF">
        <w:rPr>
          <w:sz w:val="24"/>
          <w:szCs w:val="24"/>
        </w:rPr>
        <w:t xml:space="preserve">, blev der rapporteret et fald i kuldstørrelse og et øget antal fostre med forsinket knogledannelse og ribbensvariationer sideløbende med </w:t>
      </w:r>
      <w:proofErr w:type="spellStart"/>
      <w:r w:rsidRPr="007C59FF">
        <w:rPr>
          <w:sz w:val="24"/>
          <w:szCs w:val="24"/>
        </w:rPr>
        <w:t>maternel</w:t>
      </w:r>
      <w:proofErr w:type="spellEnd"/>
      <w:r w:rsidRPr="007C59FF">
        <w:rPr>
          <w:sz w:val="24"/>
          <w:szCs w:val="24"/>
        </w:rPr>
        <w:t xml:space="preserve"> toksicitet. F1-generationens fertilitet og F2-generationens embryonale udvikling var ikke påvirket.</w:t>
      </w:r>
    </w:p>
    <w:p w14:paraId="172EADA1" w14:textId="77777777" w:rsidR="00C6475C" w:rsidRPr="007C59FF" w:rsidRDefault="00C6475C" w:rsidP="009B71F0">
      <w:pPr>
        <w:ind w:left="851"/>
        <w:rPr>
          <w:rFonts w:eastAsia="TimesNewRoman"/>
          <w:sz w:val="24"/>
          <w:szCs w:val="24"/>
        </w:rPr>
      </w:pPr>
    </w:p>
    <w:p w14:paraId="74C7BDE5" w14:textId="77777777" w:rsidR="00C6475C" w:rsidRPr="004458AC" w:rsidRDefault="00C6475C" w:rsidP="009B71F0">
      <w:pPr>
        <w:ind w:left="851"/>
        <w:rPr>
          <w:rFonts w:eastAsia="TimesNewRoman"/>
          <w:sz w:val="24"/>
          <w:szCs w:val="24"/>
        </w:rPr>
      </w:pPr>
      <w:proofErr w:type="spellStart"/>
      <w:r w:rsidRPr="004458AC">
        <w:rPr>
          <w:sz w:val="24"/>
          <w:szCs w:val="24"/>
        </w:rPr>
        <w:t>Teratogenicitetsforsøg</w:t>
      </w:r>
      <w:proofErr w:type="spellEnd"/>
      <w:r w:rsidRPr="004458AC">
        <w:rPr>
          <w:sz w:val="24"/>
          <w:szCs w:val="24"/>
        </w:rPr>
        <w:t xml:space="preserve">, hvor der blev anvendt intravenøs administration af </w:t>
      </w:r>
      <w:proofErr w:type="spellStart"/>
      <w:r w:rsidRPr="004458AC">
        <w:rPr>
          <w:sz w:val="24"/>
          <w:szCs w:val="24"/>
        </w:rPr>
        <w:t>tazobactam</w:t>
      </w:r>
      <w:proofErr w:type="spellEnd"/>
      <w:r w:rsidRPr="004458AC">
        <w:rPr>
          <w:sz w:val="24"/>
          <w:szCs w:val="24"/>
        </w:rPr>
        <w:t xml:space="preserve"> eller kombinationen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hos mus og rotter, medførte let nedsat fødselsvægt hos rotter ved doser, der var toksiske hos moderdyrene, men viste ikke nogen </w:t>
      </w:r>
      <w:proofErr w:type="spellStart"/>
      <w:r w:rsidRPr="004458AC">
        <w:rPr>
          <w:sz w:val="24"/>
          <w:szCs w:val="24"/>
        </w:rPr>
        <w:t>teratogene</w:t>
      </w:r>
      <w:proofErr w:type="spellEnd"/>
      <w:r w:rsidRPr="004458AC">
        <w:rPr>
          <w:sz w:val="24"/>
          <w:szCs w:val="24"/>
        </w:rPr>
        <w:t xml:space="preserve"> virkninger. </w:t>
      </w:r>
    </w:p>
    <w:p w14:paraId="2DCCF42D" w14:textId="77777777" w:rsidR="00C6475C" w:rsidRPr="004458AC" w:rsidRDefault="00C6475C" w:rsidP="009B71F0">
      <w:pPr>
        <w:ind w:left="851"/>
        <w:rPr>
          <w:rFonts w:eastAsia="TimesNewRoman"/>
          <w:sz w:val="24"/>
          <w:szCs w:val="24"/>
        </w:rPr>
      </w:pPr>
    </w:p>
    <w:p w14:paraId="2AC03119" w14:textId="77777777" w:rsidR="00C6475C" w:rsidRPr="004458AC" w:rsidRDefault="00C6475C" w:rsidP="009B71F0">
      <w:pPr>
        <w:ind w:left="851"/>
        <w:rPr>
          <w:sz w:val="24"/>
          <w:szCs w:val="24"/>
        </w:rPr>
      </w:pPr>
      <w:r w:rsidRPr="004458AC">
        <w:rPr>
          <w:sz w:val="24"/>
          <w:szCs w:val="24"/>
        </w:rPr>
        <w:t xml:space="preserve">Den </w:t>
      </w:r>
      <w:proofErr w:type="spellStart"/>
      <w:r w:rsidRPr="004458AC">
        <w:rPr>
          <w:sz w:val="24"/>
          <w:szCs w:val="24"/>
        </w:rPr>
        <w:t>peri</w:t>
      </w:r>
      <w:proofErr w:type="spellEnd"/>
      <w:r w:rsidRPr="004458AC">
        <w:rPr>
          <w:sz w:val="24"/>
          <w:szCs w:val="24"/>
        </w:rPr>
        <w:t>/</w:t>
      </w:r>
      <w:proofErr w:type="spellStart"/>
      <w:r w:rsidRPr="004458AC">
        <w:rPr>
          <w:sz w:val="24"/>
          <w:szCs w:val="24"/>
        </w:rPr>
        <w:t>postnatale</w:t>
      </w:r>
      <w:proofErr w:type="spellEnd"/>
      <w:r w:rsidRPr="004458AC">
        <w:rPr>
          <w:sz w:val="24"/>
          <w:szCs w:val="24"/>
        </w:rPr>
        <w:t xml:space="preserve"> udvikling var hæmmet (reduceret fødselsvægt, øget antal dødfødsler, øget dødelighed blandt afkommet) sideløbende med toksicitet hos moderdyrene efter </w:t>
      </w:r>
      <w:proofErr w:type="spellStart"/>
      <w:r w:rsidRPr="004458AC">
        <w:rPr>
          <w:sz w:val="24"/>
          <w:szCs w:val="24"/>
        </w:rPr>
        <w:t>intraperitoneal</w:t>
      </w:r>
      <w:proofErr w:type="spellEnd"/>
      <w:r w:rsidRPr="004458AC">
        <w:rPr>
          <w:sz w:val="24"/>
          <w:szCs w:val="24"/>
        </w:rPr>
        <w:t xml:space="preserve"> administration af </w:t>
      </w:r>
      <w:proofErr w:type="spellStart"/>
      <w:r w:rsidRPr="004458AC">
        <w:rPr>
          <w:sz w:val="24"/>
          <w:szCs w:val="24"/>
        </w:rPr>
        <w:t>tazobactam</w:t>
      </w:r>
      <w:proofErr w:type="spellEnd"/>
      <w:r w:rsidRPr="004458AC">
        <w:rPr>
          <w:sz w:val="24"/>
          <w:szCs w:val="24"/>
        </w:rPr>
        <w:t xml:space="preserve"> eller kombinationen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hos rotter.</w:t>
      </w:r>
    </w:p>
    <w:p w14:paraId="24AF0660" w14:textId="77777777" w:rsidR="009260DE" w:rsidRPr="004458AC" w:rsidRDefault="009260DE" w:rsidP="009260DE">
      <w:pPr>
        <w:tabs>
          <w:tab w:val="left" w:pos="851"/>
        </w:tabs>
        <w:ind w:left="851"/>
        <w:rPr>
          <w:sz w:val="24"/>
          <w:szCs w:val="24"/>
        </w:rPr>
      </w:pPr>
    </w:p>
    <w:p w14:paraId="69944A58" w14:textId="77777777" w:rsidR="009260DE" w:rsidRPr="004458AC" w:rsidRDefault="009260DE" w:rsidP="009260DE">
      <w:pPr>
        <w:tabs>
          <w:tab w:val="left" w:pos="851"/>
        </w:tabs>
        <w:ind w:left="851"/>
        <w:rPr>
          <w:sz w:val="24"/>
          <w:szCs w:val="24"/>
        </w:rPr>
      </w:pPr>
    </w:p>
    <w:p w14:paraId="78F4F805" w14:textId="77777777" w:rsidR="009260DE" w:rsidRPr="004458AC" w:rsidRDefault="009260DE" w:rsidP="009260DE">
      <w:pPr>
        <w:tabs>
          <w:tab w:val="left" w:pos="851"/>
        </w:tabs>
        <w:ind w:left="851" w:hanging="851"/>
        <w:rPr>
          <w:b/>
          <w:sz w:val="24"/>
          <w:szCs w:val="24"/>
        </w:rPr>
      </w:pPr>
      <w:r w:rsidRPr="004458AC">
        <w:rPr>
          <w:b/>
          <w:sz w:val="24"/>
          <w:szCs w:val="24"/>
        </w:rPr>
        <w:t>6.</w:t>
      </w:r>
      <w:r w:rsidRPr="004458AC">
        <w:rPr>
          <w:b/>
          <w:sz w:val="24"/>
          <w:szCs w:val="24"/>
        </w:rPr>
        <w:tab/>
        <w:t>FARMACEUTISKE OPLYSNINGER</w:t>
      </w:r>
    </w:p>
    <w:p w14:paraId="68DBC0CA" w14:textId="77777777" w:rsidR="009260DE" w:rsidRPr="004458AC" w:rsidRDefault="009260DE" w:rsidP="009260DE">
      <w:pPr>
        <w:tabs>
          <w:tab w:val="left" w:pos="851"/>
        </w:tabs>
        <w:ind w:left="851"/>
        <w:rPr>
          <w:sz w:val="24"/>
          <w:szCs w:val="24"/>
        </w:rPr>
      </w:pPr>
    </w:p>
    <w:p w14:paraId="517FF1A7" w14:textId="77777777" w:rsidR="009260DE" w:rsidRPr="004458AC" w:rsidRDefault="009260DE" w:rsidP="009260DE">
      <w:pPr>
        <w:tabs>
          <w:tab w:val="left" w:pos="851"/>
        </w:tabs>
        <w:ind w:left="851" w:hanging="851"/>
        <w:rPr>
          <w:b/>
          <w:sz w:val="24"/>
          <w:szCs w:val="24"/>
        </w:rPr>
      </w:pPr>
      <w:r w:rsidRPr="004458AC">
        <w:rPr>
          <w:b/>
          <w:sz w:val="24"/>
          <w:szCs w:val="24"/>
        </w:rPr>
        <w:t>6.1</w:t>
      </w:r>
      <w:r w:rsidRPr="004458AC">
        <w:rPr>
          <w:b/>
          <w:sz w:val="24"/>
          <w:szCs w:val="24"/>
        </w:rPr>
        <w:tab/>
        <w:t>Hjælpestoffer</w:t>
      </w:r>
    </w:p>
    <w:p w14:paraId="60B601C0" w14:textId="77777777" w:rsidR="00C6475C" w:rsidRPr="004458AC" w:rsidRDefault="00C6475C" w:rsidP="009B71F0">
      <w:pPr>
        <w:ind w:left="851"/>
        <w:rPr>
          <w:sz w:val="24"/>
          <w:szCs w:val="24"/>
        </w:rPr>
      </w:pPr>
      <w:r w:rsidRPr="004458AC">
        <w:rPr>
          <w:sz w:val="24"/>
          <w:szCs w:val="24"/>
        </w:rPr>
        <w:t>Ingen.</w:t>
      </w:r>
    </w:p>
    <w:p w14:paraId="5B38A6BB" w14:textId="77777777" w:rsidR="009260DE" w:rsidRPr="004458AC" w:rsidRDefault="009260DE" w:rsidP="009260DE">
      <w:pPr>
        <w:tabs>
          <w:tab w:val="left" w:pos="851"/>
        </w:tabs>
        <w:ind w:left="851"/>
        <w:rPr>
          <w:sz w:val="24"/>
          <w:szCs w:val="24"/>
        </w:rPr>
      </w:pPr>
    </w:p>
    <w:p w14:paraId="27613199" w14:textId="77777777" w:rsidR="009260DE" w:rsidRPr="004458AC" w:rsidRDefault="009260DE" w:rsidP="009260DE">
      <w:pPr>
        <w:tabs>
          <w:tab w:val="left" w:pos="851"/>
        </w:tabs>
        <w:ind w:left="851" w:hanging="851"/>
        <w:rPr>
          <w:b/>
          <w:sz w:val="24"/>
          <w:szCs w:val="24"/>
        </w:rPr>
      </w:pPr>
      <w:r w:rsidRPr="004458AC">
        <w:rPr>
          <w:b/>
          <w:sz w:val="24"/>
          <w:szCs w:val="24"/>
        </w:rPr>
        <w:t>6.2</w:t>
      </w:r>
      <w:r w:rsidRPr="004458AC">
        <w:rPr>
          <w:b/>
          <w:sz w:val="24"/>
          <w:szCs w:val="24"/>
        </w:rPr>
        <w:tab/>
        <w:t>Uforligeligheder</w:t>
      </w:r>
    </w:p>
    <w:p w14:paraId="562DB2E1" w14:textId="77777777" w:rsidR="00C6475C" w:rsidRPr="004458AC" w:rsidRDefault="00C6475C" w:rsidP="009B71F0">
      <w:pPr>
        <w:ind w:left="851"/>
        <w:rPr>
          <w:sz w:val="24"/>
          <w:szCs w:val="24"/>
        </w:rPr>
      </w:pPr>
      <w:r w:rsidRPr="004458AC">
        <w:rPr>
          <w:sz w:val="24"/>
          <w:szCs w:val="24"/>
        </w:rPr>
        <w:t xml:space="preserve">Dette lægemiddel må ikke blandes med andre lægemidler end dem, der er anført under pkt. 6.6. </w:t>
      </w:r>
    </w:p>
    <w:p w14:paraId="323455F4" w14:textId="77777777" w:rsidR="00C6475C" w:rsidRPr="004458AC" w:rsidRDefault="00C6475C" w:rsidP="009B71F0">
      <w:pPr>
        <w:ind w:left="851"/>
        <w:rPr>
          <w:sz w:val="24"/>
          <w:szCs w:val="24"/>
        </w:rPr>
      </w:pPr>
    </w:p>
    <w:p w14:paraId="1CD240EB" w14:textId="719F7058" w:rsidR="00C6475C" w:rsidRPr="004458AC" w:rsidRDefault="00C6475C" w:rsidP="009B71F0">
      <w:pPr>
        <w:ind w:left="851"/>
        <w:rPr>
          <w:sz w:val="24"/>
          <w:szCs w:val="24"/>
        </w:rPr>
      </w:pPr>
      <w:r w:rsidRPr="004458AC">
        <w:rPr>
          <w:sz w:val="24"/>
          <w:szCs w:val="24"/>
        </w:rPr>
        <w:t xml:space="preserve">Når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anvendes samtidigt med et andet antibiotikum (f.eks. aminoglykosider), skal stofferne indgives separat. Blandingen af beta-</w:t>
      </w:r>
      <w:proofErr w:type="spellStart"/>
      <w:r w:rsidRPr="004458AC">
        <w:rPr>
          <w:sz w:val="24"/>
          <w:szCs w:val="24"/>
        </w:rPr>
        <w:t>laktam</w:t>
      </w:r>
      <w:proofErr w:type="spellEnd"/>
      <w:r w:rsidRPr="004458AC">
        <w:rPr>
          <w:sz w:val="24"/>
          <w:szCs w:val="24"/>
        </w:rPr>
        <w:t xml:space="preserve">-antibiotika med </w:t>
      </w:r>
      <w:proofErr w:type="gramStart"/>
      <w:r w:rsidRPr="004458AC">
        <w:rPr>
          <w:sz w:val="24"/>
          <w:szCs w:val="24"/>
        </w:rPr>
        <w:t>et aminoglykosid</w:t>
      </w:r>
      <w:proofErr w:type="gramEnd"/>
      <w:r w:rsidRPr="004458AC">
        <w:rPr>
          <w:sz w:val="24"/>
          <w:szCs w:val="24"/>
        </w:rPr>
        <w:t xml:space="preserve"> </w:t>
      </w:r>
      <w:r w:rsidRPr="004458AC">
        <w:rPr>
          <w:i/>
          <w:sz w:val="24"/>
          <w:szCs w:val="24"/>
        </w:rPr>
        <w:t xml:space="preserve">in </w:t>
      </w:r>
      <w:proofErr w:type="spellStart"/>
      <w:r w:rsidRPr="004458AC">
        <w:rPr>
          <w:i/>
          <w:sz w:val="24"/>
          <w:szCs w:val="24"/>
        </w:rPr>
        <w:t>vitro</w:t>
      </w:r>
      <w:proofErr w:type="spellEnd"/>
      <w:r w:rsidRPr="004458AC">
        <w:rPr>
          <w:sz w:val="24"/>
          <w:szCs w:val="24"/>
        </w:rPr>
        <w:t xml:space="preserve"> kan medføre væsentlig inaktivering af </w:t>
      </w:r>
      <w:proofErr w:type="spellStart"/>
      <w:r w:rsidRPr="004458AC">
        <w:rPr>
          <w:sz w:val="24"/>
          <w:szCs w:val="24"/>
        </w:rPr>
        <w:t>aminoglykosidet</w:t>
      </w:r>
      <w:proofErr w:type="spellEnd"/>
      <w:r w:rsidRPr="004458AC">
        <w:rPr>
          <w:sz w:val="24"/>
          <w:szCs w:val="24"/>
        </w:rPr>
        <w:t xml:space="preserve">. </w:t>
      </w:r>
    </w:p>
    <w:p w14:paraId="49113197" w14:textId="50B2DF75" w:rsidR="00C6475C" w:rsidRPr="004458AC" w:rsidRDefault="00C6475C" w:rsidP="009B71F0">
      <w:pPr>
        <w:ind w:left="851"/>
        <w:rPr>
          <w:sz w:val="24"/>
          <w:szCs w:val="24"/>
        </w:rPr>
      </w:pPr>
      <w:r w:rsidRPr="004458AC">
        <w:rPr>
          <w:sz w:val="24"/>
          <w:szCs w:val="24"/>
        </w:rPr>
        <w:t xml:space="preserve">Ringer-laktat (Hartmanns) opløsning er ikke forligeligt med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w:t>
      </w:r>
    </w:p>
    <w:p w14:paraId="33A84CDE" w14:textId="4502C449"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må ikke blandes med andre stoffer i en sprøjte eller infusionsflaske, da der ikke er konstateret forligelighed. </w:t>
      </w:r>
    </w:p>
    <w:p w14:paraId="5A99A069" w14:textId="77777777" w:rsidR="00C6475C" w:rsidRPr="004458AC" w:rsidRDefault="00C6475C" w:rsidP="009B71F0">
      <w:pPr>
        <w:ind w:left="851"/>
        <w:rPr>
          <w:sz w:val="24"/>
          <w:szCs w:val="24"/>
        </w:rPr>
      </w:pPr>
      <w:r w:rsidRPr="004458AC">
        <w:rPr>
          <w:sz w:val="24"/>
          <w:szCs w:val="24"/>
        </w:rPr>
        <w:t xml:space="preserve"> </w:t>
      </w:r>
    </w:p>
    <w:p w14:paraId="52ABCC16" w14:textId="70FC9CB2" w:rsidR="00C6475C" w:rsidRPr="004458AC" w:rsidRDefault="00C6475C" w:rsidP="009B71F0">
      <w:pPr>
        <w:ind w:left="851"/>
        <w:rPr>
          <w:sz w:val="24"/>
          <w:szCs w:val="24"/>
        </w:rPr>
      </w:pPr>
      <w:r w:rsidRPr="004458AC">
        <w:rPr>
          <w:sz w:val="24"/>
          <w:szCs w:val="24"/>
        </w:rPr>
        <w:t xml:space="preserve">På grund af kemisk ustabilitet bør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ikke anvendes i opløsninger, der kun indeholder natriumbikarbonat.</w:t>
      </w:r>
    </w:p>
    <w:p w14:paraId="23C15012" w14:textId="77777777" w:rsidR="00C6475C" w:rsidRPr="004458AC" w:rsidRDefault="00C6475C" w:rsidP="009B71F0">
      <w:pPr>
        <w:ind w:left="851"/>
        <w:rPr>
          <w:sz w:val="24"/>
          <w:szCs w:val="24"/>
        </w:rPr>
      </w:pPr>
    </w:p>
    <w:p w14:paraId="4A29817B" w14:textId="71D0BA5D" w:rsidR="00C6475C" w:rsidRPr="004458AC" w:rsidRDefault="00C6475C" w:rsidP="009B71F0">
      <w:pPr>
        <w:ind w:left="851"/>
        <w:rPr>
          <w:sz w:val="24"/>
          <w:szCs w:val="24"/>
        </w:rPr>
      </w:pP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bør ikke tilsættes blodprodukter eller </w:t>
      </w:r>
      <w:proofErr w:type="spellStart"/>
      <w:r w:rsidRPr="004458AC">
        <w:rPr>
          <w:sz w:val="24"/>
          <w:szCs w:val="24"/>
        </w:rPr>
        <w:t>albuminhydrolysater</w:t>
      </w:r>
      <w:proofErr w:type="spellEnd"/>
      <w:r w:rsidRPr="004458AC">
        <w:rPr>
          <w:sz w:val="24"/>
          <w:szCs w:val="24"/>
        </w:rPr>
        <w:t xml:space="preserve">. </w:t>
      </w:r>
    </w:p>
    <w:p w14:paraId="7CADC3C1" w14:textId="77777777" w:rsidR="009260DE" w:rsidRPr="004458AC" w:rsidRDefault="009260DE" w:rsidP="009260DE">
      <w:pPr>
        <w:tabs>
          <w:tab w:val="left" w:pos="851"/>
        </w:tabs>
        <w:ind w:left="851"/>
        <w:rPr>
          <w:sz w:val="24"/>
          <w:szCs w:val="24"/>
        </w:rPr>
      </w:pPr>
    </w:p>
    <w:p w14:paraId="313BCACF" w14:textId="77777777" w:rsidR="009260DE" w:rsidRPr="004458AC" w:rsidRDefault="009260DE" w:rsidP="009260DE">
      <w:pPr>
        <w:tabs>
          <w:tab w:val="left" w:pos="851"/>
        </w:tabs>
        <w:ind w:left="851" w:hanging="851"/>
        <w:rPr>
          <w:b/>
          <w:sz w:val="24"/>
          <w:szCs w:val="24"/>
        </w:rPr>
      </w:pPr>
      <w:r w:rsidRPr="004458AC">
        <w:rPr>
          <w:b/>
          <w:sz w:val="24"/>
          <w:szCs w:val="24"/>
        </w:rPr>
        <w:t>6.3</w:t>
      </w:r>
      <w:r w:rsidRPr="004458AC">
        <w:rPr>
          <w:b/>
          <w:sz w:val="24"/>
          <w:szCs w:val="24"/>
        </w:rPr>
        <w:tab/>
        <w:t>Opbevaringstid</w:t>
      </w:r>
    </w:p>
    <w:p w14:paraId="5D25D98C" w14:textId="77777777" w:rsidR="0049783E" w:rsidRPr="004458AC" w:rsidRDefault="0049783E" w:rsidP="009B71F0">
      <w:pPr>
        <w:ind w:left="851"/>
        <w:rPr>
          <w:sz w:val="24"/>
          <w:szCs w:val="24"/>
        </w:rPr>
      </w:pPr>
      <w:r w:rsidRPr="004458AC">
        <w:rPr>
          <w:sz w:val="24"/>
          <w:szCs w:val="24"/>
        </w:rPr>
        <w:t>Uåbnet hætteglas: 2 år.</w:t>
      </w:r>
    </w:p>
    <w:p w14:paraId="1017BEFB" w14:textId="77777777" w:rsidR="0049783E" w:rsidRPr="007C59FF" w:rsidRDefault="0049783E" w:rsidP="009B71F0">
      <w:pPr>
        <w:ind w:left="851"/>
        <w:rPr>
          <w:sz w:val="24"/>
          <w:szCs w:val="24"/>
        </w:rPr>
      </w:pPr>
    </w:p>
    <w:p w14:paraId="7A0664F8" w14:textId="77777777" w:rsidR="0049783E" w:rsidRPr="004458AC" w:rsidRDefault="0049783E" w:rsidP="009B71F0">
      <w:pPr>
        <w:ind w:left="851"/>
        <w:rPr>
          <w:rFonts w:eastAsia="SimSun"/>
          <w:bCs/>
          <w:sz w:val="24"/>
          <w:szCs w:val="24"/>
          <w:u w:val="single"/>
        </w:rPr>
      </w:pPr>
      <w:proofErr w:type="spellStart"/>
      <w:r w:rsidRPr="004458AC">
        <w:rPr>
          <w:sz w:val="24"/>
          <w:szCs w:val="24"/>
          <w:u w:val="single"/>
        </w:rPr>
        <w:t>Rekonstitueret</w:t>
      </w:r>
      <w:proofErr w:type="spellEnd"/>
      <w:r w:rsidRPr="004458AC">
        <w:rPr>
          <w:sz w:val="24"/>
          <w:szCs w:val="24"/>
          <w:u w:val="single"/>
        </w:rPr>
        <w:t xml:space="preserve"> opløsning i hætteglas</w:t>
      </w:r>
    </w:p>
    <w:p w14:paraId="625C6A5D" w14:textId="77777777" w:rsidR="0049783E" w:rsidRPr="007C59FF" w:rsidRDefault="0049783E" w:rsidP="009B71F0">
      <w:pPr>
        <w:ind w:left="851"/>
        <w:rPr>
          <w:sz w:val="24"/>
          <w:szCs w:val="24"/>
        </w:rPr>
      </w:pPr>
    </w:p>
    <w:p w14:paraId="0E695DC3" w14:textId="77777777" w:rsidR="0049783E" w:rsidRPr="004458AC" w:rsidRDefault="0049783E" w:rsidP="009B71F0">
      <w:pPr>
        <w:ind w:left="851"/>
        <w:rPr>
          <w:rFonts w:eastAsia="SimSun"/>
          <w:sz w:val="24"/>
          <w:szCs w:val="24"/>
        </w:rPr>
      </w:pPr>
      <w:r w:rsidRPr="004458AC">
        <w:rPr>
          <w:sz w:val="24"/>
          <w:szCs w:val="24"/>
        </w:rPr>
        <w:t>Kemisk og fysisk brugsstabilitet er påvist i op til 24 timer ved opbevaring i et køleskab ved 2</w:t>
      </w:r>
      <w:r w:rsidRPr="004458AC">
        <w:rPr>
          <w:sz w:val="24"/>
          <w:szCs w:val="24"/>
        </w:rPr>
        <w:noBreakHyphen/>
        <w:t xml:space="preserve">8 °C efter </w:t>
      </w:r>
      <w:proofErr w:type="spellStart"/>
      <w:r w:rsidRPr="004458AC">
        <w:rPr>
          <w:sz w:val="24"/>
          <w:szCs w:val="24"/>
        </w:rPr>
        <w:t>rekonstituering</w:t>
      </w:r>
      <w:proofErr w:type="spellEnd"/>
      <w:r w:rsidRPr="004458AC">
        <w:rPr>
          <w:sz w:val="24"/>
          <w:szCs w:val="24"/>
        </w:rPr>
        <w:t xml:space="preserve"> med en af de forligelige </w:t>
      </w:r>
      <w:proofErr w:type="spellStart"/>
      <w:r w:rsidRPr="004458AC">
        <w:rPr>
          <w:sz w:val="24"/>
          <w:szCs w:val="24"/>
        </w:rPr>
        <w:t>solvenser</w:t>
      </w:r>
      <w:proofErr w:type="spellEnd"/>
      <w:r w:rsidRPr="004458AC">
        <w:rPr>
          <w:sz w:val="24"/>
          <w:szCs w:val="24"/>
        </w:rPr>
        <w:t xml:space="preserve"> til </w:t>
      </w:r>
      <w:proofErr w:type="spellStart"/>
      <w:r w:rsidRPr="004458AC">
        <w:rPr>
          <w:sz w:val="24"/>
          <w:szCs w:val="24"/>
        </w:rPr>
        <w:t>rekonstituering</w:t>
      </w:r>
      <w:proofErr w:type="spellEnd"/>
      <w:r w:rsidRPr="004458AC">
        <w:rPr>
          <w:sz w:val="24"/>
          <w:szCs w:val="24"/>
        </w:rPr>
        <w:t xml:space="preserve"> (se pkt. 6.6).</w:t>
      </w:r>
    </w:p>
    <w:p w14:paraId="7B3EAB7F" w14:textId="77777777" w:rsidR="0049783E" w:rsidRPr="007C59FF" w:rsidRDefault="0049783E" w:rsidP="009B71F0">
      <w:pPr>
        <w:ind w:left="851"/>
        <w:rPr>
          <w:sz w:val="24"/>
          <w:szCs w:val="24"/>
        </w:rPr>
      </w:pPr>
    </w:p>
    <w:p w14:paraId="2E46270A" w14:textId="77777777" w:rsidR="0049783E" w:rsidRPr="004458AC" w:rsidRDefault="0049783E" w:rsidP="009B71F0">
      <w:pPr>
        <w:ind w:left="851"/>
        <w:rPr>
          <w:rFonts w:eastAsia="SimSun"/>
          <w:bCs/>
          <w:sz w:val="24"/>
          <w:szCs w:val="24"/>
          <w:u w:val="single"/>
        </w:rPr>
      </w:pPr>
      <w:r w:rsidRPr="004458AC">
        <w:rPr>
          <w:sz w:val="24"/>
          <w:szCs w:val="24"/>
          <w:u w:val="single"/>
        </w:rPr>
        <w:t>Fortyndet til en 50 ml infusionsvæske</w:t>
      </w:r>
    </w:p>
    <w:p w14:paraId="545486DE" w14:textId="77777777" w:rsidR="0049783E" w:rsidRPr="007C59FF" w:rsidRDefault="0049783E" w:rsidP="009B71F0">
      <w:pPr>
        <w:ind w:left="851"/>
        <w:rPr>
          <w:sz w:val="24"/>
          <w:szCs w:val="24"/>
        </w:rPr>
      </w:pPr>
    </w:p>
    <w:p w14:paraId="49C6E37D" w14:textId="77777777" w:rsidR="0049783E" w:rsidRPr="004458AC" w:rsidRDefault="0049783E" w:rsidP="009B71F0">
      <w:pPr>
        <w:ind w:left="851"/>
        <w:rPr>
          <w:rFonts w:eastAsia="SimSun"/>
          <w:sz w:val="24"/>
          <w:szCs w:val="24"/>
        </w:rPr>
      </w:pPr>
      <w:r w:rsidRPr="004458AC">
        <w:rPr>
          <w:sz w:val="24"/>
          <w:szCs w:val="24"/>
        </w:rPr>
        <w:t xml:space="preserve">Den fortyndede </w:t>
      </w:r>
      <w:proofErr w:type="spellStart"/>
      <w:r w:rsidRPr="004458AC">
        <w:rPr>
          <w:sz w:val="24"/>
          <w:szCs w:val="24"/>
        </w:rPr>
        <w:t>rekonstituerede</w:t>
      </w:r>
      <w:proofErr w:type="spellEnd"/>
      <w:r w:rsidRPr="004458AC">
        <w:rPr>
          <w:sz w:val="24"/>
          <w:szCs w:val="24"/>
        </w:rPr>
        <w:t xml:space="preserve"> opløsning er påvist at være kemisk og fysisk brugsstabil i op til 24 timer ved opbevaring i et køleskab ved 2</w:t>
      </w:r>
      <w:r w:rsidRPr="004458AC">
        <w:rPr>
          <w:sz w:val="24"/>
          <w:szCs w:val="24"/>
        </w:rPr>
        <w:noBreakHyphen/>
        <w:t>8 °C, hvis der er anvendt en af de forligelige opløsninger ved de foreslåede fortyndingsvolumener (se pkt. 6.6).</w:t>
      </w:r>
    </w:p>
    <w:p w14:paraId="6E122160" w14:textId="77777777" w:rsidR="0049783E" w:rsidRPr="004458AC" w:rsidRDefault="0049783E" w:rsidP="009B71F0">
      <w:pPr>
        <w:ind w:left="851"/>
        <w:rPr>
          <w:rFonts w:eastAsia="SimSun"/>
          <w:sz w:val="24"/>
          <w:szCs w:val="24"/>
        </w:rPr>
      </w:pPr>
      <w:r w:rsidRPr="004458AC">
        <w:rPr>
          <w:sz w:val="24"/>
          <w:szCs w:val="24"/>
        </w:rPr>
        <w:t xml:space="preserve">De ovenfor beskrevne opbevaringstider for den </w:t>
      </w:r>
      <w:proofErr w:type="spellStart"/>
      <w:r w:rsidRPr="004458AC">
        <w:rPr>
          <w:sz w:val="24"/>
          <w:szCs w:val="24"/>
        </w:rPr>
        <w:t>rekonstituerede</w:t>
      </w:r>
      <w:proofErr w:type="spellEnd"/>
      <w:r w:rsidRPr="004458AC">
        <w:rPr>
          <w:sz w:val="24"/>
          <w:szCs w:val="24"/>
        </w:rPr>
        <w:t xml:space="preserve"> opløsning og den yderligere fortyndede opløsning anses ikke for at være </w:t>
      </w:r>
      <w:proofErr w:type="spellStart"/>
      <w:r w:rsidRPr="004458AC">
        <w:rPr>
          <w:sz w:val="24"/>
          <w:szCs w:val="24"/>
        </w:rPr>
        <w:t>additive</w:t>
      </w:r>
      <w:proofErr w:type="spellEnd"/>
      <w:r w:rsidRPr="004458AC">
        <w:rPr>
          <w:sz w:val="24"/>
          <w:szCs w:val="24"/>
        </w:rPr>
        <w:t xml:space="preserve"> (dvs. opløsninger kan ikke opbevares i 24 timer + 24 timer).</w:t>
      </w:r>
    </w:p>
    <w:p w14:paraId="48976074" w14:textId="77777777" w:rsidR="0049783E" w:rsidRPr="004458AC" w:rsidRDefault="0049783E" w:rsidP="009B71F0">
      <w:pPr>
        <w:ind w:left="851"/>
        <w:rPr>
          <w:sz w:val="24"/>
          <w:szCs w:val="24"/>
          <w:lang w:eastAsia="en-GB"/>
        </w:rPr>
      </w:pPr>
    </w:p>
    <w:p w14:paraId="725C104A" w14:textId="77777777" w:rsidR="0049783E" w:rsidRPr="004458AC" w:rsidRDefault="0049783E" w:rsidP="009B71F0">
      <w:pPr>
        <w:ind w:left="851"/>
        <w:rPr>
          <w:sz w:val="24"/>
          <w:szCs w:val="24"/>
        </w:rPr>
      </w:pPr>
      <w:r w:rsidRPr="004458AC">
        <w:rPr>
          <w:sz w:val="24"/>
          <w:szCs w:val="24"/>
        </w:rPr>
        <w:t xml:space="preserve">Ud fra et mikrobiologisk synspunkt bør den </w:t>
      </w:r>
      <w:proofErr w:type="spellStart"/>
      <w:r w:rsidRPr="004458AC">
        <w:rPr>
          <w:sz w:val="24"/>
          <w:szCs w:val="24"/>
        </w:rPr>
        <w:t>rekonstituerede</w:t>
      </w:r>
      <w:proofErr w:type="spellEnd"/>
      <w:r w:rsidRPr="004458AC">
        <w:rPr>
          <w:sz w:val="24"/>
          <w:szCs w:val="24"/>
        </w:rPr>
        <w:t xml:space="preserve"> og fortyndede opløsning anvendes med det samme. Hvis det ikke bruges straks, er opbevaringstid og -betingelser før anvendelse brugerens ansvar og bør sædvanligvis ikke overstige 24 timer ved 2-8 °C medmindre </w:t>
      </w:r>
      <w:proofErr w:type="spellStart"/>
      <w:r w:rsidRPr="004458AC">
        <w:rPr>
          <w:sz w:val="24"/>
          <w:szCs w:val="24"/>
        </w:rPr>
        <w:t>rekonstitueringen</w:t>
      </w:r>
      <w:proofErr w:type="spellEnd"/>
      <w:r w:rsidRPr="004458AC">
        <w:rPr>
          <w:sz w:val="24"/>
          <w:szCs w:val="24"/>
        </w:rPr>
        <w:t>/fortyndingen har fundet sted under kontrollerede og validerede aseptiske forhold.</w:t>
      </w:r>
    </w:p>
    <w:p w14:paraId="7EE6F168" w14:textId="77777777" w:rsidR="009260DE" w:rsidRPr="004458AC" w:rsidRDefault="009260DE" w:rsidP="009260DE">
      <w:pPr>
        <w:tabs>
          <w:tab w:val="left" w:pos="851"/>
        </w:tabs>
        <w:ind w:left="851"/>
        <w:rPr>
          <w:sz w:val="24"/>
          <w:szCs w:val="24"/>
        </w:rPr>
      </w:pPr>
    </w:p>
    <w:p w14:paraId="7CC81259" w14:textId="77777777" w:rsidR="009260DE" w:rsidRPr="004458AC" w:rsidRDefault="009260DE" w:rsidP="009260DE">
      <w:pPr>
        <w:tabs>
          <w:tab w:val="left" w:pos="851"/>
        </w:tabs>
        <w:ind w:left="851" w:hanging="851"/>
        <w:rPr>
          <w:b/>
          <w:sz w:val="24"/>
          <w:szCs w:val="24"/>
        </w:rPr>
      </w:pPr>
      <w:r w:rsidRPr="004458AC">
        <w:rPr>
          <w:b/>
          <w:sz w:val="24"/>
          <w:szCs w:val="24"/>
        </w:rPr>
        <w:t>6.4</w:t>
      </w:r>
      <w:r w:rsidRPr="004458AC">
        <w:rPr>
          <w:b/>
          <w:sz w:val="24"/>
          <w:szCs w:val="24"/>
        </w:rPr>
        <w:tab/>
        <w:t>Særlige opbevaringsforhold</w:t>
      </w:r>
    </w:p>
    <w:p w14:paraId="04ECC5EC" w14:textId="77777777" w:rsidR="0049783E" w:rsidRPr="004458AC" w:rsidRDefault="0049783E" w:rsidP="009B71F0">
      <w:pPr>
        <w:ind w:left="851"/>
        <w:rPr>
          <w:sz w:val="24"/>
          <w:szCs w:val="24"/>
        </w:rPr>
      </w:pPr>
      <w:r w:rsidRPr="004458AC">
        <w:rPr>
          <w:sz w:val="24"/>
          <w:szCs w:val="24"/>
        </w:rPr>
        <w:t>Uåbnede hætteglas: Må ikke opbevares ved temperaturer over 25 °C.</w:t>
      </w:r>
    </w:p>
    <w:p w14:paraId="0A71946D" w14:textId="77777777" w:rsidR="0049783E" w:rsidRPr="004458AC" w:rsidRDefault="0049783E" w:rsidP="009B71F0">
      <w:pPr>
        <w:ind w:left="851"/>
        <w:rPr>
          <w:bCs/>
          <w:sz w:val="24"/>
          <w:szCs w:val="24"/>
        </w:rPr>
      </w:pPr>
    </w:p>
    <w:p w14:paraId="4257DB16" w14:textId="77777777" w:rsidR="0049783E" w:rsidRPr="004458AC" w:rsidRDefault="0049783E" w:rsidP="009B71F0">
      <w:pPr>
        <w:ind w:left="851"/>
        <w:rPr>
          <w:color w:val="000000"/>
          <w:sz w:val="24"/>
          <w:szCs w:val="24"/>
        </w:rPr>
      </w:pPr>
      <w:r w:rsidRPr="004458AC">
        <w:rPr>
          <w:color w:val="000000"/>
          <w:sz w:val="24"/>
          <w:szCs w:val="24"/>
        </w:rPr>
        <w:t xml:space="preserve">Opbevaringsforhold efter </w:t>
      </w:r>
      <w:proofErr w:type="spellStart"/>
      <w:r w:rsidRPr="004458AC">
        <w:rPr>
          <w:color w:val="000000"/>
          <w:sz w:val="24"/>
          <w:szCs w:val="24"/>
        </w:rPr>
        <w:t>rekonstitution</w:t>
      </w:r>
      <w:proofErr w:type="spellEnd"/>
      <w:r w:rsidRPr="004458AC">
        <w:rPr>
          <w:color w:val="000000"/>
          <w:sz w:val="24"/>
          <w:szCs w:val="24"/>
        </w:rPr>
        <w:t xml:space="preserve"> og fortynding af lægemidlet, se pkt. 6.3.</w:t>
      </w:r>
    </w:p>
    <w:p w14:paraId="75C31CF3" w14:textId="77777777" w:rsidR="009260DE" w:rsidRPr="004458AC" w:rsidRDefault="009260DE" w:rsidP="009260DE">
      <w:pPr>
        <w:tabs>
          <w:tab w:val="left" w:pos="851"/>
        </w:tabs>
        <w:ind w:left="851"/>
        <w:rPr>
          <w:sz w:val="24"/>
          <w:szCs w:val="24"/>
        </w:rPr>
      </w:pPr>
    </w:p>
    <w:p w14:paraId="593A8745" w14:textId="77777777" w:rsidR="009260DE" w:rsidRPr="004458AC" w:rsidRDefault="009260DE" w:rsidP="009260DE">
      <w:pPr>
        <w:tabs>
          <w:tab w:val="left" w:pos="851"/>
        </w:tabs>
        <w:ind w:left="851" w:hanging="851"/>
        <w:rPr>
          <w:b/>
          <w:sz w:val="24"/>
          <w:szCs w:val="24"/>
        </w:rPr>
      </w:pPr>
      <w:r w:rsidRPr="004458AC">
        <w:rPr>
          <w:b/>
          <w:sz w:val="24"/>
          <w:szCs w:val="24"/>
        </w:rPr>
        <w:t>6.5</w:t>
      </w:r>
      <w:r w:rsidRPr="004458AC">
        <w:rPr>
          <w:b/>
          <w:sz w:val="24"/>
          <w:szCs w:val="24"/>
        </w:rPr>
        <w:tab/>
        <w:t>Emballagetype og pakningsstørrelser</w:t>
      </w:r>
    </w:p>
    <w:p w14:paraId="651974C7" w14:textId="77777777" w:rsidR="0049783E" w:rsidRPr="007C59FF" w:rsidRDefault="0049783E" w:rsidP="009B71F0">
      <w:pPr>
        <w:ind w:left="851"/>
        <w:rPr>
          <w:sz w:val="24"/>
          <w:szCs w:val="24"/>
        </w:rPr>
      </w:pPr>
      <w:r w:rsidRPr="004458AC">
        <w:rPr>
          <w:sz w:val="24"/>
          <w:szCs w:val="24"/>
        </w:rPr>
        <w:t>30 ml glas (</w:t>
      </w:r>
      <w:proofErr w:type="spellStart"/>
      <w:r w:rsidRPr="004458AC">
        <w:rPr>
          <w:sz w:val="24"/>
          <w:szCs w:val="24"/>
        </w:rPr>
        <w:t>Ph</w:t>
      </w:r>
      <w:proofErr w:type="spellEnd"/>
      <w:r w:rsidRPr="004458AC">
        <w:rPr>
          <w:sz w:val="24"/>
          <w:szCs w:val="24"/>
        </w:rPr>
        <w:t xml:space="preserve">. </w:t>
      </w:r>
      <w:proofErr w:type="spellStart"/>
      <w:r w:rsidRPr="004458AC">
        <w:rPr>
          <w:sz w:val="24"/>
          <w:szCs w:val="24"/>
        </w:rPr>
        <w:t>Eur</w:t>
      </w:r>
      <w:proofErr w:type="spellEnd"/>
      <w:r w:rsidRPr="004458AC">
        <w:rPr>
          <w:sz w:val="24"/>
          <w:szCs w:val="24"/>
        </w:rPr>
        <w:t>., type I eller type III) hætteglas, der lukkes med gummiprop (</w:t>
      </w:r>
      <w:proofErr w:type="spellStart"/>
      <w:r w:rsidRPr="004458AC">
        <w:rPr>
          <w:sz w:val="24"/>
          <w:szCs w:val="24"/>
        </w:rPr>
        <w:t>Ph</w:t>
      </w:r>
      <w:proofErr w:type="spellEnd"/>
      <w:r w:rsidRPr="004458AC">
        <w:rPr>
          <w:sz w:val="24"/>
          <w:szCs w:val="24"/>
        </w:rPr>
        <w:t xml:space="preserve">. </w:t>
      </w:r>
      <w:proofErr w:type="spellStart"/>
      <w:r w:rsidRPr="004458AC">
        <w:rPr>
          <w:sz w:val="24"/>
          <w:szCs w:val="24"/>
        </w:rPr>
        <w:t>Eur</w:t>
      </w:r>
      <w:proofErr w:type="spellEnd"/>
      <w:r w:rsidRPr="004458AC">
        <w:rPr>
          <w:sz w:val="24"/>
          <w:szCs w:val="24"/>
        </w:rPr>
        <w:t>., type I) propper og forseglet med aluminiumslåg med en aftagelig prop i plast.</w:t>
      </w:r>
    </w:p>
    <w:p w14:paraId="1CA1D66E" w14:textId="77777777" w:rsidR="0049783E" w:rsidRPr="004458AC" w:rsidRDefault="0049783E" w:rsidP="009B71F0">
      <w:pPr>
        <w:ind w:left="851"/>
        <w:rPr>
          <w:sz w:val="24"/>
          <w:szCs w:val="24"/>
          <w:lang w:eastAsia="el-GR"/>
        </w:rPr>
      </w:pPr>
    </w:p>
    <w:p w14:paraId="0D733D7C" w14:textId="77777777" w:rsidR="007C59FF" w:rsidRDefault="0049783E" w:rsidP="009B71F0">
      <w:pPr>
        <w:ind w:left="851"/>
        <w:rPr>
          <w:sz w:val="24"/>
          <w:szCs w:val="24"/>
        </w:rPr>
      </w:pPr>
      <w:r w:rsidRPr="004458AC">
        <w:rPr>
          <w:sz w:val="24"/>
          <w:szCs w:val="24"/>
        </w:rPr>
        <w:t xml:space="preserve">Pakningsstørrelser på 1, 5, 10 eller 20 hætteglas. </w:t>
      </w:r>
    </w:p>
    <w:p w14:paraId="43586BD5" w14:textId="77777777" w:rsidR="007C59FF" w:rsidRDefault="007C59FF" w:rsidP="009B71F0">
      <w:pPr>
        <w:ind w:left="851"/>
        <w:rPr>
          <w:sz w:val="24"/>
          <w:szCs w:val="24"/>
        </w:rPr>
      </w:pPr>
    </w:p>
    <w:p w14:paraId="07ABEF2A" w14:textId="190A8336" w:rsidR="0049783E" w:rsidRPr="004458AC" w:rsidRDefault="0049783E" w:rsidP="009B71F0">
      <w:pPr>
        <w:ind w:left="851"/>
        <w:rPr>
          <w:sz w:val="24"/>
          <w:szCs w:val="24"/>
        </w:rPr>
      </w:pPr>
      <w:r w:rsidRPr="004458AC">
        <w:rPr>
          <w:sz w:val="24"/>
          <w:szCs w:val="24"/>
        </w:rPr>
        <w:t>Ikke alle pakningsstørrelser er nødvendigvis markedsført.</w:t>
      </w:r>
    </w:p>
    <w:p w14:paraId="60DC8AA4" w14:textId="77777777" w:rsidR="009260DE" w:rsidRPr="004458AC" w:rsidRDefault="009260DE" w:rsidP="009260DE">
      <w:pPr>
        <w:tabs>
          <w:tab w:val="left" w:pos="851"/>
        </w:tabs>
        <w:ind w:left="851"/>
        <w:rPr>
          <w:sz w:val="24"/>
          <w:szCs w:val="24"/>
        </w:rPr>
      </w:pPr>
    </w:p>
    <w:p w14:paraId="07BFAAD8" w14:textId="77777777" w:rsidR="009260DE" w:rsidRPr="004458AC" w:rsidRDefault="009260DE" w:rsidP="009260DE">
      <w:pPr>
        <w:tabs>
          <w:tab w:val="left" w:pos="851"/>
        </w:tabs>
        <w:ind w:left="851" w:hanging="851"/>
        <w:rPr>
          <w:b/>
          <w:sz w:val="24"/>
          <w:szCs w:val="24"/>
        </w:rPr>
      </w:pPr>
      <w:r w:rsidRPr="004458AC">
        <w:rPr>
          <w:b/>
          <w:sz w:val="24"/>
          <w:szCs w:val="24"/>
        </w:rPr>
        <w:t>6.6</w:t>
      </w:r>
      <w:r w:rsidRPr="004458AC">
        <w:rPr>
          <w:b/>
          <w:sz w:val="24"/>
          <w:szCs w:val="24"/>
        </w:rPr>
        <w:tab/>
        <w:t xml:space="preserve">Regler for </w:t>
      </w:r>
      <w:r w:rsidR="00BD7931" w:rsidRPr="004458AC">
        <w:rPr>
          <w:b/>
          <w:sz w:val="24"/>
          <w:szCs w:val="24"/>
        </w:rPr>
        <w:t>bortskaffelse</w:t>
      </w:r>
      <w:r w:rsidRPr="004458AC">
        <w:rPr>
          <w:b/>
          <w:sz w:val="24"/>
          <w:szCs w:val="24"/>
        </w:rPr>
        <w:t xml:space="preserve"> og anden håndtering</w:t>
      </w:r>
    </w:p>
    <w:p w14:paraId="3A8913A9" w14:textId="77777777" w:rsidR="0049783E" w:rsidRPr="004458AC" w:rsidRDefault="0049783E" w:rsidP="009B71F0">
      <w:pPr>
        <w:ind w:left="851"/>
        <w:rPr>
          <w:sz w:val="24"/>
          <w:szCs w:val="24"/>
          <w:u w:val="single"/>
        </w:rPr>
      </w:pPr>
      <w:proofErr w:type="spellStart"/>
      <w:r w:rsidRPr="004458AC">
        <w:rPr>
          <w:sz w:val="24"/>
          <w:szCs w:val="24"/>
        </w:rPr>
        <w:t>Rekonstituering</w:t>
      </w:r>
      <w:proofErr w:type="spellEnd"/>
      <w:r w:rsidRPr="004458AC">
        <w:rPr>
          <w:sz w:val="24"/>
          <w:szCs w:val="24"/>
        </w:rPr>
        <w:t xml:space="preserve"> og fortynding skal foregå under aseptiske forhold. Opløsningen skal visuelt undersøges for synlige partikler eller misfarvning inden indgivelse. Opløsningen bør kun bruges, hvis den er klar og ikke indeholder partikler.</w:t>
      </w:r>
    </w:p>
    <w:p w14:paraId="37C41C2D" w14:textId="77777777" w:rsidR="0049783E" w:rsidRPr="004458AC" w:rsidRDefault="0049783E" w:rsidP="009B71F0">
      <w:pPr>
        <w:ind w:left="851"/>
        <w:rPr>
          <w:iCs/>
          <w:sz w:val="24"/>
          <w:szCs w:val="24"/>
          <w:u w:val="single"/>
        </w:rPr>
      </w:pPr>
    </w:p>
    <w:p w14:paraId="7979C5C2" w14:textId="77777777" w:rsidR="0049783E" w:rsidRPr="004458AC" w:rsidRDefault="0049783E" w:rsidP="009B71F0">
      <w:pPr>
        <w:ind w:left="851"/>
        <w:rPr>
          <w:bCs/>
          <w:iCs/>
          <w:sz w:val="24"/>
          <w:szCs w:val="24"/>
          <w:u w:val="single"/>
        </w:rPr>
      </w:pPr>
      <w:r w:rsidRPr="004458AC">
        <w:rPr>
          <w:sz w:val="24"/>
          <w:szCs w:val="24"/>
          <w:u w:val="single"/>
        </w:rPr>
        <w:t xml:space="preserve">Intravenøs anvendelse </w:t>
      </w:r>
    </w:p>
    <w:p w14:paraId="4FA49465" w14:textId="77777777" w:rsidR="0049783E" w:rsidRPr="007C59FF" w:rsidRDefault="0049783E" w:rsidP="009B71F0">
      <w:pPr>
        <w:ind w:left="851"/>
        <w:rPr>
          <w:sz w:val="24"/>
          <w:szCs w:val="24"/>
          <w:lang w:eastAsia="en-GB"/>
        </w:rPr>
      </w:pPr>
    </w:p>
    <w:p w14:paraId="77DDB656" w14:textId="77777777" w:rsidR="0049783E" w:rsidRPr="004458AC" w:rsidRDefault="0049783E" w:rsidP="009B71F0">
      <w:pPr>
        <w:ind w:left="851"/>
        <w:rPr>
          <w:sz w:val="24"/>
          <w:szCs w:val="24"/>
          <w:lang w:eastAsia="el-GR"/>
        </w:rPr>
      </w:pPr>
      <w:proofErr w:type="spellStart"/>
      <w:r w:rsidRPr="004458AC">
        <w:rPr>
          <w:sz w:val="24"/>
          <w:szCs w:val="24"/>
        </w:rPr>
        <w:t>Rekonstituér</w:t>
      </w:r>
      <w:proofErr w:type="spellEnd"/>
      <w:r w:rsidRPr="004458AC">
        <w:rPr>
          <w:sz w:val="24"/>
          <w:szCs w:val="24"/>
        </w:rPr>
        <w:t xml:space="preserve"> hvert hætteglas med den mængde solvens, der er angivet i tabellen nedenfor, idet der anvendes en af de forligelige </w:t>
      </w:r>
      <w:proofErr w:type="spellStart"/>
      <w:r w:rsidRPr="004458AC">
        <w:rPr>
          <w:sz w:val="24"/>
          <w:szCs w:val="24"/>
        </w:rPr>
        <w:t>solvenser</w:t>
      </w:r>
      <w:proofErr w:type="spellEnd"/>
      <w:r w:rsidRPr="004458AC">
        <w:rPr>
          <w:sz w:val="24"/>
          <w:szCs w:val="24"/>
        </w:rPr>
        <w:t xml:space="preserve"> til </w:t>
      </w:r>
      <w:proofErr w:type="spellStart"/>
      <w:r w:rsidRPr="004458AC">
        <w:rPr>
          <w:sz w:val="24"/>
          <w:szCs w:val="24"/>
        </w:rPr>
        <w:t>rekonstituering</w:t>
      </w:r>
      <w:proofErr w:type="spellEnd"/>
      <w:r w:rsidRPr="004458AC">
        <w:rPr>
          <w:sz w:val="24"/>
          <w:szCs w:val="24"/>
        </w:rPr>
        <w:t xml:space="preserve">. Omrystes, indtil pulveret er opløst. Ved konstant rysten sker </w:t>
      </w:r>
      <w:proofErr w:type="spellStart"/>
      <w:r w:rsidRPr="004458AC">
        <w:rPr>
          <w:sz w:val="24"/>
          <w:szCs w:val="24"/>
        </w:rPr>
        <w:t>rekonstitueringen</w:t>
      </w:r>
      <w:proofErr w:type="spellEnd"/>
      <w:r w:rsidRPr="004458AC">
        <w:rPr>
          <w:sz w:val="24"/>
          <w:szCs w:val="24"/>
        </w:rPr>
        <w:t xml:space="preserve"> typisk inden for 5-10 minutter (oplysninger vedrørende håndtering er angivet nedenfor). </w:t>
      </w:r>
    </w:p>
    <w:p w14:paraId="0FA904AB" w14:textId="77777777" w:rsidR="0049783E" w:rsidRPr="004458AC" w:rsidRDefault="0049783E" w:rsidP="007C59FF">
      <w:pPr>
        <w:pStyle w:val="NormalWeb"/>
        <w:spacing w:before="0" w:beforeAutospacing="0" w:after="0" w:afterAutospacing="0"/>
        <w:ind w:left="851"/>
      </w:pP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860"/>
      </w:tblGrid>
      <w:tr w:rsidR="0049783E" w:rsidRPr="004458AC" w14:paraId="20EF9F54" w14:textId="77777777" w:rsidTr="009B71F0">
        <w:tc>
          <w:tcPr>
            <w:tcW w:w="5070" w:type="dxa"/>
            <w:tcBorders>
              <w:top w:val="single" w:sz="4" w:space="0" w:color="auto"/>
              <w:left w:val="single" w:sz="4" w:space="0" w:color="auto"/>
              <w:bottom w:val="single" w:sz="4" w:space="0" w:color="auto"/>
              <w:right w:val="single" w:sz="4" w:space="0" w:color="auto"/>
            </w:tcBorders>
            <w:hideMark/>
          </w:tcPr>
          <w:p w14:paraId="6224DEAC" w14:textId="77777777" w:rsidR="0049783E" w:rsidRPr="004458AC" w:rsidRDefault="0049783E" w:rsidP="004458AC">
            <w:pPr>
              <w:autoSpaceDE w:val="0"/>
              <w:autoSpaceDN w:val="0"/>
              <w:adjustRightInd w:val="0"/>
              <w:ind w:right="20"/>
              <w:rPr>
                <w:b/>
                <w:color w:val="000000"/>
                <w:sz w:val="24"/>
                <w:szCs w:val="24"/>
              </w:rPr>
            </w:pPr>
            <w:r w:rsidRPr="004458AC">
              <w:rPr>
                <w:b/>
                <w:color w:val="000000"/>
                <w:sz w:val="24"/>
                <w:szCs w:val="24"/>
              </w:rPr>
              <w:t>Indhold af hætteglas</w:t>
            </w:r>
          </w:p>
        </w:tc>
        <w:tc>
          <w:tcPr>
            <w:tcW w:w="3860" w:type="dxa"/>
            <w:tcBorders>
              <w:top w:val="single" w:sz="4" w:space="0" w:color="auto"/>
              <w:left w:val="single" w:sz="4" w:space="0" w:color="auto"/>
              <w:bottom w:val="single" w:sz="4" w:space="0" w:color="auto"/>
              <w:right w:val="single" w:sz="4" w:space="0" w:color="auto"/>
            </w:tcBorders>
            <w:hideMark/>
          </w:tcPr>
          <w:p w14:paraId="3B7F626C" w14:textId="77777777" w:rsidR="0049783E" w:rsidRPr="004458AC" w:rsidRDefault="0049783E" w:rsidP="004458AC">
            <w:pPr>
              <w:autoSpaceDE w:val="0"/>
              <w:autoSpaceDN w:val="0"/>
              <w:adjustRightInd w:val="0"/>
              <w:ind w:right="20"/>
              <w:rPr>
                <w:b/>
                <w:color w:val="000000"/>
                <w:sz w:val="24"/>
                <w:szCs w:val="24"/>
              </w:rPr>
            </w:pPr>
            <w:r w:rsidRPr="004458AC">
              <w:rPr>
                <w:b/>
                <w:color w:val="000000"/>
                <w:sz w:val="24"/>
                <w:szCs w:val="24"/>
              </w:rPr>
              <w:t>Mængde af solvens*, der skal tilsættes hætteglasset</w:t>
            </w:r>
          </w:p>
        </w:tc>
      </w:tr>
      <w:tr w:rsidR="0049783E" w:rsidRPr="004458AC" w14:paraId="5A0398D5" w14:textId="77777777" w:rsidTr="009B71F0">
        <w:trPr>
          <w:trHeight w:val="356"/>
        </w:trPr>
        <w:tc>
          <w:tcPr>
            <w:tcW w:w="5070" w:type="dxa"/>
            <w:tcBorders>
              <w:top w:val="single" w:sz="4" w:space="0" w:color="auto"/>
              <w:left w:val="single" w:sz="4" w:space="0" w:color="auto"/>
              <w:bottom w:val="single" w:sz="4" w:space="0" w:color="auto"/>
              <w:right w:val="single" w:sz="4" w:space="0" w:color="auto"/>
            </w:tcBorders>
            <w:hideMark/>
          </w:tcPr>
          <w:p w14:paraId="23C0280B" w14:textId="77777777" w:rsidR="0049783E" w:rsidRPr="004458AC" w:rsidRDefault="0049783E" w:rsidP="004458AC">
            <w:pPr>
              <w:pStyle w:val="NormalWeb"/>
              <w:spacing w:before="0" w:beforeAutospacing="0" w:after="0" w:afterAutospacing="0"/>
            </w:pPr>
            <w:r w:rsidRPr="004458AC">
              <w:t xml:space="preserve">2 g/0,25 g (2 g </w:t>
            </w:r>
            <w:proofErr w:type="spellStart"/>
            <w:r w:rsidRPr="004458AC">
              <w:t>piperacillin</w:t>
            </w:r>
            <w:proofErr w:type="spellEnd"/>
            <w:r w:rsidRPr="004458AC">
              <w:t xml:space="preserve"> og 0,25 g </w:t>
            </w:r>
            <w:proofErr w:type="spellStart"/>
            <w:r w:rsidRPr="004458AC">
              <w:t>tazobactam</w:t>
            </w:r>
            <w:proofErr w:type="spellEnd"/>
            <w:r w:rsidRPr="004458AC">
              <w:t xml:space="preserve">) </w:t>
            </w:r>
          </w:p>
        </w:tc>
        <w:tc>
          <w:tcPr>
            <w:tcW w:w="3860" w:type="dxa"/>
            <w:tcBorders>
              <w:top w:val="single" w:sz="4" w:space="0" w:color="auto"/>
              <w:left w:val="single" w:sz="4" w:space="0" w:color="auto"/>
              <w:bottom w:val="single" w:sz="4" w:space="0" w:color="auto"/>
              <w:right w:val="single" w:sz="4" w:space="0" w:color="auto"/>
            </w:tcBorders>
            <w:hideMark/>
          </w:tcPr>
          <w:p w14:paraId="1DCCEF43" w14:textId="77777777" w:rsidR="0049783E" w:rsidRPr="004458AC" w:rsidRDefault="0049783E" w:rsidP="004458AC">
            <w:pPr>
              <w:autoSpaceDE w:val="0"/>
              <w:autoSpaceDN w:val="0"/>
              <w:adjustRightInd w:val="0"/>
              <w:ind w:right="20"/>
              <w:rPr>
                <w:color w:val="000000"/>
                <w:sz w:val="24"/>
                <w:szCs w:val="24"/>
              </w:rPr>
            </w:pPr>
            <w:r w:rsidRPr="004458AC">
              <w:rPr>
                <w:color w:val="000000"/>
                <w:sz w:val="24"/>
                <w:szCs w:val="24"/>
              </w:rPr>
              <w:t>10 ml</w:t>
            </w:r>
          </w:p>
        </w:tc>
      </w:tr>
      <w:tr w:rsidR="0049783E" w:rsidRPr="004458AC" w14:paraId="6A8ADD60" w14:textId="77777777" w:rsidTr="009B71F0">
        <w:trPr>
          <w:trHeight w:val="356"/>
        </w:trPr>
        <w:tc>
          <w:tcPr>
            <w:tcW w:w="5070" w:type="dxa"/>
            <w:tcBorders>
              <w:top w:val="single" w:sz="4" w:space="0" w:color="auto"/>
              <w:left w:val="single" w:sz="4" w:space="0" w:color="auto"/>
              <w:bottom w:val="single" w:sz="4" w:space="0" w:color="auto"/>
              <w:right w:val="single" w:sz="4" w:space="0" w:color="auto"/>
            </w:tcBorders>
            <w:hideMark/>
          </w:tcPr>
          <w:p w14:paraId="570B05C2" w14:textId="77777777" w:rsidR="0049783E" w:rsidRPr="004458AC" w:rsidRDefault="0049783E" w:rsidP="004458AC">
            <w:pPr>
              <w:pStyle w:val="NormalWeb"/>
              <w:spacing w:before="0" w:beforeAutospacing="0" w:after="0" w:afterAutospacing="0"/>
            </w:pPr>
            <w:r w:rsidRPr="004458AC">
              <w:t xml:space="preserve">4 g/0,5 g (4 g </w:t>
            </w:r>
            <w:proofErr w:type="spellStart"/>
            <w:r w:rsidRPr="004458AC">
              <w:t>piperacillin</w:t>
            </w:r>
            <w:proofErr w:type="spellEnd"/>
            <w:r w:rsidRPr="004458AC">
              <w:t xml:space="preserve"> og 0,5 g </w:t>
            </w:r>
            <w:proofErr w:type="spellStart"/>
            <w:r w:rsidRPr="004458AC">
              <w:t>tazobactam</w:t>
            </w:r>
            <w:proofErr w:type="spellEnd"/>
            <w:r w:rsidRPr="004458AC">
              <w:t xml:space="preserve">) </w:t>
            </w:r>
          </w:p>
        </w:tc>
        <w:tc>
          <w:tcPr>
            <w:tcW w:w="3860" w:type="dxa"/>
            <w:tcBorders>
              <w:top w:val="single" w:sz="4" w:space="0" w:color="auto"/>
              <w:left w:val="single" w:sz="4" w:space="0" w:color="auto"/>
              <w:bottom w:val="single" w:sz="4" w:space="0" w:color="auto"/>
              <w:right w:val="single" w:sz="4" w:space="0" w:color="auto"/>
            </w:tcBorders>
            <w:hideMark/>
          </w:tcPr>
          <w:p w14:paraId="5CE8D045" w14:textId="77777777" w:rsidR="0049783E" w:rsidRPr="004458AC" w:rsidRDefault="0049783E" w:rsidP="004458AC">
            <w:pPr>
              <w:autoSpaceDE w:val="0"/>
              <w:autoSpaceDN w:val="0"/>
              <w:adjustRightInd w:val="0"/>
              <w:ind w:right="20"/>
              <w:rPr>
                <w:color w:val="000000"/>
                <w:sz w:val="24"/>
                <w:szCs w:val="24"/>
              </w:rPr>
            </w:pPr>
            <w:r w:rsidRPr="004458AC">
              <w:rPr>
                <w:color w:val="000000"/>
                <w:sz w:val="24"/>
                <w:szCs w:val="24"/>
              </w:rPr>
              <w:t>20 ml</w:t>
            </w:r>
          </w:p>
        </w:tc>
      </w:tr>
    </w:tbl>
    <w:p w14:paraId="6C5BA4CF" w14:textId="77777777" w:rsidR="0049783E" w:rsidRPr="004458AC" w:rsidRDefault="0049783E" w:rsidP="009B71F0">
      <w:pPr>
        <w:ind w:left="851"/>
        <w:rPr>
          <w:sz w:val="24"/>
          <w:szCs w:val="24"/>
          <w:lang w:val="en-US" w:eastAsia="en-GB"/>
        </w:rPr>
      </w:pPr>
    </w:p>
    <w:p w14:paraId="12CE797C" w14:textId="77777777" w:rsidR="0049783E" w:rsidRPr="004458AC" w:rsidRDefault="0049783E" w:rsidP="009B71F0">
      <w:pPr>
        <w:ind w:left="851"/>
        <w:rPr>
          <w:sz w:val="24"/>
          <w:szCs w:val="24"/>
          <w:lang w:eastAsia="el-GR"/>
        </w:rPr>
      </w:pPr>
      <w:r w:rsidRPr="004458AC">
        <w:rPr>
          <w:sz w:val="24"/>
          <w:szCs w:val="24"/>
          <w:u w:val="single"/>
        </w:rPr>
        <w:t xml:space="preserve">* Forligelige </w:t>
      </w:r>
      <w:proofErr w:type="spellStart"/>
      <w:r w:rsidRPr="004458AC">
        <w:rPr>
          <w:sz w:val="24"/>
          <w:szCs w:val="24"/>
          <w:u w:val="single"/>
        </w:rPr>
        <w:t>solvenser</w:t>
      </w:r>
      <w:proofErr w:type="spellEnd"/>
      <w:r w:rsidRPr="004458AC">
        <w:rPr>
          <w:sz w:val="24"/>
          <w:szCs w:val="24"/>
          <w:u w:val="single"/>
        </w:rPr>
        <w:t xml:space="preserve"> til </w:t>
      </w:r>
      <w:proofErr w:type="spellStart"/>
      <w:r w:rsidRPr="004458AC">
        <w:rPr>
          <w:sz w:val="24"/>
          <w:szCs w:val="24"/>
          <w:u w:val="single"/>
        </w:rPr>
        <w:t>rekonstituering</w:t>
      </w:r>
      <w:proofErr w:type="spellEnd"/>
      <w:r w:rsidRPr="004458AC">
        <w:rPr>
          <w:sz w:val="24"/>
          <w:szCs w:val="24"/>
          <w:u w:val="single"/>
        </w:rPr>
        <w:t>:</w:t>
      </w:r>
    </w:p>
    <w:p w14:paraId="16174D43" w14:textId="77777777" w:rsidR="0049783E" w:rsidRPr="007C59FF" w:rsidRDefault="0049783E" w:rsidP="007C59FF">
      <w:pPr>
        <w:pStyle w:val="Listeafsnit"/>
        <w:numPr>
          <w:ilvl w:val="0"/>
          <w:numId w:val="16"/>
        </w:numPr>
        <w:ind w:left="1276" w:hanging="425"/>
        <w:rPr>
          <w:sz w:val="24"/>
          <w:szCs w:val="24"/>
        </w:rPr>
      </w:pPr>
      <w:r w:rsidRPr="007C59FF">
        <w:rPr>
          <w:sz w:val="24"/>
          <w:szCs w:val="24"/>
        </w:rPr>
        <w:t xml:space="preserve">0,9 % (9 mg/ml) </w:t>
      </w:r>
      <w:proofErr w:type="spellStart"/>
      <w:r w:rsidRPr="007C59FF">
        <w:rPr>
          <w:sz w:val="24"/>
          <w:szCs w:val="24"/>
        </w:rPr>
        <w:t>natriumchlorid</w:t>
      </w:r>
      <w:proofErr w:type="spellEnd"/>
      <w:r w:rsidRPr="007C59FF">
        <w:rPr>
          <w:sz w:val="24"/>
          <w:szCs w:val="24"/>
        </w:rPr>
        <w:t xml:space="preserve">-injektionsvæske, opløsning </w:t>
      </w:r>
    </w:p>
    <w:p w14:paraId="16FBB432" w14:textId="77777777" w:rsidR="0049783E" w:rsidRPr="007C59FF" w:rsidRDefault="0049783E" w:rsidP="007C59FF">
      <w:pPr>
        <w:pStyle w:val="Listeafsnit"/>
        <w:numPr>
          <w:ilvl w:val="0"/>
          <w:numId w:val="16"/>
        </w:numPr>
        <w:ind w:left="1276" w:hanging="425"/>
        <w:rPr>
          <w:sz w:val="24"/>
          <w:szCs w:val="24"/>
        </w:rPr>
      </w:pPr>
      <w:r w:rsidRPr="007C59FF">
        <w:rPr>
          <w:sz w:val="24"/>
          <w:szCs w:val="24"/>
        </w:rPr>
        <w:t>Sterilt vand til injektionsvæsker</w:t>
      </w:r>
    </w:p>
    <w:p w14:paraId="513CA620" w14:textId="77777777" w:rsidR="0049783E" w:rsidRPr="007C59FF" w:rsidRDefault="0049783E" w:rsidP="007C59FF">
      <w:pPr>
        <w:pStyle w:val="Listeafsnit"/>
        <w:numPr>
          <w:ilvl w:val="0"/>
          <w:numId w:val="16"/>
        </w:numPr>
        <w:ind w:left="1276" w:hanging="425"/>
        <w:rPr>
          <w:sz w:val="24"/>
          <w:szCs w:val="24"/>
        </w:rPr>
      </w:pPr>
      <w:proofErr w:type="spellStart"/>
      <w:r w:rsidRPr="007C59FF">
        <w:rPr>
          <w:sz w:val="24"/>
          <w:szCs w:val="24"/>
        </w:rPr>
        <w:t>Glucose</w:t>
      </w:r>
      <w:proofErr w:type="spellEnd"/>
      <w:r w:rsidRPr="007C59FF">
        <w:rPr>
          <w:sz w:val="24"/>
          <w:szCs w:val="24"/>
        </w:rPr>
        <w:t xml:space="preserve"> 5 %</w:t>
      </w:r>
    </w:p>
    <w:p w14:paraId="1EBDE9CD" w14:textId="77777777" w:rsidR="0049783E" w:rsidRPr="004458AC" w:rsidRDefault="0049783E" w:rsidP="009B71F0">
      <w:pPr>
        <w:ind w:left="851"/>
        <w:rPr>
          <w:sz w:val="24"/>
          <w:szCs w:val="24"/>
          <w:lang w:val="en"/>
        </w:rPr>
      </w:pPr>
    </w:p>
    <w:p w14:paraId="76BF1E95" w14:textId="77777777" w:rsidR="0049783E" w:rsidRPr="004458AC" w:rsidRDefault="0049783E" w:rsidP="009B71F0">
      <w:pPr>
        <w:ind w:left="851"/>
        <w:rPr>
          <w:sz w:val="24"/>
          <w:szCs w:val="24"/>
        </w:rPr>
      </w:pPr>
      <w:r w:rsidRPr="004458AC">
        <w:rPr>
          <w:sz w:val="24"/>
          <w:szCs w:val="24"/>
        </w:rPr>
        <w:t xml:space="preserve">Den </w:t>
      </w:r>
      <w:proofErr w:type="spellStart"/>
      <w:r w:rsidRPr="004458AC">
        <w:rPr>
          <w:sz w:val="24"/>
          <w:szCs w:val="24"/>
        </w:rPr>
        <w:t>rekonstituerede</w:t>
      </w:r>
      <w:proofErr w:type="spellEnd"/>
      <w:r w:rsidRPr="004458AC">
        <w:rPr>
          <w:sz w:val="24"/>
          <w:szCs w:val="24"/>
        </w:rPr>
        <w:t xml:space="preserve"> opløsning bør udtrækkes af hætteglasset med en sprøjte. Når </w:t>
      </w:r>
      <w:proofErr w:type="spellStart"/>
      <w:r w:rsidRPr="004458AC">
        <w:rPr>
          <w:sz w:val="24"/>
          <w:szCs w:val="24"/>
        </w:rPr>
        <w:t>rekonstitueringen</w:t>
      </w:r>
      <w:proofErr w:type="spellEnd"/>
      <w:r w:rsidRPr="004458AC">
        <w:rPr>
          <w:sz w:val="24"/>
          <w:szCs w:val="24"/>
        </w:rPr>
        <w:t xml:space="preserve"> er gennemført som beskrevet, vil det udtrukne indhold i sprøjten indeholde den mærkede mængde </w:t>
      </w:r>
      <w:proofErr w:type="spellStart"/>
      <w:r w:rsidRPr="004458AC">
        <w:rPr>
          <w:sz w:val="24"/>
          <w:szCs w:val="24"/>
        </w:rPr>
        <w:t>piperacillin</w:t>
      </w:r>
      <w:proofErr w:type="spellEnd"/>
      <w:r w:rsidRPr="004458AC">
        <w:rPr>
          <w:sz w:val="24"/>
          <w:szCs w:val="24"/>
        </w:rPr>
        <w:t xml:space="preserve"> og </w:t>
      </w:r>
      <w:proofErr w:type="spellStart"/>
      <w:r w:rsidRPr="004458AC">
        <w:rPr>
          <w:sz w:val="24"/>
          <w:szCs w:val="24"/>
        </w:rPr>
        <w:t>tazobactam</w:t>
      </w:r>
      <w:proofErr w:type="spellEnd"/>
      <w:r w:rsidRPr="004458AC">
        <w:rPr>
          <w:sz w:val="24"/>
          <w:szCs w:val="24"/>
        </w:rPr>
        <w:t xml:space="preserve">. </w:t>
      </w:r>
    </w:p>
    <w:p w14:paraId="1D05346A" w14:textId="77777777" w:rsidR="0049783E" w:rsidRPr="004458AC" w:rsidRDefault="0049783E" w:rsidP="009B71F0">
      <w:pPr>
        <w:ind w:left="851"/>
        <w:rPr>
          <w:sz w:val="24"/>
          <w:szCs w:val="24"/>
          <w:lang w:eastAsia="en-GB"/>
        </w:rPr>
      </w:pPr>
    </w:p>
    <w:p w14:paraId="6BB88AC4" w14:textId="77777777" w:rsidR="0049783E" w:rsidRPr="004458AC" w:rsidRDefault="0049783E" w:rsidP="009B71F0">
      <w:pPr>
        <w:ind w:left="851"/>
        <w:rPr>
          <w:sz w:val="24"/>
          <w:szCs w:val="24"/>
        </w:rPr>
      </w:pPr>
      <w:r w:rsidRPr="004458AC">
        <w:rPr>
          <w:sz w:val="24"/>
          <w:szCs w:val="24"/>
          <w:u w:val="single"/>
        </w:rPr>
        <w:t xml:space="preserve">Den </w:t>
      </w:r>
      <w:proofErr w:type="spellStart"/>
      <w:r w:rsidRPr="004458AC">
        <w:rPr>
          <w:sz w:val="24"/>
          <w:szCs w:val="24"/>
          <w:u w:val="single"/>
        </w:rPr>
        <w:t>rekonstituerede</w:t>
      </w:r>
      <w:proofErr w:type="spellEnd"/>
      <w:r w:rsidRPr="004458AC">
        <w:rPr>
          <w:sz w:val="24"/>
          <w:szCs w:val="24"/>
          <w:u w:val="single"/>
        </w:rPr>
        <w:t xml:space="preserve"> opløsning kan yderligere fortyndes til den ønskede mængde (f.eks. 50 ml til 150 ml) med et af følgende forligelige </w:t>
      </w:r>
      <w:proofErr w:type="spellStart"/>
      <w:r w:rsidRPr="004458AC">
        <w:rPr>
          <w:sz w:val="24"/>
          <w:szCs w:val="24"/>
          <w:u w:val="single"/>
        </w:rPr>
        <w:t>solvenser</w:t>
      </w:r>
      <w:proofErr w:type="spellEnd"/>
      <w:r w:rsidRPr="004458AC">
        <w:rPr>
          <w:sz w:val="24"/>
          <w:szCs w:val="24"/>
          <w:u w:val="single"/>
        </w:rPr>
        <w:t>:</w:t>
      </w:r>
      <w:r w:rsidRPr="004458AC">
        <w:rPr>
          <w:sz w:val="24"/>
          <w:szCs w:val="24"/>
        </w:rPr>
        <w:t xml:space="preserve"> </w:t>
      </w:r>
    </w:p>
    <w:p w14:paraId="21B06D40" w14:textId="77777777" w:rsidR="0049783E" w:rsidRPr="007C59FF" w:rsidRDefault="0049783E" w:rsidP="007C59FF">
      <w:pPr>
        <w:pStyle w:val="Listeafsnit"/>
        <w:numPr>
          <w:ilvl w:val="0"/>
          <w:numId w:val="17"/>
        </w:numPr>
        <w:ind w:left="1276" w:hanging="425"/>
        <w:rPr>
          <w:sz w:val="24"/>
          <w:szCs w:val="24"/>
        </w:rPr>
      </w:pPr>
      <w:r w:rsidRPr="007C59FF">
        <w:rPr>
          <w:sz w:val="24"/>
          <w:szCs w:val="24"/>
        </w:rPr>
        <w:t xml:space="preserve">Sterilt vand til </w:t>
      </w:r>
      <w:proofErr w:type="gramStart"/>
      <w:r w:rsidRPr="007C59FF">
        <w:rPr>
          <w:sz w:val="24"/>
          <w:szCs w:val="24"/>
        </w:rPr>
        <w:t>injektionsvæsker</w:t>
      </w:r>
      <w:r w:rsidRPr="007C59FF">
        <w:rPr>
          <w:sz w:val="24"/>
          <w:szCs w:val="24"/>
          <w:vertAlign w:val="superscript"/>
        </w:rPr>
        <w:t>(</w:t>
      </w:r>
      <w:proofErr w:type="gramEnd"/>
      <w:r w:rsidRPr="007C59FF">
        <w:rPr>
          <w:sz w:val="24"/>
          <w:szCs w:val="24"/>
          <w:vertAlign w:val="superscript"/>
        </w:rPr>
        <w:t>1)</w:t>
      </w:r>
    </w:p>
    <w:p w14:paraId="085C0765" w14:textId="77777777" w:rsidR="0049783E" w:rsidRPr="007C59FF" w:rsidRDefault="0049783E" w:rsidP="007C59FF">
      <w:pPr>
        <w:pStyle w:val="Listeafsnit"/>
        <w:numPr>
          <w:ilvl w:val="0"/>
          <w:numId w:val="17"/>
        </w:numPr>
        <w:ind w:left="1276" w:hanging="425"/>
        <w:rPr>
          <w:sz w:val="24"/>
          <w:szCs w:val="24"/>
        </w:rPr>
      </w:pPr>
      <w:r w:rsidRPr="007C59FF">
        <w:rPr>
          <w:sz w:val="24"/>
          <w:szCs w:val="24"/>
        </w:rPr>
        <w:t xml:space="preserve">0,9 % (9 mg/ml) </w:t>
      </w:r>
      <w:proofErr w:type="spellStart"/>
      <w:r w:rsidRPr="007C59FF">
        <w:rPr>
          <w:sz w:val="24"/>
          <w:szCs w:val="24"/>
        </w:rPr>
        <w:t>natriumchlorid</w:t>
      </w:r>
      <w:proofErr w:type="spellEnd"/>
      <w:r w:rsidRPr="007C59FF">
        <w:rPr>
          <w:sz w:val="24"/>
          <w:szCs w:val="24"/>
        </w:rPr>
        <w:t xml:space="preserve">-injektionsvæske, opløsning </w:t>
      </w:r>
    </w:p>
    <w:p w14:paraId="4D946AAF" w14:textId="77777777" w:rsidR="0049783E" w:rsidRPr="007C59FF" w:rsidRDefault="0049783E" w:rsidP="007C59FF">
      <w:pPr>
        <w:pStyle w:val="Listeafsnit"/>
        <w:numPr>
          <w:ilvl w:val="0"/>
          <w:numId w:val="17"/>
        </w:numPr>
        <w:ind w:left="1276" w:hanging="425"/>
        <w:rPr>
          <w:sz w:val="24"/>
          <w:szCs w:val="24"/>
          <w:lang w:val="en-US"/>
        </w:rPr>
      </w:pPr>
      <w:r w:rsidRPr="007C59FF">
        <w:rPr>
          <w:sz w:val="24"/>
          <w:szCs w:val="24"/>
          <w:lang w:val="en-US"/>
        </w:rPr>
        <w:t xml:space="preserve">Glucose 5 % </w:t>
      </w:r>
    </w:p>
    <w:p w14:paraId="51CD8FDE" w14:textId="77777777" w:rsidR="0049783E" w:rsidRPr="007C59FF" w:rsidRDefault="0049783E" w:rsidP="007C59FF">
      <w:pPr>
        <w:pStyle w:val="Listeafsnit"/>
        <w:numPr>
          <w:ilvl w:val="0"/>
          <w:numId w:val="17"/>
        </w:numPr>
        <w:ind w:left="1276" w:hanging="425"/>
        <w:rPr>
          <w:sz w:val="24"/>
          <w:szCs w:val="24"/>
          <w:lang w:val="en-US"/>
        </w:rPr>
      </w:pPr>
      <w:r w:rsidRPr="007C59FF">
        <w:rPr>
          <w:sz w:val="24"/>
          <w:szCs w:val="24"/>
          <w:lang w:val="en-US"/>
        </w:rPr>
        <w:t xml:space="preserve">Dextran 6 % i 0,9 % (9 mg/ml) </w:t>
      </w:r>
      <w:proofErr w:type="spellStart"/>
      <w:r w:rsidRPr="007C59FF">
        <w:rPr>
          <w:sz w:val="24"/>
          <w:szCs w:val="24"/>
          <w:lang w:val="en-US"/>
        </w:rPr>
        <w:t>natriumchlorid</w:t>
      </w:r>
      <w:proofErr w:type="spellEnd"/>
      <w:r w:rsidRPr="007C59FF">
        <w:rPr>
          <w:sz w:val="24"/>
          <w:szCs w:val="24"/>
          <w:lang w:val="en-US"/>
        </w:rPr>
        <w:t xml:space="preserve"> </w:t>
      </w:r>
    </w:p>
    <w:p w14:paraId="56151EC0" w14:textId="77777777" w:rsidR="0049783E" w:rsidRPr="004458AC" w:rsidRDefault="0049783E" w:rsidP="009B71F0">
      <w:pPr>
        <w:ind w:left="851"/>
        <w:rPr>
          <w:sz w:val="24"/>
          <w:szCs w:val="24"/>
        </w:rPr>
      </w:pPr>
      <w:r w:rsidRPr="004458AC">
        <w:rPr>
          <w:sz w:val="24"/>
          <w:szCs w:val="24"/>
          <w:vertAlign w:val="superscript"/>
        </w:rPr>
        <w:t>(1)</w:t>
      </w:r>
      <w:r w:rsidRPr="004458AC">
        <w:rPr>
          <w:sz w:val="24"/>
          <w:szCs w:val="24"/>
        </w:rPr>
        <w:t xml:space="preserve"> Den anbefalede maksimale mængde sterilt vand til injektionsvæsker pr. dosis er 50 ml. </w:t>
      </w:r>
    </w:p>
    <w:p w14:paraId="03498332" w14:textId="77777777" w:rsidR="0049783E" w:rsidRPr="004458AC" w:rsidRDefault="0049783E" w:rsidP="009B71F0">
      <w:pPr>
        <w:ind w:left="851"/>
        <w:rPr>
          <w:sz w:val="24"/>
          <w:szCs w:val="24"/>
          <w:lang w:eastAsia="en-GB"/>
        </w:rPr>
      </w:pPr>
    </w:p>
    <w:p w14:paraId="363AC7AB" w14:textId="77777777" w:rsidR="0049783E" w:rsidRPr="004458AC" w:rsidRDefault="0049783E" w:rsidP="009B71F0">
      <w:pPr>
        <w:ind w:left="851"/>
        <w:rPr>
          <w:sz w:val="24"/>
          <w:szCs w:val="24"/>
          <w:u w:val="single"/>
          <w:lang w:eastAsia="el-GR"/>
        </w:rPr>
      </w:pPr>
      <w:r w:rsidRPr="004458AC">
        <w:rPr>
          <w:sz w:val="24"/>
          <w:szCs w:val="24"/>
          <w:u w:val="single"/>
        </w:rPr>
        <w:t>Samtidig administration med aminoglykosider</w:t>
      </w:r>
    </w:p>
    <w:p w14:paraId="080AAEF0" w14:textId="77777777" w:rsidR="0049783E" w:rsidRPr="004458AC" w:rsidRDefault="0049783E" w:rsidP="009B71F0">
      <w:pPr>
        <w:ind w:left="851"/>
        <w:rPr>
          <w:sz w:val="24"/>
          <w:szCs w:val="24"/>
        </w:rPr>
      </w:pPr>
    </w:p>
    <w:p w14:paraId="1CE5E011" w14:textId="0FB8F15D" w:rsidR="0049783E" w:rsidRPr="004458AC" w:rsidRDefault="0049783E" w:rsidP="009B71F0">
      <w:pPr>
        <w:ind w:left="851"/>
        <w:rPr>
          <w:sz w:val="24"/>
          <w:szCs w:val="24"/>
        </w:rPr>
      </w:pPr>
      <w:r w:rsidRPr="004458AC">
        <w:rPr>
          <w:sz w:val="24"/>
          <w:szCs w:val="24"/>
        </w:rPr>
        <w:t xml:space="preserve">På grund af </w:t>
      </w:r>
      <w:r w:rsidRPr="004458AC">
        <w:rPr>
          <w:i/>
          <w:sz w:val="24"/>
          <w:szCs w:val="24"/>
        </w:rPr>
        <w:t xml:space="preserve">in </w:t>
      </w:r>
      <w:proofErr w:type="spellStart"/>
      <w:r w:rsidRPr="004458AC">
        <w:rPr>
          <w:i/>
          <w:sz w:val="24"/>
          <w:szCs w:val="24"/>
        </w:rPr>
        <w:t>vitro</w:t>
      </w:r>
      <w:proofErr w:type="spellEnd"/>
      <w:r w:rsidRPr="004458AC">
        <w:rPr>
          <w:sz w:val="24"/>
          <w:szCs w:val="24"/>
        </w:rPr>
        <w:t xml:space="preserve">-inaktiveringen af </w:t>
      </w:r>
      <w:proofErr w:type="spellStart"/>
      <w:r w:rsidRPr="004458AC">
        <w:rPr>
          <w:sz w:val="24"/>
          <w:szCs w:val="24"/>
        </w:rPr>
        <w:t>aminoglykosidet</w:t>
      </w:r>
      <w:proofErr w:type="spellEnd"/>
      <w:r w:rsidRPr="004458AC">
        <w:rPr>
          <w:sz w:val="24"/>
          <w:szCs w:val="24"/>
        </w:rPr>
        <w:t xml:space="preserve"> forårsaget af beta-</w:t>
      </w:r>
      <w:proofErr w:type="spellStart"/>
      <w:r w:rsidRPr="004458AC">
        <w:rPr>
          <w:sz w:val="24"/>
          <w:szCs w:val="24"/>
        </w:rPr>
        <w:t>laktam</w:t>
      </w:r>
      <w:proofErr w:type="spellEnd"/>
      <w:r w:rsidRPr="004458AC">
        <w:rPr>
          <w:sz w:val="24"/>
          <w:szCs w:val="24"/>
        </w:rPr>
        <w:t xml:space="preserve">-antibiotika anbefales det at indgive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og </w:t>
      </w:r>
      <w:proofErr w:type="spellStart"/>
      <w:r w:rsidRPr="004458AC">
        <w:rPr>
          <w:sz w:val="24"/>
          <w:szCs w:val="24"/>
        </w:rPr>
        <w:t>aminoglykosidet</w:t>
      </w:r>
      <w:proofErr w:type="spellEnd"/>
      <w:r w:rsidRPr="004458AC">
        <w:rPr>
          <w:sz w:val="24"/>
          <w:szCs w:val="24"/>
        </w:rPr>
        <w:t xml:space="preserve"> separat. </w:t>
      </w:r>
      <w:proofErr w:type="spellStart"/>
      <w:r w:rsidRPr="004458AC">
        <w:rPr>
          <w:sz w:val="24"/>
          <w:szCs w:val="24"/>
        </w:rPr>
        <w:t>Piperacillin</w:t>
      </w:r>
      <w:proofErr w:type="spellEnd"/>
      <w:r w:rsidRPr="004458AC">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og </w:t>
      </w:r>
      <w:proofErr w:type="spellStart"/>
      <w:r w:rsidRPr="004458AC">
        <w:rPr>
          <w:sz w:val="24"/>
          <w:szCs w:val="24"/>
        </w:rPr>
        <w:t>aminoglykosidet</w:t>
      </w:r>
      <w:proofErr w:type="spellEnd"/>
      <w:r w:rsidRPr="004458AC">
        <w:rPr>
          <w:sz w:val="24"/>
          <w:szCs w:val="24"/>
        </w:rPr>
        <w:t xml:space="preserve"> bør </w:t>
      </w:r>
      <w:proofErr w:type="spellStart"/>
      <w:r w:rsidRPr="004458AC">
        <w:rPr>
          <w:sz w:val="24"/>
          <w:szCs w:val="24"/>
        </w:rPr>
        <w:t>rekonstitueres</w:t>
      </w:r>
      <w:proofErr w:type="spellEnd"/>
      <w:r w:rsidRPr="004458AC">
        <w:rPr>
          <w:sz w:val="24"/>
          <w:szCs w:val="24"/>
        </w:rPr>
        <w:t xml:space="preserve"> og fortyndes separat, når samtidig behandling med aminoglykosider er indiceret.</w:t>
      </w:r>
    </w:p>
    <w:p w14:paraId="39D1AC77" w14:textId="77777777" w:rsidR="0049783E" w:rsidRPr="004458AC" w:rsidRDefault="0049783E" w:rsidP="009B71F0">
      <w:pPr>
        <w:ind w:left="851"/>
        <w:rPr>
          <w:sz w:val="24"/>
          <w:szCs w:val="24"/>
          <w:u w:val="single"/>
          <w:lang w:eastAsia="en-GB"/>
        </w:rPr>
      </w:pPr>
    </w:p>
    <w:p w14:paraId="3BD2253A" w14:textId="77777777" w:rsidR="0049783E" w:rsidRPr="004458AC" w:rsidRDefault="0049783E" w:rsidP="009B71F0">
      <w:pPr>
        <w:ind w:left="851"/>
        <w:rPr>
          <w:sz w:val="24"/>
          <w:szCs w:val="24"/>
        </w:rPr>
      </w:pPr>
      <w:r w:rsidRPr="004458AC">
        <w:rPr>
          <w:sz w:val="24"/>
          <w:szCs w:val="24"/>
          <w:u w:val="single"/>
        </w:rPr>
        <w:t xml:space="preserve">Forskydningsvolumen </w:t>
      </w:r>
    </w:p>
    <w:p w14:paraId="07EAED4D" w14:textId="18DECE9A" w:rsidR="0049783E" w:rsidRPr="004458AC" w:rsidRDefault="0049783E" w:rsidP="009B71F0">
      <w:pPr>
        <w:ind w:left="851"/>
        <w:rPr>
          <w:sz w:val="24"/>
          <w:szCs w:val="24"/>
        </w:rPr>
      </w:pPr>
      <w:proofErr w:type="spellStart"/>
      <w:r w:rsidRPr="004458AC">
        <w:rPr>
          <w:sz w:val="24"/>
          <w:szCs w:val="24"/>
        </w:rPr>
        <w:t>Piperacillin</w:t>
      </w:r>
      <w:proofErr w:type="spellEnd"/>
      <w:r w:rsidR="007C59FF">
        <w:rPr>
          <w:sz w:val="24"/>
          <w:szCs w:val="24"/>
        </w:rPr>
        <w:t>/</w:t>
      </w:r>
      <w:proofErr w:type="spellStart"/>
      <w:r w:rsidRPr="004458AC">
        <w:rPr>
          <w:sz w:val="24"/>
          <w:szCs w:val="24"/>
        </w:rPr>
        <w:t>Tazobactam</w:t>
      </w:r>
      <w:proofErr w:type="spellEnd"/>
      <w:r w:rsidRPr="004458AC">
        <w:rPr>
          <w:sz w:val="24"/>
          <w:szCs w:val="24"/>
        </w:rPr>
        <w:t xml:space="preserve"> </w:t>
      </w:r>
      <w:r w:rsidR="00344305">
        <w:rPr>
          <w:sz w:val="24"/>
          <w:szCs w:val="24"/>
        </w:rPr>
        <w:t>"Noridem"</w:t>
      </w:r>
      <w:r w:rsidRPr="004458AC">
        <w:rPr>
          <w:sz w:val="24"/>
          <w:szCs w:val="24"/>
        </w:rPr>
        <w:t xml:space="preserve"> 2 g/0,25 g vil forskyde 1,56 ml. </w:t>
      </w:r>
    </w:p>
    <w:p w14:paraId="5A9E6489" w14:textId="7E7540DA" w:rsidR="0049783E" w:rsidRPr="004458AC" w:rsidRDefault="0049783E" w:rsidP="009B71F0">
      <w:pPr>
        <w:ind w:left="851"/>
        <w:rPr>
          <w:sz w:val="24"/>
          <w:szCs w:val="24"/>
        </w:rPr>
      </w:pPr>
      <w:proofErr w:type="spellStart"/>
      <w:r w:rsidRPr="007C59FF">
        <w:rPr>
          <w:sz w:val="24"/>
          <w:szCs w:val="24"/>
        </w:rPr>
        <w:t>Piperacillin</w:t>
      </w:r>
      <w:proofErr w:type="spellEnd"/>
      <w:r w:rsidR="007C59FF">
        <w:rPr>
          <w:sz w:val="24"/>
          <w:szCs w:val="24"/>
        </w:rPr>
        <w:t>/</w:t>
      </w:r>
      <w:proofErr w:type="spellStart"/>
      <w:r w:rsidRPr="007C59FF">
        <w:rPr>
          <w:sz w:val="24"/>
          <w:szCs w:val="24"/>
        </w:rPr>
        <w:t>Tazobactam</w:t>
      </w:r>
      <w:proofErr w:type="spellEnd"/>
      <w:r w:rsidRPr="007C59FF">
        <w:rPr>
          <w:sz w:val="24"/>
          <w:szCs w:val="24"/>
        </w:rPr>
        <w:t xml:space="preserve"> </w:t>
      </w:r>
      <w:r w:rsidR="00344305">
        <w:rPr>
          <w:sz w:val="24"/>
          <w:szCs w:val="24"/>
        </w:rPr>
        <w:t>"Noridem"</w:t>
      </w:r>
      <w:r w:rsidRPr="007C59FF">
        <w:rPr>
          <w:sz w:val="24"/>
          <w:szCs w:val="24"/>
        </w:rPr>
        <w:t xml:space="preserve"> 4 g/0,5 g vil forskyde 3,12 ml.</w:t>
      </w:r>
      <w:r w:rsidRPr="004458AC">
        <w:rPr>
          <w:sz w:val="24"/>
          <w:szCs w:val="24"/>
        </w:rPr>
        <w:t xml:space="preserve"> </w:t>
      </w:r>
    </w:p>
    <w:p w14:paraId="0983B324" w14:textId="77777777" w:rsidR="0049783E" w:rsidRPr="004458AC" w:rsidRDefault="0049783E" w:rsidP="009B71F0">
      <w:pPr>
        <w:ind w:left="851"/>
        <w:rPr>
          <w:sz w:val="24"/>
          <w:szCs w:val="24"/>
        </w:rPr>
      </w:pPr>
    </w:p>
    <w:p w14:paraId="1C7C179D" w14:textId="77777777" w:rsidR="0049783E" w:rsidRPr="004458AC" w:rsidRDefault="0049783E" w:rsidP="009B71F0">
      <w:pPr>
        <w:ind w:left="851"/>
        <w:rPr>
          <w:sz w:val="24"/>
          <w:szCs w:val="24"/>
        </w:rPr>
      </w:pPr>
      <w:r w:rsidRPr="004458AC">
        <w:rPr>
          <w:sz w:val="24"/>
          <w:szCs w:val="24"/>
        </w:rPr>
        <w:t>Se pkt. 6.2 vedr. uforligeligheder.</w:t>
      </w:r>
    </w:p>
    <w:p w14:paraId="5FA2A9F7" w14:textId="77777777" w:rsidR="0049783E" w:rsidRPr="004458AC" w:rsidRDefault="0049783E" w:rsidP="009B71F0">
      <w:pPr>
        <w:ind w:left="851"/>
        <w:rPr>
          <w:sz w:val="24"/>
          <w:szCs w:val="24"/>
        </w:rPr>
      </w:pPr>
      <w:r w:rsidRPr="004458AC">
        <w:rPr>
          <w:sz w:val="24"/>
          <w:szCs w:val="24"/>
        </w:rPr>
        <w:t xml:space="preserve">Ikke anvendt lægemiddel samt affald heraf skal bortskaffes i henhold til lokale retningslinjer. </w:t>
      </w:r>
    </w:p>
    <w:p w14:paraId="7E5F50F4" w14:textId="77777777" w:rsidR="0049783E" w:rsidRPr="004458AC" w:rsidRDefault="0049783E" w:rsidP="009B71F0">
      <w:pPr>
        <w:ind w:left="851"/>
        <w:rPr>
          <w:sz w:val="24"/>
          <w:szCs w:val="24"/>
        </w:rPr>
      </w:pPr>
    </w:p>
    <w:p w14:paraId="29B193E2" w14:textId="77777777" w:rsidR="0049783E" w:rsidRPr="004458AC" w:rsidRDefault="0049783E" w:rsidP="009B71F0">
      <w:pPr>
        <w:ind w:left="851"/>
        <w:rPr>
          <w:sz w:val="24"/>
          <w:szCs w:val="24"/>
        </w:rPr>
      </w:pPr>
      <w:r w:rsidRPr="004458AC">
        <w:rPr>
          <w:sz w:val="24"/>
          <w:szCs w:val="24"/>
        </w:rPr>
        <w:t xml:space="preserve">Kun til engangsbrug. Overskydende opløsning bortskaffes. </w:t>
      </w:r>
    </w:p>
    <w:p w14:paraId="189E8ADF" w14:textId="77777777" w:rsidR="009260DE" w:rsidRPr="004458AC" w:rsidRDefault="009260DE" w:rsidP="000730CA">
      <w:pPr>
        <w:tabs>
          <w:tab w:val="left" w:pos="851"/>
        </w:tabs>
        <w:ind w:left="851"/>
        <w:rPr>
          <w:sz w:val="24"/>
          <w:szCs w:val="24"/>
        </w:rPr>
      </w:pPr>
    </w:p>
    <w:p w14:paraId="15424AE8" w14:textId="77777777" w:rsidR="009260DE" w:rsidRPr="004458AC" w:rsidRDefault="009260DE" w:rsidP="009260DE">
      <w:pPr>
        <w:tabs>
          <w:tab w:val="left" w:pos="851"/>
        </w:tabs>
        <w:ind w:left="851" w:hanging="851"/>
        <w:rPr>
          <w:b/>
          <w:sz w:val="24"/>
          <w:szCs w:val="24"/>
        </w:rPr>
      </w:pPr>
      <w:r w:rsidRPr="004458AC">
        <w:rPr>
          <w:b/>
          <w:sz w:val="24"/>
          <w:szCs w:val="24"/>
        </w:rPr>
        <w:t>7.</w:t>
      </w:r>
      <w:r w:rsidRPr="004458AC">
        <w:rPr>
          <w:b/>
          <w:sz w:val="24"/>
          <w:szCs w:val="24"/>
        </w:rPr>
        <w:tab/>
        <w:t>INDEHAVER AF MARKEDSFØRINGSTILLADELSEN</w:t>
      </w:r>
    </w:p>
    <w:p w14:paraId="13834AEC" w14:textId="2DCC3E2B" w:rsidR="0049783E" w:rsidRPr="004458AC" w:rsidRDefault="00344305" w:rsidP="009B71F0">
      <w:pPr>
        <w:ind w:left="851"/>
        <w:rPr>
          <w:sz w:val="24"/>
          <w:szCs w:val="24"/>
        </w:rPr>
      </w:pPr>
      <w:r>
        <w:rPr>
          <w:sz w:val="24"/>
          <w:szCs w:val="24"/>
        </w:rPr>
        <w:t>Noridem</w:t>
      </w:r>
      <w:r w:rsidR="0049783E" w:rsidRPr="004458AC">
        <w:rPr>
          <w:sz w:val="24"/>
          <w:szCs w:val="24"/>
        </w:rPr>
        <w:t xml:space="preserve"> Enterprises Limited</w:t>
      </w:r>
    </w:p>
    <w:p w14:paraId="2EDDEBB8" w14:textId="77777777" w:rsidR="0049783E" w:rsidRPr="004458AC" w:rsidRDefault="0049783E" w:rsidP="009B71F0">
      <w:pPr>
        <w:ind w:left="851"/>
        <w:rPr>
          <w:sz w:val="24"/>
          <w:szCs w:val="24"/>
          <w:lang w:val="en-US"/>
        </w:rPr>
      </w:pPr>
      <w:proofErr w:type="spellStart"/>
      <w:r w:rsidRPr="004458AC">
        <w:rPr>
          <w:sz w:val="24"/>
          <w:szCs w:val="24"/>
          <w:lang w:val="en-US"/>
        </w:rPr>
        <w:t>Evagorou</w:t>
      </w:r>
      <w:proofErr w:type="spellEnd"/>
      <w:r w:rsidRPr="004458AC">
        <w:rPr>
          <w:sz w:val="24"/>
          <w:szCs w:val="24"/>
          <w:lang w:val="en-US"/>
        </w:rPr>
        <w:t xml:space="preserve"> &amp; </w:t>
      </w:r>
      <w:proofErr w:type="spellStart"/>
      <w:r w:rsidRPr="004458AC">
        <w:rPr>
          <w:sz w:val="24"/>
          <w:szCs w:val="24"/>
          <w:lang w:val="en-US"/>
        </w:rPr>
        <w:t>Makariou</w:t>
      </w:r>
      <w:proofErr w:type="spellEnd"/>
    </w:p>
    <w:p w14:paraId="12A8BD3A" w14:textId="77777777" w:rsidR="0049783E" w:rsidRPr="004458AC" w:rsidRDefault="0049783E" w:rsidP="009B71F0">
      <w:pPr>
        <w:ind w:left="851"/>
        <w:rPr>
          <w:sz w:val="24"/>
          <w:szCs w:val="24"/>
          <w:lang w:val="en-US"/>
        </w:rPr>
      </w:pPr>
      <w:r w:rsidRPr="004458AC">
        <w:rPr>
          <w:sz w:val="24"/>
          <w:szCs w:val="24"/>
          <w:lang w:val="en-US"/>
        </w:rPr>
        <w:t>Mitsi Building 3, Office 115</w:t>
      </w:r>
    </w:p>
    <w:p w14:paraId="6E700334" w14:textId="77777777" w:rsidR="0049783E" w:rsidRPr="004458AC" w:rsidRDefault="0049783E" w:rsidP="009B71F0">
      <w:pPr>
        <w:ind w:left="851"/>
        <w:rPr>
          <w:sz w:val="24"/>
          <w:szCs w:val="24"/>
          <w:lang w:val="de-AT"/>
        </w:rPr>
      </w:pPr>
      <w:r w:rsidRPr="004458AC">
        <w:rPr>
          <w:sz w:val="24"/>
          <w:szCs w:val="24"/>
          <w:lang w:val="de-AT"/>
        </w:rPr>
        <w:t xml:space="preserve">1065 Nicosia </w:t>
      </w:r>
    </w:p>
    <w:p w14:paraId="5A37D760" w14:textId="77777777" w:rsidR="0049783E" w:rsidRPr="004458AC" w:rsidRDefault="0049783E" w:rsidP="009B71F0">
      <w:pPr>
        <w:ind w:left="851"/>
        <w:rPr>
          <w:sz w:val="24"/>
          <w:szCs w:val="24"/>
          <w:lang w:val="de-AT"/>
        </w:rPr>
      </w:pPr>
      <w:r w:rsidRPr="004458AC">
        <w:rPr>
          <w:sz w:val="24"/>
          <w:szCs w:val="24"/>
          <w:lang w:val="de-AT"/>
        </w:rPr>
        <w:t>Cypern</w:t>
      </w:r>
    </w:p>
    <w:p w14:paraId="5EF3F6D2" w14:textId="77777777" w:rsidR="009260DE" w:rsidRPr="004458AC" w:rsidRDefault="009260DE" w:rsidP="009B71F0">
      <w:pPr>
        <w:ind w:left="851"/>
        <w:rPr>
          <w:sz w:val="24"/>
          <w:szCs w:val="24"/>
          <w:lang w:val="en-US"/>
        </w:rPr>
      </w:pPr>
    </w:p>
    <w:p w14:paraId="5050B23A" w14:textId="77777777" w:rsidR="00641C65" w:rsidRPr="004458AC" w:rsidRDefault="00641C65" w:rsidP="009B71F0">
      <w:pPr>
        <w:ind w:left="851"/>
        <w:rPr>
          <w:sz w:val="24"/>
          <w:szCs w:val="24"/>
          <w:lang w:val="en-US"/>
        </w:rPr>
      </w:pPr>
      <w:proofErr w:type="spellStart"/>
      <w:r w:rsidRPr="004458AC">
        <w:rPr>
          <w:b/>
          <w:sz w:val="24"/>
          <w:szCs w:val="24"/>
          <w:lang w:val="en-US"/>
        </w:rPr>
        <w:t>Repræsentant</w:t>
      </w:r>
      <w:proofErr w:type="spellEnd"/>
    </w:p>
    <w:p w14:paraId="6EAC91D1" w14:textId="77777777" w:rsidR="0049783E" w:rsidRPr="004458AC" w:rsidRDefault="0049783E" w:rsidP="009B71F0">
      <w:pPr>
        <w:ind w:left="851"/>
        <w:rPr>
          <w:sz w:val="24"/>
          <w:szCs w:val="24"/>
          <w:lang w:val="sv-SE"/>
        </w:rPr>
      </w:pPr>
      <w:r w:rsidRPr="004458AC">
        <w:rPr>
          <w:sz w:val="24"/>
          <w:szCs w:val="24"/>
          <w:lang w:val="sv-SE"/>
        </w:rPr>
        <w:t>FrostPharma AB</w:t>
      </w:r>
    </w:p>
    <w:p w14:paraId="6D62E9EC" w14:textId="77777777" w:rsidR="0049783E" w:rsidRPr="004458AC" w:rsidRDefault="0049783E" w:rsidP="009B71F0">
      <w:pPr>
        <w:ind w:left="851"/>
        <w:rPr>
          <w:sz w:val="24"/>
          <w:szCs w:val="24"/>
          <w:lang w:val="sv-SE"/>
        </w:rPr>
      </w:pPr>
      <w:r w:rsidRPr="004458AC">
        <w:rPr>
          <w:sz w:val="24"/>
          <w:szCs w:val="24"/>
          <w:lang w:val="sv-SE"/>
        </w:rPr>
        <w:t>Berga Backe 2</w:t>
      </w:r>
    </w:p>
    <w:p w14:paraId="06B4EB43" w14:textId="77777777" w:rsidR="0049783E" w:rsidRPr="004458AC" w:rsidRDefault="0049783E" w:rsidP="009B71F0">
      <w:pPr>
        <w:ind w:left="851"/>
        <w:rPr>
          <w:sz w:val="24"/>
          <w:szCs w:val="24"/>
        </w:rPr>
      </w:pPr>
      <w:r w:rsidRPr="004458AC">
        <w:rPr>
          <w:sz w:val="24"/>
          <w:szCs w:val="24"/>
        </w:rPr>
        <w:t xml:space="preserve">182 53 </w:t>
      </w:r>
      <w:proofErr w:type="spellStart"/>
      <w:r w:rsidRPr="004458AC">
        <w:rPr>
          <w:sz w:val="24"/>
          <w:szCs w:val="24"/>
        </w:rPr>
        <w:t>Danderyd</w:t>
      </w:r>
      <w:proofErr w:type="spellEnd"/>
    </w:p>
    <w:p w14:paraId="65B22BCD" w14:textId="77777777" w:rsidR="0049783E" w:rsidRPr="004458AC" w:rsidRDefault="0049783E" w:rsidP="009B71F0">
      <w:pPr>
        <w:ind w:left="851"/>
        <w:rPr>
          <w:sz w:val="24"/>
          <w:szCs w:val="24"/>
        </w:rPr>
      </w:pPr>
      <w:r w:rsidRPr="004458AC">
        <w:rPr>
          <w:sz w:val="24"/>
          <w:szCs w:val="24"/>
        </w:rPr>
        <w:t>Sverige</w:t>
      </w:r>
    </w:p>
    <w:p w14:paraId="1489C8BA" w14:textId="77777777" w:rsidR="00641C65" w:rsidRPr="004458AC" w:rsidRDefault="00641C65" w:rsidP="009260DE">
      <w:pPr>
        <w:tabs>
          <w:tab w:val="left" w:pos="851"/>
        </w:tabs>
        <w:ind w:left="851"/>
        <w:rPr>
          <w:sz w:val="24"/>
          <w:szCs w:val="24"/>
        </w:rPr>
      </w:pPr>
    </w:p>
    <w:p w14:paraId="04E639ED" w14:textId="77777777" w:rsidR="009260DE" w:rsidRPr="004458AC" w:rsidRDefault="009260DE" w:rsidP="009260DE">
      <w:pPr>
        <w:tabs>
          <w:tab w:val="left" w:pos="851"/>
        </w:tabs>
        <w:ind w:left="851" w:hanging="851"/>
        <w:rPr>
          <w:b/>
          <w:sz w:val="24"/>
          <w:szCs w:val="24"/>
        </w:rPr>
      </w:pPr>
      <w:r w:rsidRPr="004458AC">
        <w:rPr>
          <w:b/>
          <w:sz w:val="24"/>
          <w:szCs w:val="24"/>
        </w:rPr>
        <w:t>8.</w:t>
      </w:r>
      <w:r w:rsidRPr="004458AC">
        <w:rPr>
          <w:b/>
          <w:sz w:val="24"/>
          <w:szCs w:val="24"/>
        </w:rPr>
        <w:tab/>
        <w:t>MARKEDSFØRINGSTILLADELSESNUMMER (</w:t>
      </w:r>
      <w:r w:rsidR="00BF6243" w:rsidRPr="004458AC">
        <w:rPr>
          <w:b/>
          <w:sz w:val="24"/>
          <w:szCs w:val="24"/>
        </w:rPr>
        <w:t>-</w:t>
      </w:r>
      <w:r w:rsidRPr="004458AC">
        <w:rPr>
          <w:b/>
          <w:sz w:val="24"/>
          <w:szCs w:val="24"/>
        </w:rPr>
        <w:t>NUMRE)</w:t>
      </w:r>
    </w:p>
    <w:p w14:paraId="1C5BCE6A" w14:textId="160BBA1E" w:rsidR="0049783E" w:rsidRPr="004458AC" w:rsidRDefault="0049783E" w:rsidP="007C59FF">
      <w:pPr>
        <w:tabs>
          <w:tab w:val="left" w:pos="1985"/>
        </w:tabs>
        <w:ind w:left="851"/>
        <w:rPr>
          <w:sz w:val="24"/>
          <w:szCs w:val="24"/>
          <w:lang w:eastAsia="da-DK"/>
        </w:rPr>
      </w:pPr>
      <w:r w:rsidRPr="004458AC">
        <w:rPr>
          <w:sz w:val="24"/>
          <w:szCs w:val="24"/>
        </w:rPr>
        <w:t>2</w:t>
      </w:r>
      <w:r w:rsidR="00724C1C" w:rsidRPr="004458AC">
        <w:rPr>
          <w:sz w:val="24"/>
          <w:szCs w:val="24"/>
        </w:rPr>
        <w:t xml:space="preserve"> </w:t>
      </w:r>
      <w:r w:rsidRPr="004458AC">
        <w:rPr>
          <w:sz w:val="24"/>
          <w:szCs w:val="24"/>
        </w:rPr>
        <w:t>g/0</w:t>
      </w:r>
      <w:r w:rsidR="00724C1C" w:rsidRPr="004458AC">
        <w:rPr>
          <w:sz w:val="24"/>
          <w:szCs w:val="24"/>
        </w:rPr>
        <w:t>,</w:t>
      </w:r>
      <w:r w:rsidRPr="004458AC">
        <w:rPr>
          <w:sz w:val="24"/>
          <w:szCs w:val="24"/>
        </w:rPr>
        <w:t>25</w:t>
      </w:r>
      <w:r w:rsidR="00724C1C" w:rsidRPr="004458AC">
        <w:rPr>
          <w:sz w:val="24"/>
          <w:szCs w:val="24"/>
        </w:rPr>
        <w:t xml:space="preserve"> </w:t>
      </w:r>
      <w:r w:rsidRPr="004458AC">
        <w:rPr>
          <w:sz w:val="24"/>
          <w:szCs w:val="24"/>
        </w:rPr>
        <w:t>g</w:t>
      </w:r>
      <w:r w:rsidR="00724C1C" w:rsidRPr="004458AC">
        <w:rPr>
          <w:sz w:val="24"/>
          <w:szCs w:val="24"/>
        </w:rPr>
        <w:t xml:space="preserve">: </w:t>
      </w:r>
      <w:r w:rsidR="007C59FF">
        <w:rPr>
          <w:sz w:val="24"/>
          <w:szCs w:val="24"/>
        </w:rPr>
        <w:tab/>
      </w:r>
      <w:r w:rsidR="00724C1C" w:rsidRPr="004458AC">
        <w:rPr>
          <w:sz w:val="24"/>
          <w:szCs w:val="24"/>
        </w:rPr>
        <w:t>72979</w:t>
      </w:r>
    </w:p>
    <w:p w14:paraId="090A88FC" w14:textId="5AEFBF5A" w:rsidR="0049783E" w:rsidRPr="004458AC" w:rsidRDefault="0049783E" w:rsidP="007C59FF">
      <w:pPr>
        <w:tabs>
          <w:tab w:val="left" w:pos="1985"/>
        </w:tabs>
        <w:ind w:left="851"/>
        <w:rPr>
          <w:b/>
          <w:sz w:val="24"/>
          <w:szCs w:val="24"/>
        </w:rPr>
      </w:pPr>
      <w:r w:rsidRPr="004458AC">
        <w:rPr>
          <w:sz w:val="24"/>
          <w:szCs w:val="24"/>
        </w:rPr>
        <w:t>4</w:t>
      </w:r>
      <w:r w:rsidR="00724C1C" w:rsidRPr="004458AC">
        <w:rPr>
          <w:sz w:val="24"/>
          <w:szCs w:val="24"/>
        </w:rPr>
        <w:t xml:space="preserve"> </w:t>
      </w:r>
      <w:r w:rsidRPr="004458AC">
        <w:rPr>
          <w:sz w:val="24"/>
          <w:szCs w:val="24"/>
        </w:rPr>
        <w:t>g/0</w:t>
      </w:r>
      <w:r w:rsidR="00724C1C" w:rsidRPr="004458AC">
        <w:rPr>
          <w:sz w:val="24"/>
          <w:szCs w:val="24"/>
        </w:rPr>
        <w:t>,</w:t>
      </w:r>
      <w:r w:rsidRPr="004458AC">
        <w:rPr>
          <w:sz w:val="24"/>
          <w:szCs w:val="24"/>
        </w:rPr>
        <w:t>5</w:t>
      </w:r>
      <w:r w:rsidR="00724C1C" w:rsidRPr="004458AC">
        <w:rPr>
          <w:sz w:val="24"/>
          <w:szCs w:val="24"/>
        </w:rPr>
        <w:t xml:space="preserve"> </w:t>
      </w:r>
      <w:r w:rsidRPr="004458AC">
        <w:rPr>
          <w:sz w:val="24"/>
          <w:szCs w:val="24"/>
        </w:rPr>
        <w:t>g</w:t>
      </w:r>
      <w:r w:rsidR="00724C1C" w:rsidRPr="004458AC">
        <w:rPr>
          <w:sz w:val="24"/>
          <w:szCs w:val="24"/>
        </w:rPr>
        <w:t xml:space="preserve">: </w:t>
      </w:r>
      <w:r w:rsidR="007C59FF">
        <w:rPr>
          <w:sz w:val="24"/>
          <w:szCs w:val="24"/>
        </w:rPr>
        <w:tab/>
      </w:r>
      <w:r w:rsidR="00724C1C" w:rsidRPr="004458AC">
        <w:rPr>
          <w:sz w:val="24"/>
          <w:szCs w:val="24"/>
        </w:rPr>
        <w:t>72981</w:t>
      </w:r>
    </w:p>
    <w:p w14:paraId="7C0490EF" w14:textId="77777777" w:rsidR="009260DE" w:rsidRPr="004458AC" w:rsidRDefault="009260DE" w:rsidP="009260DE">
      <w:pPr>
        <w:tabs>
          <w:tab w:val="left" w:pos="851"/>
        </w:tabs>
        <w:ind w:left="851"/>
        <w:jc w:val="both"/>
        <w:rPr>
          <w:sz w:val="24"/>
          <w:szCs w:val="24"/>
        </w:rPr>
      </w:pPr>
    </w:p>
    <w:p w14:paraId="56390FCB" w14:textId="77777777" w:rsidR="009260DE" w:rsidRPr="004458AC" w:rsidRDefault="009260DE" w:rsidP="009260DE">
      <w:pPr>
        <w:tabs>
          <w:tab w:val="left" w:pos="851"/>
        </w:tabs>
        <w:ind w:left="851" w:hanging="851"/>
        <w:rPr>
          <w:b/>
          <w:sz w:val="24"/>
          <w:szCs w:val="24"/>
        </w:rPr>
      </w:pPr>
      <w:r w:rsidRPr="004458AC">
        <w:rPr>
          <w:b/>
          <w:sz w:val="24"/>
          <w:szCs w:val="24"/>
        </w:rPr>
        <w:t>9.</w:t>
      </w:r>
      <w:r w:rsidRPr="004458AC">
        <w:rPr>
          <w:b/>
          <w:sz w:val="24"/>
          <w:szCs w:val="24"/>
        </w:rPr>
        <w:tab/>
        <w:t>DATO FOR FØRSTE MARKEDSFØRINGSTILLADELSE</w:t>
      </w:r>
    </w:p>
    <w:p w14:paraId="661FB908" w14:textId="199719D3" w:rsidR="009260DE" w:rsidRPr="004458AC" w:rsidRDefault="008D3F07" w:rsidP="009260DE">
      <w:pPr>
        <w:tabs>
          <w:tab w:val="left" w:pos="851"/>
        </w:tabs>
        <w:ind w:left="851"/>
        <w:rPr>
          <w:sz w:val="24"/>
          <w:szCs w:val="24"/>
        </w:rPr>
      </w:pPr>
      <w:r>
        <w:rPr>
          <w:sz w:val="24"/>
          <w:szCs w:val="24"/>
        </w:rPr>
        <w:t>16. februar 2026</w:t>
      </w:r>
    </w:p>
    <w:p w14:paraId="6A0A6363" w14:textId="77777777" w:rsidR="009260DE" w:rsidRPr="004458AC" w:rsidRDefault="009260DE" w:rsidP="009260DE">
      <w:pPr>
        <w:tabs>
          <w:tab w:val="left" w:pos="851"/>
        </w:tabs>
        <w:ind w:left="851"/>
        <w:rPr>
          <w:sz w:val="24"/>
          <w:szCs w:val="24"/>
        </w:rPr>
      </w:pPr>
    </w:p>
    <w:p w14:paraId="2B93B3FE" w14:textId="77777777" w:rsidR="009260DE" w:rsidRPr="004458AC" w:rsidRDefault="009260DE" w:rsidP="009260DE">
      <w:pPr>
        <w:tabs>
          <w:tab w:val="left" w:pos="851"/>
        </w:tabs>
        <w:ind w:left="851" w:hanging="851"/>
        <w:rPr>
          <w:b/>
          <w:sz w:val="24"/>
          <w:szCs w:val="24"/>
        </w:rPr>
      </w:pPr>
      <w:r w:rsidRPr="004458AC">
        <w:rPr>
          <w:b/>
          <w:sz w:val="24"/>
          <w:szCs w:val="24"/>
        </w:rPr>
        <w:t>10.</w:t>
      </w:r>
      <w:r w:rsidRPr="004458AC">
        <w:rPr>
          <w:b/>
          <w:sz w:val="24"/>
          <w:szCs w:val="24"/>
        </w:rPr>
        <w:tab/>
        <w:t>DATO FOR ÆNDRING AF TEKSTEN</w:t>
      </w:r>
    </w:p>
    <w:p w14:paraId="5C6CE7BF" w14:textId="47B15964" w:rsidR="009260DE" w:rsidRPr="004458AC" w:rsidRDefault="0049783E" w:rsidP="009260DE">
      <w:pPr>
        <w:tabs>
          <w:tab w:val="left" w:pos="851"/>
        </w:tabs>
        <w:ind w:left="851"/>
        <w:rPr>
          <w:sz w:val="24"/>
          <w:szCs w:val="24"/>
        </w:rPr>
      </w:pPr>
      <w:r w:rsidRPr="004458AC">
        <w:rPr>
          <w:sz w:val="24"/>
          <w:szCs w:val="24"/>
        </w:rPr>
        <w:t>-</w:t>
      </w:r>
    </w:p>
    <w:sectPr w:rsidR="009260DE" w:rsidRPr="004458A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4CFA8" w14:textId="77777777" w:rsidR="00C6475C" w:rsidRDefault="00C6475C">
      <w:r>
        <w:separator/>
      </w:r>
    </w:p>
  </w:endnote>
  <w:endnote w:type="continuationSeparator" w:id="0">
    <w:p w14:paraId="5F39EF9D" w14:textId="77777777" w:rsidR="00C6475C" w:rsidRDefault="00C6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57F1" w14:textId="77777777" w:rsidR="00C6475C" w:rsidRDefault="00C6475C">
    <w:pPr>
      <w:pStyle w:val="Sidefod"/>
      <w:pBdr>
        <w:bottom w:val="single" w:sz="6" w:space="1" w:color="auto"/>
      </w:pBdr>
    </w:pPr>
  </w:p>
  <w:p w14:paraId="12659072" w14:textId="77777777" w:rsidR="00C6475C" w:rsidRDefault="00C6475C" w:rsidP="00C42586">
    <w:pPr>
      <w:pStyle w:val="Sidefod"/>
      <w:tabs>
        <w:tab w:val="clear" w:pos="4819"/>
        <w:tab w:val="left" w:pos="8505"/>
      </w:tabs>
      <w:rPr>
        <w:i/>
        <w:sz w:val="18"/>
        <w:szCs w:val="18"/>
      </w:rPr>
    </w:pPr>
  </w:p>
  <w:p w14:paraId="5D631B5C" w14:textId="110058D9" w:rsidR="00C6475C" w:rsidRPr="00B373D7" w:rsidRDefault="00C6475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D3F07">
      <w:rPr>
        <w:i/>
        <w:noProof/>
        <w:sz w:val="18"/>
        <w:szCs w:val="18"/>
      </w:rPr>
      <w:t>Piperacillin-Tazobactam Noridem, pulver til infusionsvæske, opløsning 2+0,25 g og 4+0,5 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0144" w14:textId="77777777" w:rsidR="00C6475C" w:rsidRDefault="00C6475C">
      <w:r>
        <w:separator/>
      </w:r>
    </w:p>
  </w:footnote>
  <w:footnote w:type="continuationSeparator" w:id="0">
    <w:p w14:paraId="64BF6E82" w14:textId="77777777" w:rsidR="00C6475C" w:rsidRDefault="00C6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16AE"/>
    <w:multiLevelType w:val="hybridMultilevel"/>
    <w:tmpl w:val="725223F8"/>
    <w:lvl w:ilvl="0" w:tplc="FFFFFFFF">
      <w:start w:val="1"/>
      <w:numFmt w:val="bullet"/>
      <w:lvlText w:val="-"/>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4E40049"/>
    <w:multiLevelType w:val="hybridMultilevel"/>
    <w:tmpl w:val="62A84DEC"/>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AE61351"/>
    <w:multiLevelType w:val="hybridMultilevel"/>
    <w:tmpl w:val="927283E0"/>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4C104C69"/>
    <w:multiLevelType w:val="hybridMultilevel"/>
    <w:tmpl w:val="196A55E2"/>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FC042F5"/>
    <w:multiLevelType w:val="hybridMultilevel"/>
    <w:tmpl w:val="F2FC71C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99C6F71"/>
    <w:multiLevelType w:val="hybridMultilevel"/>
    <w:tmpl w:val="0AB89702"/>
    <w:lvl w:ilvl="0" w:tplc="FFFFFFFF">
      <w:start w:val="1"/>
      <w:numFmt w:val="bullet"/>
      <w:lvlText w:val=""/>
      <w:lvlJc w:val="left"/>
      <w:pPr>
        <w:tabs>
          <w:tab w:val="num" w:pos="562"/>
        </w:tabs>
        <w:ind w:left="562" w:hanging="56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593434"/>
    <w:multiLevelType w:val="hybridMultilevel"/>
    <w:tmpl w:val="C89C97A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38D6A52"/>
    <w:multiLevelType w:val="hybridMultilevel"/>
    <w:tmpl w:val="1D36E7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71D1CAB"/>
    <w:multiLevelType w:val="hybridMultilevel"/>
    <w:tmpl w:val="1A30E60C"/>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681F289D"/>
    <w:multiLevelType w:val="hybridMultilevel"/>
    <w:tmpl w:val="95DA3292"/>
    <w:lvl w:ilvl="0" w:tplc="FFFFFFFF">
      <w:numFmt w:val="bullet"/>
      <w:lvlText w:val="-"/>
      <w:lvlJc w:val="left"/>
      <w:pPr>
        <w:tabs>
          <w:tab w:val="num" w:pos="360"/>
        </w:tabs>
        <w:ind w:left="360" w:hanging="360"/>
      </w:pPr>
      <w:rPr>
        <w:rFonts w:ascii="Times New Roman" w:eastAsia="SimSu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71559D"/>
    <w:multiLevelType w:val="hybridMultilevel"/>
    <w:tmpl w:val="6CD6C5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10"/>
  </w:num>
  <w:num w:numId="9">
    <w:abstractNumId w:val="15"/>
  </w:num>
  <w:num w:numId="10">
    <w:abstractNumId w:val="0"/>
  </w:num>
  <w:num w:numId="11">
    <w:abstractNumId w:val="7"/>
  </w:num>
  <w:num w:numId="12">
    <w:abstractNumId w:val="13"/>
  </w:num>
  <w:num w:numId="13">
    <w:abstractNumId w:val="8"/>
  </w:num>
  <w:num w:numId="14">
    <w:abstractNumId w:val="11"/>
  </w:num>
  <w:num w:numId="15">
    <w:abstractNumId w:val="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9C"/>
    <w:rsid w:val="000259B9"/>
    <w:rsid w:val="00041491"/>
    <w:rsid w:val="00050D16"/>
    <w:rsid w:val="00072C3C"/>
    <w:rsid w:val="000730CA"/>
    <w:rsid w:val="00074F2A"/>
    <w:rsid w:val="000A1CA8"/>
    <w:rsid w:val="000A466B"/>
    <w:rsid w:val="000B058C"/>
    <w:rsid w:val="000D68B0"/>
    <w:rsid w:val="000E4EE6"/>
    <w:rsid w:val="001454E2"/>
    <w:rsid w:val="0019439C"/>
    <w:rsid w:val="00206CE8"/>
    <w:rsid w:val="0021526C"/>
    <w:rsid w:val="00283A2B"/>
    <w:rsid w:val="002B30AD"/>
    <w:rsid w:val="002C1EC0"/>
    <w:rsid w:val="002C2C01"/>
    <w:rsid w:val="00301D82"/>
    <w:rsid w:val="00344305"/>
    <w:rsid w:val="00350876"/>
    <w:rsid w:val="00376B78"/>
    <w:rsid w:val="003A29AE"/>
    <w:rsid w:val="003A32D7"/>
    <w:rsid w:val="003B4074"/>
    <w:rsid w:val="003C769A"/>
    <w:rsid w:val="003D3A90"/>
    <w:rsid w:val="003F1838"/>
    <w:rsid w:val="004251C1"/>
    <w:rsid w:val="004458AC"/>
    <w:rsid w:val="0045746C"/>
    <w:rsid w:val="0049104B"/>
    <w:rsid w:val="0049783E"/>
    <w:rsid w:val="004E3B12"/>
    <w:rsid w:val="004E405C"/>
    <w:rsid w:val="00532310"/>
    <w:rsid w:val="00565F0F"/>
    <w:rsid w:val="00594A86"/>
    <w:rsid w:val="00596D86"/>
    <w:rsid w:val="006336F1"/>
    <w:rsid w:val="00637F5A"/>
    <w:rsid w:val="00641C65"/>
    <w:rsid w:val="006560B1"/>
    <w:rsid w:val="006756DD"/>
    <w:rsid w:val="00695286"/>
    <w:rsid w:val="006D55FD"/>
    <w:rsid w:val="0071241E"/>
    <w:rsid w:val="00724C1C"/>
    <w:rsid w:val="00726305"/>
    <w:rsid w:val="00737275"/>
    <w:rsid w:val="00740EEC"/>
    <w:rsid w:val="0078011A"/>
    <w:rsid w:val="00782AF4"/>
    <w:rsid w:val="00790EE7"/>
    <w:rsid w:val="007B6649"/>
    <w:rsid w:val="007C59FF"/>
    <w:rsid w:val="0082576E"/>
    <w:rsid w:val="0089346F"/>
    <w:rsid w:val="008C7094"/>
    <w:rsid w:val="008D3F07"/>
    <w:rsid w:val="00907F75"/>
    <w:rsid w:val="009260DE"/>
    <w:rsid w:val="0093258A"/>
    <w:rsid w:val="009B71F0"/>
    <w:rsid w:val="009C7BA3"/>
    <w:rsid w:val="009D1F5A"/>
    <w:rsid w:val="00A10294"/>
    <w:rsid w:val="00A24A74"/>
    <w:rsid w:val="00B003BF"/>
    <w:rsid w:val="00B373D7"/>
    <w:rsid w:val="00B55271"/>
    <w:rsid w:val="00BD7931"/>
    <w:rsid w:val="00BF6243"/>
    <w:rsid w:val="00C02A2C"/>
    <w:rsid w:val="00C36276"/>
    <w:rsid w:val="00C42586"/>
    <w:rsid w:val="00C42D9B"/>
    <w:rsid w:val="00C45F6B"/>
    <w:rsid w:val="00C60CCD"/>
    <w:rsid w:val="00C6475C"/>
    <w:rsid w:val="00C84483"/>
    <w:rsid w:val="00C95551"/>
    <w:rsid w:val="00CB20D7"/>
    <w:rsid w:val="00CE72B2"/>
    <w:rsid w:val="00D020B0"/>
    <w:rsid w:val="00D11748"/>
    <w:rsid w:val="00D21A00"/>
    <w:rsid w:val="00D22526"/>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B2005"/>
  <w15:chartTrackingRefBased/>
  <w15:docId w15:val="{9CB61D67-037E-460A-9394-0D59C9A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C647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3Tegn">
    <w:name w:val="Overskrift 3 Tegn"/>
    <w:basedOn w:val="Standardskrifttypeiafsnit"/>
    <w:link w:val="Overskrift3"/>
    <w:rsid w:val="00C6475C"/>
    <w:rPr>
      <w:rFonts w:ascii="Arial" w:hAnsi="Arial"/>
      <w:sz w:val="24"/>
      <w:lang w:eastAsia="en-US"/>
    </w:rPr>
  </w:style>
  <w:style w:type="paragraph" w:styleId="NormalWeb">
    <w:name w:val="Normal (Web)"/>
    <w:basedOn w:val="Normal"/>
    <w:uiPriority w:val="99"/>
    <w:semiHidden/>
    <w:unhideWhenUsed/>
    <w:rsid w:val="00C6475C"/>
    <w:pPr>
      <w:spacing w:before="100" w:beforeAutospacing="1" w:after="100" w:afterAutospacing="1"/>
    </w:pPr>
    <w:rPr>
      <w:sz w:val="24"/>
      <w:szCs w:val="24"/>
      <w:lang w:eastAsia="el-GR"/>
    </w:rPr>
  </w:style>
  <w:style w:type="paragraph" w:customStyle="1" w:styleId="Default">
    <w:name w:val="Default"/>
    <w:uiPriority w:val="99"/>
    <w:rsid w:val="00C6475C"/>
    <w:pPr>
      <w:autoSpaceDE w:val="0"/>
      <w:autoSpaceDN w:val="0"/>
      <w:adjustRightInd w:val="0"/>
    </w:pPr>
    <w:rPr>
      <w:lang w:eastAsia="en-US"/>
    </w:rPr>
  </w:style>
  <w:style w:type="character" w:customStyle="1" w:styleId="2">
    <w:name w:val="Σώμα κειμένου (2) + Πλάγια γραφή"/>
    <w:rsid w:val="00C6475C"/>
    <w:rPr>
      <w:rFonts w:ascii="Times New Roman" w:eastAsia="Times New Roman" w:hAnsi="Times New Roman" w:cs="Times New Roman" w:hint="default"/>
      <w:i/>
      <w:iCs/>
      <w:strike w:val="0"/>
      <w:dstrike w:val="0"/>
      <w:color w:val="000000"/>
      <w:spacing w:val="0"/>
      <w:w w:val="100"/>
      <w:position w:val="0"/>
      <w:sz w:val="22"/>
      <w:szCs w:val="22"/>
      <w:u w:val="none"/>
      <w:effect w:val="none"/>
      <w:lang w:val="da-DK" w:eastAsia="en-US" w:bidi="en-US"/>
    </w:rPr>
  </w:style>
  <w:style w:type="paragraph" w:styleId="Brdtekst">
    <w:name w:val="Body Text"/>
    <w:basedOn w:val="Normal"/>
    <w:link w:val="BrdtekstTegn"/>
    <w:uiPriority w:val="99"/>
    <w:semiHidden/>
    <w:unhideWhenUsed/>
    <w:rsid w:val="00C6475C"/>
    <w:rPr>
      <w:i/>
      <w:color w:val="008000"/>
      <w:sz w:val="22"/>
    </w:rPr>
  </w:style>
  <w:style w:type="character" w:customStyle="1" w:styleId="BrdtekstTegn">
    <w:name w:val="Brødtekst Tegn"/>
    <w:basedOn w:val="Standardskrifttypeiafsnit"/>
    <w:link w:val="Brdtekst"/>
    <w:uiPriority w:val="99"/>
    <w:semiHidden/>
    <w:rsid w:val="00C6475C"/>
    <w:rPr>
      <w:i/>
      <w:color w:val="008000"/>
      <w:sz w:val="22"/>
      <w:lang w:eastAsia="en-US"/>
    </w:rPr>
  </w:style>
  <w:style w:type="character" w:customStyle="1" w:styleId="20">
    <w:name w:val="Σώμα κειμένου (2)_"/>
    <w:link w:val="21"/>
    <w:locked/>
    <w:rsid w:val="00C6475C"/>
    <w:rPr>
      <w:sz w:val="22"/>
      <w:szCs w:val="22"/>
      <w:shd w:val="clear" w:color="auto" w:fill="FFFFFF"/>
    </w:rPr>
  </w:style>
  <w:style w:type="paragraph" w:customStyle="1" w:styleId="21">
    <w:name w:val="Σώμα κειμένου (2)"/>
    <w:basedOn w:val="Normal"/>
    <w:link w:val="20"/>
    <w:rsid w:val="00C6475C"/>
    <w:pPr>
      <w:widowControl w:val="0"/>
      <w:shd w:val="clear" w:color="auto" w:fill="FFFFFF"/>
      <w:spacing w:before="240" w:after="240" w:line="504" w:lineRule="exact"/>
      <w:ind w:hanging="380"/>
    </w:pPr>
    <w:rPr>
      <w:sz w:val="22"/>
      <w:szCs w:val="22"/>
      <w:lang w:eastAsia="da-DK"/>
    </w:rPr>
  </w:style>
  <w:style w:type="character" w:styleId="Hyperlink">
    <w:name w:val="Hyperlink"/>
    <w:semiHidden/>
    <w:unhideWhenUsed/>
    <w:rsid w:val="00C6475C"/>
    <w:rPr>
      <w:color w:val="0000FF"/>
      <w:u w:val="single"/>
    </w:rPr>
  </w:style>
  <w:style w:type="character" w:customStyle="1" w:styleId="4">
    <w:name w:val="Σώμα κειμένου (4)_"/>
    <w:link w:val="40"/>
    <w:locked/>
    <w:rsid w:val="00C6475C"/>
    <w:rPr>
      <w:i/>
      <w:iCs/>
      <w:sz w:val="22"/>
      <w:szCs w:val="22"/>
      <w:shd w:val="clear" w:color="auto" w:fill="FFFFFF"/>
    </w:rPr>
  </w:style>
  <w:style w:type="paragraph" w:customStyle="1" w:styleId="40">
    <w:name w:val="Σώμα κειμένου (4)"/>
    <w:basedOn w:val="Normal"/>
    <w:link w:val="4"/>
    <w:rsid w:val="00C6475C"/>
    <w:pPr>
      <w:widowControl w:val="0"/>
      <w:shd w:val="clear" w:color="auto" w:fill="FFFFFF"/>
      <w:spacing w:before="260" w:after="260" w:line="244" w:lineRule="exact"/>
    </w:pPr>
    <w:rPr>
      <w:i/>
      <w:iCs/>
      <w:sz w:val="22"/>
      <w:szCs w:val="22"/>
      <w:lang w:eastAsia="da-DK"/>
    </w:rPr>
  </w:style>
  <w:style w:type="character" w:customStyle="1" w:styleId="3">
    <w:name w:val="Σώμα κειμένου (3)_"/>
    <w:link w:val="30"/>
    <w:locked/>
    <w:rsid w:val="00C6475C"/>
    <w:rPr>
      <w:b/>
      <w:bCs/>
      <w:sz w:val="22"/>
      <w:szCs w:val="22"/>
      <w:shd w:val="clear" w:color="auto" w:fill="FFFFFF"/>
    </w:rPr>
  </w:style>
  <w:style w:type="paragraph" w:customStyle="1" w:styleId="30">
    <w:name w:val="Σώμα κειμένου (3)"/>
    <w:basedOn w:val="Normal"/>
    <w:link w:val="3"/>
    <w:rsid w:val="00C6475C"/>
    <w:pPr>
      <w:widowControl w:val="0"/>
      <w:shd w:val="clear" w:color="auto" w:fill="FFFFFF"/>
      <w:spacing w:line="244" w:lineRule="exact"/>
    </w:pPr>
    <w:rPr>
      <w:b/>
      <w:bCs/>
      <w:sz w:val="22"/>
      <w:szCs w:val="22"/>
      <w:lang w:eastAsia="da-DK"/>
    </w:rPr>
  </w:style>
  <w:style w:type="character" w:customStyle="1" w:styleId="22">
    <w:name w:val="Σώμα κειμένου (2) + Έντονη γραφή"/>
    <w:rsid w:val="00C6475C"/>
    <w:rPr>
      <w:rFonts w:ascii="Times New Roman" w:eastAsia="Times New Roman" w:hAnsi="Times New Roman" w:cs="Times New Roman" w:hint="default"/>
      <w:b/>
      <w:bCs/>
      <w:color w:val="000000"/>
      <w:spacing w:val="0"/>
      <w:w w:val="100"/>
      <w:position w:val="0"/>
      <w:sz w:val="22"/>
      <w:szCs w:val="22"/>
      <w:shd w:val="clear" w:color="auto" w:fill="FFFFFF"/>
      <w:lang w:val="da-DK" w:eastAsia="en-US" w:bidi="en-US"/>
    </w:rPr>
  </w:style>
  <w:style w:type="paragraph" w:customStyle="1" w:styleId="StyleHeading3ItalicNounderline">
    <w:name w:val="Style Heading 3 + Italic No underline"/>
    <w:basedOn w:val="Overskrift4"/>
    <w:rsid w:val="00C6475C"/>
    <w:pPr>
      <w:keepLines w:val="0"/>
      <w:spacing w:before="0"/>
    </w:pPr>
    <w:rPr>
      <w:rFonts w:ascii="Times New Roman" w:eastAsia="Times New Roman" w:hAnsi="Times New Roman" w:cs="Times New Roman"/>
      <w:iCs w:val="0"/>
      <w:color w:val="auto"/>
      <w:sz w:val="22"/>
      <w:szCs w:val="28"/>
    </w:rPr>
  </w:style>
  <w:style w:type="character" w:styleId="Slutnotehenvisning">
    <w:name w:val="endnote reference"/>
    <w:semiHidden/>
    <w:unhideWhenUsed/>
    <w:rsid w:val="00C6475C"/>
    <w:rPr>
      <w:rFonts w:ascii="Times New Roman" w:hAnsi="Times New Roman" w:cs="Times New Roman" w:hint="default"/>
      <w:sz w:val="24"/>
      <w:vertAlign w:val="superscript"/>
    </w:rPr>
  </w:style>
  <w:style w:type="character" w:customStyle="1" w:styleId="Overskrift4Tegn">
    <w:name w:val="Overskrift 4 Tegn"/>
    <w:basedOn w:val="Standardskrifttypeiafsnit"/>
    <w:link w:val="Overskrift4"/>
    <w:uiPriority w:val="9"/>
    <w:semiHidden/>
    <w:rsid w:val="00C6475C"/>
    <w:rPr>
      <w:rFonts w:asciiTheme="majorHAnsi" w:eastAsiaTheme="majorEastAsia" w:hAnsiTheme="majorHAnsi" w:cstheme="majorBidi"/>
      <w:i/>
      <w:iCs/>
      <w:color w:val="2E74B5" w:themeColor="accent1" w:themeShade="BF"/>
      <w:sz w:val="23"/>
      <w:lang w:eastAsia="en-US"/>
    </w:rPr>
  </w:style>
  <w:style w:type="paragraph" w:customStyle="1" w:styleId="Mandatorysafetyconcepts">
    <w:name w:val="Mandatory safety concepts"/>
    <w:rsid w:val="00C6475C"/>
    <w:pPr>
      <w:widowControl w:val="0"/>
    </w:pPr>
    <w:rPr>
      <w:b/>
      <w:noProof/>
      <w:sz w:val="22"/>
      <w:lang w:eastAsia="en-US"/>
    </w:rPr>
  </w:style>
  <w:style w:type="paragraph" w:styleId="Listeafsnit">
    <w:name w:val="List Paragraph"/>
    <w:basedOn w:val="Normal"/>
    <w:uiPriority w:val="34"/>
    <w:qFormat/>
    <w:rsid w:val="00376B78"/>
    <w:pPr>
      <w:ind w:left="720"/>
      <w:contextualSpacing/>
    </w:pPr>
  </w:style>
  <w:style w:type="table" w:styleId="Tabel-Gitter">
    <w:name w:val="Table Grid"/>
    <w:basedOn w:val="Tabel-Normal"/>
    <w:uiPriority w:val="59"/>
    <w:rsid w:val="0037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55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620457">
      <w:bodyDiv w:val="1"/>
      <w:marLeft w:val="0"/>
      <w:marRight w:val="0"/>
      <w:marTop w:val="0"/>
      <w:marBottom w:val="0"/>
      <w:divBdr>
        <w:top w:val="none" w:sz="0" w:space="0" w:color="auto"/>
        <w:left w:val="none" w:sz="0" w:space="0" w:color="auto"/>
        <w:bottom w:val="none" w:sz="0" w:space="0" w:color="auto"/>
        <w:right w:val="none" w:sz="0" w:space="0" w:color="auto"/>
      </w:divBdr>
    </w:div>
    <w:div w:id="226650338">
      <w:bodyDiv w:val="1"/>
      <w:marLeft w:val="0"/>
      <w:marRight w:val="0"/>
      <w:marTop w:val="0"/>
      <w:marBottom w:val="0"/>
      <w:divBdr>
        <w:top w:val="none" w:sz="0" w:space="0" w:color="auto"/>
        <w:left w:val="none" w:sz="0" w:space="0" w:color="auto"/>
        <w:bottom w:val="none" w:sz="0" w:space="0" w:color="auto"/>
        <w:right w:val="none" w:sz="0" w:space="0" w:color="auto"/>
      </w:divBdr>
    </w:div>
    <w:div w:id="249781131">
      <w:bodyDiv w:val="1"/>
      <w:marLeft w:val="0"/>
      <w:marRight w:val="0"/>
      <w:marTop w:val="0"/>
      <w:marBottom w:val="0"/>
      <w:divBdr>
        <w:top w:val="none" w:sz="0" w:space="0" w:color="auto"/>
        <w:left w:val="none" w:sz="0" w:space="0" w:color="auto"/>
        <w:bottom w:val="none" w:sz="0" w:space="0" w:color="auto"/>
        <w:right w:val="none" w:sz="0" w:space="0" w:color="auto"/>
      </w:divBdr>
    </w:div>
    <w:div w:id="502206761">
      <w:bodyDiv w:val="1"/>
      <w:marLeft w:val="0"/>
      <w:marRight w:val="0"/>
      <w:marTop w:val="0"/>
      <w:marBottom w:val="0"/>
      <w:divBdr>
        <w:top w:val="none" w:sz="0" w:space="0" w:color="auto"/>
        <w:left w:val="none" w:sz="0" w:space="0" w:color="auto"/>
        <w:bottom w:val="none" w:sz="0" w:space="0" w:color="auto"/>
        <w:right w:val="none" w:sz="0" w:space="0" w:color="auto"/>
      </w:divBdr>
    </w:div>
    <w:div w:id="521355349">
      <w:bodyDiv w:val="1"/>
      <w:marLeft w:val="0"/>
      <w:marRight w:val="0"/>
      <w:marTop w:val="0"/>
      <w:marBottom w:val="0"/>
      <w:divBdr>
        <w:top w:val="none" w:sz="0" w:space="0" w:color="auto"/>
        <w:left w:val="none" w:sz="0" w:space="0" w:color="auto"/>
        <w:bottom w:val="none" w:sz="0" w:space="0" w:color="auto"/>
        <w:right w:val="none" w:sz="0" w:space="0" w:color="auto"/>
      </w:divBdr>
    </w:div>
    <w:div w:id="540022674">
      <w:bodyDiv w:val="1"/>
      <w:marLeft w:val="0"/>
      <w:marRight w:val="0"/>
      <w:marTop w:val="0"/>
      <w:marBottom w:val="0"/>
      <w:divBdr>
        <w:top w:val="none" w:sz="0" w:space="0" w:color="auto"/>
        <w:left w:val="none" w:sz="0" w:space="0" w:color="auto"/>
        <w:bottom w:val="none" w:sz="0" w:space="0" w:color="auto"/>
        <w:right w:val="none" w:sz="0" w:space="0" w:color="auto"/>
      </w:divBdr>
    </w:div>
    <w:div w:id="662971259">
      <w:bodyDiv w:val="1"/>
      <w:marLeft w:val="0"/>
      <w:marRight w:val="0"/>
      <w:marTop w:val="0"/>
      <w:marBottom w:val="0"/>
      <w:divBdr>
        <w:top w:val="none" w:sz="0" w:space="0" w:color="auto"/>
        <w:left w:val="none" w:sz="0" w:space="0" w:color="auto"/>
        <w:bottom w:val="none" w:sz="0" w:space="0" w:color="auto"/>
        <w:right w:val="none" w:sz="0" w:space="0" w:color="auto"/>
      </w:divBdr>
    </w:div>
    <w:div w:id="773939747">
      <w:bodyDiv w:val="1"/>
      <w:marLeft w:val="0"/>
      <w:marRight w:val="0"/>
      <w:marTop w:val="0"/>
      <w:marBottom w:val="0"/>
      <w:divBdr>
        <w:top w:val="none" w:sz="0" w:space="0" w:color="auto"/>
        <w:left w:val="none" w:sz="0" w:space="0" w:color="auto"/>
        <w:bottom w:val="none" w:sz="0" w:space="0" w:color="auto"/>
        <w:right w:val="none" w:sz="0" w:space="0" w:color="auto"/>
      </w:divBdr>
    </w:div>
    <w:div w:id="808590511">
      <w:bodyDiv w:val="1"/>
      <w:marLeft w:val="0"/>
      <w:marRight w:val="0"/>
      <w:marTop w:val="0"/>
      <w:marBottom w:val="0"/>
      <w:divBdr>
        <w:top w:val="none" w:sz="0" w:space="0" w:color="auto"/>
        <w:left w:val="none" w:sz="0" w:space="0" w:color="auto"/>
        <w:bottom w:val="none" w:sz="0" w:space="0" w:color="auto"/>
        <w:right w:val="none" w:sz="0" w:space="0" w:color="auto"/>
      </w:divBdr>
    </w:div>
    <w:div w:id="1021784991">
      <w:bodyDiv w:val="1"/>
      <w:marLeft w:val="0"/>
      <w:marRight w:val="0"/>
      <w:marTop w:val="0"/>
      <w:marBottom w:val="0"/>
      <w:divBdr>
        <w:top w:val="none" w:sz="0" w:space="0" w:color="auto"/>
        <w:left w:val="none" w:sz="0" w:space="0" w:color="auto"/>
        <w:bottom w:val="none" w:sz="0" w:space="0" w:color="auto"/>
        <w:right w:val="none" w:sz="0" w:space="0" w:color="auto"/>
      </w:divBdr>
    </w:div>
    <w:div w:id="1183858911">
      <w:bodyDiv w:val="1"/>
      <w:marLeft w:val="0"/>
      <w:marRight w:val="0"/>
      <w:marTop w:val="0"/>
      <w:marBottom w:val="0"/>
      <w:divBdr>
        <w:top w:val="none" w:sz="0" w:space="0" w:color="auto"/>
        <w:left w:val="none" w:sz="0" w:space="0" w:color="auto"/>
        <w:bottom w:val="none" w:sz="0" w:space="0" w:color="auto"/>
        <w:right w:val="none" w:sz="0" w:space="0" w:color="auto"/>
      </w:divBdr>
    </w:div>
    <w:div w:id="1376083835">
      <w:bodyDiv w:val="1"/>
      <w:marLeft w:val="0"/>
      <w:marRight w:val="0"/>
      <w:marTop w:val="0"/>
      <w:marBottom w:val="0"/>
      <w:divBdr>
        <w:top w:val="none" w:sz="0" w:space="0" w:color="auto"/>
        <w:left w:val="none" w:sz="0" w:space="0" w:color="auto"/>
        <w:bottom w:val="none" w:sz="0" w:space="0" w:color="auto"/>
        <w:right w:val="none" w:sz="0" w:space="0" w:color="auto"/>
      </w:divBdr>
    </w:div>
    <w:div w:id="1497064498">
      <w:bodyDiv w:val="1"/>
      <w:marLeft w:val="0"/>
      <w:marRight w:val="0"/>
      <w:marTop w:val="0"/>
      <w:marBottom w:val="0"/>
      <w:divBdr>
        <w:top w:val="none" w:sz="0" w:space="0" w:color="auto"/>
        <w:left w:val="none" w:sz="0" w:space="0" w:color="auto"/>
        <w:bottom w:val="none" w:sz="0" w:space="0" w:color="auto"/>
        <w:right w:val="none" w:sz="0" w:space="0" w:color="auto"/>
      </w:divBdr>
    </w:div>
    <w:div w:id="1527211633">
      <w:bodyDiv w:val="1"/>
      <w:marLeft w:val="0"/>
      <w:marRight w:val="0"/>
      <w:marTop w:val="0"/>
      <w:marBottom w:val="0"/>
      <w:divBdr>
        <w:top w:val="none" w:sz="0" w:space="0" w:color="auto"/>
        <w:left w:val="none" w:sz="0" w:space="0" w:color="auto"/>
        <w:bottom w:val="none" w:sz="0" w:space="0" w:color="auto"/>
        <w:right w:val="none" w:sz="0" w:space="0" w:color="auto"/>
      </w:divBdr>
    </w:div>
    <w:div w:id="1590428555">
      <w:bodyDiv w:val="1"/>
      <w:marLeft w:val="0"/>
      <w:marRight w:val="0"/>
      <w:marTop w:val="0"/>
      <w:marBottom w:val="0"/>
      <w:divBdr>
        <w:top w:val="none" w:sz="0" w:space="0" w:color="auto"/>
        <w:left w:val="none" w:sz="0" w:space="0" w:color="auto"/>
        <w:bottom w:val="none" w:sz="0" w:space="0" w:color="auto"/>
        <w:right w:val="none" w:sz="0" w:space="0" w:color="auto"/>
      </w:divBdr>
    </w:div>
    <w:div w:id="1687051285">
      <w:bodyDiv w:val="1"/>
      <w:marLeft w:val="0"/>
      <w:marRight w:val="0"/>
      <w:marTop w:val="0"/>
      <w:marBottom w:val="0"/>
      <w:divBdr>
        <w:top w:val="none" w:sz="0" w:space="0" w:color="auto"/>
        <w:left w:val="none" w:sz="0" w:space="0" w:color="auto"/>
        <w:bottom w:val="none" w:sz="0" w:space="0" w:color="auto"/>
        <w:right w:val="none" w:sz="0" w:space="0" w:color="auto"/>
      </w:divBdr>
    </w:div>
    <w:div w:id="1805656510">
      <w:bodyDiv w:val="1"/>
      <w:marLeft w:val="0"/>
      <w:marRight w:val="0"/>
      <w:marTop w:val="0"/>
      <w:marBottom w:val="0"/>
      <w:divBdr>
        <w:top w:val="none" w:sz="0" w:space="0" w:color="auto"/>
        <w:left w:val="none" w:sz="0" w:space="0" w:color="auto"/>
        <w:bottom w:val="none" w:sz="0" w:space="0" w:color="auto"/>
        <w:right w:val="none" w:sz="0" w:space="0" w:color="auto"/>
      </w:divBdr>
    </w:div>
    <w:div w:id="1962226659">
      <w:bodyDiv w:val="1"/>
      <w:marLeft w:val="0"/>
      <w:marRight w:val="0"/>
      <w:marTop w:val="0"/>
      <w:marBottom w:val="0"/>
      <w:divBdr>
        <w:top w:val="none" w:sz="0" w:space="0" w:color="auto"/>
        <w:left w:val="none" w:sz="0" w:space="0" w:color="auto"/>
        <w:bottom w:val="none" w:sz="0" w:space="0" w:color="auto"/>
        <w:right w:val="none" w:sz="0" w:space="0" w:color="auto"/>
      </w:divBdr>
    </w:div>
    <w:div w:id="1973486010">
      <w:bodyDiv w:val="1"/>
      <w:marLeft w:val="0"/>
      <w:marRight w:val="0"/>
      <w:marTop w:val="0"/>
      <w:marBottom w:val="0"/>
      <w:divBdr>
        <w:top w:val="none" w:sz="0" w:space="0" w:color="auto"/>
        <w:left w:val="none" w:sz="0" w:space="0" w:color="auto"/>
        <w:bottom w:val="none" w:sz="0" w:space="0" w:color="auto"/>
        <w:right w:val="none" w:sz="0" w:space="0" w:color="auto"/>
      </w:divBdr>
    </w:div>
    <w:div w:id="1994604364">
      <w:bodyDiv w:val="1"/>
      <w:marLeft w:val="0"/>
      <w:marRight w:val="0"/>
      <w:marTop w:val="0"/>
      <w:marBottom w:val="0"/>
      <w:divBdr>
        <w:top w:val="none" w:sz="0" w:space="0" w:color="auto"/>
        <w:left w:val="none" w:sz="0" w:space="0" w:color="auto"/>
        <w:bottom w:val="none" w:sz="0" w:space="0" w:color="auto"/>
        <w:right w:val="none" w:sz="0" w:space="0" w:color="auto"/>
      </w:divBdr>
    </w:div>
    <w:div w:id="2019622991">
      <w:bodyDiv w:val="1"/>
      <w:marLeft w:val="0"/>
      <w:marRight w:val="0"/>
      <w:marTop w:val="0"/>
      <w:marBottom w:val="0"/>
      <w:divBdr>
        <w:top w:val="none" w:sz="0" w:space="0" w:color="auto"/>
        <w:left w:val="none" w:sz="0" w:space="0" w:color="auto"/>
        <w:bottom w:val="none" w:sz="0" w:space="0" w:color="auto"/>
        <w:right w:val="none" w:sz="0" w:space="0" w:color="auto"/>
      </w:divBdr>
    </w:div>
    <w:div w:id="20843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101</TotalTime>
  <Pages>19</Pages>
  <Words>5111</Words>
  <Characters>36294</Characters>
  <Application>Microsoft Office Word</Application>
  <DocSecurity>0</DocSecurity>
  <Lines>302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2024121316, MT</dc:description>
  <cp:lastModifiedBy>Gitte Jørgensen</cp:lastModifiedBy>
  <cp:revision>20</cp:revision>
  <cp:lastPrinted>2012-08-22T08:53:00Z</cp:lastPrinted>
  <dcterms:created xsi:type="dcterms:W3CDTF">2026-02-16T07:31:00Z</dcterms:created>
  <dcterms:modified xsi:type="dcterms:W3CDTF">2026-02-16T12:34:00Z</dcterms:modified>
</cp:coreProperties>
</file>