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5373E" w14:textId="77777777" w:rsidR="009260DE" w:rsidRPr="00D00270" w:rsidRDefault="0021526C" w:rsidP="009260DE">
      <w:pPr>
        <w:rPr>
          <w:sz w:val="24"/>
          <w:szCs w:val="24"/>
        </w:rPr>
      </w:pPr>
      <w:r w:rsidRPr="00D00270">
        <w:rPr>
          <w:noProof/>
          <w:sz w:val="24"/>
          <w:szCs w:val="24"/>
          <w:lang w:eastAsia="da-DK"/>
        </w:rPr>
        <w:drawing>
          <wp:anchor distT="0" distB="0" distL="114300" distR="114300" simplePos="0" relativeHeight="251658240" behindDoc="0" locked="0" layoutInCell="1" allowOverlap="1" wp14:anchorId="2FC22685" wp14:editId="464C7E8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00270">
        <w:rPr>
          <w:sz w:val="24"/>
          <w:szCs w:val="24"/>
        </w:rPr>
        <w:br w:type="textWrapping" w:clear="all"/>
      </w:r>
    </w:p>
    <w:p w14:paraId="429605AE" w14:textId="0C7990D1" w:rsidR="009260DE" w:rsidRPr="00D00270" w:rsidRDefault="009260DE" w:rsidP="009260DE">
      <w:pPr>
        <w:pStyle w:val="Titel"/>
        <w:tabs>
          <w:tab w:val="right" w:pos="9356"/>
        </w:tabs>
        <w:jc w:val="left"/>
        <w:rPr>
          <w:b w:val="0"/>
          <w:szCs w:val="24"/>
          <w:lang w:eastAsia="en-US"/>
        </w:rPr>
      </w:pPr>
      <w:bookmarkStart w:id="0" w:name="_GoBack"/>
      <w:bookmarkEnd w:id="0"/>
      <w:r w:rsidRPr="00D00270">
        <w:rPr>
          <w:b w:val="0"/>
          <w:szCs w:val="24"/>
          <w:lang w:eastAsia="en-US"/>
        </w:rPr>
        <w:tab/>
      </w:r>
      <w:r w:rsidR="00DC1D44">
        <w:rPr>
          <w:szCs w:val="24"/>
        </w:rPr>
        <w:t>30</w:t>
      </w:r>
      <w:r w:rsidR="003B7E70">
        <w:rPr>
          <w:szCs w:val="24"/>
        </w:rPr>
        <w:t xml:space="preserve">. </w:t>
      </w:r>
      <w:r w:rsidR="00DC1D44">
        <w:rPr>
          <w:szCs w:val="24"/>
        </w:rPr>
        <w:t>november</w:t>
      </w:r>
      <w:r w:rsidR="003B7E70">
        <w:rPr>
          <w:szCs w:val="24"/>
        </w:rPr>
        <w:t xml:space="preserve"> 202</w:t>
      </w:r>
      <w:r w:rsidR="005B5A99">
        <w:rPr>
          <w:szCs w:val="24"/>
        </w:rPr>
        <w:t>2</w:t>
      </w:r>
    </w:p>
    <w:p w14:paraId="1064BCA1" w14:textId="77777777" w:rsidR="009260DE" w:rsidRPr="00D00270" w:rsidRDefault="009260DE" w:rsidP="009260DE">
      <w:pPr>
        <w:pStyle w:val="Titel"/>
        <w:tabs>
          <w:tab w:val="left" w:pos="8222"/>
        </w:tabs>
        <w:jc w:val="left"/>
        <w:rPr>
          <w:b w:val="0"/>
          <w:szCs w:val="24"/>
        </w:rPr>
      </w:pPr>
    </w:p>
    <w:p w14:paraId="03A52CDB" w14:textId="1FF31D80" w:rsidR="009260DE" w:rsidRPr="00D00270" w:rsidRDefault="009260DE" w:rsidP="009260DE">
      <w:pPr>
        <w:pStyle w:val="Titel"/>
        <w:jc w:val="left"/>
        <w:rPr>
          <w:b w:val="0"/>
          <w:szCs w:val="24"/>
        </w:rPr>
      </w:pPr>
    </w:p>
    <w:p w14:paraId="72B68228" w14:textId="77777777" w:rsidR="009260DE" w:rsidRPr="00D00270" w:rsidRDefault="009260DE" w:rsidP="009260DE">
      <w:pPr>
        <w:pStyle w:val="Titel"/>
        <w:jc w:val="left"/>
        <w:rPr>
          <w:b w:val="0"/>
          <w:szCs w:val="24"/>
        </w:rPr>
      </w:pPr>
    </w:p>
    <w:p w14:paraId="5EAC2600" w14:textId="77777777" w:rsidR="009260DE" w:rsidRPr="00D00270" w:rsidRDefault="009260DE" w:rsidP="009260DE">
      <w:pPr>
        <w:jc w:val="center"/>
        <w:rPr>
          <w:b/>
          <w:sz w:val="24"/>
          <w:szCs w:val="24"/>
        </w:rPr>
      </w:pPr>
      <w:r w:rsidRPr="00D00270">
        <w:rPr>
          <w:b/>
          <w:sz w:val="24"/>
          <w:szCs w:val="24"/>
        </w:rPr>
        <w:t>PRODUKTRESUMÉ</w:t>
      </w:r>
    </w:p>
    <w:p w14:paraId="0D3AB661" w14:textId="77777777" w:rsidR="009260DE" w:rsidRPr="00D00270" w:rsidRDefault="009260DE" w:rsidP="009260DE">
      <w:pPr>
        <w:jc w:val="center"/>
        <w:rPr>
          <w:b/>
          <w:sz w:val="24"/>
          <w:szCs w:val="24"/>
        </w:rPr>
      </w:pPr>
    </w:p>
    <w:p w14:paraId="20735BB1" w14:textId="77777777" w:rsidR="009260DE" w:rsidRPr="00D00270" w:rsidRDefault="009260DE" w:rsidP="009260DE">
      <w:pPr>
        <w:jc w:val="center"/>
        <w:rPr>
          <w:b/>
          <w:sz w:val="24"/>
          <w:szCs w:val="24"/>
        </w:rPr>
      </w:pPr>
      <w:r w:rsidRPr="00D00270">
        <w:rPr>
          <w:b/>
          <w:sz w:val="24"/>
          <w:szCs w:val="24"/>
        </w:rPr>
        <w:t>for</w:t>
      </w:r>
    </w:p>
    <w:p w14:paraId="04914E7A" w14:textId="77777777" w:rsidR="000B058C" w:rsidRPr="00D00270" w:rsidRDefault="000B058C" w:rsidP="009260DE">
      <w:pPr>
        <w:jc w:val="center"/>
        <w:rPr>
          <w:b/>
          <w:sz w:val="24"/>
          <w:szCs w:val="24"/>
        </w:rPr>
      </w:pPr>
    </w:p>
    <w:p w14:paraId="557C4223" w14:textId="6C09F7BC" w:rsidR="009260DE" w:rsidRPr="00D00270" w:rsidRDefault="00127FE4" w:rsidP="009260DE">
      <w:pPr>
        <w:jc w:val="center"/>
        <w:rPr>
          <w:b/>
          <w:sz w:val="24"/>
          <w:szCs w:val="24"/>
        </w:rPr>
      </w:pPr>
      <w:proofErr w:type="spellStart"/>
      <w:r w:rsidRPr="00D00270">
        <w:rPr>
          <w:b/>
          <w:sz w:val="24"/>
          <w:szCs w:val="24"/>
        </w:rPr>
        <w:t>Rivastigmin</w:t>
      </w:r>
      <w:proofErr w:type="spellEnd"/>
      <w:r w:rsidRPr="00D00270">
        <w:rPr>
          <w:b/>
          <w:sz w:val="24"/>
          <w:szCs w:val="24"/>
        </w:rPr>
        <w:t xml:space="preserve"> "</w:t>
      </w:r>
      <w:proofErr w:type="spellStart"/>
      <w:r w:rsidR="00D00270">
        <w:rPr>
          <w:b/>
          <w:sz w:val="24"/>
          <w:szCs w:val="24"/>
        </w:rPr>
        <w:t>Stada</w:t>
      </w:r>
      <w:proofErr w:type="spellEnd"/>
      <w:r w:rsidR="00D00270">
        <w:rPr>
          <w:b/>
          <w:sz w:val="24"/>
          <w:szCs w:val="24"/>
        </w:rPr>
        <w:t xml:space="preserve"> </w:t>
      </w:r>
      <w:proofErr w:type="spellStart"/>
      <w:r w:rsidR="00D00270">
        <w:rPr>
          <w:b/>
          <w:sz w:val="24"/>
          <w:szCs w:val="24"/>
        </w:rPr>
        <w:t>Arzneimittel</w:t>
      </w:r>
      <w:proofErr w:type="spellEnd"/>
      <w:r w:rsidRPr="00D00270">
        <w:rPr>
          <w:b/>
          <w:sz w:val="24"/>
          <w:szCs w:val="24"/>
        </w:rPr>
        <w:t>", depot</w:t>
      </w:r>
      <w:r w:rsidR="003E3D88" w:rsidRPr="00D00270">
        <w:rPr>
          <w:b/>
          <w:sz w:val="24"/>
          <w:szCs w:val="24"/>
        </w:rPr>
        <w:t>plast</w:t>
      </w:r>
      <w:r w:rsidR="000E316D" w:rsidRPr="00D00270">
        <w:rPr>
          <w:b/>
          <w:sz w:val="24"/>
          <w:szCs w:val="24"/>
        </w:rPr>
        <w:t>re</w:t>
      </w:r>
    </w:p>
    <w:p w14:paraId="1B020BD0" w14:textId="77777777" w:rsidR="009260DE" w:rsidRPr="00D00270" w:rsidRDefault="009260DE" w:rsidP="009260DE">
      <w:pPr>
        <w:jc w:val="both"/>
        <w:rPr>
          <w:sz w:val="24"/>
          <w:szCs w:val="24"/>
        </w:rPr>
      </w:pPr>
    </w:p>
    <w:p w14:paraId="388BEEE6" w14:textId="77777777" w:rsidR="009260DE" w:rsidRPr="00D00270" w:rsidRDefault="009260DE" w:rsidP="009260DE">
      <w:pPr>
        <w:jc w:val="both"/>
        <w:rPr>
          <w:sz w:val="24"/>
          <w:szCs w:val="24"/>
        </w:rPr>
      </w:pPr>
    </w:p>
    <w:p w14:paraId="6B58BA34" w14:textId="77777777" w:rsidR="009260DE" w:rsidRPr="00D00270" w:rsidRDefault="009260DE" w:rsidP="009260DE">
      <w:pPr>
        <w:tabs>
          <w:tab w:val="left" w:pos="851"/>
        </w:tabs>
        <w:ind w:left="851" w:hanging="851"/>
        <w:rPr>
          <w:b/>
          <w:sz w:val="24"/>
          <w:szCs w:val="24"/>
        </w:rPr>
      </w:pPr>
      <w:r w:rsidRPr="00D00270">
        <w:rPr>
          <w:b/>
          <w:sz w:val="24"/>
          <w:szCs w:val="24"/>
        </w:rPr>
        <w:t>0.</w:t>
      </w:r>
      <w:r w:rsidRPr="00D00270">
        <w:rPr>
          <w:b/>
          <w:sz w:val="24"/>
          <w:szCs w:val="24"/>
        </w:rPr>
        <w:tab/>
        <w:t>D.SP.NR.</w:t>
      </w:r>
    </w:p>
    <w:p w14:paraId="45EC5620" w14:textId="43E9A02F" w:rsidR="009260DE" w:rsidRPr="00D00270" w:rsidRDefault="001E31A4" w:rsidP="009260DE">
      <w:pPr>
        <w:tabs>
          <w:tab w:val="left" w:pos="851"/>
        </w:tabs>
        <w:ind w:left="851"/>
        <w:rPr>
          <w:sz w:val="24"/>
          <w:szCs w:val="24"/>
        </w:rPr>
      </w:pPr>
      <w:r w:rsidRPr="00D00270">
        <w:rPr>
          <w:sz w:val="24"/>
          <w:szCs w:val="24"/>
        </w:rPr>
        <w:t>32365</w:t>
      </w:r>
    </w:p>
    <w:p w14:paraId="16B0DF92" w14:textId="77777777" w:rsidR="009260DE" w:rsidRPr="00D00270" w:rsidRDefault="009260DE" w:rsidP="009260DE">
      <w:pPr>
        <w:tabs>
          <w:tab w:val="left" w:pos="851"/>
        </w:tabs>
        <w:ind w:left="851"/>
        <w:rPr>
          <w:sz w:val="24"/>
          <w:szCs w:val="24"/>
        </w:rPr>
      </w:pPr>
    </w:p>
    <w:p w14:paraId="1A7DA4A1" w14:textId="77777777" w:rsidR="009260DE" w:rsidRPr="00D00270" w:rsidRDefault="009260DE" w:rsidP="009260DE">
      <w:pPr>
        <w:tabs>
          <w:tab w:val="left" w:pos="851"/>
        </w:tabs>
        <w:ind w:left="851" w:hanging="851"/>
        <w:rPr>
          <w:b/>
          <w:sz w:val="24"/>
          <w:szCs w:val="24"/>
        </w:rPr>
      </w:pPr>
      <w:r w:rsidRPr="00D00270">
        <w:rPr>
          <w:b/>
          <w:sz w:val="24"/>
          <w:szCs w:val="24"/>
        </w:rPr>
        <w:t>1.</w:t>
      </w:r>
      <w:r w:rsidRPr="00D00270">
        <w:rPr>
          <w:b/>
          <w:sz w:val="24"/>
          <w:szCs w:val="24"/>
        </w:rPr>
        <w:tab/>
        <w:t>LÆGEMIDLETS NAVN</w:t>
      </w:r>
    </w:p>
    <w:p w14:paraId="61217DFE" w14:textId="31346709" w:rsidR="009260DE" w:rsidRPr="00D00270" w:rsidRDefault="000E316D" w:rsidP="009260DE">
      <w:pPr>
        <w:tabs>
          <w:tab w:val="left" w:pos="851"/>
        </w:tabs>
        <w:ind w:left="851"/>
        <w:rPr>
          <w:sz w:val="24"/>
          <w:szCs w:val="24"/>
        </w:rPr>
      </w:pPr>
      <w:proofErr w:type="spellStart"/>
      <w:r w:rsidRPr="00D00270">
        <w:rPr>
          <w:sz w:val="24"/>
          <w:szCs w:val="24"/>
        </w:rPr>
        <w:t>Rivastigmin</w:t>
      </w:r>
      <w:proofErr w:type="spellEnd"/>
      <w:r w:rsidRPr="00D00270">
        <w:rPr>
          <w:sz w:val="24"/>
          <w:szCs w:val="24"/>
        </w:rPr>
        <w:t xml:space="preserve"> "</w:t>
      </w:r>
      <w:proofErr w:type="spellStart"/>
      <w:r w:rsidRPr="00D00270">
        <w:rPr>
          <w:sz w:val="24"/>
          <w:szCs w:val="24"/>
        </w:rPr>
        <w:t>Sta</w:t>
      </w:r>
      <w:r w:rsidR="00B501A2" w:rsidRPr="00D00270">
        <w:rPr>
          <w:sz w:val="24"/>
          <w:szCs w:val="24"/>
        </w:rPr>
        <w:t>da</w:t>
      </w:r>
      <w:proofErr w:type="spellEnd"/>
      <w:r w:rsidR="00B501A2" w:rsidRPr="00D00270">
        <w:rPr>
          <w:sz w:val="24"/>
          <w:szCs w:val="24"/>
        </w:rPr>
        <w:t xml:space="preserve"> </w:t>
      </w:r>
      <w:proofErr w:type="spellStart"/>
      <w:r w:rsidR="00B501A2" w:rsidRPr="00D00270">
        <w:rPr>
          <w:sz w:val="24"/>
          <w:szCs w:val="24"/>
        </w:rPr>
        <w:t>Arzneimittel</w:t>
      </w:r>
      <w:proofErr w:type="spellEnd"/>
      <w:r w:rsidR="00B501A2" w:rsidRPr="00D00270">
        <w:rPr>
          <w:sz w:val="24"/>
          <w:szCs w:val="24"/>
        </w:rPr>
        <w:t>"</w:t>
      </w:r>
    </w:p>
    <w:p w14:paraId="5CEB5A61" w14:textId="77777777" w:rsidR="009260DE" w:rsidRPr="00D00270" w:rsidRDefault="009260DE" w:rsidP="009260DE">
      <w:pPr>
        <w:tabs>
          <w:tab w:val="left" w:pos="851"/>
        </w:tabs>
        <w:ind w:left="851"/>
        <w:rPr>
          <w:sz w:val="24"/>
          <w:szCs w:val="24"/>
        </w:rPr>
      </w:pPr>
    </w:p>
    <w:p w14:paraId="4BF724A9" w14:textId="77777777" w:rsidR="009260DE" w:rsidRPr="00D00270" w:rsidRDefault="009260DE" w:rsidP="009260DE">
      <w:pPr>
        <w:tabs>
          <w:tab w:val="left" w:pos="851"/>
        </w:tabs>
        <w:ind w:left="851" w:hanging="851"/>
        <w:rPr>
          <w:b/>
          <w:sz w:val="24"/>
          <w:szCs w:val="24"/>
        </w:rPr>
      </w:pPr>
      <w:r w:rsidRPr="00D00270">
        <w:rPr>
          <w:b/>
          <w:sz w:val="24"/>
          <w:szCs w:val="24"/>
        </w:rPr>
        <w:t>2.</w:t>
      </w:r>
      <w:r w:rsidRPr="00D00270">
        <w:rPr>
          <w:b/>
          <w:sz w:val="24"/>
          <w:szCs w:val="24"/>
        </w:rPr>
        <w:tab/>
        <w:t>KVALITATIV OG KVANTITATIV SAMMENSÆTNING</w:t>
      </w:r>
    </w:p>
    <w:p w14:paraId="17FBFBFB" w14:textId="77777777" w:rsidR="00D00270" w:rsidRDefault="00D00270" w:rsidP="00E900CF">
      <w:pPr>
        <w:suppressAutoHyphens/>
        <w:ind w:left="851"/>
        <w:rPr>
          <w:bCs/>
          <w:sz w:val="24"/>
          <w:szCs w:val="24"/>
          <w:u w:val="single"/>
        </w:rPr>
      </w:pPr>
    </w:p>
    <w:p w14:paraId="4751E2FA" w14:textId="4443A435" w:rsidR="00B501A2" w:rsidRPr="00D00270" w:rsidRDefault="00B501A2" w:rsidP="00E900CF">
      <w:pPr>
        <w:suppressAutoHyphens/>
        <w:ind w:left="851"/>
        <w:rPr>
          <w:bCs/>
          <w:sz w:val="24"/>
          <w:szCs w:val="24"/>
          <w:u w:val="single"/>
          <w:lang w:eastAsia="fr-LU"/>
        </w:rPr>
      </w:pPr>
      <w:proofErr w:type="spellStart"/>
      <w:r w:rsidRPr="00D00270">
        <w:rPr>
          <w:bCs/>
          <w:sz w:val="24"/>
          <w:szCs w:val="24"/>
          <w:u w:val="single"/>
        </w:rPr>
        <w:t>Rivastigmin</w:t>
      </w:r>
      <w:proofErr w:type="spellEnd"/>
      <w:r w:rsidRPr="00D00270">
        <w:rPr>
          <w:bCs/>
          <w:sz w:val="24"/>
          <w:szCs w:val="24"/>
          <w:u w:val="single"/>
        </w:rPr>
        <w:t xml:space="preserve"> </w:t>
      </w:r>
      <w:r w:rsidR="00D00270">
        <w:rPr>
          <w:bCs/>
          <w:sz w:val="24"/>
          <w:szCs w:val="24"/>
          <w:u w:val="single"/>
        </w:rPr>
        <w:t>"</w:t>
      </w:r>
      <w:proofErr w:type="spellStart"/>
      <w:r w:rsidR="00D00270">
        <w:rPr>
          <w:bCs/>
          <w:sz w:val="24"/>
          <w:szCs w:val="24"/>
          <w:u w:val="single"/>
        </w:rPr>
        <w:t>Stada</w:t>
      </w:r>
      <w:proofErr w:type="spellEnd"/>
      <w:r w:rsidR="00D00270">
        <w:rPr>
          <w:bCs/>
          <w:sz w:val="24"/>
          <w:szCs w:val="24"/>
          <w:u w:val="single"/>
        </w:rPr>
        <w:t xml:space="preserve"> </w:t>
      </w:r>
      <w:proofErr w:type="spellStart"/>
      <w:r w:rsidR="00D00270">
        <w:rPr>
          <w:bCs/>
          <w:sz w:val="24"/>
          <w:szCs w:val="24"/>
          <w:u w:val="single"/>
        </w:rPr>
        <w:t>Arzneimittel</w:t>
      </w:r>
      <w:proofErr w:type="spellEnd"/>
      <w:r w:rsidR="00D00270">
        <w:rPr>
          <w:bCs/>
          <w:sz w:val="24"/>
          <w:szCs w:val="24"/>
          <w:u w:val="single"/>
        </w:rPr>
        <w:t>"</w:t>
      </w:r>
      <w:r w:rsidRPr="00D00270">
        <w:rPr>
          <w:bCs/>
          <w:sz w:val="24"/>
          <w:szCs w:val="24"/>
          <w:u w:val="single"/>
        </w:rPr>
        <w:t xml:space="preserve"> 4,6 mg/24 timer depotplaster </w:t>
      </w:r>
    </w:p>
    <w:p w14:paraId="2B7D700E" w14:textId="77777777" w:rsidR="00B501A2" w:rsidRPr="00D00270" w:rsidRDefault="00B501A2" w:rsidP="00E900CF">
      <w:pPr>
        <w:suppressAutoHyphens/>
        <w:ind w:left="851"/>
        <w:rPr>
          <w:bCs/>
          <w:sz w:val="24"/>
          <w:szCs w:val="24"/>
        </w:rPr>
      </w:pPr>
      <w:r w:rsidRPr="00D00270">
        <w:rPr>
          <w:bCs/>
          <w:sz w:val="24"/>
          <w:szCs w:val="24"/>
        </w:rPr>
        <w:t xml:space="preserve">Hvert depotplaster frigiver 4,6 mg </w:t>
      </w:r>
      <w:proofErr w:type="spellStart"/>
      <w:r w:rsidRPr="00D00270">
        <w:rPr>
          <w:bCs/>
          <w:sz w:val="24"/>
          <w:szCs w:val="24"/>
        </w:rPr>
        <w:t>rivastigmin</w:t>
      </w:r>
      <w:proofErr w:type="spellEnd"/>
      <w:r w:rsidRPr="00D00270">
        <w:rPr>
          <w:bCs/>
          <w:sz w:val="24"/>
          <w:szCs w:val="24"/>
        </w:rPr>
        <w:t xml:space="preserve"> pr. 24 timer. Hvert depotplaster på 4,6 cm2 indeholder 6,9 mg </w:t>
      </w:r>
      <w:proofErr w:type="spellStart"/>
      <w:r w:rsidRPr="00D00270">
        <w:rPr>
          <w:bCs/>
          <w:sz w:val="24"/>
          <w:szCs w:val="24"/>
        </w:rPr>
        <w:t>rivastigmin</w:t>
      </w:r>
      <w:proofErr w:type="spellEnd"/>
      <w:r w:rsidRPr="00D00270">
        <w:rPr>
          <w:bCs/>
          <w:sz w:val="24"/>
          <w:szCs w:val="24"/>
        </w:rPr>
        <w:t xml:space="preserve">. </w:t>
      </w:r>
    </w:p>
    <w:p w14:paraId="06409DC2" w14:textId="77777777" w:rsidR="00B501A2" w:rsidRPr="00D00270" w:rsidRDefault="00B501A2" w:rsidP="00E900CF">
      <w:pPr>
        <w:suppressAutoHyphens/>
        <w:ind w:left="851"/>
        <w:rPr>
          <w:bCs/>
          <w:sz w:val="24"/>
          <w:szCs w:val="24"/>
        </w:rPr>
      </w:pPr>
    </w:p>
    <w:p w14:paraId="77F0D8B1" w14:textId="77777777" w:rsidR="00B501A2" w:rsidRPr="00D00270" w:rsidRDefault="00B501A2" w:rsidP="00E900CF">
      <w:pPr>
        <w:suppressAutoHyphens/>
        <w:ind w:left="851"/>
        <w:rPr>
          <w:bCs/>
          <w:sz w:val="24"/>
          <w:szCs w:val="24"/>
        </w:rPr>
      </w:pPr>
      <w:proofErr w:type="spellStart"/>
      <w:r w:rsidRPr="00D00270">
        <w:rPr>
          <w:bCs/>
          <w:sz w:val="24"/>
          <w:szCs w:val="24"/>
          <w:u w:val="single"/>
        </w:rPr>
        <w:t>Rivastigmin</w:t>
      </w:r>
      <w:proofErr w:type="spellEnd"/>
      <w:r w:rsidRPr="00D00270">
        <w:rPr>
          <w:bCs/>
          <w:sz w:val="24"/>
          <w:szCs w:val="24"/>
          <w:u w:val="single"/>
        </w:rPr>
        <w:t xml:space="preserve"> </w:t>
      </w:r>
      <w:proofErr w:type="spellStart"/>
      <w:r w:rsidRPr="00D00270">
        <w:rPr>
          <w:bCs/>
          <w:sz w:val="24"/>
          <w:szCs w:val="24"/>
          <w:u w:val="single"/>
        </w:rPr>
        <w:t>Stada</w:t>
      </w:r>
      <w:proofErr w:type="spellEnd"/>
      <w:r w:rsidRPr="00D00270">
        <w:rPr>
          <w:bCs/>
          <w:sz w:val="24"/>
          <w:szCs w:val="24"/>
          <w:u w:val="single"/>
        </w:rPr>
        <w:t xml:space="preserve"> </w:t>
      </w:r>
      <w:proofErr w:type="spellStart"/>
      <w:r w:rsidRPr="00D00270">
        <w:rPr>
          <w:bCs/>
          <w:sz w:val="24"/>
          <w:szCs w:val="24"/>
          <w:u w:val="single"/>
        </w:rPr>
        <w:t>Arzneimittel</w:t>
      </w:r>
      <w:proofErr w:type="spellEnd"/>
      <w:r w:rsidRPr="00D00270">
        <w:rPr>
          <w:bCs/>
          <w:sz w:val="24"/>
          <w:szCs w:val="24"/>
          <w:u w:val="single"/>
        </w:rPr>
        <w:t xml:space="preserve"> 9,5 mg/24 timer depotplaster</w:t>
      </w:r>
      <w:r w:rsidRPr="00D00270">
        <w:rPr>
          <w:bCs/>
          <w:sz w:val="24"/>
          <w:szCs w:val="24"/>
        </w:rPr>
        <w:t xml:space="preserve"> </w:t>
      </w:r>
    </w:p>
    <w:p w14:paraId="6DB5E77F" w14:textId="77777777" w:rsidR="00B501A2" w:rsidRPr="00D00270" w:rsidRDefault="00B501A2" w:rsidP="00E900CF">
      <w:pPr>
        <w:suppressAutoHyphens/>
        <w:ind w:left="851"/>
        <w:rPr>
          <w:bCs/>
          <w:sz w:val="24"/>
          <w:szCs w:val="24"/>
        </w:rPr>
      </w:pPr>
      <w:r w:rsidRPr="00D00270">
        <w:rPr>
          <w:bCs/>
          <w:sz w:val="24"/>
          <w:szCs w:val="24"/>
        </w:rPr>
        <w:t xml:space="preserve">Hvert depotplaster frigiver 9,5 mg </w:t>
      </w:r>
      <w:proofErr w:type="spellStart"/>
      <w:r w:rsidRPr="00D00270">
        <w:rPr>
          <w:bCs/>
          <w:sz w:val="24"/>
          <w:szCs w:val="24"/>
        </w:rPr>
        <w:t>rivastigmin</w:t>
      </w:r>
      <w:proofErr w:type="spellEnd"/>
      <w:r w:rsidRPr="00D00270">
        <w:rPr>
          <w:bCs/>
          <w:sz w:val="24"/>
          <w:szCs w:val="24"/>
        </w:rPr>
        <w:t xml:space="preserve"> pr. 24 timer. Hvert depotplaster på 9,2 cm2 indeholder 13,8 mg </w:t>
      </w:r>
      <w:proofErr w:type="spellStart"/>
      <w:r w:rsidRPr="00D00270">
        <w:rPr>
          <w:bCs/>
          <w:sz w:val="24"/>
          <w:szCs w:val="24"/>
        </w:rPr>
        <w:t>rivastigmin</w:t>
      </w:r>
      <w:proofErr w:type="spellEnd"/>
      <w:r w:rsidRPr="00D00270">
        <w:rPr>
          <w:bCs/>
          <w:sz w:val="24"/>
          <w:szCs w:val="24"/>
        </w:rPr>
        <w:t xml:space="preserve">. </w:t>
      </w:r>
    </w:p>
    <w:p w14:paraId="767EF43C" w14:textId="77777777" w:rsidR="00B501A2" w:rsidRPr="00D00270" w:rsidRDefault="00B501A2" w:rsidP="00E900CF">
      <w:pPr>
        <w:suppressAutoHyphens/>
        <w:ind w:left="851"/>
        <w:rPr>
          <w:bCs/>
          <w:sz w:val="24"/>
          <w:szCs w:val="24"/>
        </w:rPr>
      </w:pPr>
    </w:p>
    <w:p w14:paraId="7F6CA0CC" w14:textId="45EBA792" w:rsidR="00B501A2" w:rsidRPr="00D00270" w:rsidRDefault="00B501A2" w:rsidP="00E900CF">
      <w:pPr>
        <w:suppressAutoHyphens/>
        <w:ind w:left="851"/>
        <w:rPr>
          <w:bCs/>
          <w:sz w:val="24"/>
          <w:szCs w:val="24"/>
        </w:rPr>
      </w:pPr>
      <w:proofErr w:type="spellStart"/>
      <w:r w:rsidRPr="00D00270">
        <w:rPr>
          <w:bCs/>
          <w:sz w:val="24"/>
          <w:szCs w:val="24"/>
          <w:u w:val="single"/>
        </w:rPr>
        <w:t>Rivastigmin</w:t>
      </w:r>
      <w:proofErr w:type="spellEnd"/>
      <w:r w:rsidRPr="00D00270">
        <w:rPr>
          <w:bCs/>
          <w:sz w:val="24"/>
          <w:szCs w:val="24"/>
          <w:u w:val="single"/>
        </w:rPr>
        <w:t xml:space="preserve"> </w:t>
      </w:r>
      <w:r w:rsidR="00D00270">
        <w:rPr>
          <w:bCs/>
          <w:sz w:val="24"/>
          <w:szCs w:val="24"/>
          <w:u w:val="single"/>
        </w:rPr>
        <w:t>"</w:t>
      </w:r>
      <w:proofErr w:type="spellStart"/>
      <w:r w:rsidR="00D00270">
        <w:rPr>
          <w:bCs/>
          <w:sz w:val="24"/>
          <w:szCs w:val="24"/>
          <w:u w:val="single"/>
        </w:rPr>
        <w:t>Stada</w:t>
      </w:r>
      <w:proofErr w:type="spellEnd"/>
      <w:r w:rsidR="00D00270">
        <w:rPr>
          <w:bCs/>
          <w:sz w:val="24"/>
          <w:szCs w:val="24"/>
          <w:u w:val="single"/>
        </w:rPr>
        <w:t xml:space="preserve"> </w:t>
      </w:r>
      <w:proofErr w:type="spellStart"/>
      <w:r w:rsidR="00D00270">
        <w:rPr>
          <w:bCs/>
          <w:sz w:val="24"/>
          <w:szCs w:val="24"/>
          <w:u w:val="single"/>
        </w:rPr>
        <w:t>Arzneimittel</w:t>
      </w:r>
      <w:proofErr w:type="spellEnd"/>
      <w:r w:rsidR="00D00270">
        <w:rPr>
          <w:bCs/>
          <w:sz w:val="24"/>
          <w:szCs w:val="24"/>
          <w:u w:val="single"/>
        </w:rPr>
        <w:t>"</w:t>
      </w:r>
      <w:r w:rsidRPr="00D00270">
        <w:rPr>
          <w:bCs/>
          <w:sz w:val="24"/>
          <w:szCs w:val="24"/>
          <w:u w:val="single"/>
        </w:rPr>
        <w:t xml:space="preserve"> 13,3 mg/24 timer depotplaster</w:t>
      </w:r>
      <w:r w:rsidRPr="00D00270">
        <w:rPr>
          <w:bCs/>
          <w:sz w:val="24"/>
          <w:szCs w:val="24"/>
        </w:rPr>
        <w:t xml:space="preserve"> </w:t>
      </w:r>
    </w:p>
    <w:p w14:paraId="0561ADD2" w14:textId="77777777" w:rsidR="00B501A2" w:rsidRPr="00D00270" w:rsidRDefault="00B501A2" w:rsidP="00E900CF">
      <w:pPr>
        <w:suppressAutoHyphens/>
        <w:ind w:left="851"/>
        <w:rPr>
          <w:bCs/>
          <w:sz w:val="24"/>
          <w:szCs w:val="24"/>
        </w:rPr>
      </w:pPr>
      <w:r w:rsidRPr="00D00270">
        <w:rPr>
          <w:bCs/>
          <w:sz w:val="24"/>
          <w:szCs w:val="24"/>
        </w:rPr>
        <w:t xml:space="preserve">Hvert depotplaster frigiver 13,3 mg </w:t>
      </w:r>
      <w:proofErr w:type="spellStart"/>
      <w:r w:rsidRPr="00D00270">
        <w:rPr>
          <w:bCs/>
          <w:sz w:val="24"/>
          <w:szCs w:val="24"/>
        </w:rPr>
        <w:t>rivastigmin</w:t>
      </w:r>
      <w:proofErr w:type="spellEnd"/>
      <w:r w:rsidRPr="00D00270">
        <w:rPr>
          <w:bCs/>
          <w:sz w:val="24"/>
          <w:szCs w:val="24"/>
        </w:rPr>
        <w:t xml:space="preserve"> pr. 24 timer. Hvert depotplaster på 12,8 cm2 indeholder 19,2 mg </w:t>
      </w:r>
      <w:proofErr w:type="spellStart"/>
      <w:r w:rsidRPr="00D00270">
        <w:rPr>
          <w:bCs/>
          <w:sz w:val="24"/>
          <w:szCs w:val="24"/>
        </w:rPr>
        <w:t>rivastigmin</w:t>
      </w:r>
      <w:proofErr w:type="spellEnd"/>
      <w:r w:rsidRPr="00D00270">
        <w:rPr>
          <w:bCs/>
          <w:sz w:val="24"/>
          <w:szCs w:val="24"/>
        </w:rPr>
        <w:t>.</w:t>
      </w:r>
    </w:p>
    <w:p w14:paraId="0F560092" w14:textId="77777777" w:rsidR="00B501A2" w:rsidRPr="00D00270" w:rsidRDefault="00B501A2" w:rsidP="00E900CF">
      <w:pPr>
        <w:suppressAutoHyphens/>
        <w:ind w:left="851"/>
        <w:rPr>
          <w:sz w:val="24"/>
          <w:szCs w:val="24"/>
        </w:rPr>
      </w:pPr>
    </w:p>
    <w:p w14:paraId="7160AC1D" w14:textId="77777777" w:rsidR="00B501A2" w:rsidRPr="00D00270" w:rsidRDefault="00B501A2" w:rsidP="00E900CF">
      <w:pPr>
        <w:tabs>
          <w:tab w:val="left" w:pos="-720"/>
        </w:tabs>
        <w:suppressAutoHyphens/>
        <w:ind w:left="851"/>
        <w:rPr>
          <w:sz w:val="24"/>
          <w:szCs w:val="24"/>
        </w:rPr>
      </w:pPr>
      <w:r w:rsidRPr="00D00270">
        <w:rPr>
          <w:sz w:val="24"/>
          <w:szCs w:val="24"/>
        </w:rPr>
        <w:t>Alle hjælpestoffer er anført under pkt. 6.1.</w:t>
      </w:r>
    </w:p>
    <w:p w14:paraId="1C85E6D6" w14:textId="77777777" w:rsidR="009260DE" w:rsidRPr="00D00270" w:rsidRDefault="009260DE" w:rsidP="009260DE">
      <w:pPr>
        <w:tabs>
          <w:tab w:val="left" w:pos="851"/>
        </w:tabs>
        <w:ind w:left="851"/>
        <w:rPr>
          <w:sz w:val="24"/>
          <w:szCs w:val="24"/>
        </w:rPr>
      </w:pPr>
    </w:p>
    <w:p w14:paraId="57F56F2A" w14:textId="77777777" w:rsidR="009260DE" w:rsidRPr="00D00270" w:rsidRDefault="009260DE" w:rsidP="009260DE">
      <w:pPr>
        <w:tabs>
          <w:tab w:val="left" w:pos="851"/>
        </w:tabs>
        <w:ind w:left="851" w:hanging="851"/>
        <w:rPr>
          <w:b/>
          <w:sz w:val="24"/>
          <w:szCs w:val="24"/>
        </w:rPr>
      </w:pPr>
      <w:r w:rsidRPr="00D00270">
        <w:rPr>
          <w:b/>
          <w:sz w:val="24"/>
          <w:szCs w:val="24"/>
        </w:rPr>
        <w:t>3.</w:t>
      </w:r>
      <w:r w:rsidRPr="00D00270">
        <w:rPr>
          <w:b/>
          <w:sz w:val="24"/>
          <w:szCs w:val="24"/>
        </w:rPr>
        <w:tab/>
        <w:t>LÆGEMIDDELFORM</w:t>
      </w:r>
    </w:p>
    <w:p w14:paraId="34ECB1B6" w14:textId="1A50E383" w:rsidR="00B501A2" w:rsidRPr="00D00270" w:rsidRDefault="00B501A2" w:rsidP="00E900CF">
      <w:pPr>
        <w:suppressAutoHyphens/>
        <w:ind w:left="851"/>
        <w:rPr>
          <w:sz w:val="24"/>
          <w:szCs w:val="24"/>
          <w:lang w:eastAsia="fr-LU"/>
        </w:rPr>
      </w:pPr>
      <w:r w:rsidRPr="00D00270">
        <w:rPr>
          <w:sz w:val="24"/>
          <w:szCs w:val="24"/>
        </w:rPr>
        <w:t>Depotplast</w:t>
      </w:r>
      <w:r w:rsidR="001656EE" w:rsidRPr="00D00270">
        <w:rPr>
          <w:sz w:val="24"/>
          <w:szCs w:val="24"/>
        </w:rPr>
        <w:t>re</w:t>
      </w:r>
    </w:p>
    <w:p w14:paraId="776A6B61" w14:textId="77777777" w:rsidR="00B501A2" w:rsidRPr="00D00270" w:rsidRDefault="00B501A2" w:rsidP="00E900CF">
      <w:pPr>
        <w:suppressAutoHyphens/>
        <w:ind w:left="851"/>
        <w:rPr>
          <w:sz w:val="24"/>
          <w:szCs w:val="24"/>
        </w:rPr>
      </w:pPr>
    </w:p>
    <w:p w14:paraId="7258AC6E" w14:textId="77777777" w:rsidR="00DC1D44" w:rsidRPr="00D00270" w:rsidRDefault="00DC1D44" w:rsidP="00DC1D44">
      <w:pPr>
        <w:suppressAutoHyphens/>
        <w:ind w:left="851"/>
        <w:rPr>
          <w:sz w:val="24"/>
          <w:szCs w:val="24"/>
          <w:u w:val="single"/>
          <w:lang w:val="fr-LU"/>
        </w:rPr>
      </w:pPr>
      <w:r w:rsidRPr="007168B7">
        <w:rPr>
          <w:bCs/>
          <w:sz w:val="24"/>
          <w:szCs w:val="24"/>
          <w:u w:val="single"/>
          <w:lang w:val="nb-NO"/>
        </w:rPr>
        <w:t>Rivastigmin "Stada Arzneimittel"</w:t>
      </w:r>
      <w:r w:rsidRPr="007168B7">
        <w:rPr>
          <w:sz w:val="24"/>
          <w:szCs w:val="24"/>
          <w:u w:val="single"/>
          <w:lang w:val="nb-NO"/>
        </w:rPr>
        <w:t xml:space="preserve"> 4,6 mg/24 timer depotplaster </w:t>
      </w:r>
    </w:p>
    <w:p w14:paraId="4EDBF551" w14:textId="77777777" w:rsidR="00DC1D44" w:rsidRPr="00D00270" w:rsidRDefault="00DC1D44" w:rsidP="00DC1D44">
      <w:pPr>
        <w:suppressAutoHyphens/>
        <w:ind w:left="851"/>
        <w:rPr>
          <w:sz w:val="24"/>
          <w:szCs w:val="24"/>
        </w:rPr>
      </w:pPr>
      <w:r w:rsidRPr="00D00270">
        <w:rPr>
          <w:sz w:val="24"/>
          <w:szCs w:val="24"/>
        </w:rPr>
        <w:t>Hvert depotplaster er et tyndt depotplaster af matrixtypen med en cirkulær form</w:t>
      </w:r>
      <w:r>
        <w:rPr>
          <w:sz w:val="24"/>
          <w:szCs w:val="24"/>
        </w:rPr>
        <w:t xml:space="preserve"> og 2,4 cm i diameter</w:t>
      </w:r>
      <w:r w:rsidRPr="00D00270">
        <w:rPr>
          <w:sz w:val="24"/>
          <w:szCs w:val="24"/>
        </w:rPr>
        <w:t xml:space="preserve">. Ydersiden af det bagerste lag er beige og mærket ”RIC-TDS 4.6 mg/24 h” med orange. </w:t>
      </w:r>
    </w:p>
    <w:p w14:paraId="675EF9EB" w14:textId="77777777" w:rsidR="00DC1D44" w:rsidRPr="00D00270" w:rsidRDefault="00DC1D44" w:rsidP="00DC1D44">
      <w:pPr>
        <w:suppressAutoHyphens/>
        <w:ind w:left="851"/>
        <w:rPr>
          <w:sz w:val="24"/>
          <w:szCs w:val="24"/>
        </w:rPr>
      </w:pPr>
    </w:p>
    <w:p w14:paraId="41A68FE0" w14:textId="77777777" w:rsidR="00DC1D44" w:rsidRPr="007168B7" w:rsidRDefault="00DC1D44" w:rsidP="00DC1D44">
      <w:pPr>
        <w:suppressAutoHyphens/>
        <w:ind w:left="851"/>
        <w:rPr>
          <w:sz w:val="24"/>
          <w:szCs w:val="24"/>
          <w:u w:val="single"/>
          <w:lang w:val="nb-NO"/>
        </w:rPr>
      </w:pPr>
      <w:r w:rsidRPr="007168B7">
        <w:rPr>
          <w:bCs/>
          <w:sz w:val="24"/>
          <w:szCs w:val="24"/>
          <w:u w:val="single"/>
          <w:lang w:val="nb-NO"/>
        </w:rPr>
        <w:t>Rivastigmin "Stada Arzneimittel"</w:t>
      </w:r>
      <w:r w:rsidRPr="007168B7">
        <w:rPr>
          <w:sz w:val="24"/>
          <w:szCs w:val="24"/>
          <w:u w:val="single"/>
          <w:lang w:val="nb-NO"/>
        </w:rPr>
        <w:t xml:space="preserve"> 9,5 mg/24 timer depotplaster </w:t>
      </w:r>
    </w:p>
    <w:p w14:paraId="2DEA669B" w14:textId="77777777" w:rsidR="00DC1D44" w:rsidRPr="00D00270" w:rsidRDefault="00DC1D44" w:rsidP="00DC1D44">
      <w:pPr>
        <w:suppressAutoHyphens/>
        <w:ind w:left="851"/>
        <w:rPr>
          <w:sz w:val="24"/>
          <w:szCs w:val="24"/>
        </w:rPr>
      </w:pPr>
      <w:r w:rsidRPr="00D00270">
        <w:rPr>
          <w:sz w:val="24"/>
          <w:szCs w:val="24"/>
        </w:rPr>
        <w:t>Hvert depotplaster er et tyndt depotplaster af matrixtypen med en cirkulær form</w:t>
      </w:r>
      <w:r>
        <w:rPr>
          <w:sz w:val="24"/>
          <w:szCs w:val="24"/>
        </w:rPr>
        <w:t xml:space="preserve"> og 3,4 i diameter</w:t>
      </w:r>
      <w:r w:rsidRPr="00D00270">
        <w:rPr>
          <w:sz w:val="24"/>
          <w:szCs w:val="24"/>
        </w:rPr>
        <w:t xml:space="preserve">. Ydersiden af det bagerste lag er beige og mærket ”RIC-TDS 9.5 mg/24 h” med orange. </w:t>
      </w:r>
    </w:p>
    <w:p w14:paraId="146F272C" w14:textId="77777777" w:rsidR="00DC1D44" w:rsidRDefault="00DC1D44" w:rsidP="00DC1D44">
      <w:pPr>
        <w:rPr>
          <w:sz w:val="24"/>
          <w:szCs w:val="24"/>
        </w:rPr>
      </w:pPr>
      <w:r>
        <w:rPr>
          <w:sz w:val="24"/>
          <w:szCs w:val="24"/>
        </w:rPr>
        <w:br w:type="page"/>
      </w:r>
    </w:p>
    <w:p w14:paraId="073E74D1" w14:textId="77777777" w:rsidR="00DC1D44" w:rsidRPr="00D00270" w:rsidRDefault="00DC1D44" w:rsidP="00DC1D44">
      <w:pPr>
        <w:suppressAutoHyphens/>
        <w:ind w:left="851"/>
        <w:rPr>
          <w:sz w:val="24"/>
          <w:szCs w:val="24"/>
        </w:rPr>
      </w:pPr>
    </w:p>
    <w:p w14:paraId="02142163" w14:textId="77777777" w:rsidR="00DC1D44" w:rsidRPr="007168B7" w:rsidRDefault="00DC1D44" w:rsidP="00DC1D44">
      <w:pPr>
        <w:suppressAutoHyphens/>
        <w:ind w:left="851"/>
        <w:rPr>
          <w:sz w:val="24"/>
          <w:szCs w:val="24"/>
          <w:u w:val="single"/>
          <w:lang w:val="nb-NO"/>
        </w:rPr>
      </w:pPr>
      <w:r w:rsidRPr="007168B7">
        <w:rPr>
          <w:bCs/>
          <w:sz w:val="24"/>
          <w:szCs w:val="24"/>
          <w:u w:val="single"/>
          <w:lang w:val="nb-NO"/>
        </w:rPr>
        <w:t>Rivastigmin "Stada Arzneimittel"</w:t>
      </w:r>
      <w:r w:rsidRPr="007168B7">
        <w:rPr>
          <w:sz w:val="24"/>
          <w:szCs w:val="24"/>
          <w:u w:val="single"/>
          <w:lang w:val="nb-NO"/>
        </w:rPr>
        <w:t xml:space="preserve"> 13,3 mg/24 timer depotplaster </w:t>
      </w:r>
    </w:p>
    <w:p w14:paraId="5F43850F" w14:textId="595193ED" w:rsidR="009260DE" w:rsidRPr="00D00270" w:rsidRDefault="00DC1D44" w:rsidP="00DC1D44">
      <w:pPr>
        <w:tabs>
          <w:tab w:val="left" w:pos="851"/>
        </w:tabs>
        <w:ind w:left="851"/>
        <w:rPr>
          <w:sz w:val="24"/>
          <w:szCs w:val="24"/>
        </w:rPr>
      </w:pPr>
      <w:r w:rsidRPr="00D00270">
        <w:rPr>
          <w:sz w:val="24"/>
          <w:szCs w:val="24"/>
        </w:rPr>
        <w:t>Hvert depotplaster er et tyndt depotplaster af matrixtypen med en cirkulær form</w:t>
      </w:r>
      <w:r>
        <w:rPr>
          <w:sz w:val="24"/>
          <w:szCs w:val="24"/>
        </w:rPr>
        <w:t xml:space="preserve"> og 4,0 cm i diameter</w:t>
      </w:r>
      <w:r w:rsidRPr="00D00270">
        <w:rPr>
          <w:sz w:val="24"/>
          <w:szCs w:val="24"/>
        </w:rPr>
        <w:t>. Ydersiden af det bagerste lag er beige og mærket ”RIC-TDS 13,3.mg/24 h” med orange.</w:t>
      </w:r>
    </w:p>
    <w:p w14:paraId="3C54777A" w14:textId="77777777" w:rsidR="009260DE" w:rsidRPr="00D00270" w:rsidRDefault="009260DE" w:rsidP="009260DE">
      <w:pPr>
        <w:tabs>
          <w:tab w:val="left" w:pos="851"/>
        </w:tabs>
        <w:ind w:left="851"/>
        <w:rPr>
          <w:sz w:val="24"/>
          <w:szCs w:val="24"/>
        </w:rPr>
      </w:pPr>
    </w:p>
    <w:p w14:paraId="0F7853CC" w14:textId="77777777" w:rsidR="009260DE" w:rsidRPr="00D00270" w:rsidRDefault="009260DE" w:rsidP="009260DE">
      <w:pPr>
        <w:tabs>
          <w:tab w:val="left" w:pos="851"/>
        </w:tabs>
        <w:ind w:left="851" w:hanging="851"/>
        <w:rPr>
          <w:b/>
          <w:sz w:val="24"/>
          <w:szCs w:val="24"/>
        </w:rPr>
      </w:pPr>
      <w:r w:rsidRPr="00D00270">
        <w:rPr>
          <w:b/>
          <w:sz w:val="24"/>
          <w:szCs w:val="24"/>
        </w:rPr>
        <w:t>4.</w:t>
      </w:r>
      <w:r w:rsidRPr="00D00270">
        <w:rPr>
          <w:b/>
          <w:sz w:val="24"/>
          <w:szCs w:val="24"/>
        </w:rPr>
        <w:tab/>
        <w:t>KLINISKE OPLYSNINGER</w:t>
      </w:r>
    </w:p>
    <w:p w14:paraId="16336FBC" w14:textId="77777777" w:rsidR="009260DE" w:rsidRPr="00D00270" w:rsidRDefault="009260DE" w:rsidP="009260DE">
      <w:pPr>
        <w:tabs>
          <w:tab w:val="left" w:pos="851"/>
        </w:tabs>
        <w:ind w:left="851"/>
        <w:rPr>
          <w:b/>
          <w:sz w:val="24"/>
          <w:szCs w:val="24"/>
        </w:rPr>
      </w:pPr>
    </w:p>
    <w:p w14:paraId="4E5242BB" w14:textId="77777777" w:rsidR="009260DE" w:rsidRPr="00D00270" w:rsidRDefault="009260DE" w:rsidP="009260DE">
      <w:pPr>
        <w:tabs>
          <w:tab w:val="left" w:pos="851"/>
        </w:tabs>
        <w:ind w:left="851" w:hanging="851"/>
        <w:rPr>
          <w:b/>
          <w:sz w:val="24"/>
          <w:szCs w:val="24"/>
          <w:u w:val="single"/>
        </w:rPr>
      </w:pPr>
      <w:r w:rsidRPr="00D00270">
        <w:rPr>
          <w:b/>
          <w:sz w:val="24"/>
          <w:szCs w:val="24"/>
        </w:rPr>
        <w:t>4.1</w:t>
      </w:r>
      <w:r w:rsidRPr="00D00270">
        <w:rPr>
          <w:b/>
          <w:sz w:val="24"/>
          <w:szCs w:val="24"/>
        </w:rPr>
        <w:tab/>
        <w:t>Terapeutiske indikationer</w:t>
      </w:r>
    </w:p>
    <w:p w14:paraId="6996C384" w14:textId="77777777" w:rsidR="00B501A2" w:rsidRPr="00D00270" w:rsidRDefault="00B501A2" w:rsidP="00E900CF">
      <w:pPr>
        <w:ind w:left="851"/>
        <w:rPr>
          <w:sz w:val="24"/>
          <w:szCs w:val="24"/>
          <w:lang w:eastAsia="fr-LU"/>
        </w:rPr>
      </w:pPr>
      <w:r w:rsidRPr="00D00270">
        <w:rPr>
          <w:sz w:val="24"/>
          <w:szCs w:val="24"/>
        </w:rPr>
        <w:t>Symptomatisk behandling af let til moderat svær Alzheimers demens.</w:t>
      </w:r>
    </w:p>
    <w:p w14:paraId="042AB30D" w14:textId="77777777" w:rsidR="009260DE" w:rsidRPr="00D00270" w:rsidRDefault="009260DE" w:rsidP="009260DE">
      <w:pPr>
        <w:tabs>
          <w:tab w:val="left" w:pos="851"/>
        </w:tabs>
        <w:ind w:left="851"/>
        <w:rPr>
          <w:sz w:val="24"/>
          <w:szCs w:val="24"/>
        </w:rPr>
      </w:pPr>
    </w:p>
    <w:p w14:paraId="7523A4A7" w14:textId="77777777" w:rsidR="009260DE" w:rsidRPr="00D00270" w:rsidRDefault="009260DE" w:rsidP="009260DE">
      <w:pPr>
        <w:tabs>
          <w:tab w:val="left" w:pos="851"/>
        </w:tabs>
        <w:ind w:left="851" w:hanging="851"/>
        <w:rPr>
          <w:b/>
          <w:sz w:val="24"/>
          <w:szCs w:val="24"/>
        </w:rPr>
      </w:pPr>
      <w:r w:rsidRPr="00D00270">
        <w:rPr>
          <w:b/>
          <w:sz w:val="24"/>
          <w:szCs w:val="24"/>
        </w:rPr>
        <w:t>4.2</w:t>
      </w:r>
      <w:r w:rsidRPr="00D00270">
        <w:rPr>
          <w:b/>
          <w:sz w:val="24"/>
          <w:szCs w:val="24"/>
        </w:rPr>
        <w:tab/>
        <w:t>Dosering og indgivelsesmåde</w:t>
      </w:r>
    </w:p>
    <w:p w14:paraId="4A6FE6B2" w14:textId="77777777" w:rsidR="00B501A2" w:rsidRPr="00D00270" w:rsidRDefault="00B501A2" w:rsidP="00E900CF">
      <w:pPr>
        <w:ind w:left="851"/>
        <w:rPr>
          <w:sz w:val="24"/>
          <w:szCs w:val="24"/>
          <w:lang w:eastAsia="fr-LU"/>
        </w:rPr>
      </w:pPr>
      <w:r w:rsidRPr="00D00270">
        <w:rPr>
          <w:sz w:val="24"/>
          <w:szCs w:val="24"/>
        </w:rPr>
        <w:t xml:space="preserve">Behandlingen bør indledes og overvåges af en læge, der har erfaring med diagnosticering og behandling af Alzheimers demens. Diagnosen bør stilles i henhold til de gældende retningslinjer. Som ved al behandling af patienter med demens bør </w:t>
      </w:r>
      <w:proofErr w:type="spellStart"/>
      <w:r w:rsidRPr="00D00270">
        <w:rPr>
          <w:sz w:val="24"/>
          <w:szCs w:val="24"/>
        </w:rPr>
        <w:t>rivastigminterapi</w:t>
      </w:r>
      <w:proofErr w:type="spellEnd"/>
      <w:r w:rsidRPr="00D00270">
        <w:rPr>
          <w:sz w:val="24"/>
          <w:szCs w:val="24"/>
        </w:rPr>
        <w:t xml:space="preserve"> kun påbegyndes, hvis der er en omsorgsgivende person, som løbende vil administrere og holde øje med behandlingen hos patienten.</w:t>
      </w:r>
    </w:p>
    <w:p w14:paraId="41F219AC" w14:textId="77777777" w:rsidR="00B501A2" w:rsidRPr="00D00270" w:rsidRDefault="00B501A2" w:rsidP="00E900CF">
      <w:pPr>
        <w:ind w:left="851"/>
        <w:rPr>
          <w:sz w:val="24"/>
          <w:szCs w:val="24"/>
        </w:rPr>
      </w:pPr>
    </w:p>
    <w:p w14:paraId="32CC3F56" w14:textId="77777777" w:rsidR="00DC1D44" w:rsidRPr="00D00270" w:rsidRDefault="00DC1D44" w:rsidP="00DC1D44">
      <w:pPr>
        <w:ind w:left="851"/>
        <w:rPr>
          <w:sz w:val="24"/>
          <w:szCs w:val="24"/>
          <w:u w:val="single"/>
        </w:rPr>
      </w:pPr>
      <w:r w:rsidRPr="00D00270">
        <w:rPr>
          <w:sz w:val="24"/>
          <w:szCs w:val="24"/>
          <w:u w:val="single"/>
        </w:rPr>
        <w:t>Dosering</w:t>
      </w:r>
    </w:p>
    <w:p w14:paraId="60A69BA9" w14:textId="77777777" w:rsidR="00DC1D44" w:rsidRPr="00D00270" w:rsidRDefault="00DC1D44" w:rsidP="00DC1D44">
      <w:pPr>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685"/>
      </w:tblGrid>
      <w:tr w:rsidR="00DC1D44" w:rsidRPr="00D00270" w14:paraId="11374833" w14:textId="77777777" w:rsidTr="00DC1D44">
        <w:tc>
          <w:tcPr>
            <w:tcW w:w="3544" w:type="dxa"/>
            <w:tcBorders>
              <w:top w:val="single" w:sz="4" w:space="0" w:color="auto"/>
              <w:left w:val="single" w:sz="4" w:space="0" w:color="auto"/>
              <w:bottom w:val="single" w:sz="4" w:space="0" w:color="auto"/>
              <w:right w:val="single" w:sz="4" w:space="0" w:color="auto"/>
            </w:tcBorders>
            <w:hideMark/>
          </w:tcPr>
          <w:p w14:paraId="72AE7EEE" w14:textId="77777777" w:rsidR="00DC1D44" w:rsidRPr="00D00270" w:rsidRDefault="00DC1D44" w:rsidP="00DC1D44">
            <w:pPr>
              <w:spacing w:line="256" w:lineRule="auto"/>
              <w:rPr>
                <w:b/>
                <w:bCs/>
                <w:sz w:val="24"/>
                <w:szCs w:val="24"/>
                <w:lang w:val="en-GB"/>
              </w:rPr>
            </w:pPr>
            <w:proofErr w:type="spellStart"/>
            <w:r w:rsidRPr="00D00270">
              <w:rPr>
                <w:b/>
                <w:bCs/>
                <w:sz w:val="24"/>
                <w:szCs w:val="24"/>
                <w:lang w:val="en-GB"/>
              </w:rPr>
              <w:t>Depotplastre</w:t>
            </w:r>
            <w:proofErr w:type="spellEnd"/>
            <w:r w:rsidRPr="00D00270">
              <w:rPr>
                <w:b/>
                <w:bCs/>
                <w:sz w:val="24"/>
                <w:szCs w:val="24"/>
                <w:lang w:val="en-GB"/>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2B4856D1" w14:textId="77777777" w:rsidR="00DC1D44" w:rsidRPr="00D00270" w:rsidRDefault="00DC1D44" w:rsidP="00DC1D44">
            <w:pPr>
              <w:spacing w:line="256" w:lineRule="auto"/>
              <w:rPr>
                <w:b/>
                <w:bCs/>
                <w:sz w:val="24"/>
                <w:szCs w:val="24"/>
              </w:rPr>
            </w:pPr>
            <w:proofErr w:type="spellStart"/>
            <w:r w:rsidRPr="00D00270">
              <w:rPr>
                <w:b/>
                <w:bCs/>
                <w:sz w:val="24"/>
                <w:szCs w:val="24"/>
              </w:rPr>
              <w:t>Rivastigminfrigivelse</w:t>
            </w:r>
            <w:proofErr w:type="spellEnd"/>
            <w:r w:rsidRPr="00D00270">
              <w:rPr>
                <w:b/>
                <w:bCs/>
                <w:sz w:val="24"/>
                <w:szCs w:val="24"/>
              </w:rPr>
              <w:t xml:space="preserve"> pr. 24 timer </w:t>
            </w:r>
            <w:r w:rsidRPr="00D00270">
              <w:rPr>
                <w:b/>
                <w:bCs/>
                <w:i/>
                <w:iCs/>
                <w:sz w:val="24"/>
                <w:szCs w:val="24"/>
              </w:rPr>
              <w:t xml:space="preserve">in </w:t>
            </w:r>
            <w:proofErr w:type="spellStart"/>
            <w:r w:rsidRPr="00D00270">
              <w:rPr>
                <w:b/>
                <w:bCs/>
                <w:i/>
                <w:iCs/>
                <w:sz w:val="24"/>
                <w:szCs w:val="24"/>
              </w:rPr>
              <w:t>vivo</w:t>
            </w:r>
            <w:proofErr w:type="spellEnd"/>
            <w:r w:rsidRPr="00D00270">
              <w:rPr>
                <w:b/>
                <w:bCs/>
                <w:sz w:val="24"/>
                <w:szCs w:val="24"/>
              </w:rPr>
              <w:t xml:space="preserve"> </w:t>
            </w:r>
          </w:p>
        </w:tc>
      </w:tr>
      <w:tr w:rsidR="00DC1D44" w:rsidRPr="00D00270" w14:paraId="0DE31198" w14:textId="77777777" w:rsidTr="00DC1D44">
        <w:tc>
          <w:tcPr>
            <w:tcW w:w="3544" w:type="dxa"/>
            <w:tcBorders>
              <w:top w:val="single" w:sz="4" w:space="0" w:color="auto"/>
              <w:left w:val="single" w:sz="4" w:space="0" w:color="auto"/>
              <w:bottom w:val="single" w:sz="4" w:space="0" w:color="auto"/>
              <w:right w:val="single" w:sz="4" w:space="0" w:color="auto"/>
            </w:tcBorders>
            <w:hideMark/>
          </w:tcPr>
          <w:p w14:paraId="10D98FD1" w14:textId="77777777" w:rsidR="00DC1D44" w:rsidRPr="007168B7" w:rsidRDefault="00DC1D44" w:rsidP="00DC1D44">
            <w:pPr>
              <w:spacing w:line="256" w:lineRule="auto"/>
              <w:rPr>
                <w:sz w:val="24"/>
                <w:szCs w:val="24"/>
                <w:lang w:val="nb-NO"/>
              </w:rPr>
            </w:pPr>
            <w:r w:rsidRPr="007168B7">
              <w:rPr>
                <w:bCs/>
                <w:sz w:val="24"/>
                <w:szCs w:val="24"/>
                <w:lang w:val="nb-NO"/>
              </w:rPr>
              <w:t>Rivastigmin "Stada Arzneimittel"</w:t>
            </w:r>
            <w:r w:rsidRPr="007168B7">
              <w:rPr>
                <w:sz w:val="24"/>
                <w:szCs w:val="24"/>
                <w:lang w:val="nb-NO"/>
              </w:rPr>
              <w:t xml:space="preserve"> 4,6 mg/24 </w:t>
            </w:r>
            <w:r>
              <w:rPr>
                <w:sz w:val="24"/>
                <w:szCs w:val="24"/>
                <w:lang w:val="nb-NO"/>
              </w:rPr>
              <w:t>timer</w:t>
            </w:r>
            <w:r w:rsidRPr="007168B7">
              <w:rPr>
                <w:sz w:val="24"/>
                <w:szCs w:val="24"/>
                <w:lang w:val="nb-NO"/>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056EFCC0" w14:textId="77777777" w:rsidR="00DC1D44" w:rsidRPr="00D00270" w:rsidRDefault="00DC1D44" w:rsidP="00DC1D44">
            <w:pPr>
              <w:spacing w:line="256" w:lineRule="auto"/>
              <w:rPr>
                <w:sz w:val="24"/>
                <w:szCs w:val="24"/>
                <w:lang w:val="en-GB"/>
              </w:rPr>
            </w:pPr>
            <w:r w:rsidRPr="00D00270">
              <w:rPr>
                <w:sz w:val="24"/>
                <w:szCs w:val="24"/>
                <w:lang w:val="en-GB"/>
              </w:rPr>
              <w:t>4,6 mg</w:t>
            </w:r>
          </w:p>
        </w:tc>
      </w:tr>
      <w:tr w:rsidR="00DC1D44" w:rsidRPr="00D00270" w14:paraId="1EAF5731" w14:textId="77777777" w:rsidTr="00DC1D44">
        <w:tc>
          <w:tcPr>
            <w:tcW w:w="3544" w:type="dxa"/>
            <w:tcBorders>
              <w:top w:val="single" w:sz="4" w:space="0" w:color="auto"/>
              <w:left w:val="single" w:sz="4" w:space="0" w:color="auto"/>
              <w:bottom w:val="single" w:sz="4" w:space="0" w:color="auto"/>
              <w:right w:val="single" w:sz="4" w:space="0" w:color="auto"/>
            </w:tcBorders>
            <w:hideMark/>
          </w:tcPr>
          <w:p w14:paraId="5B269E67" w14:textId="77777777" w:rsidR="00DC1D44" w:rsidRPr="007168B7" w:rsidRDefault="00DC1D44" w:rsidP="00DC1D44">
            <w:pPr>
              <w:spacing w:line="256" w:lineRule="auto"/>
              <w:rPr>
                <w:sz w:val="24"/>
                <w:szCs w:val="24"/>
                <w:lang w:val="nb-NO"/>
              </w:rPr>
            </w:pPr>
            <w:r w:rsidRPr="007168B7">
              <w:rPr>
                <w:bCs/>
                <w:sz w:val="24"/>
                <w:szCs w:val="24"/>
                <w:lang w:val="nb-NO"/>
              </w:rPr>
              <w:t>Rivastigmin "Stada Arzneimittel"</w:t>
            </w:r>
            <w:r w:rsidRPr="007168B7">
              <w:rPr>
                <w:sz w:val="24"/>
                <w:szCs w:val="24"/>
                <w:lang w:val="nb-NO"/>
              </w:rPr>
              <w:t xml:space="preserve"> 9,5 mg/24 </w:t>
            </w:r>
            <w:r>
              <w:rPr>
                <w:sz w:val="24"/>
                <w:szCs w:val="24"/>
                <w:lang w:val="nb-NO"/>
              </w:rPr>
              <w:t>timer</w:t>
            </w:r>
            <w:r w:rsidRPr="007168B7">
              <w:rPr>
                <w:sz w:val="24"/>
                <w:szCs w:val="24"/>
                <w:lang w:val="nb-NO"/>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7397B95F" w14:textId="77777777" w:rsidR="00DC1D44" w:rsidRPr="00D00270" w:rsidRDefault="00DC1D44" w:rsidP="00DC1D44">
            <w:pPr>
              <w:spacing w:line="256" w:lineRule="auto"/>
              <w:rPr>
                <w:sz w:val="24"/>
                <w:szCs w:val="24"/>
                <w:lang w:val="en-GB"/>
              </w:rPr>
            </w:pPr>
            <w:r w:rsidRPr="00D00270">
              <w:rPr>
                <w:sz w:val="24"/>
                <w:szCs w:val="24"/>
                <w:lang w:val="en-GB"/>
              </w:rPr>
              <w:t>9,5 mg</w:t>
            </w:r>
          </w:p>
        </w:tc>
      </w:tr>
      <w:tr w:rsidR="00DC1D44" w:rsidRPr="00D00270" w14:paraId="2D05EE4A" w14:textId="77777777" w:rsidTr="00DC1D44">
        <w:tc>
          <w:tcPr>
            <w:tcW w:w="3544" w:type="dxa"/>
            <w:tcBorders>
              <w:top w:val="single" w:sz="4" w:space="0" w:color="auto"/>
              <w:left w:val="single" w:sz="4" w:space="0" w:color="auto"/>
              <w:bottom w:val="single" w:sz="4" w:space="0" w:color="auto"/>
              <w:right w:val="single" w:sz="4" w:space="0" w:color="auto"/>
            </w:tcBorders>
            <w:hideMark/>
          </w:tcPr>
          <w:p w14:paraId="47B0B902" w14:textId="77777777" w:rsidR="00DC1D44" w:rsidRPr="007168B7" w:rsidRDefault="00DC1D44" w:rsidP="00DC1D44">
            <w:pPr>
              <w:spacing w:line="256" w:lineRule="auto"/>
              <w:rPr>
                <w:sz w:val="24"/>
                <w:szCs w:val="24"/>
                <w:lang w:val="nb-NO"/>
              </w:rPr>
            </w:pPr>
            <w:r w:rsidRPr="007168B7">
              <w:rPr>
                <w:bCs/>
                <w:sz w:val="24"/>
                <w:szCs w:val="24"/>
                <w:lang w:val="nb-NO"/>
              </w:rPr>
              <w:t>Rivastigmin "Stada Arzneimittel"</w:t>
            </w:r>
            <w:r w:rsidRPr="007168B7">
              <w:rPr>
                <w:sz w:val="24"/>
                <w:szCs w:val="24"/>
                <w:lang w:val="nb-NO"/>
              </w:rPr>
              <w:t xml:space="preserve"> 13,3 mg/24 </w:t>
            </w:r>
            <w:r>
              <w:rPr>
                <w:sz w:val="24"/>
                <w:szCs w:val="24"/>
                <w:lang w:val="nb-NO"/>
              </w:rPr>
              <w:t>timer</w:t>
            </w:r>
            <w:r w:rsidRPr="007168B7">
              <w:rPr>
                <w:sz w:val="24"/>
                <w:szCs w:val="24"/>
                <w:lang w:val="nb-NO"/>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61B66322" w14:textId="77777777" w:rsidR="00DC1D44" w:rsidRPr="00D00270" w:rsidRDefault="00DC1D44" w:rsidP="00DC1D44">
            <w:pPr>
              <w:spacing w:line="256" w:lineRule="auto"/>
              <w:rPr>
                <w:sz w:val="24"/>
                <w:szCs w:val="24"/>
                <w:lang w:val="en-GB"/>
              </w:rPr>
            </w:pPr>
            <w:r w:rsidRPr="00D00270">
              <w:rPr>
                <w:sz w:val="24"/>
                <w:szCs w:val="24"/>
                <w:lang w:val="en-GB"/>
              </w:rPr>
              <w:t>13,3 mg</w:t>
            </w:r>
          </w:p>
        </w:tc>
      </w:tr>
    </w:tbl>
    <w:p w14:paraId="579345AD" w14:textId="77777777" w:rsidR="00DC1D44" w:rsidRPr="00D00270" w:rsidRDefault="00DC1D44" w:rsidP="00DC1D44">
      <w:pPr>
        <w:rPr>
          <w:sz w:val="24"/>
          <w:szCs w:val="24"/>
          <w:lang w:eastAsia="fr-LU"/>
        </w:rPr>
      </w:pPr>
    </w:p>
    <w:p w14:paraId="47E4F1E9" w14:textId="77777777" w:rsidR="00DC1D44" w:rsidRPr="00D00270" w:rsidRDefault="00DC1D44" w:rsidP="00DC1D44">
      <w:pPr>
        <w:ind w:left="851"/>
        <w:rPr>
          <w:iCs/>
          <w:sz w:val="24"/>
          <w:szCs w:val="24"/>
          <w:u w:val="single"/>
          <w:lang w:val="fr-LU"/>
        </w:rPr>
      </w:pPr>
      <w:r w:rsidRPr="00D00270">
        <w:rPr>
          <w:iCs/>
          <w:sz w:val="24"/>
          <w:szCs w:val="24"/>
          <w:u w:val="single"/>
        </w:rPr>
        <w:t xml:space="preserve">Initialdosis </w:t>
      </w:r>
    </w:p>
    <w:p w14:paraId="35215F59" w14:textId="77777777" w:rsidR="00DC1D44" w:rsidRPr="00D00270" w:rsidRDefault="00DC1D44" w:rsidP="00DC1D44">
      <w:pPr>
        <w:ind w:left="851"/>
        <w:rPr>
          <w:iCs/>
          <w:sz w:val="24"/>
          <w:szCs w:val="24"/>
        </w:rPr>
      </w:pPr>
      <w:r w:rsidRPr="00D00270">
        <w:rPr>
          <w:iCs/>
          <w:sz w:val="24"/>
          <w:szCs w:val="24"/>
        </w:rPr>
        <w:t>Behandlingen indledes med 4,6 mg/24 timer.</w:t>
      </w:r>
    </w:p>
    <w:p w14:paraId="25773C1C" w14:textId="77777777" w:rsidR="00B501A2" w:rsidRPr="00D00270" w:rsidRDefault="00B501A2" w:rsidP="00E900CF">
      <w:pPr>
        <w:ind w:left="851"/>
        <w:rPr>
          <w:iCs/>
          <w:sz w:val="24"/>
          <w:szCs w:val="24"/>
        </w:rPr>
      </w:pPr>
    </w:p>
    <w:p w14:paraId="6A49BA69" w14:textId="77777777" w:rsidR="00B501A2" w:rsidRPr="00D00270" w:rsidRDefault="00B501A2" w:rsidP="00E900CF">
      <w:pPr>
        <w:ind w:left="851"/>
        <w:rPr>
          <w:iCs/>
          <w:sz w:val="24"/>
          <w:szCs w:val="24"/>
          <w:u w:val="single"/>
        </w:rPr>
      </w:pPr>
      <w:r w:rsidRPr="00D00270">
        <w:rPr>
          <w:iCs/>
          <w:sz w:val="24"/>
          <w:szCs w:val="24"/>
          <w:u w:val="single"/>
        </w:rPr>
        <w:t xml:space="preserve">Vedligeholdelsesdosis </w:t>
      </w:r>
    </w:p>
    <w:p w14:paraId="29814FD9" w14:textId="77777777" w:rsidR="00B501A2" w:rsidRPr="00D00270" w:rsidRDefault="00B501A2" w:rsidP="00E900CF">
      <w:pPr>
        <w:ind w:left="851"/>
        <w:rPr>
          <w:iCs/>
          <w:sz w:val="24"/>
          <w:szCs w:val="24"/>
        </w:rPr>
      </w:pPr>
      <w:r w:rsidRPr="00D00270">
        <w:rPr>
          <w:iCs/>
          <w:sz w:val="24"/>
          <w:szCs w:val="24"/>
        </w:rPr>
        <w:t>Efter mindst fire ugers behandling, og hvis denne dosis ifølge den behandlende læge tåles godt, bør dosis med 4,6 mg/24 timer øges til 9,5 mg/24 timer, som er den anbefalede virksomme dosis, anvendes så længe der er terapeutisk effekt for patienten.</w:t>
      </w:r>
    </w:p>
    <w:p w14:paraId="60E0FB6A" w14:textId="77777777" w:rsidR="00B501A2" w:rsidRPr="00D00270" w:rsidRDefault="00B501A2" w:rsidP="00E900CF">
      <w:pPr>
        <w:ind w:left="851"/>
        <w:rPr>
          <w:iCs/>
          <w:sz w:val="24"/>
          <w:szCs w:val="24"/>
        </w:rPr>
      </w:pPr>
    </w:p>
    <w:p w14:paraId="321A0B91" w14:textId="77777777" w:rsidR="00B501A2" w:rsidRPr="00D00270" w:rsidRDefault="00B501A2" w:rsidP="00E900CF">
      <w:pPr>
        <w:ind w:left="851"/>
        <w:rPr>
          <w:iCs/>
          <w:sz w:val="24"/>
          <w:szCs w:val="24"/>
          <w:u w:val="single"/>
        </w:rPr>
      </w:pPr>
      <w:r w:rsidRPr="00D00270">
        <w:rPr>
          <w:iCs/>
          <w:sz w:val="24"/>
          <w:szCs w:val="24"/>
          <w:u w:val="single"/>
        </w:rPr>
        <w:t xml:space="preserve">Dosiseskalering </w:t>
      </w:r>
    </w:p>
    <w:p w14:paraId="2C3A8F65" w14:textId="5C539BCB" w:rsidR="00B501A2" w:rsidRPr="00D00270" w:rsidRDefault="00B501A2" w:rsidP="00E900CF">
      <w:pPr>
        <w:ind w:left="851"/>
        <w:rPr>
          <w:iCs/>
          <w:sz w:val="24"/>
          <w:szCs w:val="24"/>
        </w:rPr>
      </w:pPr>
      <w:r w:rsidRPr="00D00270">
        <w:rPr>
          <w:iCs/>
          <w:sz w:val="24"/>
          <w:szCs w:val="24"/>
        </w:rPr>
        <w:t>9,5 mg/24 timer er den anbefalede daglige virksomme dosis, som bør anvendes, så længe der er terapeutisk effekt for patienten. Hvis dette tåles godt, og kun efter minimum 6 måneders behandling med 9,5 mg/24 timer, kan den behandlende læge overveje at øge dosis til 13,3 mg/24 timer, hos patienter som har vist betydningsfuld kognitiv tilbagegang (f.eks. nedgang i MMSE) og/eller funktionel nedgang (baseret på lægens bedømmelse) ved anvendelse af den anbefalede daglige vedligeholdelsesdosis på 9,5 mg/24 timer (se pkt</w:t>
      </w:r>
      <w:r w:rsidR="00DC1D44">
        <w:rPr>
          <w:iCs/>
          <w:sz w:val="24"/>
          <w:szCs w:val="24"/>
        </w:rPr>
        <w:t>.</w:t>
      </w:r>
      <w:r w:rsidRPr="00D00270">
        <w:rPr>
          <w:iCs/>
          <w:sz w:val="24"/>
          <w:szCs w:val="24"/>
        </w:rPr>
        <w:t xml:space="preserve"> 5.1).</w:t>
      </w:r>
    </w:p>
    <w:p w14:paraId="5D9BE7BD" w14:textId="77777777" w:rsidR="00B501A2" w:rsidRPr="00D00270" w:rsidRDefault="00B501A2" w:rsidP="00E900CF">
      <w:pPr>
        <w:ind w:left="851"/>
        <w:rPr>
          <w:iCs/>
          <w:sz w:val="24"/>
          <w:szCs w:val="24"/>
        </w:rPr>
      </w:pPr>
    </w:p>
    <w:p w14:paraId="41161387" w14:textId="77777777" w:rsidR="00B501A2" w:rsidRPr="00D00270" w:rsidRDefault="00B501A2" w:rsidP="00E900CF">
      <w:pPr>
        <w:ind w:left="851"/>
        <w:rPr>
          <w:iCs/>
          <w:sz w:val="24"/>
          <w:szCs w:val="24"/>
        </w:rPr>
      </w:pPr>
      <w:r w:rsidRPr="00D00270">
        <w:rPr>
          <w:iCs/>
          <w:sz w:val="24"/>
          <w:szCs w:val="24"/>
        </w:rPr>
        <w:t xml:space="preserve">Den kliniske fordel af </w:t>
      </w:r>
      <w:proofErr w:type="spellStart"/>
      <w:r w:rsidRPr="00D00270">
        <w:rPr>
          <w:iCs/>
          <w:sz w:val="24"/>
          <w:szCs w:val="24"/>
        </w:rPr>
        <w:t>rivastigmin</w:t>
      </w:r>
      <w:proofErr w:type="spellEnd"/>
      <w:r w:rsidRPr="00D00270">
        <w:rPr>
          <w:iCs/>
          <w:sz w:val="24"/>
          <w:szCs w:val="24"/>
        </w:rPr>
        <w:t xml:space="preserve"> bør revurderes regelmæssigt. </w:t>
      </w:r>
      <w:proofErr w:type="spellStart"/>
      <w:r w:rsidRPr="00D00270">
        <w:rPr>
          <w:iCs/>
          <w:sz w:val="24"/>
          <w:szCs w:val="24"/>
        </w:rPr>
        <w:t>Seponering</w:t>
      </w:r>
      <w:proofErr w:type="spellEnd"/>
      <w:r w:rsidRPr="00D00270">
        <w:rPr>
          <w:iCs/>
          <w:sz w:val="24"/>
          <w:szCs w:val="24"/>
        </w:rPr>
        <w:t xml:space="preserve"> bør også overvejes, når der ikke længere er tegn på terapeutisk effekt ved den optimale dosis.</w:t>
      </w:r>
    </w:p>
    <w:p w14:paraId="06F80208" w14:textId="77777777" w:rsidR="00B501A2" w:rsidRPr="00D00270" w:rsidRDefault="00B501A2" w:rsidP="00E900CF">
      <w:pPr>
        <w:ind w:left="851"/>
        <w:rPr>
          <w:iCs/>
          <w:sz w:val="24"/>
          <w:szCs w:val="24"/>
        </w:rPr>
      </w:pPr>
    </w:p>
    <w:p w14:paraId="7372942A" w14:textId="77777777" w:rsidR="00B501A2" w:rsidRPr="00D00270" w:rsidRDefault="00B501A2" w:rsidP="00E900CF">
      <w:pPr>
        <w:ind w:left="851"/>
        <w:rPr>
          <w:iCs/>
          <w:sz w:val="24"/>
          <w:szCs w:val="24"/>
        </w:rPr>
      </w:pPr>
      <w:r w:rsidRPr="00D00270">
        <w:rPr>
          <w:iCs/>
          <w:sz w:val="24"/>
          <w:szCs w:val="24"/>
        </w:rPr>
        <w:t xml:space="preserve">Hvis der observeres </w:t>
      </w:r>
      <w:proofErr w:type="spellStart"/>
      <w:r w:rsidRPr="00D00270">
        <w:rPr>
          <w:iCs/>
          <w:sz w:val="24"/>
          <w:szCs w:val="24"/>
        </w:rPr>
        <w:t>gastrointestinale</w:t>
      </w:r>
      <w:proofErr w:type="spellEnd"/>
      <w:r w:rsidRPr="00D00270">
        <w:rPr>
          <w:iCs/>
          <w:sz w:val="24"/>
          <w:szCs w:val="24"/>
        </w:rPr>
        <w:t xml:space="preserve"> bivirkninger, bør behandlingen afbrydes midlertidigt, indtil bivirkningerne er ophørt. Behandlingen med depotplaster kan genoptages ved samme </w:t>
      </w:r>
      <w:r w:rsidRPr="00D00270">
        <w:rPr>
          <w:iCs/>
          <w:sz w:val="24"/>
          <w:szCs w:val="24"/>
        </w:rPr>
        <w:lastRenderedPageBreak/>
        <w:t>dosis, hvis behandlingen kun er afbrudt i 3 dage. Er afbrydelsen af længere varighed, genoptages behandlingen med 4,6 mg/24 timer.</w:t>
      </w:r>
    </w:p>
    <w:p w14:paraId="0DAB165B" w14:textId="77777777" w:rsidR="00B501A2" w:rsidRPr="00D00270" w:rsidRDefault="00B501A2" w:rsidP="00E900CF">
      <w:pPr>
        <w:ind w:left="851"/>
        <w:rPr>
          <w:iCs/>
          <w:sz w:val="24"/>
          <w:szCs w:val="24"/>
        </w:rPr>
      </w:pPr>
    </w:p>
    <w:p w14:paraId="778567B7" w14:textId="77777777" w:rsidR="00B501A2" w:rsidRPr="00D00270" w:rsidRDefault="00B501A2" w:rsidP="00E900CF">
      <w:pPr>
        <w:ind w:left="851"/>
        <w:rPr>
          <w:iCs/>
          <w:sz w:val="24"/>
          <w:szCs w:val="24"/>
          <w:u w:val="single"/>
          <w:lang w:val="fr-LU"/>
        </w:rPr>
      </w:pPr>
      <w:r w:rsidRPr="00D00270">
        <w:rPr>
          <w:iCs/>
          <w:sz w:val="24"/>
          <w:szCs w:val="24"/>
          <w:u w:val="single"/>
        </w:rPr>
        <w:t xml:space="preserve">Skift fra kapsler eller oral opløsning til depotplastre </w:t>
      </w:r>
    </w:p>
    <w:p w14:paraId="53E8BC55" w14:textId="7B5ED014" w:rsidR="00B501A2" w:rsidRPr="00D00270" w:rsidRDefault="00B501A2" w:rsidP="00E900CF">
      <w:pPr>
        <w:ind w:left="851"/>
        <w:rPr>
          <w:iCs/>
          <w:sz w:val="24"/>
          <w:szCs w:val="24"/>
        </w:rPr>
      </w:pPr>
      <w:r w:rsidRPr="00D00270">
        <w:rPr>
          <w:iCs/>
          <w:sz w:val="24"/>
          <w:szCs w:val="24"/>
        </w:rPr>
        <w:t xml:space="preserve">Baseret på sammenlignelig eksponering mellem oral og </w:t>
      </w:r>
      <w:proofErr w:type="spellStart"/>
      <w:r w:rsidRPr="00D00270">
        <w:rPr>
          <w:iCs/>
          <w:sz w:val="24"/>
          <w:szCs w:val="24"/>
        </w:rPr>
        <w:t>transdermal</w:t>
      </w:r>
      <w:proofErr w:type="spellEnd"/>
      <w:r w:rsidRPr="00D00270">
        <w:rPr>
          <w:iCs/>
          <w:sz w:val="24"/>
          <w:szCs w:val="24"/>
        </w:rPr>
        <w:t xml:space="preserve"> </w:t>
      </w:r>
      <w:proofErr w:type="spellStart"/>
      <w:r w:rsidRPr="00D00270">
        <w:rPr>
          <w:iCs/>
          <w:sz w:val="24"/>
          <w:szCs w:val="24"/>
        </w:rPr>
        <w:t>rivastigmin</w:t>
      </w:r>
      <w:proofErr w:type="spellEnd"/>
      <w:r w:rsidRPr="00D00270">
        <w:rPr>
          <w:iCs/>
          <w:sz w:val="24"/>
          <w:szCs w:val="24"/>
        </w:rPr>
        <w:t xml:space="preserve"> (se pkt. 5.2), kan patienter, som behandles med </w:t>
      </w:r>
      <w:proofErr w:type="spellStart"/>
      <w:r w:rsidRPr="00D00270">
        <w:rPr>
          <w:iCs/>
          <w:sz w:val="24"/>
          <w:szCs w:val="24"/>
        </w:rPr>
        <w:t>Rivastigmin</w:t>
      </w:r>
      <w:proofErr w:type="spellEnd"/>
      <w:r w:rsidRPr="00D00270">
        <w:rPr>
          <w:iCs/>
          <w:sz w:val="24"/>
          <w:szCs w:val="24"/>
        </w:rPr>
        <w:t xml:space="preserve"> kapsler eller oral opløsning, skiftes til </w:t>
      </w:r>
      <w:proofErr w:type="spellStart"/>
      <w:r w:rsidRPr="00D00270">
        <w:rPr>
          <w:iCs/>
          <w:sz w:val="24"/>
          <w:szCs w:val="24"/>
        </w:rPr>
        <w:t>Rivastigmin</w:t>
      </w:r>
      <w:proofErr w:type="spellEnd"/>
      <w:r w:rsidRPr="00D00270">
        <w:rPr>
          <w:iCs/>
          <w:sz w:val="24"/>
          <w:szCs w:val="24"/>
        </w:rPr>
        <w:t xml:space="preserve"> </w:t>
      </w:r>
      <w:r w:rsidR="00D00270">
        <w:rPr>
          <w:iCs/>
          <w:sz w:val="24"/>
          <w:szCs w:val="24"/>
        </w:rPr>
        <w:t>"</w:t>
      </w:r>
      <w:proofErr w:type="spellStart"/>
      <w:r w:rsidR="00D00270">
        <w:rPr>
          <w:iCs/>
          <w:sz w:val="24"/>
          <w:szCs w:val="24"/>
        </w:rPr>
        <w:t>Stada</w:t>
      </w:r>
      <w:proofErr w:type="spellEnd"/>
      <w:r w:rsidR="00D00270">
        <w:rPr>
          <w:iCs/>
          <w:sz w:val="24"/>
          <w:szCs w:val="24"/>
        </w:rPr>
        <w:t xml:space="preserve"> </w:t>
      </w:r>
      <w:proofErr w:type="spellStart"/>
      <w:r w:rsidR="00D00270">
        <w:rPr>
          <w:iCs/>
          <w:sz w:val="24"/>
          <w:szCs w:val="24"/>
        </w:rPr>
        <w:t>Arzneimittel</w:t>
      </w:r>
      <w:proofErr w:type="spellEnd"/>
      <w:r w:rsidR="00D00270">
        <w:rPr>
          <w:iCs/>
          <w:sz w:val="24"/>
          <w:szCs w:val="24"/>
        </w:rPr>
        <w:t>"</w:t>
      </w:r>
      <w:r w:rsidRPr="00D00270">
        <w:rPr>
          <w:iCs/>
          <w:sz w:val="24"/>
          <w:szCs w:val="24"/>
        </w:rPr>
        <w:t xml:space="preserve"> depotplastre, som følger:</w:t>
      </w:r>
    </w:p>
    <w:p w14:paraId="228DF59A" w14:textId="2111FD9C" w:rsidR="00B501A2" w:rsidRPr="00D00270" w:rsidRDefault="00B501A2" w:rsidP="00E900CF">
      <w:pPr>
        <w:pStyle w:val="Listeafsnit"/>
        <w:numPr>
          <w:ilvl w:val="0"/>
          <w:numId w:val="11"/>
        </w:numPr>
        <w:rPr>
          <w:iCs/>
          <w:sz w:val="24"/>
          <w:szCs w:val="24"/>
        </w:rPr>
      </w:pPr>
      <w:r w:rsidRPr="00D00270">
        <w:rPr>
          <w:iCs/>
          <w:sz w:val="24"/>
          <w:szCs w:val="24"/>
        </w:rPr>
        <w:t xml:space="preserve">En patient, som får en dosis på 3 mg/dag oral </w:t>
      </w:r>
      <w:proofErr w:type="spellStart"/>
      <w:r w:rsidRPr="00D00270">
        <w:rPr>
          <w:iCs/>
          <w:sz w:val="24"/>
          <w:szCs w:val="24"/>
        </w:rPr>
        <w:t>rivastigmin</w:t>
      </w:r>
      <w:proofErr w:type="spellEnd"/>
      <w:r w:rsidRPr="00D00270">
        <w:rPr>
          <w:iCs/>
          <w:sz w:val="24"/>
          <w:szCs w:val="24"/>
        </w:rPr>
        <w:t xml:space="preserve">, kan skiftes til 4,6 mg/24 timer depotplastre. </w:t>
      </w:r>
    </w:p>
    <w:p w14:paraId="3B13DDED" w14:textId="44BD817C" w:rsidR="00B501A2" w:rsidRPr="00D00270" w:rsidRDefault="00B501A2" w:rsidP="00E900CF">
      <w:pPr>
        <w:pStyle w:val="Listeafsnit"/>
        <w:numPr>
          <w:ilvl w:val="0"/>
          <w:numId w:val="11"/>
        </w:numPr>
        <w:rPr>
          <w:iCs/>
          <w:sz w:val="24"/>
          <w:szCs w:val="24"/>
        </w:rPr>
      </w:pPr>
      <w:r w:rsidRPr="00D00270">
        <w:rPr>
          <w:iCs/>
          <w:sz w:val="24"/>
          <w:szCs w:val="24"/>
        </w:rPr>
        <w:t xml:space="preserve">En patient, som får en dosis på 6 mg/dag oral </w:t>
      </w:r>
      <w:proofErr w:type="spellStart"/>
      <w:r w:rsidRPr="00D00270">
        <w:rPr>
          <w:iCs/>
          <w:sz w:val="24"/>
          <w:szCs w:val="24"/>
        </w:rPr>
        <w:t>rivastigmin</w:t>
      </w:r>
      <w:proofErr w:type="spellEnd"/>
      <w:r w:rsidRPr="00D00270">
        <w:rPr>
          <w:iCs/>
          <w:sz w:val="24"/>
          <w:szCs w:val="24"/>
        </w:rPr>
        <w:t xml:space="preserve">, kan skiftes til 4,6 mg/24 timer depotplastre. </w:t>
      </w:r>
    </w:p>
    <w:p w14:paraId="0435A3CB" w14:textId="12621B0B" w:rsidR="00B501A2" w:rsidRPr="00D00270" w:rsidRDefault="00B501A2" w:rsidP="00E900CF">
      <w:pPr>
        <w:pStyle w:val="Listeafsnit"/>
        <w:numPr>
          <w:ilvl w:val="0"/>
          <w:numId w:val="11"/>
        </w:numPr>
        <w:rPr>
          <w:iCs/>
          <w:sz w:val="24"/>
          <w:szCs w:val="24"/>
        </w:rPr>
      </w:pPr>
      <w:r w:rsidRPr="00D00270">
        <w:rPr>
          <w:iCs/>
          <w:sz w:val="24"/>
          <w:szCs w:val="24"/>
        </w:rPr>
        <w:t xml:space="preserve">En patient, som får en stabil og veltolereret dosis på 9 mg/dag oral </w:t>
      </w:r>
      <w:proofErr w:type="spellStart"/>
      <w:r w:rsidRPr="00D00270">
        <w:rPr>
          <w:iCs/>
          <w:sz w:val="24"/>
          <w:szCs w:val="24"/>
        </w:rPr>
        <w:t>rivastigmin</w:t>
      </w:r>
      <w:proofErr w:type="spellEnd"/>
      <w:r w:rsidRPr="00D00270">
        <w:rPr>
          <w:iCs/>
          <w:sz w:val="24"/>
          <w:szCs w:val="24"/>
        </w:rPr>
        <w:t xml:space="preserve">, kan skiftes til 9,5 mg/24 timer depotplastre. Hvis den orale dosis på 9 mg/dag ikke er stabil og veltolereret, anbefales et skift til 4,6 mg/24 timer depotplastre. </w:t>
      </w:r>
    </w:p>
    <w:p w14:paraId="18D95C4B" w14:textId="38857F5F" w:rsidR="00B501A2" w:rsidRPr="00D00270" w:rsidRDefault="00B501A2" w:rsidP="00E900CF">
      <w:pPr>
        <w:pStyle w:val="Listeafsnit"/>
        <w:numPr>
          <w:ilvl w:val="0"/>
          <w:numId w:val="11"/>
        </w:numPr>
        <w:rPr>
          <w:iCs/>
          <w:sz w:val="24"/>
          <w:szCs w:val="24"/>
        </w:rPr>
      </w:pPr>
      <w:r w:rsidRPr="00D00270">
        <w:rPr>
          <w:iCs/>
          <w:sz w:val="24"/>
          <w:szCs w:val="24"/>
        </w:rPr>
        <w:t xml:space="preserve">En patient, som får en dosis på 12 mg/dag oral </w:t>
      </w:r>
      <w:proofErr w:type="spellStart"/>
      <w:r w:rsidRPr="00D00270">
        <w:rPr>
          <w:iCs/>
          <w:sz w:val="24"/>
          <w:szCs w:val="24"/>
        </w:rPr>
        <w:t>rivastigmin</w:t>
      </w:r>
      <w:proofErr w:type="spellEnd"/>
      <w:r w:rsidRPr="00D00270">
        <w:rPr>
          <w:iCs/>
          <w:sz w:val="24"/>
          <w:szCs w:val="24"/>
        </w:rPr>
        <w:t>, kan skiftes til 9,5 mg/24 timer depotplastre.</w:t>
      </w:r>
    </w:p>
    <w:p w14:paraId="65B66FE7" w14:textId="77777777" w:rsidR="00B501A2" w:rsidRPr="00D00270" w:rsidRDefault="00B501A2" w:rsidP="00B501A2">
      <w:pPr>
        <w:rPr>
          <w:iCs/>
          <w:sz w:val="24"/>
          <w:szCs w:val="24"/>
        </w:rPr>
      </w:pPr>
    </w:p>
    <w:p w14:paraId="22EFD5C6" w14:textId="77777777" w:rsidR="00B501A2" w:rsidRPr="00D00270" w:rsidRDefault="00B501A2" w:rsidP="00E900CF">
      <w:pPr>
        <w:ind w:left="851"/>
        <w:rPr>
          <w:iCs/>
          <w:sz w:val="24"/>
          <w:szCs w:val="24"/>
          <w:lang w:val="fr-LU"/>
        </w:rPr>
      </w:pPr>
      <w:r w:rsidRPr="00D00270">
        <w:rPr>
          <w:iCs/>
          <w:sz w:val="24"/>
          <w:szCs w:val="24"/>
        </w:rPr>
        <w:t>Efter at have skiftet til 4,6 mg/24 timer depotplastre, bør dosis på 4,6 mg/24 timer, forudsat at denne er veltolereret efter minimum 4 ugers behandling, øges til 9,5 mg/24 timer, som er den anbefalede effektive dosis.</w:t>
      </w:r>
    </w:p>
    <w:p w14:paraId="65E8D323" w14:textId="77777777" w:rsidR="00B501A2" w:rsidRPr="00D00270" w:rsidRDefault="00B501A2" w:rsidP="00E900CF">
      <w:pPr>
        <w:ind w:left="851"/>
        <w:rPr>
          <w:iCs/>
          <w:sz w:val="24"/>
          <w:szCs w:val="24"/>
        </w:rPr>
      </w:pPr>
    </w:p>
    <w:p w14:paraId="2FF8C71F" w14:textId="77777777" w:rsidR="00B501A2" w:rsidRPr="00D00270" w:rsidRDefault="00B501A2" w:rsidP="00E900CF">
      <w:pPr>
        <w:ind w:left="851"/>
        <w:rPr>
          <w:iCs/>
          <w:sz w:val="24"/>
          <w:szCs w:val="24"/>
        </w:rPr>
      </w:pPr>
      <w:r w:rsidRPr="00D00270">
        <w:rPr>
          <w:iCs/>
          <w:sz w:val="24"/>
          <w:szCs w:val="24"/>
        </w:rPr>
        <w:t>Det anbefales at påføre det første depotplaster dagen efter den sidste orale dosis.</w:t>
      </w:r>
    </w:p>
    <w:p w14:paraId="75FBCF31" w14:textId="77777777" w:rsidR="00B501A2" w:rsidRPr="00D00270" w:rsidRDefault="00B501A2" w:rsidP="00E900CF">
      <w:pPr>
        <w:ind w:left="851"/>
        <w:rPr>
          <w:iCs/>
          <w:sz w:val="24"/>
          <w:szCs w:val="24"/>
        </w:rPr>
      </w:pPr>
    </w:p>
    <w:p w14:paraId="0AEF822D" w14:textId="77777777" w:rsidR="00DC1D44" w:rsidRPr="00D00270" w:rsidRDefault="00DC1D44" w:rsidP="00DC1D44">
      <w:pPr>
        <w:ind w:left="851"/>
        <w:rPr>
          <w:iCs/>
          <w:sz w:val="24"/>
          <w:szCs w:val="24"/>
          <w:u w:val="single"/>
        </w:rPr>
      </w:pPr>
      <w:r w:rsidRPr="00D00270">
        <w:rPr>
          <w:iCs/>
          <w:sz w:val="24"/>
          <w:szCs w:val="24"/>
          <w:u w:val="single"/>
        </w:rPr>
        <w:t xml:space="preserve">Særlige populationer </w:t>
      </w:r>
    </w:p>
    <w:p w14:paraId="2161BCD6" w14:textId="77777777" w:rsidR="00DC1D44" w:rsidRPr="00B41E9B" w:rsidRDefault="00DC1D44" w:rsidP="00DC1D44">
      <w:pPr>
        <w:pStyle w:val="Listeafsnit"/>
        <w:numPr>
          <w:ilvl w:val="0"/>
          <w:numId w:val="9"/>
        </w:numPr>
        <w:ind w:left="1276" w:hanging="425"/>
        <w:rPr>
          <w:iCs/>
          <w:sz w:val="24"/>
          <w:szCs w:val="24"/>
        </w:rPr>
      </w:pPr>
      <w:r w:rsidRPr="00B41E9B">
        <w:rPr>
          <w:iCs/>
          <w:sz w:val="24"/>
          <w:szCs w:val="24"/>
        </w:rPr>
        <w:t xml:space="preserve">Pædiatrisk population: Det er ikke relevant at anvende </w:t>
      </w:r>
      <w:proofErr w:type="spellStart"/>
      <w:r w:rsidRPr="00B41E9B">
        <w:rPr>
          <w:iCs/>
          <w:sz w:val="24"/>
          <w:szCs w:val="24"/>
        </w:rPr>
        <w:t>rivastigmin</w:t>
      </w:r>
      <w:proofErr w:type="spellEnd"/>
      <w:r w:rsidRPr="00B41E9B">
        <w:rPr>
          <w:iCs/>
          <w:sz w:val="24"/>
          <w:szCs w:val="24"/>
        </w:rPr>
        <w:t xml:space="preserve"> hos den pædiatriske population til indikationen Alzheimers demens.</w:t>
      </w:r>
    </w:p>
    <w:p w14:paraId="3D9611F8" w14:textId="77777777" w:rsidR="00DC1D44" w:rsidRPr="00D00270" w:rsidRDefault="00DC1D44" w:rsidP="00DC1D44">
      <w:pPr>
        <w:pStyle w:val="Listeafsnit"/>
        <w:numPr>
          <w:ilvl w:val="0"/>
          <w:numId w:val="9"/>
        </w:numPr>
        <w:ind w:left="1276" w:hanging="425"/>
        <w:rPr>
          <w:iCs/>
          <w:sz w:val="24"/>
          <w:szCs w:val="24"/>
        </w:rPr>
      </w:pPr>
      <w:r w:rsidRPr="00D00270">
        <w:rPr>
          <w:iCs/>
          <w:sz w:val="24"/>
          <w:szCs w:val="24"/>
        </w:rPr>
        <w:t xml:space="preserve">Patienter med en legemsvægt på under 50 kg: Særlig forsigtighed bør udvises ved titrering hos patienter med en legemsvægt på under 50 kg ud over den anbefalede virksomme dosis på 9,5 mg/24 timer (se pkt. 4.4). De kan opleve flere bivirkninger og har større risiko for at måtte afbryde behandlingen på grund af bivirkninger. </w:t>
      </w:r>
    </w:p>
    <w:p w14:paraId="413C21B9" w14:textId="77777777" w:rsidR="00DC1D44" w:rsidRPr="00D00270" w:rsidRDefault="00DC1D44" w:rsidP="00DC1D44">
      <w:pPr>
        <w:pStyle w:val="Listeafsnit"/>
        <w:numPr>
          <w:ilvl w:val="0"/>
          <w:numId w:val="9"/>
        </w:numPr>
        <w:ind w:left="1276" w:hanging="425"/>
        <w:rPr>
          <w:iCs/>
          <w:sz w:val="24"/>
          <w:szCs w:val="24"/>
        </w:rPr>
      </w:pPr>
      <w:r w:rsidRPr="00D00270">
        <w:rPr>
          <w:iCs/>
          <w:sz w:val="24"/>
          <w:szCs w:val="24"/>
        </w:rPr>
        <w:t xml:space="preserve">Nedsat leverfunktion: Da der er observeret øget biotilgængelighed ved let til moderat nedsat leverfunktion for den orale formulering, skal anbefalingerne vedrørende titrering i henhold til individuel tolerance følges nøje. Patienter med klinisk signifikant nedsat leverfunktion kan opleve flere dosisafhængige bivirkninger. Patienter med stærkt nedsat leverfunktion er ikke blevet undersøgt. Der skal udvises særlig opmærksom ved titrering af dosis hos disse patienter (se pkt. 4.4 og 5.2). </w:t>
      </w:r>
    </w:p>
    <w:p w14:paraId="3AE68CC0" w14:textId="77777777" w:rsidR="00DC1D44" w:rsidRPr="00D00270" w:rsidRDefault="00DC1D44" w:rsidP="00DC1D44">
      <w:pPr>
        <w:pStyle w:val="Listeafsnit"/>
        <w:numPr>
          <w:ilvl w:val="0"/>
          <w:numId w:val="9"/>
        </w:numPr>
        <w:ind w:left="1276" w:hanging="425"/>
        <w:rPr>
          <w:iCs/>
          <w:sz w:val="24"/>
          <w:szCs w:val="24"/>
        </w:rPr>
      </w:pPr>
      <w:r w:rsidRPr="00D00270">
        <w:rPr>
          <w:iCs/>
          <w:sz w:val="24"/>
          <w:szCs w:val="24"/>
        </w:rPr>
        <w:t>Nedsat nyrefunktion: Dosisjustering er ikke nødvendig hos patienter med nedsat nyrefunktion. (se pkt. 5.2).</w:t>
      </w:r>
    </w:p>
    <w:p w14:paraId="7984DC86" w14:textId="77777777" w:rsidR="00B501A2" w:rsidRPr="00D00270" w:rsidRDefault="00B501A2" w:rsidP="00B501A2">
      <w:pPr>
        <w:rPr>
          <w:sz w:val="24"/>
          <w:szCs w:val="24"/>
        </w:rPr>
      </w:pPr>
    </w:p>
    <w:p w14:paraId="790D0812" w14:textId="77777777" w:rsidR="00B501A2" w:rsidRPr="00D00270" w:rsidRDefault="00B501A2" w:rsidP="00D00270">
      <w:pPr>
        <w:ind w:left="851"/>
        <w:rPr>
          <w:sz w:val="24"/>
          <w:szCs w:val="24"/>
          <w:u w:val="single"/>
        </w:rPr>
      </w:pPr>
      <w:r w:rsidRPr="00D00270">
        <w:rPr>
          <w:sz w:val="24"/>
          <w:szCs w:val="24"/>
          <w:u w:val="single"/>
        </w:rPr>
        <w:t>Administration</w:t>
      </w:r>
    </w:p>
    <w:p w14:paraId="03FBA370" w14:textId="5AA4B8F7" w:rsidR="00B501A2" w:rsidRPr="00D00270" w:rsidRDefault="00B501A2" w:rsidP="00E900CF">
      <w:pPr>
        <w:ind w:left="851"/>
        <w:rPr>
          <w:sz w:val="24"/>
          <w:szCs w:val="24"/>
        </w:rPr>
      </w:pPr>
      <w:proofErr w:type="spellStart"/>
      <w:r w:rsidRPr="00D00270">
        <w:rPr>
          <w:sz w:val="24"/>
          <w:szCs w:val="24"/>
        </w:rPr>
        <w:t>Rivastigmin</w:t>
      </w:r>
      <w:proofErr w:type="spellEnd"/>
      <w:r w:rsidRPr="00D00270">
        <w:rPr>
          <w:sz w:val="24"/>
          <w:szCs w:val="24"/>
        </w:rPr>
        <w:t xml:space="preserve"> </w:t>
      </w:r>
      <w:r w:rsidR="00D00270">
        <w:rPr>
          <w:sz w:val="24"/>
          <w:szCs w:val="24"/>
        </w:rPr>
        <w:t>"</w:t>
      </w:r>
      <w:proofErr w:type="spellStart"/>
      <w:r w:rsidR="00D00270">
        <w:rPr>
          <w:sz w:val="24"/>
          <w:szCs w:val="24"/>
        </w:rPr>
        <w:t>Stada</w:t>
      </w:r>
      <w:proofErr w:type="spellEnd"/>
      <w:r w:rsidR="00D00270">
        <w:rPr>
          <w:sz w:val="24"/>
          <w:szCs w:val="24"/>
        </w:rPr>
        <w:t xml:space="preserve"> </w:t>
      </w:r>
      <w:proofErr w:type="spellStart"/>
      <w:r w:rsidR="00D00270">
        <w:rPr>
          <w:sz w:val="24"/>
          <w:szCs w:val="24"/>
        </w:rPr>
        <w:t>Arzneimittel</w:t>
      </w:r>
      <w:proofErr w:type="spellEnd"/>
      <w:r w:rsidR="00D00270">
        <w:rPr>
          <w:sz w:val="24"/>
          <w:szCs w:val="24"/>
        </w:rPr>
        <w:t>"</w:t>
      </w:r>
      <w:r w:rsidRPr="00D00270">
        <w:rPr>
          <w:sz w:val="24"/>
          <w:szCs w:val="24"/>
        </w:rPr>
        <w:t xml:space="preserve"> er til </w:t>
      </w:r>
      <w:proofErr w:type="spellStart"/>
      <w:r w:rsidRPr="00D00270">
        <w:rPr>
          <w:sz w:val="24"/>
          <w:szCs w:val="24"/>
        </w:rPr>
        <w:t>transdermal</w:t>
      </w:r>
      <w:proofErr w:type="spellEnd"/>
      <w:r w:rsidRPr="00D00270">
        <w:rPr>
          <w:sz w:val="24"/>
          <w:szCs w:val="24"/>
        </w:rPr>
        <w:t xml:space="preserve"> anvendelse.</w:t>
      </w:r>
    </w:p>
    <w:p w14:paraId="67B9ADC4" w14:textId="77777777" w:rsidR="00B501A2" w:rsidRPr="00D00270" w:rsidRDefault="00B501A2" w:rsidP="00E900CF">
      <w:pPr>
        <w:ind w:left="851"/>
        <w:rPr>
          <w:sz w:val="24"/>
          <w:szCs w:val="24"/>
          <w:lang w:val="fr-LU"/>
        </w:rPr>
      </w:pPr>
      <w:r w:rsidRPr="00D00270">
        <w:rPr>
          <w:sz w:val="24"/>
          <w:szCs w:val="24"/>
        </w:rPr>
        <w:t xml:space="preserve">Depotplasteret påføres én gang dagligt på ren, tør, hårløs intakt sund hud på den øvre eller nedre del af ryggen, overarm eller bryst på et sted, hvor stramt tøj ikke kan gnide mod plasteret. Det frarådes at påføre depotplasteret på låret eller på maven, da der er observeret mindsket biotilgængelighed af </w:t>
      </w:r>
      <w:proofErr w:type="spellStart"/>
      <w:r w:rsidRPr="00D00270">
        <w:rPr>
          <w:sz w:val="24"/>
          <w:szCs w:val="24"/>
        </w:rPr>
        <w:t>rivastigmin</w:t>
      </w:r>
      <w:proofErr w:type="spellEnd"/>
      <w:r w:rsidRPr="00D00270">
        <w:rPr>
          <w:sz w:val="24"/>
          <w:szCs w:val="24"/>
        </w:rPr>
        <w:t>, når depotplasteret påføres disse områder af kroppen.</w:t>
      </w:r>
    </w:p>
    <w:p w14:paraId="594C2D3D" w14:textId="77777777" w:rsidR="00B501A2" w:rsidRPr="00D00270" w:rsidRDefault="00B501A2" w:rsidP="00E900CF">
      <w:pPr>
        <w:ind w:left="851"/>
        <w:rPr>
          <w:sz w:val="24"/>
          <w:szCs w:val="24"/>
        </w:rPr>
      </w:pPr>
    </w:p>
    <w:p w14:paraId="5A7072B9" w14:textId="77777777" w:rsidR="00B501A2" w:rsidRPr="00D00270" w:rsidRDefault="00B501A2" w:rsidP="00E900CF">
      <w:pPr>
        <w:ind w:left="851"/>
        <w:rPr>
          <w:sz w:val="24"/>
          <w:szCs w:val="24"/>
        </w:rPr>
      </w:pPr>
      <w:r w:rsidRPr="00D00270">
        <w:rPr>
          <w:sz w:val="24"/>
          <w:szCs w:val="24"/>
        </w:rPr>
        <w:t>Depotplasteret må ikke påføres rød eller irriteret hud eller hud med rifter. For at mindske risikoen for hudirritation bør der gå mindst 14 dage mellem, at plasteret påføres samme sted på huden.</w:t>
      </w:r>
    </w:p>
    <w:p w14:paraId="26EDFCD3" w14:textId="77777777" w:rsidR="00B501A2" w:rsidRPr="00D00270" w:rsidRDefault="00B501A2" w:rsidP="00E900CF">
      <w:pPr>
        <w:ind w:left="851"/>
        <w:rPr>
          <w:sz w:val="24"/>
          <w:szCs w:val="24"/>
        </w:rPr>
      </w:pPr>
    </w:p>
    <w:p w14:paraId="1308E76C" w14:textId="77777777" w:rsidR="00B501A2" w:rsidRPr="00D00270" w:rsidRDefault="00B501A2" w:rsidP="00E900CF">
      <w:pPr>
        <w:ind w:left="851"/>
        <w:rPr>
          <w:b/>
          <w:bCs/>
          <w:sz w:val="24"/>
          <w:szCs w:val="24"/>
        </w:rPr>
      </w:pPr>
      <w:r w:rsidRPr="00D00270">
        <w:rPr>
          <w:b/>
          <w:bCs/>
          <w:sz w:val="24"/>
          <w:szCs w:val="24"/>
        </w:rPr>
        <w:t xml:space="preserve">Patienter og omsorgspersoner bør instrueres i vigtige administrationsinstruktioner: </w:t>
      </w:r>
    </w:p>
    <w:p w14:paraId="57A2D99F" w14:textId="0E0E4F1C" w:rsidR="00B501A2" w:rsidRPr="00D00270" w:rsidRDefault="00B501A2" w:rsidP="00E900CF">
      <w:pPr>
        <w:pStyle w:val="Listeafsnit"/>
        <w:numPr>
          <w:ilvl w:val="0"/>
          <w:numId w:val="9"/>
        </w:numPr>
        <w:ind w:left="1276" w:hanging="425"/>
        <w:rPr>
          <w:sz w:val="24"/>
          <w:szCs w:val="24"/>
        </w:rPr>
      </w:pPr>
      <w:r w:rsidRPr="00D00270">
        <w:rPr>
          <w:sz w:val="24"/>
          <w:szCs w:val="24"/>
        </w:rPr>
        <w:t>Foregående dags plaster skal fjernes inden de</w:t>
      </w:r>
      <w:r w:rsidR="00DC1D44">
        <w:rPr>
          <w:sz w:val="24"/>
          <w:szCs w:val="24"/>
        </w:rPr>
        <w:t>r</w:t>
      </w:r>
      <w:r w:rsidRPr="00D00270">
        <w:rPr>
          <w:sz w:val="24"/>
          <w:szCs w:val="24"/>
        </w:rPr>
        <w:t xml:space="preserve"> hver dag påføres et nyt plaster (se pkt. 4.9). </w:t>
      </w:r>
    </w:p>
    <w:p w14:paraId="1D839C3B" w14:textId="397E4A19" w:rsidR="00B501A2" w:rsidRPr="00D00270" w:rsidRDefault="00B501A2" w:rsidP="00E900CF">
      <w:pPr>
        <w:pStyle w:val="Listeafsnit"/>
        <w:numPr>
          <w:ilvl w:val="0"/>
          <w:numId w:val="9"/>
        </w:numPr>
        <w:ind w:left="1276" w:hanging="425"/>
        <w:rPr>
          <w:sz w:val="24"/>
          <w:szCs w:val="24"/>
        </w:rPr>
      </w:pPr>
      <w:r w:rsidRPr="00D00270">
        <w:rPr>
          <w:sz w:val="24"/>
          <w:szCs w:val="24"/>
        </w:rPr>
        <w:t xml:space="preserve">Plasteret udskiftes efter 24 timer. Der må kun påføres ét plaster ad gangen (se pkt. 4.9). </w:t>
      </w:r>
    </w:p>
    <w:p w14:paraId="5D0D3363" w14:textId="4897157F" w:rsidR="00B501A2" w:rsidRPr="00D00270" w:rsidRDefault="00B501A2" w:rsidP="00E900CF">
      <w:pPr>
        <w:pStyle w:val="Listeafsnit"/>
        <w:numPr>
          <w:ilvl w:val="0"/>
          <w:numId w:val="9"/>
        </w:numPr>
        <w:ind w:left="1276" w:hanging="425"/>
        <w:rPr>
          <w:sz w:val="24"/>
          <w:szCs w:val="24"/>
        </w:rPr>
      </w:pPr>
      <w:r w:rsidRPr="00D00270">
        <w:rPr>
          <w:sz w:val="24"/>
          <w:szCs w:val="24"/>
        </w:rPr>
        <w:t xml:space="preserve">Plasteret trykkes godt ned i mindst 30 sekunder med håndfladen, indtil kanterne sidder godt fast. </w:t>
      </w:r>
    </w:p>
    <w:p w14:paraId="5E794065" w14:textId="44FD4E91" w:rsidR="00B501A2" w:rsidRPr="00D00270" w:rsidRDefault="00B501A2" w:rsidP="00E900CF">
      <w:pPr>
        <w:pStyle w:val="Listeafsnit"/>
        <w:numPr>
          <w:ilvl w:val="0"/>
          <w:numId w:val="9"/>
        </w:numPr>
        <w:ind w:left="1276" w:hanging="425"/>
        <w:rPr>
          <w:sz w:val="24"/>
          <w:szCs w:val="24"/>
        </w:rPr>
      </w:pPr>
      <w:r w:rsidRPr="00D00270">
        <w:rPr>
          <w:sz w:val="24"/>
          <w:szCs w:val="24"/>
        </w:rPr>
        <w:t xml:space="preserve">Hvis plasteret faller af, skal et nyt plaster påføres for resten af dagen. Det skal derefter udskiftes på samme tid som sædvanlig næste dag. </w:t>
      </w:r>
    </w:p>
    <w:p w14:paraId="6CA83DF4" w14:textId="6EBC1F69" w:rsidR="00B501A2" w:rsidRPr="00D00270" w:rsidRDefault="00B501A2" w:rsidP="00E900CF">
      <w:pPr>
        <w:pStyle w:val="Listeafsnit"/>
        <w:numPr>
          <w:ilvl w:val="0"/>
          <w:numId w:val="9"/>
        </w:numPr>
        <w:ind w:left="1276" w:hanging="425"/>
        <w:rPr>
          <w:sz w:val="24"/>
          <w:szCs w:val="24"/>
        </w:rPr>
      </w:pPr>
      <w:r w:rsidRPr="00D00270">
        <w:rPr>
          <w:sz w:val="24"/>
          <w:szCs w:val="24"/>
        </w:rPr>
        <w:t xml:space="preserve">Plasteret kan anvendes i hverdagssituationer, herunder badning og varmt vejr. </w:t>
      </w:r>
    </w:p>
    <w:p w14:paraId="0D5D9CA0" w14:textId="6A1C61EF" w:rsidR="00B501A2" w:rsidRPr="00D00270" w:rsidRDefault="00B501A2" w:rsidP="00E900CF">
      <w:pPr>
        <w:pStyle w:val="Listeafsnit"/>
        <w:numPr>
          <w:ilvl w:val="0"/>
          <w:numId w:val="9"/>
        </w:numPr>
        <w:ind w:left="1276" w:hanging="425"/>
        <w:rPr>
          <w:sz w:val="24"/>
          <w:szCs w:val="24"/>
        </w:rPr>
      </w:pPr>
      <w:r w:rsidRPr="00D00270">
        <w:rPr>
          <w:sz w:val="24"/>
          <w:szCs w:val="24"/>
        </w:rPr>
        <w:t xml:space="preserve">Plasteret bør ikke udsættes for eksterne varmekilder (f.eks. kraftigt sollys, sauna, solarium) i længere perioder. </w:t>
      </w:r>
    </w:p>
    <w:p w14:paraId="5B4E57A7" w14:textId="2366C6F4" w:rsidR="00B501A2" w:rsidRPr="00D00270" w:rsidRDefault="00B501A2" w:rsidP="00E900CF">
      <w:pPr>
        <w:pStyle w:val="Listeafsnit"/>
        <w:numPr>
          <w:ilvl w:val="0"/>
          <w:numId w:val="9"/>
        </w:numPr>
        <w:ind w:left="1276" w:hanging="425"/>
        <w:rPr>
          <w:sz w:val="24"/>
          <w:szCs w:val="24"/>
        </w:rPr>
      </w:pPr>
      <w:r w:rsidRPr="00D00270">
        <w:rPr>
          <w:sz w:val="24"/>
          <w:szCs w:val="24"/>
        </w:rPr>
        <w:t>Plasteret må ikke klippes i stykker.</w:t>
      </w:r>
    </w:p>
    <w:p w14:paraId="42680962" w14:textId="77777777" w:rsidR="009260DE" w:rsidRPr="00D00270" w:rsidRDefault="009260DE" w:rsidP="009260DE">
      <w:pPr>
        <w:tabs>
          <w:tab w:val="left" w:pos="851"/>
        </w:tabs>
        <w:ind w:left="851"/>
        <w:rPr>
          <w:sz w:val="24"/>
          <w:szCs w:val="24"/>
        </w:rPr>
      </w:pPr>
    </w:p>
    <w:p w14:paraId="2C3CBE8F" w14:textId="77777777" w:rsidR="009260DE" w:rsidRPr="00D00270" w:rsidRDefault="009260DE" w:rsidP="009260DE">
      <w:pPr>
        <w:tabs>
          <w:tab w:val="left" w:pos="851"/>
        </w:tabs>
        <w:ind w:left="851" w:hanging="851"/>
        <w:rPr>
          <w:b/>
          <w:sz w:val="24"/>
          <w:szCs w:val="24"/>
        </w:rPr>
      </w:pPr>
      <w:r w:rsidRPr="00D00270">
        <w:rPr>
          <w:b/>
          <w:sz w:val="24"/>
          <w:szCs w:val="24"/>
        </w:rPr>
        <w:t>4.3</w:t>
      </w:r>
      <w:r w:rsidRPr="00D00270">
        <w:rPr>
          <w:b/>
          <w:sz w:val="24"/>
          <w:szCs w:val="24"/>
        </w:rPr>
        <w:tab/>
        <w:t>Kontraindikationer</w:t>
      </w:r>
    </w:p>
    <w:p w14:paraId="7D0C2ED6" w14:textId="77777777" w:rsidR="00B501A2" w:rsidRPr="00D00270" w:rsidRDefault="00B501A2" w:rsidP="00E900CF">
      <w:pPr>
        <w:ind w:left="851"/>
        <w:rPr>
          <w:sz w:val="24"/>
          <w:szCs w:val="24"/>
          <w:lang w:eastAsia="fr-LU"/>
        </w:rPr>
      </w:pPr>
      <w:r w:rsidRPr="00D00270">
        <w:rPr>
          <w:sz w:val="24"/>
          <w:szCs w:val="24"/>
        </w:rPr>
        <w:t xml:space="preserve">Overfølsomhed over for det aktive stof, andre </w:t>
      </w:r>
      <w:proofErr w:type="spellStart"/>
      <w:r w:rsidRPr="00D00270">
        <w:rPr>
          <w:sz w:val="24"/>
          <w:szCs w:val="24"/>
        </w:rPr>
        <w:t>carbamatderivater</w:t>
      </w:r>
      <w:proofErr w:type="spellEnd"/>
      <w:r w:rsidRPr="00D00270">
        <w:rPr>
          <w:sz w:val="24"/>
          <w:szCs w:val="24"/>
        </w:rPr>
        <w:t xml:space="preserve"> eller over for et eller flere af hjælpestofferne anført i pkt. 6.1.</w:t>
      </w:r>
    </w:p>
    <w:p w14:paraId="576DD26F" w14:textId="77777777" w:rsidR="00B501A2" w:rsidRPr="00D00270" w:rsidRDefault="00B501A2" w:rsidP="00E900CF">
      <w:pPr>
        <w:ind w:left="851"/>
        <w:rPr>
          <w:sz w:val="24"/>
          <w:szCs w:val="24"/>
        </w:rPr>
      </w:pPr>
    </w:p>
    <w:p w14:paraId="2B2ECE8F" w14:textId="77777777" w:rsidR="00B501A2" w:rsidRPr="00D00270" w:rsidRDefault="00B501A2" w:rsidP="00E900CF">
      <w:pPr>
        <w:ind w:left="851"/>
        <w:rPr>
          <w:sz w:val="24"/>
          <w:szCs w:val="24"/>
        </w:rPr>
      </w:pPr>
      <w:r w:rsidRPr="00D00270">
        <w:rPr>
          <w:sz w:val="24"/>
          <w:szCs w:val="24"/>
        </w:rPr>
        <w:t xml:space="preserve">Anamnese med reaktioner på applikationsstedet, der tyder på allergisk </w:t>
      </w:r>
      <w:proofErr w:type="spellStart"/>
      <w:r w:rsidRPr="00D00270">
        <w:rPr>
          <w:sz w:val="24"/>
          <w:szCs w:val="24"/>
        </w:rPr>
        <w:t>kontaktdermatitis</w:t>
      </w:r>
      <w:proofErr w:type="spellEnd"/>
      <w:r w:rsidRPr="00D00270">
        <w:rPr>
          <w:sz w:val="24"/>
          <w:szCs w:val="24"/>
        </w:rPr>
        <w:t xml:space="preserve"> af </w:t>
      </w:r>
      <w:proofErr w:type="spellStart"/>
      <w:r w:rsidRPr="00D00270">
        <w:rPr>
          <w:sz w:val="24"/>
          <w:szCs w:val="24"/>
        </w:rPr>
        <w:t>rivastigminplaster</w:t>
      </w:r>
      <w:proofErr w:type="spellEnd"/>
      <w:r w:rsidRPr="00D00270">
        <w:rPr>
          <w:sz w:val="24"/>
          <w:szCs w:val="24"/>
        </w:rPr>
        <w:t xml:space="preserve"> (se pkt. 4.4).</w:t>
      </w:r>
    </w:p>
    <w:p w14:paraId="5EFB5FC6" w14:textId="77777777" w:rsidR="009260DE" w:rsidRPr="00D00270" w:rsidRDefault="009260DE" w:rsidP="009260DE">
      <w:pPr>
        <w:tabs>
          <w:tab w:val="left" w:pos="851"/>
        </w:tabs>
        <w:ind w:left="851"/>
        <w:rPr>
          <w:sz w:val="24"/>
          <w:szCs w:val="24"/>
        </w:rPr>
      </w:pPr>
    </w:p>
    <w:p w14:paraId="6C9620D1" w14:textId="77777777" w:rsidR="009260DE" w:rsidRPr="00D00270" w:rsidRDefault="009260DE" w:rsidP="009260DE">
      <w:pPr>
        <w:tabs>
          <w:tab w:val="left" w:pos="851"/>
        </w:tabs>
        <w:ind w:left="851" w:hanging="851"/>
        <w:rPr>
          <w:b/>
          <w:sz w:val="24"/>
          <w:szCs w:val="24"/>
        </w:rPr>
      </w:pPr>
      <w:r w:rsidRPr="00D00270">
        <w:rPr>
          <w:b/>
          <w:sz w:val="24"/>
          <w:szCs w:val="24"/>
        </w:rPr>
        <w:t>4.4</w:t>
      </w:r>
      <w:r w:rsidRPr="00D00270">
        <w:rPr>
          <w:b/>
          <w:sz w:val="24"/>
          <w:szCs w:val="24"/>
        </w:rPr>
        <w:tab/>
        <w:t>Særlige advarsler og forsigtighedsregler vedrørende brugen</w:t>
      </w:r>
    </w:p>
    <w:p w14:paraId="2DF3A9DA" w14:textId="77777777" w:rsidR="00B501A2" w:rsidRPr="00D00270" w:rsidRDefault="00B501A2" w:rsidP="00E900CF">
      <w:pPr>
        <w:suppressAutoHyphens/>
        <w:ind w:left="851"/>
        <w:rPr>
          <w:sz w:val="24"/>
          <w:szCs w:val="24"/>
          <w:lang w:eastAsia="fr-LU"/>
        </w:rPr>
      </w:pPr>
      <w:r w:rsidRPr="00D00270">
        <w:rPr>
          <w:sz w:val="24"/>
          <w:szCs w:val="24"/>
        </w:rPr>
        <w:t>Forekomsten og sværhedsgraden af bivirkninger øges generelt ved højere doser, især ved dosisændringer. Hvis behandlingen afbrydes i mere end 3 dage, skal den genoptages med 4,6 mg/24 timer.</w:t>
      </w:r>
    </w:p>
    <w:p w14:paraId="77C7D401" w14:textId="77777777" w:rsidR="00B501A2" w:rsidRPr="00D00270" w:rsidRDefault="00B501A2" w:rsidP="00E900CF">
      <w:pPr>
        <w:suppressAutoHyphens/>
        <w:ind w:left="851"/>
        <w:rPr>
          <w:sz w:val="24"/>
          <w:szCs w:val="24"/>
        </w:rPr>
      </w:pPr>
    </w:p>
    <w:p w14:paraId="481D12F7" w14:textId="77777777" w:rsidR="00B501A2" w:rsidRPr="00D00270" w:rsidRDefault="00B501A2" w:rsidP="00E900CF">
      <w:pPr>
        <w:suppressAutoHyphens/>
        <w:ind w:left="851"/>
        <w:rPr>
          <w:sz w:val="24"/>
          <w:szCs w:val="24"/>
          <w:u w:val="single"/>
          <w:lang w:val="fr-LU"/>
        </w:rPr>
      </w:pPr>
      <w:r w:rsidRPr="00D00270">
        <w:rPr>
          <w:sz w:val="24"/>
          <w:szCs w:val="24"/>
          <w:u w:val="single"/>
        </w:rPr>
        <w:t xml:space="preserve">Forkert brug af lægemidlet og doseringsfejl, der resulteret i overdosering </w:t>
      </w:r>
    </w:p>
    <w:p w14:paraId="1E6D5716" w14:textId="77777777" w:rsidR="00B501A2" w:rsidRPr="00D00270" w:rsidRDefault="00B501A2" w:rsidP="00E900CF">
      <w:pPr>
        <w:suppressAutoHyphens/>
        <w:ind w:left="851"/>
        <w:rPr>
          <w:sz w:val="24"/>
          <w:szCs w:val="24"/>
        </w:rPr>
      </w:pPr>
      <w:r w:rsidRPr="00D00270">
        <w:rPr>
          <w:sz w:val="24"/>
          <w:szCs w:val="24"/>
        </w:rPr>
        <w:t xml:space="preserve">Forkert brug af lægemidlet og doseringsfejl med </w:t>
      </w:r>
      <w:proofErr w:type="spellStart"/>
      <w:r w:rsidRPr="00D00270">
        <w:rPr>
          <w:sz w:val="24"/>
          <w:szCs w:val="24"/>
        </w:rPr>
        <w:t>rivastigmin</w:t>
      </w:r>
      <w:proofErr w:type="spellEnd"/>
      <w:r w:rsidRPr="00D00270">
        <w:rPr>
          <w:sz w:val="24"/>
          <w:szCs w:val="24"/>
        </w:rPr>
        <w:t xml:space="preserve"> depotplaster har resulteret i alvorlige bivirkninger, nogle tilfælde har krævet hospitalsindlæggelse og i sjældne tilfælde ført til dødsfald (se pkt. 4.9). De fleste tilfælde af forkert brug af lægemidlet og doseringsfejl har omfattet ikke at fjerne det gamle plaster, når nyt plaster sættes på, og brug af flere plastre på samme tid. Patienterne og deres omsorgspersoner skal instrueres i vigtige administrationsinstruktioner for </w:t>
      </w:r>
      <w:proofErr w:type="spellStart"/>
      <w:r w:rsidRPr="00D00270">
        <w:rPr>
          <w:sz w:val="24"/>
          <w:szCs w:val="24"/>
        </w:rPr>
        <w:t>rivastigmin</w:t>
      </w:r>
      <w:proofErr w:type="spellEnd"/>
      <w:r w:rsidRPr="00D00270">
        <w:rPr>
          <w:sz w:val="24"/>
          <w:szCs w:val="24"/>
        </w:rPr>
        <w:t xml:space="preserve"> depotplaster (se pkt. 4.2)</w:t>
      </w:r>
    </w:p>
    <w:p w14:paraId="63B2BA29" w14:textId="77777777" w:rsidR="00B501A2" w:rsidRPr="00D00270" w:rsidRDefault="00B501A2" w:rsidP="00E900CF">
      <w:pPr>
        <w:suppressAutoHyphens/>
        <w:ind w:left="851"/>
        <w:rPr>
          <w:sz w:val="24"/>
          <w:szCs w:val="24"/>
        </w:rPr>
      </w:pPr>
    </w:p>
    <w:p w14:paraId="5A9CA88F" w14:textId="77777777" w:rsidR="00B501A2" w:rsidRPr="00D00270" w:rsidRDefault="00B501A2" w:rsidP="00E900CF">
      <w:pPr>
        <w:suppressAutoHyphens/>
        <w:ind w:left="851"/>
        <w:rPr>
          <w:sz w:val="24"/>
          <w:szCs w:val="24"/>
          <w:u w:val="single"/>
        </w:rPr>
      </w:pPr>
      <w:proofErr w:type="spellStart"/>
      <w:r w:rsidRPr="00D00270">
        <w:rPr>
          <w:sz w:val="24"/>
          <w:szCs w:val="24"/>
          <w:u w:val="single"/>
        </w:rPr>
        <w:t>Gastrointestinale</w:t>
      </w:r>
      <w:proofErr w:type="spellEnd"/>
      <w:r w:rsidRPr="00D00270">
        <w:rPr>
          <w:sz w:val="24"/>
          <w:szCs w:val="24"/>
          <w:u w:val="single"/>
        </w:rPr>
        <w:t xml:space="preserve"> gener </w:t>
      </w:r>
    </w:p>
    <w:p w14:paraId="46FB64D8" w14:textId="77777777" w:rsidR="00B501A2" w:rsidRPr="00D00270" w:rsidRDefault="00B501A2" w:rsidP="00E900CF">
      <w:pPr>
        <w:suppressAutoHyphens/>
        <w:ind w:left="851"/>
        <w:rPr>
          <w:sz w:val="24"/>
          <w:szCs w:val="24"/>
        </w:rPr>
      </w:pPr>
      <w:proofErr w:type="spellStart"/>
      <w:r w:rsidRPr="00D00270">
        <w:rPr>
          <w:sz w:val="24"/>
          <w:szCs w:val="24"/>
        </w:rPr>
        <w:t>Gastrointestinale</w:t>
      </w:r>
      <w:proofErr w:type="spellEnd"/>
      <w:r w:rsidRPr="00D00270">
        <w:rPr>
          <w:sz w:val="24"/>
          <w:szCs w:val="24"/>
        </w:rPr>
        <w:t xml:space="preserve"> gener som kvalme, opkastning og diarré er dosisrelaterede og kan specielt forekomme, når behandlingen påbegyndes, og/eller når dosis øges (se pkt. 4.8). Disse bivirkninger forekommer hyppigere hos kvinder. Patienter, som viser tegn eller symptomer på dehydrering som følge af langvarig opkastning eller diarré, kan behandles med intravenøs væske og dosisnedsættelse eller </w:t>
      </w:r>
      <w:proofErr w:type="spellStart"/>
      <w:r w:rsidRPr="00D00270">
        <w:rPr>
          <w:sz w:val="24"/>
          <w:szCs w:val="24"/>
        </w:rPr>
        <w:t>seponering</w:t>
      </w:r>
      <w:proofErr w:type="spellEnd"/>
      <w:r w:rsidRPr="00D00270">
        <w:rPr>
          <w:sz w:val="24"/>
          <w:szCs w:val="24"/>
        </w:rPr>
        <w:t>, hvis tilstanden erkendes hurtigt og behandles omgående. Dehydrering kan få alvorlige følger.</w:t>
      </w:r>
    </w:p>
    <w:p w14:paraId="355885B7" w14:textId="77777777" w:rsidR="00B501A2" w:rsidRPr="00D00270" w:rsidRDefault="00B501A2" w:rsidP="00E900CF">
      <w:pPr>
        <w:suppressAutoHyphens/>
        <w:ind w:left="851"/>
        <w:rPr>
          <w:sz w:val="24"/>
          <w:szCs w:val="24"/>
        </w:rPr>
      </w:pPr>
    </w:p>
    <w:p w14:paraId="200E8FC1" w14:textId="77777777" w:rsidR="00B501A2" w:rsidRPr="00D00270" w:rsidRDefault="00B501A2" w:rsidP="00E900CF">
      <w:pPr>
        <w:suppressAutoHyphens/>
        <w:ind w:left="851"/>
        <w:rPr>
          <w:sz w:val="24"/>
          <w:szCs w:val="24"/>
          <w:u w:val="single"/>
        </w:rPr>
      </w:pPr>
      <w:r w:rsidRPr="00D00270">
        <w:rPr>
          <w:sz w:val="24"/>
          <w:szCs w:val="24"/>
          <w:u w:val="single"/>
        </w:rPr>
        <w:t xml:space="preserve">Vægttab </w:t>
      </w:r>
    </w:p>
    <w:p w14:paraId="69ADA385" w14:textId="77777777" w:rsidR="00B501A2" w:rsidRPr="00D00270" w:rsidRDefault="00B501A2" w:rsidP="00E900CF">
      <w:pPr>
        <w:suppressAutoHyphens/>
        <w:ind w:left="851"/>
        <w:rPr>
          <w:sz w:val="24"/>
          <w:szCs w:val="24"/>
        </w:rPr>
      </w:pPr>
      <w:r w:rsidRPr="00D00270">
        <w:rPr>
          <w:sz w:val="24"/>
          <w:szCs w:val="24"/>
        </w:rPr>
        <w:t xml:space="preserve">Patienter med Alzheimers demens kan tabe sig, når de tager </w:t>
      </w:r>
      <w:proofErr w:type="spellStart"/>
      <w:r w:rsidRPr="00D00270">
        <w:rPr>
          <w:sz w:val="24"/>
          <w:szCs w:val="24"/>
        </w:rPr>
        <w:t>kolinesterasehæmmere</w:t>
      </w:r>
      <w:proofErr w:type="spellEnd"/>
      <w:r w:rsidRPr="00D00270">
        <w:rPr>
          <w:sz w:val="24"/>
          <w:szCs w:val="24"/>
        </w:rPr>
        <w:t xml:space="preserve">, inklusive </w:t>
      </w:r>
      <w:proofErr w:type="spellStart"/>
      <w:r w:rsidRPr="00D00270">
        <w:rPr>
          <w:sz w:val="24"/>
          <w:szCs w:val="24"/>
        </w:rPr>
        <w:t>rivastigmin</w:t>
      </w:r>
      <w:proofErr w:type="spellEnd"/>
      <w:r w:rsidRPr="00D00270">
        <w:rPr>
          <w:sz w:val="24"/>
          <w:szCs w:val="24"/>
        </w:rPr>
        <w:t xml:space="preserve">. Patientens vægt bør overvåges under behandling med </w:t>
      </w:r>
      <w:proofErr w:type="spellStart"/>
      <w:r w:rsidRPr="00D00270">
        <w:rPr>
          <w:sz w:val="24"/>
          <w:szCs w:val="24"/>
        </w:rPr>
        <w:t>rivastigmin</w:t>
      </w:r>
      <w:proofErr w:type="spellEnd"/>
      <w:r w:rsidRPr="00D00270">
        <w:rPr>
          <w:sz w:val="24"/>
          <w:szCs w:val="24"/>
        </w:rPr>
        <w:t xml:space="preserve"> depotplastre.</w:t>
      </w:r>
    </w:p>
    <w:p w14:paraId="45671F4D" w14:textId="77777777" w:rsidR="00B501A2" w:rsidRPr="00D00270" w:rsidRDefault="00B501A2" w:rsidP="00E900CF">
      <w:pPr>
        <w:suppressAutoHyphens/>
        <w:ind w:left="851"/>
        <w:rPr>
          <w:sz w:val="24"/>
          <w:szCs w:val="24"/>
        </w:rPr>
      </w:pPr>
    </w:p>
    <w:p w14:paraId="20289BB9" w14:textId="77777777" w:rsidR="00B501A2" w:rsidRPr="00D00270" w:rsidRDefault="00B501A2" w:rsidP="00E900CF">
      <w:pPr>
        <w:suppressAutoHyphens/>
        <w:ind w:left="851"/>
        <w:rPr>
          <w:sz w:val="24"/>
          <w:szCs w:val="24"/>
          <w:u w:val="single"/>
          <w:lang w:val="fr-LU"/>
        </w:rPr>
      </w:pPr>
      <w:r w:rsidRPr="00D00270">
        <w:rPr>
          <w:sz w:val="24"/>
          <w:szCs w:val="24"/>
          <w:u w:val="single"/>
        </w:rPr>
        <w:t xml:space="preserve">Bradykardi </w:t>
      </w:r>
    </w:p>
    <w:p w14:paraId="50EADE60" w14:textId="77777777" w:rsidR="00B501A2" w:rsidRPr="00D00270" w:rsidRDefault="00B501A2" w:rsidP="00E900CF">
      <w:pPr>
        <w:suppressAutoHyphens/>
        <w:ind w:left="851"/>
        <w:rPr>
          <w:sz w:val="24"/>
          <w:szCs w:val="24"/>
        </w:rPr>
      </w:pPr>
      <w:proofErr w:type="spellStart"/>
      <w:r w:rsidRPr="00D00270">
        <w:rPr>
          <w:sz w:val="24"/>
          <w:szCs w:val="24"/>
        </w:rPr>
        <w:t>Rivastigmin</w:t>
      </w:r>
      <w:proofErr w:type="spellEnd"/>
      <w:r w:rsidRPr="00D00270">
        <w:rPr>
          <w:sz w:val="24"/>
          <w:szCs w:val="24"/>
        </w:rPr>
        <w:t xml:space="preserve"> kan medføre bradykardi, som udgør en risikofaktor i forekomsten af </w:t>
      </w:r>
      <w:proofErr w:type="spellStart"/>
      <w:r w:rsidRPr="00D00270">
        <w:rPr>
          <w:sz w:val="24"/>
          <w:szCs w:val="24"/>
        </w:rPr>
        <w:t>torsade</w:t>
      </w:r>
      <w:proofErr w:type="spellEnd"/>
      <w:r w:rsidRPr="00D00270">
        <w:rPr>
          <w:sz w:val="24"/>
          <w:szCs w:val="24"/>
        </w:rPr>
        <w:t xml:space="preserve"> de pointes, primært hos patienter med risikofaktorer. Forsigtighed tilrådes hos patienter med højere risiko for at udvikle </w:t>
      </w:r>
      <w:proofErr w:type="spellStart"/>
      <w:r w:rsidRPr="00D00270">
        <w:rPr>
          <w:sz w:val="24"/>
          <w:szCs w:val="24"/>
        </w:rPr>
        <w:t>torsade</w:t>
      </w:r>
      <w:proofErr w:type="spellEnd"/>
      <w:r w:rsidRPr="00D00270">
        <w:rPr>
          <w:sz w:val="24"/>
          <w:szCs w:val="24"/>
        </w:rPr>
        <w:t xml:space="preserve"> de pointes som for eksempel hos patienter med ubehandlet hjertesvigt, nylig hjerteinfarkt, </w:t>
      </w:r>
      <w:proofErr w:type="spellStart"/>
      <w:r w:rsidRPr="00D00270">
        <w:rPr>
          <w:sz w:val="24"/>
          <w:szCs w:val="24"/>
        </w:rPr>
        <w:t>bradyarytmier</w:t>
      </w:r>
      <w:proofErr w:type="spellEnd"/>
      <w:r w:rsidRPr="00D00270">
        <w:rPr>
          <w:sz w:val="24"/>
          <w:szCs w:val="24"/>
        </w:rPr>
        <w:t xml:space="preserve">, prædisponering for </w:t>
      </w:r>
      <w:proofErr w:type="spellStart"/>
      <w:r w:rsidRPr="00D00270">
        <w:rPr>
          <w:sz w:val="24"/>
          <w:szCs w:val="24"/>
        </w:rPr>
        <w:t>hypokaliæmi</w:t>
      </w:r>
      <w:proofErr w:type="spellEnd"/>
      <w:r w:rsidRPr="00D00270">
        <w:rPr>
          <w:sz w:val="24"/>
          <w:szCs w:val="24"/>
        </w:rPr>
        <w:t xml:space="preserve"> eller </w:t>
      </w:r>
      <w:proofErr w:type="spellStart"/>
      <w:r w:rsidRPr="00D00270">
        <w:rPr>
          <w:sz w:val="24"/>
          <w:szCs w:val="24"/>
        </w:rPr>
        <w:t>hypomagnesiæmi</w:t>
      </w:r>
      <w:proofErr w:type="spellEnd"/>
      <w:r w:rsidRPr="00D00270">
        <w:rPr>
          <w:sz w:val="24"/>
          <w:szCs w:val="24"/>
        </w:rPr>
        <w:t xml:space="preserve"> eller samtidig anvendelse af lægemidler, som er kendt for at </w:t>
      </w:r>
      <w:proofErr w:type="spellStart"/>
      <w:r w:rsidRPr="00D00270">
        <w:rPr>
          <w:sz w:val="24"/>
          <w:szCs w:val="24"/>
        </w:rPr>
        <w:t>induce</w:t>
      </w:r>
      <w:proofErr w:type="spellEnd"/>
      <w:r w:rsidRPr="00D00270">
        <w:rPr>
          <w:sz w:val="24"/>
          <w:szCs w:val="24"/>
        </w:rPr>
        <w:t xml:space="preserve"> QT-forlængelse og/eller </w:t>
      </w:r>
      <w:proofErr w:type="spellStart"/>
      <w:r w:rsidRPr="00D00270">
        <w:rPr>
          <w:sz w:val="24"/>
          <w:szCs w:val="24"/>
        </w:rPr>
        <w:t>torsade</w:t>
      </w:r>
      <w:proofErr w:type="spellEnd"/>
      <w:r w:rsidRPr="00D00270">
        <w:rPr>
          <w:sz w:val="24"/>
          <w:szCs w:val="24"/>
        </w:rPr>
        <w:t xml:space="preserve"> de pointes (se pkt. 4.5 og 4.8).</w:t>
      </w:r>
    </w:p>
    <w:p w14:paraId="5D61DE5E" w14:textId="77777777" w:rsidR="00B501A2" w:rsidRPr="00D00270" w:rsidRDefault="00B501A2" w:rsidP="00E900CF">
      <w:pPr>
        <w:suppressAutoHyphens/>
        <w:ind w:left="851"/>
        <w:rPr>
          <w:sz w:val="24"/>
          <w:szCs w:val="24"/>
        </w:rPr>
      </w:pPr>
    </w:p>
    <w:p w14:paraId="0E9C9FA8" w14:textId="77777777" w:rsidR="00B501A2" w:rsidRPr="00D00270" w:rsidRDefault="00B501A2" w:rsidP="00E900CF">
      <w:pPr>
        <w:suppressAutoHyphens/>
        <w:ind w:left="851"/>
        <w:rPr>
          <w:sz w:val="24"/>
          <w:szCs w:val="24"/>
          <w:u w:val="single"/>
        </w:rPr>
      </w:pPr>
      <w:r w:rsidRPr="00D00270">
        <w:rPr>
          <w:sz w:val="24"/>
          <w:szCs w:val="24"/>
          <w:u w:val="single"/>
        </w:rPr>
        <w:t xml:space="preserve">Andre bivirkninger </w:t>
      </w:r>
    </w:p>
    <w:p w14:paraId="29A5ABE7" w14:textId="7525D215" w:rsidR="00B501A2" w:rsidRPr="00D00270" w:rsidRDefault="00B501A2" w:rsidP="00E900CF">
      <w:pPr>
        <w:suppressAutoHyphens/>
        <w:ind w:left="851"/>
        <w:rPr>
          <w:sz w:val="24"/>
          <w:szCs w:val="24"/>
        </w:rPr>
      </w:pPr>
      <w:r w:rsidRPr="00D00270">
        <w:rPr>
          <w:sz w:val="24"/>
          <w:szCs w:val="24"/>
        </w:rPr>
        <w:t xml:space="preserve">Der skal udvises forsigtighed ved ordination af </w:t>
      </w:r>
      <w:proofErr w:type="spellStart"/>
      <w:r w:rsidRPr="00D00270">
        <w:rPr>
          <w:sz w:val="24"/>
          <w:szCs w:val="24"/>
        </w:rPr>
        <w:t>Rivastigmin</w:t>
      </w:r>
      <w:proofErr w:type="spellEnd"/>
      <w:r w:rsidRPr="00D00270">
        <w:rPr>
          <w:sz w:val="24"/>
          <w:szCs w:val="24"/>
        </w:rPr>
        <w:t xml:space="preserve"> </w:t>
      </w:r>
      <w:r w:rsidR="00D00270">
        <w:rPr>
          <w:sz w:val="24"/>
          <w:szCs w:val="24"/>
        </w:rPr>
        <w:t>"</w:t>
      </w:r>
      <w:proofErr w:type="spellStart"/>
      <w:r w:rsidR="00D00270">
        <w:rPr>
          <w:sz w:val="24"/>
          <w:szCs w:val="24"/>
        </w:rPr>
        <w:t>Stada</w:t>
      </w:r>
      <w:proofErr w:type="spellEnd"/>
      <w:r w:rsidR="00D00270">
        <w:rPr>
          <w:sz w:val="24"/>
          <w:szCs w:val="24"/>
        </w:rPr>
        <w:t xml:space="preserve"> </w:t>
      </w:r>
      <w:proofErr w:type="spellStart"/>
      <w:r w:rsidR="00D00270">
        <w:rPr>
          <w:sz w:val="24"/>
          <w:szCs w:val="24"/>
        </w:rPr>
        <w:t>Arzneimittel</w:t>
      </w:r>
      <w:proofErr w:type="spellEnd"/>
      <w:r w:rsidR="00D00270">
        <w:rPr>
          <w:sz w:val="24"/>
          <w:szCs w:val="24"/>
        </w:rPr>
        <w:t>"</w:t>
      </w:r>
      <w:r w:rsidRPr="00D00270">
        <w:rPr>
          <w:sz w:val="24"/>
          <w:szCs w:val="24"/>
        </w:rPr>
        <w:t xml:space="preserve"> depotplastre: </w:t>
      </w:r>
    </w:p>
    <w:p w14:paraId="53C0756A" w14:textId="77777777" w:rsidR="00B501A2" w:rsidRPr="00D00270" w:rsidRDefault="00B501A2" w:rsidP="00E900CF">
      <w:pPr>
        <w:suppressAutoHyphens/>
        <w:ind w:left="1276" w:hanging="425"/>
        <w:rPr>
          <w:sz w:val="24"/>
          <w:szCs w:val="24"/>
        </w:rPr>
      </w:pPr>
      <w:r w:rsidRPr="00D00270">
        <w:rPr>
          <w:sz w:val="24"/>
          <w:szCs w:val="24"/>
        </w:rPr>
        <w:sym w:font="Symbol" w:char="F0B7"/>
      </w:r>
      <w:r w:rsidRPr="00D00270">
        <w:rPr>
          <w:sz w:val="24"/>
          <w:szCs w:val="24"/>
        </w:rPr>
        <w:t xml:space="preserve"> </w:t>
      </w:r>
      <w:r w:rsidRPr="00D00270">
        <w:rPr>
          <w:sz w:val="24"/>
          <w:szCs w:val="24"/>
        </w:rPr>
        <w:tab/>
        <w:t>til patienter med sygt sinus-syndrom eller overledningsforstyrrelser (</w:t>
      </w:r>
      <w:proofErr w:type="spellStart"/>
      <w:r w:rsidRPr="00D00270">
        <w:rPr>
          <w:sz w:val="24"/>
          <w:szCs w:val="24"/>
        </w:rPr>
        <w:t>sinoatrialt</w:t>
      </w:r>
      <w:proofErr w:type="spellEnd"/>
      <w:r w:rsidRPr="00D00270">
        <w:rPr>
          <w:sz w:val="24"/>
          <w:szCs w:val="24"/>
        </w:rPr>
        <w:t xml:space="preserve"> blok, </w:t>
      </w:r>
      <w:proofErr w:type="spellStart"/>
      <w:r w:rsidRPr="00D00270">
        <w:rPr>
          <w:sz w:val="24"/>
          <w:szCs w:val="24"/>
        </w:rPr>
        <w:t>atrioventrikulært</w:t>
      </w:r>
      <w:proofErr w:type="spellEnd"/>
      <w:r w:rsidRPr="00D00270">
        <w:rPr>
          <w:sz w:val="24"/>
          <w:szCs w:val="24"/>
        </w:rPr>
        <w:t xml:space="preserve"> blok) (se pkt. 4.8) </w:t>
      </w:r>
    </w:p>
    <w:p w14:paraId="19653BB3" w14:textId="77777777" w:rsidR="00B501A2" w:rsidRPr="00D00270" w:rsidRDefault="00B501A2" w:rsidP="00E900CF">
      <w:pPr>
        <w:suppressAutoHyphens/>
        <w:ind w:left="1276" w:hanging="425"/>
        <w:rPr>
          <w:sz w:val="24"/>
          <w:szCs w:val="24"/>
        </w:rPr>
      </w:pPr>
      <w:r w:rsidRPr="00D00270">
        <w:rPr>
          <w:sz w:val="24"/>
          <w:szCs w:val="24"/>
        </w:rPr>
        <w:sym w:font="Symbol" w:char="F0B7"/>
      </w:r>
      <w:r w:rsidRPr="00D00270">
        <w:rPr>
          <w:sz w:val="24"/>
          <w:szCs w:val="24"/>
        </w:rPr>
        <w:t xml:space="preserve"> </w:t>
      </w:r>
      <w:r w:rsidRPr="00D00270">
        <w:rPr>
          <w:sz w:val="24"/>
          <w:szCs w:val="24"/>
        </w:rPr>
        <w:tab/>
        <w:t xml:space="preserve">til patienter med aktivt mavesår eller sår på tolvfingertarmen eller patienter, som er prædisponeret for sådanne sygdomme, da </w:t>
      </w:r>
      <w:proofErr w:type="spellStart"/>
      <w:r w:rsidRPr="00D00270">
        <w:rPr>
          <w:sz w:val="24"/>
          <w:szCs w:val="24"/>
        </w:rPr>
        <w:t>rivastigmin</w:t>
      </w:r>
      <w:proofErr w:type="spellEnd"/>
      <w:r w:rsidRPr="00D00270">
        <w:rPr>
          <w:sz w:val="24"/>
          <w:szCs w:val="24"/>
        </w:rPr>
        <w:t xml:space="preserve"> kan medføre øget mavesyresekretion (se pkt. 4.8) </w:t>
      </w:r>
    </w:p>
    <w:p w14:paraId="5BB013D9" w14:textId="77777777" w:rsidR="00B501A2" w:rsidRPr="00D00270" w:rsidRDefault="00B501A2" w:rsidP="00E900CF">
      <w:pPr>
        <w:suppressAutoHyphens/>
        <w:ind w:left="1276" w:hanging="425"/>
        <w:rPr>
          <w:sz w:val="24"/>
          <w:szCs w:val="24"/>
        </w:rPr>
      </w:pPr>
      <w:r w:rsidRPr="00D00270">
        <w:rPr>
          <w:sz w:val="24"/>
          <w:szCs w:val="24"/>
        </w:rPr>
        <w:sym w:font="Symbol" w:char="F0B7"/>
      </w:r>
      <w:r w:rsidRPr="00D00270">
        <w:rPr>
          <w:sz w:val="24"/>
          <w:szCs w:val="24"/>
        </w:rPr>
        <w:t xml:space="preserve"> </w:t>
      </w:r>
      <w:r w:rsidRPr="00D00270">
        <w:rPr>
          <w:sz w:val="24"/>
          <w:szCs w:val="24"/>
        </w:rPr>
        <w:tab/>
        <w:t xml:space="preserve">til patienter, som er prædisponeret for urinvejsobstruktion og krampeanfald, da </w:t>
      </w:r>
      <w:proofErr w:type="spellStart"/>
      <w:r w:rsidRPr="00D00270">
        <w:rPr>
          <w:sz w:val="24"/>
          <w:szCs w:val="24"/>
        </w:rPr>
        <w:t>kolinomimetika</w:t>
      </w:r>
      <w:proofErr w:type="spellEnd"/>
      <w:r w:rsidRPr="00D00270">
        <w:rPr>
          <w:sz w:val="24"/>
          <w:szCs w:val="24"/>
        </w:rPr>
        <w:t xml:space="preserve"> kan forårsage eller forværre disse sygdomme </w:t>
      </w:r>
    </w:p>
    <w:p w14:paraId="0CF65329" w14:textId="77777777" w:rsidR="00B501A2" w:rsidRPr="00D00270" w:rsidRDefault="00B501A2" w:rsidP="00E900CF">
      <w:pPr>
        <w:suppressAutoHyphens/>
        <w:ind w:left="1276" w:hanging="425"/>
        <w:rPr>
          <w:sz w:val="24"/>
          <w:szCs w:val="24"/>
        </w:rPr>
      </w:pPr>
      <w:r w:rsidRPr="00D00270">
        <w:rPr>
          <w:sz w:val="24"/>
          <w:szCs w:val="24"/>
        </w:rPr>
        <w:sym w:font="Symbol" w:char="F0B7"/>
      </w:r>
      <w:r w:rsidRPr="00D00270">
        <w:rPr>
          <w:sz w:val="24"/>
          <w:szCs w:val="24"/>
        </w:rPr>
        <w:t xml:space="preserve"> </w:t>
      </w:r>
      <w:r w:rsidRPr="00D00270">
        <w:rPr>
          <w:sz w:val="24"/>
          <w:szCs w:val="24"/>
        </w:rPr>
        <w:tab/>
        <w:t>til patienter, som tidligere har haft astma eller kronisk obstruktiv lungesygdom.</w:t>
      </w:r>
    </w:p>
    <w:p w14:paraId="60E111E0" w14:textId="77777777" w:rsidR="00B501A2" w:rsidRPr="00D00270" w:rsidRDefault="00B501A2" w:rsidP="00B501A2">
      <w:pPr>
        <w:suppressAutoHyphens/>
        <w:ind w:left="284" w:hanging="284"/>
        <w:rPr>
          <w:sz w:val="24"/>
          <w:szCs w:val="24"/>
        </w:rPr>
      </w:pPr>
    </w:p>
    <w:p w14:paraId="3577B13E" w14:textId="77777777" w:rsidR="00B501A2" w:rsidRPr="00D00270" w:rsidRDefault="00B501A2" w:rsidP="00E900CF">
      <w:pPr>
        <w:suppressAutoHyphens/>
        <w:ind w:left="851"/>
        <w:rPr>
          <w:sz w:val="24"/>
          <w:szCs w:val="24"/>
          <w:u w:val="single"/>
        </w:rPr>
      </w:pPr>
      <w:r w:rsidRPr="00D00270">
        <w:rPr>
          <w:sz w:val="24"/>
          <w:szCs w:val="24"/>
          <w:u w:val="single"/>
        </w:rPr>
        <w:t xml:space="preserve">Hudreaktioner på applikationsstedet </w:t>
      </w:r>
    </w:p>
    <w:p w14:paraId="4BD75C75" w14:textId="77777777" w:rsidR="00B501A2" w:rsidRPr="00D00270" w:rsidRDefault="00B501A2" w:rsidP="00E900CF">
      <w:pPr>
        <w:suppressAutoHyphens/>
        <w:ind w:left="851"/>
        <w:rPr>
          <w:sz w:val="24"/>
          <w:szCs w:val="24"/>
        </w:rPr>
      </w:pPr>
      <w:r w:rsidRPr="00D00270">
        <w:rPr>
          <w:sz w:val="24"/>
          <w:szCs w:val="24"/>
        </w:rPr>
        <w:t xml:space="preserve">Hudreaktioner på applikationsstedet kan forekomme med </w:t>
      </w:r>
      <w:proofErr w:type="spellStart"/>
      <w:r w:rsidRPr="00D00270">
        <w:rPr>
          <w:sz w:val="24"/>
          <w:szCs w:val="24"/>
        </w:rPr>
        <w:t>rivastigminplaster</w:t>
      </w:r>
      <w:proofErr w:type="spellEnd"/>
      <w:r w:rsidRPr="00D00270">
        <w:rPr>
          <w:sz w:val="24"/>
          <w:szCs w:val="24"/>
        </w:rPr>
        <w:t xml:space="preserve"> og er ofte lette eller moderate i intensitet. Patienter og omsorgsgivende personer skal instrueres i dette.</w:t>
      </w:r>
    </w:p>
    <w:p w14:paraId="2002D28B" w14:textId="77777777" w:rsidR="00B501A2" w:rsidRPr="00D00270" w:rsidRDefault="00B501A2" w:rsidP="00E900CF">
      <w:pPr>
        <w:suppressAutoHyphens/>
        <w:ind w:left="851"/>
        <w:rPr>
          <w:sz w:val="24"/>
          <w:szCs w:val="24"/>
        </w:rPr>
      </w:pPr>
    </w:p>
    <w:p w14:paraId="2753D066" w14:textId="77777777" w:rsidR="00B501A2" w:rsidRPr="00D00270" w:rsidRDefault="00B501A2" w:rsidP="00E900CF">
      <w:pPr>
        <w:suppressAutoHyphens/>
        <w:ind w:left="851"/>
        <w:rPr>
          <w:sz w:val="24"/>
          <w:szCs w:val="24"/>
        </w:rPr>
      </w:pPr>
      <w:r w:rsidRPr="00D00270">
        <w:rPr>
          <w:sz w:val="24"/>
          <w:szCs w:val="24"/>
        </w:rPr>
        <w:t xml:space="preserve">Disse reaktioner er ikke i sig selv et tegn på overfølsomhed. Brug af </w:t>
      </w:r>
      <w:proofErr w:type="spellStart"/>
      <w:r w:rsidRPr="00D00270">
        <w:rPr>
          <w:sz w:val="24"/>
          <w:szCs w:val="24"/>
        </w:rPr>
        <w:t>rivastigminplaster</w:t>
      </w:r>
      <w:proofErr w:type="spellEnd"/>
      <w:r w:rsidRPr="00D00270">
        <w:rPr>
          <w:sz w:val="24"/>
          <w:szCs w:val="24"/>
        </w:rPr>
        <w:t xml:space="preserve"> kan imidlertid medføre allergisk </w:t>
      </w:r>
      <w:proofErr w:type="spellStart"/>
      <w:r w:rsidRPr="00D00270">
        <w:rPr>
          <w:sz w:val="24"/>
          <w:szCs w:val="24"/>
        </w:rPr>
        <w:t>kontaktdermatitis</w:t>
      </w:r>
      <w:proofErr w:type="spellEnd"/>
      <w:r w:rsidRPr="00D00270">
        <w:rPr>
          <w:sz w:val="24"/>
          <w:szCs w:val="24"/>
        </w:rPr>
        <w:t>.</w:t>
      </w:r>
    </w:p>
    <w:p w14:paraId="556EB1D8" w14:textId="77777777" w:rsidR="00B501A2" w:rsidRPr="00D00270" w:rsidRDefault="00B501A2" w:rsidP="00E900CF">
      <w:pPr>
        <w:suppressAutoHyphens/>
        <w:ind w:left="851"/>
        <w:rPr>
          <w:sz w:val="24"/>
          <w:szCs w:val="24"/>
        </w:rPr>
      </w:pPr>
    </w:p>
    <w:p w14:paraId="12A98EAD" w14:textId="77777777" w:rsidR="00B501A2" w:rsidRPr="00D00270" w:rsidRDefault="00B501A2" w:rsidP="00E900CF">
      <w:pPr>
        <w:suppressAutoHyphens/>
        <w:ind w:left="851"/>
        <w:rPr>
          <w:sz w:val="24"/>
          <w:szCs w:val="24"/>
        </w:rPr>
      </w:pPr>
      <w:r w:rsidRPr="00D00270">
        <w:rPr>
          <w:sz w:val="24"/>
          <w:szCs w:val="24"/>
        </w:rPr>
        <w:t xml:space="preserve">Allergisk </w:t>
      </w:r>
      <w:proofErr w:type="spellStart"/>
      <w:r w:rsidRPr="00D00270">
        <w:rPr>
          <w:sz w:val="24"/>
          <w:szCs w:val="24"/>
        </w:rPr>
        <w:t>kontaktdermatitis</w:t>
      </w:r>
      <w:proofErr w:type="spellEnd"/>
      <w:r w:rsidRPr="00D00270">
        <w:rPr>
          <w:sz w:val="24"/>
          <w:szCs w:val="24"/>
        </w:rPr>
        <w:t xml:space="preserve"> skal mistænkes, hvis reaktioner på applikationsstedet spreder sig uden for selve plasteret, hvis der er tegn på en kraftigere lokal reaktion (f.eks. tiltagende </w:t>
      </w:r>
      <w:proofErr w:type="spellStart"/>
      <w:r w:rsidRPr="00D00270">
        <w:rPr>
          <w:sz w:val="24"/>
          <w:szCs w:val="24"/>
        </w:rPr>
        <w:t>erytem</w:t>
      </w:r>
      <w:proofErr w:type="spellEnd"/>
      <w:r w:rsidRPr="00D00270">
        <w:rPr>
          <w:sz w:val="24"/>
          <w:szCs w:val="24"/>
        </w:rPr>
        <w:t xml:space="preserve">, ødem, </w:t>
      </w:r>
      <w:proofErr w:type="spellStart"/>
      <w:r w:rsidRPr="00D00270">
        <w:rPr>
          <w:sz w:val="24"/>
          <w:szCs w:val="24"/>
        </w:rPr>
        <w:t>papler</w:t>
      </w:r>
      <w:proofErr w:type="spellEnd"/>
      <w:r w:rsidRPr="00D00270">
        <w:rPr>
          <w:sz w:val="24"/>
          <w:szCs w:val="24"/>
        </w:rPr>
        <w:t xml:space="preserve">, </w:t>
      </w:r>
      <w:proofErr w:type="spellStart"/>
      <w:r w:rsidRPr="00D00270">
        <w:rPr>
          <w:sz w:val="24"/>
          <w:szCs w:val="24"/>
        </w:rPr>
        <w:t>vesikler</w:t>
      </w:r>
      <w:proofErr w:type="spellEnd"/>
      <w:r w:rsidRPr="00D00270">
        <w:rPr>
          <w:sz w:val="24"/>
          <w:szCs w:val="24"/>
        </w:rPr>
        <w:t>), og hvis symptomerne ikke forbedres betydeligt inden for 48 timer efter fjernelse af plasteret. I disse tilfælde bør behandlingen afbrydes (se pkt. 4.3).</w:t>
      </w:r>
    </w:p>
    <w:p w14:paraId="0DD34935" w14:textId="77777777" w:rsidR="00B501A2" w:rsidRPr="00D00270" w:rsidRDefault="00B501A2" w:rsidP="00E900CF">
      <w:pPr>
        <w:suppressAutoHyphens/>
        <w:ind w:left="851"/>
        <w:rPr>
          <w:sz w:val="24"/>
          <w:szCs w:val="24"/>
        </w:rPr>
      </w:pPr>
    </w:p>
    <w:p w14:paraId="7DAC3F3B" w14:textId="77777777" w:rsidR="00B501A2" w:rsidRPr="00D00270" w:rsidRDefault="00B501A2" w:rsidP="00E900CF">
      <w:pPr>
        <w:suppressAutoHyphens/>
        <w:ind w:left="851"/>
        <w:rPr>
          <w:sz w:val="24"/>
          <w:szCs w:val="24"/>
        </w:rPr>
      </w:pPr>
      <w:r w:rsidRPr="00D00270">
        <w:rPr>
          <w:sz w:val="24"/>
          <w:szCs w:val="24"/>
        </w:rPr>
        <w:t xml:space="preserve">Patienter, der får reaktioner på applikationsstedet, der tyder på allergisk </w:t>
      </w:r>
      <w:proofErr w:type="spellStart"/>
      <w:r w:rsidRPr="00D00270">
        <w:rPr>
          <w:sz w:val="24"/>
          <w:szCs w:val="24"/>
        </w:rPr>
        <w:t>kontaktdermatitis</w:t>
      </w:r>
      <w:proofErr w:type="spellEnd"/>
      <w:r w:rsidRPr="00D00270">
        <w:rPr>
          <w:sz w:val="24"/>
          <w:szCs w:val="24"/>
        </w:rPr>
        <w:t xml:space="preserve"> af </w:t>
      </w:r>
      <w:proofErr w:type="spellStart"/>
      <w:r w:rsidRPr="00D00270">
        <w:rPr>
          <w:sz w:val="24"/>
          <w:szCs w:val="24"/>
        </w:rPr>
        <w:t>rivastigminplasteret</w:t>
      </w:r>
      <w:proofErr w:type="spellEnd"/>
      <w:r w:rsidRPr="00D00270">
        <w:rPr>
          <w:sz w:val="24"/>
          <w:szCs w:val="24"/>
        </w:rPr>
        <w:t xml:space="preserve">, og som fortsat har behov for </w:t>
      </w:r>
      <w:proofErr w:type="spellStart"/>
      <w:r w:rsidRPr="00D00270">
        <w:rPr>
          <w:sz w:val="24"/>
          <w:szCs w:val="24"/>
        </w:rPr>
        <w:t>rivastigminbehandling</w:t>
      </w:r>
      <w:proofErr w:type="spellEnd"/>
      <w:r w:rsidRPr="00D00270">
        <w:rPr>
          <w:sz w:val="24"/>
          <w:szCs w:val="24"/>
        </w:rPr>
        <w:t xml:space="preserve">, bør kun skiftes over til oral </w:t>
      </w:r>
      <w:proofErr w:type="spellStart"/>
      <w:r w:rsidRPr="00D00270">
        <w:rPr>
          <w:sz w:val="24"/>
          <w:szCs w:val="24"/>
        </w:rPr>
        <w:t>rivastigmin</w:t>
      </w:r>
      <w:proofErr w:type="spellEnd"/>
      <w:r w:rsidRPr="00D00270">
        <w:rPr>
          <w:sz w:val="24"/>
          <w:szCs w:val="24"/>
        </w:rPr>
        <w:t xml:space="preserve"> efter en negativ allergitest og under tæt supervision. Det er muligt, at nogle patienter, der er sensibiliseret over for </w:t>
      </w:r>
      <w:proofErr w:type="spellStart"/>
      <w:r w:rsidRPr="00D00270">
        <w:rPr>
          <w:sz w:val="24"/>
          <w:szCs w:val="24"/>
        </w:rPr>
        <w:t>rivastigmin</w:t>
      </w:r>
      <w:proofErr w:type="spellEnd"/>
      <w:r w:rsidRPr="00D00270">
        <w:rPr>
          <w:sz w:val="24"/>
          <w:szCs w:val="24"/>
        </w:rPr>
        <w:t xml:space="preserve"> ved eksponering for </w:t>
      </w:r>
      <w:proofErr w:type="spellStart"/>
      <w:r w:rsidRPr="00D00270">
        <w:rPr>
          <w:sz w:val="24"/>
          <w:szCs w:val="24"/>
        </w:rPr>
        <w:t>rivastigminplasteret</w:t>
      </w:r>
      <w:proofErr w:type="spellEnd"/>
      <w:r w:rsidRPr="00D00270">
        <w:rPr>
          <w:sz w:val="24"/>
          <w:szCs w:val="24"/>
        </w:rPr>
        <w:t xml:space="preserve">, ikke vil være i stand til at tage nogen form for </w:t>
      </w:r>
      <w:proofErr w:type="spellStart"/>
      <w:r w:rsidRPr="00D00270">
        <w:rPr>
          <w:sz w:val="24"/>
          <w:szCs w:val="24"/>
        </w:rPr>
        <w:t>rivastigmin</w:t>
      </w:r>
      <w:proofErr w:type="spellEnd"/>
      <w:r w:rsidRPr="00D00270">
        <w:rPr>
          <w:sz w:val="24"/>
          <w:szCs w:val="24"/>
        </w:rPr>
        <w:t>.</w:t>
      </w:r>
    </w:p>
    <w:p w14:paraId="5402B77D" w14:textId="77777777" w:rsidR="00B501A2" w:rsidRPr="00D00270" w:rsidRDefault="00B501A2" w:rsidP="00E900CF">
      <w:pPr>
        <w:suppressAutoHyphens/>
        <w:ind w:left="851"/>
        <w:rPr>
          <w:sz w:val="24"/>
          <w:szCs w:val="24"/>
        </w:rPr>
      </w:pPr>
    </w:p>
    <w:p w14:paraId="07461666" w14:textId="77777777" w:rsidR="00B501A2" w:rsidRPr="00D00270" w:rsidRDefault="00B501A2" w:rsidP="00E900CF">
      <w:pPr>
        <w:suppressAutoHyphens/>
        <w:ind w:left="851"/>
        <w:rPr>
          <w:sz w:val="24"/>
          <w:szCs w:val="24"/>
        </w:rPr>
      </w:pPr>
      <w:r w:rsidRPr="00D00270">
        <w:rPr>
          <w:sz w:val="24"/>
          <w:szCs w:val="24"/>
        </w:rPr>
        <w:t xml:space="preserve">Der har været sjældne post-marketing-indberetninger om patienter, der har fået allergisk </w:t>
      </w:r>
      <w:proofErr w:type="spellStart"/>
      <w:r w:rsidRPr="00D00270">
        <w:rPr>
          <w:sz w:val="24"/>
          <w:szCs w:val="24"/>
        </w:rPr>
        <w:t>dermatitis</w:t>
      </w:r>
      <w:proofErr w:type="spellEnd"/>
      <w:r w:rsidRPr="00D00270">
        <w:rPr>
          <w:sz w:val="24"/>
          <w:szCs w:val="24"/>
        </w:rPr>
        <w:t xml:space="preserve"> (dissemineret) efter administration af </w:t>
      </w:r>
      <w:proofErr w:type="spellStart"/>
      <w:r w:rsidRPr="00D00270">
        <w:rPr>
          <w:sz w:val="24"/>
          <w:szCs w:val="24"/>
        </w:rPr>
        <w:t>rivastigmin</w:t>
      </w:r>
      <w:proofErr w:type="spellEnd"/>
      <w:r w:rsidRPr="00D00270">
        <w:rPr>
          <w:sz w:val="24"/>
          <w:szCs w:val="24"/>
        </w:rPr>
        <w:t xml:space="preserve"> uanset administrationsvej (oral, </w:t>
      </w:r>
      <w:proofErr w:type="spellStart"/>
      <w:r w:rsidRPr="00D00270">
        <w:rPr>
          <w:sz w:val="24"/>
          <w:szCs w:val="24"/>
        </w:rPr>
        <w:t>transdermal</w:t>
      </w:r>
      <w:proofErr w:type="spellEnd"/>
      <w:r w:rsidRPr="00D00270">
        <w:rPr>
          <w:sz w:val="24"/>
          <w:szCs w:val="24"/>
        </w:rPr>
        <w:t>). I disse tilfælde bør behandlingen afbrydes (se pkt. 4.3).</w:t>
      </w:r>
    </w:p>
    <w:p w14:paraId="26D5EE52" w14:textId="77777777" w:rsidR="00B501A2" w:rsidRPr="00D00270" w:rsidRDefault="00B501A2" w:rsidP="00E900CF">
      <w:pPr>
        <w:suppressAutoHyphens/>
        <w:ind w:left="851"/>
        <w:rPr>
          <w:sz w:val="24"/>
          <w:szCs w:val="24"/>
        </w:rPr>
      </w:pPr>
    </w:p>
    <w:p w14:paraId="78247A28" w14:textId="77777777" w:rsidR="00B501A2" w:rsidRPr="00D00270" w:rsidRDefault="00B501A2" w:rsidP="00E900CF">
      <w:pPr>
        <w:suppressAutoHyphens/>
        <w:ind w:left="851"/>
        <w:rPr>
          <w:sz w:val="24"/>
          <w:szCs w:val="24"/>
          <w:u w:val="single"/>
        </w:rPr>
      </w:pPr>
      <w:r w:rsidRPr="00D00270">
        <w:rPr>
          <w:sz w:val="24"/>
          <w:szCs w:val="24"/>
          <w:u w:val="single"/>
        </w:rPr>
        <w:t xml:space="preserve">Andre advarsler og forsigtighedsregler </w:t>
      </w:r>
    </w:p>
    <w:p w14:paraId="2A6F3D7B" w14:textId="77777777" w:rsidR="00B501A2" w:rsidRPr="00D00270" w:rsidRDefault="00B501A2" w:rsidP="00E900CF">
      <w:pPr>
        <w:suppressAutoHyphens/>
        <w:ind w:left="851"/>
        <w:rPr>
          <w:sz w:val="24"/>
          <w:szCs w:val="24"/>
        </w:rPr>
      </w:pPr>
      <w:proofErr w:type="spellStart"/>
      <w:r w:rsidRPr="00D00270">
        <w:rPr>
          <w:sz w:val="24"/>
          <w:szCs w:val="24"/>
        </w:rPr>
        <w:t>Rivastigmin</w:t>
      </w:r>
      <w:proofErr w:type="spellEnd"/>
      <w:r w:rsidRPr="00D00270">
        <w:rPr>
          <w:sz w:val="24"/>
          <w:szCs w:val="24"/>
        </w:rPr>
        <w:t xml:space="preserve"> kan forværre eller inducere ekstrapyramidale symptomer. </w:t>
      </w:r>
    </w:p>
    <w:p w14:paraId="08964F5C" w14:textId="77777777" w:rsidR="00B501A2" w:rsidRPr="00D00270" w:rsidRDefault="00B501A2" w:rsidP="00E900CF">
      <w:pPr>
        <w:suppressAutoHyphens/>
        <w:ind w:left="851"/>
        <w:rPr>
          <w:sz w:val="24"/>
          <w:szCs w:val="24"/>
        </w:rPr>
      </w:pPr>
    </w:p>
    <w:p w14:paraId="096F2E54" w14:textId="6AA00BFC" w:rsidR="00B501A2" w:rsidRPr="00D00270" w:rsidRDefault="00B501A2" w:rsidP="00E900CF">
      <w:pPr>
        <w:suppressAutoHyphens/>
        <w:ind w:left="851"/>
        <w:rPr>
          <w:sz w:val="24"/>
          <w:szCs w:val="24"/>
        </w:rPr>
      </w:pPr>
      <w:r w:rsidRPr="00D00270">
        <w:rPr>
          <w:sz w:val="24"/>
          <w:szCs w:val="24"/>
        </w:rPr>
        <w:t xml:space="preserve">Undgå kontakt med øjnene efter håndtering af </w:t>
      </w:r>
      <w:proofErr w:type="spellStart"/>
      <w:r w:rsidRPr="00D00270">
        <w:rPr>
          <w:sz w:val="24"/>
          <w:szCs w:val="24"/>
        </w:rPr>
        <w:t>Rivastigmin</w:t>
      </w:r>
      <w:proofErr w:type="spellEnd"/>
      <w:r w:rsidRPr="00D00270">
        <w:rPr>
          <w:sz w:val="24"/>
          <w:szCs w:val="24"/>
        </w:rPr>
        <w:t xml:space="preserve"> </w:t>
      </w:r>
      <w:r w:rsidR="00D00270">
        <w:rPr>
          <w:sz w:val="24"/>
          <w:szCs w:val="24"/>
        </w:rPr>
        <w:t>"</w:t>
      </w:r>
      <w:proofErr w:type="spellStart"/>
      <w:r w:rsidR="00D00270">
        <w:rPr>
          <w:sz w:val="24"/>
          <w:szCs w:val="24"/>
        </w:rPr>
        <w:t>Stada</w:t>
      </w:r>
      <w:proofErr w:type="spellEnd"/>
      <w:r w:rsidR="00D00270">
        <w:rPr>
          <w:sz w:val="24"/>
          <w:szCs w:val="24"/>
        </w:rPr>
        <w:t xml:space="preserve"> </w:t>
      </w:r>
      <w:proofErr w:type="spellStart"/>
      <w:r w:rsidR="00D00270">
        <w:rPr>
          <w:sz w:val="24"/>
          <w:szCs w:val="24"/>
        </w:rPr>
        <w:t>Arzneimittel</w:t>
      </w:r>
      <w:proofErr w:type="spellEnd"/>
      <w:r w:rsidR="00D00270">
        <w:rPr>
          <w:sz w:val="24"/>
          <w:szCs w:val="24"/>
        </w:rPr>
        <w:t>"</w:t>
      </w:r>
      <w:r w:rsidRPr="00D00270">
        <w:rPr>
          <w:sz w:val="24"/>
          <w:szCs w:val="24"/>
        </w:rPr>
        <w:t xml:space="preserve"> depotplastre (se pkt. 5.3). Hænderne skal vaskes med sæbe og vand efter fjernelse af plasteret. I tilfælde af kontakt med øjnene, eller hvis øjnene bliver røde efter håndtering af plasteret, skyld straks grundigt med vand og søg læge, hvis symptomerne ikke forsvinder.</w:t>
      </w:r>
    </w:p>
    <w:p w14:paraId="0950FEF2" w14:textId="77777777" w:rsidR="00B501A2" w:rsidRPr="00D00270" w:rsidRDefault="00B501A2" w:rsidP="00E900CF">
      <w:pPr>
        <w:suppressAutoHyphens/>
        <w:ind w:left="851"/>
        <w:rPr>
          <w:sz w:val="24"/>
          <w:szCs w:val="24"/>
        </w:rPr>
      </w:pPr>
    </w:p>
    <w:p w14:paraId="035146C3" w14:textId="77777777" w:rsidR="00B501A2" w:rsidRPr="00D00270" w:rsidRDefault="00B501A2" w:rsidP="00E900CF">
      <w:pPr>
        <w:ind w:left="851"/>
        <w:rPr>
          <w:sz w:val="24"/>
          <w:szCs w:val="24"/>
          <w:u w:val="single"/>
          <w:lang w:val="fr-LU"/>
        </w:rPr>
      </w:pPr>
      <w:r w:rsidRPr="00D00270">
        <w:rPr>
          <w:sz w:val="24"/>
          <w:szCs w:val="24"/>
          <w:u w:val="single"/>
        </w:rPr>
        <w:t xml:space="preserve">Særlige populationer </w:t>
      </w:r>
    </w:p>
    <w:p w14:paraId="601446D5" w14:textId="3E8389D0" w:rsidR="00B501A2" w:rsidRPr="00D00270" w:rsidRDefault="00B501A2" w:rsidP="00E900CF">
      <w:pPr>
        <w:ind w:left="1276" w:hanging="425"/>
        <w:rPr>
          <w:sz w:val="24"/>
          <w:szCs w:val="24"/>
        </w:rPr>
      </w:pPr>
      <w:r w:rsidRPr="00D00270">
        <w:rPr>
          <w:sz w:val="24"/>
          <w:szCs w:val="24"/>
        </w:rPr>
        <w:sym w:font="Symbol" w:char="F0B7"/>
      </w:r>
      <w:r w:rsidRPr="00D00270">
        <w:rPr>
          <w:sz w:val="24"/>
          <w:szCs w:val="24"/>
        </w:rPr>
        <w:t xml:space="preserve"> </w:t>
      </w:r>
      <w:r w:rsidRPr="00D00270">
        <w:rPr>
          <w:sz w:val="24"/>
          <w:szCs w:val="24"/>
        </w:rPr>
        <w:tab/>
        <w:t>Patienter med en legemsvægt på under 50 kg kan opleve flere bivirkninger og har større risiko for at måtte afbryde behandlingen på grund af bivirkninger (se pkt. 4.2). Patienter skal titreres forsigtigt og monitoreres for bivirkninger (</w:t>
      </w:r>
      <w:r w:rsidR="00705C3F">
        <w:rPr>
          <w:sz w:val="24"/>
          <w:szCs w:val="24"/>
        </w:rPr>
        <w:t>f.eks.</w:t>
      </w:r>
      <w:r w:rsidRPr="00D00270">
        <w:rPr>
          <w:sz w:val="24"/>
          <w:szCs w:val="24"/>
        </w:rPr>
        <w:t xml:space="preserve"> overdreven kvalme eller opkastning) og overvej at reducere vedligeholdelsesdosis til 4,6 mg/24 timer depotplaster, hvis sådanne bivirkninger udvikler sig. </w:t>
      </w:r>
    </w:p>
    <w:p w14:paraId="04EE48BB" w14:textId="77777777" w:rsidR="00B501A2" w:rsidRPr="00D00270" w:rsidRDefault="00B501A2" w:rsidP="00E900CF">
      <w:pPr>
        <w:ind w:left="1276" w:hanging="425"/>
        <w:rPr>
          <w:sz w:val="24"/>
          <w:szCs w:val="24"/>
        </w:rPr>
      </w:pPr>
      <w:r w:rsidRPr="00D00270">
        <w:rPr>
          <w:sz w:val="24"/>
          <w:szCs w:val="24"/>
        </w:rPr>
        <w:sym w:font="Symbol" w:char="F0B7"/>
      </w:r>
      <w:r w:rsidRPr="00D00270">
        <w:rPr>
          <w:sz w:val="24"/>
          <w:szCs w:val="24"/>
        </w:rPr>
        <w:t xml:space="preserve"> </w:t>
      </w:r>
      <w:r w:rsidRPr="00D00270">
        <w:rPr>
          <w:sz w:val="24"/>
          <w:szCs w:val="24"/>
        </w:rPr>
        <w:tab/>
        <w:t>Nedsat leverfunktion: Patienter med klinisk signifikant nedsat leverfunktion kan opleve flere bivirkninger. Dosisanbefalingerne om titrering i henhold til individuel tolerance skal følges nøje. Patienter med svært nedsat leverfunktion er ikke blevet undersøgt. Der skal udvises særlig opmærksomhed ved titrering af dosis hos disse patienter (se pkt. 4.2 og 5.2).</w:t>
      </w:r>
    </w:p>
    <w:p w14:paraId="0660A788" w14:textId="77777777" w:rsidR="009260DE" w:rsidRPr="00D00270" w:rsidRDefault="009260DE" w:rsidP="009260DE">
      <w:pPr>
        <w:tabs>
          <w:tab w:val="left" w:pos="851"/>
        </w:tabs>
        <w:ind w:left="851"/>
        <w:rPr>
          <w:sz w:val="24"/>
          <w:szCs w:val="24"/>
        </w:rPr>
      </w:pPr>
    </w:p>
    <w:p w14:paraId="4507C068" w14:textId="77777777" w:rsidR="009260DE" w:rsidRPr="00D00270" w:rsidRDefault="009260DE" w:rsidP="009260DE">
      <w:pPr>
        <w:tabs>
          <w:tab w:val="left" w:pos="851"/>
        </w:tabs>
        <w:ind w:left="851" w:hanging="851"/>
        <w:rPr>
          <w:b/>
          <w:sz w:val="24"/>
          <w:szCs w:val="24"/>
        </w:rPr>
      </w:pPr>
      <w:r w:rsidRPr="00D00270">
        <w:rPr>
          <w:b/>
          <w:sz w:val="24"/>
          <w:szCs w:val="24"/>
        </w:rPr>
        <w:t>4.5</w:t>
      </w:r>
      <w:r w:rsidRPr="00D00270">
        <w:rPr>
          <w:b/>
          <w:sz w:val="24"/>
          <w:szCs w:val="24"/>
        </w:rPr>
        <w:tab/>
        <w:t>Interaktion med andre lægemidler og andre former for interaktion</w:t>
      </w:r>
    </w:p>
    <w:p w14:paraId="7E5FB841" w14:textId="77777777" w:rsidR="00DC1D44" w:rsidRDefault="00DC1D44" w:rsidP="00E900CF">
      <w:pPr>
        <w:ind w:left="851"/>
        <w:rPr>
          <w:sz w:val="24"/>
          <w:szCs w:val="24"/>
        </w:rPr>
      </w:pPr>
    </w:p>
    <w:p w14:paraId="3C9169CA" w14:textId="55FDA2E9" w:rsidR="00B501A2" w:rsidRPr="00D00270" w:rsidRDefault="00B501A2" w:rsidP="00E900CF">
      <w:pPr>
        <w:ind w:left="851"/>
        <w:rPr>
          <w:sz w:val="24"/>
          <w:szCs w:val="24"/>
          <w:lang w:eastAsia="fr-LU"/>
        </w:rPr>
      </w:pPr>
      <w:r w:rsidRPr="00D00270">
        <w:rPr>
          <w:sz w:val="24"/>
          <w:szCs w:val="24"/>
        </w:rPr>
        <w:t xml:space="preserve">Der er ikke udført specifikke interaktionsstudier med </w:t>
      </w:r>
      <w:proofErr w:type="spellStart"/>
      <w:r w:rsidRPr="00D00270">
        <w:rPr>
          <w:sz w:val="24"/>
          <w:szCs w:val="24"/>
        </w:rPr>
        <w:t>rivastigmin</w:t>
      </w:r>
      <w:proofErr w:type="spellEnd"/>
      <w:r w:rsidRPr="00D00270">
        <w:rPr>
          <w:sz w:val="24"/>
          <w:szCs w:val="24"/>
        </w:rPr>
        <w:t xml:space="preserve"> depotplastre. </w:t>
      </w:r>
    </w:p>
    <w:p w14:paraId="319431F1" w14:textId="77777777" w:rsidR="00B501A2" w:rsidRPr="00D00270" w:rsidRDefault="00B501A2" w:rsidP="00E900CF">
      <w:pPr>
        <w:ind w:left="851"/>
        <w:rPr>
          <w:sz w:val="24"/>
          <w:szCs w:val="24"/>
        </w:rPr>
      </w:pPr>
    </w:p>
    <w:p w14:paraId="1D4CAFF0" w14:textId="77777777" w:rsidR="00B501A2" w:rsidRPr="00D00270" w:rsidRDefault="00B501A2" w:rsidP="00E900CF">
      <w:pPr>
        <w:ind w:left="851"/>
        <w:rPr>
          <w:sz w:val="24"/>
          <w:szCs w:val="24"/>
        </w:rPr>
      </w:pPr>
      <w:proofErr w:type="spellStart"/>
      <w:r w:rsidRPr="00D00270">
        <w:rPr>
          <w:sz w:val="24"/>
          <w:szCs w:val="24"/>
        </w:rPr>
        <w:t>Rivastigmin</w:t>
      </w:r>
      <w:proofErr w:type="spellEnd"/>
      <w:r w:rsidRPr="00D00270">
        <w:rPr>
          <w:sz w:val="24"/>
          <w:szCs w:val="24"/>
        </w:rPr>
        <w:t xml:space="preserve"> er en </w:t>
      </w:r>
      <w:proofErr w:type="spellStart"/>
      <w:r w:rsidRPr="00D00270">
        <w:rPr>
          <w:sz w:val="24"/>
          <w:szCs w:val="24"/>
        </w:rPr>
        <w:t>kolinesterasehæmmer</w:t>
      </w:r>
      <w:proofErr w:type="spellEnd"/>
      <w:r w:rsidRPr="00D00270">
        <w:rPr>
          <w:sz w:val="24"/>
          <w:szCs w:val="24"/>
        </w:rPr>
        <w:t xml:space="preserve"> og kan forstærke virkningen af </w:t>
      </w:r>
      <w:proofErr w:type="spellStart"/>
      <w:r w:rsidRPr="00D00270">
        <w:rPr>
          <w:sz w:val="24"/>
          <w:szCs w:val="24"/>
        </w:rPr>
        <w:t>muskelrelaksantia</w:t>
      </w:r>
      <w:proofErr w:type="spellEnd"/>
      <w:r w:rsidRPr="00D00270">
        <w:rPr>
          <w:sz w:val="24"/>
          <w:szCs w:val="24"/>
        </w:rPr>
        <w:t xml:space="preserve"> af </w:t>
      </w:r>
      <w:proofErr w:type="spellStart"/>
      <w:r w:rsidRPr="00D00270">
        <w:rPr>
          <w:sz w:val="24"/>
          <w:szCs w:val="24"/>
        </w:rPr>
        <w:t>succinylkolintypen</w:t>
      </w:r>
      <w:proofErr w:type="spellEnd"/>
      <w:r w:rsidRPr="00D00270">
        <w:rPr>
          <w:sz w:val="24"/>
          <w:szCs w:val="24"/>
        </w:rPr>
        <w:t xml:space="preserve"> under anæstesi. Der anbefales at udvise forsigtighed ved valg af anæstesimiddel. Mulige dosisjusteringer eller midlertidig standsning af behandlingen kan overvejes, hvis det findes nødvendigt. </w:t>
      </w:r>
    </w:p>
    <w:p w14:paraId="2206454F" w14:textId="77777777" w:rsidR="00B501A2" w:rsidRPr="00D00270" w:rsidRDefault="00B501A2" w:rsidP="00E900CF">
      <w:pPr>
        <w:ind w:left="851"/>
        <w:rPr>
          <w:sz w:val="24"/>
          <w:szCs w:val="24"/>
        </w:rPr>
      </w:pPr>
    </w:p>
    <w:p w14:paraId="659DA73D" w14:textId="77777777" w:rsidR="00B501A2" w:rsidRPr="00D00270" w:rsidRDefault="00B501A2" w:rsidP="00E900CF">
      <w:pPr>
        <w:ind w:left="851"/>
        <w:rPr>
          <w:sz w:val="24"/>
          <w:szCs w:val="24"/>
        </w:rPr>
      </w:pPr>
      <w:r w:rsidRPr="00D00270">
        <w:rPr>
          <w:sz w:val="24"/>
          <w:szCs w:val="24"/>
        </w:rPr>
        <w:t xml:space="preserve">Som følge af de </w:t>
      </w:r>
      <w:proofErr w:type="spellStart"/>
      <w:r w:rsidRPr="00D00270">
        <w:rPr>
          <w:sz w:val="24"/>
          <w:szCs w:val="24"/>
        </w:rPr>
        <w:t>farmakodynamiske</w:t>
      </w:r>
      <w:proofErr w:type="spellEnd"/>
      <w:r w:rsidRPr="00D00270">
        <w:rPr>
          <w:sz w:val="24"/>
          <w:szCs w:val="24"/>
        </w:rPr>
        <w:t xml:space="preserve"> virkninger og mulige </w:t>
      </w:r>
      <w:proofErr w:type="spellStart"/>
      <w:r w:rsidRPr="00D00270">
        <w:rPr>
          <w:sz w:val="24"/>
          <w:szCs w:val="24"/>
        </w:rPr>
        <w:t>additive</w:t>
      </w:r>
      <w:proofErr w:type="spellEnd"/>
      <w:r w:rsidRPr="00D00270">
        <w:rPr>
          <w:sz w:val="24"/>
          <w:szCs w:val="24"/>
        </w:rPr>
        <w:t xml:space="preserve"> virkninger bør </w:t>
      </w:r>
      <w:proofErr w:type="spellStart"/>
      <w:r w:rsidRPr="00D00270">
        <w:rPr>
          <w:sz w:val="24"/>
          <w:szCs w:val="24"/>
        </w:rPr>
        <w:t>rivastigmin</w:t>
      </w:r>
      <w:proofErr w:type="spellEnd"/>
      <w:r w:rsidRPr="00D00270">
        <w:rPr>
          <w:sz w:val="24"/>
          <w:szCs w:val="24"/>
        </w:rPr>
        <w:t xml:space="preserve"> ikke gives samtidig med andre </w:t>
      </w:r>
      <w:proofErr w:type="spellStart"/>
      <w:r w:rsidRPr="00D00270">
        <w:rPr>
          <w:sz w:val="24"/>
          <w:szCs w:val="24"/>
        </w:rPr>
        <w:t>parasympatomimetika</w:t>
      </w:r>
      <w:proofErr w:type="spellEnd"/>
      <w:r w:rsidRPr="00D00270">
        <w:rPr>
          <w:sz w:val="24"/>
          <w:szCs w:val="24"/>
        </w:rPr>
        <w:t xml:space="preserve">. </w:t>
      </w:r>
      <w:proofErr w:type="spellStart"/>
      <w:r w:rsidRPr="00D00270">
        <w:rPr>
          <w:sz w:val="24"/>
          <w:szCs w:val="24"/>
        </w:rPr>
        <w:t>Rivastigmin</w:t>
      </w:r>
      <w:proofErr w:type="spellEnd"/>
      <w:r w:rsidRPr="00D00270">
        <w:rPr>
          <w:sz w:val="24"/>
          <w:szCs w:val="24"/>
        </w:rPr>
        <w:t xml:space="preserve"> kan interferere med </w:t>
      </w:r>
      <w:proofErr w:type="spellStart"/>
      <w:r w:rsidRPr="00D00270">
        <w:rPr>
          <w:sz w:val="24"/>
          <w:szCs w:val="24"/>
        </w:rPr>
        <w:t>antikolinerge</w:t>
      </w:r>
      <w:proofErr w:type="spellEnd"/>
      <w:r w:rsidRPr="00D00270">
        <w:rPr>
          <w:sz w:val="24"/>
          <w:szCs w:val="24"/>
        </w:rPr>
        <w:t xml:space="preserve"> lægemidlers aktivitet (f.eks. </w:t>
      </w:r>
      <w:proofErr w:type="spellStart"/>
      <w:r w:rsidRPr="00D00270">
        <w:rPr>
          <w:sz w:val="24"/>
          <w:szCs w:val="24"/>
        </w:rPr>
        <w:t>oxybutynin</w:t>
      </w:r>
      <w:proofErr w:type="spellEnd"/>
      <w:r w:rsidRPr="00D00270">
        <w:rPr>
          <w:sz w:val="24"/>
          <w:szCs w:val="24"/>
        </w:rPr>
        <w:t xml:space="preserve">, </w:t>
      </w:r>
      <w:proofErr w:type="spellStart"/>
      <w:r w:rsidRPr="00D00270">
        <w:rPr>
          <w:sz w:val="24"/>
          <w:szCs w:val="24"/>
        </w:rPr>
        <w:t>tolterodin</w:t>
      </w:r>
      <w:proofErr w:type="spellEnd"/>
      <w:r w:rsidRPr="00D00270">
        <w:rPr>
          <w:sz w:val="24"/>
          <w:szCs w:val="24"/>
        </w:rPr>
        <w:t>).</w:t>
      </w:r>
    </w:p>
    <w:p w14:paraId="6C25AA32" w14:textId="77777777" w:rsidR="00B501A2" w:rsidRPr="00D00270" w:rsidRDefault="00B501A2" w:rsidP="00E900CF">
      <w:pPr>
        <w:ind w:left="851"/>
        <w:rPr>
          <w:sz w:val="24"/>
          <w:szCs w:val="24"/>
        </w:rPr>
      </w:pPr>
    </w:p>
    <w:p w14:paraId="7BFF3499" w14:textId="77777777" w:rsidR="00B501A2" w:rsidRPr="00D00270" w:rsidRDefault="00B501A2" w:rsidP="00E900CF">
      <w:pPr>
        <w:ind w:left="851"/>
        <w:rPr>
          <w:sz w:val="24"/>
          <w:szCs w:val="24"/>
        </w:rPr>
      </w:pPr>
      <w:r w:rsidRPr="00D00270">
        <w:rPr>
          <w:sz w:val="24"/>
          <w:szCs w:val="24"/>
        </w:rPr>
        <w:t xml:space="preserve">Der er blevet rapporteret </w:t>
      </w:r>
      <w:proofErr w:type="spellStart"/>
      <w:r w:rsidRPr="00D00270">
        <w:rPr>
          <w:sz w:val="24"/>
          <w:szCs w:val="24"/>
        </w:rPr>
        <w:t>additive</w:t>
      </w:r>
      <w:proofErr w:type="spellEnd"/>
      <w:r w:rsidRPr="00D00270">
        <w:rPr>
          <w:sz w:val="24"/>
          <w:szCs w:val="24"/>
        </w:rPr>
        <w:t xml:space="preserve"> virkninger, som medfører bradykardi (der kan resultere i synkope), ved brug af forskellige betablokkere (inklusive </w:t>
      </w:r>
      <w:proofErr w:type="spellStart"/>
      <w:r w:rsidRPr="00D00270">
        <w:rPr>
          <w:sz w:val="24"/>
          <w:szCs w:val="24"/>
        </w:rPr>
        <w:t>atenolol</w:t>
      </w:r>
      <w:proofErr w:type="spellEnd"/>
      <w:r w:rsidRPr="00D00270">
        <w:rPr>
          <w:sz w:val="24"/>
          <w:szCs w:val="24"/>
        </w:rPr>
        <w:t xml:space="preserve">) sammen med </w:t>
      </w:r>
      <w:proofErr w:type="spellStart"/>
      <w:r w:rsidRPr="00D00270">
        <w:rPr>
          <w:sz w:val="24"/>
          <w:szCs w:val="24"/>
        </w:rPr>
        <w:t>rivastigmin</w:t>
      </w:r>
      <w:proofErr w:type="spellEnd"/>
      <w:r w:rsidRPr="00D00270">
        <w:rPr>
          <w:sz w:val="24"/>
          <w:szCs w:val="24"/>
        </w:rPr>
        <w:t xml:space="preserve">. </w:t>
      </w:r>
      <w:proofErr w:type="spellStart"/>
      <w:r w:rsidRPr="00D00270">
        <w:rPr>
          <w:sz w:val="24"/>
          <w:szCs w:val="24"/>
        </w:rPr>
        <w:t>Kardiovaskulære</w:t>
      </w:r>
      <w:proofErr w:type="spellEnd"/>
      <w:r w:rsidRPr="00D00270">
        <w:rPr>
          <w:sz w:val="24"/>
          <w:szCs w:val="24"/>
        </w:rPr>
        <w:t xml:space="preserve"> betablokkere forventes at være forbundet med den største risiko, men der er også modtaget rapporter fra patienter, som har brugt andre betablokkere. Der skal derfor udvises forsigtighed, når </w:t>
      </w:r>
      <w:proofErr w:type="spellStart"/>
      <w:r w:rsidRPr="00D00270">
        <w:rPr>
          <w:sz w:val="24"/>
          <w:szCs w:val="24"/>
        </w:rPr>
        <w:t>rivastigmin</w:t>
      </w:r>
      <w:proofErr w:type="spellEnd"/>
      <w:r w:rsidRPr="00D00270">
        <w:rPr>
          <w:sz w:val="24"/>
          <w:szCs w:val="24"/>
        </w:rPr>
        <w:t xml:space="preserve"> kombineres med betablokkere og andre stoffer, som kan føre til bradykardi (f.eks. klasse III-</w:t>
      </w:r>
      <w:proofErr w:type="spellStart"/>
      <w:r w:rsidRPr="00D00270">
        <w:rPr>
          <w:sz w:val="24"/>
          <w:szCs w:val="24"/>
        </w:rPr>
        <w:t>antiarytmika</w:t>
      </w:r>
      <w:proofErr w:type="spellEnd"/>
      <w:r w:rsidRPr="00D00270">
        <w:rPr>
          <w:sz w:val="24"/>
          <w:szCs w:val="24"/>
        </w:rPr>
        <w:t xml:space="preserve">, calciumantagonister, digitalisglykosider, </w:t>
      </w:r>
      <w:proofErr w:type="spellStart"/>
      <w:r w:rsidRPr="00D00270">
        <w:rPr>
          <w:sz w:val="24"/>
          <w:szCs w:val="24"/>
        </w:rPr>
        <w:t>pilocarpin</w:t>
      </w:r>
      <w:proofErr w:type="spellEnd"/>
      <w:r w:rsidRPr="00D00270">
        <w:rPr>
          <w:sz w:val="24"/>
          <w:szCs w:val="24"/>
        </w:rPr>
        <w:t>).</w:t>
      </w:r>
    </w:p>
    <w:p w14:paraId="0891DC47" w14:textId="77777777" w:rsidR="00B501A2" w:rsidRPr="00D00270" w:rsidRDefault="00B501A2" w:rsidP="00E900CF">
      <w:pPr>
        <w:ind w:left="851"/>
        <w:rPr>
          <w:sz w:val="24"/>
          <w:szCs w:val="24"/>
        </w:rPr>
      </w:pPr>
    </w:p>
    <w:p w14:paraId="5EBC4BA9" w14:textId="4BA5723A" w:rsidR="00B501A2" w:rsidRPr="00D00270" w:rsidRDefault="00B501A2" w:rsidP="00E900CF">
      <w:pPr>
        <w:ind w:left="851"/>
        <w:rPr>
          <w:sz w:val="24"/>
          <w:szCs w:val="24"/>
        </w:rPr>
      </w:pPr>
      <w:r w:rsidRPr="00D00270">
        <w:rPr>
          <w:sz w:val="24"/>
          <w:szCs w:val="24"/>
        </w:rPr>
        <w:t xml:space="preserve">Da bradykardi udgør en risikofaktor i forbindelse med </w:t>
      </w:r>
      <w:proofErr w:type="spellStart"/>
      <w:r w:rsidRPr="00D00270">
        <w:rPr>
          <w:sz w:val="24"/>
          <w:szCs w:val="24"/>
        </w:rPr>
        <w:t>torsades</w:t>
      </w:r>
      <w:proofErr w:type="spellEnd"/>
      <w:r w:rsidRPr="00D00270">
        <w:rPr>
          <w:sz w:val="24"/>
          <w:szCs w:val="24"/>
        </w:rPr>
        <w:t xml:space="preserve"> de pointes skal samtidig behandling med </w:t>
      </w:r>
      <w:proofErr w:type="spellStart"/>
      <w:r w:rsidRPr="00D00270">
        <w:rPr>
          <w:sz w:val="24"/>
          <w:szCs w:val="24"/>
        </w:rPr>
        <w:t>rivastigmin</w:t>
      </w:r>
      <w:proofErr w:type="spellEnd"/>
      <w:r w:rsidRPr="00D00270">
        <w:rPr>
          <w:sz w:val="24"/>
          <w:szCs w:val="24"/>
        </w:rPr>
        <w:t xml:space="preserve"> og </w:t>
      </w:r>
      <w:proofErr w:type="spellStart"/>
      <w:r w:rsidRPr="00D00270">
        <w:rPr>
          <w:sz w:val="24"/>
          <w:szCs w:val="24"/>
        </w:rPr>
        <w:t>torsades</w:t>
      </w:r>
      <w:proofErr w:type="spellEnd"/>
      <w:r w:rsidRPr="00D00270">
        <w:rPr>
          <w:sz w:val="24"/>
          <w:szCs w:val="24"/>
        </w:rPr>
        <w:t xml:space="preserve"> de pointes-inducerende lægemidler såsom antipsykotika </w:t>
      </w:r>
      <w:r w:rsidR="00705C3F">
        <w:rPr>
          <w:sz w:val="24"/>
          <w:szCs w:val="24"/>
        </w:rPr>
        <w:t>f.eks.</w:t>
      </w:r>
      <w:r w:rsidRPr="00D00270">
        <w:rPr>
          <w:sz w:val="24"/>
          <w:szCs w:val="24"/>
        </w:rPr>
        <w:t xml:space="preserve"> visse </w:t>
      </w:r>
      <w:proofErr w:type="spellStart"/>
      <w:r w:rsidRPr="00D00270">
        <w:rPr>
          <w:sz w:val="24"/>
          <w:szCs w:val="24"/>
        </w:rPr>
        <w:t>phenothiaziner</w:t>
      </w:r>
      <w:proofErr w:type="spellEnd"/>
      <w:r w:rsidRPr="00D00270">
        <w:rPr>
          <w:sz w:val="24"/>
          <w:szCs w:val="24"/>
        </w:rPr>
        <w:t xml:space="preserve"> (</w:t>
      </w:r>
      <w:proofErr w:type="spellStart"/>
      <w:r w:rsidRPr="00D00270">
        <w:rPr>
          <w:sz w:val="24"/>
          <w:szCs w:val="24"/>
        </w:rPr>
        <w:t>chlorpromazin</w:t>
      </w:r>
      <w:proofErr w:type="spellEnd"/>
      <w:r w:rsidRPr="00D00270">
        <w:rPr>
          <w:sz w:val="24"/>
          <w:szCs w:val="24"/>
        </w:rPr>
        <w:t xml:space="preserve">, </w:t>
      </w:r>
      <w:proofErr w:type="spellStart"/>
      <w:r w:rsidRPr="00D00270">
        <w:rPr>
          <w:sz w:val="24"/>
          <w:szCs w:val="24"/>
        </w:rPr>
        <w:t>levomepromazin</w:t>
      </w:r>
      <w:proofErr w:type="spellEnd"/>
      <w:r w:rsidRPr="00D00270">
        <w:rPr>
          <w:sz w:val="24"/>
          <w:szCs w:val="24"/>
        </w:rPr>
        <w:t>) samt benzamider (</w:t>
      </w:r>
      <w:proofErr w:type="spellStart"/>
      <w:r w:rsidRPr="00D00270">
        <w:rPr>
          <w:sz w:val="24"/>
          <w:szCs w:val="24"/>
        </w:rPr>
        <w:t>sulpirid</w:t>
      </w:r>
      <w:proofErr w:type="spellEnd"/>
      <w:r w:rsidRPr="00D00270">
        <w:rPr>
          <w:sz w:val="24"/>
          <w:szCs w:val="24"/>
        </w:rPr>
        <w:t xml:space="preserve">, </w:t>
      </w:r>
      <w:proofErr w:type="spellStart"/>
      <w:r w:rsidRPr="00D00270">
        <w:rPr>
          <w:sz w:val="24"/>
          <w:szCs w:val="24"/>
        </w:rPr>
        <w:t>sultoprid</w:t>
      </w:r>
      <w:proofErr w:type="spellEnd"/>
      <w:r w:rsidRPr="00D00270">
        <w:rPr>
          <w:sz w:val="24"/>
          <w:szCs w:val="24"/>
        </w:rPr>
        <w:t xml:space="preserve">, </w:t>
      </w:r>
      <w:proofErr w:type="spellStart"/>
      <w:r w:rsidRPr="00D00270">
        <w:rPr>
          <w:sz w:val="24"/>
          <w:szCs w:val="24"/>
        </w:rPr>
        <w:t>amisulprid</w:t>
      </w:r>
      <w:proofErr w:type="spellEnd"/>
      <w:r w:rsidRPr="00D00270">
        <w:rPr>
          <w:sz w:val="24"/>
          <w:szCs w:val="24"/>
        </w:rPr>
        <w:t xml:space="preserve">, </w:t>
      </w:r>
      <w:proofErr w:type="spellStart"/>
      <w:r w:rsidRPr="00D00270">
        <w:rPr>
          <w:sz w:val="24"/>
          <w:szCs w:val="24"/>
        </w:rPr>
        <w:t>tiaprid</w:t>
      </w:r>
      <w:proofErr w:type="spellEnd"/>
      <w:r w:rsidRPr="00D00270">
        <w:rPr>
          <w:sz w:val="24"/>
          <w:szCs w:val="24"/>
        </w:rPr>
        <w:t xml:space="preserve">, </w:t>
      </w:r>
      <w:proofErr w:type="spellStart"/>
      <w:r w:rsidRPr="00D00270">
        <w:rPr>
          <w:sz w:val="24"/>
          <w:szCs w:val="24"/>
        </w:rPr>
        <w:t>veraliprid</w:t>
      </w:r>
      <w:proofErr w:type="spellEnd"/>
      <w:r w:rsidRPr="00D00270">
        <w:rPr>
          <w:sz w:val="24"/>
          <w:szCs w:val="24"/>
        </w:rPr>
        <w:t xml:space="preserve">), </w:t>
      </w:r>
      <w:proofErr w:type="spellStart"/>
      <w:r w:rsidRPr="00D00270">
        <w:rPr>
          <w:sz w:val="24"/>
          <w:szCs w:val="24"/>
        </w:rPr>
        <w:t>pimozid</w:t>
      </w:r>
      <w:proofErr w:type="spellEnd"/>
      <w:r w:rsidRPr="00D00270">
        <w:rPr>
          <w:sz w:val="24"/>
          <w:szCs w:val="24"/>
        </w:rPr>
        <w:t xml:space="preserve">, </w:t>
      </w:r>
      <w:proofErr w:type="spellStart"/>
      <w:r w:rsidRPr="00D00270">
        <w:rPr>
          <w:sz w:val="24"/>
          <w:szCs w:val="24"/>
        </w:rPr>
        <w:t>haloperidol</w:t>
      </w:r>
      <w:proofErr w:type="spellEnd"/>
      <w:r w:rsidRPr="00D00270">
        <w:rPr>
          <w:sz w:val="24"/>
          <w:szCs w:val="24"/>
        </w:rPr>
        <w:t xml:space="preserve">, </w:t>
      </w:r>
      <w:proofErr w:type="spellStart"/>
      <w:r w:rsidRPr="00D00270">
        <w:rPr>
          <w:sz w:val="24"/>
          <w:szCs w:val="24"/>
        </w:rPr>
        <w:t>droperidol</w:t>
      </w:r>
      <w:proofErr w:type="spellEnd"/>
      <w:r w:rsidRPr="00D00270">
        <w:rPr>
          <w:sz w:val="24"/>
          <w:szCs w:val="24"/>
        </w:rPr>
        <w:t xml:space="preserve">, </w:t>
      </w:r>
      <w:proofErr w:type="spellStart"/>
      <w:r w:rsidRPr="00D00270">
        <w:rPr>
          <w:sz w:val="24"/>
          <w:szCs w:val="24"/>
        </w:rPr>
        <w:t>cisaprid</w:t>
      </w:r>
      <w:proofErr w:type="spellEnd"/>
      <w:r w:rsidRPr="00D00270">
        <w:rPr>
          <w:sz w:val="24"/>
          <w:szCs w:val="24"/>
        </w:rPr>
        <w:t xml:space="preserve">, </w:t>
      </w:r>
      <w:proofErr w:type="spellStart"/>
      <w:r w:rsidRPr="00D00270">
        <w:rPr>
          <w:sz w:val="24"/>
          <w:szCs w:val="24"/>
        </w:rPr>
        <w:t>citalopram</w:t>
      </w:r>
      <w:proofErr w:type="spellEnd"/>
      <w:r w:rsidRPr="00D00270">
        <w:rPr>
          <w:sz w:val="24"/>
          <w:szCs w:val="24"/>
        </w:rPr>
        <w:t xml:space="preserve">, </w:t>
      </w:r>
      <w:proofErr w:type="spellStart"/>
      <w:r w:rsidRPr="00D00270">
        <w:rPr>
          <w:sz w:val="24"/>
          <w:szCs w:val="24"/>
        </w:rPr>
        <w:t>diphemanil</w:t>
      </w:r>
      <w:proofErr w:type="spellEnd"/>
      <w:r w:rsidRPr="00D00270">
        <w:rPr>
          <w:sz w:val="24"/>
          <w:szCs w:val="24"/>
        </w:rPr>
        <w:t xml:space="preserve">, </w:t>
      </w:r>
      <w:proofErr w:type="spellStart"/>
      <w:r w:rsidRPr="00D00270">
        <w:rPr>
          <w:sz w:val="24"/>
          <w:szCs w:val="24"/>
        </w:rPr>
        <w:t>erythromycin</w:t>
      </w:r>
      <w:proofErr w:type="spellEnd"/>
      <w:r w:rsidRPr="00D00270">
        <w:rPr>
          <w:sz w:val="24"/>
          <w:szCs w:val="24"/>
        </w:rPr>
        <w:t xml:space="preserve"> intravenøst, </w:t>
      </w:r>
      <w:proofErr w:type="spellStart"/>
      <w:r w:rsidRPr="00D00270">
        <w:rPr>
          <w:sz w:val="24"/>
          <w:szCs w:val="24"/>
        </w:rPr>
        <w:t>halofantrin</w:t>
      </w:r>
      <w:proofErr w:type="spellEnd"/>
      <w:r w:rsidRPr="00D00270">
        <w:rPr>
          <w:sz w:val="24"/>
          <w:szCs w:val="24"/>
        </w:rPr>
        <w:t xml:space="preserve">, </w:t>
      </w:r>
      <w:proofErr w:type="spellStart"/>
      <w:r w:rsidRPr="00D00270">
        <w:rPr>
          <w:sz w:val="24"/>
          <w:szCs w:val="24"/>
        </w:rPr>
        <w:t>mizolastin</w:t>
      </w:r>
      <w:proofErr w:type="spellEnd"/>
      <w:r w:rsidRPr="00D00270">
        <w:rPr>
          <w:sz w:val="24"/>
          <w:szCs w:val="24"/>
        </w:rPr>
        <w:t xml:space="preserve">, </w:t>
      </w:r>
      <w:proofErr w:type="spellStart"/>
      <w:r w:rsidRPr="00D00270">
        <w:rPr>
          <w:sz w:val="24"/>
          <w:szCs w:val="24"/>
        </w:rPr>
        <w:t>methadon</w:t>
      </w:r>
      <w:proofErr w:type="spellEnd"/>
      <w:r w:rsidRPr="00D00270">
        <w:rPr>
          <w:sz w:val="24"/>
          <w:szCs w:val="24"/>
        </w:rPr>
        <w:t xml:space="preserve">, </w:t>
      </w:r>
      <w:proofErr w:type="spellStart"/>
      <w:r w:rsidRPr="00D00270">
        <w:rPr>
          <w:sz w:val="24"/>
          <w:szCs w:val="24"/>
        </w:rPr>
        <w:t>pentamidin</w:t>
      </w:r>
      <w:proofErr w:type="spellEnd"/>
      <w:r w:rsidRPr="00D00270">
        <w:rPr>
          <w:sz w:val="24"/>
          <w:szCs w:val="24"/>
        </w:rPr>
        <w:t xml:space="preserve"> og </w:t>
      </w:r>
      <w:proofErr w:type="spellStart"/>
      <w:r w:rsidRPr="00D00270">
        <w:rPr>
          <w:sz w:val="24"/>
          <w:szCs w:val="24"/>
        </w:rPr>
        <w:t>moxifloxacin</w:t>
      </w:r>
      <w:proofErr w:type="spellEnd"/>
      <w:r w:rsidRPr="00D00270">
        <w:rPr>
          <w:sz w:val="24"/>
          <w:szCs w:val="24"/>
        </w:rPr>
        <w:t xml:space="preserve"> gives med forsigtighed, og klinisk monitorering (EKG) kan også være påkrævet.</w:t>
      </w:r>
    </w:p>
    <w:p w14:paraId="78AF7140" w14:textId="77777777" w:rsidR="00B501A2" w:rsidRPr="00D00270" w:rsidRDefault="00B501A2" w:rsidP="00E900CF">
      <w:pPr>
        <w:ind w:left="851"/>
        <w:rPr>
          <w:sz w:val="24"/>
          <w:szCs w:val="24"/>
        </w:rPr>
      </w:pPr>
    </w:p>
    <w:p w14:paraId="7D98A2CD" w14:textId="392CA03B" w:rsidR="00B501A2" w:rsidRDefault="00B501A2" w:rsidP="00E900CF">
      <w:pPr>
        <w:ind w:left="851"/>
        <w:rPr>
          <w:sz w:val="24"/>
          <w:szCs w:val="24"/>
        </w:rPr>
      </w:pPr>
      <w:r w:rsidRPr="00D00270">
        <w:rPr>
          <w:sz w:val="24"/>
          <w:szCs w:val="24"/>
        </w:rPr>
        <w:t xml:space="preserve">Der sås ingen </w:t>
      </w:r>
      <w:proofErr w:type="spellStart"/>
      <w:r w:rsidRPr="00D00270">
        <w:rPr>
          <w:sz w:val="24"/>
          <w:szCs w:val="24"/>
        </w:rPr>
        <w:t>farmakokinetisk</w:t>
      </w:r>
      <w:proofErr w:type="spellEnd"/>
      <w:r w:rsidRPr="00D00270">
        <w:rPr>
          <w:sz w:val="24"/>
          <w:szCs w:val="24"/>
        </w:rPr>
        <w:t xml:space="preserve"> interaktion mellem oral </w:t>
      </w:r>
      <w:proofErr w:type="spellStart"/>
      <w:r w:rsidRPr="00D00270">
        <w:rPr>
          <w:sz w:val="24"/>
          <w:szCs w:val="24"/>
        </w:rPr>
        <w:t>rivastigmin</w:t>
      </w:r>
      <w:proofErr w:type="spellEnd"/>
      <w:r w:rsidRPr="00D00270">
        <w:rPr>
          <w:sz w:val="24"/>
          <w:szCs w:val="24"/>
        </w:rPr>
        <w:t xml:space="preserve"> og </w:t>
      </w:r>
      <w:proofErr w:type="spellStart"/>
      <w:r w:rsidRPr="00D00270">
        <w:rPr>
          <w:sz w:val="24"/>
          <w:szCs w:val="24"/>
        </w:rPr>
        <w:t>digoxin</w:t>
      </w:r>
      <w:proofErr w:type="spellEnd"/>
      <w:r w:rsidRPr="00D00270">
        <w:rPr>
          <w:sz w:val="24"/>
          <w:szCs w:val="24"/>
        </w:rPr>
        <w:t xml:space="preserve">, </w:t>
      </w:r>
      <w:proofErr w:type="spellStart"/>
      <w:r w:rsidRPr="00D00270">
        <w:rPr>
          <w:sz w:val="24"/>
          <w:szCs w:val="24"/>
        </w:rPr>
        <w:t>warfarin</w:t>
      </w:r>
      <w:proofErr w:type="spellEnd"/>
      <w:r w:rsidRPr="00D00270">
        <w:rPr>
          <w:sz w:val="24"/>
          <w:szCs w:val="24"/>
        </w:rPr>
        <w:t xml:space="preserve">, </w:t>
      </w:r>
      <w:proofErr w:type="spellStart"/>
      <w:r w:rsidRPr="00D00270">
        <w:rPr>
          <w:sz w:val="24"/>
          <w:szCs w:val="24"/>
        </w:rPr>
        <w:t>diazepam</w:t>
      </w:r>
      <w:proofErr w:type="spellEnd"/>
      <w:r w:rsidRPr="00D00270">
        <w:rPr>
          <w:sz w:val="24"/>
          <w:szCs w:val="24"/>
        </w:rPr>
        <w:t xml:space="preserve"> eller </w:t>
      </w:r>
      <w:proofErr w:type="spellStart"/>
      <w:r w:rsidRPr="00D00270">
        <w:rPr>
          <w:sz w:val="24"/>
          <w:szCs w:val="24"/>
        </w:rPr>
        <w:t>fluoxetin</w:t>
      </w:r>
      <w:proofErr w:type="spellEnd"/>
      <w:r w:rsidRPr="00D00270">
        <w:rPr>
          <w:sz w:val="24"/>
          <w:szCs w:val="24"/>
        </w:rPr>
        <w:t xml:space="preserve"> i studier med raske frivillige forsøgspersoner. Den </w:t>
      </w:r>
      <w:proofErr w:type="spellStart"/>
      <w:r w:rsidRPr="00D00270">
        <w:rPr>
          <w:sz w:val="24"/>
          <w:szCs w:val="24"/>
        </w:rPr>
        <w:t>warfarin</w:t>
      </w:r>
      <w:proofErr w:type="spellEnd"/>
      <w:r w:rsidRPr="00D00270">
        <w:rPr>
          <w:sz w:val="24"/>
          <w:szCs w:val="24"/>
        </w:rPr>
        <w:t xml:space="preserve">-inducerede stigning i </w:t>
      </w:r>
      <w:proofErr w:type="spellStart"/>
      <w:r w:rsidRPr="00D00270">
        <w:rPr>
          <w:sz w:val="24"/>
          <w:szCs w:val="24"/>
        </w:rPr>
        <w:t>protrombintid</w:t>
      </w:r>
      <w:proofErr w:type="spellEnd"/>
      <w:r w:rsidRPr="00D00270">
        <w:rPr>
          <w:sz w:val="24"/>
          <w:szCs w:val="24"/>
        </w:rPr>
        <w:t xml:space="preserve"> påvirkes ikke af indgift af </w:t>
      </w:r>
      <w:proofErr w:type="spellStart"/>
      <w:r w:rsidRPr="00D00270">
        <w:rPr>
          <w:sz w:val="24"/>
          <w:szCs w:val="24"/>
        </w:rPr>
        <w:t>rivastigmin</w:t>
      </w:r>
      <w:proofErr w:type="spellEnd"/>
      <w:r w:rsidRPr="00D00270">
        <w:rPr>
          <w:sz w:val="24"/>
          <w:szCs w:val="24"/>
        </w:rPr>
        <w:t xml:space="preserve">. Der sås ingen negative virkninger på kardial overledning efter samtidig indgift af </w:t>
      </w:r>
      <w:proofErr w:type="spellStart"/>
      <w:r w:rsidRPr="00D00270">
        <w:rPr>
          <w:sz w:val="24"/>
          <w:szCs w:val="24"/>
        </w:rPr>
        <w:t>digoxin</w:t>
      </w:r>
      <w:proofErr w:type="spellEnd"/>
      <w:r w:rsidRPr="00D00270">
        <w:rPr>
          <w:sz w:val="24"/>
          <w:szCs w:val="24"/>
        </w:rPr>
        <w:t xml:space="preserve"> og oral </w:t>
      </w:r>
      <w:proofErr w:type="spellStart"/>
      <w:r w:rsidRPr="00D00270">
        <w:rPr>
          <w:sz w:val="24"/>
          <w:szCs w:val="24"/>
        </w:rPr>
        <w:t>rivastigmin</w:t>
      </w:r>
      <w:proofErr w:type="spellEnd"/>
      <w:r w:rsidRPr="00D00270">
        <w:rPr>
          <w:sz w:val="24"/>
          <w:szCs w:val="24"/>
        </w:rPr>
        <w:t>.</w:t>
      </w:r>
    </w:p>
    <w:p w14:paraId="000BD2C7" w14:textId="77777777" w:rsidR="00DC1D44" w:rsidRPr="00D00270" w:rsidRDefault="00DC1D44" w:rsidP="00E900CF">
      <w:pPr>
        <w:ind w:left="851"/>
        <w:rPr>
          <w:sz w:val="24"/>
          <w:szCs w:val="24"/>
        </w:rPr>
      </w:pPr>
    </w:p>
    <w:p w14:paraId="63AA8ABB" w14:textId="77777777" w:rsidR="00B501A2" w:rsidRPr="00D00270" w:rsidRDefault="00B501A2" w:rsidP="00E900CF">
      <w:pPr>
        <w:ind w:left="851"/>
        <w:rPr>
          <w:sz w:val="24"/>
          <w:szCs w:val="24"/>
        </w:rPr>
      </w:pPr>
      <w:r w:rsidRPr="00D00270">
        <w:rPr>
          <w:sz w:val="24"/>
          <w:szCs w:val="24"/>
        </w:rPr>
        <w:t xml:space="preserve">Samtidig indgift af </w:t>
      </w:r>
      <w:proofErr w:type="spellStart"/>
      <w:r w:rsidRPr="00D00270">
        <w:rPr>
          <w:sz w:val="24"/>
          <w:szCs w:val="24"/>
        </w:rPr>
        <w:t>rivastigmin</w:t>
      </w:r>
      <w:proofErr w:type="spellEnd"/>
      <w:r w:rsidRPr="00D00270">
        <w:rPr>
          <w:sz w:val="24"/>
          <w:szCs w:val="24"/>
        </w:rPr>
        <w:t xml:space="preserve"> og almindeligt ordinerede lægemidler såsom </w:t>
      </w:r>
      <w:proofErr w:type="spellStart"/>
      <w:r w:rsidRPr="00D00270">
        <w:rPr>
          <w:sz w:val="24"/>
          <w:szCs w:val="24"/>
        </w:rPr>
        <w:t>antacida</w:t>
      </w:r>
      <w:proofErr w:type="spellEnd"/>
      <w:r w:rsidRPr="00D00270">
        <w:rPr>
          <w:sz w:val="24"/>
          <w:szCs w:val="24"/>
        </w:rPr>
        <w:t xml:space="preserve">, </w:t>
      </w:r>
      <w:proofErr w:type="spellStart"/>
      <w:r w:rsidRPr="00D00270">
        <w:rPr>
          <w:sz w:val="24"/>
          <w:szCs w:val="24"/>
        </w:rPr>
        <w:t>antiemetika</w:t>
      </w:r>
      <w:proofErr w:type="spellEnd"/>
      <w:r w:rsidRPr="00D00270">
        <w:rPr>
          <w:sz w:val="24"/>
          <w:szCs w:val="24"/>
        </w:rPr>
        <w:t xml:space="preserve">, </w:t>
      </w:r>
      <w:proofErr w:type="spellStart"/>
      <w:r w:rsidRPr="00D00270">
        <w:rPr>
          <w:sz w:val="24"/>
          <w:szCs w:val="24"/>
        </w:rPr>
        <w:t>antidiabetika</w:t>
      </w:r>
      <w:proofErr w:type="spellEnd"/>
      <w:r w:rsidRPr="00D00270">
        <w:rPr>
          <w:sz w:val="24"/>
          <w:szCs w:val="24"/>
        </w:rPr>
        <w:t xml:space="preserve">, centralt virkende </w:t>
      </w:r>
      <w:proofErr w:type="spellStart"/>
      <w:r w:rsidRPr="00D00270">
        <w:rPr>
          <w:sz w:val="24"/>
          <w:szCs w:val="24"/>
        </w:rPr>
        <w:t>antihypertensiva</w:t>
      </w:r>
      <w:proofErr w:type="spellEnd"/>
      <w:r w:rsidRPr="00D00270">
        <w:rPr>
          <w:sz w:val="24"/>
          <w:szCs w:val="24"/>
        </w:rPr>
        <w:t>, calciumantagonister, inotrope midler, midler mod angina pectoris, non-</w:t>
      </w:r>
      <w:proofErr w:type="spellStart"/>
      <w:r w:rsidRPr="00D00270">
        <w:rPr>
          <w:sz w:val="24"/>
          <w:szCs w:val="24"/>
        </w:rPr>
        <w:t>steroide</w:t>
      </w:r>
      <w:proofErr w:type="spellEnd"/>
      <w:r w:rsidRPr="00D00270">
        <w:rPr>
          <w:sz w:val="24"/>
          <w:szCs w:val="24"/>
        </w:rPr>
        <w:t xml:space="preserve"> antiinflammatoriske stoffer, østrogener, </w:t>
      </w:r>
      <w:proofErr w:type="spellStart"/>
      <w:r w:rsidRPr="00D00270">
        <w:rPr>
          <w:sz w:val="24"/>
          <w:szCs w:val="24"/>
        </w:rPr>
        <w:t>analgetika</w:t>
      </w:r>
      <w:proofErr w:type="spellEnd"/>
      <w:r w:rsidRPr="00D00270">
        <w:rPr>
          <w:sz w:val="24"/>
          <w:szCs w:val="24"/>
        </w:rPr>
        <w:t xml:space="preserve">, benzodiazepiner og antihistaminer associeres ikke med en ændring i </w:t>
      </w:r>
      <w:proofErr w:type="spellStart"/>
      <w:r w:rsidRPr="00D00270">
        <w:rPr>
          <w:sz w:val="24"/>
          <w:szCs w:val="24"/>
        </w:rPr>
        <w:t>rivastigmins</w:t>
      </w:r>
      <w:proofErr w:type="spellEnd"/>
      <w:r w:rsidRPr="00D00270">
        <w:rPr>
          <w:sz w:val="24"/>
          <w:szCs w:val="24"/>
        </w:rPr>
        <w:t xml:space="preserve"> kinetik eller en øget risiko for klinisk relevante uønskede virkninger.</w:t>
      </w:r>
    </w:p>
    <w:p w14:paraId="2099164E" w14:textId="77777777" w:rsidR="00B501A2" w:rsidRPr="00D00270" w:rsidRDefault="00B501A2" w:rsidP="00E900CF">
      <w:pPr>
        <w:ind w:left="851"/>
        <w:rPr>
          <w:sz w:val="24"/>
          <w:szCs w:val="24"/>
        </w:rPr>
      </w:pPr>
    </w:p>
    <w:p w14:paraId="2BF9772B" w14:textId="77777777" w:rsidR="00B501A2" w:rsidRPr="00D00270" w:rsidRDefault="00B501A2" w:rsidP="00E900CF">
      <w:pPr>
        <w:ind w:left="851"/>
        <w:rPr>
          <w:sz w:val="24"/>
          <w:szCs w:val="24"/>
        </w:rPr>
      </w:pPr>
      <w:r w:rsidRPr="00D00270">
        <w:rPr>
          <w:sz w:val="24"/>
          <w:szCs w:val="24"/>
        </w:rPr>
        <w:t xml:space="preserve">Ifølge dets metabolisme forekommer metaboliske interaktioner med andre lægemidler højst sandsynligt ikke, selvom </w:t>
      </w:r>
      <w:proofErr w:type="spellStart"/>
      <w:r w:rsidRPr="00D00270">
        <w:rPr>
          <w:sz w:val="24"/>
          <w:szCs w:val="24"/>
        </w:rPr>
        <w:t>rivastigmin</w:t>
      </w:r>
      <w:proofErr w:type="spellEnd"/>
      <w:r w:rsidRPr="00D00270">
        <w:rPr>
          <w:sz w:val="24"/>
          <w:szCs w:val="24"/>
        </w:rPr>
        <w:t xml:space="preserve"> kan hæmme den </w:t>
      </w:r>
      <w:proofErr w:type="spellStart"/>
      <w:r w:rsidRPr="00D00270">
        <w:rPr>
          <w:sz w:val="24"/>
          <w:szCs w:val="24"/>
        </w:rPr>
        <w:t>butyrylkolinesterase</w:t>
      </w:r>
      <w:proofErr w:type="spellEnd"/>
      <w:r w:rsidRPr="00D00270">
        <w:rPr>
          <w:sz w:val="24"/>
          <w:szCs w:val="24"/>
        </w:rPr>
        <w:t>-medierede metabolisme af andre stoffer.</w:t>
      </w:r>
    </w:p>
    <w:p w14:paraId="591EF48D" w14:textId="77777777" w:rsidR="009260DE" w:rsidRPr="00D00270" w:rsidRDefault="009260DE" w:rsidP="009260DE">
      <w:pPr>
        <w:tabs>
          <w:tab w:val="left" w:pos="851"/>
        </w:tabs>
        <w:ind w:left="851"/>
        <w:rPr>
          <w:sz w:val="24"/>
          <w:szCs w:val="24"/>
        </w:rPr>
      </w:pPr>
    </w:p>
    <w:p w14:paraId="1398BC70" w14:textId="77777777" w:rsidR="009260DE" w:rsidRPr="00D00270" w:rsidRDefault="009260DE" w:rsidP="009260DE">
      <w:pPr>
        <w:tabs>
          <w:tab w:val="left" w:pos="851"/>
        </w:tabs>
        <w:ind w:left="851" w:hanging="851"/>
        <w:rPr>
          <w:b/>
          <w:sz w:val="24"/>
          <w:szCs w:val="24"/>
        </w:rPr>
      </w:pPr>
      <w:r w:rsidRPr="00D00270">
        <w:rPr>
          <w:b/>
          <w:sz w:val="24"/>
          <w:szCs w:val="24"/>
        </w:rPr>
        <w:t>4.6</w:t>
      </w:r>
      <w:r w:rsidRPr="00D00270">
        <w:rPr>
          <w:b/>
          <w:sz w:val="24"/>
          <w:szCs w:val="24"/>
        </w:rPr>
        <w:tab/>
        <w:t>Graviditet og amning</w:t>
      </w:r>
    </w:p>
    <w:p w14:paraId="690FF60A" w14:textId="77777777" w:rsidR="00D00270" w:rsidRDefault="00D00270" w:rsidP="00E900CF">
      <w:pPr>
        <w:ind w:left="851"/>
        <w:rPr>
          <w:sz w:val="24"/>
          <w:szCs w:val="24"/>
          <w:u w:val="single"/>
        </w:rPr>
      </w:pPr>
    </w:p>
    <w:p w14:paraId="0E664AA0" w14:textId="0102F224" w:rsidR="00382536" w:rsidRPr="00D00270" w:rsidRDefault="00382536" w:rsidP="00E900CF">
      <w:pPr>
        <w:ind w:left="851"/>
        <w:rPr>
          <w:sz w:val="24"/>
          <w:szCs w:val="24"/>
          <w:u w:val="single"/>
          <w:lang w:eastAsia="fr-LU"/>
        </w:rPr>
      </w:pPr>
      <w:r w:rsidRPr="00D00270">
        <w:rPr>
          <w:sz w:val="24"/>
          <w:szCs w:val="24"/>
          <w:u w:val="single"/>
        </w:rPr>
        <w:t>Graviditet</w:t>
      </w:r>
    </w:p>
    <w:p w14:paraId="0549A722" w14:textId="77777777" w:rsidR="00382536" w:rsidRPr="00D00270" w:rsidRDefault="00382536" w:rsidP="00E900CF">
      <w:pPr>
        <w:ind w:left="851"/>
        <w:rPr>
          <w:sz w:val="24"/>
          <w:szCs w:val="24"/>
          <w:lang w:val="fr-LU"/>
        </w:rPr>
      </w:pPr>
      <w:proofErr w:type="spellStart"/>
      <w:r w:rsidRPr="00D00270">
        <w:rPr>
          <w:sz w:val="24"/>
          <w:szCs w:val="24"/>
        </w:rPr>
        <w:t>Rivastigmin</w:t>
      </w:r>
      <w:proofErr w:type="spellEnd"/>
      <w:r w:rsidRPr="00D00270">
        <w:rPr>
          <w:sz w:val="24"/>
          <w:szCs w:val="24"/>
        </w:rPr>
        <w:t xml:space="preserve"> og/eller dets metabolitter passerer placenta hos gravide dyr. Det vides ikke om dette sker i mennesker. Der foreligger ingen kliniske data om eksponering for </w:t>
      </w:r>
      <w:proofErr w:type="spellStart"/>
      <w:r w:rsidRPr="00D00270">
        <w:rPr>
          <w:sz w:val="24"/>
          <w:szCs w:val="24"/>
        </w:rPr>
        <w:t>rivastigmin</w:t>
      </w:r>
      <w:proofErr w:type="spellEnd"/>
      <w:r w:rsidRPr="00D00270">
        <w:rPr>
          <w:sz w:val="24"/>
          <w:szCs w:val="24"/>
        </w:rPr>
        <w:t xml:space="preserve"> under graviditet. I peri- /</w:t>
      </w:r>
      <w:proofErr w:type="spellStart"/>
      <w:r w:rsidRPr="00D00270">
        <w:rPr>
          <w:sz w:val="24"/>
          <w:szCs w:val="24"/>
        </w:rPr>
        <w:t>postnatale</w:t>
      </w:r>
      <w:proofErr w:type="spellEnd"/>
      <w:r w:rsidRPr="00D00270">
        <w:rPr>
          <w:sz w:val="24"/>
          <w:szCs w:val="24"/>
        </w:rPr>
        <w:t xml:space="preserve"> studier på rotter blev der observeret forlænget drægtighedsperiode. </w:t>
      </w:r>
      <w:proofErr w:type="spellStart"/>
      <w:r w:rsidRPr="00D00270">
        <w:rPr>
          <w:sz w:val="24"/>
          <w:szCs w:val="24"/>
        </w:rPr>
        <w:t>Rivastigmin</w:t>
      </w:r>
      <w:proofErr w:type="spellEnd"/>
      <w:r w:rsidRPr="00D00270">
        <w:rPr>
          <w:sz w:val="24"/>
          <w:szCs w:val="24"/>
        </w:rPr>
        <w:t xml:space="preserve"> bør ikke anvendes under graviditet, medmindre det er klart nødvendigt.</w:t>
      </w:r>
    </w:p>
    <w:p w14:paraId="759D7002" w14:textId="77777777" w:rsidR="00382536" w:rsidRPr="00D00270" w:rsidRDefault="00382536" w:rsidP="00E900CF">
      <w:pPr>
        <w:ind w:left="851"/>
        <w:rPr>
          <w:sz w:val="24"/>
          <w:szCs w:val="24"/>
          <w:u w:val="single"/>
        </w:rPr>
      </w:pPr>
    </w:p>
    <w:p w14:paraId="33DEE075" w14:textId="77777777" w:rsidR="00382536" w:rsidRPr="00D00270" w:rsidRDefault="00382536" w:rsidP="00E900CF">
      <w:pPr>
        <w:ind w:left="851"/>
        <w:rPr>
          <w:sz w:val="24"/>
          <w:szCs w:val="24"/>
          <w:u w:val="single"/>
        </w:rPr>
      </w:pPr>
      <w:r w:rsidRPr="00D00270">
        <w:rPr>
          <w:sz w:val="24"/>
          <w:szCs w:val="24"/>
          <w:u w:val="single"/>
        </w:rPr>
        <w:t>Amning</w:t>
      </w:r>
    </w:p>
    <w:p w14:paraId="0855B95B" w14:textId="77777777" w:rsidR="00382536" w:rsidRPr="00D00270" w:rsidRDefault="00382536" w:rsidP="00E900CF">
      <w:pPr>
        <w:ind w:left="851"/>
        <w:rPr>
          <w:sz w:val="24"/>
          <w:szCs w:val="24"/>
          <w:lang w:val="fr-LU"/>
        </w:rPr>
      </w:pPr>
      <w:proofErr w:type="spellStart"/>
      <w:r w:rsidRPr="00D00270">
        <w:rPr>
          <w:sz w:val="24"/>
          <w:szCs w:val="24"/>
        </w:rPr>
        <w:t>Rivastigmin</w:t>
      </w:r>
      <w:proofErr w:type="spellEnd"/>
      <w:r w:rsidRPr="00D00270">
        <w:rPr>
          <w:sz w:val="24"/>
          <w:szCs w:val="24"/>
        </w:rPr>
        <w:t xml:space="preserve"> udskilles i mælken hos dyr. Hvorvidt </w:t>
      </w:r>
      <w:proofErr w:type="spellStart"/>
      <w:r w:rsidRPr="00D00270">
        <w:rPr>
          <w:sz w:val="24"/>
          <w:szCs w:val="24"/>
        </w:rPr>
        <w:t>rivastigmin</w:t>
      </w:r>
      <w:proofErr w:type="spellEnd"/>
      <w:r w:rsidRPr="00D00270">
        <w:rPr>
          <w:sz w:val="24"/>
          <w:szCs w:val="24"/>
        </w:rPr>
        <w:t xml:space="preserve"> udskilles i human mælk, vides ikke. Kvinder i behandling med </w:t>
      </w:r>
      <w:proofErr w:type="spellStart"/>
      <w:r w:rsidRPr="00D00270">
        <w:rPr>
          <w:sz w:val="24"/>
          <w:szCs w:val="24"/>
        </w:rPr>
        <w:t>rivastigmin</w:t>
      </w:r>
      <w:proofErr w:type="spellEnd"/>
      <w:r w:rsidRPr="00D00270">
        <w:rPr>
          <w:sz w:val="24"/>
          <w:szCs w:val="24"/>
        </w:rPr>
        <w:t xml:space="preserve"> bør derfor ikke amme.</w:t>
      </w:r>
    </w:p>
    <w:p w14:paraId="5BB48B29" w14:textId="77777777" w:rsidR="00382536" w:rsidRPr="00D00270" w:rsidRDefault="00382536" w:rsidP="00E900CF">
      <w:pPr>
        <w:ind w:left="851"/>
        <w:rPr>
          <w:sz w:val="24"/>
          <w:szCs w:val="24"/>
        </w:rPr>
      </w:pPr>
    </w:p>
    <w:p w14:paraId="384B7917" w14:textId="77777777" w:rsidR="00382536" w:rsidRPr="00D00270" w:rsidRDefault="00382536" w:rsidP="00E900CF">
      <w:pPr>
        <w:ind w:left="851"/>
        <w:rPr>
          <w:sz w:val="24"/>
          <w:szCs w:val="24"/>
          <w:u w:val="single"/>
        </w:rPr>
      </w:pPr>
      <w:r w:rsidRPr="00D00270">
        <w:rPr>
          <w:sz w:val="24"/>
          <w:szCs w:val="24"/>
          <w:u w:val="single"/>
        </w:rPr>
        <w:t>Fertilitet</w:t>
      </w:r>
    </w:p>
    <w:p w14:paraId="42712EFD" w14:textId="77777777" w:rsidR="00382536" w:rsidRPr="00D00270" w:rsidRDefault="00382536" w:rsidP="00E900CF">
      <w:pPr>
        <w:ind w:left="851"/>
        <w:rPr>
          <w:sz w:val="24"/>
          <w:szCs w:val="24"/>
        </w:rPr>
      </w:pPr>
      <w:r w:rsidRPr="00D00270">
        <w:rPr>
          <w:sz w:val="24"/>
          <w:szCs w:val="24"/>
        </w:rPr>
        <w:t xml:space="preserve">Der blev ikke observeret bivirkninger for </w:t>
      </w:r>
      <w:proofErr w:type="spellStart"/>
      <w:r w:rsidRPr="00D00270">
        <w:rPr>
          <w:sz w:val="24"/>
          <w:szCs w:val="24"/>
        </w:rPr>
        <w:t>rivastigmin</w:t>
      </w:r>
      <w:proofErr w:type="spellEnd"/>
      <w:r w:rsidRPr="00D00270">
        <w:rPr>
          <w:sz w:val="24"/>
          <w:szCs w:val="24"/>
        </w:rPr>
        <w:t xml:space="preserve"> på fertilitet eller reproduktionsevne i rotter (se pkt. 5.3). </w:t>
      </w:r>
      <w:proofErr w:type="spellStart"/>
      <w:r w:rsidRPr="00D00270">
        <w:rPr>
          <w:sz w:val="24"/>
          <w:szCs w:val="24"/>
        </w:rPr>
        <w:t>Rivastigmins</w:t>
      </w:r>
      <w:proofErr w:type="spellEnd"/>
      <w:r w:rsidRPr="00D00270">
        <w:rPr>
          <w:sz w:val="24"/>
          <w:szCs w:val="24"/>
        </w:rPr>
        <w:t xml:space="preserve"> effekt på human fertilitet er ukendt.</w:t>
      </w:r>
    </w:p>
    <w:p w14:paraId="3EDA6594" w14:textId="77777777" w:rsidR="009260DE" w:rsidRPr="00D00270" w:rsidRDefault="009260DE" w:rsidP="009260DE">
      <w:pPr>
        <w:tabs>
          <w:tab w:val="left" w:pos="851"/>
        </w:tabs>
        <w:ind w:left="851"/>
        <w:rPr>
          <w:sz w:val="24"/>
          <w:szCs w:val="24"/>
        </w:rPr>
      </w:pPr>
    </w:p>
    <w:p w14:paraId="5B77A665" w14:textId="77777777" w:rsidR="009260DE" w:rsidRPr="00D00270" w:rsidRDefault="009260DE" w:rsidP="009260DE">
      <w:pPr>
        <w:tabs>
          <w:tab w:val="left" w:pos="851"/>
        </w:tabs>
        <w:ind w:left="851" w:hanging="851"/>
        <w:rPr>
          <w:b/>
          <w:sz w:val="24"/>
          <w:szCs w:val="24"/>
        </w:rPr>
      </w:pPr>
      <w:r w:rsidRPr="00D00270">
        <w:rPr>
          <w:b/>
          <w:sz w:val="24"/>
          <w:szCs w:val="24"/>
        </w:rPr>
        <w:t>4.7</w:t>
      </w:r>
      <w:r w:rsidRPr="00D00270">
        <w:rPr>
          <w:b/>
          <w:sz w:val="24"/>
          <w:szCs w:val="24"/>
        </w:rPr>
        <w:tab/>
        <w:t>Virkninger på evnen til at føre motorkøretøj eller betjene maskiner</w:t>
      </w:r>
    </w:p>
    <w:p w14:paraId="6C9495B2" w14:textId="601A53E5" w:rsidR="0058526A" w:rsidRDefault="0058526A" w:rsidP="00E900CF">
      <w:pPr>
        <w:ind w:left="851"/>
        <w:rPr>
          <w:sz w:val="24"/>
          <w:szCs w:val="24"/>
        </w:rPr>
      </w:pPr>
    </w:p>
    <w:p w14:paraId="5E7AD3FF" w14:textId="10E998B8" w:rsidR="00382536" w:rsidRPr="00D00270" w:rsidRDefault="00382536" w:rsidP="00E900CF">
      <w:pPr>
        <w:ind w:left="851"/>
        <w:rPr>
          <w:sz w:val="24"/>
          <w:szCs w:val="24"/>
          <w:lang w:eastAsia="fr-LU"/>
        </w:rPr>
      </w:pPr>
      <w:r w:rsidRPr="00D00270">
        <w:rPr>
          <w:sz w:val="24"/>
          <w:szCs w:val="24"/>
        </w:rPr>
        <w:t xml:space="preserve">Alzheimers sygdom kan medføre en gradvis forringelse af køreegenskaberne eller nedsætte evnen til at betjene maskiner. Ydermere kan </w:t>
      </w:r>
      <w:proofErr w:type="spellStart"/>
      <w:r w:rsidRPr="00D00270">
        <w:rPr>
          <w:sz w:val="24"/>
          <w:szCs w:val="24"/>
        </w:rPr>
        <w:t>rivastigmin</w:t>
      </w:r>
      <w:proofErr w:type="spellEnd"/>
      <w:r w:rsidRPr="00D00270">
        <w:rPr>
          <w:sz w:val="24"/>
          <w:szCs w:val="24"/>
        </w:rPr>
        <w:t xml:space="preserve"> medføre synkope eller delirium. Som følge heraf påvirker </w:t>
      </w:r>
      <w:proofErr w:type="spellStart"/>
      <w:r w:rsidRPr="00D00270">
        <w:rPr>
          <w:sz w:val="24"/>
          <w:szCs w:val="24"/>
        </w:rPr>
        <w:t>rivastigmin</w:t>
      </w:r>
      <w:proofErr w:type="spellEnd"/>
      <w:r w:rsidRPr="00D00270">
        <w:rPr>
          <w:sz w:val="24"/>
          <w:szCs w:val="24"/>
        </w:rPr>
        <w:t xml:space="preserve"> i mindre eller moderat grad evnen til at føre motorkøretøj og betjene maskiner. Derfor bør </w:t>
      </w:r>
      <w:proofErr w:type="spellStart"/>
      <w:r w:rsidRPr="00D00270">
        <w:rPr>
          <w:sz w:val="24"/>
          <w:szCs w:val="24"/>
        </w:rPr>
        <w:t>rivastigminbehandlede</w:t>
      </w:r>
      <w:proofErr w:type="spellEnd"/>
      <w:r w:rsidRPr="00D00270">
        <w:rPr>
          <w:sz w:val="24"/>
          <w:szCs w:val="24"/>
        </w:rPr>
        <w:t xml:space="preserve"> demenspatienters evne til fortsat at køre bil eller betjene indviklede maskiner løbende vurderes af den behandlende læge.</w:t>
      </w:r>
    </w:p>
    <w:p w14:paraId="1FED6A25" w14:textId="77777777" w:rsidR="009260DE" w:rsidRPr="00D00270" w:rsidRDefault="009260DE" w:rsidP="009260DE">
      <w:pPr>
        <w:tabs>
          <w:tab w:val="left" w:pos="851"/>
        </w:tabs>
        <w:ind w:left="851"/>
        <w:rPr>
          <w:sz w:val="24"/>
          <w:szCs w:val="24"/>
        </w:rPr>
      </w:pPr>
    </w:p>
    <w:p w14:paraId="720DCD5A" w14:textId="77777777" w:rsidR="009260DE" w:rsidRPr="00D00270" w:rsidRDefault="009260DE" w:rsidP="009260DE">
      <w:pPr>
        <w:tabs>
          <w:tab w:val="left" w:pos="851"/>
        </w:tabs>
        <w:ind w:left="851" w:hanging="851"/>
        <w:rPr>
          <w:b/>
          <w:sz w:val="24"/>
          <w:szCs w:val="24"/>
        </w:rPr>
      </w:pPr>
      <w:r w:rsidRPr="00D00270">
        <w:rPr>
          <w:b/>
          <w:sz w:val="24"/>
          <w:szCs w:val="24"/>
        </w:rPr>
        <w:t>4.8</w:t>
      </w:r>
      <w:r w:rsidRPr="00D00270">
        <w:rPr>
          <w:b/>
          <w:sz w:val="24"/>
          <w:szCs w:val="24"/>
        </w:rPr>
        <w:tab/>
        <w:t>Bivirkninger</w:t>
      </w:r>
    </w:p>
    <w:p w14:paraId="72614234" w14:textId="77777777" w:rsidR="0058526A" w:rsidRDefault="0058526A" w:rsidP="00E900CF">
      <w:pPr>
        <w:ind w:left="851"/>
        <w:rPr>
          <w:sz w:val="24"/>
          <w:szCs w:val="24"/>
          <w:u w:val="single"/>
        </w:rPr>
      </w:pPr>
    </w:p>
    <w:p w14:paraId="18F2E509" w14:textId="76AD534A" w:rsidR="00382536" w:rsidRPr="00D00270" w:rsidRDefault="00382536" w:rsidP="00E900CF">
      <w:pPr>
        <w:ind w:left="851"/>
        <w:rPr>
          <w:sz w:val="24"/>
          <w:szCs w:val="24"/>
          <w:u w:val="single"/>
          <w:lang w:eastAsia="fr-LU"/>
        </w:rPr>
      </w:pPr>
      <w:r w:rsidRPr="00D00270">
        <w:rPr>
          <w:sz w:val="24"/>
          <w:szCs w:val="24"/>
          <w:u w:val="single"/>
        </w:rPr>
        <w:t xml:space="preserve">Sammendrag af sikkerhedsprofilen </w:t>
      </w:r>
    </w:p>
    <w:p w14:paraId="394941DE" w14:textId="77777777" w:rsidR="00382536" w:rsidRPr="00D00270" w:rsidRDefault="00382536" w:rsidP="00E900CF">
      <w:pPr>
        <w:ind w:left="851"/>
        <w:rPr>
          <w:sz w:val="24"/>
          <w:szCs w:val="24"/>
        </w:rPr>
      </w:pPr>
      <w:r w:rsidRPr="00D00270">
        <w:rPr>
          <w:sz w:val="24"/>
          <w:szCs w:val="24"/>
        </w:rPr>
        <w:t xml:space="preserve">Hudreaktioner på applikationsstedet (normalt let til moderat </w:t>
      </w:r>
      <w:proofErr w:type="spellStart"/>
      <w:r w:rsidRPr="00D00270">
        <w:rPr>
          <w:sz w:val="24"/>
          <w:szCs w:val="24"/>
        </w:rPr>
        <w:t>erytem</w:t>
      </w:r>
      <w:proofErr w:type="spellEnd"/>
      <w:r w:rsidRPr="00D00270">
        <w:rPr>
          <w:sz w:val="24"/>
          <w:szCs w:val="24"/>
        </w:rPr>
        <w:t xml:space="preserve"> på applikationsstedet), er de hyppigste bivirkninger observeret ved brug af </w:t>
      </w:r>
      <w:proofErr w:type="spellStart"/>
      <w:r w:rsidRPr="00D00270">
        <w:rPr>
          <w:sz w:val="24"/>
          <w:szCs w:val="24"/>
        </w:rPr>
        <w:t>rivastigmin</w:t>
      </w:r>
      <w:proofErr w:type="spellEnd"/>
      <w:r w:rsidRPr="00D00270">
        <w:rPr>
          <w:sz w:val="24"/>
          <w:szCs w:val="24"/>
        </w:rPr>
        <w:t xml:space="preserve"> depotplaster. De næstmest almindelige bivirkninger er </w:t>
      </w:r>
      <w:proofErr w:type="spellStart"/>
      <w:r w:rsidRPr="00D00270">
        <w:rPr>
          <w:sz w:val="24"/>
          <w:szCs w:val="24"/>
        </w:rPr>
        <w:t>gastrointestinale</w:t>
      </w:r>
      <w:proofErr w:type="spellEnd"/>
      <w:r w:rsidRPr="00D00270">
        <w:rPr>
          <w:sz w:val="24"/>
          <w:szCs w:val="24"/>
        </w:rPr>
        <w:t>, herunder kvalme og opkastning.</w:t>
      </w:r>
    </w:p>
    <w:p w14:paraId="4A70B2F2" w14:textId="77777777" w:rsidR="00382536" w:rsidRPr="00D00270" w:rsidRDefault="00382536" w:rsidP="00E900CF">
      <w:pPr>
        <w:ind w:left="851"/>
        <w:rPr>
          <w:sz w:val="24"/>
          <w:szCs w:val="24"/>
        </w:rPr>
      </w:pPr>
    </w:p>
    <w:p w14:paraId="608DCAD3" w14:textId="77777777" w:rsidR="00382536" w:rsidRPr="00D00270" w:rsidRDefault="00382536" w:rsidP="00E900CF">
      <w:pPr>
        <w:ind w:left="851"/>
        <w:rPr>
          <w:sz w:val="24"/>
          <w:szCs w:val="24"/>
        </w:rPr>
      </w:pPr>
      <w:r w:rsidRPr="00D00270">
        <w:rPr>
          <w:sz w:val="24"/>
          <w:szCs w:val="24"/>
        </w:rPr>
        <w:t xml:space="preserve">Bivirkninger i tabel 1 er opstillet i henhold til </w:t>
      </w:r>
      <w:proofErr w:type="spellStart"/>
      <w:r w:rsidRPr="00D00270">
        <w:rPr>
          <w:sz w:val="24"/>
          <w:szCs w:val="24"/>
        </w:rPr>
        <w:t>MedDRA</w:t>
      </w:r>
      <w:proofErr w:type="spellEnd"/>
      <w:r w:rsidRPr="00D00270">
        <w:rPr>
          <w:sz w:val="24"/>
          <w:szCs w:val="24"/>
        </w:rPr>
        <w:t xml:space="preserve"> organklasse og hyppighed. Hyppighed er angivet efter følgende regler: meget almindelig (≥1/10); almindelig (≥1/100 til &lt;1/10); ikke almindelig (≥1/1000 til &lt;1/100); sjælden (≥1/10.000 til &lt;1/1.000); meget sjælden (&lt;1/10.000); ikke kendt (kan ikke estimeres ud fra forhåndenværende data). </w:t>
      </w:r>
    </w:p>
    <w:p w14:paraId="3AAAE37C" w14:textId="77777777" w:rsidR="00382536" w:rsidRPr="00D00270" w:rsidRDefault="00382536" w:rsidP="00E900CF">
      <w:pPr>
        <w:ind w:left="851"/>
        <w:rPr>
          <w:sz w:val="24"/>
          <w:szCs w:val="24"/>
        </w:rPr>
      </w:pPr>
    </w:p>
    <w:p w14:paraId="48E5D5ED" w14:textId="77777777" w:rsidR="00382536" w:rsidRPr="00D00270" w:rsidRDefault="00382536" w:rsidP="00E900CF">
      <w:pPr>
        <w:ind w:left="851"/>
        <w:rPr>
          <w:sz w:val="24"/>
          <w:szCs w:val="24"/>
          <w:u w:val="single"/>
          <w:lang w:val="fr-LU"/>
        </w:rPr>
      </w:pPr>
      <w:r w:rsidRPr="00D00270">
        <w:rPr>
          <w:sz w:val="24"/>
          <w:szCs w:val="24"/>
          <w:u w:val="single"/>
        </w:rPr>
        <w:t xml:space="preserve">Liste over bivirkninger i tabelform </w:t>
      </w:r>
    </w:p>
    <w:p w14:paraId="344CC2AF" w14:textId="77777777" w:rsidR="00382536" w:rsidRPr="00D00270" w:rsidRDefault="00382536" w:rsidP="00E900CF">
      <w:pPr>
        <w:ind w:left="851"/>
        <w:rPr>
          <w:sz w:val="24"/>
          <w:szCs w:val="24"/>
        </w:rPr>
      </w:pPr>
      <w:r w:rsidRPr="00D00270">
        <w:rPr>
          <w:sz w:val="24"/>
          <w:szCs w:val="24"/>
        </w:rPr>
        <w:t xml:space="preserve">Tabel 1 viser de bivirkninger, som blev rapporteret hos 1.670 patienter med Alzheimers demens behandlet med </w:t>
      </w:r>
      <w:proofErr w:type="spellStart"/>
      <w:r w:rsidRPr="00D00270">
        <w:rPr>
          <w:sz w:val="24"/>
          <w:szCs w:val="24"/>
        </w:rPr>
        <w:t>rivastigmin</w:t>
      </w:r>
      <w:proofErr w:type="spellEnd"/>
      <w:r w:rsidRPr="00D00270">
        <w:rPr>
          <w:sz w:val="24"/>
          <w:szCs w:val="24"/>
        </w:rPr>
        <w:t xml:space="preserve"> depotplastre med en varighed på 24-48 uger og fra post-marketing data i randomiserede, dobbeltblindede, placebo- og aktivkontrollerede kliniske studier.</w:t>
      </w:r>
    </w:p>
    <w:p w14:paraId="3DDE55D8" w14:textId="6D1172B2" w:rsidR="00382536" w:rsidRDefault="00382536" w:rsidP="00382536">
      <w:pPr>
        <w:autoSpaceDE w:val="0"/>
        <w:autoSpaceDN w:val="0"/>
        <w:adjustRightInd w:val="0"/>
        <w:rPr>
          <w:sz w:val="24"/>
          <w:szCs w:val="24"/>
        </w:rPr>
      </w:pPr>
    </w:p>
    <w:p w14:paraId="516A1631" w14:textId="6DE235A2" w:rsidR="00DC1D44" w:rsidRDefault="00DC1D44" w:rsidP="00382536">
      <w:pPr>
        <w:autoSpaceDE w:val="0"/>
        <w:autoSpaceDN w:val="0"/>
        <w:adjustRightInd w:val="0"/>
        <w:rPr>
          <w:sz w:val="24"/>
          <w:szCs w:val="24"/>
        </w:rPr>
      </w:pPr>
    </w:p>
    <w:p w14:paraId="1A306DE8" w14:textId="4EF5200B" w:rsidR="00DC1D44" w:rsidRDefault="00DC1D44" w:rsidP="00382536">
      <w:pPr>
        <w:autoSpaceDE w:val="0"/>
        <w:autoSpaceDN w:val="0"/>
        <w:adjustRightInd w:val="0"/>
        <w:rPr>
          <w:sz w:val="24"/>
          <w:szCs w:val="24"/>
        </w:rPr>
      </w:pPr>
    </w:p>
    <w:p w14:paraId="2CDB19C4" w14:textId="77777777" w:rsidR="00DC1D44" w:rsidRPr="00D00270" w:rsidRDefault="00DC1D44" w:rsidP="00382536">
      <w:pPr>
        <w:autoSpaceDE w:val="0"/>
        <w:autoSpaceDN w:val="0"/>
        <w:adjustRightInd w:val="0"/>
        <w:rPr>
          <w:sz w:val="24"/>
          <w:szCs w:val="24"/>
        </w:rPr>
      </w:pPr>
    </w:p>
    <w:p w14:paraId="15902081" w14:textId="7F8A3553" w:rsidR="00382536" w:rsidRPr="00D00270" w:rsidRDefault="00382536" w:rsidP="00382536">
      <w:pPr>
        <w:autoSpaceDE w:val="0"/>
        <w:autoSpaceDN w:val="0"/>
        <w:adjustRightInd w:val="0"/>
        <w:rPr>
          <w:b/>
          <w:bCs/>
          <w:sz w:val="24"/>
          <w:szCs w:val="24"/>
        </w:rPr>
      </w:pPr>
      <w:r w:rsidRPr="00D00270">
        <w:rPr>
          <w:b/>
          <w:bCs/>
          <w:sz w:val="24"/>
          <w:szCs w:val="24"/>
        </w:rPr>
        <w:t>Tabel 1</w:t>
      </w:r>
    </w:p>
    <w:p w14:paraId="742CB5EC" w14:textId="724C19D7" w:rsidR="00592DAA" w:rsidRPr="00D00270" w:rsidRDefault="00592DAA" w:rsidP="00382536">
      <w:pPr>
        <w:autoSpaceDE w:val="0"/>
        <w:autoSpaceDN w:val="0"/>
        <w:adjustRightInd w:val="0"/>
        <w:rPr>
          <w:b/>
          <w:bCs/>
          <w:sz w:val="24"/>
          <w:szCs w:val="24"/>
        </w:rPr>
      </w:pPr>
    </w:p>
    <w:tbl>
      <w:tblPr>
        <w:tblStyle w:val="Tabel-Gitter"/>
        <w:tblW w:w="0" w:type="auto"/>
        <w:tblLook w:val="04A0" w:firstRow="1" w:lastRow="0" w:firstColumn="1" w:lastColumn="0" w:noHBand="0" w:noVBand="1"/>
      </w:tblPr>
      <w:tblGrid>
        <w:gridCol w:w="4814"/>
        <w:gridCol w:w="4814"/>
      </w:tblGrid>
      <w:tr w:rsidR="00131852" w:rsidRPr="00D00270" w14:paraId="3D9291FD" w14:textId="77777777" w:rsidTr="008E7BD7">
        <w:tc>
          <w:tcPr>
            <w:tcW w:w="9628" w:type="dxa"/>
            <w:gridSpan w:val="2"/>
          </w:tcPr>
          <w:p w14:paraId="786B0B04" w14:textId="3BF6461A" w:rsidR="00131852" w:rsidRPr="00D00270" w:rsidRDefault="00131852" w:rsidP="00382536">
            <w:pPr>
              <w:autoSpaceDE w:val="0"/>
              <w:autoSpaceDN w:val="0"/>
              <w:adjustRightInd w:val="0"/>
              <w:rPr>
                <w:b/>
                <w:bCs/>
                <w:sz w:val="24"/>
                <w:szCs w:val="24"/>
              </w:rPr>
            </w:pPr>
            <w:r w:rsidRPr="00D00270">
              <w:rPr>
                <w:b/>
                <w:bCs/>
                <w:sz w:val="24"/>
                <w:szCs w:val="24"/>
              </w:rPr>
              <w:t>Infektioner og parasitære sygdomme</w:t>
            </w:r>
          </w:p>
        </w:tc>
      </w:tr>
      <w:tr w:rsidR="00592DAA" w:rsidRPr="00D00270" w14:paraId="7ACA689D" w14:textId="77777777" w:rsidTr="00592DAA">
        <w:tc>
          <w:tcPr>
            <w:tcW w:w="4814" w:type="dxa"/>
          </w:tcPr>
          <w:p w14:paraId="3AF7625D" w14:textId="6914173A" w:rsidR="00592DAA" w:rsidRPr="00D00270" w:rsidRDefault="00465CB4" w:rsidP="0058526A">
            <w:pPr>
              <w:autoSpaceDE w:val="0"/>
              <w:autoSpaceDN w:val="0"/>
              <w:adjustRightInd w:val="0"/>
              <w:ind w:left="311"/>
              <w:rPr>
                <w:bCs/>
                <w:sz w:val="24"/>
                <w:szCs w:val="24"/>
              </w:rPr>
            </w:pPr>
            <w:r w:rsidRPr="00D00270">
              <w:rPr>
                <w:bCs/>
                <w:sz w:val="24"/>
                <w:szCs w:val="24"/>
              </w:rPr>
              <w:t>Almindelig</w:t>
            </w:r>
          </w:p>
        </w:tc>
        <w:tc>
          <w:tcPr>
            <w:tcW w:w="4814" w:type="dxa"/>
          </w:tcPr>
          <w:p w14:paraId="3F856041" w14:textId="0D3472AF" w:rsidR="00592DAA" w:rsidRPr="00D00270" w:rsidRDefault="00465CB4" w:rsidP="00382536">
            <w:pPr>
              <w:autoSpaceDE w:val="0"/>
              <w:autoSpaceDN w:val="0"/>
              <w:adjustRightInd w:val="0"/>
              <w:rPr>
                <w:b/>
                <w:bCs/>
                <w:sz w:val="24"/>
                <w:szCs w:val="24"/>
              </w:rPr>
            </w:pPr>
            <w:r w:rsidRPr="00D00270">
              <w:rPr>
                <w:sz w:val="24"/>
                <w:szCs w:val="24"/>
              </w:rPr>
              <w:t>Urinvejsinfektion</w:t>
            </w:r>
          </w:p>
        </w:tc>
      </w:tr>
      <w:tr w:rsidR="00131852" w:rsidRPr="00D00270" w14:paraId="2AE921EE" w14:textId="77777777" w:rsidTr="008E7BD7">
        <w:tc>
          <w:tcPr>
            <w:tcW w:w="9628" w:type="dxa"/>
            <w:gridSpan w:val="2"/>
          </w:tcPr>
          <w:p w14:paraId="37A4088F" w14:textId="28633A89" w:rsidR="00131852" w:rsidRPr="00D00270" w:rsidRDefault="00131852" w:rsidP="00382536">
            <w:pPr>
              <w:autoSpaceDE w:val="0"/>
              <w:autoSpaceDN w:val="0"/>
              <w:adjustRightInd w:val="0"/>
              <w:rPr>
                <w:b/>
                <w:bCs/>
                <w:sz w:val="24"/>
                <w:szCs w:val="24"/>
              </w:rPr>
            </w:pPr>
            <w:r w:rsidRPr="00D00270">
              <w:rPr>
                <w:b/>
                <w:bCs/>
                <w:sz w:val="24"/>
                <w:szCs w:val="24"/>
              </w:rPr>
              <w:t>Metabolisme og ernæring</w:t>
            </w:r>
          </w:p>
        </w:tc>
      </w:tr>
      <w:tr w:rsidR="007F4A0E" w:rsidRPr="00D00270" w14:paraId="1F94F398" w14:textId="77777777" w:rsidTr="00592DAA">
        <w:tc>
          <w:tcPr>
            <w:tcW w:w="4814" w:type="dxa"/>
          </w:tcPr>
          <w:p w14:paraId="1F521199" w14:textId="69D37740" w:rsidR="007F4A0E" w:rsidRPr="00D00270" w:rsidRDefault="00ED5CA9" w:rsidP="0058526A">
            <w:pPr>
              <w:autoSpaceDE w:val="0"/>
              <w:autoSpaceDN w:val="0"/>
              <w:adjustRightInd w:val="0"/>
              <w:ind w:left="311"/>
              <w:rPr>
                <w:bCs/>
                <w:sz w:val="24"/>
                <w:szCs w:val="24"/>
              </w:rPr>
            </w:pPr>
            <w:r w:rsidRPr="00D00270">
              <w:rPr>
                <w:bCs/>
                <w:sz w:val="24"/>
                <w:szCs w:val="24"/>
              </w:rPr>
              <w:t>Almindelig</w:t>
            </w:r>
          </w:p>
        </w:tc>
        <w:tc>
          <w:tcPr>
            <w:tcW w:w="4814" w:type="dxa"/>
          </w:tcPr>
          <w:p w14:paraId="2A79D960" w14:textId="4CC8E5D4" w:rsidR="007F4A0E" w:rsidRPr="00D00270" w:rsidRDefault="00ED5CA9" w:rsidP="00382536">
            <w:pPr>
              <w:autoSpaceDE w:val="0"/>
              <w:autoSpaceDN w:val="0"/>
              <w:adjustRightInd w:val="0"/>
              <w:rPr>
                <w:b/>
                <w:bCs/>
                <w:sz w:val="24"/>
                <w:szCs w:val="24"/>
              </w:rPr>
            </w:pPr>
            <w:r w:rsidRPr="00D00270">
              <w:rPr>
                <w:sz w:val="24"/>
                <w:szCs w:val="24"/>
              </w:rPr>
              <w:t>Anoreksi, nedsat appetit</w:t>
            </w:r>
          </w:p>
        </w:tc>
      </w:tr>
      <w:tr w:rsidR="00ED5CA9" w:rsidRPr="00D00270" w14:paraId="7FA485CF" w14:textId="77777777" w:rsidTr="00592DAA">
        <w:tc>
          <w:tcPr>
            <w:tcW w:w="4814" w:type="dxa"/>
          </w:tcPr>
          <w:p w14:paraId="207E6CEA" w14:textId="03AFD896" w:rsidR="00ED5CA9" w:rsidRPr="00D00270" w:rsidRDefault="00ED5CA9" w:rsidP="0058526A">
            <w:pPr>
              <w:autoSpaceDE w:val="0"/>
              <w:autoSpaceDN w:val="0"/>
              <w:adjustRightInd w:val="0"/>
              <w:ind w:left="311"/>
              <w:rPr>
                <w:bCs/>
                <w:sz w:val="24"/>
                <w:szCs w:val="24"/>
              </w:rPr>
            </w:pPr>
            <w:r w:rsidRPr="00D00270">
              <w:rPr>
                <w:bCs/>
                <w:sz w:val="24"/>
                <w:szCs w:val="24"/>
              </w:rPr>
              <w:t>Ikke almindelig</w:t>
            </w:r>
          </w:p>
        </w:tc>
        <w:tc>
          <w:tcPr>
            <w:tcW w:w="4814" w:type="dxa"/>
          </w:tcPr>
          <w:p w14:paraId="2D250102" w14:textId="5493783A" w:rsidR="00ED5CA9" w:rsidRPr="00D00270" w:rsidRDefault="009F3AC8" w:rsidP="00382536">
            <w:pPr>
              <w:autoSpaceDE w:val="0"/>
              <w:autoSpaceDN w:val="0"/>
              <w:adjustRightInd w:val="0"/>
              <w:rPr>
                <w:sz w:val="24"/>
                <w:szCs w:val="24"/>
              </w:rPr>
            </w:pPr>
            <w:r w:rsidRPr="00D00270">
              <w:rPr>
                <w:sz w:val="24"/>
                <w:szCs w:val="24"/>
              </w:rPr>
              <w:t>Dehydrering</w:t>
            </w:r>
          </w:p>
        </w:tc>
      </w:tr>
      <w:tr w:rsidR="00131852" w:rsidRPr="00D00270" w14:paraId="516A9F48" w14:textId="77777777" w:rsidTr="008E7BD7">
        <w:tc>
          <w:tcPr>
            <w:tcW w:w="9628" w:type="dxa"/>
            <w:gridSpan w:val="2"/>
          </w:tcPr>
          <w:p w14:paraId="617144D6" w14:textId="3C0A199D" w:rsidR="00131852" w:rsidRPr="00D00270" w:rsidRDefault="00131852" w:rsidP="00382536">
            <w:pPr>
              <w:autoSpaceDE w:val="0"/>
              <w:autoSpaceDN w:val="0"/>
              <w:adjustRightInd w:val="0"/>
              <w:rPr>
                <w:b/>
                <w:sz w:val="24"/>
                <w:szCs w:val="24"/>
              </w:rPr>
            </w:pPr>
            <w:r w:rsidRPr="00D00270">
              <w:rPr>
                <w:b/>
                <w:bCs/>
                <w:sz w:val="24"/>
                <w:szCs w:val="24"/>
              </w:rPr>
              <w:t>Psykiske forstyrrelser</w:t>
            </w:r>
          </w:p>
        </w:tc>
      </w:tr>
      <w:tr w:rsidR="00ED5CA9" w:rsidRPr="00D00270" w14:paraId="557993C5" w14:textId="77777777" w:rsidTr="00592DAA">
        <w:tc>
          <w:tcPr>
            <w:tcW w:w="4814" w:type="dxa"/>
          </w:tcPr>
          <w:p w14:paraId="4FE30E78" w14:textId="138FB824" w:rsidR="00ED5CA9" w:rsidRPr="00D00270" w:rsidRDefault="00ED5CA9" w:rsidP="0058526A">
            <w:pPr>
              <w:autoSpaceDE w:val="0"/>
              <w:autoSpaceDN w:val="0"/>
              <w:adjustRightInd w:val="0"/>
              <w:ind w:left="311"/>
              <w:rPr>
                <w:bCs/>
                <w:sz w:val="24"/>
                <w:szCs w:val="24"/>
              </w:rPr>
            </w:pPr>
            <w:r w:rsidRPr="00D00270">
              <w:rPr>
                <w:bCs/>
                <w:sz w:val="24"/>
                <w:szCs w:val="24"/>
              </w:rPr>
              <w:t>Almindelig</w:t>
            </w:r>
          </w:p>
        </w:tc>
        <w:tc>
          <w:tcPr>
            <w:tcW w:w="4814" w:type="dxa"/>
          </w:tcPr>
          <w:p w14:paraId="54AEEAFB" w14:textId="6CF6B0D6" w:rsidR="00ED5CA9" w:rsidRPr="00D00270" w:rsidRDefault="006E27B0" w:rsidP="00382536">
            <w:pPr>
              <w:autoSpaceDE w:val="0"/>
              <w:autoSpaceDN w:val="0"/>
              <w:adjustRightInd w:val="0"/>
              <w:rPr>
                <w:sz w:val="24"/>
                <w:szCs w:val="24"/>
              </w:rPr>
            </w:pPr>
            <w:r w:rsidRPr="00D00270">
              <w:rPr>
                <w:sz w:val="24"/>
                <w:szCs w:val="24"/>
              </w:rPr>
              <w:t>Angst, depression, delirium, agitation</w:t>
            </w:r>
          </w:p>
        </w:tc>
      </w:tr>
      <w:tr w:rsidR="00ED5CA9" w:rsidRPr="00D00270" w14:paraId="2C2477E5" w14:textId="77777777" w:rsidTr="00592DAA">
        <w:tc>
          <w:tcPr>
            <w:tcW w:w="4814" w:type="dxa"/>
          </w:tcPr>
          <w:p w14:paraId="0D8DC824" w14:textId="100C5D36" w:rsidR="00ED5CA9" w:rsidRPr="00D00270" w:rsidRDefault="00ED5CA9" w:rsidP="0058526A">
            <w:pPr>
              <w:autoSpaceDE w:val="0"/>
              <w:autoSpaceDN w:val="0"/>
              <w:adjustRightInd w:val="0"/>
              <w:ind w:left="311"/>
              <w:rPr>
                <w:bCs/>
                <w:sz w:val="24"/>
                <w:szCs w:val="24"/>
              </w:rPr>
            </w:pPr>
            <w:r w:rsidRPr="00D00270">
              <w:rPr>
                <w:bCs/>
                <w:sz w:val="24"/>
                <w:szCs w:val="24"/>
              </w:rPr>
              <w:t>Ikke almindelig</w:t>
            </w:r>
          </w:p>
        </w:tc>
        <w:tc>
          <w:tcPr>
            <w:tcW w:w="4814" w:type="dxa"/>
          </w:tcPr>
          <w:p w14:paraId="1343D3E3" w14:textId="146692E4" w:rsidR="00ED5CA9" w:rsidRPr="00D00270" w:rsidRDefault="006E27B0" w:rsidP="00382536">
            <w:pPr>
              <w:autoSpaceDE w:val="0"/>
              <w:autoSpaceDN w:val="0"/>
              <w:adjustRightInd w:val="0"/>
              <w:rPr>
                <w:sz w:val="24"/>
                <w:szCs w:val="24"/>
              </w:rPr>
            </w:pPr>
            <w:r w:rsidRPr="00D00270">
              <w:rPr>
                <w:sz w:val="24"/>
                <w:szCs w:val="24"/>
              </w:rPr>
              <w:t>Aggression</w:t>
            </w:r>
          </w:p>
        </w:tc>
      </w:tr>
      <w:tr w:rsidR="00ED5CA9" w:rsidRPr="00D00270" w14:paraId="439B6BE2" w14:textId="77777777" w:rsidTr="00592DAA">
        <w:tc>
          <w:tcPr>
            <w:tcW w:w="4814" w:type="dxa"/>
          </w:tcPr>
          <w:p w14:paraId="379DF352" w14:textId="7E720837" w:rsidR="00ED5CA9" w:rsidRPr="00D00270" w:rsidRDefault="00E618D7" w:rsidP="0058526A">
            <w:pPr>
              <w:autoSpaceDE w:val="0"/>
              <w:autoSpaceDN w:val="0"/>
              <w:adjustRightInd w:val="0"/>
              <w:ind w:left="311"/>
              <w:rPr>
                <w:bCs/>
                <w:sz w:val="24"/>
                <w:szCs w:val="24"/>
              </w:rPr>
            </w:pPr>
            <w:r w:rsidRPr="00D00270">
              <w:rPr>
                <w:bCs/>
                <w:sz w:val="24"/>
                <w:szCs w:val="24"/>
              </w:rPr>
              <w:t>Ikke kendt</w:t>
            </w:r>
          </w:p>
        </w:tc>
        <w:tc>
          <w:tcPr>
            <w:tcW w:w="4814" w:type="dxa"/>
          </w:tcPr>
          <w:p w14:paraId="418C6F6C" w14:textId="6C2BEC27" w:rsidR="00ED5CA9" w:rsidRPr="00D00270" w:rsidRDefault="006E27B0" w:rsidP="00382536">
            <w:pPr>
              <w:autoSpaceDE w:val="0"/>
              <w:autoSpaceDN w:val="0"/>
              <w:adjustRightInd w:val="0"/>
              <w:rPr>
                <w:sz w:val="24"/>
                <w:szCs w:val="24"/>
              </w:rPr>
            </w:pPr>
            <w:r w:rsidRPr="00D00270">
              <w:rPr>
                <w:sz w:val="24"/>
                <w:szCs w:val="24"/>
              </w:rPr>
              <w:t>Hallucinationer, rastløshed, mareridt</w:t>
            </w:r>
          </w:p>
        </w:tc>
      </w:tr>
      <w:tr w:rsidR="00131852" w:rsidRPr="00D00270" w14:paraId="35B6A529" w14:textId="77777777" w:rsidTr="008E7BD7">
        <w:tc>
          <w:tcPr>
            <w:tcW w:w="9628" w:type="dxa"/>
            <w:gridSpan w:val="2"/>
          </w:tcPr>
          <w:p w14:paraId="6EBF2335" w14:textId="20BF1C78" w:rsidR="00131852" w:rsidRPr="00D00270" w:rsidRDefault="00131852" w:rsidP="00382536">
            <w:pPr>
              <w:autoSpaceDE w:val="0"/>
              <w:autoSpaceDN w:val="0"/>
              <w:adjustRightInd w:val="0"/>
              <w:rPr>
                <w:b/>
                <w:sz w:val="24"/>
                <w:szCs w:val="24"/>
              </w:rPr>
            </w:pPr>
            <w:r w:rsidRPr="00D00270">
              <w:rPr>
                <w:b/>
                <w:bCs/>
                <w:sz w:val="24"/>
                <w:szCs w:val="24"/>
              </w:rPr>
              <w:t>Nervesystemet</w:t>
            </w:r>
          </w:p>
        </w:tc>
      </w:tr>
      <w:tr w:rsidR="00E618D7" w:rsidRPr="00D00270" w14:paraId="099DAA48" w14:textId="77777777" w:rsidTr="00592DAA">
        <w:tc>
          <w:tcPr>
            <w:tcW w:w="4814" w:type="dxa"/>
          </w:tcPr>
          <w:p w14:paraId="271F3C4A" w14:textId="24EBC4CB" w:rsidR="00E618D7" w:rsidRPr="00D00270" w:rsidRDefault="00E618D7" w:rsidP="0058526A">
            <w:pPr>
              <w:autoSpaceDE w:val="0"/>
              <w:autoSpaceDN w:val="0"/>
              <w:adjustRightInd w:val="0"/>
              <w:ind w:left="311"/>
              <w:rPr>
                <w:bCs/>
                <w:sz w:val="24"/>
                <w:szCs w:val="24"/>
              </w:rPr>
            </w:pPr>
            <w:r w:rsidRPr="00D00270">
              <w:rPr>
                <w:bCs/>
                <w:sz w:val="24"/>
                <w:szCs w:val="24"/>
              </w:rPr>
              <w:t>Almindelig</w:t>
            </w:r>
          </w:p>
        </w:tc>
        <w:tc>
          <w:tcPr>
            <w:tcW w:w="4814" w:type="dxa"/>
          </w:tcPr>
          <w:p w14:paraId="7458B17B" w14:textId="45F90A75" w:rsidR="00E618D7" w:rsidRPr="00D00270" w:rsidRDefault="006E27B0" w:rsidP="00382536">
            <w:pPr>
              <w:autoSpaceDE w:val="0"/>
              <w:autoSpaceDN w:val="0"/>
              <w:adjustRightInd w:val="0"/>
              <w:rPr>
                <w:sz w:val="24"/>
                <w:szCs w:val="24"/>
              </w:rPr>
            </w:pPr>
            <w:r w:rsidRPr="00D00270">
              <w:rPr>
                <w:sz w:val="24"/>
                <w:szCs w:val="24"/>
              </w:rPr>
              <w:t>Hovedpine, synkope, svimmelhed</w:t>
            </w:r>
          </w:p>
        </w:tc>
      </w:tr>
      <w:tr w:rsidR="00E618D7" w:rsidRPr="00D00270" w14:paraId="1E2078C4" w14:textId="77777777" w:rsidTr="00592DAA">
        <w:tc>
          <w:tcPr>
            <w:tcW w:w="4814" w:type="dxa"/>
          </w:tcPr>
          <w:p w14:paraId="0439ECCF" w14:textId="0CFCDBF1" w:rsidR="00E618D7" w:rsidRPr="00D00270" w:rsidRDefault="00E618D7" w:rsidP="0058526A">
            <w:pPr>
              <w:autoSpaceDE w:val="0"/>
              <w:autoSpaceDN w:val="0"/>
              <w:adjustRightInd w:val="0"/>
              <w:ind w:left="311"/>
              <w:rPr>
                <w:bCs/>
                <w:sz w:val="24"/>
                <w:szCs w:val="24"/>
              </w:rPr>
            </w:pPr>
            <w:r w:rsidRPr="00D00270">
              <w:rPr>
                <w:bCs/>
                <w:sz w:val="24"/>
                <w:szCs w:val="24"/>
              </w:rPr>
              <w:t>Ikke almindelig</w:t>
            </w:r>
          </w:p>
        </w:tc>
        <w:tc>
          <w:tcPr>
            <w:tcW w:w="4814" w:type="dxa"/>
          </w:tcPr>
          <w:p w14:paraId="3D3E67CA" w14:textId="398F21AB" w:rsidR="00E618D7" w:rsidRPr="00D00270" w:rsidRDefault="006E27B0" w:rsidP="00382536">
            <w:pPr>
              <w:autoSpaceDE w:val="0"/>
              <w:autoSpaceDN w:val="0"/>
              <w:adjustRightInd w:val="0"/>
              <w:rPr>
                <w:sz w:val="24"/>
                <w:szCs w:val="24"/>
              </w:rPr>
            </w:pPr>
            <w:proofErr w:type="spellStart"/>
            <w:r w:rsidRPr="00D00270">
              <w:rPr>
                <w:sz w:val="24"/>
                <w:szCs w:val="24"/>
              </w:rPr>
              <w:t>Psykomotorisk</w:t>
            </w:r>
            <w:proofErr w:type="spellEnd"/>
            <w:r w:rsidRPr="00D00270">
              <w:rPr>
                <w:sz w:val="24"/>
                <w:szCs w:val="24"/>
              </w:rPr>
              <w:t xml:space="preserve"> hyperaktivitet</w:t>
            </w:r>
          </w:p>
        </w:tc>
      </w:tr>
      <w:tr w:rsidR="00E618D7" w:rsidRPr="00D00270" w14:paraId="616748B1" w14:textId="77777777" w:rsidTr="00592DAA">
        <w:tc>
          <w:tcPr>
            <w:tcW w:w="4814" w:type="dxa"/>
          </w:tcPr>
          <w:p w14:paraId="7E54F37D" w14:textId="28E3F645" w:rsidR="00E618D7" w:rsidRPr="00D00270" w:rsidRDefault="00E618D7" w:rsidP="0058526A">
            <w:pPr>
              <w:autoSpaceDE w:val="0"/>
              <w:autoSpaceDN w:val="0"/>
              <w:adjustRightInd w:val="0"/>
              <w:ind w:left="311"/>
              <w:rPr>
                <w:bCs/>
                <w:sz w:val="24"/>
                <w:szCs w:val="24"/>
              </w:rPr>
            </w:pPr>
            <w:r w:rsidRPr="00D00270">
              <w:rPr>
                <w:bCs/>
                <w:sz w:val="24"/>
                <w:szCs w:val="24"/>
              </w:rPr>
              <w:t>Meget sjælden</w:t>
            </w:r>
          </w:p>
        </w:tc>
        <w:tc>
          <w:tcPr>
            <w:tcW w:w="4814" w:type="dxa"/>
          </w:tcPr>
          <w:p w14:paraId="1C0E0876" w14:textId="31726F1E" w:rsidR="00E618D7" w:rsidRPr="00D00270" w:rsidRDefault="006E27B0" w:rsidP="00382536">
            <w:pPr>
              <w:autoSpaceDE w:val="0"/>
              <w:autoSpaceDN w:val="0"/>
              <w:adjustRightInd w:val="0"/>
              <w:rPr>
                <w:sz w:val="24"/>
                <w:szCs w:val="24"/>
              </w:rPr>
            </w:pPr>
            <w:r w:rsidRPr="00D00270">
              <w:rPr>
                <w:sz w:val="24"/>
                <w:szCs w:val="24"/>
              </w:rPr>
              <w:t>Ekstrapyramidale symptomer</w:t>
            </w:r>
          </w:p>
        </w:tc>
      </w:tr>
      <w:tr w:rsidR="00E618D7" w:rsidRPr="00D00270" w14:paraId="3ACBF3A4" w14:textId="77777777" w:rsidTr="00592DAA">
        <w:tc>
          <w:tcPr>
            <w:tcW w:w="4814" w:type="dxa"/>
          </w:tcPr>
          <w:p w14:paraId="1F772506" w14:textId="74572BA5" w:rsidR="00E618D7" w:rsidRPr="00D00270" w:rsidRDefault="00A82E6D" w:rsidP="0058526A">
            <w:pPr>
              <w:autoSpaceDE w:val="0"/>
              <w:autoSpaceDN w:val="0"/>
              <w:adjustRightInd w:val="0"/>
              <w:ind w:left="311"/>
              <w:rPr>
                <w:bCs/>
                <w:sz w:val="24"/>
                <w:szCs w:val="24"/>
              </w:rPr>
            </w:pPr>
            <w:r w:rsidRPr="00D00270">
              <w:rPr>
                <w:bCs/>
                <w:sz w:val="24"/>
                <w:szCs w:val="24"/>
              </w:rPr>
              <w:t>Ikke kendt</w:t>
            </w:r>
          </w:p>
        </w:tc>
        <w:tc>
          <w:tcPr>
            <w:tcW w:w="4814" w:type="dxa"/>
          </w:tcPr>
          <w:p w14:paraId="38D41239" w14:textId="578B21AE" w:rsidR="00E618D7" w:rsidRPr="00D00270" w:rsidRDefault="006E27B0" w:rsidP="00382536">
            <w:pPr>
              <w:autoSpaceDE w:val="0"/>
              <w:autoSpaceDN w:val="0"/>
              <w:adjustRightInd w:val="0"/>
              <w:rPr>
                <w:sz w:val="24"/>
                <w:szCs w:val="24"/>
              </w:rPr>
            </w:pPr>
            <w:r w:rsidRPr="00D00270">
              <w:rPr>
                <w:sz w:val="24"/>
                <w:szCs w:val="24"/>
              </w:rPr>
              <w:t xml:space="preserve">Forværring af Parkinsons sygdom, krampeanfald, </w:t>
            </w:r>
            <w:proofErr w:type="spellStart"/>
            <w:r w:rsidRPr="00D00270">
              <w:rPr>
                <w:sz w:val="24"/>
                <w:szCs w:val="24"/>
              </w:rPr>
              <w:t>tremor</w:t>
            </w:r>
            <w:proofErr w:type="spellEnd"/>
            <w:r w:rsidRPr="00D00270">
              <w:rPr>
                <w:sz w:val="24"/>
                <w:szCs w:val="24"/>
              </w:rPr>
              <w:t>, døsighed</w:t>
            </w:r>
          </w:p>
        </w:tc>
      </w:tr>
      <w:tr w:rsidR="00131852" w:rsidRPr="00D00270" w14:paraId="44F95910" w14:textId="77777777" w:rsidTr="008E7BD7">
        <w:tc>
          <w:tcPr>
            <w:tcW w:w="9628" w:type="dxa"/>
            <w:gridSpan w:val="2"/>
          </w:tcPr>
          <w:p w14:paraId="60EB7BCD" w14:textId="09F8CA15" w:rsidR="00131852" w:rsidRPr="00D00270" w:rsidRDefault="00131852" w:rsidP="00382536">
            <w:pPr>
              <w:autoSpaceDE w:val="0"/>
              <w:autoSpaceDN w:val="0"/>
              <w:adjustRightInd w:val="0"/>
              <w:rPr>
                <w:b/>
                <w:sz w:val="24"/>
                <w:szCs w:val="24"/>
              </w:rPr>
            </w:pPr>
            <w:r w:rsidRPr="00D00270">
              <w:rPr>
                <w:b/>
                <w:bCs/>
                <w:sz w:val="24"/>
                <w:szCs w:val="24"/>
              </w:rPr>
              <w:t>Hjerte</w:t>
            </w:r>
          </w:p>
        </w:tc>
      </w:tr>
      <w:tr w:rsidR="00A82E6D" w:rsidRPr="00D00270" w14:paraId="2B42257D" w14:textId="77777777" w:rsidTr="00592DAA">
        <w:tc>
          <w:tcPr>
            <w:tcW w:w="4814" w:type="dxa"/>
          </w:tcPr>
          <w:p w14:paraId="5C36EB71" w14:textId="1E29E8CF" w:rsidR="00A82E6D" w:rsidRPr="00D00270" w:rsidRDefault="00A82E6D" w:rsidP="0058526A">
            <w:pPr>
              <w:autoSpaceDE w:val="0"/>
              <w:autoSpaceDN w:val="0"/>
              <w:adjustRightInd w:val="0"/>
              <w:ind w:left="311"/>
              <w:rPr>
                <w:bCs/>
                <w:sz w:val="24"/>
                <w:szCs w:val="24"/>
              </w:rPr>
            </w:pPr>
            <w:r w:rsidRPr="00D00270">
              <w:rPr>
                <w:bCs/>
                <w:sz w:val="24"/>
                <w:szCs w:val="24"/>
              </w:rPr>
              <w:t>Ikke almindelig</w:t>
            </w:r>
          </w:p>
        </w:tc>
        <w:tc>
          <w:tcPr>
            <w:tcW w:w="4814" w:type="dxa"/>
          </w:tcPr>
          <w:p w14:paraId="41F33B99" w14:textId="57349A7A" w:rsidR="00A82E6D" w:rsidRPr="00D00270" w:rsidRDefault="008A4D97" w:rsidP="00382536">
            <w:pPr>
              <w:autoSpaceDE w:val="0"/>
              <w:autoSpaceDN w:val="0"/>
              <w:adjustRightInd w:val="0"/>
              <w:rPr>
                <w:sz w:val="24"/>
                <w:szCs w:val="24"/>
              </w:rPr>
            </w:pPr>
            <w:r w:rsidRPr="00D00270">
              <w:rPr>
                <w:sz w:val="24"/>
                <w:szCs w:val="24"/>
              </w:rPr>
              <w:t>Bradykardi</w:t>
            </w:r>
          </w:p>
        </w:tc>
      </w:tr>
      <w:tr w:rsidR="00A82E6D" w:rsidRPr="00D00270" w14:paraId="27CBC5B1" w14:textId="77777777" w:rsidTr="00592DAA">
        <w:tc>
          <w:tcPr>
            <w:tcW w:w="4814" w:type="dxa"/>
          </w:tcPr>
          <w:p w14:paraId="4F4A3084" w14:textId="258329AF" w:rsidR="00A82E6D" w:rsidRPr="00D00270" w:rsidRDefault="00A82E6D" w:rsidP="0058526A">
            <w:pPr>
              <w:autoSpaceDE w:val="0"/>
              <w:autoSpaceDN w:val="0"/>
              <w:adjustRightInd w:val="0"/>
              <w:ind w:left="311"/>
              <w:rPr>
                <w:bCs/>
                <w:sz w:val="24"/>
                <w:szCs w:val="24"/>
              </w:rPr>
            </w:pPr>
            <w:r w:rsidRPr="00D00270">
              <w:rPr>
                <w:bCs/>
                <w:sz w:val="24"/>
                <w:szCs w:val="24"/>
              </w:rPr>
              <w:t>Ikke kendt</w:t>
            </w:r>
          </w:p>
        </w:tc>
        <w:tc>
          <w:tcPr>
            <w:tcW w:w="4814" w:type="dxa"/>
          </w:tcPr>
          <w:p w14:paraId="6C342712" w14:textId="589F6990" w:rsidR="00A82E6D" w:rsidRPr="00D00270" w:rsidRDefault="008A4D97" w:rsidP="00382536">
            <w:pPr>
              <w:autoSpaceDE w:val="0"/>
              <w:autoSpaceDN w:val="0"/>
              <w:adjustRightInd w:val="0"/>
              <w:rPr>
                <w:sz w:val="24"/>
                <w:szCs w:val="24"/>
              </w:rPr>
            </w:pPr>
            <w:proofErr w:type="spellStart"/>
            <w:r w:rsidRPr="00D00270">
              <w:rPr>
                <w:sz w:val="24"/>
                <w:szCs w:val="24"/>
              </w:rPr>
              <w:t>Atrioventrikulært</w:t>
            </w:r>
            <w:proofErr w:type="spellEnd"/>
            <w:r w:rsidRPr="00D00270">
              <w:rPr>
                <w:sz w:val="24"/>
                <w:szCs w:val="24"/>
              </w:rPr>
              <w:t xml:space="preserve"> blok, atrieflimren, </w:t>
            </w:r>
            <w:proofErr w:type="spellStart"/>
            <w:r w:rsidRPr="00D00270">
              <w:rPr>
                <w:sz w:val="24"/>
                <w:szCs w:val="24"/>
              </w:rPr>
              <w:t>takykardi</w:t>
            </w:r>
            <w:proofErr w:type="spellEnd"/>
            <w:r w:rsidRPr="00D00270">
              <w:rPr>
                <w:sz w:val="24"/>
                <w:szCs w:val="24"/>
              </w:rPr>
              <w:t>, syg sinus-syndrom</w:t>
            </w:r>
          </w:p>
        </w:tc>
      </w:tr>
      <w:tr w:rsidR="00131852" w:rsidRPr="00D00270" w14:paraId="5D7B9575" w14:textId="77777777" w:rsidTr="008E7BD7">
        <w:tc>
          <w:tcPr>
            <w:tcW w:w="9628" w:type="dxa"/>
            <w:gridSpan w:val="2"/>
          </w:tcPr>
          <w:p w14:paraId="161C79DB" w14:textId="6169FFC5" w:rsidR="00131852" w:rsidRPr="00D00270" w:rsidRDefault="00131852" w:rsidP="00382536">
            <w:pPr>
              <w:autoSpaceDE w:val="0"/>
              <w:autoSpaceDN w:val="0"/>
              <w:adjustRightInd w:val="0"/>
              <w:rPr>
                <w:b/>
                <w:sz w:val="24"/>
                <w:szCs w:val="24"/>
              </w:rPr>
            </w:pPr>
            <w:proofErr w:type="spellStart"/>
            <w:r w:rsidRPr="00D00270">
              <w:rPr>
                <w:b/>
                <w:bCs/>
                <w:sz w:val="24"/>
                <w:szCs w:val="24"/>
              </w:rPr>
              <w:t>Vaskulære</w:t>
            </w:r>
            <w:proofErr w:type="spellEnd"/>
            <w:r w:rsidRPr="00D00270">
              <w:rPr>
                <w:b/>
                <w:bCs/>
                <w:sz w:val="24"/>
                <w:szCs w:val="24"/>
              </w:rPr>
              <w:t xml:space="preserve"> sygdomme</w:t>
            </w:r>
          </w:p>
        </w:tc>
      </w:tr>
      <w:tr w:rsidR="00A82E6D" w:rsidRPr="00D00270" w14:paraId="5C7E8BED" w14:textId="77777777" w:rsidTr="00592DAA">
        <w:tc>
          <w:tcPr>
            <w:tcW w:w="4814" w:type="dxa"/>
          </w:tcPr>
          <w:p w14:paraId="6F67F385" w14:textId="40271D04" w:rsidR="00A82E6D" w:rsidRPr="00D00270" w:rsidRDefault="00A82E6D" w:rsidP="0058526A">
            <w:pPr>
              <w:autoSpaceDE w:val="0"/>
              <w:autoSpaceDN w:val="0"/>
              <w:adjustRightInd w:val="0"/>
              <w:ind w:left="311"/>
              <w:rPr>
                <w:bCs/>
                <w:sz w:val="24"/>
                <w:szCs w:val="24"/>
              </w:rPr>
            </w:pPr>
            <w:r w:rsidRPr="00D00270">
              <w:rPr>
                <w:bCs/>
                <w:sz w:val="24"/>
                <w:szCs w:val="24"/>
              </w:rPr>
              <w:t>Ikke kendt</w:t>
            </w:r>
          </w:p>
        </w:tc>
        <w:tc>
          <w:tcPr>
            <w:tcW w:w="4814" w:type="dxa"/>
          </w:tcPr>
          <w:p w14:paraId="01F62F3B" w14:textId="2D9D5E08" w:rsidR="00A82E6D" w:rsidRPr="00D00270" w:rsidRDefault="008A4D97" w:rsidP="00382536">
            <w:pPr>
              <w:autoSpaceDE w:val="0"/>
              <w:autoSpaceDN w:val="0"/>
              <w:adjustRightInd w:val="0"/>
              <w:rPr>
                <w:sz w:val="24"/>
                <w:szCs w:val="24"/>
              </w:rPr>
            </w:pPr>
            <w:r w:rsidRPr="00D00270">
              <w:rPr>
                <w:sz w:val="24"/>
                <w:szCs w:val="24"/>
              </w:rPr>
              <w:t>Hypertension</w:t>
            </w:r>
          </w:p>
        </w:tc>
      </w:tr>
      <w:tr w:rsidR="00131852" w:rsidRPr="00D00270" w14:paraId="00352C64" w14:textId="77777777" w:rsidTr="008E7BD7">
        <w:tc>
          <w:tcPr>
            <w:tcW w:w="9628" w:type="dxa"/>
            <w:gridSpan w:val="2"/>
          </w:tcPr>
          <w:p w14:paraId="1F89B017" w14:textId="4A40B9F8" w:rsidR="00131852" w:rsidRPr="00D00270" w:rsidRDefault="00131852" w:rsidP="00382536">
            <w:pPr>
              <w:autoSpaceDE w:val="0"/>
              <w:autoSpaceDN w:val="0"/>
              <w:adjustRightInd w:val="0"/>
              <w:rPr>
                <w:b/>
                <w:sz w:val="24"/>
                <w:szCs w:val="24"/>
              </w:rPr>
            </w:pPr>
            <w:r w:rsidRPr="00D00270">
              <w:rPr>
                <w:b/>
                <w:bCs/>
                <w:sz w:val="24"/>
                <w:szCs w:val="24"/>
              </w:rPr>
              <w:t>Mave-tarm-kanalen</w:t>
            </w:r>
          </w:p>
        </w:tc>
      </w:tr>
      <w:tr w:rsidR="00A82E6D" w:rsidRPr="00D00270" w14:paraId="3279B427" w14:textId="77777777" w:rsidTr="00592DAA">
        <w:tc>
          <w:tcPr>
            <w:tcW w:w="4814" w:type="dxa"/>
          </w:tcPr>
          <w:p w14:paraId="1FAF0171" w14:textId="68CA8828" w:rsidR="00A82E6D" w:rsidRPr="00D00270" w:rsidRDefault="00CE6018" w:rsidP="0058526A">
            <w:pPr>
              <w:autoSpaceDE w:val="0"/>
              <w:autoSpaceDN w:val="0"/>
              <w:adjustRightInd w:val="0"/>
              <w:ind w:left="311"/>
              <w:rPr>
                <w:bCs/>
                <w:sz w:val="24"/>
                <w:szCs w:val="24"/>
              </w:rPr>
            </w:pPr>
            <w:r w:rsidRPr="00D00270">
              <w:rPr>
                <w:bCs/>
                <w:sz w:val="24"/>
                <w:szCs w:val="24"/>
              </w:rPr>
              <w:t>Almindelig</w:t>
            </w:r>
          </w:p>
        </w:tc>
        <w:tc>
          <w:tcPr>
            <w:tcW w:w="4814" w:type="dxa"/>
          </w:tcPr>
          <w:p w14:paraId="17D71CD4" w14:textId="7E81A0E1" w:rsidR="00A82E6D" w:rsidRPr="00D00270" w:rsidRDefault="008A4D97" w:rsidP="00382536">
            <w:pPr>
              <w:autoSpaceDE w:val="0"/>
              <w:autoSpaceDN w:val="0"/>
              <w:adjustRightInd w:val="0"/>
              <w:rPr>
                <w:sz w:val="24"/>
                <w:szCs w:val="24"/>
              </w:rPr>
            </w:pPr>
            <w:r w:rsidRPr="00D00270">
              <w:rPr>
                <w:sz w:val="24"/>
                <w:szCs w:val="24"/>
              </w:rPr>
              <w:t>Kvalme, opkastning, diarré, dyspepsi, mavesmerter</w:t>
            </w:r>
          </w:p>
        </w:tc>
      </w:tr>
      <w:tr w:rsidR="00CE6018" w:rsidRPr="00D00270" w14:paraId="42EBA878" w14:textId="77777777" w:rsidTr="00592DAA">
        <w:tc>
          <w:tcPr>
            <w:tcW w:w="4814" w:type="dxa"/>
          </w:tcPr>
          <w:p w14:paraId="73EA20D0" w14:textId="7DAACD97" w:rsidR="00CE6018" w:rsidRPr="00D00270" w:rsidRDefault="00CE6018" w:rsidP="0058526A">
            <w:pPr>
              <w:autoSpaceDE w:val="0"/>
              <w:autoSpaceDN w:val="0"/>
              <w:adjustRightInd w:val="0"/>
              <w:ind w:left="311"/>
              <w:rPr>
                <w:bCs/>
                <w:sz w:val="24"/>
                <w:szCs w:val="24"/>
              </w:rPr>
            </w:pPr>
            <w:r w:rsidRPr="00D00270">
              <w:rPr>
                <w:bCs/>
                <w:sz w:val="24"/>
                <w:szCs w:val="24"/>
              </w:rPr>
              <w:t>Ikke almindelig</w:t>
            </w:r>
          </w:p>
        </w:tc>
        <w:tc>
          <w:tcPr>
            <w:tcW w:w="4814" w:type="dxa"/>
          </w:tcPr>
          <w:p w14:paraId="77F9BD9A" w14:textId="79F4AE25" w:rsidR="00CE6018" w:rsidRPr="00D00270" w:rsidRDefault="008A4D97" w:rsidP="00382536">
            <w:pPr>
              <w:autoSpaceDE w:val="0"/>
              <w:autoSpaceDN w:val="0"/>
              <w:adjustRightInd w:val="0"/>
              <w:rPr>
                <w:sz w:val="24"/>
                <w:szCs w:val="24"/>
              </w:rPr>
            </w:pPr>
            <w:r w:rsidRPr="00D00270">
              <w:rPr>
                <w:sz w:val="24"/>
                <w:szCs w:val="24"/>
              </w:rPr>
              <w:t>Mavesår</w:t>
            </w:r>
          </w:p>
        </w:tc>
      </w:tr>
      <w:tr w:rsidR="00CE6018" w:rsidRPr="00D00270" w14:paraId="2C3D4C1E" w14:textId="77777777" w:rsidTr="00592DAA">
        <w:tc>
          <w:tcPr>
            <w:tcW w:w="4814" w:type="dxa"/>
          </w:tcPr>
          <w:p w14:paraId="4329BB4F" w14:textId="3582A174" w:rsidR="00CE6018" w:rsidRPr="00D00270" w:rsidRDefault="00CE6018" w:rsidP="0058526A">
            <w:pPr>
              <w:autoSpaceDE w:val="0"/>
              <w:autoSpaceDN w:val="0"/>
              <w:adjustRightInd w:val="0"/>
              <w:ind w:left="311"/>
              <w:rPr>
                <w:bCs/>
                <w:sz w:val="24"/>
                <w:szCs w:val="24"/>
              </w:rPr>
            </w:pPr>
            <w:r w:rsidRPr="00D00270">
              <w:rPr>
                <w:bCs/>
                <w:sz w:val="24"/>
                <w:szCs w:val="24"/>
              </w:rPr>
              <w:t>Ikke kendt</w:t>
            </w:r>
          </w:p>
        </w:tc>
        <w:tc>
          <w:tcPr>
            <w:tcW w:w="4814" w:type="dxa"/>
          </w:tcPr>
          <w:p w14:paraId="33039A25" w14:textId="05ACE435" w:rsidR="00CE6018" w:rsidRPr="00D00270" w:rsidRDefault="008A4D97" w:rsidP="00382536">
            <w:pPr>
              <w:autoSpaceDE w:val="0"/>
              <w:autoSpaceDN w:val="0"/>
              <w:adjustRightInd w:val="0"/>
              <w:rPr>
                <w:sz w:val="24"/>
                <w:szCs w:val="24"/>
              </w:rPr>
            </w:pPr>
            <w:proofErr w:type="spellStart"/>
            <w:r w:rsidRPr="00D00270">
              <w:rPr>
                <w:sz w:val="24"/>
                <w:szCs w:val="24"/>
              </w:rPr>
              <w:t>Pancreatitis</w:t>
            </w:r>
            <w:proofErr w:type="spellEnd"/>
          </w:p>
        </w:tc>
      </w:tr>
      <w:tr w:rsidR="00131852" w:rsidRPr="00D00270" w14:paraId="280AAA42" w14:textId="77777777" w:rsidTr="008E7BD7">
        <w:tc>
          <w:tcPr>
            <w:tcW w:w="9628" w:type="dxa"/>
            <w:gridSpan w:val="2"/>
          </w:tcPr>
          <w:p w14:paraId="4910E414" w14:textId="4929F5A0" w:rsidR="00131852" w:rsidRPr="00D00270" w:rsidRDefault="00131852" w:rsidP="00382536">
            <w:pPr>
              <w:autoSpaceDE w:val="0"/>
              <w:autoSpaceDN w:val="0"/>
              <w:adjustRightInd w:val="0"/>
              <w:rPr>
                <w:b/>
                <w:sz w:val="24"/>
                <w:szCs w:val="24"/>
              </w:rPr>
            </w:pPr>
            <w:r w:rsidRPr="00D00270">
              <w:rPr>
                <w:b/>
                <w:bCs/>
                <w:sz w:val="24"/>
                <w:szCs w:val="24"/>
              </w:rPr>
              <w:t>Lever og galdeveje</w:t>
            </w:r>
          </w:p>
        </w:tc>
      </w:tr>
      <w:tr w:rsidR="00CE6018" w:rsidRPr="00D00270" w14:paraId="1A332513" w14:textId="77777777" w:rsidTr="00592DAA">
        <w:tc>
          <w:tcPr>
            <w:tcW w:w="4814" w:type="dxa"/>
          </w:tcPr>
          <w:p w14:paraId="5024A9BA" w14:textId="075729B4" w:rsidR="00CE6018" w:rsidRPr="00D00270" w:rsidRDefault="00CE6018" w:rsidP="0058526A">
            <w:pPr>
              <w:autoSpaceDE w:val="0"/>
              <w:autoSpaceDN w:val="0"/>
              <w:adjustRightInd w:val="0"/>
              <w:ind w:left="311"/>
              <w:rPr>
                <w:bCs/>
                <w:sz w:val="24"/>
                <w:szCs w:val="24"/>
              </w:rPr>
            </w:pPr>
            <w:r w:rsidRPr="00D00270">
              <w:rPr>
                <w:bCs/>
                <w:sz w:val="24"/>
                <w:szCs w:val="24"/>
              </w:rPr>
              <w:t>Ikke kendt</w:t>
            </w:r>
          </w:p>
        </w:tc>
        <w:tc>
          <w:tcPr>
            <w:tcW w:w="4814" w:type="dxa"/>
          </w:tcPr>
          <w:p w14:paraId="299026F4" w14:textId="6BAF9534" w:rsidR="00CE6018" w:rsidRPr="00D00270" w:rsidRDefault="008A4D97" w:rsidP="00382536">
            <w:pPr>
              <w:autoSpaceDE w:val="0"/>
              <w:autoSpaceDN w:val="0"/>
              <w:adjustRightInd w:val="0"/>
              <w:rPr>
                <w:sz w:val="24"/>
                <w:szCs w:val="24"/>
              </w:rPr>
            </w:pPr>
            <w:r w:rsidRPr="00D00270">
              <w:rPr>
                <w:sz w:val="24"/>
                <w:szCs w:val="24"/>
              </w:rPr>
              <w:t>Hepatitis, forhøjede leverfunktionstest</w:t>
            </w:r>
          </w:p>
        </w:tc>
      </w:tr>
      <w:tr w:rsidR="00131852" w:rsidRPr="00D00270" w14:paraId="18A9A5C1" w14:textId="77777777" w:rsidTr="008E7BD7">
        <w:tc>
          <w:tcPr>
            <w:tcW w:w="9628" w:type="dxa"/>
            <w:gridSpan w:val="2"/>
          </w:tcPr>
          <w:p w14:paraId="5B63A479" w14:textId="0A007688" w:rsidR="00131852" w:rsidRPr="00D00270" w:rsidRDefault="00131852" w:rsidP="00382536">
            <w:pPr>
              <w:autoSpaceDE w:val="0"/>
              <w:autoSpaceDN w:val="0"/>
              <w:adjustRightInd w:val="0"/>
              <w:rPr>
                <w:b/>
                <w:sz w:val="24"/>
                <w:szCs w:val="24"/>
              </w:rPr>
            </w:pPr>
            <w:r w:rsidRPr="00D00270">
              <w:rPr>
                <w:b/>
                <w:bCs/>
                <w:sz w:val="24"/>
                <w:szCs w:val="24"/>
              </w:rPr>
              <w:t>Hud og subkutane væv</w:t>
            </w:r>
          </w:p>
        </w:tc>
      </w:tr>
      <w:tr w:rsidR="00CE6018" w:rsidRPr="00D00270" w14:paraId="71D873BA" w14:textId="77777777" w:rsidTr="00592DAA">
        <w:tc>
          <w:tcPr>
            <w:tcW w:w="4814" w:type="dxa"/>
          </w:tcPr>
          <w:p w14:paraId="544BE117" w14:textId="596B9EB6" w:rsidR="00CE6018" w:rsidRPr="00D00270" w:rsidRDefault="00C16151" w:rsidP="0058526A">
            <w:pPr>
              <w:autoSpaceDE w:val="0"/>
              <w:autoSpaceDN w:val="0"/>
              <w:adjustRightInd w:val="0"/>
              <w:ind w:left="311"/>
              <w:rPr>
                <w:bCs/>
                <w:sz w:val="24"/>
                <w:szCs w:val="24"/>
              </w:rPr>
            </w:pPr>
            <w:r w:rsidRPr="00D00270">
              <w:rPr>
                <w:bCs/>
                <w:sz w:val="24"/>
                <w:szCs w:val="24"/>
              </w:rPr>
              <w:t>Almindelig</w:t>
            </w:r>
          </w:p>
        </w:tc>
        <w:tc>
          <w:tcPr>
            <w:tcW w:w="4814" w:type="dxa"/>
          </w:tcPr>
          <w:p w14:paraId="7E071C5F" w14:textId="43EEEC3F" w:rsidR="00CE6018" w:rsidRPr="00D00270" w:rsidRDefault="009D2BD8" w:rsidP="00382536">
            <w:pPr>
              <w:autoSpaceDE w:val="0"/>
              <w:autoSpaceDN w:val="0"/>
              <w:adjustRightInd w:val="0"/>
              <w:rPr>
                <w:sz w:val="24"/>
                <w:szCs w:val="24"/>
              </w:rPr>
            </w:pPr>
            <w:r w:rsidRPr="00D00270">
              <w:rPr>
                <w:sz w:val="24"/>
                <w:szCs w:val="24"/>
              </w:rPr>
              <w:t>Udslæt</w:t>
            </w:r>
          </w:p>
        </w:tc>
      </w:tr>
      <w:tr w:rsidR="00C16151" w:rsidRPr="00D00270" w14:paraId="04EB9C8D" w14:textId="77777777" w:rsidTr="00592DAA">
        <w:tc>
          <w:tcPr>
            <w:tcW w:w="4814" w:type="dxa"/>
          </w:tcPr>
          <w:p w14:paraId="7B3581A4" w14:textId="13F645C9" w:rsidR="00C16151" w:rsidRPr="00D00270" w:rsidRDefault="00C16151" w:rsidP="0058526A">
            <w:pPr>
              <w:autoSpaceDE w:val="0"/>
              <w:autoSpaceDN w:val="0"/>
              <w:adjustRightInd w:val="0"/>
              <w:ind w:left="311"/>
              <w:rPr>
                <w:bCs/>
                <w:sz w:val="24"/>
                <w:szCs w:val="24"/>
              </w:rPr>
            </w:pPr>
            <w:r w:rsidRPr="00D00270">
              <w:rPr>
                <w:bCs/>
                <w:sz w:val="24"/>
                <w:szCs w:val="24"/>
              </w:rPr>
              <w:t>Ikke kendt</w:t>
            </w:r>
          </w:p>
        </w:tc>
        <w:tc>
          <w:tcPr>
            <w:tcW w:w="4814" w:type="dxa"/>
          </w:tcPr>
          <w:p w14:paraId="4EBB5D00" w14:textId="141BA949" w:rsidR="00C16151" w:rsidRPr="00D00270" w:rsidRDefault="009D2BD8" w:rsidP="00382536">
            <w:pPr>
              <w:autoSpaceDE w:val="0"/>
              <w:autoSpaceDN w:val="0"/>
              <w:adjustRightInd w:val="0"/>
              <w:rPr>
                <w:sz w:val="24"/>
                <w:szCs w:val="24"/>
              </w:rPr>
            </w:pPr>
            <w:r w:rsidRPr="00D00270">
              <w:rPr>
                <w:sz w:val="24"/>
                <w:szCs w:val="24"/>
              </w:rPr>
              <w:t xml:space="preserve">Kløe, </w:t>
            </w:r>
            <w:proofErr w:type="spellStart"/>
            <w:r w:rsidRPr="00D00270">
              <w:rPr>
                <w:sz w:val="24"/>
                <w:szCs w:val="24"/>
              </w:rPr>
              <w:t>erytem</w:t>
            </w:r>
            <w:proofErr w:type="spellEnd"/>
            <w:r w:rsidRPr="00D00270">
              <w:rPr>
                <w:sz w:val="24"/>
                <w:szCs w:val="24"/>
              </w:rPr>
              <w:t xml:space="preserve">, </w:t>
            </w:r>
            <w:proofErr w:type="spellStart"/>
            <w:r w:rsidRPr="00D00270">
              <w:rPr>
                <w:sz w:val="24"/>
                <w:szCs w:val="24"/>
              </w:rPr>
              <w:t>urticaria</w:t>
            </w:r>
            <w:proofErr w:type="spellEnd"/>
            <w:r w:rsidRPr="00D00270">
              <w:rPr>
                <w:sz w:val="24"/>
                <w:szCs w:val="24"/>
              </w:rPr>
              <w:t xml:space="preserve">, blærer, allergisk </w:t>
            </w:r>
            <w:proofErr w:type="spellStart"/>
            <w:r w:rsidRPr="00D00270">
              <w:rPr>
                <w:sz w:val="24"/>
                <w:szCs w:val="24"/>
              </w:rPr>
              <w:t>dermatitis</w:t>
            </w:r>
            <w:proofErr w:type="spellEnd"/>
            <w:r w:rsidRPr="00D00270">
              <w:rPr>
                <w:sz w:val="24"/>
                <w:szCs w:val="24"/>
              </w:rPr>
              <w:t xml:space="preserve"> (dissemineret)</w:t>
            </w:r>
          </w:p>
        </w:tc>
      </w:tr>
      <w:tr w:rsidR="00131852" w:rsidRPr="00D00270" w14:paraId="7CAE538E" w14:textId="77777777" w:rsidTr="008E7BD7">
        <w:tc>
          <w:tcPr>
            <w:tcW w:w="9628" w:type="dxa"/>
            <w:gridSpan w:val="2"/>
          </w:tcPr>
          <w:p w14:paraId="65E426B8" w14:textId="27102405" w:rsidR="00131852" w:rsidRPr="00D00270" w:rsidRDefault="00131852" w:rsidP="00382536">
            <w:pPr>
              <w:autoSpaceDE w:val="0"/>
              <w:autoSpaceDN w:val="0"/>
              <w:adjustRightInd w:val="0"/>
              <w:rPr>
                <w:b/>
                <w:sz w:val="24"/>
                <w:szCs w:val="24"/>
              </w:rPr>
            </w:pPr>
            <w:r w:rsidRPr="00D00270">
              <w:rPr>
                <w:b/>
                <w:bCs/>
                <w:sz w:val="24"/>
                <w:szCs w:val="24"/>
              </w:rPr>
              <w:t>Nyrer og urinveje</w:t>
            </w:r>
          </w:p>
        </w:tc>
      </w:tr>
      <w:tr w:rsidR="00C16151" w:rsidRPr="00D00270" w14:paraId="1F6BA4A6" w14:textId="77777777" w:rsidTr="00592DAA">
        <w:tc>
          <w:tcPr>
            <w:tcW w:w="4814" w:type="dxa"/>
          </w:tcPr>
          <w:p w14:paraId="45FFBA0B" w14:textId="4F125DB4" w:rsidR="00C16151" w:rsidRPr="00D00270" w:rsidRDefault="00C16151" w:rsidP="0058526A">
            <w:pPr>
              <w:autoSpaceDE w:val="0"/>
              <w:autoSpaceDN w:val="0"/>
              <w:adjustRightInd w:val="0"/>
              <w:ind w:left="311"/>
              <w:rPr>
                <w:bCs/>
                <w:sz w:val="24"/>
                <w:szCs w:val="24"/>
              </w:rPr>
            </w:pPr>
            <w:r w:rsidRPr="00D00270">
              <w:rPr>
                <w:bCs/>
                <w:sz w:val="24"/>
                <w:szCs w:val="24"/>
              </w:rPr>
              <w:t>Almindelig</w:t>
            </w:r>
          </w:p>
        </w:tc>
        <w:tc>
          <w:tcPr>
            <w:tcW w:w="4814" w:type="dxa"/>
          </w:tcPr>
          <w:p w14:paraId="7E9118A6" w14:textId="2F44DEEB" w:rsidR="00C16151" w:rsidRPr="00D00270" w:rsidRDefault="009D2BD8" w:rsidP="00382536">
            <w:pPr>
              <w:autoSpaceDE w:val="0"/>
              <w:autoSpaceDN w:val="0"/>
              <w:adjustRightInd w:val="0"/>
              <w:rPr>
                <w:sz w:val="24"/>
                <w:szCs w:val="24"/>
              </w:rPr>
            </w:pPr>
            <w:r w:rsidRPr="00D00270">
              <w:rPr>
                <w:sz w:val="24"/>
                <w:szCs w:val="24"/>
              </w:rPr>
              <w:t>Urininkontinens</w:t>
            </w:r>
          </w:p>
        </w:tc>
      </w:tr>
      <w:tr w:rsidR="00131852" w:rsidRPr="00D00270" w14:paraId="2709AE54" w14:textId="77777777" w:rsidTr="008E7BD7">
        <w:tc>
          <w:tcPr>
            <w:tcW w:w="9628" w:type="dxa"/>
            <w:gridSpan w:val="2"/>
          </w:tcPr>
          <w:p w14:paraId="204C37E9" w14:textId="2110DD3F" w:rsidR="00131852" w:rsidRPr="00D00270" w:rsidRDefault="00131852" w:rsidP="00382536">
            <w:pPr>
              <w:autoSpaceDE w:val="0"/>
              <w:autoSpaceDN w:val="0"/>
              <w:adjustRightInd w:val="0"/>
              <w:rPr>
                <w:b/>
                <w:sz w:val="24"/>
                <w:szCs w:val="24"/>
              </w:rPr>
            </w:pPr>
            <w:r w:rsidRPr="00D00270">
              <w:rPr>
                <w:b/>
                <w:bCs/>
                <w:sz w:val="24"/>
                <w:szCs w:val="24"/>
              </w:rPr>
              <w:t>Almene symptomer og reaktioner på administrationsstedet</w:t>
            </w:r>
          </w:p>
        </w:tc>
      </w:tr>
      <w:tr w:rsidR="009F3AC8" w:rsidRPr="00D00270" w14:paraId="12A4B8C1" w14:textId="77777777" w:rsidTr="00592DAA">
        <w:tc>
          <w:tcPr>
            <w:tcW w:w="4814" w:type="dxa"/>
          </w:tcPr>
          <w:p w14:paraId="36B33B14" w14:textId="2893FBFB" w:rsidR="009F3AC8" w:rsidRPr="00D00270" w:rsidRDefault="009F3AC8" w:rsidP="0058526A">
            <w:pPr>
              <w:autoSpaceDE w:val="0"/>
              <w:autoSpaceDN w:val="0"/>
              <w:adjustRightInd w:val="0"/>
              <w:ind w:left="169"/>
              <w:rPr>
                <w:bCs/>
                <w:sz w:val="24"/>
                <w:szCs w:val="24"/>
              </w:rPr>
            </w:pPr>
            <w:r w:rsidRPr="00D00270">
              <w:rPr>
                <w:bCs/>
                <w:sz w:val="24"/>
                <w:szCs w:val="24"/>
              </w:rPr>
              <w:t>Almindelig</w:t>
            </w:r>
          </w:p>
        </w:tc>
        <w:tc>
          <w:tcPr>
            <w:tcW w:w="4814" w:type="dxa"/>
          </w:tcPr>
          <w:p w14:paraId="14EE3CF1" w14:textId="3F740499" w:rsidR="009F3AC8" w:rsidRPr="00D00270" w:rsidRDefault="009D2BD8" w:rsidP="00382536">
            <w:pPr>
              <w:autoSpaceDE w:val="0"/>
              <w:autoSpaceDN w:val="0"/>
              <w:adjustRightInd w:val="0"/>
              <w:rPr>
                <w:sz w:val="24"/>
                <w:szCs w:val="24"/>
              </w:rPr>
            </w:pPr>
            <w:r w:rsidRPr="00D00270">
              <w:rPr>
                <w:sz w:val="24"/>
                <w:szCs w:val="24"/>
              </w:rPr>
              <w:t xml:space="preserve">Hudreaktioner på applikationsstedet (f.eks. rødme ved applikationsstedet*, kløe ved applikationsstedet*, ødem ved applikationsstedet*, </w:t>
            </w:r>
            <w:proofErr w:type="spellStart"/>
            <w:r w:rsidRPr="00D00270">
              <w:rPr>
                <w:sz w:val="24"/>
                <w:szCs w:val="24"/>
              </w:rPr>
              <w:t>dermatitis</w:t>
            </w:r>
            <w:proofErr w:type="spellEnd"/>
            <w:r w:rsidRPr="00D00270">
              <w:rPr>
                <w:sz w:val="24"/>
                <w:szCs w:val="24"/>
              </w:rPr>
              <w:t xml:space="preserve"> på applikationsstedet, irritation ved applikationsstedet) asteniske lidelser (f.eks. træthed asteni), </w:t>
            </w:r>
            <w:proofErr w:type="spellStart"/>
            <w:r w:rsidRPr="00D00270">
              <w:rPr>
                <w:sz w:val="24"/>
                <w:szCs w:val="24"/>
              </w:rPr>
              <w:t>pyreksi</w:t>
            </w:r>
            <w:proofErr w:type="spellEnd"/>
            <w:r w:rsidRPr="00D00270">
              <w:rPr>
                <w:sz w:val="24"/>
                <w:szCs w:val="24"/>
              </w:rPr>
              <w:t>, vægttab.</w:t>
            </w:r>
          </w:p>
        </w:tc>
      </w:tr>
      <w:tr w:rsidR="009F3AC8" w:rsidRPr="00D00270" w14:paraId="7A4F26EE" w14:textId="77777777" w:rsidTr="00592DAA">
        <w:tc>
          <w:tcPr>
            <w:tcW w:w="4814" w:type="dxa"/>
          </w:tcPr>
          <w:p w14:paraId="06622BB6" w14:textId="02821D97" w:rsidR="009F3AC8" w:rsidRPr="00D00270" w:rsidRDefault="009F3AC8" w:rsidP="0058526A">
            <w:pPr>
              <w:autoSpaceDE w:val="0"/>
              <w:autoSpaceDN w:val="0"/>
              <w:adjustRightInd w:val="0"/>
              <w:ind w:left="169"/>
              <w:rPr>
                <w:bCs/>
                <w:sz w:val="24"/>
                <w:szCs w:val="24"/>
              </w:rPr>
            </w:pPr>
            <w:r w:rsidRPr="00D00270">
              <w:rPr>
                <w:bCs/>
                <w:sz w:val="24"/>
                <w:szCs w:val="24"/>
              </w:rPr>
              <w:t>Sjælden</w:t>
            </w:r>
          </w:p>
        </w:tc>
        <w:tc>
          <w:tcPr>
            <w:tcW w:w="4814" w:type="dxa"/>
          </w:tcPr>
          <w:p w14:paraId="7F339E5C" w14:textId="02B045D7" w:rsidR="009F3AC8" w:rsidRPr="00D00270" w:rsidRDefault="009D2BD8" w:rsidP="00382536">
            <w:pPr>
              <w:autoSpaceDE w:val="0"/>
              <w:autoSpaceDN w:val="0"/>
              <w:adjustRightInd w:val="0"/>
              <w:rPr>
                <w:sz w:val="24"/>
                <w:szCs w:val="24"/>
              </w:rPr>
            </w:pPr>
            <w:r w:rsidRPr="00D00270">
              <w:rPr>
                <w:sz w:val="24"/>
                <w:szCs w:val="24"/>
              </w:rPr>
              <w:t>Fald</w:t>
            </w:r>
          </w:p>
        </w:tc>
      </w:tr>
    </w:tbl>
    <w:p w14:paraId="65D07218" w14:textId="71EC2663" w:rsidR="00382536" w:rsidRPr="00D00270" w:rsidRDefault="00382536" w:rsidP="00382536">
      <w:pPr>
        <w:rPr>
          <w:sz w:val="24"/>
          <w:szCs w:val="24"/>
        </w:rPr>
      </w:pPr>
      <w:r w:rsidRPr="00D00270">
        <w:rPr>
          <w:sz w:val="24"/>
          <w:szCs w:val="24"/>
        </w:rPr>
        <w:t>*I et 24-ugers kontrolleret studie med japanske patienter blev rødme ved applikationsstedet, ødem ved applikationsstedet og kløe ved applikationsstedet rapporteret som ”meget almindelig”.</w:t>
      </w:r>
    </w:p>
    <w:p w14:paraId="08B5F357" w14:textId="6C7850E3" w:rsidR="00382536" w:rsidRDefault="00382536" w:rsidP="00382536">
      <w:pPr>
        <w:rPr>
          <w:sz w:val="24"/>
          <w:szCs w:val="24"/>
        </w:rPr>
      </w:pPr>
    </w:p>
    <w:p w14:paraId="5EC408C1" w14:textId="2190AA5C" w:rsidR="00DC1D44" w:rsidRDefault="00DC1D44" w:rsidP="00382536">
      <w:pPr>
        <w:rPr>
          <w:sz w:val="24"/>
          <w:szCs w:val="24"/>
        </w:rPr>
      </w:pPr>
    </w:p>
    <w:p w14:paraId="45E44185" w14:textId="77777777" w:rsidR="00DC1D44" w:rsidRPr="00D00270" w:rsidRDefault="00DC1D44" w:rsidP="00382536">
      <w:pPr>
        <w:rPr>
          <w:sz w:val="24"/>
          <w:szCs w:val="24"/>
        </w:rPr>
      </w:pPr>
    </w:p>
    <w:p w14:paraId="4745044E" w14:textId="77777777" w:rsidR="00382536" w:rsidRPr="00D00270" w:rsidRDefault="00382536" w:rsidP="00131852">
      <w:pPr>
        <w:ind w:left="851"/>
        <w:rPr>
          <w:sz w:val="24"/>
          <w:szCs w:val="24"/>
          <w:u w:val="single"/>
          <w:lang w:val="fr-LU"/>
        </w:rPr>
      </w:pPr>
      <w:r w:rsidRPr="00D00270">
        <w:rPr>
          <w:sz w:val="24"/>
          <w:szCs w:val="24"/>
          <w:u w:val="single"/>
        </w:rPr>
        <w:t xml:space="preserve">Beskrivelse af udvalgte bivirkninger </w:t>
      </w:r>
    </w:p>
    <w:p w14:paraId="3DC30AEA" w14:textId="77777777" w:rsidR="00382536" w:rsidRPr="00D00270" w:rsidRDefault="00382536" w:rsidP="00131852">
      <w:pPr>
        <w:ind w:left="851"/>
        <w:rPr>
          <w:sz w:val="24"/>
          <w:szCs w:val="24"/>
        </w:rPr>
      </w:pPr>
      <w:r w:rsidRPr="00D00270">
        <w:rPr>
          <w:sz w:val="24"/>
          <w:szCs w:val="24"/>
        </w:rPr>
        <w:t xml:space="preserve">Når der blev anvendt højere doser end 13,3 mg/24 timer i ovennævnte placebo-kontrollerede studie, blev der observeret søvnløshed og hjertesvigt oftere end med 13,3 mg/24 timer eller placebo. Det tyder på en dosis-effekt-sammenhæng. Disse bivirkninger forekom dog ikke med en højere frekvens for </w:t>
      </w:r>
      <w:proofErr w:type="spellStart"/>
      <w:r w:rsidRPr="00D00270">
        <w:rPr>
          <w:sz w:val="24"/>
          <w:szCs w:val="24"/>
        </w:rPr>
        <w:t>rivastigmin</w:t>
      </w:r>
      <w:proofErr w:type="spellEnd"/>
      <w:r w:rsidRPr="00D00270">
        <w:rPr>
          <w:sz w:val="24"/>
          <w:szCs w:val="24"/>
        </w:rPr>
        <w:t xml:space="preserve"> 13,3 mg/24 timer end for placebo.</w:t>
      </w:r>
    </w:p>
    <w:p w14:paraId="7E868008" w14:textId="77777777" w:rsidR="00382536" w:rsidRPr="00D00270" w:rsidRDefault="00382536" w:rsidP="00131852">
      <w:pPr>
        <w:ind w:left="851"/>
        <w:rPr>
          <w:sz w:val="24"/>
          <w:szCs w:val="24"/>
        </w:rPr>
      </w:pPr>
    </w:p>
    <w:p w14:paraId="08EAA89F" w14:textId="77777777" w:rsidR="00382536" w:rsidRPr="00D00270" w:rsidRDefault="00382536" w:rsidP="00131852">
      <w:pPr>
        <w:ind w:left="851"/>
        <w:rPr>
          <w:sz w:val="24"/>
          <w:szCs w:val="24"/>
        </w:rPr>
      </w:pPr>
      <w:r w:rsidRPr="00D00270">
        <w:rPr>
          <w:sz w:val="24"/>
          <w:szCs w:val="24"/>
        </w:rPr>
        <w:t xml:space="preserve">Følgende bivirkninger er kun observeret med </w:t>
      </w:r>
      <w:proofErr w:type="spellStart"/>
      <w:r w:rsidRPr="00D00270">
        <w:rPr>
          <w:sz w:val="24"/>
          <w:szCs w:val="24"/>
        </w:rPr>
        <w:t>rivastigmin</w:t>
      </w:r>
      <w:proofErr w:type="spellEnd"/>
      <w:r w:rsidRPr="00D00270">
        <w:rPr>
          <w:sz w:val="24"/>
          <w:szCs w:val="24"/>
        </w:rPr>
        <w:t xml:space="preserve"> kapsler og oral opløsning og ikke i kliniske studier med </w:t>
      </w:r>
      <w:proofErr w:type="spellStart"/>
      <w:r w:rsidRPr="00D00270">
        <w:rPr>
          <w:sz w:val="24"/>
          <w:szCs w:val="24"/>
        </w:rPr>
        <w:t>rivastigmin</w:t>
      </w:r>
      <w:proofErr w:type="spellEnd"/>
      <w:r w:rsidRPr="00D00270">
        <w:rPr>
          <w:sz w:val="24"/>
          <w:szCs w:val="24"/>
        </w:rPr>
        <w:t xml:space="preserve"> depotplaster: Utilpashed, konfusion, øget </w:t>
      </w:r>
      <w:proofErr w:type="spellStart"/>
      <w:r w:rsidRPr="00D00270">
        <w:rPr>
          <w:sz w:val="24"/>
          <w:szCs w:val="24"/>
        </w:rPr>
        <w:t>perspiration</w:t>
      </w:r>
      <w:proofErr w:type="spellEnd"/>
      <w:r w:rsidRPr="00D00270">
        <w:rPr>
          <w:sz w:val="24"/>
          <w:szCs w:val="24"/>
        </w:rPr>
        <w:t xml:space="preserve"> (almindelig), sår på tolvfingertarmen, angina pectoris (sjælden), </w:t>
      </w:r>
      <w:proofErr w:type="spellStart"/>
      <w:r w:rsidRPr="00D00270">
        <w:rPr>
          <w:sz w:val="24"/>
          <w:szCs w:val="24"/>
        </w:rPr>
        <w:t>gastrointestinal</w:t>
      </w:r>
      <w:proofErr w:type="spellEnd"/>
      <w:r w:rsidRPr="00D00270">
        <w:rPr>
          <w:sz w:val="24"/>
          <w:szCs w:val="24"/>
        </w:rPr>
        <w:t xml:space="preserve"> blødning (meget sjælden) samt nogle tilfælde af svære opkastninger, der blev associeret med </w:t>
      </w:r>
      <w:proofErr w:type="spellStart"/>
      <w:r w:rsidRPr="00D00270">
        <w:rPr>
          <w:sz w:val="24"/>
          <w:szCs w:val="24"/>
        </w:rPr>
        <w:t>øsofagusruptur</w:t>
      </w:r>
      <w:proofErr w:type="spellEnd"/>
      <w:r w:rsidRPr="00D00270">
        <w:rPr>
          <w:sz w:val="24"/>
          <w:szCs w:val="24"/>
        </w:rPr>
        <w:t xml:space="preserve"> (ikke kendt).</w:t>
      </w:r>
    </w:p>
    <w:p w14:paraId="2D539D07" w14:textId="77777777" w:rsidR="00382536" w:rsidRPr="00D00270" w:rsidRDefault="00382536" w:rsidP="00131852">
      <w:pPr>
        <w:ind w:left="851"/>
        <w:rPr>
          <w:sz w:val="24"/>
          <w:szCs w:val="24"/>
        </w:rPr>
      </w:pPr>
    </w:p>
    <w:p w14:paraId="7BBBD108" w14:textId="77777777" w:rsidR="00382536" w:rsidRPr="00D00270" w:rsidRDefault="00382536" w:rsidP="00131852">
      <w:pPr>
        <w:ind w:left="851"/>
        <w:rPr>
          <w:b/>
          <w:bCs/>
          <w:i/>
          <w:iCs/>
          <w:sz w:val="24"/>
          <w:szCs w:val="24"/>
        </w:rPr>
      </w:pPr>
      <w:r w:rsidRPr="00D00270">
        <w:rPr>
          <w:b/>
          <w:bCs/>
          <w:i/>
          <w:iCs/>
          <w:sz w:val="24"/>
          <w:szCs w:val="24"/>
        </w:rPr>
        <w:t xml:space="preserve">Hudirritation </w:t>
      </w:r>
    </w:p>
    <w:p w14:paraId="6F4F28A6" w14:textId="77777777" w:rsidR="00382536" w:rsidRPr="00D00270" w:rsidRDefault="00382536" w:rsidP="00131852">
      <w:pPr>
        <w:ind w:left="851"/>
        <w:rPr>
          <w:sz w:val="24"/>
          <w:szCs w:val="24"/>
        </w:rPr>
      </w:pPr>
      <w:r w:rsidRPr="00D00270">
        <w:rPr>
          <w:sz w:val="24"/>
          <w:szCs w:val="24"/>
        </w:rPr>
        <w:t xml:space="preserve">I dobbeltblindede, kontrollerede kliniske studier var reaktioner på applikationsstedet oftest lette til moderate i </w:t>
      </w:r>
      <w:proofErr w:type="spellStart"/>
      <w:r w:rsidRPr="00D00270">
        <w:rPr>
          <w:sz w:val="24"/>
          <w:szCs w:val="24"/>
        </w:rPr>
        <w:t>sværhedgrad</w:t>
      </w:r>
      <w:proofErr w:type="spellEnd"/>
      <w:r w:rsidRPr="00D00270">
        <w:rPr>
          <w:sz w:val="24"/>
          <w:szCs w:val="24"/>
        </w:rPr>
        <w:t xml:space="preserve">. Hyppigheden af reaktioner på applikationsstedet førende til behandlingsafbrydelse var ≤2,3% for patienter i behandling med </w:t>
      </w:r>
      <w:proofErr w:type="spellStart"/>
      <w:r w:rsidRPr="00D00270">
        <w:rPr>
          <w:sz w:val="24"/>
          <w:szCs w:val="24"/>
        </w:rPr>
        <w:t>rivastigmin</w:t>
      </w:r>
      <w:proofErr w:type="spellEnd"/>
      <w:r w:rsidRPr="00D00270">
        <w:rPr>
          <w:sz w:val="24"/>
          <w:szCs w:val="24"/>
        </w:rPr>
        <w:t xml:space="preserve"> depotplaster. Hyppigheden af reaktioner på applikationsstedet førende til behandlingsafbrydelse var højere i den asiatiske population med henholdsvis 4,9% og 8,4% for den kinesiske og japanske population.</w:t>
      </w:r>
    </w:p>
    <w:p w14:paraId="4AD7552D" w14:textId="77777777" w:rsidR="00382536" w:rsidRPr="00D00270" w:rsidRDefault="00382536" w:rsidP="00131852">
      <w:pPr>
        <w:ind w:left="851"/>
        <w:rPr>
          <w:sz w:val="24"/>
          <w:szCs w:val="24"/>
        </w:rPr>
      </w:pPr>
    </w:p>
    <w:p w14:paraId="41EB7657" w14:textId="77777777" w:rsidR="00382536" w:rsidRPr="00D00270" w:rsidRDefault="00382536" w:rsidP="00131852">
      <w:pPr>
        <w:ind w:left="851"/>
        <w:rPr>
          <w:sz w:val="24"/>
          <w:szCs w:val="24"/>
        </w:rPr>
      </w:pPr>
      <w:r w:rsidRPr="00D00270">
        <w:rPr>
          <w:sz w:val="24"/>
          <w:szCs w:val="24"/>
        </w:rPr>
        <w:t xml:space="preserve">I to 24-ugers dobbeltblindede, placebokontrollerede kliniske studier blev hudreaktionerne målt i forhold til en hudirritationsskala ved hvert besøg. For patienter behandlet med </w:t>
      </w:r>
      <w:proofErr w:type="spellStart"/>
      <w:r w:rsidRPr="00D00270">
        <w:rPr>
          <w:sz w:val="24"/>
          <w:szCs w:val="24"/>
        </w:rPr>
        <w:t>rivastigmin</w:t>
      </w:r>
      <w:proofErr w:type="spellEnd"/>
      <w:r w:rsidRPr="00D00270">
        <w:rPr>
          <w:sz w:val="24"/>
          <w:szCs w:val="24"/>
        </w:rPr>
        <w:t xml:space="preserve"> depotplaster blev det observeret, at hudirritation oftest var ringe til let i sværhedsgrad. Hudirritation blev vurderet som alvorlig hos ≤2,2% af patienterne i disse studier og hos ≤3,7% af patienterne i et japansk studie, hvor patienterne blev behandlet med </w:t>
      </w:r>
      <w:proofErr w:type="spellStart"/>
      <w:r w:rsidRPr="00D00270">
        <w:rPr>
          <w:sz w:val="24"/>
          <w:szCs w:val="24"/>
        </w:rPr>
        <w:t>rivastigmin</w:t>
      </w:r>
      <w:proofErr w:type="spellEnd"/>
      <w:r w:rsidRPr="00D00270">
        <w:rPr>
          <w:sz w:val="24"/>
          <w:szCs w:val="24"/>
        </w:rPr>
        <w:t xml:space="preserve"> depotplaster.</w:t>
      </w:r>
    </w:p>
    <w:p w14:paraId="0127BD07" w14:textId="77777777" w:rsidR="00382536" w:rsidRPr="00D00270" w:rsidRDefault="00382536" w:rsidP="00131852">
      <w:pPr>
        <w:ind w:left="851"/>
        <w:rPr>
          <w:sz w:val="24"/>
          <w:szCs w:val="24"/>
        </w:rPr>
      </w:pPr>
    </w:p>
    <w:p w14:paraId="6C8B6BB7" w14:textId="77777777" w:rsidR="00382536" w:rsidRPr="00D00270" w:rsidRDefault="00382536" w:rsidP="00131852">
      <w:pPr>
        <w:autoSpaceDE w:val="0"/>
        <w:autoSpaceDN w:val="0"/>
        <w:adjustRightInd w:val="0"/>
        <w:ind w:left="851"/>
        <w:rPr>
          <w:sz w:val="24"/>
          <w:szCs w:val="24"/>
          <w:u w:val="single"/>
        </w:rPr>
      </w:pPr>
      <w:r w:rsidRPr="00D00270">
        <w:rPr>
          <w:noProof/>
          <w:sz w:val="24"/>
          <w:szCs w:val="24"/>
          <w:u w:val="single"/>
        </w:rPr>
        <w:t>Indberetning af formodede bivirkninger</w:t>
      </w:r>
    </w:p>
    <w:p w14:paraId="3BB031D6" w14:textId="77777777" w:rsidR="00382536" w:rsidRPr="00D00270" w:rsidRDefault="00382536" w:rsidP="00131852">
      <w:pPr>
        <w:tabs>
          <w:tab w:val="left" w:pos="567"/>
        </w:tabs>
        <w:autoSpaceDE w:val="0"/>
        <w:autoSpaceDN w:val="0"/>
        <w:adjustRightInd w:val="0"/>
        <w:ind w:left="851"/>
        <w:rPr>
          <w:noProof/>
          <w:sz w:val="24"/>
          <w:szCs w:val="24"/>
        </w:rPr>
      </w:pPr>
      <w:r w:rsidRPr="00D00270">
        <w:rPr>
          <w:noProof/>
          <w:sz w:val="24"/>
          <w:szCs w:val="24"/>
        </w:rPr>
        <w:t>Når lægemidlet er godkendt, er indberetning af formodede bivirkninger vigtig.</w:t>
      </w:r>
      <w:r w:rsidRPr="00D00270">
        <w:rPr>
          <w:sz w:val="24"/>
          <w:szCs w:val="24"/>
        </w:rPr>
        <w:t xml:space="preserve"> </w:t>
      </w:r>
      <w:r w:rsidRPr="00D00270">
        <w:rPr>
          <w:noProof/>
          <w:sz w:val="24"/>
          <w:szCs w:val="24"/>
        </w:rPr>
        <w:t>Det muliggør løbende overvågning af benefit/risk-forholdet for lægemidlet.</w:t>
      </w:r>
      <w:r w:rsidRPr="00D00270">
        <w:rPr>
          <w:sz w:val="24"/>
          <w:szCs w:val="24"/>
        </w:rPr>
        <w:t xml:space="preserve"> </w:t>
      </w:r>
      <w:r w:rsidRPr="00D00270">
        <w:rPr>
          <w:noProof/>
          <w:sz w:val="24"/>
          <w:szCs w:val="24"/>
        </w:rPr>
        <w:t>Sundhedspersoner anmodes om at indberette alle formodede bivirkninger via:</w:t>
      </w:r>
    </w:p>
    <w:p w14:paraId="7174A266" w14:textId="77777777" w:rsidR="00382536" w:rsidRPr="00D00270" w:rsidRDefault="00382536" w:rsidP="00131852">
      <w:pPr>
        <w:tabs>
          <w:tab w:val="left" w:pos="567"/>
        </w:tabs>
        <w:autoSpaceDE w:val="0"/>
        <w:autoSpaceDN w:val="0"/>
        <w:adjustRightInd w:val="0"/>
        <w:ind w:left="851"/>
        <w:rPr>
          <w:noProof/>
          <w:sz w:val="24"/>
          <w:szCs w:val="24"/>
        </w:rPr>
      </w:pPr>
    </w:p>
    <w:p w14:paraId="22872415" w14:textId="77777777" w:rsidR="00382536" w:rsidRPr="00D00270" w:rsidRDefault="00382536" w:rsidP="00131852">
      <w:pPr>
        <w:tabs>
          <w:tab w:val="left" w:pos="567"/>
        </w:tabs>
        <w:autoSpaceDE w:val="0"/>
        <w:autoSpaceDN w:val="0"/>
        <w:adjustRightInd w:val="0"/>
        <w:ind w:left="851"/>
        <w:rPr>
          <w:noProof/>
          <w:sz w:val="24"/>
          <w:szCs w:val="24"/>
        </w:rPr>
      </w:pPr>
      <w:r w:rsidRPr="00D00270">
        <w:rPr>
          <w:noProof/>
          <w:sz w:val="24"/>
          <w:szCs w:val="24"/>
        </w:rPr>
        <w:t>Lægemiddelstyrelsen</w:t>
      </w:r>
    </w:p>
    <w:p w14:paraId="35800B60" w14:textId="77777777" w:rsidR="00382536" w:rsidRPr="00D00270" w:rsidRDefault="00382536" w:rsidP="00131852">
      <w:pPr>
        <w:tabs>
          <w:tab w:val="left" w:pos="567"/>
        </w:tabs>
        <w:autoSpaceDE w:val="0"/>
        <w:autoSpaceDN w:val="0"/>
        <w:adjustRightInd w:val="0"/>
        <w:ind w:left="851"/>
        <w:rPr>
          <w:noProof/>
          <w:sz w:val="24"/>
          <w:szCs w:val="24"/>
        </w:rPr>
      </w:pPr>
      <w:r w:rsidRPr="00D00270">
        <w:rPr>
          <w:noProof/>
          <w:sz w:val="24"/>
          <w:szCs w:val="24"/>
        </w:rPr>
        <w:t>Axel Heides Gade 1</w:t>
      </w:r>
    </w:p>
    <w:p w14:paraId="0C41423C" w14:textId="77777777" w:rsidR="00382536" w:rsidRPr="00D00270" w:rsidRDefault="00382536" w:rsidP="00131852">
      <w:pPr>
        <w:tabs>
          <w:tab w:val="left" w:pos="567"/>
        </w:tabs>
        <w:autoSpaceDE w:val="0"/>
        <w:autoSpaceDN w:val="0"/>
        <w:adjustRightInd w:val="0"/>
        <w:ind w:left="851"/>
        <w:rPr>
          <w:noProof/>
          <w:sz w:val="24"/>
          <w:szCs w:val="24"/>
        </w:rPr>
      </w:pPr>
      <w:r w:rsidRPr="00D00270">
        <w:rPr>
          <w:noProof/>
          <w:sz w:val="24"/>
          <w:szCs w:val="24"/>
        </w:rPr>
        <w:t>DK-2300 København S</w:t>
      </w:r>
    </w:p>
    <w:p w14:paraId="3E96C1E7" w14:textId="77777777" w:rsidR="00382536" w:rsidRPr="00D00270" w:rsidRDefault="00382536" w:rsidP="00131852">
      <w:pPr>
        <w:tabs>
          <w:tab w:val="left" w:pos="567"/>
        </w:tabs>
        <w:autoSpaceDE w:val="0"/>
        <w:autoSpaceDN w:val="0"/>
        <w:adjustRightInd w:val="0"/>
        <w:ind w:left="851"/>
        <w:rPr>
          <w:noProof/>
          <w:sz w:val="24"/>
          <w:szCs w:val="24"/>
        </w:rPr>
      </w:pPr>
      <w:r w:rsidRPr="00D00270">
        <w:rPr>
          <w:noProof/>
          <w:sz w:val="24"/>
          <w:szCs w:val="24"/>
        </w:rPr>
        <w:t xml:space="preserve">Websted: </w:t>
      </w:r>
      <w:hyperlink r:id="rId8" w:history="1">
        <w:r w:rsidRPr="00D00270">
          <w:rPr>
            <w:rStyle w:val="Hyperlink"/>
            <w:noProof/>
            <w:sz w:val="24"/>
            <w:szCs w:val="24"/>
          </w:rPr>
          <w:t>www.meldenbivirkning.dk</w:t>
        </w:r>
      </w:hyperlink>
    </w:p>
    <w:p w14:paraId="120C2E3D" w14:textId="77777777" w:rsidR="009260DE" w:rsidRPr="00D00270" w:rsidRDefault="009260DE" w:rsidP="00A10294">
      <w:pPr>
        <w:tabs>
          <w:tab w:val="left" w:pos="851"/>
        </w:tabs>
        <w:ind w:left="851"/>
        <w:rPr>
          <w:sz w:val="24"/>
          <w:szCs w:val="24"/>
        </w:rPr>
      </w:pPr>
    </w:p>
    <w:p w14:paraId="785699D9" w14:textId="77777777" w:rsidR="009260DE" w:rsidRPr="00D00270" w:rsidRDefault="009260DE" w:rsidP="009260DE">
      <w:pPr>
        <w:tabs>
          <w:tab w:val="left" w:pos="851"/>
        </w:tabs>
        <w:ind w:left="851" w:hanging="851"/>
        <w:rPr>
          <w:b/>
          <w:sz w:val="24"/>
          <w:szCs w:val="24"/>
        </w:rPr>
      </w:pPr>
      <w:r w:rsidRPr="00D00270">
        <w:rPr>
          <w:b/>
          <w:sz w:val="24"/>
          <w:szCs w:val="24"/>
        </w:rPr>
        <w:t>4.9</w:t>
      </w:r>
      <w:r w:rsidRPr="00D00270">
        <w:rPr>
          <w:b/>
          <w:sz w:val="24"/>
          <w:szCs w:val="24"/>
        </w:rPr>
        <w:tab/>
        <w:t>Overdosering</w:t>
      </w:r>
    </w:p>
    <w:p w14:paraId="29B0E1E1" w14:textId="77777777" w:rsidR="006E3C70" w:rsidRDefault="006E3C70" w:rsidP="00131852">
      <w:pPr>
        <w:ind w:left="851"/>
        <w:rPr>
          <w:sz w:val="24"/>
          <w:szCs w:val="24"/>
          <w:u w:val="single"/>
        </w:rPr>
      </w:pPr>
    </w:p>
    <w:p w14:paraId="3885AA42" w14:textId="46D6636B" w:rsidR="00382536" w:rsidRPr="00D00270" w:rsidRDefault="00382536" w:rsidP="00131852">
      <w:pPr>
        <w:ind w:left="851"/>
        <w:rPr>
          <w:sz w:val="24"/>
          <w:szCs w:val="24"/>
          <w:u w:val="single"/>
          <w:lang w:eastAsia="fr-LU"/>
        </w:rPr>
      </w:pPr>
      <w:r w:rsidRPr="00D00270">
        <w:rPr>
          <w:sz w:val="24"/>
          <w:szCs w:val="24"/>
          <w:u w:val="single"/>
        </w:rPr>
        <w:t xml:space="preserve">Symptomer </w:t>
      </w:r>
    </w:p>
    <w:p w14:paraId="7AE17C84" w14:textId="77777777" w:rsidR="00382536" w:rsidRPr="00D00270" w:rsidRDefault="00382536" w:rsidP="00131852">
      <w:pPr>
        <w:ind w:left="851"/>
        <w:rPr>
          <w:sz w:val="24"/>
          <w:szCs w:val="24"/>
        </w:rPr>
      </w:pPr>
      <w:r w:rsidRPr="00D00270">
        <w:rPr>
          <w:sz w:val="24"/>
          <w:szCs w:val="24"/>
        </w:rPr>
        <w:t xml:space="preserve">De fleste tilfælde af tilfældig overdosering med oral </w:t>
      </w:r>
      <w:proofErr w:type="spellStart"/>
      <w:r w:rsidRPr="00D00270">
        <w:rPr>
          <w:sz w:val="24"/>
          <w:szCs w:val="24"/>
        </w:rPr>
        <w:t>rivastigmin</w:t>
      </w:r>
      <w:proofErr w:type="spellEnd"/>
      <w:r w:rsidRPr="00D00270">
        <w:rPr>
          <w:sz w:val="24"/>
          <w:szCs w:val="24"/>
        </w:rPr>
        <w:t xml:space="preserve"> har ikke været forbundet med kliniske tegn eller symptomer, og næsten alle de pågældende patienter fortsatte behandlingen med </w:t>
      </w:r>
      <w:proofErr w:type="spellStart"/>
      <w:r w:rsidRPr="00D00270">
        <w:rPr>
          <w:sz w:val="24"/>
          <w:szCs w:val="24"/>
        </w:rPr>
        <w:t>rivastigmin</w:t>
      </w:r>
      <w:proofErr w:type="spellEnd"/>
      <w:r w:rsidRPr="00D00270">
        <w:rPr>
          <w:sz w:val="24"/>
          <w:szCs w:val="24"/>
        </w:rPr>
        <w:t xml:space="preserve"> 24 timer efter overdoseringen.</w:t>
      </w:r>
    </w:p>
    <w:p w14:paraId="3772CC4A" w14:textId="77777777" w:rsidR="00382536" w:rsidRPr="00D00270" w:rsidRDefault="00382536" w:rsidP="00131852">
      <w:pPr>
        <w:ind w:left="851"/>
        <w:rPr>
          <w:sz w:val="24"/>
          <w:szCs w:val="24"/>
        </w:rPr>
      </w:pPr>
    </w:p>
    <w:p w14:paraId="37B437A2" w14:textId="77777777" w:rsidR="00DC1D44" w:rsidRDefault="00382536" w:rsidP="00131852">
      <w:pPr>
        <w:ind w:left="851"/>
        <w:rPr>
          <w:sz w:val="24"/>
          <w:szCs w:val="24"/>
        </w:rPr>
      </w:pPr>
      <w:r w:rsidRPr="00D00270">
        <w:rPr>
          <w:sz w:val="24"/>
          <w:szCs w:val="24"/>
        </w:rPr>
        <w:t xml:space="preserve">Der er rapporteret </w:t>
      </w:r>
      <w:proofErr w:type="spellStart"/>
      <w:r w:rsidRPr="00D00270">
        <w:rPr>
          <w:sz w:val="24"/>
          <w:szCs w:val="24"/>
        </w:rPr>
        <w:t>kolinerg</w:t>
      </w:r>
      <w:proofErr w:type="spellEnd"/>
      <w:r w:rsidRPr="00D00270">
        <w:rPr>
          <w:sz w:val="24"/>
          <w:szCs w:val="24"/>
        </w:rPr>
        <w:t xml:space="preserve"> toksicitet med </w:t>
      </w:r>
      <w:proofErr w:type="spellStart"/>
      <w:r w:rsidRPr="00D00270">
        <w:rPr>
          <w:sz w:val="24"/>
          <w:szCs w:val="24"/>
        </w:rPr>
        <w:t>muskarine</w:t>
      </w:r>
      <w:proofErr w:type="spellEnd"/>
      <w:r w:rsidRPr="00D00270">
        <w:rPr>
          <w:sz w:val="24"/>
          <w:szCs w:val="24"/>
        </w:rPr>
        <w:t xml:space="preserve"> symptomer, som er observeret ved moderate forgiftninger, såsom </w:t>
      </w:r>
      <w:proofErr w:type="spellStart"/>
      <w:r w:rsidRPr="00D00270">
        <w:rPr>
          <w:sz w:val="24"/>
          <w:szCs w:val="24"/>
        </w:rPr>
        <w:t>miosis</w:t>
      </w:r>
      <w:proofErr w:type="spellEnd"/>
      <w:r w:rsidRPr="00D00270">
        <w:rPr>
          <w:sz w:val="24"/>
          <w:szCs w:val="24"/>
        </w:rPr>
        <w:t xml:space="preserve">, ansigtsrødme, fordøjelsesproblemer inklusive </w:t>
      </w:r>
      <w:proofErr w:type="spellStart"/>
      <w:r w:rsidRPr="00D00270">
        <w:rPr>
          <w:sz w:val="24"/>
          <w:szCs w:val="24"/>
        </w:rPr>
        <w:t>abdominalsmerter</w:t>
      </w:r>
      <w:proofErr w:type="spellEnd"/>
      <w:r w:rsidRPr="00D00270">
        <w:rPr>
          <w:sz w:val="24"/>
          <w:szCs w:val="24"/>
        </w:rPr>
        <w:t xml:space="preserve">, kvalme, opkastning og diarre, bradykardi, </w:t>
      </w:r>
      <w:proofErr w:type="spellStart"/>
      <w:r w:rsidRPr="00D00270">
        <w:rPr>
          <w:sz w:val="24"/>
          <w:szCs w:val="24"/>
        </w:rPr>
        <w:t>bronkospasme</w:t>
      </w:r>
      <w:proofErr w:type="spellEnd"/>
      <w:r w:rsidRPr="00D00270">
        <w:rPr>
          <w:sz w:val="24"/>
          <w:szCs w:val="24"/>
        </w:rPr>
        <w:t xml:space="preserve"> og øget bronkial sekretion, </w:t>
      </w:r>
      <w:proofErr w:type="spellStart"/>
      <w:r w:rsidRPr="00D00270">
        <w:rPr>
          <w:sz w:val="24"/>
          <w:szCs w:val="24"/>
        </w:rPr>
        <w:t>hyperhidrose</w:t>
      </w:r>
      <w:proofErr w:type="spellEnd"/>
      <w:r w:rsidRPr="00D00270">
        <w:rPr>
          <w:sz w:val="24"/>
          <w:szCs w:val="24"/>
        </w:rPr>
        <w:t xml:space="preserve">, ufrivillig vandladning og/eller afføring, tåreflåd, hypotension og øget spytsekretion. </w:t>
      </w:r>
    </w:p>
    <w:p w14:paraId="4A1401EF" w14:textId="60B26AB3" w:rsidR="00382536" w:rsidRPr="00D00270" w:rsidRDefault="00382536" w:rsidP="00131852">
      <w:pPr>
        <w:ind w:left="851"/>
        <w:rPr>
          <w:sz w:val="24"/>
          <w:szCs w:val="24"/>
        </w:rPr>
      </w:pPr>
      <w:r w:rsidRPr="00D00270">
        <w:rPr>
          <w:sz w:val="24"/>
          <w:szCs w:val="24"/>
        </w:rPr>
        <w:t xml:space="preserve">I alvorligere tilfælde kan der udvikles </w:t>
      </w:r>
      <w:proofErr w:type="spellStart"/>
      <w:r w:rsidRPr="00D00270">
        <w:rPr>
          <w:sz w:val="24"/>
          <w:szCs w:val="24"/>
        </w:rPr>
        <w:t>nikotinerge</w:t>
      </w:r>
      <w:proofErr w:type="spellEnd"/>
      <w:r w:rsidRPr="00D00270">
        <w:rPr>
          <w:sz w:val="24"/>
          <w:szCs w:val="24"/>
        </w:rPr>
        <w:t xml:space="preserve"> virkninger såsom muskelsvaghed, </w:t>
      </w:r>
      <w:proofErr w:type="spellStart"/>
      <w:r w:rsidRPr="00D00270">
        <w:rPr>
          <w:sz w:val="24"/>
          <w:szCs w:val="24"/>
        </w:rPr>
        <w:t>fascikulationer</w:t>
      </w:r>
      <w:proofErr w:type="spellEnd"/>
      <w:r w:rsidRPr="00D00270">
        <w:rPr>
          <w:sz w:val="24"/>
          <w:szCs w:val="24"/>
        </w:rPr>
        <w:t>, krampeanfald og respirationsstop med mulig dødelig udgang.</w:t>
      </w:r>
    </w:p>
    <w:p w14:paraId="7C9AF980" w14:textId="77777777" w:rsidR="00382536" w:rsidRPr="00D00270" w:rsidRDefault="00382536" w:rsidP="00131852">
      <w:pPr>
        <w:ind w:left="851"/>
        <w:rPr>
          <w:sz w:val="24"/>
          <w:szCs w:val="24"/>
        </w:rPr>
      </w:pPr>
    </w:p>
    <w:p w14:paraId="60628EDF" w14:textId="77777777" w:rsidR="00382536" w:rsidRPr="00D00270" w:rsidRDefault="00382536" w:rsidP="00131852">
      <w:pPr>
        <w:ind w:left="851"/>
        <w:rPr>
          <w:sz w:val="24"/>
          <w:szCs w:val="24"/>
        </w:rPr>
      </w:pPr>
      <w:r w:rsidRPr="00D00270">
        <w:rPr>
          <w:sz w:val="24"/>
          <w:szCs w:val="24"/>
        </w:rPr>
        <w:t xml:space="preserve">Derudover har der efter markedsføringen været tilfælde af svimmelhed, </w:t>
      </w:r>
      <w:proofErr w:type="spellStart"/>
      <w:r w:rsidRPr="00D00270">
        <w:rPr>
          <w:sz w:val="24"/>
          <w:szCs w:val="24"/>
        </w:rPr>
        <w:t>tremor</w:t>
      </w:r>
      <w:proofErr w:type="spellEnd"/>
      <w:r w:rsidRPr="00D00270">
        <w:rPr>
          <w:sz w:val="24"/>
          <w:szCs w:val="24"/>
        </w:rPr>
        <w:t xml:space="preserve">, hovedpine, døsighed, konfusion, hypertension, hallucinationer og utilpashed. Overdosering med </w:t>
      </w:r>
      <w:proofErr w:type="spellStart"/>
      <w:r w:rsidRPr="00D00270">
        <w:rPr>
          <w:sz w:val="24"/>
          <w:szCs w:val="24"/>
        </w:rPr>
        <w:t>rivastigmin</w:t>
      </w:r>
      <w:proofErr w:type="spellEnd"/>
      <w:r w:rsidRPr="00D00270">
        <w:rPr>
          <w:sz w:val="24"/>
          <w:szCs w:val="24"/>
        </w:rPr>
        <w:t xml:space="preserve"> depotplaster som følge af forkert brug/doseringsfejl (anvendelse af flere plastre på samme tid) er blevet rapporteret efter markedsføringen og sjældent i kliniske forsøg.</w:t>
      </w:r>
    </w:p>
    <w:p w14:paraId="400FE617" w14:textId="77777777" w:rsidR="00382536" w:rsidRPr="00D00270" w:rsidRDefault="00382536" w:rsidP="00131852">
      <w:pPr>
        <w:ind w:left="851"/>
        <w:rPr>
          <w:sz w:val="24"/>
          <w:szCs w:val="24"/>
        </w:rPr>
      </w:pPr>
    </w:p>
    <w:p w14:paraId="3CFADB78" w14:textId="77777777" w:rsidR="00382536" w:rsidRPr="00D00270" w:rsidRDefault="00382536" w:rsidP="00131852">
      <w:pPr>
        <w:ind w:left="851"/>
        <w:rPr>
          <w:sz w:val="24"/>
          <w:szCs w:val="24"/>
          <w:u w:val="single"/>
          <w:lang w:val="fr-LU"/>
        </w:rPr>
      </w:pPr>
      <w:r w:rsidRPr="00D00270">
        <w:rPr>
          <w:sz w:val="24"/>
          <w:szCs w:val="24"/>
          <w:u w:val="single"/>
        </w:rPr>
        <w:t xml:space="preserve">Behandling </w:t>
      </w:r>
    </w:p>
    <w:p w14:paraId="7EC25FA2" w14:textId="18CA4324" w:rsidR="00382536" w:rsidRPr="00D00270" w:rsidRDefault="00382536" w:rsidP="00131852">
      <w:pPr>
        <w:ind w:left="851"/>
        <w:rPr>
          <w:sz w:val="24"/>
          <w:szCs w:val="24"/>
        </w:rPr>
      </w:pPr>
      <w:r w:rsidRPr="00D00270">
        <w:rPr>
          <w:sz w:val="24"/>
          <w:szCs w:val="24"/>
        </w:rPr>
        <w:t xml:space="preserve">Eftersom </w:t>
      </w:r>
      <w:proofErr w:type="spellStart"/>
      <w:r w:rsidRPr="00D00270">
        <w:rPr>
          <w:sz w:val="24"/>
          <w:szCs w:val="24"/>
        </w:rPr>
        <w:t>rivastigmin</w:t>
      </w:r>
      <w:proofErr w:type="spellEnd"/>
      <w:r w:rsidRPr="00D00270">
        <w:rPr>
          <w:sz w:val="24"/>
          <w:szCs w:val="24"/>
        </w:rPr>
        <w:t xml:space="preserve"> har en plasmahalveringstid på ca. 3,4 timer og en </w:t>
      </w:r>
      <w:proofErr w:type="spellStart"/>
      <w:r w:rsidRPr="00D00270">
        <w:rPr>
          <w:sz w:val="24"/>
          <w:szCs w:val="24"/>
        </w:rPr>
        <w:t>acetylkolinesterasehæmning</w:t>
      </w:r>
      <w:proofErr w:type="spellEnd"/>
      <w:r w:rsidRPr="00D00270">
        <w:rPr>
          <w:sz w:val="24"/>
          <w:szCs w:val="24"/>
        </w:rPr>
        <w:t xml:space="preserve">, som varer ca. 9 timer, anbefales det i tilfælde af asymptomatisk overdosering, at alle </w:t>
      </w:r>
      <w:proofErr w:type="spellStart"/>
      <w:r w:rsidRPr="00D00270">
        <w:rPr>
          <w:sz w:val="24"/>
          <w:szCs w:val="24"/>
        </w:rPr>
        <w:t>Rivastigmin</w:t>
      </w:r>
      <w:proofErr w:type="spellEnd"/>
      <w:r w:rsidRPr="00D00270">
        <w:rPr>
          <w:sz w:val="24"/>
          <w:szCs w:val="24"/>
        </w:rPr>
        <w:t xml:space="preserve"> </w:t>
      </w:r>
      <w:r w:rsidR="00D00270">
        <w:rPr>
          <w:sz w:val="24"/>
          <w:szCs w:val="24"/>
        </w:rPr>
        <w:t>"</w:t>
      </w:r>
      <w:proofErr w:type="spellStart"/>
      <w:r w:rsidR="00D00270">
        <w:rPr>
          <w:sz w:val="24"/>
          <w:szCs w:val="24"/>
        </w:rPr>
        <w:t>Stada</w:t>
      </w:r>
      <w:proofErr w:type="spellEnd"/>
      <w:r w:rsidR="00D00270">
        <w:rPr>
          <w:sz w:val="24"/>
          <w:szCs w:val="24"/>
        </w:rPr>
        <w:t xml:space="preserve"> </w:t>
      </w:r>
      <w:proofErr w:type="spellStart"/>
      <w:r w:rsidR="00D00270">
        <w:rPr>
          <w:sz w:val="24"/>
          <w:szCs w:val="24"/>
        </w:rPr>
        <w:t>Arzneimittel</w:t>
      </w:r>
      <w:proofErr w:type="spellEnd"/>
      <w:r w:rsidR="00D00270">
        <w:rPr>
          <w:sz w:val="24"/>
          <w:szCs w:val="24"/>
        </w:rPr>
        <w:t>"</w:t>
      </w:r>
      <w:r w:rsidRPr="00D00270">
        <w:rPr>
          <w:sz w:val="24"/>
          <w:szCs w:val="24"/>
        </w:rPr>
        <w:t xml:space="preserve"> depotplastre straks fjernes, og at der ikke påføres nye depotplastre inden for de næste 24 timer. I tilfælde af overdosering, som efterfølges af svær kvalme og opkastning, bør </w:t>
      </w:r>
      <w:proofErr w:type="spellStart"/>
      <w:r w:rsidRPr="00D00270">
        <w:rPr>
          <w:sz w:val="24"/>
          <w:szCs w:val="24"/>
        </w:rPr>
        <w:t>antiemetika</w:t>
      </w:r>
      <w:proofErr w:type="spellEnd"/>
      <w:r w:rsidRPr="00D00270">
        <w:rPr>
          <w:sz w:val="24"/>
          <w:szCs w:val="24"/>
        </w:rPr>
        <w:t xml:space="preserve"> overvejes. Symptomatisk behandling for andre bivirkninger bør gives, hvis det skønnes nødvendigt. </w:t>
      </w:r>
    </w:p>
    <w:p w14:paraId="01DBD047" w14:textId="77777777" w:rsidR="00382536" w:rsidRPr="00D00270" w:rsidRDefault="00382536" w:rsidP="00131852">
      <w:pPr>
        <w:ind w:left="851"/>
        <w:rPr>
          <w:sz w:val="24"/>
          <w:szCs w:val="24"/>
        </w:rPr>
      </w:pPr>
    </w:p>
    <w:p w14:paraId="68D1E22C" w14:textId="249E26AA" w:rsidR="00382536" w:rsidRPr="00D00270" w:rsidRDefault="00382536" w:rsidP="00131852">
      <w:pPr>
        <w:ind w:left="851"/>
        <w:rPr>
          <w:sz w:val="24"/>
          <w:szCs w:val="24"/>
        </w:rPr>
      </w:pPr>
      <w:r w:rsidRPr="00D00270">
        <w:rPr>
          <w:sz w:val="24"/>
          <w:szCs w:val="24"/>
        </w:rPr>
        <w:t xml:space="preserve">Ved massiv overdosering kan atropin anvendes. En initialdosis på 0,03 mg/kg </w:t>
      </w:r>
      <w:proofErr w:type="gramStart"/>
      <w:r w:rsidRPr="00D00270">
        <w:rPr>
          <w:sz w:val="24"/>
          <w:szCs w:val="24"/>
        </w:rPr>
        <w:t>intravenøs</w:t>
      </w:r>
      <w:r w:rsidR="008E7BD7" w:rsidRPr="00D00270">
        <w:rPr>
          <w:sz w:val="24"/>
          <w:szCs w:val="24"/>
        </w:rPr>
        <w:t xml:space="preserve"> </w:t>
      </w:r>
      <w:r w:rsidRPr="00D00270">
        <w:rPr>
          <w:sz w:val="24"/>
          <w:szCs w:val="24"/>
        </w:rPr>
        <w:t>atropinsulfat</w:t>
      </w:r>
      <w:proofErr w:type="gramEnd"/>
      <w:r w:rsidRPr="00D00270">
        <w:rPr>
          <w:sz w:val="24"/>
          <w:szCs w:val="24"/>
        </w:rPr>
        <w:t xml:space="preserve"> anbefales med efterfølgende doser afhængigt af klinisk respons. Anvendelse af </w:t>
      </w:r>
      <w:proofErr w:type="spellStart"/>
      <w:r w:rsidRPr="00D00270">
        <w:rPr>
          <w:sz w:val="24"/>
          <w:szCs w:val="24"/>
        </w:rPr>
        <w:t>scolopamin</w:t>
      </w:r>
      <w:proofErr w:type="spellEnd"/>
      <w:r w:rsidRPr="00D00270">
        <w:rPr>
          <w:sz w:val="24"/>
          <w:szCs w:val="24"/>
        </w:rPr>
        <w:t xml:space="preserve"> som </w:t>
      </w:r>
      <w:proofErr w:type="spellStart"/>
      <w:r w:rsidRPr="00D00270">
        <w:rPr>
          <w:sz w:val="24"/>
          <w:szCs w:val="24"/>
        </w:rPr>
        <w:t>antidot</w:t>
      </w:r>
      <w:proofErr w:type="spellEnd"/>
      <w:r w:rsidRPr="00D00270">
        <w:rPr>
          <w:sz w:val="24"/>
          <w:szCs w:val="24"/>
        </w:rPr>
        <w:t xml:space="preserve"> kan ikke anbefales.</w:t>
      </w:r>
    </w:p>
    <w:p w14:paraId="4ACD851B" w14:textId="77777777" w:rsidR="009260DE" w:rsidRPr="00D00270" w:rsidRDefault="009260DE" w:rsidP="009260DE">
      <w:pPr>
        <w:tabs>
          <w:tab w:val="left" w:pos="851"/>
        </w:tabs>
        <w:ind w:left="851"/>
        <w:rPr>
          <w:sz w:val="24"/>
          <w:szCs w:val="24"/>
        </w:rPr>
      </w:pPr>
    </w:p>
    <w:p w14:paraId="497848B5" w14:textId="77777777" w:rsidR="009260DE" w:rsidRPr="00D00270" w:rsidRDefault="009260DE" w:rsidP="009260DE">
      <w:pPr>
        <w:tabs>
          <w:tab w:val="left" w:pos="851"/>
        </w:tabs>
        <w:ind w:left="851" w:hanging="851"/>
        <w:rPr>
          <w:b/>
          <w:sz w:val="24"/>
          <w:szCs w:val="24"/>
        </w:rPr>
      </w:pPr>
      <w:r w:rsidRPr="00D00270">
        <w:rPr>
          <w:b/>
          <w:sz w:val="24"/>
          <w:szCs w:val="24"/>
        </w:rPr>
        <w:t>4.10</w:t>
      </w:r>
      <w:r w:rsidRPr="00D00270">
        <w:rPr>
          <w:b/>
          <w:sz w:val="24"/>
          <w:szCs w:val="24"/>
        </w:rPr>
        <w:tab/>
        <w:t>Udlevering</w:t>
      </w:r>
    </w:p>
    <w:p w14:paraId="268A10D0" w14:textId="499E33BF" w:rsidR="009260DE" w:rsidRPr="00D00270" w:rsidRDefault="0032683B" w:rsidP="009260DE">
      <w:pPr>
        <w:tabs>
          <w:tab w:val="left" w:pos="851"/>
        </w:tabs>
        <w:ind w:left="851"/>
        <w:rPr>
          <w:sz w:val="24"/>
          <w:szCs w:val="24"/>
        </w:rPr>
      </w:pPr>
      <w:r w:rsidRPr="00D00270">
        <w:rPr>
          <w:sz w:val="24"/>
          <w:szCs w:val="24"/>
        </w:rPr>
        <w:t>A</w:t>
      </w:r>
    </w:p>
    <w:p w14:paraId="19B3B2DD" w14:textId="77777777" w:rsidR="009260DE" w:rsidRPr="00D00270" w:rsidRDefault="009260DE" w:rsidP="009260DE">
      <w:pPr>
        <w:tabs>
          <w:tab w:val="left" w:pos="851"/>
        </w:tabs>
        <w:ind w:left="851"/>
        <w:rPr>
          <w:sz w:val="24"/>
          <w:szCs w:val="24"/>
        </w:rPr>
      </w:pPr>
    </w:p>
    <w:p w14:paraId="1DE17DB6" w14:textId="77777777" w:rsidR="009260DE" w:rsidRPr="00D00270" w:rsidRDefault="009260DE" w:rsidP="009260DE">
      <w:pPr>
        <w:tabs>
          <w:tab w:val="left" w:pos="851"/>
        </w:tabs>
        <w:ind w:left="851"/>
        <w:rPr>
          <w:sz w:val="24"/>
          <w:szCs w:val="24"/>
        </w:rPr>
      </w:pPr>
    </w:p>
    <w:p w14:paraId="6EA07626" w14:textId="77777777" w:rsidR="009260DE" w:rsidRPr="00D00270" w:rsidRDefault="009260DE" w:rsidP="009260DE">
      <w:pPr>
        <w:tabs>
          <w:tab w:val="left" w:pos="851"/>
        </w:tabs>
        <w:ind w:left="851" w:hanging="851"/>
        <w:rPr>
          <w:b/>
          <w:sz w:val="24"/>
          <w:szCs w:val="24"/>
        </w:rPr>
      </w:pPr>
      <w:r w:rsidRPr="00D00270">
        <w:rPr>
          <w:b/>
          <w:sz w:val="24"/>
          <w:szCs w:val="24"/>
        </w:rPr>
        <w:t>5.</w:t>
      </w:r>
      <w:r w:rsidRPr="00D00270">
        <w:rPr>
          <w:b/>
          <w:sz w:val="24"/>
          <w:szCs w:val="24"/>
        </w:rPr>
        <w:tab/>
        <w:t>FARMAKOLOGISKE EGENSKABER</w:t>
      </w:r>
    </w:p>
    <w:p w14:paraId="1CE17124" w14:textId="77777777" w:rsidR="009260DE" w:rsidRPr="00D00270" w:rsidRDefault="009260DE" w:rsidP="009260DE">
      <w:pPr>
        <w:tabs>
          <w:tab w:val="left" w:pos="851"/>
        </w:tabs>
        <w:ind w:left="851"/>
        <w:rPr>
          <w:sz w:val="24"/>
          <w:szCs w:val="24"/>
        </w:rPr>
      </w:pPr>
    </w:p>
    <w:p w14:paraId="0FBE23C2" w14:textId="77777777" w:rsidR="009260DE" w:rsidRPr="00D00270" w:rsidRDefault="009260DE" w:rsidP="009260DE">
      <w:pPr>
        <w:tabs>
          <w:tab w:val="left" w:pos="851"/>
        </w:tabs>
        <w:ind w:left="851" w:hanging="851"/>
        <w:rPr>
          <w:b/>
          <w:sz w:val="24"/>
          <w:szCs w:val="24"/>
        </w:rPr>
      </w:pPr>
      <w:r w:rsidRPr="00D00270">
        <w:rPr>
          <w:b/>
          <w:sz w:val="24"/>
          <w:szCs w:val="24"/>
        </w:rPr>
        <w:t>5.0</w:t>
      </w:r>
      <w:r w:rsidRPr="00D00270">
        <w:rPr>
          <w:b/>
          <w:sz w:val="24"/>
          <w:szCs w:val="24"/>
        </w:rPr>
        <w:tab/>
        <w:t>Terapeutisk klassifikation</w:t>
      </w:r>
    </w:p>
    <w:p w14:paraId="1136F496" w14:textId="77777777" w:rsidR="00DC1D44" w:rsidRPr="00D00270" w:rsidRDefault="00DC1D44" w:rsidP="00DC1D44">
      <w:pPr>
        <w:ind w:left="851"/>
        <w:rPr>
          <w:sz w:val="24"/>
          <w:szCs w:val="24"/>
          <w:lang w:eastAsia="fr-LU"/>
        </w:rPr>
      </w:pPr>
      <w:proofErr w:type="spellStart"/>
      <w:r w:rsidRPr="00D00270">
        <w:rPr>
          <w:sz w:val="24"/>
          <w:szCs w:val="24"/>
        </w:rPr>
        <w:t>ATC-kode:Psykoanaleptika</w:t>
      </w:r>
      <w:proofErr w:type="spellEnd"/>
      <w:r w:rsidRPr="00D00270">
        <w:rPr>
          <w:sz w:val="24"/>
          <w:szCs w:val="24"/>
        </w:rPr>
        <w:t xml:space="preserve">, </w:t>
      </w:r>
      <w:proofErr w:type="spellStart"/>
      <w:r w:rsidRPr="00D00270">
        <w:rPr>
          <w:sz w:val="24"/>
          <w:szCs w:val="24"/>
        </w:rPr>
        <w:t>antikolinesteraser</w:t>
      </w:r>
      <w:proofErr w:type="spellEnd"/>
      <w:r>
        <w:rPr>
          <w:sz w:val="24"/>
          <w:szCs w:val="24"/>
        </w:rPr>
        <w:t>, ATC-kode: N06DA03</w:t>
      </w:r>
      <w:r w:rsidRPr="00D00270">
        <w:rPr>
          <w:sz w:val="24"/>
          <w:szCs w:val="24"/>
        </w:rPr>
        <w:t xml:space="preserve">. </w:t>
      </w:r>
    </w:p>
    <w:p w14:paraId="0831F1FE" w14:textId="77777777" w:rsidR="009260DE" w:rsidRPr="00D00270" w:rsidRDefault="009260DE" w:rsidP="009260DE">
      <w:pPr>
        <w:tabs>
          <w:tab w:val="left" w:pos="851"/>
        </w:tabs>
        <w:ind w:left="851"/>
        <w:rPr>
          <w:sz w:val="24"/>
          <w:szCs w:val="24"/>
        </w:rPr>
      </w:pPr>
    </w:p>
    <w:p w14:paraId="7F1D6281" w14:textId="77777777" w:rsidR="009260DE" w:rsidRPr="00D00270" w:rsidRDefault="009260DE" w:rsidP="009260DE">
      <w:pPr>
        <w:tabs>
          <w:tab w:val="num" w:pos="851"/>
        </w:tabs>
        <w:ind w:left="851" w:hanging="851"/>
        <w:rPr>
          <w:b/>
          <w:sz w:val="24"/>
          <w:szCs w:val="24"/>
        </w:rPr>
      </w:pPr>
      <w:r w:rsidRPr="00D00270">
        <w:rPr>
          <w:b/>
          <w:sz w:val="24"/>
          <w:szCs w:val="24"/>
        </w:rPr>
        <w:t>5.1</w:t>
      </w:r>
      <w:r w:rsidRPr="00D00270">
        <w:rPr>
          <w:b/>
          <w:sz w:val="24"/>
          <w:szCs w:val="24"/>
        </w:rPr>
        <w:tab/>
      </w:r>
      <w:proofErr w:type="spellStart"/>
      <w:r w:rsidRPr="00D00270">
        <w:rPr>
          <w:b/>
          <w:sz w:val="24"/>
          <w:szCs w:val="24"/>
        </w:rPr>
        <w:t>Farmakodynamiske</w:t>
      </w:r>
      <w:proofErr w:type="spellEnd"/>
      <w:r w:rsidRPr="00D00270">
        <w:rPr>
          <w:b/>
          <w:sz w:val="24"/>
          <w:szCs w:val="24"/>
        </w:rPr>
        <w:t xml:space="preserve"> egenskaber</w:t>
      </w:r>
    </w:p>
    <w:p w14:paraId="3EB6CB55" w14:textId="77777777" w:rsidR="009F0388" w:rsidRPr="00D00270" w:rsidRDefault="009F0388" w:rsidP="002110F2">
      <w:pPr>
        <w:suppressAutoHyphens/>
        <w:ind w:left="851"/>
        <w:rPr>
          <w:bCs/>
          <w:sz w:val="24"/>
          <w:szCs w:val="24"/>
          <w:lang w:eastAsia="fr-LU"/>
        </w:rPr>
      </w:pPr>
      <w:proofErr w:type="spellStart"/>
      <w:r w:rsidRPr="00D00270">
        <w:rPr>
          <w:bCs/>
          <w:sz w:val="24"/>
          <w:szCs w:val="24"/>
        </w:rPr>
        <w:t>Rivastigmin</w:t>
      </w:r>
      <w:proofErr w:type="spellEnd"/>
      <w:r w:rsidRPr="00D00270">
        <w:rPr>
          <w:bCs/>
          <w:sz w:val="24"/>
          <w:szCs w:val="24"/>
        </w:rPr>
        <w:t xml:space="preserve"> er en acetyl- og </w:t>
      </w:r>
      <w:proofErr w:type="spellStart"/>
      <w:r w:rsidRPr="00D00270">
        <w:rPr>
          <w:bCs/>
          <w:sz w:val="24"/>
          <w:szCs w:val="24"/>
        </w:rPr>
        <w:t>butyrylkolinesterasehæmmer</w:t>
      </w:r>
      <w:proofErr w:type="spellEnd"/>
      <w:r w:rsidRPr="00D00270">
        <w:rPr>
          <w:bCs/>
          <w:sz w:val="24"/>
          <w:szCs w:val="24"/>
        </w:rPr>
        <w:t xml:space="preserve"> af </w:t>
      </w:r>
      <w:proofErr w:type="spellStart"/>
      <w:r w:rsidRPr="00D00270">
        <w:rPr>
          <w:bCs/>
          <w:sz w:val="24"/>
          <w:szCs w:val="24"/>
        </w:rPr>
        <w:t>carbamattypen</w:t>
      </w:r>
      <w:proofErr w:type="spellEnd"/>
      <w:r w:rsidRPr="00D00270">
        <w:rPr>
          <w:bCs/>
          <w:sz w:val="24"/>
          <w:szCs w:val="24"/>
        </w:rPr>
        <w:t xml:space="preserve">, som menes at lette </w:t>
      </w:r>
      <w:proofErr w:type="spellStart"/>
      <w:r w:rsidRPr="00D00270">
        <w:rPr>
          <w:bCs/>
          <w:sz w:val="24"/>
          <w:szCs w:val="24"/>
        </w:rPr>
        <w:t>kolinerg</w:t>
      </w:r>
      <w:proofErr w:type="spellEnd"/>
      <w:r w:rsidRPr="00D00270">
        <w:rPr>
          <w:bCs/>
          <w:sz w:val="24"/>
          <w:szCs w:val="24"/>
        </w:rPr>
        <w:t xml:space="preserve"> </w:t>
      </w:r>
      <w:proofErr w:type="spellStart"/>
      <w:r w:rsidRPr="00D00270">
        <w:rPr>
          <w:bCs/>
          <w:sz w:val="24"/>
          <w:szCs w:val="24"/>
        </w:rPr>
        <w:t>neurotransmission</w:t>
      </w:r>
      <w:proofErr w:type="spellEnd"/>
      <w:r w:rsidRPr="00D00270">
        <w:rPr>
          <w:bCs/>
          <w:sz w:val="24"/>
          <w:szCs w:val="24"/>
        </w:rPr>
        <w:t xml:space="preserve"> ved at nedsætte nedbrydningen af acetylkolin, som er frigjort af funktionelt intakte </w:t>
      </w:r>
      <w:proofErr w:type="spellStart"/>
      <w:r w:rsidRPr="00D00270">
        <w:rPr>
          <w:bCs/>
          <w:sz w:val="24"/>
          <w:szCs w:val="24"/>
        </w:rPr>
        <w:t>kolinerge</w:t>
      </w:r>
      <w:proofErr w:type="spellEnd"/>
      <w:r w:rsidRPr="00D00270">
        <w:rPr>
          <w:bCs/>
          <w:sz w:val="24"/>
          <w:szCs w:val="24"/>
        </w:rPr>
        <w:t xml:space="preserve"> neuroner. Følgelig har </w:t>
      </w:r>
      <w:proofErr w:type="spellStart"/>
      <w:r w:rsidRPr="00D00270">
        <w:rPr>
          <w:bCs/>
          <w:sz w:val="24"/>
          <w:szCs w:val="24"/>
        </w:rPr>
        <w:t>rivastigmin</w:t>
      </w:r>
      <w:proofErr w:type="spellEnd"/>
      <w:r w:rsidRPr="00D00270">
        <w:rPr>
          <w:bCs/>
          <w:sz w:val="24"/>
          <w:szCs w:val="24"/>
        </w:rPr>
        <w:t xml:space="preserve"> muligvis en forbedrende effekt på </w:t>
      </w:r>
      <w:proofErr w:type="spellStart"/>
      <w:r w:rsidRPr="00D00270">
        <w:rPr>
          <w:bCs/>
          <w:sz w:val="24"/>
          <w:szCs w:val="24"/>
        </w:rPr>
        <w:t>kolinergmedierede</w:t>
      </w:r>
      <w:proofErr w:type="spellEnd"/>
      <w:r w:rsidRPr="00D00270">
        <w:rPr>
          <w:bCs/>
          <w:sz w:val="24"/>
          <w:szCs w:val="24"/>
        </w:rPr>
        <w:t xml:space="preserve"> kognitive udfald ved demens, som er forbundet med Alzheimers sygdom.</w:t>
      </w:r>
    </w:p>
    <w:p w14:paraId="05A342C4" w14:textId="77777777" w:rsidR="009F0388" w:rsidRPr="006E3C70" w:rsidRDefault="009F0388" w:rsidP="002110F2">
      <w:pPr>
        <w:suppressAutoHyphens/>
        <w:ind w:left="851"/>
        <w:rPr>
          <w:sz w:val="24"/>
          <w:szCs w:val="24"/>
        </w:rPr>
      </w:pPr>
    </w:p>
    <w:p w14:paraId="6345063C" w14:textId="77777777" w:rsidR="009F0388" w:rsidRPr="00D00270" w:rsidRDefault="009F0388" w:rsidP="002110F2">
      <w:pPr>
        <w:suppressAutoHyphens/>
        <w:ind w:left="851"/>
        <w:rPr>
          <w:bCs/>
          <w:sz w:val="24"/>
          <w:szCs w:val="24"/>
          <w:lang w:val="fr-LU"/>
        </w:rPr>
      </w:pPr>
      <w:proofErr w:type="spellStart"/>
      <w:r w:rsidRPr="00D00270">
        <w:rPr>
          <w:bCs/>
          <w:sz w:val="24"/>
          <w:szCs w:val="24"/>
        </w:rPr>
        <w:t>Rivastigmin</w:t>
      </w:r>
      <w:proofErr w:type="spellEnd"/>
      <w:r w:rsidRPr="00D00270">
        <w:rPr>
          <w:bCs/>
          <w:sz w:val="24"/>
          <w:szCs w:val="24"/>
        </w:rPr>
        <w:t xml:space="preserve"> reagerer med sine målenzymer ved at danne et kovalentbundet kompleks, som midlertidigt inaktiverer enzymerne. Hos raske, unge mænd sænker en oral dosis på 3 mg aktiviteten af </w:t>
      </w:r>
      <w:proofErr w:type="spellStart"/>
      <w:r w:rsidRPr="00D00270">
        <w:rPr>
          <w:bCs/>
          <w:sz w:val="24"/>
          <w:szCs w:val="24"/>
        </w:rPr>
        <w:t>acetylkolinesterase</w:t>
      </w:r>
      <w:proofErr w:type="spellEnd"/>
      <w:r w:rsidRPr="00D00270">
        <w:rPr>
          <w:bCs/>
          <w:sz w:val="24"/>
          <w:szCs w:val="24"/>
        </w:rPr>
        <w:t xml:space="preserve"> (</w:t>
      </w:r>
      <w:proofErr w:type="spellStart"/>
      <w:r w:rsidRPr="00D00270">
        <w:rPr>
          <w:bCs/>
          <w:sz w:val="24"/>
          <w:szCs w:val="24"/>
        </w:rPr>
        <w:t>AChE</w:t>
      </w:r>
      <w:proofErr w:type="spellEnd"/>
      <w:r w:rsidRPr="00D00270">
        <w:rPr>
          <w:bCs/>
          <w:sz w:val="24"/>
          <w:szCs w:val="24"/>
        </w:rPr>
        <w:t xml:space="preserve">) i CSF med ca. 40% inden for den første 1,5 time efter indgift. Enzymets aktivitet er tilbage på baseline-niveau ca. 9 timer efter, at den maksimale hæmmende effekt er opnået. Hos patienter med Alzheimers sygdom var </w:t>
      </w:r>
      <w:proofErr w:type="spellStart"/>
      <w:r w:rsidRPr="00D00270">
        <w:rPr>
          <w:bCs/>
          <w:sz w:val="24"/>
          <w:szCs w:val="24"/>
        </w:rPr>
        <w:t>rivastigmins</w:t>
      </w:r>
      <w:proofErr w:type="spellEnd"/>
      <w:r w:rsidRPr="00D00270">
        <w:rPr>
          <w:bCs/>
          <w:sz w:val="24"/>
          <w:szCs w:val="24"/>
        </w:rPr>
        <w:t xml:space="preserve"> hæmning af </w:t>
      </w:r>
      <w:proofErr w:type="spellStart"/>
      <w:r w:rsidRPr="00D00270">
        <w:rPr>
          <w:bCs/>
          <w:sz w:val="24"/>
          <w:szCs w:val="24"/>
        </w:rPr>
        <w:t>AChE</w:t>
      </w:r>
      <w:proofErr w:type="spellEnd"/>
      <w:r w:rsidRPr="00D00270">
        <w:rPr>
          <w:bCs/>
          <w:sz w:val="24"/>
          <w:szCs w:val="24"/>
        </w:rPr>
        <w:t xml:space="preserve"> i CSF dosisafhængig op til 6 mg, der blev indgivet to gange dagligt, som var den højeste dosis, der blev testet. </w:t>
      </w:r>
      <w:proofErr w:type="spellStart"/>
      <w:r w:rsidRPr="00D00270">
        <w:rPr>
          <w:bCs/>
          <w:sz w:val="24"/>
          <w:szCs w:val="24"/>
        </w:rPr>
        <w:t>Rivastigmins</w:t>
      </w:r>
      <w:proofErr w:type="spellEnd"/>
      <w:r w:rsidRPr="00D00270">
        <w:rPr>
          <w:bCs/>
          <w:sz w:val="24"/>
          <w:szCs w:val="24"/>
        </w:rPr>
        <w:t xml:space="preserve"> hæmning af </w:t>
      </w:r>
      <w:proofErr w:type="spellStart"/>
      <w:r w:rsidRPr="00D00270">
        <w:rPr>
          <w:bCs/>
          <w:sz w:val="24"/>
          <w:szCs w:val="24"/>
        </w:rPr>
        <w:t>butyrylkolinesterase</w:t>
      </w:r>
      <w:proofErr w:type="spellEnd"/>
      <w:r w:rsidRPr="00D00270">
        <w:rPr>
          <w:bCs/>
          <w:sz w:val="24"/>
          <w:szCs w:val="24"/>
        </w:rPr>
        <w:t xml:space="preserve">-aktivitet i CSF hos 14 patienter med Alzheimers var sammenlignelig med hæmningen af </w:t>
      </w:r>
      <w:proofErr w:type="spellStart"/>
      <w:r w:rsidRPr="00D00270">
        <w:rPr>
          <w:bCs/>
          <w:sz w:val="24"/>
          <w:szCs w:val="24"/>
        </w:rPr>
        <w:t>AChE</w:t>
      </w:r>
      <w:proofErr w:type="spellEnd"/>
      <w:r w:rsidRPr="00D00270">
        <w:rPr>
          <w:bCs/>
          <w:sz w:val="24"/>
          <w:szCs w:val="24"/>
        </w:rPr>
        <w:t xml:space="preserve"> aktivitet.</w:t>
      </w:r>
    </w:p>
    <w:p w14:paraId="6A0D0C01" w14:textId="77777777" w:rsidR="009F0388" w:rsidRPr="00D00270" w:rsidRDefault="009F0388" w:rsidP="002110F2">
      <w:pPr>
        <w:suppressAutoHyphens/>
        <w:ind w:left="851"/>
        <w:rPr>
          <w:bCs/>
          <w:sz w:val="24"/>
          <w:szCs w:val="24"/>
        </w:rPr>
      </w:pPr>
    </w:p>
    <w:p w14:paraId="119264E6" w14:textId="77777777" w:rsidR="009F0388" w:rsidRPr="00D00270" w:rsidRDefault="009F0388" w:rsidP="002110F2">
      <w:pPr>
        <w:suppressAutoHyphens/>
        <w:ind w:left="851"/>
        <w:rPr>
          <w:b/>
          <w:sz w:val="24"/>
          <w:szCs w:val="24"/>
        </w:rPr>
      </w:pPr>
      <w:r w:rsidRPr="00D00270">
        <w:rPr>
          <w:b/>
          <w:sz w:val="24"/>
          <w:szCs w:val="24"/>
        </w:rPr>
        <w:t xml:space="preserve">Kliniske studier af Alzheimers demens </w:t>
      </w:r>
    </w:p>
    <w:p w14:paraId="38357990" w14:textId="77777777" w:rsidR="009F0388" w:rsidRPr="00D00270" w:rsidRDefault="009F0388" w:rsidP="002110F2">
      <w:pPr>
        <w:suppressAutoHyphens/>
        <w:ind w:left="851"/>
        <w:rPr>
          <w:bCs/>
          <w:sz w:val="24"/>
          <w:szCs w:val="24"/>
        </w:rPr>
      </w:pPr>
      <w:r w:rsidRPr="00D00270">
        <w:rPr>
          <w:bCs/>
          <w:sz w:val="24"/>
          <w:szCs w:val="24"/>
        </w:rPr>
        <w:t xml:space="preserve">Effekten af </w:t>
      </w:r>
      <w:proofErr w:type="spellStart"/>
      <w:r w:rsidRPr="00D00270">
        <w:rPr>
          <w:bCs/>
          <w:sz w:val="24"/>
          <w:szCs w:val="24"/>
        </w:rPr>
        <w:t>rivastigmin</w:t>
      </w:r>
      <w:proofErr w:type="spellEnd"/>
      <w:r w:rsidRPr="00D00270">
        <w:rPr>
          <w:bCs/>
          <w:sz w:val="24"/>
          <w:szCs w:val="24"/>
        </w:rPr>
        <w:t xml:space="preserve"> depotplastre hos patienter med Alzheimers demens er blevet påvist i et 24-ugers dobbeltblindet, placebo-kontrolleret kernestudie og dets open label-forlængelsesfase og i et 48-ugers </w:t>
      </w:r>
      <w:proofErr w:type="spellStart"/>
      <w:r w:rsidRPr="00D00270">
        <w:rPr>
          <w:bCs/>
          <w:sz w:val="24"/>
          <w:szCs w:val="24"/>
        </w:rPr>
        <w:t>dobbelblindet</w:t>
      </w:r>
      <w:proofErr w:type="spellEnd"/>
      <w:r w:rsidRPr="00D00270">
        <w:rPr>
          <w:bCs/>
          <w:sz w:val="24"/>
          <w:szCs w:val="24"/>
        </w:rPr>
        <w:t xml:space="preserve"> </w:t>
      </w:r>
      <w:proofErr w:type="spellStart"/>
      <w:r w:rsidRPr="00D00270">
        <w:rPr>
          <w:bCs/>
          <w:sz w:val="24"/>
          <w:szCs w:val="24"/>
        </w:rPr>
        <w:t>komparator</w:t>
      </w:r>
      <w:proofErr w:type="spellEnd"/>
      <w:r w:rsidRPr="00D00270">
        <w:rPr>
          <w:bCs/>
          <w:sz w:val="24"/>
          <w:szCs w:val="24"/>
        </w:rPr>
        <w:t xml:space="preserve"> studie.</w:t>
      </w:r>
    </w:p>
    <w:p w14:paraId="76855104" w14:textId="77777777" w:rsidR="009F0388" w:rsidRPr="00D00270" w:rsidRDefault="009F0388" w:rsidP="002110F2">
      <w:pPr>
        <w:suppressAutoHyphens/>
        <w:ind w:left="851"/>
        <w:rPr>
          <w:bCs/>
          <w:sz w:val="24"/>
          <w:szCs w:val="24"/>
        </w:rPr>
      </w:pPr>
    </w:p>
    <w:p w14:paraId="73820022" w14:textId="77777777" w:rsidR="009F0388" w:rsidRPr="00D00270" w:rsidRDefault="009F0388" w:rsidP="002110F2">
      <w:pPr>
        <w:suppressAutoHyphens/>
        <w:ind w:left="851"/>
        <w:rPr>
          <w:bCs/>
          <w:i/>
          <w:iCs/>
          <w:sz w:val="24"/>
          <w:szCs w:val="24"/>
          <w:u w:val="single"/>
        </w:rPr>
      </w:pPr>
      <w:r w:rsidRPr="00D00270">
        <w:rPr>
          <w:bCs/>
          <w:i/>
          <w:iCs/>
          <w:sz w:val="24"/>
          <w:szCs w:val="24"/>
          <w:u w:val="single"/>
        </w:rPr>
        <w:t xml:space="preserve">24-ugers placebo-kontrolleret studie </w:t>
      </w:r>
    </w:p>
    <w:p w14:paraId="5D4C17F4" w14:textId="77777777" w:rsidR="009F0388" w:rsidRPr="00D00270" w:rsidRDefault="009F0388" w:rsidP="002110F2">
      <w:pPr>
        <w:suppressAutoHyphens/>
        <w:ind w:left="851"/>
        <w:rPr>
          <w:bCs/>
          <w:sz w:val="24"/>
          <w:szCs w:val="24"/>
        </w:rPr>
      </w:pPr>
      <w:r w:rsidRPr="00D00270">
        <w:rPr>
          <w:bCs/>
          <w:sz w:val="24"/>
          <w:szCs w:val="24"/>
        </w:rPr>
        <w:t xml:space="preserve">Patienterne i det placebo-kontrollerede studie havde en MMSE-score (Mini-Mental State </w:t>
      </w:r>
      <w:proofErr w:type="spellStart"/>
      <w:r w:rsidRPr="00D00270">
        <w:rPr>
          <w:bCs/>
          <w:sz w:val="24"/>
          <w:szCs w:val="24"/>
        </w:rPr>
        <w:t>Examination</w:t>
      </w:r>
      <w:proofErr w:type="spellEnd"/>
      <w:r w:rsidRPr="00D00270">
        <w:rPr>
          <w:bCs/>
          <w:sz w:val="24"/>
          <w:szCs w:val="24"/>
        </w:rPr>
        <w:t>) på 10-20. Virkningen blev fastslået ved brug af uafhængige domænespecifikke vurderingsredskaber, som blev anvendt med regelmæssige intervaller i den 24 uger lange behandlingsperiode. Disse omfatter ADAS-</w:t>
      </w:r>
      <w:proofErr w:type="spellStart"/>
      <w:r w:rsidRPr="00D00270">
        <w:rPr>
          <w:bCs/>
          <w:sz w:val="24"/>
          <w:szCs w:val="24"/>
        </w:rPr>
        <w:t>Cog</w:t>
      </w:r>
      <w:proofErr w:type="spellEnd"/>
      <w:r w:rsidRPr="00D00270">
        <w:rPr>
          <w:bCs/>
          <w:sz w:val="24"/>
          <w:szCs w:val="24"/>
        </w:rPr>
        <w:t xml:space="preserve"> (</w:t>
      </w:r>
      <w:proofErr w:type="spellStart"/>
      <w:r w:rsidRPr="00D00270">
        <w:rPr>
          <w:bCs/>
          <w:sz w:val="24"/>
          <w:szCs w:val="24"/>
        </w:rPr>
        <w:t>Alzheimer´s</w:t>
      </w:r>
      <w:proofErr w:type="spellEnd"/>
      <w:r w:rsidRPr="00D00270">
        <w:rPr>
          <w:bCs/>
          <w:sz w:val="24"/>
          <w:szCs w:val="24"/>
        </w:rPr>
        <w:t xml:space="preserve"> </w:t>
      </w:r>
      <w:proofErr w:type="spellStart"/>
      <w:r w:rsidRPr="00D00270">
        <w:rPr>
          <w:bCs/>
          <w:sz w:val="24"/>
          <w:szCs w:val="24"/>
        </w:rPr>
        <w:t>Disease</w:t>
      </w:r>
      <w:proofErr w:type="spellEnd"/>
      <w:r w:rsidRPr="00D00270">
        <w:rPr>
          <w:bCs/>
          <w:sz w:val="24"/>
          <w:szCs w:val="24"/>
        </w:rPr>
        <w:t xml:space="preserve"> </w:t>
      </w:r>
      <w:proofErr w:type="spellStart"/>
      <w:r w:rsidRPr="00D00270">
        <w:rPr>
          <w:bCs/>
          <w:sz w:val="24"/>
          <w:szCs w:val="24"/>
        </w:rPr>
        <w:t>Assessment</w:t>
      </w:r>
      <w:proofErr w:type="spellEnd"/>
      <w:r w:rsidRPr="00D00270">
        <w:rPr>
          <w:bCs/>
          <w:sz w:val="24"/>
          <w:szCs w:val="24"/>
        </w:rPr>
        <w:t xml:space="preserve"> </w:t>
      </w:r>
      <w:proofErr w:type="spellStart"/>
      <w:r w:rsidRPr="00D00270">
        <w:rPr>
          <w:bCs/>
          <w:sz w:val="24"/>
          <w:szCs w:val="24"/>
        </w:rPr>
        <w:t>Scale</w:t>
      </w:r>
      <w:proofErr w:type="spellEnd"/>
      <w:r w:rsidRPr="00D00270">
        <w:rPr>
          <w:bCs/>
          <w:sz w:val="24"/>
          <w:szCs w:val="24"/>
        </w:rPr>
        <w:t xml:space="preserve"> – </w:t>
      </w:r>
      <w:proofErr w:type="spellStart"/>
      <w:r w:rsidRPr="00D00270">
        <w:rPr>
          <w:bCs/>
          <w:sz w:val="24"/>
          <w:szCs w:val="24"/>
        </w:rPr>
        <w:t>Cognitive</w:t>
      </w:r>
      <w:proofErr w:type="spellEnd"/>
      <w:r w:rsidRPr="00D00270">
        <w:rPr>
          <w:bCs/>
          <w:sz w:val="24"/>
          <w:szCs w:val="24"/>
        </w:rPr>
        <w:t xml:space="preserve"> </w:t>
      </w:r>
      <w:proofErr w:type="spellStart"/>
      <w:r w:rsidRPr="00D00270">
        <w:rPr>
          <w:bCs/>
          <w:sz w:val="24"/>
          <w:szCs w:val="24"/>
        </w:rPr>
        <w:t>subscale</w:t>
      </w:r>
      <w:proofErr w:type="spellEnd"/>
      <w:r w:rsidRPr="00D00270">
        <w:rPr>
          <w:bCs/>
          <w:sz w:val="24"/>
          <w:szCs w:val="24"/>
        </w:rPr>
        <w:t>, en præstationsbaseret måling af kognition), ADCS-CGIC (</w:t>
      </w:r>
      <w:proofErr w:type="spellStart"/>
      <w:r w:rsidRPr="00D00270">
        <w:rPr>
          <w:bCs/>
          <w:sz w:val="24"/>
          <w:szCs w:val="24"/>
        </w:rPr>
        <w:t>Alzheimer´s</w:t>
      </w:r>
      <w:proofErr w:type="spellEnd"/>
      <w:r w:rsidRPr="00D00270">
        <w:rPr>
          <w:bCs/>
          <w:sz w:val="24"/>
          <w:szCs w:val="24"/>
        </w:rPr>
        <w:t xml:space="preserve"> </w:t>
      </w:r>
      <w:proofErr w:type="spellStart"/>
      <w:r w:rsidRPr="00D00270">
        <w:rPr>
          <w:bCs/>
          <w:sz w:val="24"/>
          <w:szCs w:val="24"/>
        </w:rPr>
        <w:t>Disease</w:t>
      </w:r>
      <w:proofErr w:type="spellEnd"/>
      <w:r w:rsidRPr="00D00270">
        <w:rPr>
          <w:bCs/>
          <w:sz w:val="24"/>
          <w:szCs w:val="24"/>
        </w:rPr>
        <w:t xml:space="preserve"> </w:t>
      </w:r>
      <w:proofErr w:type="spellStart"/>
      <w:r w:rsidRPr="00D00270">
        <w:rPr>
          <w:bCs/>
          <w:sz w:val="24"/>
          <w:szCs w:val="24"/>
        </w:rPr>
        <w:t>Cooperative</w:t>
      </w:r>
      <w:proofErr w:type="spellEnd"/>
      <w:r w:rsidRPr="00D00270">
        <w:rPr>
          <w:bCs/>
          <w:sz w:val="24"/>
          <w:szCs w:val="24"/>
        </w:rPr>
        <w:t xml:space="preserve"> </w:t>
      </w:r>
      <w:proofErr w:type="spellStart"/>
      <w:r w:rsidRPr="00D00270">
        <w:rPr>
          <w:bCs/>
          <w:sz w:val="24"/>
          <w:szCs w:val="24"/>
        </w:rPr>
        <w:t>Study</w:t>
      </w:r>
      <w:proofErr w:type="spellEnd"/>
      <w:r w:rsidRPr="00D00270">
        <w:rPr>
          <w:bCs/>
          <w:sz w:val="24"/>
          <w:szCs w:val="24"/>
        </w:rPr>
        <w:t xml:space="preserve"> – </w:t>
      </w:r>
      <w:proofErr w:type="spellStart"/>
      <w:r w:rsidRPr="00D00270">
        <w:rPr>
          <w:bCs/>
          <w:sz w:val="24"/>
          <w:szCs w:val="24"/>
        </w:rPr>
        <w:t>Clinician´s</w:t>
      </w:r>
      <w:proofErr w:type="spellEnd"/>
      <w:r w:rsidRPr="00D00270">
        <w:rPr>
          <w:bCs/>
          <w:sz w:val="24"/>
          <w:szCs w:val="24"/>
        </w:rPr>
        <w:t xml:space="preserve"> Global </w:t>
      </w:r>
      <w:proofErr w:type="spellStart"/>
      <w:r w:rsidRPr="00D00270">
        <w:rPr>
          <w:bCs/>
          <w:sz w:val="24"/>
          <w:szCs w:val="24"/>
        </w:rPr>
        <w:t>Impression</w:t>
      </w:r>
      <w:proofErr w:type="spellEnd"/>
      <w:r w:rsidRPr="00D00270">
        <w:rPr>
          <w:bCs/>
          <w:sz w:val="24"/>
          <w:szCs w:val="24"/>
        </w:rPr>
        <w:t xml:space="preserve"> of Change, en omfattende global vurdering af patienten, der dannes af den behandlende læge med input fra den omsorgsgivende person) og ADCS-ADL (</w:t>
      </w:r>
      <w:proofErr w:type="spellStart"/>
      <w:r w:rsidRPr="00D00270">
        <w:rPr>
          <w:bCs/>
          <w:sz w:val="24"/>
          <w:szCs w:val="24"/>
        </w:rPr>
        <w:t>Alzheimer´s</w:t>
      </w:r>
      <w:proofErr w:type="spellEnd"/>
      <w:r w:rsidRPr="00D00270">
        <w:rPr>
          <w:bCs/>
          <w:sz w:val="24"/>
          <w:szCs w:val="24"/>
        </w:rPr>
        <w:t xml:space="preserve"> </w:t>
      </w:r>
      <w:proofErr w:type="spellStart"/>
      <w:r w:rsidRPr="00D00270">
        <w:rPr>
          <w:bCs/>
          <w:sz w:val="24"/>
          <w:szCs w:val="24"/>
        </w:rPr>
        <w:t>Disease</w:t>
      </w:r>
      <w:proofErr w:type="spellEnd"/>
      <w:r w:rsidRPr="00D00270">
        <w:rPr>
          <w:bCs/>
          <w:sz w:val="24"/>
          <w:szCs w:val="24"/>
        </w:rPr>
        <w:t xml:space="preserve"> </w:t>
      </w:r>
      <w:proofErr w:type="spellStart"/>
      <w:r w:rsidRPr="00D00270">
        <w:rPr>
          <w:bCs/>
          <w:sz w:val="24"/>
          <w:szCs w:val="24"/>
        </w:rPr>
        <w:t>Cooperative</w:t>
      </w:r>
      <w:proofErr w:type="spellEnd"/>
      <w:r w:rsidRPr="00D00270">
        <w:rPr>
          <w:bCs/>
          <w:sz w:val="24"/>
          <w:szCs w:val="24"/>
        </w:rPr>
        <w:t xml:space="preserve"> </w:t>
      </w:r>
      <w:proofErr w:type="spellStart"/>
      <w:r w:rsidRPr="00D00270">
        <w:rPr>
          <w:bCs/>
          <w:sz w:val="24"/>
          <w:szCs w:val="24"/>
        </w:rPr>
        <w:t>Study</w:t>
      </w:r>
      <w:proofErr w:type="spellEnd"/>
      <w:r w:rsidRPr="00D00270">
        <w:rPr>
          <w:bCs/>
          <w:sz w:val="24"/>
          <w:szCs w:val="24"/>
        </w:rPr>
        <w:t xml:space="preserve"> – </w:t>
      </w:r>
      <w:proofErr w:type="spellStart"/>
      <w:r w:rsidRPr="00D00270">
        <w:rPr>
          <w:bCs/>
          <w:sz w:val="24"/>
          <w:szCs w:val="24"/>
        </w:rPr>
        <w:t>Activities</w:t>
      </w:r>
      <w:proofErr w:type="spellEnd"/>
      <w:r w:rsidRPr="00D00270">
        <w:rPr>
          <w:bCs/>
          <w:sz w:val="24"/>
          <w:szCs w:val="24"/>
        </w:rPr>
        <w:t xml:space="preserve"> of </w:t>
      </w:r>
      <w:proofErr w:type="spellStart"/>
      <w:r w:rsidRPr="00D00270">
        <w:rPr>
          <w:bCs/>
          <w:sz w:val="24"/>
          <w:szCs w:val="24"/>
        </w:rPr>
        <w:t>Daily</w:t>
      </w:r>
      <w:proofErr w:type="spellEnd"/>
      <w:r w:rsidRPr="00D00270">
        <w:rPr>
          <w:bCs/>
          <w:sz w:val="24"/>
          <w:szCs w:val="24"/>
        </w:rPr>
        <w:t xml:space="preserve"> Living, den omsorgsgivende persons vurdering af dagligdagsaktiviteter herunder personlig hygiejne, fødeindtagelse, påklædning, husføring såsom indkøb, opretholdelse af evnen til at orientere sig i forhold til omgivelserne og involvere sig i økonomiske anliggender). Resultaterne af de tre vurderingsredskaber for de 24 uger er opsummeret i tabel 2.</w:t>
      </w:r>
    </w:p>
    <w:p w14:paraId="4B3FD25E" w14:textId="77777777" w:rsidR="009F0388" w:rsidRPr="00D00270" w:rsidRDefault="009F0388" w:rsidP="009F0388">
      <w:pPr>
        <w:suppressAutoHyphens/>
        <w:rPr>
          <w:bCs/>
          <w:sz w:val="24"/>
          <w:szCs w:val="24"/>
        </w:rPr>
      </w:pPr>
    </w:p>
    <w:p w14:paraId="6A763B1C" w14:textId="77777777" w:rsidR="009F0388" w:rsidRPr="00D00270" w:rsidRDefault="009F0388" w:rsidP="009F0388">
      <w:pPr>
        <w:suppressAutoHyphens/>
        <w:rPr>
          <w:b/>
          <w:sz w:val="24"/>
          <w:szCs w:val="24"/>
        </w:rPr>
      </w:pPr>
      <w:r w:rsidRPr="00D00270">
        <w:rPr>
          <w:b/>
          <w:sz w:val="24"/>
          <w:szCs w:val="24"/>
        </w:rPr>
        <w:t>Tabel 2</w:t>
      </w:r>
    </w:p>
    <w:tbl>
      <w:tblPr>
        <w:tblW w:w="5000" w:type="pct"/>
        <w:tblCellMar>
          <w:left w:w="0" w:type="dxa"/>
          <w:right w:w="0" w:type="dxa"/>
        </w:tblCellMar>
        <w:tblLook w:val="04A0" w:firstRow="1" w:lastRow="0" w:firstColumn="1" w:lastColumn="0" w:noHBand="0" w:noVBand="1"/>
      </w:tblPr>
      <w:tblGrid>
        <w:gridCol w:w="3682"/>
        <w:gridCol w:w="2420"/>
        <w:gridCol w:w="1918"/>
        <w:gridCol w:w="1608"/>
      </w:tblGrid>
      <w:tr w:rsidR="009F0388" w:rsidRPr="00332067" w14:paraId="4A13289F" w14:textId="77777777" w:rsidTr="00DC1D44">
        <w:trPr>
          <w:trHeight w:val="20"/>
        </w:trPr>
        <w:tc>
          <w:tcPr>
            <w:tcW w:w="1912" w:type="pct"/>
            <w:tcBorders>
              <w:top w:val="single" w:sz="4" w:space="0" w:color="auto"/>
              <w:left w:val="single" w:sz="4" w:space="0" w:color="auto"/>
              <w:bottom w:val="single" w:sz="4" w:space="0" w:color="auto"/>
              <w:right w:val="single" w:sz="4" w:space="0" w:color="auto"/>
            </w:tcBorders>
            <w:vAlign w:val="bottom"/>
            <w:hideMark/>
          </w:tcPr>
          <w:p w14:paraId="54C68EA4" w14:textId="77777777" w:rsidR="009F0388" w:rsidRPr="00332067" w:rsidRDefault="009F0388" w:rsidP="00262161">
            <w:pPr>
              <w:rPr>
                <w:b/>
                <w:sz w:val="22"/>
                <w:szCs w:val="22"/>
              </w:rPr>
            </w:pPr>
            <w:r w:rsidRPr="00332067">
              <w:rPr>
                <w:b/>
                <w:sz w:val="22"/>
                <w:szCs w:val="22"/>
              </w:rPr>
              <w:t>ITT-</w:t>
            </w:r>
            <w:proofErr w:type="gramStart"/>
            <w:r w:rsidRPr="00332067">
              <w:rPr>
                <w:b/>
                <w:sz w:val="22"/>
                <w:szCs w:val="22"/>
              </w:rPr>
              <w:t>LOCF population</w:t>
            </w:r>
            <w:proofErr w:type="gramEnd"/>
          </w:p>
        </w:tc>
        <w:tc>
          <w:tcPr>
            <w:tcW w:w="1257" w:type="pct"/>
            <w:tcBorders>
              <w:top w:val="single" w:sz="4" w:space="0" w:color="auto"/>
              <w:left w:val="single" w:sz="4" w:space="0" w:color="auto"/>
              <w:bottom w:val="single" w:sz="4" w:space="0" w:color="auto"/>
              <w:right w:val="single" w:sz="4" w:space="0" w:color="auto"/>
            </w:tcBorders>
            <w:hideMark/>
          </w:tcPr>
          <w:p w14:paraId="09B8F148" w14:textId="145D27A7" w:rsidR="00D14621" w:rsidRPr="00332067" w:rsidRDefault="009F0388" w:rsidP="00D14621">
            <w:pPr>
              <w:jc w:val="center"/>
              <w:rPr>
                <w:b/>
                <w:sz w:val="22"/>
                <w:szCs w:val="22"/>
              </w:rPr>
            </w:pPr>
            <w:proofErr w:type="spellStart"/>
            <w:r w:rsidRPr="00332067">
              <w:rPr>
                <w:b/>
                <w:sz w:val="22"/>
                <w:szCs w:val="22"/>
              </w:rPr>
              <w:t>Rivastigmin</w:t>
            </w:r>
            <w:proofErr w:type="spellEnd"/>
          </w:p>
          <w:p w14:paraId="387D1502" w14:textId="4018B94A" w:rsidR="00D14621" w:rsidRPr="00332067" w:rsidRDefault="00D14621" w:rsidP="00D14621">
            <w:pPr>
              <w:jc w:val="center"/>
              <w:rPr>
                <w:b/>
                <w:sz w:val="22"/>
                <w:szCs w:val="22"/>
              </w:rPr>
            </w:pPr>
            <w:r w:rsidRPr="00332067">
              <w:rPr>
                <w:b/>
                <w:sz w:val="22"/>
                <w:szCs w:val="22"/>
              </w:rPr>
              <w:t>D</w:t>
            </w:r>
            <w:r w:rsidR="009F0388" w:rsidRPr="00332067">
              <w:rPr>
                <w:b/>
                <w:sz w:val="22"/>
                <w:szCs w:val="22"/>
              </w:rPr>
              <w:t>epotplastre</w:t>
            </w:r>
          </w:p>
          <w:p w14:paraId="192BB665" w14:textId="54C6E358" w:rsidR="00D14621" w:rsidRPr="00332067" w:rsidRDefault="009F0388" w:rsidP="00D14621">
            <w:pPr>
              <w:jc w:val="center"/>
              <w:rPr>
                <w:b/>
                <w:sz w:val="22"/>
                <w:szCs w:val="22"/>
              </w:rPr>
            </w:pPr>
            <w:r w:rsidRPr="00332067">
              <w:rPr>
                <w:b/>
                <w:sz w:val="22"/>
                <w:szCs w:val="22"/>
              </w:rPr>
              <w:t>9,5 mg/24 t</w:t>
            </w:r>
          </w:p>
          <w:p w14:paraId="605B11E0" w14:textId="0F89165D" w:rsidR="009F0388" w:rsidRPr="00332067" w:rsidRDefault="009F0388" w:rsidP="00D14621">
            <w:pPr>
              <w:jc w:val="center"/>
              <w:rPr>
                <w:b/>
                <w:sz w:val="22"/>
                <w:szCs w:val="22"/>
              </w:rPr>
            </w:pPr>
            <w:r w:rsidRPr="00332067">
              <w:rPr>
                <w:b/>
                <w:sz w:val="22"/>
                <w:szCs w:val="22"/>
              </w:rPr>
              <w:t>N = 251</w:t>
            </w:r>
          </w:p>
        </w:tc>
        <w:tc>
          <w:tcPr>
            <w:tcW w:w="996" w:type="pct"/>
            <w:tcBorders>
              <w:top w:val="single" w:sz="4" w:space="0" w:color="auto"/>
              <w:left w:val="single" w:sz="4" w:space="0" w:color="auto"/>
              <w:bottom w:val="single" w:sz="4" w:space="0" w:color="auto"/>
              <w:right w:val="single" w:sz="4" w:space="0" w:color="auto"/>
            </w:tcBorders>
            <w:hideMark/>
          </w:tcPr>
          <w:p w14:paraId="68B246A5" w14:textId="6D0C9137" w:rsidR="00D14621" w:rsidRPr="00332067" w:rsidRDefault="009F0388" w:rsidP="00D14621">
            <w:pPr>
              <w:jc w:val="center"/>
              <w:rPr>
                <w:b/>
                <w:sz w:val="22"/>
                <w:szCs w:val="22"/>
              </w:rPr>
            </w:pPr>
            <w:proofErr w:type="spellStart"/>
            <w:r w:rsidRPr="00332067">
              <w:rPr>
                <w:b/>
                <w:sz w:val="22"/>
                <w:szCs w:val="22"/>
              </w:rPr>
              <w:t>Rivastigmin</w:t>
            </w:r>
            <w:proofErr w:type="spellEnd"/>
            <w:r w:rsidRPr="00332067">
              <w:rPr>
                <w:b/>
                <w:sz w:val="22"/>
                <w:szCs w:val="22"/>
              </w:rPr>
              <w:t xml:space="preserve"> kapsler</w:t>
            </w:r>
          </w:p>
          <w:p w14:paraId="19E22975" w14:textId="162BDA8D" w:rsidR="00D14621" w:rsidRPr="00332067" w:rsidRDefault="009F0388" w:rsidP="00D14621">
            <w:pPr>
              <w:jc w:val="center"/>
              <w:rPr>
                <w:b/>
                <w:sz w:val="22"/>
                <w:szCs w:val="22"/>
              </w:rPr>
            </w:pPr>
            <w:r w:rsidRPr="00332067">
              <w:rPr>
                <w:b/>
                <w:sz w:val="22"/>
                <w:szCs w:val="22"/>
              </w:rPr>
              <w:t>12 mg dagligt</w:t>
            </w:r>
          </w:p>
          <w:p w14:paraId="24595BD3" w14:textId="1A4D1317" w:rsidR="009F0388" w:rsidRPr="00332067" w:rsidRDefault="009F0388" w:rsidP="00D14621">
            <w:pPr>
              <w:jc w:val="center"/>
              <w:rPr>
                <w:b/>
                <w:sz w:val="22"/>
                <w:szCs w:val="22"/>
              </w:rPr>
            </w:pPr>
            <w:r w:rsidRPr="00332067">
              <w:rPr>
                <w:b/>
                <w:sz w:val="22"/>
                <w:szCs w:val="22"/>
              </w:rPr>
              <w:t>N = 256</w:t>
            </w:r>
          </w:p>
        </w:tc>
        <w:tc>
          <w:tcPr>
            <w:tcW w:w="835" w:type="pct"/>
            <w:tcBorders>
              <w:top w:val="single" w:sz="4" w:space="0" w:color="auto"/>
              <w:left w:val="single" w:sz="4" w:space="0" w:color="auto"/>
              <w:bottom w:val="single" w:sz="4" w:space="0" w:color="auto"/>
              <w:right w:val="single" w:sz="4" w:space="0" w:color="auto"/>
            </w:tcBorders>
          </w:tcPr>
          <w:p w14:paraId="7AF603E0" w14:textId="7DA3AD92" w:rsidR="009F0388" w:rsidRPr="00332067" w:rsidRDefault="009F0388" w:rsidP="00D14621">
            <w:pPr>
              <w:jc w:val="center"/>
              <w:rPr>
                <w:b/>
                <w:sz w:val="22"/>
                <w:szCs w:val="22"/>
              </w:rPr>
            </w:pPr>
            <w:r w:rsidRPr="00332067">
              <w:rPr>
                <w:b/>
                <w:sz w:val="22"/>
                <w:szCs w:val="22"/>
              </w:rPr>
              <w:t>Placebo</w:t>
            </w:r>
          </w:p>
          <w:p w14:paraId="4AFF9565" w14:textId="77777777" w:rsidR="009F0388" w:rsidRPr="00332067" w:rsidRDefault="009F0388" w:rsidP="00D14621">
            <w:pPr>
              <w:jc w:val="center"/>
              <w:rPr>
                <w:b/>
                <w:sz w:val="22"/>
                <w:szCs w:val="22"/>
              </w:rPr>
            </w:pPr>
            <w:r w:rsidRPr="00332067">
              <w:rPr>
                <w:b/>
                <w:sz w:val="22"/>
                <w:szCs w:val="22"/>
              </w:rPr>
              <w:t>N = 282</w:t>
            </w:r>
          </w:p>
        </w:tc>
      </w:tr>
      <w:tr w:rsidR="009F0388" w:rsidRPr="00332067" w14:paraId="704CDA10" w14:textId="77777777" w:rsidTr="00DC1D44">
        <w:trPr>
          <w:trHeight w:val="20"/>
        </w:trPr>
        <w:tc>
          <w:tcPr>
            <w:tcW w:w="1912" w:type="pct"/>
            <w:tcBorders>
              <w:top w:val="single" w:sz="4" w:space="0" w:color="auto"/>
              <w:left w:val="single" w:sz="4" w:space="0" w:color="auto"/>
              <w:bottom w:val="nil"/>
              <w:right w:val="single" w:sz="4" w:space="0" w:color="auto"/>
            </w:tcBorders>
            <w:vAlign w:val="center"/>
            <w:hideMark/>
          </w:tcPr>
          <w:p w14:paraId="5C0A28F0" w14:textId="77777777" w:rsidR="009F0388" w:rsidRPr="00332067" w:rsidRDefault="009F0388" w:rsidP="00262161">
            <w:pPr>
              <w:rPr>
                <w:sz w:val="22"/>
                <w:szCs w:val="22"/>
              </w:rPr>
            </w:pPr>
            <w:r w:rsidRPr="00332067">
              <w:rPr>
                <w:sz w:val="22"/>
                <w:szCs w:val="22"/>
              </w:rPr>
              <w:t>ADAS-</w:t>
            </w:r>
            <w:proofErr w:type="spellStart"/>
            <w:r w:rsidRPr="00332067">
              <w:rPr>
                <w:sz w:val="22"/>
                <w:szCs w:val="22"/>
              </w:rPr>
              <w:t>Cog</w:t>
            </w:r>
            <w:proofErr w:type="spellEnd"/>
          </w:p>
        </w:tc>
        <w:tc>
          <w:tcPr>
            <w:tcW w:w="1257" w:type="pct"/>
            <w:tcBorders>
              <w:top w:val="single" w:sz="4" w:space="0" w:color="auto"/>
              <w:left w:val="single" w:sz="4" w:space="0" w:color="auto"/>
              <w:bottom w:val="nil"/>
              <w:right w:val="single" w:sz="4" w:space="0" w:color="auto"/>
            </w:tcBorders>
          </w:tcPr>
          <w:p w14:paraId="0CD15C7A" w14:textId="77777777" w:rsidR="009F0388" w:rsidRPr="00332067" w:rsidRDefault="009F0388" w:rsidP="00D14621">
            <w:pPr>
              <w:jc w:val="center"/>
              <w:rPr>
                <w:sz w:val="22"/>
                <w:szCs w:val="22"/>
              </w:rPr>
            </w:pPr>
          </w:p>
        </w:tc>
        <w:tc>
          <w:tcPr>
            <w:tcW w:w="996" w:type="pct"/>
            <w:tcBorders>
              <w:top w:val="single" w:sz="4" w:space="0" w:color="auto"/>
              <w:left w:val="single" w:sz="4" w:space="0" w:color="auto"/>
              <w:bottom w:val="nil"/>
              <w:right w:val="single" w:sz="4" w:space="0" w:color="auto"/>
            </w:tcBorders>
          </w:tcPr>
          <w:p w14:paraId="56D56D44" w14:textId="77777777" w:rsidR="009F0388" w:rsidRPr="00332067" w:rsidRDefault="009F0388" w:rsidP="00D14621">
            <w:pPr>
              <w:jc w:val="center"/>
              <w:rPr>
                <w:sz w:val="22"/>
                <w:szCs w:val="22"/>
              </w:rPr>
            </w:pPr>
          </w:p>
        </w:tc>
        <w:tc>
          <w:tcPr>
            <w:tcW w:w="835" w:type="pct"/>
            <w:tcBorders>
              <w:top w:val="single" w:sz="4" w:space="0" w:color="auto"/>
              <w:left w:val="single" w:sz="4" w:space="0" w:color="auto"/>
              <w:bottom w:val="nil"/>
              <w:right w:val="single" w:sz="4" w:space="0" w:color="auto"/>
            </w:tcBorders>
          </w:tcPr>
          <w:p w14:paraId="54CDA557" w14:textId="77777777" w:rsidR="009F0388" w:rsidRPr="00332067" w:rsidRDefault="009F0388" w:rsidP="00D14621">
            <w:pPr>
              <w:jc w:val="center"/>
              <w:rPr>
                <w:sz w:val="22"/>
                <w:szCs w:val="22"/>
              </w:rPr>
            </w:pPr>
          </w:p>
        </w:tc>
      </w:tr>
      <w:tr w:rsidR="009F0388" w:rsidRPr="00332067" w14:paraId="513E44CE" w14:textId="77777777" w:rsidTr="00DC1D44">
        <w:trPr>
          <w:trHeight w:val="20"/>
        </w:trPr>
        <w:tc>
          <w:tcPr>
            <w:tcW w:w="1912" w:type="pct"/>
            <w:tcBorders>
              <w:top w:val="nil"/>
              <w:left w:val="single" w:sz="4" w:space="0" w:color="auto"/>
              <w:bottom w:val="nil"/>
              <w:right w:val="single" w:sz="4" w:space="0" w:color="auto"/>
            </w:tcBorders>
          </w:tcPr>
          <w:p w14:paraId="4F568163" w14:textId="77777777" w:rsidR="009F0388" w:rsidRPr="00332067" w:rsidRDefault="009F0388" w:rsidP="00262161">
            <w:pPr>
              <w:rPr>
                <w:sz w:val="22"/>
                <w:szCs w:val="22"/>
              </w:rPr>
            </w:pPr>
          </w:p>
        </w:tc>
        <w:tc>
          <w:tcPr>
            <w:tcW w:w="1257" w:type="pct"/>
            <w:tcBorders>
              <w:top w:val="nil"/>
              <w:left w:val="single" w:sz="4" w:space="0" w:color="auto"/>
              <w:bottom w:val="nil"/>
              <w:right w:val="single" w:sz="4" w:space="0" w:color="auto"/>
            </w:tcBorders>
            <w:vAlign w:val="center"/>
            <w:hideMark/>
          </w:tcPr>
          <w:p w14:paraId="44AE8A42" w14:textId="77777777" w:rsidR="009F0388" w:rsidRPr="00332067" w:rsidRDefault="009F0388" w:rsidP="00D14621">
            <w:pPr>
              <w:jc w:val="center"/>
              <w:rPr>
                <w:sz w:val="22"/>
                <w:szCs w:val="22"/>
              </w:rPr>
            </w:pPr>
            <w:r w:rsidRPr="00332067">
              <w:rPr>
                <w:sz w:val="22"/>
                <w:szCs w:val="22"/>
              </w:rPr>
              <w:t>(n=248)</w:t>
            </w:r>
          </w:p>
        </w:tc>
        <w:tc>
          <w:tcPr>
            <w:tcW w:w="996" w:type="pct"/>
            <w:tcBorders>
              <w:top w:val="nil"/>
              <w:left w:val="single" w:sz="4" w:space="0" w:color="auto"/>
              <w:bottom w:val="nil"/>
              <w:right w:val="single" w:sz="4" w:space="0" w:color="auto"/>
            </w:tcBorders>
            <w:vAlign w:val="center"/>
            <w:hideMark/>
          </w:tcPr>
          <w:p w14:paraId="76FAD0E7" w14:textId="77777777" w:rsidR="009F0388" w:rsidRPr="00332067" w:rsidRDefault="009F0388" w:rsidP="00D14621">
            <w:pPr>
              <w:jc w:val="center"/>
              <w:rPr>
                <w:sz w:val="22"/>
                <w:szCs w:val="22"/>
              </w:rPr>
            </w:pPr>
            <w:r w:rsidRPr="00332067">
              <w:rPr>
                <w:sz w:val="22"/>
                <w:szCs w:val="22"/>
              </w:rPr>
              <w:t>(n=253)</w:t>
            </w:r>
          </w:p>
        </w:tc>
        <w:tc>
          <w:tcPr>
            <w:tcW w:w="835" w:type="pct"/>
            <w:tcBorders>
              <w:top w:val="nil"/>
              <w:left w:val="single" w:sz="4" w:space="0" w:color="auto"/>
              <w:bottom w:val="nil"/>
              <w:right w:val="single" w:sz="4" w:space="0" w:color="auto"/>
            </w:tcBorders>
            <w:vAlign w:val="center"/>
            <w:hideMark/>
          </w:tcPr>
          <w:p w14:paraId="0F2D2056" w14:textId="77777777" w:rsidR="009F0388" w:rsidRPr="00332067" w:rsidRDefault="009F0388" w:rsidP="00D14621">
            <w:pPr>
              <w:jc w:val="center"/>
              <w:rPr>
                <w:sz w:val="22"/>
                <w:szCs w:val="22"/>
              </w:rPr>
            </w:pPr>
            <w:r w:rsidRPr="00332067">
              <w:rPr>
                <w:sz w:val="22"/>
                <w:szCs w:val="22"/>
              </w:rPr>
              <w:t>(n=281)</w:t>
            </w:r>
          </w:p>
        </w:tc>
      </w:tr>
      <w:tr w:rsidR="009F0388" w:rsidRPr="00332067" w14:paraId="584CDFC2" w14:textId="77777777" w:rsidTr="00DC1D44">
        <w:trPr>
          <w:trHeight w:val="20"/>
        </w:trPr>
        <w:tc>
          <w:tcPr>
            <w:tcW w:w="1912" w:type="pct"/>
            <w:tcBorders>
              <w:top w:val="nil"/>
              <w:left w:val="single" w:sz="4" w:space="0" w:color="auto"/>
              <w:bottom w:val="nil"/>
              <w:right w:val="single" w:sz="4" w:space="0" w:color="auto"/>
            </w:tcBorders>
            <w:vAlign w:val="center"/>
            <w:hideMark/>
          </w:tcPr>
          <w:p w14:paraId="5CE26A33" w14:textId="77777777" w:rsidR="009F0388" w:rsidRPr="00332067" w:rsidRDefault="009F0388" w:rsidP="00262161">
            <w:pPr>
              <w:rPr>
                <w:sz w:val="22"/>
                <w:szCs w:val="22"/>
              </w:rPr>
            </w:pPr>
            <w:r w:rsidRPr="00332067">
              <w:rPr>
                <w:sz w:val="22"/>
                <w:szCs w:val="22"/>
              </w:rPr>
              <w:t>Gennemsnitsbaseline ± SD</w:t>
            </w:r>
          </w:p>
        </w:tc>
        <w:tc>
          <w:tcPr>
            <w:tcW w:w="1257" w:type="pct"/>
            <w:tcBorders>
              <w:top w:val="nil"/>
              <w:left w:val="single" w:sz="4" w:space="0" w:color="auto"/>
              <w:bottom w:val="nil"/>
              <w:right w:val="single" w:sz="4" w:space="0" w:color="auto"/>
            </w:tcBorders>
            <w:vAlign w:val="center"/>
            <w:hideMark/>
          </w:tcPr>
          <w:p w14:paraId="75111EC9" w14:textId="77777777" w:rsidR="009F0388" w:rsidRPr="00332067" w:rsidRDefault="009F0388" w:rsidP="00D14621">
            <w:pPr>
              <w:jc w:val="center"/>
              <w:rPr>
                <w:sz w:val="22"/>
                <w:szCs w:val="22"/>
              </w:rPr>
            </w:pPr>
            <w:r w:rsidRPr="00332067">
              <w:rPr>
                <w:sz w:val="22"/>
                <w:szCs w:val="22"/>
              </w:rPr>
              <w:t xml:space="preserve">27,0 </w:t>
            </w:r>
            <w:r w:rsidRPr="00332067">
              <w:rPr>
                <w:sz w:val="22"/>
                <w:szCs w:val="22"/>
              </w:rPr>
              <w:sym w:font="Symbol" w:char="F0B1"/>
            </w:r>
            <w:r w:rsidRPr="00332067">
              <w:rPr>
                <w:sz w:val="22"/>
                <w:szCs w:val="22"/>
              </w:rPr>
              <w:t xml:space="preserve"> 10,3</w:t>
            </w:r>
          </w:p>
        </w:tc>
        <w:tc>
          <w:tcPr>
            <w:tcW w:w="996" w:type="pct"/>
            <w:tcBorders>
              <w:top w:val="nil"/>
              <w:left w:val="single" w:sz="4" w:space="0" w:color="auto"/>
              <w:bottom w:val="nil"/>
              <w:right w:val="single" w:sz="4" w:space="0" w:color="auto"/>
            </w:tcBorders>
            <w:vAlign w:val="center"/>
            <w:hideMark/>
          </w:tcPr>
          <w:p w14:paraId="2CD6F351" w14:textId="77777777" w:rsidR="009F0388" w:rsidRPr="00332067" w:rsidRDefault="009F0388" w:rsidP="00D14621">
            <w:pPr>
              <w:jc w:val="center"/>
              <w:rPr>
                <w:sz w:val="22"/>
                <w:szCs w:val="22"/>
              </w:rPr>
            </w:pPr>
            <w:r w:rsidRPr="00332067">
              <w:rPr>
                <w:sz w:val="22"/>
                <w:szCs w:val="22"/>
              </w:rPr>
              <w:t xml:space="preserve">27,9 </w:t>
            </w:r>
            <w:r w:rsidRPr="00332067">
              <w:rPr>
                <w:sz w:val="22"/>
                <w:szCs w:val="22"/>
              </w:rPr>
              <w:sym w:font="Symbol" w:char="F0B1"/>
            </w:r>
            <w:r w:rsidRPr="00332067">
              <w:rPr>
                <w:sz w:val="22"/>
                <w:szCs w:val="22"/>
              </w:rPr>
              <w:t xml:space="preserve"> 9,4</w:t>
            </w:r>
          </w:p>
        </w:tc>
        <w:tc>
          <w:tcPr>
            <w:tcW w:w="835" w:type="pct"/>
            <w:tcBorders>
              <w:top w:val="nil"/>
              <w:left w:val="single" w:sz="4" w:space="0" w:color="auto"/>
              <w:bottom w:val="nil"/>
              <w:right w:val="single" w:sz="4" w:space="0" w:color="auto"/>
            </w:tcBorders>
            <w:vAlign w:val="center"/>
            <w:hideMark/>
          </w:tcPr>
          <w:p w14:paraId="4D412C4A" w14:textId="77777777" w:rsidR="009F0388" w:rsidRPr="00332067" w:rsidRDefault="009F0388" w:rsidP="00D14621">
            <w:pPr>
              <w:jc w:val="center"/>
              <w:rPr>
                <w:sz w:val="22"/>
                <w:szCs w:val="22"/>
              </w:rPr>
            </w:pPr>
            <w:r w:rsidRPr="00332067">
              <w:rPr>
                <w:sz w:val="22"/>
                <w:szCs w:val="22"/>
              </w:rPr>
              <w:t xml:space="preserve">28,6 </w:t>
            </w:r>
            <w:r w:rsidRPr="00332067">
              <w:rPr>
                <w:sz w:val="22"/>
                <w:szCs w:val="22"/>
              </w:rPr>
              <w:sym w:font="Symbol" w:char="F0B1"/>
            </w:r>
            <w:r w:rsidRPr="00332067">
              <w:rPr>
                <w:sz w:val="22"/>
                <w:szCs w:val="22"/>
              </w:rPr>
              <w:t xml:space="preserve"> 9,9</w:t>
            </w:r>
          </w:p>
        </w:tc>
      </w:tr>
      <w:tr w:rsidR="009F0388" w:rsidRPr="00332067" w14:paraId="0C0DC177" w14:textId="77777777" w:rsidTr="00DC1D44">
        <w:trPr>
          <w:trHeight w:val="20"/>
        </w:trPr>
        <w:tc>
          <w:tcPr>
            <w:tcW w:w="1912" w:type="pct"/>
            <w:tcBorders>
              <w:top w:val="nil"/>
              <w:left w:val="single" w:sz="4" w:space="0" w:color="auto"/>
              <w:bottom w:val="nil"/>
              <w:right w:val="single" w:sz="4" w:space="0" w:color="auto"/>
            </w:tcBorders>
            <w:vAlign w:val="center"/>
            <w:hideMark/>
          </w:tcPr>
          <w:p w14:paraId="1830FD41" w14:textId="77777777" w:rsidR="009F0388" w:rsidRPr="00332067" w:rsidRDefault="009F0388" w:rsidP="00262161">
            <w:pPr>
              <w:rPr>
                <w:sz w:val="22"/>
                <w:szCs w:val="22"/>
              </w:rPr>
            </w:pPr>
            <w:r w:rsidRPr="00332067">
              <w:rPr>
                <w:sz w:val="22"/>
                <w:szCs w:val="22"/>
              </w:rPr>
              <w:t>Gennemsnitsændring ved uge 24 ± SD</w:t>
            </w:r>
          </w:p>
        </w:tc>
        <w:tc>
          <w:tcPr>
            <w:tcW w:w="1257" w:type="pct"/>
            <w:tcBorders>
              <w:top w:val="nil"/>
              <w:left w:val="single" w:sz="4" w:space="0" w:color="auto"/>
              <w:bottom w:val="nil"/>
              <w:right w:val="single" w:sz="4" w:space="0" w:color="auto"/>
            </w:tcBorders>
            <w:vAlign w:val="center"/>
            <w:hideMark/>
          </w:tcPr>
          <w:p w14:paraId="2A70700B" w14:textId="77777777" w:rsidR="009F0388" w:rsidRPr="00332067" w:rsidRDefault="009F0388" w:rsidP="00D14621">
            <w:pPr>
              <w:jc w:val="center"/>
              <w:rPr>
                <w:sz w:val="22"/>
                <w:szCs w:val="22"/>
              </w:rPr>
            </w:pPr>
            <w:r w:rsidRPr="00332067">
              <w:rPr>
                <w:sz w:val="22"/>
                <w:szCs w:val="22"/>
              </w:rPr>
              <w:t xml:space="preserve">-0,6 </w:t>
            </w:r>
            <w:r w:rsidRPr="00332067">
              <w:rPr>
                <w:sz w:val="22"/>
                <w:szCs w:val="22"/>
              </w:rPr>
              <w:sym w:font="Symbol" w:char="F0B1"/>
            </w:r>
            <w:r w:rsidRPr="00332067">
              <w:rPr>
                <w:sz w:val="22"/>
                <w:szCs w:val="22"/>
              </w:rPr>
              <w:t xml:space="preserve"> 6,4</w:t>
            </w:r>
          </w:p>
        </w:tc>
        <w:tc>
          <w:tcPr>
            <w:tcW w:w="996" w:type="pct"/>
            <w:tcBorders>
              <w:top w:val="nil"/>
              <w:left w:val="single" w:sz="4" w:space="0" w:color="auto"/>
              <w:bottom w:val="nil"/>
              <w:right w:val="single" w:sz="4" w:space="0" w:color="auto"/>
            </w:tcBorders>
            <w:vAlign w:val="center"/>
            <w:hideMark/>
          </w:tcPr>
          <w:p w14:paraId="36873023" w14:textId="77777777" w:rsidR="009F0388" w:rsidRPr="00332067" w:rsidRDefault="009F0388" w:rsidP="00D14621">
            <w:pPr>
              <w:jc w:val="center"/>
              <w:rPr>
                <w:sz w:val="22"/>
                <w:szCs w:val="22"/>
              </w:rPr>
            </w:pPr>
            <w:r w:rsidRPr="00332067">
              <w:rPr>
                <w:sz w:val="22"/>
                <w:szCs w:val="22"/>
              </w:rPr>
              <w:t xml:space="preserve">-0,6 </w:t>
            </w:r>
            <w:r w:rsidRPr="00332067">
              <w:rPr>
                <w:sz w:val="22"/>
                <w:szCs w:val="22"/>
              </w:rPr>
              <w:sym w:font="Symbol" w:char="F0B1"/>
            </w:r>
            <w:r w:rsidRPr="00332067">
              <w:rPr>
                <w:sz w:val="22"/>
                <w:szCs w:val="22"/>
              </w:rPr>
              <w:t xml:space="preserve"> 6,2</w:t>
            </w:r>
          </w:p>
        </w:tc>
        <w:tc>
          <w:tcPr>
            <w:tcW w:w="835" w:type="pct"/>
            <w:tcBorders>
              <w:top w:val="nil"/>
              <w:left w:val="single" w:sz="4" w:space="0" w:color="auto"/>
              <w:bottom w:val="nil"/>
              <w:right w:val="single" w:sz="4" w:space="0" w:color="auto"/>
            </w:tcBorders>
            <w:vAlign w:val="center"/>
            <w:hideMark/>
          </w:tcPr>
          <w:p w14:paraId="7B4E75E5" w14:textId="77777777" w:rsidR="009F0388" w:rsidRPr="00332067" w:rsidRDefault="009F0388" w:rsidP="00D14621">
            <w:pPr>
              <w:jc w:val="center"/>
              <w:rPr>
                <w:sz w:val="22"/>
                <w:szCs w:val="22"/>
              </w:rPr>
            </w:pPr>
            <w:r w:rsidRPr="00332067">
              <w:rPr>
                <w:sz w:val="22"/>
                <w:szCs w:val="22"/>
              </w:rPr>
              <w:t xml:space="preserve">1,0 </w:t>
            </w:r>
            <w:r w:rsidRPr="00332067">
              <w:rPr>
                <w:sz w:val="22"/>
                <w:szCs w:val="22"/>
              </w:rPr>
              <w:sym w:font="Symbol" w:char="F0B1"/>
            </w:r>
            <w:r w:rsidRPr="00332067">
              <w:rPr>
                <w:sz w:val="22"/>
                <w:szCs w:val="22"/>
              </w:rPr>
              <w:t xml:space="preserve"> 6,8</w:t>
            </w:r>
          </w:p>
        </w:tc>
      </w:tr>
      <w:tr w:rsidR="009F0388" w:rsidRPr="00332067" w14:paraId="6EA9AF05" w14:textId="77777777" w:rsidTr="00DC1D44">
        <w:trPr>
          <w:trHeight w:val="20"/>
        </w:trPr>
        <w:tc>
          <w:tcPr>
            <w:tcW w:w="1912" w:type="pct"/>
            <w:tcBorders>
              <w:top w:val="nil"/>
              <w:left w:val="single" w:sz="4" w:space="0" w:color="auto"/>
              <w:bottom w:val="single" w:sz="4" w:space="0" w:color="auto"/>
              <w:right w:val="single" w:sz="4" w:space="0" w:color="auto"/>
            </w:tcBorders>
            <w:vAlign w:val="center"/>
            <w:hideMark/>
          </w:tcPr>
          <w:p w14:paraId="06C39BAB" w14:textId="77777777" w:rsidR="009F0388" w:rsidRPr="00332067" w:rsidRDefault="009F0388" w:rsidP="00262161">
            <w:pPr>
              <w:rPr>
                <w:sz w:val="22"/>
                <w:szCs w:val="22"/>
              </w:rPr>
            </w:pPr>
            <w:proofErr w:type="spellStart"/>
            <w:r w:rsidRPr="00332067">
              <w:rPr>
                <w:sz w:val="22"/>
                <w:szCs w:val="22"/>
              </w:rPr>
              <w:t>p-værdi</w:t>
            </w:r>
            <w:proofErr w:type="spellEnd"/>
            <w:r w:rsidRPr="00332067">
              <w:rPr>
                <w:sz w:val="22"/>
                <w:szCs w:val="22"/>
              </w:rPr>
              <w:t xml:space="preserve"> versus placebo</w:t>
            </w:r>
          </w:p>
        </w:tc>
        <w:tc>
          <w:tcPr>
            <w:tcW w:w="1257" w:type="pct"/>
            <w:tcBorders>
              <w:top w:val="nil"/>
              <w:left w:val="single" w:sz="4" w:space="0" w:color="auto"/>
              <w:bottom w:val="single" w:sz="4" w:space="0" w:color="auto"/>
              <w:right w:val="single" w:sz="4" w:space="0" w:color="auto"/>
            </w:tcBorders>
            <w:vAlign w:val="center"/>
            <w:hideMark/>
          </w:tcPr>
          <w:p w14:paraId="1937B3C2" w14:textId="77777777" w:rsidR="009F0388" w:rsidRPr="00332067" w:rsidRDefault="009F0388" w:rsidP="00D14621">
            <w:pPr>
              <w:jc w:val="center"/>
              <w:rPr>
                <w:sz w:val="22"/>
                <w:szCs w:val="22"/>
              </w:rPr>
            </w:pPr>
            <w:r w:rsidRPr="00332067">
              <w:rPr>
                <w:sz w:val="22"/>
                <w:szCs w:val="22"/>
              </w:rPr>
              <w:t>0,005*</w:t>
            </w:r>
            <w:r w:rsidRPr="00332067">
              <w:rPr>
                <w:sz w:val="22"/>
                <w:szCs w:val="22"/>
                <w:vertAlign w:val="superscript"/>
              </w:rPr>
              <w:t>1</w:t>
            </w:r>
          </w:p>
        </w:tc>
        <w:tc>
          <w:tcPr>
            <w:tcW w:w="996" w:type="pct"/>
            <w:tcBorders>
              <w:top w:val="nil"/>
              <w:left w:val="single" w:sz="4" w:space="0" w:color="auto"/>
              <w:bottom w:val="single" w:sz="4" w:space="0" w:color="auto"/>
              <w:right w:val="single" w:sz="4" w:space="0" w:color="auto"/>
            </w:tcBorders>
            <w:vAlign w:val="center"/>
            <w:hideMark/>
          </w:tcPr>
          <w:p w14:paraId="08F7DBA4" w14:textId="77777777" w:rsidR="009F0388" w:rsidRPr="00332067" w:rsidRDefault="009F0388" w:rsidP="00D14621">
            <w:pPr>
              <w:jc w:val="center"/>
              <w:rPr>
                <w:sz w:val="22"/>
                <w:szCs w:val="22"/>
              </w:rPr>
            </w:pPr>
            <w:r w:rsidRPr="00332067">
              <w:rPr>
                <w:sz w:val="22"/>
                <w:szCs w:val="22"/>
              </w:rPr>
              <w:t>0,003*</w:t>
            </w:r>
            <w:r w:rsidRPr="00332067">
              <w:rPr>
                <w:sz w:val="22"/>
                <w:szCs w:val="22"/>
                <w:vertAlign w:val="superscript"/>
              </w:rPr>
              <w:t>1</w:t>
            </w:r>
          </w:p>
        </w:tc>
        <w:tc>
          <w:tcPr>
            <w:tcW w:w="835" w:type="pct"/>
            <w:tcBorders>
              <w:top w:val="nil"/>
              <w:left w:val="single" w:sz="4" w:space="0" w:color="auto"/>
              <w:bottom w:val="single" w:sz="4" w:space="0" w:color="auto"/>
              <w:right w:val="single" w:sz="4" w:space="0" w:color="auto"/>
            </w:tcBorders>
          </w:tcPr>
          <w:p w14:paraId="27B1E4F7" w14:textId="77777777" w:rsidR="009F0388" w:rsidRPr="00332067" w:rsidRDefault="009F0388" w:rsidP="00D14621">
            <w:pPr>
              <w:jc w:val="center"/>
              <w:rPr>
                <w:sz w:val="22"/>
                <w:szCs w:val="22"/>
              </w:rPr>
            </w:pPr>
          </w:p>
        </w:tc>
      </w:tr>
      <w:tr w:rsidR="009F0388" w:rsidRPr="00332067" w14:paraId="02CA183F" w14:textId="77777777" w:rsidTr="00DC1D44">
        <w:trPr>
          <w:trHeight w:val="20"/>
        </w:trPr>
        <w:tc>
          <w:tcPr>
            <w:tcW w:w="1912" w:type="pct"/>
            <w:tcBorders>
              <w:top w:val="single" w:sz="4" w:space="0" w:color="auto"/>
              <w:left w:val="single" w:sz="4" w:space="0" w:color="auto"/>
              <w:bottom w:val="nil"/>
              <w:right w:val="single" w:sz="4" w:space="0" w:color="auto"/>
            </w:tcBorders>
            <w:vAlign w:val="center"/>
            <w:hideMark/>
          </w:tcPr>
          <w:p w14:paraId="7EAC441B" w14:textId="77777777" w:rsidR="009F0388" w:rsidRPr="00332067" w:rsidRDefault="009F0388" w:rsidP="00262161">
            <w:pPr>
              <w:rPr>
                <w:b/>
                <w:sz w:val="22"/>
                <w:szCs w:val="22"/>
              </w:rPr>
            </w:pPr>
            <w:r w:rsidRPr="00332067">
              <w:rPr>
                <w:b/>
                <w:sz w:val="22"/>
                <w:szCs w:val="22"/>
              </w:rPr>
              <w:t>ADCS-CGIC</w:t>
            </w:r>
          </w:p>
        </w:tc>
        <w:tc>
          <w:tcPr>
            <w:tcW w:w="1257" w:type="pct"/>
            <w:tcBorders>
              <w:top w:val="single" w:sz="4" w:space="0" w:color="auto"/>
              <w:left w:val="single" w:sz="4" w:space="0" w:color="auto"/>
              <w:bottom w:val="nil"/>
              <w:right w:val="single" w:sz="4" w:space="0" w:color="auto"/>
            </w:tcBorders>
          </w:tcPr>
          <w:p w14:paraId="31BDB23A" w14:textId="77777777" w:rsidR="009F0388" w:rsidRPr="00332067" w:rsidRDefault="009F0388" w:rsidP="00D14621">
            <w:pPr>
              <w:jc w:val="center"/>
              <w:rPr>
                <w:b/>
                <w:sz w:val="22"/>
                <w:szCs w:val="22"/>
              </w:rPr>
            </w:pPr>
          </w:p>
        </w:tc>
        <w:tc>
          <w:tcPr>
            <w:tcW w:w="996" w:type="pct"/>
            <w:tcBorders>
              <w:top w:val="single" w:sz="4" w:space="0" w:color="auto"/>
              <w:left w:val="single" w:sz="4" w:space="0" w:color="auto"/>
              <w:bottom w:val="nil"/>
              <w:right w:val="single" w:sz="4" w:space="0" w:color="auto"/>
            </w:tcBorders>
          </w:tcPr>
          <w:p w14:paraId="556B1CA2" w14:textId="77777777" w:rsidR="009F0388" w:rsidRPr="00332067" w:rsidRDefault="009F0388" w:rsidP="00D14621">
            <w:pPr>
              <w:jc w:val="center"/>
              <w:rPr>
                <w:b/>
                <w:sz w:val="22"/>
                <w:szCs w:val="22"/>
              </w:rPr>
            </w:pPr>
          </w:p>
        </w:tc>
        <w:tc>
          <w:tcPr>
            <w:tcW w:w="835" w:type="pct"/>
            <w:tcBorders>
              <w:top w:val="single" w:sz="4" w:space="0" w:color="auto"/>
              <w:left w:val="single" w:sz="4" w:space="0" w:color="auto"/>
              <w:bottom w:val="nil"/>
              <w:right w:val="single" w:sz="4" w:space="0" w:color="auto"/>
            </w:tcBorders>
          </w:tcPr>
          <w:p w14:paraId="09364A39" w14:textId="77777777" w:rsidR="009F0388" w:rsidRPr="00332067" w:rsidRDefault="009F0388" w:rsidP="00D14621">
            <w:pPr>
              <w:jc w:val="center"/>
              <w:rPr>
                <w:b/>
                <w:sz w:val="22"/>
                <w:szCs w:val="22"/>
              </w:rPr>
            </w:pPr>
          </w:p>
        </w:tc>
      </w:tr>
      <w:tr w:rsidR="009F0388" w:rsidRPr="00332067" w14:paraId="75298CDD" w14:textId="77777777" w:rsidTr="00DC1D44">
        <w:trPr>
          <w:trHeight w:val="20"/>
        </w:trPr>
        <w:tc>
          <w:tcPr>
            <w:tcW w:w="1912" w:type="pct"/>
            <w:tcBorders>
              <w:top w:val="nil"/>
              <w:left w:val="single" w:sz="4" w:space="0" w:color="auto"/>
              <w:bottom w:val="nil"/>
              <w:right w:val="single" w:sz="4" w:space="0" w:color="auto"/>
            </w:tcBorders>
          </w:tcPr>
          <w:p w14:paraId="1E10CA75" w14:textId="77777777" w:rsidR="009F0388" w:rsidRPr="00332067" w:rsidRDefault="009F0388" w:rsidP="00262161">
            <w:pPr>
              <w:rPr>
                <w:sz w:val="22"/>
                <w:szCs w:val="22"/>
              </w:rPr>
            </w:pPr>
          </w:p>
        </w:tc>
        <w:tc>
          <w:tcPr>
            <w:tcW w:w="1257" w:type="pct"/>
            <w:tcBorders>
              <w:top w:val="nil"/>
              <w:left w:val="single" w:sz="4" w:space="0" w:color="auto"/>
              <w:bottom w:val="nil"/>
              <w:right w:val="single" w:sz="4" w:space="0" w:color="auto"/>
            </w:tcBorders>
            <w:vAlign w:val="center"/>
            <w:hideMark/>
          </w:tcPr>
          <w:p w14:paraId="0533AC5F" w14:textId="77777777" w:rsidR="009F0388" w:rsidRPr="00332067" w:rsidRDefault="009F0388" w:rsidP="00D14621">
            <w:pPr>
              <w:jc w:val="center"/>
              <w:rPr>
                <w:sz w:val="22"/>
                <w:szCs w:val="22"/>
              </w:rPr>
            </w:pPr>
            <w:r w:rsidRPr="00332067">
              <w:rPr>
                <w:sz w:val="22"/>
                <w:szCs w:val="22"/>
              </w:rPr>
              <w:t>(n=248)</w:t>
            </w:r>
          </w:p>
        </w:tc>
        <w:tc>
          <w:tcPr>
            <w:tcW w:w="996" w:type="pct"/>
            <w:tcBorders>
              <w:top w:val="nil"/>
              <w:left w:val="single" w:sz="4" w:space="0" w:color="auto"/>
              <w:bottom w:val="nil"/>
              <w:right w:val="single" w:sz="4" w:space="0" w:color="auto"/>
            </w:tcBorders>
            <w:vAlign w:val="center"/>
          </w:tcPr>
          <w:p w14:paraId="2A687608" w14:textId="77777777" w:rsidR="009F0388" w:rsidRPr="00332067" w:rsidRDefault="009F0388" w:rsidP="00D14621">
            <w:pPr>
              <w:jc w:val="center"/>
              <w:rPr>
                <w:sz w:val="22"/>
                <w:szCs w:val="22"/>
              </w:rPr>
            </w:pPr>
          </w:p>
        </w:tc>
        <w:tc>
          <w:tcPr>
            <w:tcW w:w="835" w:type="pct"/>
            <w:tcBorders>
              <w:top w:val="nil"/>
              <w:left w:val="single" w:sz="4" w:space="0" w:color="auto"/>
              <w:bottom w:val="nil"/>
              <w:right w:val="single" w:sz="4" w:space="0" w:color="auto"/>
            </w:tcBorders>
            <w:vAlign w:val="center"/>
            <w:hideMark/>
          </w:tcPr>
          <w:p w14:paraId="0484C942" w14:textId="77777777" w:rsidR="009F0388" w:rsidRPr="00332067" w:rsidRDefault="009F0388" w:rsidP="00D14621">
            <w:pPr>
              <w:jc w:val="center"/>
              <w:rPr>
                <w:sz w:val="22"/>
                <w:szCs w:val="22"/>
              </w:rPr>
            </w:pPr>
            <w:r w:rsidRPr="00332067">
              <w:rPr>
                <w:sz w:val="22"/>
                <w:szCs w:val="22"/>
              </w:rPr>
              <w:t>(n=278)</w:t>
            </w:r>
          </w:p>
        </w:tc>
      </w:tr>
      <w:tr w:rsidR="009F0388" w:rsidRPr="00332067" w14:paraId="62270000" w14:textId="77777777" w:rsidTr="00DC1D44">
        <w:trPr>
          <w:trHeight w:val="20"/>
        </w:trPr>
        <w:tc>
          <w:tcPr>
            <w:tcW w:w="1912" w:type="pct"/>
            <w:tcBorders>
              <w:top w:val="nil"/>
              <w:left w:val="single" w:sz="4" w:space="0" w:color="auto"/>
              <w:bottom w:val="nil"/>
              <w:right w:val="single" w:sz="4" w:space="0" w:color="auto"/>
            </w:tcBorders>
            <w:vAlign w:val="center"/>
            <w:hideMark/>
          </w:tcPr>
          <w:p w14:paraId="560DFAB6" w14:textId="77777777" w:rsidR="009F0388" w:rsidRPr="00332067" w:rsidRDefault="009F0388" w:rsidP="00262161">
            <w:pPr>
              <w:rPr>
                <w:sz w:val="22"/>
                <w:szCs w:val="22"/>
              </w:rPr>
            </w:pPr>
            <w:r w:rsidRPr="00332067">
              <w:rPr>
                <w:sz w:val="22"/>
                <w:szCs w:val="22"/>
              </w:rPr>
              <w:t>Gennemsnitsscore ± SD</w:t>
            </w:r>
          </w:p>
        </w:tc>
        <w:tc>
          <w:tcPr>
            <w:tcW w:w="1257" w:type="pct"/>
            <w:tcBorders>
              <w:top w:val="nil"/>
              <w:left w:val="single" w:sz="4" w:space="0" w:color="auto"/>
              <w:bottom w:val="nil"/>
              <w:right w:val="single" w:sz="4" w:space="0" w:color="auto"/>
            </w:tcBorders>
            <w:vAlign w:val="center"/>
            <w:hideMark/>
          </w:tcPr>
          <w:p w14:paraId="7157FED7" w14:textId="77777777" w:rsidR="009F0388" w:rsidRPr="00332067" w:rsidRDefault="009F0388" w:rsidP="00D14621">
            <w:pPr>
              <w:jc w:val="center"/>
              <w:rPr>
                <w:sz w:val="22"/>
                <w:szCs w:val="22"/>
              </w:rPr>
            </w:pPr>
            <w:r w:rsidRPr="00332067">
              <w:rPr>
                <w:sz w:val="22"/>
                <w:szCs w:val="22"/>
              </w:rPr>
              <w:t xml:space="preserve">3,9 </w:t>
            </w:r>
            <w:r w:rsidRPr="00332067">
              <w:rPr>
                <w:sz w:val="22"/>
                <w:szCs w:val="22"/>
              </w:rPr>
              <w:sym w:font="Symbol" w:char="F0B1"/>
            </w:r>
            <w:r w:rsidRPr="00332067">
              <w:rPr>
                <w:sz w:val="22"/>
                <w:szCs w:val="22"/>
              </w:rPr>
              <w:t xml:space="preserve"> 1,20</w:t>
            </w:r>
          </w:p>
        </w:tc>
        <w:tc>
          <w:tcPr>
            <w:tcW w:w="996" w:type="pct"/>
            <w:tcBorders>
              <w:top w:val="nil"/>
              <w:left w:val="single" w:sz="4" w:space="0" w:color="auto"/>
              <w:bottom w:val="nil"/>
              <w:right w:val="single" w:sz="4" w:space="0" w:color="auto"/>
            </w:tcBorders>
            <w:vAlign w:val="center"/>
            <w:hideMark/>
          </w:tcPr>
          <w:p w14:paraId="57D87F6E" w14:textId="77777777" w:rsidR="009F0388" w:rsidRPr="00332067" w:rsidRDefault="009F0388" w:rsidP="00D14621">
            <w:pPr>
              <w:jc w:val="center"/>
              <w:rPr>
                <w:sz w:val="22"/>
                <w:szCs w:val="22"/>
              </w:rPr>
            </w:pPr>
            <w:r w:rsidRPr="00332067">
              <w:rPr>
                <w:sz w:val="22"/>
                <w:szCs w:val="22"/>
              </w:rPr>
              <w:t xml:space="preserve">3,9 </w:t>
            </w:r>
            <w:r w:rsidRPr="00332067">
              <w:rPr>
                <w:sz w:val="22"/>
                <w:szCs w:val="22"/>
              </w:rPr>
              <w:sym w:font="Symbol" w:char="F0B1"/>
            </w:r>
            <w:r w:rsidRPr="00332067">
              <w:rPr>
                <w:sz w:val="22"/>
                <w:szCs w:val="22"/>
              </w:rPr>
              <w:t xml:space="preserve"> 1,25</w:t>
            </w:r>
          </w:p>
        </w:tc>
        <w:tc>
          <w:tcPr>
            <w:tcW w:w="835" w:type="pct"/>
            <w:tcBorders>
              <w:top w:val="nil"/>
              <w:left w:val="single" w:sz="4" w:space="0" w:color="auto"/>
              <w:bottom w:val="nil"/>
              <w:right w:val="single" w:sz="4" w:space="0" w:color="auto"/>
            </w:tcBorders>
            <w:vAlign w:val="center"/>
            <w:hideMark/>
          </w:tcPr>
          <w:p w14:paraId="279D8C95" w14:textId="77777777" w:rsidR="009F0388" w:rsidRPr="00332067" w:rsidRDefault="009F0388" w:rsidP="00D14621">
            <w:pPr>
              <w:jc w:val="center"/>
              <w:rPr>
                <w:sz w:val="22"/>
                <w:szCs w:val="22"/>
              </w:rPr>
            </w:pPr>
            <w:r w:rsidRPr="00332067">
              <w:rPr>
                <w:sz w:val="22"/>
                <w:szCs w:val="22"/>
              </w:rPr>
              <w:t xml:space="preserve">4,2 </w:t>
            </w:r>
            <w:r w:rsidRPr="00332067">
              <w:rPr>
                <w:sz w:val="22"/>
                <w:szCs w:val="22"/>
              </w:rPr>
              <w:sym w:font="Symbol" w:char="F0B1"/>
            </w:r>
            <w:r w:rsidRPr="00332067">
              <w:rPr>
                <w:sz w:val="22"/>
                <w:szCs w:val="22"/>
              </w:rPr>
              <w:t xml:space="preserve"> 1,26</w:t>
            </w:r>
          </w:p>
        </w:tc>
      </w:tr>
      <w:tr w:rsidR="009F0388" w:rsidRPr="00332067" w14:paraId="08418D0C" w14:textId="77777777" w:rsidTr="00DC1D44">
        <w:trPr>
          <w:trHeight w:val="20"/>
        </w:trPr>
        <w:tc>
          <w:tcPr>
            <w:tcW w:w="1912" w:type="pct"/>
            <w:tcBorders>
              <w:top w:val="nil"/>
              <w:left w:val="single" w:sz="4" w:space="0" w:color="auto"/>
              <w:bottom w:val="single" w:sz="4" w:space="0" w:color="auto"/>
              <w:right w:val="single" w:sz="4" w:space="0" w:color="auto"/>
            </w:tcBorders>
            <w:vAlign w:val="center"/>
            <w:hideMark/>
          </w:tcPr>
          <w:p w14:paraId="0D37F1F8" w14:textId="77777777" w:rsidR="009F0388" w:rsidRPr="00332067" w:rsidRDefault="009F0388" w:rsidP="00262161">
            <w:pPr>
              <w:rPr>
                <w:sz w:val="22"/>
                <w:szCs w:val="22"/>
              </w:rPr>
            </w:pPr>
            <w:proofErr w:type="spellStart"/>
            <w:r w:rsidRPr="00332067">
              <w:rPr>
                <w:sz w:val="22"/>
                <w:szCs w:val="22"/>
              </w:rPr>
              <w:t>p-værdi</w:t>
            </w:r>
            <w:proofErr w:type="spellEnd"/>
            <w:r w:rsidRPr="00332067">
              <w:rPr>
                <w:sz w:val="22"/>
                <w:szCs w:val="22"/>
              </w:rPr>
              <w:t xml:space="preserve"> versus placebo</w:t>
            </w:r>
          </w:p>
        </w:tc>
        <w:tc>
          <w:tcPr>
            <w:tcW w:w="1257" w:type="pct"/>
            <w:tcBorders>
              <w:top w:val="nil"/>
              <w:left w:val="single" w:sz="4" w:space="0" w:color="auto"/>
              <w:bottom w:val="single" w:sz="4" w:space="0" w:color="auto"/>
              <w:right w:val="single" w:sz="4" w:space="0" w:color="auto"/>
            </w:tcBorders>
            <w:vAlign w:val="center"/>
            <w:hideMark/>
          </w:tcPr>
          <w:p w14:paraId="364A7523" w14:textId="77777777" w:rsidR="009F0388" w:rsidRPr="00332067" w:rsidRDefault="009F0388" w:rsidP="00D14621">
            <w:pPr>
              <w:jc w:val="center"/>
              <w:rPr>
                <w:sz w:val="22"/>
                <w:szCs w:val="22"/>
              </w:rPr>
            </w:pPr>
            <w:r w:rsidRPr="00332067">
              <w:rPr>
                <w:sz w:val="22"/>
                <w:szCs w:val="22"/>
              </w:rPr>
              <w:t>0,010*</w:t>
            </w:r>
            <w:r w:rsidRPr="00332067">
              <w:rPr>
                <w:sz w:val="22"/>
                <w:szCs w:val="22"/>
                <w:vertAlign w:val="superscript"/>
              </w:rPr>
              <w:t>2</w:t>
            </w:r>
          </w:p>
        </w:tc>
        <w:tc>
          <w:tcPr>
            <w:tcW w:w="996" w:type="pct"/>
            <w:tcBorders>
              <w:top w:val="nil"/>
              <w:left w:val="single" w:sz="4" w:space="0" w:color="auto"/>
              <w:bottom w:val="single" w:sz="4" w:space="0" w:color="auto"/>
              <w:right w:val="single" w:sz="4" w:space="0" w:color="auto"/>
            </w:tcBorders>
            <w:vAlign w:val="center"/>
            <w:hideMark/>
          </w:tcPr>
          <w:p w14:paraId="617C8279" w14:textId="77777777" w:rsidR="009F0388" w:rsidRPr="00332067" w:rsidRDefault="009F0388" w:rsidP="00D14621">
            <w:pPr>
              <w:jc w:val="center"/>
              <w:rPr>
                <w:sz w:val="22"/>
                <w:szCs w:val="22"/>
              </w:rPr>
            </w:pPr>
            <w:r w:rsidRPr="00332067">
              <w:rPr>
                <w:sz w:val="22"/>
                <w:szCs w:val="22"/>
              </w:rPr>
              <w:t>0,009*</w:t>
            </w:r>
            <w:r w:rsidRPr="00332067">
              <w:rPr>
                <w:sz w:val="22"/>
                <w:szCs w:val="22"/>
                <w:vertAlign w:val="superscript"/>
              </w:rPr>
              <w:t>2</w:t>
            </w:r>
          </w:p>
        </w:tc>
        <w:tc>
          <w:tcPr>
            <w:tcW w:w="835" w:type="pct"/>
            <w:tcBorders>
              <w:top w:val="nil"/>
              <w:left w:val="single" w:sz="4" w:space="0" w:color="auto"/>
              <w:bottom w:val="single" w:sz="4" w:space="0" w:color="auto"/>
              <w:right w:val="single" w:sz="4" w:space="0" w:color="auto"/>
            </w:tcBorders>
          </w:tcPr>
          <w:p w14:paraId="00A65618" w14:textId="77777777" w:rsidR="009F0388" w:rsidRPr="00332067" w:rsidRDefault="009F0388" w:rsidP="00D14621">
            <w:pPr>
              <w:jc w:val="center"/>
              <w:rPr>
                <w:sz w:val="22"/>
                <w:szCs w:val="22"/>
              </w:rPr>
            </w:pPr>
          </w:p>
        </w:tc>
      </w:tr>
      <w:tr w:rsidR="009F0388" w:rsidRPr="00332067" w14:paraId="7414D7E1" w14:textId="77777777" w:rsidTr="00DC1D44">
        <w:trPr>
          <w:trHeight w:val="20"/>
        </w:trPr>
        <w:tc>
          <w:tcPr>
            <w:tcW w:w="1912" w:type="pct"/>
            <w:tcBorders>
              <w:top w:val="single" w:sz="4" w:space="0" w:color="auto"/>
              <w:left w:val="single" w:sz="4" w:space="0" w:color="auto"/>
              <w:bottom w:val="nil"/>
              <w:right w:val="single" w:sz="4" w:space="0" w:color="auto"/>
            </w:tcBorders>
            <w:vAlign w:val="center"/>
            <w:hideMark/>
          </w:tcPr>
          <w:p w14:paraId="55CCACEC" w14:textId="77777777" w:rsidR="009F0388" w:rsidRPr="00332067" w:rsidRDefault="009F0388" w:rsidP="00262161">
            <w:pPr>
              <w:rPr>
                <w:b/>
                <w:sz w:val="22"/>
                <w:szCs w:val="22"/>
              </w:rPr>
            </w:pPr>
            <w:r w:rsidRPr="00332067">
              <w:rPr>
                <w:b/>
                <w:sz w:val="22"/>
                <w:szCs w:val="22"/>
              </w:rPr>
              <w:t>ADCS-ADL</w:t>
            </w:r>
          </w:p>
        </w:tc>
        <w:tc>
          <w:tcPr>
            <w:tcW w:w="1257" w:type="pct"/>
            <w:tcBorders>
              <w:top w:val="single" w:sz="4" w:space="0" w:color="auto"/>
              <w:left w:val="single" w:sz="4" w:space="0" w:color="auto"/>
              <w:bottom w:val="nil"/>
              <w:right w:val="single" w:sz="4" w:space="0" w:color="auto"/>
            </w:tcBorders>
          </w:tcPr>
          <w:p w14:paraId="2812BB7B" w14:textId="77777777" w:rsidR="009F0388" w:rsidRPr="00332067" w:rsidRDefault="009F0388" w:rsidP="00D14621">
            <w:pPr>
              <w:jc w:val="center"/>
              <w:rPr>
                <w:b/>
                <w:sz w:val="22"/>
                <w:szCs w:val="22"/>
              </w:rPr>
            </w:pPr>
          </w:p>
        </w:tc>
        <w:tc>
          <w:tcPr>
            <w:tcW w:w="996" w:type="pct"/>
            <w:tcBorders>
              <w:top w:val="single" w:sz="4" w:space="0" w:color="auto"/>
              <w:left w:val="single" w:sz="4" w:space="0" w:color="auto"/>
              <w:bottom w:val="nil"/>
              <w:right w:val="single" w:sz="4" w:space="0" w:color="auto"/>
            </w:tcBorders>
          </w:tcPr>
          <w:p w14:paraId="71AF2277" w14:textId="77777777" w:rsidR="009F0388" w:rsidRPr="00332067" w:rsidRDefault="009F0388" w:rsidP="00D14621">
            <w:pPr>
              <w:jc w:val="center"/>
              <w:rPr>
                <w:b/>
                <w:sz w:val="22"/>
                <w:szCs w:val="22"/>
              </w:rPr>
            </w:pPr>
          </w:p>
        </w:tc>
        <w:tc>
          <w:tcPr>
            <w:tcW w:w="835" w:type="pct"/>
            <w:tcBorders>
              <w:top w:val="single" w:sz="4" w:space="0" w:color="auto"/>
              <w:left w:val="single" w:sz="4" w:space="0" w:color="auto"/>
              <w:bottom w:val="nil"/>
              <w:right w:val="single" w:sz="4" w:space="0" w:color="auto"/>
            </w:tcBorders>
          </w:tcPr>
          <w:p w14:paraId="66CA25B1" w14:textId="77777777" w:rsidR="009F0388" w:rsidRPr="00332067" w:rsidRDefault="009F0388" w:rsidP="00D14621">
            <w:pPr>
              <w:jc w:val="center"/>
              <w:rPr>
                <w:b/>
                <w:sz w:val="22"/>
                <w:szCs w:val="22"/>
              </w:rPr>
            </w:pPr>
          </w:p>
        </w:tc>
      </w:tr>
      <w:tr w:rsidR="009F0388" w:rsidRPr="00332067" w14:paraId="5CA388E9" w14:textId="77777777" w:rsidTr="00DC1D44">
        <w:trPr>
          <w:trHeight w:val="20"/>
        </w:trPr>
        <w:tc>
          <w:tcPr>
            <w:tcW w:w="1912" w:type="pct"/>
            <w:tcBorders>
              <w:top w:val="nil"/>
              <w:left w:val="single" w:sz="4" w:space="0" w:color="auto"/>
              <w:bottom w:val="nil"/>
              <w:right w:val="single" w:sz="4" w:space="0" w:color="auto"/>
            </w:tcBorders>
          </w:tcPr>
          <w:p w14:paraId="5EAAD81C" w14:textId="77777777" w:rsidR="009F0388" w:rsidRPr="00332067" w:rsidRDefault="009F0388" w:rsidP="00262161">
            <w:pPr>
              <w:rPr>
                <w:sz w:val="22"/>
                <w:szCs w:val="22"/>
              </w:rPr>
            </w:pPr>
          </w:p>
        </w:tc>
        <w:tc>
          <w:tcPr>
            <w:tcW w:w="1257" w:type="pct"/>
            <w:tcBorders>
              <w:top w:val="nil"/>
              <w:left w:val="single" w:sz="4" w:space="0" w:color="auto"/>
              <w:bottom w:val="nil"/>
              <w:right w:val="single" w:sz="4" w:space="0" w:color="auto"/>
            </w:tcBorders>
            <w:vAlign w:val="center"/>
            <w:hideMark/>
          </w:tcPr>
          <w:p w14:paraId="5B31904C" w14:textId="77777777" w:rsidR="009F0388" w:rsidRPr="00332067" w:rsidRDefault="009F0388" w:rsidP="00D14621">
            <w:pPr>
              <w:jc w:val="center"/>
              <w:rPr>
                <w:sz w:val="22"/>
                <w:szCs w:val="22"/>
              </w:rPr>
            </w:pPr>
            <w:r w:rsidRPr="00332067">
              <w:rPr>
                <w:sz w:val="22"/>
                <w:szCs w:val="22"/>
              </w:rPr>
              <w:t>(n=247)</w:t>
            </w:r>
          </w:p>
        </w:tc>
        <w:tc>
          <w:tcPr>
            <w:tcW w:w="996" w:type="pct"/>
            <w:tcBorders>
              <w:top w:val="nil"/>
              <w:left w:val="single" w:sz="4" w:space="0" w:color="auto"/>
              <w:bottom w:val="nil"/>
              <w:right w:val="single" w:sz="4" w:space="0" w:color="auto"/>
            </w:tcBorders>
            <w:vAlign w:val="center"/>
          </w:tcPr>
          <w:p w14:paraId="1779A38E" w14:textId="77777777" w:rsidR="009F0388" w:rsidRPr="00332067" w:rsidRDefault="009F0388" w:rsidP="00D14621">
            <w:pPr>
              <w:jc w:val="center"/>
              <w:rPr>
                <w:sz w:val="22"/>
                <w:szCs w:val="22"/>
              </w:rPr>
            </w:pPr>
          </w:p>
        </w:tc>
        <w:tc>
          <w:tcPr>
            <w:tcW w:w="835" w:type="pct"/>
            <w:tcBorders>
              <w:top w:val="nil"/>
              <w:left w:val="single" w:sz="4" w:space="0" w:color="auto"/>
              <w:bottom w:val="nil"/>
              <w:right w:val="single" w:sz="4" w:space="0" w:color="auto"/>
            </w:tcBorders>
            <w:vAlign w:val="center"/>
            <w:hideMark/>
          </w:tcPr>
          <w:p w14:paraId="3084404D" w14:textId="77777777" w:rsidR="009F0388" w:rsidRPr="00332067" w:rsidRDefault="009F0388" w:rsidP="00D14621">
            <w:pPr>
              <w:jc w:val="center"/>
              <w:rPr>
                <w:sz w:val="22"/>
                <w:szCs w:val="22"/>
              </w:rPr>
            </w:pPr>
            <w:r w:rsidRPr="00332067">
              <w:rPr>
                <w:sz w:val="22"/>
                <w:szCs w:val="22"/>
              </w:rPr>
              <w:t>(n=281)</w:t>
            </w:r>
          </w:p>
        </w:tc>
      </w:tr>
      <w:tr w:rsidR="009F0388" w:rsidRPr="00332067" w14:paraId="6D1F8927" w14:textId="77777777" w:rsidTr="00DC1D44">
        <w:trPr>
          <w:trHeight w:val="20"/>
        </w:trPr>
        <w:tc>
          <w:tcPr>
            <w:tcW w:w="1912" w:type="pct"/>
            <w:tcBorders>
              <w:top w:val="nil"/>
              <w:left w:val="single" w:sz="4" w:space="0" w:color="auto"/>
              <w:bottom w:val="nil"/>
              <w:right w:val="single" w:sz="4" w:space="0" w:color="auto"/>
            </w:tcBorders>
            <w:vAlign w:val="center"/>
            <w:hideMark/>
          </w:tcPr>
          <w:p w14:paraId="08C842AB" w14:textId="77777777" w:rsidR="009F0388" w:rsidRPr="00332067" w:rsidRDefault="009F0388" w:rsidP="00262161">
            <w:pPr>
              <w:rPr>
                <w:sz w:val="22"/>
                <w:szCs w:val="22"/>
              </w:rPr>
            </w:pPr>
            <w:r w:rsidRPr="00332067">
              <w:rPr>
                <w:sz w:val="22"/>
                <w:szCs w:val="22"/>
              </w:rPr>
              <w:t>Gennemsnitsbaseline ± SD</w:t>
            </w:r>
          </w:p>
        </w:tc>
        <w:tc>
          <w:tcPr>
            <w:tcW w:w="1257" w:type="pct"/>
            <w:tcBorders>
              <w:top w:val="nil"/>
              <w:left w:val="single" w:sz="4" w:space="0" w:color="auto"/>
              <w:bottom w:val="nil"/>
              <w:right w:val="single" w:sz="4" w:space="0" w:color="auto"/>
            </w:tcBorders>
            <w:vAlign w:val="center"/>
            <w:hideMark/>
          </w:tcPr>
          <w:p w14:paraId="05B23C71" w14:textId="77777777" w:rsidR="009F0388" w:rsidRPr="00332067" w:rsidRDefault="009F0388" w:rsidP="00D14621">
            <w:pPr>
              <w:jc w:val="center"/>
              <w:rPr>
                <w:sz w:val="22"/>
                <w:szCs w:val="22"/>
              </w:rPr>
            </w:pPr>
            <w:r w:rsidRPr="00332067">
              <w:rPr>
                <w:sz w:val="22"/>
                <w:szCs w:val="22"/>
              </w:rPr>
              <w:t xml:space="preserve">50,1 </w:t>
            </w:r>
            <w:r w:rsidRPr="00332067">
              <w:rPr>
                <w:sz w:val="22"/>
                <w:szCs w:val="22"/>
              </w:rPr>
              <w:sym w:font="Symbol" w:char="F0B1"/>
            </w:r>
            <w:r w:rsidRPr="00332067">
              <w:rPr>
                <w:sz w:val="22"/>
                <w:szCs w:val="22"/>
              </w:rPr>
              <w:t xml:space="preserve"> 16,3</w:t>
            </w:r>
          </w:p>
        </w:tc>
        <w:tc>
          <w:tcPr>
            <w:tcW w:w="996" w:type="pct"/>
            <w:tcBorders>
              <w:top w:val="nil"/>
              <w:left w:val="single" w:sz="4" w:space="0" w:color="auto"/>
              <w:bottom w:val="nil"/>
              <w:right w:val="single" w:sz="4" w:space="0" w:color="auto"/>
            </w:tcBorders>
            <w:vAlign w:val="center"/>
            <w:hideMark/>
          </w:tcPr>
          <w:p w14:paraId="21C575DF" w14:textId="77777777" w:rsidR="009F0388" w:rsidRPr="00332067" w:rsidRDefault="009F0388" w:rsidP="00D14621">
            <w:pPr>
              <w:jc w:val="center"/>
              <w:rPr>
                <w:sz w:val="22"/>
                <w:szCs w:val="22"/>
              </w:rPr>
            </w:pPr>
            <w:r w:rsidRPr="00332067">
              <w:rPr>
                <w:sz w:val="22"/>
                <w:szCs w:val="22"/>
              </w:rPr>
              <w:t xml:space="preserve">49,3 </w:t>
            </w:r>
            <w:r w:rsidRPr="00332067">
              <w:rPr>
                <w:sz w:val="22"/>
                <w:szCs w:val="22"/>
              </w:rPr>
              <w:sym w:font="Symbol" w:char="F0B1"/>
            </w:r>
            <w:r w:rsidRPr="00332067">
              <w:rPr>
                <w:sz w:val="22"/>
                <w:szCs w:val="22"/>
              </w:rPr>
              <w:t xml:space="preserve"> 15,8</w:t>
            </w:r>
          </w:p>
        </w:tc>
        <w:tc>
          <w:tcPr>
            <w:tcW w:w="835" w:type="pct"/>
            <w:tcBorders>
              <w:top w:val="nil"/>
              <w:left w:val="single" w:sz="4" w:space="0" w:color="auto"/>
              <w:bottom w:val="nil"/>
              <w:right w:val="single" w:sz="4" w:space="0" w:color="auto"/>
            </w:tcBorders>
            <w:vAlign w:val="center"/>
            <w:hideMark/>
          </w:tcPr>
          <w:p w14:paraId="2F47B60B" w14:textId="77777777" w:rsidR="009F0388" w:rsidRPr="00332067" w:rsidRDefault="009F0388" w:rsidP="00D14621">
            <w:pPr>
              <w:jc w:val="center"/>
              <w:rPr>
                <w:sz w:val="22"/>
                <w:szCs w:val="22"/>
              </w:rPr>
            </w:pPr>
            <w:r w:rsidRPr="00332067">
              <w:rPr>
                <w:sz w:val="22"/>
                <w:szCs w:val="22"/>
              </w:rPr>
              <w:t xml:space="preserve">49,2 </w:t>
            </w:r>
            <w:r w:rsidRPr="00332067">
              <w:rPr>
                <w:sz w:val="22"/>
                <w:szCs w:val="22"/>
              </w:rPr>
              <w:sym w:font="Symbol" w:char="F0B1"/>
            </w:r>
            <w:r w:rsidRPr="00332067">
              <w:rPr>
                <w:sz w:val="22"/>
                <w:szCs w:val="22"/>
              </w:rPr>
              <w:t xml:space="preserve"> 16,0</w:t>
            </w:r>
          </w:p>
        </w:tc>
      </w:tr>
      <w:tr w:rsidR="009F0388" w:rsidRPr="00332067" w14:paraId="1F9D243E" w14:textId="77777777" w:rsidTr="00DC1D44">
        <w:trPr>
          <w:trHeight w:val="20"/>
        </w:trPr>
        <w:tc>
          <w:tcPr>
            <w:tcW w:w="1912" w:type="pct"/>
            <w:tcBorders>
              <w:top w:val="nil"/>
              <w:left w:val="single" w:sz="4" w:space="0" w:color="auto"/>
              <w:bottom w:val="nil"/>
              <w:right w:val="single" w:sz="4" w:space="0" w:color="auto"/>
            </w:tcBorders>
            <w:vAlign w:val="center"/>
            <w:hideMark/>
          </w:tcPr>
          <w:p w14:paraId="6DDD901B" w14:textId="77777777" w:rsidR="009F0388" w:rsidRPr="00332067" w:rsidRDefault="009F0388" w:rsidP="00262161">
            <w:pPr>
              <w:rPr>
                <w:sz w:val="22"/>
                <w:szCs w:val="22"/>
              </w:rPr>
            </w:pPr>
            <w:r w:rsidRPr="00332067">
              <w:rPr>
                <w:sz w:val="22"/>
                <w:szCs w:val="22"/>
              </w:rPr>
              <w:t>Gennemsnitsændring ved uge 24 ± SD</w:t>
            </w:r>
          </w:p>
        </w:tc>
        <w:tc>
          <w:tcPr>
            <w:tcW w:w="1257" w:type="pct"/>
            <w:tcBorders>
              <w:top w:val="nil"/>
              <w:left w:val="single" w:sz="4" w:space="0" w:color="auto"/>
              <w:bottom w:val="nil"/>
              <w:right w:val="single" w:sz="4" w:space="0" w:color="auto"/>
            </w:tcBorders>
            <w:vAlign w:val="center"/>
            <w:hideMark/>
          </w:tcPr>
          <w:p w14:paraId="67EE4E39" w14:textId="77777777" w:rsidR="009F0388" w:rsidRPr="00332067" w:rsidRDefault="009F0388" w:rsidP="00D14621">
            <w:pPr>
              <w:jc w:val="center"/>
              <w:rPr>
                <w:sz w:val="22"/>
                <w:szCs w:val="22"/>
              </w:rPr>
            </w:pPr>
            <w:r w:rsidRPr="00332067">
              <w:rPr>
                <w:sz w:val="22"/>
                <w:szCs w:val="22"/>
              </w:rPr>
              <w:t xml:space="preserve">-0,1 </w:t>
            </w:r>
            <w:r w:rsidRPr="00332067">
              <w:rPr>
                <w:sz w:val="22"/>
                <w:szCs w:val="22"/>
              </w:rPr>
              <w:sym w:font="Symbol" w:char="F0B1"/>
            </w:r>
            <w:r w:rsidRPr="00332067">
              <w:rPr>
                <w:sz w:val="22"/>
                <w:szCs w:val="22"/>
              </w:rPr>
              <w:t xml:space="preserve"> 9,1</w:t>
            </w:r>
          </w:p>
        </w:tc>
        <w:tc>
          <w:tcPr>
            <w:tcW w:w="996" w:type="pct"/>
            <w:tcBorders>
              <w:top w:val="nil"/>
              <w:left w:val="single" w:sz="4" w:space="0" w:color="auto"/>
              <w:bottom w:val="nil"/>
              <w:right w:val="single" w:sz="4" w:space="0" w:color="auto"/>
            </w:tcBorders>
            <w:vAlign w:val="center"/>
            <w:hideMark/>
          </w:tcPr>
          <w:p w14:paraId="3C3BC8A2" w14:textId="77777777" w:rsidR="009F0388" w:rsidRPr="00332067" w:rsidRDefault="009F0388" w:rsidP="00D14621">
            <w:pPr>
              <w:jc w:val="center"/>
              <w:rPr>
                <w:sz w:val="22"/>
                <w:szCs w:val="22"/>
              </w:rPr>
            </w:pPr>
            <w:r w:rsidRPr="00332067">
              <w:rPr>
                <w:sz w:val="22"/>
                <w:szCs w:val="22"/>
              </w:rPr>
              <w:t xml:space="preserve">-0,5 </w:t>
            </w:r>
            <w:r w:rsidRPr="00332067">
              <w:rPr>
                <w:sz w:val="22"/>
                <w:szCs w:val="22"/>
              </w:rPr>
              <w:sym w:font="Symbol" w:char="F0B1"/>
            </w:r>
            <w:r w:rsidRPr="00332067">
              <w:rPr>
                <w:sz w:val="22"/>
                <w:szCs w:val="22"/>
              </w:rPr>
              <w:t xml:space="preserve"> 9,5</w:t>
            </w:r>
          </w:p>
        </w:tc>
        <w:tc>
          <w:tcPr>
            <w:tcW w:w="835" w:type="pct"/>
            <w:tcBorders>
              <w:top w:val="nil"/>
              <w:left w:val="single" w:sz="4" w:space="0" w:color="auto"/>
              <w:bottom w:val="nil"/>
              <w:right w:val="single" w:sz="4" w:space="0" w:color="auto"/>
            </w:tcBorders>
            <w:vAlign w:val="center"/>
            <w:hideMark/>
          </w:tcPr>
          <w:p w14:paraId="5C8CC637" w14:textId="77777777" w:rsidR="009F0388" w:rsidRPr="00332067" w:rsidRDefault="009F0388" w:rsidP="00D14621">
            <w:pPr>
              <w:jc w:val="center"/>
              <w:rPr>
                <w:sz w:val="22"/>
                <w:szCs w:val="22"/>
              </w:rPr>
            </w:pPr>
            <w:r w:rsidRPr="00332067">
              <w:rPr>
                <w:sz w:val="22"/>
                <w:szCs w:val="22"/>
              </w:rPr>
              <w:t xml:space="preserve">-2,3 </w:t>
            </w:r>
            <w:r w:rsidRPr="00332067">
              <w:rPr>
                <w:sz w:val="22"/>
                <w:szCs w:val="22"/>
              </w:rPr>
              <w:sym w:font="Symbol" w:char="F0B1"/>
            </w:r>
            <w:r w:rsidRPr="00332067">
              <w:rPr>
                <w:sz w:val="22"/>
                <w:szCs w:val="22"/>
              </w:rPr>
              <w:t xml:space="preserve"> 9,4</w:t>
            </w:r>
          </w:p>
        </w:tc>
      </w:tr>
      <w:tr w:rsidR="009F0388" w:rsidRPr="00332067" w14:paraId="0AEAAC83" w14:textId="77777777" w:rsidTr="00DC1D44">
        <w:trPr>
          <w:trHeight w:val="20"/>
        </w:trPr>
        <w:tc>
          <w:tcPr>
            <w:tcW w:w="1912" w:type="pct"/>
            <w:tcBorders>
              <w:top w:val="nil"/>
              <w:left w:val="single" w:sz="4" w:space="0" w:color="auto"/>
              <w:bottom w:val="single" w:sz="4" w:space="0" w:color="auto"/>
              <w:right w:val="single" w:sz="4" w:space="0" w:color="auto"/>
            </w:tcBorders>
            <w:vAlign w:val="center"/>
            <w:hideMark/>
          </w:tcPr>
          <w:p w14:paraId="6A842674" w14:textId="77777777" w:rsidR="009F0388" w:rsidRPr="00332067" w:rsidRDefault="009F0388" w:rsidP="00262161">
            <w:pPr>
              <w:rPr>
                <w:sz w:val="22"/>
                <w:szCs w:val="22"/>
              </w:rPr>
            </w:pPr>
            <w:proofErr w:type="spellStart"/>
            <w:r w:rsidRPr="00332067">
              <w:rPr>
                <w:sz w:val="22"/>
                <w:szCs w:val="22"/>
              </w:rPr>
              <w:t>p-værdi</w:t>
            </w:r>
            <w:proofErr w:type="spellEnd"/>
            <w:r w:rsidRPr="00332067">
              <w:rPr>
                <w:sz w:val="22"/>
                <w:szCs w:val="22"/>
              </w:rPr>
              <w:t xml:space="preserve"> versus placebo</w:t>
            </w:r>
          </w:p>
        </w:tc>
        <w:tc>
          <w:tcPr>
            <w:tcW w:w="1257" w:type="pct"/>
            <w:tcBorders>
              <w:top w:val="nil"/>
              <w:left w:val="single" w:sz="4" w:space="0" w:color="auto"/>
              <w:bottom w:val="single" w:sz="4" w:space="0" w:color="auto"/>
              <w:right w:val="single" w:sz="4" w:space="0" w:color="auto"/>
            </w:tcBorders>
            <w:vAlign w:val="center"/>
            <w:hideMark/>
          </w:tcPr>
          <w:p w14:paraId="6AC4185D" w14:textId="77777777" w:rsidR="009F0388" w:rsidRPr="00332067" w:rsidRDefault="009F0388" w:rsidP="00D14621">
            <w:pPr>
              <w:jc w:val="center"/>
              <w:rPr>
                <w:sz w:val="22"/>
                <w:szCs w:val="22"/>
              </w:rPr>
            </w:pPr>
            <w:r w:rsidRPr="00332067">
              <w:rPr>
                <w:sz w:val="22"/>
                <w:szCs w:val="22"/>
              </w:rPr>
              <w:t>0,013*</w:t>
            </w:r>
            <w:r w:rsidRPr="00332067">
              <w:rPr>
                <w:sz w:val="22"/>
                <w:szCs w:val="22"/>
                <w:vertAlign w:val="superscript"/>
              </w:rPr>
              <w:t>1</w:t>
            </w:r>
          </w:p>
        </w:tc>
        <w:tc>
          <w:tcPr>
            <w:tcW w:w="996" w:type="pct"/>
            <w:tcBorders>
              <w:top w:val="nil"/>
              <w:left w:val="single" w:sz="4" w:space="0" w:color="auto"/>
              <w:bottom w:val="single" w:sz="4" w:space="0" w:color="auto"/>
              <w:right w:val="single" w:sz="4" w:space="0" w:color="auto"/>
            </w:tcBorders>
            <w:vAlign w:val="center"/>
            <w:hideMark/>
          </w:tcPr>
          <w:p w14:paraId="7FE79B05" w14:textId="77777777" w:rsidR="009F0388" w:rsidRPr="00332067" w:rsidRDefault="009F0388" w:rsidP="00D14621">
            <w:pPr>
              <w:jc w:val="center"/>
              <w:rPr>
                <w:sz w:val="22"/>
                <w:szCs w:val="22"/>
              </w:rPr>
            </w:pPr>
            <w:r w:rsidRPr="00332067">
              <w:rPr>
                <w:sz w:val="22"/>
                <w:szCs w:val="22"/>
              </w:rPr>
              <w:t>0,039*</w:t>
            </w:r>
            <w:r w:rsidRPr="00332067">
              <w:rPr>
                <w:sz w:val="22"/>
                <w:szCs w:val="22"/>
                <w:vertAlign w:val="superscript"/>
              </w:rPr>
              <w:t>1</w:t>
            </w:r>
          </w:p>
        </w:tc>
        <w:tc>
          <w:tcPr>
            <w:tcW w:w="835" w:type="pct"/>
            <w:tcBorders>
              <w:top w:val="nil"/>
              <w:left w:val="single" w:sz="4" w:space="0" w:color="auto"/>
              <w:bottom w:val="single" w:sz="4" w:space="0" w:color="auto"/>
              <w:right w:val="single" w:sz="4" w:space="0" w:color="auto"/>
            </w:tcBorders>
          </w:tcPr>
          <w:p w14:paraId="73331CF4" w14:textId="77777777" w:rsidR="009F0388" w:rsidRPr="00332067" w:rsidRDefault="009F0388" w:rsidP="00D14621">
            <w:pPr>
              <w:jc w:val="center"/>
              <w:rPr>
                <w:sz w:val="22"/>
                <w:szCs w:val="22"/>
              </w:rPr>
            </w:pPr>
          </w:p>
        </w:tc>
      </w:tr>
    </w:tbl>
    <w:p w14:paraId="2AA57E1C" w14:textId="77777777" w:rsidR="00DC1D44" w:rsidRPr="00D00270" w:rsidRDefault="00DC1D44" w:rsidP="00DC1D44">
      <w:pPr>
        <w:suppressAutoHyphens/>
        <w:ind w:left="284" w:hanging="284"/>
        <w:rPr>
          <w:bCs/>
          <w:sz w:val="24"/>
          <w:szCs w:val="24"/>
          <w:lang w:val="fr-LU" w:eastAsia="fr-LU"/>
        </w:rPr>
      </w:pPr>
      <w:r w:rsidRPr="00D00270">
        <w:rPr>
          <w:bCs/>
          <w:sz w:val="24"/>
          <w:szCs w:val="24"/>
        </w:rPr>
        <w:t xml:space="preserve">* </w:t>
      </w:r>
      <w:r>
        <w:rPr>
          <w:bCs/>
          <w:sz w:val="24"/>
          <w:szCs w:val="24"/>
        </w:rPr>
        <w:tab/>
      </w:r>
      <w:r w:rsidRPr="00D00270">
        <w:rPr>
          <w:bCs/>
          <w:sz w:val="24"/>
          <w:szCs w:val="24"/>
        </w:rPr>
        <w:t xml:space="preserve">p≤0,05 versus placebo </w:t>
      </w:r>
    </w:p>
    <w:p w14:paraId="29E3C593" w14:textId="77777777" w:rsidR="00DC1D44" w:rsidRPr="00D00270" w:rsidRDefault="00DC1D44" w:rsidP="00DC1D44">
      <w:pPr>
        <w:suppressAutoHyphens/>
        <w:ind w:left="284" w:hanging="284"/>
        <w:rPr>
          <w:bCs/>
          <w:sz w:val="24"/>
          <w:szCs w:val="24"/>
          <w:lang w:val="en-US"/>
        </w:rPr>
      </w:pPr>
      <w:r w:rsidRPr="00D00270">
        <w:rPr>
          <w:bCs/>
          <w:sz w:val="24"/>
          <w:szCs w:val="24"/>
          <w:lang w:val="en-US"/>
        </w:rPr>
        <w:t xml:space="preserve">ITT: Intent-To-Treat; LOCF: Last Observation Carried Forward </w:t>
      </w:r>
    </w:p>
    <w:p w14:paraId="221F643B" w14:textId="77777777" w:rsidR="00DC1D44" w:rsidRPr="00B90CB8" w:rsidRDefault="00DC1D44" w:rsidP="00DC1D44">
      <w:pPr>
        <w:suppressAutoHyphens/>
        <w:ind w:left="284" w:hanging="284"/>
        <w:rPr>
          <w:bCs/>
          <w:sz w:val="24"/>
          <w:szCs w:val="24"/>
        </w:rPr>
      </w:pPr>
      <w:r w:rsidRPr="00B90CB8">
        <w:rPr>
          <w:bCs/>
          <w:sz w:val="24"/>
          <w:szCs w:val="24"/>
          <w:vertAlign w:val="superscript"/>
        </w:rPr>
        <w:t xml:space="preserve">1 </w:t>
      </w:r>
      <w:r w:rsidRPr="00B90CB8">
        <w:rPr>
          <w:bCs/>
          <w:sz w:val="24"/>
          <w:szCs w:val="24"/>
        </w:rPr>
        <w:t xml:space="preserve">Baseret på ANCOVA med behandling og land som faktorer og baselineværdi som </w:t>
      </w:r>
      <w:proofErr w:type="spellStart"/>
      <w:r w:rsidRPr="00B90CB8">
        <w:rPr>
          <w:bCs/>
          <w:sz w:val="24"/>
          <w:szCs w:val="24"/>
        </w:rPr>
        <w:t>co</w:t>
      </w:r>
      <w:proofErr w:type="spellEnd"/>
      <w:r w:rsidRPr="00B90CB8">
        <w:rPr>
          <w:bCs/>
          <w:sz w:val="24"/>
          <w:szCs w:val="24"/>
        </w:rPr>
        <w:t>-variant. Negative ADAS-</w:t>
      </w:r>
      <w:proofErr w:type="spellStart"/>
      <w:r w:rsidRPr="00B90CB8">
        <w:rPr>
          <w:bCs/>
          <w:sz w:val="24"/>
          <w:szCs w:val="24"/>
        </w:rPr>
        <w:t>Cog</w:t>
      </w:r>
      <w:proofErr w:type="spellEnd"/>
      <w:r w:rsidRPr="00B90CB8">
        <w:rPr>
          <w:bCs/>
          <w:sz w:val="24"/>
          <w:szCs w:val="24"/>
        </w:rPr>
        <w:t xml:space="preserve">-ændringer tyder på forbedring. Positive ADCS-ADL-ændringer tyder på forbedring. </w:t>
      </w:r>
    </w:p>
    <w:p w14:paraId="2954FE62" w14:textId="77777777" w:rsidR="00DC1D44" w:rsidRPr="00B90CB8" w:rsidRDefault="00DC1D44" w:rsidP="00DC1D44">
      <w:pPr>
        <w:suppressAutoHyphens/>
        <w:ind w:left="284" w:hanging="284"/>
        <w:rPr>
          <w:bCs/>
          <w:sz w:val="24"/>
          <w:szCs w:val="24"/>
        </w:rPr>
      </w:pPr>
      <w:r w:rsidRPr="00B90CB8">
        <w:rPr>
          <w:bCs/>
          <w:sz w:val="24"/>
          <w:szCs w:val="24"/>
          <w:vertAlign w:val="superscript"/>
        </w:rPr>
        <w:t xml:space="preserve">2 </w:t>
      </w:r>
      <w:r w:rsidRPr="00B90CB8">
        <w:rPr>
          <w:bCs/>
          <w:sz w:val="24"/>
          <w:szCs w:val="24"/>
        </w:rPr>
        <w:t xml:space="preserve">Baseret på CMH-testblokning (van </w:t>
      </w:r>
      <w:proofErr w:type="spellStart"/>
      <w:r w:rsidRPr="00B90CB8">
        <w:rPr>
          <w:bCs/>
          <w:sz w:val="24"/>
          <w:szCs w:val="24"/>
        </w:rPr>
        <w:t>Elteren</w:t>
      </w:r>
      <w:proofErr w:type="spellEnd"/>
      <w:r w:rsidRPr="00B90CB8">
        <w:rPr>
          <w:bCs/>
          <w:sz w:val="24"/>
          <w:szCs w:val="24"/>
        </w:rPr>
        <w:t>-test) for land. ADCS-CGIC-scorer &lt;4 tyder på forbedring.</w:t>
      </w:r>
    </w:p>
    <w:p w14:paraId="3CAFAC00" w14:textId="77777777" w:rsidR="00DC1D44" w:rsidRPr="00B90CB8" w:rsidRDefault="00DC1D44" w:rsidP="00DC1D44">
      <w:pPr>
        <w:suppressAutoHyphens/>
        <w:rPr>
          <w:bCs/>
          <w:sz w:val="24"/>
          <w:szCs w:val="24"/>
        </w:rPr>
      </w:pPr>
    </w:p>
    <w:p w14:paraId="3A6650E5" w14:textId="77777777" w:rsidR="00DC1D44" w:rsidRPr="00B90CB8" w:rsidRDefault="00DC1D44" w:rsidP="00DC1D44">
      <w:pPr>
        <w:suppressAutoHyphens/>
        <w:rPr>
          <w:bCs/>
          <w:sz w:val="24"/>
          <w:szCs w:val="24"/>
        </w:rPr>
      </w:pPr>
      <w:r w:rsidRPr="00B90CB8">
        <w:rPr>
          <w:bCs/>
          <w:sz w:val="24"/>
          <w:szCs w:val="24"/>
        </w:rPr>
        <w:t>Resultaterne for patienter med klinisk relevant respons fra de 24 ugers placebo-kontrolleret studie er angivet i tabel 3. Klinisk relevant forbedring var på forhånd defineret som mindst en 4-pointsforbedring på ADAS-</w:t>
      </w:r>
      <w:proofErr w:type="spellStart"/>
      <w:r w:rsidRPr="00B90CB8">
        <w:rPr>
          <w:bCs/>
          <w:sz w:val="24"/>
          <w:szCs w:val="24"/>
        </w:rPr>
        <w:t>Cog</w:t>
      </w:r>
      <w:proofErr w:type="spellEnd"/>
      <w:r w:rsidRPr="00B90CB8">
        <w:rPr>
          <w:bCs/>
          <w:sz w:val="24"/>
          <w:szCs w:val="24"/>
        </w:rPr>
        <w:t>, ingen forværring på ADCS-CGIC og ingen forværring på ADCS-ADL.</w:t>
      </w:r>
    </w:p>
    <w:p w14:paraId="4333D20B" w14:textId="4D93A9F7" w:rsidR="00332067" w:rsidRDefault="00332067">
      <w:pPr>
        <w:rPr>
          <w:bCs/>
          <w:sz w:val="24"/>
          <w:szCs w:val="24"/>
        </w:rPr>
      </w:pPr>
      <w:r>
        <w:rPr>
          <w:bCs/>
          <w:sz w:val="24"/>
          <w:szCs w:val="24"/>
        </w:rPr>
        <w:br w:type="page"/>
      </w:r>
    </w:p>
    <w:p w14:paraId="34EC5275" w14:textId="77777777" w:rsidR="009F0388" w:rsidRPr="00D00270" w:rsidRDefault="009F0388" w:rsidP="009F0388">
      <w:pPr>
        <w:suppressAutoHyphens/>
        <w:ind w:left="142"/>
        <w:rPr>
          <w:bCs/>
          <w:sz w:val="24"/>
          <w:szCs w:val="24"/>
        </w:rPr>
      </w:pPr>
    </w:p>
    <w:p w14:paraId="360DC544" w14:textId="77777777" w:rsidR="009F0388" w:rsidRPr="00D00270" w:rsidRDefault="009F0388" w:rsidP="009F0388">
      <w:pPr>
        <w:suppressAutoHyphens/>
        <w:ind w:left="142"/>
        <w:rPr>
          <w:b/>
          <w:sz w:val="24"/>
          <w:szCs w:val="24"/>
        </w:rPr>
      </w:pPr>
      <w:r w:rsidRPr="00D00270">
        <w:rPr>
          <w:b/>
          <w:sz w:val="24"/>
          <w:szCs w:val="24"/>
        </w:rPr>
        <w:t>Tabel 3</w:t>
      </w:r>
    </w:p>
    <w:tbl>
      <w:tblPr>
        <w:tblW w:w="5000" w:type="pct"/>
        <w:tblCellMar>
          <w:left w:w="0" w:type="dxa"/>
          <w:right w:w="0" w:type="dxa"/>
        </w:tblCellMar>
        <w:tblLook w:val="04A0" w:firstRow="1" w:lastRow="0" w:firstColumn="1" w:lastColumn="0" w:noHBand="0" w:noVBand="1"/>
      </w:tblPr>
      <w:tblGrid>
        <w:gridCol w:w="3340"/>
        <w:gridCol w:w="2265"/>
        <w:gridCol w:w="2255"/>
        <w:gridCol w:w="1768"/>
      </w:tblGrid>
      <w:tr w:rsidR="009F0388" w:rsidRPr="00332067" w14:paraId="44544069" w14:textId="77777777" w:rsidTr="008E7BD7">
        <w:trPr>
          <w:trHeight w:hRule="exact" w:val="494"/>
        </w:trPr>
        <w:tc>
          <w:tcPr>
            <w:tcW w:w="1735" w:type="pct"/>
            <w:tcBorders>
              <w:top w:val="single" w:sz="4" w:space="0" w:color="auto"/>
              <w:left w:val="single" w:sz="4" w:space="0" w:color="auto"/>
              <w:bottom w:val="single" w:sz="4" w:space="0" w:color="auto"/>
              <w:right w:val="single" w:sz="4" w:space="0" w:color="auto"/>
            </w:tcBorders>
          </w:tcPr>
          <w:p w14:paraId="4955904D" w14:textId="77777777" w:rsidR="009F0388" w:rsidRPr="00332067" w:rsidRDefault="009F0388" w:rsidP="001B1C4B">
            <w:pPr>
              <w:rPr>
                <w:sz w:val="22"/>
                <w:szCs w:val="22"/>
              </w:rPr>
            </w:pPr>
          </w:p>
        </w:tc>
        <w:tc>
          <w:tcPr>
            <w:tcW w:w="3265" w:type="pct"/>
            <w:gridSpan w:val="3"/>
            <w:tcBorders>
              <w:top w:val="single" w:sz="4" w:space="0" w:color="auto"/>
              <w:left w:val="single" w:sz="4" w:space="0" w:color="auto"/>
              <w:bottom w:val="single" w:sz="4" w:space="0" w:color="auto"/>
              <w:right w:val="single" w:sz="4" w:space="0" w:color="auto"/>
            </w:tcBorders>
            <w:vAlign w:val="center"/>
            <w:hideMark/>
          </w:tcPr>
          <w:p w14:paraId="728DC890" w14:textId="77777777" w:rsidR="009F0388" w:rsidRPr="00332067" w:rsidRDefault="009F0388" w:rsidP="00BB74D4">
            <w:pPr>
              <w:jc w:val="center"/>
              <w:rPr>
                <w:b/>
                <w:sz w:val="22"/>
                <w:szCs w:val="22"/>
              </w:rPr>
            </w:pPr>
            <w:r w:rsidRPr="00332067">
              <w:rPr>
                <w:b/>
                <w:sz w:val="22"/>
                <w:szCs w:val="22"/>
              </w:rPr>
              <w:t>Patienter med klinisk signifikant respons (%)</w:t>
            </w:r>
          </w:p>
        </w:tc>
      </w:tr>
      <w:tr w:rsidR="009F0388" w:rsidRPr="00332067" w14:paraId="3D13C787" w14:textId="77777777" w:rsidTr="008E7BD7">
        <w:trPr>
          <w:trHeight w:hRule="exact" w:val="1131"/>
        </w:trPr>
        <w:tc>
          <w:tcPr>
            <w:tcW w:w="1735" w:type="pct"/>
            <w:tcBorders>
              <w:top w:val="single" w:sz="4" w:space="0" w:color="auto"/>
              <w:left w:val="single" w:sz="4" w:space="0" w:color="auto"/>
              <w:bottom w:val="single" w:sz="4" w:space="0" w:color="auto"/>
              <w:right w:val="single" w:sz="4" w:space="0" w:color="auto"/>
            </w:tcBorders>
            <w:vAlign w:val="bottom"/>
            <w:hideMark/>
          </w:tcPr>
          <w:p w14:paraId="6F37DEF9" w14:textId="77777777" w:rsidR="009F0388" w:rsidRPr="00332067" w:rsidRDefault="009F0388" w:rsidP="001B1C4B">
            <w:pPr>
              <w:rPr>
                <w:b/>
                <w:sz w:val="22"/>
                <w:szCs w:val="22"/>
              </w:rPr>
            </w:pPr>
            <w:r w:rsidRPr="00332067">
              <w:rPr>
                <w:b/>
                <w:sz w:val="22"/>
                <w:szCs w:val="22"/>
              </w:rPr>
              <w:t>ITT-</w:t>
            </w:r>
            <w:proofErr w:type="gramStart"/>
            <w:r w:rsidRPr="00332067">
              <w:rPr>
                <w:b/>
                <w:sz w:val="22"/>
                <w:szCs w:val="22"/>
              </w:rPr>
              <w:t>LOCF population</w:t>
            </w:r>
            <w:proofErr w:type="gramEnd"/>
          </w:p>
        </w:tc>
        <w:tc>
          <w:tcPr>
            <w:tcW w:w="1176" w:type="pct"/>
            <w:tcBorders>
              <w:top w:val="single" w:sz="4" w:space="0" w:color="auto"/>
              <w:left w:val="single" w:sz="4" w:space="0" w:color="auto"/>
              <w:bottom w:val="single" w:sz="4" w:space="0" w:color="auto"/>
              <w:right w:val="single" w:sz="4" w:space="0" w:color="auto"/>
            </w:tcBorders>
            <w:hideMark/>
          </w:tcPr>
          <w:p w14:paraId="2A0EB7B5" w14:textId="77777777" w:rsidR="00BB74D4" w:rsidRPr="00332067" w:rsidRDefault="009F0388" w:rsidP="00BB74D4">
            <w:pPr>
              <w:jc w:val="center"/>
              <w:rPr>
                <w:b/>
                <w:sz w:val="22"/>
                <w:szCs w:val="22"/>
              </w:rPr>
            </w:pPr>
            <w:proofErr w:type="spellStart"/>
            <w:r w:rsidRPr="00332067">
              <w:rPr>
                <w:b/>
                <w:sz w:val="22"/>
                <w:szCs w:val="22"/>
              </w:rPr>
              <w:t>Rivastigmin</w:t>
            </w:r>
            <w:proofErr w:type="spellEnd"/>
            <w:r w:rsidRPr="00332067">
              <w:rPr>
                <w:b/>
                <w:sz w:val="22"/>
                <w:szCs w:val="22"/>
              </w:rPr>
              <w:t xml:space="preserve"> depotplastre </w:t>
            </w:r>
          </w:p>
          <w:p w14:paraId="4D71E6B3" w14:textId="31447379" w:rsidR="009F0388" w:rsidRPr="00332067" w:rsidRDefault="009F0388" w:rsidP="00BB74D4">
            <w:pPr>
              <w:jc w:val="center"/>
              <w:rPr>
                <w:b/>
                <w:sz w:val="22"/>
                <w:szCs w:val="22"/>
              </w:rPr>
            </w:pPr>
            <w:r w:rsidRPr="00332067">
              <w:rPr>
                <w:b/>
                <w:sz w:val="22"/>
                <w:szCs w:val="22"/>
              </w:rPr>
              <w:t>9,5 mg/24 t</w:t>
            </w:r>
          </w:p>
          <w:p w14:paraId="25AC3EC4" w14:textId="77777777" w:rsidR="009F0388" w:rsidRPr="00332067" w:rsidRDefault="009F0388" w:rsidP="00BB74D4">
            <w:pPr>
              <w:jc w:val="center"/>
              <w:rPr>
                <w:b/>
                <w:sz w:val="22"/>
                <w:szCs w:val="22"/>
              </w:rPr>
            </w:pPr>
            <w:r w:rsidRPr="00332067">
              <w:rPr>
                <w:b/>
                <w:sz w:val="22"/>
                <w:szCs w:val="22"/>
              </w:rPr>
              <w:t>N = 251</w:t>
            </w:r>
          </w:p>
        </w:tc>
        <w:tc>
          <w:tcPr>
            <w:tcW w:w="1171" w:type="pct"/>
            <w:tcBorders>
              <w:top w:val="single" w:sz="4" w:space="0" w:color="auto"/>
              <w:left w:val="single" w:sz="4" w:space="0" w:color="auto"/>
              <w:bottom w:val="single" w:sz="4" w:space="0" w:color="auto"/>
              <w:right w:val="single" w:sz="4" w:space="0" w:color="auto"/>
            </w:tcBorders>
          </w:tcPr>
          <w:p w14:paraId="0E7C1F63" w14:textId="77777777" w:rsidR="00332067" w:rsidRDefault="009F0388" w:rsidP="00BB74D4">
            <w:pPr>
              <w:jc w:val="center"/>
              <w:rPr>
                <w:b/>
                <w:sz w:val="22"/>
                <w:szCs w:val="22"/>
              </w:rPr>
            </w:pPr>
            <w:proofErr w:type="spellStart"/>
            <w:r w:rsidRPr="00332067">
              <w:rPr>
                <w:b/>
                <w:sz w:val="22"/>
                <w:szCs w:val="22"/>
              </w:rPr>
              <w:t>Rivastigmin</w:t>
            </w:r>
            <w:proofErr w:type="spellEnd"/>
            <w:r w:rsidRPr="00332067">
              <w:rPr>
                <w:b/>
                <w:sz w:val="22"/>
                <w:szCs w:val="22"/>
              </w:rPr>
              <w:t xml:space="preserve"> kapsler </w:t>
            </w:r>
          </w:p>
          <w:p w14:paraId="5BF0A198" w14:textId="6DD7E514" w:rsidR="009F0388" w:rsidRPr="00332067" w:rsidRDefault="009F0388" w:rsidP="00BB74D4">
            <w:pPr>
              <w:jc w:val="center"/>
              <w:rPr>
                <w:b/>
                <w:sz w:val="22"/>
                <w:szCs w:val="22"/>
              </w:rPr>
            </w:pPr>
            <w:r w:rsidRPr="00332067">
              <w:rPr>
                <w:b/>
                <w:sz w:val="22"/>
                <w:szCs w:val="22"/>
              </w:rPr>
              <w:t>12 mg dagligt</w:t>
            </w:r>
          </w:p>
          <w:p w14:paraId="39742D7E" w14:textId="77777777" w:rsidR="009F0388" w:rsidRPr="00332067" w:rsidRDefault="009F0388" w:rsidP="00BB74D4">
            <w:pPr>
              <w:jc w:val="center"/>
              <w:rPr>
                <w:b/>
                <w:sz w:val="22"/>
                <w:szCs w:val="22"/>
              </w:rPr>
            </w:pPr>
          </w:p>
          <w:p w14:paraId="39021C7B" w14:textId="77777777" w:rsidR="009F0388" w:rsidRPr="00332067" w:rsidRDefault="009F0388" w:rsidP="00BB74D4">
            <w:pPr>
              <w:jc w:val="center"/>
              <w:rPr>
                <w:b/>
                <w:sz w:val="22"/>
                <w:szCs w:val="22"/>
              </w:rPr>
            </w:pPr>
            <w:r w:rsidRPr="00332067">
              <w:rPr>
                <w:b/>
                <w:sz w:val="22"/>
                <w:szCs w:val="22"/>
              </w:rPr>
              <w:t>N = 256</w:t>
            </w:r>
          </w:p>
        </w:tc>
        <w:tc>
          <w:tcPr>
            <w:tcW w:w="918" w:type="pct"/>
            <w:tcBorders>
              <w:top w:val="single" w:sz="4" w:space="0" w:color="auto"/>
              <w:left w:val="single" w:sz="4" w:space="0" w:color="auto"/>
              <w:bottom w:val="single" w:sz="4" w:space="0" w:color="auto"/>
              <w:right w:val="single" w:sz="4" w:space="0" w:color="auto"/>
            </w:tcBorders>
          </w:tcPr>
          <w:p w14:paraId="210B6F21" w14:textId="77777777" w:rsidR="009F0388" w:rsidRPr="00332067" w:rsidRDefault="009F0388" w:rsidP="00BB74D4">
            <w:pPr>
              <w:jc w:val="center"/>
              <w:rPr>
                <w:b/>
                <w:sz w:val="22"/>
                <w:szCs w:val="22"/>
              </w:rPr>
            </w:pPr>
            <w:r w:rsidRPr="00332067">
              <w:rPr>
                <w:b/>
                <w:sz w:val="22"/>
                <w:szCs w:val="22"/>
              </w:rPr>
              <w:t>Placebo</w:t>
            </w:r>
          </w:p>
          <w:p w14:paraId="4EB313AA" w14:textId="77777777" w:rsidR="009F0388" w:rsidRPr="00332067" w:rsidRDefault="009F0388" w:rsidP="00BB74D4">
            <w:pPr>
              <w:jc w:val="center"/>
              <w:rPr>
                <w:b/>
                <w:sz w:val="22"/>
                <w:szCs w:val="22"/>
              </w:rPr>
            </w:pPr>
          </w:p>
          <w:p w14:paraId="47062FF5" w14:textId="77777777" w:rsidR="009F0388" w:rsidRPr="00332067" w:rsidRDefault="009F0388" w:rsidP="00BB74D4">
            <w:pPr>
              <w:jc w:val="center"/>
              <w:rPr>
                <w:b/>
                <w:sz w:val="22"/>
                <w:szCs w:val="22"/>
              </w:rPr>
            </w:pPr>
          </w:p>
          <w:p w14:paraId="536AA39E" w14:textId="77777777" w:rsidR="009F0388" w:rsidRPr="00332067" w:rsidRDefault="009F0388" w:rsidP="00BB74D4">
            <w:pPr>
              <w:jc w:val="center"/>
              <w:rPr>
                <w:b/>
                <w:sz w:val="22"/>
                <w:szCs w:val="22"/>
              </w:rPr>
            </w:pPr>
            <w:r w:rsidRPr="00332067">
              <w:rPr>
                <w:b/>
                <w:sz w:val="22"/>
                <w:szCs w:val="22"/>
              </w:rPr>
              <w:t>N = 282</w:t>
            </w:r>
          </w:p>
        </w:tc>
      </w:tr>
      <w:tr w:rsidR="009F0388" w:rsidRPr="00332067" w14:paraId="67E32F7C" w14:textId="77777777" w:rsidTr="008E7BD7">
        <w:trPr>
          <w:trHeight w:hRule="exact" w:val="1705"/>
        </w:trPr>
        <w:tc>
          <w:tcPr>
            <w:tcW w:w="1735" w:type="pct"/>
            <w:tcBorders>
              <w:top w:val="single" w:sz="4" w:space="0" w:color="auto"/>
              <w:left w:val="single" w:sz="4" w:space="0" w:color="auto"/>
              <w:bottom w:val="single" w:sz="4" w:space="0" w:color="auto"/>
              <w:right w:val="single" w:sz="4" w:space="0" w:color="auto"/>
            </w:tcBorders>
          </w:tcPr>
          <w:p w14:paraId="3ADA6BCC" w14:textId="77777777" w:rsidR="009F0388" w:rsidRPr="00332067" w:rsidRDefault="009F0388" w:rsidP="001B1C4B">
            <w:pPr>
              <w:rPr>
                <w:b/>
                <w:sz w:val="22"/>
                <w:szCs w:val="22"/>
              </w:rPr>
            </w:pPr>
            <w:r w:rsidRPr="00332067">
              <w:rPr>
                <w:b/>
                <w:sz w:val="22"/>
                <w:szCs w:val="22"/>
              </w:rPr>
              <w:t xml:space="preserve">Mindst 4 </w:t>
            </w:r>
            <w:proofErr w:type="spellStart"/>
            <w:r w:rsidRPr="00332067">
              <w:rPr>
                <w:b/>
                <w:sz w:val="22"/>
                <w:szCs w:val="22"/>
              </w:rPr>
              <w:t>pointsforbedring</w:t>
            </w:r>
            <w:proofErr w:type="spellEnd"/>
            <w:r w:rsidRPr="00332067">
              <w:rPr>
                <w:b/>
                <w:sz w:val="22"/>
                <w:szCs w:val="22"/>
              </w:rPr>
              <w:t xml:space="preserve"> på ADAS-</w:t>
            </w:r>
            <w:proofErr w:type="spellStart"/>
            <w:r w:rsidRPr="00332067">
              <w:rPr>
                <w:b/>
                <w:sz w:val="22"/>
                <w:szCs w:val="22"/>
              </w:rPr>
              <w:t>Cog</w:t>
            </w:r>
            <w:proofErr w:type="spellEnd"/>
            <w:r w:rsidRPr="00332067">
              <w:rPr>
                <w:b/>
                <w:sz w:val="22"/>
                <w:szCs w:val="22"/>
              </w:rPr>
              <w:t xml:space="preserve"> og ingen forværring på ADCS-CGIC og ADCS-ADL</w:t>
            </w:r>
          </w:p>
          <w:p w14:paraId="68663E35" w14:textId="77777777" w:rsidR="009F0388" w:rsidRPr="00332067" w:rsidRDefault="009F0388" w:rsidP="001B1C4B">
            <w:pPr>
              <w:rPr>
                <w:sz w:val="22"/>
                <w:szCs w:val="22"/>
              </w:rPr>
            </w:pPr>
          </w:p>
          <w:p w14:paraId="356D73F0" w14:textId="77777777" w:rsidR="009F0388" w:rsidRPr="00332067" w:rsidRDefault="009F0388" w:rsidP="001B1C4B">
            <w:pPr>
              <w:rPr>
                <w:sz w:val="22"/>
                <w:szCs w:val="22"/>
              </w:rPr>
            </w:pPr>
            <w:proofErr w:type="spellStart"/>
            <w:r w:rsidRPr="00332067">
              <w:rPr>
                <w:sz w:val="22"/>
                <w:szCs w:val="22"/>
              </w:rPr>
              <w:t>p-værdi</w:t>
            </w:r>
            <w:proofErr w:type="spellEnd"/>
            <w:r w:rsidRPr="00332067">
              <w:rPr>
                <w:sz w:val="22"/>
                <w:szCs w:val="22"/>
              </w:rPr>
              <w:t xml:space="preserve"> versus placebo</w:t>
            </w:r>
          </w:p>
        </w:tc>
        <w:tc>
          <w:tcPr>
            <w:tcW w:w="1176" w:type="pct"/>
            <w:tcBorders>
              <w:top w:val="single" w:sz="4" w:space="0" w:color="auto"/>
              <w:left w:val="single" w:sz="4" w:space="0" w:color="auto"/>
              <w:bottom w:val="single" w:sz="4" w:space="0" w:color="auto"/>
              <w:right w:val="single" w:sz="4" w:space="0" w:color="auto"/>
            </w:tcBorders>
          </w:tcPr>
          <w:p w14:paraId="43057B41" w14:textId="77777777" w:rsidR="009F0388" w:rsidRPr="00332067" w:rsidRDefault="009F0388" w:rsidP="00BB74D4">
            <w:pPr>
              <w:jc w:val="center"/>
              <w:rPr>
                <w:sz w:val="22"/>
                <w:szCs w:val="22"/>
              </w:rPr>
            </w:pPr>
            <w:r w:rsidRPr="00332067">
              <w:rPr>
                <w:sz w:val="22"/>
                <w:szCs w:val="22"/>
              </w:rPr>
              <w:t>17,4</w:t>
            </w:r>
          </w:p>
          <w:p w14:paraId="445647E0" w14:textId="77777777" w:rsidR="009F0388" w:rsidRPr="00332067" w:rsidRDefault="009F0388" w:rsidP="00BB74D4">
            <w:pPr>
              <w:jc w:val="center"/>
              <w:rPr>
                <w:sz w:val="22"/>
                <w:szCs w:val="22"/>
              </w:rPr>
            </w:pPr>
          </w:p>
          <w:p w14:paraId="3D103F5B" w14:textId="77777777" w:rsidR="009F0388" w:rsidRPr="00332067" w:rsidRDefault="009F0388" w:rsidP="00BB74D4">
            <w:pPr>
              <w:jc w:val="center"/>
              <w:rPr>
                <w:sz w:val="22"/>
                <w:szCs w:val="22"/>
              </w:rPr>
            </w:pPr>
          </w:p>
          <w:p w14:paraId="532D2FB8" w14:textId="77777777" w:rsidR="009F0388" w:rsidRPr="00332067" w:rsidRDefault="009F0388" w:rsidP="00BB74D4">
            <w:pPr>
              <w:jc w:val="center"/>
              <w:rPr>
                <w:sz w:val="22"/>
                <w:szCs w:val="22"/>
              </w:rPr>
            </w:pPr>
          </w:p>
          <w:p w14:paraId="078C7B6A" w14:textId="77777777" w:rsidR="009F0388" w:rsidRPr="00332067" w:rsidRDefault="009F0388" w:rsidP="00BB74D4">
            <w:pPr>
              <w:jc w:val="center"/>
              <w:rPr>
                <w:sz w:val="22"/>
                <w:szCs w:val="22"/>
              </w:rPr>
            </w:pPr>
            <w:r w:rsidRPr="00332067">
              <w:rPr>
                <w:sz w:val="22"/>
                <w:szCs w:val="22"/>
              </w:rPr>
              <w:t>0,037*</w:t>
            </w:r>
          </w:p>
        </w:tc>
        <w:tc>
          <w:tcPr>
            <w:tcW w:w="1171" w:type="pct"/>
            <w:tcBorders>
              <w:top w:val="single" w:sz="4" w:space="0" w:color="auto"/>
              <w:left w:val="single" w:sz="4" w:space="0" w:color="auto"/>
              <w:bottom w:val="single" w:sz="4" w:space="0" w:color="auto"/>
              <w:right w:val="single" w:sz="4" w:space="0" w:color="auto"/>
            </w:tcBorders>
          </w:tcPr>
          <w:p w14:paraId="3367559E" w14:textId="77777777" w:rsidR="009F0388" w:rsidRPr="00332067" w:rsidRDefault="009F0388" w:rsidP="00BB74D4">
            <w:pPr>
              <w:jc w:val="center"/>
              <w:rPr>
                <w:sz w:val="22"/>
                <w:szCs w:val="22"/>
              </w:rPr>
            </w:pPr>
            <w:r w:rsidRPr="00332067">
              <w:rPr>
                <w:sz w:val="22"/>
                <w:szCs w:val="22"/>
              </w:rPr>
              <w:t>19,0</w:t>
            </w:r>
          </w:p>
          <w:p w14:paraId="1E4C6C83" w14:textId="77777777" w:rsidR="009F0388" w:rsidRPr="00332067" w:rsidRDefault="009F0388" w:rsidP="00BB74D4">
            <w:pPr>
              <w:jc w:val="center"/>
              <w:rPr>
                <w:sz w:val="22"/>
                <w:szCs w:val="22"/>
              </w:rPr>
            </w:pPr>
          </w:p>
          <w:p w14:paraId="74EB9675" w14:textId="77777777" w:rsidR="009F0388" w:rsidRPr="00332067" w:rsidRDefault="009F0388" w:rsidP="00BB74D4">
            <w:pPr>
              <w:jc w:val="center"/>
              <w:rPr>
                <w:sz w:val="22"/>
                <w:szCs w:val="22"/>
              </w:rPr>
            </w:pPr>
          </w:p>
          <w:p w14:paraId="215FC880" w14:textId="77777777" w:rsidR="009F0388" w:rsidRPr="00332067" w:rsidRDefault="009F0388" w:rsidP="00BB74D4">
            <w:pPr>
              <w:jc w:val="center"/>
              <w:rPr>
                <w:sz w:val="22"/>
                <w:szCs w:val="22"/>
              </w:rPr>
            </w:pPr>
          </w:p>
          <w:p w14:paraId="729BA745" w14:textId="77777777" w:rsidR="009F0388" w:rsidRPr="00332067" w:rsidRDefault="009F0388" w:rsidP="00BB74D4">
            <w:pPr>
              <w:jc w:val="center"/>
              <w:rPr>
                <w:sz w:val="22"/>
                <w:szCs w:val="22"/>
              </w:rPr>
            </w:pPr>
            <w:r w:rsidRPr="00332067">
              <w:rPr>
                <w:sz w:val="22"/>
                <w:szCs w:val="22"/>
              </w:rPr>
              <w:t>0,004*</w:t>
            </w:r>
          </w:p>
        </w:tc>
        <w:tc>
          <w:tcPr>
            <w:tcW w:w="918" w:type="pct"/>
            <w:tcBorders>
              <w:top w:val="single" w:sz="4" w:space="0" w:color="auto"/>
              <w:left w:val="single" w:sz="4" w:space="0" w:color="auto"/>
              <w:bottom w:val="single" w:sz="4" w:space="0" w:color="auto"/>
              <w:right w:val="single" w:sz="4" w:space="0" w:color="auto"/>
            </w:tcBorders>
            <w:hideMark/>
          </w:tcPr>
          <w:p w14:paraId="586CFAED" w14:textId="77777777" w:rsidR="009F0388" w:rsidRPr="00332067" w:rsidRDefault="009F0388" w:rsidP="00BB74D4">
            <w:pPr>
              <w:jc w:val="center"/>
              <w:rPr>
                <w:sz w:val="22"/>
                <w:szCs w:val="22"/>
              </w:rPr>
            </w:pPr>
            <w:r w:rsidRPr="00332067">
              <w:rPr>
                <w:sz w:val="22"/>
                <w:szCs w:val="22"/>
              </w:rPr>
              <w:t>10,5</w:t>
            </w:r>
          </w:p>
        </w:tc>
      </w:tr>
    </w:tbl>
    <w:p w14:paraId="11A19CA3" w14:textId="77777777" w:rsidR="009F0388" w:rsidRPr="00D00270" w:rsidRDefault="009F0388" w:rsidP="00BB74D4">
      <w:pPr>
        <w:suppressAutoHyphens/>
        <w:rPr>
          <w:bCs/>
          <w:sz w:val="24"/>
          <w:szCs w:val="24"/>
          <w:lang w:val="fr-LU" w:eastAsia="fr-LU"/>
        </w:rPr>
      </w:pPr>
      <w:r w:rsidRPr="00D00270">
        <w:rPr>
          <w:bCs/>
          <w:sz w:val="24"/>
          <w:szCs w:val="24"/>
        </w:rPr>
        <w:t>*p&lt;0,05 versus placebo</w:t>
      </w:r>
    </w:p>
    <w:p w14:paraId="0002E4F9" w14:textId="77777777" w:rsidR="009F0388" w:rsidRPr="00D00270" w:rsidRDefault="009F0388" w:rsidP="009F0388">
      <w:pPr>
        <w:suppressAutoHyphens/>
        <w:rPr>
          <w:bCs/>
          <w:sz w:val="24"/>
          <w:szCs w:val="24"/>
        </w:rPr>
      </w:pPr>
    </w:p>
    <w:p w14:paraId="0A16CA13" w14:textId="77777777" w:rsidR="009F0388" w:rsidRPr="00D00270" w:rsidRDefault="009F0388" w:rsidP="00BB74D4">
      <w:pPr>
        <w:suppressAutoHyphens/>
        <w:ind w:left="851"/>
        <w:rPr>
          <w:bCs/>
          <w:sz w:val="24"/>
          <w:szCs w:val="24"/>
          <w:lang w:val="fr-LU"/>
        </w:rPr>
      </w:pPr>
      <w:r w:rsidRPr="00D00270">
        <w:rPr>
          <w:bCs/>
          <w:sz w:val="24"/>
          <w:szCs w:val="24"/>
        </w:rPr>
        <w:t xml:space="preserve">Som antydet ved </w:t>
      </w:r>
      <w:proofErr w:type="spellStart"/>
      <w:r w:rsidRPr="00D00270">
        <w:rPr>
          <w:bCs/>
          <w:sz w:val="24"/>
          <w:szCs w:val="24"/>
        </w:rPr>
        <w:t>compartment</w:t>
      </w:r>
      <w:proofErr w:type="spellEnd"/>
      <w:r w:rsidRPr="00D00270">
        <w:rPr>
          <w:bCs/>
          <w:sz w:val="24"/>
          <w:szCs w:val="24"/>
        </w:rPr>
        <w:t>-modellen viste 9,5 mg/24 timer depotplastre eksponering tilsvarende den, der fås ved en oral dosis på 12 mg dagligt.</w:t>
      </w:r>
    </w:p>
    <w:p w14:paraId="2752F56D" w14:textId="77777777" w:rsidR="009F0388" w:rsidRPr="00D00270" w:rsidRDefault="009F0388" w:rsidP="00BB74D4">
      <w:pPr>
        <w:suppressAutoHyphens/>
        <w:ind w:left="851"/>
        <w:rPr>
          <w:bCs/>
          <w:sz w:val="24"/>
          <w:szCs w:val="24"/>
        </w:rPr>
      </w:pPr>
    </w:p>
    <w:p w14:paraId="349E1297" w14:textId="77777777" w:rsidR="009F0388" w:rsidRPr="00D00270" w:rsidRDefault="009F0388" w:rsidP="00BB74D4">
      <w:pPr>
        <w:suppressAutoHyphens/>
        <w:ind w:left="851"/>
        <w:rPr>
          <w:bCs/>
          <w:i/>
          <w:iCs/>
          <w:sz w:val="24"/>
          <w:szCs w:val="24"/>
          <w:u w:val="single"/>
        </w:rPr>
      </w:pPr>
      <w:r w:rsidRPr="00D00270">
        <w:rPr>
          <w:bCs/>
          <w:i/>
          <w:iCs/>
          <w:sz w:val="24"/>
          <w:szCs w:val="24"/>
          <w:u w:val="single"/>
        </w:rPr>
        <w:t xml:space="preserve">48-ugers aktiv </w:t>
      </w:r>
      <w:proofErr w:type="spellStart"/>
      <w:r w:rsidRPr="00D00270">
        <w:rPr>
          <w:bCs/>
          <w:i/>
          <w:iCs/>
          <w:sz w:val="24"/>
          <w:szCs w:val="24"/>
          <w:u w:val="single"/>
        </w:rPr>
        <w:t>komparator</w:t>
      </w:r>
      <w:proofErr w:type="spellEnd"/>
      <w:r w:rsidRPr="00D00270">
        <w:rPr>
          <w:bCs/>
          <w:i/>
          <w:iCs/>
          <w:sz w:val="24"/>
          <w:szCs w:val="24"/>
          <w:u w:val="single"/>
        </w:rPr>
        <w:t xml:space="preserve">-kontrolleret studie </w:t>
      </w:r>
    </w:p>
    <w:p w14:paraId="2F3BE9DF" w14:textId="77777777" w:rsidR="009F0388" w:rsidRPr="00D00270" w:rsidRDefault="009F0388" w:rsidP="00BB74D4">
      <w:pPr>
        <w:suppressAutoHyphens/>
        <w:ind w:left="851"/>
        <w:rPr>
          <w:bCs/>
          <w:sz w:val="24"/>
          <w:szCs w:val="24"/>
        </w:rPr>
      </w:pPr>
      <w:r w:rsidRPr="00D00270">
        <w:rPr>
          <w:bCs/>
          <w:sz w:val="24"/>
          <w:szCs w:val="24"/>
        </w:rPr>
        <w:t xml:space="preserve">Patienter, der deltog i det aktive </w:t>
      </w:r>
      <w:proofErr w:type="spellStart"/>
      <w:r w:rsidRPr="00D00270">
        <w:rPr>
          <w:bCs/>
          <w:sz w:val="24"/>
          <w:szCs w:val="24"/>
        </w:rPr>
        <w:t>komparator</w:t>
      </w:r>
      <w:proofErr w:type="spellEnd"/>
      <w:r w:rsidRPr="00D00270">
        <w:rPr>
          <w:bCs/>
          <w:sz w:val="24"/>
          <w:szCs w:val="24"/>
        </w:rPr>
        <w:t xml:space="preserve">-kontrollerede studie, havde en indledende baseline MMSE score på 10-24. Studiet var designet til at sammenligne effekten af 13,3 mg/24 timer depotplaster med 9,5 mg/24 timer depotplaster i løbet af en 48-ugers dobbeltblindet behandlingsfase hos patienter med Alzheimers sygdom, som viste funktionel og kognitiv tilbagegang efter en indledende 24-48 ugers åben behandlingsfase med anvendelse af en vedligeholdelsesdosis på 9,5 mg/24 timer depotplaster. Funktionel tilbagegang blev vurderet af </w:t>
      </w:r>
      <w:proofErr w:type="spellStart"/>
      <w:r w:rsidRPr="00D00270">
        <w:rPr>
          <w:bCs/>
          <w:sz w:val="24"/>
          <w:szCs w:val="24"/>
        </w:rPr>
        <w:t>investigator</w:t>
      </w:r>
      <w:proofErr w:type="spellEnd"/>
      <w:r w:rsidRPr="00D00270">
        <w:rPr>
          <w:bCs/>
          <w:sz w:val="24"/>
          <w:szCs w:val="24"/>
        </w:rPr>
        <w:t>, og kognitiv tilbagegang blev defineret som et fald i MMSE score på &gt;2 point fra det forrige besøg eller et fald på &gt;3 point fra baseline. Effekten blev fastslået ved hjælp af ADAS-</w:t>
      </w:r>
      <w:proofErr w:type="spellStart"/>
      <w:r w:rsidRPr="00D00270">
        <w:rPr>
          <w:bCs/>
          <w:sz w:val="24"/>
          <w:szCs w:val="24"/>
        </w:rPr>
        <w:t>Cog</w:t>
      </w:r>
      <w:proofErr w:type="spellEnd"/>
      <w:r w:rsidRPr="00D00270">
        <w:rPr>
          <w:bCs/>
          <w:sz w:val="24"/>
          <w:szCs w:val="24"/>
        </w:rPr>
        <w:t xml:space="preserve"> (Alzheimers </w:t>
      </w:r>
      <w:proofErr w:type="spellStart"/>
      <w:r w:rsidRPr="00D00270">
        <w:rPr>
          <w:bCs/>
          <w:sz w:val="24"/>
          <w:szCs w:val="24"/>
        </w:rPr>
        <w:t>Disease</w:t>
      </w:r>
      <w:proofErr w:type="spellEnd"/>
      <w:r w:rsidRPr="00D00270">
        <w:rPr>
          <w:bCs/>
          <w:sz w:val="24"/>
          <w:szCs w:val="24"/>
        </w:rPr>
        <w:t xml:space="preserve"> </w:t>
      </w:r>
      <w:proofErr w:type="spellStart"/>
      <w:r w:rsidRPr="00D00270">
        <w:rPr>
          <w:bCs/>
          <w:sz w:val="24"/>
          <w:szCs w:val="24"/>
        </w:rPr>
        <w:t>Assessment</w:t>
      </w:r>
      <w:proofErr w:type="spellEnd"/>
      <w:r w:rsidRPr="00D00270">
        <w:rPr>
          <w:bCs/>
          <w:sz w:val="24"/>
          <w:szCs w:val="24"/>
        </w:rPr>
        <w:t xml:space="preserve"> </w:t>
      </w:r>
      <w:proofErr w:type="spellStart"/>
      <w:r w:rsidRPr="00D00270">
        <w:rPr>
          <w:bCs/>
          <w:sz w:val="24"/>
          <w:szCs w:val="24"/>
        </w:rPr>
        <w:t>Scale</w:t>
      </w:r>
      <w:proofErr w:type="spellEnd"/>
      <w:r w:rsidRPr="00D00270">
        <w:rPr>
          <w:bCs/>
          <w:sz w:val="24"/>
          <w:szCs w:val="24"/>
        </w:rPr>
        <w:t xml:space="preserve"> - </w:t>
      </w:r>
      <w:proofErr w:type="spellStart"/>
      <w:r w:rsidRPr="00D00270">
        <w:rPr>
          <w:bCs/>
          <w:sz w:val="24"/>
          <w:szCs w:val="24"/>
        </w:rPr>
        <w:t>Cognitive</w:t>
      </w:r>
      <w:proofErr w:type="spellEnd"/>
      <w:r w:rsidRPr="00D00270">
        <w:rPr>
          <w:bCs/>
          <w:sz w:val="24"/>
          <w:szCs w:val="24"/>
        </w:rPr>
        <w:t xml:space="preserve"> </w:t>
      </w:r>
      <w:proofErr w:type="spellStart"/>
      <w:r w:rsidRPr="00D00270">
        <w:rPr>
          <w:bCs/>
          <w:sz w:val="24"/>
          <w:szCs w:val="24"/>
        </w:rPr>
        <w:t>subscale</w:t>
      </w:r>
      <w:proofErr w:type="spellEnd"/>
      <w:r w:rsidRPr="00D00270">
        <w:rPr>
          <w:bCs/>
          <w:sz w:val="24"/>
          <w:szCs w:val="24"/>
        </w:rPr>
        <w:t xml:space="preserve">, en præstationsbaseret måling af kognition) og ADCS-IADL (Alzheimers </w:t>
      </w:r>
      <w:proofErr w:type="spellStart"/>
      <w:r w:rsidRPr="00D00270">
        <w:rPr>
          <w:bCs/>
          <w:sz w:val="24"/>
          <w:szCs w:val="24"/>
        </w:rPr>
        <w:t>Disease</w:t>
      </w:r>
      <w:proofErr w:type="spellEnd"/>
      <w:r w:rsidRPr="00D00270">
        <w:rPr>
          <w:bCs/>
          <w:sz w:val="24"/>
          <w:szCs w:val="24"/>
        </w:rPr>
        <w:t xml:space="preserve"> </w:t>
      </w:r>
      <w:proofErr w:type="spellStart"/>
      <w:r w:rsidRPr="00D00270">
        <w:rPr>
          <w:bCs/>
          <w:sz w:val="24"/>
          <w:szCs w:val="24"/>
        </w:rPr>
        <w:t>Cooperative</w:t>
      </w:r>
      <w:proofErr w:type="spellEnd"/>
      <w:r w:rsidRPr="00D00270">
        <w:rPr>
          <w:bCs/>
          <w:sz w:val="24"/>
          <w:szCs w:val="24"/>
        </w:rPr>
        <w:t xml:space="preserve"> </w:t>
      </w:r>
      <w:proofErr w:type="spellStart"/>
      <w:r w:rsidRPr="00D00270">
        <w:rPr>
          <w:bCs/>
          <w:sz w:val="24"/>
          <w:szCs w:val="24"/>
        </w:rPr>
        <w:t>Study</w:t>
      </w:r>
      <w:proofErr w:type="spellEnd"/>
      <w:r w:rsidRPr="00D00270">
        <w:rPr>
          <w:bCs/>
          <w:sz w:val="24"/>
          <w:szCs w:val="24"/>
        </w:rPr>
        <w:t xml:space="preserve"> - Instrumental </w:t>
      </w:r>
      <w:proofErr w:type="spellStart"/>
      <w:r w:rsidRPr="00D00270">
        <w:rPr>
          <w:bCs/>
          <w:sz w:val="24"/>
          <w:szCs w:val="24"/>
        </w:rPr>
        <w:t>Activities</w:t>
      </w:r>
      <w:proofErr w:type="spellEnd"/>
      <w:r w:rsidRPr="00D00270">
        <w:rPr>
          <w:bCs/>
          <w:sz w:val="24"/>
          <w:szCs w:val="24"/>
        </w:rPr>
        <w:t xml:space="preserve"> of </w:t>
      </w:r>
      <w:proofErr w:type="spellStart"/>
      <w:r w:rsidRPr="00D00270">
        <w:rPr>
          <w:bCs/>
          <w:sz w:val="24"/>
          <w:szCs w:val="24"/>
        </w:rPr>
        <w:t>Daily</w:t>
      </w:r>
      <w:proofErr w:type="spellEnd"/>
      <w:r w:rsidRPr="00D00270">
        <w:rPr>
          <w:bCs/>
          <w:sz w:val="24"/>
          <w:szCs w:val="24"/>
        </w:rPr>
        <w:t xml:space="preserve"> Living) der vurderer instrumentale aktiviteter, som omfatter vedligeholdelse af budget, tilberedning af måltider, indkøb, evnen til at orientere sig til omgivelserne, evnen til at klare sig uden opsyn. 48-ugers resultaterne af de to vurderingsværktøjer er opsummeret i tabel 4.</w:t>
      </w:r>
    </w:p>
    <w:p w14:paraId="7FC191C5" w14:textId="77777777" w:rsidR="009F0388" w:rsidRPr="00D00270" w:rsidRDefault="009F0388" w:rsidP="009F0388">
      <w:pPr>
        <w:autoSpaceDE w:val="0"/>
        <w:autoSpaceDN w:val="0"/>
        <w:adjustRightInd w:val="0"/>
        <w:rPr>
          <w:sz w:val="24"/>
          <w:szCs w:val="24"/>
        </w:rPr>
      </w:pPr>
    </w:p>
    <w:p w14:paraId="40023A7D" w14:textId="77777777" w:rsidR="009F0388" w:rsidRPr="00D00270" w:rsidRDefault="009F0388" w:rsidP="009F0388">
      <w:pPr>
        <w:rPr>
          <w:b/>
          <w:sz w:val="24"/>
          <w:szCs w:val="24"/>
        </w:rPr>
      </w:pPr>
      <w:r w:rsidRPr="00D00270">
        <w:rPr>
          <w:b/>
          <w:sz w:val="24"/>
          <w:szCs w:val="24"/>
        </w:rPr>
        <w:t>Tabel 4</w:t>
      </w:r>
    </w:p>
    <w:tbl>
      <w:tblPr>
        <w:tblW w:w="5000" w:type="pct"/>
        <w:tblLook w:val="01E0" w:firstRow="1" w:lastRow="1" w:firstColumn="1" w:lastColumn="1" w:noHBand="0" w:noVBand="0"/>
      </w:tblPr>
      <w:tblGrid>
        <w:gridCol w:w="728"/>
        <w:gridCol w:w="1129"/>
        <w:gridCol w:w="950"/>
        <w:gridCol w:w="722"/>
        <w:gridCol w:w="1183"/>
        <w:gridCol w:w="615"/>
        <w:gridCol w:w="1183"/>
        <w:gridCol w:w="772"/>
        <w:gridCol w:w="1003"/>
        <w:gridCol w:w="18"/>
        <w:gridCol w:w="1335"/>
      </w:tblGrid>
      <w:tr w:rsidR="00375246" w:rsidRPr="00375246" w14:paraId="4A2F311F" w14:textId="77777777" w:rsidTr="00375246">
        <w:tc>
          <w:tcPr>
            <w:tcW w:w="1598" w:type="pct"/>
            <w:gridSpan w:val="3"/>
            <w:tcBorders>
              <w:top w:val="single" w:sz="4" w:space="0" w:color="auto"/>
              <w:left w:val="nil"/>
              <w:bottom w:val="single" w:sz="4" w:space="0" w:color="auto"/>
              <w:right w:val="nil"/>
            </w:tcBorders>
            <w:hideMark/>
          </w:tcPr>
          <w:p w14:paraId="308A9412" w14:textId="77777777" w:rsidR="009F0388" w:rsidRPr="00375246" w:rsidRDefault="009F0388">
            <w:pPr>
              <w:spacing w:line="256" w:lineRule="auto"/>
              <w:rPr>
                <w:sz w:val="20"/>
              </w:rPr>
            </w:pPr>
            <w:r w:rsidRPr="00375246">
              <w:rPr>
                <w:sz w:val="20"/>
              </w:rPr>
              <w:t>Population/Besøg</w:t>
            </w:r>
          </w:p>
        </w:tc>
        <w:tc>
          <w:tcPr>
            <w:tcW w:w="791" w:type="pct"/>
            <w:gridSpan w:val="2"/>
            <w:tcBorders>
              <w:top w:val="single" w:sz="4" w:space="0" w:color="auto"/>
              <w:left w:val="nil"/>
              <w:bottom w:val="single" w:sz="4" w:space="0" w:color="auto"/>
              <w:right w:val="nil"/>
            </w:tcBorders>
            <w:hideMark/>
          </w:tcPr>
          <w:p w14:paraId="2F740807" w14:textId="77777777" w:rsidR="00375246" w:rsidRDefault="009F0388">
            <w:pPr>
              <w:spacing w:line="256" w:lineRule="auto"/>
              <w:rPr>
                <w:sz w:val="20"/>
              </w:rPr>
            </w:pPr>
            <w:proofErr w:type="spellStart"/>
            <w:r w:rsidRPr="00375246">
              <w:rPr>
                <w:sz w:val="20"/>
              </w:rPr>
              <w:t>Rivastigmin</w:t>
            </w:r>
            <w:proofErr w:type="spellEnd"/>
            <w:r w:rsidRPr="00375246">
              <w:rPr>
                <w:sz w:val="20"/>
              </w:rPr>
              <w:t xml:space="preserve"> </w:t>
            </w:r>
          </w:p>
          <w:p w14:paraId="4F5F3507" w14:textId="029F2C52" w:rsidR="009F0388" w:rsidRPr="00375246" w:rsidRDefault="009F0388">
            <w:pPr>
              <w:spacing w:line="256" w:lineRule="auto"/>
              <w:rPr>
                <w:sz w:val="20"/>
                <w:vertAlign w:val="superscript"/>
              </w:rPr>
            </w:pPr>
            <w:r w:rsidRPr="00375246">
              <w:rPr>
                <w:sz w:val="20"/>
              </w:rPr>
              <w:t>plaster 15 cm</w:t>
            </w:r>
            <w:r w:rsidRPr="00375246">
              <w:rPr>
                <w:sz w:val="20"/>
                <w:vertAlign w:val="superscript"/>
              </w:rPr>
              <w:t>2</w:t>
            </w:r>
          </w:p>
          <w:p w14:paraId="12823A1E" w14:textId="77777777" w:rsidR="009F0388" w:rsidRPr="00375246" w:rsidRDefault="009F0388">
            <w:pPr>
              <w:spacing w:line="256" w:lineRule="auto"/>
              <w:rPr>
                <w:sz w:val="20"/>
              </w:rPr>
            </w:pPr>
            <w:r w:rsidRPr="00375246">
              <w:rPr>
                <w:sz w:val="20"/>
              </w:rPr>
              <w:t>N = 265</w:t>
            </w:r>
          </w:p>
        </w:tc>
        <w:tc>
          <w:tcPr>
            <w:tcW w:w="800" w:type="pct"/>
            <w:gridSpan w:val="2"/>
            <w:tcBorders>
              <w:top w:val="single" w:sz="4" w:space="0" w:color="auto"/>
              <w:left w:val="nil"/>
              <w:bottom w:val="single" w:sz="4" w:space="0" w:color="auto"/>
              <w:right w:val="nil"/>
            </w:tcBorders>
            <w:hideMark/>
          </w:tcPr>
          <w:p w14:paraId="60D60ABA" w14:textId="77777777" w:rsidR="00375246" w:rsidRDefault="009F0388">
            <w:pPr>
              <w:spacing w:line="256" w:lineRule="auto"/>
              <w:rPr>
                <w:sz w:val="20"/>
              </w:rPr>
            </w:pPr>
            <w:proofErr w:type="spellStart"/>
            <w:r w:rsidRPr="00375246">
              <w:rPr>
                <w:sz w:val="20"/>
              </w:rPr>
              <w:t>Rivastigmin</w:t>
            </w:r>
            <w:proofErr w:type="spellEnd"/>
            <w:r w:rsidRPr="00375246">
              <w:rPr>
                <w:sz w:val="20"/>
              </w:rPr>
              <w:t xml:space="preserve"> </w:t>
            </w:r>
          </w:p>
          <w:p w14:paraId="28FC4BF2" w14:textId="1164BDE7" w:rsidR="009F0388" w:rsidRPr="00375246" w:rsidRDefault="009F0388">
            <w:pPr>
              <w:spacing w:line="256" w:lineRule="auto"/>
              <w:rPr>
                <w:sz w:val="20"/>
                <w:vertAlign w:val="superscript"/>
              </w:rPr>
            </w:pPr>
            <w:r w:rsidRPr="00375246">
              <w:rPr>
                <w:sz w:val="20"/>
              </w:rPr>
              <w:t>plaster 10 cm</w:t>
            </w:r>
            <w:r w:rsidRPr="00375246">
              <w:rPr>
                <w:sz w:val="20"/>
                <w:vertAlign w:val="superscript"/>
              </w:rPr>
              <w:t>2</w:t>
            </w:r>
          </w:p>
          <w:p w14:paraId="71FA3B7B" w14:textId="77777777" w:rsidR="009F0388" w:rsidRPr="00375246" w:rsidRDefault="009F0388">
            <w:pPr>
              <w:spacing w:line="256" w:lineRule="auto"/>
              <w:rPr>
                <w:sz w:val="20"/>
              </w:rPr>
            </w:pPr>
            <w:r w:rsidRPr="00375246">
              <w:rPr>
                <w:sz w:val="20"/>
              </w:rPr>
              <w:t>N = 271</w:t>
            </w:r>
          </w:p>
        </w:tc>
        <w:tc>
          <w:tcPr>
            <w:tcW w:w="1015" w:type="pct"/>
            <w:gridSpan w:val="2"/>
            <w:tcBorders>
              <w:top w:val="single" w:sz="4" w:space="0" w:color="auto"/>
              <w:left w:val="nil"/>
              <w:bottom w:val="single" w:sz="4" w:space="0" w:color="auto"/>
              <w:right w:val="nil"/>
            </w:tcBorders>
          </w:tcPr>
          <w:p w14:paraId="27C8E335" w14:textId="77777777" w:rsidR="009F0388" w:rsidRPr="00375246" w:rsidRDefault="009F0388">
            <w:pPr>
              <w:spacing w:line="256" w:lineRule="auto"/>
              <w:rPr>
                <w:sz w:val="20"/>
              </w:rPr>
            </w:pPr>
            <w:proofErr w:type="spellStart"/>
            <w:r w:rsidRPr="00375246">
              <w:rPr>
                <w:sz w:val="20"/>
              </w:rPr>
              <w:t>Rivastigmin</w:t>
            </w:r>
            <w:proofErr w:type="spellEnd"/>
            <w:r w:rsidRPr="00375246">
              <w:rPr>
                <w:sz w:val="20"/>
              </w:rPr>
              <w:t xml:space="preserve"> plaster </w:t>
            </w:r>
          </w:p>
          <w:p w14:paraId="60C1361A" w14:textId="77777777" w:rsidR="009F0388" w:rsidRPr="00375246" w:rsidRDefault="009F0388">
            <w:pPr>
              <w:spacing w:line="256" w:lineRule="auto"/>
              <w:rPr>
                <w:sz w:val="20"/>
                <w:vertAlign w:val="superscript"/>
              </w:rPr>
            </w:pPr>
            <w:r w:rsidRPr="00375246">
              <w:rPr>
                <w:sz w:val="20"/>
              </w:rPr>
              <w:t>15 cm</w:t>
            </w:r>
            <w:r w:rsidRPr="00375246">
              <w:rPr>
                <w:sz w:val="20"/>
                <w:vertAlign w:val="superscript"/>
              </w:rPr>
              <w:t>2</w:t>
            </w:r>
          </w:p>
          <w:p w14:paraId="6F457915" w14:textId="77777777" w:rsidR="009F0388" w:rsidRPr="00375246" w:rsidRDefault="009F0388">
            <w:pPr>
              <w:spacing w:line="256" w:lineRule="auto"/>
              <w:rPr>
                <w:sz w:val="20"/>
              </w:rPr>
            </w:pPr>
          </w:p>
        </w:tc>
        <w:tc>
          <w:tcPr>
            <w:tcW w:w="797" w:type="pct"/>
            <w:gridSpan w:val="2"/>
            <w:tcBorders>
              <w:top w:val="single" w:sz="4" w:space="0" w:color="auto"/>
              <w:left w:val="nil"/>
              <w:bottom w:val="single" w:sz="4" w:space="0" w:color="auto"/>
              <w:right w:val="nil"/>
            </w:tcBorders>
            <w:hideMark/>
          </w:tcPr>
          <w:p w14:paraId="5742FB36" w14:textId="0E666A2C" w:rsidR="009F0388" w:rsidRPr="00375246" w:rsidRDefault="009F0388">
            <w:pPr>
              <w:spacing w:line="256" w:lineRule="auto"/>
              <w:rPr>
                <w:sz w:val="20"/>
              </w:rPr>
            </w:pPr>
            <w:proofErr w:type="spellStart"/>
            <w:r w:rsidRPr="00375246">
              <w:rPr>
                <w:sz w:val="20"/>
              </w:rPr>
              <w:t>Rivastigmin</w:t>
            </w:r>
            <w:proofErr w:type="spellEnd"/>
            <w:r w:rsidRPr="00375246">
              <w:rPr>
                <w:sz w:val="20"/>
              </w:rPr>
              <w:t xml:space="preserve"> plaster </w:t>
            </w:r>
          </w:p>
          <w:p w14:paraId="3FAC25B4" w14:textId="77777777" w:rsidR="009F0388" w:rsidRPr="00375246" w:rsidRDefault="009F0388">
            <w:pPr>
              <w:spacing w:line="256" w:lineRule="auto"/>
              <w:rPr>
                <w:sz w:val="20"/>
                <w:vertAlign w:val="superscript"/>
              </w:rPr>
            </w:pPr>
            <w:r w:rsidRPr="00375246">
              <w:rPr>
                <w:sz w:val="20"/>
              </w:rPr>
              <w:t>10 cm</w:t>
            </w:r>
            <w:r w:rsidRPr="00375246">
              <w:rPr>
                <w:sz w:val="20"/>
                <w:vertAlign w:val="superscript"/>
              </w:rPr>
              <w:t>2</w:t>
            </w:r>
          </w:p>
        </w:tc>
      </w:tr>
      <w:tr w:rsidR="00C612DA" w:rsidRPr="00375246" w14:paraId="17EEE312" w14:textId="77777777" w:rsidTr="00375246">
        <w:tblPrEx>
          <w:tblBorders>
            <w:bottom w:val="single" w:sz="4" w:space="0" w:color="auto"/>
          </w:tblBorders>
        </w:tblPrEx>
        <w:tc>
          <w:tcPr>
            <w:tcW w:w="423" w:type="pct"/>
            <w:tcBorders>
              <w:top w:val="nil"/>
              <w:left w:val="nil"/>
              <w:bottom w:val="single" w:sz="4" w:space="0" w:color="auto"/>
              <w:right w:val="nil"/>
            </w:tcBorders>
          </w:tcPr>
          <w:p w14:paraId="31323415" w14:textId="77777777" w:rsidR="009F0388" w:rsidRPr="00375246" w:rsidRDefault="009F0388">
            <w:pPr>
              <w:spacing w:line="256" w:lineRule="auto"/>
              <w:rPr>
                <w:sz w:val="20"/>
              </w:rPr>
            </w:pPr>
          </w:p>
        </w:tc>
        <w:tc>
          <w:tcPr>
            <w:tcW w:w="635" w:type="pct"/>
            <w:tcBorders>
              <w:top w:val="nil"/>
              <w:left w:val="nil"/>
              <w:bottom w:val="single" w:sz="4" w:space="0" w:color="auto"/>
              <w:right w:val="nil"/>
            </w:tcBorders>
          </w:tcPr>
          <w:p w14:paraId="6E04C50B" w14:textId="77777777" w:rsidR="009F0388" w:rsidRPr="00375246" w:rsidRDefault="009F0388">
            <w:pPr>
              <w:spacing w:line="256" w:lineRule="auto"/>
              <w:rPr>
                <w:sz w:val="20"/>
              </w:rPr>
            </w:pPr>
          </w:p>
        </w:tc>
        <w:tc>
          <w:tcPr>
            <w:tcW w:w="539" w:type="pct"/>
            <w:tcBorders>
              <w:top w:val="nil"/>
              <w:left w:val="nil"/>
              <w:bottom w:val="single" w:sz="4" w:space="0" w:color="auto"/>
              <w:right w:val="nil"/>
            </w:tcBorders>
          </w:tcPr>
          <w:p w14:paraId="480838C6" w14:textId="77777777" w:rsidR="009F0388" w:rsidRPr="00375246" w:rsidRDefault="009F0388">
            <w:pPr>
              <w:spacing w:line="256" w:lineRule="auto"/>
              <w:rPr>
                <w:sz w:val="20"/>
              </w:rPr>
            </w:pPr>
          </w:p>
        </w:tc>
        <w:tc>
          <w:tcPr>
            <w:tcW w:w="422" w:type="pct"/>
            <w:tcBorders>
              <w:top w:val="nil"/>
              <w:left w:val="nil"/>
              <w:bottom w:val="single" w:sz="4" w:space="0" w:color="auto"/>
              <w:right w:val="nil"/>
            </w:tcBorders>
            <w:hideMark/>
          </w:tcPr>
          <w:p w14:paraId="7E76CE7B" w14:textId="77777777" w:rsidR="009F0388" w:rsidRPr="00375246" w:rsidRDefault="009F0388">
            <w:pPr>
              <w:spacing w:line="256" w:lineRule="auto"/>
              <w:rPr>
                <w:sz w:val="20"/>
              </w:rPr>
            </w:pPr>
            <w:r w:rsidRPr="00375246">
              <w:rPr>
                <w:sz w:val="20"/>
              </w:rPr>
              <w:t>n</w:t>
            </w:r>
          </w:p>
        </w:tc>
        <w:tc>
          <w:tcPr>
            <w:tcW w:w="369" w:type="pct"/>
            <w:tcBorders>
              <w:top w:val="nil"/>
              <w:left w:val="nil"/>
              <w:bottom w:val="single" w:sz="4" w:space="0" w:color="auto"/>
              <w:right w:val="nil"/>
            </w:tcBorders>
            <w:hideMark/>
          </w:tcPr>
          <w:p w14:paraId="2EDC3A9F" w14:textId="77777777" w:rsidR="009F0388" w:rsidRPr="00375246" w:rsidRDefault="009F0388">
            <w:pPr>
              <w:spacing w:line="256" w:lineRule="auto"/>
              <w:rPr>
                <w:sz w:val="20"/>
              </w:rPr>
            </w:pPr>
            <w:r w:rsidRPr="00375246">
              <w:rPr>
                <w:sz w:val="20"/>
              </w:rPr>
              <w:t>Gennemsnit</w:t>
            </w:r>
          </w:p>
        </w:tc>
        <w:tc>
          <w:tcPr>
            <w:tcW w:w="366" w:type="pct"/>
            <w:tcBorders>
              <w:top w:val="nil"/>
              <w:left w:val="nil"/>
              <w:bottom w:val="single" w:sz="4" w:space="0" w:color="auto"/>
              <w:right w:val="nil"/>
            </w:tcBorders>
            <w:hideMark/>
          </w:tcPr>
          <w:p w14:paraId="51C1BC01" w14:textId="77777777" w:rsidR="009F0388" w:rsidRPr="00375246" w:rsidRDefault="009F0388">
            <w:pPr>
              <w:spacing w:line="256" w:lineRule="auto"/>
              <w:rPr>
                <w:sz w:val="20"/>
              </w:rPr>
            </w:pPr>
            <w:r w:rsidRPr="00375246">
              <w:rPr>
                <w:sz w:val="20"/>
              </w:rPr>
              <w:t>n</w:t>
            </w:r>
          </w:p>
        </w:tc>
        <w:tc>
          <w:tcPr>
            <w:tcW w:w="434" w:type="pct"/>
            <w:tcBorders>
              <w:top w:val="nil"/>
              <w:left w:val="nil"/>
              <w:bottom w:val="single" w:sz="4" w:space="0" w:color="auto"/>
              <w:right w:val="nil"/>
            </w:tcBorders>
            <w:hideMark/>
          </w:tcPr>
          <w:p w14:paraId="10564ED4" w14:textId="77777777" w:rsidR="009F0388" w:rsidRPr="00375246" w:rsidRDefault="009F0388">
            <w:pPr>
              <w:spacing w:line="256" w:lineRule="auto"/>
              <w:rPr>
                <w:sz w:val="20"/>
              </w:rPr>
            </w:pPr>
            <w:r w:rsidRPr="00375246">
              <w:rPr>
                <w:sz w:val="20"/>
              </w:rPr>
              <w:t>Gennemsnit</w:t>
            </w:r>
          </w:p>
        </w:tc>
        <w:tc>
          <w:tcPr>
            <w:tcW w:w="435" w:type="pct"/>
            <w:tcBorders>
              <w:top w:val="nil"/>
              <w:left w:val="nil"/>
              <w:bottom w:val="single" w:sz="4" w:space="0" w:color="auto"/>
              <w:right w:val="nil"/>
            </w:tcBorders>
            <w:hideMark/>
          </w:tcPr>
          <w:p w14:paraId="5A1AD409" w14:textId="77777777" w:rsidR="009F0388" w:rsidRPr="00375246" w:rsidRDefault="009F0388">
            <w:pPr>
              <w:spacing w:line="256" w:lineRule="auto"/>
              <w:rPr>
                <w:sz w:val="20"/>
              </w:rPr>
            </w:pPr>
            <w:r w:rsidRPr="00375246">
              <w:rPr>
                <w:sz w:val="20"/>
              </w:rPr>
              <w:t>DLSM</w:t>
            </w:r>
          </w:p>
        </w:tc>
        <w:tc>
          <w:tcPr>
            <w:tcW w:w="580" w:type="pct"/>
            <w:tcBorders>
              <w:top w:val="nil"/>
              <w:left w:val="nil"/>
              <w:bottom w:val="single" w:sz="4" w:space="0" w:color="auto"/>
              <w:right w:val="nil"/>
            </w:tcBorders>
            <w:hideMark/>
          </w:tcPr>
          <w:p w14:paraId="52453FE0" w14:textId="77777777" w:rsidR="009F0388" w:rsidRPr="00375246" w:rsidRDefault="009F0388">
            <w:pPr>
              <w:spacing w:line="256" w:lineRule="auto"/>
              <w:rPr>
                <w:sz w:val="20"/>
              </w:rPr>
            </w:pPr>
            <w:r w:rsidRPr="00375246">
              <w:rPr>
                <w:sz w:val="20"/>
              </w:rPr>
              <w:t>95% Cl</w:t>
            </w:r>
          </w:p>
        </w:tc>
        <w:tc>
          <w:tcPr>
            <w:tcW w:w="797" w:type="pct"/>
            <w:gridSpan w:val="2"/>
            <w:tcBorders>
              <w:top w:val="nil"/>
              <w:left w:val="nil"/>
              <w:bottom w:val="single" w:sz="4" w:space="0" w:color="auto"/>
              <w:right w:val="nil"/>
            </w:tcBorders>
            <w:hideMark/>
          </w:tcPr>
          <w:p w14:paraId="45B04FB6" w14:textId="77777777" w:rsidR="009F0388" w:rsidRPr="00375246" w:rsidRDefault="009F0388">
            <w:pPr>
              <w:spacing w:line="256" w:lineRule="auto"/>
              <w:rPr>
                <w:sz w:val="20"/>
              </w:rPr>
            </w:pPr>
            <w:proofErr w:type="spellStart"/>
            <w:r w:rsidRPr="00375246">
              <w:rPr>
                <w:sz w:val="20"/>
              </w:rPr>
              <w:t>p-værdi</w:t>
            </w:r>
            <w:proofErr w:type="spellEnd"/>
          </w:p>
        </w:tc>
      </w:tr>
      <w:tr w:rsidR="009D4F72" w:rsidRPr="00375246" w14:paraId="54136196" w14:textId="77777777" w:rsidTr="00375246">
        <w:tc>
          <w:tcPr>
            <w:tcW w:w="5000" w:type="pct"/>
            <w:gridSpan w:val="11"/>
            <w:tcBorders>
              <w:top w:val="single" w:sz="4" w:space="0" w:color="auto"/>
              <w:left w:val="nil"/>
              <w:bottom w:val="nil"/>
              <w:right w:val="nil"/>
            </w:tcBorders>
          </w:tcPr>
          <w:p w14:paraId="4D83CB19" w14:textId="256E7644" w:rsidR="009D4F72" w:rsidRPr="00375246" w:rsidRDefault="009D4F72">
            <w:pPr>
              <w:spacing w:line="256" w:lineRule="auto"/>
              <w:rPr>
                <w:sz w:val="20"/>
              </w:rPr>
            </w:pPr>
            <w:r w:rsidRPr="00375246">
              <w:rPr>
                <w:sz w:val="20"/>
              </w:rPr>
              <w:t>ADAS-</w:t>
            </w:r>
            <w:proofErr w:type="spellStart"/>
            <w:r w:rsidRPr="00375246">
              <w:rPr>
                <w:sz w:val="20"/>
              </w:rPr>
              <w:t>Cog</w:t>
            </w:r>
            <w:proofErr w:type="spellEnd"/>
          </w:p>
        </w:tc>
      </w:tr>
      <w:tr w:rsidR="00375246" w:rsidRPr="00375246" w14:paraId="2F14AECE" w14:textId="77777777" w:rsidTr="00375246">
        <w:tc>
          <w:tcPr>
            <w:tcW w:w="423" w:type="pct"/>
            <w:tcBorders>
              <w:top w:val="single" w:sz="4" w:space="0" w:color="auto"/>
              <w:left w:val="nil"/>
              <w:bottom w:val="nil"/>
              <w:right w:val="nil"/>
            </w:tcBorders>
            <w:hideMark/>
          </w:tcPr>
          <w:p w14:paraId="3D04FEBB" w14:textId="77777777" w:rsidR="009F0388" w:rsidRPr="00375246" w:rsidRDefault="009F0388">
            <w:pPr>
              <w:spacing w:line="256" w:lineRule="auto"/>
              <w:rPr>
                <w:sz w:val="20"/>
              </w:rPr>
            </w:pPr>
            <w:r w:rsidRPr="00375246">
              <w:rPr>
                <w:sz w:val="20"/>
              </w:rPr>
              <w:t>LOCF</w:t>
            </w:r>
          </w:p>
        </w:tc>
        <w:tc>
          <w:tcPr>
            <w:tcW w:w="635" w:type="pct"/>
            <w:tcBorders>
              <w:top w:val="single" w:sz="4" w:space="0" w:color="auto"/>
              <w:left w:val="nil"/>
              <w:bottom w:val="nil"/>
              <w:right w:val="nil"/>
            </w:tcBorders>
          </w:tcPr>
          <w:p w14:paraId="03AD1DFC" w14:textId="77777777" w:rsidR="009F0388" w:rsidRPr="00375246" w:rsidRDefault="009F0388">
            <w:pPr>
              <w:spacing w:line="256" w:lineRule="auto"/>
              <w:rPr>
                <w:sz w:val="20"/>
              </w:rPr>
            </w:pPr>
          </w:p>
        </w:tc>
        <w:tc>
          <w:tcPr>
            <w:tcW w:w="539" w:type="pct"/>
            <w:tcBorders>
              <w:top w:val="single" w:sz="4" w:space="0" w:color="auto"/>
              <w:left w:val="nil"/>
              <w:bottom w:val="nil"/>
              <w:right w:val="nil"/>
            </w:tcBorders>
            <w:hideMark/>
          </w:tcPr>
          <w:p w14:paraId="2363FC0E" w14:textId="77777777" w:rsidR="009F0388" w:rsidRPr="00375246" w:rsidRDefault="009F0388">
            <w:pPr>
              <w:spacing w:line="256" w:lineRule="auto"/>
              <w:rPr>
                <w:sz w:val="20"/>
              </w:rPr>
            </w:pPr>
            <w:r w:rsidRPr="00375246">
              <w:rPr>
                <w:sz w:val="20"/>
              </w:rPr>
              <w:t>Baseline</w:t>
            </w:r>
          </w:p>
        </w:tc>
        <w:tc>
          <w:tcPr>
            <w:tcW w:w="422" w:type="pct"/>
            <w:tcBorders>
              <w:top w:val="single" w:sz="4" w:space="0" w:color="auto"/>
              <w:left w:val="nil"/>
              <w:bottom w:val="nil"/>
              <w:right w:val="nil"/>
            </w:tcBorders>
            <w:hideMark/>
          </w:tcPr>
          <w:p w14:paraId="4DC95EB5" w14:textId="77777777" w:rsidR="009F0388" w:rsidRPr="00375246" w:rsidRDefault="009F0388">
            <w:pPr>
              <w:spacing w:line="256" w:lineRule="auto"/>
              <w:rPr>
                <w:sz w:val="20"/>
              </w:rPr>
            </w:pPr>
            <w:r w:rsidRPr="00375246">
              <w:rPr>
                <w:sz w:val="20"/>
              </w:rPr>
              <w:t>264</w:t>
            </w:r>
          </w:p>
        </w:tc>
        <w:tc>
          <w:tcPr>
            <w:tcW w:w="369" w:type="pct"/>
            <w:tcBorders>
              <w:top w:val="single" w:sz="4" w:space="0" w:color="auto"/>
              <w:left w:val="nil"/>
              <w:bottom w:val="nil"/>
              <w:right w:val="nil"/>
            </w:tcBorders>
            <w:hideMark/>
          </w:tcPr>
          <w:p w14:paraId="41431361" w14:textId="77777777" w:rsidR="009F0388" w:rsidRPr="00375246" w:rsidRDefault="009F0388">
            <w:pPr>
              <w:spacing w:line="256" w:lineRule="auto"/>
              <w:rPr>
                <w:sz w:val="20"/>
              </w:rPr>
            </w:pPr>
            <w:r w:rsidRPr="00375246">
              <w:rPr>
                <w:sz w:val="20"/>
              </w:rPr>
              <w:t>34,4</w:t>
            </w:r>
          </w:p>
        </w:tc>
        <w:tc>
          <w:tcPr>
            <w:tcW w:w="366" w:type="pct"/>
            <w:tcBorders>
              <w:top w:val="single" w:sz="4" w:space="0" w:color="auto"/>
              <w:left w:val="nil"/>
              <w:bottom w:val="nil"/>
              <w:right w:val="nil"/>
            </w:tcBorders>
            <w:hideMark/>
          </w:tcPr>
          <w:p w14:paraId="454B50F9" w14:textId="77777777" w:rsidR="009F0388" w:rsidRPr="00375246" w:rsidRDefault="009F0388">
            <w:pPr>
              <w:spacing w:line="256" w:lineRule="auto"/>
              <w:rPr>
                <w:sz w:val="20"/>
              </w:rPr>
            </w:pPr>
            <w:r w:rsidRPr="00375246">
              <w:rPr>
                <w:sz w:val="20"/>
              </w:rPr>
              <w:t>268</w:t>
            </w:r>
          </w:p>
        </w:tc>
        <w:tc>
          <w:tcPr>
            <w:tcW w:w="434" w:type="pct"/>
            <w:tcBorders>
              <w:top w:val="single" w:sz="4" w:space="0" w:color="auto"/>
              <w:left w:val="nil"/>
              <w:bottom w:val="nil"/>
              <w:right w:val="nil"/>
            </w:tcBorders>
            <w:hideMark/>
          </w:tcPr>
          <w:p w14:paraId="756E2709" w14:textId="77777777" w:rsidR="009F0388" w:rsidRPr="00375246" w:rsidRDefault="009F0388">
            <w:pPr>
              <w:spacing w:line="256" w:lineRule="auto"/>
              <w:rPr>
                <w:sz w:val="20"/>
              </w:rPr>
            </w:pPr>
            <w:r w:rsidRPr="00375246">
              <w:rPr>
                <w:sz w:val="20"/>
              </w:rPr>
              <w:t>34,9</w:t>
            </w:r>
          </w:p>
        </w:tc>
        <w:tc>
          <w:tcPr>
            <w:tcW w:w="435" w:type="pct"/>
            <w:tcBorders>
              <w:top w:val="single" w:sz="4" w:space="0" w:color="auto"/>
              <w:left w:val="nil"/>
              <w:bottom w:val="nil"/>
              <w:right w:val="nil"/>
            </w:tcBorders>
          </w:tcPr>
          <w:p w14:paraId="1DDC8885" w14:textId="77777777" w:rsidR="009F0388" w:rsidRPr="00375246" w:rsidRDefault="009F0388">
            <w:pPr>
              <w:spacing w:line="256" w:lineRule="auto"/>
              <w:rPr>
                <w:sz w:val="20"/>
              </w:rPr>
            </w:pPr>
          </w:p>
        </w:tc>
        <w:tc>
          <w:tcPr>
            <w:tcW w:w="592" w:type="pct"/>
            <w:gridSpan w:val="2"/>
            <w:tcBorders>
              <w:top w:val="single" w:sz="4" w:space="0" w:color="auto"/>
              <w:left w:val="nil"/>
              <w:bottom w:val="nil"/>
              <w:right w:val="nil"/>
            </w:tcBorders>
          </w:tcPr>
          <w:p w14:paraId="306E20B9" w14:textId="77777777" w:rsidR="009F0388" w:rsidRPr="00375246" w:rsidRDefault="009F0388">
            <w:pPr>
              <w:spacing w:line="256" w:lineRule="auto"/>
              <w:rPr>
                <w:sz w:val="20"/>
              </w:rPr>
            </w:pPr>
          </w:p>
        </w:tc>
        <w:tc>
          <w:tcPr>
            <w:tcW w:w="785" w:type="pct"/>
            <w:tcBorders>
              <w:top w:val="single" w:sz="4" w:space="0" w:color="auto"/>
              <w:left w:val="nil"/>
              <w:bottom w:val="nil"/>
              <w:right w:val="nil"/>
            </w:tcBorders>
          </w:tcPr>
          <w:p w14:paraId="0BEA1AD9" w14:textId="77777777" w:rsidR="009F0388" w:rsidRPr="00375246" w:rsidRDefault="009F0388">
            <w:pPr>
              <w:spacing w:line="256" w:lineRule="auto"/>
              <w:rPr>
                <w:sz w:val="20"/>
              </w:rPr>
            </w:pPr>
          </w:p>
        </w:tc>
      </w:tr>
      <w:tr w:rsidR="00375246" w:rsidRPr="00375246" w14:paraId="4E34DC39" w14:textId="77777777" w:rsidTr="00375246">
        <w:tc>
          <w:tcPr>
            <w:tcW w:w="423" w:type="pct"/>
          </w:tcPr>
          <w:p w14:paraId="4782E29D" w14:textId="77777777" w:rsidR="009F0388" w:rsidRPr="00375246" w:rsidRDefault="009F0388">
            <w:pPr>
              <w:spacing w:line="256" w:lineRule="auto"/>
              <w:rPr>
                <w:sz w:val="20"/>
              </w:rPr>
            </w:pPr>
          </w:p>
        </w:tc>
        <w:tc>
          <w:tcPr>
            <w:tcW w:w="635" w:type="pct"/>
            <w:hideMark/>
          </w:tcPr>
          <w:p w14:paraId="033C6958" w14:textId="77777777" w:rsidR="009F0388" w:rsidRPr="00375246" w:rsidRDefault="009F0388">
            <w:pPr>
              <w:spacing w:line="256" w:lineRule="auto"/>
              <w:rPr>
                <w:sz w:val="20"/>
              </w:rPr>
            </w:pPr>
            <w:r w:rsidRPr="00375246">
              <w:rPr>
                <w:sz w:val="20"/>
              </w:rPr>
              <w:t>DB-uge 48</w:t>
            </w:r>
          </w:p>
        </w:tc>
        <w:tc>
          <w:tcPr>
            <w:tcW w:w="539" w:type="pct"/>
            <w:hideMark/>
          </w:tcPr>
          <w:p w14:paraId="3FA2134F" w14:textId="77777777" w:rsidR="009F0388" w:rsidRPr="00375246" w:rsidRDefault="009F0388">
            <w:pPr>
              <w:spacing w:line="256" w:lineRule="auto"/>
              <w:rPr>
                <w:sz w:val="20"/>
              </w:rPr>
            </w:pPr>
            <w:r w:rsidRPr="00375246">
              <w:rPr>
                <w:sz w:val="20"/>
              </w:rPr>
              <w:t>Værdi</w:t>
            </w:r>
          </w:p>
        </w:tc>
        <w:tc>
          <w:tcPr>
            <w:tcW w:w="422" w:type="pct"/>
            <w:hideMark/>
          </w:tcPr>
          <w:p w14:paraId="47CB9C56" w14:textId="77777777" w:rsidR="009F0388" w:rsidRPr="00375246" w:rsidRDefault="009F0388">
            <w:pPr>
              <w:spacing w:line="256" w:lineRule="auto"/>
              <w:rPr>
                <w:sz w:val="20"/>
              </w:rPr>
            </w:pPr>
            <w:r w:rsidRPr="00375246">
              <w:rPr>
                <w:sz w:val="20"/>
              </w:rPr>
              <w:t>264</w:t>
            </w:r>
          </w:p>
        </w:tc>
        <w:tc>
          <w:tcPr>
            <w:tcW w:w="369" w:type="pct"/>
            <w:hideMark/>
          </w:tcPr>
          <w:p w14:paraId="69396987" w14:textId="77777777" w:rsidR="009F0388" w:rsidRPr="00375246" w:rsidRDefault="009F0388">
            <w:pPr>
              <w:spacing w:line="256" w:lineRule="auto"/>
              <w:rPr>
                <w:sz w:val="20"/>
              </w:rPr>
            </w:pPr>
            <w:r w:rsidRPr="00375246">
              <w:rPr>
                <w:sz w:val="20"/>
              </w:rPr>
              <w:t>38,5</w:t>
            </w:r>
          </w:p>
        </w:tc>
        <w:tc>
          <w:tcPr>
            <w:tcW w:w="366" w:type="pct"/>
            <w:hideMark/>
          </w:tcPr>
          <w:p w14:paraId="5A925B86" w14:textId="77777777" w:rsidR="009F0388" w:rsidRPr="00375246" w:rsidRDefault="009F0388">
            <w:pPr>
              <w:spacing w:line="256" w:lineRule="auto"/>
              <w:rPr>
                <w:sz w:val="20"/>
              </w:rPr>
            </w:pPr>
            <w:r w:rsidRPr="00375246">
              <w:rPr>
                <w:sz w:val="20"/>
              </w:rPr>
              <w:t>268</w:t>
            </w:r>
          </w:p>
        </w:tc>
        <w:tc>
          <w:tcPr>
            <w:tcW w:w="434" w:type="pct"/>
            <w:hideMark/>
          </w:tcPr>
          <w:p w14:paraId="3BCE0AB5" w14:textId="77777777" w:rsidR="009F0388" w:rsidRPr="00375246" w:rsidRDefault="009F0388">
            <w:pPr>
              <w:spacing w:line="256" w:lineRule="auto"/>
              <w:rPr>
                <w:sz w:val="20"/>
              </w:rPr>
            </w:pPr>
            <w:r w:rsidRPr="00375246">
              <w:rPr>
                <w:sz w:val="20"/>
              </w:rPr>
              <w:t>39,7</w:t>
            </w:r>
          </w:p>
        </w:tc>
        <w:tc>
          <w:tcPr>
            <w:tcW w:w="435" w:type="pct"/>
          </w:tcPr>
          <w:p w14:paraId="6A7D923A" w14:textId="77777777" w:rsidR="009F0388" w:rsidRPr="00375246" w:rsidRDefault="009F0388">
            <w:pPr>
              <w:spacing w:line="256" w:lineRule="auto"/>
              <w:rPr>
                <w:sz w:val="20"/>
              </w:rPr>
            </w:pPr>
          </w:p>
        </w:tc>
        <w:tc>
          <w:tcPr>
            <w:tcW w:w="592" w:type="pct"/>
            <w:gridSpan w:val="2"/>
          </w:tcPr>
          <w:p w14:paraId="6E5F980E" w14:textId="77777777" w:rsidR="009F0388" w:rsidRPr="00375246" w:rsidRDefault="009F0388">
            <w:pPr>
              <w:spacing w:line="256" w:lineRule="auto"/>
              <w:rPr>
                <w:sz w:val="20"/>
              </w:rPr>
            </w:pPr>
          </w:p>
        </w:tc>
        <w:tc>
          <w:tcPr>
            <w:tcW w:w="785" w:type="pct"/>
          </w:tcPr>
          <w:p w14:paraId="64593AE2" w14:textId="77777777" w:rsidR="009F0388" w:rsidRPr="00375246" w:rsidRDefault="009F0388">
            <w:pPr>
              <w:spacing w:line="256" w:lineRule="auto"/>
              <w:rPr>
                <w:sz w:val="20"/>
              </w:rPr>
            </w:pPr>
          </w:p>
        </w:tc>
      </w:tr>
      <w:tr w:rsidR="00375246" w:rsidRPr="00375246" w14:paraId="69DD16B0" w14:textId="77777777" w:rsidTr="00375246">
        <w:tc>
          <w:tcPr>
            <w:tcW w:w="423" w:type="pct"/>
            <w:tcBorders>
              <w:top w:val="nil"/>
              <w:left w:val="nil"/>
              <w:bottom w:val="single" w:sz="4" w:space="0" w:color="auto"/>
              <w:right w:val="nil"/>
            </w:tcBorders>
          </w:tcPr>
          <w:p w14:paraId="5CF154AA" w14:textId="77777777" w:rsidR="009F0388" w:rsidRPr="00375246" w:rsidRDefault="009F0388">
            <w:pPr>
              <w:spacing w:line="256" w:lineRule="auto"/>
              <w:rPr>
                <w:sz w:val="20"/>
              </w:rPr>
            </w:pPr>
          </w:p>
        </w:tc>
        <w:tc>
          <w:tcPr>
            <w:tcW w:w="635" w:type="pct"/>
            <w:tcBorders>
              <w:top w:val="nil"/>
              <w:left w:val="nil"/>
              <w:bottom w:val="single" w:sz="4" w:space="0" w:color="auto"/>
              <w:right w:val="nil"/>
            </w:tcBorders>
          </w:tcPr>
          <w:p w14:paraId="3149F56B" w14:textId="77777777" w:rsidR="009F0388" w:rsidRPr="00375246" w:rsidRDefault="009F0388">
            <w:pPr>
              <w:spacing w:line="256" w:lineRule="auto"/>
              <w:rPr>
                <w:sz w:val="20"/>
              </w:rPr>
            </w:pPr>
          </w:p>
        </w:tc>
        <w:tc>
          <w:tcPr>
            <w:tcW w:w="539" w:type="pct"/>
            <w:tcBorders>
              <w:top w:val="nil"/>
              <w:left w:val="nil"/>
              <w:bottom w:val="single" w:sz="4" w:space="0" w:color="auto"/>
              <w:right w:val="nil"/>
            </w:tcBorders>
            <w:hideMark/>
          </w:tcPr>
          <w:p w14:paraId="7D58E6C7" w14:textId="77777777" w:rsidR="009F0388" w:rsidRPr="00375246" w:rsidRDefault="009F0388">
            <w:pPr>
              <w:spacing w:line="256" w:lineRule="auto"/>
              <w:rPr>
                <w:sz w:val="20"/>
              </w:rPr>
            </w:pPr>
            <w:r w:rsidRPr="00375246">
              <w:rPr>
                <w:sz w:val="20"/>
              </w:rPr>
              <w:t>Ændring</w:t>
            </w:r>
          </w:p>
        </w:tc>
        <w:tc>
          <w:tcPr>
            <w:tcW w:w="422" w:type="pct"/>
            <w:tcBorders>
              <w:top w:val="nil"/>
              <w:left w:val="nil"/>
              <w:bottom w:val="single" w:sz="4" w:space="0" w:color="auto"/>
              <w:right w:val="nil"/>
            </w:tcBorders>
            <w:hideMark/>
          </w:tcPr>
          <w:p w14:paraId="569A697C" w14:textId="77777777" w:rsidR="009F0388" w:rsidRPr="00375246" w:rsidRDefault="009F0388">
            <w:pPr>
              <w:spacing w:line="256" w:lineRule="auto"/>
              <w:rPr>
                <w:sz w:val="20"/>
              </w:rPr>
            </w:pPr>
            <w:r w:rsidRPr="00375246">
              <w:rPr>
                <w:sz w:val="20"/>
              </w:rPr>
              <w:t>264</w:t>
            </w:r>
          </w:p>
        </w:tc>
        <w:tc>
          <w:tcPr>
            <w:tcW w:w="369" w:type="pct"/>
            <w:tcBorders>
              <w:top w:val="nil"/>
              <w:left w:val="nil"/>
              <w:bottom w:val="single" w:sz="4" w:space="0" w:color="auto"/>
              <w:right w:val="nil"/>
            </w:tcBorders>
            <w:hideMark/>
          </w:tcPr>
          <w:p w14:paraId="7CCDAA5C" w14:textId="77777777" w:rsidR="009F0388" w:rsidRPr="00375246" w:rsidRDefault="009F0388">
            <w:pPr>
              <w:spacing w:line="256" w:lineRule="auto"/>
              <w:rPr>
                <w:sz w:val="20"/>
              </w:rPr>
            </w:pPr>
            <w:r w:rsidRPr="00375246">
              <w:rPr>
                <w:sz w:val="20"/>
              </w:rPr>
              <w:t xml:space="preserve">4,1    </w:t>
            </w:r>
          </w:p>
        </w:tc>
        <w:tc>
          <w:tcPr>
            <w:tcW w:w="366" w:type="pct"/>
            <w:tcBorders>
              <w:top w:val="nil"/>
              <w:left w:val="nil"/>
              <w:bottom w:val="single" w:sz="4" w:space="0" w:color="auto"/>
              <w:right w:val="nil"/>
            </w:tcBorders>
            <w:hideMark/>
          </w:tcPr>
          <w:p w14:paraId="790D9656" w14:textId="77777777" w:rsidR="009F0388" w:rsidRPr="00375246" w:rsidRDefault="009F0388">
            <w:pPr>
              <w:spacing w:line="256" w:lineRule="auto"/>
              <w:rPr>
                <w:sz w:val="20"/>
              </w:rPr>
            </w:pPr>
            <w:r w:rsidRPr="00375246">
              <w:rPr>
                <w:sz w:val="20"/>
              </w:rPr>
              <w:t>268</w:t>
            </w:r>
          </w:p>
        </w:tc>
        <w:tc>
          <w:tcPr>
            <w:tcW w:w="434" w:type="pct"/>
            <w:tcBorders>
              <w:top w:val="nil"/>
              <w:left w:val="nil"/>
              <w:bottom w:val="single" w:sz="4" w:space="0" w:color="auto"/>
              <w:right w:val="nil"/>
            </w:tcBorders>
            <w:hideMark/>
          </w:tcPr>
          <w:p w14:paraId="194D5875" w14:textId="77777777" w:rsidR="009F0388" w:rsidRPr="00375246" w:rsidRDefault="009F0388">
            <w:pPr>
              <w:spacing w:line="256" w:lineRule="auto"/>
              <w:rPr>
                <w:sz w:val="20"/>
              </w:rPr>
            </w:pPr>
            <w:r w:rsidRPr="00375246">
              <w:rPr>
                <w:sz w:val="20"/>
              </w:rPr>
              <w:t>4,9</w:t>
            </w:r>
          </w:p>
        </w:tc>
        <w:tc>
          <w:tcPr>
            <w:tcW w:w="435" w:type="pct"/>
            <w:tcBorders>
              <w:top w:val="nil"/>
              <w:left w:val="nil"/>
              <w:bottom w:val="single" w:sz="4" w:space="0" w:color="auto"/>
              <w:right w:val="nil"/>
            </w:tcBorders>
            <w:hideMark/>
          </w:tcPr>
          <w:p w14:paraId="474733AE" w14:textId="77777777" w:rsidR="009F0388" w:rsidRPr="00375246" w:rsidRDefault="009F0388">
            <w:pPr>
              <w:spacing w:line="256" w:lineRule="auto"/>
              <w:rPr>
                <w:sz w:val="20"/>
              </w:rPr>
            </w:pPr>
            <w:r w:rsidRPr="00375246">
              <w:rPr>
                <w:sz w:val="20"/>
              </w:rPr>
              <w:t>-0,8</w:t>
            </w:r>
          </w:p>
        </w:tc>
        <w:tc>
          <w:tcPr>
            <w:tcW w:w="592" w:type="pct"/>
            <w:gridSpan w:val="2"/>
            <w:tcBorders>
              <w:top w:val="nil"/>
              <w:left w:val="nil"/>
              <w:bottom w:val="single" w:sz="4" w:space="0" w:color="auto"/>
              <w:right w:val="nil"/>
            </w:tcBorders>
            <w:hideMark/>
          </w:tcPr>
          <w:p w14:paraId="11967660" w14:textId="77777777" w:rsidR="009F0388" w:rsidRPr="00375246" w:rsidRDefault="009F0388">
            <w:pPr>
              <w:spacing w:line="256" w:lineRule="auto"/>
              <w:rPr>
                <w:sz w:val="20"/>
              </w:rPr>
            </w:pPr>
            <w:r w:rsidRPr="00375246">
              <w:rPr>
                <w:sz w:val="20"/>
              </w:rPr>
              <w:t>(-2,1, 0,5)</w:t>
            </w:r>
          </w:p>
        </w:tc>
        <w:tc>
          <w:tcPr>
            <w:tcW w:w="785" w:type="pct"/>
            <w:tcBorders>
              <w:top w:val="nil"/>
              <w:left w:val="nil"/>
              <w:bottom w:val="single" w:sz="4" w:space="0" w:color="auto"/>
              <w:right w:val="nil"/>
            </w:tcBorders>
            <w:hideMark/>
          </w:tcPr>
          <w:p w14:paraId="54480462" w14:textId="77777777" w:rsidR="009F0388" w:rsidRPr="00375246" w:rsidRDefault="009F0388">
            <w:pPr>
              <w:spacing w:line="256" w:lineRule="auto"/>
              <w:rPr>
                <w:sz w:val="20"/>
              </w:rPr>
            </w:pPr>
            <w:r w:rsidRPr="00375246">
              <w:rPr>
                <w:sz w:val="20"/>
              </w:rPr>
              <w:t>0,227</w:t>
            </w:r>
          </w:p>
        </w:tc>
      </w:tr>
      <w:tr w:rsidR="009D4F72" w:rsidRPr="00375246" w14:paraId="3439F752" w14:textId="77777777" w:rsidTr="00375246">
        <w:tc>
          <w:tcPr>
            <w:tcW w:w="5000" w:type="pct"/>
            <w:gridSpan w:val="11"/>
            <w:tcBorders>
              <w:top w:val="single" w:sz="4" w:space="0" w:color="auto"/>
              <w:left w:val="nil"/>
              <w:bottom w:val="nil"/>
              <w:right w:val="nil"/>
            </w:tcBorders>
          </w:tcPr>
          <w:p w14:paraId="319174C8" w14:textId="2281A88E" w:rsidR="009D4F72" w:rsidRPr="00375246" w:rsidRDefault="009D4F72">
            <w:pPr>
              <w:spacing w:line="256" w:lineRule="auto"/>
              <w:rPr>
                <w:sz w:val="20"/>
              </w:rPr>
            </w:pPr>
            <w:r w:rsidRPr="00375246">
              <w:rPr>
                <w:sz w:val="20"/>
              </w:rPr>
              <w:t>ADCS-IADL</w:t>
            </w:r>
          </w:p>
        </w:tc>
      </w:tr>
      <w:tr w:rsidR="00375246" w:rsidRPr="00375246" w14:paraId="32A36071" w14:textId="77777777" w:rsidTr="00375246">
        <w:tc>
          <w:tcPr>
            <w:tcW w:w="423" w:type="pct"/>
            <w:tcBorders>
              <w:top w:val="single" w:sz="4" w:space="0" w:color="auto"/>
              <w:left w:val="nil"/>
              <w:bottom w:val="nil"/>
              <w:right w:val="nil"/>
            </w:tcBorders>
            <w:hideMark/>
          </w:tcPr>
          <w:p w14:paraId="12745CC1" w14:textId="77777777" w:rsidR="009F0388" w:rsidRPr="00375246" w:rsidRDefault="009F0388">
            <w:pPr>
              <w:spacing w:line="256" w:lineRule="auto"/>
              <w:rPr>
                <w:sz w:val="20"/>
              </w:rPr>
            </w:pPr>
            <w:r w:rsidRPr="00375246">
              <w:rPr>
                <w:sz w:val="20"/>
              </w:rPr>
              <w:t>LOCF</w:t>
            </w:r>
          </w:p>
        </w:tc>
        <w:tc>
          <w:tcPr>
            <w:tcW w:w="635" w:type="pct"/>
            <w:tcBorders>
              <w:top w:val="single" w:sz="4" w:space="0" w:color="auto"/>
              <w:left w:val="nil"/>
              <w:bottom w:val="nil"/>
              <w:right w:val="nil"/>
            </w:tcBorders>
          </w:tcPr>
          <w:p w14:paraId="15170B24" w14:textId="77777777" w:rsidR="009F0388" w:rsidRPr="00375246" w:rsidRDefault="009F0388">
            <w:pPr>
              <w:spacing w:line="256" w:lineRule="auto"/>
              <w:rPr>
                <w:sz w:val="20"/>
              </w:rPr>
            </w:pPr>
          </w:p>
        </w:tc>
        <w:tc>
          <w:tcPr>
            <w:tcW w:w="539" w:type="pct"/>
            <w:tcBorders>
              <w:top w:val="single" w:sz="4" w:space="0" w:color="auto"/>
              <w:left w:val="nil"/>
              <w:bottom w:val="nil"/>
              <w:right w:val="nil"/>
            </w:tcBorders>
            <w:hideMark/>
          </w:tcPr>
          <w:p w14:paraId="3013324E" w14:textId="77777777" w:rsidR="009F0388" w:rsidRPr="00375246" w:rsidRDefault="009F0388">
            <w:pPr>
              <w:spacing w:line="256" w:lineRule="auto"/>
              <w:rPr>
                <w:sz w:val="20"/>
              </w:rPr>
            </w:pPr>
            <w:r w:rsidRPr="00375246">
              <w:rPr>
                <w:sz w:val="20"/>
              </w:rPr>
              <w:t>Baseline</w:t>
            </w:r>
          </w:p>
        </w:tc>
        <w:tc>
          <w:tcPr>
            <w:tcW w:w="422" w:type="pct"/>
            <w:tcBorders>
              <w:top w:val="single" w:sz="4" w:space="0" w:color="auto"/>
              <w:left w:val="nil"/>
              <w:bottom w:val="nil"/>
              <w:right w:val="nil"/>
            </w:tcBorders>
            <w:hideMark/>
          </w:tcPr>
          <w:p w14:paraId="6B7DA616" w14:textId="77777777" w:rsidR="009F0388" w:rsidRPr="00375246" w:rsidRDefault="009F0388">
            <w:pPr>
              <w:spacing w:line="256" w:lineRule="auto"/>
              <w:rPr>
                <w:sz w:val="20"/>
              </w:rPr>
            </w:pPr>
            <w:r w:rsidRPr="00375246">
              <w:rPr>
                <w:sz w:val="20"/>
              </w:rPr>
              <w:t>265</w:t>
            </w:r>
          </w:p>
        </w:tc>
        <w:tc>
          <w:tcPr>
            <w:tcW w:w="369" w:type="pct"/>
            <w:tcBorders>
              <w:top w:val="single" w:sz="4" w:space="0" w:color="auto"/>
              <w:left w:val="nil"/>
              <w:bottom w:val="nil"/>
              <w:right w:val="nil"/>
            </w:tcBorders>
            <w:hideMark/>
          </w:tcPr>
          <w:p w14:paraId="4E598C55" w14:textId="77777777" w:rsidR="009F0388" w:rsidRPr="00375246" w:rsidRDefault="009F0388">
            <w:pPr>
              <w:spacing w:line="256" w:lineRule="auto"/>
              <w:rPr>
                <w:sz w:val="20"/>
              </w:rPr>
            </w:pPr>
            <w:r w:rsidRPr="00375246">
              <w:rPr>
                <w:sz w:val="20"/>
              </w:rPr>
              <w:t>27,5</w:t>
            </w:r>
          </w:p>
        </w:tc>
        <w:tc>
          <w:tcPr>
            <w:tcW w:w="366" w:type="pct"/>
            <w:tcBorders>
              <w:top w:val="single" w:sz="4" w:space="0" w:color="auto"/>
              <w:left w:val="nil"/>
              <w:bottom w:val="nil"/>
              <w:right w:val="nil"/>
            </w:tcBorders>
            <w:hideMark/>
          </w:tcPr>
          <w:p w14:paraId="5C6979E9" w14:textId="77777777" w:rsidR="009F0388" w:rsidRPr="00375246" w:rsidRDefault="009F0388">
            <w:pPr>
              <w:spacing w:line="256" w:lineRule="auto"/>
              <w:rPr>
                <w:sz w:val="20"/>
              </w:rPr>
            </w:pPr>
            <w:r w:rsidRPr="00375246">
              <w:rPr>
                <w:sz w:val="20"/>
              </w:rPr>
              <w:t>271</w:t>
            </w:r>
          </w:p>
        </w:tc>
        <w:tc>
          <w:tcPr>
            <w:tcW w:w="434" w:type="pct"/>
            <w:tcBorders>
              <w:top w:val="single" w:sz="4" w:space="0" w:color="auto"/>
              <w:left w:val="nil"/>
              <w:bottom w:val="nil"/>
              <w:right w:val="nil"/>
            </w:tcBorders>
            <w:hideMark/>
          </w:tcPr>
          <w:p w14:paraId="5576C219" w14:textId="77777777" w:rsidR="009F0388" w:rsidRPr="00375246" w:rsidRDefault="009F0388">
            <w:pPr>
              <w:spacing w:line="256" w:lineRule="auto"/>
              <w:rPr>
                <w:sz w:val="20"/>
              </w:rPr>
            </w:pPr>
            <w:r w:rsidRPr="00375246">
              <w:rPr>
                <w:sz w:val="20"/>
              </w:rPr>
              <w:t>25,8</w:t>
            </w:r>
          </w:p>
        </w:tc>
        <w:tc>
          <w:tcPr>
            <w:tcW w:w="435" w:type="pct"/>
            <w:tcBorders>
              <w:top w:val="single" w:sz="4" w:space="0" w:color="auto"/>
              <w:left w:val="nil"/>
              <w:bottom w:val="nil"/>
              <w:right w:val="nil"/>
            </w:tcBorders>
          </w:tcPr>
          <w:p w14:paraId="48012CD9" w14:textId="77777777" w:rsidR="009F0388" w:rsidRPr="00375246" w:rsidRDefault="009F0388">
            <w:pPr>
              <w:spacing w:line="256" w:lineRule="auto"/>
              <w:rPr>
                <w:sz w:val="20"/>
              </w:rPr>
            </w:pPr>
          </w:p>
        </w:tc>
        <w:tc>
          <w:tcPr>
            <w:tcW w:w="592" w:type="pct"/>
            <w:gridSpan w:val="2"/>
            <w:tcBorders>
              <w:top w:val="single" w:sz="4" w:space="0" w:color="auto"/>
              <w:left w:val="nil"/>
              <w:bottom w:val="nil"/>
              <w:right w:val="nil"/>
            </w:tcBorders>
          </w:tcPr>
          <w:p w14:paraId="70224CA8" w14:textId="77777777" w:rsidR="009F0388" w:rsidRPr="00375246" w:rsidRDefault="009F0388">
            <w:pPr>
              <w:spacing w:line="256" w:lineRule="auto"/>
              <w:rPr>
                <w:sz w:val="20"/>
              </w:rPr>
            </w:pPr>
          </w:p>
        </w:tc>
        <w:tc>
          <w:tcPr>
            <w:tcW w:w="785" w:type="pct"/>
            <w:tcBorders>
              <w:top w:val="single" w:sz="4" w:space="0" w:color="auto"/>
              <w:left w:val="nil"/>
              <w:bottom w:val="nil"/>
              <w:right w:val="nil"/>
            </w:tcBorders>
          </w:tcPr>
          <w:p w14:paraId="6EE3C256" w14:textId="77777777" w:rsidR="009F0388" w:rsidRPr="00375246" w:rsidRDefault="009F0388">
            <w:pPr>
              <w:spacing w:line="256" w:lineRule="auto"/>
              <w:rPr>
                <w:sz w:val="20"/>
              </w:rPr>
            </w:pPr>
          </w:p>
        </w:tc>
      </w:tr>
      <w:tr w:rsidR="00375246" w:rsidRPr="00375246" w14:paraId="3EC9FDC7" w14:textId="77777777" w:rsidTr="00375246">
        <w:tc>
          <w:tcPr>
            <w:tcW w:w="423" w:type="pct"/>
          </w:tcPr>
          <w:p w14:paraId="40B7AAFD" w14:textId="77777777" w:rsidR="009F0388" w:rsidRPr="00375246" w:rsidRDefault="009F0388">
            <w:pPr>
              <w:spacing w:line="256" w:lineRule="auto"/>
              <w:rPr>
                <w:sz w:val="20"/>
              </w:rPr>
            </w:pPr>
          </w:p>
        </w:tc>
        <w:tc>
          <w:tcPr>
            <w:tcW w:w="635" w:type="pct"/>
            <w:hideMark/>
          </w:tcPr>
          <w:p w14:paraId="612780E1" w14:textId="77777777" w:rsidR="009F0388" w:rsidRPr="00375246" w:rsidRDefault="009F0388">
            <w:pPr>
              <w:spacing w:line="256" w:lineRule="auto"/>
              <w:rPr>
                <w:sz w:val="20"/>
              </w:rPr>
            </w:pPr>
            <w:r w:rsidRPr="00375246">
              <w:rPr>
                <w:sz w:val="20"/>
              </w:rPr>
              <w:t>Uge 48</w:t>
            </w:r>
          </w:p>
        </w:tc>
        <w:tc>
          <w:tcPr>
            <w:tcW w:w="539" w:type="pct"/>
            <w:hideMark/>
          </w:tcPr>
          <w:p w14:paraId="438810D4" w14:textId="77777777" w:rsidR="009F0388" w:rsidRPr="00375246" w:rsidRDefault="009F0388">
            <w:pPr>
              <w:spacing w:line="256" w:lineRule="auto"/>
              <w:rPr>
                <w:sz w:val="20"/>
              </w:rPr>
            </w:pPr>
            <w:r w:rsidRPr="00375246">
              <w:rPr>
                <w:sz w:val="20"/>
              </w:rPr>
              <w:t>Værdi</w:t>
            </w:r>
          </w:p>
        </w:tc>
        <w:tc>
          <w:tcPr>
            <w:tcW w:w="422" w:type="pct"/>
            <w:hideMark/>
          </w:tcPr>
          <w:p w14:paraId="55FA6DBB" w14:textId="77777777" w:rsidR="009F0388" w:rsidRPr="00375246" w:rsidRDefault="009F0388">
            <w:pPr>
              <w:spacing w:line="256" w:lineRule="auto"/>
              <w:rPr>
                <w:sz w:val="20"/>
              </w:rPr>
            </w:pPr>
            <w:r w:rsidRPr="00375246">
              <w:rPr>
                <w:sz w:val="20"/>
              </w:rPr>
              <w:t>265</w:t>
            </w:r>
          </w:p>
        </w:tc>
        <w:tc>
          <w:tcPr>
            <w:tcW w:w="369" w:type="pct"/>
            <w:hideMark/>
          </w:tcPr>
          <w:p w14:paraId="03507B2D" w14:textId="77777777" w:rsidR="009F0388" w:rsidRPr="00375246" w:rsidRDefault="009F0388">
            <w:pPr>
              <w:spacing w:line="256" w:lineRule="auto"/>
              <w:rPr>
                <w:sz w:val="20"/>
              </w:rPr>
            </w:pPr>
            <w:r w:rsidRPr="00375246">
              <w:rPr>
                <w:sz w:val="20"/>
              </w:rPr>
              <w:t>23,1</w:t>
            </w:r>
          </w:p>
        </w:tc>
        <w:tc>
          <w:tcPr>
            <w:tcW w:w="366" w:type="pct"/>
            <w:hideMark/>
          </w:tcPr>
          <w:p w14:paraId="41921177" w14:textId="77777777" w:rsidR="009F0388" w:rsidRPr="00375246" w:rsidRDefault="009F0388">
            <w:pPr>
              <w:spacing w:line="256" w:lineRule="auto"/>
              <w:rPr>
                <w:sz w:val="20"/>
              </w:rPr>
            </w:pPr>
            <w:r w:rsidRPr="00375246">
              <w:rPr>
                <w:sz w:val="20"/>
              </w:rPr>
              <w:t>271</w:t>
            </w:r>
          </w:p>
        </w:tc>
        <w:tc>
          <w:tcPr>
            <w:tcW w:w="434" w:type="pct"/>
            <w:hideMark/>
          </w:tcPr>
          <w:p w14:paraId="1BB4CAD7" w14:textId="77777777" w:rsidR="009F0388" w:rsidRPr="00375246" w:rsidRDefault="009F0388">
            <w:pPr>
              <w:spacing w:line="256" w:lineRule="auto"/>
              <w:rPr>
                <w:sz w:val="20"/>
              </w:rPr>
            </w:pPr>
            <w:r w:rsidRPr="00375246">
              <w:rPr>
                <w:sz w:val="20"/>
              </w:rPr>
              <w:t>19,6</w:t>
            </w:r>
          </w:p>
        </w:tc>
        <w:tc>
          <w:tcPr>
            <w:tcW w:w="435" w:type="pct"/>
          </w:tcPr>
          <w:p w14:paraId="01D664F7" w14:textId="77777777" w:rsidR="009F0388" w:rsidRPr="00375246" w:rsidRDefault="009F0388">
            <w:pPr>
              <w:spacing w:line="256" w:lineRule="auto"/>
              <w:rPr>
                <w:sz w:val="20"/>
              </w:rPr>
            </w:pPr>
          </w:p>
        </w:tc>
        <w:tc>
          <w:tcPr>
            <w:tcW w:w="592" w:type="pct"/>
            <w:gridSpan w:val="2"/>
          </w:tcPr>
          <w:p w14:paraId="18EBF674" w14:textId="77777777" w:rsidR="009F0388" w:rsidRPr="00375246" w:rsidRDefault="009F0388">
            <w:pPr>
              <w:spacing w:line="256" w:lineRule="auto"/>
              <w:rPr>
                <w:sz w:val="20"/>
              </w:rPr>
            </w:pPr>
          </w:p>
        </w:tc>
        <w:tc>
          <w:tcPr>
            <w:tcW w:w="785" w:type="pct"/>
          </w:tcPr>
          <w:p w14:paraId="2F5A85C1" w14:textId="77777777" w:rsidR="009F0388" w:rsidRPr="00375246" w:rsidRDefault="009F0388">
            <w:pPr>
              <w:spacing w:line="256" w:lineRule="auto"/>
              <w:rPr>
                <w:sz w:val="20"/>
              </w:rPr>
            </w:pPr>
          </w:p>
        </w:tc>
      </w:tr>
      <w:tr w:rsidR="00375246" w:rsidRPr="00375246" w14:paraId="442794C7" w14:textId="77777777" w:rsidTr="00375246">
        <w:tc>
          <w:tcPr>
            <w:tcW w:w="423" w:type="pct"/>
            <w:tcBorders>
              <w:top w:val="nil"/>
              <w:left w:val="nil"/>
              <w:bottom w:val="single" w:sz="2" w:space="0" w:color="auto"/>
              <w:right w:val="nil"/>
            </w:tcBorders>
          </w:tcPr>
          <w:p w14:paraId="66198BC4" w14:textId="77777777" w:rsidR="009F0388" w:rsidRPr="00375246" w:rsidRDefault="009F0388">
            <w:pPr>
              <w:spacing w:line="256" w:lineRule="auto"/>
              <w:rPr>
                <w:sz w:val="20"/>
              </w:rPr>
            </w:pPr>
          </w:p>
        </w:tc>
        <w:tc>
          <w:tcPr>
            <w:tcW w:w="635" w:type="pct"/>
            <w:tcBorders>
              <w:top w:val="nil"/>
              <w:left w:val="nil"/>
              <w:bottom w:val="single" w:sz="2" w:space="0" w:color="auto"/>
              <w:right w:val="nil"/>
            </w:tcBorders>
          </w:tcPr>
          <w:p w14:paraId="7D13BB30" w14:textId="77777777" w:rsidR="009F0388" w:rsidRPr="00375246" w:rsidRDefault="009F0388">
            <w:pPr>
              <w:spacing w:line="256" w:lineRule="auto"/>
              <w:rPr>
                <w:sz w:val="20"/>
              </w:rPr>
            </w:pPr>
          </w:p>
        </w:tc>
        <w:tc>
          <w:tcPr>
            <w:tcW w:w="539" w:type="pct"/>
            <w:tcBorders>
              <w:top w:val="nil"/>
              <w:left w:val="nil"/>
              <w:bottom w:val="single" w:sz="2" w:space="0" w:color="auto"/>
              <w:right w:val="nil"/>
            </w:tcBorders>
            <w:hideMark/>
          </w:tcPr>
          <w:p w14:paraId="79010A3C" w14:textId="77777777" w:rsidR="009F0388" w:rsidRPr="00375246" w:rsidRDefault="009F0388">
            <w:pPr>
              <w:spacing w:line="256" w:lineRule="auto"/>
              <w:rPr>
                <w:sz w:val="20"/>
              </w:rPr>
            </w:pPr>
            <w:r w:rsidRPr="00375246">
              <w:rPr>
                <w:sz w:val="20"/>
              </w:rPr>
              <w:t>Ændring</w:t>
            </w:r>
          </w:p>
        </w:tc>
        <w:tc>
          <w:tcPr>
            <w:tcW w:w="422" w:type="pct"/>
            <w:tcBorders>
              <w:top w:val="nil"/>
              <w:left w:val="nil"/>
              <w:bottom w:val="single" w:sz="2" w:space="0" w:color="auto"/>
              <w:right w:val="nil"/>
            </w:tcBorders>
            <w:hideMark/>
          </w:tcPr>
          <w:p w14:paraId="37F28BEB" w14:textId="77777777" w:rsidR="009F0388" w:rsidRPr="00375246" w:rsidRDefault="009F0388">
            <w:pPr>
              <w:spacing w:line="256" w:lineRule="auto"/>
              <w:rPr>
                <w:sz w:val="20"/>
              </w:rPr>
            </w:pPr>
            <w:r w:rsidRPr="00375246">
              <w:rPr>
                <w:sz w:val="20"/>
              </w:rPr>
              <w:t>265</w:t>
            </w:r>
          </w:p>
        </w:tc>
        <w:tc>
          <w:tcPr>
            <w:tcW w:w="369" w:type="pct"/>
            <w:tcBorders>
              <w:top w:val="nil"/>
              <w:left w:val="nil"/>
              <w:bottom w:val="single" w:sz="2" w:space="0" w:color="auto"/>
              <w:right w:val="nil"/>
            </w:tcBorders>
            <w:hideMark/>
          </w:tcPr>
          <w:p w14:paraId="6EEE9467" w14:textId="77777777" w:rsidR="009F0388" w:rsidRPr="00375246" w:rsidRDefault="009F0388">
            <w:pPr>
              <w:spacing w:line="256" w:lineRule="auto"/>
              <w:rPr>
                <w:sz w:val="20"/>
              </w:rPr>
            </w:pPr>
            <w:r w:rsidRPr="00375246">
              <w:rPr>
                <w:sz w:val="20"/>
              </w:rPr>
              <w:t>-4,4</w:t>
            </w:r>
          </w:p>
        </w:tc>
        <w:tc>
          <w:tcPr>
            <w:tcW w:w="366" w:type="pct"/>
            <w:tcBorders>
              <w:top w:val="nil"/>
              <w:left w:val="nil"/>
              <w:bottom w:val="single" w:sz="2" w:space="0" w:color="auto"/>
              <w:right w:val="nil"/>
            </w:tcBorders>
            <w:hideMark/>
          </w:tcPr>
          <w:p w14:paraId="51C0320C" w14:textId="77777777" w:rsidR="009F0388" w:rsidRPr="00375246" w:rsidRDefault="009F0388">
            <w:pPr>
              <w:spacing w:line="256" w:lineRule="auto"/>
              <w:rPr>
                <w:sz w:val="20"/>
              </w:rPr>
            </w:pPr>
            <w:r w:rsidRPr="00375246">
              <w:rPr>
                <w:sz w:val="20"/>
              </w:rPr>
              <w:t>271</w:t>
            </w:r>
          </w:p>
        </w:tc>
        <w:tc>
          <w:tcPr>
            <w:tcW w:w="434" w:type="pct"/>
            <w:tcBorders>
              <w:top w:val="nil"/>
              <w:left w:val="nil"/>
              <w:bottom w:val="single" w:sz="2" w:space="0" w:color="auto"/>
              <w:right w:val="nil"/>
            </w:tcBorders>
            <w:hideMark/>
          </w:tcPr>
          <w:p w14:paraId="554CCF4C" w14:textId="77777777" w:rsidR="009F0388" w:rsidRPr="00375246" w:rsidRDefault="009F0388">
            <w:pPr>
              <w:spacing w:line="256" w:lineRule="auto"/>
              <w:rPr>
                <w:sz w:val="20"/>
              </w:rPr>
            </w:pPr>
            <w:r w:rsidRPr="00375246">
              <w:rPr>
                <w:sz w:val="20"/>
              </w:rPr>
              <w:t>-6,2</w:t>
            </w:r>
          </w:p>
        </w:tc>
        <w:tc>
          <w:tcPr>
            <w:tcW w:w="435" w:type="pct"/>
            <w:tcBorders>
              <w:top w:val="nil"/>
              <w:left w:val="nil"/>
              <w:bottom w:val="single" w:sz="2" w:space="0" w:color="auto"/>
              <w:right w:val="nil"/>
            </w:tcBorders>
            <w:hideMark/>
          </w:tcPr>
          <w:p w14:paraId="7EB987BF" w14:textId="77777777" w:rsidR="009F0388" w:rsidRPr="00375246" w:rsidRDefault="009F0388">
            <w:pPr>
              <w:spacing w:line="256" w:lineRule="auto"/>
              <w:rPr>
                <w:sz w:val="20"/>
              </w:rPr>
            </w:pPr>
            <w:r w:rsidRPr="00375246">
              <w:rPr>
                <w:sz w:val="20"/>
              </w:rPr>
              <w:t>2,2</w:t>
            </w:r>
          </w:p>
        </w:tc>
        <w:tc>
          <w:tcPr>
            <w:tcW w:w="592" w:type="pct"/>
            <w:gridSpan w:val="2"/>
            <w:tcBorders>
              <w:top w:val="nil"/>
              <w:left w:val="nil"/>
              <w:bottom w:val="single" w:sz="2" w:space="0" w:color="auto"/>
              <w:right w:val="nil"/>
            </w:tcBorders>
            <w:hideMark/>
          </w:tcPr>
          <w:p w14:paraId="2E99B53B" w14:textId="77777777" w:rsidR="009F0388" w:rsidRPr="00375246" w:rsidRDefault="009F0388">
            <w:pPr>
              <w:spacing w:line="256" w:lineRule="auto"/>
              <w:rPr>
                <w:sz w:val="20"/>
              </w:rPr>
            </w:pPr>
            <w:r w:rsidRPr="00375246">
              <w:rPr>
                <w:sz w:val="20"/>
              </w:rPr>
              <w:t>(0,8, 3,6)</w:t>
            </w:r>
          </w:p>
        </w:tc>
        <w:tc>
          <w:tcPr>
            <w:tcW w:w="785" w:type="pct"/>
            <w:tcBorders>
              <w:top w:val="nil"/>
              <w:left w:val="nil"/>
              <w:bottom w:val="single" w:sz="2" w:space="0" w:color="auto"/>
              <w:right w:val="nil"/>
            </w:tcBorders>
            <w:hideMark/>
          </w:tcPr>
          <w:p w14:paraId="59CA623D" w14:textId="77777777" w:rsidR="009F0388" w:rsidRPr="00375246" w:rsidRDefault="009F0388">
            <w:pPr>
              <w:spacing w:line="256" w:lineRule="auto"/>
              <w:rPr>
                <w:sz w:val="20"/>
              </w:rPr>
            </w:pPr>
            <w:r w:rsidRPr="00375246">
              <w:rPr>
                <w:sz w:val="20"/>
              </w:rPr>
              <w:t>0,002*</w:t>
            </w:r>
          </w:p>
        </w:tc>
      </w:tr>
    </w:tbl>
    <w:p w14:paraId="3D836F3C" w14:textId="77777777" w:rsidR="009F0388" w:rsidRPr="00D00270" w:rsidRDefault="009F0388" w:rsidP="00375246">
      <w:pPr>
        <w:pStyle w:val="Default"/>
      </w:pPr>
      <w:r w:rsidRPr="00D00270">
        <w:t xml:space="preserve">CI – </w:t>
      </w:r>
      <w:proofErr w:type="spellStart"/>
      <w:r w:rsidRPr="00D00270">
        <w:t>confidence</w:t>
      </w:r>
      <w:proofErr w:type="spellEnd"/>
      <w:r w:rsidRPr="00D00270">
        <w:t xml:space="preserve"> </w:t>
      </w:r>
      <w:proofErr w:type="spellStart"/>
      <w:r w:rsidRPr="00D00270">
        <w:t>interval</w:t>
      </w:r>
      <w:proofErr w:type="spellEnd"/>
      <w:r w:rsidRPr="00D00270">
        <w:t xml:space="preserve">. </w:t>
      </w:r>
    </w:p>
    <w:p w14:paraId="764F1B93" w14:textId="77777777" w:rsidR="009F0388" w:rsidRPr="00D00270" w:rsidRDefault="009F0388" w:rsidP="00375246">
      <w:pPr>
        <w:pStyle w:val="Default"/>
        <w:rPr>
          <w:lang w:val="en-US"/>
        </w:rPr>
      </w:pPr>
      <w:r w:rsidRPr="00D00270">
        <w:rPr>
          <w:lang w:val="en-US"/>
        </w:rPr>
        <w:t xml:space="preserve">DLSM – difference in least square means. </w:t>
      </w:r>
    </w:p>
    <w:p w14:paraId="53E1BAE1" w14:textId="77777777" w:rsidR="009F0388" w:rsidRPr="00D00270" w:rsidRDefault="009F0388" w:rsidP="00375246">
      <w:pPr>
        <w:pStyle w:val="Default"/>
        <w:rPr>
          <w:lang w:val="en-US"/>
        </w:rPr>
      </w:pPr>
      <w:r w:rsidRPr="00D00270">
        <w:rPr>
          <w:lang w:val="en-US"/>
        </w:rPr>
        <w:t xml:space="preserve">LOCF – Last Observation Carried Forward. </w:t>
      </w:r>
    </w:p>
    <w:p w14:paraId="15CB39E9" w14:textId="2D3BBD92" w:rsidR="009F0388" w:rsidRPr="00D00270" w:rsidRDefault="009F0388" w:rsidP="00375246">
      <w:pPr>
        <w:pStyle w:val="Default"/>
        <w:rPr>
          <w:lang w:val="fr-LU"/>
        </w:rPr>
      </w:pPr>
      <w:r w:rsidRPr="00D00270">
        <w:rPr>
          <w:lang w:val="fr-LU"/>
        </w:rPr>
        <w:t>ADAS-cog score: En negativ forskel i DLSM indikerer større forbedring med rivastigmin 15 cm2 sammenlignet med rivastigmin 10 cm</w:t>
      </w:r>
      <w:r w:rsidRPr="00137FE1">
        <w:rPr>
          <w:vertAlign w:val="superscript"/>
          <w:lang w:val="fr-LU"/>
        </w:rPr>
        <w:t>2</w:t>
      </w:r>
      <w:r w:rsidRPr="00D00270">
        <w:rPr>
          <w:lang w:val="fr-LU"/>
        </w:rPr>
        <w:t xml:space="preserve">. </w:t>
      </w:r>
    </w:p>
    <w:p w14:paraId="30794FE6" w14:textId="67E4489A" w:rsidR="009F0388" w:rsidRPr="00D00270" w:rsidRDefault="009F0388" w:rsidP="00375246">
      <w:pPr>
        <w:pStyle w:val="Default"/>
        <w:rPr>
          <w:lang w:val="fr-LU"/>
        </w:rPr>
      </w:pPr>
      <w:r w:rsidRPr="00D00270">
        <w:rPr>
          <w:lang w:val="fr-LU"/>
        </w:rPr>
        <w:t>ADCS-IADL score: En positiv forskel i DLSM indikerer større forbedring med rivastigmin 15 cm2 sammenlignet med rivastigmin 10 cm</w:t>
      </w:r>
      <w:r w:rsidRPr="00137FE1">
        <w:rPr>
          <w:vertAlign w:val="superscript"/>
          <w:lang w:val="fr-LU"/>
        </w:rPr>
        <w:t>2</w:t>
      </w:r>
      <w:r w:rsidRPr="00D00270">
        <w:rPr>
          <w:lang w:val="fr-LU"/>
        </w:rPr>
        <w:t>.</w:t>
      </w:r>
    </w:p>
    <w:p w14:paraId="38FB037F" w14:textId="77777777" w:rsidR="009F0388" w:rsidRPr="00D00270" w:rsidRDefault="009F0388" w:rsidP="00375246">
      <w:pPr>
        <w:pStyle w:val="Default"/>
        <w:rPr>
          <w:lang w:val="fr-LU"/>
        </w:rPr>
      </w:pPr>
    </w:p>
    <w:p w14:paraId="755A8C7A" w14:textId="77777777" w:rsidR="00DC1D44" w:rsidRPr="00D00270" w:rsidRDefault="00DC1D44" w:rsidP="00DC1D44">
      <w:pPr>
        <w:pStyle w:val="Default"/>
        <w:rPr>
          <w:lang w:val="fr-LU"/>
        </w:rPr>
      </w:pPr>
      <w:r w:rsidRPr="00D00270">
        <w:rPr>
          <w:lang w:val="fr-LU"/>
        </w:rPr>
        <w:t xml:space="preserve">N er antal af patienter med vurdering ved baseline (sidste vurdering i den første open-label fase) og med mindst 1 post baseline vurdering (for LOCF). DLSM, 95% CI, og p-værdi er baseret på ANCOVA (analysis of covariance) model tilpasset for lande og baseline ADAS-cog score. </w:t>
      </w:r>
    </w:p>
    <w:p w14:paraId="2DCC2A5E" w14:textId="77777777" w:rsidR="00DC1D44" w:rsidRPr="00D00270" w:rsidRDefault="00DC1D44" w:rsidP="00DC1D44">
      <w:pPr>
        <w:pStyle w:val="Default"/>
        <w:rPr>
          <w:lang w:val="fr-LU"/>
        </w:rPr>
      </w:pPr>
      <w:r w:rsidRPr="00D00270">
        <w:rPr>
          <w:lang w:val="fr-LU"/>
        </w:rPr>
        <w:t>* p&lt;0,05</w:t>
      </w:r>
    </w:p>
    <w:p w14:paraId="0C823058" w14:textId="77777777" w:rsidR="00DC1D44" w:rsidRPr="00137FE1" w:rsidRDefault="00DC1D44" w:rsidP="00DC1D44">
      <w:pPr>
        <w:pStyle w:val="Default"/>
        <w:rPr>
          <w:b/>
          <w:lang w:val="fr-LU"/>
        </w:rPr>
      </w:pPr>
      <w:r w:rsidRPr="00137FE1">
        <w:rPr>
          <w:lang w:val="fr-LU"/>
        </w:rPr>
        <w:t>Kilde : D2340-studiet tablel 11-6 og tabel 11-7</w:t>
      </w:r>
    </w:p>
    <w:p w14:paraId="79854B6D" w14:textId="77777777" w:rsidR="00DC1D44" w:rsidRPr="007168B7" w:rsidRDefault="00DC1D44" w:rsidP="00DC1D44">
      <w:pPr>
        <w:numPr>
          <w:ilvl w:val="12"/>
          <w:numId w:val="0"/>
        </w:numPr>
        <w:ind w:left="851" w:right="-2"/>
        <w:rPr>
          <w:iCs/>
          <w:noProof/>
          <w:sz w:val="24"/>
          <w:szCs w:val="24"/>
          <w:lang w:val="nb-NO"/>
        </w:rPr>
      </w:pPr>
    </w:p>
    <w:p w14:paraId="09AB7BED" w14:textId="77777777" w:rsidR="00DC1D44" w:rsidRPr="00D00270" w:rsidRDefault="00DC1D44" w:rsidP="00DC1D44">
      <w:pPr>
        <w:numPr>
          <w:ilvl w:val="12"/>
          <w:numId w:val="0"/>
        </w:numPr>
        <w:ind w:right="-2"/>
        <w:rPr>
          <w:iCs/>
          <w:noProof/>
          <w:sz w:val="24"/>
          <w:szCs w:val="24"/>
        </w:rPr>
      </w:pPr>
      <w:r w:rsidRPr="00D00270">
        <w:rPr>
          <w:iCs/>
          <w:noProof/>
          <w:sz w:val="24"/>
          <w:szCs w:val="24"/>
        </w:rPr>
        <w:t>Det Europæiske Lægemiddelagentur har dispenseret fra kravet om at fremlægge resultaterne af studier med rivastigmin i alle undergrupper af den pædiatriske population med behandling af Alzheimers demens (se pkt. 4.2 for oplysninger om pædiatrisk anvendelse).</w:t>
      </w:r>
    </w:p>
    <w:p w14:paraId="5EE6BBC9" w14:textId="77777777" w:rsidR="009260DE" w:rsidRPr="00D00270" w:rsidRDefault="009260DE" w:rsidP="009260DE">
      <w:pPr>
        <w:tabs>
          <w:tab w:val="left" w:pos="851"/>
        </w:tabs>
        <w:ind w:left="851"/>
        <w:rPr>
          <w:sz w:val="24"/>
          <w:szCs w:val="24"/>
        </w:rPr>
      </w:pPr>
    </w:p>
    <w:p w14:paraId="54BEEF47" w14:textId="77777777" w:rsidR="009260DE" w:rsidRPr="00D00270" w:rsidRDefault="009260DE" w:rsidP="009260DE">
      <w:pPr>
        <w:tabs>
          <w:tab w:val="left" w:pos="851"/>
        </w:tabs>
        <w:ind w:left="851" w:hanging="851"/>
        <w:rPr>
          <w:b/>
          <w:sz w:val="24"/>
          <w:szCs w:val="24"/>
        </w:rPr>
      </w:pPr>
      <w:r w:rsidRPr="00D00270">
        <w:rPr>
          <w:b/>
          <w:sz w:val="24"/>
          <w:szCs w:val="24"/>
        </w:rPr>
        <w:t>5.2</w:t>
      </w:r>
      <w:r w:rsidRPr="00D00270">
        <w:rPr>
          <w:b/>
          <w:sz w:val="24"/>
          <w:szCs w:val="24"/>
        </w:rPr>
        <w:tab/>
      </w:r>
      <w:proofErr w:type="spellStart"/>
      <w:r w:rsidRPr="00D00270">
        <w:rPr>
          <w:b/>
          <w:sz w:val="24"/>
          <w:szCs w:val="24"/>
        </w:rPr>
        <w:t>Farmakokinetiske</w:t>
      </w:r>
      <w:proofErr w:type="spellEnd"/>
      <w:r w:rsidRPr="00D00270">
        <w:rPr>
          <w:b/>
          <w:sz w:val="24"/>
          <w:szCs w:val="24"/>
        </w:rPr>
        <w:t xml:space="preserve"> egenskaber</w:t>
      </w:r>
    </w:p>
    <w:p w14:paraId="7D8716B6" w14:textId="77777777" w:rsidR="008763C2" w:rsidRDefault="008763C2" w:rsidP="00262161">
      <w:pPr>
        <w:ind w:left="851"/>
        <w:rPr>
          <w:sz w:val="24"/>
          <w:szCs w:val="24"/>
          <w:u w:val="single"/>
        </w:rPr>
      </w:pPr>
    </w:p>
    <w:p w14:paraId="20012252" w14:textId="663AEC46" w:rsidR="005F5614" w:rsidRPr="00D00270" w:rsidRDefault="005F5614" w:rsidP="00262161">
      <w:pPr>
        <w:ind w:left="851"/>
        <w:rPr>
          <w:sz w:val="24"/>
          <w:szCs w:val="24"/>
          <w:u w:val="single"/>
          <w:lang w:eastAsia="fr-LU"/>
        </w:rPr>
      </w:pPr>
      <w:r w:rsidRPr="00D00270">
        <w:rPr>
          <w:sz w:val="24"/>
          <w:szCs w:val="24"/>
          <w:u w:val="single"/>
        </w:rPr>
        <w:t>Absorption</w:t>
      </w:r>
    </w:p>
    <w:p w14:paraId="668E7935" w14:textId="427F49CA" w:rsidR="005F5614" w:rsidRPr="00D00270" w:rsidRDefault="005F5614" w:rsidP="00262161">
      <w:pPr>
        <w:ind w:left="851"/>
        <w:rPr>
          <w:sz w:val="24"/>
          <w:szCs w:val="24"/>
          <w:lang w:val="fr-LU"/>
        </w:rPr>
      </w:pPr>
      <w:proofErr w:type="spellStart"/>
      <w:r w:rsidRPr="00D00270">
        <w:rPr>
          <w:sz w:val="24"/>
          <w:szCs w:val="24"/>
        </w:rPr>
        <w:t>Rivastigmin</w:t>
      </w:r>
      <w:proofErr w:type="spellEnd"/>
      <w:r w:rsidRPr="00D00270">
        <w:rPr>
          <w:sz w:val="24"/>
          <w:szCs w:val="24"/>
        </w:rPr>
        <w:t xml:space="preserve"> fra </w:t>
      </w:r>
      <w:proofErr w:type="spellStart"/>
      <w:r w:rsidRPr="00D00270">
        <w:rPr>
          <w:sz w:val="24"/>
          <w:szCs w:val="24"/>
        </w:rPr>
        <w:t>rivastigmin</w:t>
      </w:r>
      <w:proofErr w:type="spellEnd"/>
      <w:r w:rsidRPr="00D00270">
        <w:rPr>
          <w:sz w:val="24"/>
          <w:szCs w:val="24"/>
        </w:rPr>
        <w:t xml:space="preserve"> depotplastre absorberes langsomt. Efter den første dosis observeres der påviselige plasmakoncentrationer efter et interval på 0,5-1 time. </w:t>
      </w:r>
      <w:proofErr w:type="spellStart"/>
      <w:r w:rsidRPr="00D00270">
        <w:rPr>
          <w:sz w:val="24"/>
          <w:szCs w:val="24"/>
        </w:rPr>
        <w:t>C</w:t>
      </w:r>
      <w:r w:rsidRPr="00D00270">
        <w:rPr>
          <w:sz w:val="24"/>
          <w:szCs w:val="24"/>
          <w:vertAlign w:val="subscript"/>
        </w:rPr>
        <w:t>max</w:t>
      </w:r>
      <w:proofErr w:type="spellEnd"/>
      <w:r w:rsidRPr="00D00270">
        <w:rPr>
          <w:sz w:val="24"/>
          <w:szCs w:val="24"/>
          <w:vertAlign w:val="subscript"/>
        </w:rPr>
        <w:t xml:space="preserve"> </w:t>
      </w:r>
      <w:r w:rsidRPr="00D00270">
        <w:rPr>
          <w:sz w:val="24"/>
          <w:szCs w:val="24"/>
        </w:rPr>
        <w:t>nås efter 10-16 timer. Efter at have nået den maksimale koncentration mindskes plasmakoncentrationen langsomt over den resterende del af 24-timers-behandlings</w:t>
      </w:r>
      <w:r w:rsidR="008763C2">
        <w:rPr>
          <w:sz w:val="24"/>
          <w:szCs w:val="24"/>
        </w:rPr>
        <w:softHyphen/>
      </w:r>
      <w:r w:rsidRPr="00D00270">
        <w:rPr>
          <w:sz w:val="24"/>
          <w:szCs w:val="24"/>
        </w:rPr>
        <w:t xml:space="preserve">perioden. Med multidosering (f.eks. ved </w:t>
      </w:r>
      <w:proofErr w:type="spellStart"/>
      <w:r w:rsidRPr="00D00270">
        <w:rPr>
          <w:sz w:val="24"/>
          <w:szCs w:val="24"/>
        </w:rPr>
        <w:t>steady</w:t>
      </w:r>
      <w:proofErr w:type="spellEnd"/>
      <w:r w:rsidRPr="00D00270">
        <w:rPr>
          <w:sz w:val="24"/>
          <w:szCs w:val="24"/>
        </w:rPr>
        <w:t xml:space="preserve"> </w:t>
      </w:r>
      <w:proofErr w:type="spellStart"/>
      <w:r w:rsidRPr="00D00270">
        <w:rPr>
          <w:sz w:val="24"/>
          <w:szCs w:val="24"/>
        </w:rPr>
        <w:t>state</w:t>
      </w:r>
      <w:proofErr w:type="spellEnd"/>
      <w:r w:rsidRPr="00D00270">
        <w:rPr>
          <w:sz w:val="24"/>
          <w:szCs w:val="24"/>
        </w:rPr>
        <w:t xml:space="preserve">) efter udskiftning af det foregående depotplaster falder plasmakoncentrationerne først langsomt i ca. 40 minutter i gennemsnit, indtil absorptionen fra det </w:t>
      </w:r>
      <w:proofErr w:type="spellStart"/>
      <w:r w:rsidRPr="00D00270">
        <w:rPr>
          <w:sz w:val="24"/>
          <w:szCs w:val="24"/>
        </w:rPr>
        <w:t>nypåførte</w:t>
      </w:r>
      <w:proofErr w:type="spellEnd"/>
      <w:r w:rsidRPr="00D00270">
        <w:rPr>
          <w:sz w:val="24"/>
          <w:szCs w:val="24"/>
        </w:rPr>
        <w:t xml:space="preserve"> depotplaster bliver hurtigere end eliminationen, og plasmaniveauerne begynder at stige igen for atter at nå den maksimale koncentration efter ca. 8 timer. Ved </w:t>
      </w:r>
      <w:proofErr w:type="spellStart"/>
      <w:r w:rsidRPr="00D00270">
        <w:rPr>
          <w:sz w:val="24"/>
          <w:szCs w:val="24"/>
        </w:rPr>
        <w:t>steady</w:t>
      </w:r>
      <w:proofErr w:type="spellEnd"/>
      <w:r w:rsidRPr="00D00270">
        <w:rPr>
          <w:sz w:val="24"/>
          <w:szCs w:val="24"/>
        </w:rPr>
        <w:t xml:space="preserve"> </w:t>
      </w:r>
      <w:proofErr w:type="spellStart"/>
      <w:r w:rsidRPr="00D00270">
        <w:rPr>
          <w:sz w:val="24"/>
          <w:szCs w:val="24"/>
        </w:rPr>
        <w:t>state</w:t>
      </w:r>
      <w:proofErr w:type="spellEnd"/>
      <w:r w:rsidRPr="00D00270">
        <w:rPr>
          <w:sz w:val="24"/>
          <w:szCs w:val="24"/>
        </w:rPr>
        <w:t xml:space="preserve"> er de laveste niveauer ca. 50% af de maksimale niveauer i modsætning til oral administration, hvor koncentrationerne falder næsten til nul mellem doserne. Eksponeringen for </w:t>
      </w:r>
      <w:proofErr w:type="spellStart"/>
      <w:r w:rsidRPr="00D00270">
        <w:rPr>
          <w:sz w:val="24"/>
          <w:szCs w:val="24"/>
        </w:rPr>
        <w:t>rivastigmin</w:t>
      </w:r>
      <w:proofErr w:type="spellEnd"/>
      <w:r w:rsidRPr="00D00270">
        <w:rPr>
          <w:sz w:val="24"/>
          <w:szCs w:val="24"/>
        </w:rPr>
        <w:t xml:space="preserve"> (</w:t>
      </w:r>
      <w:proofErr w:type="spellStart"/>
      <w:r w:rsidRPr="00D00270">
        <w:rPr>
          <w:sz w:val="24"/>
          <w:szCs w:val="24"/>
        </w:rPr>
        <w:t>C</w:t>
      </w:r>
      <w:r w:rsidRPr="00D00270">
        <w:rPr>
          <w:sz w:val="24"/>
          <w:szCs w:val="24"/>
          <w:vertAlign w:val="subscript"/>
        </w:rPr>
        <w:t>max</w:t>
      </w:r>
      <w:proofErr w:type="spellEnd"/>
      <w:r w:rsidRPr="00D00270">
        <w:rPr>
          <w:sz w:val="24"/>
          <w:szCs w:val="24"/>
        </w:rPr>
        <w:t xml:space="preserve"> og AUC) steg overproportionalt med en faktor på 2,6 og 4,9 ved skift fra 4,6 mg/24 timer til henholdsvis 9,5 mg/24 timer og til 13,3 mg/24 timer, hvilket er mindre udtalt end ved den orale formulering. Fluktuationsindekset (FI), som er et mål for den relative forskel mellem højeste og laveste koncentration ((</w:t>
      </w:r>
      <w:proofErr w:type="spellStart"/>
      <w:r w:rsidRPr="00D00270">
        <w:rPr>
          <w:sz w:val="24"/>
          <w:szCs w:val="24"/>
        </w:rPr>
        <w:t>C</w:t>
      </w:r>
      <w:r w:rsidRPr="00D00270">
        <w:rPr>
          <w:sz w:val="24"/>
          <w:szCs w:val="24"/>
          <w:vertAlign w:val="subscript"/>
        </w:rPr>
        <w:t>max</w:t>
      </w:r>
      <w:r w:rsidRPr="00D00270">
        <w:rPr>
          <w:sz w:val="24"/>
          <w:szCs w:val="24"/>
        </w:rPr>
        <w:t>-</w:t>
      </w:r>
      <w:proofErr w:type="gramStart"/>
      <w:r w:rsidRPr="00D00270">
        <w:rPr>
          <w:sz w:val="24"/>
          <w:szCs w:val="24"/>
        </w:rPr>
        <w:t>C</w:t>
      </w:r>
      <w:r w:rsidRPr="00D00270">
        <w:rPr>
          <w:sz w:val="24"/>
          <w:szCs w:val="24"/>
          <w:vertAlign w:val="subscript"/>
        </w:rPr>
        <w:t>min</w:t>
      </w:r>
      <w:proofErr w:type="spellEnd"/>
      <w:r w:rsidRPr="00D00270">
        <w:rPr>
          <w:sz w:val="24"/>
          <w:szCs w:val="24"/>
        </w:rPr>
        <w:t>)/</w:t>
      </w:r>
      <w:proofErr w:type="spellStart"/>
      <w:proofErr w:type="gramEnd"/>
      <w:r w:rsidRPr="00D00270">
        <w:rPr>
          <w:sz w:val="24"/>
          <w:szCs w:val="24"/>
        </w:rPr>
        <w:t>Cavg</w:t>
      </w:r>
      <w:proofErr w:type="spellEnd"/>
      <w:r w:rsidRPr="00D00270">
        <w:rPr>
          <w:sz w:val="24"/>
          <w:szCs w:val="24"/>
        </w:rPr>
        <w:t xml:space="preserve">), var 0,58 for </w:t>
      </w:r>
      <w:proofErr w:type="spellStart"/>
      <w:r w:rsidRPr="00D00270">
        <w:rPr>
          <w:sz w:val="24"/>
          <w:szCs w:val="24"/>
        </w:rPr>
        <w:t>rivastigmin</w:t>
      </w:r>
      <w:proofErr w:type="spellEnd"/>
      <w:r w:rsidRPr="00D00270">
        <w:rPr>
          <w:sz w:val="24"/>
          <w:szCs w:val="24"/>
        </w:rPr>
        <w:t xml:space="preserve"> 4,6 mg/24 timer depotplastre, 0,77 for </w:t>
      </w:r>
      <w:proofErr w:type="spellStart"/>
      <w:r w:rsidRPr="00D00270">
        <w:rPr>
          <w:sz w:val="24"/>
          <w:szCs w:val="24"/>
        </w:rPr>
        <w:t>rivastigmin</w:t>
      </w:r>
      <w:proofErr w:type="spellEnd"/>
      <w:r w:rsidRPr="00D00270">
        <w:rPr>
          <w:sz w:val="24"/>
          <w:szCs w:val="24"/>
        </w:rPr>
        <w:t xml:space="preserve"> 9,5 mg/24 timer depotplastre og 0,72 for </w:t>
      </w:r>
      <w:proofErr w:type="spellStart"/>
      <w:r w:rsidRPr="00D00270">
        <w:rPr>
          <w:sz w:val="24"/>
          <w:szCs w:val="24"/>
        </w:rPr>
        <w:t>rivasstigmin</w:t>
      </w:r>
      <w:proofErr w:type="spellEnd"/>
      <w:r w:rsidRPr="00D00270">
        <w:rPr>
          <w:sz w:val="24"/>
          <w:szCs w:val="24"/>
        </w:rPr>
        <w:t xml:space="preserve"> 13,3 mg/24 timer depotplaster, og viste dermed et mindre udsving mellem laveste og højeste koncentration end den orale formulering (FI = 3,96 (6 mg dagligt) og 4,15 (12 mg dagligt)).</w:t>
      </w:r>
    </w:p>
    <w:p w14:paraId="02CCC2CB" w14:textId="77777777" w:rsidR="005F5614" w:rsidRPr="00D00270" w:rsidRDefault="005F5614" w:rsidP="00262161">
      <w:pPr>
        <w:ind w:left="851"/>
        <w:rPr>
          <w:sz w:val="24"/>
          <w:szCs w:val="24"/>
        </w:rPr>
      </w:pPr>
    </w:p>
    <w:p w14:paraId="0459A5BD" w14:textId="77777777" w:rsidR="005F5614" w:rsidRPr="00D00270" w:rsidRDefault="005F5614" w:rsidP="00262161">
      <w:pPr>
        <w:ind w:left="851"/>
        <w:rPr>
          <w:sz w:val="24"/>
          <w:szCs w:val="24"/>
        </w:rPr>
      </w:pPr>
      <w:r w:rsidRPr="00D00270">
        <w:rPr>
          <w:sz w:val="24"/>
          <w:szCs w:val="24"/>
        </w:rPr>
        <w:t xml:space="preserve">I forhold til plasmakoncentrationen over 24 timer, kan der ikke direkte sættes lighedstegn mellem dosen af </w:t>
      </w:r>
      <w:proofErr w:type="spellStart"/>
      <w:r w:rsidRPr="00D00270">
        <w:rPr>
          <w:sz w:val="24"/>
          <w:szCs w:val="24"/>
        </w:rPr>
        <w:t>rivastigmin</w:t>
      </w:r>
      <w:proofErr w:type="spellEnd"/>
      <w:r w:rsidRPr="00D00270">
        <w:rPr>
          <w:sz w:val="24"/>
          <w:szCs w:val="24"/>
        </w:rPr>
        <w:t xml:space="preserve"> frigivet fra depotplastret over 24 timer (mg/24 timer) og mængden (mg) </w:t>
      </w:r>
      <w:proofErr w:type="spellStart"/>
      <w:r w:rsidRPr="00D00270">
        <w:rPr>
          <w:sz w:val="24"/>
          <w:szCs w:val="24"/>
        </w:rPr>
        <w:t>rivastigmin</w:t>
      </w:r>
      <w:proofErr w:type="spellEnd"/>
      <w:r w:rsidRPr="00D00270">
        <w:rPr>
          <w:sz w:val="24"/>
          <w:szCs w:val="24"/>
        </w:rPr>
        <w:t xml:space="preserve"> en kapsel indeholder.</w:t>
      </w:r>
    </w:p>
    <w:p w14:paraId="7E37FBC8" w14:textId="77777777" w:rsidR="005F5614" w:rsidRPr="00D00270" w:rsidRDefault="005F5614" w:rsidP="00262161">
      <w:pPr>
        <w:ind w:left="851"/>
        <w:rPr>
          <w:sz w:val="24"/>
          <w:szCs w:val="24"/>
        </w:rPr>
      </w:pPr>
    </w:p>
    <w:p w14:paraId="44C31A5D" w14:textId="77777777" w:rsidR="005F5614" w:rsidRPr="00D00270" w:rsidRDefault="005F5614" w:rsidP="00262161">
      <w:pPr>
        <w:ind w:left="851"/>
        <w:rPr>
          <w:sz w:val="24"/>
          <w:szCs w:val="24"/>
        </w:rPr>
      </w:pPr>
      <w:r w:rsidRPr="00D00270">
        <w:rPr>
          <w:sz w:val="24"/>
          <w:szCs w:val="24"/>
        </w:rPr>
        <w:t xml:space="preserve">Enkelt-dosis inter-patientvariationerne i </w:t>
      </w:r>
      <w:proofErr w:type="spellStart"/>
      <w:r w:rsidRPr="00D00270">
        <w:rPr>
          <w:sz w:val="24"/>
          <w:szCs w:val="24"/>
        </w:rPr>
        <w:t>rivastigmins</w:t>
      </w:r>
      <w:proofErr w:type="spellEnd"/>
      <w:r w:rsidRPr="00D00270">
        <w:rPr>
          <w:sz w:val="24"/>
          <w:szCs w:val="24"/>
        </w:rPr>
        <w:t xml:space="preserve"> </w:t>
      </w:r>
      <w:proofErr w:type="spellStart"/>
      <w:r w:rsidRPr="00D00270">
        <w:rPr>
          <w:sz w:val="24"/>
          <w:szCs w:val="24"/>
        </w:rPr>
        <w:t>farmakokinetiske</w:t>
      </w:r>
      <w:proofErr w:type="spellEnd"/>
      <w:r w:rsidRPr="00D00270">
        <w:rPr>
          <w:sz w:val="24"/>
          <w:szCs w:val="24"/>
        </w:rPr>
        <w:t xml:space="preserve"> parametre (normaliseret til dosis/kg legemsvægt) var 43% (</w:t>
      </w:r>
      <w:proofErr w:type="spellStart"/>
      <w:r w:rsidRPr="00D00270">
        <w:rPr>
          <w:sz w:val="24"/>
          <w:szCs w:val="24"/>
        </w:rPr>
        <w:t>C</w:t>
      </w:r>
      <w:r w:rsidRPr="00D00270">
        <w:rPr>
          <w:sz w:val="24"/>
          <w:szCs w:val="24"/>
          <w:vertAlign w:val="subscript"/>
        </w:rPr>
        <w:t>max</w:t>
      </w:r>
      <w:proofErr w:type="spellEnd"/>
      <w:r w:rsidRPr="00D00270">
        <w:rPr>
          <w:sz w:val="24"/>
          <w:szCs w:val="24"/>
        </w:rPr>
        <w:t>) og 49% (AUC</w:t>
      </w:r>
      <w:r w:rsidRPr="00D00270">
        <w:rPr>
          <w:sz w:val="24"/>
          <w:szCs w:val="24"/>
          <w:vertAlign w:val="subscript"/>
        </w:rPr>
        <w:t>0-24h</w:t>
      </w:r>
      <w:r w:rsidRPr="00D00270">
        <w:rPr>
          <w:sz w:val="24"/>
          <w:szCs w:val="24"/>
        </w:rPr>
        <w:t xml:space="preserve">) efter </w:t>
      </w:r>
      <w:proofErr w:type="spellStart"/>
      <w:r w:rsidRPr="00D00270">
        <w:rPr>
          <w:sz w:val="24"/>
          <w:szCs w:val="24"/>
        </w:rPr>
        <w:t>transdermal</w:t>
      </w:r>
      <w:proofErr w:type="spellEnd"/>
      <w:r w:rsidRPr="00D00270">
        <w:rPr>
          <w:sz w:val="24"/>
          <w:szCs w:val="24"/>
        </w:rPr>
        <w:t xml:space="preserve"> administration mod henholdsvis 74% og 103% efter den orale formulering. Inter-patientvariationerne i et </w:t>
      </w:r>
      <w:proofErr w:type="spellStart"/>
      <w:r w:rsidRPr="00D00270">
        <w:rPr>
          <w:sz w:val="24"/>
          <w:szCs w:val="24"/>
        </w:rPr>
        <w:t>steady</w:t>
      </w:r>
      <w:proofErr w:type="spellEnd"/>
      <w:r w:rsidRPr="00D00270">
        <w:rPr>
          <w:sz w:val="24"/>
          <w:szCs w:val="24"/>
        </w:rPr>
        <w:t xml:space="preserve"> </w:t>
      </w:r>
      <w:proofErr w:type="spellStart"/>
      <w:r w:rsidRPr="00D00270">
        <w:rPr>
          <w:sz w:val="24"/>
          <w:szCs w:val="24"/>
        </w:rPr>
        <w:t>statestudie</w:t>
      </w:r>
      <w:proofErr w:type="spellEnd"/>
      <w:r w:rsidRPr="00D00270">
        <w:rPr>
          <w:sz w:val="24"/>
          <w:szCs w:val="24"/>
        </w:rPr>
        <w:t xml:space="preserve"> af Alzheimers demens var højst 45% (</w:t>
      </w:r>
      <w:proofErr w:type="spellStart"/>
      <w:r w:rsidRPr="00D00270">
        <w:rPr>
          <w:sz w:val="24"/>
          <w:szCs w:val="24"/>
        </w:rPr>
        <w:t>C</w:t>
      </w:r>
      <w:r w:rsidRPr="00D00270">
        <w:rPr>
          <w:sz w:val="24"/>
          <w:szCs w:val="24"/>
          <w:vertAlign w:val="subscript"/>
        </w:rPr>
        <w:t>max</w:t>
      </w:r>
      <w:proofErr w:type="spellEnd"/>
      <w:r w:rsidRPr="00D00270">
        <w:rPr>
          <w:sz w:val="24"/>
          <w:szCs w:val="24"/>
        </w:rPr>
        <w:t>) og 43% (AUC</w:t>
      </w:r>
      <w:r w:rsidRPr="00D00270">
        <w:rPr>
          <w:sz w:val="24"/>
          <w:szCs w:val="24"/>
          <w:vertAlign w:val="subscript"/>
        </w:rPr>
        <w:t>0-24h</w:t>
      </w:r>
      <w:r w:rsidRPr="00D00270">
        <w:rPr>
          <w:sz w:val="24"/>
          <w:szCs w:val="24"/>
        </w:rPr>
        <w:t>) efter brug af depotplasteret, og henholdsvis 71% og 73% efter administration af den orale formulering.</w:t>
      </w:r>
    </w:p>
    <w:p w14:paraId="0BD72FF0" w14:textId="77777777" w:rsidR="005F5614" w:rsidRPr="00D00270" w:rsidRDefault="005F5614" w:rsidP="00262161">
      <w:pPr>
        <w:ind w:left="851"/>
        <w:rPr>
          <w:sz w:val="24"/>
          <w:szCs w:val="24"/>
          <w:u w:val="single"/>
        </w:rPr>
      </w:pPr>
    </w:p>
    <w:p w14:paraId="5956CEF8" w14:textId="77777777" w:rsidR="005F5614" w:rsidRPr="00D00270" w:rsidRDefault="005F5614" w:rsidP="00262161">
      <w:pPr>
        <w:ind w:left="851"/>
        <w:rPr>
          <w:sz w:val="24"/>
          <w:szCs w:val="24"/>
          <w:lang w:val="fr-LU"/>
        </w:rPr>
      </w:pPr>
      <w:r w:rsidRPr="00D00270">
        <w:rPr>
          <w:sz w:val="24"/>
          <w:szCs w:val="24"/>
        </w:rPr>
        <w:t xml:space="preserve">Der blev observeret en sammenhæng mellem eksponering for aktive stoffer ved </w:t>
      </w:r>
      <w:proofErr w:type="spellStart"/>
      <w:r w:rsidRPr="00D00270">
        <w:rPr>
          <w:sz w:val="24"/>
          <w:szCs w:val="24"/>
        </w:rPr>
        <w:t>steady</w:t>
      </w:r>
      <w:proofErr w:type="spellEnd"/>
      <w:r w:rsidRPr="00D00270">
        <w:rPr>
          <w:sz w:val="24"/>
          <w:szCs w:val="24"/>
        </w:rPr>
        <w:t xml:space="preserve"> </w:t>
      </w:r>
      <w:proofErr w:type="spellStart"/>
      <w:r w:rsidRPr="00D00270">
        <w:rPr>
          <w:sz w:val="24"/>
          <w:szCs w:val="24"/>
        </w:rPr>
        <w:t>state</w:t>
      </w:r>
      <w:proofErr w:type="spellEnd"/>
      <w:r w:rsidRPr="00D00270">
        <w:rPr>
          <w:sz w:val="24"/>
          <w:szCs w:val="24"/>
        </w:rPr>
        <w:t xml:space="preserve"> (</w:t>
      </w:r>
      <w:proofErr w:type="spellStart"/>
      <w:r w:rsidRPr="00D00270">
        <w:rPr>
          <w:sz w:val="24"/>
          <w:szCs w:val="24"/>
        </w:rPr>
        <w:t>rivastigmin</w:t>
      </w:r>
      <w:proofErr w:type="spellEnd"/>
      <w:r w:rsidRPr="00D00270">
        <w:rPr>
          <w:sz w:val="24"/>
          <w:szCs w:val="24"/>
        </w:rPr>
        <w:t xml:space="preserve"> og metabolit NAP226-90) og legemsvægt hos patienter med Alzheimers demens. Sammenlignet med en patient med en legemsvægt på 65 kg vil </w:t>
      </w:r>
      <w:proofErr w:type="spellStart"/>
      <w:r w:rsidRPr="00D00270">
        <w:rPr>
          <w:sz w:val="24"/>
          <w:szCs w:val="24"/>
        </w:rPr>
        <w:t>rivastigminkoncentrationerne</w:t>
      </w:r>
      <w:proofErr w:type="spellEnd"/>
      <w:r w:rsidRPr="00D00270">
        <w:rPr>
          <w:sz w:val="24"/>
          <w:szCs w:val="24"/>
        </w:rPr>
        <w:t xml:space="preserve"> ved </w:t>
      </w:r>
      <w:proofErr w:type="spellStart"/>
      <w:r w:rsidRPr="00D00270">
        <w:rPr>
          <w:sz w:val="24"/>
          <w:szCs w:val="24"/>
        </w:rPr>
        <w:t>steady</w:t>
      </w:r>
      <w:proofErr w:type="spellEnd"/>
      <w:r w:rsidRPr="00D00270">
        <w:rPr>
          <w:sz w:val="24"/>
          <w:szCs w:val="24"/>
        </w:rPr>
        <w:t xml:space="preserve"> </w:t>
      </w:r>
      <w:proofErr w:type="spellStart"/>
      <w:r w:rsidRPr="00D00270">
        <w:rPr>
          <w:sz w:val="24"/>
          <w:szCs w:val="24"/>
        </w:rPr>
        <w:t>state</w:t>
      </w:r>
      <w:proofErr w:type="spellEnd"/>
      <w:r w:rsidRPr="00D00270">
        <w:rPr>
          <w:sz w:val="24"/>
          <w:szCs w:val="24"/>
        </w:rPr>
        <w:t xml:space="preserve"> hos en patient med en legemsvægt på 35 kg være næsten fordoblet, mens koncentrationerne for en patient med en legemsvægt på 100 kg vil være omtrent halveret. Legemsvægtens indvirkning på eksponeringen for aktive stoffer tyder på, at man under titreringen skal være særligt opmærksom på patienter med meget lav legemsvægt (se pkt. 4.4).</w:t>
      </w:r>
    </w:p>
    <w:p w14:paraId="724EF68D" w14:textId="77777777" w:rsidR="005F5614" w:rsidRPr="00D00270" w:rsidRDefault="005F5614" w:rsidP="00262161">
      <w:pPr>
        <w:ind w:left="851"/>
        <w:rPr>
          <w:sz w:val="24"/>
          <w:szCs w:val="24"/>
        </w:rPr>
      </w:pPr>
    </w:p>
    <w:p w14:paraId="5A558618" w14:textId="77777777" w:rsidR="005F5614" w:rsidRPr="00D00270" w:rsidRDefault="005F5614" w:rsidP="00262161">
      <w:pPr>
        <w:ind w:left="851"/>
        <w:rPr>
          <w:sz w:val="24"/>
          <w:szCs w:val="24"/>
        </w:rPr>
      </w:pPr>
      <w:r w:rsidRPr="00D00270">
        <w:rPr>
          <w:sz w:val="24"/>
          <w:szCs w:val="24"/>
        </w:rPr>
        <w:t>Eksponeringen (AUC</w:t>
      </w:r>
      <w:r w:rsidRPr="00D00270">
        <w:rPr>
          <w:sz w:val="24"/>
          <w:szCs w:val="24"/>
          <w:vertAlign w:val="subscript"/>
        </w:rPr>
        <w:t>∞</w:t>
      </w:r>
      <w:r w:rsidRPr="00D00270">
        <w:rPr>
          <w:sz w:val="24"/>
          <w:szCs w:val="24"/>
        </w:rPr>
        <w:t xml:space="preserve">) over for </w:t>
      </w:r>
      <w:proofErr w:type="spellStart"/>
      <w:r w:rsidRPr="00D00270">
        <w:rPr>
          <w:sz w:val="24"/>
          <w:szCs w:val="24"/>
        </w:rPr>
        <w:t>rivastigmin</w:t>
      </w:r>
      <w:proofErr w:type="spellEnd"/>
      <w:r w:rsidRPr="00D00270">
        <w:rPr>
          <w:sz w:val="24"/>
          <w:szCs w:val="24"/>
        </w:rPr>
        <w:t xml:space="preserve"> (og metabolitten NAP266-90) var størst, når depotplasteret blev påført øverst på ryggen, på brystet eller på overarmen, og ca. 20-30% lavere, når det blev påført maven eller låret. Der var ingen relevant akkumulering af </w:t>
      </w:r>
      <w:proofErr w:type="spellStart"/>
      <w:r w:rsidRPr="00D00270">
        <w:rPr>
          <w:sz w:val="24"/>
          <w:szCs w:val="24"/>
        </w:rPr>
        <w:t>rivastigmin</w:t>
      </w:r>
      <w:proofErr w:type="spellEnd"/>
      <w:r w:rsidRPr="00D00270">
        <w:rPr>
          <w:sz w:val="24"/>
          <w:szCs w:val="24"/>
        </w:rPr>
        <w:t xml:space="preserve"> eller metabolitten NAP226-90 i plasma hos patienter med Alzheimers demens. Dog var plasmaniveauerne på </w:t>
      </w:r>
      <w:proofErr w:type="spellStart"/>
      <w:r w:rsidRPr="00D00270">
        <w:rPr>
          <w:sz w:val="24"/>
          <w:szCs w:val="24"/>
        </w:rPr>
        <w:t>andendagen</w:t>
      </w:r>
      <w:proofErr w:type="spellEnd"/>
      <w:r w:rsidRPr="00D00270">
        <w:rPr>
          <w:sz w:val="24"/>
          <w:szCs w:val="24"/>
        </w:rPr>
        <w:t xml:space="preserve"> højere end på førstedagen ved behandling med depotplaster.</w:t>
      </w:r>
    </w:p>
    <w:p w14:paraId="1E061EC3" w14:textId="77777777" w:rsidR="005F5614" w:rsidRPr="00D00270" w:rsidRDefault="005F5614" w:rsidP="00262161">
      <w:pPr>
        <w:ind w:left="851"/>
        <w:rPr>
          <w:sz w:val="24"/>
          <w:szCs w:val="24"/>
        </w:rPr>
      </w:pPr>
    </w:p>
    <w:p w14:paraId="6BD6E2B9" w14:textId="77777777" w:rsidR="005F5614" w:rsidRPr="00D00270" w:rsidRDefault="005F5614" w:rsidP="00262161">
      <w:pPr>
        <w:ind w:left="851"/>
        <w:rPr>
          <w:sz w:val="24"/>
          <w:szCs w:val="24"/>
          <w:u w:val="single"/>
        </w:rPr>
      </w:pPr>
      <w:r w:rsidRPr="00D00270">
        <w:rPr>
          <w:noProof/>
          <w:sz w:val="24"/>
          <w:szCs w:val="24"/>
          <w:u w:val="single"/>
        </w:rPr>
        <w:t>Fordeling</w:t>
      </w:r>
    </w:p>
    <w:p w14:paraId="2DC4C2C7" w14:textId="77777777" w:rsidR="005F5614" w:rsidRPr="00D00270" w:rsidRDefault="005F5614" w:rsidP="00262161">
      <w:pPr>
        <w:ind w:left="851"/>
        <w:rPr>
          <w:sz w:val="24"/>
          <w:szCs w:val="24"/>
          <w:lang w:val="fr-LU"/>
        </w:rPr>
      </w:pPr>
      <w:proofErr w:type="spellStart"/>
      <w:r w:rsidRPr="00D00270">
        <w:rPr>
          <w:sz w:val="24"/>
          <w:szCs w:val="24"/>
        </w:rPr>
        <w:t>Rivastigmin</w:t>
      </w:r>
      <w:proofErr w:type="spellEnd"/>
      <w:r w:rsidRPr="00D00270">
        <w:rPr>
          <w:sz w:val="24"/>
          <w:szCs w:val="24"/>
        </w:rPr>
        <w:t xml:space="preserve"> bindes svagt til plasmaproteiner (ca. 40%). Det krydser let blod-hjerne-barrieren og har et tilsyneladende fordelingsvolumen på 1,8-2,7 l/kg.</w:t>
      </w:r>
    </w:p>
    <w:p w14:paraId="70711199" w14:textId="77777777" w:rsidR="005F5614" w:rsidRPr="00D00270" w:rsidRDefault="005F5614" w:rsidP="00262161">
      <w:pPr>
        <w:ind w:left="851"/>
        <w:rPr>
          <w:sz w:val="24"/>
          <w:szCs w:val="24"/>
        </w:rPr>
      </w:pPr>
    </w:p>
    <w:p w14:paraId="3CBD1B76" w14:textId="77777777" w:rsidR="005F5614" w:rsidRPr="00D00270" w:rsidRDefault="005F5614" w:rsidP="00262161">
      <w:pPr>
        <w:ind w:left="851"/>
        <w:rPr>
          <w:sz w:val="24"/>
          <w:szCs w:val="24"/>
          <w:u w:val="single"/>
        </w:rPr>
      </w:pPr>
      <w:r w:rsidRPr="00D00270">
        <w:rPr>
          <w:sz w:val="24"/>
          <w:szCs w:val="24"/>
          <w:u w:val="single"/>
        </w:rPr>
        <w:t>Biotransformation</w:t>
      </w:r>
    </w:p>
    <w:p w14:paraId="3DD34187" w14:textId="24D35539" w:rsidR="005F5614" w:rsidRDefault="005F5614" w:rsidP="00262161">
      <w:pPr>
        <w:ind w:left="851"/>
        <w:rPr>
          <w:sz w:val="24"/>
          <w:szCs w:val="24"/>
        </w:rPr>
      </w:pPr>
      <w:proofErr w:type="spellStart"/>
      <w:r w:rsidRPr="00D00270">
        <w:rPr>
          <w:sz w:val="24"/>
          <w:szCs w:val="24"/>
        </w:rPr>
        <w:t>Rivastigmin</w:t>
      </w:r>
      <w:proofErr w:type="spellEnd"/>
      <w:r w:rsidRPr="00D00270">
        <w:rPr>
          <w:sz w:val="24"/>
          <w:szCs w:val="24"/>
        </w:rPr>
        <w:t xml:space="preserve"> </w:t>
      </w:r>
      <w:proofErr w:type="spellStart"/>
      <w:r w:rsidRPr="00D00270">
        <w:rPr>
          <w:sz w:val="24"/>
          <w:szCs w:val="24"/>
        </w:rPr>
        <w:t>metaboliseres</w:t>
      </w:r>
      <w:proofErr w:type="spellEnd"/>
      <w:r w:rsidRPr="00D00270">
        <w:rPr>
          <w:sz w:val="24"/>
          <w:szCs w:val="24"/>
        </w:rPr>
        <w:t xml:space="preserve"> hurtigt og omfattende med en eliminationshalveringstid i plasma på ca. 3,4 timer efter fjernelse af depotplasteret. Eliminationen var absorptions</w:t>
      </w:r>
      <w:r w:rsidR="000336E5">
        <w:rPr>
          <w:sz w:val="24"/>
          <w:szCs w:val="24"/>
        </w:rPr>
        <w:softHyphen/>
      </w:r>
      <w:r w:rsidRPr="00D00270">
        <w:rPr>
          <w:sz w:val="24"/>
          <w:szCs w:val="24"/>
        </w:rPr>
        <w:t>hastighedsbegrænset (flip-flopkinetik), hvilket forklarer den længere t</w:t>
      </w:r>
      <w:r w:rsidRPr="00D00270">
        <w:rPr>
          <w:sz w:val="24"/>
          <w:szCs w:val="24"/>
          <w:vertAlign w:val="subscript"/>
        </w:rPr>
        <w:t>½</w:t>
      </w:r>
      <w:r w:rsidRPr="00D00270">
        <w:rPr>
          <w:sz w:val="24"/>
          <w:szCs w:val="24"/>
        </w:rPr>
        <w:t xml:space="preserve"> efter depotplaster (3,4 timer) mod oral eller intravenøs indgift (1,4 til 1,7 time). </w:t>
      </w:r>
      <w:proofErr w:type="spellStart"/>
      <w:r w:rsidRPr="00D00270">
        <w:rPr>
          <w:sz w:val="24"/>
          <w:szCs w:val="24"/>
        </w:rPr>
        <w:t>Metaboliseringen</w:t>
      </w:r>
      <w:proofErr w:type="spellEnd"/>
      <w:r w:rsidRPr="00D00270">
        <w:rPr>
          <w:sz w:val="24"/>
          <w:szCs w:val="24"/>
        </w:rPr>
        <w:t xml:space="preserve"> sker primært via </w:t>
      </w:r>
      <w:proofErr w:type="spellStart"/>
      <w:r w:rsidRPr="00D00270">
        <w:rPr>
          <w:sz w:val="24"/>
          <w:szCs w:val="24"/>
        </w:rPr>
        <w:t>kolinesterasemedieret</w:t>
      </w:r>
      <w:proofErr w:type="spellEnd"/>
      <w:r w:rsidRPr="00D00270">
        <w:rPr>
          <w:sz w:val="24"/>
          <w:szCs w:val="24"/>
        </w:rPr>
        <w:t xml:space="preserve"> hydrolyse til metabolitten NAP226-90. </w:t>
      </w:r>
      <w:r w:rsidRPr="00D00270">
        <w:rPr>
          <w:i/>
          <w:iCs/>
          <w:sz w:val="24"/>
          <w:szCs w:val="24"/>
        </w:rPr>
        <w:t xml:space="preserve">In </w:t>
      </w:r>
      <w:proofErr w:type="spellStart"/>
      <w:r w:rsidRPr="00D00270">
        <w:rPr>
          <w:i/>
          <w:iCs/>
          <w:sz w:val="24"/>
          <w:szCs w:val="24"/>
        </w:rPr>
        <w:t>vitro</w:t>
      </w:r>
      <w:proofErr w:type="spellEnd"/>
      <w:r w:rsidRPr="00D00270">
        <w:rPr>
          <w:sz w:val="24"/>
          <w:szCs w:val="24"/>
        </w:rPr>
        <w:t xml:space="preserve"> viser metabolitten minimal hæmning af </w:t>
      </w:r>
      <w:proofErr w:type="spellStart"/>
      <w:r w:rsidRPr="00D00270">
        <w:rPr>
          <w:sz w:val="24"/>
          <w:szCs w:val="24"/>
        </w:rPr>
        <w:t>acetylkolinesterase</w:t>
      </w:r>
      <w:proofErr w:type="spellEnd"/>
      <w:r w:rsidRPr="00D00270">
        <w:rPr>
          <w:sz w:val="24"/>
          <w:szCs w:val="24"/>
        </w:rPr>
        <w:t xml:space="preserve"> (&lt;10%).</w:t>
      </w:r>
    </w:p>
    <w:p w14:paraId="5A792FE4" w14:textId="77777777" w:rsidR="000B311B" w:rsidRPr="00D00270" w:rsidRDefault="000B311B" w:rsidP="00262161">
      <w:pPr>
        <w:ind w:left="851"/>
        <w:rPr>
          <w:sz w:val="24"/>
          <w:szCs w:val="24"/>
        </w:rPr>
      </w:pPr>
    </w:p>
    <w:p w14:paraId="6C85B2B4" w14:textId="77777777" w:rsidR="005F5614" w:rsidRPr="00D00270" w:rsidRDefault="005F5614" w:rsidP="00262161">
      <w:pPr>
        <w:ind w:left="851"/>
        <w:rPr>
          <w:sz w:val="24"/>
          <w:szCs w:val="24"/>
          <w:lang w:val="fr-LU"/>
        </w:rPr>
      </w:pPr>
      <w:r w:rsidRPr="00D00270">
        <w:rPr>
          <w:sz w:val="24"/>
          <w:szCs w:val="24"/>
        </w:rPr>
        <w:t xml:space="preserve">Resultater fra </w:t>
      </w:r>
      <w:r w:rsidRPr="00D00270">
        <w:rPr>
          <w:i/>
          <w:iCs/>
          <w:sz w:val="24"/>
          <w:szCs w:val="24"/>
        </w:rPr>
        <w:t xml:space="preserve">in </w:t>
      </w:r>
      <w:proofErr w:type="spellStart"/>
      <w:r w:rsidRPr="00D00270">
        <w:rPr>
          <w:i/>
          <w:iCs/>
          <w:sz w:val="24"/>
          <w:szCs w:val="24"/>
        </w:rPr>
        <w:t>vitro</w:t>
      </w:r>
      <w:proofErr w:type="spellEnd"/>
      <w:r w:rsidRPr="00D00270">
        <w:rPr>
          <w:sz w:val="24"/>
          <w:szCs w:val="24"/>
        </w:rPr>
        <w:t xml:space="preserve"> studier giver ikke anledning til forventning om </w:t>
      </w:r>
      <w:proofErr w:type="spellStart"/>
      <w:r w:rsidRPr="00D00270">
        <w:rPr>
          <w:sz w:val="24"/>
          <w:szCs w:val="24"/>
        </w:rPr>
        <w:t>farmakokinetiske</w:t>
      </w:r>
      <w:proofErr w:type="spellEnd"/>
      <w:r w:rsidRPr="00D00270">
        <w:rPr>
          <w:sz w:val="24"/>
          <w:szCs w:val="24"/>
        </w:rPr>
        <w:t xml:space="preserve"> interaktioner med lægemidler, som </w:t>
      </w:r>
      <w:proofErr w:type="spellStart"/>
      <w:r w:rsidRPr="00D00270">
        <w:rPr>
          <w:sz w:val="24"/>
          <w:szCs w:val="24"/>
        </w:rPr>
        <w:t>metaboliseres</w:t>
      </w:r>
      <w:proofErr w:type="spellEnd"/>
      <w:r w:rsidRPr="00D00270">
        <w:rPr>
          <w:sz w:val="24"/>
          <w:szCs w:val="24"/>
        </w:rPr>
        <w:t xml:space="preserve"> af følgende CYP-</w:t>
      </w:r>
      <w:proofErr w:type="spellStart"/>
      <w:r w:rsidRPr="00D00270">
        <w:rPr>
          <w:sz w:val="24"/>
          <w:szCs w:val="24"/>
        </w:rPr>
        <w:t>isoenzymer</w:t>
      </w:r>
      <w:proofErr w:type="spellEnd"/>
      <w:r w:rsidRPr="00D00270">
        <w:rPr>
          <w:sz w:val="24"/>
          <w:szCs w:val="24"/>
        </w:rPr>
        <w:t>: CYP1A2, CYP2D6, CYP3A4/5, CYP2E1, CYP2C9, CYP2C8, CYP2C19 eller CYP2B6. Resultater fra dyrestudier har vist, at de større CYP-</w:t>
      </w:r>
      <w:proofErr w:type="spellStart"/>
      <w:r w:rsidRPr="00D00270">
        <w:rPr>
          <w:sz w:val="24"/>
          <w:szCs w:val="24"/>
        </w:rPr>
        <w:t>isoenzymer</w:t>
      </w:r>
      <w:proofErr w:type="spellEnd"/>
      <w:r w:rsidRPr="00D00270">
        <w:rPr>
          <w:sz w:val="24"/>
          <w:szCs w:val="24"/>
        </w:rPr>
        <w:t xml:space="preserve"> spiller en minimal rolle i </w:t>
      </w:r>
      <w:proofErr w:type="spellStart"/>
      <w:r w:rsidRPr="00D00270">
        <w:rPr>
          <w:sz w:val="24"/>
          <w:szCs w:val="24"/>
        </w:rPr>
        <w:t>metaboliseringen</w:t>
      </w:r>
      <w:proofErr w:type="spellEnd"/>
      <w:r w:rsidRPr="00D00270">
        <w:rPr>
          <w:sz w:val="24"/>
          <w:szCs w:val="24"/>
        </w:rPr>
        <w:t xml:space="preserve"> af </w:t>
      </w:r>
      <w:proofErr w:type="spellStart"/>
      <w:r w:rsidRPr="00D00270">
        <w:rPr>
          <w:sz w:val="24"/>
          <w:szCs w:val="24"/>
        </w:rPr>
        <w:t>rivastigmin</w:t>
      </w:r>
      <w:proofErr w:type="spellEnd"/>
      <w:r w:rsidRPr="00D00270">
        <w:rPr>
          <w:sz w:val="24"/>
          <w:szCs w:val="24"/>
        </w:rPr>
        <w:t xml:space="preserve">. </w:t>
      </w:r>
      <w:proofErr w:type="spellStart"/>
      <w:r w:rsidRPr="00D00270">
        <w:rPr>
          <w:sz w:val="24"/>
          <w:szCs w:val="24"/>
        </w:rPr>
        <w:t>Rivastigmins</w:t>
      </w:r>
      <w:proofErr w:type="spellEnd"/>
      <w:r w:rsidRPr="00D00270">
        <w:rPr>
          <w:sz w:val="24"/>
          <w:szCs w:val="24"/>
        </w:rPr>
        <w:t xml:space="preserve"> totale </w:t>
      </w:r>
      <w:proofErr w:type="spellStart"/>
      <w:r w:rsidRPr="00D00270">
        <w:rPr>
          <w:sz w:val="24"/>
          <w:szCs w:val="24"/>
        </w:rPr>
        <w:t>plasmaclearance</w:t>
      </w:r>
      <w:proofErr w:type="spellEnd"/>
      <w:r w:rsidRPr="00D00270">
        <w:rPr>
          <w:sz w:val="24"/>
          <w:szCs w:val="24"/>
        </w:rPr>
        <w:t xml:space="preserve"> var ca. 130 liter/time efter en intravenøs dosis på 0,2 mg og faldt til 70 liter/time efter en intravenøs dosis på 2,7 mg, hvilket er konsistent med </w:t>
      </w:r>
      <w:proofErr w:type="spellStart"/>
      <w:r w:rsidRPr="00D00270">
        <w:rPr>
          <w:sz w:val="24"/>
          <w:szCs w:val="24"/>
        </w:rPr>
        <w:t>rivastigmins</w:t>
      </w:r>
      <w:proofErr w:type="spellEnd"/>
      <w:r w:rsidRPr="00D00270">
        <w:rPr>
          <w:sz w:val="24"/>
          <w:szCs w:val="24"/>
        </w:rPr>
        <w:t xml:space="preserve"> ikke-lineære, overproportionale farmakokinetik på grund af mætning af eliminationen.</w:t>
      </w:r>
    </w:p>
    <w:p w14:paraId="60259B59" w14:textId="77777777" w:rsidR="005F5614" w:rsidRPr="00D00270" w:rsidRDefault="005F5614" w:rsidP="00262161">
      <w:pPr>
        <w:ind w:left="851"/>
        <w:rPr>
          <w:sz w:val="24"/>
          <w:szCs w:val="24"/>
        </w:rPr>
      </w:pPr>
    </w:p>
    <w:p w14:paraId="1DC59E32" w14:textId="77777777" w:rsidR="005F5614" w:rsidRPr="00D00270" w:rsidRDefault="005F5614" w:rsidP="00262161">
      <w:pPr>
        <w:ind w:left="851"/>
        <w:rPr>
          <w:sz w:val="24"/>
          <w:szCs w:val="24"/>
        </w:rPr>
      </w:pPr>
      <w:r w:rsidRPr="00D00270">
        <w:rPr>
          <w:sz w:val="24"/>
          <w:szCs w:val="24"/>
        </w:rPr>
        <w:t xml:space="preserve">M/P-ratio for AUC∞ var omkring 0,7 efter depotplaster administration mod 3,5 efter oral administration. Det tyder på, at der forekom meget mindre </w:t>
      </w:r>
      <w:proofErr w:type="spellStart"/>
      <w:r w:rsidRPr="00D00270">
        <w:rPr>
          <w:sz w:val="24"/>
          <w:szCs w:val="24"/>
        </w:rPr>
        <w:t>metabolisering</w:t>
      </w:r>
      <w:proofErr w:type="spellEnd"/>
      <w:r w:rsidRPr="00D00270">
        <w:rPr>
          <w:sz w:val="24"/>
          <w:szCs w:val="24"/>
        </w:rPr>
        <w:t xml:space="preserve"> efter </w:t>
      </w:r>
      <w:proofErr w:type="spellStart"/>
      <w:r w:rsidRPr="00D00270">
        <w:rPr>
          <w:sz w:val="24"/>
          <w:szCs w:val="24"/>
        </w:rPr>
        <w:t>dermal</w:t>
      </w:r>
      <w:proofErr w:type="spellEnd"/>
      <w:r w:rsidRPr="00D00270">
        <w:rPr>
          <w:sz w:val="24"/>
          <w:szCs w:val="24"/>
        </w:rPr>
        <w:t xml:space="preserve"> behandling i forhold til oral behandling. Der dannes mindre NAP226-90 efter påføring af depotplasteret, formodentlig på grund af manglende præsystemisk (</w:t>
      </w:r>
      <w:proofErr w:type="spellStart"/>
      <w:r w:rsidRPr="00D00270">
        <w:rPr>
          <w:sz w:val="24"/>
          <w:szCs w:val="24"/>
        </w:rPr>
        <w:t>hepatisk</w:t>
      </w:r>
      <w:proofErr w:type="spellEnd"/>
      <w:r w:rsidRPr="00D00270">
        <w:rPr>
          <w:sz w:val="24"/>
          <w:szCs w:val="24"/>
        </w:rPr>
        <w:t xml:space="preserve"> </w:t>
      </w:r>
      <w:proofErr w:type="spellStart"/>
      <w:r w:rsidRPr="00D00270">
        <w:rPr>
          <w:sz w:val="24"/>
          <w:szCs w:val="24"/>
        </w:rPr>
        <w:t>first</w:t>
      </w:r>
      <w:proofErr w:type="spellEnd"/>
      <w:r w:rsidRPr="00D00270">
        <w:rPr>
          <w:sz w:val="24"/>
          <w:szCs w:val="24"/>
        </w:rPr>
        <w:t xml:space="preserve"> </w:t>
      </w:r>
      <w:proofErr w:type="spellStart"/>
      <w:r w:rsidRPr="00D00270">
        <w:rPr>
          <w:sz w:val="24"/>
          <w:szCs w:val="24"/>
        </w:rPr>
        <w:t>pass</w:t>
      </w:r>
      <w:proofErr w:type="spellEnd"/>
      <w:r w:rsidRPr="00D00270">
        <w:rPr>
          <w:sz w:val="24"/>
          <w:szCs w:val="24"/>
        </w:rPr>
        <w:t xml:space="preserve">) </w:t>
      </w:r>
      <w:proofErr w:type="spellStart"/>
      <w:r w:rsidRPr="00D00270">
        <w:rPr>
          <w:sz w:val="24"/>
          <w:szCs w:val="24"/>
        </w:rPr>
        <w:t>metabolisering</w:t>
      </w:r>
      <w:proofErr w:type="spellEnd"/>
      <w:r w:rsidRPr="00D00270">
        <w:rPr>
          <w:sz w:val="24"/>
          <w:szCs w:val="24"/>
        </w:rPr>
        <w:t xml:space="preserve"> i modsætning til oral administration.</w:t>
      </w:r>
    </w:p>
    <w:p w14:paraId="4152971E" w14:textId="77777777" w:rsidR="005F5614" w:rsidRPr="00D00270" w:rsidRDefault="005F5614" w:rsidP="00262161">
      <w:pPr>
        <w:ind w:left="851"/>
        <w:rPr>
          <w:sz w:val="24"/>
          <w:szCs w:val="24"/>
        </w:rPr>
      </w:pPr>
    </w:p>
    <w:p w14:paraId="187C2128" w14:textId="77777777" w:rsidR="005F5614" w:rsidRPr="00D00270" w:rsidRDefault="005F5614" w:rsidP="00262161">
      <w:pPr>
        <w:ind w:left="851"/>
        <w:rPr>
          <w:sz w:val="24"/>
          <w:szCs w:val="24"/>
          <w:u w:val="single"/>
        </w:rPr>
      </w:pPr>
      <w:r w:rsidRPr="00D00270">
        <w:rPr>
          <w:sz w:val="24"/>
          <w:szCs w:val="24"/>
          <w:u w:val="single"/>
        </w:rPr>
        <w:t>Elimination</w:t>
      </w:r>
    </w:p>
    <w:p w14:paraId="6D10CB67" w14:textId="77777777" w:rsidR="005F5614" w:rsidRPr="00D00270" w:rsidRDefault="005F5614" w:rsidP="00262161">
      <w:pPr>
        <w:ind w:left="851"/>
        <w:rPr>
          <w:sz w:val="24"/>
          <w:szCs w:val="24"/>
          <w:lang w:val="fr-LU"/>
        </w:rPr>
      </w:pPr>
      <w:r w:rsidRPr="00D00270">
        <w:rPr>
          <w:sz w:val="24"/>
          <w:szCs w:val="24"/>
        </w:rPr>
        <w:t xml:space="preserve">Der findes spor af uændret </w:t>
      </w:r>
      <w:proofErr w:type="spellStart"/>
      <w:r w:rsidRPr="00D00270">
        <w:rPr>
          <w:sz w:val="24"/>
          <w:szCs w:val="24"/>
        </w:rPr>
        <w:t>rivastigmin</w:t>
      </w:r>
      <w:proofErr w:type="spellEnd"/>
      <w:r w:rsidRPr="00D00270">
        <w:rPr>
          <w:sz w:val="24"/>
          <w:szCs w:val="24"/>
        </w:rPr>
        <w:t xml:space="preserve"> i urinen. </w:t>
      </w:r>
      <w:proofErr w:type="spellStart"/>
      <w:r w:rsidRPr="00D00270">
        <w:rPr>
          <w:sz w:val="24"/>
          <w:szCs w:val="24"/>
        </w:rPr>
        <w:t>Renal</w:t>
      </w:r>
      <w:proofErr w:type="spellEnd"/>
      <w:r w:rsidRPr="00D00270">
        <w:rPr>
          <w:sz w:val="24"/>
          <w:szCs w:val="24"/>
        </w:rPr>
        <w:t xml:space="preserve"> udskillelse af metabolitterne er den væsentligste udskillelsesvej efter administration af depotplaster. Efter oral administration af </w:t>
      </w:r>
      <w:r w:rsidRPr="00D00270">
        <w:rPr>
          <w:sz w:val="24"/>
          <w:szCs w:val="24"/>
          <w:vertAlign w:val="superscript"/>
        </w:rPr>
        <w:t>14</w:t>
      </w:r>
      <w:r w:rsidRPr="00D00270">
        <w:rPr>
          <w:sz w:val="24"/>
          <w:szCs w:val="24"/>
        </w:rPr>
        <w:t xml:space="preserve">C-rivastigmin var den </w:t>
      </w:r>
      <w:proofErr w:type="spellStart"/>
      <w:r w:rsidRPr="00D00270">
        <w:rPr>
          <w:sz w:val="24"/>
          <w:szCs w:val="24"/>
        </w:rPr>
        <w:t>renale</w:t>
      </w:r>
      <w:proofErr w:type="spellEnd"/>
      <w:r w:rsidRPr="00D00270">
        <w:rPr>
          <w:sz w:val="24"/>
          <w:szCs w:val="24"/>
        </w:rPr>
        <w:t xml:space="preserve"> udskillelse hurtig og nærmest fuldstændig (&gt;90%) inden for 24 timer. Under 1% af den givne dosis udskilles i fæces.</w:t>
      </w:r>
    </w:p>
    <w:p w14:paraId="38582062" w14:textId="77777777" w:rsidR="005F5614" w:rsidRPr="00D00270" w:rsidRDefault="005F5614" w:rsidP="00262161">
      <w:pPr>
        <w:ind w:left="851"/>
        <w:rPr>
          <w:sz w:val="24"/>
          <w:szCs w:val="24"/>
        </w:rPr>
      </w:pPr>
    </w:p>
    <w:p w14:paraId="27DF3415" w14:textId="77777777" w:rsidR="005F5614" w:rsidRPr="00D00270" w:rsidRDefault="005F5614" w:rsidP="00262161">
      <w:pPr>
        <w:ind w:left="851"/>
        <w:rPr>
          <w:sz w:val="24"/>
          <w:szCs w:val="24"/>
        </w:rPr>
      </w:pPr>
      <w:r w:rsidRPr="00D00270">
        <w:rPr>
          <w:sz w:val="24"/>
          <w:szCs w:val="24"/>
        </w:rPr>
        <w:t xml:space="preserve">En </w:t>
      </w:r>
      <w:proofErr w:type="spellStart"/>
      <w:r w:rsidRPr="00D00270">
        <w:rPr>
          <w:sz w:val="24"/>
          <w:szCs w:val="24"/>
        </w:rPr>
        <w:t>farmakokinetisk</w:t>
      </w:r>
      <w:proofErr w:type="spellEnd"/>
      <w:r w:rsidRPr="00D00270">
        <w:rPr>
          <w:sz w:val="24"/>
          <w:szCs w:val="24"/>
        </w:rPr>
        <w:t xml:space="preserve"> populationsanalyse viste, at </w:t>
      </w:r>
      <w:proofErr w:type="spellStart"/>
      <w:r w:rsidRPr="00D00270">
        <w:rPr>
          <w:sz w:val="24"/>
          <w:szCs w:val="24"/>
        </w:rPr>
        <w:t>nicotin</w:t>
      </w:r>
      <w:proofErr w:type="spellEnd"/>
      <w:r w:rsidRPr="00D00270">
        <w:rPr>
          <w:sz w:val="24"/>
          <w:szCs w:val="24"/>
        </w:rPr>
        <w:t xml:space="preserve"> øger den orale </w:t>
      </w:r>
      <w:proofErr w:type="spellStart"/>
      <w:r w:rsidRPr="00D00270">
        <w:rPr>
          <w:sz w:val="24"/>
          <w:szCs w:val="24"/>
        </w:rPr>
        <w:t>clearence</w:t>
      </w:r>
      <w:proofErr w:type="spellEnd"/>
      <w:r w:rsidRPr="00D00270">
        <w:rPr>
          <w:sz w:val="24"/>
          <w:szCs w:val="24"/>
        </w:rPr>
        <w:t xml:space="preserve"> af </w:t>
      </w:r>
      <w:proofErr w:type="spellStart"/>
      <w:r w:rsidRPr="00D00270">
        <w:rPr>
          <w:sz w:val="24"/>
          <w:szCs w:val="24"/>
        </w:rPr>
        <w:t>rivastigmin</w:t>
      </w:r>
      <w:proofErr w:type="spellEnd"/>
      <w:r w:rsidRPr="00D00270">
        <w:rPr>
          <w:sz w:val="24"/>
          <w:szCs w:val="24"/>
        </w:rPr>
        <w:t xml:space="preserve"> med 23% hos patienter med Alzheimers sygdom (n=75 rygere og 549 ikke-rygere), der får </w:t>
      </w:r>
      <w:proofErr w:type="spellStart"/>
      <w:r w:rsidRPr="00D00270">
        <w:rPr>
          <w:sz w:val="24"/>
          <w:szCs w:val="24"/>
        </w:rPr>
        <w:t>rivastigminkapsler</w:t>
      </w:r>
      <w:proofErr w:type="spellEnd"/>
      <w:r w:rsidRPr="00D00270">
        <w:rPr>
          <w:sz w:val="24"/>
          <w:szCs w:val="24"/>
        </w:rPr>
        <w:t xml:space="preserve"> i en dosis på op til 12 mg/dag</w:t>
      </w:r>
    </w:p>
    <w:p w14:paraId="38DDD35C" w14:textId="77777777" w:rsidR="005F5614" w:rsidRPr="00D00270" w:rsidRDefault="005F5614" w:rsidP="00262161">
      <w:pPr>
        <w:ind w:left="851"/>
        <w:rPr>
          <w:sz w:val="24"/>
          <w:szCs w:val="24"/>
          <w:u w:val="single"/>
        </w:rPr>
      </w:pPr>
    </w:p>
    <w:p w14:paraId="31024012" w14:textId="77777777" w:rsidR="005F5614" w:rsidRPr="00D00270" w:rsidRDefault="005F5614" w:rsidP="00262161">
      <w:pPr>
        <w:ind w:left="851"/>
        <w:rPr>
          <w:sz w:val="24"/>
          <w:szCs w:val="24"/>
          <w:u w:val="single"/>
        </w:rPr>
      </w:pPr>
      <w:r w:rsidRPr="00D00270">
        <w:rPr>
          <w:sz w:val="24"/>
          <w:szCs w:val="24"/>
          <w:u w:val="single"/>
        </w:rPr>
        <w:t>Særlige populationer</w:t>
      </w:r>
    </w:p>
    <w:p w14:paraId="3E60CF9A" w14:textId="77777777" w:rsidR="005F5614" w:rsidRPr="00D00270" w:rsidRDefault="005F5614" w:rsidP="00262161">
      <w:pPr>
        <w:ind w:left="851"/>
        <w:rPr>
          <w:i/>
          <w:iCs/>
          <w:sz w:val="24"/>
          <w:szCs w:val="24"/>
          <w:u w:val="single"/>
        </w:rPr>
      </w:pPr>
      <w:r w:rsidRPr="00D00270">
        <w:rPr>
          <w:i/>
          <w:iCs/>
          <w:sz w:val="24"/>
          <w:szCs w:val="24"/>
          <w:u w:val="single"/>
        </w:rPr>
        <w:t>Ældre</w:t>
      </w:r>
    </w:p>
    <w:p w14:paraId="2309115A" w14:textId="77777777" w:rsidR="005F5614" w:rsidRPr="00D00270" w:rsidRDefault="005F5614" w:rsidP="00262161">
      <w:pPr>
        <w:ind w:left="851"/>
        <w:rPr>
          <w:sz w:val="24"/>
          <w:szCs w:val="24"/>
          <w:lang w:val="fr-LU"/>
        </w:rPr>
      </w:pPr>
      <w:r w:rsidRPr="00D00270">
        <w:rPr>
          <w:sz w:val="24"/>
          <w:szCs w:val="24"/>
        </w:rPr>
        <w:t xml:space="preserve">Alder havde ingen indvirkning på eksponering for </w:t>
      </w:r>
      <w:proofErr w:type="spellStart"/>
      <w:r w:rsidRPr="00D00270">
        <w:rPr>
          <w:sz w:val="24"/>
          <w:szCs w:val="24"/>
        </w:rPr>
        <w:t>rivastigmin</w:t>
      </w:r>
      <w:proofErr w:type="spellEnd"/>
      <w:r w:rsidRPr="00D00270">
        <w:rPr>
          <w:sz w:val="24"/>
          <w:szCs w:val="24"/>
        </w:rPr>
        <w:t xml:space="preserve"> hos patienter med Alzheimers demens, som blev behandlet med </w:t>
      </w:r>
      <w:proofErr w:type="spellStart"/>
      <w:r w:rsidRPr="00D00270">
        <w:rPr>
          <w:sz w:val="24"/>
          <w:szCs w:val="24"/>
        </w:rPr>
        <w:t>rivastigmin</w:t>
      </w:r>
      <w:proofErr w:type="spellEnd"/>
      <w:r w:rsidRPr="00D00270">
        <w:rPr>
          <w:sz w:val="24"/>
          <w:szCs w:val="24"/>
        </w:rPr>
        <w:t xml:space="preserve"> depotplastre.</w:t>
      </w:r>
    </w:p>
    <w:p w14:paraId="2DEB6B55" w14:textId="77777777" w:rsidR="005F5614" w:rsidRPr="00D00270" w:rsidRDefault="005F5614" w:rsidP="00262161">
      <w:pPr>
        <w:ind w:left="851"/>
        <w:rPr>
          <w:sz w:val="24"/>
          <w:szCs w:val="24"/>
        </w:rPr>
      </w:pPr>
    </w:p>
    <w:p w14:paraId="3B817A37" w14:textId="77777777" w:rsidR="005F5614" w:rsidRPr="00D00270" w:rsidRDefault="005F5614" w:rsidP="00262161">
      <w:pPr>
        <w:ind w:left="851"/>
        <w:rPr>
          <w:sz w:val="24"/>
          <w:szCs w:val="24"/>
          <w:u w:val="single"/>
        </w:rPr>
      </w:pPr>
      <w:r w:rsidRPr="00D00270">
        <w:rPr>
          <w:sz w:val="24"/>
          <w:szCs w:val="24"/>
          <w:u w:val="single"/>
        </w:rPr>
        <w:t xml:space="preserve">Nedsat </w:t>
      </w:r>
      <w:proofErr w:type="spellStart"/>
      <w:r w:rsidRPr="00D00270">
        <w:rPr>
          <w:sz w:val="24"/>
          <w:szCs w:val="24"/>
          <w:u w:val="single"/>
        </w:rPr>
        <w:t>leverfuntion</w:t>
      </w:r>
      <w:proofErr w:type="spellEnd"/>
    </w:p>
    <w:p w14:paraId="095AF966" w14:textId="77777777" w:rsidR="000B311B" w:rsidRDefault="005F5614" w:rsidP="00262161">
      <w:pPr>
        <w:ind w:left="851"/>
        <w:rPr>
          <w:sz w:val="24"/>
          <w:szCs w:val="24"/>
        </w:rPr>
      </w:pPr>
      <w:r w:rsidRPr="00D00270">
        <w:rPr>
          <w:sz w:val="24"/>
          <w:szCs w:val="24"/>
        </w:rPr>
        <w:t xml:space="preserve">Der er ikke udført nogen studier med </w:t>
      </w:r>
      <w:proofErr w:type="spellStart"/>
      <w:r w:rsidRPr="00D00270">
        <w:rPr>
          <w:sz w:val="24"/>
          <w:szCs w:val="24"/>
        </w:rPr>
        <w:t>rivastigmin</w:t>
      </w:r>
      <w:proofErr w:type="spellEnd"/>
      <w:r w:rsidRPr="00D00270">
        <w:rPr>
          <w:sz w:val="24"/>
          <w:szCs w:val="24"/>
        </w:rPr>
        <w:t xml:space="preserve"> depotplastre hos patienter med nedsat leverfunktion. Efter oral indgift var </w:t>
      </w:r>
      <w:proofErr w:type="spellStart"/>
      <w:r w:rsidRPr="00D00270">
        <w:rPr>
          <w:sz w:val="24"/>
          <w:szCs w:val="24"/>
        </w:rPr>
        <w:t>C</w:t>
      </w:r>
      <w:r w:rsidRPr="00D00270">
        <w:rPr>
          <w:sz w:val="24"/>
          <w:szCs w:val="24"/>
          <w:vertAlign w:val="subscript"/>
        </w:rPr>
        <w:t>max</w:t>
      </w:r>
      <w:proofErr w:type="spellEnd"/>
      <w:r w:rsidRPr="00D00270">
        <w:rPr>
          <w:sz w:val="24"/>
          <w:szCs w:val="24"/>
        </w:rPr>
        <w:t xml:space="preserve"> for </w:t>
      </w:r>
      <w:proofErr w:type="spellStart"/>
      <w:r w:rsidRPr="00D00270">
        <w:rPr>
          <w:sz w:val="24"/>
          <w:szCs w:val="24"/>
        </w:rPr>
        <w:t>rivastigmin</w:t>
      </w:r>
      <w:proofErr w:type="spellEnd"/>
      <w:r w:rsidRPr="00D00270">
        <w:rPr>
          <w:sz w:val="24"/>
          <w:szCs w:val="24"/>
        </w:rPr>
        <w:t xml:space="preserve"> ca. 60% højere, og AUC for </w:t>
      </w:r>
      <w:proofErr w:type="spellStart"/>
      <w:r w:rsidRPr="00D00270">
        <w:rPr>
          <w:sz w:val="24"/>
          <w:szCs w:val="24"/>
        </w:rPr>
        <w:t>rivastigmin</w:t>
      </w:r>
      <w:proofErr w:type="spellEnd"/>
      <w:r w:rsidRPr="00D00270">
        <w:rPr>
          <w:sz w:val="24"/>
          <w:szCs w:val="24"/>
        </w:rPr>
        <w:t xml:space="preserve"> var mere end dobbelt så høj hos personer med let til moderat nedsat leverfunktion end hos raske personer. </w:t>
      </w:r>
    </w:p>
    <w:p w14:paraId="643E485A" w14:textId="77777777" w:rsidR="000B311B" w:rsidRDefault="000B311B" w:rsidP="00262161">
      <w:pPr>
        <w:ind w:left="851"/>
        <w:rPr>
          <w:sz w:val="24"/>
          <w:szCs w:val="24"/>
        </w:rPr>
      </w:pPr>
    </w:p>
    <w:p w14:paraId="713A5DC1" w14:textId="021E6CBD" w:rsidR="005F5614" w:rsidRPr="00D00270" w:rsidRDefault="005F5614" w:rsidP="00262161">
      <w:pPr>
        <w:ind w:left="851"/>
        <w:rPr>
          <w:sz w:val="24"/>
          <w:szCs w:val="24"/>
        </w:rPr>
      </w:pPr>
      <w:r w:rsidRPr="00D00270">
        <w:rPr>
          <w:sz w:val="24"/>
          <w:szCs w:val="24"/>
        </w:rPr>
        <w:t xml:space="preserve">Efter en enkelt 3 mg eller 6 mg oral dosis var den gennemsnitlige orale </w:t>
      </w:r>
      <w:proofErr w:type="spellStart"/>
      <w:r w:rsidRPr="00D00270">
        <w:rPr>
          <w:sz w:val="24"/>
          <w:szCs w:val="24"/>
        </w:rPr>
        <w:t>clearance</w:t>
      </w:r>
      <w:proofErr w:type="spellEnd"/>
      <w:r w:rsidRPr="00D00270">
        <w:rPr>
          <w:sz w:val="24"/>
          <w:szCs w:val="24"/>
        </w:rPr>
        <w:t xml:space="preserve"> af </w:t>
      </w:r>
      <w:proofErr w:type="spellStart"/>
      <w:r w:rsidRPr="00D00270">
        <w:rPr>
          <w:sz w:val="24"/>
          <w:szCs w:val="24"/>
        </w:rPr>
        <w:t>rivastigmin</w:t>
      </w:r>
      <w:proofErr w:type="spellEnd"/>
      <w:r w:rsidRPr="00D00270">
        <w:rPr>
          <w:sz w:val="24"/>
          <w:szCs w:val="24"/>
        </w:rPr>
        <w:t xml:space="preserve"> ca. 43-63% lavere hos patienter med let til moderat nedsat leverfunktion (n=10, Child-</w:t>
      </w:r>
      <w:proofErr w:type="spellStart"/>
      <w:r w:rsidRPr="00D00270">
        <w:rPr>
          <w:sz w:val="24"/>
          <w:szCs w:val="24"/>
        </w:rPr>
        <w:t>Pugh</w:t>
      </w:r>
      <w:proofErr w:type="spellEnd"/>
      <w:r w:rsidRPr="00D00270">
        <w:rPr>
          <w:sz w:val="24"/>
          <w:szCs w:val="24"/>
        </w:rPr>
        <w:t xml:space="preserve"> score 5-12, påvist ved biopsi) end hos raske frivillige (n=10).</w:t>
      </w:r>
    </w:p>
    <w:p w14:paraId="672BA3C8" w14:textId="77777777" w:rsidR="005F5614" w:rsidRPr="00D00270" w:rsidRDefault="005F5614" w:rsidP="00262161">
      <w:pPr>
        <w:ind w:left="851"/>
        <w:rPr>
          <w:sz w:val="24"/>
          <w:szCs w:val="24"/>
        </w:rPr>
      </w:pPr>
    </w:p>
    <w:p w14:paraId="10371470" w14:textId="77777777" w:rsidR="005F5614" w:rsidRPr="00D00270" w:rsidRDefault="005F5614" w:rsidP="00262161">
      <w:pPr>
        <w:ind w:left="851"/>
        <w:rPr>
          <w:sz w:val="24"/>
          <w:szCs w:val="24"/>
          <w:u w:val="single"/>
        </w:rPr>
      </w:pPr>
      <w:r w:rsidRPr="00D00270">
        <w:rPr>
          <w:sz w:val="24"/>
          <w:szCs w:val="24"/>
          <w:u w:val="single"/>
        </w:rPr>
        <w:t>Nedsat nyrefunktion</w:t>
      </w:r>
    </w:p>
    <w:p w14:paraId="2C17CBEE" w14:textId="77777777" w:rsidR="005F5614" w:rsidRPr="00D00270" w:rsidRDefault="005F5614" w:rsidP="00262161">
      <w:pPr>
        <w:ind w:left="851"/>
        <w:rPr>
          <w:sz w:val="24"/>
          <w:szCs w:val="24"/>
        </w:rPr>
      </w:pPr>
      <w:r w:rsidRPr="00D00270">
        <w:rPr>
          <w:sz w:val="24"/>
          <w:szCs w:val="24"/>
        </w:rPr>
        <w:t xml:space="preserve">Der er ikke udført studier med </w:t>
      </w:r>
      <w:proofErr w:type="spellStart"/>
      <w:r w:rsidRPr="00D00270">
        <w:rPr>
          <w:sz w:val="24"/>
          <w:szCs w:val="24"/>
        </w:rPr>
        <w:t>rivastigmin</w:t>
      </w:r>
      <w:proofErr w:type="spellEnd"/>
      <w:r w:rsidRPr="00D00270">
        <w:rPr>
          <w:sz w:val="24"/>
          <w:szCs w:val="24"/>
        </w:rPr>
        <w:t xml:space="preserve"> depotplastre hos patienter med nedsat nyrefunktion. I en populationsanalyse viste </w:t>
      </w:r>
      <w:proofErr w:type="spellStart"/>
      <w:r w:rsidRPr="00D00270">
        <w:rPr>
          <w:sz w:val="24"/>
          <w:szCs w:val="24"/>
        </w:rPr>
        <w:t>kreatininclearance</w:t>
      </w:r>
      <w:proofErr w:type="spellEnd"/>
      <w:r w:rsidRPr="00D00270">
        <w:rPr>
          <w:sz w:val="24"/>
          <w:szCs w:val="24"/>
        </w:rPr>
        <w:t xml:space="preserve"> ikke nogen klar effekt på </w:t>
      </w:r>
      <w:proofErr w:type="spellStart"/>
      <w:r w:rsidRPr="00D00270">
        <w:rPr>
          <w:sz w:val="24"/>
          <w:szCs w:val="24"/>
        </w:rPr>
        <w:t>steady</w:t>
      </w:r>
      <w:proofErr w:type="spellEnd"/>
      <w:r w:rsidRPr="00D00270">
        <w:rPr>
          <w:sz w:val="24"/>
          <w:szCs w:val="24"/>
        </w:rPr>
        <w:t xml:space="preserve"> </w:t>
      </w:r>
      <w:proofErr w:type="spellStart"/>
      <w:r w:rsidRPr="00D00270">
        <w:rPr>
          <w:sz w:val="24"/>
          <w:szCs w:val="24"/>
        </w:rPr>
        <w:t>state</w:t>
      </w:r>
      <w:proofErr w:type="spellEnd"/>
      <w:r w:rsidRPr="00D00270">
        <w:rPr>
          <w:sz w:val="24"/>
          <w:szCs w:val="24"/>
        </w:rPr>
        <w:t xml:space="preserve"> koncentrationerne af </w:t>
      </w:r>
      <w:proofErr w:type="spellStart"/>
      <w:r w:rsidRPr="00D00270">
        <w:rPr>
          <w:sz w:val="24"/>
          <w:szCs w:val="24"/>
        </w:rPr>
        <w:t>rivastigmin</w:t>
      </w:r>
      <w:proofErr w:type="spellEnd"/>
      <w:r w:rsidRPr="00D00270">
        <w:rPr>
          <w:sz w:val="24"/>
          <w:szCs w:val="24"/>
        </w:rPr>
        <w:t xml:space="preserve"> eller dets metabolit. Dosisjustering er ikke nødvendig hos patienter med nedsat nyrefunktion (se pkt. 4.2).</w:t>
      </w:r>
    </w:p>
    <w:p w14:paraId="3F44F7C9" w14:textId="77777777" w:rsidR="009260DE" w:rsidRPr="00D00270" w:rsidRDefault="009260DE" w:rsidP="009260DE">
      <w:pPr>
        <w:tabs>
          <w:tab w:val="left" w:pos="851"/>
        </w:tabs>
        <w:ind w:left="851"/>
        <w:rPr>
          <w:sz w:val="24"/>
          <w:szCs w:val="24"/>
        </w:rPr>
      </w:pPr>
    </w:p>
    <w:p w14:paraId="53E2A6F8" w14:textId="77777777" w:rsidR="009260DE" w:rsidRPr="00D00270" w:rsidRDefault="009260DE" w:rsidP="009260DE">
      <w:pPr>
        <w:tabs>
          <w:tab w:val="left" w:pos="851"/>
        </w:tabs>
        <w:ind w:left="851" w:hanging="851"/>
        <w:rPr>
          <w:b/>
          <w:sz w:val="24"/>
          <w:szCs w:val="24"/>
        </w:rPr>
      </w:pPr>
      <w:r w:rsidRPr="00D00270">
        <w:rPr>
          <w:b/>
          <w:sz w:val="24"/>
          <w:szCs w:val="24"/>
        </w:rPr>
        <w:t>5.3</w:t>
      </w:r>
      <w:r w:rsidRPr="00D00270">
        <w:rPr>
          <w:b/>
          <w:sz w:val="24"/>
          <w:szCs w:val="24"/>
        </w:rPr>
        <w:tab/>
        <w:t>Prækliniske sikkerhedsdata</w:t>
      </w:r>
    </w:p>
    <w:p w14:paraId="6479769F" w14:textId="77777777" w:rsidR="005F5614" w:rsidRPr="00D00270" w:rsidRDefault="005F5614" w:rsidP="00262161">
      <w:pPr>
        <w:numPr>
          <w:ilvl w:val="12"/>
          <w:numId w:val="0"/>
        </w:numPr>
        <w:ind w:left="851" w:right="11"/>
        <w:rPr>
          <w:sz w:val="24"/>
          <w:szCs w:val="24"/>
          <w:lang w:eastAsia="fr-LU"/>
        </w:rPr>
      </w:pPr>
      <w:r w:rsidRPr="00D00270">
        <w:rPr>
          <w:sz w:val="24"/>
          <w:szCs w:val="24"/>
        </w:rPr>
        <w:t>Oral og topisk gentagende toksicitetsstudier af mus, rotter, kaniner, hunde og minigrise viste kun effekt forbundet med en unormalt høj farmakologisk aktivitet. Der blev ikke observeret nogen mål-organ toksicitet. Oral og topisk dosering i dyreforsøg var begrænset på grund af følsomheden af de anvendte dyremodeller.</w:t>
      </w:r>
    </w:p>
    <w:p w14:paraId="22C89F62" w14:textId="77777777" w:rsidR="005F5614" w:rsidRPr="00D00270" w:rsidRDefault="005F5614" w:rsidP="00262161">
      <w:pPr>
        <w:numPr>
          <w:ilvl w:val="12"/>
          <w:numId w:val="0"/>
        </w:numPr>
        <w:ind w:left="851" w:right="11"/>
        <w:rPr>
          <w:sz w:val="24"/>
          <w:szCs w:val="24"/>
        </w:rPr>
      </w:pPr>
    </w:p>
    <w:p w14:paraId="0597427B" w14:textId="77777777" w:rsidR="005F5614" w:rsidRPr="00D00270" w:rsidRDefault="005F5614" w:rsidP="00262161">
      <w:pPr>
        <w:numPr>
          <w:ilvl w:val="12"/>
          <w:numId w:val="0"/>
        </w:numPr>
        <w:ind w:left="851" w:right="11"/>
        <w:rPr>
          <w:sz w:val="24"/>
          <w:szCs w:val="24"/>
          <w:lang w:val="fr-LU"/>
        </w:rPr>
      </w:pPr>
      <w:proofErr w:type="spellStart"/>
      <w:r w:rsidRPr="00D00270">
        <w:rPr>
          <w:sz w:val="24"/>
          <w:szCs w:val="24"/>
        </w:rPr>
        <w:t>Rivastigmin</w:t>
      </w:r>
      <w:proofErr w:type="spellEnd"/>
      <w:r w:rsidRPr="00D00270">
        <w:rPr>
          <w:sz w:val="24"/>
          <w:szCs w:val="24"/>
        </w:rPr>
        <w:t xml:space="preserve"> var ikke mutagen i et standardbatteri af </w:t>
      </w:r>
      <w:r w:rsidRPr="00D00270">
        <w:rPr>
          <w:i/>
          <w:iCs/>
          <w:sz w:val="24"/>
          <w:szCs w:val="24"/>
        </w:rPr>
        <w:t xml:space="preserve">in </w:t>
      </w:r>
      <w:proofErr w:type="spellStart"/>
      <w:r w:rsidRPr="00D00270">
        <w:rPr>
          <w:i/>
          <w:iCs/>
          <w:sz w:val="24"/>
          <w:szCs w:val="24"/>
        </w:rPr>
        <w:t>vitro</w:t>
      </w:r>
      <w:proofErr w:type="spellEnd"/>
      <w:r w:rsidRPr="00D00270">
        <w:rPr>
          <w:sz w:val="24"/>
          <w:szCs w:val="24"/>
        </w:rPr>
        <w:t xml:space="preserve">- og </w:t>
      </w:r>
      <w:r w:rsidRPr="00D00270">
        <w:rPr>
          <w:i/>
          <w:iCs/>
          <w:sz w:val="24"/>
          <w:szCs w:val="24"/>
        </w:rPr>
        <w:t xml:space="preserve">in </w:t>
      </w:r>
      <w:proofErr w:type="spellStart"/>
      <w:r w:rsidRPr="00D00270">
        <w:rPr>
          <w:i/>
          <w:iCs/>
          <w:sz w:val="24"/>
          <w:szCs w:val="24"/>
        </w:rPr>
        <w:t>vivo</w:t>
      </w:r>
      <w:proofErr w:type="spellEnd"/>
      <w:r w:rsidRPr="00D00270">
        <w:rPr>
          <w:sz w:val="24"/>
          <w:szCs w:val="24"/>
        </w:rPr>
        <w:t>-test, på nær i en kromosomal Aberration Test i humane perifere lymfocytter ved en dosis på 10</w:t>
      </w:r>
      <w:r w:rsidRPr="00D00270">
        <w:rPr>
          <w:sz w:val="24"/>
          <w:szCs w:val="24"/>
          <w:vertAlign w:val="superscript"/>
        </w:rPr>
        <w:t>4</w:t>
      </w:r>
      <w:r w:rsidRPr="00D00270">
        <w:rPr>
          <w:sz w:val="24"/>
          <w:szCs w:val="24"/>
        </w:rPr>
        <w:t xml:space="preserve"> gange den forudsete kliniske eksponering. </w:t>
      </w:r>
      <w:r w:rsidRPr="00D00270">
        <w:rPr>
          <w:i/>
          <w:iCs/>
          <w:sz w:val="24"/>
          <w:szCs w:val="24"/>
        </w:rPr>
        <w:t xml:space="preserve">In </w:t>
      </w:r>
      <w:proofErr w:type="spellStart"/>
      <w:r w:rsidRPr="00D00270">
        <w:rPr>
          <w:i/>
          <w:iCs/>
          <w:sz w:val="24"/>
          <w:szCs w:val="24"/>
        </w:rPr>
        <w:t>vivo</w:t>
      </w:r>
      <w:proofErr w:type="spellEnd"/>
      <w:r w:rsidRPr="00D00270">
        <w:rPr>
          <w:sz w:val="24"/>
          <w:szCs w:val="24"/>
        </w:rPr>
        <w:t>-</w:t>
      </w:r>
      <w:proofErr w:type="spellStart"/>
      <w:r w:rsidRPr="00D00270">
        <w:rPr>
          <w:sz w:val="24"/>
          <w:szCs w:val="24"/>
        </w:rPr>
        <w:t>micronucleus</w:t>
      </w:r>
      <w:proofErr w:type="spellEnd"/>
      <w:r w:rsidRPr="00D00270">
        <w:rPr>
          <w:sz w:val="24"/>
          <w:szCs w:val="24"/>
        </w:rPr>
        <w:t>-testen var negativ. Hovedmetabolitten NAP226-90 viste heller ikke et genotoksisk potentiale.</w:t>
      </w:r>
    </w:p>
    <w:p w14:paraId="16DE0DED" w14:textId="77777777" w:rsidR="005F5614" w:rsidRPr="00D00270" w:rsidRDefault="005F5614" w:rsidP="00262161">
      <w:pPr>
        <w:numPr>
          <w:ilvl w:val="12"/>
          <w:numId w:val="0"/>
        </w:numPr>
        <w:ind w:left="851" w:right="11"/>
        <w:rPr>
          <w:sz w:val="24"/>
          <w:szCs w:val="24"/>
        </w:rPr>
      </w:pPr>
    </w:p>
    <w:p w14:paraId="5FC8FB23" w14:textId="77777777" w:rsidR="005F5614" w:rsidRPr="00D00270" w:rsidRDefault="005F5614" w:rsidP="00262161">
      <w:pPr>
        <w:numPr>
          <w:ilvl w:val="12"/>
          <w:numId w:val="0"/>
        </w:numPr>
        <w:ind w:left="851" w:right="11"/>
        <w:rPr>
          <w:sz w:val="24"/>
          <w:szCs w:val="24"/>
          <w:lang w:val="fr-LU"/>
        </w:rPr>
      </w:pPr>
      <w:r w:rsidRPr="00D00270">
        <w:rPr>
          <w:sz w:val="24"/>
          <w:szCs w:val="24"/>
        </w:rPr>
        <w:t xml:space="preserve">Der var ingen tegn på </w:t>
      </w:r>
      <w:proofErr w:type="spellStart"/>
      <w:r w:rsidRPr="00D00270">
        <w:rPr>
          <w:sz w:val="24"/>
          <w:szCs w:val="24"/>
        </w:rPr>
        <w:t>karcinogenitet</w:t>
      </w:r>
      <w:proofErr w:type="spellEnd"/>
      <w:r w:rsidRPr="00D00270">
        <w:rPr>
          <w:sz w:val="24"/>
          <w:szCs w:val="24"/>
        </w:rPr>
        <w:t xml:space="preserve"> i orale og topiske studier på mus og i et oralt studie på rotter ved maksimalt tolereret dosis. Eksponeringen for </w:t>
      </w:r>
      <w:proofErr w:type="spellStart"/>
      <w:r w:rsidRPr="00D00270">
        <w:rPr>
          <w:sz w:val="24"/>
          <w:szCs w:val="24"/>
        </w:rPr>
        <w:t>rivastigmin</w:t>
      </w:r>
      <w:proofErr w:type="spellEnd"/>
      <w:r w:rsidRPr="00D00270">
        <w:rPr>
          <w:sz w:val="24"/>
          <w:szCs w:val="24"/>
        </w:rPr>
        <w:t xml:space="preserve"> og dets metabolit svarede omtrent til human eksponering med de højeste doser </w:t>
      </w:r>
      <w:proofErr w:type="spellStart"/>
      <w:r w:rsidRPr="00D00270">
        <w:rPr>
          <w:sz w:val="24"/>
          <w:szCs w:val="24"/>
        </w:rPr>
        <w:t>rivastigminkapsler</w:t>
      </w:r>
      <w:proofErr w:type="spellEnd"/>
      <w:r w:rsidRPr="00D00270">
        <w:rPr>
          <w:sz w:val="24"/>
          <w:szCs w:val="24"/>
        </w:rPr>
        <w:t xml:space="preserve"> og -depotplastre.</w:t>
      </w:r>
    </w:p>
    <w:p w14:paraId="3C5756D7" w14:textId="77777777" w:rsidR="005F5614" w:rsidRPr="00D00270" w:rsidRDefault="005F5614" w:rsidP="00262161">
      <w:pPr>
        <w:numPr>
          <w:ilvl w:val="12"/>
          <w:numId w:val="0"/>
        </w:numPr>
        <w:ind w:left="851" w:right="11"/>
        <w:rPr>
          <w:sz w:val="24"/>
          <w:szCs w:val="24"/>
        </w:rPr>
      </w:pPr>
    </w:p>
    <w:p w14:paraId="7DAB49DF" w14:textId="77777777" w:rsidR="005F5614" w:rsidRPr="00D00270" w:rsidRDefault="005F5614" w:rsidP="00262161">
      <w:pPr>
        <w:numPr>
          <w:ilvl w:val="12"/>
          <w:numId w:val="0"/>
        </w:numPr>
        <w:ind w:left="851" w:right="11"/>
        <w:rPr>
          <w:sz w:val="24"/>
          <w:szCs w:val="24"/>
        </w:rPr>
      </w:pPr>
      <w:proofErr w:type="spellStart"/>
      <w:r w:rsidRPr="00D00270">
        <w:rPr>
          <w:sz w:val="24"/>
          <w:szCs w:val="24"/>
        </w:rPr>
        <w:t>Rivastigmin</w:t>
      </w:r>
      <w:proofErr w:type="spellEnd"/>
      <w:r w:rsidRPr="00D00270">
        <w:rPr>
          <w:sz w:val="24"/>
          <w:szCs w:val="24"/>
        </w:rPr>
        <w:t xml:space="preserve"> passerer placenta og udskilles i mælken hos dyr. Studier på gravide rotter og kaniner med oral indgift af </w:t>
      </w:r>
      <w:proofErr w:type="spellStart"/>
      <w:r w:rsidRPr="00D00270">
        <w:rPr>
          <w:sz w:val="24"/>
          <w:szCs w:val="24"/>
        </w:rPr>
        <w:t>rivastigmin</w:t>
      </w:r>
      <w:proofErr w:type="spellEnd"/>
      <w:r w:rsidRPr="00D00270">
        <w:rPr>
          <w:sz w:val="24"/>
          <w:szCs w:val="24"/>
        </w:rPr>
        <w:t xml:space="preserve"> gav ingen indikation af et </w:t>
      </w:r>
      <w:proofErr w:type="spellStart"/>
      <w:r w:rsidRPr="00D00270">
        <w:rPr>
          <w:sz w:val="24"/>
          <w:szCs w:val="24"/>
        </w:rPr>
        <w:t>teratogent</w:t>
      </w:r>
      <w:proofErr w:type="spellEnd"/>
      <w:r w:rsidRPr="00D00270">
        <w:rPr>
          <w:sz w:val="24"/>
          <w:szCs w:val="24"/>
        </w:rPr>
        <w:t xml:space="preserve"> potentiale. Studier på rotter med peroral indgift af </w:t>
      </w:r>
      <w:proofErr w:type="spellStart"/>
      <w:r w:rsidRPr="00D00270">
        <w:rPr>
          <w:sz w:val="24"/>
          <w:szCs w:val="24"/>
        </w:rPr>
        <w:t>rivastigmin</w:t>
      </w:r>
      <w:proofErr w:type="spellEnd"/>
      <w:r w:rsidRPr="00D00270">
        <w:rPr>
          <w:sz w:val="24"/>
          <w:szCs w:val="24"/>
        </w:rPr>
        <w:t xml:space="preserve"> viste ingen bivirkninger på fertilitet eller reproduktionsevne i han- eller hunrotter for hverken forældrene eller deres afkom. Der er ikke udført specifikke </w:t>
      </w:r>
      <w:proofErr w:type="spellStart"/>
      <w:r w:rsidRPr="00D00270">
        <w:rPr>
          <w:sz w:val="24"/>
          <w:szCs w:val="24"/>
        </w:rPr>
        <w:t>dermale</w:t>
      </w:r>
      <w:proofErr w:type="spellEnd"/>
      <w:r w:rsidRPr="00D00270">
        <w:rPr>
          <w:sz w:val="24"/>
          <w:szCs w:val="24"/>
        </w:rPr>
        <w:t xml:space="preserve"> studier på gravide dyr.</w:t>
      </w:r>
    </w:p>
    <w:p w14:paraId="2F3DF310" w14:textId="77777777" w:rsidR="005F5614" w:rsidRPr="00D00270" w:rsidRDefault="005F5614" w:rsidP="00262161">
      <w:pPr>
        <w:numPr>
          <w:ilvl w:val="12"/>
          <w:numId w:val="0"/>
        </w:numPr>
        <w:ind w:left="851" w:right="11"/>
        <w:rPr>
          <w:sz w:val="24"/>
          <w:szCs w:val="24"/>
        </w:rPr>
      </w:pPr>
    </w:p>
    <w:p w14:paraId="76A27ACF" w14:textId="446A9FA8" w:rsidR="005F5614" w:rsidRDefault="005F5614" w:rsidP="00262161">
      <w:pPr>
        <w:numPr>
          <w:ilvl w:val="12"/>
          <w:numId w:val="0"/>
        </w:numPr>
        <w:ind w:left="851" w:right="11"/>
        <w:rPr>
          <w:sz w:val="24"/>
          <w:szCs w:val="24"/>
        </w:rPr>
      </w:pPr>
      <w:proofErr w:type="spellStart"/>
      <w:r w:rsidRPr="00D00270">
        <w:rPr>
          <w:sz w:val="24"/>
          <w:szCs w:val="24"/>
        </w:rPr>
        <w:t>Rivastigmin</w:t>
      </w:r>
      <w:proofErr w:type="spellEnd"/>
      <w:r w:rsidRPr="00D00270">
        <w:rPr>
          <w:sz w:val="24"/>
          <w:szCs w:val="24"/>
        </w:rPr>
        <w:t xml:space="preserve">-depotplastre var ikke fototoksiske og anses for at være ikke-sensibiliserende. I nogle andre </w:t>
      </w:r>
      <w:proofErr w:type="spellStart"/>
      <w:r w:rsidRPr="00D00270">
        <w:rPr>
          <w:sz w:val="24"/>
          <w:szCs w:val="24"/>
        </w:rPr>
        <w:t>dermale</w:t>
      </w:r>
      <w:proofErr w:type="spellEnd"/>
      <w:r w:rsidRPr="00D00270">
        <w:rPr>
          <w:sz w:val="24"/>
          <w:szCs w:val="24"/>
        </w:rPr>
        <w:t xml:space="preserve"> toksicitetsstudier blev der observeret en mild irriterende effekt på laboratoriedyr, herunder kontroldyr. Det kan tyde på, at </w:t>
      </w:r>
      <w:proofErr w:type="spellStart"/>
      <w:r w:rsidRPr="00D00270">
        <w:rPr>
          <w:sz w:val="24"/>
          <w:szCs w:val="24"/>
        </w:rPr>
        <w:t>rivastigmin</w:t>
      </w:r>
      <w:proofErr w:type="spellEnd"/>
      <w:r w:rsidRPr="00D00270">
        <w:rPr>
          <w:sz w:val="24"/>
          <w:szCs w:val="24"/>
        </w:rPr>
        <w:t xml:space="preserve"> depotplastre kan fremkalde mildt </w:t>
      </w:r>
      <w:proofErr w:type="spellStart"/>
      <w:r w:rsidRPr="00D00270">
        <w:rPr>
          <w:sz w:val="24"/>
          <w:szCs w:val="24"/>
        </w:rPr>
        <w:t>erytem</w:t>
      </w:r>
      <w:proofErr w:type="spellEnd"/>
      <w:r w:rsidRPr="00D00270">
        <w:rPr>
          <w:sz w:val="24"/>
          <w:szCs w:val="24"/>
        </w:rPr>
        <w:t xml:space="preserve"> hos patienterne.</w:t>
      </w:r>
    </w:p>
    <w:p w14:paraId="497BBD48" w14:textId="77777777" w:rsidR="000B311B" w:rsidRPr="00D00270" w:rsidRDefault="000B311B" w:rsidP="00262161">
      <w:pPr>
        <w:numPr>
          <w:ilvl w:val="12"/>
          <w:numId w:val="0"/>
        </w:numPr>
        <w:ind w:left="851" w:right="11"/>
        <w:rPr>
          <w:sz w:val="24"/>
          <w:szCs w:val="24"/>
        </w:rPr>
      </w:pPr>
    </w:p>
    <w:p w14:paraId="524E5AC6" w14:textId="77777777" w:rsidR="005F5614" w:rsidRPr="00D00270" w:rsidRDefault="005F5614" w:rsidP="00262161">
      <w:pPr>
        <w:numPr>
          <w:ilvl w:val="12"/>
          <w:numId w:val="0"/>
        </w:numPr>
        <w:ind w:left="851" w:right="11"/>
        <w:rPr>
          <w:sz w:val="24"/>
          <w:szCs w:val="24"/>
        </w:rPr>
      </w:pPr>
      <w:r w:rsidRPr="00D00270">
        <w:rPr>
          <w:sz w:val="24"/>
          <w:szCs w:val="24"/>
        </w:rPr>
        <w:t xml:space="preserve">Potentiel mild </w:t>
      </w:r>
      <w:proofErr w:type="spellStart"/>
      <w:r w:rsidRPr="00D00270">
        <w:rPr>
          <w:sz w:val="24"/>
          <w:szCs w:val="24"/>
        </w:rPr>
        <w:t>øjen</w:t>
      </w:r>
      <w:proofErr w:type="spellEnd"/>
      <w:r w:rsidRPr="00D00270">
        <w:rPr>
          <w:sz w:val="24"/>
          <w:szCs w:val="24"/>
        </w:rPr>
        <w:t>/</w:t>
      </w:r>
      <w:proofErr w:type="spellStart"/>
      <w:r w:rsidRPr="00D00270">
        <w:rPr>
          <w:sz w:val="24"/>
          <w:szCs w:val="24"/>
        </w:rPr>
        <w:t>mucosal</w:t>
      </w:r>
      <w:proofErr w:type="spellEnd"/>
      <w:r w:rsidRPr="00D00270">
        <w:rPr>
          <w:sz w:val="24"/>
          <w:szCs w:val="24"/>
        </w:rPr>
        <w:t xml:space="preserve"> irritation af </w:t>
      </w:r>
      <w:proofErr w:type="spellStart"/>
      <w:r w:rsidRPr="00D00270">
        <w:rPr>
          <w:sz w:val="24"/>
          <w:szCs w:val="24"/>
        </w:rPr>
        <w:t>rivastigmin</w:t>
      </w:r>
      <w:proofErr w:type="spellEnd"/>
      <w:r w:rsidRPr="00D00270">
        <w:rPr>
          <w:sz w:val="24"/>
          <w:szCs w:val="24"/>
        </w:rPr>
        <w:t xml:space="preserve"> blev identificeret i et studie på kaniner. Derfor bør patienten/omsorgsgiveren undgå kontakt med øjnene efter at have rørt ved depotplasteret (se pkt. 4.4).</w:t>
      </w:r>
    </w:p>
    <w:p w14:paraId="77720B69" w14:textId="77777777" w:rsidR="009260DE" w:rsidRPr="00D00270" w:rsidRDefault="009260DE" w:rsidP="009260DE">
      <w:pPr>
        <w:tabs>
          <w:tab w:val="left" w:pos="851"/>
        </w:tabs>
        <w:ind w:left="851"/>
        <w:rPr>
          <w:sz w:val="24"/>
          <w:szCs w:val="24"/>
        </w:rPr>
      </w:pPr>
    </w:p>
    <w:p w14:paraId="6D2CBC05" w14:textId="77777777" w:rsidR="009260DE" w:rsidRPr="00D00270" w:rsidRDefault="009260DE" w:rsidP="009260DE">
      <w:pPr>
        <w:tabs>
          <w:tab w:val="left" w:pos="851"/>
        </w:tabs>
        <w:ind w:left="851"/>
        <w:rPr>
          <w:sz w:val="24"/>
          <w:szCs w:val="24"/>
        </w:rPr>
      </w:pPr>
    </w:p>
    <w:p w14:paraId="6835F5D6" w14:textId="77777777" w:rsidR="009260DE" w:rsidRPr="00D00270" w:rsidRDefault="009260DE" w:rsidP="009260DE">
      <w:pPr>
        <w:tabs>
          <w:tab w:val="left" w:pos="851"/>
        </w:tabs>
        <w:ind w:left="851" w:hanging="851"/>
        <w:rPr>
          <w:b/>
          <w:sz w:val="24"/>
          <w:szCs w:val="24"/>
        </w:rPr>
      </w:pPr>
      <w:r w:rsidRPr="00D00270">
        <w:rPr>
          <w:b/>
          <w:sz w:val="24"/>
          <w:szCs w:val="24"/>
        </w:rPr>
        <w:t>6.</w:t>
      </w:r>
      <w:r w:rsidRPr="00D00270">
        <w:rPr>
          <w:b/>
          <w:sz w:val="24"/>
          <w:szCs w:val="24"/>
        </w:rPr>
        <w:tab/>
        <w:t>FARMACEUTISKE OPLYSNINGER</w:t>
      </w:r>
    </w:p>
    <w:p w14:paraId="792513D7" w14:textId="77777777" w:rsidR="009260DE" w:rsidRPr="00D00270" w:rsidRDefault="009260DE" w:rsidP="009260DE">
      <w:pPr>
        <w:tabs>
          <w:tab w:val="left" w:pos="851"/>
        </w:tabs>
        <w:ind w:left="851"/>
        <w:rPr>
          <w:sz w:val="24"/>
          <w:szCs w:val="24"/>
        </w:rPr>
      </w:pPr>
    </w:p>
    <w:p w14:paraId="1E771E09" w14:textId="77777777" w:rsidR="009260DE" w:rsidRPr="00D00270" w:rsidRDefault="009260DE" w:rsidP="009260DE">
      <w:pPr>
        <w:tabs>
          <w:tab w:val="left" w:pos="851"/>
        </w:tabs>
        <w:ind w:left="851" w:hanging="851"/>
        <w:rPr>
          <w:b/>
          <w:sz w:val="24"/>
          <w:szCs w:val="24"/>
        </w:rPr>
      </w:pPr>
      <w:r w:rsidRPr="00D00270">
        <w:rPr>
          <w:b/>
          <w:sz w:val="24"/>
          <w:szCs w:val="24"/>
        </w:rPr>
        <w:t>6.1</w:t>
      </w:r>
      <w:r w:rsidRPr="00D00270">
        <w:rPr>
          <w:b/>
          <w:sz w:val="24"/>
          <w:szCs w:val="24"/>
        </w:rPr>
        <w:tab/>
        <w:t>Hjælpestoffer</w:t>
      </w:r>
    </w:p>
    <w:p w14:paraId="374C21D6" w14:textId="77777777" w:rsidR="005F5614" w:rsidRPr="00D00270" w:rsidRDefault="005F5614" w:rsidP="00262161">
      <w:pPr>
        <w:suppressAutoHyphens/>
        <w:ind w:left="851"/>
        <w:rPr>
          <w:sz w:val="24"/>
          <w:szCs w:val="24"/>
          <w:u w:val="single"/>
          <w:lang w:eastAsia="fr-LU"/>
        </w:rPr>
      </w:pPr>
      <w:r w:rsidRPr="00D00270">
        <w:rPr>
          <w:sz w:val="24"/>
          <w:szCs w:val="24"/>
          <w:u w:val="single"/>
        </w:rPr>
        <w:t>Bagsidelag</w:t>
      </w:r>
    </w:p>
    <w:p w14:paraId="7EBAD998" w14:textId="77777777" w:rsidR="005F5614" w:rsidRPr="00D00270" w:rsidRDefault="005F5614" w:rsidP="00262161">
      <w:pPr>
        <w:ind w:left="851"/>
        <w:rPr>
          <w:sz w:val="24"/>
          <w:szCs w:val="24"/>
        </w:rPr>
      </w:pPr>
      <w:proofErr w:type="spellStart"/>
      <w:r w:rsidRPr="00D00270">
        <w:rPr>
          <w:sz w:val="24"/>
          <w:szCs w:val="24"/>
        </w:rPr>
        <w:t>Polyethylen</w:t>
      </w:r>
      <w:proofErr w:type="spellEnd"/>
      <w:r w:rsidRPr="00D00270">
        <w:rPr>
          <w:sz w:val="24"/>
          <w:szCs w:val="24"/>
        </w:rPr>
        <w:t xml:space="preserve"> / termoplastisk </w:t>
      </w:r>
      <w:proofErr w:type="spellStart"/>
      <w:r w:rsidRPr="00D00270">
        <w:rPr>
          <w:sz w:val="24"/>
          <w:szCs w:val="24"/>
        </w:rPr>
        <w:t>resin</w:t>
      </w:r>
      <w:proofErr w:type="spellEnd"/>
      <w:r w:rsidRPr="00D00270">
        <w:rPr>
          <w:sz w:val="24"/>
          <w:szCs w:val="24"/>
        </w:rPr>
        <w:t xml:space="preserve"> / aluminiumovertrukket polyesterfilm</w:t>
      </w:r>
    </w:p>
    <w:p w14:paraId="613A87AA" w14:textId="77777777" w:rsidR="005F5614" w:rsidRPr="00D00270" w:rsidRDefault="005F5614" w:rsidP="00262161">
      <w:pPr>
        <w:ind w:left="851"/>
        <w:rPr>
          <w:sz w:val="24"/>
          <w:szCs w:val="24"/>
          <w:u w:val="single"/>
        </w:rPr>
      </w:pPr>
      <w:r w:rsidRPr="00D00270">
        <w:rPr>
          <w:sz w:val="24"/>
          <w:szCs w:val="24"/>
          <w:u w:val="single"/>
        </w:rPr>
        <w:t>Lægemiddelmatrix</w:t>
      </w:r>
    </w:p>
    <w:p w14:paraId="1D7370E2" w14:textId="77777777" w:rsidR="005F5614" w:rsidRPr="00D00270" w:rsidRDefault="005F5614" w:rsidP="00262161">
      <w:pPr>
        <w:ind w:left="851"/>
        <w:rPr>
          <w:sz w:val="24"/>
          <w:szCs w:val="24"/>
        </w:rPr>
      </w:pPr>
      <w:proofErr w:type="spellStart"/>
      <w:r w:rsidRPr="00D00270">
        <w:rPr>
          <w:sz w:val="24"/>
          <w:szCs w:val="24"/>
        </w:rPr>
        <w:t>Poly</w:t>
      </w:r>
      <w:proofErr w:type="spellEnd"/>
      <w:r w:rsidRPr="00D00270">
        <w:rPr>
          <w:sz w:val="24"/>
          <w:szCs w:val="24"/>
        </w:rPr>
        <w:t xml:space="preserve"> [(2-</w:t>
      </w:r>
      <w:proofErr w:type="gramStart"/>
      <w:r w:rsidRPr="00D00270">
        <w:rPr>
          <w:sz w:val="24"/>
          <w:szCs w:val="24"/>
        </w:rPr>
        <w:t>ethylhexyl)</w:t>
      </w:r>
      <w:proofErr w:type="spellStart"/>
      <w:r w:rsidRPr="00D00270">
        <w:rPr>
          <w:sz w:val="24"/>
          <w:szCs w:val="24"/>
        </w:rPr>
        <w:t>acrylat</w:t>
      </w:r>
      <w:proofErr w:type="spellEnd"/>
      <w:proofErr w:type="gramEnd"/>
      <w:r w:rsidRPr="00D00270">
        <w:rPr>
          <w:sz w:val="24"/>
          <w:szCs w:val="24"/>
        </w:rPr>
        <w:t>, vinylacetat]</w:t>
      </w:r>
    </w:p>
    <w:p w14:paraId="70BE45B2" w14:textId="77777777" w:rsidR="005F5614" w:rsidRPr="00D00270" w:rsidRDefault="005F5614" w:rsidP="00262161">
      <w:pPr>
        <w:ind w:left="851"/>
        <w:rPr>
          <w:sz w:val="24"/>
          <w:szCs w:val="24"/>
          <w:u w:val="single"/>
        </w:rPr>
      </w:pPr>
      <w:r w:rsidRPr="00D00270">
        <w:rPr>
          <w:sz w:val="24"/>
          <w:szCs w:val="24"/>
          <w:u w:val="single"/>
        </w:rPr>
        <w:t>Klæbende matrix</w:t>
      </w:r>
    </w:p>
    <w:p w14:paraId="4E84B553" w14:textId="77777777" w:rsidR="005F5614" w:rsidRPr="00D00270" w:rsidRDefault="005F5614" w:rsidP="00262161">
      <w:pPr>
        <w:ind w:left="851"/>
        <w:rPr>
          <w:sz w:val="24"/>
          <w:szCs w:val="24"/>
        </w:rPr>
      </w:pPr>
      <w:proofErr w:type="spellStart"/>
      <w:proofErr w:type="gramStart"/>
      <w:r w:rsidRPr="00D00270">
        <w:rPr>
          <w:sz w:val="24"/>
          <w:szCs w:val="24"/>
        </w:rPr>
        <w:t>Polybuten,medium</w:t>
      </w:r>
      <w:proofErr w:type="spellEnd"/>
      <w:proofErr w:type="gramEnd"/>
      <w:r w:rsidRPr="00D00270">
        <w:rPr>
          <w:sz w:val="24"/>
          <w:szCs w:val="24"/>
        </w:rPr>
        <w:t xml:space="preserve"> </w:t>
      </w:r>
      <w:proofErr w:type="spellStart"/>
      <w:r w:rsidRPr="00D00270">
        <w:rPr>
          <w:sz w:val="24"/>
          <w:szCs w:val="24"/>
        </w:rPr>
        <w:t>molekulærvægt</w:t>
      </w:r>
      <w:proofErr w:type="spellEnd"/>
    </w:p>
    <w:p w14:paraId="542D0E23" w14:textId="77777777" w:rsidR="005F5614" w:rsidRPr="00D00270" w:rsidRDefault="005F5614" w:rsidP="00262161">
      <w:pPr>
        <w:ind w:left="851"/>
        <w:rPr>
          <w:sz w:val="24"/>
          <w:szCs w:val="24"/>
        </w:rPr>
      </w:pPr>
      <w:proofErr w:type="spellStart"/>
      <w:r w:rsidRPr="00D00270">
        <w:rPr>
          <w:sz w:val="24"/>
          <w:szCs w:val="24"/>
        </w:rPr>
        <w:t>Polyisobuten</w:t>
      </w:r>
      <w:proofErr w:type="spellEnd"/>
      <w:r w:rsidRPr="00D00270">
        <w:rPr>
          <w:sz w:val="24"/>
          <w:szCs w:val="24"/>
        </w:rPr>
        <w:t xml:space="preserve">, høj </w:t>
      </w:r>
      <w:proofErr w:type="spellStart"/>
      <w:r w:rsidRPr="00D00270">
        <w:rPr>
          <w:sz w:val="24"/>
          <w:szCs w:val="24"/>
        </w:rPr>
        <w:t>molekulærvægt</w:t>
      </w:r>
      <w:proofErr w:type="spellEnd"/>
    </w:p>
    <w:p w14:paraId="5F843E83" w14:textId="77777777" w:rsidR="005F5614" w:rsidRPr="00D00270" w:rsidRDefault="005F5614" w:rsidP="00262161">
      <w:pPr>
        <w:ind w:left="851"/>
        <w:rPr>
          <w:sz w:val="24"/>
          <w:szCs w:val="24"/>
        </w:rPr>
      </w:pPr>
      <w:proofErr w:type="spellStart"/>
      <w:r w:rsidRPr="00D00270">
        <w:rPr>
          <w:sz w:val="24"/>
          <w:szCs w:val="24"/>
        </w:rPr>
        <w:t>Silica</w:t>
      </w:r>
      <w:proofErr w:type="spellEnd"/>
      <w:r w:rsidRPr="00D00270">
        <w:rPr>
          <w:sz w:val="24"/>
          <w:szCs w:val="24"/>
        </w:rPr>
        <w:t>, kolloid vandfri</w:t>
      </w:r>
    </w:p>
    <w:p w14:paraId="6F5F13B5" w14:textId="77777777" w:rsidR="005F5614" w:rsidRPr="00D00270" w:rsidRDefault="005F5614" w:rsidP="00262161">
      <w:pPr>
        <w:ind w:left="851"/>
        <w:rPr>
          <w:sz w:val="24"/>
          <w:szCs w:val="24"/>
        </w:rPr>
      </w:pPr>
      <w:proofErr w:type="gramStart"/>
      <w:r w:rsidRPr="00D00270">
        <w:rPr>
          <w:sz w:val="24"/>
          <w:szCs w:val="24"/>
        </w:rPr>
        <w:t>Paraffin ,</w:t>
      </w:r>
      <w:proofErr w:type="gramEnd"/>
      <w:r w:rsidRPr="00D00270">
        <w:rPr>
          <w:sz w:val="24"/>
          <w:szCs w:val="24"/>
        </w:rPr>
        <w:t xml:space="preserve"> letflydende</w:t>
      </w:r>
    </w:p>
    <w:p w14:paraId="2D840B14" w14:textId="77777777" w:rsidR="005F5614" w:rsidRPr="00D00270" w:rsidRDefault="005F5614" w:rsidP="00262161">
      <w:pPr>
        <w:ind w:left="851"/>
        <w:rPr>
          <w:sz w:val="24"/>
          <w:szCs w:val="24"/>
          <w:u w:val="single"/>
        </w:rPr>
      </w:pPr>
      <w:r w:rsidRPr="00D00270">
        <w:rPr>
          <w:sz w:val="24"/>
          <w:szCs w:val="24"/>
          <w:u w:val="single"/>
        </w:rPr>
        <w:t>Aftagelig beskyttende film</w:t>
      </w:r>
    </w:p>
    <w:p w14:paraId="3DA9CFB7" w14:textId="77777777" w:rsidR="005F5614" w:rsidRPr="00D00270" w:rsidRDefault="005F5614" w:rsidP="00262161">
      <w:pPr>
        <w:ind w:left="851"/>
        <w:rPr>
          <w:sz w:val="24"/>
          <w:szCs w:val="24"/>
        </w:rPr>
      </w:pPr>
      <w:r w:rsidRPr="00D00270">
        <w:rPr>
          <w:sz w:val="24"/>
          <w:szCs w:val="24"/>
        </w:rPr>
        <w:t xml:space="preserve">Polyesterfilm, </w:t>
      </w:r>
      <w:proofErr w:type="spellStart"/>
      <w:r w:rsidRPr="00D00270">
        <w:rPr>
          <w:sz w:val="24"/>
          <w:szCs w:val="24"/>
        </w:rPr>
        <w:t>fluoropolymerbelagt</w:t>
      </w:r>
      <w:proofErr w:type="spellEnd"/>
    </w:p>
    <w:p w14:paraId="369263F7" w14:textId="77777777" w:rsidR="005F5614" w:rsidRPr="00D00270" w:rsidRDefault="005F5614" w:rsidP="00262161">
      <w:pPr>
        <w:ind w:left="851"/>
        <w:rPr>
          <w:sz w:val="24"/>
          <w:szCs w:val="24"/>
        </w:rPr>
      </w:pPr>
      <w:r w:rsidRPr="00D00270">
        <w:rPr>
          <w:sz w:val="24"/>
          <w:szCs w:val="24"/>
        </w:rPr>
        <w:t xml:space="preserve">Blæk </w:t>
      </w:r>
    </w:p>
    <w:p w14:paraId="47C32C80" w14:textId="77777777" w:rsidR="009260DE" w:rsidRPr="00D00270" w:rsidRDefault="009260DE" w:rsidP="009260DE">
      <w:pPr>
        <w:tabs>
          <w:tab w:val="left" w:pos="851"/>
        </w:tabs>
        <w:ind w:left="851"/>
        <w:rPr>
          <w:sz w:val="24"/>
          <w:szCs w:val="24"/>
        </w:rPr>
      </w:pPr>
    </w:p>
    <w:p w14:paraId="258F107B" w14:textId="77777777" w:rsidR="009260DE" w:rsidRPr="00D00270" w:rsidRDefault="009260DE" w:rsidP="009260DE">
      <w:pPr>
        <w:tabs>
          <w:tab w:val="left" w:pos="851"/>
        </w:tabs>
        <w:ind w:left="851" w:hanging="851"/>
        <w:rPr>
          <w:b/>
          <w:sz w:val="24"/>
          <w:szCs w:val="24"/>
        </w:rPr>
      </w:pPr>
      <w:r w:rsidRPr="00D00270">
        <w:rPr>
          <w:b/>
          <w:sz w:val="24"/>
          <w:szCs w:val="24"/>
        </w:rPr>
        <w:t>6.2</w:t>
      </w:r>
      <w:r w:rsidRPr="00D00270">
        <w:rPr>
          <w:b/>
          <w:sz w:val="24"/>
          <w:szCs w:val="24"/>
        </w:rPr>
        <w:tab/>
        <w:t>Uforligeligheder</w:t>
      </w:r>
    </w:p>
    <w:p w14:paraId="3AB1B5E3" w14:textId="77777777" w:rsidR="005F5614" w:rsidRPr="00D00270" w:rsidRDefault="005F5614" w:rsidP="00262161">
      <w:pPr>
        <w:ind w:left="851"/>
        <w:rPr>
          <w:sz w:val="24"/>
          <w:szCs w:val="24"/>
          <w:lang w:eastAsia="fr-LU"/>
        </w:rPr>
      </w:pPr>
      <w:r w:rsidRPr="00D00270">
        <w:rPr>
          <w:sz w:val="24"/>
          <w:szCs w:val="24"/>
        </w:rPr>
        <w:t>For at forhindre interferens med depotplasterets klæbeegenskaber må huden ikke påføres creme, lotion eller pudder på det område, hvor lægemidlet skal påføres.</w:t>
      </w:r>
    </w:p>
    <w:p w14:paraId="21CB3279" w14:textId="77777777" w:rsidR="009260DE" w:rsidRPr="00D00270" w:rsidRDefault="009260DE" w:rsidP="009260DE">
      <w:pPr>
        <w:tabs>
          <w:tab w:val="left" w:pos="851"/>
        </w:tabs>
        <w:ind w:left="851"/>
        <w:rPr>
          <w:sz w:val="24"/>
          <w:szCs w:val="24"/>
        </w:rPr>
      </w:pPr>
    </w:p>
    <w:p w14:paraId="0B5C0A3A" w14:textId="77777777" w:rsidR="009260DE" w:rsidRPr="00D00270" w:rsidRDefault="009260DE" w:rsidP="009260DE">
      <w:pPr>
        <w:tabs>
          <w:tab w:val="left" w:pos="851"/>
        </w:tabs>
        <w:ind w:left="851" w:hanging="851"/>
        <w:rPr>
          <w:b/>
          <w:sz w:val="24"/>
          <w:szCs w:val="24"/>
        </w:rPr>
      </w:pPr>
      <w:r w:rsidRPr="00D00270">
        <w:rPr>
          <w:b/>
          <w:sz w:val="24"/>
          <w:szCs w:val="24"/>
        </w:rPr>
        <w:t>6.3</w:t>
      </w:r>
      <w:r w:rsidRPr="00D00270">
        <w:rPr>
          <w:b/>
          <w:sz w:val="24"/>
          <w:szCs w:val="24"/>
        </w:rPr>
        <w:tab/>
        <w:t>Opbevaringstid</w:t>
      </w:r>
    </w:p>
    <w:p w14:paraId="577211A3" w14:textId="67A177E9" w:rsidR="005F5614" w:rsidRPr="00D00270" w:rsidRDefault="005F5614" w:rsidP="00262161">
      <w:pPr>
        <w:ind w:left="851"/>
        <w:rPr>
          <w:sz w:val="24"/>
          <w:szCs w:val="24"/>
          <w:lang w:eastAsia="fr-LU"/>
        </w:rPr>
      </w:pPr>
      <w:r w:rsidRPr="00D00270">
        <w:rPr>
          <w:sz w:val="24"/>
          <w:szCs w:val="24"/>
        </w:rPr>
        <w:t>3 år</w:t>
      </w:r>
    </w:p>
    <w:p w14:paraId="73119E47" w14:textId="77777777" w:rsidR="009260DE" w:rsidRPr="00D00270" w:rsidRDefault="009260DE" w:rsidP="009260DE">
      <w:pPr>
        <w:tabs>
          <w:tab w:val="left" w:pos="851"/>
        </w:tabs>
        <w:ind w:left="851"/>
        <w:rPr>
          <w:sz w:val="24"/>
          <w:szCs w:val="24"/>
        </w:rPr>
      </w:pPr>
    </w:p>
    <w:p w14:paraId="05F20DF8" w14:textId="77777777" w:rsidR="009260DE" w:rsidRPr="00D00270" w:rsidRDefault="009260DE" w:rsidP="009260DE">
      <w:pPr>
        <w:tabs>
          <w:tab w:val="left" w:pos="851"/>
        </w:tabs>
        <w:ind w:left="851" w:hanging="851"/>
        <w:rPr>
          <w:b/>
          <w:sz w:val="24"/>
          <w:szCs w:val="24"/>
        </w:rPr>
      </w:pPr>
      <w:r w:rsidRPr="00D00270">
        <w:rPr>
          <w:b/>
          <w:sz w:val="24"/>
          <w:szCs w:val="24"/>
        </w:rPr>
        <w:t>6.4</w:t>
      </w:r>
      <w:r w:rsidRPr="00D00270">
        <w:rPr>
          <w:b/>
          <w:sz w:val="24"/>
          <w:szCs w:val="24"/>
        </w:rPr>
        <w:tab/>
        <w:t>Særlige opbevaringsforhold</w:t>
      </w:r>
    </w:p>
    <w:p w14:paraId="5DD9E34C" w14:textId="77777777" w:rsidR="005F5614" w:rsidRPr="00D00270" w:rsidRDefault="005F5614" w:rsidP="00262161">
      <w:pPr>
        <w:ind w:left="851"/>
        <w:rPr>
          <w:sz w:val="24"/>
          <w:szCs w:val="24"/>
          <w:lang w:eastAsia="fr-LU"/>
        </w:rPr>
      </w:pPr>
      <w:r w:rsidRPr="00D00270">
        <w:rPr>
          <w:sz w:val="24"/>
          <w:szCs w:val="24"/>
        </w:rPr>
        <w:t>Opbevar depotplasteret i brevet indtil det skal anvendes.</w:t>
      </w:r>
    </w:p>
    <w:p w14:paraId="7714954A" w14:textId="77777777" w:rsidR="009260DE" w:rsidRPr="00D00270" w:rsidRDefault="009260DE" w:rsidP="009260DE">
      <w:pPr>
        <w:tabs>
          <w:tab w:val="left" w:pos="851"/>
        </w:tabs>
        <w:ind w:left="851"/>
        <w:rPr>
          <w:sz w:val="24"/>
          <w:szCs w:val="24"/>
        </w:rPr>
      </w:pPr>
    </w:p>
    <w:p w14:paraId="6BB04053" w14:textId="77777777" w:rsidR="009260DE" w:rsidRPr="00D00270" w:rsidRDefault="009260DE" w:rsidP="009260DE">
      <w:pPr>
        <w:tabs>
          <w:tab w:val="left" w:pos="851"/>
        </w:tabs>
        <w:ind w:left="851" w:hanging="851"/>
        <w:rPr>
          <w:b/>
          <w:sz w:val="24"/>
          <w:szCs w:val="24"/>
        </w:rPr>
      </w:pPr>
      <w:r w:rsidRPr="00D00270">
        <w:rPr>
          <w:b/>
          <w:sz w:val="24"/>
          <w:szCs w:val="24"/>
        </w:rPr>
        <w:t>6.5</w:t>
      </w:r>
      <w:r w:rsidRPr="00D00270">
        <w:rPr>
          <w:b/>
          <w:sz w:val="24"/>
          <w:szCs w:val="24"/>
        </w:rPr>
        <w:tab/>
        <w:t>Emballagetyper og pakningsstørrelser</w:t>
      </w:r>
    </w:p>
    <w:p w14:paraId="0673ED47" w14:textId="77777777" w:rsidR="008763C2" w:rsidRDefault="008763C2" w:rsidP="00262161">
      <w:pPr>
        <w:suppressAutoHyphens/>
        <w:ind w:left="851"/>
        <w:rPr>
          <w:bCs/>
          <w:sz w:val="24"/>
          <w:szCs w:val="24"/>
          <w:u w:val="single"/>
        </w:rPr>
      </w:pPr>
    </w:p>
    <w:p w14:paraId="682F94F6" w14:textId="77777777" w:rsidR="000B311B" w:rsidRPr="00D00270" w:rsidRDefault="000B311B" w:rsidP="000B311B">
      <w:pPr>
        <w:suppressAutoHyphens/>
        <w:ind w:left="851"/>
        <w:rPr>
          <w:bCs/>
          <w:sz w:val="24"/>
          <w:szCs w:val="24"/>
          <w:u w:val="single"/>
          <w:lang w:eastAsia="fr-LU"/>
        </w:rPr>
      </w:pPr>
      <w:proofErr w:type="spellStart"/>
      <w:r w:rsidRPr="00D00270">
        <w:rPr>
          <w:bCs/>
          <w:sz w:val="24"/>
          <w:szCs w:val="24"/>
          <w:u w:val="single"/>
        </w:rPr>
        <w:t>Rivastigmin</w:t>
      </w:r>
      <w:proofErr w:type="spellEnd"/>
      <w:r w:rsidRPr="00D00270">
        <w:rPr>
          <w:bCs/>
          <w:sz w:val="24"/>
          <w:szCs w:val="24"/>
          <w:u w:val="single"/>
        </w:rPr>
        <w:t xml:space="preserve"> </w:t>
      </w:r>
      <w:r>
        <w:rPr>
          <w:bCs/>
          <w:sz w:val="24"/>
          <w:szCs w:val="24"/>
          <w:u w:val="single"/>
        </w:rPr>
        <w:t>"</w:t>
      </w:r>
      <w:proofErr w:type="spellStart"/>
      <w:r>
        <w:rPr>
          <w:bCs/>
          <w:sz w:val="24"/>
          <w:szCs w:val="24"/>
          <w:u w:val="single"/>
        </w:rPr>
        <w:t>Stada</w:t>
      </w:r>
      <w:proofErr w:type="spellEnd"/>
      <w:r>
        <w:rPr>
          <w:bCs/>
          <w:sz w:val="24"/>
          <w:szCs w:val="24"/>
          <w:u w:val="single"/>
        </w:rPr>
        <w:t xml:space="preserve"> </w:t>
      </w:r>
      <w:proofErr w:type="spellStart"/>
      <w:r>
        <w:rPr>
          <w:bCs/>
          <w:sz w:val="24"/>
          <w:szCs w:val="24"/>
          <w:u w:val="single"/>
        </w:rPr>
        <w:t>Arzneimittel</w:t>
      </w:r>
      <w:proofErr w:type="spellEnd"/>
      <w:r>
        <w:rPr>
          <w:bCs/>
          <w:sz w:val="24"/>
          <w:szCs w:val="24"/>
          <w:u w:val="single"/>
        </w:rPr>
        <w:t>"</w:t>
      </w:r>
      <w:r w:rsidRPr="00D00270">
        <w:rPr>
          <w:bCs/>
          <w:sz w:val="24"/>
          <w:szCs w:val="24"/>
          <w:u w:val="single"/>
        </w:rPr>
        <w:t xml:space="preserve"> 4,6 mg/24 timer og </w:t>
      </w:r>
      <w:proofErr w:type="spellStart"/>
      <w:r w:rsidRPr="00D00270">
        <w:rPr>
          <w:bCs/>
          <w:sz w:val="24"/>
          <w:szCs w:val="24"/>
          <w:u w:val="single"/>
        </w:rPr>
        <w:t>Rivastigmin</w:t>
      </w:r>
      <w:proofErr w:type="spellEnd"/>
      <w:r w:rsidRPr="00D00270">
        <w:rPr>
          <w:bCs/>
          <w:sz w:val="24"/>
          <w:szCs w:val="24"/>
          <w:u w:val="single"/>
        </w:rPr>
        <w:t xml:space="preserve"> </w:t>
      </w:r>
      <w:r>
        <w:rPr>
          <w:bCs/>
          <w:sz w:val="24"/>
          <w:szCs w:val="24"/>
          <w:u w:val="single"/>
        </w:rPr>
        <w:t>"</w:t>
      </w:r>
      <w:proofErr w:type="spellStart"/>
      <w:r>
        <w:rPr>
          <w:bCs/>
          <w:sz w:val="24"/>
          <w:szCs w:val="24"/>
          <w:u w:val="single"/>
        </w:rPr>
        <w:t>Stada</w:t>
      </w:r>
      <w:proofErr w:type="spellEnd"/>
      <w:r>
        <w:rPr>
          <w:bCs/>
          <w:sz w:val="24"/>
          <w:szCs w:val="24"/>
          <w:u w:val="single"/>
        </w:rPr>
        <w:t xml:space="preserve"> </w:t>
      </w:r>
      <w:proofErr w:type="spellStart"/>
      <w:r>
        <w:rPr>
          <w:bCs/>
          <w:sz w:val="24"/>
          <w:szCs w:val="24"/>
          <w:u w:val="single"/>
        </w:rPr>
        <w:t>Arzneimittel</w:t>
      </w:r>
      <w:proofErr w:type="spellEnd"/>
      <w:r>
        <w:rPr>
          <w:bCs/>
          <w:sz w:val="24"/>
          <w:szCs w:val="24"/>
          <w:u w:val="single"/>
        </w:rPr>
        <w:t>"</w:t>
      </w:r>
      <w:r w:rsidRPr="00D00270">
        <w:rPr>
          <w:bCs/>
          <w:sz w:val="24"/>
          <w:szCs w:val="24"/>
          <w:u w:val="single"/>
        </w:rPr>
        <w:t xml:space="preserve"> 9,5 mg/24 timer depotplaster</w:t>
      </w:r>
    </w:p>
    <w:p w14:paraId="04729C1B" w14:textId="77777777" w:rsidR="000B311B" w:rsidRPr="00D00270" w:rsidRDefault="000B311B" w:rsidP="000B311B">
      <w:pPr>
        <w:suppressAutoHyphens/>
        <w:ind w:left="851"/>
        <w:rPr>
          <w:bCs/>
          <w:sz w:val="24"/>
          <w:szCs w:val="24"/>
        </w:rPr>
      </w:pPr>
      <w:r w:rsidRPr="00D00270">
        <w:rPr>
          <w:bCs/>
          <w:sz w:val="24"/>
          <w:szCs w:val="24"/>
        </w:rPr>
        <w:t>Hvert børnesikrede brev er fremstillet af et</w:t>
      </w:r>
    </w:p>
    <w:p w14:paraId="3BDB5927" w14:textId="77777777" w:rsidR="000B311B" w:rsidRPr="00D00270" w:rsidRDefault="000B311B" w:rsidP="000B311B">
      <w:pPr>
        <w:suppressAutoHyphens/>
        <w:ind w:left="851"/>
        <w:rPr>
          <w:bCs/>
          <w:sz w:val="24"/>
          <w:szCs w:val="24"/>
        </w:rPr>
      </w:pPr>
      <w:r w:rsidRPr="00D00270">
        <w:rPr>
          <w:bCs/>
          <w:sz w:val="24"/>
          <w:szCs w:val="24"/>
        </w:rPr>
        <w:t xml:space="preserve">-papir / </w:t>
      </w:r>
      <w:proofErr w:type="spellStart"/>
      <w:r w:rsidRPr="00D00270">
        <w:rPr>
          <w:bCs/>
          <w:sz w:val="24"/>
          <w:szCs w:val="24"/>
        </w:rPr>
        <w:t>polyethylenterephthalat</w:t>
      </w:r>
      <w:proofErr w:type="spellEnd"/>
      <w:r w:rsidRPr="00D00270">
        <w:rPr>
          <w:bCs/>
          <w:sz w:val="24"/>
          <w:szCs w:val="24"/>
        </w:rPr>
        <w:t xml:space="preserve"> / aluminium / </w:t>
      </w:r>
      <w:proofErr w:type="spellStart"/>
      <w:r w:rsidRPr="00D00270">
        <w:rPr>
          <w:bCs/>
          <w:sz w:val="24"/>
          <w:szCs w:val="24"/>
        </w:rPr>
        <w:t>polyacrylnitril</w:t>
      </w:r>
      <w:proofErr w:type="spellEnd"/>
      <w:r w:rsidRPr="00D00270">
        <w:rPr>
          <w:bCs/>
          <w:sz w:val="24"/>
          <w:szCs w:val="24"/>
        </w:rPr>
        <w:t xml:space="preserve"> eller</w:t>
      </w:r>
    </w:p>
    <w:p w14:paraId="68F8007C" w14:textId="77777777" w:rsidR="000B311B" w:rsidRPr="00D00270" w:rsidRDefault="000B311B" w:rsidP="000B311B">
      <w:pPr>
        <w:suppressAutoHyphens/>
        <w:ind w:left="851"/>
        <w:rPr>
          <w:bCs/>
          <w:sz w:val="24"/>
          <w:szCs w:val="24"/>
        </w:rPr>
      </w:pPr>
      <w:r w:rsidRPr="00D00270">
        <w:rPr>
          <w:bCs/>
          <w:sz w:val="24"/>
          <w:szCs w:val="24"/>
        </w:rPr>
        <w:t xml:space="preserve">-papir / </w:t>
      </w:r>
      <w:proofErr w:type="spellStart"/>
      <w:r w:rsidRPr="00D00270">
        <w:rPr>
          <w:bCs/>
          <w:sz w:val="24"/>
          <w:szCs w:val="24"/>
        </w:rPr>
        <w:t>polyethylenterephthalat</w:t>
      </w:r>
      <w:proofErr w:type="spellEnd"/>
      <w:r w:rsidRPr="00D00270">
        <w:rPr>
          <w:bCs/>
          <w:sz w:val="24"/>
          <w:szCs w:val="24"/>
        </w:rPr>
        <w:t xml:space="preserve"> / </w:t>
      </w:r>
      <w:proofErr w:type="spellStart"/>
      <w:r w:rsidRPr="00D00270">
        <w:rPr>
          <w:bCs/>
          <w:sz w:val="24"/>
          <w:szCs w:val="24"/>
        </w:rPr>
        <w:t>polyethylen</w:t>
      </w:r>
      <w:proofErr w:type="spellEnd"/>
      <w:r w:rsidRPr="00D00270">
        <w:rPr>
          <w:bCs/>
          <w:sz w:val="24"/>
          <w:szCs w:val="24"/>
        </w:rPr>
        <w:t xml:space="preserve"> / aluminium / </w:t>
      </w:r>
      <w:r>
        <w:rPr>
          <w:bCs/>
          <w:sz w:val="24"/>
          <w:szCs w:val="24"/>
        </w:rPr>
        <w:t>polyamid</w:t>
      </w:r>
    </w:p>
    <w:p w14:paraId="0D3794A7" w14:textId="77777777" w:rsidR="000B311B" w:rsidRPr="00D00270" w:rsidRDefault="000B311B" w:rsidP="000B311B">
      <w:pPr>
        <w:suppressAutoHyphens/>
        <w:ind w:left="851"/>
        <w:rPr>
          <w:bCs/>
          <w:sz w:val="24"/>
          <w:szCs w:val="24"/>
        </w:rPr>
      </w:pPr>
      <w:r w:rsidRPr="00D00270">
        <w:rPr>
          <w:bCs/>
          <w:sz w:val="24"/>
          <w:szCs w:val="24"/>
        </w:rPr>
        <w:t>multilamineret materiale. Hvert brev indeholder ét depotplaster.</w:t>
      </w:r>
    </w:p>
    <w:p w14:paraId="284E8AF5" w14:textId="77777777" w:rsidR="000B311B" w:rsidRPr="00D00270" w:rsidRDefault="000B311B" w:rsidP="000B311B">
      <w:pPr>
        <w:suppressAutoHyphens/>
        <w:ind w:left="851"/>
        <w:rPr>
          <w:bCs/>
          <w:sz w:val="24"/>
          <w:szCs w:val="24"/>
        </w:rPr>
      </w:pPr>
      <w:r w:rsidRPr="00D00270">
        <w:rPr>
          <w:bCs/>
          <w:sz w:val="24"/>
          <w:szCs w:val="24"/>
        </w:rPr>
        <w:t xml:space="preserve">Hvert depotplaster er beskyttet med et lag af </w:t>
      </w:r>
      <w:proofErr w:type="spellStart"/>
      <w:r w:rsidRPr="00D00270">
        <w:rPr>
          <w:bCs/>
          <w:sz w:val="24"/>
          <w:szCs w:val="24"/>
        </w:rPr>
        <w:t>siliconiseret</w:t>
      </w:r>
      <w:proofErr w:type="spellEnd"/>
      <w:r w:rsidRPr="00D00270">
        <w:rPr>
          <w:bCs/>
          <w:sz w:val="24"/>
          <w:szCs w:val="24"/>
        </w:rPr>
        <w:t xml:space="preserve"> </w:t>
      </w:r>
      <w:proofErr w:type="spellStart"/>
      <w:r w:rsidRPr="00D00270">
        <w:rPr>
          <w:bCs/>
          <w:sz w:val="24"/>
          <w:szCs w:val="24"/>
        </w:rPr>
        <w:t>polyethylenterephthalat</w:t>
      </w:r>
      <w:proofErr w:type="spellEnd"/>
      <w:r w:rsidRPr="00D00270">
        <w:rPr>
          <w:bCs/>
          <w:sz w:val="24"/>
          <w:szCs w:val="24"/>
        </w:rPr>
        <w:t xml:space="preserve"> film.</w:t>
      </w:r>
    </w:p>
    <w:p w14:paraId="6835ACFF" w14:textId="77777777" w:rsidR="000B311B" w:rsidRPr="00D00270" w:rsidRDefault="000B311B" w:rsidP="000B311B">
      <w:pPr>
        <w:suppressAutoHyphens/>
        <w:ind w:left="851"/>
        <w:rPr>
          <w:bCs/>
          <w:sz w:val="24"/>
          <w:szCs w:val="24"/>
        </w:rPr>
      </w:pPr>
      <w:r w:rsidRPr="00D00270">
        <w:rPr>
          <w:bCs/>
          <w:sz w:val="24"/>
          <w:szCs w:val="24"/>
        </w:rPr>
        <w:t>Tilgængeligt i pakninger indeholdende 7, 30 eller 42 breve og i multipakninger med 60 (2</w:t>
      </w:r>
      <w:r>
        <w:rPr>
          <w:bCs/>
          <w:sz w:val="24"/>
          <w:szCs w:val="24"/>
        </w:rPr>
        <w:t>×</w:t>
      </w:r>
      <w:r w:rsidRPr="00D00270">
        <w:rPr>
          <w:bCs/>
          <w:sz w:val="24"/>
          <w:szCs w:val="24"/>
        </w:rPr>
        <w:t>30) eller 90 (3</w:t>
      </w:r>
      <w:r>
        <w:rPr>
          <w:bCs/>
          <w:sz w:val="24"/>
          <w:szCs w:val="24"/>
        </w:rPr>
        <w:t>×</w:t>
      </w:r>
      <w:r w:rsidRPr="00D00270">
        <w:rPr>
          <w:bCs/>
          <w:sz w:val="24"/>
          <w:szCs w:val="24"/>
        </w:rPr>
        <w:t>30) breve.</w:t>
      </w:r>
    </w:p>
    <w:p w14:paraId="6E3AA43A" w14:textId="77777777" w:rsidR="000B311B" w:rsidRPr="00D00270" w:rsidRDefault="000B311B" w:rsidP="000B311B">
      <w:pPr>
        <w:suppressAutoHyphens/>
        <w:ind w:left="851"/>
        <w:rPr>
          <w:bCs/>
          <w:sz w:val="24"/>
          <w:szCs w:val="24"/>
        </w:rPr>
      </w:pPr>
    </w:p>
    <w:p w14:paraId="5ABB2CFF" w14:textId="77777777" w:rsidR="000B311B" w:rsidRPr="007168B7" w:rsidRDefault="000B311B" w:rsidP="000B311B">
      <w:pPr>
        <w:suppressAutoHyphens/>
        <w:ind w:left="851"/>
        <w:rPr>
          <w:bCs/>
          <w:sz w:val="24"/>
          <w:szCs w:val="24"/>
          <w:u w:val="single"/>
          <w:lang w:val="nb-NO"/>
        </w:rPr>
      </w:pPr>
      <w:r w:rsidRPr="007168B7">
        <w:rPr>
          <w:bCs/>
          <w:sz w:val="24"/>
          <w:szCs w:val="24"/>
          <w:u w:val="single"/>
          <w:lang w:val="nb-NO"/>
        </w:rPr>
        <w:t>Rivastigmin "Stada Arzneimittel" 13,3 mg/24 timer depotplaster</w:t>
      </w:r>
    </w:p>
    <w:p w14:paraId="59BA0A14" w14:textId="77777777" w:rsidR="000B311B" w:rsidRDefault="000B311B" w:rsidP="000B311B">
      <w:pPr>
        <w:suppressAutoHyphens/>
        <w:ind w:left="851"/>
        <w:rPr>
          <w:bCs/>
          <w:sz w:val="24"/>
          <w:szCs w:val="24"/>
        </w:rPr>
      </w:pPr>
      <w:r w:rsidRPr="00D00270">
        <w:rPr>
          <w:bCs/>
          <w:sz w:val="24"/>
          <w:szCs w:val="24"/>
        </w:rPr>
        <w:t xml:space="preserve">Hvert børnesikrede brev er fremstillet af et </w:t>
      </w:r>
    </w:p>
    <w:p w14:paraId="51217A21" w14:textId="77777777" w:rsidR="000B311B" w:rsidRDefault="000B311B" w:rsidP="000B311B">
      <w:pPr>
        <w:suppressAutoHyphens/>
        <w:ind w:left="851"/>
        <w:rPr>
          <w:bCs/>
          <w:sz w:val="24"/>
          <w:szCs w:val="24"/>
        </w:rPr>
      </w:pPr>
      <w:r>
        <w:rPr>
          <w:bCs/>
          <w:sz w:val="24"/>
          <w:szCs w:val="24"/>
        </w:rPr>
        <w:t>-</w:t>
      </w:r>
      <w:r w:rsidRPr="00D00270">
        <w:rPr>
          <w:bCs/>
          <w:sz w:val="24"/>
          <w:szCs w:val="24"/>
        </w:rPr>
        <w:t xml:space="preserve">papir / </w:t>
      </w:r>
      <w:proofErr w:type="spellStart"/>
      <w:r w:rsidRPr="00D00270">
        <w:rPr>
          <w:bCs/>
          <w:sz w:val="24"/>
          <w:szCs w:val="24"/>
        </w:rPr>
        <w:t>polyethylenterephthalat</w:t>
      </w:r>
      <w:proofErr w:type="spellEnd"/>
      <w:r w:rsidRPr="00D00270">
        <w:rPr>
          <w:bCs/>
          <w:sz w:val="24"/>
          <w:szCs w:val="24"/>
        </w:rPr>
        <w:t xml:space="preserve"> / aluminium / </w:t>
      </w:r>
      <w:proofErr w:type="spellStart"/>
      <w:r w:rsidRPr="00D00270">
        <w:rPr>
          <w:bCs/>
          <w:sz w:val="24"/>
          <w:szCs w:val="24"/>
        </w:rPr>
        <w:t>polyacrylnitril</w:t>
      </w:r>
      <w:proofErr w:type="spellEnd"/>
      <w:r w:rsidRPr="00D00270">
        <w:rPr>
          <w:bCs/>
          <w:sz w:val="24"/>
          <w:szCs w:val="24"/>
        </w:rPr>
        <w:t xml:space="preserve"> </w:t>
      </w:r>
    </w:p>
    <w:p w14:paraId="0C572E2A" w14:textId="77777777" w:rsidR="000B311B" w:rsidRPr="002F4B97" w:rsidRDefault="000B311B" w:rsidP="000B311B">
      <w:pPr>
        <w:suppressAutoHyphens/>
        <w:ind w:left="851"/>
        <w:rPr>
          <w:bCs/>
          <w:sz w:val="24"/>
          <w:szCs w:val="24"/>
        </w:rPr>
      </w:pPr>
      <w:r w:rsidRPr="00317D58">
        <w:rPr>
          <w:bCs/>
          <w:sz w:val="24"/>
          <w:szCs w:val="24"/>
        </w:rPr>
        <w:t>-</w:t>
      </w:r>
      <w:r w:rsidRPr="002F4B97">
        <w:rPr>
          <w:bCs/>
          <w:sz w:val="24"/>
          <w:szCs w:val="24"/>
        </w:rPr>
        <w:t xml:space="preserve"> papir / </w:t>
      </w:r>
      <w:proofErr w:type="spellStart"/>
      <w:r w:rsidRPr="002F4B97">
        <w:rPr>
          <w:bCs/>
          <w:sz w:val="24"/>
          <w:szCs w:val="24"/>
        </w:rPr>
        <w:t>polyethylenterephthalat</w:t>
      </w:r>
      <w:proofErr w:type="spellEnd"/>
      <w:r w:rsidRPr="002F4B97">
        <w:rPr>
          <w:bCs/>
          <w:sz w:val="24"/>
          <w:szCs w:val="24"/>
        </w:rPr>
        <w:t xml:space="preserve"> / </w:t>
      </w:r>
      <w:proofErr w:type="spellStart"/>
      <w:r w:rsidRPr="0021670F">
        <w:rPr>
          <w:bCs/>
          <w:sz w:val="24"/>
          <w:szCs w:val="24"/>
        </w:rPr>
        <w:t>polyethylene</w:t>
      </w:r>
      <w:proofErr w:type="spellEnd"/>
      <w:r w:rsidRPr="0021670F">
        <w:rPr>
          <w:bCs/>
          <w:sz w:val="24"/>
          <w:szCs w:val="24"/>
        </w:rPr>
        <w:t xml:space="preserve"> / aluminium / </w:t>
      </w:r>
      <w:r>
        <w:rPr>
          <w:bCs/>
          <w:sz w:val="24"/>
          <w:szCs w:val="24"/>
        </w:rPr>
        <w:t>polyamid</w:t>
      </w:r>
      <w:r w:rsidRPr="00317D58">
        <w:rPr>
          <w:bCs/>
          <w:sz w:val="24"/>
          <w:szCs w:val="24"/>
        </w:rPr>
        <w:t xml:space="preserve"> </w:t>
      </w:r>
    </w:p>
    <w:p w14:paraId="0792C380" w14:textId="77777777" w:rsidR="000B311B" w:rsidRPr="00D00270" w:rsidRDefault="000B311B" w:rsidP="000B311B">
      <w:pPr>
        <w:suppressAutoHyphens/>
        <w:ind w:left="851"/>
        <w:rPr>
          <w:bCs/>
          <w:sz w:val="24"/>
          <w:szCs w:val="24"/>
        </w:rPr>
      </w:pPr>
      <w:r w:rsidRPr="00D00270">
        <w:rPr>
          <w:bCs/>
          <w:sz w:val="24"/>
          <w:szCs w:val="24"/>
        </w:rPr>
        <w:t>multilamineret mater</w:t>
      </w:r>
      <w:r>
        <w:rPr>
          <w:bCs/>
          <w:sz w:val="24"/>
          <w:szCs w:val="24"/>
        </w:rPr>
        <w:t>i</w:t>
      </w:r>
      <w:r w:rsidRPr="00D00270">
        <w:rPr>
          <w:bCs/>
          <w:sz w:val="24"/>
          <w:szCs w:val="24"/>
        </w:rPr>
        <w:t>ale. Ét brev indeholder ét depotplaster.</w:t>
      </w:r>
    </w:p>
    <w:p w14:paraId="2462A87E" w14:textId="77777777" w:rsidR="000B311B" w:rsidRPr="00D00270" w:rsidRDefault="000B311B" w:rsidP="000B311B">
      <w:pPr>
        <w:suppressAutoHyphens/>
        <w:ind w:left="851"/>
        <w:rPr>
          <w:bCs/>
          <w:sz w:val="24"/>
          <w:szCs w:val="24"/>
        </w:rPr>
      </w:pPr>
      <w:r w:rsidRPr="00D00270">
        <w:rPr>
          <w:bCs/>
          <w:sz w:val="24"/>
          <w:szCs w:val="24"/>
        </w:rPr>
        <w:t>Tilgængeligt i pakninger indeholdende 7 eller 30 breve og multipakninger indeholdende 60 (2</w:t>
      </w:r>
      <w:r>
        <w:rPr>
          <w:bCs/>
          <w:sz w:val="24"/>
          <w:szCs w:val="24"/>
        </w:rPr>
        <w:t>×</w:t>
      </w:r>
      <w:r w:rsidRPr="00D00270">
        <w:rPr>
          <w:bCs/>
          <w:sz w:val="24"/>
          <w:szCs w:val="24"/>
        </w:rPr>
        <w:t>30) eller 90 (3</w:t>
      </w:r>
      <w:r>
        <w:rPr>
          <w:bCs/>
          <w:sz w:val="24"/>
          <w:szCs w:val="24"/>
        </w:rPr>
        <w:t>×</w:t>
      </w:r>
      <w:r w:rsidRPr="00D00270">
        <w:rPr>
          <w:bCs/>
          <w:sz w:val="24"/>
          <w:szCs w:val="24"/>
        </w:rPr>
        <w:t>30) breve.</w:t>
      </w:r>
    </w:p>
    <w:p w14:paraId="77E6BCF1" w14:textId="77777777" w:rsidR="000B311B" w:rsidRPr="00D00270" w:rsidRDefault="000B311B" w:rsidP="000B311B">
      <w:pPr>
        <w:suppressAutoHyphens/>
        <w:ind w:left="851"/>
        <w:rPr>
          <w:bCs/>
          <w:sz w:val="24"/>
          <w:szCs w:val="24"/>
        </w:rPr>
      </w:pPr>
    </w:p>
    <w:p w14:paraId="69EB5B37" w14:textId="77777777" w:rsidR="000B311B" w:rsidRPr="00D00270" w:rsidRDefault="000B311B" w:rsidP="000B311B">
      <w:pPr>
        <w:suppressAutoHyphens/>
        <w:ind w:left="851"/>
        <w:rPr>
          <w:sz w:val="24"/>
          <w:szCs w:val="24"/>
        </w:rPr>
      </w:pPr>
      <w:r w:rsidRPr="00D00270">
        <w:rPr>
          <w:sz w:val="24"/>
          <w:szCs w:val="24"/>
        </w:rPr>
        <w:t>Ikke alle pakningsstørrelser er nødvendigvis markedsført.</w:t>
      </w:r>
    </w:p>
    <w:p w14:paraId="25473411" w14:textId="76E9B6EC" w:rsidR="009260DE" w:rsidRDefault="009260DE" w:rsidP="009260DE">
      <w:pPr>
        <w:tabs>
          <w:tab w:val="left" w:pos="851"/>
        </w:tabs>
        <w:ind w:left="851"/>
        <w:rPr>
          <w:sz w:val="24"/>
          <w:szCs w:val="24"/>
        </w:rPr>
      </w:pPr>
    </w:p>
    <w:p w14:paraId="7F1B66E1" w14:textId="77777777" w:rsidR="000B311B" w:rsidRPr="00D00270" w:rsidRDefault="000B311B" w:rsidP="009260DE">
      <w:pPr>
        <w:tabs>
          <w:tab w:val="left" w:pos="851"/>
        </w:tabs>
        <w:ind w:left="851"/>
        <w:rPr>
          <w:sz w:val="24"/>
          <w:szCs w:val="24"/>
        </w:rPr>
      </w:pPr>
    </w:p>
    <w:p w14:paraId="37A54419" w14:textId="77777777" w:rsidR="009260DE" w:rsidRPr="00D00270" w:rsidRDefault="009260DE" w:rsidP="009260DE">
      <w:pPr>
        <w:tabs>
          <w:tab w:val="left" w:pos="851"/>
        </w:tabs>
        <w:ind w:left="851" w:hanging="851"/>
        <w:rPr>
          <w:b/>
          <w:sz w:val="24"/>
          <w:szCs w:val="24"/>
        </w:rPr>
      </w:pPr>
      <w:r w:rsidRPr="00D00270">
        <w:rPr>
          <w:b/>
          <w:sz w:val="24"/>
          <w:szCs w:val="24"/>
        </w:rPr>
        <w:t>6.6</w:t>
      </w:r>
      <w:r w:rsidRPr="00D00270">
        <w:rPr>
          <w:b/>
          <w:sz w:val="24"/>
          <w:szCs w:val="24"/>
        </w:rPr>
        <w:tab/>
        <w:t>Regler for destruktion og anden håndtering</w:t>
      </w:r>
    </w:p>
    <w:p w14:paraId="7E40807F" w14:textId="77777777" w:rsidR="000B311B" w:rsidRPr="00D00270" w:rsidRDefault="000B311B" w:rsidP="000B311B">
      <w:pPr>
        <w:ind w:left="851"/>
        <w:rPr>
          <w:sz w:val="24"/>
          <w:szCs w:val="24"/>
          <w:lang w:eastAsia="fr-LU"/>
        </w:rPr>
      </w:pPr>
      <w:r w:rsidRPr="00D00270">
        <w:rPr>
          <w:sz w:val="24"/>
          <w:szCs w:val="24"/>
        </w:rPr>
        <w:t>Brugte depotplastre foldes sammen på midten med den klæbende side indad, placeres i det originale brev og kasseres på en sikker måde</w:t>
      </w:r>
      <w:r>
        <w:rPr>
          <w:sz w:val="24"/>
          <w:szCs w:val="24"/>
        </w:rPr>
        <w:t xml:space="preserve"> og utilgængeligt for børn</w:t>
      </w:r>
      <w:r w:rsidRPr="00D00270">
        <w:rPr>
          <w:sz w:val="24"/>
          <w:szCs w:val="24"/>
        </w:rPr>
        <w:t>. Brugte eller ubrugte depotplastre destrueres i henhold til lokale retningslinjer</w:t>
      </w:r>
      <w:r>
        <w:rPr>
          <w:sz w:val="24"/>
          <w:szCs w:val="24"/>
        </w:rPr>
        <w:t xml:space="preserve"> eller indleveres på apoteket</w:t>
      </w:r>
      <w:r w:rsidRPr="00D00270">
        <w:rPr>
          <w:sz w:val="24"/>
          <w:szCs w:val="24"/>
        </w:rPr>
        <w:t>.</w:t>
      </w:r>
    </w:p>
    <w:p w14:paraId="5381F0A7" w14:textId="77777777" w:rsidR="009260DE" w:rsidRPr="00D00270" w:rsidRDefault="009260DE" w:rsidP="000730CA">
      <w:pPr>
        <w:tabs>
          <w:tab w:val="left" w:pos="851"/>
        </w:tabs>
        <w:ind w:left="851"/>
        <w:rPr>
          <w:sz w:val="24"/>
          <w:szCs w:val="24"/>
        </w:rPr>
      </w:pPr>
    </w:p>
    <w:p w14:paraId="3AFA0DA9" w14:textId="77777777" w:rsidR="009260DE" w:rsidRPr="00D00270" w:rsidRDefault="009260DE" w:rsidP="009260DE">
      <w:pPr>
        <w:tabs>
          <w:tab w:val="left" w:pos="851"/>
        </w:tabs>
        <w:ind w:left="851" w:hanging="851"/>
        <w:rPr>
          <w:b/>
          <w:sz w:val="24"/>
          <w:szCs w:val="24"/>
        </w:rPr>
      </w:pPr>
      <w:r w:rsidRPr="00D00270">
        <w:rPr>
          <w:b/>
          <w:sz w:val="24"/>
          <w:szCs w:val="24"/>
        </w:rPr>
        <w:t>7.</w:t>
      </w:r>
      <w:r w:rsidRPr="00D00270">
        <w:rPr>
          <w:b/>
          <w:sz w:val="24"/>
          <w:szCs w:val="24"/>
        </w:rPr>
        <w:tab/>
        <w:t>INDEHAVER AF MARKEDSFØRINGSTILLADELSEN</w:t>
      </w:r>
    </w:p>
    <w:p w14:paraId="4C5CA45E" w14:textId="7BCFC10B" w:rsidR="005F5614" w:rsidRPr="00D00270" w:rsidRDefault="00D00270" w:rsidP="00262161">
      <w:pPr>
        <w:ind w:left="851"/>
        <w:rPr>
          <w:sz w:val="24"/>
          <w:szCs w:val="24"/>
          <w:lang w:eastAsia="fr-LU"/>
        </w:rPr>
      </w:pPr>
      <w:proofErr w:type="spellStart"/>
      <w:r>
        <w:rPr>
          <w:sz w:val="24"/>
          <w:szCs w:val="24"/>
        </w:rPr>
        <w:t>Stada</w:t>
      </w:r>
      <w:proofErr w:type="spellEnd"/>
      <w:r>
        <w:rPr>
          <w:sz w:val="24"/>
          <w:szCs w:val="24"/>
        </w:rPr>
        <w:t xml:space="preserve"> </w:t>
      </w:r>
      <w:proofErr w:type="spellStart"/>
      <w:r>
        <w:rPr>
          <w:sz w:val="24"/>
          <w:szCs w:val="24"/>
        </w:rPr>
        <w:t>Arzneimittel</w:t>
      </w:r>
      <w:proofErr w:type="spellEnd"/>
      <w:r w:rsidR="005F5614" w:rsidRPr="00D00270">
        <w:rPr>
          <w:sz w:val="24"/>
          <w:szCs w:val="24"/>
        </w:rPr>
        <w:t xml:space="preserve"> AG</w:t>
      </w:r>
    </w:p>
    <w:p w14:paraId="191A845E" w14:textId="77777777" w:rsidR="005F5614" w:rsidRPr="00D00270" w:rsidRDefault="005F5614" w:rsidP="00262161">
      <w:pPr>
        <w:ind w:left="851"/>
        <w:rPr>
          <w:sz w:val="24"/>
          <w:szCs w:val="24"/>
          <w:lang w:val="fr-LU"/>
        </w:rPr>
      </w:pPr>
      <w:proofErr w:type="spellStart"/>
      <w:r w:rsidRPr="00D00270">
        <w:rPr>
          <w:sz w:val="24"/>
          <w:szCs w:val="24"/>
        </w:rPr>
        <w:t>Stadastrasse</w:t>
      </w:r>
      <w:proofErr w:type="spellEnd"/>
      <w:r w:rsidRPr="00D00270">
        <w:rPr>
          <w:sz w:val="24"/>
          <w:szCs w:val="24"/>
        </w:rPr>
        <w:t xml:space="preserve"> 2-18</w:t>
      </w:r>
    </w:p>
    <w:p w14:paraId="2954BD67" w14:textId="77777777" w:rsidR="005F5614" w:rsidRPr="00D00270" w:rsidRDefault="005F5614" w:rsidP="00262161">
      <w:pPr>
        <w:ind w:left="851"/>
        <w:rPr>
          <w:sz w:val="24"/>
          <w:szCs w:val="24"/>
        </w:rPr>
      </w:pPr>
      <w:r w:rsidRPr="00D00270">
        <w:rPr>
          <w:sz w:val="24"/>
          <w:szCs w:val="24"/>
        </w:rPr>
        <w:t xml:space="preserve">61118 Bad </w:t>
      </w:r>
      <w:proofErr w:type="spellStart"/>
      <w:r w:rsidRPr="00D00270">
        <w:rPr>
          <w:sz w:val="24"/>
          <w:szCs w:val="24"/>
        </w:rPr>
        <w:t>Vilbel</w:t>
      </w:r>
      <w:proofErr w:type="spellEnd"/>
    </w:p>
    <w:p w14:paraId="32F2D530" w14:textId="77777777" w:rsidR="005F5614" w:rsidRPr="00D00270" w:rsidRDefault="005F5614" w:rsidP="00262161">
      <w:pPr>
        <w:ind w:left="851"/>
        <w:rPr>
          <w:sz w:val="24"/>
          <w:szCs w:val="24"/>
        </w:rPr>
      </w:pPr>
      <w:r w:rsidRPr="00D00270">
        <w:rPr>
          <w:sz w:val="24"/>
          <w:szCs w:val="24"/>
        </w:rPr>
        <w:t>Tyskland</w:t>
      </w:r>
    </w:p>
    <w:p w14:paraId="28E951D4" w14:textId="17914B76" w:rsidR="005F5614" w:rsidRPr="00D00270" w:rsidRDefault="005F5614" w:rsidP="00262161">
      <w:pPr>
        <w:ind w:left="851"/>
        <w:rPr>
          <w:sz w:val="24"/>
          <w:szCs w:val="24"/>
        </w:rPr>
      </w:pPr>
    </w:p>
    <w:p w14:paraId="19F4FF1F" w14:textId="0EF37078" w:rsidR="005F5614" w:rsidRPr="00D00270" w:rsidRDefault="00262161" w:rsidP="00262161">
      <w:pPr>
        <w:ind w:left="851"/>
        <w:rPr>
          <w:b/>
          <w:bCs/>
          <w:sz w:val="24"/>
          <w:szCs w:val="24"/>
        </w:rPr>
      </w:pPr>
      <w:r w:rsidRPr="00D00270">
        <w:rPr>
          <w:b/>
          <w:bCs/>
          <w:sz w:val="24"/>
          <w:szCs w:val="24"/>
        </w:rPr>
        <w:t>R</w:t>
      </w:r>
      <w:r w:rsidR="005F5614" w:rsidRPr="00D00270">
        <w:rPr>
          <w:b/>
          <w:bCs/>
          <w:sz w:val="24"/>
          <w:szCs w:val="24"/>
        </w:rPr>
        <w:t>epræsentant</w:t>
      </w:r>
    </w:p>
    <w:p w14:paraId="66EBF837" w14:textId="77777777" w:rsidR="005F5614" w:rsidRPr="00D00270" w:rsidRDefault="005F5614" w:rsidP="00262161">
      <w:pPr>
        <w:ind w:left="851"/>
        <w:rPr>
          <w:sz w:val="24"/>
          <w:szCs w:val="24"/>
        </w:rPr>
      </w:pPr>
      <w:r w:rsidRPr="00D00270">
        <w:rPr>
          <w:sz w:val="24"/>
          <w:szCs w:val="24"/>
        </w:rPr>
        <w:t>STADA Nordic ApS</w:t>
      </w:r>
    </w:p>
    <w:p w14:paraId="059E396A" w14:textId="77777777" w:rsidR="005F5614" w:rsidRPr="00D00270" w:rsidRDefault="005F5614" w:rsidP="00262161">
      <w:pPr>
        <w:ind w:left="851"/>
        <w:rPr>
          <w:sz w:val="24"/>
          <w:szCs w:val="24"/>
        </w:rPr>
      </w:pPr>
      <w:r w:rsidRPr="00D00270">
        <w:rPr>
          <w:sz w:val="24"/>
          <w:szCs w:val="24"/>
        </w:rPr>
        <w:t>Marielundvej 46A</w:t>
      </w:r>
    </w:p>
    <w:p w14:paraId="220D4C69" w14:textId="77777777" w:rsidR="005F5614" w:rsidRPr="00D00270" w:rsidRDefault="005F5614" w:rsidP="00262161">
      <w:pPr>
        <w:ind w:left="851"/>
        <w:rPr>
          <w:sz w:val="24"/>
          <w:szCs w:val="24"/>
        </w:rPr>
      </w:pPr>
      <w:r w:rsidRPr="00D00270">
        <w:rPr>
          <w:sz w:val="24"/>
          <w:szCs w:val="24"/>
        </w:rPr>
        <w:t>2730 Herlev</w:t>
      </w:r>
    </w:p>
    <w:p w14:paraId="3EE5C519" w14:textId="77777777" w:rsidR="009260DE" w:rsidRPr="00D00270" w:rsidRDefault="009260DE" w:rsidP="009260DE">
      <w:pPr>
        <w:tabs>
          <w:tab w:val="left" w:pos="851"/>
        </w:tabs>
        <w:ind w:left="851"/>
        <w:rPr>
          <w:sz w:val="24"/>
          <w:szCs w:val="24"/>
        </w:rPr>
      </w:pPr>
    </w:p>
    <w:p w14:paraId="0FC73670" w14:textId="77777777" w:rsidR="009260DE" w:rsidRPr="00D00270" w:rsidRDefault="009260DE" w:rsidP="009260DE">
      <w:pPr>
        <w:tabs>
          <w:tab w:val="left" w:pos="851"/>
        </w:tabs>
        <w:ind w:left="851" w:hanging="851"/>
        <w:rPr>
          <w:b/>
          <w:sz w:val="24"/>
          <w:szCs w:val="24"/>
        </w:rPr>
      </w:pPr>
      <w:r w:rsidRPr="00D00270">
        <w:rPr>
          <w:b/>
          <w:sz w:val="24"/>
          <w:szCs w:val="24"/>
        </w:rPr>
        <w:t>8.</w:t>
      </w:r>
      <w:r w:rsidRPr="00D00270">
        <w:rPr>
          <w:b/>
          <w:sz w:val="24"/>
          <w:szCs w:val="24"/>
        </w:rPr>
        <w:tab/>
        <w:t>MARKEDSFØRINGSTILLADELSESNUMMER (NUMRE)</w:t>
      </w:r>
    </w:p>
    <w:p w14:paraId="68801ECF" w14:textId="57A96958" w:rsidR="009260DE" w:rsidRPr="00D00270" w:rsidRDefault="005F5614" w:rsidP="009260DE">
      <w:pPr>
        <w:tabs>
          <w:tab w:val="left" w:pos="851"/>
        </w:tabs>
        <w:ind w:left="851"/>
        <w:rPr>
          <w:sz w:val="24"/>
          <w:szCs w:val="24"/>
        </w:rPr>
      </w:pPr>
      <w:r w:rsidRPr="00D00270">
        <w:rPr>
          <w:sz w:val="24"/>
          <w:szCs w:val="24"/>
        </w:rPr>
        <w:t>4,6 mg/24 timer:</w:t>
      </w:r>
      <w:r w:rsidR="00EF0895">
        <w:rPr>
          <w:sz w:val="24"/>
          <w:szCs w:val="24"/>
        </w:rPr>
        <w:t xml:space="preserve"> 65</w:t>
      </w:r>
      <w:r w:rsidR="00AD34E4">
        <w:rPr>
          <w:sz w:val="24"/>
          <w:szCs w:val="24"/>
        </w:rPr>
        <w:t>635</w:t>
      </w:r>
    </w:p>
    <w:p w14:paraId="590C66F0" w14:textId="26B0C56F" w:rsidR="001656EE" w:rsidRPr="00D00270" w:rsidRDefault="001656EE" w:rsidP="001656EE">
      <w:pPr>
        <w:tabs>
          <w:tab w:val="left" w:pos="851"/>
        </w:tabs>
        <w:ind w:left="851"/>
        <w:rPr>
          <w:sz w:val="24"/>
          <w:szCs w:val="24"/>
        </w:rPr>
      </w:pPr>
      <w:r w:rsidRPr="00D00270">
        <w:rPr>
          <w:sz w:val="24"/>
          <w:szCs w:val="24"/>
        </w:rPr>
        <w:t>9,5 mg/24 timer:</w:t>
      </w:r>
      <w:r w:rsidR="00AD34E4">
        <w:rPr>
          <w:sz w:val="24"/>
          <w:szCs w:val="24"/>
        </w:rPr>
        <w:t xml:space="preserve"> 65636</w:t>
      </w:r>
    </w:p>
    <w:p w14:paraId="4BD5E5B2" w14:textId="05872F69" w:rsidR="001656EE" w:rsidRPr="00D00270" w:rsidRDefault="001656EE" w:rsidP="001656EE">
      <w:pPr>
        <w:tabs>
          <w:tab w:val="left" w:pos="851"/>
        </w:tabs>
        <w:ind w:left="851"/>
        <w:rPr>
          <w:sz w:val="24"/>
          <w:szCs w:val="24"/>
        </w:rPr>
      </w:pPr>
      <w:r w:rsidRPr="00D00270">
        <w:rPr>
          <w:sz w:val="24"/>
          <w:szCs w:val="24"/>
        </w:rPr>
        <w:t>13,3 mg/24 timer:</w:t>
      </w:r>
      <w:r w:rsidR="00AD34E4">
        <w:rPr>
          <w:sz w:val="24"/>
          <w:szCs w:val="24"/>
        </w:rPr>
        <w:t xml:space="preserve"> 65637</w:t>
      </w:r>
    </w:p>
    <w:p w14:paraId="162AC6EA" w14:textId="77777777" w:rsidR="009260DE" w:rsidRPr="00D00270" w:rsidRDefault="009260DE" w:rsidP="009260DE">
      <w:pPr>
        <w:tabs>
          <w:tab w:val="left" w:pos="851"/>
        </w:tabs>
        <w:ind w:left="851"/>
        <w:jc w:val="both"/>
        <w:rPr>
          <w:sz w:val="24"/>
          <w:szCs w:val="24"/>
        </w:rPr>
      </w:pPr>
    </w:p>
    <w:p w14:paraId="021DBF13" w14:textId="77777777" w:rsidR="009260DE" w:rsidRPr="00D00270" w:rsidRDefault="009260DE" w:rsidP="009260DE">
      <w:pPr>
        <w:tabs>
          <w:tab w:val="left" w:pos="851"/>
        </w:tabs>
        <w:ind w:left="851" w:hanging="851"/>
        <w:rPr>
          <w:b/>
          <w:sz w:val="24"/>
          <w:szCs w:val="24"/>
        </w:rPr>
      </w:pPr>
      <w:r w:rsidRPr="00D00270">
        <w:rPr>
          <w:b/>
          <w:sz w:val="24"/>
          <w:szCs w:val="24"/>
        </w:rPr>
        <w:t>9.</w:t>
      </w:r>
      <w:r w:rsidRPr="00D00270">
        <w:rPr>
          <w:b/>
          <w:sz w:val="24"/>
          <w:szCs w:val="24"/>
        </w:rPr>
        <w:tab/>
        <w:t>DATO FOR FØRSTE MARKEDSFØRINGSTILLADELSE</w:t>
      </w:r>
    </w:p>
    <w:p w14:paraId="4A37FAFE" w14:textId="36B5727C" w:rsidR="009260DE" w:rsidRPr="00D00270" w:rsidRDefault="003B7E70" w:rsidP="009260DE">
      <w:pPr>
        <w:tabs>
          <w:tab w:val="left" w:pos="851"/>
        </w:tabs>
        <w:ind w:left="851"/>
        <w:rPr>
          <w:sz w:val="24"/>
          <w:szCs w:val="24"/>
        </w:rPr>
      </w:pPr>
      <w:r>
        <w:rPr>
          <w:sz w:val="24"/>
          <w:szCs w:val="24"/>
        </w:rPr>
        <w:t>23. september 2021</w:t>
      </w:r>
    </w:p>
    <w:p w14:paraId="60A4B9DE" w14:textId="77777777" w:rsidR="009260DE" w:rsidRPr="00D00270" w:rsidRDefault="009260DE" w:rsidP="009260DE">
      <w:pPr>
        <w:tabs>
          <w:tab w:val="left" w:pos="851"/>
        </w:tabs>
        <w:ind w:left="851"/>
        <w:rPr>
          <w:sz w:val="24"/>
          <w:szCs w:val="24"/>
        </w:rPr>
      </w:pPr>
    </w:p>
    <w:p w14:paraId="2A7B5117" w14:textId="77777777" w:rsidR="009260DE" w:rsidRPr="00D00270" w:rsidRDefault="009260DE" w:rsidP="009260DE">
      <w:pPr>
        <w:tabs>
          <w:tab w:val="left" w:pos="851"/>
        </w:tabs>
        <w:ind w:left="851" w:hanging="851"/>
        <w:rPr>
          <w:b/>
          <w:sz w:val="24"/>
          <w:szCs w:val="24"/>
        </w:rPr>
      </w:pPr>
      <w:r w:rsidRPr="00D00270">
        <w:rPr>
          <w:b/>
          <w:sz w:val="24"/>
          <w:szCs w:val="24"/>
        </w:rPr>
        <w:t>10.</w:t>
      </w:r>
      <w:r w:rsidRPr="00D00270">
        <w:rPr>
          <w:b/>
          <w:sz w:val="24"/>
          <w:szCs w:val="24"/>
        </w:rPr>
        <w:tab/>
        <w:t>DATO FOR ÆNDRING AF TEKSTEN</w:t>
      </w:r>
    </w:p>
    <w:p w14:paraId="57E2B838" w14:textId="292CC239" w:rsidR="009260DE" w:rsidRPr="00D00270" w:rsidRDefault="00DC1D44" w:rsidP="009260DE">
      <w:pPr>
        <w:tabs>
          <w:tab w:val="left" w:pos="851"/>
        </w:tabs>
        <w:ind w:left="851"/>
        <w:rPr>
          <w:sz w:val="24"/>
          <w:szCs w:val="24"/>
        </w:rPr>
      </w:pPr>
      <w:r>
        <w:rPr>
          <w:sz w:val="24"/>
          <w:szCs w:val="24"/>
        </w:rPr>
        <w:t>30. november</w:t>
      </w:r>
      <w:r w:rsidR="005B5A99">
        <w:rPr>
          <w:sz w:val="24"/>
          <w:szCs w:val="24"/>
        </w:rPr>
        <w:t xml:space="preserve"> 2022</w:t>
      </w:r>
    </w:p>
    <w:sectPr w:rsidR="009260DE" w:rsidRPr="00D0027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6DE4" w14:textId="77777777" w:rsidR="00DC1D44" w:rsidRDefault="00DC1D44">
      <w:r>
        <w:separator/>
      </w:r>
    </w:p>
  </w:endnote>
  <w:endnote w:type="continuationSeparator" w:id="0">
    <w:p w14:paraId="28FEE4BD" w14:textId="77777777" w:rsidR="00DC1D44" w:rsidRDefault="00DC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F8E0" w14:textId="77777777" w:rsidR="00DC1D44" w:rsidRDefault="00DC1D44">
    <w:pPr>
      <w:pStyle w:val="Sidefod"/>
      <w:pBdr>
        <w:bottom w:val="single" w:sz="6" w:space="1" w:color="auto"/>
      </w:pBdr>
    </w:pPr>
  </w:p>
  <w:p w14:paraId="57147042" w14:textId="77777777" w:rsidR="00DC1D44" w:rsidRDefault="00DC1D44" w:rsidP="00C42586">
    <w:pPr>
      <w:pStyle w:val="Sidefod"/>
      <w:tabs>
        <w:tab w:val="clear" w:pos="4819"/>
        <w:tab w:val="left" w:pos="8505"/>
      </w:tabs>
      <w:rPr>
        <w:i/>
        <w:sz w:val="18"/>
        <w:szCs w:val="18"/>
      </w:rPr>
    </w:pPr>
  </w:p>
  <w:p w14:paraId="4623675F" w14:textId="7121FA2C" w:rsidR="00DC1D44" w:rsidRPr="00B373D7" w:rsidRDefault="00DC1D4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Rivastigmin Stada Arzneimittel, depotplastre 4,6 mg-24 timer, 9,5 mg-24 timer og 13,3 mg-24 timer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61E7" w14:textId="77777777" w:rsidR="00DC1D44" w:rsidRDefault="00DC1D44">
      <w:r>
        <w:separator/>
      </w:r>
    </w:p>
  </w:footnote>
  <w:footnote w:type="continuationSeparator" w:id="0">
    <w:p w14:paraId="654CB713" w14:textId="77777777" w:rsidR="00DC1D44" w:rsidRDefault="00DC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94C"/>
    <w:multiLevelType w:val="hybridMultilevel"/>
    <w:tmpl w:val="E27AFDD2"/>
    <w:lvl w:ilvl="0" w:tplc="1F6245D0">
      <w:numFmt w:val="bullet"/>
      <w:lvlText w:val=""/>
      <w:lvlJc w:val="left"/>
      <w:pPr>
        <w:ind w:left="1271" w:hanging="42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8BE755"/>
    <w:multiLevelType w:val="singleLevel"/>
    <w:tmpl w:val="3BAD220B"/>
    <w:lvl w:ilvl="0">
      <w:start w:val="253"/>
      <w:numFmt w:val="decimal"/>
      <w:lvlText w:val="(n=%1)"/>
      <w:lvlJc w:val="left"/>
      <w:pPr>
        <w:tabs>
          <w:tab w:val="num" w:pos="720"/>
        </w:tabs>
        <w:ind w:left="0" w:firstLine="0"/>
      </w:pPr>
      <w:rPr>
        <w:rFonts w:cs="Times New Roman"/>
        <w:w w:val="105"/>
        <w:sz w:val="22"/>
        <w:szCs w:val="22"/>
      </w:rPr>
    </w:lvl>
  </w:abstractNum>
  <w:abstractNum w:abstractNumId="2" w15:restartNumberingAfterBreak="0">
    <w:nsid w:val="10C92CF2"/>
    <w:multiLevelType w:val="hybridMultilevel"/>
    <w:tmpl w:val="F4AE61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6D54F94"/>
    <w:multiLevelType w:val="hybridMultilevel"/>
    <w:tmpl w:val="23B09ECE"/>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C97545"/>
    <w:multiLevelType w:val="hybridMultilevel"/>
    <w:tmpl w:val="6EB0B2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A3A53F9"/>
    <w:multiLevelType w:val="hybridMultilevel"/>
    <w:tmpl w:val="90E080EE"/>
    <w:lvl w:ilvl="0" w:tplc="1F6245D0">
      <w:numFmt w:val="bullet"/>
      <w:lvlText w:val=""/>
      <w:lvlJc w:val="left"/>
      <w:pPr>
        <w:ind w:left="1271" w:hanging="420"/>
      </w:pPr>
      <w:rPr>
        <w:rFonts w:ascii="Symbol" w:eastAsia="Times New Roman" w:hAnsi="Symbol"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1813817"/>
    <w:multiLevelType w:val="hybridMultilevel"/>
    <w:tmpl w:val="EE7CB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53"/>
    </w:lvlOverride>
  </w:num>
  <w:num w:numId="7">
    <w:abstractNumId w:val="11"/>
  </w:num>
  <w:num w:numId="8">
    <w:abstractNumId w:val="6"/>
  </w:num>
  <w:num w:numId="9">
    <w:abstractNumId w:val="8"/>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5A"/>
    <w:rsid w:val="000259B9"/>
    <w:rsid w:val="000336E5"/>
    <w:rsid w:val="00041491"/>
    <w:rsid w:val="00050D16"/>
    <w:rsid w:val="000730CA"/>
    <w:rsid w:val="00074F2A"/>
    <w:rsid w:val="000A1CA8"/>
    <w:rsid w:val="000A466B"/>
    <w:rsid w:val="000B058C"/>
    <w:rsid w:val="000B311B"/>
    <w:rsid w:val="000E316D"/>
    <w:rsid w:val="000E4EE6"/>
    <w:rsid w:val="00127FE4"/>
    <w:rsid w:val="00131852"/>
    <w:rsid w:val="00137FE1"/>
    <w:rsid w:val="001454E2"/>
    <w:rsid w:val="00155CC7"/>
    <w:rsid w:val="001656EE"/>
    <w:rsid w:val="001B1C4B"/>
    <w:rsid w:val="001D1B8D"/>
    <w:rsid w:val="001E31A4"/>
    <w:rsid w:val="00206CE8"/>
    <w:rsid w:val="002110F2"/>
    <w:rsid w:val="0021526C"/>
    <w:rsid w:val="00262161"/>
    <w:rsid w:val="00283A2B"/>
    <w:rsid w:val="002B30AD"/>
    <w:rsid w:val="002C2C01"/>
    <w:rsid w:val="0032683B"/>
    <w:rsid w:val="00332067"/>
    <w:rsid w:val="00375246"/>
    <w:rsid w:val="00382536"/>
    <w:rsid w:val="003A29AE"/>
    <w:rsid w:val="003A32D7"/>
    <w:rsid w:val="003B4074"/>
    <w:rsid w:val="003B7E70"/>
    <w:rsid w:val="003C769A"/>
    <w:rsid w:val="003E3D88"/>
    <w:rsid w:val="003F1838"/>
    <w:rsid w:val="0045746C"/>
    <w:rsid w:val="00465CB4"/>
    <w:rsid w:val="0049104B"/>
    <w:rsid w:val="004C02EA"/>
    <w:rsid w:val="004E3B12"/>
    <w:rsid w:val="00532310"/>
    <w:rsid w:val="00565F0F"/>
    <w:rsid w:val="0058526A"/>
    <w:rsid w:val="00592DAA"/>
    <w:rsid w:val="00594A86"/>
    <w:rsid w:val="00596D86"/>
    <w:rsid w:val="005B5A99"/>
    <w:rsid w:val="005F5614"/>
    <w:rsid w:val="00637F5A"/>
    <w:rsid w:val="006560B1"/>
    <w:rsid w:val="006756DD"/>
    <w:rsid w:val="006B0115"/>
    <w:rsid w:val="006C705A"/>
    <w:rsid w:val="006E0883"/>
    <w:rsid w:val="006E27B0"/>
    <w:rsid w:val="006E3C70"/>
    <w:rsid w:val="00705C3F"/>
    <w:rsid w:val="00737275"/>
    <w:rsid w:val="00740EEC"/>
    <w:rsid w:val="0078011A"/>
    <w:rsid w:val="00782AF4"/>
    <w:rsid w:val="00790EE7"/>
    <w:rsid w:val="007B6649"/>
    <w:rsid w:val="007F279D"/>
    <w:rsid w:val="007F4A0E"/>
    <w:rsid w:val="0080061B"/>
    <w:rsid w:val="0082576E"/>
    <w:rsid w:val="00874A50"/>
    <w:rsid w:val="008763C2"/>
    <w:rsid w:val="008A4D97"/>
    <w:rsid w:val="008E7BD7"/>
    <w:rsid w:val="00907F75"/>
    <w:rsid w:val="009260DE"/>
    <w:rsid w:val="0093258A"/>
    <w:rsid w:val="009C7BA3"/>
    <w:rsid w:val="009D1F5A"/>
    <w:rsid w:val="009D2BD8"/>
    <w:rsid w:val="009D4F72"/>
    <w:rsid w:val="009F0388"/>
    <w:rsid w:val="009F3AC8"/>
    <w:rsid w:val="00A10294"/>
    <w:rsid w:val="00A82E6D"/>
    <w:rsid w:val="00AD34E4"/>
    <w:rsid w:val="00B003BF"/>
    <w:rsid w:val="00B373D7"/>
    <w:rsid w:val="00B501A2"/>
    <w:rsid w:val="00B6468B"/>
    <w:rsid w:val="00BB74D4"/>
    <w:rsid w:val="00C16151"/>
    <w:rsid w:val="00C36276"/>
    <w:rsid w:val="00C42586"/>
    <w:rsid w:val="00C60CCD"/>
    <w:rsid w:val="00C612DA"/>
    <w:rsid w:val="00C84483"/>
    <w:rsid w:val="00C95551"/>
    <w:rsid w:val="00CB20D7"/>
    <w:rsid w:val="00CE6018"/>
    <w:rsid w:val="00D00270"/>
    <w:rsid w:val="00D020B0"/>
    <w:rsid w:val="00D11748"/>
    <w:rsid w:val="00D14621"/>
    <w:rsid w:val="00D366CF"/>
    <w:rsid w:val="00D5402F"/>
    <w:rsid w:val="00DC1D44"/>
    <w:rsid w:val="00E108AA"/>
    <w:rsid w:val="00E3749A"/>
    <w:rsid w:val="00E618D7"/>
    <w:rsid w:val="00E7437F"/>
    <w:rsid w:val="00E865B8"/>
    <w:rsid w:val="00E900CF"/>
    <w:rsid w:val="00EB34F5"/>
    <w:rsid w:val="00EC0B9B"/>
    <w:rsid w:val="00ED5CA9"/>
    <w:rsid w:val="00ED5E9F"/>
    <w:rsid w:val="00EF0895"/>
    <w:rsid w:val="00F66D4F"/>
    <w:rsid w:val="00F75DD2"/>
    <w:rsid w:val="00FB6D01"/>
    <w:rsid w:val="00FF1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7B398"/>
  <w15:chartTrackingRefBased/>
  <w15:docId w15:val="{5AC5BE7C-A816-441C-BF3F-AB566FDF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382536"/>
    <w:rPr>
      <w:rFonts w:ascii="Times New Roman" w:hAnsi="Times New Roman" w:cs="Times New Roman" w:hint="default"/>
      <w:color w:val="0000FF"/>
      <w:u w:val="single"/>
    </w:rPr>
  </w:style>
  <w:style w:type="paragraph" w:customStyle="1" w:styleId="Default">
    <w:name w:val="Default"/>
    <w:rsid w:val="009F0388"/>
    <w:pPr>
      <w:autoSpaceDE w:val="0"/>
      <w:autoSpaceDN w:val="0"/>
      <w:adjustRightInd w:val="0"/>
    </w:pPr>
    <w:rPr>
      <w:color w:val="000000"/>
      <w:sz w:val="24"/>
      <w:szCs w:val="24"/>
      <w:lang w:val="de-DE" w:eastAsia="de-DE"/>
    </w:rPr>
  </w:style>
  <w:style w:type="paragraph" w:styleId="Listeafsnit">
    <w:name w:val="List Paragraph"/>
    <w:basedOn w:val="Normal"/>
    <w:uiPriority w:val="34"/>
    <w:qFormat/>
    <w:rsid w:val="00E900CF"/>
    <w:pPr>
      <w:ind w:left="720"/>
      <w:contextualSpacing/>
    </w:pPr>
  </w:style>
  <w:style w:type="table" w:styleId="Tabel-Gitter">
    <w:name w:val="Table Grid"/>
    <w:basedOn w:val="Tabel-Normal"/>
    <w:uiPriority w:val="59"/>
    <w:rsid w:val="0059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379">
      <w:bodyDiv w:val="1"/>
      <w:marLeft w:val="0"/>
      <w:marRight w:val="0"/>
      <w:marTop w:val="0"/>
      <w:marBottom w:val="0"/>
      <w:divBdr>
        <w:top w:val="none" w:sz="0" w:space="0" w:color="auto"/>
        <w:left w:val="none" w:sz="0" w:space="0" w:color="auto"/>
        <w:bottom w:val="none" w:sz="0" w:space="0" w:color="auto"/>
        <w:right w:val="none" w:sz="0" w:space="0" w:color="auto"/>
      </w:divBdr>
    </w:div>
    <w:div w:id="59330079">
      <w:bodyDiv w:val="1"/>
      <w:marLeft w:val="0"/>
      <w:marRight w:val="0"/>
      <w:marTop w:val="0"/>
      <w:marBottom w:val="0"/>
      <w:divBdr>
        <w:top w:val="none" w:sz="0" w:space="0" w:color="auto"/>
        <w:left w:val="none" w:sz="0" w:space="0" w:color="auto"/>
        <w:bottom w:val="none" w:sz="0" w:space="0" w:color="auto"/>
        <w:right w:val="none" w:sz="0" w:space="0" w:color="auto"/>
      </w:divBdr>
    </w:div>
    <w:div w:id="1352265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593088">
      <w:bodyDiv w:val="1"/>
      <w:marLeft w:val="0"/>
      <w:marRight w:val="0"/>
      <w:marTop w:val="0"/>
      <w:marBottom w:val="0"/>
      <w:divBdr>
        <w:top w:val="none" w:sz="0" w:space="0" w:color="auto"/>
        <w:left w:val="none" w:sz="0" w:space="0" w:color="auto"/>
        <w:bottom w:val="none" w:sz="0" w:space="0" w:color="auto"/>
        <w:right w:val="none" w:sz="0" w:space="0" w:color="auto"/>
      </w:divBdr>
    </w:div>
    <w:div w:id="591200534">
      <w:bodyDiv w:val="1"/>
      <w:marLeft w:val="0"/>
      <w:marRight w:val="0"/>
      <w:marTop w:val="0"/>
      <w:marBottom w:val="0"/>
      <w:divBdr>
        <w:top w:val="none" w:sz="0" w:space="0" w:color="auto"/>
        <w:left w:val="none" w:sz="0" w:space="0" w:color="auto"/>
        <w:bottom w:val="none" w:sz="0" w:space="0" w:color="auto"/>
        <w:right w:val="none" w:sz="0" w:space="0" w:color="auto"/>
      </w:divBdr>
    </w:div>
    <w:div w:id="684479646">
      <w:bodyDiv w:val="1"/>
      <w:marLeft w:val="0"/>
      <w:marRight w:val="0"/>
      <w:marTop w:val="0"/>
      <w:marBottom w:val="0"/>
      <w:divBdr>
        <w:top w:val="none" w:sz="0" w:space="0" w:color="auto"/>
        <w:left w:val="none" w:sz="0" w:space="0" w:color="auto"/>
        <w:bottom w:val="none" w:sz="0" w:space="0" w:color="auto"/>
        <w:right w:val="none" w:sz="0" w:space="0" w:color="auto"/>
      </w:divBdr>
    </w:div>
    <w:div w:id="698893729">
      <w:bodyDiv w:val="1"/>
      <w:marLeft w:val="0"/>
      <w:marRight w:val="0"/>
      <w:marTop w:val="0"/>
      <w:marBottom w:val="0"/>
      <w:divBdr>
        <w:top w:val="none" w:sz="0" w:space="0" w:color="auto"/>
        <w:left w:val="none" w:sz="0" w:space="0" w:color="auto"/>
        <w:bottom w:val="none" w:sz="0" w:space="0" w:color="auto"/>
        <w:right w:val="none" w:sz="0" w:space="0" w:color="auto"/>
      </w:divBdr>
    </w:div>
    <w:div w:id="711686622">
      <w:bodyDiv w:val="1"/>
      <w:marLeft w:val="0"/>
      <w:marRight w:val="0"/>
      <w:marTop w:val="0"/>
      <w:marBottom w:val="0"/>
      <w:divBdr>
        <w:top w:val="none" w:sz="0" w:space="0" w:color="auto"/>
        <w:left w:val="none" w:sz="0" w:space="0" w:color="auto"/>
        <w:bottom w:val="none" w:sz="0" w:space="0" w:color="auto"/>
        <w:right w:val="none" w:sz="0" w:space="0" w:color="auto"/>
      </w:divBdr>
    </w:div>
    <w:div w:id="732506218">
      <w:bodyDiv w:val="1"/>
      <w:marLeft w:val="0"/>
      <w:marRight w:val="0"/>
      <w:marTop w:val="0"/>
      <w:marBottom w:val="0"/>
      <w:divBdr>
        <w:top w:val="none" w:sz="0" w:space="0" w:color="auto"/>
        <w:left w:val="none" w:sz="0" w:space="0" w:color="auto"/>
        <w:bottom w:val="none" w:sz="0" w:space="0" w:color="auto"/>
        <w:right w:val="none" w:sz="0" w:space="0" w:color="auto"/>
      </w:divBdr>
    </w:div>
    <w:div w:id="757291418">
      <w:bodyDiv w:val="1"/>
      <w:marLeft w:val="0"/>
      <w:marRight w:val="0"/>
      <w:marTop w:val="0"/>
      <w:marBottom w:val="0"/>
      <w:divBdr>
        <w:top w:val="none" w:sz="0" w:space="0" w:color="auto"/>
        <w:left w:val="none" w:sz="0" w:space="0" w:color="auto"/>
        <w:bottom w:val="none" w:sz="0" w:space="0" w:color="auto"/>
        <w:right w:val="none" w:sz="0" w:space="0" w:color="auto"/>
      </w:divBdr>
    </w:div>
    <w:div w:id="828983548">
      <w:bodyDiv w:val="1"/>
      <w:marLeft w:val="0"/>
      <w:marRight w:val="0"/>
      <w:marTop w:val="0"/>
      <w:marBottom w:val="0"/>
      <w:divBdr>
        <w:top w:val="none" w:sz="0" w:space="0" w:color="auto"/>
        <w:left w:val="none" w:sz="0" w:space="0" w:color="auto"/>
        <w:bottom w:val="none" w:sz="0" w:space="0" w:color="auto"/>
        <w:right w:val="none" w:sz="0" w:space="0" w:color="auto"/>
      </w:divBdr>
    </w:div>
    <w:div w:id="1048139882">
      <w:bodyDiv w:val="1"/>
      <w:marLeft w:val="0"/>
      <w:marRight w:val="0"/>
      <w:marTop w:val="0"/>
      <w:marBottom w:val="0"/>
      <w:divBdr>
        <w:top w:val="none" w:sz="0" w:space="0" w:color="auto"/>
        <w:left w:val="none" w:sz="0" w:space="0" w:color="auto"/>
        <w:bottom w:val="none" w:sz="0" w:space="0" w:color="auto"/>
        <w:right w:val="none" w:sz="0" w:space="0" w:color="auto"/>
      </w:divBdr>
    </w:div>
    <w:div w:id="1055465970">
      <w:bodyDiv w:val="1"/>
      <w:marLeft w:val="0"/>
      <w:marRight w:val="0"/>
      <w:marTop w:val="0"/>
      <w:marBottom w:val="0"/>
      <w:divBdr>
        <w:top w:val="none" w:sz="0" w:space="0" w:color="auto"/>
        <w:left w:val="none" w:sz="0" w:space="0" w:color="auto"/>
        <w:bottom w:val="none" w:sz="0" w:space="0" w:color="auto"/>
        <w:right w:val="none" w:sz="0" w:space="0" w:color="auto"/>
      </w:divBdr>
    </w:div>
    <w:div w:id="1169951965">
      <w:bodyDiv w:val="1"/>
      <w:marLeft w:val="0"/>
      <w:marRight w:val="0"/>
      <w:marTop w:val="0"/>
      <w:marBottom w:val="0"/>
      <w:divBdr>
        <w:top w:val="none" w:sz="0" w:space="0" w:color="auto"/>
        <w:left w:val="none" w:sz="0" w:space="0" w:color="auto"/>
        <w:bottom w:val="none" w:sz="0" w:space="0" w:color="auto"/>
        <w:right w:val="none" w:sz="0" w:space="0" w:color="auto"/>
      </w:divBdr>
    </w:div>
    <w:div w:id="1223445947">
      <w:bodyDiv w:val="1"/>
      <w:marLeft w:val="0"/>
      <w:marRight w:val="0"/>
      <w:marTop w:val="0"/>
      <w:marBottom w:val="0"/>
      <w:divBdr>
        <w:top w:val="none" w:sz="0" w:space="0" w:color="auto"/>
        <w:left w:val="none" w:sz="0" w:space="0" w:color="auto"/>
        <w:bottom w:val="none" w:sz="0" w:space="0" w:color="auto"/>
        <w:right w:val="none" w:sz="0" w:space="0" w:color="auto"/>
      </w:divBdr>
    </w:div>
    <w:div w:id="1243177230">
      <w:bodyDiv w:val="1"/>
      <w:marLeft w:val="0"/>
      <w:marRight w:val="0"/>
      <w:marTop w:val="0"/>
      <w:marBottom w:val="0"/>
      <w:divBdr>
        <w:top w:val="none" w:sz="0" w:space="0" w:color="auto"/>
        <w:left w:val="none" w:sz="0" w:space="0" w:color="auto"/>
        <w:bottom w:val="none" w:sz="0" w:space="0" w:color="auto"/>
        <w:right w:val="none" w:sz="0" w:space="0" w:color="auto"/>
      </w:divBdr>
    </w:div>
    <w:div w:id="1254630725">
      <w:bodyDiv w:val="1"/>
      <w:marLeft w:val="0"/>
      <w:marRight w:val="0"/>
      <w:marTop w:val="0"/>
      <w:marBottom w:val="0"/>
      <w:divBdr>
        <w:top w:val="none" w:sz="0" w:space="0" w:color="auto"/>
        <w:left w:val="none" w:sz="0" w:space="0" w:color="auto"/>
        <w:bottom w:val="none" w:sz="0" w:space="0" w:color="auto"/>
        <w:right w:val="none" w:sz="0" w:space="0" w:color="auto"/>
      </w:divBdr>
    </w:div>
    <w:div w:id="1543513751">
      <w:bodyDiv w:val="1"/>
      <w:marLeft w:val="0"/>
      <w:marRight w:val="0"/>
      <w:marTop w:val="0"/>
      <w:marBottom w:val="0"/>
      <w:divBdr>
        <w:top w:val="none" w:sz="0" w:space="0" w:color="auto"/>
        <w:left w:val="none" w:sz="0" w:space="0" w:color="auto"/>
        <w:bottom w:val="none" w:sz="0" w:space="0" w:color="auto"/>
        <w:right w:val="none" w:sz="0" w:space="0" w:color="auto"/>
      </w:divBdr>
    </w:div>
    <w:div w:id="1704936360">
      <w:bodyDiv w:val="1"/>
      <w:marLeft w:val="0"/>
      <w:marRight w:val="0"/>
      <w:marTop w:val="0"/>
      <w:marBottom w:val="0"/>
      <w:divBdr>
        <w:top w:val="none" w:sz="0" w:space="0" w:color="auto"/>
        <w:left w:val="none" w:sz="0" w:space="0" w:color="auto"/>
        <w:bottom w:val="none" w:sz="0" w:space="0" w:color="auto"/>
        <w:right w:val="none" w:sz="0" w:space="0" w:color="auto"/>
      </w:divBdr>
    </w:div>
    <w:div w:id="1896234064">
      <w:bodyDiv w:val="1"/>
      <w:marLeft w:val="0"/>
      <w:marRight w:val="0"/>
      <w:marTop w:val="0"/>
      <w:marBottom w:val="0"/>
      <w:divBdr>
        <w:top w:val="none" w:sz="0" w:space="0" w:color="auto"/>
        <w:left w:val="none" w:sz="0" w:space="0" w:color="auto"/>
        <w:bottom w:val="none" w:sz="0" w:space="0" w:color="auto"/>
        <w:right w:val="none" w:sz="0" w:space="0" w:color="auto"/>
      </w:divBdr>
    </w:div>
    <w:div w:id="1967199484">
      <w:bodyDiv w:val="1"/>
      <w:marLeft w:val="0"/>
      <w:marRight w:val="0"/>
      <w:marTop w:val="0"/>
      <w:marBottom w:val="0"/>
      <w:divBdr>
        <w:top w:val="none" w:sz="0" w:space="0" w:color="auto"/>
        <w:left w:val="none" w:sz="0" w:space="0" w:color="auto"/>
        <w:bottom w:val="none" w:sz="0" w:space="0" w:color="auto"/>
        <w:right w:val="none" w:sz="0" w:space="0" w:color="auto"/>
      </w:divBdr>
    </w:div>
    <w:div w:id="19949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11</TotalTime>
  <Pages>17</Pages>
  <Words>5646</Words>
  <Characters>36489</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2022044047_x000d_
SPC opdat. pkt. 3., 4.2, 4.5, 4.7, 4.9, 5.0-5.3, 6.5, 6.6</dc:description>
  <cp:lastModifiedBy>Marianne Ott Jensen</cp:lastModifiedBy>
  <cp:revision>4</cp:revision>
  <cp:lastPrinted>2012-08-22T08:53:00Z</cp:lastPrinted>
  <dcterms:created xsi:type="dcterms:W3CDTF">2022-11-28T11:50:00Z</dcterms:created>
  <dcterms:modified xsi:type="dcterms:W3CDTF">2022-11-30T08:25:00Z</dcterms:modified>
</cp:coreProperties>
</file>