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902E7" w14:textId="3FAA6646" w:rsidR="009260DE" w:rsidRPr="001C6C5F" w:rsidRDefault="0021526C" w:rsidP="009260DE">
      <w:pPr>
        <w:rPr>
          <w:sz w:val="24"/>
          <w:szCs w:val="24"/>
        </w:rPr>
      </w:pPr>
      <w:r w:rsidRPr="001C6C5F">
        <w:rPr>
          <w:noProof/>
          <w:sz w:val="24"/>
          <w:szCs w:val="24"/>
          <w:lang w:eastAsia="da-DK"/>
        </w:rPr>
        <w:drawing>
          <wp:anchor distT="0" distB="0" distL="114300" distR="114300" simplePos="0" relativeHeight="251658240" behindDoc="0" locked="0" layoutInCell="1" allowOverlap="1" wp14:anchorId="778BFCD2" wp14:editId="506F00A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C6C5F">
        <w:rPr>
          <w:sz w:val="24"/>
          <w:szCs w:val="24"/>
        </w:rPr>
        <w:br w:type="textWrapping" w:clear="all"/>
      </w:r>
    </w:p>
    <w:p w14:paraId="622283A0" w14:textId="44ABFB44" w:rsidR="009260DE" w:rsidRPr="001C6C5F" w:rsidRDefault="009260DE" w:rsidP="009260DE">
      <w:pPr>
        <w:pStyle w:val="Titel"/>
        <w:tabs>
          <w:tab w:val="right" w:pos="9356"/>
        </w:tabs>
        <w:jc w:val="left"/>
        <w:rPr>
          <w:b w:val="0"/>
          <w:szCs w:val="24"/>
          <w:lang w:eastAsia="en-US"/>
        </w:rPr>
      </w:pPr>
      <w:r w:rsidRPr="001C6C5F">
        <w:rPr>
          <w:b w:val="0"/>
          <w:szCs w:val="24"/>
          <w:lang w:eastAsia="en-US"/>
        </w:rPr>
        <w:tab/>
      </w:r>
      <w:r w:rsidR="00161DCB">
        <w:rPr>
          <w:szCs w:val="24"/>
        </w:rPr>
        <w:t>26</w:t>
      </w:r>
      <w:r w:rsidR="0010040E">
        <w:rPr>
          <w:szCs w:val="24"/>
        </w:rPr>
        <w:t xml:space="preserve">. </w:t>
      </w:r>
      <w:r w:rsidR="00161DCB">
        <w:rPr>
          <w:szCs w:val="24"/>
        </w:rPr>
        <w:t>marts</w:t>
      </w:r>
      <w:r w:rsidR="0010040E">
        <w:rPr>
          <w:szCs w:val="24"/>
        </w:rPr>
        <w:t xml:space="preserve"> 2025</w:t>
      </w:r>
    </w:p>
    <w:p w14:paraId="34BCCB81" w14:textId="77777777" w:rsidR="009260DE" w:rsidRPr="001C6C5F" w:rsidRDefault="009260DE" w:rsidP="009260DE">
      <w:pPr>
        <w:pStyle w:val="Titel"/>
        <w:jc w:val="left"/>
        <w:rPr>
          <w:b w:val="0"/>
          <w:szCs w:val="24"/>
        </w:rPr>
      </w:pPr>
    </w:p>
    <w:p w14:paraId="4213B0EE" w14:textId="77777777" w:rsidR="0010040E" w:rsidRDefault="0010040E" w:rsidP="009260DE">
      <w:pPr>
        <w:jc w:val="center"/>
        <w:rPr>
          <w:b/>
          <w:sz w:val="24"/>
          <w:szCs w:val="24"/>
        </w:rPr>
      </w:pPr>
    </w:p>
    <w:p w14:paraId="7C621D13" w14:textId="4427B33B" w:rsidR="009260DE" w:rsidRPr="001C6C5F" w:rsidRDefault="009260DE" w:rsidP="009260DE">
      <w:pPr>
        <w:jc w:val="center"/>
        <w:rPr>
          <w:b/>
          <w:sz w:val="24"/>
          <w:szCs w:val="24"/>
        </w:rPr>
      </w:pPr>
      <w:r w:rsidRPr="001C6C5F">
        <w:rPr>
          <w:b/>
          <w:sz w:val="24"/>
          <w:szCs w:val="24"/>
        </w:rPr>
        <w:t>PRODUKTRESUMÉ</w:t>
      </w:r>
    </w:p>
    <w:p w14:paraId="5B02694C" w14:textId="77777777" w:rsidR="009260DE" w:rsidRPr="001C6C5F" w:rsidRDefault="009260DE" w:rsidP="009260DE">
      <w:pPr>
        <w:jc w:val="center"/>
        <w:rPr>
          <w:b/>
          <w:sz w:val="24"/>
          <w:szCs w:val="24"/>
        </w:rPr>
      </w:pPr>
    </w:p>
    <w:p w14:paraId="068E6B25" w14:textId="77777777" w:rsidR="009260DE" w:rsidRPr="001C6C5F" w:rsidRDefault="009260DE" w:rsidP="009260DE">
      <w:pPr>
        <w:jc w:val="center"/>
        <w:rPr>
          <w:b/>
          <w:sz w:val="24"/>
          <w:szCs w:val="24"/>
        </w:rPr>
      </w:pPr>
      <w:r w:rsidRPr="001C6C5F">
        <w:rPr>
          <w:b/>
          <w:sz w:val="24"/>
          <w:szCs w:val="24"/>
        </w:rPr>
        <w:t>for</w:t>
      </w:r>
    </w:p>
    <w:p w14:paraId="20B11873" w14:textId="77777777" w:rsidR="000B058C" w:rsidRPr="001C6C5F" w:rsidRDefault="000B058C" w:rsidP="009260DE">
      <w:pPr>
        <w:jc w:val="center"/>
        <w:rPr>
          <w:b/>
          <w:sz w:val="24"/>
          <w:szCs w:val="24"/>
        </w:rPr>
      </w:pPr>
    </w:p>
    <w:p w14:paraId="4503BB7C" w14:textId="6E6BC808" w:rsidR="009260DE" w:rsidRPr="001C6C5F" w:rsidRDefault="00077430" w:rsidP="009260DE">
      <w:pPr>
        <w:jc w:val="center"/>
        <w:rPr>
          <w:b/>
          <w:sz w:val="24"/>
          <w:szCs w:val="24"/>
        </w:rPr>
      </w:pPr>
      <w:proofErr w:type="spellStart"/>
      <w:r w:rsidRPr="001C6C5F">
        <w:rPr>
          <w:b/>
          <w:sz w:val="24"/>
          <w:szCs w:val="24"/>
        </w:rPr>
        <w:t>Ryal</w:t>
      </w:r>
      <w:r w:rsidR="001A14E2" w:rsidRPr="001C6C5F">
        <w:rPr>
          <w:b/>
          <w:sz w:val="24"/>
          <w:szCs w:val="24"/>
        </w:rPr>
        <w:t>tris</w:t>
      </w:r>
      <w:proofErr w:type="spellEnd"/>
      <w:r w:rsidR="001A14E2" w:rsidRPr="001C6C5F">
        <w:rPr>
          <w:b/>
          <w:sz w:val="24"/>
          <w:szCs w:val="24"/>
        </w:rPr>
        <w:t>, næsespray, suspension</w:t>
      </w:r>
    </w:p>
    <w:p w14:paraId="3B3C575E" w14:textId="77777777" w:rsidR="009260DE" w:rsidRPr="001C6C5F" w:rsidRDefault="009260DE" w:rsidP="009260DE">
      <w:pPr>
        <w:jc w:val="both"/>
        <w:rPr>
          <w:sz w:val="24"/>
          <w:szCs w:val="24"/>
        </w:rPr>
      </w:pPr>
    </w:p>
    <w:p w14:paraId="14F08A64" w14:textId="77777777" w:rsidR="009260DE" w:rsidRPr="001C6C5F" w:rsidRDefault="009260DE" w:rsidP="009260DE">
      <w:pPr>
        <w:jc w:val="both"/>
        <w:rPr>
          <w:sz w:val="24"/>
          <w:szCs w:val="24"/>
        </w:rPr>
      </w:pPr>
    </w:p>
    <w:p w14:paraId="6AF9DE9D" w14:textId="77777777" w:rsidR="009260DE" w:rsidRPr="001C6C5F" w:rsidRDefault="009260DE" w:rsidP="009260DE">
      <w:pPr>
        <w:tabs>
          <w:tab w:val="left" w:pos="851"/>
        </w:tabs>
        <w:ind w:left="851" w:hanging="851"/>
        <w:rPr>
          <w:b/>
          <w:sz w:val="24"/>
          <w:szCs w:val="24"/>
        </w:rPr>
      </w:pPr>
      <w:r w:rsidRPr="001C6C5F">
        <w:rPr>
          <w:b/>
          <w:sz w:val="24"/>
          <w:szCs w:val="24"/>
        </w:rPr>
        <w:t>0.</w:t>
      </w:r>
      <w:r w:rsidRPr="001C6C5F">
        <w:rPr>
          <w:b/>
          <w:sz w:val="24"/>
          <w:szCs w:val="24"/>
        </w:rPr>
        <w:tab/>
        <w:t>D.SP.NR.</w:t>
      </w:r>
    </w:p>
    <w:p w14:paraId="0EDE2765" w14:textId="539795AC" w:rsidR="009260DE" w:rsidRPr="001C6C5F" w:rsidRDefault="001A14E2" w:rsidP="009260DE">
      <w:pPr>
        <w:tabs>
          <w:tab w:val="left" w:pos="851"/>
        </w:tabs>
        <w:ind w:left="851"/>
        <w:rPr>
          <w:sz w:val="24"/>
          <w:szCs w:val="24"/>
        </w:rPr>
      </w:pPr>
      <w:r w:rsidRPr="001C6C5F">
        <w:rPr>
          <w:sz w:val="24"/>
          <w:szCs w:val="24"/>
        </w:rPr>
        <w:t>31905</w:t>
      </w:r>
    </w:p>
    <w:p w14:paraId="7B9A18FE" w14:textId="77777777" w:rsidR="009260DE" w:rsidRPr="001C6C5F" w:rsidRDefault="009260DE" w:rsidP="009260DE">
      <w:pPr>
        <w:tabs>
          <w:tab w:val="left" w:pos="851"/>
        </w:tabs>
        <w:ind w:left="851"/>
        <w:rPr>
          <w:sz w:val="24"/>
          <w:szCs w:val="24"/>
        </w:rPr>
      </w:pPr>
    </w:p>
    <w:p w14:paraId="61BDB72A" w14:textId="77777777" w:rsidR="009260DE" w:rsidRPr="001C6C5F" w:rsidRDefault="009260DE" w:rsidP="009260DE">
      <w:pPr>
        <w:tabs>
          <w:tab w:val="left" w:pos="851"/>
        </w:tabs>
        <w:ind w:left="851" w:hanging="851"/>
        <w:rPr>
          <w:b/>
          <w:sz w:val="24"/>
          <w:szCs w:val="24"/>
        </w:rPr>
      </w:pPr>
      <w:r w:rsidRPr="001C6C5F">
        <w:rPr>
          <w:b/>
          <w:sz w:val="24"/>
          <w:szCs w:val="24"/>
        </w:rPr>
        <w:t>1.</w:t>
      </w:r>
      <w:r w:rsidRPr="001C6C5F">
        <w:rPr>
          <w:b/>
          <w:sz w:val="24"/>
          <w:szCs w:val="24"/>
        </w:rPr>
        <w:tab/>
        <w:t>LÆGEMIDLETS NAVN</w:t>
      </w:r>
    </w:p>
    <w:p w14:paraId="4628BFDE" w14:textId="38CD28DE" w:rsidR="009260DE" w:rsidRPr="001C6C5F" w:rsidRDefault="001A14E2" w:rsidP="009260DE">
      <w:pPr>
        <w:tabs>
          <w:tab w:val="left" w:pos="851"/>
        </w:tabs>
        <w:ind w:left="851"/>
        <w:rPr>
          <w:sz w:val="24"/>
          <w:szCs w:val="24"/>
        </w:rPr>
      </w:pPr>
      <w:proofErr w:type="spellStart"/>
      <w:r w:rsidRPr="001C6C5F">
        <w:rPr>
          <w:sz w:val="24"/>
          <w:szCs w:val="24"/>
        </w:rPr>
        <w:t>Ryaltris</w:t>
      </w:r>
      <w:proofErr w:type="spellEnd"/>
    </w:p>
    <w:p w14:paraId="245579EC" w14:textId="77777777" w:rsidR="009260DE" w:rsidRPr="001C6C5F" w:rsidRDefault="009260DE" w:rsidP="009260DE">
      <w:pPr>
        <w:tabs>
          <w:tab w:val="left" w:pos="851"/>
        </w:tabs>
        <w:ind w:left="851"/>
        <w:rPr>
          <w:sz w:val="24"/>
          <w:szCs w:val="24"/>
        </w:rPr>
      </w:pPr>
    </w:p>
    <w:p w14:paraId="7E331724" w14:textId="77777777" w:rsidR="009260DE" w:rsidRPr="001C6C5F" w:rsidRDefault="009260DE" w:rsidP="009260DE">
      <w:pPr>
        <w:tabs>
          <w:tab w:val="left" w:pos="851"/>
        </w:tabs>
        <w:ind w:left="851" w:hanging="851"/>
        <w:rPr>
          <w:b/>
          <w:sz w:val="24"/>
          <w:szCs w:val="24"/>
        </w:rPr>
      </w:pPr>
      <w:r w:rsidRPr="001C6C5F">
        <w:rPr>
          <w:b/>
          <w:sz w:val="24"/>
          <w:szCs w:val="24"/>
        </w:rPr>
        <w:t>2.</w:t>
      </w:r>
      <w:r w:rsidRPr="001C6C5F">
        <w:rPr>
          <w:b/>
          <w:sz w:val="24"/>
          <w:szCs w:val="24"/>
        </w:rPr>
        <w:tab/>
        <w:t>KVALITATIV OG KVANTITATIV SAMMENSÆTNING</w:t>
      </w:r>
    </w:p>
    <w:p w14:paraId="1DE895EA" w14:textId="30FE5805" w:rsidR="00AD58CA" w:rsidRPr="001C6C5F" w:rsidRDefault="00AD58CA" w:rsidP="007C1744">
      <w:pPr>
        <w:tabs>
          <w:tab w:val="left" w:pos="-720"/>
        </w:tabs>
        <w:suppressAutoHyphens/>
        <w:ind w:left="851"/>
        <w:rPr>
          <w:sz w:val="24"/>
          <w:szCs w:val="24"/>
        </w:rPr>
      </w:pPr>
      <w:bookmarkStart w:id="0" w:name="_Hlk67923064"/>
      <w:r w:rsidRPr="001C6C5F">
        <w:rPr>
          <w:sz w:val="24"/>
          <w:szCs w:val="24"/>
        </w:rPr>
        <w:t xml:space="preserve">En afgivet dosis (den dosis, der forlader </w:t>
      </w:r>
      <w:proofErr w:type="spellStart"/>
      <w:r w:rsidRPr="001C6C5F">
        <w:rPr>
          <w:sz w:val="24"/>
          <w:szCs w:val="24"/>
        </w:rPr>
        <w:t>aktuatoren</w:t>
      </w:r>
      <w:proofErr w:type="spellEnd"/>
      <w:r w:rsidRPr="001C6C5F">
        <w:rPr>
          <w:sz w:val="24"/>
          <w:szCs w:val="24"/>
        </w:rPr>
        <w:t xml:space="preserve">) indeholder </w:t>
      </w:r>
      <w:proofErr w:type="spellStart"/>
      <w:r w:rsidRPr="001C6C5F">
        <w:rPr>
          <w:sz w:val="24"/>
          <w:szCs w:val="24"/>
        </w:rPr>
        <w:t>mometasonfuroat</w:t>
      </w:r>
      <w:r w:rsidR="009E6523">
        <w:rPr>
          <w:sz w:val="24"/>
          <w:szCs w:val="24"/>
        </w:rPr>
        <w:softHyphen/>
      </w:r>
      <w:r w:rsidRPr="001C6C5F">
        <w:rPr>
          <w:sz w:val="24"/>
          <w:szCs w:val="24"/>
        </w:rPr>
        <w:t>monohydrat</w:t>
      </w:r>
      <w:proofErr w:type="spellEnd"/>
      <w:r w:rsidRPr="001C6C5F">
        <w:rPr>
          <w:sz w:val="24"/>
          <w:szCs w:val="24"/>
        </w:rPr>
        <w:t xml:space="preserve"> svarende til 25 mikrogram </w:t>
      </w:r>
      <w:bookmarkStart w:id="1" w:name="_Hlk67917364"/>
      <w:proofErr w:type="spellStart"/>
      <w:r w:rsidRPr="001C6C5F">
        <w:rPr>
          <w:sz w:val="24"/>
          <w:szCs w:val="24"/>
        </w:rPr>
        <w:t>mometasonfuroat</w:t>
      </w:r>
      <w:bookmarkEnd w:id="1"/>
      <w:proofErr w:type="spellEnd"/>
      <w:r w:rsidRPr="001C6C5F">
        <w:rPr>
          <w:sz w:val="24"/>
          <w:szCs w:val="24"/>
        </w:rPr>
        <w:t xml:space="preserve"> og </w:t>
      </w:r>
      <w:proofErr w:type="spellStart"/>
      <w:r w:rsidRPr="001C6C5F">
        <w:rPr>
          <w:sz w:val="24"/>
          <w:szCs w:val="24"/>
        </w:rPr>
        <w:t>olopatadinhydrochlorid</w:t>
      </w:r>
      <w:proofErr w:type="spellEnd"/>
      <w:r w:rsidRPr="001C6C5F">
        <w:rPr>
          <w:sz w:val="24"/>
          <w:szCs w:val="24"/>
        </w:rPr>
        <w:t xml:space="preserve"> svarende til 600 mikrogram </w:t>
      </w:r>
      <w:bookmarkStart w:id="2" w:name="_Hlk67917378"/>
      <w:proofErr w:type="spellStart"/>
      <w:r w:rsidRPr="001C6C5F">
        <w:rPr>
          <w:sz w:val="24"/>
          <w:szCs w:val="24"/>
        </w:rPr>
        <w:t>olopatadin</w:t>
      </w:r>
      <w:bookmarkEnd w:id="2"/>
      <w:proofErr w:type="spellEnd"/>
      <w:r w:rsidRPr="001C6C5F">
        <w:rPr>
          <w:sz w:val="24"/>
          <w:szCs w:val="24"/>
        </w:rPr>
        <w:t>.</w:t>
      </w:r>
    </w:p>
    <w:p w14:paraId="7ECBFF8E" w14:textId="77777777" w:rsidR="00AD58CA" w:rsidRPr="001C6C5F" w:rsidRDefault="00AD58CA" w:rsidP="007C1744">
      <w:pPr>
        <w:tabs>
          <w:tab w:val="left" w:pos="-720"/>
        </w:tabs>
        <w:suppressAutoHyphens/>
        <w:ind w:left="851"/>
        <w:rPr>
          <w:sz w:val="24"/>
          <w:szCs w:val="24"/>
        </w:rPr>
      </w:pPr>
    </w:p>
    <w:bookmarkEnd w:id="0"/>
    <w:p w14:paraId="7317EAB6" w14:textId="77777777" w:rsidR="00AD58CA" w:rsidRPr="001C6C5F" w:rsidRDefault="00AD58CA" w:rsidP="007C1744">
      <w:pPr>
        <w:tabs>
          <w:tab w:val="left" w:pos="-720"/>
        </w:tabs>
        <w:suppressAutoHyphens/>
        <w:ind w:left="851"/>
        <w:rPr>
          <w:sz w:val="24"/>
          <w:szCs w:val="24"/>
          <w:u w:val="single"/>
        </w:rPr>
      </w:pPr>
      <w:r w:rsidRPr="001C6C5F">
        <w:rPr>
          <w:sz w:val="24"/>
          <w:szCs w:val="24"/>
          <w:u w:val="single"/>
        </w:rPr>
        <w:t>Hjælpestof, som behandleren skal være opmærksom på</w:t>
      </w:r>
    </w:p>
    <w:p w14:paraId="77943955" w14:textId="77777777" w:rsidR="00AD58CA" w:rsidRPr="001C6C5F" w:rsidRDefault="00AD58CA" w:rsidP="007C1744">
      <w:pPr>
        <w:tabs>
          <w:tab w:val="left" w:pos="-720"/>
        </w:tabs>
        <w:suppressAutoHyphens/>
        <w:ind w:left="851"/>
        <w:rPr>
          <w:sz w:val="24"/>
          <w:szCs w:val="24"/>
        </w:rPr>
      </w:pPr>
      <w:r w:rsidRPr="001C6C5F">
        <w:rPr>
          <w:sz w:val="24"/>
          <w:szCs w:val="24"/>
        </w:rPr>
        <w:t xml:space="preserve">Hvert pust indeholder 0,02 mg </w:t>
      </w:r>
      <w:proofErr w:type="spellStart"/>
      <w:r w:rsidRPr="001C6C5F">
        <w:rPr>
          <w:sz w:val="24"/>
          <w:szCs w:val="24"/>
        </w:rPr>
        <w:t>benzalkoniumchlorid</w:t>
      </w:r>
      <w:proofErr w:type="spellEnd"/>
      <w:r w:rsidRPr="001C6C5F">
        <w:rPr>
          <w:sz w:val="24"/>
          <w:szCs w:val="24"/>
        </w:rPr>
        <w:t>.</w:t>
      </w:r>
    </w:p>
    <w:p w14:paraId="0C685D68" w14:textId="77777777" w:rsidR="00AD58CA" w:rsidRPr="001C6C5F" w:rsidRDefault="00AD58CA" w:rsidP="007C1744">
      <w:pPr>
        <w:tabs>
          <w:tab w:val="left" w:pos="-720"/>
        </w:tabs>
        <w:suppressAutoHyphens/>
        <w:ind w:left="851"/>
        <w:rPr>
          <w:sz w:val="24"/>
          <w:szCs w:val="24"/>
        </w:rPr>
      </w:pPr>
    </w:p>
    <w:p w14:paraId="1AD40512" w14:textId="77777777" w:rsidR="00AD58CA" w:rsidRPr="001C6C5F" w:rsidRDefault="00AD58CA" w:rsidP="007C1744">
      <w:pPr>
        <w:tabs>
          <w:tab w:val="left" w:pos="-720"/>
        </w:tabs>
        <w:suppressAutoHyphens/>
        <w:ind w:left="851"/>
        <w:rPr>
          <w:sz w:val="24"/>
          <w:szCs w:val="24"/>
        </w:rPr>
      </w:pPr>
      <w:r w:rsidRPr="001C6C5F">
        <w:rPr>
          <w:sz w:val="24"/>
          <w:szCs w:val="24"/>
        </w:rPr>
        <w:t>Alle hjælpestoffer er anført under pkt. 6.1.</w:t>
      </w:r>
    </w:p>
    <w:p w14:paraId="21EDC690" w14:textId="77777777" w:rsidR="009260DE" w:rsidRPr="001C6C5F" w:rsidRDefault="009260DE" w:rsidP="009260DE">
      <w:pPr>
        <w:tabs>
          <w:tab w:val="left" w:pos="851"/>
        </w:tabs>
        <w:ind w:left="851"/>
        <w:rPr>
          <w:sz w:val="24"/>
          <w:szCs w:val="24"/>
        </w:rPr>
      </w:pPr>
    </w:p>
    <w:p w14:paraId="39E7587B" w14:textId="77777777" w:rsidR="009260DE" w:rsidRPr="001C6C5F" w:rsidRDefault="009260DE" w:rsidP="009260DE">
      <w:pPr>
        <w:tabs>
          <w:tab w:val="left" w:pos="851"/>
        </w:tabs>
        <w:ind w:left="851" w:hanging="851"/>
        <w:rPr>
          <w:b/>
          <w:sz w:val="24"/>
          <w:szCs w:val="24"/>
        </w:rPr>
      </w:pPr>
      <w:r w:rsidRPr="001C6C5F">
        <w:rPr>
          <w:b/>
          <w:sz w:val="24"/>
          <w:szCs w:val="24"/>
        </w:rPr>
        <w:t>3.</w:t>
      </w:r>
      <w:r w:rsidRPr="001C6C5F">
        <w:rPr>
          <w:b/>
          <w:sz w:val="24"/>
          <w:szCs w:val="24"/>
        </w:rPr>
        <w:tab/>
        <w:t>LÆGEMIDDELFORM</w:t>
      </w:r>
    </w:p>
    <w:p w14:paraId="087922E9" w14:textId="0D810857" w:rsidR="00F47D8E" w:rsidRPr="001C6C5F" w:rsidRDefault="00F47D8E" w:rsidP="007C1744">
      <w:pPr>
        <w:tabs>
          <w:tab w:val="left" w:pos="-720"/>
        </w:tabs>
        <w:suppressAutoHyphens/>
        <w:ind w:left="851"/>
        <w:rPr>
          <w:sz w:val="24"/>
          <w:szCs w:val="24"/>
        </w:rPr>
      </w:pPr>
      <w:r w:rsidRPr="001C6C5F">
        <w:rPr>
          <w:sz w:val="24"/>
          <w:szCs w:val="24"/>
        </w:rPr>
        <w:t>Næsespray, suspension</w:t>
      </w:r>
    </w:p>
    <w:p w14:paraId="2A3D0828" w14:textId="77777777" w:rsidR="00F47D8E" w:rsidRPr="001C6C5F" w:rsidRDefault="00F47D8E" w:rsidP="007C1744">
      <w:pPr>
        <w:suppressAutoHyphens/>
        <w:ind w:left="851"/>
        <w:rPr>
          <w:sz w:val="24"/>
          <w:szCs w:val="24"/>
        </w:rPr>
      </w:pPr>
      <w:r w:rsidRPr="001C6C5F">
        <w:rPr>
          <w:sz w:val="24"/>
          <w:szCs w:val="24"/>
        </w:rPr>
        <w:t>Hvid, homogen suspension.</w:t>
      </w:r>
    </w:p>
    <w:p w14:paraId="04236DDB" w14:textId="77777777" w:rsidR="009260DE" w:rsidRPr="001C6C5F" w:rsidRDefault="009260DE" w:rsidP="009260DE">
      <w:pPr>
        <w:tabs>
          <w:tab w:val="left" w:pos="851"/>
        </w:tabs>
        <w:ind w:left="851"/>
        <w:rPr>
          <w:sz w:val="24"/>
          <w:szCs w:val="24"/>
        </w:rPr>
      </w:pPr>
    </w:p>
    <w:p w14:paraId="5E3A266D" w14:textId="77777777" w:rsidR="009260DE" w:rsidRPr="001C6C5F" w:rsidRDefault="009260DE" w:rsidP="009260DE">
      <w:pPr>
        <w:tabs>
          <w:tab w:val="left" w:pos="851"/>
        </w:tabs>
        <w:ind w:left="851"/>
        <w:rPr>
          <w:sz w:val="24"/>
          <w:szCs w:val="24"/>
        </w:rPr>
      </w:pPr>
    </w:p>
    <w:p w14:paraId="77E10274" w14:textId="77777777" w:rsidR="009260DE" w:rsidRPr="001C6C5F" w:rsidRDefault="009260DE" w:rsidP="009260DE">
      <w:pPr>
        <w:tabs>
          <w:tab w:val="left" w:pos="851"/>
        </w:tabs>
        <w:ind w:left="851" w:hanging="851"/>
        <w:rPr>
          <w:b/>
          <w:sz w:val="24"/>
          <w:szCs w:val="24"/>
        </w:rPr>
      </w:pPr>
      <w:r w:rsidRPr="001C6C5F">
        <w:rPr>
          <w:b/>
          <w:sz w:val="24"/>
          <w:szCs w:val="24"/>
        </w:rPr>
        <w:t>4.</w:t>
      </w:r>
      <w:r w:rsidRPr="001C6C5F">
        <w:rPr>
          <w:b/>
          <w:sz w:val="24"/>
          <w:szCs w:val="24"/>
        </w:rPr>
        <w:tab/>
        <w:t>KLINISKE OPLYSNINGER</w:t>
      </w:r>
    </w:p>
    <w:p w14:paraId="0E281AB3" w14:textId="77777777" w:rsidR="009260DE" w:rsidRPr="001C6C5F" w:rsidRDefault="009260DE" w:rsidP="009260DE">
      <w:pPr>
        <w:tabs>
          <w:tab w:val="left" w:pos="851"/>
        </w:tabs>
        <w:ind w:left="851"/>
        <w:rPr>
          <w:b/>
          <w:sz w:val="24"/>
          <w:szCs w:val="24"/>
        </w:rPr>
      </w:pPr>
    </w:p>
    <w:p w14:paraId="3394F090" w14:textId="77777777" w:rsidR="009260DE" w:rsidRPr="001C6C5F" w:rsidRDefault="009260DE" w:rsidP="009260DE">
      <w:pPr>
        <w:tabs>
          <w:tab w:val="left" w:pos="851"/>
        </w:tabs>
        <w:ind w:left="851" w:hanging="851"/>
        <w:rPr>
          <w:b/>
          <w:sz w:val="24"/>
          <w:szCs w:val="24"/>
          <w:u w:val="single"/>
        </w:rPr>
      </w:pPr>
      <w:r w:rsidRPr="001C6C5F">
        <w:rPr>
          <w:b/>
          <w:sz w:val="24"/>
          <w:szCs w:val="24"/>
        </w:rPr>
        <w:t>4.1</w:t>
      </w:r>
      <w:r w:rsidRPr="001C6C5F">
        <w:rPr>
          <w:b/>
          <w:sz w:val="24"/>
          <w:szCs w:val="24"/>
        </w:rPr>
        <w:tab/>
        <w:t>Terapeutiske indikationer</w:t>
      </w:r>
    </w:p>
    <w:p w14:paraId="625F9D3D"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er indiceret til behandling af moderate til svære nasale symptomer forbundet med allergisk </w:t>
      </w:r>
      <w:proofErr w:type="spellStart"/>
      <w:r w:rsidRPr="001C6C5F">
        <w:rPr>
          <w:sz w:val="24"/>
          <w:szCs w:val="24"/>
        </w:rPr>
        <w:t>rhinitis</w:t>
      </w:r>
      <w:proofErr w:type="spellEnd"/>
      <w:r w:rsidRPr="001C6C5F">
        <w:rPr>
          <w:sz w:val="24"/>
          <w:szCs w:val="24"/>
        </w:rPr>
        <w:t xml:space="preserve"> hos voksne og unge på 12 år og derover.</w:t>
      </w:r>
    </w:p>
    <w:p w14:paraId="155A0EC0" w14:textId="77777777" w:rsidR="009260DE" w:rsidRPr="001C6C5F" w:rsidRDefault="009260DE" w:rsidP="009260DE">
      <w:pPr>
        <w:tabs>
          <w:tab w:val="left" w:pos="851"/>
        </w:tabs>
        <w:ind w:left="851"/>
        <w:rPr>
          <w:sz w:val="24"/>
          <w:szCs w:val="24"/>
        </w:rPr>
      </w:pPr>
    </w:p>
    <w:p w14:paraId="3AF4A8B4" w14:textId="1AE47B44" w:rsidR="009260DE" w:rsidRPr="001C6C5F" w:rsidRDefault="009260DE" w:rsidP="009260DE">
      <w:pPr>
        <w:tabs>
          <w:tab w:val="left" w:pos="851"/>
        </w:tabs>
        <w:ind w:left="851" w:hanging="851"/>
        <w:rPr>
          <w:b/>
          <w:sz w:val="24"/>
          <w:szCs w:val="24"/>
        </w:rPr>
      </w:pPr>
      <w:r w:rsidRPr="001C6C5F">
        <w:rPr>
          <w:b/>
          <w:sz w:val="24"/>
          <w:szCs w:val="24"/>
        </w:rPr>
        <w:t>4.2</w:t>
      </w:r>
      <w:r w:rsidRPr="001C6C5F">
        <w:rPr>
          <w:b/>
          <w:sz w:val="24"/>
          <w:szCs w:val="24"/>
        </w:rPr>
        <w:tab/>
      </w:r>
      <w:bookmarkStart w:id="3" w:name="_Hlk121742956"/>
      <w:r w:rsidR="007637B8" w:rsidRPr="00BA4587">
        <w:rPr>
          <w:b/>
          <w:sz w:val="24"/>
          <w:szCs w:val="24"/>
        </w:rPr>
        <w:t>Dosering og administration</w:t>
      </w:r>
      <w:bookmarkEnd w:id="3"/>
    </w:p>
    <w:p w14:paraId="5FA59A24" w14:textId="77777777" w:rsidR="00C96BE2" w:rsidRPr="001C6C5F" w:rsidRDefault="00C96BE2" w:rsidP="007C1744">
      <w:pPr>
        <w:ind w:left="851"/>
        <w:rPr>
          <w:bCs/>
          <w:sz w:val="24"/>
          <w:szCs w:val="24"/>
        </w:rPr>
      </w:pPr>
    </w:p>
    <w:p w14:paraId="202335FD" w14:textId="7A2B0682" w:rsidR="00F47D8E" w:rsidRPr="001C6C5F" w:rsidRDefault="00F47D8E" w:rsidP="007C1744">
      <w:pPr>
        <w:ind w:left="851"/>
        <w:rPr>
          <w:b/>
          <w:bCs/>
          <w:sz w:val="24"/>
          <w:szCs w:val="24"/>
          <w:u w:val="single"/>
        </w:rPr>
      </w:pPr>
      <w:r w:rsidRPr="001C6C5F">
        <w:rPr>
          <w:b/>
          <w:bCs/>
          <w:sz w:val="24"/>
          <w:szCs w:val="24"/>
          <w:u w:val="single"/>
        </w:rPr>
        <w:t>Dosering</w:t>
      </w:r>
    </w:p>
    <w:p w14:paraId="01DAE356" w14:textId="77777777" w:rsidR="00F47D8E" w:rsidRPr="001C6C5F" w:rsidRDefault="00F47D8E" w:rsidP="007C1744">
      <w:pPr>
        <w:ind w:left="851"/>
        <w:rPr>
          <w:sz w:val="24"/>
          <w:szCs w:val="24"/>
        </w:rPr>
      </w:pPr>
    </w:p>
    <w:p w14:paraId="4550051A" w14:textId="77777777" w:rsidR="00F47D8E" w:rsidRPr="001C6C5F" w:rsidRDefault="00F47D8E" w:rsidP="007C1744">
      <w:pPr>
        <w:ind w:left="851"/>
        <w:rPr>
          <w:sz w:val="24"/>
          <w:szCs w:val="24"/>
          <w:u w:val="single"/>
        </w:rPr>
      </w:pPr>
      <w:r w:rsidRPr="001C6C5F">
        <w:rPr>
          <w:sz w:val="24"/>
          <w:szCs w:val="24"/>
          <w:u w:val="single"/>
        </w:rPr>
        <w:t>Voksne og unge (12 år og derover)</w:t>
      </w:r>
    </w:p>
    <w:p w14:paraId="29E08C64" w14:textId="77777777" w:rsidR="00F47D8E" w:rsidRPr="001C6C5F" w:rsidRDefault="00F47D8E" w:rsidP="007C1744">
      <w:pPr>
        <w:ind w:left="851"/>
        <w:rPr>
          <w:sz w:val="24"/>
          <w:szCs w:val="24"/>
        </w:rPr>
      </w:pPr>
      <w:r w:rsidRPr="001C6C5F">
        <w:rPr>
          <w:sz w:val="24"/>
          <w:szCs w:val="24"/>
        </w:rPr>
        <w:t>Den sædvanlige, anbefalede dosis er to pust i hvert næsebor to gange dagligt (morgen og aften).</w:t>
      </w:r>
    </w:p>
    <w:p w14:paraId="2676AFEC" w14:textId="4420E2AC" w:rsidR="001C6C5F" w:rsidRPr="001C6C5F" w:rsidRDefault="001C6C5F">
      <w:pPr>
        <w:rPr>
          <w:sz w:val="24"/>
          <w:szCs w:val="24"/>
        </w:rPr>
      </w:pPr>
      <w:r w:rsidRPr="001C6C5F">
        <w:rPr>
          <w:sz w:val="24"/>
          <w:szCs w:val="24"/>
        </w:rPr>
        <w:br w:type="page"/>
      </w:r>
    </w:p>
    <w:p w14:paraId="3CA4C2DE" w14:textId="77777777" w:rsidR="00F47D8E" w:rsidRPr="001C6C5F" w:rsidRDefault="00F47D8E" w:rsidP="007C1744">
      <w:pPr>
        <w:ind w:left="851"/>
        <w:rPr>
          <w:sz w:val="24"/>
          <w:szCs w:val="24"/>
        </w:rPr>
      </w:pPr>
    </w:p>
    <w:p w14:paraId="3247B12D" w14:textId="77777777" w:rsidR="00F47D8E" w:rsidRPr="001C6C5F" w:rsidRDefault="00F47D8E" w:rsidP="007C1744">
      <w:pPr>
        <w:ind w:left="851"/>
        <w:rPr>
          <w:sz w:val="24"/>
          <w:szCs w:val="24"/>
          <w:u w:val="single"/>
        </w:rPr>
      </w:pPr>
      <w:r w:rsidRPr="001C6C5F">
        <w:rPr>
          <w:sz w:val="24"/>
          <w:szCs w:val="24"/>
          <w:u w:val="single"/>
        </w:rPr>
        <w:t>Børn under 12 år</w:t>
      </w:r>
    </w:p>
    <w:p w14:paraId="0364C6EB"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anbefales ikke til børn under 12 år, da sikkerhed og virkning ikke er klarlagt hos denne aldersgruppe.</w:t>
      </w:r>
    </w:p>
    <w:p w14:paraId="4C2FE85B" w14:textId="77777777" w:rsidR="00F47D8E" w:rsidRPr="001C6C5F" w:rsidRDefault="00F47D8E" w:rsidP="007C1744">
      <w:pPr>
        <w:ind w:left="851"/>
        <w:rPr>
          <w:sz w:val="24"/>
          <w:szCs w:val="24"/>
        </w:rPr>
      </w:pPr>
    </w:p>
    <w:p w14:paraId="64F1D3BB" w14:textId="77777777" w:rsidR="00F47D8E" w:rsidRPr="001C6C5F" w:rsidRDefault="00F47D8E" w:rsidP="007C1744">
      <w:pPr>
        <w:ind w:left="851"/>
        <w:rPr>
          <w:sz w:val="24"/>
          <w:szCs w:val="24"/>
          <w:u w:val="single"/>
        </w:rPr>
      </w:pPr>
      <w:r w:rsidRPr="001C6C5F">
        <w:rPr>
          <w:sz w:val="24"/>
          <w:szCs w:val="24"/>
          <w:u w:val="single"/>
        </w:rPr>
        <w:t>Ældre</w:t>
      </w:r>
    </w:p>
    <w:p w14:paraId="2C54A39F" w14:textId="77777777" w:rsidR="00F47D8E" w:rsidRPr="001C6C5F" w:rsidRDefault="00F47D8E" w:rsidP="007C1744">
      <w:pPr>
        <w:ind w:left="851"/>
        <w:rPr>
          <w:sz w:val="24"/>
          <w:szCs w:val="24"/>
        </w:rPr>
      </w:pPr>
      <w:r w:rsidRPr="001C6C5F">
        <w:rPr>
          <w:sz w:val="24"/>
          <w:szCs w:val="24"/>
        </w:rPr>
        <w:t>Det er ikke nødvendigt at justere dosis hos denne population.</w:t>
      </w:r>
    </w:p>
    <w:p w14:paraId="4615D9D0" w14:textId="77777777" w:rsidR="00F47D8E" w:rsidRPr="001C6C5F" w:rsidRDefault="00F47D8E" w:rsidP="007C1744">
      <w:pPr>
        <w:ind w:left="851"/>
        <w:rPr>
          <w:sz w:val="24"/>
          <w:szCs w:val="24"/>
        </w:rPr>
      </w:pPr>
    </w:p>
    <w:p w14:paraId="4F51CC3D" w14:textId="77777777" w:rsidR="00F47D8E" w:rsidRPr="001C6C5F" w:rsidRDefault="00F47D8E" w:rsidP="007C1744">
      <w:pPr>
        <w:ind w:left="851"/>
        <w:rPr>
          <w:sz w:val="24"/>
          <w:szCs w:val="24"/>
          <w:u w:val="single"/>
        </w:rPr>
      </w:pPr>
      <w:r w:rsidRPr="001C6C5F">
        <w:rPr>
          <w:sz w:val="24"/>
          <w:szCs w:val="24"/>
          <w:u w:val="single"/>
        </w:rPr>
        <w:t>Nedsat nyre- og leverfunktion</w:t>
      </w:r>
    </w:p>
    <w:p w14:paraId="10152B89" w14:textId="77777777" w:rsidR="00F47D8E" w:rsidRPr="001C6C5F" w:rsidRDefault="00F47D8E" w:rsidP="007C1744">
      <w:pPr>
        <w:ind w:left="851"/>
        <w:rPr>
          <w:sz w:val="24"/>
          <w:szCs w:val="24"/>
        </w:rPr>
      </w:pPr>
      <w:r w:rsidRPr="001C6C5F">
        <w:rPr>
          <w:sz w:val="24"/>
          <w:szCs w:val="24"/>
        </w:rPr>
        <w:t xml:space="preserve">Der foreligger ingen data om patienter med nedsat nyre- eller leverfunktion. I betragtning af de aktive stoffers absorption, </w:t>
      </w:r>
      <w:proofErr w:type="spellStart"/>
      <w:r w:rsidRPr="001C6C5F">
        <w:rPr>
          <w:sz w:val="24"/>
          <w:szCs w:val="24"/>
        </w:rPr>
        <w:t>metabolisering</w:t>
      </w:r>
      <w:proofErr w:type="spellEnd"/>
      <w:r w:rsidRPr="001C6C5F">
        <w:rPr>
          <w:sz w:val="24"/>
          <w:szCs w:val="24"/>
        </w:rPr>
        <w:t xml:space="preserve"> og eliminering forventes det dog ikke, at dosisjustering er nødvendig hos disse populationer (se pkt. 5.2).</w:t>
      </w:r>
    </w:p>
    <w:p w14:paraId="1733E56A" w14:textId="77777777" w:rsidR="00F47D8E" w:rsidRPr="001C6C5F" w:rsidRDefault="00F47D8E" w:rsidP="007C1744">
      <w:pPr>
        <w:ind w:left="851"/>
        <w:rPr>
          <w:sz w:val="24"/>
          <w:szCs w:val="24"/>
        </w:rPr>
      </w:pPr>
    </w:p>
    <w:p w14:paraId="3CF4C14A" w14:textId="77777777" w:rsidR="00F47D8E" w:rsidRPr="001C6C5F" w:rsidRDefault="00F47D8E" w:rsidP="007C1744">
      <w:pPr>
        <w:ind w:left="851"/>
        <w:rPr>
          <w:b/>
          <w:bCs/>
          <w:sz w:val="24"/>
          <w:szCs w:val="24"/>
          <w:u w:val="single"/>
        </w:rPr>
      </w:pPr>
      <w:r w:rsidRPr="001C6C5F">
        <w:rPr>
          <w:b/>
          <w:bCs/>
          <w:sz w:val="24"/>
          <w:szCs w:val="24"/>
          <w:u w:val="single"/>
        </w:rPr>
        <w:t>Administrationsmåde</w:t>
      </w:r>
    </w:p>
    <w:p w14:paraId="14A80D0D" w14:textId="77777777" w:rsidR="00F47D8E" w:rsidRPr="001C6C5F" w:rsidRDefault="00F47D8E" w:rsidP="007C1744">
      <w:pPr>
        <w:ind w:left="851"/>
        <w:rPr>
          <w:sz w:val="24"/>
          <w:szCs w:val="24"/>
        </w:rPr>
      </w:pPr>
    </w:p>
    <w:p w14:paraId="0E09650C"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er kun til nasal anvendelse.</w:t>
      </w:r>
    </w:p>
    <w:p w14:paraId="19762F1D" w14:textId="77777777" w:rsidR="00F47D8E" w:rsidRPr="001C6C5F" w:rsidRDefault="00F47D8E" w:rsidP="007C1744">
      <w:pPr>
        <w:ind w:left="851"/>
        <w:rPr>
          <w:sz w:val="24"/>
          <w:szCs w:val="24"/>
        </w:rPr>
      </w:pPr>
    </w:p>
    <w:p w14:paraId="65FA3663" w14:textId="77777777" w:rsidR="00F47D8E" w:rsidRPr="001C6C5F" w:rsidRDefault="00F47D8E" w:rsidP="007C1744">
      <w:pPr>
        <w:ind w:left="851"/>
        <w:rPr>
          <w:sz w:val="24"/>
          <w:szCs w:val="24"/>
        </w:rPr>
      </w:pPr>
      <w:r w:rsidRPr="001C6C5F">
        <w:rPr>
          <w:sz w:val="24"/>
          <w:szCs w:val="24"/>
        </w:rPr>
        <w:t>Før administration af den første dosis rystes beholderen omhyggeligt, og der trykkes 6 gange på pumpen (indtil der ses en ensartet forstøvning). Hvis pumpen ikke har været brugt de seneste 14 dage eller længere, skal pumpen reaktiveres ved at trykke 2 gange på pumpen inden brug, til der ses en ensartet forstøvning.</w:t>
      </w:r>
    </w:p>
    <w:p w14:paraId="4B055F69" w14:textId="77777777" w:rsidR="00F47D8E" w:rsidRPr="001C6C5F" w:rsidRDefault="00F47D8E" w:rsidP="007C1744">
      <w:pPr>
        <w:ind w:left="851"/>
        <w:rPr>
          <w:sz w:val="24"/>
          <w:szCs w:val="24"/>
        </w:rPr>
      </w:pPr>
    </w:p>
    <w:p w14:paraId="282A2B1E" w14:textId="77777777" w:rsidR="00F47D8E" w:rsidRPr="001C6C5F" w:rsidRDefault="00F47D8E" w:rsidP="007C1744">
      <w:pPr>
        <w:ind w:left="851"/>
        <w:rPr>
          <w:sz w:val="24"/>
          <w:szCs w:val="24"/>
        </w:rPr>
      </w:pPr>
      <w:r w:rsidRPr="001C6C5F">
        <w:rPr>
          <w:sz w:val="24"/>
          <w:szCs w:val="24"/>
        </w:rPr>
        <w:t>Ryst beholderen i 10 sekunder før hver brug. Efter brug af sprayen, aftørres dysen forsigtigt med et rent lommetørklæde eller en papirserviet, og hætten sættes på igen for at undgå, at dysen stopper til. Flasken skal kasseres efter de på pakningen anførte antal doser eller senest 2 måneder efter anbrud (første brug).</w:t>
      </w:r>
    </w:p>
    <w:p w14:paraId="2161763E" w14:textId="77777777" w:rsidR="009260DE" w:rsidRPr="001C6C5F" w:rsidRDefault="009260DE" w:rsidP="009260DE">
      <w:pPr>
        <w:tabs>
          <w:tab w:val="left" w:pos="851"/>
        </w:tabs>
        <w:ind w:left="851"/>
        <w:rPr>
          <w:sz w:val="24"/>
          <w:szCs w:val="24"/>
        </w:rPr>
      </w:pPr>
    </w:p>
    <w:p w14:paraId="3301DCAD" w14:textId="77777777" w:rsidR="009260DE" w:rsidRPr="001C6C5F" w:rsidRDefault="009260DE" w:rsidP="009260DE">
      <w:pPr>
        <w:tabs>
          <w:tab w:val="left" w:pos="851"/>
        </w:tabs>
        <w:ind w:left="851" w:hanging="851"/>
        <w:rPr>
          <w:b/>
          <w:sz w:val="24"/>
          <w:szCs w:val="24"/>
        </w:rPr>
      </w:pPr>
      <w:r w:rsidRPr="001C6C5F">
        <w:rPr>
          <w:b/>
          <w:sz w:val="24"/>
          <w:szCs w:val="24"/>
        </w:rPr>
        <w:t>4.3</w:t>
      </w:r>
      <w:r w:rsidRPr="001C6C5F">
        <w:rPr>
          <w:b/>
          <w:sz w:val="24"/>
          <w:szCs w:val="24"/>
        </w:rPr>
        <w:tab/>
        <w:t>Kontraindikationer</w:t>
      </w:r>
    </w:p>
    <w:p w14:paraId="66766271" w14:textId="77777777" w:rsidR="00F47D8E" w:rsidRPr="001C6C5F" w:rsidRDefault="00F47D8E" w:rsidP="007C1744">
      <w:pPr>
        <w:ind w:left="851"/>
        <w:rPr>
          <w:sz w:val="24"/>
          <w:szCs w:val="24"/>
        </w:rPr>
      </w:pPr>
      <w:r w:rsidRPr="001C6C5F">
        <w:rPr>
          <w:sz w:val="24"/>
          <w:szCs w:val="24"/>
        </w:rPr>
        <w:t>Overfølsomhed over for de aktive stoffer eller over for et eller flere af hjælpestofferne anført i pkt. 6.1.</w:t>
      </w:r>
    </w:p>
    <w:p w14:paraId="66AB7026" w14:textId="77777777" w:rsidR="00F47D8E" w:rsidRPr="001C6C5F" w:rsidRDefault="00F47D8E" w:rsidP="007C1744">
      <w:pPr>
        <w:ind w:left="851"/>
        <w:rPr>
          <w:sz w:val="24"/>
          <w:szCs w:val="24"/>
        </w:rPr>
      </w:pPr>
    </w:p>
    <w:p w14:paraId="59FA5F9C"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må ikke anvendes ved samtidig ubehandlet lokalinfektion i næseslimhinden, såsom herpes </w:t>
      </w:r>
      <w:proofErr w:type="spellStart"/>
      <w:r w:rsidRPr="001C6C5F">
        <w:rPr>
          <w:sz w:val="24"/>
          <w:szCs w:val="24"/>
        </w:rPr>
        <w:t>simplex</w:t>
      </w:r>
      <w:proofErr w:type="spellEnd"/>
      <w:r w:rsidRPr="001C6C5F">
        <w:rPr>
          <w:sz w:val="24"/>
          <w:szCs w:val="24"/>
        </w:rPr>
        <w:t>.</w:t>
      </w:r>
    </w:p>
    <w:p w14:paraId="7532BC89" w14:textId="77777777" w:rsidR="00F47D8E" w:rsidRPr="001C6C5F" w:rsidRDefault="00F47D8E" w:rsidP="007C1744">
      <w:pPr>
        <w:ind w:left="851"/>
        <w:rPr>
          <w:sz w:val="24"/>
          <w:szCs w:val="24"/>
        </w:rPr>
      </w:pPr>
    </w:p>
    <w:p w14:paraId="3677BDF2" w14:textId="77777777" w:rsidR="00F47D8E" w:rsidRPr="001C6C5F" w:rsidRDefault="00F47D8E" w:rsidP="007C1744">
      <w:pPr>
        <w:ind w:left="851"/>
        <w:rPr>
          <w:sz w:val="24"/>
          <w:szCs w:val="24"/>
        </w:rPr>
      </w:pPr>
      <w:r w:rsidRPr="001C6C5F">
        <w:rPr>
          <w:sz w:val="24"/>
          <w:szCs w:val="24"/>
        </w:rPr>
        <w:t xml:space="preserve">Da </w:t>
      </w:r>
      <w:proofErr w:type="spellStart"/>
      <w:r w:rsidRPr="001C6C5F">
        <w:rPr>
          <w:sz w:val="24"/>
          <w:szCs w:val="24"/>
        </w:rPr>
        <w:t>kortikosteroider</w:t>
      </w:r>
      <w:proofErr w:type="spellEnd"/>
      <w:r w:rsidRPr="001C6C5F">
        <w:rPr>
          <w:sz w:val="24"/>
          <w:szCs w:val="24"/>
        </w:rPr>
        <w:t xml:space="preserve"> har en hæmmende indvirkning på sårheling, må patienter, som for nyligt har gennemgået nasalkirurgi eller har pådraget sig nasale traumer, ikke anvende nasale </w:t>
      </w:r>
      <w:proofErr w:type="spellStart"/>
      <w:r w:rsidRPr="001C6C5F">
        <w:rPr>
          <w:sz w:val="24"/>
          <w:szCs w:val="24"/>
        </w:rPr>
        <w:t>kortikosteroider</w:t>
      </w:r>
      <w:proofErr w:type="spellEnd"/>
      <w:r w:rsidRPr="001C6C5F">
        <w:rPr>
          <w:sz w:val="24"/>
          <w:szCs w:val="24"/>
        </w:rPr>
        <w:t xml:space="preserve">, før </w:t>
      </w:r>
      <w:proofErr w:type="spellStart"/>
      <w:r w:rsidRPr="001C6C5F">
        <w:rPr>
          <w:sz w:val="24"/>
          <w:szCs w:val="24"/>
        </w:rPr>
        <w:t>opheling</w:t>
      </w:r>
      <w:proofErr w:type="spellEnd"/>
      <w:r w:rsidRPr="001C6C5F">
        <w:rPr>
          <w:sz w:val="24"/>
          <w:szCs w:val="24"/>
        </w:rPr>
        <w:t xml:space="preserve"> har fundet sted.</w:t>
      </w:r>
    </w:p>
    <w:p w14:paraId="463001E4" w14:textId="77777777" w:rsidR="009260DE" w:rsidRPr="001C6C5F" w:rsidRDefault="009260DE" w:rsidP="009260DE">
      <w:pPr>
        <w:tabs>
          <w:tab w:val="left" w:pos="851"/>
        </w:tabs>
        <w:ind w:left="851"/>
        <w:rPr>
          <w:sz w:val="24"/>
          <w:szCs w:val="24"/>
        </w:rPr>
      </w:pPr>
    </w:p>
    <w:p w14:paraId="3AC5596D" w14:textId="77777777" w:rsidR="009260DE" w:rsidRPr="001C6C5F" w:rsidRDefault="009260DE" w:rsidP="009260DE">
      <w:pPr>
        <w:tabs>
          <w:tab w:val="left" w:pos="851"/>
        </w:tabs>
        <w:ind w:left="851" w:hanging="851"/>
        <w:rPr>
          <w:b/>
          <w:sz w:val="24"/>
          <w:szCs w:val="24"/>
        </w:rPr>
      </w:pPr>
      <w:r w:rsidRPr="001C6C5F">
        <w:rPr>
          <w:b/>
          <w:sz w:val="24"/>
          <w:szCs w:val="24"/>
        </w:rPr>
        <w:t>4.4</w:t>
      </w:r>
      <w:r w:rsidRPr="001C6C5F">
        <w:rPr>
          <w:b/>
          <w:sz w:val="24"/>
          <w:szCs w:val="24"/>
        </w:rPr>
        <w:tab/>
        <w:t>Særlige advarsler og forsigtighedsregler vedrørende brugen</w:t>
      </w:r>
    </w:p>
    <w:p w14:paraId="6BF5486A" w14:textId="77777777" w:rsidR="00C96BE2" w:rsidRPr="001C6C5F" w:rsidRDefault="00C96BE2" w:rsidP="007C1744">
      <w:pPr>
        <w:autoSpaceDE w:val="0"/>
        <w:autoSpaceDN w:val="0"/>
        <w:adjustRightInd w:val="0"/>
        <w:ind w:left="851"/>
        <w:rPr>
          <w:sz w:val="24"/>
          <w:szCs w:val="24"/>
          <w:u w:val="single"/>
        </w:rPr>
      </w:pPr>
    </w:p>
    <w:p w14:paraId="7FE59710" w14:textId="6F174D16" w:rsidR="00F47D8E" w:rsidRPr="001C6C5F" w:rsidRDefault="00F47D8E" w:rsidP="007C1744">
      <w:pPr>
        <w:autoSpaceDE w:val="0"/>
        <w:autoSpaceDN w:val="0"/>
        <w:adjustRightInd w:val="0"/>
        <w:ind w:left="851"/>
        <w:rPr>
          <w:sz w:val="24"/>
          <w:szCs w:val="24"/>
          <w:u w:val="single"/>
        </w:rPr>
      </w:pPr>
      <w:r w:rsidRPr="001C6C5F">
        <w:rPr>
          <w:sz w:val="24"/>
          <w:szCs w:val="24"/>
          <w:u w:val="single"/>
        </w:rPr>
        <w:t>Lokal nasal virkning</w:t>
      </w:r>
    </w:p>
    <w:p w14:paraId="25E1364D" w14:textId="77777777" w:rsidR="00F47D8E" w:rsidRPr="001C6C5F" w:rsidRDefault="00F47D8E" w:rsidP="007C1744">
      <w:pPr>
        <w:autoSpaceDE w:val="0"/>
        <w:autoSpaceDN w:val="0"/>
        <w:adjustRightInd w:val="0"/>
        <w:ind w:left="851"/>
        <w:rPr>
          <w:sz w:val="24"/>
          <w:szCs w:val="24"/>
        </w:rPr>
      </w:pPr>
      <w:r w:rsidRPr="001C6C5F">
        <w:rPr>
          <w:sz w:val="24"/>
          <w:szCs w:val="24"/>
        </w:rPr>
        <w:t xml:space="preserve">Der er blevet rapporteret om tilfælde af nasal </w:t>
      </w:r>
      <w:proofErr w:type="spellStart"/>
      <w:r w:rsidRPr="001C6C5F">
        <w:rPr>
          <w:sz w:val="24"/>
          <w:szCs w:val="24"/>
        </w:rPr>
        <w:t>ulceration</w:t>
      </w:r>
      <w:proofErr w:type="spellEnd"/>
      <w:r w:rsidRPr="001C6C5F">
        <w:rPr>
          <w:sz w:val="24"/>
          <w:szCs w:val="24"/>
        </w:rPr>
        <w:t xml:space="preserve"> og nasal septum perforation hos patienter efter intranasal applikation af antihistaminer.</w:t>
      </w:r>
    </w:p>
    <w:p w14:paraId="4BECFA9E" w14:textId="77777777" w:rsidR="00F47D8E" w:rsidRPr="001C6C5F" w:rsidRDefault="00F47D8E" w:rsidP="007C1744">
      <w:pPr>
        <w:autoSpaceDE w:val="0"/>
        <w:autoSpaceDN w:val="0"/>
        <w:adjustRightInd w:val="0"/>
        <w:ind w:left="851"/>
        <w:rPr>
          <w:sz w:val="24"/>
          <w:szCs w:val="24"/>
        </w:rPr>
      </w:pPr>
      <w:r w:rsidRPr="001C6C5F">
        <w:rPr>
          <w:sz w:val="24"/>
          <w:szCs w:val="24"/>
        </w:rPr>
        <w:t xml:space="preserve">Der er rapporteret om tilfælde af nasal septum perforation efter intranasal applikation af </w:t>
      </w:r>
      <w:proofErr w:type="spellStart"/>
      <w:r w:rsidRPr="001C6C5F">
        <w:rPr>
          <w:sz w:val="24"/>
          <w:szCs w:val="24"/>
        </w:rPr>
        <w:t>kortikosteroider</w:t>
      </w:r>
      <w:proofErr w:type="spellEnd"/>
      <w:r w:rsidRPr="001C6C5F">
        <w:rPr>
          <w:sz w:val="24"/>
          <w:szCs w:val="24"/>
        </w:rPr>
        <w:t>.</w:t>
      </w:r>
    </w:p>
    <w:p w14:paraId="5D5766A6" w14:textId="77777777" w:rsidR="00F47D8E" w:rsidRPr="001C6C5F" w:rsidRDefault="00F47D8E" w:rsidP="007C1744">
      <w:pPr>
        <w:autoSpaceDE w:val="0"/>
        <w:autoSpaceDN w:val="0"/>
        <w:adjustRightInd w:val="0"/>
        <w:ind w:left="851"/>
        <w:rPr>
          <w:sz w:val="24"/>
          <w:szCs w:val="24"/>
        </w:rPr>
      </w:pPr>
      <w:r w:rsidRPr="001C6C5F">
        <w:rPr>
          <w:sz w:val="24"/>
          <w:szCs w:val="24"/>
        </w:rPr>
        <w:t xml:space="preserve">Patienter, der anvender </w:t>
      </w:r>
      <w:proofErr w:type="spellStart"/>
      <w:r w:rsidRPr="001C6C5F">
        <w:rPr>
          <w:sz w:val="24"/>
          <w:szCs w:val="24"/>
        </w:rPr>
        <w:t>Ryaltris</w:t>
      </w:r>
      <w:proofErr w:type="spellEnd"/>
      <w:r w:rsidRPr="001C6C5F">
        <w:rPr>
          <w:sz w:val="24"/>
          <w:szCs w:val="24"/>
        </w:rPr>
        <w:t xml:space="preserve"> i flere måneder eller længere, bør undersøges regelmæssigt for mulige ændringer i næseslimhinden.</w:t>
      </w:r>
    </w:p>
    <w:p w14:paraId="7D09D3AE" w14:textId="77777777" w:rsidR="00F47D8E" w:rsidRPr="001C6C5F" w:rsidRDefault="00F47D8E" w:rsidP="007C1744">
      <w:pPr>
        <w:autoSpaceDE w:val="0"/>
        <w:autoSpaceDN w:val="0"/>
        <w:adjustRightInd w:val="0"/>
        <w:ind w:left="851"/>
        <w:rPr>
          <w:sz w:val="24"/>
          <w:szCs w:val="24"/>
        </w:rPr>
      </w:pPr>
      <w:proofErr w:type="spellStart"/>
      <w:r w:rsidRPr="001C6C5F">
        <w:rPr>
          <w:sz w:val="24"/>
          <w:szCs w:val="24"/>
        </w:rPr>
        <w:t>Ryaltris</w:t>
      </w:r>
      <w:proofErr w:type="spellEnd"/>
      <w:r w:rsidRPr="001C6C5F">
        <w:rPr>
          <w:sz w:val="24"/>
          <w:szCs w:val="24"/>
        </w:rPr>
        <w:t xml:space="preserve"> anbefales ikke i tilfælde af nasal septum perforation (se pkt. 4.8).</w:t>
      </w:r>
    </w:p>
    <w:p w14:paraId="7D0AB132" w14:textId="77777777" w:rsidR="00F47D8E" w:rsidRPr="001C6C5F" w:rsidRDefault="00F47D8E" w:rsidP="007C1744">
      <w:pPr>
        <w:autoSpaceDE w:val="0"/>
        <w:autoSpaceDN w:val="0"/>
        <w:adjustRightInd w:val="0"/>
        <w:ind w:left="851"/>
        <w:rPr>
          <w:sz w:val="24"/>
          <w:szCs w:val="24"/>
        </w:rPr>
      </w:pPr>
    </w:p>
    <w:p w14:paraId="1E3CB617" w14:textId="77777777" w:rsidR="00F47D8E" w:rsidRPr="001C6C5F" w:rsidRDefault="00F47D8E" w:rsidP="007C1744">
      <w:pPr>
        <w:autoSpaceDE w:val="0"/>
        <w:autoSpaceDN w:val="0"/>
        <w:adjustRightInd w:val="0"/>
        <w:ind w:left="851"/>
        <w:rPr>
          <w:sz w:val="24"/>
          <w:szCs w:val="24"/>
        </w:rPr>
      </w:pPr>
      <w:r w:rsidRPr="001C6C5F">
        <w:rPr>
          <w:sz w:val="24"/>
          <w:szCs w:val="24"/>
        </w:rPr>
        <w:t xml:space="preserve">Der er rapporteret tilfælde af </w:t>
      </w:r>
      <w:proofErr w:type="spellStart"/>
      <w:r w:rsidRPr="001C6C5F">
        <w:rPr>
          <w:sz w:val="24"/>
          <w:szCs w:val="24"/>
        </w:rPr>
        <w:t>epistaxis</w:t>
      </w:r>
      <w:proofErr w:type="spellEnd"/>
      <w:r w:rsidRPr="001C6C5F">
        <w:rPr>
          <w:sz w:val="24"/>
          <w:szCs w:val="24"/>
        </w:rPr>
        <w:t xml:space="preserve"> hos patienter efter intranasal applikation af antihistaminer og </w:t>
      </w:r>
      <w:proofErr w:type="spellStart"/>
      <w:r w:rsidRPr="001C6C5F">
        <w:rPr>
          <w:sz w:val="24"/>
          <w:szCs w:val="24"/>
        </w:rPr>
        <w:t>kortikosteroider</w:t>
      </w:r>
      <w:proofErr w:type="spellEnd"/>
      <w:r w:rsidRPr="001C6C5F">
        <w:rPr>
          <w:sz w:val="24"/>
          <w:szCs w:val="24"/>
        </w:rPr>
        <w:t xml:space="preserve"> (se pkt. 4.8).</w:t>
      </w:r>
    </w:p>
    <w:p w14:paraId="1A224BA0" w14:textId="77777777" w:rsidR="00F47D8E" w:rsidRPr="001C6C5F" w:rsidRDefault="00F47D8E" w:rsidP="007C1744">
      <w:pPr>
        <w:autoSpaceDE w:val="0"/>
        <w:autoSpaceDN w:val="0"/>
        <w:adjustRightInd w:val="0"/>
        <w:ind w:left="851"/>
        <w:rPr>
          <w:sz w:val="24"/>
          <w:szCs w:val="24"/>
        </w:rPr>
      </w:pPr>
    </w:p>
    <w:p w14:paraId="30BC069A" w14:textId="77777777" w:rsidR="00F47D8E" w:rsidRPr="001C6C5F" w:rsidRDefault="00F47D8E" w:rsidP="007C1744">
      <w:pPr>
        <w:autoSpaceDE w:val="0"/>
        <w:autoSpaceDN w:val="0"/>
        <w:adjustRightInd w:val="0"/>
        <w:ind w:left="851"/>
        <w:rPr>
          <w:sz w:val="24"/>
          <w:szCs w:val="24"/>
        </w:rPr>
      </w:pPr>
      <w:r w:rsidRPr="001C6C5F">
        <w:rPr>
          <w:sz w:val="24"/>
          <w:szCs w:val="24"/>
        </w:rPr>
        <w:t xml:space="preserve">I kliniske studier med </w:t>
      </w:r>
      <w:proofErr w:type="spellStart"/>
      <w:r w:rsidRPr="001C6C5F">
        <w:rPr>
          <w:sz w:val="24"/>
          <w:szCs w:val="24"/>
        </w:rPr>
        <w:t>mometasonfuroat</w:t>
      </w:r>
      <w:proofErr w:type="spellEnd"/>
      <w:r w:rsidRPr="001C6C5F">
        <w:rPr>
          <w:sz w:val="24"/>
          <w:szCs w:val="24"/>
        </w:rPr>
        <w:t xml:space="preserve"> administreret intranasalt er der set tilfælde med udvikling af lokaliserede </w:t>
      </w:r>
      <w:proofErr w:type="spellStart"/>
      <w:r w:rsidRPr="001C6C5F">
        <w:rPr>
          <w:i/>
          <w:iCs/>
          <w:sz w:val="24"/>
          <w:szCs w:val="24"/>
        </w:rPr>
        <w:t>Candida</w:t>
      </w:r>
      <w:proofErr w:type="spellEnd"/>
      <w:r w:rsidRPr="001C6C5F">
        <w:rPr>
          <w:i/>
          <w:iCs/>
          <w:sz w:val="24"/>
          <w:szCs w:val="24"/>
        </w:rPr>
        <w:t> </w:t>
      </w:r>
      <w:proofErr w:type="spellStart"/>
      <w:r w:rsidRPr="001C6C5F">
        <w:rPr>
          <w:i/>
          <w:iCs/>
          <w:sz w:val="24"/>
          <w:szCs w:val="24"/>
        </w:rPr>
        <w:t>albicans</w:t>
      </w:r>
      <w:proofErr w:type="spellEnd"/>
      <w:r w:rsidRPr="001C6C5F">
        <w:rPr>
          <w:sz w:val="24"/>
          <w:szCs w:val="24"/>
        </w:rPr>
        <w:t xml:space="preserve">-infektioner i næse og svælg. Når en sådan infektion udvikles, kan lokal behandling med passende lægemidler være nødvendig, og </w:t>
      </w:r>
      <w:proofErr w:type="spellStart"/>
      <w:r w:rsidRPr="001C6C5F">
        <w:rPr>
          <w:sz w:val="24"/>
          <w:szCs w:val="24"/>
        </w:rPr>
        <w:t>seponering</w:t>
      </w:r>
      <w:proofErr w:type="spellEnd"/>
      <w:r w:rsidRPr="001C6C5F">
        <w:rPr>
          <w:sz w:val="24"/>
          <w:szCs w:val="24"/>
        </w:rPr>
        <w:t xml:space="preserve"> af behandlingen med </w:t>
      </w:r>
      <w:proofErr w:type="spellStart"/>
      <w:r w:rsidRPr="001C6C5F">
        <w:rPr>
          <w:sz w:val="24"/>
          <w:szCs w:val="24"/>
        </w:rPr>
        <w:t>Ryaltris</w:t>
      </w:r>
      <w:proofErr w:type="spellEnd"/>
      <w:r w:rsidRPr="001C6C5F">
        <w:rPr>
          <w:sz w:val="24"/>
          <w:szCs w:val="24"/>
        </w:rPr>
        <w:t xml:space="preserve"> kan være påkrævet. Patienter, der anvendes </w:t>
      </w:r>
      <w:proofErr w:type="spellStart"/>
      <w:r w:rsidRPr="001C6C5F">
        <w:rPr>
          <w:sz w:val="24"/>
          <w:szCs w:val="24"/>
        </w:rPr>
        <w:t>Ryaltris</w:t>
      </w:r>
      <w:proofErr w:type="spellEnd"/>
      <w:r w:rsidRPr="001C6C5F">
        <w:rPr>
          <w:sz w:val="24"/>
          <w:szCs w:val="24"/>
        </w:rPr>
        <w:t xml:space="preserve"> i flere måneder eller længere, bør undersøges regelmæssigt for tegn på </w:t>
      </w:r>
      <w:proofErr w:type="spellStart"/>
      <w:r w:rsidRPr="001C6C5F">
        <w:rPr>
          <w:sz w:val="24"/>
          <w:szCs w:val="24"/>
        </w:rPr>
        <w:t>Candida</w:t>
      </w:r>
      <w:proofErr w:type="spellEnd"/>
      <w:r w:rsidRPr="001C6C5F">
        <w:rPr>
          <w:sz w:val="24"/>
          <w:szCs w:val="24"/>
        </w:rPr>
        <w:t>-infektion eller andre tegn på utilsigtet påvirkning af næseslimhinden.</w:t>
      </w:r>
    </w:p>
    <w:p w14:paraId="385614BE" w14:textId="77777777" w:rsidR="00F47D8E" w:rsidRPr="001C6C5F" w:rsidRDefault="00F47D8E" w:rsidP="007C1744">
      <w:pPr>
        <w:ind w:left="851"/>
        <w:rPr>
          <w:sz w:val="24"/>
          <w:szCs w:val="24"/>
        </w:rPr>
      </w:pPr>
    </w:p>
    <w:p w14:paraId="59668BD9" w14:textId="77777777" w:rsidR="00F47D8E" w:rsidRPr="001C6C5F" w:rsidRDefault="00F47D8E" w:rsidP="007C1744">
      <w:pPr>
        <w:ind w:left="851"/>
        <w:rPr>
          <w:sz w:val="24"/>
          <w:szCs w:val="24"/>
          <w:u w:val="single"/>
        </w:rPr>
      </w:pPr>
      <w:r w:rsidRPr="001C6C5F">
        <w:rPr>
          <w:sz w:val="24"/>
          <w:szCs w:val="24"/>
          <w:u w:val="single"/>
        </w:rPr>
        <w:t>Synsforstyrrelser</w:t>
      </w:r>
    </w:p>
    <w:p w14:paraId="4E0FE0F8" w14:textId="77777777" w:rsidR="00F47D8E" w:rsidRPr="001C6C5F" w:rsidRDefault="00F47D8E" w:rsidP="007C1744">
      <w:pPr>
        <w:ind w:left="851"/>
        <w:rPr>
          <w:sz w:val="24"/>
          <w:szCs w:val="24"/>
        </w:rPr>
      </w:pPr>
      <w:r w:rsidRPr="001C6C5F">
        <w:rPr>
          <w:sz w:val="24"/>
          <w:szCs w:val="24"/>
        </w:rPr>
        <w:t xml:space="preserve">Ved brug af systemisk og </w:t>
      </w:r>
      <w:proofErr w:type="spellStart"/>
      <w:r w:rsidRPr="001C6C5F">
        <w:rPr>
          <w:sz w:val="24"/>
          <w:szCs w:val="24"/>
        </w:rPr>
        <w:t>topikal</w:t>
      </w:r>
      <w:proofErr w:type="spellEnd"/>
      <w:r w:rsidRPr="001C6C5F">
        <w:rPr>
          <w:sz w:val="24"/>
          <w:szCs w:val="24"/>
        </w:rPr>
        <w:t xml:space="preserve"> (herunder intranasalt, inhaleret og </w:t>
      </w:r>
      <w:proofErr w:type="spellStart"/>
      <w:r w:rsidRPr="001C6C5F">
        <w:rPr>
          <w:sz w:val="24"/>
          <w:szCs w:val="24"/>
        </w:rPr>
        <w:t>intraokulært</w:t>
      </w:r>
      <w:proofErr w:type="spellEnd"/>
      <w:r w:rsidRPr="001C6C5F">
        <w:rPr>
          <w:sz w:val="24"/>
          <w:szCs w:val="24"/>
        </w:rPr>
        <w:t xml:space="preserve">) </w:t>
      </w:r>
      <w:proofErr w:type="spellStart"/>
      <w:r w:rsidRPr="001C6C5F">
        <w:rPr>
          <w:sz w:val="24"/>
          <w:szCs w:val="24"/>
        </w:rPr>
        <w:t>kortikosteroid</w:t>
      </w:r>
      <w:proofErr w:type="spellEnd"/>
      <w:r w:rsidRPr="001C6C5F">
        <w:rPr>
          <w:sz w:val="24"/>
          <w:szCs w:val="24"/>
        </w:rPr>
        <w:t xml:space="preserve"> kan der blive rapporteret om synsforstyrrelser. Hvis patienten får symptomer, såsom sløret syn eller andre synsforstyrrelser, bør det overvejes at henvise patienten til oftalmolog med henblik på vurdering af de mulige årsager til synsforstyrrelserne, disse kan være grå stær, </w:t>
      </w:r>
      <w:proofErr w:type="spellStart"/>
      <w:r w:rsidRPr="001C6C5F">
        <w:rPr>
          <w:sz w:val="24"/>
          <w:szCs w:val="24"/>
        </w:rPr>
        <w:t>glaukom</w:t>
      </w:r>
      <w:proofErr w:type="spellEnd"/>
      <w:r w:rsidRPr="001C6C5F">
        <w:rPr>
          <w:sz w:val="24"/>
          <w:szCs w:val="24"/>
        </w:rPr>
        <w:t xml:space="preserve"> eller sjældne sygdomme, såsom central serøs </w:t>
      </w:r>
      <w:proofErr w:type="spellStart"/>
      <w:r w:rsidRPr="001C6C5F">
        <w:rPr>
          <w:sz w:val="24"/>
          <w:szCs w:val="24"/>
        </w:rPr>
        <w:t>korioretinopati</w:t>
      </w:r>
      <w:proofErr w:type="spellEnd"/>
      <w:r w:rsidRPr="001C6C5F">
        <w:rPr>
          <w:sz w:val="24"/>
          <w:szCs w:val="24"/>
        </w:rPr>
        <w:t xml:space="preserve"> (CSCR), som er blevet rapporteret efter brug af systemiske og </w:t>
      </w:r>
      <w:proofErr w:type="spellStart"/>
      <w:r w:rsidRPr="001C6C5F">
        <w:rPr>
          <w:sz w:val="24"/>
          <w:szCs w:val="24"/>
        </w:rPr>
        <w:t>topikale</w:t>
      </w:r>
      <w:proofErr w:type="spellEnd"/>
      <w:r w:rsidRPr="001C6C5F">
        <w:rPr>
          <w:sz w:val="24"/>
          <w:szCs w:val="24"/>
        </w:rPr>
        <w:t xml:space="preserve"> </w:t>
      </w:r>
      <w:proofErr w:type="spellStart"/>
      <w:r w:rsidRPr="001C6C5F">
        <w:rPr>
          <w:sz w:val="24"/>
          <w:szCs w:val="24"/>
        </w:rPr>
        <w:t>kortikosteroider</w:t>
      </w:r>
      <w:proofErr w:type="spellEnd"/>
      <w:r w:rsidRPr="001C6C5F">
        <w:rPr>
          <w:sz w:val="24"/>
          <w:szCs w:val="24"/>
        </w:rPr>
        <w:t>.</w:t>
      </w:r>
    </w:p>
    <w:p w14:paraId="52365B77" w14:textId="77777777" w:rsidR="00F47D8E" w:rsidRPr="001C6C5F" w:rsidRDefault="00F47D8E" w:rsidP="007C1744">
      <w:pPr>
        <w:ind w:left="851"/>
        <w:rPr>
          <w:sz w:val="24"/>
          <w:szCs w:val="24"/>
        </w:rPr>
      </w:pPr>
    </w:p>
    <w:p w14:paraId="0A5FC81D" w14:textId="77777777" w:rsidR="00F47D8E" w:rsidRPr="001C6C5F" w:rsidRDefault="00F47D8E" w:rsidP="007C1744">
      <w:pPr>
        <w:ind w:left="851"/>
        <w:rPr>
          <w:sz w:val="24"/>
          <w:szCs w:val="24"/>
          <w:u w:val="single"/>
        </w:rPr>
      </w:pPr>
      <w:r w:rsidRPr="001C6C5F">
        <w:rPr>
          <w:sz w:val="24"/>
          <w:szCs w:val="24"/>
          <w:u w:val="single"/>
        </w:rPr>
        <w:t>Overfølsomhedsreaktioner</w:t>
      </w:r>
    </w:p>
    <w:p w14:paraId="178CB8E2" w14:textId="77777777" w:rsidR="00F47D8E" w:rsidRPr="001C6C5F" w:rsidRDefault="00F47D8E" w:rsidP="007C1744">
      <w:pPr>
        <w:ind w:left="851"/>
        <w:rPr>
          <w:sz w:val="24"/>
          <w:szCs w:val="24"/>
        </w:rPr>
      </w:pPr>
      <w:r w:rsidRPr="001C6C5F">
        <w:rPr>
          <w:sz w:val="24"/>
          <w:szCs w:val="24"/>
        </w:rPr>
        <w:t xml:space="preserve">Der kan opstå overfølsomhedsreaktioner, herunder tilfælde af hvæsende vejrtrækning, efter intranasal administration af </w:t>
      </w:r>
      <w:proofErr w:type="spellStart"/>
      <w:r w:rsidRPr="001C6C5F">
        <w:rPr>
          <w:sz w:val="24"/>
          <w:szCs w:val="24"/>
        </w:rPr>
        <w:t>mometasonfuroatmonohydrat</w:t>
      </w:r>
      <w:proofErr w:type="spellEnd"/>
      <w:r w:rsidRPr="001C6C5F">
        <w:rPr>
          <w:sz w:val="24"/>
          <w:szCs w:val="24"/>
        </w:rPr>
        <w:t xml:space="preserve"> og </w:t>
      </w:r>
      <w:proofErr w:type="spellStart"/>
      <w:r w:rsidRPr="001C6C5F">
        <w:rPr>
          <w:sz w:val="24"/>
          <w:szCs w:val="24"/>
        </w:rPr>
        <w:t>olopatadinhydrochlorid</w:t>
      </w:r>
      <w:proofErr w:type="spellEnd"/>
      <w:r w:rsidRPr="001C6C5F">
        <w:rPr>
          <w:sz w:val="24"/>
          <w:szCs w:val="24"/>
        </w:rPr>
        <w:t xml:space="preserve">. Behandlingen med </w:t>
      </w:r>
      <w:proofErr w:type="spellStart"/>
      <w:r w:rsidRPr="001C6C5F">
        <w:rPr>
          <w:sz w:val="24"/>
          <w:szCs w:val="24"/>
        </w:rPr>
        <w:t>Ryaltris</w:t>
      </w:r>
      <w:proofErr w:type="spellEnd"/>
      <w:r w:rsidRPr="001C6C5F">
        <w:rPr>
          <w:sz w:val="24"/>
          <w:szCs w:val="24"/>
        </w:rPr>
        <w:t xml:space="preserve"> skal seponeres, hvis sådanne reaktioner opstår (se pkt. 4.8).</w:t>
      </w:r>
    </w:p>
    <w:p w14:paraId="0C9D805C" w14:textId="77777777" w:rsidR="00F47D8E" w:rsidRPr="001C6C5F" w:rsidRDefault="00F47D8E" w:rsidP="007C1744">
      <w:pPr>
        <w:ind w:left="851"/>
        <w:rPr>
          <w:sz w:val="24"/>
          <w:szCs w:val="24"/>
        </w:rPr>
      </w:pPr>
    </w:p>
    <w:p w14:paraId="1151FD20" w14:textId="77777777" w:rsidR="00F47D8E" w:rsidRPr="001C6C5F" w:rsidRDefault="00F47D8E" w:rsidP="007C1744">
      <w:pPr>
        <w:ind w:left="851"/>
        <w:rPr>
          <w:sz w:val="24"/>
          <w:szCs w:val="24"/>
          <w:u w:val="single"/>
        </w:rPr>
      </w:pPr>
      <w:r w:rsidRPr="001C6C5F">
        <w:rPr>
          <w:sz w:val="24"/>
          <w:szCs w:val="24"/>
          <w:u w:val="single"/>
        </w:rPr>
        <w:t>Immunsuppression</w:t>
      </w:r>
    </w:p>
    <w:p w14:paraId="116874D7" w14:textId="77777777" w:rsidR="00F47D8E" w:rsidRPr="001C6C5F" w:rsidRDefault="00F47D8E" w:rsidP="007C1744">
      <w:pPr>
        <w:ind w:left="851"/>
        <w:rPr>
          <w:sz w:val="24"/>
          <w:szCs w:val="24"/>
        </w:rPr>
      </w:pPr>
      <w:r w:rsidRPr="001C6C5F">
        <w:rPr>
          <w:sz w:val="24"/>
          <w:szCs w:val="24"/>
        </w:rPr>
        <w:t xml:space="preserve">Personer, der får lægemidler, der undertrykker immunsystemet, såsom </w:t>
      </w:r>
      <w:proofErr w:type="spellStart"/>
      <w:r w:rsidRPr="001C6C5F">
        <w:rPr>
          <w:sz w:val="24"/>
          <w:szCs w:val="24"/>
        </w:rPr>
        <w:t>kortikosteroider</w:t>
      </w:r>
      <w:proofErr w:type="spellEnd"/>
      <w:r w:rsidRPr="001C6C5F">
        <w:rPr>
          <w:sz w:val="24"/>
          <w:szCs w:val="24"/>
        </w:rPr>
        <w:t xml:space="preserve">, er mere modtagelige for at få infektioner end raske personer. Skoldkopper og mæslinger kan for eksempel give et mere alvorligt og endda fatalt forløb hos modtagelige børn og voksne, der får </w:t>
      </w:r>
      <w:proofErr w:type="spellStart"/>
      <w:r w:rsidRPr="001C6C5F">
        <w:rPr>
          <w:sz w:val="24"/>
          <w:szCs w:val="24"/>
        </w:rPr>
        <w:t>kortikosteroider</w:t>
      </w:r>
      <w:proofErr w:type="spellEnd"/>
      <w:r w:rsidRPr="001C6C5F">
        <w:rPr>
          <w:sz w:val="24"/>
          <w:szCs w:val="24"/>
        </w:rPr>
        <w:t xml:space="preserve">. Børn og voksne, der ikke har haft disse sygdomme eller ikke er blevet ordentligt immuniserede, bør være særligt opmærksomme på at undgå smitte. Det vides ikke hvordan dosis, administrationsvej og behandlingsvarighed af </w:t>
      </w:r>
      <w:proofErr w:type="spellStart"/>
      <w:r w:rsidRPr="001C6C5F">
        <w:rPr>
          <w:sz w:val="24"/>
          <w:szCs w:val="24"/>
        </w:rPr>
        <w:t>kortikosteroider</w:t>
      </w:r>
      <w:proofErr w:type="spellEnd"/>
      <w:r w:rsidRPr="001C6C5F">
        <w:rPr>
          <w:sz w:val="24"/>
          <w:szCs w:val="24"/>
        </w:rPr>
        <w:t xml:space="preserve"> påvirker risikoen for at udvikle en dissemineret infektion.</w:t>
      </w:r>
    </w:p>
    <w:p w14:paraId="6F572921" w14:textId="77777777" w:rsidR="00F47D8E" w:rsidRPr="001C6C5F" w:rsidRDefault="00F47D8E" w:rsidP="007C1744">
      <w:pPr>
        <w:ind w:left="851"/>
        <w:rPr>
          <w:sz w:val="24"/>
          <w:szCs w:val="24"/>
        </w:rPr>
      </w:pPr>
    </w:p>
    <w:p w14:paraId="7DD1CCB2" w14:textId="77777777" w:rsidR="00F47D8E" w:rsidRPr="001C6C5F" w:rsidRDefault="00F47D8E" w:rsidP="007C1744">
      <w:pPr>
        <w:ind w:left="851"/>
        <w:rPr>
          <w:sz w:val="24"/>
          <w:szCs w:val="24"/>
        </w:rPr>
      </w:pPr>
      <w:proofErr w:type="spellStart"/>
      <w:r w:rsidRPr="001C6C5F">
        <w:rPr>
          <w:sz w:val="24"/>
          <w:szCs w:val="24"/>
        </w:rPr>
        <w:t>Kortikosteroider</w:t>
      </w:r>
      <w:proofErr w:type="spellEnd"/>
      <w:r w:rsidRPr="001C6C5F">
        <w:rPr>
          <w:sz w:val="24"/>
          <w:szCs w:val="24"/>
        </w:rPr>
        <w:t xml:space="preserve"> bør anvendes med forsigtighed, hvis overhovedet, til patienter med aktive eller latente tuberkuloseinfektioner i luftvejen, ubehandlede lokale eller systemiske svampe- eller bakterieinfektioner, systemiske virale eller parasitære infektioner eller </w:t>
      </w:r>
      <w:proofErr w:type="spellStart"/>
      <w:r w:rsidRPr="001C6C5F">
        <w:rPr>
          <w:sz w:val="24"/>
          <w:szCs w:val="24"/>
        </w:rPr>
        <w:t>okulær</w:t>
      </w:r>
      <w:proofErr w:type="spellEnd"/>
      <w:r w:rsidRPr="001C6C5F">
        <w:rPr>
          <w:sz w:val="24"/>
          <w:szCs w:val="24"/>
        </w:rPr>
        <w:t xml:space="preserve"> herpes </w:t>
      </w:r>
      <w:proofErr w:type="spellStart"/>
      <w:r w:rsidRPr="001C6C5F">
        <w:rPr>
          <w:sz w:val="24"/>
          <w:szCs w:val="24"/>
        </w:rPr>
        <w:t>simplex</w:t>
      </w:r>
      <w:proofErr w:type="spellEnd"/>
      <w:r w:rsidRPr="001C6C5F">
        <w:rPr>
          <w:sz w:val="24"/>
          <w:szCs w:val="24"/>
        </w:rPr>
        <w:t>, da disse infektioner kan forværres.</w:t>
      </w:r>
    </w:p>
    <w:p w14:paraId="74A6D6A6" w14:textId="77777777" w:rsidR="00F47D8E" w:rsidRPr="001C6C5F" w:rsidRDefault="00F47D8E" w:rsidP="007C1744">
      <w:pPr>
        <w:ind w:left="851"/>
        <w:rPr>
          <w:sz w:val="24"/>
          <w:szCs w:val="24"/>
        </w:rPr>
      </w:pPr>
    </w:p>
    <w:p w14:paraId="3F85A699" w14:textId="77777777" w:rsidR="00F47D8E" w:rsidRPr="001C6C5F" w:rsidRDefault="00F47D8E" w:rsidP="007C1744">
      <w:pPr>
        <w:ind w:left="851"/>
        <w:rPr>
          <w:sz w:val="24"/>
          <w:szCs w:val="24"/>
          <w:u w:val="single"/>
        </w:rPr>
      </w:pPr>
      <w:proofErr w:type="spellStart"/>
      <w:r w:rsidRPr="001C6C5F">
        <w:rPr>
          <w:sz w:val="24"/>
          <w:szCs w:val="24"/>
          <w:u w:val="single"/>
        </w:rPr>
        <w:t>Kortikosteroiders</w:t>
      </w:r>
      <w:proofErr w:type="spellEnd"/>
      <w:r w:rsidRPr="001C6C5F">
        <w:rPr>
          <w:sz w:val="24"/>
          <w:szCs w:val="24"/>
          <w:u w:val="single"/>
        </w:rPr>
        <w:t xml:space="preserve"> systemiske virkning</w:t>
      </w:r>
    </w:p>
    <w:p w14:paraId="05552503" w14:textId="77777777" w:rsidR="00F47D8E" w:rsidRPr="001C6C5F" w:rsidRDefault="00F47D8E" w:rsidP="007C1744">
      <w:pPr>
        <w:ind w:left="851"/>
        <w:rPr>
          <w:sz w:val="24"/>
          <w:szCs w:val="24"/>
        </w:rPr>
      </w:pPr>
      <w:r w:rsidRPr="001C6C5F">
        <w:rPr>
          <w:sz w:val="24"/>
          <w:szCs w:val="24"/>
        </w:rPr>
        <w:t xml:space="preserve">Potentielle systemiske virkninger kan omfatte </w:t>
      </w:r>
      <w:proofErr w:type="spellStart"/>
      <w:r w:rsidRPr="001C6C5F">
        <w:rPr>
          <w:sz w:val="24"/>
          <w:szCs w:val="24"/>
        </w:rPr>
        <w:t>Cushings</w:t>
      </w:r>
      <w:proofErr w:type="spellEnd"/>
      <w:r w:rsidRPr="001C6C5F">
        <w:rPr>
          <w:sz w:val="24"/>
          <w:szCs w:val="24"/>
        </w:rPr>
        <w:t xml:space="preserve"> syndrom, </w:t>
      </w:r>
      <w:proofErr w:type="spellStart"/>
      <w:r w:rsidRPr="001C6C5F">
        <w:rPr>
          <w:sz w:val="24"/>
          <w:szCs w:val="24"/>
        </w:rPr>
        <w:t>cushingoide</w:t>
      </w:r>
      <w:proofErr w:type="spellEnd"/>
      <w:r w:rsidRPr="001C6C5F">
        <w:rPr>
          <w:sz w:val="24"/>
          <w:szCs w:val="24"/>
        </w:rPr>
        <w:t xml:space="preserve"> træk, binyrebarksuppression, væksthæmning hos børn og unge, katarakt, </w:t>
      </w:r>
      <w:proofErr w:type="spellStart"/>
      <w:r w:rsidRPr="001C6C5F">
        <w:rPr>
          <w:sz w:val="24"/>
          <w:szCs w:val="24"/>
        </w:rPr>
        <w:t>glaukom</w:t>
      </w:r>
      <w:proofErr w:type="spellEnd"/>
      <w:r w:rsidRPr="001C6C5F">
        <w:rPr>
          <w:sz w:val="24"/>
          <w:szCs w:val="24"/>
        </w:rPr>
        <w:t xml:space="preserve"> og sjældnere, en række psykiske eller adfærdsrelaterede indvirkninger, herunder </w:t>
      </w:r>
      <w:proofErr w:type="spellStart"/>
      <w:r w:rsidRPr="001C6C5F">
        <w:rPr>
          <w:sz w:val="24"/>
          <w:szCs w:val="24"/>
        </w:rPr>
        <w:t>psykomotorisk</w:t>
      </w:r>
      <w:proofErr w:type="spellEnd"/>
      <w:r w:rsidRPr="001C6C5F">
        <w:rPr>
          <w:sz w:val="24"/>
          <w:szCs w:val="24"/>
        </w:rPr>
        <w:t xml:space="preserve"> hyperaktivitet, søvnforstyrrelser, angst, depression og aggression (specielt hos børn).</w:t>
      </w:r>
    </w:p>
    <w:p w14:paraId="2E798702" w14:textId="77777777" w:rsidR="00F47D8E" w:rsidRPr="001C6C5F" w:rsidRDefault="00F47D8E" w:rsidP="007C1744">
      <w:pPr>
        <w:ind w:left="851"/>
        <w:rPr>
          <w:sz w:val="24"/>
          <w:szCs w:val="24"/>
        </w:rPr>
      </w:pPr>
    </w:p>
    <w:p w14:paraId="073D23EF" w14:textId="77777777" w:rsidR="00F47D8E" w:rsidRPr="001C6C5F" w:rsidRDefault="00F47D8E" w:rsidP="007C1744">
      <w:pPr>
        <w:ind w:left="851"/>
        <w:rPr>
          <w:sz w:val="24"/>
          <w:szCs w:val="24"/>
        </w:rPr>
      </w:pPr>
      <w:r w:rsidRPr="001C6C5F">
        <w:rPr>
          <w:sz w:val="24"/>
          <w:szCs w:val="24"/>
        </w:rPr>
        <w:t xml:space="preserve">Der kan forekomme systemiske </w:t>
      </w:r>
      <w:proofErr w:type="spellStart"/>
      <w:r w:rsidRPr="001C6C5F">
        <w:rPr>
          <w:sz w:val="24"/>
          <w:szCs w:val="24"/>
        </w:rPr>
        <w:t>kortikosteroide</w:t>
      </w:r>
      <w:proofErr w:type="spellEnd"/>
      <w:r w:rsidRPr="001C6C5F">
        <w:rPr>
          <w:sz w:val="24"/>
          <w:szCs w:val="24"/>
        </w:rPr>
        <w:t xml:space="preserve"> indvirkninger, når intranasale steroider anvendes i højere doser end de anbefalede eller hos modtagelige personer ved de anbefalede doser. Hvis sådanne ændringer forekommer, bør dosis af </w:t>
      </w:r>
      <w:proofErr w:type="spellStart"/>
      <w:r w:rsidRPr="001C6C5F">
        <w:rPr>
          <w:sz w:val="24"/>
          <w:szCs w:val="24"/>
        </w:rPr>
        <w:t>Ryaltris</w:t>
      </w:r>
      <w:proofErr w:type="spellEnd"/>
      <w:r w:rsidRPr="001C6C5F">
        <w:rPr>
          <w:sz w:val="24"/>
          <w:szCs w:val="24"/>
        </w:rPr>
        <w:t xml:space="preserve"> seponeres langsomt i overensstemmelse med de godkendte procedurer for </w:t>
      </w:r>
      <w:proofErr w:type="spellStart"/>
      <w:r w:rsidRPr="001C6C5F">
        <w:rPr>
          <w:sz w:val="24"/>
          <w:szCs w:val="24"/>
        </w:rPr>
        <w:t>seponering</w:t>
      </w:r>
      <w:proofErr w:type="spellEnd"/>
      <w:r w:rsidRPr="001C6C5F">
        <w:rPr>
          <w:sz w:val="24"/>
          <w:szCs w:val="24"/>
        </w:rPr>
        <w:t xml:space="preserve"> af oral behandling med </w:t>
      </w:r>
      <w:proofErr w:type="spellStart"/>
      <w:r w:rsidRPr="001C6C5F">
        <w:rPr>
          <w:sz w:val="24"/>
          <w:szCs w:val="24"/>
        </w:rPr>
        <w:t>kortikosteroider</w:t>
      </w:r>
      <w:proofErr w:type="spellEnd"/>
      <w:r w:rsidRPr="001C6C5F">
        <w:rPr>
          <w:sz w:val="24"/>
          <w:szCs w:val="24"/>
        </w:rPr>
        <w:t xml:space="preserve">. Samtidig anvendelse af intranasale </w:t>
      </w:r>
      <w:proofErr w:type="spellStart"/>
      <w:r w:rsidRPr="001C6C5F">
        <w:rPr>
          <w:sz w:val="24"/>
          <w:szCs w:val="24"/>
        </w:rPr>
        <w:t>kortikosteroider</w:t>
      </w:r>
      <w:proofErr w:type="spellEnd"/>
      <w:r w:rsidRPr="001C6C5F">
        <w:rPr>
          <w:sz w:val="24"/>
          <w:szCs w:val="24"/>
        </w:rPr>
        <w:t xml:space="preserve"> med </w:t>
      </w:r>
      <w:proofErr w:type="spellStart"/>
      <w:r w:rsidRPr="001C6C5F">
        <w:rPr>
          <w:sz w:val="24"/>
          <w:szCs w:val="24"/>
        </w:rPr>
        <w:t>kortikosteroider</w:t>
      </w:r>
      <w:proofErr w:type="spellEnd"/>
      <w:r w:rsidRPr="001C6C5F">
        <w:rPr>
          <w:sz w:val="24"/>
          <w:szCs w:val="24"/>
        </w:rPr>
        <w:t xml:space="preserve"> til inhalation kan øge risikoen for tegn eller symptomer på </w:t>
      </w:r>
      <w:proofErr w:type="spellStart"/>
      <w:r w:rsidRPr="001C6C5F">
        <w:rPr>
          <w:sz w:val="24"/>
          <w:szCs w:val="24"/>
        </w:rPr>
        <w:t>hyperkorticisme</w:t>
      </w:r>
      <w:proofErr w:type="spellEnd"/>
      <w:r w:rsidRPr="001C6C5F">
        <w:rPr>
          <w:sz w:val="24"/>
          <w:szCs w:val="24"/>
        </w:rPr>
        <w:t xml:space="preserve"> og/eller suppression af HPA-aksen.</w:t>
      </w:r>
    </w:p>
    <w:p w14:paraId="4F9830E2" w14:textId="77777777" w:rsidR="00F47D8E" w:rsidRPr="001C6C5F" w:rsidRDefault="00F47D8E" w:rsidP="007C1744">
      <w:pPr>
        <w:ind w:left="851"/>
        <w:rPr>
          <w:sz w:val="24"/>
          <w:szCs w:val="24"/>
        </w:rPr>
      </w:pPr>
      <w:r w:rsidRPr="001C6C5F">
        <w:rPr>
          <w:sz w:val="24"/>
          <w:szCs w:val="24"/>
        </w:rPr>
        <w:t xml:space="preserve">Hvis der er evidens for anvendelse af højere doser end de anbefalede, bør supplerende systemisk </w:t>
      </w:r>
      <w:proofErr w:type="spellStart"/>
      <w:r w:rsidRPr="001C6C5F">
        <w:rPr>
          <w:sz w:val="24"/>
          <w:szCs w:val="24"/>
        </w:rPr>
        <w:t>kortikosteroid</w:t>
      </w:r>
      <w:proofErr w:type="spellEnd"/>
      <w:r w:rsidRPr="001C6C5F">
        <w:rPr>
          <w:sz w:val="24"/>
          <w:szCs w:val="24"/>
        </w:rPr>
        <w:t xml:space="preserve">-behandling overvejes i perioder med stress og ved </w:t>
      </w:r>
      <w:proofErr w:type="spellStart"/>
      <w:r w:rsidRPr="001C6C5F">
        <w:rPr>
          <w:sz w:val="24"/>
          <w:szCs w:val="24"/>
        </w:rPr>
        <w:t>elektiv</w:t>
      </w:r>
      <w:proofErr w:type="spellEnd"/>
      <w:r w:rsidRPr="001C6C5F">
        <w:rPr>
          <w:sz w:val="24"/>
          <w:szCs w:val="24"/>
        </w:rPr>
        <w:t xml:space="preserve"> kirurgi.</w:t>
      </w:r>
    </w:p>
    <w:p w14:paraId="1C983CA0" w14:textId="77777777" w:rsidR="00F47D8E" w:rsidRPr="001C6C5F" w:rsidRDefault="00F47D8E" w:rsidP="007C1744">
      <w:pPr>
        <w:ind w:left="851"/>
        <w:rPr>
          <w:sz w:val="24"/>
          <w:szCs w:val="24"/>
        </w:rPr>
      </w:pPr>
    </w:p>
    <w:p w14:paraId="175A7688" w14:textId="77777777" w:rsidR="00F47D8E" w:rsidRPr="001C6C5F" w:rsidRDefault="00F47D8E" w:rsidP="007C1744">
      <w:pPr>
        <w:ind w:left="851"/>
        <w:rPr>
          <w:sz w:val="24"/>
          <w:szCs w:val="24"/>
        </w:rPr>
      </w:pPr>
      <w:r w:rsidRPr="001C6C5F">
        <w:rPr>
          <w:sz w:val="24"/>
          <w:szCs w:val="24"/>
        </w:rPr>
        <w:t xml:space="preserve">Udskiftning af et systemisk </w:t>
      </w:r>
      <w:proofErr w:type="spellStart"/>
      <w:r w:rsidRPr="001C6C5F">
        <w:rPr>
          <w:sz w:val="24"/>
          <w:szCs w:val="24"/>
        </w:rPr>
        <w:t>kortikosteroid</w:t>
      </w:r>
      <w:proofErr w:type="spellEnd"/>
      <w:r w:rsidRPr="001C6C5F">
        <w:rPr>
          <w:sz w:val="24"/>
          <w:szCs w:val="24"/>
        </w:rPr>
        <w:t xml:space="preserve"> med et topisk </w:t>
      </w:r>
      <w:proofErr w:type="spellStart"/>
      <w:r w:rsidRPr="001C6C5F">
        <w:rPr>
          <w:sz w:val="24"/>
          <w:szCs w:val="24"/>
        </w:rPr>
        <w:t>kortikosteroid</w:t>
      </w:r>
      <w:proofErr w:type="spellEnd"/>
      <w:r w:rsidRPr="001C6C5F">
        <w:rPr>
          <w:sz w:val="24"/>
          <w:szCs w:val="24"/>
        </w:rPr>
        <w:t xml:space="preserve"> kan ledsages af tegn på binyreinsufficiens, og nogle patienter kan opleve abstinenssymptomer (f.eks. led- og/eller muskelsmerter, træthed og depression). Patienter, der tidligere har fået behandling med systemiske </w:t>
      </w:r>
      <w:proofErr w:type="spellStart"/>
      <w:r w:rsidRPr="001C6C5F">
        <w:rPr>
          <w:sz w:val="24"/>
          <w:szCs w:val="24"/>
        </w:rPr>
        <w:t>kortikosteroider</w:t>
      </w:r>
      <w:proofErr w:type="spellEnd"/>
      <w:r w:rsidRPr="001C6C5F">
        <w:rPr>
          <w:sz w:val="24"/>
          <w:szCs w:val="24"/>
        </w:rPr>
        <w:t xml:space="preserve"> i længere perioder, og som overføres til behandling med topiske </w:t>
      </w:r>
      <w:proofErr w:type="spellStart"/>
      <w:r w:rsidRPr="001C6C5F">
        <w:rPr>
          <w:sz w:val="24"/>
          <w:szCs w:val="24"/>
        </w:rPr>
        <w:t>kortikosteroider</w:t>
      </w:r>
      <w:proofErr w:type="spellEnd"/>
      <w:r w:rsidRPr="001C6C5F">
        <w:rPr>
          <w:sz w:val="24"/>
          <w:szCs w:val="24"/>
        </w:rPr>
        <w:t xml:space="preserve">, bør overvåges nøje for akut binyreinsufficiens som reaktion på stress. Hos patienter, der har astma eller andre kliniske tilstande, der kræver langvarig systemisk </w:t>
      </w:r>
      <w:proofErr w:type="spellStart"/>
      <w:r w:rsidRPr="001C6C5F">
        <w:rPr>
          <w:sz w:val="24"/>
          <w:szCs w:val="24"/>
        </w:rPr>
        <w:t>kortikosteroid</w:t>
      </w:r>
      <w:proofErr w:type="spellEnd"/>
      <w:r w:rsidRPr="001C6C5F">
        <w:rPr>
          <w:sz w:val="24"/>
          <w:szCs w:val="24"/>
        </w:rPr>
        <w:t xml:space="preserve">-behandling, kan et for hurtigt fald i systemiske </w:t>
      </w:r>
      <w:proofErr w:type="spellStart"/>
      <w:r w:rsidRPr="001C6C5F">
        <w:rPr>
          <w:sz w:val="24"/>
          <w:szCs w:val="24"/>
        </w:rPr>
        <w:t>kortikosteroider</w:t>
      </w:r>
      <w:proofErr w:type="spellEnd"/>
      <w:r w:rsidRPr="001C6C5F">
        <w:rPr>
          <w:sz w:val="24"/>
          <w:szCs w:val="24"/>
        </w:rPr>
        <w:t xml:space="preserve"> medføre en svær forværring af deres symptomer.</w:t>
      </w:r>
    </w:p>
    <w:p w14:paraId="0481FFEC" w14:textId="77777777" w:rsidR="00F47D8E" w:rsidRPr="001C6C5F" w:rsidRDefault="00F47D8E" w:rsidP="007C1744">
      <w:pPr>
        <w:ind w:left="851"/>
        <w:rPr>
          <w:sz w:val="24"/>
          <w:szCs w:val="24"/>
        </w:rPr>
      </w:pPr>
    </w:p>
    <w:p w14:paraId="0A43C346" w14:textId="77777777" w:rsidR="00F47D8E" w:rsidRPr="001C6C5F" w:rsidRDefault="00F47D8E" w:rsidP="007C1744">
      <w:pPr>
        <w:ind w:left="851"/>
        <w:rPr>
          <w:sz w:val="24"/>
          <w:szCs w:val="24"/>
          <w:u w:val="single"/>
        </w:rPr>
      </w:pPr>
      <w:proofErr w:type="spellStart"/>
      <w:r w:rsidRPr="001C6C5F">
        <w:rPr>
          <w:sz w:val="24"/>
          <w:szCs w:val="24"/>
          <w:u w:val="single"/>
        </w:rPr>
        <w:t>Somnolens</w:t>
      </w:r>
      <w:proofErr w:type="spellEnd"/>
    </w:p>
    <w:p w14:paraId="64A7134B" w14:textId="77777777" w:rsidR="00F47D8E" w:rsidRPr="001C6C5F" w:rsidRDefault="00F47D8E" w:rsidP="007C1744">
      <w:pPr>
        <w:ind w:left="851"/>
        <w:rPr>
          <w:sz w:val="24"/>
          <w:szCs w:val="24"/>
        </w:rPr>
      </w:pPr>
      <w:r w:rsidRPr="001C6C5F">
        <w:rPr>
          <w:sz w:val="24"/>
          <w:szCs w:val="24"/>
        </w:rPr>
        <w:t xml:space="preserve">Ligesom andre antihistaminer kan </w:t>
      </w:r>
      <w:proofErr w:type="spellStart"/>
      <w:r w:rsidRPr="001C6C5F">
        <w:rPr>
          <w:sz w:val="24"/>
          <w:szCs w:val="24"/>
        </w:rPr>
        <w:t>olopatadin</w:t>
      </w:r>
      <w:proofErr w:type="spellEnd"/>
      <w:r w:rsidRPr="001C6C5F">
        <w:rPr>
          <w:sz w:val="24"/>
          <w:szCs w:val="24"/>
        </w:rPr>
        <w:t xml:space="preserve"> forårsage </w:t>
      </w:r>
      <w:proofErr w:type="spellStart"/>
      <w:r w:rsidRPr="001C6C5F">
        <w:rPr>
          <w:sz w:val="24"/>
          <w:szCs w:val="24"/>
        </w:rPr>
        <w:t>somnolens</w:t>
      </w:r>
      <w:proofErr w:type="spellEnd"/>
      <w:r w:rsidRPr="001C6C5F">
        <w:rPr>
          <w:sz w:val="24"/>
          <w:szCs w:val="24"/>
        </w:rPr>
        <w:t xml:space="preserve"> hos nogle patienter, når de absorberes systemisk.</w:t>
      </w:r>
    </w:p>
    <w:p w14:paraId="789C0D4B" w14:textId="77777777" w:rsidR="00F47D8E" w:rsidRPr="001C6C5F" w:rsidRDefault="00F47D8E" w:rsidP="007C1744">
      <w:pPr>
        <w:ind w:left="851"/>
        <w:rPr>
          <w:sz w:val="24"/>
          <w:szCs w:val="24"/>
        </w:rPr>
      </w:pPr>
      <w:r w:rsidRPr="001C6C5F">
        <w:rPr>
          <w:sz w:val="24"/>
          <w:szCs w:val="24"/>
        </w:rPr>
        <w:t xml:space="preserve">Patienterne bør advares mod at beskæftige sig med aktiviteter, der kræver fuld mental opmærksomhed og motorisk koordination, såsom at føre motorkøretøj eller betjene maskiner, efter administration af </w:t>
      </w:r>
      <w:proofErr w:type="spellStart"/>
      <w:r w:rsidRPr="001C6C5F">
        <w:rPr>
          <w:sz w:val="24"/>
          <w:szCs w:val="24"/>
        </w:rPr>
        <w:t>Ryaltris</w:t>
      </w:r>
      <w:proofErr w:type="spellEnd"/>
      <w:r w:rsidRPr="001C6C5F">
        <w:rPr>
          <w:sz w:val="24"/>
          <w:szCs w:val="24"/>
        </w:rPr>
        <w:t xml:space="preserve">. Samtidig brug af </w:t>
      </w:r>
      <w:proofErr w:type="spellStart"/>
      <w:r w:rsidRPr="001C6C5F">
        <w:rPr>
          <w:sz w:val="24"/>
          <w:szCs w:val="24"/>
        </w:rPr>
        <w:t>Ryaltris</w:t>
      </w:r>
      <w:proofErr w:type="spellEnd"/>
      <w:r w:rsidRPr="001C6C5F">
        <w:rPr>
          <w:sz w:val="24"/>
          <w:szCs w:val="24"/>
        </w:rPr>
        <w:t xml:space="preserve"> med alkohol eller andre centralnervesystem (CNS)-</w:t>
      </w:r>
      <w:proofErr w:type="spellStart"/>
      <w:r w:rsidRPr="001C6C5F">
        <w:rPr>
          <w:sz w:val="24"/>
          <w:szCs w:val="24"/>
        </w:rPr>
        <w:t>depressiva</w:t>
      </w:r>
      <w:proofErr w:type="spellEnd"/>
      <w:r w:rsidRPr="001C6C5F">
        <w:rPr>
          <w:sz w:val="24"/>
          <w:szCs w:val="24"/>
        </w:rPr>
        <w:t xml:space="preserve"> bør undgås, da der kan forekomme yderligere reduktion i årvågenhed og CNS-præstation.</w:t>
      </w:r>
    </w:p>
    <w:p w14:paraId="15B6E96A" w14:textId="77777777" w:rsidR="00F47D8E" w:rsidRPr="001C6C5F" w:rsidRDefault="00F47D8E" w:rsidP="007C1744">
      <w:pPr>
        <w:ind w:left="851"/>
        <w:rPr>
          <w:sz w:val="24"/>
          <w:szCs w:val="24"/>
        </w:rPr>
      </w:pPr>
      <w:r w:rsidRPr="001C6C5F">
        <w:rPr>
          <w:sz w:val="24"/>
          <w:szCs w:val="24"/>
        </w:rPr>
        <w:t xml:space="preserve">Der er rapporteret om </w:t>
      </w:r>
      <w:proofErr w:type="spellStart"/>
      <w:r w:rsidRPr="001C6C5F">
        <w:rPr>
          <w:sz w:val="24"/>
          <w:szCs w:val="24"/>
        </w:rPr>
        <w:t>somnolens</w:t>
      </w:r>
      <w:proofErr w:type="spellEnd"/>
      <w:r w:rsidRPr="001C6C5F">
        <w:rPr>
          <w:sz w:val="24"/>
          <w:szCs w:val="24"/>
        </w:rPr>
        <w:t xml:space="preserve"> efter administration af </w:t>
      </w:r>
      <w:proofErr w:type="spellStart"/>
      <w:r w:rsidRPr="001C6C5F">
        <w:rPr>
          <w:sz w:val="24"/>
          <w:szCs w:val="24"/>
        </w:rPr>
        <w:t>Ryaltris</w:t>
      </w:r>
      <w:proofErr w:type="spellEnd"/>
      <w:r w:rsidRPr="001C6C5F">
        <w:rPr>
          <w:sz w:val="24"/>
          <w:szCs w:val="24"/>
        </w:rPr>
        <w:t xml:space="preserve"> i kliniske studier (se pkt. 4.8).</w:t>
      </w:r>
    </w:p>
    <w:p w14:paraId="25254207" w14:textId="77777777" w:rsidR="00F47D8E" w:rsidRPr="001C6C5F" w:rsidRDefault="00F47D8E" w:rsidP="007C1744">
      <w:pPr>
        <w:ind w:left="851"/>
        <w:rPr>
          <w:sz w:val="24"/>
          <w:szCs w:val="24"/>
        </w:rPr>
      </w:pPr>
    </w:p>
    <w:p w14:paraId="2162DB10" w14:textId="77777777" w:rsidR="00F47D8E" w:rsidRPr="001C6C5F" w:rsidRDefault="00F47D8E" w:rsidP="007C1744">
      <w:pPr>
        <w:ind w:left="851"/>
        <w:rPr>
          <w:sz w:val="24"/>
          <w:szCs w:val="24"/>
          <w:u w:val="single"/>
        </w:rPr>
      </w:pPr>
      <w:r w:rsidRPr="001C6C5F">
        <w:rPr>
          <w:sz w:val="24"/>
          <w:szCs w:val="24"/>
          <w:u w:val="single"/>
        </w:rPr>
        <w:t>Virkning af antihistaminer</w:t>
      </w:r>
    </w:p>
    <w:p w14:paraId="687ACA74" w14:textId="77777777" w:rsidR="00F47D8E" w:rsidRPr="001C6C5F" w:rsidRDefault="00F47D8E" w:rsidP="007C1744">
      <w:pPr>
        <w:ind w:left="851"/>
        <w:rPr>
          <w:sz w:val="24"/>
          <w:szCs w:val="24"/>
        </w:rPr>
      </w:pPr>
      <w:r w:rsidRPr="001C6C5F">
        <w:rPr>
          <w:sz w:val="24"/>
          <w:szCs w:val="24"/>
        </w:rPr>
        <w:t xml:space="preserve">Samtidig brug af </w:t>
      </w:r>
      <w:proofErr w:type="spellStart"/>
      <w:r w:rsidRPr="001C6C5F">
        <w:rPr>
          <w:sz w:val="24"/>
          <w:szCs w:val="24"/>
        </w:rPr>
        <w:t>olopatadin</w:t>
      </w:r>
      <w:proofErr w:type="spellEnd"/>
      <w:r w:rsidRPr="001C6C5F">
        <w:rPr>
          <w:sz w:val="24"/>
          <w:szCs w:val="24"/>
        </w:rPr>
        <w:t xml:space="preserve"> (f.eks. øjendråber) og andre antihistaminer administreret nasalt, </w:t>
      </w:r>
      <w:proofErr w:type="spellStart"/>
      <w:r w:rsidRPr="001C6C5F">
        <w:rPr>
          <w:sz w:val="24"/>
          <w:szCs w:val="24"/>
        </w:rPr>
        <w:t>okulært</w:t>
      </w:r>
      <w:proofErr w:type="spellEnd"/>
      <w:r w:rsidRPr="001C6C5F">
        <w:rPr>
          <w:sz w:val="24"/>
          <w:szCs w:val="24"/>
        </w:rPr>
        <w:t xml:space="preserve"> eller oralt kan øge risikoen for antihistamin-bivirkninger.</w:t>
      </w:r>
    </w:p>
    <w:p w14:paraId="49B5B595" w14:textId="77777777" w:rsidR="00F47D8E" w:rsidRPr="001C6C5F" w:rsidRDefault="00F47D8E" w:rsidP="007C1744">
      <w:pPr>
        <w:ind w:left="851"/>
        <w:rPr>
          <w:sz w:val="24"/>
          <w:szCs w:val="24"/>
        </w:rPr>
      </w:pPr>
    </w:p>
    <w:p w14:paraId="5B03EF1E" w14:textId="77777777" w:rsidR="00F47D8E" w:rsidRPr="001C6C5F" w:rsidRDefault="00F47D8E" w:rsidP="007C1744">
      <w:pPr>
        <w:ind w:left="851"/>
        <w:rPr>
          <w:sz w:val="24"/>
          <w:szCs w:val="24"/>
          <w:u w:val="single"/>
        </w:rPr>
      </w:pPr>
      <w:r w:rsidRPr="001C6C5F">
        <w:rPr>
          <w:sz w:val="24"/>
          <w:szCs w:val="24"/>
          <w:u w:val="single"/>
        </w:rPr>
        <w:t>Pædiatrisk population</w:t>
      </w:r>
    </w:p>
    <w:p w14:paraId="40F93182" w14:textId="77777777" w:rsidR="00F47D8E" w:rsidRPr="001C6C5F" w:rsidRDefault="00F47D8E" w:rsidP="007C1744">
      <w:pPr>
        <w:ind w:left="851"/>
        <w:rPr>
          <w:sz w:val="24"/>
          <w:szCs w:val="24"/>
        </w:rPr>
      </w:pPr>
      <w:bookmarkStart w:id="4" w:name="_Hlk69205371"/>
      <w:r w:rsidRPr="001C6C5F">
        <w:rPr>
          <w:sz w:val="24"/>
          <w:szCs w:val="24"/>
        </w:rPr>
        <w:t xml:space="preserve">Det anbefales, at højden af børn kontrolleres regelmæssigt under længerevarende behandling med nasale </w:t>
      </w:r>
      <w:proofErr w:type="spellStart"/>
      <w:r w:rsidRPr="001C6C5F">
        <w:rPr>
          <w:sz w:val="24"/>
          <w:szCs w:val="24"/>
        </w:rPr>
        <w:t>kortikosteroider</w:t>
      </w:r>
      <w:proofErr w:type="spellEnd"/>
      <w:r w:rsidRPr="001C6C5F">
        <w:rPr>
          <w:sz w:val="24"/>
          <w:szCs w:val="24"/>
        </w:rPr>
        <w:t xml:space="preserve">. Hvis væksten forsinkes, bør behandlingen revurderes med det formål om muligt at reducere dosis af nasal </w:t>
      </w:r>
      <w:proofErr w:type="spellStart"/>
      <w:r w:rsidRPr="001C6C5F">
        <w:rPr>
          <w:sz w:val="24"/>
          <w:szCs w:val="24"/>
        </w:rPr>
        <w:t>kortikosteroid</w:t>
      </w:r>
      <w:proofErr w:type="spellEnd"/>
      <w:r w:rsidRPr="001C6C5F">
        <w:rPr>
          <w:sz w:val="24"/>
          <w:szCs w:val="24"/>
        </w:rPr>
        <w:t xml:space="preserve"> til den laveste dosis, ved hvilken effektiv symptomkontrol er opretholdt. Herudover bør det overvejes at henvise patienten til en pædiatrisk specialist.</w:t>
      </w:r>
    </w:p>
    <w:bookmarkEnd w:id="4"/>
    <w:p w14:paraId="32ED1960" w14:textId="77777777" w:rsidR="00F47D8E" w:rsidRPr="001C6C5F" w:rsidRDefault="00F47D8E" w:rsidP="007C1744">
      <w:pPr>
        <w:ind w:left="851"/>
        <w:rPr>
          <w:sz w:val="24"/>
          <w:szCs w:val="24"/>
        </w:rPr>
      </w:pPr>
    </w:p>
    <w:p w14:paraId="4CF346D9" w14:textId="77777777" w:rsidR="00F47D8E" w:rsidRPr="001C6C5F" w:rsidRDefault="00F47D8E" w:rsidP="007C1744">
      <w:pPr>
        <w:ind w:left="851"/>
        <w:rPr>
          <w:sz w:val="24"/>
          <w:szCs w:val="24"/>
          <w:u w:val="single"/>
        </w:rPr>
      </w:pPr>
      <w:r w:rsidRPr="001C6C5F">
        <w:rPr>
          <w:sz w:val="24"/>
          <w:szCs w:val="24"/>
          <w:u w:val="single"/>
        </w:rPr>
        <w:t>Hjælpestoffer</w:t>
      </w:r>
    </w:p>
    <w:p w14:paraId="2BF1DDE8"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indeholder 0,02 mg </w:t>
      </w:r>
      <w:proofErr w:type="spellStart"/>
      <w:r w:rsidRPr="001C6C5F">
        <w:rPr>
          <w:sz w:val="24"/>
          <w:szCs w:val="24"/>
        </w:rPr>
        <w:t>benzalkoniumchlorid</w:t>
      </w:r>
      <w:proofErr w:type="spellEnd"/>
      <w:r w:rsidRPr="001C6C5F">
        <w:rPr>
          <w:sz w:val="24"/>
          <w:szCs w:val="24"/>
        </w:rPr>
        <w:t xml:space="preserve"> i hvert pust. </w:t>
      </w:r>
      <w:proofErr w:type="spellStart"/>
      <w:r w:rsidRPr="001C6C5F">
        <w:rPr>
          <w:sz w:val="24"/>
          <w:szCs w:val="24"/>
        </w:rPr>
        <w:t>Benzalkoniumchlorid</w:t>
      </w:r>
      <w:proofErr w:type="spellEnd"/>
      <w:r w:rsidRPr="001C6C5F">
        <w:rPr>
          <w:sz w:val="24"/>
          <w:szCs w:val="24"/>
        </w:rPr>
        <w:t xml:space="preserve"> kan medføre irritation eller hævelse i næsen, især under langvarig anvendelse.</w:t>
      </w:r>
    </w:p>
    <w:p w14:paraId="073CFB2B" w14:textId="77777777" w:rsidR="009260DE" w:rsidRPr="001C6C5F" w:rsidRDefault="009260DE" w:rsidP="009260DE">
      <w:pPr>
        <w:tabs>
          <w:tab w:val="left" w:pos="851"/>
        </w:tabs>
        <w:ind w:left="851"/>
        <w:rPr>
          <w:sz w:val="24"/>
          <w:szCs w:val="24"/>
        </w:rPr>
      </w:pPr>
    </w:p>
    <w:p w14:paraId="497C45A3" w14:textId="77777777" w:rsidR="009260DE" w:rsidRPr="001C6C5F" w:rsidRDefault="009260DE" w:rsidP="009260DE">
      <w:pPr>
        <w:tabs>
          <w:tab w:val="left" w:pos="851"/>
        </w:tabs>
        <w:ind w:left="851" w:hanging="851"/>
        <w:rPr>
          <w:b/>
          <w:sz w:val="24"/>
          <w:szCs w:val="24"/>
        </w:rPr>
      </w:pPr>
      <w:r w:rsidRPr="001C6C5F">
        <w:rPr>
          <w:b/>
          <w:sz w:val="24"/>
          <w:szCs w:val="24"/>
        </w:rPr>
        <w:t>4.5</w:t>
      </w:r>
      <w:r w:rsidRPr="001C6C5F">
        <w:rPr>
          <w:b/>
          <w:sz w:val="24"/>
          <w:szCs w:val="24"/>
        </w:rPr>
        <w:tab/>
        <w:t>Interaktion med andre lægemidler og andre former for interaktion</w:t>
      </w:r>
    </w:p>
    <w:p w14:paraId="1D3D91DC" w14:textId="77777777" w:rsidR="00F47D8E" w:rsidRPr="001C6C5F" w:rsidRDefault="00F47D8E" w:rsidP="007C1744">
      <w:pPr>
        <w:ind w:left="851"/>
        <w:rPr>
          <w:sz w:val="24"/>
          <w:szCs w:val="24"/>
        </w:rPr>
      </w:pPr>
      <w:r w:rsidRPr="001C6C5F">
        <w:rPr>
          <w:sz w:val="24"/>
          <w:szCs w:val="24"/>
        </w:rPr>
        <w:t xml:space="preserve">Der er ikke udført interaktionsstudier med </w:t>
      </w:r>
      <w:proofErr w:type="spellStart"/>
      <w:r w:rsidRPr="001C6C5F">
        <w:rPr>
          <w:sz w:val="24"/>
          <w:szCs w:val="24"/>
        </w:rPr>
        <w:t>Ryaltris</w:t>
      </w:r>
      <w:proofErr w:type="spellEnd"/>
      <w:r w:rsidRPr="001C6C5F">
        <w:rPr>
          <w:sz w:val="24"/>
          <w:szCs w:val="24"/>
        </w:rPr>
        <w:t>.</w:t>
      </w:r>
    </w:p>
    <w:p w14:paraId="5E116A3B" w14:textId="28838DE9" w:rsidR="00F47D8E" w:rsidRPr="001C6C5F" w:rsidRDefault="00F47D8E" w:rsidP="007C1744">
      <w:pPr>
        <w:ind w:left="851"/>
        <w:rPr>
          <w:sz w:val="24"/>
          <w:szCs w:val="24"/>
        </w:rPr>
      </w:pPr>
      <w:r w:rsidRPr="001C6C5F">
        <w:rPr>
          <w:sz w:val="24"/>
          <w:szCs w:val="24"/>
        </w:rPr>
        <w:t xml:space="preserve">Lægemiddelinteraktioner forbundet med kombinationen af </w:t>
      </w:r>
      <w:proofErr w:type="spellStart"/>
      <w:r w:rsidRPr="001C6C5F">
        <w:rPr>
          <w:sz w:val="24"/>
          <w:szCs w:val="24"/>
        </w:rPr>
        <w:t>olopatadin</w:t>
      </w:r>
      <w:proofErr w:type="spellEnd"/>
      <w:r w:rsidRPr="001C6C5F">
        <w:rPr>
          <w:sz w:val="24"/>
          <w:szCs w:val="24"/>
        </w:rPr>
        <w:t xml:space="preserve"> og </w:t>
      </w:r>
      <w:proofErr w:type="spellStart"/>
      <w:r w:rsidRPr="001C6C5F">
        <w:rPr>
          <w:sz w:val="24"/>
          <w:szCs w:val="24"/>
        </w:rPr>
        <w:t>mometasonfuroat</w:t>
      </w:r>
      <w:proofErr w:type="spellEnd"/>
      <w:r w:rsidRPr="001C6C5F">
        <w:rPr>
          <w:sz w:val="24"/>
          <w:szCs w:val="24"/>
        </w:rPr>
        <w:t xml:space="preserve"> forventes at afspejle dem, som kan forekomme med de enkelte komponenter, da der ikke blev observeret nogen </w:t>
      </w:r>
      <w:proofErr w:type="spellStart"/>
      <w:r w:rsidRPr="001C6C5F">
        <w:rPr>
          <w:sz w:val="24"/>
          <w:szCs w:val="24"/>
        </w:rPr>
        <w:t>farmakokinetisk</w:t>
      </w:r>
      <w:proofErr w:type="spellEnd"/>
      <w:r w:rsidRPr="001C6C5F">
        <w:rPr>
          <w:sz w:val="24"/>
          <w:szCs w:val="24"/>
        </w:rPr>
        <w:t xml:space="preserve"> interaktion mellem </w:t>
      </w:r>
      <w:proofErr w:type="spellStart"/>
      <w:r w:rsidRPr="001C6C5F">
        <w:rPr>
          <w:sz w:val="24"/>
          <w:szCs w:val="24"/>
        </w:rPr>
        <w:t>olopatadin</w:t>
      </w:r>
      <w:proofErr w:type="spellEnd"/>
      <w:r w:rsidRPr="001C6C5F">
        <w:rPr>
          <w:sz w:val="24"/>
          <w:szCs w:val="24"/>
        </w:rPr>
        <w:t xml:space="preserve"> og </w:t>
      </w:r>
      <w:proofErr w:type="spellStart"/>
      <w:r w:rsidRPr="001C6C5F">
        <w:rPr>
          <w:sz w:val="24"/>
          <w:szCs w:val="24"/>
        </w:rPr>
        <w:t>mometason</w:t>
      </w:r>
      <w:r w:rsidR="009E6523">
        <w:rPr>
          <w:sz w:val="24"/>
          <w:szCs w:val="24"/>
        </w:rPr>
        <w:softHyphen/>
      </w:r>
      <w:r w:rsidRPr="001C6C5F">
        <w:rPr>
          <w:sz w:val="24"/>
          <w:szCs w:val="24"/>
        </w:rPr>
        <w:t>furoat</w:t>
      </w:r>
      <w:proofErr w:type="spellEnd"/>
      <w:r w:rsidRPr="001C6C5F">
        <w:rPr>
          <w:sz w:val="24"/>
          <w:szCs w:val="24"/>
        </w:rPr>
        <w:t>, når de blev administreret i kombination.</w:t>
      </w:r>
    </w:p>
    <w:p w14:paraId="5D2533F2" w14:textId="77777777" w:rsidR="00F47D8E" w:rsidRPr="001C6C5F" w:rsidRDefault="00F47D8E" w:rsidP="007C1744">
      <w:pPr>
        <w:ind w:left="851"/>
        <w:rPr>
          <w:sz w:val="24"/>
          <w:szCs w:val="24"/>
        </w:rPr>
      </w:pPr>
    </w:p>
    <w:p w14:paraId="7746B4EF" w14:textId="77777777" w:rsidR="00F47D8E" w:rsidRPr="001C6C5F" w:rsidRDefault="00F47D8E" w:rsidP="007C1744">
      <w:pPr>
        <w:ind w:left="851"/>
        <w:rPr>
          <w:i/>
          <w:iCs/>
          <w:sz w:val="24"/>
          <w:szCs w:val="24"/>
        </w:rPr>
      </w:pPr>
      <w:proofErr w:type="spellStart"/>
      <w:r w:rsidRPr="001C6C5F">
        <w:rPr>
          <w:i/>
          <w:iCs/>
          <w:sz w:val="24"/>
          <w:szCs w:val="24"/>
        </w:rPr>
        <w:t>Olopatadin</w:t>
      </w:r>
      <w:proofErr w:type="spellEnd"/>
      <w:r w:rsidRPr="001C6C5F">
        <w:rPr>
          <w:i/>
          <w:iCs/>
          <w:sz w:val="24"/>
          <w:szCs w:val="24"/>
        </w:rPr>
        <w:t>:</w:t>
      </w:r>
    </w:p>
    <w:p w14:paraId="6E9835D9" w14:textId="77777777" w:rsidR="00F47D8E" w:rsidRPr="001C6C5F" w:rsidRDefault="00F47D8E" w:rsidP="007C1744">
      <w:pPr>
        <w:ind w:left="851"/>
        <w:rPr>
          <w:sz w:val="24"/>
          <w:szCs w:val="24"/>
        </w:rPr>
      </w:pPr>
      <w:r w:rsidRPr="001C6C5F">
        <w:rPr>
          <w:sz w:val="24"/>
          <w:szCs w:val="24"/>
        </w:rPr>
        <w:t xml:space="preserve">Der forventes ingen interaktioner mellem </w:t>
      </w:r>
      <w:proofErr w:type="spellStart"/>
      <w:r w:rsidRPr="001C6C5F">
        <w:rPr>
          <w:sz w:val="24"/>
          <w:szCs w:val="24"/>
        </w:rPr>
        <w:t>olopatadin</w:t>
      </w:r>
      <w:proofErr w:type="spellEnd"/>
      <w:r w:rsidRPr="001C6C5F">
        <w:rPr>
          <w:sz w:val="24"/>
          <w:szCs w:val="24"/>
        </w:rPr>
        <w:t xml:space="preserve"> og andre lægemidler (se pkt. 5.2).</w:t>
      </w:r>
    </w:p>
    <w:p w14:paraId="6056BDF1" w14:textId="77777777" w:rsidR="00F47D8E" w:rsidRPr="001C6C5F" w:rsidRDefault="00F47D8E" w:rsidP="007C1744">
      <w:pPr>
        <w:ind w:left="851"/>
        <w:rPr>
          <w:sz w:val="24"/>
          <w:szCs w:val="24"/>
        </w:rPr>
      </w:pPr>
    </w:p>
    <w:p w14:paraId="7AC1A6FB" w14:textId="77777777" w:rsidR="00F47D8E" w:rsidRPr="001C6C5F" w:rsidRDefault="00F47D8E" w:rsidP="007C1744">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722FE29E" w14:textId="77777777" w:rsidR="00F47D8E" w:rsidRPr="001C6C5F" w:rsidRDefault="00F47D8E" w:rsidP="007C1744">
      <w:pPr>
        <w:ind w:left="851"/>
        <w:rPr>
          <w:sz w:val="24"/>
          <w:szCs w:val="24"/>
        </w:rPr>
      </w:pPr>
      <w:r w:rsidRPr="001C6C5F">
        <w:rPr>
          <w:sz w:val="24"/>
          <w:szCs w:val="24"/>
        </w:rPr>
        <w:t xml:space="preserve">Det forventes, at samtidig behandling med CYP3A-hæmmere, herunder </w:t>
      </w:r>
      <w:proofErr w:type="spellStart"/>
      <w:r w:rsidRPr="001C6C5F">
        <w:rPr>
          <w:sz w:val="24"/>
          <w:szCs w:val="24"/>
        </w:rPr>
        <w:t>cobicistat-holdige</w:t>
      </w:r>
      <w:proofErr w:type="spellEnd"/>
      <w:r w:rsidRPr="001C6C5F">
        <w:rPr>
          <w:sz w:val="24"/>
          <w:szCs w:val="24"/>
        </w:rPr>
        <w:t xml:space="preserve"> lægemidler, øger risikoen for systemiske bivirkninger. Kombination bør undgås, medmindre fordelen opvejer den øgede risiko for systemiske </w:t>
      </w:r>
      <w:proofErr w:type="spellStart"/>
      <w:r w:rsidRPr="001C6C5F">
        <w:rPr>
          <w:sz w:val="24"/>
          <w:szCs w:val="24"/>
        </w:rPr>
        <w:t>kortikosteroid</w:t>
      </w:r>
      <w:proofErr w:type="spellEnd"/>
      <w:r w:rsidRPr="001C6C5F">
        <w:rPr>
          <w:sz w:val="24"/>
          <w:szCs w:val="24"/>
        </w:rPr>
        <w:t xml:space="preserve">-bivirkninger. Patienterne skal i givet fald overvåges for systemiske </w:t>
      </w:r>
      <w:proofErr w:type="spellStart"/>
      <w:r w:rsidRPr="001C6C5F">
        <w:rPr>
          <w:sz w:val="24"/>
          <w:szCs w:val="24"/>
        </w:rPr>
        <w:t>kortikosteroid</w:t>
      </w:r>
      <w:proofErr w:type="spellEnd"/>
      <w:r w:rsidRPr="001C6C5F">
        <w:rPr>
          <w:sz w:val="24"/>
          <w:szCs w:val="24"/>
        </w:rPr>
        <w:t>-bivirkninger.</w:t>
      </w:r>
    </w:p>
    <w:p w14:paraId="6B1A349A" w14:textId="77777777" w:rsidR="009260DE" w:rsidRPr="001C6C5F" w:rsidRDefault="009260DE" w:rsidP="009260DE">
      <w:pPr>
        <w:tabs>
          <w:tab w:val="left" w:pos="851"/>
        </w:tabs>
        <w:ind w:left="851"/>
        <w:rPr>
          <w:sz w:val="24"/>
          <w:szCs w:val="24"/>
        </w:rPr>
      </w:pPr>
    </w:p>
    <w:p w14:paraId="6760F0F4" w14:textId="33035232" w:rsidR="009260DE" w:rsidRPr="001C6C5F" w:rsidRDefault="009260DE" w:rsidP="009260DE">
      <w:pPr>
        <w:tabs>
          <w:tab w:val="left" w:pos="851"/>
        </w:tabs>
        <w:ind w:left="851" w:hanging="851"/>
        <w:rPr>
          <w:b/>
          <w:sz w:val="24"/>
          <w:szCs w:val="24"/>
        </w:rPr>
      </w:pPr>
      <w:r w:rsidRPr="001C6C5F">
        <w:rPr>
          <w:b/>
          <w:sz w:val="24"/>
          <w:szCs w:val="24"/>
        </w:rPr>
        <w:t>4.6</w:t>
      </w:r>
      <w:r w:rsidRPr="001C6C5F">
        <w:rPr>
          <w:b/>
          <w:sz w:val="24"/>
          <w:szCs w:val="24"/>
        </w:rPr>
        <w:tab/>
      </w:r>
      <w:bookmarkStart w:id="5" w:name="_Hlk121742971"/>
      <w:r w:rsidR="007637B8" w:rsidRPr="00BA4587">
        <w:rPr>
          <w:b/>
          <w:noProof/>
          <w:sz w:val="24"/>
          <w:szCs w:val="24"/>
        </w:rPr>
        <w:t>Fertilitet, g</w:t>
      </w:r>
      <w:r w:rsidR="007637B8" w:rsidRPr="00BA4587">
        <w:rPr>
          <w:b/>
          <w:sz w:val="24"/>
          <w:szCs w:val="24"/>
        </w:rPr>
        <w:t>raviditet og amning</w:t>
      </w:r>
      <w:bookmarkEnd w:id="5"/>
    </w:p>
    <w:p w14:paraId="5A9DD1F2" w14:textId="77777777" w:rsidR="00C96BE2" w:rsidRPr="001C6C5F" w:rsidRDefault="00C96BE2" w:rsidP="007C1744">
      <w:pPr>
        <w:ind w:left="851"/>
        <w:rPr>
          <w:sz w:val="24"/>
          <w:szCs w:val="24"/>
          <w:u w:val="single"/>
        </w:rPr>
      </w:pPr>
    </w:p>
    <w:p w14:paraId="1461B2DD" w14:textId="4DA5543F" w:rsidR="00F47D8E" w:rsidRPr="001C6C5F" w:rsidRDefault="00F47D8E" w:rsidP="007C1744">
      <w:pPr>
        <w:ind w:left="851"/>
        <w:rPr>
          <w:sz w:val="24"/>
          <w:szCs w:val="24"/>
          <w:u w:val="single"/>
        </w:rPr>
      </w:pPr>
      <w:r w:rsidRPr="001C6C5F">
        <w:rPr>
          <w:sz w:val="24"/>
          <w:szCs w:val="24"/>
          <w:u w:val="single"/>
        </w:rPr>
        <w:t>Graviditet</w:t>
      </w:r>
    </w:p>
    <w:p w14:paraId="031782CF" w14:textId="77777777" w:rsidR="00F47D8E" w:rsidRPr="001C6C5F" w:rsidRDefault="00F47D8E" w:rsidP="007C1744">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3801ED5B" w14:textId="77777777" w:rsidR="00F47D8E" w:rsidRPr="001C6C5F" w:rsidRDefault="00F47D8E" w:rsidP="007C1744">
      <w:pPr>
        <w:ind w:left="851"/>
        <w:rPr>
          <w:sz w:val="24"/>
          <w:szCs w:val="24"/>
        </w:rPr>
      </w:pPr>
      <w:r w:rsidRPr="001C6C5F">
        <w:rPr>
          <w:sz w:val="24"/>
          <w:szCs w:val="24"/>
        </w:rPr>
        <w:t xml:space="preserve">Der er ingen eller utilstrækkelige data fra anvendelse af </w:t>
      </w:r>
      <w:proofErr w:type="spellStart"/>
      <w:r w:rsidRPr="001C6C5F">
        <w:rPr>
          <w:sz w:val="24"/>
          <w:szCs w:val="24"/>
        </w:rPr>
        <w:t>mometasonfuroat</w:t>
      </w:r>
      <w:proofErr w:type="spellEnd"/>
      <w:r w:rsidRPr="001C6C5F">
        <w:rPr>
          <w:sz w:val="24"/>
          <w:szCs w:val="24"/>
        </w:rPr>
        <w:t xml:space="preserve"> til gravide kvinder. Dyrestudier har påvist reproduktionstoksicitet (se pkt. 5.3).</w:t>
      </w:r>
    </w:p>
    <w:p w14:paraId="3CFB91B4" w14:textId="77777777" w:rsidR="00F47D8E" w:rsidRPr="001C6C5F" w:rsidRDefault="00F47D8E" w:rsidP="007C1744">
      <w:pPr>
        <w:ind w:left="851"/>
        <w:rPr>
          <w:sz w:val="24"/>
          <w:szCs w:val="24"/>
        </w:rPr>
      </w:pPr>
    </w:p>
    <w:p w14:paraId="1A118879" w14:textId="77777777" w:rsidR="00F47D8E" w:rsidRPr="001C6C5F" w:rsidRDefault="00F47D8E" w:rsidP="007C1744">
      <w:pPr>
        <w:ind w:left="851"/>
        <w:rPr>
          <w:i/>
          <w:iCs/>
          <w:sz w:val="24"/>
          <w:szCs w:val="24"/>
        </w:rPr>
      </w:pPr>
      <w:bookmarkStart w:id="6" w:name="_Hlk69202532"/>
      <w:proofErr w:type="spellStart"/>
      <w:r w:rsidRPr="001C6C5F">
        <w:rPr>
          <w:i/>
          <w:iCs/>
          <w:sz w:val="24"/>
          <w:szCs w:val="24"/>
        </w:rPr>
        <w:t>Olopatadin</w:t>
      </w:r>
      <w:proofErr w:type="spellEnd"/>
      <w:r w:rsidRPr="001C6C5F">
        <w:rPr>
          <w:i/>
          <w:iCs/>
          <w:sz w:val="24"/>
          <w:szCs w:val="24"/>
        </w:rPr>
        <w:t>:</w:t>
      </w:r>
    </w:p>
    <w:bookmarkEnd w:id="6"/>
    <w:p w14:paraId="2DAD5AE2" w14:textId="77777777" w:rsidR="00F47D8E" w:rsidRPr="001C6C5F" w:rsidRDefault="00F47D8E" w:rsidP="007C1744">
      <w:pPr>
        <w:ind w:left="851"/>
        <w:rPr>
          <w:sz w:val="24"/>
          <w:szCs w:val="24"/>
        </w:rPr>
      </w:pPr>
      <w:r w:rsidRPr="001C6C5F">
        <w:rPr>
          <w:sz w:val="24"/>
          <w:szCs w:val="24"/>
        </w:rPr>
        <w:t xml:space="preserve">Der er ingen eller utilstrækkelige data fra anvendelse af intranasal </w:t>
      </w:r>
      <w:proofErr w:type="spellStart"/>
      <w:r w:rsidRPr="001C6C5F">
        <w:rPr>
          <w:sz w:val="24"/>
          <w:szCs w:val="24"/>
        </w:rPr>
        <w:t>olopatadin</w:t>
      </w:r>
      <w:proofErr w:type="spellEnd"/>
      <w:r w:rsidRPr="001C6C5F">
        <w:rPr>
          <w:sz w:val="24"/>
          <w:szCs w:val="24"/>
        </w:rPr>
        <w:t xml:space="preserve"> til gravide kvinder.</w:t>
      </w:r>
    </w:p>
    <w:p w14:paraId="6E844A2B" w14:textId="77777777" w:rsidR="00F47D8E" w:rsidRPr="001C6C5F" w:rsidRDefault="00F47D8E" w:rsidP="007C1744">
      <w:pPr>
        <w:ind w:left="851"/>
        <w:rPr>
          <w:sz w:val="24"/>
          <w:szCs w:val="24"/>
        </w:rPr>
      </w:pPr>
      <w:r w:rsidRPr="001C6C5F">
        <w:rPr>
          <w:sz w:val="24"/>
          <w:szCs w:val="24"/>
        </w:rPr>
        <w:t>Dyrestudier har påvist reproduktionstoksicitet efter systemisk administration (se pkt. 5.3).</w:t>
      </w:r>
    </w:p>
    <w:p w14:paraId="641E4B0E" w14:textId="77777777" w:rsidR="00F47D8E" w:rsidRPr="001C6C5F" w:rsidRDefault="00F47D8E" w:rsidP="007C1744">
      <w:pPr>
        <w:ind w:left="851"/>
        <w:rPr>
          <w:sz w:val="24"/>
          <w:szCs w:val="24"/>
        </w:rPr>
      </w:pPr>
    </w:p>
    <w:p w14:paraId="7932469A"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bør ikke anvendes under graviditet,</w:t>
      </w:r>
      <w:r w:rsidRPr="001C6C5F">
        <w:rPr>
          <w:spacing w:val="-3"/>
          <w:sz w:val="24"/>
          <w:szCs w:val="24"/>
          <w:lang w:eastAsia="da-DK"/>
        </w:rPr>
        <w:t xml:space="preserve"> </w:t>
      </w:r>
      <w:r w:rsidRPr="001C6C5F">
        <w:rPr>
          <w:sz w:val="24"/>
          <w:szCs w:val="24"/>
        </w:rPr>
        <w:t xml:space="preserve">medmindre de potentielle fordele for moderen opvejer de mulige risici for moderen, fosteret eller spædbarnet. Spædbørn, hvis mor har fået </w:t>
      </w:r>
      <w:proofErr w:type="spellStart"/>
      <w:r w:rsidRPr="001C6C5F">
        <w:rPr>
          <w:sz w:val="24"/>
          <w:szCs w:val="24"/>
        </w:rPr>
        <w:t>kortikosteroider</w:t>
      </w:r>
      <w:proofErr w:type="spellEnd"/>
      <w:r w:rsidRPr="001C6C5F">
        <w:rPr>
          <w:sz w:val="24"/>
          <w:szCs w:val="24"/>
        </w:rPr>
        <w:t xml:space="preserve"> under graviditeten, skal observeres omhyggeligt for </w:t>
      </w:r>
      <w:proofErr w:type="spellStart"/>
      <w:r w:rsidRPr="001C6C5F">
        <w:rPr>
          <w:sz w:val="24"/>
          <w:szCs w:val="24"/>
        </w:rPr>
        <w:t>hypoadrenalisme</w:t>
      </w:r>
      <w:proofErr w:type="spellEnd"/>
      <w:r w:rsidRPr="001C6C5F">
        <w:rPr>
          <w:sz w:val="24"/>
          <w:szCs w:val="24"/>
        </w:rPr>
        <w:t>.</w:t>
      </w:r>
    </w:p>
    <w:p w14:paraId="18CB7F14" w14:textId="77777777" w:rsidR="00F47D8E" w:rsidRPr="001C6C5F" w:rsidRDefault="00F47D8E" w:rsidP="007C1744">
      <w:pPr>
        <w:ind w:left="851"/>
        <w:rPr>
          <w:sz w:val="24"/>
          <w:szCs w:val="24"/>
        </w:rPr>
      </w:pPr>
    </w:p>
    <w:p w14:paraId="51D6E2EE" w14:textId="77777777" w:rsidR="00F47D8E" w:rsidRPr="001C6C5F" w:rsidRDefault="00F47D8E" w:rsidP="007C1744">
      <w:pPr>
        <w:ind w:left="851"/>
        <w:rPr>
          <w:sz w:val="24"/>
          <w:szCs w:val="24"/>
          <w:u w:val="single"/>
        </w:rPr>
      </w:pPr>
      <w:r w:rsidRPr="001C6C5F">
        <w:rPr>
          <w:sz w:val="24"/>
          <w:szCs w:val="24"/>
          <w:u w:val="single"/>
        </w:rPr>
        <w:t>Amning</w:t>
      </w:r>
    </w:p>
    <w:p w14:paraId="3BCC94EF" w14:textId="77777777" w:rsidR="00F47D8E" w:rsidRPr="001C6C5F" w:rsidRDefault="00F47D8E" w:rsidP="007C1744">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327A71D0" w14:textId="77777777" w:rsidR="00F47D8E" w:rsidRPr="001C6C5F" w:rsidRDefault="00F47D8E" w:rsidP="007C1744">
      <w:pPr>
        <w:ind w:left="851"/>
        <w:rPr>
          <w:sz w:val="24"/>
          <w:szCs w:val="24"/>
        </w:rPr>
      </w:pPr>
      <w:r w:rsidRPr="001C6C5F">
        <w:rPr>
          <w:sz w:val="24"/>
          <w:szCs w:val="24"/>
        </w:rPr>
        <w:t xml:space="preserve">Det er ukendt, om </w:t>
      </w:r>
      <w:proofErr w:type="spellStart"/>
      <w:r w:rsidRPr="001C6C5F">
        <w:rPr>
          <w:sz w:val="24"/>
          <w:szCs w:val="24"/>
        </w:rPr>
        <w:t>mometasonfuroat</w:t>
      </w:r>
      <w:proofErr w:type="spellEnd"/>
      <w:r w:rsidRPr="001C6C5F">
        <w:rPr>
          <w:sz w:val="24"/>
          <w:szCs w:val="24"/>
        </w:rPr>
        <w:t xml:space="preserve"> udskilles i human mælk.</w:t>
      </w:r>
    </w:p>
    <w:p w14:paraId="1E6CFC00" w14:textId="77777777" w:rsidR="00F47D8E" w:rsidRPr="001C6C5F" w:rsidRDefault="00F47D8E" w:rsidP="007C1744">
      <w:pPr>
        <w:ind w:left="851"/>
        <w:rPr>
          <w:sz w:val="24"/>
          <w:szCs w:val="24"/>
        </w:rPr>
      </w:pPr>
    </w:p>
    <w:p w14:paraId="560C51C2" w14:textId="77777777" w:rsidR="00F47D8E" w:rsidRPr="001C6C5F" w:rsidRDefault="00F47D8E" w:rsidP="007C1744">
      <w:pPr>
        <w:ind w:left="851"/>
        <w:rPr>
          <w:i/>
          <w:iCs/>
          <w:sz w:val="24"/>
          <w:szCs w:val="24"/>
        </w:rPr>
      </w:pPr>
      <w:proofErr w:type="spellStart"/>
      <w:r w:rsidRPr="001C6C5F">
        <w:rPr>
          <w:i/>
          <w:iCs/>
          <w:sz w:val="24"/>
          <w:szCs w:val="24"/>
        </w:rPr>
        <w:t>Olopatadin</w:t>
      </w:r>
      <w:proofErr w:type="spellEnd"/>
      <w:r w:rsidRPr="001C6C5F">
        <w:rPr>
          <w:i/>
          <w:iCs/>
          <w:sz w:val="24"/>
          <w:szCs w:val="24"/>
        </w:rPr>
        <w:t>:</w:t>
      </w:r>
    </w:p>
    <w:p w14:paraId="31A95D70" w14:textId="77777777" w:rsidR="00F47D8E" w:rsidRPr="001C6C5F" w:rsidRDefault="00F47D8E" w:rsidP="007C1744">
      <w:pPr>
        <w:ind w:left="851"/>
        <w:rPr>
          <w:sz w:val="24"/>
          <w:szCs w:val="24"/>
        </w:rPr>
      </w:pPr>
      <w:r w:rsidRPr="001C6C5F">
        <w:rPr>
          <w:sz w:val="24"/>
          <w:szCs w:val="24"/>
        </w:rPr>
        <w:t xml:space="preserve">De tilgængelige data fra dyr har vist, at </w:t>
      </w:r>
      <w:proofErr w:type="spellStart"/>
      <w:r w:rsidRPr="001C6C5F">
        <w:rPr>
          <w:sz w:val="24"/>
          <w:szCs w:val="24"/>
        </w:rPr>
        <w:t>olopatadin</w:t>
      </w:r>
      <w:proofErr w:type="spellEnd"/>
      <w:r w:rsidRPr="001C6C5F">
        <w:rPr>
          <w:sz w:val="24"/>
          <w:szCs w:val="24"/>
        </w:rPr>
        <w:t xml:space="preserve"> udskilles i mælken efter oral administration (se yderligere oplysninger i pkt. 5.3). En risiko for nyfødte/spædbørn kan ikke udelukkes.</w:t>
      </w:r>
    </w:p>
    <w:p w14:paraId="497262FC" w14:textId="77777777" w:rsidR="00F47D8E" w:rsidRPr="001C6C5F" w:rsidRDefault="00F47D8E" w:rsidP="007C1744">
      <w:pPr>
        <w:ind w:left="851"/>
        <w:rPr>
          <w:sz w:val="24"/>
          <w:szCs w:val="24"/>
        </w:rPr>
      </w:pPr>
    </w:p>
    <w:p w14:paraId="444C3A75" w14:textId="77777777" w:rsidR="00F47D8E" w:rsidRPr="001C6C5F" w:rsidRDefault="00F47D8E" w:rsidP="007C1744">
      <w:pPr>
        <w:ind w:left="851"/>
        <w:rPr>
          <w:sz w:val="24"/>
          <w:szCs w:val="24"/>
        </w:rPr>
      </w:pPr>
      <w:r w:rsidRPr="001C6C5F">
        <w:rPr>
          <w:sz w:val="24"/>
          <w:szCs w:val="24"/>
        </w:rPr>
        <w:t xml:space="preserve">Det skal besluttes, om amning skal ophøre eller behandling med </w:t>
      </w:r>
      <w:proofErr w:type="spellStart"/>
      <w:r w:rsidRPr="001C6C5F">
        <w:rPr>
          <w:sz w:val="24"/>
          <w:szCs w:val="24"/>
        </w:rPr>
        <w:t>Ryaltris</w:t>
      </w:r>
      <w:proofErr w:type="spellEnd"/>
      <w:r w:rsidRPr="001C6C5F">
        <w:rPr>
          <w:sz w:val="24"/>
          <w:szCs w:val="24"/>
        </w:rPr>
        <w:t xml:space="preserve"> seponeres/ikke initieres, idet der tages højde for fordelene ved amning for barnet i forhold til de terapeutiske fordele for moderen.</w:t>
      </w:r>
    </w:p>
    <w:p w14:paraId="3B6B7D56" w14:textId="77777777" w:rsidR="00F47D8E" w:rsidRPr="001C6C5F" w:rsidRDefault="00F47D8E" w:rsidP="007C1744">
      <w:pPr>
        <w:ind w:left="851"/>
        <w:rPr>
          <w:sz w:val="24"/>
          <w:szCs w:val="24"/>
        </w:rPr>
      </w:pPr>
    </w:p>
    <w:p w14:paraId="25B41620" w14:textId="77777777" w:rsidR="00F47D8E" w:rsidRPr="001C6C5F" w:rsidRDefault="00F47D8E" w:rsidP="007C1744">
      <w:pPr>
        <w:ind w:left="851"/>
        <w:rPr>
          <w:sz w:val="24"/>
          <w:szCs w:val="24"/>
          <w:u w:val="single"/>
        </w:rPr>
      </w:pPr>
      <w:r w:rsidRPr="001C6C5F">
        <w:rPr>
          <w:sz w:val="24"/>
          <w:szCs w:val="24"/>
          <w:u w:val="single"/>
        </w:rPr>
        <w:t>Fertilitet</w:t>
      </w:r>
    </w:p>
    <w:p w14:paraId="08C180DA" w14:textId="77777777" w:rsidR="00F47D8E" w:rsidRPr="001C6C5F" w:rsidRDefault="00F47D8E" w:rsidP="007C1744">
      <w:pPr>
        <w:ind w:left="851"/>
        <w:rPr>
          <w:sz w:val="24"/>
          <w:szCs w:val="24"/>
        </w:rPr>
      </w:pPr>
      <w:r w:rsidRPr="001C6C5F">
        <w:rPr>
          <w:sz w:val="24"/>
          <w:szCs w:val="24"/>
        </w:rPr>
        <w:t>Der foreligger kun begrænsede data med hensyn til fertilitet.</w:t>
      </w:r>
    </w:p>
    <w:p w14:paraId="0278D9A8" w14:textId="77777777" w:rsidR="00F47D8E" w:rsidRPr="001C6C5F" w:rsidRDefault="00F47D8E" w:rsidP="007C1744">
      <w:pPr>
        <w:ind w:left="851"/>
        <w:rPr>
          <w:sz w:val="24"/>
          <w:szCs w:val="24"/>
        </w:rPr>
      </w:pPr>
      <w:r w:rsidRPr="001C6C5F">
        <w:rPr>
          <w:sz w:val="24"/>
          <w:szCs w:val="24"/>
        </w:rPr>
        <w:t xml:space="preserve">Der foreligger ingen kliniske data vedrørende </w:t>
      </w:r>
      <w:proofErr w:type="spellStart"/>
      <w:r w:rsidRPr="001C6C5F">
        <w:rPr>
          <w:sz w:val="24"/>
          <w:szCs w:val="24"/>
        </w:rPr>
        <w:t>mometasonfuroats</w:t>
      </w:r>
      <w:proofErr w:type="spellEnd"/>
      <w:r w:rsidRPr="001C6C5F">
        <w:rPr>
          <w:sz w:val="24"/>
          <w:szCs w:val="24"/>
        </w:rPr>
        <w:t xml:space="preserve"> indvirkning på fertiliteten. Dyrestudier har påvist reproduktionstoksicitet, men ingen indvirkning på fertiliteten.</w:t>
      </w:r>
    </w:p>
    <w:p w14:paraId="7142A6D2" w14:textId="77777777" w:rsidR="00F47D8E" w:rsidRPr="001C6C5F" w:rsidRDefault="00F47D8E" w:rsidP="007C1744">
      <w:pPr>
        <w:ind w:left="851"/>
        <w:rPr>
          <w:sz w:val="24"/>
          <w:szCs w:val="24"/>
        </w:rPr>
      </w:pPr>
      <w:r w:rsidRPr="001C6C5F">
        <w:rPr>
          <w:sz w:val="24"/>
          <w:szCs w:val="24"/>
        </w:rPr>
        <w:t xml:space="preserve">Der foreligger ingen kliniske data vedrørende indvirkningen af </w:t>
      </w:r>
      <w:proofErr w:type="spellStart"/>
      <w:r w:rsidRPr="001C6C5F">
        <w:rPr>
          <w:sz w:val="24"/>
          <w:szCs w:val="24"/>
        </w:rPr>
        <w:t>olopatadin</w:t>
      </w:r>
      <w:proofErr w:type="spellEnd"/>
      <w:r w:rsidRPr="001C6C5F">
        <w:rPr>
          <w:sz w:val="24"/>
          <w:szCs w:val="24"/>
        </w:rPr>
        <w:t xml:space="preserve"> på fertiliteten.</w:t>
      </w:r>
    </w:p>
    <w:p w14:paraId="20209B14" w14:textId="77777777" w:rsidR="009260DE" w:rsidRPr="001C6C5F" w:rsidRDefault="009260DE" w:rsidP="009260DE">
      <w:pPr>
        <w:tabs>
          <w:tab w:val="left" w:pos="851"/>
        </w:tabs>
        <w:ind w:left="851"/>
        <w:rPr>
          <w:sz w:val="24"/>
          <w:szCs w:val="24"/>
        </w:rPr>
      </w:pPr>
    </w:p>
    <w:p w14:paraId="1DEA1AC5" w14:textId="7CBB256E" w:rsidR="009260DE" w:rsidRPr="001C6C5F" w:rsidRDefault="009260DE" w:rsidP="009260DE">
      <w:pPr>
        <w:tabs>
          <w:tab w:val="left" w:pos="851"/>
        </w:tabs>
        <w:ind w:left="851" w:hanging="851"/>
        <w:rPr>
          <w:b/>
          <w:sz w:val="24"/>
          <w:szCs w:val="24"/>
        </w:rPr>
      </w:pPr>
      <w:r w:rsidRPr="001C6C5F">
        <w:rPr>
          <w:b/>
          <w:sz w:val="24"/>
          <w:szCs w:val="24"/>
        </w:rPr>
        <w:t>4.7</w:t>
      </w:r>
      <w:r w:rsidRPr="001C6C5F">
        <w:rPr>
          <w:b/>
          <w:sz w:val="24"/>
          <w:szCs w:val="24"/>
        </w:rPr>
        <w:tab/>
      </w:r>
      <w:bookmarkStart w:id="7" w:name="_Hlk121750171"/>
      <w:r w:rsidR="007637B8" w:rsidRPr="00BA4587">
        <w:rPr>
          <w:b/>
          <w:sz w:val="24"/>
          <w:szCs w:val="24"/>
        </w:rPr>
        <w:t xml:space="preserve">Virkning på evnen til at føre motorkøretøj </w:t>
      </w:r>
      <w:r w:rsidR="007637B8" w:rsidRPr="00BA4587">
        <w:rPr>
          <w:b/>
          <w:noProof/>
          <w:sz w:val="24"/>
          <w:szCs w:val="24"/>
        </w:rPr>
        <w:t>og</w:t>
      </w:r>
      <w:r w:rsidR="007637B8" w:rsidRPr="00BA4587">
        <w:rPr>
          <w:b/>
          <w:sz w:val="24"/>
          <w:szCs w:val="24"/>
        </w:rPr>
        <w:t xml:space="preserve"> betjene maskiner</w:t>
      </w:r>
      <w:bookmarkEnd w:id="7"/>
    </w:p>
    <w:p w14:paraId="521FA45D" w14:textId="77777777" w:rsidR="00F47D8E" w:rsidRPr="001C6C5F" w:rsidRDefault="00F47D8E" w:rsidP="007C1744">
      <w:pPr>
        <w:ind w:left="851"/>
        <w:rPr>
          <w:sz w:val="24"/>
          <w:szCs w:val="24"/>
        </w:rPr>
      </w:pPr>
      <w:r w:rsidRPr="001C6C5F">
        <w:rPr>
          <w:sz w:val="24"/>
          <w:szCs w:val="24"/>
        </w:rPr>
        <w:t>Ikke mærkning.</w:t>
      </w:r>
    </w:p>
    <w:p w14:paraId="22F1578F" w14:textId="77777777" w:rsidR="00F47D8E" w:rsidRPr="001C6C5F" w:rsidRDefault="00F47D8E" w:rsidP="007C1744">
      <w:pPr>
        <w:ind w:left="851"/>
        <w:rPr>
          <w:sz w:val="24"/>
          <w:szCs w:val="24"/>
        </w:rPr>
      </w:pPr>
      <w:r w:rsidRPr="001C6C5F">
        <w:rPr>
          <w:sz w:val="24"/>
          <w:szCs w:val="24"/>
        </w:rPr>
        <w:t xml:space="preserve">Der kan forekomme svimmelhed, letargi, træthed og </w:t>
      </w:r>
      <w:proofErr w:type="spellStart"/>
      <w:r w:rsidRPr="001C6C5F">
        <w:rPr>
          <w:sz w:val="24"/>
          <w:szCs w:val="24"/>
        </w:rPr>
        <w:t>somnolens</w:t>
      </w:r>
      <w:proofErr w:type="spellEnd"/>
      <w:r w:rsidRPr="001C6C5F">
        <w:rPr>
          <w:sz w:val="24"/>
          <w:szCs w:val="24"/>
        </w:rPr>
        <w:t xml:space="preserve"> i enkelte tilfælde ved brug af </w:t>
      </w:r>
      <w:proofErr w:type="spellStart"/>
      <w:r w:rsidRPr="001C6C5F">
        <w:rPr>
          <w:sz w:val="24"/>
          <w:szCs w:val="24"/>
        </w:rPr>
        <w:t>Ryaltris</w:t>
      </w:r>
      <w:proofErr w:type="spellEnd"/>
      <w:r w:rsidRPr="001C6C5F">
        <w:rPr>
          <w:sz w:val="24"/>
          <w:szCs w:val="24"/>
        </w:rPr>
        <w:t>. I disse tilfælde kan evnen til at føre motorkøretøj og betjene maskiner påvirkes. Alkohol kan forstærke denne virkning.</w:t>
      </w:r>
    </w:p>
    <w:p w14:paraId="78795888" w14:textId="77777777" w:rsidR="009260DE" w:rsidRPr="001C6C5F" w:rsidRDefault="009260DE" w:rsidP="009260DE">
      <w:pPr>
        <w:tabs>
          <w:tab w:val="left" w:pos="851"/>
        </w:tabs>
        <w:ind w:left="851"/>
        <w:rPr>
          <w:sz w:val="24"/>
          <w:szCs w:val="24"/>
        </w:rPr>
      </w:pPr>
    </w:p>
    <w:p w14:paraId="62465809" w14:textId="77777777" w:rsidR="009260DE" w:rsidRPr="001C6C5F" w:rsidRDefault="009260DE" w:rsidP="009260DE">
      <w:pPr>
        <w:tabs>
          <w:tab w:val="left" w:pos="851"/>
        </w:tabs>
        <w:ind w:left="851" w:hanging="851"/>
        <w:rPr>
          <w:b/>
          <w:sz w:val="24"/>
          <w:szCs w:val="24"/>
        </w:rPr>
      </w:pPr>
      <w:r w:rsidRPr="001C6C5F">
        <w:rPr>
          <w:b/>
          <w:sz w:val="24"/>
          <w:szCs w:val="24"/>
        </w:rPr>
        <w:t>4.8</w:t>
      </w:r>
      <w:r w:rsidRPr="001C6C5F">
        <w:rPr>
          <w:b/>
          <w:sz w:val="24"/>
          <w:szCs w:val="24"/>
        </w:rPr>
        <w:tab/>
        <w:t>Bivirkninger</w:t>
      </w:r>
    </w:p>
    <w:p w14:paraId="0DE30DF5" w14:textId="77777777" w:rsidR="00C96BE2" w:rsidRPr="001C6C5F" w:rsidRDefault="00C96BE2" w:rsidP="007C1744">
      <w:pPr>
        <w:ind w:left="851"/>
        <w:rPr>
          <w:sz w:val="24"/>
          <w:szCs w:val="24"/>
          <w:u w:val="single"/>
        </w:rPr>
      </w:pPr>
    </w:p>
    <w:p w14:paraId="0625F2E4" w14:textId="61F4F836" w:rsidR="00F47D8E" w:rsidRPr="001C6C5F" w:rsidRDefault="00F47D8E" w:rsidP="007C1744">
      <w:pPr>
        <w:ind w:left="851"/>
        <w:rPr>
          <w:sz w:val="24"/>
          <w:szCs w:val="24"/>
          <w:u w:val="single"/>
        </w:rPr>
      </w:pPr>
      <w:r w:rsidRPr="001C6C5F">
        <w:rPr>
          <w:sz w:val="24"/>
          <w:szCs w:val="24"/>
          <w:u w:val="single"/>
        </w:rPr>
        <w:t>Sammendrag af sikkerhedsprofilen</w:t>
      </w:r>
    </w:p>
    <w:p w14:paraId="78E3B8DE" w14:textId="77777777" w:rsidR="00F47D8E" w:rsidRPr="001C6C5F" w:rsidRDefault="00F47D8E" w:rsidP="007C1744">
      <w:pPr>
        <w:ind w:left="851"/>
        <w:rPr>
          <w:sz w:val="24"/>
          <w:szCs w:val="24"/>
        </w:rPr>
      </w:pPr>
      <w:r w:rsidRPr="001C6C5F">
        <w:rPr>
          <w:sz w:val="24"/>
          <w:szCs w:val="24"/>
        </w:rPr>
        <w:t xml:space="preserve">Den hyppigst rapporterede bivirkning under behandling med </w:t>
      </w:r>
      <w:proofErr w:type="spellStart"/>
      <w:r w:rsidRPr="001C6C5F">
        <w:rPr>
          <w:sz w:val="24"/>
          <w:szCs w:val="24"/>
        </w:rPr>
        <w:t>Ryaltris</w:t>
      </w:r>
      <w:proofErr w:type="spellEnd"/>
      <w:r w:rsidRPr="001C6C5F">
        <w:rPr>
          <w:sz w:val="24"/>
          <w:szCs w:val="24"/>
        </w:rPr>
        <w:t xml:space="preserve"> var </w:t>
      </w:r>
      <w:proofErr w:type="spellStart"/>
      <w:r w:rsidRPr="001C6C5F">
        <w:rPr>
          <w:sz w:val="24"/>
          <w:szCs w:val="24"/>
        </w:rPr>
        <w:t>dysgeusi</w:t>
      </w:r>
      <w:proofErr w:type="spellEnd"/>
      <w:r w:rsidRPr="001C6C5F">
        <w:rPr>
          <w:sz w:val="24"/>
          <w:szCs w:val="24"/>
        </w:rPr>
        <w:t xml:space="preserve"> (ubehagelig smag forbundet med stofferne i lægemidlet), </w:t>
      </w:r>
      <w:proofErr w:type="spellStart"/>
      <w:r w:rsidRPr="001C6C5F">
        <w:rPr>
          <w:sz w:val="24"/>
          <w:szCs w:val="24"/>
        </w:rPr>
        <w:t>epistaxis</w:t>
      </w:r>
      <w:proofErr w:type="spellEnd"/>
      <w:r w:rsidRPr="001C6C5F">
        <w:rPr>
          <w:sz w:val="24"/>
          <w:szCs w:val="24"/>
        </w:rPr>
        <w:t xml:space="preserve"> og nasalt ubehag.</w:t>
      </w:r>
    </w:p>
    <w:p w14:paraId="533804A6" w14:textId="59E7F22B" w:rsidR="009E6523" w:rsidRDefault="009E6523">
      <w:pPr>
        <w:rPr>
          <w:sz w:val="24"/>
          <w:szCs w:val="24"/>
        </w:rPr>
      </w:pPr>
      <w:r>
        <w:rPr>
          <w:sz w:val="24"/>
          <w:szCs w:val="24"/>
        </w:rPr>
        <w:br w:type="page"/>
      </w:r>
    </w:p>
    <w:p w14:paraId="32424340" w14:textId="77777777" w:rsidR="00F47D8E" w:rsidRPr="001C6C5F" w:rsidRDefault="00F47D8E" w:rsidP="007C1744">
      <w:pPr>
        <w:ind w:left="851"/>
        <w:rPr>
          <w:sz w:val="24"/>
          <w:szCs w:val="24"/>
        </w:rPr>
      </w:pPr>
    </w:p>
    <w:p w14:paraId="271732A4" w14:textId="77777777" w:rsidR="00F47D8E" w:rsidRPr="001C6C5F" w:rsidRDefault="00F47D8E" w:rsidP="007C1744">
      <w:pPr>
        <w:ind w:left="851"/>
        <w:rPr>
          <w:sz w:val="24"/>
          <w:szCs w:val="24"/>
          <w:u w:val="single"/>
        </w:rPr>
      </w:pPr>
      <w:r w:rsidRPr="001C6C5F">
        <w:rPr>
          <w:sz w:val="24"/>
          <w:szCs w:val="24"/>
          <w:u w:val="single"/>
        </w:rPr>
        <w:t>Bivirkningstabel</w:t>
      </w:r>
    </w:p>
    <w:p w14:paraId="3FFE8B5B" w14:textId="77777777" w:rsidR="00F47D8E" w:rsidRPr="001C6C5F" w:rsidRDefault="00F47D8E" w:rsidP="007C1744">
      <w:pPr>
        <w:ind w:left="851"/>
        <w:rPr>
          <w:sz w:val="24"/>
          <w:szCs w:val="24"/>
        </w:rPr>
      </w:pPr>
      <w:r w:rsidRPr="001C6C5F">
        <w:rPr>
          <w:sz w:val="24"/>
          <w:szCs w:val="24"/>
        </w:rPr>
        <w:t>Der er indberettet følgende bivirkninger i kliniske studier og efter markedsføringen. Bivirkningerne er klassificeret i henhold til følgende konvention: Meget almindelig (≥ 1/10), almindelig (≥ 1/100 til &lt; 1/10), ikke almindelig (≥ 1/1.000 til &lt; 1/100), sjælden (≥ 1/10.000 til &lt; 1/1.000), meget sjælden (&lt; 1/10.000) eller ikke kendt (kan ikke estimeres ud fra forhåndenværende data).</w:t>
      </w:r>
    </w:p>
    <w:p w14:paraId="2334EA5E" w14:textId="77777777" w:rsidR="00F47D8E" w:rsidRPr="001C6C5F" w:rsidRDefault="00F47D8E" w:rsidP="00F47D8E">
      <w:pPr>
        <w:rPr>
          <w:sz w:val="24"/>
          <w:szCs w:val="24"/>
        </w:rPr>
      </w:pPr>
    </w:p>
    <w:tbl>
      <w:tblPr>
        <w:tblStyle w:val="Tabel-Gitter"/>
        <w:tblW w:w="5000" w:type="pct"/>
        <w:tblInd w:w="0" w:type="dxa"/>
        <w:tblLook w:val="04A0" w:firstRow="1" w:lastRow="0" w:firstColumn="1" w:lastColumn="0" w:noHBand="0" w:noVBand="1"/>
      </w:tblPr>
      <w:tblGrid>
        <w:gridCol w:w="2843"/>
        <w:gridCol w:w="1578"/>
        <w:gridCol w:w="1617"/>
        <w:gridCol w:w="1667"/>
        <w:gridCol w:w="1923"/>
      </w:tblGrid>
      <w:tr w:rsidR="00F47D8E" w:rsidRPr="001C6C5F" w14:paraId="4E30DD90"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400FD67D" w14:textId="77777777" w:rsidR="00F47D8E" w:rsidRPr="001C6C5F" w:rsidRDefault="00F47D8E">
            <w:pPr>
              <w:rPr>
                <w:b/>
                <w:bCs/>
                <w:sz w:val="24"/>
                <w:szCs w:val="24"/>
                <w:lang w:val="da-DK"/>
              </w:rPr>
            </w:pPr>
            <w:r w:rsidRPr="001C6C5F">
              <w:rPr>
                <w:b/>
                <w:bCs/>
                <w:sz w:val="24"/>
                <w:szCs w:val="24"/>
                <w:lang w:val="da-DK"/>
              </w:rPr>
              <w:t>Hyppighed</w:t>
            </w:r>
          </w:p>
        </w:tc>
        <w:tc>
          <w:tcPr>
            <w:tcW w:w="851" w:type="pct"/>
            <w:vMerge w:val="restart"/>
            <w:tcBorders>
              <w:top w:val="single" w:sz="4" w:space="0" w:color="auto"/>
              <w:left w:val="single" w:sz="4" w:space="0" w:color="auto"/>
              <w:bottom w:val="single" w:sz="4" w:space="0" w:color="auto"/>
              <w:right w:val="single" w:sz="4" w:space="0" w:color="auto"/>
            </w:tcBorders>
            <w:hideMark/>
          </w:tcPr>
          <w:p w14:paraId="3AA4580C" w14:textId="77777777" w:rsidR="00F47D8E" w:rsidRPr="001C6C5F" w:rsidRDefault="00F47D8E">
            <w:pPr>
              <w:rPr>
                <w:b/>
                <w:bCs/>
                <w:sz w:val="24"/>
                <w:szCs w:val="24"/>
                <w:lang w:val="da-DK"/>
              </w:rPr>
            </w:pPr>
            <w:r w:rsidRPr="001C6C5F">
              <w:rPr>
                <w:b/>
                <w:bCs/>
                <w:sz w:val="24"/>
                <w:szCs w:val="24"/>
                <w:lang w:val="da-DK"/>
              </w:rPr>
              <w:t>Almindelig</w:t>
            </w:r>
          </w:p>
        </w:tc>
        <w:tc>
          <w:tcPr>
            <w:tcW w:w="871" w:type="pct"/>
            <w:vMerge w:val="restart"/>
            <w:tcBorders>
              <w:top w:val="single" w:sz="4" w:space="0" w:color="auto"/>
              <w:left w:val="single" w:sz="4" w:space="0" w:color="auto"/>
              <w:bottom w:val="single" w:sz="4" w:space="0" w:color="auto"/>
              <w:right w:val="single" w:sz="4" w:space="0" w:color="auto"/>
            </w:tcBorders>
            <w:hideMark/>
          </w:tcPr>
          <w:p w14:paraId="4DD287A5" w14:textId="77777777" w:rsidR="00F47D8E" w:rsidRPr="001C6C5F" w:rsidRDefault="00F47D8E">
            <w:pPr>
              <w:rPr>
                <w:b/>
                <w:bCs/>
                <w:sz w:val="24"/>
                <w:szCs w:val="24"/>
                <w:lang w:val="da-DK"/>
              </w:rPr>
            </w:pPr>
            <w:r w:rsidRPr="001C6C5F">
              <w:rPr>
                <w:b/>
                <w:bCs/>
                <w:sz w:val="24"/>
                <w:szCs w:val="24"/>
                <w:lang w:val="da-DK"/>
              </w:rPr>
              <w:t>Ikke almindelig</w:t>
            </w:r>
          </w:p>
        </w:tc>
        <w:tc>
          <w:tcPr>
            <w:tcW w:w="897" w:type="pct"/>
            <w:vMerge w:val="restart"/>
            <w:tcBorders>
              <w:top w:val="single" w:sz="4" w:space="0" w:color="auto"/>
              <w:left w:val="single" w:sz="4" w:space="0" w:color="auto"/>
              <w:bottom w:val="single" w:sz="4" w:space="0" w:color="auto"/>
              <w:right w:val="single" w:sz="4" w:space="0" w:color="auto"/>
            </w:tcBorders>
            <w:hideMark/>
          </w:tcPr>
          <w:p w14:paraId="20AAA321" w14:textId="77777777" w:rsidR="00F47D8E" w:rsidRPr="001C6C5F" w:rsidRDefault="00F47D8E">
            <w:pPr>
              <w:rPr>
                <w:b/>
                <w:bCs/>
                <w:sz w:val="24"/>
                <w:szCs w:val="24"/>
                <w:lang w:val="da-DK"/>
              </w:rPr>
            </w:pPr>
            <w:r w:rsidRPr="001C6C5F">
              <w:rPr>
                <w:b/>
                <w:bCs/>
                <w:sz w:val="24"/>
                <w:szCs w:val="24"/>
                <w:lang w:val="da-DK"/>
              </w:rPr>
              <w:t>Sjælden</w:t>
            </w:r>
          </w:p>
        </w:tc>
        <w:tc>
          <w:tcPr>
            <w:tcW w:w="962" w:type="pct"/>
            <w:vMerge w:val="restart"/>
            <w:tcBorders>
              <w:top w:val="single" w:sz="4" w:space="0" w:color="auto"/>
              <w:left w:val="single" w:sz="4" w:space="0" w:color="auto"/>
              <w:bottom w:val="single" w:sz="4" w:space="0" w:color="auto"/>
              <w:right w:val="single" w:sz="4" w:space="0" w:color="auto"/>
            </w:tcBorders>
            <w:hideMark/>
          </w:tcPr>
          <w:p w14:paraId="4D40E8D4" w14:textId="77777777" w:rsidR="00F47D8E" w:rsidRPr="001C6C5F" w:rsidRDefault="00F47D8E">
            <w:pPr>
              <w:rPr>
                <w:b/>
                <w:bCs/>
                <w:sz w:val="24"/>
                <w:szCs w:val="24"/>
                <w:lang w:val="da-DK"/>
              </w:rPr>
            </w:pPr>
            <w:r w:rsidRPr="001C6C5F">
              <w:rPr>
                <w:b/>
                <w:bCs/>
                <w:sz w:val="24"/>
                <w:szCs w:val="24"/>
                <w:lang w:val="da-DK"/>
              </w:rPr>
              <w:t>Ikke kendt</w:t>
            </w:r>
          </w:p>
        </w:tc>
      </w:tr>
      <w:tr w:rsidR="00F47D8E" w:rsidRPr="001C6C5F" w14:paraId="5FE5877B"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43B0C144" w14:textId="77777777" w:rsidR="00F47D8E" w:rsidRPr="001C6C5F" w:rsidRDefault="00F47D8E">
            <w:pPr>
              <w:rPr>
                <w:b/>
                <w:bCs/>
                <w:sz w:val="24"/>
                <w:szCs w:val="24"/>
                <w:lang w:val="da-DK"/>
              </w:rPr>
            </w:pPr>
            <w:r w:rsidRPr="001C6C5F">
              <w:rPr>
                <w:b/>
                <w:bCs/>
                <w:sz w:val="24"/>
                <w:szCs w:val="24"/>
                <w:lang w:val="da-DK"/>
              </w:rPr>
              <w:t>Systemorganklasse</w:t>
            </w:r>
          </w:p>
        </w:tc>
        <w:tc>
          <w:tcPr>
            <w:tcW w:w="851" w:type="pct"/>
            <w:vMerge/>
            <w:tcBorders>
              <w:top w:val="single" w:sz="4" w:space="0" w:color="auto"/>
              <w:left w:val="single" w:sz="4" w:space="0" w:color="auto"/>
              <w:bottom w:val="single" w:sz="4" w:space="0" w:color="auto"/>
              <w:right w:val="single" w:sz="4" w:space="0" w:color="auto"/>
            </w:tcBorders>
            <w:vAlign w:val="center"/>
            <w:hideMark/>
          </w:tcPr>
          <w:p w14:paraId="6EF33361" w14:textId="77777777" w:rsidR="00F47D8E" w:rsidRPr="001C6C5F" w:rsidRDefault="00F47D8E">
            <w:pPr>
              <w:rPr>
                <w:b/>
                <w:bCs/>
                <w:sz w:val="24"/>
                <w:szCs w:val="24"/>
                <w:lang w:val="da-DK"/>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0306FCBD" w14:textId="77777777" w:rsidR="00F47D8E" w:rsidRPr="001C6C5F" w:rsidRDefault="00F47D8E">
            <w:pPr>
              <w:rPr>
                <w:b/>
                <w:bCs/>
                <w:sz w:val="24"/>
                <w:szCs w:val="24"/>
                <w:lang w:val="da-DK"/>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14:paraId="3E1A92BC" w14:textId="77777777" w:rsidR="00F47D8E" w:rsidRPr="001C6C5F" w:rsidRDefault="00F47D8E">
            <w:pPr>
              <w:rPr>
                <w:b/>
                <w:bCs/>
                <w:sz w:val="24"/>
                <w:szCs w:val="24"/>
                <w:lang w:val="da-DK"/>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1C7C195B" w14:textId="77777777" w:rsidR="00F47D8E" w:rsidRPr="001C6C5F" w:rsidRDefault="00F47D8E">
            <w:pPr>
              <w:rPr>
                <w:b/>
                <w:bCs/>
                <w:sz w:val="24"/>
                <w:szCs w:val="24"/>
                <w:lang w:val="da-DK"/>
              </w:rPr>
            </w:pPr>
          </w:p>
        </w:tc>
      </w:tr>
      <w:tr w:rsidR="00F47D8E" w:rsidRPr="001C6C5F" w14:paraId="174B1AE9"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038B6835" w14:textId="77777777" w:rsidR="00F47D8E" w:rsidRPr="001C6C5F" w:rsidRDefault="00F47D8E">
            <w:pPr>
              <w:rPr>
                <w:sz w:val="24"/>
                <w:szCs w:val="24"/>
                <w:lang w:val="da-DK"/>
              </w:rPr>
            </w:pPr>
            <w:r w:rsidRPr="001C6C5F">
              <w:rPr>
                <w:sz w:val="24"/>
                <w:szCs w:val="24"/>
                <w:lang w:val="da-DK"/>
              </w:rPr>
              <w:t>Infektioner og parasitære sygdomme</w:t>
            </w:r>
          </w:p>
        </w:tc>
        <w:tc>
          <w:tcPr>
            <w:tcW w:w="851" w:type="pct"/>
            <w:tcBorders>
              <w:top w:val="single" w:sz="4" w:space="0" w:color="auto"/>
              <w:left w:val="single" w:sz="4" w:space="0" w:color="auto"/>
              <w:bottom w:val="single" w:sz="4" w:space="0" w:color="auto"/>
              <w:right w:val="single" w:sz="4" w:space="0" w:color="auto"/>
            </w:tcBorders>
          </w:tcPr>
          <w:p w14:paraId="162969A9"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4DC738E8"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hideMark/>
          </w:tcPr>
          <w:p w14:paraId="6EDF052E" w14:textId="77777777" w:rsidR="00F47D8E" w:rsidRPr="001C6C5F" w:rsidRDefault="00F47D8E">
            <w:pPr>
              <w:rPr>
                <w:sz w:val="24"/>
                <w:szCs w:val="24"/>
                <w:lang w:val="da-DK"/>
              </w:rPr>
            </w:pPr>
            <w:r w:rsidRPr="001C6C5F">
              <w:rPr>
                <w:sz w:val="24"/>
                <w:szCs w:val="24"/>
                <w:lang w:val="da-DK"/>
              </w:rPr>
              <w:t xml:space="preserve">Bakteriel </w:t>
            </w:r>
            <w:proofErr w:type="spellStart"/>
            <w:r w:rsidRPr="001C6C5F">
              <w:rPr>
                <w:sz w:val="24"/>
                <w:szCs w:val="24"/>
                <w:lang w:val="da-DK"/>
              </w:rPr>
              <w:t>vaginose</w:t>
            </w:r>
            <w:proofErr w:type="spellEnd"/>
          </w:p>
        </w:tc>
        <w:tc>
          <w:tcPr>
            <w:tcW w:w="962" w:type="pct"/>
            <w:tcBorders>
              <w:top w:val="single" w:sz="4" w:space="0" w:color="auto"/>
              <w:left w:val="single" w:sz="4" w:space="0" w:color="auto"/>
              <w:bottom w:val="single" w:sz="4" w:space="0" w:color="auto"/>
              <w:right w:val="single" w:sz="4" w:space="0" w:color="auto"/>
            </w:tcBorders>
            <w:hideMark/>
          </w:tcPr>
          <w:p w14:paraId="7CD69AF0" w14:textId="77777777" w:rsidR="00F47D8E" w:rsidRPr="001C6C5F" w:rsidRDefault="00F47D8E">
            <w:pPr>
              <w:rPr>
                <w:sz w:val="24"/>
                <w:szCs w:val="24"/>
                <w:lang w:val="da-DK"/>
              </w:rPr>
            </w:pPr>
            <w:proofErr w:type="spellStart"/>
            <w:r w:rsidRPr="001C6C5F">
              <w:rPr>
                <w:sz w:val="24"/>
                <w:szCs w:val="24"/>
                <w:lang w:val="da-DK"/>
              </w:rPr>
              <w:t>Pharyngitis</w:t>
            </w:r>
            <w:proofErr w:type="spellEnd"/>
            <w:r w:rsidRPr="001C6C5F">
              <w:rPr>
                <w:sz w:val="24"/>
                <w:szCs w:val="24"/>
                <w:lang w:val="da-DK"/>
              </w:rPr>
              <w:t>*</w:t>
            </w:r>
          </w:p>
          <w:p w14:paraId="5002D250" w14:textId="77777777" w:rsidR="00F47D8E" w:rsidRPr="001C6C5F" w:rsidRDefault="00F47D8E">
            <w:pPr>
              <w:rPr>
                <w:sz w:val="24"/>
                <w:szCs w:val="24"/>
                <w:lang w:val="da-DK"/>
              </w:rPr>
            </w:pPr>
            <w:r w:rsidRPr="001C6C5F">
              <w:rPr>
                <w:sz w:val="24"/>
                <w:szCs w:val="24"/>
                <w:lang w:val="da-DK"/>
              </w:rPr>
              <w:t>Øvre luftvejsinfektion*</w:t>
            </w:r>
          </w:p>
        </w:tc>
      </w:tr>
      <w:tr w:rsidR="00F47D8E" w:rsidRPr="001C6C5F" w14:paraId="326BE273"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375419F0" w14:textId="77777777" w:rsidR="00F47D8E" w:rsidRPr="001C6C5F" w:rsidRDefault="00F47D8E">
            <w:pPr>
              <w:rPr>
                <w:sz w:val="24"/>
                <w:szCs w:val="24"/>
                <w:lang w:val="da-DK"/>
              </w:rPr>
            </w:pPr>
            <w:r w:rsidRPr="001C6C5F">
              <w:rPr>
                <w:sz w:val="24"/>
                <w:szCs w:val="24"/>
                <w:lang w:val="da-DK"/>
              </w:rPr>
              <w:t>Immunsystemet</w:t>
            </w:r>
          </w:p>
        </w:tc>
        <w:tc>
          <w:tcPr>
            <w:tcW w:w="851" w:type="pct"/>
            <w:tcBorders>
              <w:top w:val="single" w:sz="4" w:space="0" w:color="auto"/>
              <w:left w:val="single" w:sz="4" w:space="0" w:color="auto"/>
              <w:bottom w:val="single" w:sz="4" w:space="0" w:color="auto"/>
              <w:right w:val="single" w:sz="4" w:space="0" w:color="auto"/>
            </w:tcBorders>
          </w:tcPr>
          <w:p w14:paraId="3073D5FE"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66E547E3"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tcPr>
          <w:p w14:paraId="0503CEC6" w14:textId="77777777" w:rsidR="00F47D8E" w:rsidRPr="001C6C5F" w:rsidRDefault="00F47D8E">
            <w:pPr>
              <w:rPr>
                <w:sz w:val="24"/>
                <w:szCs w:val="24"/>
                <w:lang w:val="da-DK"/>
              </w:rPr>
            </w:pPr>
          </w:p>
        </w:tc>
        <w:tc>
          <w:tcPr>
            <w:tcW w:w="962" w:type="pct"/>
            <w:tcBorders>
              <w:top w:val="single" w:sz="4" w:space="0" w:color="auto"/>
              <w:left w:val="single" w:sz="4" w:space="0" w:color="auto"/>
              <w:bottom w:val="single" w:sz="4" w:space="0" w:color="auto"/>
              <w:right w:val="single" w:sz="4" w:space="0" w:color="auto"/>
            </w:tcBorders>
            <w:hideMark/>
          </w:tcPr>
          <w:p w14:paraId="7E202657" w14:textId="77777777" w:rsidR="00F47D8E" w:rsidRPr="001C6C5F" w:rsidRDefault="00F47D8E">
            <w:pPr>
              <w:rPr>
                <w:sz w:val="24"/>
                <w:szCs w:val="24"/>
                <w:lang w:val="da-DK"/>
              </w:rPr>
            </w:pPr>
            <w:r w:rsidRPr="001C6C5F">
              <w:rPr>
                <w:sz w:val="24"/>
                <w:szCs w:val="24"/>
                <w:lang w:val="da-DK"/>
              </w:rPr>
              <w:t xml:space="preserve">Overfølsomhed herunder </w:t>
            </w:r>
            <w:proofErr w:type="spellStart"/>
            <w:r w:rsidRPr="001C6C5F">
              <w:rPr>
                <w:sz w:val="24"/>
                <w:szCs w:val="24"/>
                <w:lang w:val="da-DK"/>
              </w:rPr>
              <w:t>anafylaktiske</w:t>
            </w:r>
            <w:proofErr w:type="spellEnd"/>
            <w:r w:rsidRPr="001C6C5F">
              <w:rPr>
                <w:sz w:val="24"/>
                <w:szCs w:val="24"/>
                <w:lang w:val="da-DK"/>
              </w:rPr>
              <w:t xml:space="preserve"> reaktioner, </w:t>
            </w:r>
            <w:proofErr w:type="spellStart"/>
            <w:r w:rsidRPr="001C6C5F">
              <w:rPr>
                <w:sz w:val="24"/>
                <w:szCs w:val="24"/>
                <w:lang w:val="da-DK"/>
              </w:rPr>
              <w:t>angioødem</w:t>
            </w:r>
            <w:proofErr w:type="spellEnd"/>
            <w:r w:rsidRPr="001C6C5F">
              <w:rPr>
                <w:sz w:val="24"/>
                <w:szCs w:val="24"/>
                <w:lang w:val="da-DK"/>
              </w:rPr>
              <w:t xml:space="preserve">, </w:t>
            </w:r>
            <w:proofErr w:type="spellStart"/>
            <w:r w:rsidRPr="001C6C5F">
              <w:rPr>
                <w:sz w:val="24"/>
                <w:szCs w:val="24"/>
                <w:lang w:val="da-DK"/>
              </w:rPr>
              <w:t>bronkospasme</w:t>
            </w:r>
            <w:proofErr w:type="spellEnd"/>
            <w:r w:rsidRPr="001C6C5F">
              <w:rPr>
                <w:sz w:val="24"/>
                <w:szCs w:val="24"/>
                <w:lang w:val="da-DK"/>
              </w:rPr>
              <w:t xml:space="preserve"> og dyspnø*</w:t>
            </w:r>
          </w:p>
        </w:tc>
      </w:tr>
      <w:tr w:rsidR="00F47D8E" w:rsidRPr="001C6C5F" w14:paraId="088249D4"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6FDB1F94" w14:textId="77777777" w:rsidR="00F47D8E" w:rsidRPr="001C6C5F" w:rsidRDefault="00F47D8E">
            <w:pPr>
              <w:rPr>
                <w:sz w:val="24"/>
                <w:szCs w:val="24"/>
                <w:lang w:val="da-DK"/>
              </w:rPr>
            </w:pPr>
            <w:r w:rsidRPr="001C6C5F">
              <w:rPr>
                <w:sz w:val="24"/>
                <w:szCs w:val="24"/>
                <w:lang w:val="da-DK"/>
              </w:rPr>
              <w:t>Psykiske forstyrrelser</w:t>
            </w:r>
          </w:p>
        </w:tc>
        <w:tc>
          <w:tcPr>
            <w:tcW w:w="851" w:type="pct"/>
            <w:tcBorders>
              <w:top w:val="single" w:sz="4" w:space="0" w:color="auto"/>
              <w:left w:val="single" w:sz="4" w:space="0" w:color="auto"/>
              <w:bottom w:val="single" w:sz="4" w:space="0" w:color="auto"/>
              <w:right w:val="single" w:sz="4" w:space="0" w:color="auto"/>
            </w:tcBorders>
          </w:tcPr>
          <w:p w14:paraId="44576DBF"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691A1153"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hideMark/>
          </w:tcPr>
          <w:p w14:paraId="28178E4C" w14:textId="77777777" w:rsidR="00F47D8E" w:rsidRPr="001C6C5F" w:rsidRDefault="00F47D8E">
            <w:pPr>
              <w:rPr>
                <w:sz w:val="24"/>
                <w:szCs w:val="24"/>
                <w:lang w:val="da-DK"/>
              </w:rPr>
            </w:pPr>
            <w:r w:rsidRPr="001C6C5F">
              <w:rPr>
                <w:sz w:val="24"/>
                <w:szCs w:val="24"/>
                <w:lang w:val="da-DK"/>
              </w:rPr>
              <w:t>Angst</w:t>
            </w:r>
          </w:p>
          <w:p w14:paraId="2ABAB7BA" w14:textId="77777777" w:rsidR="00F47D8E" w:rsidRPr="001C6C5F" w:rsidRDefault="00F47D8E">
            <w:pPr>
              <w:rPr>
                <w:sz w:val="24"/>
                <w:szCs w:val="24"/>
                <w:lang w:val="da-DK"/>
              </w:rPr>
            </w:pPr>
            <w:r w:rsidRPr="001C6C5F">
              <w:rPr>
                <w:sz w:val="24"/>
                <w:szCs w:val="24"/>
                <w:lang w:val="da-DK"/>
              </w:rPr>
              <w:t>Depression</w:t>
            </w:r>
          </w:p>
          <w:p w14:paraId="5827244C" w14:textId="77777777" w:rsidR="00F47D8E" w:rsidRPr="001C6C5F" w:rsidRDefault="00F47D8E">
            <w:pPr>
              <w:rPr>
                <w:sz w:val="24"/>
                <w:szCs w:val="24"/>
                <w:lang w:val="da-DK"/>
              </w:rPr>
            </w:pPr>
            <w:r w:rsidRPr="001C6C5F">
              <w:rPr>
                <w:sz w:val="24"/>
                <w:szCs w:val="24"/>
                <w:lang w:val="da-DK"/>
              </w:rPr>
              <w:t>Søvnløshed</w:t>
            </w:r>
          </w:p>
        </w:tc>
        <w:tc>
          <w:tcPr>
            <w:tcW w:w="962" w:type="pct"/>
            <w:tcBorders>
              <w:top w:val="single" w:sz="4" w:space="0" w:color="auto"/>
              <w:left w:val="single" w:sz="4" w:space="0" w:color="auto"/>
              <w:bottom w:val="single" w:sz="4" w:space="0" w:color="auto"/>
              <w:right w:val="single" w:sz="4" w:space="0" w:color="auto"/>
            </w:tcBorders>
          </w:tcPr>
          <w:p w14:paraId="70A86D9E" w14:textId="77777777" w:rsidR="00F47D8E" w:rsidRPr="001C6C5F" w:rsidRDefault="00F47D8E">
            <w:pPr>
              <w:rPr>
                <w:sz w:val="24"/>
                <w:szCs w:val="24"/>
                <w:lang w:val="da-DK"/>
              </w:rPr>
            </w:pPr>
          </w:p>
        </w:tc>
      </w:tr>
      <w:tr w:rsidR="00F47D8E" w:rsidRPr="001C6C5F" w14:paraId="2C6C41C8"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0956EE36" w14:textId="77777777" w:rsidR="00F47D8E" w:rsidRPr="001C6C5F" w:rsidRDefault="00F47D8E">
            <w:pPr>
              <w:rPr>
                <w:sz w:val="24"/>
                <w:szCs w:val="24"/>
                <w:lang w:val="da-DK"/>
              </w:rPr>
            </w:pPr>
            <w:r w:rsidRPr="001C6C5F">
              <w:rPr>
                <w:sz w:val="24"/>
                <w:szCs w:val="24"/>
                <w:lang w:val="da-DK"/>
              </w:rPr>
              <w:t>Nervesystemet</w:t>
            </w:r>
          </w:p>
        </w:tc>
        <w:tc>
          <w:tcPr>
            <w:tcW w:w="851" w:type="pct"/>
            <w:tcBorders>
              <w:top w:val="single" w:sz="4" w:space="0" w:color="auto"/>
              <w:left w:val="single" w:sz="4" w:space="0" w:color="auto"/>
              <w:bottom w:val="single" w:sz="4" w:space="0" w:color="auto"/>
              <w:right w:val="single" w:sz="4" w:space="0" w:color="auto"/>
            </w:tcBorders>
            <w:hideMark/>
          </w:tcPr>
          <w:p w14:paraId="66FD36D3" w14:textId="77777777" w:rsidR="00F47D8E" w:rsidRPr="001C6C5F" w:rsidRDefault="00F47D8E">
            <w:pPr>
              <w:rPr>
                <w:sz w:val="24"/>
                <w:szCs w:val="24"/>
                <w:lang w:val="da-DK"/>
              </w:rPr>
            </w:pPr>
            <w:proofErr w:type="spellStart"/>
            <w:r w:rsidRPr="001C6C5F">
              <w:rPr>
                <w:sz w:val="24"/>
                <w:szCs w:val="24"/>
                <w:lang w:val="da-DK"/>
              </w:rPr>
              <w:t>Dysgeusi</w:t>
            </w:r>
            <w:proofErr w:type="spellEnd"/>
            <w:r w:rsidRPr="001C6C5F">
              <w:rPr>
                <w:sz w:val="24"/>
                <w:szCs w:val="24"/>
                <w:lang w:val="da-DK"/>
              </w:rPr>
              <w:t xml:space="preserve"> (ubehagelig smag)</w:t>
            </w:r>
          </w:p>
        </w:tc>
        <w:tc>
          <w:tcPr>
            <w:tcW w:w="871" w:type="pct"/>
            <w:tcBorders>
              <w:top w:val="single" w:sz="4" w:space="0" w:color="auto"/>
              <w:left w:val="single" w:sz="4" w:space="0" w:color="auto"/>
              <w:bottom w:val="single" w:sz="4" w:space="0" w:color="auto"/>
              <w:right w:val="single" w:sz="4" w:space="0" w:color="auto"/>
            </w:tcBorders>
            <w:hideMark/>
          </w:tcPr>
          <w:p w14:paraId="1B2D391C" w14:textId="77777777" w:rsidR="00F47D8E" w:rsidRPr="001C6C5F" w:rsidRDefault="00F47D8E">
            <w:pPr>
              <w:rPr>
                <w:sz w:val="24"/>
                <w:szCs w:val="24"/>
                <w:lang w:val="da-DK"/>
              </w:rPr>
            </w:pPr>
            <w:r w:rsidRPr="001C6C5F">
              <w:rPr>
                <w:sz w:val="24"/>
                <w:szCs w:val="24"/>
                <w:lang w:val="da-DK"/>
              </w:rPr>
              <w:t>Svimmelhed</w:t>
            </w:r>
          </w:p>
          <w:p w14:paraId="30F4B5B3" w14:textId="77777777" w:rsidR="00F47D8E" w:rsidRPr="001C6C5F" w:rsidRDefault="00F47D8E">
            <w:pPr>
              <w:rPr>
                <w:sz w:val="24"/>
                <w:szCs w:val="24"/>
                <w:lang w:val="da-DK"/>
              </w:rPr>
            </w:pPr>
            <w:r w:rsidRPr="001C6C5F">
              <w:rPr>
                <w:sz w:val="24"/>
                <w:szCs w:val="24"/>
                <w:lang w:val="da-DK"/>
              </w:rPr>
              <w:t>Hovedpine</w:t>
            </w:r>
          </w:p>
          <w:p w14:paraId="36EB554A" w14:textId="77777777" w:rsidR="00F47D8E" w:rsidRPr="001C6C5F" w:rsidRDefault="00F47D8E">
            <w:pPr>
              <w:rPr>
                <w:sz w:val="24"/>
                <w:szCs w:val="24"/>
                <w:lang w:val="da-DK"/>
              </w:rPr>
            </w:pPr>
            <w:proofErr w:type="spellStart"/>
            <w:r w:rsidRPr="001C6C5F">
              <w:rPr>
                <w:sz w:val="24"/>
                <w:szCs w:val="24"/>
                <w:lang w:val="da-DK"/>
              </w:rPr>
              <w:t>Somnolens</w:t>
            </w:r>
            <w:proofErr w:type="spellEnd"/>
          </w:p>
        </w:tc>
        <w:tc>
          <w:tcPr>
            <w:tcW w:w="897" w:type="pct"/>
            <w:tcBorders>
              <w:top w:val="single" w:sz="4" w:space="0" w:color="auto"/>
              <w:left w:val="single" w:sz="4" w:space="0" w:color="auto"/>
              <w:bottom w:val="single" w:sz="4" w:space="0" w:color="auto"/>
              <w:right w:val="single" w:sz="4" w:space="0" w:color="auto"/>
            </w:tcBorders>
            <w:hideMark/>
          </w:tcPr>
          <w:p w14:paraId="7D33D9BC" w14:textId="77777777" w:rsidR="00F47D8E" w:rsidRPr="001C6C5F" w:rsidRDefault="00F47D8E">
            <w:pPr>
              <w:rPr>
                <w:sz w:val="24"/>
                <w:szCs w:val="24"/>
                <w:lang w:val="da-DK"/>
              </w:rPr>
            </w:pPr>
            <w:r w:rsidRPr="001C6C5F">
              <w:rPr>
                <w:sz w:val="24"/>
                <w:szCs w:val="24"/>
                <w:lang w:val="da-DK"/>
              </w:rPr>
              <w:t>Letargi</w:t>
            </w:r>
          </w:p>
          <w:p w14:paraId="49350A0A" w14:textId="77777777" w:rsidR="00F47D8E" w:rsidRPr="001C6C5F" w:rsidRDefault="00F47D8E">
            <w:pPr>
              <w:rPr>
                <w:sz w:val="24"/>
                <w:szCs w:val="24"/>
                <w:lang w:val="da-DK"/>
              </w:rPr>
            </w:pPr>
            <w:r w:rsidRPr="001C6C5F">
              <w:rPr>
                <w:sz w:val="24"/>
                <w:szCs w:val="24"/>
                <w:lang w:val="da-DK"/>
              </w:rPr>
              <w:t>Migræne</w:t>
            </w:r>
          </w:p>
        </w:tc>
        <w:tc>
          <w:tcPr>
            <w:tcW w:w="962" w:type="pct"/>
            <w:tcBorders>
              <w:top w:val="single" w:sz="4" w:space="0" w:color="auto"/>
              <w:left w:val="single" w:sz="4" w:space="0" w:color="auto"/>
              <w:bottom w:val="single" w:sz="4" w:space="0" w:color="auto"/>
              <w:right w:val="single" w:sz="4" w:space="0" w:color="auto"/>
            </w:tcBorders>
          </w:tcPr>
          <w:p w14:paraId="12CF0E82" w14:textId="77777777" w:rsidR="00F47D8E" w:rsidRPr="001C6C5F" w:rsidRDefault="00F47D8E">
            <w:pPr>
              <w:rPr>
                <w:sz w:val="24"/>
                <w:szCs w:val="24"/>
                <w:lang w:val="da-DK"/>
              </w:rPr>
            </w:pPr>
          </w:p>
        </w:tc>
      </w:tr>
      <w:tr w:rsidR="00F47D8E" w:rsidRPr="001C6C5F" w14:paraId="584FC56D"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5024641B" w14:textId="77777777" w:rsidR="00F47D8E" w:rsidRPr="001C6C5F" w:rsidRDefault="00F47D8E">
            <w:pPr>
              <w:rPr>
                <w:sz w:val="24"/>
                <w:szCs w:val="24"/>
                <w:lang w:val="da-DK"/>
              </w:rPr>
            </w:pPr>
            <w:r w:rsidRPr="001C6C5F">
              <w:rPr>
                <w:sz w:val="24"/>
                <w:szCs w:val="24"/>
                <w:lang w:val="da-DK"/>
              </w:rPr>
              <w:t>Øjne</w:t>
            </w:r>
          </w:p>
        </w:tc>
        <w:tc>
          <w:tcPr>
            <w:tcW w:w="851" w:type="pct"/>
            <w:tcBorders>
              <w:top w:val="single" w:sz="4" w:space="0" w:color="auto"/>
              <w:left w:val="single" w:sz="4" w:space="0" w:color="auto"/>
              <w:bottom w:val="single" w:sz="4" w:space="0" w:color="auto"/>
              <w:right w:val="single" w:sz="4" w:space="0" w:color="auto"/>
            </w:tcBorders>
          </w:tcPr>
          <w:p w14:paraId="1F214078"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59B2FB35"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hideMark/>
          </w:tcPr>
          <w:p w14:paraId="425C0243" w14:textId="77777777" w:rsidR="00F47D8E" w:rsidRPr="001C6C5F" w:rsidRDefault="00F47D8E">
            <w:pPr>
              <w:rPr>
                <w:sz w:val="24"/>
                <w:szCs w:val="24"/>
                <w:lang w:val="da-DK"/>
              </w:rPr>
            </w:pPr>
            <w:r w:rsidRPr="001C6C5F">
              <w:rPr>
                <w:sz w:val="24"/>
                <w:szCs w:val="24"/>
                <w:lang w:val="da-DK"/>
              </w:rPr>
              <w:t>Sløret syn</w:t>
            </w:r>
          </w:p>
          <w:p w14:paraId="5ECF8E4B" w14:textId="77777777" w:rsidR="00F47D8E" w:rsidRPr="001C6C5F" w:rsidRDefault="00F47D8E">
            <w:pPr>
              <w:rPr>
                <w:sz w:val="24"/>
                <w:szCs w:val="24"/>
                <w:lang w:val="da-DK"/>
              </w:rPr>
            </w:pPr>
            <w:r w:rsidRPr="001C6C5F">
              <w:rPr>
                <w:sz w:val="24"/>
                <w:szCs w:val="24"/>
                <w:lang w:val="da-DK"/>
              </w:rPr>
              <w:t>Tørre øjne</w:t>
            </w:r>
          </w:p>
          <w:p w14:paraId="5B92B7CC" w14:textId="77777777" w:rsidR="00F47D8E" w:rsidRPr="001C6C5F" w:rsidRDefault="00F47D8E">
            <w:pPr>
              <w:rPr>
                <w:sz w:val="24"/>
                <w:szCs w:val="24"/>
                <w:lang w:val="da-DK"/>
              </w:rPr>
            </w:pPr>
            <w:r w:rsidRPr="001C6C5F">
              <w:rPr>
                <w:sz w:val="24"/>
                <w:szCs w:val="24"/>
                <w:lang w:val="da-DK"/>
              </w:rPr>
              <w:t>Ubehag i øjnene</w:t>
            </w:r>
          </w:p>
        </w:tc>
        <w:tc>
          <w:tcPr>
            <w:tcW w:w="962" w:type="pct"/>
            <w:tcBorders>
              <w:top w:val="single" w:sz="4" w:space="0" w:color="auto"/>
              <w:left w:val="single" w:sz="4" w:space="0" w:color="auto"/>
              <w:bottom w:val="single" w:sz="4" w:space="0" w:color="auto"/>
              <w:right w:val="single" w:sz="4" w:space="0" w:color="auto"/>
            </w:tcBorders>
            <w:hideMark/>
          </w:tcPr>
          <w:p w14:paraId="26A2042C" w14:textId="77777777" w:rsidR="00F47D8E" w:rsidRPr="001C6C5F" w:rsidRDefault="00F47D8E">
            <w:pPr>
              <w:rPr>
                <w:sz w:val="24"/>
                <w:szCs w:val="24"/>
                <w:lang w:val="da-DK"/>
              </w:rPr>
            </w:pPr>
            <w:r w:rsidRPr="001C6C5F">
              <w:rPr>
                <w:sz w:val="24"/>
                <w:szCs w:val="24"/>
                <w:lang w:val="da-DK"/>
              </w:rPr>
              <w:t>Katarakt*</w:t>
            </w:r>
          </w:p>
          <w:p w14:paraId="3086D783" w14:textId="77777777" w:rsidR="00F47D8E" w:rsidRPr="001C6C5F" w:rsidRDefault="00F47D8E">
            <w:pPr>
              <w:rPr>
                <w:sz w:val="24"/>
                <w:szCs w:val="24"/>
                <w:lang w:val="da-DK"/>
              </w:rPr>
            </w:pPr>
            <w:proofErr w:type="spellStart"/>
            <w:r w:rsidRPr="001C6C5F">
              <w:rPr>
                <w:sz w:val="24"/>
                <w:szCs w:val="24"/>
                <w:lang w:val="da-DK"/>
              </w:rPr>
              <w:t>Glaukom</w:t>
            </w:r>
            <w:proofErr w:type="spellEnd"/>
            <w:r w:rsidRPr="001C6C5F">
              <w:rPr>
                <w:sz w:val="24"/>
                <w:szCs w:val="24"/>
                <w:lang w:val="da-DK"/>
              </w:rPr>
              <w:t>*</w:t>
            </w:r>
          </w:p>
          <w:p w14:paraId="40069A07" w14:textId="77777777" w:rsidR="00F47D8E" w:rsidRPr="001C6C5F" w:rsidRDefault="00F47D8E">
            <w:pPr>
              <w:rPr>
                <w:sz w:val="24"/>
                <w:szCs w:val="24"/>
                <w:lang w:val="da-DK"/>
              </w:rPr>
            </w:pPr>
            <w:r w:rsidRPr="001C6C5F">
              <w:rPr>
                <w:sz w:val="24"/>
                <w:szCs w:val="24"/>
                <w:lang w:val="da-DK"/>
              </w:rPr>
              <w:t xml:space="preserve">Øget </w:t>
            </w:r>
            <w:proofErr w:type="spellStart"/>
            <w:r w:rsidRPr="001C6C5F">
              <w:rPr>
                <w:sz w:val="24"/>
                <w:szCs w:val="24"/>
                <w:lang w:val="da-DK"/>
              </w:rPr>
              <w:t>intraokulært</w:t>
            </w:r>
            <w:proofErr w:type="spellEnd"/>
            <w:r w:rsidRPr="001C6C5F">
              <w:rPr>
                <w:sz w:val="24"/>
                <w:szCs w:val="24"/>
                <w:lang w:val="da-DK"/>
              </w:rPr>
              <w:t xml:space="preserve"> tryk*</w:t>
            </w:r>
          </w:p>
        </w:tc>
      </w:tr>
      <w:tr w:rsidR="00F47D8E" w:rsidRPr="001C6C5F" w14:paraId="791D4CA0"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0755B9FF" w14:textId="77777777" w:rsidR="00F47D8E" w:rsidRPr="001C6C5F" w:rsidRDefault="00F47D8E">
            <w:pPr>
              <w:rPr>
                <w:sz w:val="24"/>
                <w:szCs w:val="24"/>
                <w:lang w:val="da-DK"/>
              </w:rPr>
            </w:pPr>
            <w:r w:rsidRPr="001C6C5F">
              <w:rPr>
                <w:sz w:val="24"/>
                <w:szCs w:val="24"/>
                <w:lang w:val="da-DK"/>
              </w:rPr>
              <w:t>Øre og labyrint</w:t>
            </w:r>
          </w:p>
        </w:tc>
        <w:tc>
          <w:tcPr>
            <w:tcW w:w="851" w:type="pct"/>
            <w:tcBorders>
              <w:top w:val="single" w:sz="4" w:space="0" w:color="auto"/>
              <w:left w:val="single" w:sz="4" w:space="0" w:color="auto"/>
              <w:bottom w:val="single" w:sz="4" w:space="0" w:color="auto"/>
              <w:right w:val="single" w:sz="4" w:space="0" w:color="auto"/>
            </w:tcBorders>
          </w:tcPr>
          <w:p w14:paraId="7ECD257A"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1F23C237"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hideMark/>
          </w:tcPr>
          <w:p w14:paraId="39DE8C6D" w14:textId="77777777" w:rsidR="00F47D8E" w:rsidRPr="001C6C5F" w:rsidRDefault="00F47D8E">
            <w:pPr>
              <w:rPr>
                <w:sz w:val="24"/>
                <w:szCs w:val="24"/>
                <w:lang w:val="da-DK"/>
              </w:rPr>
            </w:pPr>
            <w:r w:rsidRPr="001C6C5F">
              <w:rPr>
                <w:sz w:val="24"/>
                <w:szCs w:val="24"/>
                <w:lang w:val="da-DK"/>
              </w:rPr>
              <w:t>Øresmerter</w:t>
            </w:r>
          </w:p>
        </w:tc>
        <w:tc>
          <w:tcPr>
            <w:tcW w:w="962" w:type="pct"/>
            <w:tcBorders>
              <w:top w:val="single" w:sz="4" w:space="0" w:color="auto"/>
              <w:left w:val="single" w:sz="4" w:space="0" w:color="auto"/>
              <w:bottom w:val="single" w:sz="4" w:space="0" w:color="auto"/>
              <w:right w:val="single" w:sz="4" w:space="0" w:color="auto"/>
            </w:tcBorders>
          </w:tcPr>
          <w:p w14:paraId="29BE0046" w14:textId="77777777" w:rsidR="00F47D8E" w:rsidRPr="001C6C5F" w:rsidRDefault="00F47D8E">
            <w:pPr>
              <w:rPr>
                <w:sz w:val="24"/>
                <w:szCs w:val="24"/>
                <w:lang w:val="da-DK"/>
              </w:rPr>
            </w:pPr>
          </w:p>
        </w:tc>
      </w:tr>
      <w:tr w:rsidR="00F47D8E" w:rsidRPr="001C6C5F" w14:paraId="2A61E5A1"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7411961A" w14:textId="77777777" w:rsidR="00F47D8E" w:rsidRPr="001C6C5F" w:rsidRDefault="00F47D8E">
            <w:pPr>
              <w:rPr>
                <w:sz w:val="24"/>
                <w:szCs w:val="24"/>
                <w:lang w:val="da-DK"/>
              </w:rPr>
            </w:pPr>
            <w:r w:rsidRPr="001C6C5F">
              <w:rPr>
                <w:sz w:val="24"/>
                <w:szCs w:val="24"/>
                <w:lang w:val="da-DK"/>
              </w:rPr>
              <w:t xml:space="preserve">Luftveje, thorax og </w:t>
            </w:r>
            <w:proofErr w:type="spellStart"/>
            <w:r w:rsidRPr="001C6C5F">
              <w:rPr>
                <w:sz w:val="24"/>
                <w:szCs w:val="24"/>
                <w:lang w:val="da-DK"/>
              </w:rPr>
              <w:t>mediastinum</w:t>
            </w:r>
            <w:proofErr w:type="spellEnd"/>
          </w:p>
        </w:tc>
        <w:tc>
          <w:tcPr>
            <w:tcW w:w="851" w:type="pct"/>
            <w:tcBorders>
              <w:top w:val="single" w:sz="4" w:space="0" w:color="auto"/>
              <w:left w:val="single" w:sz="4" w:space="0" w:color="auto"/>
              <w:bottom w:val="single" w:sz="4" w:space="0" w:color="auto"/>
              <w:right w:val="single" w:sz="4" w:space="0" w:color="auto"/>
            </w:tcBorders>
            <w:hideMark/>
          </w:tcPr>
          <w:p w14:paraId="61B84693" w14:textId="77777777" w:rsidR="00F47D8E" w:rsidRPr="001C6C5F" w:rsidRDefault="00F47D8E">
            <w:pPr>
              <w:rPr>
                <w:sz w:val="24"/>
                <w:szCs w:val="24"/>
                <w:lang w:val="da-DK"/>
              </w:rPr>
            </w:pPr>
            <w:proofErr w:type="spellStart"/>
            <w:r w:rsidRPr="001C6C5F">
              <w:rPr>
                <w:sz w:val="24"/>
                <w:szCs w:val="24"/>
                <w:lang w:val="da-DK"/>
              </w:rPr>
              <w:t>Epistaxis</w:t>
            </w:r>
            <w:proofErr w:type="spellEnd"/>
          </w:p>
          <w:p w14:paraId="75785B3A" w14:textId="77777777" w:rsidR="00F47D8E" w:rsidRPr="001C6C5F" w:rsidRDefault="00F47D8E">
            <w:pPr>
              <w:rPr>
                <w:sz w:val="24"/>
                <w:szCs w:val="24"/>
                <w:lang w:val="da-DK"/>
              </w:rPr>
            </w:pPr>
            <w:r w:rsidRPr="001C6C5F">
              <w:rPr>
                <w:sz w:val="24"/>
                <w:szCs w:val="24"/>
                <w:lang w:val="da-DK"/>
              </w:rPr>
              <w:t>Nasalt ubehag</w:t>
            </w:r>
          </w:p>
        </w:tc>
        <w:tc>
          <w:tcPr>
            <w:tcW w:w="871" w:type="pct"/>
            <w:tcBorders>
              <w:top w:val="single" w:sz="4" w:space="0" w:color="auto"/>
              <w:left w:val="single" w:sz="4" w:space="0" w:color="auto"/>
              <w:bottom w:val="single" w:sz="4" w:space="0" w:color="auto"/>
              <w:right w:val="single" w:sz="4" w:space="0" w:color="auto"/>
            </w:tcBorders>
            <w:hideMark/>
          </w:tcPr>
          <w:p w14:paraId="2550BA81" w14:textId="77777777" w:rsidR="00F47D8E" w:rsidRPr="001C6C5F" w:rsidRDefault="00F47D8E">
            <w:pPr>
              <w:rPr>
                <w:sz w:val="24"/>
                <w:szCs w:val="24"/>
                <w:lang w:val="da-DK"/>
              </w:rPr>
            </w:pPr>
            <w:r w:rsidRPr="001C6C5F">
              <w:rPr>
                <w:sz w:val="24"/>
                <w:szCs w:val="24"/>
                <w:lang w:val="da-DK"/>
              </w:rPr>
              <w:t>Nasal tørhed</w:t>
            </w:r>
          </w:p>
        </w:tc>
        <w:tc>
          <w:tcPr>
            <w:tcW w:w="897" w:type="pct"/>
            <w:tcBorders>
              <w:top w:val="single" w:sz="4" w:space="0" w:color="auto"/>
              <w:left w:val="single" w:sz="4" w:space="0" w:color="auto"/>
              <w:bottom w:val="single" w:sz="4" w:space="0" w:color="auto"/>
              <w:right w:val="single" w:sz="4" w:space="0" w:color="auto"/>
            </w:tcBorders>
            <w:hideMark/>
          </w:tcPr>
          <w:p w14:paraId="250FB936" w14:textId="77777777" w:rsidR="00F47D8E" w:rsidRPr="001C6C5F" w:rsidRDefault="00F47D8E">
            <w:pPr>
              <w:rPr>
                <w:sz w:val="24"/>
                <w:szCs w:val="24"/>
                <w:lang w:val="da-DK"/>
              </w:rPr>
            </w:pPr>
            <w:r w:rsidRPr="001C6C5F">
              <w:rPr>
                <w:sz w:val="24"/>
                <w:szCs w:val="24"/>
                <w:lang w:val="da-DK"/>
              </w:rPr>
              <w:t>Nasal inflammation</w:t>
            </w:r>
          </w:p>
          <w:p w14:paraId="674117FE" w14:textId="77777777" w:rsidR="00F47D8E" w:rsidRPr="001C6C5F" w:rsidRDefault="00F47D8E">
            <w:pPr>
              <w:rPr>
                <w:sz w:val="24"/>
                <w:szCs w:val="24"/>
                <w:lang w:val="da-DK"/>
              </w:rPr>
            </w:pPr>
            <w:r w:rsidRPr="001C6C5F">
              <w:rPr>
                <w:sz w:val="24"/>
                <w:szCs w:val="24"/>
                <w:lang w:val="da-DK"/>
              </w:rPr>
              <w:t xml:space="preserve">Nasal </w:t>
            </w:r>
            <w:proofErr w:type="spellStart"/>
            <w:r w:rsidRPr="001C6C5F">
              <w:rPr>
                <w:sz w:val="24"/>
                <w:szCs w:val="24"/>
                <w:lang w:val="da-DK"/>
              </w:rPr>
              <w:t>mukosal</w:t>
            </w:r>
            <w:proofErr w:type="spellEnd"/>
            <w:r w:rsidRPr="001C6C5F">
              <w:rPr>
                <w:sz w:val="24"/>
                <w:szCs w:val="24"/>
                <w:lang w:val="da-DK"/>
              </w:rPr>
              <w:t xml:space="preserve"> forstyrrelse</w:t>
            </w:r>
          </w:p>
          <w:p w14:paraId="47426123" w14:textId="77777777" w:rsidR="00F47D8E" w:rsidRPr="001C6C5F" w:rsidRDefault="00F47D8E">
            <w:pPr>
              <w:rPr>
                <w:sz w:val="24"/>
                <w:szCs w:val="24"/>
                <w:lang w:val="da-DK"/>
              </w:rPr>
            </w:pPr>
            <w:proofErr w:type="spellStart"/>
            <w:r w:rsidRPr="001C6C5F">
              <w:rPr>
                <w:sz w:val="24"/>
                <w:szCs w:val="24"/>
                <w:lang w:val="da-DK"/>
              </w:rPr>
              <w:t>Oropharyngeal</w:t>
            </w:r>
            <w:proofErr w:type="spellEnd"/>
            <w:r w:rsidRPr="001C6C5F">
              <w:rPr>
                <w:sz w:val="24"/>
                <w:szCs w:val="24"/>
                <w:lang w:val="da-DK"/>
              </w:rPr>
              <w:t xml:space="preserve"> smerte</w:t>
            </w:r>
          </w:p>
          <w:p w14:paraId="58954AD7" w14:textId="77777777" w:rsidR="00F47D8E" w:rsidRPr="001C6C5F" w:rsidRDefault="00F47D8E">
            <w:pPr>
              <w:rPr>
                <w:sz w:val="24"/>
                <w:szCs w:val="24"/>
                <w:lang w:val="da-DK"/>
              </w:rPr>
            </w:pPr>
            <w:proofErr w:type="spellStart"/>
            <w:r w:rsidRPr="001C6C5F">
              <w:rPr>
                <w:sz w:val="24"/>
                <w:szCs w:val="24"/>
                <w:lang w:val="da-DK"/>
              </w:rPr>
              <w:t>Nysen</w:t>
            </w:r>
            <w:proofErr w:type="spellEnd"/>
          </w:p>
          <w:p w14:paraId="7264ECC0" w14:textId="77777777" w:rsidR="00F47D8E" w:rsidRPr="001C6C5F" w:rsidRDefault="00F47D8E">
            <w:pPr>
              <w:rPr>
                <w:sz w:val="24"/>
                <w:szCs w:val="24"/>
                <w:lang w:val="da-DK"/>
              </w:rPr>
            </w:pPr>
            <w:r w:rsidRPr="001C6C5F">
              <w:rPr>
                <w:sz w:val="24"/>
                <w:szCs w:val="24"/>
                <w:lang w:val="da-DK"/>
              </w:rPr>
              <w:t>Irritation i svælget</w:t>
            </w:r>
          </w:p>
        </w:tc>
        <w:tc>
          <w:tcPr>
            <w:tcW w:w="962" w:type="pct"/>
            <w:tcBorders>
              <w:top w:val="single" w:sz="4" w:space="0" w:color="auto"/>
              <w:left w:val="single" w:sz="4" w:space="0" w:color="auto"/>
              <w:bottom w:val="single" w:sz="4" w:space="0" w:color="auto"/>
              <w:right w:val="single" w:sz="4" w:space="0" w:color="auto"/>
            </w:tcBorders>
          </w:tcPr>
          <w:p w14:paraId="24DB6901" w14:textId="77777777" w:rsidR="00F47D8E" w:rsidRPr="001C6C5F" w:rsidRDefault="00F47D8E">
            <w:pPr>
              <w:rPr>
                <w:rFonts w:eastAsia="Calibri"/>
                <w:sz w:val="24"/>
                <w:szCs w:val="24"/>
                <w:lang w:val="da-DK" w:eastAsia="en-IN"/>
              </w:rPr>
            </w:pPr>
            <w:r w:rsidRPr="001C6C5F">
              <w:rPr>
                <w:rFonts w:eastAsia="Calibri"/>
                <w:sz w:val="24"/>
                <w:szCs w:val="24"/>
                <w:lang w:val="da-DK" w:eastAsia="en-IN"/>
              </w:rPr>
              <w:t>Perforering i næseseptum*</w:t>
            </w:r>
          </w:p>
          <w:p w14:paraId="10580A88" w14:textId="77777777" w:rsidR="00F47D8E" w:rsidRPr="001C6C5F" w:rsidRDefault="00F47D8E">
            <w:pPr>
              <w:rPr>
                <w:rFonts w:eastAsia="Calibri"/>
                <w:sz w:val="24"/>
                <w:szCs w:val="24"/>
                <w:lang w:val="da-DK" w:eastAsia="en-IN"/>
              </w:rPr>
            </w:pPr>
          </w:p>
          <w:p w14:paraId="1C98BB9B" w14:textId="77777777" w:rsidR="00F47D8E" w:rsidRPr="001C6C5F" w:rsidRDefault="00F47D8E">
            <w:pPr>
              <w:rPr>
                <w:sz w:val="24"/>
                <w:szCs w:val="24"/>
                <w:lang w:val="da-DK"/>
              </w:rPr>
            </w:pPr>
          </w:p>
        </w:tc>
      </w:tr>
      <w:tr w:rsidR="00F47D8E" w:rsidRPr="001C6C5F" w14:paraId="44FB04AE"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08B30D6F" w14:textId="77777777" w:rsidR="00F47D8E" w:rsidRPr="001C6C5F" w:rsidRDefault="00F47D8E">
            <w:pPr>
              <w:rPr>
                <w:sz w:val="24"/>
                <w:szCs w:val="24"/>
                <w:lang w:val="da-DK"/>
              </w:rPr>
            </w:pPr>
            <w:r w:rsidRPr="001C6C5F">
              <w:rPr>
                <w:sz w:val="24"/>
                <w:szCs w:val="24"/>
                <w:lang w:val="da-DK"/>
              </w:rPr>
              <w:t>Mave-tarm-kanalen</w:t>
            </w:r>
          </w:p>
        </w:tc>
        <w:tc>
          <w:tcPr>
            <w:tcW w:w="851" w:type="pct"/>
            <w:tcBorders>
              <w:top w:val="single" w:sz="4" w:space="0" w:color="auto"/>
              <w:left w:val="single" w:sz="4" w:space="0" w:color="auto"/>
              <w:bottom w:val="single" w:sz="4" w:space="0" w:color="auto"/>
              <w:right w:val="single" w:sz="4" w:space="0" w:color="auto"/>
            </w:tcBorders>
          </w:tcPr>
          <w:p w14:paraId="58171ACA"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hideMark/>
          </w:tcPr>
          <w:p w14:paraId="096B8B75" w14:textId="77777777" w:rsidR="00F47D8E" w:rsidRPr="001C6C5F" w:rsidRDefault="00F47D8E">
            <w:pPr>
              <w:rPr>
                <w:sz w:val="24"/>
                <w:szCs w:val="24"/>
                <w:lang w:val="da-DK"/>
              </w:rPr>
            </w:pPr>
            <w:r w:rsidRPr="001C6C5F">
              <w:rPr>
                <w:sz w:val="24"/>
                <w:szCs w:val="24"/>
                <w:lang w:val="da-DK"/>
              </w:rPr>
              <w:t>Mundtørhed</w:t>
            </w:r>
          </w:p>
          <w:p w14:paraId="7DD1B355" w14:textId="77777777" w:rsidR="00F47D8E" w:rsidRPr="001C6C5F" w:rsidRDefault="00F47D8E">
            <w:pPr>
              <w:rPr>
                <w:sz w:val="24"/>
                <w:szCs w:val="24"/>
                <w:lang w:val="da-DK"/>
              </w:rPr>
            </w:pPr>
            <w:r w:rsidRPr="001C6C5F">
              <w:rPr>
                <w:sz w:val="24"/>
                <w:szCs w:val="24"/>
                <w:lang w:val="da-DK"/>
              </w:rPr>
              <w:t>Mavesmerter</w:t>
            </w:r>
          </w:p>
          <w:p w14:paraId="70D9CE0B" w14:textId="77777777" w:rsidR="00F47D8E" w:rsidRPr="001C6C5F" w:rsidRDefault="00F47D8E">
            <w:pPr>
              <w:rPr>
                <w:sz w:val="24"/>
                <w:szCs w:val="24"/>
                <w:lang w:val="da-DK"/>
              </w:rPr>
            </w:pPr>
            <w:r w:rsidRPr="001C6C5F">
              <w:rPr>
                <w:sz w:val="24"/>
                <w:szCs w:val="24"/>
                <w:lang w:val="da-DK"/>
              </w:rPr>
              <w:t>Kvalme</w:t>
            </w:r>
          </w:p>
        </w:tc>
        <w:tc>
          <w:tcPr>
            <w:tcW w:w="897" w:type="pct"/>
            <w:tcBorders>
              <w:top w:val="single" w:sz="4" w:space="0" w:color="auto"/>
              <w:left w:val="single" w:sz="4" w:space="0" w:color="auto"/>
              <w:bottom w:val="single" w:sz="4" w:space="0" w:color="auto"/>
              <w:right w:val="single" w:sz="4" w:space="0" w:color="auto"/>
            </w:tcBorders>
            <w:hideMark/>
          </w:tcPr>
          <w:p w14:paraId="6EC27A19" w14:textId="77777777" w:rsidR="00F47D8E" w:rsidRPr="001C6C5F" w:rsidRDefault="00F47D8E">
            <w:pPr>
              <w:rPr>
                <w:sz w:val="24"/>
                <w:szCs w:val="24"/>
                <w:lang w:val="da-DK"/>
              </w:rPr>
            </w:pPr>
            <w:r w:rsidRPr="001C6C5F">
              <w:rPr>
                <w:sz w:val="24"/>
                <w:szCs w:val="24"/>
                <w:lang w:val="da-DK"/>
              </w:rPr>
              <w:t>Obstipation</w:t>
            </w:r>
          </w:p>
          <w:p w14:paraId="35D305E5" w14:textId="77777777" w:rsidR="00F47D8E" w:rsidRPr="001C6C5F" w:rsidRDefault="00F47D8E">
            <w:pPr>
              <w:rPr>
                <w:sz w:val="24"/>
                <w:szCs w:val="24"/>
                <w:lang w:val="da-DK"/>
              </w:rPr>
            </w:pPr>
            <w:r w:rsidRPr="001C6C5F">
              <w:rPr>
                <w:sz w:val="24"/>
                <w:szCs w:val="24"/>
                <w:lang w:val="da-DK"/>
              </w:rPr>
              <w:t>Øm tunge</w:t>
            </w:r>
          </w:p>
        </w:tc>
        <w:tc>
          <w:tcPr>
            <w:tcW w:w="962" w:type="pct"/>
            <w:tcBorders>
              <w:top w:val="single" w:sz="4" w:space="0" w:color="auto"/>
              <w:left w:val="single" w:sz="4" w:space="0" w:color="auto"/>
              <w:bottom w:val="single" w:sz="4" w:space="0" w:color="auto"/>
              <w:right w:val="single" w:sz="4" w:space="0" w:color="auto"/>
            </w:tcBorders>
          </w:tcPr>
          <w:p w14:paraId="7B9602EC" w14:textId="77777777" w:rsidR="00F47D8E" w:rsidRPr="001C6C5F" w:rsidRDefault="00F47D8E">
            <w:pPr>
              <w:rPr>
                <w:sz w:val="24"/>
                <w:szCs w:val="24"/>
                <w:lang w:val="da-DK"/>
              </w:rPr>
            </w:pPr>
          </w:p>
        </w:tc>
      </w:tr>
      <w:tr w:rsidR="00F47D8E" w:rsidRPr="001C6C5F" w14:paraId="230B9D35"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6CEF653E" w14:textId="77777777" w:rsidR="00F47D8E" w:rsidRPr="001C6C5F" w:rsidRDefault="00F47D8E">
            <w:pPr>
              <w:rPr>
                <w:sz w:val="24"/>
                <w:szCs w:val="24"/>
                <w:lang w:val="da-DK"/>
              </w:rPr>
            </w:pPr>
            <w:r w:rsidRPr="001C6C5F">
              <w:rPr>
                <w:sz w:val="24"/>
                <w:szCs w:val="24"/>
                <w:lang w:val="da-DK"/>
              </w:rPr>
              <w:t>Almene symptomer og reaktioner på administrationsstedet</w:t>
            </w:r>
          </w:p>
        </w:tc>
        <w:tc>
          <w:tcPr>
            <w:tcW w:w="851" w:type="pct"/>
            <w:tcBorders>
              <w:top w:val="single" w:sz="4" w:space="0" w:color="auto"/>
              <w:left w:val="single" w:sz="4" w:space="0" w:color="auto"/>
              <w:bottom w:val="single" w:sz="4" w:space="0" w:color="auto"/>
              <w:right w:val="single" w:sz="4" w:space="0" w:color="auto"/>
            </w:tcBorders>
          </w:tcPr>
          <w:p w14:paraId="370BFA27"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hideMark/>
          </w:tcPr>
          <w:p w14:paraId="6188831B" w14:textId="77777777" w:rsidR="00F47D8E" w:rsidRPr="001C6C5F" w:rsidRDefault="00F47D8E">
            <w:pPr>
              <w:rPr>
                <w:sz w:val="24"/>
                <w:szCs w:val="24"/>
                <w:lang w:val="da-DK"/>
              </w:rPr>
            </w:pPr>
            <w:r w:rsidRPr="001C6C5F">
              <w:rPr>
                <w:sz w:val="24"/>
                <w:szCs w:val="24"/>
                <w:lang w:val="da-DK"/>
              </w:rPr>
              <w:t>Træthed</w:t>
            </w:r>
          </w:p>
        </w:tc>
        <w:tc>
          <w:tcPr>
            <w:tcW w:w="897" w:type="pct"/>
            <w:tcBorders>
              <w:top w:val="single" w:sz="4" w:space="0" w:color="auto"/>
              <w:left w:val="single" w:sz="4" w:space="0" w:color="auto"/>
              <w:bottom w:val="single" w:sz="4" w:space="0" w:color="auto"/>
              <w:right w:val="single" w:sz="4" w:space="0" w:color="auto"/>
            </w:tcBorders>
          </w:tcPr>
          <w:p w14:paraId="4D1A93F3" w14:textId="77777777" w:rsidR="00F47D8E" w:rsidRPr="001C6C5F" w:rsidRDefault="00F47D8E">
            <w:pPr>
              <w:rPr>
                <w:sz w:val="24"/>
                <w:szCs w:val="24"/>
                <w:lang w:val="da-DK"/>
              </w:rPr>
            </w:pPr>
          </w:p>
        </w:tc>
        <w:tc>
          <w:tcPr>
            <w:tcW w:w="962" w:type="pct"/>
            <w:tcBorders>
              <w:top w:val="single" w:sz="4" w:space="0" w:color="auto"/>
              <w:left w:val="single" w:sz="4" w:space="0" w:color="auto"/>
              <w:bottom w:val="single" w:sz="4" w:space="0" w:color="auto"/>
              <w:right w:val="single" w:sz="4" w:space="0" w:color="auto"/>
            </w:tcBorders>
          </w:tcPr>
          <w:p w14:paraId="0FAAB5C2" w14:textId="77777777" w:rsidR="00F47D8E" w:rsidRPr="001C6C5F" w:rsidRDefault="00F47D8E">
            <w:pPr>
              <w:rPr>
                <w:sz w:val="24"/>
                <w:szCs w:val="24"/>
                <w:lang w:val="da-DK"/>
              </w:rPr>
            </w:pPr>
          </w:p>
        </w:tc>
      </w:tr>
      <w:tr w:rsidR="00F47D8E" w:rsidRPr="001C6C5F" w14:paraId="4D7063F2"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0F9AC9E8" w14:textId="77777777" w:rsidR="00F47D8E" w:rsidRPr="001C6C5F" w:rsidRDefault="00F47D8E">
            <w:pPr>
              <w:rPr>
                <w:sz w:val="24"/>
                <w:szCs w:val="24"/>
                <w:lang w:val="da-DK"/>
              </w:rPr>
            </w:pPr>
            <w:r w:rsidRPr="001C6C5F">
              <w:rPr>
                <w:sz w:val="24"/>
                <w:szCs w:val="24"/>
                <w:lang w:val="da-DK"/>
              </w:rPr>
              <w:t xml:space="preserve">Traumer, forgiftninger og behandlingskomplikationer  </w:t>
            </w:r>
          </w:p>
        </w:tc>
        <w:tc>
          <w:tcPr>
            <w:tcW w:w="851" w:type="pct"/>
            <w:tcBorders>
              <w:top w:val="single" w:sz="4" w:space="0" w:color="auto"/>
              <w:left w:val="single" w:sz="4" w:space="0" w:color="auto"/>
              <w:bottom w:val="single" w:sz="4" w:space="0" w:color="auto"/>
              <w:right w:val="single" w:sz="4" w:space="0" w:color="auto"/>
            </w:tcBorders>
          </w:tcPr>
          <w:p w14:paraId="40407FFB"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057A8A97"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hideMark/>
          </w:tcPr>
          <w:p w14:paraId="4923847E" w14:textId="77777777" w:rsidR="00F47D8E" w:rsidRPr="001C6C5F" w:rsidRDefault="00F47D8E">
            <w:pPr>
              <w:rPr>
                <w:sz w:val="24"/>
                <w:szCs w:val="24"/>
                <w:lang w:val="da-DK"/>
              </w:rPr>
            </w:pPr>
            <w:proofErr w:type="spellStart"/>
            <w:r w:rsidRPr="001C6C5F">
              <w:rPr>
                <w:sz w:val="24"/>
                <w:szCs w:val="24"/>
                <w:lang w:val="da-DK"/>
              </w:rPr>
              <w:t>Laceration</w:t>
            </w:r>
            <w:proofErr w:type="spellEnd"/>
          </w:p>
        </w:tc>
        <w:tc>
          <w:tcPr>
            <w:tcW w:w="962" w:type="pct"/>
            <w:tcBorders>
              <w:top w:val="single" w:sz="4" w:space="0" w:color="auto"/>
              <w:left w:val="single" w:sz="4" w:space="0" w:color="auto"/>
              <w:bottom w:val="single" w:sz="4" w:space="0" w:color="auto"/>
              <w:right w:val="single" w:sz="4" w:space="0" w:color="auto"/>
            </w:tcBorders>
          </w:tcPr>
          <w:p w14:paraId="729EB41B" w14:textId="77777777" w:rsidR="00F47D8E" w:rsidRPr="001C6C5F" w:rsidRDefault="00F47D8E">
            <w:pPr>
              <w:rPr>
                <w:sz w:val="24"/>
                <w:szCs w:val="24"/>
                <w:lang w:val="da-DK"/>
              </w:rPr>
            </w:pPr>
          </w:p>
        </w:tc>
      </w:tr>
    </w:tbl>
    <w:p w14:paraId="6BB729BB" w14:textId="77777777" w:rsidR="00F47D8E" w:rsidRPr="001C6C5F" w:rsidRDefault="00F47D8E" w:rsidP="00C96BE2">
      <w:pPr>
        <w:rPr>
          <w:sz w:val="24"/>
          <w:szCs w:val="24"/>
        </w:rPr>
      </w:pPr>
      <w:r w:rsidRPr="001C6C5F">
        <w:rPr>
          <w:sz w:val="24"/>
          <w:szCs w:val="24"/>
        </w:rPr>
        <w:t xml:space="preserve">*rapporteret med brug af </w:t>
      </w:r>
      <w:proofErr w:type="spellStart"/>
      <w:r w:rsidRPr="001C6C5F">
        <w:rPr>
          <w:sz w:val="24"/>
          <w:szCs w:val="24"/>
        </w:rPr>
        <w:t>kortikosteroider</w:t>
      </w:r>
      <w:proofErr w:type="spellEnd"/>
      <w:r w:rsidRPr="001C6C5F">
        <w:rPr>
          <w:sz w:val="24"/>
          <w:szCs w:val="24"/>
        </w:rPr>
        <w:t>.</w:t>
      </w:r>
    </w:p>
    <w:p w14:paraId="6CC8DD92" w14:textId="77777777" w:rsidR="00F47D8E" w:rsidRPr="001C6C5F" w:rsidRDefault="00F47D8E" w:rsidP="00B00B90">
      <w:pPr>
        <w:ind w:left="851"/>
        <w:rPr>
          <w:sz w:val="24"/>
          <w:szCs w:val="24"/>
        </w:rPr>
      </w:pPr>
    </w:p>
    <w:p w14:paraId="70E926F1" w14:textId="77777777" w:rsidR="00F47D8E" w:rsidRPr="001C6C5F" w:rsidRDefault="00F47D8E" w:rsidP="00B00B90">
      <w:pPr>
        <w:ind w:left="851"/>
        <w:rPr>
          <w:sz w:val="24"/>
          <w:szCs w:val="24"/>
        </w:rPr>
      </w:pPr>
      <w:r w:rsidRPr="001C6C5F">
        <w:rPr>
          <w:sz w:val="24"/>
          <w:szCs w:val="24"/>
        </w:rPr>
        <w:lastRenderedPageBreak/>
        <w:t xml:space="preserve">Der kan forekomme systemiske virkninger ved brug af nogle nasale </w:t>
      </w:r>
      <w:proofErr w:type="spellStart"/>
      <w:r w:rsidRPr="001C6C5F">
        <w:rPr>
          <w:sz w:val="24"/>
          <w:szCs w:val="24"/>
        </w:rPr>
        <w:t>kortikosteroider</w:t>
      </w:r>
      <w:proofErr w:type="spellEnd"/>
      <w:r w:rsidRPr="001C6C5F">
        <w:rPr>
          <w:sz w:val="24"/>
          <w:szCs w:val="24"/>
        </w:rPr>
        <w:t>, især når de anvendes ved høje doser i længere tid (se pkt. 4.4).</w:t>
      </w:r>
    </w:p>
    <w:p w14:paraId="3B87E3F6" w14:textId="77777777" w:rsidR="00F47D8E" w:rsidRPr="001C6C5F" w:rsidRDefault="00F47D8E" w:rsidP="00B00B90">
      <w:pPr>
        <w:ind w:left="851"/>
        <w:rPr>
          <w:iCs/>
          <w:sz w:val="24"/>
          <w:szCs w:val="24"/>
        </w:rPr>
      </w:pPr>
    </w:p>
    <w:p w14:paraId="67412A4F" w14:textId="77777777" w:rsidR="00F47D8E" w:rsidRPr="001C6C5F" w:rsidRDefault="00F47D8E" w:rsidP="00B00B90">
      <w:pPr>
        <w:ind w:left="851"/>
        <w:rPr>
          <w:iCs/>
          <w:sz w:val="24"/>
          <w:szCs w:val="24"/>
        </w:rPr>
      </w:pPr>
      <w:r w:rsidRPr="001C6C5F">
        <w:rPr>
          <w:iCs/>
          <w:sz w:val="24"/>
          <w:szCs w:val="24"/>
        </w:rPr>
        <w:t xml:space="preserve">Der er rapporteret om væksthæmning hos børn, der fik nasale </w:t>
      </w:r>
      <w:proofErr w:type="spellStart"/>
      <w:r w:rsidRPr="001C6C5F">
        <w:rPr>
          <w:iCs/>
          <w:sz w:val="24"/>
          <w:szCs w:val="24"/>
        </w:rPr>
        <w:t>kortikosteroider</w:t>
      </w:r>
      <w:proofErr w:type="spellEnd"/>
      <w:r w:rsidRPr="001C6C5F">
        <w:rPr>
          <w:iCs/>
          <w:sz w:val="24"/>
          <w:szCs w:val="24"/>
        </w:rPr>
        <w:t xml:space="preserve">. </w:t>
      </w:r>
      <w:r w:rsidRPr="001C6C5F">
        <w:rPr>
          <w:sz w:val="24"/>
          <w:szCs w:val="24"/>
        </w:rPr>
        <w:t>Væksthæmning kan muligvis også forekomme hos unge (se pkt. 4.4).</w:t>
      </w:r>
    </w:p>
    <w:p w14:paraId="4A00FFA7" w14:textId="77777777" w:rsidR="00F47D8E" w:rsidRPr="001C6C5F" w:rsidRDefault="00F47D8E" w:rsidP="00B00B90">
      <w:pPr>
        <w:ind w:left="851"/>
        <w:rPr>
          <w:iCs/>
          <w:sz w:val="24"/>
          <w:szCs w:val="24"/>
        </w:rPr>
      </w:pPr>
    </w:p>
    <w:p w14:paraId="235C732D" w14:textId="77777777" w:rsidR="00F47D8E" w:rsidRPr="001C6C5F" w:rsidRDefault="00F47D8E" w:rsidP="00B00B90">
      <w:pPr>
        <w:autoSpaceDE w:val="0"/>
        <w:autoSpaceDN w:val="0"/>
        <w:adjustRightInd w:val="0"/>
        <w:ind w:left="851"/>
        <w:rPr>
          <w:sz w:val="24"/>
          <w:szCs w:val="24"/>
          <w:u w:val="single"/>
        </w:rPr>
      </w:pPr>
      <w:r w:rsidRPr="001C6C5F">
        <w:rPr>
          <w:sz w:val="24"/>
          <w:szCs w:val="24"/>
          <w:u w:val="single"/>
        </w:rPr>
        <w:t>Indberetning af formodede bivirkninger</w:t>
      </w:r>
    </w:p>
    <w:p w14:paraId="2CBB4018" w14:textId="77777777" w:rsidR="00F47D8E" w:rsidRPr="001C6C5F" w:rsidRDefault="00F47D8E" w:rsidP="00B00B90">
      <w:pPr>
        <w:autoSpaceDE w:val="0"/>
        <w:autoSpaceDN w:val="0"/>
        <w:adjustRightInd w:val="0"/>
        <w:ind w:left="851"/>
        <w:rPr>
          <w:sz w:val="24"/>
          <w:szCs w:val="24"/>
        </w:rPr>
      </w:pPr>
      <w:r w:rsidRPr="001C6C5F">
        <w:rPr>
          <w:sz w:val="24"/>
          <w:szCs w:val="24"/>
        </w:rPr>
        <w:t>Når lægemidlet er godkendt, er indberetning af formodede bivirkninger vigtig. Det muliggør løbende overvågning af benefit/</w:t>
      </w:r>
      <w:proofErr w:type="spellStart"/>
      <w:r w:rsidRPr="001C6C5F">
        <w:rPr>
          <w:sz w:val="24"/>
          <w:szCs w:val="24"/>
        </w:rPr>
        <w:t>risk</w:t>
      </w:r>
      <w:proofErr w:type="spellEnd"/>
      <w:r w:rsidRPr="001C6C5F">
        <w:rPr>
          <w:sz w:val="24"/>
          <w:szCs w:val="24"/>
        </w:rPr>
        <w:t>-forholdet for lægemidlet. Sundhedspersoner anmodes om at indberette alle formodede bivirkninger via</w:t>
      </w:r>
    </w:p>
    <w:p w14:paraId="20EEC068" w14:textId="77777777" w:rsidR="009E6523" w:rsidRDefault="009E6523" w:rsidP="00B00B90">
      <w:pPr>
        <w:autoSpaceDE w:val="0"/>
        <w:autoSpaceDN w:val="0"/>
        <w:adjustRightInd w:val="0"/>
        <w:ind w:left="851"/>
        <w:rPr>
          <w:sz w:val="24"/>
          <w:szCs w:val="24"/>
        </w:rPr>
      </w:pPr>
    </w:p>
    <w:p w14:paraId="26969BC8" w14:textId="331AA9BF" w:rsidR="00F47D8E" w:rsidRPr="001C6C5F" w:rsidRDefault="00F47D8E" w:rsidP="00B00B90">
      <w:pPr>
        <w:autoSpaceDE w:val="0"/>
        <w:autoSpaceDN w:val="0"/>
        <w:adjustRightInd w:val="0"/>
        <w:ind w:left="851"/>
        <w:rPr>
          <w:sz w:val="24"/>
          <w:szCs w:val="24"/>
        </w:rPr>
      </w:pPr>
      <w:r w:rsidRPr="001C6C5F">
        <w:rPr>
          <w:sz w:val="24"/>
          <w:szCs w:val="24"/>
        </w:rPr>
        <w:t>Lægemiddelstyrelsen</w:t>
      </w:r>
    </w:p>
    <w:p w14:paraId="7AE310EF" w14:textId="77777777" w:rsidR="00F47D8E" w:rsidRPr="001C6C5F" w:rsidRDefault="00F47D8E" w:rsidP="00B00B90">
      <w:pPr>
        <w:autoSpaceDE w:val="0"/>
        <w:autoSpaceDN w:val="0"/>
        <w:adjustRightInd w:val="0"/>
        <w:ind w:left="851"/>
        <w:rPr>
          <w:sz w:val="24"/>
          <w:szCs w:val="24"/>
        </w:rPr>
      </w:pPr>
      <w:r w:rsidRPr="001C6C5F">
        <w:rPr>
          <w:sz w:val="24"/>
          <w:szCs w:val="24"/>
        </w:rPr>
        <w:t>Axel Heides Gade 1</w:t>
      </w:r>
    </w:p>
    <w:p w14:paraId="740D9363" w14:textId="77777777" w:rsidR="00F47D8E" w:rsidRPr="001C6C5F" w:rsidRDefault="00F47D8E" w:rsidP="00B00B90">
      <w:pPr>
        <w:autoSpaceDE w:val="0"/>
        <w:autoSpaceDN w:val="0"/>
        <w:adjustRightInd w:val="0"/>
        <w:ind w:left="851"/>
        <w:rPr>
          <w:sz w:val="24"/>
          <w:szCs w:val="24"/>
        </w:rPr>
      </w:pPr>
      <w:r w:rsidRPr="001C6C5F">
        <w:rPr>
          <w:sz w:val="24"/>
          <w:szCs w:val="24"/>
        </w:rPr>
        <w:t>DK-2300 København S</w:t>
      </w:r>
    </w:p>
    <w:p w14:paraId="47DC32D4" w14:textId="77777777" w:rsidR="00F47D8E" w:rsidRPr="001C6C5F" w:rsidRDefault="00F47D8E" w:rsidP="00B00B90">
      <w:pPr>
        <w:autoSpaceDE w:val="0"/>
        <w:autoSpaceDN w:val="0"/>
        <w:adjustRightInd w:val="0"/>
        <w:ind w:left="851"/>
        <w:rPr>
          <w:sz w:val="24"/>
          <w:szCs w:val="24"/>
        </w:rPr>
      </w:pPr>
      <w:r w:rsidRPr="001C6C5F">
        <w:rPr>
          <w:sz w:val="24"/>
          <w:szCs w:val="24"/>
        </w:rPr>
        <w:t xml:space="preserve">Websted: </w:t>
      </w:r>
      <w:hyperlink r:id="rId8" w:history="1">
        <w:r w:rsidRPr="001C6C5F">
          <w:rPr>
            <w:rStyle w:val="Hyperlink"/>
            <w:sz w:val="24"/>
            <w:szCs w:val="24"/>
          </w:rPr>
          <w:t>www.meldenbivirkning.dk</w:t>
        </w:r>
      </w:hyperlink>
    </w:p>
    <w:p w14:paraId="4ADC2465" w14:textId="77777777" w:rsidR="009260DE" w:rsidRPr="001C6C5F" w:rsidRDefault="009260DE" w:rsidP="009260DE">
      <w:pPr>
        <w:pStyle w:val="Sidehoved"/>
        <w:tabs>
          <w:tab w:val="left" w:pos="851"/>
        </w:tabs>
        <w:ind w:left="851"/>
        <w:rPr>
          <w:szCs w:val="24"/>
        </w:rPr>
      </w:pPr>
    </w:p>
    <w:p w14:paraId="7A6D1B2B" w14:textId="77777777" w:rsidR="009260DE" w:rsidRPr="001C6C5F" w:rsidRDefault="009260DE" w:rsidP="009260DE">
      <w:pPr>
        <w:tabs>
          <w:tab w:val="left" w:pos="851"/>
        </w:tabs>
        <w:ind w:left="851" w:hanging="851"/>
        <w:rPr>
          <w:b/>
          <w:sz w:val="24"/>
          <w:szCs w:val="24"/>
        </w:rPr>
      </w:pPr>
      <w:r w:rsidRPr="001C6C5F">
        <w:rPr>
          <w:b/>
          <w:sz w:val="24"/>
          <w:szCs w:val="24"/>
        </w:rPr>
        <w:t>4.9</w:t>
      </w:r>
      <w:r w:rsidRPr="001C6C5F">
        <w:rPr>
          <w:b/>
          <w:sz w:val="24"/>
          <w:szCs w:val="24"/>
        </w:rPr>
        <w:tab/>
        <w:t>Overdosering</w:t>
      </w:r>
    </w:p>
    <w:p w14:paraId="316C3492" w14:textId="77777777" w:rsidR="00F47D8E" w:rsidRPr="001C6C5F" w:rsidRDefault="00F47D8E" w:rsidP="00B00B90">
      <w:pPr>
        <w:ind w:left="851"/>
        <w:rPr>
          <w:sz w:val="24"/>
          <w:szCs w:val="24"/>
        </w:rPr>
      </w:pPr>
      <w:r w:rsidRPr="001C6C5F">
        <w:rPr>
          <w:sz w:val="24"/>
          <w:szCs w:val="24"/>
        </w:rPr>
        <w:t>Der forventes ikke overdoseringsreaktioner med den nasale administrationsvej.</w:t>
      </w:r>
    </w:p>
    <w:p w14:paraId="1F299404" w14:textId="77777777" w:rsidR="00F47D8E" w:rsidRPr="001C6C5F" w:rsidRDefault="00F47D8E" w:rsidP="00B00B90">
      <w:pPr>
        <w:ind w:left="851"/>
        <w:rPr>
          <w:sz w:val="24"/>
          <w:szCs w:val="24"/>
        </w:rPr>
      </w:pPr>
      <w:r w:rsidRPr="001C6C5F">
        <w:rPr>
          <w:sz w:val="24"/>
          <w:szCs w:val="24"/>
        </w:rPr>
        <w:t>Der foreligger ingen data hos mennesker vedrørende overdosering ved utilsigtet eller bevidst indtagelse.</w:t>
      </w:r>
    </w:p>
    <w:p w14:paraId="1920222A" w14:textId="77777777" w:rsidR="00F47D8E" w:rsidRPr="001C6C5F" w:rsidRDefault="00F47D8E" w:rsidP="00B00B90">
      <w:pPr>
        <w:ind w:left="851"/>
        <w:rPr>
          <w:sz w:val="24"/>
          <w:szCs w:val="24"/>
        </w:rPr>
      </w:pPr>
      <w:r w:rsidRPr="001C6C5F">
        <w:rPr>
          <w:sz w:val="24"/>
          <w:szCs w:val="24"/>
        </w:rPr>
        <w:t xml:space="preserve">Inhalation eller oral administration af meget store doser </w:t>
      </w:r>
      <w:proofErr w:type="spellStart"/>
      <w:r w:rsidRPr="001C6C5F">
        <w:rPr>
          <w:sz w:val="24"/>
          <w:szCs w:val="24"/>
        </w:rPr>
        <w:t>kortikosteroider</w:t>
      </w:r>
      <w:proofErr w:type="spellEnd"/>
      <w:r w:rsidRPr="001C6C5F">
        <w:rPr>
          <w:sz w:val="24"/>
          <w:szCs w:val="24"/>
        </w:rPr>
        <w:t xml:space="preserve"> kan medføre suppression af HPA-aksens funktion.</w:t>
      </w:r>
    </w:p>
    <w:p w14:paraId="00CB6E64" w14:textId="77777777" w:rsidR="00F47D8E" w:rsidRPr="001C6C5F" w:rsidRDefault="00F47D8E" w:rsidP="00B00B90">
      <w:pPr>
        <w:ind w:left="851"/>
        <w:rPr>
          <w:sz w:val="24"/>
          <w:szCs w:val="24"/>
        </w:rPr>
      </w:pPr>
      <w:r w:rsidRPr="001C6C5F">
        <w:rPr>
          <w:sz w:val="24"/>
          <w:szCs w:val="24"/>
        </w:rPr>
        <w:t xml:space="preserve">Der findes ingen specifikke </w:t>
      </w:r>
      <w:proofErr w:type="spellStart"/>
      <w:r w:rsidRPr="001C6C5F">
        <w:rPr>
          <w:sz w:val="24"/>
          <w:szCs w:val="24"/>
        </w:rPr>
        <w:t>antidoter</w:t>
      </w:r>
      <w:proofErr w:type="spellEnd"/>
      <w:r w:rsidRPr="001C6C5F">
        <w:rPr>
          <w:sz w:val="24"/>
          <w:szCs w:val="24"/>
        </w:rPr>
        <w:t xml:space="preserve"> mod </w:t>
      </w:r>
      <w:proofErr w:type="spellStart"/>
      <w:r w:rsidRPr="001C6C5F">
        <w:rPr>
          <w:sz w:val="24"/>
          <w:szCs w:val="24"/>
        </w:rPr>
        <w:t>Ryaltris</w:t>
      </w:r>
      <w:proofErr w:type="spellEnd"/>
      <w:r w:rsidRPr="001C6C5F">
        <w:rPr>
          <w:sz w:val="24"/>
          <w:szCs w:val="24"/>
        </w:rPr>
        <w:t>’ aktive indholdsstoffer.</w:t>
      </w:r>
    </w:p>
    <w:p w14:paraId="1756B099" w14:textId="77777777" w:rsidR="00F47D8E" w:rsidRPr="001C6C5F" w:rsidRDefault="00F47D8E" w:rsidP="00B00B90">
      <w:pPr>
        <w:ind w:left="851"/>
        <w:rPr>
          <w:sz w:val="24"/>
          <w:szCs w:val="24"/>
        </w:rPr>
      </w:pPr>
      <w:r w:rsidRPr="001C6C5F">
        <w:rPr>
          <w:sz w:val="24"/>
          <w:szCs w:val="24"/>
        </w:rPr>
        <w:t>I tilfælde af overdosering bør der iværksættes passende overvågning og understøttende behandling af patienten.</w:t>
      </w:r>
    </w:p>
    <w:p w14:paraId="2331AC22" w14:textId="77777777" w:rsidR="009260DE" w:rsidRPr="001C6C5F" w:rsidRDefault="009260DE" w:rsidP="009260DE">
      <w:pPr>
        <w:tabs>
          <w:tab w:val="left" w:pos="851"/>
        </w:tabs>
        <w:ind w:left="851"/>
        <w:rPr>
          <w:sz w:val="24"/>
          <w:szCs w:val="24"/>
        </w:rPr>
      </w:pPr>
    </w:p>
    <w:p w14:paraId="43A54B0D" w14:textId="77777777" w:rsidR="009260DE" w:rsidRPr="001C6C5F" w:rsidRDefault="009260DE" w:rsidP="009260DE">
      <w:pPr>
        <w:tabs>
          <w:tab w:val="left" w:pos="851"/>
        </w:tabs>
        <w:ind w:left="851" w:hanging="851"/>
        <w:rPr>
          <w:b/>
          <w:sz w:val="24"/>
          <w:szCs w:val="24"/>
        </w:rPr>
      </w:pPr>
      <w:r w:rsidRPr="001C6C5F">
        <w:rPr>
          <w:b/>
          <w:sz w:val="24"/>
          <w:szCs w:val="24"/>
        </w:rPr>
        <w:t>4.10</w:t>
      </w:r>
      <w:r w:rsidRPr="001C6C5F">
        <w:rPr>
          <w:b/>
          <w:sz w:val="24"/>
          <w:szCs w:val="24"/>
        </w:rPr>
        <w:tab/>
        <w:t>Udlevering</w:t>
      </w:r>
    </w:p>
    <w:p w14:paraId="373CFC21" w14:textId="0A152FBA" w:rsidR="009260DE" w:rsidRPr="001C6C5F" w:rsidRDefault="0074107D" w:rsidP="009260DE">
      <w:pPr>
        <w:tabs>
          <w:tab w:val="left" w:pos="851"/>
        </w:tabs>
        <w:ind w:left="851"/>
        <w:rPr>
          <w:sz w:val="24"/>
          <w:szCs w:val="24"/>
        </w:rPr>
      </w:pPr>
      <w:r w:rsidRPr="001C6C5F">
        <w:rPr>
          <w:sz w:val="24"/>
          <w:szCs w:val="24"/>
        </w:rPr>
        <w:t>B</w:t>
      </w:r>
    </w:p>
    <w:p w14:paraId="39A13FA0" w14:textId="77777777" w:rsidR="009260DE" w:rsidRPr="001C6C5F" w:rsidRDefault="009260DE" w:rsidP="009260DE">
      <w:pPr>
        <w:tabs>
          <w:tab w:val="left" w:pos="851"/>
        </w:tabs>
        <w:ind w:left="851"/>
        <w:rPr>
          <w:sz w:val="24"/>
          <w:szCs w:val="24"/>
        </w:rPr>
      </w:pPr>
    </w:p>
    <w:p w14:paraId="7A12BB75" w14:textId="77777777" w:rsidR="009260DE" w:rsidRPr="001C6C5F" w:rsidRDefault="009260DE" w:rsidP="009260DE">
      <w:pPr>
        <w:tabs>
          <w:tab w:val="left" w:pos="851"/>
        </w:tabs>
        <w:ind w:left="851"/>
        <w:rPr>
          <w:sz w:val="24"/>
          <w:szCs w:val="24"/>
        </w:rPr>
      </w:pPr>
    </w:p>
    <w:p w14:paraId="3BAE6BA5" w14:textId="77777777" w:rsidR="009260DE" w:rsidRPr="001C6C5F" w:rsidRDefault="009260DE" w:rsidP="009260DE">
      <w:pPr>
        <w:tabs>
          <w:tab w:val="left" w:pos="851"/>
        </w:tabs>
        <w:ind w:left="851" w:hanging="851"/>
        <w:rPr>
          <w:b/>
          <w:sz w:val="24"/>
          <w:szCs w:val="24"/>
        </w:rPr>
      </w:pPr>
      <w:r w:rsidRPr="001C6C5F">
        <w:rPr>
          <w:b/>
          <w:sz w:val="24"/>
          <w:szCs w:val="24"/>
        </w:rPr>
        <w:t>5.</w:t>
      </w:r>
      <w:r w:rsidRPr="001C6C5F">
        <w:rPr>
          <w:b/>
          <w:sz w:val="24"/>
          <w:szCs w:val="24"/>
        </w:rPr>
        <w:tab/>
        <w:t>FARMAKOLOGISKE EGENSKABER</w:t>
      </w:r>
    </w:p>
    <w:p w14:paraId="307F0A8A" w14:textId="77777777" w:rsidR="009260DE" w:rsidRPr="001C6C5F" w:rsidRDefault="009260DE" w:rsidP="007637B8">
      <w:pPr>
        <w:tabs>
          <w:tab w:val="left" w:pos="851"/>
        </w:tabs>
        <w:rPr>
          <w:sz w:val="24"/>
          <w:szCs w:val="24"/>
        </w:rPr>
      </w:pPr>
    </w:p>
    <w:p w14:paraId="14C42E3F" w14:textId="77777777" w:rsidR="009260DE" w:rsidRPr="001C6C5F" w:rsidRDefault="009260DE" w:rsidP="009260DE">
      <w:pPr>
        <w:tabs>
          <w:tab w:val="num" w:pos="851"/>
        </w:tabs>
        <w:ind w:left="851" w:hanging="851"/>
        <w:rPr>
          <w:b/>
          <w:sz w:val="24"/>
          <w:szCs w:val="24"/>
        </w:rPr>
      </w:pPr>
      <w:r w:rsidRPr="001C6C5F">
        <w:rPr>
          <w:b/>
          <w:sz w:val="24"/>
          <w:szCs w:val="24"/>
        </w:rPr>
        <w:t>5.1</w:t>
      </w:r>
      <w:r w:rsidRPr="001C6C5F">
        <w:rPr>
          <w:b/>
          <w:sz w:val="24"/>
          <w:szCs w:val="24"/>
        </w:rPr>
        <w:tab/>
      </w:r>
      <w:proofErr w:type="spellStart"/>
      <w:r w:rsidRPr="001C6C5F">
        <w:rPr>
          <w:b/>
          <w:sz w:val="24"/>
          <w:szCs w:val="24"/>
        </w:rPr>
        <w:t>Farmakodynamiske</w:t>
      </w:r>
      <w:proofErr w:type="spellEnd"/>
      <w:r w:rsidRPr="001C6C5F">
        <w:rPr>
          <w:b/>
          <w:sz w:val="24"/>
          <w:szCs w:val="24"/>
        </w:rPr>
        <w:t xml:space="preserve"> egenskaber</w:t>
      </w:r>
    </w:p>
    <w:p w14:paraId="5BD45F7D" w14:textId="77777777" w:rsidR="007637B8" w:rsidRPr="001C6C5F" w:rsidRDefault="007637B8" w:rsidP="007637B8">
      <w:pPr>
        <w:suppressAutoHyphens/>
        <w:ind w:left="851"/>
        <w:rPr>
          <w:sz w:val="24"/>
          <w:szCs w:val="24"/>
        </w:rPr>
      </w:pPr>
      <w:bookmarkStart w:id="8" w:name="_Hlk121753973"/>
      <w:bookmarkStart w:id="9" w:name="_Hlk121742993"/>
      <w:proofErr w:type="spellStart"/>
      <w:r w:rsidRPr="00C922B2">
        <w:rPr>
          <w:sz w:val="24"/>
          <w:szCs w:val="24"/>
        </w:rPr>
        <w:t>Farmakoterapeutisk</w:t>
      </w:r>
      <w:proofErr w:type="spellEnd"/>
      <w:r w:rsidRPr="00C922B2">
        <w:rPr>
          <w:sz w:val="24"/>
          <w:szCs w:val="24"/>
        </w:rPr>
        <w:t xml:space="preserve"> klassifikation:</w:t>
      </w:r>
      <w:bookmarkEnd w:id="8"/>
      <w:bookmarkEnd w:id="9"/>
      <w:r>
        <w:rPr>
          <w:sz w:val="24"/>
          <w:szCs w:val="24"/>
        </w:rPr>
        <w:t xml:space="preserve"> </w:t>
      </w:r>
      <w:proofErr w:type="spellStart"/>
      <w:r w:rsidRPr="001C6C5F">
        <w:rPr>
          <w:sz w:val="24"/>
          <w:szCs w:val="24"/>
        </w:rPr>
        <w:t>Dekongestanter</w:t>
      </w:r>
      <w:proofErr w:type="spellEnd"/>
      <w:r w:rsidRPr="001C6C5F">
        <w:rPr>
          <w:sz w:val="24"/>
          <w:szCs w:val="24"/>
        </w:rPr>
        <w:t xml:space="preserve"> og andre nasale præparater til topisk anvendelse, </w:t>
      </w:r>
      <w:proofErr w:type="spellStart"/>
      <w:r w:rsidRPr="001C6C5F">
        <w:rPr>
          <w:sz w:val="24"/>
          <w:szCs w:val="24"/>
        </w:rPr>
        <w:t>kortikosteroider</w:t>
      </w:r>
      <w:proofErr w:type="spellEnd"/>
      <w:r w:rsidRPr="001C6C5F">
        <w:rPr>
          <w:sz w:val="24"/>
          <w:szCs w:val="24"/>
        </w:rPr>
        <w:t>/</w:t>
      </w:r>
      <w:proofErr w:type="spellStart"/>
      <w:r w:rsidRPr="001C6C5F">
        <w:rPr>
          <w:sz w:val="24"/>
          <w:szCs w:val="24"/>
        </w:rPr>
        <w:t>mometason</w:t>
      </w:r>
      <w:proofErr w:type="spellEnd"/>
      <w:r w:rsidRPr="001C6C5F">
        <w:rPr>
          <w:sz w:val="24"/>
          <w:szCs w:val="24"/>
        </w:rPr>
        <w:t>, kombinationer.</w:t>
      </w:r>
      <w:r>
        <w:rPr>
          <w:sz w:val="24"/>
          <w:szCs w:val="24"/>
        </w:rPr>
        <w:t xml:space="preserve"> </w:t>
      </w:r>
      <w:r w:rsidRPr="001C6C5F">
        <w:rPr>
          <w:sz w:val="24"/>
          <w:szCs w:val="24"/>
        </w:rPr>
        <w:t xml:space="preserve">ATC-kode: R 01 AD 59. </w:t>
      </w:r>
    </w:p>
    <w:p w14:paraId="321AFD1D" w14:textId="3A2946E6" w:rsidR="00C96BE2" w:rsidRPr="001C6C5F" w:rsidRDefault="00C96BE2" w:rsidP="00B00B90">
      <w:pPr>
        <w:suppressAutoHyphens/>
        <w:ind w:left="851"/>
        <w:rPr>
          <w:bCs/>
          <w:sz w:val="24"/>
          <w:szCs w:val="24"/>
          <w:u w:val="single"/>
        </w:rPr>
      </w:pPr>
    </w:p>
    <w:p w14:paraId="05BD25BD" w14:textId="329FA8C9" w:rsidR="00F47D8E" w:rsidRPr="001C6C5F" w:rsidRDefault="00F47D8E" w:rsidP="00B00B90">
      <w:pPr>
        <w:suppressAutoHyphens/>
        <w:ind w:left="851"/>
        <w:rPr>
          <w:bCs/>
          <w:sz w:val="24"/>
          <w:szCs w:val="24"/>
          <w:u w:val="single"/>
        </w:rPr>
      </w:pPr>
      <w:r w:rsidRPr="001C6C5F">
        <w:rPr>
          <w:bCs/>
          <w:sz w:val="24"/>
          <w:szCs w:val="24"/>
          <w:u w:val="single"/>
        </w:rPr>
        <w:t xml:space="preserve">Virkningsmekanisme og </w:t>
      </w:r>
      <w:proofErr w:type="spellStart"/>
      <w:r w:rsidRPr="001C6C5F">
        <w:rPr>
          <w:bCs/>
          <w:sz w:val="24"/>
          <w:szCs w:val="24"/>
          <w:u w:val="single"/>
        </w:rPr>
        <w:t>farmakodynamisk</w:t>
      </w:r>
      <w:proofErr w:type="spellEnd"/>
      <w:r w:rsidRPr="001C6C5F">
        <w:rPr>
          <w:bCs/>
          <w:sz w:val="24"/>
          <w:szCs w:val="24"/>
          <w:u w:val="single"/>
        </w:rPr>
        <w:t xml:space="preserve"> virkning</w:t>
      </w:r>
    </w:p>
    <w:p w14:paraId="445D757D" w14:textId="77777777" w:rsidR="00F47D8E" w:rsidRPr="001C6C5F" w:rsidRDefault="00F47D8E" w:rsidP="00B00B90">
      <w:pPr>
        <w:suppressAutoHyphens/>
        <w:ind w:left="851"/>
        <w:rPr>
          <w:bCs/>
          <w:sz w:val="24"/>
          <w:szCs w:val="24"/>
        </w:rPr>
      </w:pPr>
      <w:proofErr w:type="spellStart"/>
      <w:r w:rsidRPr="001C6C5F">
        <w:rPr>
          <w:bCs/>
          <w:sz w:val="24"/>
          <w:szCs w:val="24"/>
        </w:rPr>
        <w:t>Ryaltris</w:t>
      </w:r>
      <w:proofErr w:type="spellEnd"/>
      <w:r w:rsidRPr="001C6C5F">
        <w:rPr>
          <w:bCs/>
          <w:sz w:val="24"/>
          <w:szCs w:val="24"/>
        </w:rPr>
        <w:t xml:space="preserve"> indeholder </w:t>
      </w:r>
      <w:proofErr w:type="spellStart"/>
      <w:r w:rsidRPr="001C6C5F">
        <w:rPr>
          <w:bCs/>
          <w:sz w:val="24"/>
          <w:szCs w:val="24"/>
        </w:rPr>
        <w:t>olopatadinhydrochlorid</w:t>
      </w:r>
      <w:proofErr w:type="spellEnd"/>
      <w:r w:rsidRPr="001C6C5F">
        <w:rPr>
          <w:bCs/>
          <w:sz w:val="24"/>
          <w:szCs w:val="24"/>
        </w:rPr>
        <w:t xml:space="preserve"> og </w:t>
      </w:r>
      <w:proofErr w:type="spellStart"/>
      <w:r w:rsidRPr="001C6C5F">
        <w:rPr>
          <w:bCs/>
          <w:sz w:val="24"/>
          <w:szCs w:val="24"/>
        </w:rPr>
        <w:t>mometasonfuroat</w:t>
      </w:r>
      <w:proofErr w:type="spellEnd"/>
      <w:r w:rsidRPr="001C6C5F">
        <w:rPr>
          <w:bCs/>
          <w:sz w:val="24"/>
          <w:szCs w:val="24"/>
        </w:rPr>
        <w:t xml:space="preserve">, der har forskellige virkemåder og viser </w:t>
      </w:r>
      <w:proofErr w:type="spellStart"/>
      <w:r w:rsidRPr="001C6C5F">
        <w:rPr>
          <w:bCs/>
          <w:sz w:val="24"/>
          <w:szCs w:val="24"/>
        </w:rPr>
        <w:t>synergistisk</w:t>
      </w:r>
      <w:proofErr w:type="spellEnd"/>
      <w:r w:rsidRPr="001C6C5F">
        <w:rPr>
          <w:bCs/>
          <w:sz w:val="24"/>
          <w:szCs w:val="24"/>
        </w:rPr>
        <w:t xml:space="preserve"> virkning med hensyn til forbedring af symptomer på allergisk </w:t>
      </w:r>
      <w:proofErr w:type="spellStart"/>
      <w:r w:rsidRPr="001C6C5F">
        <w:rPr>
          <w:bCs/>
          <w:sz w:val="24"/>
          <w:szCs w:val="24"/>
        </w:rPr>
        <w:t>rhinitis</w:t>
      </w:r>
      <w:proofErr w:type="spellEnd"/>
      <w:r w:rsidRPr="001C6C5F">
        <w:rPr>
          <w:bCs/>
          <w:sz w:val="24"/>
          <w:szCs w:val="24"/>
        </w:rPr>
        <w:t>.</w:t>
      </w:r>
    </w:p>
    <w:p w14:paraId="50710E3B" w14:textId="77777777" w:rsidR="00F47D8E" w:rsidRPr="001C6C5F" w:rsidRDefault="00F47D8E" w:rsidP="00B00B90">
      <w:pPr>
        <w:suppressAutoHyphens/>
        <w:ind w:left="851"/>
        <w:rPr>
          <w:bCs/>
          <w:sz w:val="24"/>
          <w:szCs w:val="24"/>
        </w:rPr>
      </w:pPr>
    </w:p>
    <w:p w14:paraId="1C3BD4C3" w14:textId="77777777" w:rsidR="00F47D8E" w:rsidRPr="001C6C5F" w:rsidRDefault="00F47D8E" w:rsidP="00B00B90">
      <w:pPr>
        <w:suppressAutoHyphens/>
        <w:ind w:left="851"/>
        <w:rPr>
          <w:bCs/>
          <w:sz w:val="24"/>
          <w:szCs w:val="24"/>
        </w:rPr>
      </w:pPr>
      <w:proofErr w:type="spellStart"/>
      <w:r w:rsidRPr="001C6C5F">
        <w:rPr>
          <w:bCs/>
          <w:sz w:val="24"/>
          <w:szCs w:val="24"/>
        </w:rPr>
        <w:t>Olopatadin</w:t>
      </w:r>
      <w:proofErr w:type="spellEnd"/>
      <w:r w:rsidRPr="001C6C5F">
        <w:rPr>
          <w:bCs/>
          <w:sz w:val="24"/>
          <w:szCs w:val="24"/>
        </w:rPr>
        <w:t xml:space="preserve"> er et potent selektivt antiallergisk/</w:t>
      </w:r>
      <w:proofErr w:type="spellStart"/>
      <w:r w:rsidRPr="001C6C5F">
        <w:rPr>
          <w:sz w:val="24"/>
          <w:szCs w:val="24"/>
        </w:rPr>
        <w:t>antihistaminsk</w:t>
      </w:r>
      <w:proofErr w:type="spellEnd"/>
      <w:r w:rsidRPr="001C6C5F">
        <w:rPr>
          <w:bCs/>
          <w:sz w:val="24"/>
          <w:szCs w:val="24"/>
        </w:rPr>
        <w:t xml:space="preserve"> middel, der udøver sin virkning igennem flere særskilte virkningsmekanismer. Det </w:t>
      </w:r>
      <w:proofErr w:type="spellStart"/>
      <w:r w:rsidRPr="001C6C5F">
        <w:rPr>
          <w:bCs/>
          <w:sz w:val="24"/>
          <w:szCs w:val="24"/>
        </w:rPr>
        <w:t>antagoniserer</w:t>
      </w:r>
      <w:proofErr w:type="spellEnd"/>
      <w:r w:rsidRPr="001C6C5F">
        <w:rPr>
          <w:bCs/>
          <w:sz w:val="24"/>
          <w:szCs w:val="24"/>
        </w:rPr>
        <w:t xml:space="preserve"> histamin (den primære </w:t>
      </w:r>
      <w:proofErr w:type="spellStart"/>
      <w:r w:rsidRPr="001C6C5F">
        <w:rPr>
          <w:bCs/>
          <w:sz w:val="24"/>
          <w:szCs w:val="24"/>
        </w:rPr>
        <w:t>mediator</w:t>
      </w:r>
      <w:proofErr w:type="spellEnd"/>
      <w:r w:rsidRPr="001C6C5F">
        <w:rPr>
          <w:bCs/>
          <w:sz w:val="24"/>
          <w:szCs w:val="24"/>
        </w:rPr>
        <w:t xml:space="preserve"> af allergisk respons hos mennesker).</w:t>
      </w:r>
    </w:p>
    <w:p w14:paraId="3E5E02D3" w14:textId="77777777" w:rsidR="00F47D8E" w:rsidRPr="001C6C5F" w:rsidRDefault="00F47D8E" w:rsidP="00B00B90">
      <w:pPr>
        <w:suppressAutoHyphens/>
        <w:ind w:left="851"/>
        <w:rPr>
          <w:bCs/>
          <w:sz w:val="24"/>
          <w:szCs w:val="24"/>
        </w:rPr>
      </w:pPr>
    </w:p>
    <w:p w14:paraId="379F2528" w14:textId="77777777" w:rsidR="00F47D8E" w:rsidRPr="001C6C5F" w:rsidRDefault="00F47D8E" w:rsidP="00B00B90">
      <w:pPr>
        <w:suppressAutoHyphens/>
        <w:ind w:left="851"/>
        <w:rPr>
          <w:bCs/>
          <w:sz w:val="24"/>
          <w:szCs w:val="24"/>
        </w:rPr>
      </w:pPr>
      <w:proofErr w:type="spellStart"/>
      <w:r w:rsidRPr="001C6C5F">
        <w:rPr>
          <w:bCs/>
          <w:sz w:val="24"/>
          <w:szCs w:val="24"/>
        </w:rPr>
        <w:t>Mometasonfuroat</w:t>
      </w:r>
      <w:proofErr w:type="spellEnd"/>
      <w:r w:rsidRPr="001C6C5F">
        <w:rPr>
          <w:bCs/>
          <w:sz w:val="24"/>
          <w:szCs w:val="24"/>
        </w:rPr>
        <w:t xml:space="preserve"> er et </w:t>
      </w:r>
      <w:proofErr w:type="spellStart"/>
      <w:r w:rsidRPr="001C6C5F">
        <w:rPr>
          <w:bCs/>
          <w:sz w:val="24"/>
          <w:szCs w:val="24"/>
        </w:rPr>
        <w:t>topikalt</w:t>
      </w:r>
      <w:proofErr w:type="spellEnd"/>
      <w:r w:rsidRPr="001C6C5F">
        <w:rPr>
          <w:bCs/>
          <w:sz w:val="24"/>
          <w:szCs w:val="24"/>
        </w:rPr>
        <w:t xml:space="preserve"> </w:t>
      </w:r>
      <w:proofErr w:type="spellStart"/>
      <w:r w:rsidRPr="001C6C5F">
        <w:rPr>
          <w:bCs/>
          <w:sz w:val="24"/>
          <w:szCs w:val="24"/>
        </w:rPr>
        <w:t>glucokortikosteroid</w:t>
      </w:r>
      <w:proofErr w:type="spellEnd"/>
      <w:r w:rsidRPr="001C6C5F">
        <w:rPr>
          <w:bCs/>
          <w:sz w:val="24"/>
          <w:szCs w:val="24"/>
        </w:rPr>
        <w:t xml:space="preserve"> med lokale antiinflammatoriske egenskaber.</w:t>
      </w:r>
    </w:p>
    <w:p w14:paraId="6F613476" w14:textId="77777777" w:rsidR="00F47D8E" w:rsidRPr="001C6C5F" w:rsidRDefault="00F47D8E" w:rsidP="00B00B90">
      <w:pPr>
        <w:suppressAutoHyphens/>
        <w:ind w:left="851"/>
        <w:rPr>
          <w:bCs/>
          <w:sz w:val="24"/>
          <w:szCs w:val="24"/>
        </w:rPr>
      </w:pPr>
      <w:r w:rsidRPr="001C6C5F">
        <w:rPr>
          <w:bCs/>
          <w:sz w:val="24"/>
          <w:szCs w:val="24"/>
        </w:rPr>
        <w:t xml:space="preserve">Sandsynligvis kan en stor del af mekanismen bag </w:t>
      </w:r>
      <w:proofErr w:type="spellStart"/>
      <w:r w:rsidRPr="001C6C5F">
        <w:rPr>
          <w:bCs/>
          <w:sz w:val="24"/>
          <w:szCs w:val="24"/>
        </w:rPr>
        <w:t>mometasonfuroats</w:t>
      </w:r>
      <w:proofErr w:type="spellEnd"/>
      <w:r w:rsidRPr="001C6C5F">
        <w:rPr>
          <w:bCs/>
          <w:sz w:val="24"/>
          <w:szCs w:val="24"/>
        </w:rPr>
        <w:t xml:space="preserve"> antiallergiske og antiinflammatoriske virkninger tilskrives evnen til at hæmme frigivelsen af </w:t>
      </w:r>
      <w:proofErr w:type="spellStart"/>
      <w:r w:rsidRPr="001C6C5F">
        <w:rPr>
          <w:bCs/>
          <w:sz w:val="24"/>
          <w:szCs w:val="24"/>
        </w:rPr>
        <w:t>mediatorer</w:t>
      </w:r>
      <w:proofErr w:type="spellEnd"/>
      <w:r w:rsidRPr="001C6C5F">
        <w:rPr>
          <w:bCs/>
          <w:sz w:val="24"/>
          <w:szCs w:val="24"/>
        </w:rPr>
        <w:t xml:space="preserve"> af allergiske reaktioner. </w:t>
      </w:r>
      <w:proofErr w:type="spellStart"/>
      <w:r w:rsidRPr="001C6C5F">
        <w:rPr>
          <w:bCs/>
          <w:sz w:val="24"/>
          <w:szCs w:val="24"/>
        </w:rPr>
        <w:t>Mometasonfuroat</w:t>
      </w:r>
      <w:proofErr w:type="spellEnd"/>
      <w:r w:rsidRPr="001C6C5F">
        <w:rPr>
          <w:bCs/>
          <w:sz w:val="24"/>
          <w:szCs w:val="24"/>
        </w:rPr>
        <w:t xml:space="preserve"> har en signifikant hæmmende indvirkning på frigørelsen af </w:t>
      </w:r>
      <w:proofErr w:type="spellStart"/>
      <w:r w:rsidRPr="001C6C5F">
        <w:rPr>
          <w:bCs/>
          <w:sz w:val="24"/>
          <w:szCs w:val="24"/>
        </w:rPr>
        <w:t>leukotriener</w:t>
      </w:r>
      <w:proofErr w:type="spellEnd"/>
      <w:r w:rsidRPr="001C6C5F">
        <w:rPr>
          <w:bCs/>
          <w:sz w:val="24"/>
          <w:szCs w:val="24"/>
        </w:rPr>
        <w:t xml:space="preserve"> fra leukocytter hos allergiske patienter. I cellekulturer blev det </w:t>
      </w:r>
      <w:r w:rsidRPr="001C6C5F">
        <w:rPr>
          <w:bCs/>
          <w:sz w:val="24"/>
          <w:szCs w:val="24"/>
        </w:rPr>
        <w:lastRenderedPageBreak/>
        <w:t xml:space="preserve">vist, at </w:t>
      </w:r>
      <w:proofErr w:type="spellStart"/>
      <w:r w:rsidRPr="001C6C5F">
        <w:rPr>
          <w:bCs/>
          <w:sz w:val="24"/>
          <w:szCs w:val="24"/>
        </w:rPr>
        <w:t>mometasonfuroat</w:t>
      </w:r>
      <w:proofErr w:type="spellEnd"/>
      <w:r w:rsidRPr="001C6C5F">
        <w:rPr>
          <w:bCs/>
          <w:sz w:val="24"/>
          <w:szCs w:val="24"/>
        </w:rPr>
        <w:t xml:space="preserve"> medfører stor hæmning af syntesen og frigørelsen af IL-1, IL-5, IL-6 og TNF</w:t>
      </w:r>
      <w:r w:rsidRPr="001C6C5F">
        <w:rPr>
          <w:color w:val="000000"/>
          <w:sz w:val="24"/>
          <w:szCs w:val="24"/>
        </w:rPr>
        <w:t>α</w:t>
      </w:r>
      <w:r w:rsidRPr="001C6C5F">
        <w:rPr>
          <w:bCs/>
          <w:sz w:val="24"/>
          <w:szCs w:val="24"/>
        </w:rPr>
        <w:t xml:space="preserve">. </w:t>
      </w:r>
      <w:proofErr w:type="spellStart"/>
      <w:r w:rsidRPr="001C6C5F">
        <w:rPr>
          <w:bCs/>
          <w:sz w:val="24"/>
          <w:szCs w:val="24"/>
        </w:rPr>
        <w:t>Mometasonfuroat</w:t>
      </w:r>
      <w:proofErr w:type="spellEnd"/>
      <w:r w:rsidRPr="001C6C5F">
        <w:rPr>
          <w:bCs/>
          <w:sz w:val="24"/>
          <w:szCs w:val="24"/>
        </w:rPr>
        <w:t xml:space="preserve"> er også en potent hæmmer af </w:t>
      </w:r>
      <w:proofErr w:type="spellStart"/>
      <w:r w:rsidRPr="001C6C5F">
        <w:rPr>
          <w:bCs/>
          <w:sz w:val="24"/>
          <w:szCs w:val="24"/>
        </w:rPr>
        <w:t>leukotrien</w:t>
      </w:r>
      <w:proofErr w:type="spellEnd"/>
      <w:r w:rsidRPr="001C6C5F">
        <w:rPr>
          <w:bCs/>
          <w:sz w:val="24"/>
          <w:szCs w:val="24"/>
        </w:rPr>
        <w:t xml:space="preserve">-produktionen. Herudover udviser </w:t>
      </w:r>
      <w:proofErr w:type="spellStart"/>
      <w:r w:rsidRPr="001C6C5F">
        <w:rPr>
          <w:bCs/>
          <w:sz w:val="24"/>
          <w:szCs w:val="24"/>
        </w:rPr>
        <w:t>mometasonfuroat</w:t>
      </w:r>
      <w:proofErr w:type="spellEnd"/>
      <w:r w:rsidRPr="001C6C5F">
        <w:rPr>
          <w:bCs/>
          <w:sz w:val="24"/>
          <w:szCs w:val="24"/>
        </w:rPr>
        <w:t xml:space="preserve"> også en særdeles potent hæmning af produktionen af Th2-cytokiner, IL-4 og IL-5 fra humane CD4+ T-celler.</w:t>
      </w:r>
    </w:p>
    <w:p w14:paraId="7F269743" w14:textId="77777777" w:rsidR="00F47D8E" w:rsidRPr="001C6C5F" w:rsidRDefault="00F47D8E" w:rsidP="00B00B90">
      <w:pPr>
        <w:suppressAutoHyphens/>
        <w:ind w:left="851"/>
        <w:rPr>
          <w:bCs/>
          <w:sz w:val="24"/>
          <w:szCs w:val="24"/>
        </w:rPr>
      </w:pPr>
    </w:p>
    <w:p w14:paraId="0685E40C" w14:textId="77777777" w:rsidR="00F47D8E" w:rsidRPr="001C6C5F" w:rsidRDefault="00F47D8E" w:rsidP="00B00B90">
      <w:pPr>
        <w:suppressAutoHyphens/>
        <w:ind w:left="851"/>
        <w:rPr>
          <w:bCs/>
          <w:sz w:val="24"/>
          <w:szCs w:val="24"/>
          <w:u w:val="single"/>
        </w:rPr>
      </w:pPr>
      <w:r w:rsidRPr="001C6C5F">
        <w:rPr>
          <w:bCs/>
          <w:sz w:val="24"/>
          <w:szCs w:val="24"/>
          <w:u w:val="single"/>
        </w:rPr>
        <w:t>Klinisk virkning og sikkerhed</w:t>
      </w:r>
    </w:p>
    <w:p w14:paraId="598A59D4" w14:textId="77777777" w:rsidR="00F47D8E" w:rsidRPr="001C6C5F" w:rsidRDefault="00F47D8E" w:rsidP="00B00B90">
      <w:pPr>
        <w:suppressAutoHyphens/>
        <w:ind w:left="851"/>
        <w:rPr>
          <w:bCs/>
          <w:sz w:val="24"/>
          <w:szCs w:val="24"/>
        </w:rPr>
      </w:pPr>
      <w:r w:rsidRPr="001C6C5F">
        <w:rPr>
          <w:bCs/>
          <w:sz w:val="24"/>
          <w:szCs w:val="24"/>
        </w:rPr>
        <w:t>I 2 kliniske studier (GSP 301</w:t>
      </w:r>
      <w:r w:rsidRPr="001C6C5F">
        <w:rPr>
          <w:bCs/>
          <w:sz w:val="24"/>
          <w:szCs w:val="24"/>
        </w:rPr>
        <w:noBreakHyphen/>
        <w:t>301 og GSP 301</w:t>
      </w:r>
      <w:r w:rsidRPr="001C6C5F">
        <w:rPr>
          <w:bCs/>
          <w:sz w:val="24"/>
          <w:szCs w:val="24"/>
        </w:rPr>
        <w:noBreakHyphen/>
        <w:t xml:space="preserve">304) hos voksne og unge på 12 år og derover med allergisk </w:t>
      </w:r>
      <w:proofErr w:type="spellStart"/>
      <w:r w:rsidRPr="001C6C5F">
        <w:rPr>
          <w:bCs/>
          <w:sz w:val="24"/>
          <w:szCs w:val="24"/>
        </w:rPr>
        <w:t>rhinitis</w:t>
      </w:r>
      <w:proofErr w:type="spellEnd"/>
      <w:r w:rsidRPr="001C6C5F">
        <w:rPr>
          <w:bCs/>
          <w:sz w:val="24"/>
          <w:szCs w:val="24"/>
        </w:rPr>
        <w:t xml:space="preserve"> forbedrede </w:t>
      </w:r>
      <w:proofErr w:type="spellStart"/>
      <w:r w:rsidRPr="001C6C5F">
        <w:rPr>
          <w:bCs/>
          <w:sz w:val="24"/>
          <w:szCs w:val="24"/>
        </w:rPr>
        <w:t>Ryaltris</w:t>
      </w:r>
      <w:proofErr w:type="spellEnd"/>
      <w:r w:rsidRPr="001C6C5F">
        <w:rPr>
          <w:bCs/>
          <w:sz w:val="24"/>
          <w:szCs w:val="24"/>
        </w:rPr>
        <w:t xml:space="preserve"> to pust i hvert næsebor to gange dagligt nasale symptomer (omfattende </w:t>
      </w:r>
      <w:proofErr w:type="spellStart"/>
      <w:r w:rsidRPr="001C6C5F">
        <w:rPr>
          <w:bCs/>
          <w:sz w:val="24"/>
          <w:szCs w:val="24"/>
        </w:rPr>
        <w:t>rhinorré</w:t>
      </w:r>
      <w:proofErr w:type="spellEnd"/>
      <w:r w:rsidRPr="001C6C5F">
        <w:rPr>
          <w:bCs/>
          <w:sz w:val="24"/>
          <w:szCs w:val="24"/>
        </w:rPr>
        <w:t xml:space="preserve">, nasal kongestation, </w:t>
      </w:r>
      <w:proofErr w:type="spellStart"/>
      <w:r w:rsidRPr="001C6C5F">
        <w:rPr>
          <w:bCs/>
          <w:sz w:val="24"/>
          <w:szCs w:val="24"/>
        </w:rPr>
        <w:t>nysen</w:t>
      </w:r>
      <w:proofErr w:type="spellEnd"/>
      <w:r w:rsidRPr="001C6C5F">
        <w:rPr>
          <w:bCs/>
          <w:sz w:val="24"/>
          <w:szCs w:val="24"/>
        </w:rPr>
        <w:t xml:space="preserve"> og nasal kløe) sammenlignet med placebo, </w:t>
      </w:r>
      <w:proofErr w:type="spellStart"/>
      <w:r w:rsidRPr="001C6C5F">
        <w:rPr>
          <w:bCs/>
          <w:sz w:val="24"/>
          <w:szCs w:val="24"/>
        </w:rPr>
        <w:t>olopatadinhydrochlorid</w:t>
      </w:r>
      <w:proofErr w:type="spellEnd"/>
      <w:r w:rsidRPr="001C6C5F">
        <w:rPr>
          <w:bCs/>
          <w:sz w:val="24"/>
          <w:szCs w:val="24"/>
        </w:rPr>
        <w:t xml:space="preserve"> alene og </w:t>
      </w:r>
      <w:proofErr w:type="spellStart"/>
      <w:r w:rsidRPr="001C6C5F">
        <w:rPr>
          <w:bCs/>
          <w:sz w:val="24"/>
          <w:szCs w:val="24"/>
        </w:rPr>
        <w:t>mometasonfuroat</w:t>
      </w:r>
      <w:proofErr w:type="spellEnd"/>
      <w:r w:rsidRPr="001C6C5F">
        <w:rPr>
          <w:bCs/>
          <w:sz w:val="24"/>
          <w:szCs w:val="24"/>
        </w:rPr>
        <w:t xml:space="preserve"> alene. Resultaterne af den 2 kliniske studier er opsummeret i tabel 1 og tabel 2 nedenfor.</w:t>
      </w:r>
    </w:p>
    <w:p w14:paraId="2BA50012" w14:textId="77777777" w:rsidR="00F47D8E" w:rsidRPr="001C6C5F" w:rsidRDefault="00F47D8E" w:rsidP="00F47D8E">
      <w:pPr>
        <w:suppressAutoHyphens/>
        <w:rPr>
          <w:bCs/>
          <w:sz w:val="24"/>
          <w:szCs w:val="24"/>
        </w:rPr>
      </w:pPr>
    </w:p>
    <w:p w14:paraId="74007526" w14:textId="77777777" w:rsidR="00F47D8E" w:rsidRPr="001C6C5F" w:rsidRDefault="00F47D8E" w:rsidP="00F47D8E">
      <w:pPr>
        <w:suppressAutoHyphens/>
        <w:rPr>
          <w:b/>
          <w:sz w:val="24"/>
          <w:szCs w:val="24"/>
        </w:rPr>
      </w:pPr>
      <w:bookmarkStart w:id="10" w:name="_Hlk69389612"/>
      <w:r w:rsidRPr="001C6C5F">
        <w:rPr>
          <w:b/>
          <w:sz w:val="24"/>
          <w:szCs w:val="24"/>
        </w:rPr>
        <w:t xml:space="preserve">Tabel 1: Gennemsnitlig ændring fra </w:t>
      </w:r>
      <w:r w:rsidRPr="001C6C5F">
        <w:rPr>
          <w:b/>
          <w:i/>
          <w:iCs/>
          <w:sz w:val="24"/>
          <w:szCs w:val="24"/>
        </w:rPr>
        <w:t>baseline</w:t>
      </w:r>
      <w:r w:rsidRPr="001C6C5F">
        <w:rPr>
          <w:b/>
          <w:sz w:val="24"/>
          <w:szCs w:val="24"/>
        </w:rPr>
        <w:t xml:space="preserve"> i samlede reflekterende nasale symptomer over 2 uger* hos voksne og unge ≥ 12 år med sæsonbetinger allergisk </w:t>
      </w:r>
      <w:proofErr w:type="spellStart"/>
      <w:r w:rsidRPr="001C6C5F">
        <w:rPr>
          <w:b/>
          <w:sz w:val="24"/>
          <w:szCs w:val="24"/>
        </w:rPr>
        <w:t>rhinitis</w:t>
      </w:r>
      <w:proofErr w:type="spellEnd"/>
      <w:r w:rsidRPr="001C6C5F">
        <w:rPr>
          <w:b/>
          <w:sz w:val="24"/>
          <w:szCs w:val="24"/>
        </w:rPr>
        <w:t xml:space="preserve"> i studie GSP 301</w:t>
      </w:r>
      <w:r w:rsidRPr="001C6C5F">
        <w:rPr>
          <w:b/>
          <w:sz w:val="24"/>
          <w:szCs w:val="24"/>
        </w:rPr>
        <w:noBreakHyphen/>
        <w:t>301 (fuldt analysesæt)</w:t>
      </w:r>
    </w:p>
    <w:bookmarkEnd w:id="10"/>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487"/>
        <w:gridCol w:w="540"/>
        <w:gridCol w:w="1468"/>
        <w:gridCol w:w="1397"/>
        <w:gridCol w:w="1287"/>
        <w:gridCol w:w="1467"/>
        <w:gridCol w:w="976"/>
      </w:tblGrid>
      <w:tr w:rsidR="00F47D8E" w:rsidRPr="00A1729F" w14:paraId="2133DDD7" w14:textId="77777777" w:rsidTr="00B00B90">
        <w:trPr>
          <w:trHeight w:val="54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9B1F00" w14:textId="77777777" w:rsidR="00F47D8E" w:rsidRPr="00A1729F" w:rsidRDefault="00F47D8E">
            <w:pPr>
              <w:rPr>
                <w:b/>
                <w:sz w:val="24"/>
                <w:szCs w:val="24"/>
              </w:rPr>
            </w:pP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0127ED" w14:textId="77777777" w:rsidR="00F47D8E" w:rsidRPr="00A1729F" w:rsidRDefault="00F47D8E">
            <w:pPr>
              <w:rPr>
                <w:sz w:val="24"/>
                <w:szCs w:val="24"/>
                <w:lang w:eastAsia="da-DK"/>
              </w:rPr>
            </w:pP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65A2A3" w14:textId="77777777" w:rsidR="00F47D8E" w:rsidRPr="00A1729F" w:rsidRDefault="00F47D8E">
            <w:pPr>
              <w:suppressAutoHyphens/>
              <w:jc w:val="center"/>
              <w:rPr>
                <w:b/>
                <w:bCs/>
                <w:i/>
                <w:iCs/>
                <w:sz w:val="24"/>
                <w:szCs w:val="24"/>
              </w:rPr>
            </w:pPr>
            <w:r w:rsidRPr="00A1729F">
              <w:rPr>
                <w:b/>
                <w:bCs/>
                <w:i/>
                <w:iCs/>
                <w:sz w:val="24"/>
                <w:szCs w:val="24"/>
              </w:rPr>
              <w:t>Baseline</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1D2480" w14:textId="77777777" w:rsidR="00F47D8E" w:rsidRPr="00A1729F" w:rsidRDefault="00F47D8E">
            <w:pPr>
              <w:suppressAutoHyphens/>
              <w:jc w:val="center"/>
              <w:rPr>
                <w:b/>
                <w:bCs/>
                <w:sz w:val="24"/>
                <w:szCs w:val="24"/>
              </w:rPr>
            </w:pPr>
            <w:r w:rsidRPr="00A1729F">
              <w:rPr>
                <w:b/>
                <w:bCs/>
                <w:sz w:val="24"/>
                <w:szCs w:val="24"/>
              </w:rPr>
              <w:t>Ændring fra </w:t>
            </w:r>
            <w:r w:rsidRPr="00A1729F">
              <w:rPr>
                <w:b/>
                <w:bCs/>
                <w:sz w:val="24"/>
                <w:szCs w:val="24"/>
              </w:rPr>
              <w:br/>
            </w:r>
            <w:r w:rsidRPr="00A1729F">
              <w:rPr>
                <w:b/>
                <w:bCs/>
                <w:i/>
                <w:iCs/>
                <w:sz w:val="24"/>
                <w:szCs w:val="24"/>
              </w:rPr>
              <w:t>baseline</w:t>
            </w:r>
          </w:p>
        </w:tc>
        <w:tc>
          <w:tcPr>
            <w:tcW w:w="1911"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0E21D0" w14:textId="77777777" w:rsidR="00F47D8E" w:rsidRPr="00A1729F" w:rsidRDefault="00F47D8E">
            <w:pPr>
              <w:suppressAutoHyphens/>
              <w:jc w:val="center"/>
              <w:rPr>
                <w:b/>
                <w:bCs/>
                <w:sz w:val="24"/>
                <w:szCs w:val="24"/>
              </w:rPr>
            </w:pPr>
            <w:proofErr w:type="spellStart"/>
            <w:r w:rsidRPr="00A1729F">
              <w:rPr>
                <w:b/>
                <w:bCs/>
                <w:sz w:val="24"/>
                <w:szCs w:val="24"/>
              </w:rPr>
              <w:t>Ryaltris</w:t>
            </w:r>
            <w:proofErr w:type="spellEnd"/>
            <w:r w:rsidRPr="00A1729F">
              <w:rPr>
                <w:b/>
                <w:bCs/>
                <w:sz w:val="24"/>
                <w:szCs w:val="24"/>
              </w:rPr>
              <w:t xml:space="preserve"> forskel i behandlingseffekt</w:t>
            </w:r>
          </w:p>
        </w:tc>
      </w:tr>
      <w:tr w:rsidR="00F47D8E" w:rsidRPr="00A1729F" w14:paraId="0F8021DD" w14:textId="77777777" w:rsidTr="00B00B90">
        <w:trPr>
          <w:trHeight w:val="54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D23A33" w14:textId="77777777" w:rsidR="00F47D8E" w:rsidRPr="00A1729F" w:rsidRDefault="00F47D8E">
            <w:pPr>
              <w:suppressAutoHyphens/>
              <w:rPr>
                <w:bCs/>
                <w:sz w:val="24"/>
                <w:szCs w:val="24"/>
              </w:rPr>
            </w:pPr>
            <w:r w:rsidRPr="00A1729F">
              <w:rPr>
                <w:bCs/>
                <w:sz w:val="24"/>
                <w:szCs w:val="24"/>
              </w:rPr>
              <w:t>Behandling </w:t>
            </w:r>
            <w:r w:rsidRPr="00A1729F">
              <w:rPr>
                <w:bCs/>
                <w:sz w:val="24"/>
                <w:szCs w:val="24"/>
              </w:rPr>
              <w:br/>
              <w:t>(2 pust/næsebor to gange dagligt)</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0FA019" w14:textId="77777777" w:rsidR="00F47D8E" w:rsidRPr="00A1729F" w:rsidRDefault="00F47D8E">
            <w:pPr>
              <w:suppressAutoHyphens/>
              <w:jc w:val="center"/>
              <w:rPr>
                <w:bCs/>
                <w:sz w:val="24"/>
                <w:szCs w:val="24"/>
              </w:rPr>
            </w:pPr>
            <w:r w:rsidRPr="00A1729F">
              <w:rPr>
                <w:bCs/>
                <w:sz w:val="24"/>
                <w:szCs w:val="24"/>
              </w:rPr>
              <w:t>N</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7DDCAA" w14:textId="77777777" w:rsidR="00F47D8E" w:rsidRPr="00A1729F" w:rsidRDefault="00F47D8E">
            <w:pPr>
              <w:suppressAutoHyphens/>
              <w:jc w:val="center"/>
              <w:rPr>
                <w:bCs/>
                <w:sz w:val="24"/>
                <w:szCs w:val="24"/>
              </w:rPr>
            </w:pPr>
            <w:r w:rsidRPr="00A1729F">
              <w:rPr>
                <w:bCs/>
                <w:sz w:val="24"/>
                <w:szCs w:val="24"/>
              </w:rPr>
              <w:t>Gennemsnit</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8729B8" w14:textId="77777777" w:rsidR="00F47D8E" w:rsidRPr="00A1729F" w:rsidRDefault="00F47D8E">
            <w:pPr>
              <w:suppressAutoHyphens/>
              <w:jc w:val="center"/>
              <w:rPr>
                <w:bCs/>
                <w:sz w:val="24"/>
                <w:szCs w:val="24"/>
              </w:rPr>
            </w:pPr>
            <w:proofErr w:type="gramStart"/>
            <w:r w:rsidRPr="00A1729F">
              <w:rPr>
                <w:bCs/>
                <w:sz w:val="24"/>
                <w:szCs w:val="24"/>
              </w:rPr>
              <w:t>LS gennemsnit</w:t>
            </w:r>
            <w:proofErr w:type="gramEnd"/>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584805" w14:textId="77777777" w:rsidR="00F47D8E" w:rsidRPr="00A1729F" w:rsidRDefault="00F47D8E">
            <w:pPr>
              <w:suppressAutoHyphens/>
              <w:jc w:val="center"/>
              <w:rPr>
                <w:bCs/>
                <w:sz w:val="24"/>
                <w:szCs w:val="24"/>
              </w:rPr>
            </w:pPr>
            <w:proofErr w:type="gramStart"/>
            <w:r w:rsidRPr="00A1729F">
              <w:rPr>
                <w:bCs/>
                <w:sz w:val="24"/>
                <w:szCs w:val="24"/>
              </w:rPr>
              <w:t>LS gennemsnit</w:t>
            </w:r>
            <w:proofErr w:type="gramEnd"/>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CFA8ED" w14:textId="77777777" w:rsidR="00F47D8E" w:rsidRPr="00A1729F" w:rsidRDefault="00F47D8E">
            <w:pPr>
              <w:suppressAutoHyphens/>
              <w:jc w:val="center"/>
              <w:rPr>
                <w:bCs/>
                <w:sz w:val="24"/>
                <w:szCs w:val="24"/>
              </w:rPr>
            </w:pPr>
            <w:r w:rsidRPr="00A1729F">
              <w:rPr>
                <w:bCs/>
                <w:sz w:val="24"/>
                <w:szCs w:val="24"/>
              </w:rPr>
              <w:t>95 % CI</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908662" w14:textId="77777777" w:rsidR="00F47D8E" w:rsidRPr="00A1729F" w:rsidRDefault="00F47D8E">
            <w:pPr>
              <w:suppressAutoHyphens/>
              <w:jc w:val="center"/>
              <w:rPr>
                <w:bCs/>
                <w:sz w:val="24"/>
                <w:szCs w:val="24"/>
                <w:vertAlign w:val="superscript"/>
              </w:rPr>
            </w:pPr>
            <w:proofErr w:type="spellStart"/>
            <w:r w:rsidRPr="00A1729F">
              <w:rPr>
                <w:bCs/>
                <w:sz w:val="24"/>
                <w:szCs w:val="24"/>
              </w:rPr>
              <w:t>P-værdi</w:t>
            </w:r>
            <w:proofErr w:type="spellEnd"/>
            <w:r w:rsidRPr="00A1729F">
              <w:rPr>
                <w:bCs/>
                <w:sz w:val="24"/>
                <w:szCs w:val="24"/>
                <w:vertAlign w:val="superscript"/>
              </w:rPr>
              <w:t>†</w:t>
            </w:r>
          </w:p>
        </w:tc>
      </w:tr>
      <w:tr w:rsidR="00F47D8E" w:rsidRPr="00A1729F" w14:paraId="693B74B7" w14:textId="77777777" w:rsidTr="00B00B90">
        <w:trPr>
          <w:trHeight w:val="26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9FE0F8" w14:textId="77777777" w:rsidR="00F47D8E" w:rsidRPr="00A1729F" w:rsidRDefault="00F47D8E">
            <w:pPr>
              <w:suppressAutoHyphens/>
              <w:rPr>
                <w:bCs/>
                <w:sz w:val="24"/>
                <w:szCs w:val="24"/>
              </w:rPr>
            </w:pPr>
            <w:proofErr w:type="spellStart"/>
            <w:r w:rsidRPr="00A1729F">
              <w:rPr>
                <w:bCs/>
                <w:sz w:val="24"/>
                <w:szCs w:val="24"/>
              </w:rPr>
              <w:t>Ryaltris</w:t>
            </w:r>
            <w:proofErr w:type="spellEnd"/>
            <w:r w:rsidRPr="00A1729F">
              <w:rPr>
                <w:bCs/>
                <w:sz w:val="24"/>
                <w:szCs w:val="24"/>
              </w:rPr>
              <w:t xml:space="preserve"> </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866116" w14:textId="77777777" w:rsidR="00F47D8E" w:rsidRPr="00A1729F" w:rsidRDefault="00F47D8E">
            <w:pPr>
              <w:suppressAutoHyphens/>
              <w:jc w:val="center"/>
              <w:rPr>
                <w:bCs/>
                <w:sz w:val="24"/>
                <w:szCs w:val="24"/>
              </w:rPr>
            </w:pPr>
            <w:r w:rsidRPr="00A1729F">
              <w:rPr>
                <w:bCs/>
                <w:sz w:val="24"/>
                <w:szCs w:val="24"/>
              </w:rPr>
              <w:t>299</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475E6A" w14:textId="77777777" w:rsidR="00F47D8E" w:rsidRPr="00A1729F" w:rsidRDefault="00F47D8E">
            <w:pPr>
              <w:suppressAutoHyphens/>
              <w:jc w:val="center"/>
              <w:rPr>
                <w:bCs/>
                <w:sz w:val="24"/>
                <w:szCs w:val="24"/>
              </w:rPr>
            </w:pPr>
            <w:r w:rsidRPr="00A1729F">
              <w:rPr>
                <w:bCs/>
                <w:sz w:val="24"/>
                <w:szCs w:val="24"/>
              </w:rPr>
              <w:t>10,1</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FDBEAF" w14:textId="77777777" w:rsidR="00F47D8E" w:rsidRPr="00A1729F" w:rsidRDefault="00F47D8E">
            <w:pPr>
              <w:suppressAutoHyphens/>
              <w:jc w:val="center"/>
              <w:rPr>
                <w:bCs/>
                <w:sz w:val="24"/>
                <w:szCs w:val="24"/>
              </w:rPr>
            </w:pPr>
            <w:r w:rsidRPr="00A1729F">
              <w:rPr>
                <w:bCs/>
                <w:sz w:val="24"/>
                <w:szCs w:val="24"/>
              </w:rPr>
              <w:noBreakHyphen/>
              <w:t>3,48</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88FF90" w14:textId="77777777" w:rsidR="00F47D8E" w:rsidRPr="00A1729F" w:rsidRDefault="00F47D8E">
            <w:pPr>
              <w:suppressAutoHyphens/>
              <w:jc w:val="center"/>
              <w:rPr>
                <w:bCs/>
                <w:sz w:val="24"/>
                <w:szCs w:val="24"/>
              </w:rPr>
            </w:pPr>
            <w:r w:rsidRPr="00A1729F">
              <w:rPr>
                <w:bCs/>
                <w:sz w:val="24"/>
                <w:szCs w:val="24"/>
              </w:rPr>
              <w:t>--</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C115CC" w14:textId="77777777" w:rsidR="00F47D8E" w:rsidRPr="00A1729F" w:rsidRDefault="00F47D8E">
            <w:pPr>
              <w:suppressAutoHyphens/>
              <w:jc w:val="center"/>
              <w:rPr>
                <w:bCs/>
                <w:sz w:val="24"/>
                <w:szCs w:val="24"/>
              </w:rPr>
            </w:pPr>
            <w:r w:rsidRPr="00A1729F">
              <w:rPr>
                <w:bCs/>
                <w:sz w:val="24"/>
                <w:szCs w:val="24"/>
              </w:rPr>
              <w:t>--</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6E0ED3" w14:textId="77777777" w:rsidR="00F47D8E" w:rsidRPr="00A1729F" w:rsidRDefault="00F47D8E">
            <w:pPr>
              <w:suppressAutoHyphens/>
              <w:jc w:val="center"/>
              <w:rPr>
                <w:bCs/>
                <w:sz w:val="24"/>
                <w:szCs w:val="24"/>
              </w:rPr>
            </w:pPr>
            <w:r w:rsidRPr="00A1729F">
              <w:rPr>
                <w:bCs/>
                <w:sz w:val="24"/>
                <w:szCs w:val="24"/>
              </w:rPr>
              <w:t>--</w:t>
            </w:r>
          </w:p>
        </w:tc>
      </w:tr>
      <w:tr w:rsidR="00F47D8E" w:rsidRPr="00A1729F" w14:paraId="483FBAFF" w14:textId="77777777" w:rsidTr="00B00B90">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F975EF" w14:textId="77777777" w:rsidR="00F47D8E" w:rsidRPr="00A1729F" w:rsidRDefault="00F47D8E">
            <w:pPr>
              <w:suppressAutoHyphens/>
              <w:rPr>
                <w:bCs/>
                <w:sz w:val="24"/>
                <w:szCs w:val="24"/>
              </w:rPr>
            </w:pPr>
            <w:r w:rsidRPr="00A1729F">
              <w:rPr>
                <w:bCs/>
                <w:sz w:val="24"/>
                <w:szCs w:val="24"/>
              </w:rPr>
              <w:t>Placebo</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2E296B" w14:textId="77777777" w:rsidR="00F47D8E" w:rsidRPr="00A1729F" w:rsidRDefault="00F47D8E">
            <w:pPr>
              <w:suppressAutoHyphens/>
              <w:jc w:val="center"/>
              <w:rPr>
                <w:bCs/>
                <w:sz w:val="24"/>
                <w:szCs w:val="24"/>
              </w:rPr>
            </w:pPr>
            <w:r w:rsidRPr="00A1729F">
              <w:rPr>
                <w:bCs/>
                <w:sz w:val="24"/>
                <w:szCs w:val="24"/>
              </w:rPr>
              <w:t>283</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F7AE4F" w14:textId="77777777" w:rsidR="00F47D8E" w:rsidRPr="00A1729F" w:rsidRDefault="00F47D8E">
            <w:pPr>
              <w:suppressAutoHyphens/>
              <w:jc w:val="center"/>
              <w:rPr>
                <w:bCs/>
                <w:sz w:val="24"/>
                <w:szCs w:val="24"/>
              </w:rPr>
            </w:pPr>
            <w:r w:rsidRPr="00A1729F">
              <w:rPr>
                <w:bCs/>
                <w:sz w:val="24"/>
                <w:szCs w:val="24"/>
              </w:rPr>
              <w:t>10,2</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E6EEA1" w14:textId="77777777" w:rsidR="00F47D8E" w:rsidRPr="00A1729F" w:rsidRDefault="00F47D8E">
            <w:pPr>
              <w:suppressAutoHyphens/>
              <w:jc w:val="center"/>
              <w:rPr>
                <w:bCs/>
                <w:sz w:val="24"/>
                <w:szCs w:val="24"/>
              </w:rPr>
            </w:pPr>
            <w:r w:rsidRPr="00A1729F">
              <w:rPr>
                <w:bCs/>
                <w:sz w:val="24"/>
                <w:szCs w:val="24"/>
              </w:rPr>
              <w:noBreakHyphen/>
              <w:t>2,50</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5D7FD7" w14:textId="77777777" w:rsidR="00F47D8E" w:rsidRPr="00A1729F" w:rsidRDefault="00F47D8E">
            <w:pPr>
              <w:suppressAutoHyphens/>
              <w:jc w:val="center"/>
              <w:rPr>
                <w:bCs/>
                <w:sz w:val="24"/>
                <w:szCs w:val="24"/>
              </w:rPr>
            </w:pPr>
            <w:r w:rsidRPr="00A1729F">
              <w:rPr>
                <w:bCs/>
                <w:sz w:val="24"/>
                <w:szCs w:val="24"/>
              </w:rPr>
              <w:noBreakHyphen/>
              <w:t>0,98</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FE1D91" w14:textId="77777777" w:rsidR="00F47D8E" w:rsidRPr="00A1729F" w:rsidRDefault="00F47D8E">
            <w:pPr>
              <w:suppressAutoHyphens/>
              <w:jc w:val="center"/>
              <w:rPr>
                <w:bCs/>
                <w:sz w:val="24"/>
                <w:szCs w:val="24"/>
              </w:rPr>
            </w:pPr>
            <w:r w:rsidRPr="00A1729F">
              <w:rPr>
                <w:bCs/>
                <w:sz w:val="24"/>
                <w:szCs w:val="24"/>
              </w:rPr>
              <w:t>(</w:t>
            </w:r>
            <w:r w:rsidRPr="00A1729F">
              <w:rPr>
                <w:bCs/>
                <w:sz w:val="24"/>
                <w:szCs w:val="24"/>
              </w:rPr>
              <w:noBreakHyphen/>
              <w:t xml:space="preserve">1,38; </w:t>
            </w:r>
            <w:r w:rsidRPr="00A1729F">
              <w:rPr>
                <w:bCs/>
                <w:sz w:val="24"/>
                <w:szCs w:val="24"/>
              </w:rPr>
              <w:noBreakHyphen/>
              <w:t>0,57)</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C121EF" w14:textId="77777777" w:rsidR="00F47D8E" w:rsidRPr="00A1729F" w:rsidRDefault="00F47D8E">
            <w:pPr>
              <w:suppressAutoHyphens/>
              <w:jc w:val="center"/>
              <w:rPr>
                <w:bCs/>
                <w:sz w:val="24"/>
                <w:szCs w:val="24"/>
              </w:rPr>
            </w:pPr>
            <w:r w:rsidRPr="00A1729F">
              <w:rPr>
                <w:bCs/>
                <w:sz w:val="24"/>
                <w:szCs w:val="24"/>
              </w:rPr>
              <w:t>&lt;0,0001</w:t>
            </w:r>
          </w:p>
        </w:tc>
      </w:tr>
      <w:tr w:rsidR="00F47D8E" w:rsidRPr="00A1729F" w14:paraId="4C53EB1A" w14:textId="77777777" w:rsidTr="00B00B90">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F59523" w14:textId="77777777" w:rsidR="00F47D8E" w:rsidRPr="00A1729F" w:rsidRDefault="00F47D8E">
            <w:pPr>
              <w:suppressAutoHyphens/>
              <w:rPr>
                <w:bCs/>
                <w:sz w:val="24"/>
                <w:szCs w:val="24"/>
              </w:rPr>
            </w:pPr>
            <w:proofErr w:type="spellStart"/>
            <w:r w:rsidRPr="00A1729F">
              <w:rPr>
                <w:bCs/>
                <w:sz w:val="24"/>
                <w:szCs w:val="24"/>
              </w:rPr>
              <w:t>Olopatadinhydrochlorid</w:t>
            </w:r>
            <w:proofErr w:type="spellEnd"/>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674B04" w14:textId="77777777" w:rsidR="00F47D8E" w:rsidRPr="00A1729F" w:rsidRDefault="00F47D8E">
            <w:pPr>
              <w:suppressAutoHyphens/>
              <w:jc w:val="center"/>
              <w:rPr>
                <w:bCs/>
                <w:sz w:val="24"/>
                <w:szCs w:val="24"/>
              </w:rPr>
            </w:pPr>
            <w:r w:rsidRPr="00A1729F">
              <w:rPr>
                <w:bCs/>
                <w:sz w:val="24"/>
                <w:szCs w:val="24"/>
              </w:rPr>
              <w:t>294</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B5901F" w14:textId="77777777" w:rsidR="00F47D8E" w:rsidRPr="00A1729F" w:rsidRDefault="00F47D8E">
            <w:pPr>
              <w:suppressAutoHyphens/>
              <w:jc w:val="center"/>
              <w:rPr>
                <w:bCs/>
                <w:sz w:val="24"/>
                <w:szCs w:val="24"/>
              </w:rPr>
            </w:pPr>
            <w:r w:rsidRPr="00A1729F">
              <w:rPr>
                <w:bCs/>
                <w:sz w:val="24"/>
                <w:szCs w:val="24"/>
              </w:rPr>
              <w:t>10,3</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66F3E4" w14:textId="77777777" w:rsidR="00F47D8E" w:rsidRPr="00A1729F" w:rsidRDefault="00F47D8E">
            <w:pPr>
              <w:suppressAutoHyphens/>
              <w:jc w:val="center"/>
              <w:rPr>
                <w:bCs/>
                <w:sz w:val="24"/>
                <w:szCs w:val="24"/>
              </w:rPr>
            </w:pPr>
            <w:r w:rsidRPr="00A1729F">
              <w:rPr>
                <w:bCs/>
                <w:sz w:val="24"/>
                <w:szCs w:val="24"/>
              </w:rPr>
              <w:t>-2,87</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A74A9F" w14:textId="77777777" w:rsidR="00F47D8E" w:rsidRPr="00A1729F" w:rsidRDefault="00F47D8E">
            <w:pPr>
              <w:suppressAutoHyphens/>
              <w:jc w:val="center"/>
              <w:rPr>
                <w:bCs/>
                <w:sz w:val="24"/>
                <w:szCs w:val="24"/>
              </w:rPr>
            </w:pPr>
            <w:r w:rsidRPr="00A1729F">
              <w:rPr>
                <w:bCs/>
                <w:sz w:val="24"/>
                <w:szCs w:val="24"/>
              </w:rPr>
              <w:t>-0,61</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E6729A" w14:textId="77777777" w:rsidR="00F47D8E" w:rsidRPr="00A1729F" w:rsidRDefault="00F47D8E">
            <w:pPr>
              <w:suppressAutoHyphens/>
              <w:jc w:val="center"/>
              <w:rPr>
                <w:bCs/>
                <w:sz w:val="24"/>
                <w:szCs w:val="24"/>
              </w:rPr>
            </w:pPr>
            <w:r w:rsidRPr="00A1729F">
              <w:rPr>
                <w:bCs/>
                <w:sz w:val="24"/>
                <w:szCs w:val="24"/>
              </w:rPr>
              <w:t>(-1,01; -0,21)</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C76AAB" w14:textId="77777777" w:rsidR="00F47D8E" w:rsidRPr="00A1729F" w:rsidRDefault="00F47D8E">
            <w:pPr>
              <w:suppressAutoHyphens/>
              <w:jc w:val="center"/>
              <w:rPr>
                <w:bCs/>
                <w:sz w:val="24"/>
                <w:szCs w:val="24"/>
              </w:rPr>
            </w:pPr>
            <w:r w:rsidRPr="00A1729F">
              <w:rPr>
                <w:bCs/>
                <w:sz w:val="24"/>
                <w:szCs w:val="24"/>
              </w:rPr>
              <w:t>0,0029</w:t>
            </w:r>
          </w:p>
        </w:tc>
      </w:tr>
      <w:tr w:rsidR="00F47D8E" w:rsidRPr="00A1729F" w14:paraId="329A3B84" w14:textId="77777777" w:rsidTr="00B00B90">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6F1B23" w14:textId="77777777" w:rsidR="00F47D8E" w:rsidRPr="00A1729F" w:rsidRDefault="00F47D8E">
            <w:pPr>
              <w:suppressAutoHyphens/>
              <w:rPr>
                <w:bCs/>
                <w:sz w:val="24"/>
                <w:szCs w:val="24"/>
              </w:rPr>
            </w:pPr>
            <w:proofErr w:type="spellStart"/>
            <w:r w:rsidRPr="00A1729F">
              <w:rPr>
                <w:bCs/>
                <w:sz w:val="24"/>
                <w:szCs w:val="24"/>
              </w:rPr>
              <w:t>Mometasonfuroat</w:t>
            </w:r>
            <w:proofErr w:type="spellEnd"/>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70EDA0" w14:textId="77777777" w:rsidR="00F47D8E" w:rsidRPr="00A1729F" w:rsidRDefault="00F47D8E">
            <w:pPr>
              <w:suppressAutoHyphens/>
              <w:jc w:val="center"/>
              <w:rPr>
                <w:bCs/>
                <w:sz w:val="24"/>
                <w:szCs w:val="24"/>
              </w:rPr>
            </w:pPr>
            <w:r w:rsidRPr="00A1729F">
              <w:rPr>
                <w:bCs/>
                <w:sz w:val="24"/>
                <w:szCs w:val="24"/>
              </w:rPr>
              <w:t>294</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58D9C8" w14:textId="77777777" w:rsidR="00F47D8E" w:rsidRPr="00A1729F" w:rsidRDefault="00F47D8E">
            <w:pPr>
              <w:suppressAutoHyphens/>
              <w:jc w:val="center"/>
              <w:rPr>
                <w:bCs/>
                <w:sz w:val="24"/>
                <w:szCs w:val="24"/>
              </w:rPr>
            </w:pPr>
            <w:r w:rsidRPr="00A1729F">
              <w:rPr>
                <w:bCs/>
                <w:sz w:val="24"/>
                <w:szCs w:val="24"/>
              </w:rPr>
              <w:t>10,2</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A7B282" w14:textId="77777777" w:rsidR="00F47D8E" w:rsidRPr="00A1729F" w:rsidRDefault="00F47D8E">
            <w:pPr>
              <w:suppressAutoHyphens/>
              <w:jc w:val="center"/>
              <w:rPr>
                <w:bCs/>
                <w:sz w:val="24"/>
                <w:szCs w:val="24"/>
              </w:rPr>
            </w:pPr>
            <w:r w:rsidRPr="00A1729F">
              <w:rPr>
                <w:bCs/>
                <w:sz w:val="24"/>
                <w:szCs w:val="24"/>
              </w:rPr>
              <w:t>-3,09</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7811CC" w14:textId="77777777" w:rsidR="00F47D8E" w:rsidRPr="00A1729F" w:rsidRDefault="00F47D8E">
            <w:pPr>
              <w:suppressAutoHyphens/>
              <w:jc w:val="center"/>
              <w:rPr>
                <w:bCs/>
                <w:sz w:val="24"/>
                <w:szCs w:val="24"/>
              </w:rPr>
            </w:pPr>
            <w:r w:rsidRPr="00A1729F">
              <w:rPr>
                <w:bCs/>
                <w:sz w:val="24"/>
                <w:szCs w:val="24"/>
              </w:rPr>
              <w:t>-0,39</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4FA098" w14:textId="77777777" w:rsidR="00F47D8E" w:rsidRPr="00A1729F" w:rsidRDefault="00F47D8E">
            <w:pPr>
              <w:suppressAutoHyphens/>
              <w:jc w:val="center"/>
              <w:rPr>
                <w:bCs/>
                <w:sz w:val="24"/>
                <w:szCs w:val="24"/>
              </w:rPr>
            </w:pPr>
            <w:r w:rsidRPr="00A1729F">
              <w:rPr>
                <w:bCs/>
                <w:sz w:val="24"/>
                <w:szCs w:val="24"/>
              </w:rPr>
              <w:t>(-0,79; 0,01)</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D0A6C1" w14:textId="77777777" w:rsidR="00F47D8E" w:rsidRPr="00A1729F" w:rsidRDefault="00F47D8E">
            <w:pPr>
              <w:suppressAutoHyphens/>
              <w:jc w:val="center"/>
              <w:rPr>
                <w:bCs/>
                <w:sz w:val="24"/>
                <w:szCs w:val="24"/>
              </w:rPr>
            </w:pPr>
            <w:r w:rsidRPr="00A1729F">
              <w:rPr>
                <w:bCs/>
                <w:sz w:val="24"/>
                <w:szCs w:val="24"/>
              </w:rPr>
              <w:t>0,0587</w:t>
            </w:r>
          </w:p>
        </w:tc>
      </w:tr>
    </w:tbl>
    <w:p w14:paraId="61EA051A" w14:textId="77777777" w:rsidR="00F47D8E" w:rsidRPr="001C6C5F" w:rsidRDefault="00F47D8E" w:rsidP="00F47D8E">
      <w:pPr>
        <w:suppressAutoHyphens/>
        <w:rPr>
          <w:bCs/>
          <w:sz w:val="24"/>
          <w:szCs w:val="24"/>
        </w:rPr>
      </w:pPr>
    </w:p>
    <w:p w14:paraId="69D2A197" w14:textId="77777777" w:rsidR="00F47D8E" w:rsidRPr="001C6C5F" w:rsidRDefault="00F47D8E" w:rsidP="00F47D8E">
      <w:pPr>
        <w:suppressAutoHyphens/>
        <w:rPr>
          <w:b/>
          <w:sz w:val="24"/>
          <w:szCs w:val="24"/>
        </w:rPr>
      </w:pPr>
      <w:r w:rsidRPr="001C6C5F">
        <w:rPr>
          <w:b/>
          <w:sz w:val="24"/>
          <w:szCs w:val="24"/>
        </w:rPr>
        <w:t xml:space="preserve">Tabel 2: Gennemsnitlig ændring fra </w:t>
      </w:r>
      <w:r w:rsidRPr="001C6C5F">
        <w:rPr>
          <w:b/>
          <w:i/>
          <w:iCs/>
          <w:sz w:val="24"/>
          <w:szCs w:val="24"/>
        </w:rPr>
        <w:t>baseline</w:t>
      </w:r>
      <w:r w:rsidRPr="001C6C5F">
        <w:rPr>
          <w:b/>
          <w:sz w:val="24"/>
          <w:szCs w:val="24"/>
        </w:rPr>
        <w:t xml:space="preserve"> i samlede reflekterende nasale symptomer over 2 uger* hos voksne og unge ≥ 12 år med sæsonbetinger allergisk </w:t>
      </w:r>
      <w:proofErr w:type="spellStart"/>
      <w:r w:rsidRPr="001C6C5F">
        <w:rPr>
          <w:b/>
          <w:sz w:val="24"/>
          <w:szCs w:val="24"/>
        </w:rPr>
        <w:t>rhinitis</w:t>
      </w:r>
      <w:proofErr w:type="spellEnd"/>
      <w:r w:rsidRPr="001C6C5F">
        <w:rPr>
          <w:b/>
          <w:sz w:val="24"/>
          <w:szCs w:val="24"/>
        </w:rPr>
        <w:t xml:space="preserve"> i studie GSP 301</w:t>
      </w:r>
      <w:r w:rsidRPr="001C6C5F">
        <w:rPr>
          <w:b/>
          <w:sz w:val="24"/>
          <w:szCs w:val="24"/>
        </w:rPr>
        <w:noBreakHyphen/>
        <w:t>304 (fuldt analysesæt)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487"/>
        <w:gridCol w:w="545"/>
        <w:gridCol w:w="1484"/>
        <w:gridCol w:w="1407"/>
        <w:gridCol w:w="1287"/>
        <w:gridCol w:w="1467"/>
        <w:gridCol w:w="945"/>
      </w:tblGrid>
      <w:tr w:rsidR="00F47D8E" w:rsidRPr="00A1729F" w14:paraId="368B3CF2" w14:textId="77777777" w:rsidTr="00F47D8E">
        <w:trPr>
          <w:trHeight w:val="54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8E1451" w14:textId="77777777" w:rsidR="00F47D8E" w:rsidRPr="00A1729F" w:rsidRDefault="00F47D8E">
            <w:pPr>
              <w:rPr>
                <w:b/>
                <w:sz w:val="24"/>
                <w:szCs w:val="24"/>
              </w:rPr>
            </w:pP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AE47EE" w14:textId="77777777" w:rsidR="00F47D8E" w:rsidRPr="00A1729F" w:rsidRDefault="00F47D8E">
            <w:pPr>
              <w:rPr>
                <w:sz w:val="24"/>
                <w:szCs w:val="24"/>
                <w:lang w:eastAsia="da-DK"/>
              </w:rPr>
            </w:pP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0A73DE" w14:textId="77777777" w:rsidR="00F47D8E" w:rsidRPr="00A1729F" w:rsidRDefault="00F47D8E">
            <w:pPr>
              <w:suppressAutoHyphens/>
              <w:jc w:val="center"/>
              <w:rPr>
                <w:b/>
                <w:bCs/>
                <w:i/>
                <w:iCs/>
                <w:sz w:val="24"/>
                <w:szCs w:val="24"/>
              </w:rPr>
            </w:pPr>
            <w:r w:rsidRPr="00A1729F">
              <w:rPr>
                <w:b/>
                <w:bCs/>
                <w:i/>
                <w:iCs/>
                <w:sz w:val="24"/>
                <w:szCs w:val="24"/>
              </w:rPr>
              <w:t>Baseline</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0BCF9C" w14:textId="77777777" w:rsidR="00F47D8E" w:rsidRPr="00A1729F" w:rsidRDefault="00F47D8E">
            <w:pPr>
              <w:suppressAutoHyphens/>
              <w:jc w:val="center"/>
              <w:rPr>
                <w:b/>
                <w:bCs/>
                <w:sz w:val="24"/>
                <w:szCs w:val="24"/>
              </w:rPr>
            </w:pPr>
            <w:r w:rsidRPr="00A1729F">
              <w:rPr>
                <w:b/>
                <w:bCs/>
                <w:sz w:val="24"/>
                <w:szCs w:val="24"/>
              </w:rPr>
              <w:t>Ændring fra </w:t>
            </w:r>
            <w:r w:rsidRPr="00A1729F">
              <w:rPr>
                <w:b/>
                <w:bCs/>
                <w:sz w:val="24"/>
                <w:szCs w:val="24"/>
              </w:rPr>
              <w:br/>
            </w:r>
            <w:r w:rsidRPr="00A1729F">
              <w:rPr>
                <w:b/>
                <w:bCs/>
                <w:i/>
                <w:iCs/>
                <w:sz w:val="24"/>
                <w:szCs w:val="24"/>
              </w:rPr>
              <w:t>baseline</w:t>
            </w:r>
          </w:p>
        </w:tc>
        <w:tc>
          <w:tcPr>
            <w:tcW w:w="1911"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2863D8" w14:textId="77777777" w:rsidR="00F47D8E" w:rsidRPr="00A1729F" w:rsidRDefault="00F47D8E">
            <w:pPr>
              <w:suppressAutoHyphens/>
              <w:jc w:val="center"/>
              <w:rPr>
                <w:b/>
                <w:bCs/>
                <w:sz w:val="24"/>
                <w:szCs w:val="24"/>
              </w:rPr>
            </w:pPr>
            <w:proofErr w:type="spellStart"/>
            <w:r w:rsidRPr="00A1729F">
              <w:rPr>
                <w:b/>
                <w:bCs/>
                <w:sz w:val="24"/>
                <w:szCs w:val="24"/>
              </w:rPr>
              <w:t>Ryaltris</w:t>
            </w:r>
            <w:proofErr w:type="spellEnd"/>
            <w:r w:rsidRPr="00A1729F">
              <w:rPr>
                <w:b/>
                <w:bCs/>
                <w:sz w:val="24"/>
                <w:szCs w:val="24"/>
              </w:rPr>
              <w:t xml:space="preserve"> forskel i behandlingseffekt</w:t>
            </w:r>
          </w:p>
        </w:tc>
      </w:tr>
      <w:tr w:rsidR="00F47D8E" w:rsidRPr="00A1729F" w14:paraId="01008C51" w14:textId="77777777" w:rsidTr="00F47D8E">
        <w:trPr>
          <w:trHeight w:val="54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ADE3D6" w14:textId="77777777" w:rsidR="00F47D8E" w:rsidRPr="00A1729F" w:rsidRDefault="00F47D8E">
            <w:pPr>
              <w:suppressAutoHyphens/>
              <w:rPr>
                <w:sz w:val="24"/>
                <w:szCs w:val="24"/>
              </w:rPr>
            </w:pPr>
            <w:r w:rsidRPr="00A1729F">
              <w:rPr>
                <w:sz w:val="24"/>
                <w:szCs w:val="24"/>
              </w:rPr>
              <w:t>Behandling </w:t>
            </w:r>
            <w:r w:rsidRPr="00A1729F">
              <w:rPr>
                <w:sz w:val="24"/>
                <w:szCs w:val="24"/>
              </w:rPr>
              <w:br/>
              <w:t>(2 pust/næsebor to gange dagligt)</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0A4D01" w14:textId="77777777" w:rsidR="00F47D8E" w:rsidRPr="00A1729F" w:rsidRDefault="00F47D8E">
            <w:pPr>
              <w:suppressAutoHyphens/>
              <w:jc w:val="center"/>
              <w:rPr>
                <w:sz w:val="24"/>
                <w:szCs w:val="24"/>
              </w:rPr>
            </w:pPr>
            <w:r w:rsidRPr="00A1729F">
              <w:rPr>
                <w:sz w:val="24"/>
                <w:szCs w:val="24"/>
              </w:rPr>
              <w:t>N</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38E50C" w14:textId="77777777" w:rsidR="00F47D8E" w:rsidRPr="00A1729F" w:rsidRDefault="00F47D8E">
            <w:pPr>
              <w:suppressAutoHyphens/>
              <w:jc w:val="center"/>
              <w:rPr>
                <w:sz w:val="24"/>
                <w:szCs w:val="24"/>
              </w:rPr>
            </w:pPr>
            <w:r w:rsidRPr="00A1729F">
              <w:rPr>
                <w:sz w:val="24"/>
                <w:szCs w:val="24"/>
              </w:rPr>
              <w:t>Gennemsnit</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B7D45A" w14:textId="77777777" w:rsidR="00F47D8E" w:rsidRPr="00A1729F" w:rsidRDefault="00F47D8E">
            <w:pPr>
              <w:suppressAutoHyphens/>
              <w:jc w:val="center"/>
              <w:rPr>
                <w:sz w:val="24"/>
                <w:szCs w:val="24"/>
              </w:rPr>
            </w:pPr>
            <w:proofErr w:type="gramStart"/>
            <w:r w:rsidRPr="00A1729F">
              <w:rPr>
                <w:sz w:val="24"/>
                <w:szCs w:val="24"/>
              </w:rPr>
              <w:t>LS gennemsnit</w:t>
            </w:r>
            <w:proofErr w:type="gramEnd"/>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5A561D" w14:textId="77777777" w:rsidR="00F47D8E" w:rsidRPr="00A1729F" w:rsidRDefault="00F47D8E">
            <w:pPr>
              <w:suppressAutoHyphens/>
              <w:jc w:val="center"/>
              <w:rPr>
                <w:sz w:val="24"/>
                <w:szCs w:val="24"/>
              </w:rPr>
            </w:pPr>
            <w:proofErr w:type="gramStart"/>
            <w:r w:rsidRPr="00A1729F">
              <w:rPr>
                <w:sz w:val="24"/>
                <w:szCs w:val="24"/>
              </w:rPr>
              <w:t>LS gennemsnit</w:t>
            </w:r>
            <w:proofErr w:type="gramEnd"/>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A67313" w14:textId="77777777" w:rsidR="00F47D8E" w:rsidRPr="00A1729F" w:rsidRDefault="00F47D8E">
            <w:pPr>
              <w:suppressAutoHyphens/>
              <w:jc w:val="center"/>
              <w:rPr>
                <w:sz w:val="24"/>
                <w:szCs w:val="24"/>
              </w:rPr>
            </w:pPr>
            <w:r w:rsidRPr="00A1729F">
              <w:rPr>
                <w:sz w:val="24"/>
                <w:szCs w:val="24"/>
              </w:rPr>
              <w:t>95 % CI</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995FE3" w14:textId="77777777" w:rsidR="00F47D8E" w:rsidRPr="00A1729F" w:rsidRDefault="00F47D8E">
            <w:pPr>
              <w:suppressAutoHyphens/>
              <w:jc w:val="center"/>
              <w:rPr>
                <w:sz w:val="24"/>
                <w:szCs w:val="24"/>
                <w:vertAlign w:val="superscript"/>
              </w:rPr>
            </w:pPr>
            <w:proofErr w:type="spellStart"/>
            <w:r w:rsidRPr="00A1729F">
              <w:rPr>
                <w:sz w:val="24"/>
                <w:szCs w:val="24"/>
              </w:rPr>
              <w:t>P-værdi</w:t>
            </w:r>
            <w:bookmarkStart w:id="11" w:name="_Hlk69391149"/>
            <w:proofErr w:type="spellEnd"/>
            <w:r w:rsidRPr="00A1729F">
              <w:rPr>
                <w:sz w:val="24"/>
                <w:szCs w:val="24"/>
                <w:vertAlign w:val="superscript"/>
              </w:rPr>
              <w:t>†</w:t>
            </w:r>
            <w:bookmarkEnd w:id="11"/>
          </w:p>
        </w:tc>
      </w:tr>
      <w:tr w:rsidR="00F47D8E" w:rsidRPr="00A1729F" w14:paraId="7F7C3D40" w14:textId="77777777" w:rsidTr="00F47D8E">
        <w:trPr>
          <w:trHeight w:val="26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13B4DA" w14:textId="77777777" w:rsidR="00F47D8E" w:rsidRPr="00A1729F" w:rsidRDefault="00F47D8E">
            <w:pPr>
              <w:suppressAutoHyphens/>
              <w:rPr>
                <w:sz w:val="24"/>
                <w:szCs w:val="24"/>
              </w:rPr>
            </w:pPr>
            <w:proofErr w:type="spellStart"/>
            <w:r w:rsidRPr="00A1729F">
              <w:rPr>
                <w:sz w:val="24"/>
                <w:szCs w:val="24"/>
              </w:rPr>
              <w:t>Ryaltris</w:t>
            </w:r>
            <w:proofErr w:type="spellEnd"/>
            <w:r w:rsidRPr="00A1729F">
              <w:rPr>
                <w:sz w:val="24"/>
                <w:szCs w:val="24"/>
              </w:rPr>
              <w:t xml:space="preserve"> </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0DD63A" w14:textId="77777777" w:rsidR="00F47D8E" w:rsidRPr="00A1729F" w:rsidRDefault="00F47D8E">
            <w:pPr>
              <w:suppressAutoHyphens/>
              <w:jc w:val="center"/>
              <w:rPr>
                <w:sz w:val="24"/>
                <w:szCs w:val="24"/>
              </w:rPr>
            </w:pPr>
            <w:r w:rsidRPr="00A1729F">
              <w:rPr>
                <w:sz w:val="24"/>
                <w:szCs w:val="24"/>
              </w:rPr>
              <w:t>291</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E05BE7" w14:textId="77777777" w:rsidR="00F47D8E" w:rsidRPr="00A1729F" w:rsidRDefault="00F47D8E">
            <w:pPr>
              <w:suppressAutoHyphens/>
              <w:jc w:val="center"/>
              <w:rPr>
                <w:sz w:val="24"/>
                <w:szCs w:val="24"/>
              </w:rPr>
            </w:pPr>
            <w:r w:rsidRPr="00A1729F">
              <w:rPr>
                <w:sz w:val="24"/>
                <w:szCs w:val="24"/>
              </w:rPr>
              <w:t>10,9</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329393" w14:textId="77777777" w:rsidR="00F47D8E" w:rsidRPr="00A1729F" w:rsidRDefault="00F47D8E">
            <w:pPr>
              <w:suppressAutoHyphens/>
              <w:jc w:val="center"/>
              <w:rPr>
                <w:sz w:val="24"/>
                <w:szCs w:val="24"/>
              </w:rPr>
            </w:pPr>
            <w:r w:rsidRPr="00A1729F">
              <w:rPr>
                <w:sz w:val="24"/>
                <w:szCs w:val="24"/>
              </w:rPr>
              <w:noBreakHyphen/>
              <w:t>3,52</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541C08" w14:textId="77777777" w:rsidR="00F47D8E" w:rsidRPr="00A1729F" w:rsidRDefault="00F47D8E">
            <w:pPr>
              <w:suppressAutoHyphens/>
              <w:jc w:val="center"/>
              <w:rPr>
                <w:sz w:val="24"/>
                <w:szCs w:val="24"/>
              </w:rPr>
            </w:pPr>
            <w:r w:rsidRPr="00A1729F">
              <w:rPr>
                <w:sz w:val="24"/>
                <w:szCs w:val="24"/>
              </w:rPr>
              <w:t>--</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C4507F" w14:textId="77777777" w:rsidR="00F47D8E" w:rsidRPr="00A1729F" w:rsidRDefault="00F47D8E">
            <w:pPr>
              <w:suppressAutoHyphens/>
              <w:jc w:val="center"/>
              <w:rPr>
                <w:sz w:val="24"/>
                <w:szCs w:val="24"/>
              </w:rPr>
            </w:pPr>
            <w:r w:rsidRPr="00A1729F">
              <w:rPr>
                <w:sz w:val="24"/>
                <w:szCs w:val="24"/>
              </w:rPr>
              <w:t>--</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510010" w14:textId="77777777" w:rsidR="00F47D8E" w:rsidRPr="00A1729F" w:rsidRDefault="00F47D8E">
            <w:pPr>
              <w:suppressAutoHyphens/>
              <w:jc w:val="center"/>
              <w:rPr>
                <w:sz w:val="24"/>
                <w:szCs w:val="24"/>
              </w:rPr>
            </w:pPr>
            <w:r w:rsidRPr="00A1729F">
              <w:rPr>
                <w:sz w:val="24"/>
                <w:szCs w:val="24"/>
              </w:rPr>
              <w:t>--</w:t>
            </w:r>
          </w:p>
        </w:tc>
      </w:tr>
      <w:tr w:rsidR="00F47D8E" w:rsidRPr="00A1729F" w14:paraId="357F7B3B" w14:textId="77777777" w:rsidTr="00F47D8E">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46BF7A" w14:textId="77777777" w:rsidR="00F47D8E" w:rsidRPr="00A1729F" w:rsidRDefault="00F47D8E">
            <w:pPr>
              <w:suppressAutoHyphens/>
              <w:rPr>
                <w:sz w:val="24"/>
                <w:szCs w:val="24"/>
              </w:rPr>
            </w:pPr>
            <w:r w:rsidRPr="00A1729F">
              <w:rPr>
                <w:sz w:val="24"/>
                <w:szCs w:val="24"/>
              </w:rPr>
              <w:t>Placebo</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2C95A5" w14:textId="77777777" w:rsidR="00F47D8E" w:rsidRPr="00A1729F" w:rsidRDefault="00F47D8E">
            <w:pPr>
              <w:suppressAutoHyphens/>
              <w:jc w:val="center"/>
              <w:rPr>
                <w:sz w:val="24"/>
                <w:szCs w:val="24"/>
              </w:rPr>
            </w:pPr>
            <w:r w:rsidRPr="00A1729F">
              <w:rPr>
                <w:sz w:val="24"/>
                <w:szCs w:val="24"/>
              </w:rPr>
              <w:t>290</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75AB1D" w14:textId="77777777" w:rsidR="00F47D8E" w:rsidRPr="00A1729F" w:rsidRDefault="00F47D8E">
            <w:pPr>
              <w:suppressAutoHyphens/>
              <w:jc w:val="center"/>
              <w:rPr>
                <w:sz w:val="24"/>
                <w:szCs w:val="24"/>
              </w:rPr>
            </w:pPr>
            <w:r w:rsidRPr="00A1729F">
              <w:rPr>
                <w:sz w:val="24"/>
                <w:szCs w:val="24"/>
              </w:rPr>
              <w:t>10,32</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325F03" w14:textId="77777777" w:rsidR="00F47D8E" w:rsidRPr="00A1729F" w:rsidRDefault="00F47D8E">
            <w:pPr>
              <w:suppressAutoHyphens/>
              <w:jc w:val="center"/>
              <w:rPr>
                <w:sz w:val="24"/>
                <w:szCs w:val="24"/>
              </w:rPr>
            </w:pPr>
            <w:r w:rsidRPr="00A1729F">
              <w:rPr>
                <w:sz w:val="24"/>
                <w:szCs w:val="24"/>
              </w:rPr>
              <w:noBreakHyphen/>
              <w:t>2,44</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73CA02" w14:textId="77777777" w:rsidR="00F47D8E" w:rsidRPr="00A1729F" w:rsidRDefault="00F47D8E">
            <w:pPr>
              <w:suppressAutoHyphens/>
              <w:jc w:val="center"/>
              <w:rPr>
                <w:sz w:val="24"/>
                <w:szCs w:val="24"/>
              </w:rPr>
            </w:pPr>
            <w:r w:rsidRPr="00A1729F">
              <w:rPr>
                <w:sz w:val="24"/>
                <w:szCs w:val="24"/>
              </w:rPr>
              <w:noBreakHyphen/>
              <w:t>1,09</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199959" w14:textId="77777777" w:rsidR="00F47D8E" w:rsidRPr="00A1729F" w:rsidRDefault="00F47D8E">
            <w:pPr>
              <w:suppressAutoHyphens/>
              <w:jc w:val="center"/>
              <w:rPr>
                <w:sz w:val="24"/>
                <w:szCs w:val="24"/>
              </w:rPr>
            </w:pPr>
            <w:r w:rsidRPr="00A1729F">
              <w:rPr>
                <w:sz w:val="24"/>
                <w:szCs w:val="24"/>
              </w:rPr>
              <w:t>(</w:t>
            </w:r>
            <w:r w:rsidRPr="00A1729F">
              <w:rPr>
                <w:sz w:val="24"/>
                <w:szCs w:val="24"/>
              </w:rPr>
              <w:noBreakHyphen/>
              <w:t xml:space="preserve">1,49; </w:t>
            </w:r>
            <w:r w:rsidRPr="00A1729F">
              <w:rPr>
                <w:sz w:val="24"/>
                <w:szCs w:val="24"/>
              </w:rPr>
              <w:noBreakHyphen/>
              <w:t>0,69)</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1CD760" w14:textId="77777777" w:rsidR="00F47D8E" w:rsidRPr="00A1729F" w:rsidRDefault="00F47D8E">
            <w:pPr>
              <w:suppressAutoHyphens/>
              <w:jc w:val="center"/>
              <w:rPr>
                <w:sz w:val="24"/>
                <w:szCs w:val="24"/>
              </w:rPr>
            </w:pPr>
            <w:r w:rsidRPr="00A1729F">
              <w:rPr>
                <w:sz w:val="24"/>
                <w:szCs w:val="24"/>
              </w:rPr>
              <w:t>&lt;0,001</w:t>
            </w:r>
          </w:p>
        </w:tc>
      </w:tr>
      <w:tr w:rsidR="00F47D8E" w:rsidRPr="00A1729F" w14:paraId="112A1598" w14:textId="77777777" w:rsidTr="00F47D8E">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A75BD9" w14:textId="77777777" w:rsidR="00F47D8E" w:rsidRPr="00A1729F" w:rsidRDefault="00F47D8E">
            <w:pPr>
              <w:suppressAutoHyphens/>
              <w:rPr>
                <w:sz w:val="24"/>
                <w:szCs w:val="24"/>
              </w:rPr>
            </w:pPr>
            <w:proofErr w:type="spellStart"/>
            <w:r w:rsidRPr="00A1729F">
              <w:rPr>
                <w:sz w:val="24"/>
                <w:szCs w:val="24"/>
              </w:rPr>
              <w:t>Olopatadinhydrochlorid</w:t>
            </w:r>
            <w:proofErr w:type="spellEnd"/>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7B96BC" w14:textId="77777777" w:rsidR="00F47D8E" w:rsidRPr="00A1729F" w:rsidRDefault="00F47D8E">
            <w:pPr>
              <w:suppressAutoHyphens/>
              <w:jc w:val="center"/>
              <w:rPr>
                <w:sz w:val="24"/>
                <w:szCs w:val="24"/>
              </w:rPr>
            </w:pPr>
            <w:r w:rsidRPr="00A1729F">
              <w:rPr>
                <w:sz w:val="24"/>
                <w:szCs w:val="24"/>
              </w:rPr>
              <w:t>290</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526A5C" w14:textId="77777777" w:rsidR="00F47D8E" w:rsidRPr="00A1729F" w:rsidRDefault="00F47D8E">
            <w:pPr>
              <w:suppressAutoHyphens/>
              <w:jc w:val="center"/>
              <w:rPr>
                <w:sz w:val="24"/>
                <w:szCs w:val="24"/>
              </w:rPr>
            </w:pPr>
            <w:r w:rsidRPr="00A1729F">
              <w:rPr>
                <w:sz w:val="24"/>
                <w:szCs w:val="24"/>
              </w:rPr>
              <w:t>10,16</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C730E0" w14:textId="77777777" w:rsidR="00F47D8E" w:rsidRPr="00A1729F" w:rsidRDefault="00F47D8E">
            <w:pPr>
              <w:suppressAutoHyphens/>
              <w:jc w:val="center"/>
              <w:rPr>
                <w:sz w:val="24"/>
                <w:szCs w:val="24"/>
              </w:rPr>
            </w:pPr>
            <w:r w:rsidRPr="00A1729F">
              <w:rPr>
                <w:sz w:val="24"/>
                <w:szCs w:val="24"/>
              </w:rPr>
              <w:t>-3,08</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AAD8F7" w14:textId="77777777" w:rsidR="00F47D8E" w:rsidRPr="00A1729F" w:rsidRDefault="00F47D8E">
            <w:pPr>
              <w:suppressAutoHyphens/>
              <w:jc w:val="center"/>
              <w:rPr>
                <w:sz w:val="24"/>
                <w:szCs w:val="24"/>
              </w:rPr>
            </w:pPr>
            <w:r w:rsidRPr="00A1729F">
              <w:rPr>
                <w:sz w:val="24"/>
                <w:szCs w:val="24"/>
              </w:rPr>
              <w:t>-0,44</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526289" w14:textId="77777777" w:rsidR="00F47D8E" w:rsidRPr="00A1729F" w:rsidRDefault="00F47D8E">
            <w:pPr>
              <w:suppressAutoHyphens/>
              <w:jc w:val="center"/>
              <w:rPr>
                <w:sz w:val="24"/>
                <w:szCs w:val="24"/>
              </w:rPr>
            </w:pPr>
            <w:r w:rsidRPr="00A1729F">
              <w:rPr>
                <w:sz w:val="24"/>
                <w:szCs w:val="24"/>
              </w:rPr>
              <w:t>(-0,84; -0,05)</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9ADD57" w14:textId="77777777" w:rsidR="00F47D8E" w:rsidRPr="00A1729F" w:rsidRDefault="00F47D8E">
            <w:pPr>
              <w:suppressAutoHyphens/>
              <w:jc w:val="center"/>
              <w:rPr>
                <w:sz w:val="24"/>
                <w:szCs w:val="24"/>
              </w:rPr>
            </w:pPr>
            <w:r w:rsidRPr="00A1729F">
              <w:rPr>
                <w:sz w:val="24"/>
                <w:szCs w:val="24"/>
              </w:rPr>
              <w:t>0,028</w:t>
            </w:r>
          </w:p>
        </w:tc>
      </w:tr>
      <w:tr w:rsidR="00F47D8E" w:rsidRPr="00A1729F" w14:paraId="10A5F727" w14:textId="77777777" w:rsidTr="00F47D8E">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8B2A88" w14:textId="77777777" w:rsidR="00F47D8E" w:rsidRPr="00A1729F" w:rsidRDefault="00F47D8E">
            <w:pPr>
              <w:suppressAutoHyphens/>
              <w:rPr>
                <w:sz w:val="24"/>
                <w:szCs w:val="24"/>
              </w:rPr>
            </w:pPr>
            <w:proofErr w:type="spellStart"/>
            <w:r w:rsidRPr="00A1729F">
              <w:rPr>
                <w:sz w:val="24"/>
                <w:szCs w:val="24"/>
              </w:rPr>
              <w:t>Mometasonfuroat</w:t>
            </w:r>
            <w:proofErr w:type="spellEnd"/>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EB73BA" w14:textId="77777777" w:rsidR="00F47D8E" w:rsidRPr="00A1729F" w:rsidRDefault="00F47D8E">
            <w:pPr>
              <w:suppressAutoHyphens/>
              <w:jc w:val="center"/>
              <w:rPr>
                <w:sz w:val="24"/>
                <w:szCs w:val="24"/>
              </w:rPr>
            </w:pPr>
            <w:r w:rsidRPr="00A1729F">
              <w:rPr>
                <w:sz w:val="24"/>
                <w:szCs w:val="24"/>
              </w:rPr>
              <w:t>293</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C39BFC" w14:textId="77777777" w:rsidR="00F47D8E" w:rsidRPr="00A1729F" w:rsidRDefault="00F47D8E">
            <w:pPr>
              <w:suppressAutoHyphens/>
              <w:jc w:val="center"/>
              <w:rPr>
                <w:sz w:val="24"/>
                <w:szCs w:val="24"/>
              </w:rPr>
            </w:pPr>
            <w:r w:rsidRPr="00A1729F">
              <w:rPr>
                <w:sz w:val="24"/>
                <w:szCs w:val="24"/>
              </w:rPr>
              <w:t>10,20</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43DE4D" w14:textId="77777777" w:rsidR="00F47D8E" w:rsidRPr="00A1729F" w:rsidRDefault="00F47D8E">
            <w:pPr>
              <w:suppressAutoHyphens/>
              <w:jc w:val="center"/>
              <w:rPr>
                <w:sz w:val="24"/>
                <w:szCs w:val="24"/>
              </w:rPr>
            </w:pPr>
            <w:r w:rsidRPr="00A1729F">
              <w:rPr>
                <w:sz w:val="24"/>
                <w:szCs w:val="24"/>
              </w:rPr>
              <w:t>-3,05</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B3FBF4" w14:textId="77777777" w:rsidR="00F47D8E" w:rsidRPr="00A1729F" w:rsidRDefault="00F47D8E">
            <w:pPr>
              <w:suppressAutoHyphens/>
              <w:jc w:val="center"/>
              <w:rPr>
                <w:sz w:val="24"/>
                <w:szCs w:val="24"/>
              </w:rPr>
            </w:pPr>
            <w:r w:rsidRPr="00A1729F">
              <w:rPr>
                <w:sz w:val="24"/>
                <w:szCs w:val="24"/>
              </w:rPr>
              <w:t>-0,47</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D57A29" w14:textId="77777777" w:rsidR="00F47D8E" w:rsidRPr="00A1729F" w:rsidRDefault="00F47D8E">
            <w:pPr>
              <w:suppressAutoHyphens/>
              <w:jc w:val="center"/>
              <w:rPr>
                <w:sz w:val="24"/>
                <w:szCs w:val="24"/>
              </w:rPr>
            </w:pPr>
            <w:r w:rsidRPr="00A1729F">
              <w:rPr>
                <w:sz w:val="24"/>
                <w:szCs w:val="24"/>
              </w:rPr>
              <w:t>(-0,86; 0,08)</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BC4B6A" w14:textId="77777777" w:rsidR="00F47D8E" w:rsidRPr="00A1729F" w:rsidRDefault="00F47D8E">
            <w:pPr>
              <w:suppressAutoHyphens/>
              <w:jc w:val="center"/>
              <w:rPr>
                <w:sz w:val="24"/>
                <w:szCs w:val="24"/>
              </w:rPr>
            </w:pPr>
            <w:r w:rsidRPr="00A1729F">
              <w:rPr>
                <w:sz w:val="24"/>
                <w:szCs w:val="24"/>
              </w:rPr>
              <w:t>0,019</w:t>
            </w:r>
          </w:p>
        </w:tc>
      </w:tr>
    </w:tbl>
    <w:p w14:paraId="17B770E1" w14:textId="77777777" w:rsidR="00F47D8E" w:rsidRPr="001C6C5F" w:rsidRDefault="00F47D8E" w:rsidP="00F47D8E">
      <w:pPr>
        <w:suppressAutoHyphens/>
        <w:rPr>
          <w:bCs/>
          <w:sz w:val="24"/>
          <w:szCs w:val="24"/>
        </w:rPr>
      </w:pPr>
      <w:r w:rsidRPr="001C6C5F">
        <w:rPr>
          <w:bCs/>
          <w:sz w:val="24"/>
          <w:szCs w:val="24"/>
        </w:rPr>
        <w:t>* Gennemsnit af samlede reflekterende nasale symptomer morgen og aften for hver dag (maksimum</w:t>
      </w:r>
      <w:r w:rsidRPr="001C6C5F">
        <w:rPr>
          <w:bCs/>
          <w:sz w:val="24"/>
          <w:szCs w:val="24"/>
        </w:rPr>
        <w:noBreakHyphen/>
        <w:t>score = 12) og gennemsnitligt over 2-ugers behandlingsperioden.</w:t>
      </w:r>
    </w:p>
    <w:p w14:paraId="737220FB" w14:textId="77777777" w:rsidR="00F47D8E" w:rsidRPr="001C6C5F" w:rsidRDefault="00F47D8E" w:rsidP="00F47D8E">
      <w:pPr>
        <w:suppressAutoHyphens/>
        <w:rPr>
          <w:bCs/>
          <w:sz w:val="24"/>
          <w:szCs w:val="24"/>
        </w:rPr>
      </w:pPr>
      <w:r w:rsidRPr="001C6C5F">
        <w:rPr>
          <w:bCs/>
          <w:sz w:val="24"/>
          <w:szCs w:val="24"/>
        </w:rPr>
        <w:t xml:space="preserve">† </w:t>
      </w:r>
      <w:proofErr w:type="spellStart"/>
      <w:r w:rsidRPr="001C6C5F">
        <w:rPr>
          <w:bCs/>
          <w:sz w:val="24"/>
          <w:szCs w:val="24"/>
        </w:rPr>
        <w:t>p-værdier</w:t>
      </w:r>
      <w:proofErr w:type="spellEnd"/>
      <w:r w:rsidRPr="001C6C5F">
        <w:rPr>
          <w:bCs/>
          <w:sz w:val="24"/>
          <w:szCs w:val="24"/>
        </w:rPr>
        <w:t xml:space="preserve"> er nominelle.</w:t>
      </w:r>
    </w:p>
    <w:p w14:paraId="7C6834B1" w14:textId="77777777" w:rsidR="00F47D8E" w:rsidRPr="001C6C5F" w:rsidRDefault="00F47D8E" w:rsidP="00F47D8E">
      <w:pPr>
        <w:suppressAutoHyphens/>
        <w:rPr>
          <w:bCs/>
          <w:sz w:val="24"/>
          <w:szCs w:val="24"/>
        </w:rPr>
      </w:pPr>
      <w:r w:rsidRPr="001C6C5F">
        <w:rPr>
          <w:bCs/>
          <w:sz w:val="24"/>
          <w:szCs w:val="24"/>
        </w:rPr>
        <w:t>CI = Konfidensinterval. LS = Mindste kvadrat.</w:t>
      </w:r>
    </w:p>
    <w:p w14:paraId="324AEA26" w14:textId="77777777" w:rsidR="009260DE" w:rsidRPr="001C6C5F" w:rsidRDefault="009260DE" w:rsidP="009260DE">
      <w:pPr>
        <w:tabs>
          <w:tab w:val="left" w:pos="851"/>
        </w:tabs>
        <w:ind w:left="851"/>
        <w:rPr>
          <w:sz w:val="24"/>
          <w:szCs w:val="24"/>
        </w:rPr>
      </w:pPr>
    </w:p>
    <w:p w14:paraId="7F057105" w14:textId="77777777" w:rsidR="009260DE" w:rsidRPr="001C6C5F" w:rsidRDefault="009260DE" w:rsidP="009260DE">
      <w:pPr>
        <w:tabs>
          <w:tab w:val="left" w:pos="851"/>
        </w:tabs>
        <w:ind w:left="851" w:hanging="851"/>
        <w:rPr>
          <w:b/>
          <w:sz w:val="24"/>
          <w:szCs w:val="24"/>
        </w:rPr>
      </w:pPr>
      <w:r w:rsidRPr="001C6C5F">
        <w:rPr>
          <w:b/>
          <w:sz w:val="24"/>
          <w:szCs w:val="24"/>
        </w:rPr>
        <w:t>5.2</w:t>
      </w:r>
      <w:r w:rsidRPr="001C6C5F">
        <w:rPr>
          <w:b/>
          <w:sz w:val="24"/>
          <w:szCs w:val="24"/>
        </w:rPr>
        <w:tab/>
      </w:r>
      <w:proofErr w:type="spellStart"/>
      <w:r w:rsidRPr="001C6C5F">
        <w:rPr>
          <w:b/>
          <w:sz w:val="24"/>
          <w:szCs w:val="24"/>
        </w:rPr>
        <w:t>Farmakokinetiske</w:t>
      </w:r>
      <w:proofErr w:type="spellEnd"/>
      <w:r w:rsidRPr="001C6C5F">
        <w:rPr>
          <w:b/>
          <w:sz w:val="24"/>
          <w:szCs w:val="24"/>
        </w:rPr>
        <w:t xml:space="preserve"> egenskaber</w:t>
      </w:r>
    </w:p>
    <w:p w14:paraId="1FDE75EB" w14:textId="77777777" w:rsidR="0074107D" w:rsidRPr="001C6C5F" w:rsidRDefault="0074107D" w:rsidP="00B00B90">
      <w:pPr>
        <w:ind w:left="851"/>
        <w:rPr>
          <w:sz w:val="24"/>
          <w:szCs w:val="24"/>
          <w:u w:val="single"/>
        </w:rPr>
      </w:pPr>
    </w:p>
    <w:p w14:paraId="6ACC5A71" w14:textId="69D4B2DB" w:rsidR="00F47D8E" w:rsidRPr="001C6C5F" w:rsidRDefault="00F47D8E" w:rsidP="00B00B90">
      <w:pPr>
        <w:ind w:left="851"/>
        <w:rPr>
          <w:sz w:val="24"/>
          <w:szCs w:val="24"/>
          <w:u w:val="single"/>
        </w:rPr>
      </w:pPr>
      <w:r w:rsidRPr="001C6C5F">
        <w:rPr>
          <w:sz w:val="24"/>
          <w:szCs w:val="24"/>
          <w:u w:val="single"/>
        </w:rPr>
        <w:t>Absorption</w:t>
      </w:r>
    </w:p>
    <w:p w14:paraId="3CB69830" w14:textId="77777777" w:rsidR="00F47D8E" w:rsidRPr="001C6C5F" w:rsidRDefault="00F47D8E" w:rsidP="00B00B90">
      <w:pPr>
        <w:ind w:left="851"/>
        <w:rPr>
          <w:sz w:val="24"/>
          <w:szCs w:val="24"/>
        </w:rPr>
      </w:pPr>
      <w:r w:rsidRPr="001C6C5F">
        <w:rPr>
          <w:sz w:val="24"/>
          <w:szCs w:val="24"/>
        </w:rPr>
        <w:t xml:space="preserve">Efter gentagen intranasal administration af </w:t>
      </w:r>
      <w:proofErr w:type="spellStart"/>
      <w:r w:rsidRPr="001C6C5F">
        <w:rPr>
          <w:sz w:val="24"/>
          <w:szCs w:val="24"/>
        </w:rPr>
        <w:t>Ryaltris</w:t>
      </w:r>
      <w:proofErr w:type="spellEnd"/>
      <w:r w:rsidRPr="001C6C5F">
        <w:rPr>
          <w:sz w:val="24"/>
          <w:szCs w:val="24"/>
        </w:rPr>
        <w:t xml:space="preserve"> 2 pust pr. næsebor (2.400 mikrogram </w:t>
      </w:r>
      <w:proofErr w:type="spellStart"/>
      <w:r w:rsidRPr="001C6C5F">
        <w:rPr>
          <w:sz w:val="24"/>
          <w:szCs w:val="24"/>
        </w:rPr>
        <w:t>olopatadin</w:t>
      </w:r>
      <w:proofErr w:type="spellEnd"/>
      <w:r w:rsidRPr="001C6C5F">
        <w:rPr>
          <w:sz w:val="24"/>
          <w:szCs w:val="24"/>
        </w:rPr>
        <w:t xml:space="preserve"> og 100 mikrogram </w:t>
      </w:r>
      <w:proofErr w:type="spellStart"/>
      <w:r w:rsidRPr="001C6C5F">
        <w:rPr>
          <w:sz w:val="24"/>
          <w:szCs w:val="24"/>
        </w:rPr>
        <w:t>mometasonfuroat</w:t>
      </w:r>
      <w:proofErr w:type="spellEnd"/>
      <w:r w:rsidRPr="001C6C5F">
        <w:rPr>
          <w:sz w:val="24"/>
          <w:szCs w:val="24"/>
        </w:rPr>
        <w:t xml:space="preserve">) to gange dagligt hos patienter med sæsonbetinget allergisk </w:t>
      </w:r>
      <w:proofErr w:type="spellStart"/>
      <w:r w:rsidRPr="001C6C5F">
        <w:rPr>
          <w:sz w:val="24"/>
          <w:szCs w:val="24"/>
        </w:rPr>
        <w:t>rhinitis</w:t>
      </w:r>
      <w:proofErr w:type="spellEnd"/>
      <w:r w:rsidRPr="001C6C5F">
        <w:rPr>
          <w:sz w:val="24"/>
          <w:szCs w:val="24"/>
        </w:rPr>
        <w:t xml:space="preserve"> var den gennemsnitlige (± standardafvigelse) maksimale plasmaeksponering (</w:t>
      </w:r>
      <w:proofErr w:type="spellStart"/>
      <w:r w:rsidRPr="001C6C5F">
        <w:rPr>
          <w:sz w:val="24"/>
          <w:szCs w:val="24"/>
        </w:rPr>
        <w:t>C</w:t>
      </w:r>
      <w:r w:rsidRPr="001C6C5F">
        <w:rPr>
          <w:sz w:val="24"/>
          <w:szCs w:val="24"/>
          <w:vertAlign w:val="subscript"/>
        </w:rPr>
        <w:t>max</w:t>
      </w:r>
      <w:proofErr w:type="spellEnd"/>
      <w:r w:rsidRPr="001C6C5F">
        <w:rPr>
          <w:sz w:val="24"/>
          <w:szCs w:val="24"/>
        </w:rPr>
        <w:t>) 19,80 ± 7,01 </w:t>
      </w:r>
      <w:proofErr w:type="spellStart"/>
      <w:r w:rsidRPr="001C6C5F">
        <w:rPr>
          <w:sz w:val="24"/>
          <w:szCs w:val="24"/>
        </w:rPr>
        <w:t>ng</w:t>
      </w:r>
      <w:proofErr w:type="spellEnd"/>
      <w:r w:rsidRPr="001C6C5F">
        <w:rPr>
          <w:sz w:val="24"/>
          <w:szCs w:val="24"/>
        </w:rPr>
        <w:t xml:space="preserve">/ml for </w:t>
      </w:r>
      <w:proofErr w:type="spellStart"/>
      <w:r w:rsidRPr="001C6C5F">
        <w:rPr>
          <w:sz w:val="24"/>
          <w:szCs w:val="24"/>
        </w:rPr>
        <w:t>olopatadin</w:t>
      </w:r>
      <w:proofErr w:type="spellEnd"/>
      <w:r w:rsidRPr="001C6C5F">
        <w:rPr>
          <w:sz w:val="24"/>
          <w:szCs w:val="24"/>
        </w:rPr>
        <w:t xml:space="preserve"> og 9,92 ± 3,74 </w:t>
      </w:r>
      <w:proofErr w:type="spellStart"/>
      <w:r w:rsidRPr="001C6C5F">
        <w:rPr>
          <w:sz w:val="24"/>
          <w:szCs w:val="24"/>
        </w:rPr>
        <w:t>pg</w:t>
      </w:r>
      <w:proofErr w:type="spellEnd"/>
      <w:r w:rsidRPr="001C6C5F">
        <w:rPr>
          <w:sz w:val="24"/>
          <w:szCs w:val="24"/>
        </w:rPr>
        <w:t xml:space="preserve">/ml for </w:t>
      </w:r>
      <w:proofErr w:type="spellStart"/>
      <w:r w:rsidRPr="001C6C5F">
        <w:rPr>
          <w:sz w:val="24"/>
          <w:szCs w:val="24"/>
        </w:rPr>
        <w:t>mometasonfuroat</w:t>
      </w:r>
      <w:proofErr w:type="spellEnd"/>
      <w:r w:rsidRPr="001C6C5F">
        <w:rPr>
          <w:sz w:val="24"/>
          <w:szCs w:val="24"/>
        </w:rPr>
        <w:t>, og den gennemsnitlige eksponering over doseringsregimet (</w:t>
      </w:r>
      <w:proofErr w:type="spellStart"/>
      <w:r w:rsidRPr="001C6C5F">
        <w:rPr>
          <w:sz w:val="24"/>
          <w:szCs w:val="24"/>
        </w:rPr>
        <w:t>AUC</w:t>
      </w:r>
      <w:r w:rsidRPr="001C6C5F">
        <w:rPr>
          <w:sz w:val="24"/>
          <w:szCs w:val="24"/>
          <w:vertAlign w:val="subscript"/>
        </w:rPr>
        <w:t>tau</w:t>
      </w:r>
      <w:proofErr w:type="spellEnd"/>
      <w:r w:rsidRPr="001C6C5F">
        <w:rPr>
          <w:sz w:val="24"/>
          <w:szCs w:val="24"/>
        </w:rPr>
        <w:t>) var 88,77 ± 23,87 </w:t>
      </w:r>
      <w:proofErr w:type="spellStart"/>
      <w:r w:rsidRPr="001C6C5F">
        <w:rPr>
          <w:sz w:val="24"/>
          <w:szCs w:val="24"/>
        </w:rPr>
        <w:t>ng</w:t>
      </w:r>
      <w:proofErr w:type="spellEnd"/>
      <w:r w:rsidRPr="001C6C5F">
        <w:rPr>
          <w:sz w:val="24"/>
          <w:szCs w:val="24"/>
        </w:rPr>
        <w:t xml:space="preserve">*time/ml for </w:t>
      </w:r>
      <w:proofErr w:type="spellStart"/>
      <w:r w:rsidRPr="001C6C5F">
        <w:rPr>
          <w:sz w:val="24"/>
          <w:szCs w:val="24"/>
        </w:rPr>
        <w:t>olopatadin</w:t>
      </w:r>
      <w:proofErr w:type="spellEnd"/>
      <w:r w:rsidRPr="001C6C5F">
        <w:rPr>
          <w:sz w:val="24"/>
          <w:szCs w:val="24"/>
        </w:rPr>
        <w:t xml:space="preserve"> og 58,40 ± 27,00 </w:t>
      </w:r>
      <w:proofErr w:type="spellStart"/>
      <w:r w:rsidRPr="001C6C5F">
        <w:rPr>
          <w:sz w:val="24"/>
          <w:szCs w:val="24"/>
        </w:rPr>
        <w:t>pg</w:t>
      </w:r>
      <w:proofErr w:type="spellEnd"/>
      <w:r w:rsidRPr="001C6C5F">
        <w:rPr>
          <w:sz w:val="24"/>
          <w:szCs w:val="24"/>
        </w:rPr>
        <w:t xml:space="preserve">*time/ml for </w:t>
      </w:r>
      <w:proofErr w:type="spellStart"/>
      <w:r w:rsidRPr="001C6C5F">
        <w:rPr>
          <w:sz w:val="24"/>
          <w:szCs w:val="24"/>
        </w:rPr>
        <w:t>mometasonfuroat</w:t>
      </w:r>
      <w:proofErr w:type="spellEnd"/>
      <w:r w:rsidRPr="001C6C5F">
        <w:rPr>
          <w:sz w:val="24"/>
          <w:szCs w:val="24"/>
        </w:rPr>
        <w:t xml:space="preserve">. Mediantiden til maksimal eksponering fra en enkelt dosis var 1 time for både </w:t>
      </w:r>
      <w:proofErr w:type="spellStart"/>
      <w:r w:rsidRPr="001C6C5F">
        <w:rPr>
          <w:sz w:val="24"/>
          <w:szCs w:val="24"/>
        </w:rPr>
        <w:t>olopatadin</w:t>
      </w:r>
      <w:proofErr w:type="spellEnd"/>
      <w:r w:rsidRPr="001C6C5F">
        <w:rPr>
          <w:sz w:val="24"/>
          <w:szCs w:val="24"/>
        </w:rPr>
        <w:t xml:space="preserve"> og </w:t>
      </w:r>
      <w:proofErr w:type="spellStart"/>
      <w:r w:rsidRPr="001C6C5F">
        <w:rPr>
          <w:sz w:val="24"/>
          <w:szCs w:val="24"/>
        </w:rPr>
        <w:t>mometasonfuroat</w:t>
      </w:r>
      <w:proofErr w:type="spellEnd"/>
      <w:r w:rsidRPr="001C6C5F">
        <w:rPr>
          <w:sz w:val="24"/>
          <w:szCs w:val="24"/>
        </w:rPr>
        <w:t>.</w:t>
      </w:r>
    </w:p>
    <w:p w14:paraId="43F93C15" w14:textId="77777777" w:rsidR="00F47D8E" w:rsidRPr="001C6C5F" w:rsidRDefault="00F47D8E" w:rsidP="00B00B90">
      <w:pPr>
        <w:ind w:left="851"/>
        <w:rPr>
          <w:sz w:val="24"/>
          <w:szCs w:val="24"/>
        </w:rPr>
      </w:pPr>
    </w:p>
    <w:p w14:paraId="4B82D8E1" w14:textId="77777777" w:rsidR="00F47D8E" w:rsidRPr="001C6C5F" w:rsidRDefault="00F47D8E" w:rsidP="00B00B90">
      <w:pPr>
        <w:ind w:left="851"/>
        <w:rPr>
          <w:sz w:val="24"/>
          <w:szCs w:val="24"/>
        </w:rPr>
      </w:pPr>
      <w:r w:rsidRPr="001C6C5F">
        <w:rPr>
          <w:sz w:val="24"/>
          <w:szCs w:val="24"/>
        </w:rPr>
        <w:t xml:space="preserve">Der var ingen tegn på </w:t>
      </w:r>
      <w:proofErr w:type="spellStart"/>
      <w:r w:rsidRPr="001C6C5F">
        <w:rPr>
          <w:sz w:val="24"/>
          <w:szCs w:val="24"/>
        </w:rPr>
        <w:t>farmakokinetiske</w:t>
      </w:r>
      <w:proofErr w:type="spellEnd"/>
      <w:r w:rsidRPr="001C6C5F">
        <w:rPr>
          <w:sz w:val="24"/>
          <w:szCs w:val="24"/>
        </w:rPr>
        <w:t xml:space="preserve"> interaktioner mellem </w:t>
      </w:r>
      <w:proofErr w:type="spellStart"/>
      <w:r w:rsidRPr="001C6C5F">
        <w:rPr>
          <w:sz w:val="24"/>
          <w:szCs w:val="24"/>
        </w:rPr>
        <w:t>mometasonfuroat</w:t>
      </w:r>
      <w:proofErr w:type="spellEnd"/>
      <w:r w:rsidRPr="001C6C5F">
        <w:rPr>
          <w:sz w:val="24"/>
          <w:szCs w:val="24"/>
        </w:rPr>
        <w:t xml:space="preserve"> og </w:t>
      </w:r>
      <w:proofErr w:type="spellStart"/>
      <w:r w:rsidRPr="001C6C5F">
        <w:rPr>
          <w:sz w:val="24"/>
          <w:szCs w:val="24"/>
        </w:rPr>
        <w:t>olopatadinhydrochlorid</w:t>
      </w:r>
      <w:proofErr w:type="spellEnd"/>
      <w:r w:rsidRPr="001C6C5F">
        <w:rPr>
          <w:sz w:val="24"/>
          <w:szCs w:val="24"/>
        </w:rPr>
        <w:t>.</w:t>
      </w:r>
    </w:p>
    <w:p w14:paraId="75C7151D" w14:textId="77777777" w:rsidR="00F47D8E" w:rsidRPr="001C6C5F" w:rsidRDefault="00F47D8E" w:rsidP="00B00B90">
      <w:pPr>
        <w:ind w:left="851"/>
        <w:rPr>
          <w:sz w:val="24"/>
          <w:szCs w:val="24"/>
        </w:rPr>
      </w:pPr>
    </w:p>
    <w:p w14:paraId="7181F085" w14:textId="77777777" w:rsidR="00F47D8E" w:rsidRPr="001C6C5F" w:rsidRDefault="00F47D8E" w:rsidP="00B00B90">
      <w:pPr>
        <w:ind w:left="851"/>
        <w:rPr>
          <w:sz w:val="24"/>
          <w:szCs w:val="24"/>
          <w:u w:val="single"/>
        </w:rPr>
      </w:pPr>
      <w:r w:rsidRPr="001C6C5F">
        <w:rPr>
          <w:sz w:val="24"/>
          <w:szCs w:val="24"/>
          <w:u w:val="single"/>
        </w:rPr>
        <w:t>Fordeling</w:t>
      </w:r>
    </w:p>
    <w:p w14:paraId="20F5093E" w14:textId="77777777" w:rsidR="00F47D8E" w:rsidRPr="001C6C5F" w:rsidRDefault="00F47D8E" w:rsidP="00B00B90">
      <w:pPr>
        <w:ind w:left="851"/>
        <w:rPr>
          <w:sz w:val="24"/>
          <w:szCs w:val="24"/>
        </w:rPr>
      </w:pPr>
      <w:proofErr w:type="spellStart"/>
      <w:r w:rsidRPr="001C6C5F">
        <w:rPr>
          <w:sz w:val="24"/>
          <w:szCs w:val="24"/>
        </w:rPr>
        <w:t>Olopatadins</w:t>
      </w:r>
      <w:proofErr w:type="spellEnd"/>
      <w:r w:rsidRPr="001C6C5F">
        <w:rPr>
          <w:sz w:val="24"/>
          <w:szCs w:val="24"/>
        </w:rPr>
        <w:t xml:space="preserve"> proteinbinding blev rapporteret som moderat (ca. 55 %) i humant serum og uafhængig af lægemiddelkoncentrationen i intervallet fra 0,1 til 1.000 </w:t>
      </w:r>
      <w:proofErr w:type="spellStart"/>
      <w:r w:rsidRPr="001C6C5F">
        <w:rPr>
          <w:sz w:val="24"/>
          <w:szCs w:val="24"/>
        </w:rPr>
        <w:t>ng</w:t>
      </w:r>
      <w:proofErr w:type="spellEnd"/>
      <w:r w:rsidRPr="001C6C5F">
        <w:rPr>
          <w:sz w:val="24"/>
          <w:szCs w:val="24"/>
        </w:rPr>
        <w:t xml:space="preserve">/ml. </w:t>
      </w:r>
      <w:proofErr w:type="spellStart"/>
      <w:r w:rsidRPr="001C6C5F">
        <w:rPr>
          <w:sz w:val="24"/>
          <w:szCs w:val="24"/>
        </w:rPr>
        <w:t>Olopatadin</w:t>
      </w:r>
      <w:proofErr w:type="spellEnd"/>
      <w:r w:rsidRPr="001C6C5F">
        <w:rPr>
          <w:sz w:val="24"/>
          <w:szCs w:val="24"/>
        </w:rPr>
        <w:t xml:space="preserve"> bindes hovedsageligt til humant serumalbumin.</w:t>
      </w:r>
    </w:p>
    <w:p w14:paraId="73704ACA" w14:textId="77777777" w:rsidR="00F47D8E" w:rsidRPr="001C6C5F" w:rsidRDefault="00F47D8E" w:rsidP="00B00B90">
      <w:pPr>
        <w:ind w:left="851"/>
        <w:rPr>
          <w:sz w:val="24"/>
          <w:szCs w:val="24"/>
        </w:rPr>
      </w:pPr>
    </w:p>
    <w:p w14:paraId="35F21B39" w14:textId="77777777" w:rsidR="00F47D8E" w:rsidRPr="001C6C5F" w:rsidRDefault="00F47D8E" w:rsidP="00B00B90">
      <w:pPr>
        <w:ind w:left="851"/>
        <w:rPr>
          <w:sz w:val="24"/>
          <w:szCs w:val="24"/>
        </w:rPr>
      </w:pPr>
      <w:r w:rsidRPr="001C6C5F">
        <w:rPr>
          <w:sz w:val="24"/>
          <w:szCs w:val="24"/>
        </w:rPr>
        <w:t xml:space="preserve">Proteinbindingen </w:t>
      </w:r>
      <w:r w:rsidRPr="001C6C5F">
        <w:rPr>
          <w:i/>
          <w:iCs/>
          <w:sz w:val="24"/>
          <w:szCs w:val="24"/>
        </w:rPr>
        <w:t>in </w:t>
      </w:r>
      <w:proofErr w:type="spellStart"/>
      <w:r w:rsidRPr="001C6C5F">
        <w:rPr>
          <w:i/>
          <w:iCs/>
          <w:sz w:val="24"/>
          <w:szCs w:val="24"/>
        </w:rPr>
        <w:t>vitro</w:t>
      </w:r>
      <w:proofErr w:type="spellEnd"/>
      <w:r w:rsidRPr="001C6C5F">
        <w:rPr>
          <w:sz w:val="24"/>
          <w:szCs w:val="24"/>
        </w:rPr>
        <w:t xml:space="preserve"> for </w:t>
      </w:r>
      <w:proofErr w:type="spellStart"/>
      <w:r w:rsidRPr="001C6C5F">
        <w:rPr>
          <w:sz w:val="24"/>
          <w:szCs w:val="24"/>
        </w:rPr>
        <w:t>mometasonfuroat</w:t>
      </w:r>
      <w:proofErr w:type="spellEnd"/>
      <w:r w:rsidRPr="001C6C5F">
        <w:rPr>
          <w:sz w:val="24"/>
          <w:szCs w:val="24"/>
        </w:rPr>
        <w:t xml:space="preserve"> blev rapporteret at være 98 % til 99 % i koncentrationsintervallet fra 5 til 500 </w:t>
      </w:r>
      <w:proofErr w:type="spellStart"/>
      <w:r w:rsidRPr="001C6C5F">
        <w:rPr>
          <w:sz w:val="24"/>
          <w:szCs w:val="24"/>
        </w:rPr>
        <w:t>ng</w:t>
      </w:r>
      <w:proofErr w:type="spellEnd"/>
      <w:r w:rsidRPr="001C6C5F">
        <w:rPr>
          <w:sz w:val="24"/>
          <w:szCs w:val="24"/>
        </w:rPr>
        <w:t>/ml.</w:t>
      </w:r>
    </w:p>
    <w:p w14:paraId="240B2CA8" w14:textId="77777777" w:rsidR="00F47D8E" w:rsidRPr="001C6C5F" w:rsidRDefault="00F47D8E" w:rsidP="00B00B90">
      <w:pPr>
        <w:ind w:left="851"/>
        <w:rPr>
          <w:sz w:val="24"/>
          <w:szCs w:val="24"/>
        </w:rPr>
      </w:pPr>
    </w:p>
    <w:p w14:paraId="5BBCDF6E" w14:textId="77777777" w:rsidR="00F47D8E" w:rsidRPr="001C6C5F" w:rsidRDefault="00F47D8E" w:rsidP="00B00B90">
      <w:pPr>
        <w:ind w:left="851"/>
        <w:rPr>
          <w:sz w:val="24"/>
          <w:szCs w:val="24"/>
          <w:u w:val="single"/>
        </w:rPr>
      </w:pPr>
      <w:r w:rsidRPr="001C6C5F">
        <w:rPr>
          <w:sz w:val="24"/>
          <w:szCs w:val="24"/>
          <w:u w:val="single"/>
        </w:rPr>
        <w:t>Biotransformation</w:t>
      </w:r>
    </w:p>
    <w:p w14:paraId="77D453DA" w14:textId="77777777" w:rsidR="00F47D8E" w:rsidRPr="001C6C5F" w:rsidRDefault="00F47D8E" w:rsidP="00B00B90">
      <w:pPr>
        <w:ind w:left="851"/>
        <w:rPr>
          <w:sz w:val="24"/>
          <w:szCs w:val="24"/>
        </w:rPr>
      </w:pPr>
      <w:r w:rsidRPr="001C6C5F">
        <w:rPr>
          <w:sz w:val="24"/>
          <w:szCs w:val="24"/>
        </w:rPr>
        <w:t xml:space="preserve">Den lille mængde </w:t>
      </w:r>
      <w:proofErr w:type="spellStart"/>
      <w:r w:rsidRPr="001C6C5F">
        <w:rPr>
          <w:sz w:val="24"/>
          <w:szCs w:val="24"/>
        </w:rPr>
        <w:t>mometasonfuroat</w:t>
      </w:r>
      <w:proofErr w:type="spellEnd"/>
      <w:r w:rsidRPr="001C6C5F">
        <w:rPr>
          <w:sz w:val="24"/>
          <w:szCs w:val="24"/>
        </w:rPr>
        <w:t xml:space="preserve">, som eventuelt synkes og absorberes, undergår udtalt </w:t>
      </w:r>
      <w:proofErr w:type="spellStart"/>
      <w:r w:rsidRPr="001C6C5F">
        <w:rPr>
          <w:i/>
          <w:iCs/>
          <w:sz w:val="24"/>
          <w:szCs w:val="24"/>
        </w:rPr>
        <w:t>first</w:t>
      </w:r>
      <w:proofErr w:type="spellEnd"/>
      <w:r w:rsidRPr="001C6C5F">
        <w:rPr>
          <w:i/>
          <w:iCs/>
          <w:sz w:val="24"/>
          <w:szCs w:val="24"/>
        </w:rPr>
        <w:t> </w:t>
      </w:r>
      <w:proofErr w:type="spellStart"/>
      <w:r w:rsidRPr="001C6C5F">
        <w:rPr>
          <w:i/>
          <w:iCs/>
          <w:sz w:val="24"/>
          <w:szCs w:val="24"/>
        </w:rPr>
        <w:t>pass</w:t>
      </w:r>
      <w:r w:rsidRPr="001C6C5F">
        <w:rPr>
          <w:sz w:val="24"/>
          <w:szCs w:val="24"/>
        </w:rPr>
        <w:noBreakHyphen/>
        <w:t>metabolisering</w:t>
      </w:r>
      <w:proofErr w:type="spellEnd"/>
      <w:r w:rsidRPr="001C6C5F">
        <w:rPr>
          <w:sz w:val="24"/>
          <w:szCs w:val="24"/>
        </w:rPr>
        <w:t xml:space="preserve"> i leveren.</w:t>
      </w:r>
    </w:p>
    <w:p w14:paraId="27A1CAAF" w14:textId="77777777" w:rsidR="00F47D8E" w:rsidRPr="001C6C5F" w:rsidRDefault="00F47D8E" w:rsidP="00B00B90">
      <w:pPr>
        <w:ind w:left="851"/>
        <w:rPr>
          <w:sz w:val="24"/>
          <w:szCs w:val="24"/>
        </w:rPr>
      </w:pPr>
      <w:proofErr w:type="spellStart"/>
      <w:r w:rsidRPr="001C6C5F">
        <w:rPr>
          <w:sz w:val="24"/>
          <w:szCs w:val="24"/>
        </w:rPr>
        <w:t>Olopatadin</w:t>
      </w:r>
      <w:proofErr w:type="spellEnd"/>
      <w:r w:rsidRPr="001C6C5F">
        <w:rPr>
          <w:sz w:val="24"/>
          <w:szCs w:val="24"/>
        </w:rPr>
        <w:t xml:space="preserve"> </w:t>
      </w:r>
      <w:proofErr w:type="spellStart"/>
      <w:r w:rsidRPr="001C6C5F">
        <w:rPr>
          <w:sz w:val="24"/>
          <w:szCs w:val="24"/>
        </w:rPr>
        <w:t>metaboliseres</w:t>
      </w:r>
      <w:proofErr w:type="spellEnd"/>
      <w:r w:rsidRPr="001C6C5F">
        <w:rPr>
          <w:sz w:val="24"/>
          <w:szCs w:val="24"/>
        </w:rPr>
        <w:t xml:space="preserve"> ikke i vid udstrækning. To metabolitter, mono-</w:t>
      </w:r>
      <w:proofErr w:type="spellStart"/>
      <w:r w:rsidRPr="001C6C5F">
        <w:rPr>
          <w:sz w:val="24"/>
          <w:szCs w:val="24"/>
        </w:rPr>
        <w:t>desmethyl</w:t>
      </w:r>
      <w:proofErr w:type="spellEnd"/>
      <w:r w:rsidRPr="001C6C5F">
        <w:rPr>
          <w:sz w:val="24"/>
          <w:szCs w:val="24"/>
        </w:rPr>
        <w:t xml:space="preserve"> og N-oxid, blev påvist i lave koncentrationer i urinen.</w:t>
      </w:r>
    </w:p>
    <w:p w14:paraId="04E9520D" w14:textId="77777777" w:rsidR="00F47D8E" w:rsidRPr="001C6C5F" w:rsidRDefault="00F47D8E" w:rsidP="00B00B90">
      <w:pPr>
        <w:ind w:left="851"/>
        <w:rPr>
          <w:sz w:val="24"/>
          <w:szCs w:val="24"/>
        </w:rPr>
      </w:pPr>
      <w:r w:rsidRPr="001C6C5F">
        <w:rPr>
          <w:i/>
          <w:iCs/>
          <w:sz w:val="24"/>
          <w:szCs w:val="24"/>
        </w:rPr>
        <w:t>In </w:t>
      </w:r>
      <w:proofErr w:type="spellStart"/>
      <w:r w:rsidRPr="001C6C5F">
        <w:rPr>
          <w:i/>
          <w:iCs/>
          <w:sz w:val="24"/>
          <w:szCs w:val="24"/>
        </w:rPr>
        <w:t>vitro</w:t>
      </w:r>
      <w:proofErr w:type="spellEnd"/>
      <w:r w:rsidRPr="001C6C5F">
        <w:rPr>
          <w:sz w:val="24"/>
          <w:szCs w:val="24"/>
        </w:rPr>
        <w:noBreakHyphen/>
        <w:t xml:space="preserve">studier har vist, at </w:t>
      </w:r>
      <w:proofErr w:type="spellStart"/>
      <w:r w:rsidRPr="001C6C5F">
        <w:rPr>
          <w:sz w:val="24"/>
          <w:szCs w:val="24"/>
        </w:rPr>
        <w:t>olopatadin</w:t>
      </w:r>
      <w:proofErr w:type="spellEnd"/>
      <w:r w:rsidRPr="001C6C5F">
        <w:rPr>
          <w:sz w:val="24"/>
          <w:szCs w:val="24"/>
        </w:rPr>
        <w:t xml:space="preserve"> ikke hæmmer metaboliske reaktioner, der involverer </w:t>
      </w:r>
      <w:proofErr w:type="spellStart"/>
      <w:r w:rsidRPr="001C6C5F">
        <w:rPr>
          <w:sz w:val="24"/>
          <w:szCs w:val="24"/>
        </w:rPr>
        <w:t>cytokrom</w:t>
      </w:r>
      <w:proofErr w:type="spellEnd"/>
      <w:r w:rsidRPr="001C6C5F">
        <w:rPr>
          <w:sz w:val="24"/>
          <w:szCs w:val="24"/>
        </w:rPr>
        <w:t xml:space="preserve"> P-450 </w:t>
      </w:r>
      <w:proofErr w:type="spellStart"/>
      <w:r w:rsidRPr="001C6C5F">
        <w:rPr>
          <w:sz w:val="24"/>
          <w:szCs w:val="24"/>
        </w:rPr>
        <w:t>isoenzymerne</w:t>
      </w:r>
      <w:proofErr w:type="spellEnd"/>
      <w:r w:rsidRPr="001C6C5F">
        <w:rPr>
          <w:sz w:val="24"/>
          <w:szCs w:val="24"/>
        </w:rPr>
        <w:t xml:space="preserve"> 1A2, 2C8, 2C9, 2C19, 2D6, 2E1 og 3A4. Disse resultater indikerer, at det er usandsynligt at </w:t>
      </w:r>
      <w:proofErr w:type="spellStart"/>
      <w:r w:rsidRPr="001C6C5F">
        <w:rPr>
          <w:sz w:val="24"/>
          <w:szCs w:val="24"/>
        </w:rPr>
        <w:t>olopatadin</w:t>
      </w:r>
      <w:proofErr w:type="spellEnd"/>
      <w:r w:rsidRPr="001C6C5F">
        <w:rPr>
          <w:sz w:val="24"/>
          <w:szCs w:val="24"/>
        </w:rPr>
        <w:t xml:space="preserve"> resulterer i metaboliske interaktioner med andre samtidigt administrerede aktive stoffer.</w:t>
      </w:r>
    </w:p>
    <w:p w14:paraId="05FD723A" w14:textId="77777777" w:rsidR="00F47D8E" w:rsidRPr="001C6C5F" w:rsidRDefault="00F47D8E" w:rsidP="00B00B90">
      <w:pPr>
        <w:ind w:left="851"/>
        <w:rPr>
          <w:sz w:val="24"/>
          <w:szCs w:val="24"/>
        </w:rPr>
      </w:pPr>
    </w:p>
    <w:p w14:paraId="6713C2B5" w14:textId="77777777" w:rsidR="00F47D8E" w:rsidRPr="001C6C5F" w:rsidRDefault="00F47D8E" w:rsidP="00B00B90">
      <w:pPr>
        <w:ind w:left="851"/>
        <w:rPr>
          <w:sz w:val="24"/>
          <w:szCs w:val="24"/>
          <w:u w:val="single"/>
        </w:rPr>
      </w:pPr>
      <w:r w:rsidRPr="001C6C5F">
        <w:rPr>
          <w:sz w:val="24"/>
          <w:szCs w:val="24"/>
          <w:u w:val="single"/>
        </w:rPr>
        <w:t>Elimination</w:t>
      </w:r>
    </w:p>
    <w:p w14:paraId="7C2176F6" w14:textId="77777777" w:rsidR="00F47D8E" w:rsidRPr="001C6C5F" w:rsidRDefault="00F47D8E" w:rsidP="00B00B90">
      <w:pPr>
        <w:ind w:left="851"/>
        <w:rPr>
          <w:sz w:val="24"/>
          <w:szCs w:val="24"/>
        </w:rPr>
      </w:pPr>
      <w:r w:rsidRPr="001C6C5F">
        <w:rPr>
          <w:sz w:val="24"/>
          <w:szCs w:val="24"/>
        </w:rPr>
        <w:t xml:space="preserve">Absorberet </w:t>
      </w:r>
      <w:proofErr w:type="spellStart"/>
      <w:r w:rsidRPr="001C6C5F">
        <w:rPr>
          <w:sz w:val="24"/>
          <w:szCs w:val="24"/>
        </w:rPr>
        <w:t>mometasonfuroat</w:t>
      </w:r>
      <w:proofErr w:type="spellEnd"/>
      <w:r w:rsidRPr="001C6C5F">
        <w:rPr>
          <w:sz w:val="24"/>
          <w:szCs w:val="24"/>
        </w:rPr>
        <w:t xml:space="preserve"> </w:t>
      </w:r>
      <w:proofErr w:type="spellStart"/>
      <w:r w:rsidRPr="001C6C5F">
        <w:rPr>
          <w:sz w:val="24"/>
          <w:szCs w:val="24"/>
        </w:rPr>
        <w:t>metaboliseres</w:t>
      </w:r>
      <w:proofErr w:type="spellEnd"/>
      <w:r w:rsidRPr="001C6C5F">
        <w:rPr>
          <w:sz w:val="24"/>
          <w:szCs w:val="24"/>
        </w:rPr>
        <w:t xml:space="preserve"> ekstensivt, og metabolitterne udskilles i urin og galde. Efter nasal administration var plasmahalveringstiden af </w:t>
      </w:r>
      <w:proofErr w:type="spellStart"/>
      <w:r w:rsidRPr="001C6C5F">
        <w:rPr>
          <w:sz w:val="24"/>
          <w:szCs w:val="24"/>
        </w:rPr>
        <w:t>mometasonfuroat</w:t>
      </w:r>
      <w:proofErr w:type="spellEnd"/>
      <w:r w:rsidRPr="001C6C5F">
        <w:rPr>
          <w:sz w:val="24"/>
          <w:szCs w:val="24"/>
        </w:rPr>
        <w:t xml:space="preserve"> ca. 18 til 20 timer hos raske voksne.</w:t>
      </w:r>
    </w:p>
    <w:p w14:paraId="2ADDBA13" w14:textId="77777777" w:rsidR="00F47D8E" w:rsidRPr="001C6C5F" w:rsidRDefault="00F47D8E" w:rsidP="00B00B90">
      <w:pPr>
        <w:ind w:left="851"/>
        <w:rPr>
          <w:sz w:val="24"/>
          <w:szCs w:val="24"/>
        </w:rPr>
      </w:pPr>
    </w:p>
    <w:p w14:paraId="17382460" w14:textId="77777777" w:rsidR="00F47D8E" w:rsidRPr="001C6C5F" w:rsidRDefault="00F47D8E" w:rsidP="00B00B90">
      <w:pPr>
        <w:ind w:left="851"/>
        <w:rPr>
          <w:sz w:val="24"/>
          <w:szCs w:val="24"/>
        </w:rPr>
      </w:pPr>
      <w:r w:rsidRPr="001C6C5F">
        <w:rPr>
          <w:sz w:val="24"/>
          <w:szCs w:val="24"/>
        </w:rPr>
        <w:t xml:space="preserve">I orale </w:t>
      </w:r>
      <w:proofErr w:type="spellStart"/>
      <w:r w:rsidRPr="001C6C5F">
        <w:rPr>
          <w:sz w:val="24"/>
          <w:szCs w:val="24"/>
        </w:rPr>
        <w:t>farmakokinetiske</w:t>
      </w:r>
      <w:proofErr w:type="spellEnd"/>
      <w:r w:rsidRPr="001C6C5F">
        <w:rPr>
          <w:sz w:val="24"/>
          <w:szCs w:val="24"/>
        </w:rPr>
        <w:t xml:space="preserve"> studier var plasmahalveringstiden for </w:t>
      </w:r>
      <w:proofErr w:type="spellStart"/>
      <w:r w:rsidRPr="001C6C5F">
        <w:rPr>
          <w:sz w:val="24"/>
          <w:szCs w:val="24"/>
        </w:rPr>
        <w:t>olopatadin</w:t>
      </w:r>
      <w:proofErr w:type="spellEnd"/>
      <w:r w:rsidRPr="001C6C5F">
        <w:rPr>
          <w:sz w:val="24"/>
          <w:szCs w:val="24"/>
        </w:rPr>
        <w:t xml:space="preserve"> ca. 8 til 12 timer, og eliminationen skete primært via nyrerne. Ca. 60-70 % af dosen blev genfundet i urinen som aktivt stof.</w:t>
      </w:r>
    </w:p>
    <w:p w14:paraId="5FD83690" w14:textId="77777777" w:rsidR="00F47D8E" w:rsidRPr="001C6C5F" w:rsidRDefault="00F47D8E" w:rsidP="00B00B90">
      <w:pPr>
        <w:ind w:left="851"/>
        <w:rPr>
          <w:sz w:val="24"/>
          <w:szCs w:val="24"/>
        </w:rPr>
      </w:pPr>
      <w:r w:rsidRPr="001C6C5F">
        <w:rPr>
          <w:sz w:val="24"/>
          <w:szCs w:val="24"/>
        </w:rPr>
        <w:t xml:space="preserve">Efter nasal administration var plasmahalveringstiden af </w:t>
      </w:r>
      <w:proofErr w:type="spellStart"/>
      <w:r w:rsidRPr="001C6C5F">
        <w:rPr>
          <w:sz w:val="24"/>
          <w:szCs w:val="24"/>
        </w:rPr>
        <w:t>olopatadin</w:t>
      </w:r>
      <w:proofErr w:type="spellEnd"/>
      <w:r w:rsidRPr="001C6C5F">
        <w:rPr>
          <w:sz w:val="24"/>
          <w:szCs w:val="24"/>
        </w:rPr>
        <w:t xml:space="preserve"> ca. 6 til 7 timer hos raske voksne.</w:t>
      </w:r>
    </w:p>
    <w:p w14:paraId="04B21B4A" w14:textId="77777777" w:rsidR="00F47D8E" w:rsidRPr="001C6C5F" w:rsidRDefault="00F47D8E" w:rsidP="00B00B90">
      <w:pPr>
        <w:ind w:left="851"/>
        <w:rPr>
          <w:sz w:val="24"/>
          <w:szCs w:val="24"/>
        </w:rPr>
      </w:pPr>
    </w:p>
    <w:p w14:paraId="3FCDABB7" w14:textId="77777777" w:rsidR="00F47D8E" w:rsidRPr="001C6C5F" w:rsidRDefault="00F47D8E" w:rsidP="00B00B90">
      <w:pPr>
        <w:ind w:left="851"/>
        <w:rPr>
          <w:sz w:val="24"/>
          <w:szCs w:val="24"/>
          <w:u w:val="single"/>
        </w:rPr>
      </w:pPr>
      <w:r w:rsidRPr="001C6C5F">
        <w:rPr>
          <w:sz w:val="24"/>
          <w:szCs w:val="24"/>
          <w:u w:val="single"/>
        </w:rPr>
        <w:t>Nedsat leverfunktion</w:t>
      </w:r>
    </w:p>
    <w:p w14:paraId="50417069" w14:textId="77777777" w:rsidR="00F47D8E" w:rsidRPr="001C6C5F" w:rsidRDefault="00F47D8E" w:rsidP="00B00B90">
      <w:pPr>
        <w:ind w:left="851"/>
        <w:rPr>
          <w:i/>
          <w:iCs/>
          <w:sz w:val="24"/>
          <w:szCs w:val="24"/>
        </w:rPr>
      </w:pPr>
      <w:proofErr w:type="spellStart"/>
      <w:r w:rsidRPr="001C6C5F">
        <w:rPr>
          <w:i/>
          <w:iCs/>
          <w:sz w:val="24"/>
          <w:szCs w:val="24"/>
        </w:rPr>
        <w:t>Olopatadin</w:t>
      </w:r>
      <w:proofErr w:type="spellEnd"/>
      <w:r w:rsidRPr="001C6C5F">
        <w:rPr>
          <w:i/>
          <w:iCs/>
          <w:sz w:val="24"/>
          <w:szCs w:val="24"/>
        </w:rPr>
        <w:t>:</w:t>
      </w:r>
    </w:p>
    <w:p w14:paraId="79823951" w14:textId="77777777" w:rsidR="00F47D8E" w:rsidRPr="001C6C5F" w:rsidRDefault="00F47D8E" w:rsidP="00B00B90">
      <w:pPr>
        <w:ind w:left="851"/>
        <w:rPr>
          <w:sz w:val="24"/>
          <w:szCs w:val="24"/>
        </w:rPr>
      </w:pPr>
      <w:r w:rsidRPr="001C6C5F">
        <w:rPr>
          <w:sz w:val="24"/>
          <w:szCs w:val="24"/>
        </w:rPr>
        <w:t xml:space="preserve">Der forventes ingen klinisk relevant indvirkning af nedsat leverfunktion på </w:t>
      </w:r>
      <w:proofErr w:type="spellStart"/>
      <w:r w:rsidRPr="001C6C5F">
        <w:rPr>
          <w:sz w:val="24"/>
          <w:szCs w:val="24"/>
        </w:rPr>
        <w:t>olopatadins</w:t>
      </w:r>
      <w:proofErr w:type="spellEnd"/>
      <w:r w:rsidRPr="001C6C5F">
        <w:rPr>
          <w:sz w:val="24"/>
          <w:szCs w:val="24"/>
        </w:rPr>
        <w:t xml:space="preserve"> farmakokinetik, da det overvejende udskilles uændret via urinen (se pkt. 4.2).</w:t>
      </w:r>
    </w:p>
    <w:p w14:paraId="13DDDC14" w14:textId="77777777" w:rsidR="00F47D8E" w:rsidRPr="001C6C5F" w:rsidRDefault="00F47D8E" w:rsidP="00B00B90">
      <w:pPr>
        <w:ind w:left="851"/>
        <w:rPr>
          <w:sz w:val="24"/>
          <w:szCs w:val="24"/>
        </w:rPr>
      </w:pPr>
    </w:p>
    <w:p w14:paraId="4150A449" w14:textId="77777777" w:rsidR="00F47D8E" w:rsidRPr="001C6C5F" w:rsidRDefault="00F47D8E" w:rsidP="00B00B90">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4DBB6720" w14:textId="77777777" w:rsidR="00F47D8E" w:rsidRPr="001C6C5F" w:rsidRDefault="00F47D8E" w:rsidP="00B00B90">
      <w:pPr>
        <w:ind w:left="851"/>
        <w:rPr>
          <w:sz w:val="24"/>
          <w:szCs w:val="24"/>
        </w:rPr>
      </w:pPr>
      <w:r w:rsidRPr="001C6C5F">
        <w:rPr>
          <w:sz w:val="24"/>
          <w:szCs w:val="24"/>
        </w:rPr>
        <w:lastRenderedPageBreak/>
        <w:t xml:space="preserve">Et studie udført med inhaleret </w:t>
      </w:r>
      <w:proofErr w:type="spellStart"/>
      <w:r w:rsidRPr="001C6C5F">
        <w:rPr>
          <w:sz w:val="24"/>
          <w:szCs w:val="24"/>
        </w:rPr>
        <w:t>mometasonfuroat</w:t>
      </w:r>
      <w:proofErr w:type="spellEnd"/>
      <w:r w:rsidRPr="001C6C5F">
        <w:rPr>
          <w:sz w:val="24"/>
          <w:szCs w:val="24"/>
        </w:rPr>
        <w:t xml:space="preserve"> hos voksne med let, moderat og svært nedsat leverfunktion har vist, at de maksimale plasmakoncentrationer af </w:t>
      </w:r>
      <w:proofErr w:type="spellStart"/>
      <w:r w:rsidRPr="001C6C5F">
        <w:rPr>
          <w:sz w:val="24"/>
          <w:szCs w:val="24"/>
        </w:rPr>
        <w:t>mometasonfuroat</w:t>
      </w:r>
      <w:proofErr w:type="spellEnd"/>
      <w:r w:rsidRPr="001C6C5F">
        <w:rPr>
          <w:sz w:val="24"/>
          <w:szCs w:val="24"/>
        </w:rPr>
        <w:t xml:space="preserve"> synes at stige med sværhedsgraden af nedsat leverfunktion, imidlertid var antallet af </w:t>
      </w:r>
      <w:proofErr w:type="spellStart"/>
      <w:r w:rsidRPr="001C6C5F">
        <w:rPr>
          <w:sz w:val="24"/>
          <w:szCs w:val="24"/>
        </w:rPr>
        <w:t>detekterbare</w:t>
      </w:r>
      <w:proofErr w:type="spellEnd"/>
      <w:r w:rsidRPr="001C6C5F">
        <w:rPr>
          <w:sz w:val="24"/>
          <w:szCs w:val="24"/>
        </w:rPr>
        <w:t xml:space="preserve"> niveauer få (se pkt. 4.2).</w:t>
      </w:r>
    </w:p>
    <w:p w14:paraId="297011F7" w14:textId="77777777" w:rsidR="00F47D8E" w:rsidRPr="001C6C5F" w:rsidRDefault="00F47D8E" w:rsidP="00B00B90">
      <w:pPr>
        <w:ind w:left="851"/>
        <w:rPr>
          <w:sz w:val="24"/>
          <w:szCs w:val="24"/>
        </w:rPr>
      </w:pPr>
    </w:p>
    <w:p w14:paraId="4B6DF451" w14:textId="77777777" w:rsidR="00F47D8E" w:rsidRPr="001C6C5F" w:rsidRDefault="00F47D8E" w:rsidP="00B00B90">
      <w:pPr>
        <w:ind w:left="851"/>
        <w:rPr>
          <w:sz w:val="24"/>
          <w:szCs w:val="24"/>
          <w:u w:val="single"/>
        </w:rPr>
      </w:pPr>
      <w:r w:rsidRPr="001C6C5F">
        <w:rPr>
          <w:sz w:val="24"/>
          <w:szCs w:val="24"/>
          <w:u w:val="single"/>
        </w:rPr>
        <w:t>Nedsat nyrefunktion</w:t>
      </w:r>
    </w:p>
    <w:p w14:paraId="54429B1F" w14:textId="77777777" w:rsidR="00F47D8E" w:rsidRPr="001C6C5F" w:rsidRDefault="00F47D8E" w:rsidP="00B00B90">
      <w:pPr>
        <w:ind w:left="851"/>
        <w:rPr>
          <w:i/>
          <w:iCs/>
          <w:sz w:val="24"/>
          <w:szCs w:val="24"/>
        </w:rPr>
      </w:pPr>
      <w:proofErr w:type="spellStart"/>
      <w:r w:rsidRPr="001C6C5F">
        <w:rPr>
          <w:i/>
          <w:iCs/>
          <w:sz w:val="24"/>
          <w:szCs w:val="24"/>
        </w:rPr>
        <w:t>Olopatadin</w:t>
      </w:r>
      <w:proofErr w:type="spellEnd"/>
      <w:r w:rsidRPr="001C6C5F">
        <w:rPr>
          <w:i/>
          <w:iCs/>
          <w:sz w:val="24"/>
          <w:szCs w:val="24"/>
        </w:rPr>
        <w:t>:</w:t>
      </w:r>
    </w:p>
    <w:p w14:paraId="1A45C9FB" w14:textId="77777777" w:rsidR="00F47D8E" w:rsidRPr="001C6C5F" w:rsidRDefault="00F47D8E" w:rsidP="00B00B90">
      <w:pPr>
        <w:ind w:left="851"/>
        <w:rPr>
          <w:sz w:val="24"/>
          <w:szCs w:val="24"/>
        </w:rPr>
      </w:pPr>
      <w:r w:rsidRPr="001C6C5F">
        <w:rPr>
          <w:sz w:val="24"/>
          <w:szCs w:val="24"/>
        </w:rPr>
        <w:t xml:space="preserve">Eftersom </w:t>
      </w:r>
      <w:proofErr w:type="spellStart"/>
      <w:r w:rsidRPr="001C6C5F">
        <w:rPr>
          <w:sz w:val="24"/>
          <w:szCs w:val="24"/>
        </w:rPr>
        <w:t>olopatadin</w:t>
      </w:r>
      <w:proofErr w:type="spellEnd"/>
      <w:r w:rsidRPr="001C6C5F">
        <w:rPr>
          <w:sz w:val="24"/>
          <w:szCs w:val="24"/>
        </w:rPr>
        <w:t xml:space="preserve"> primært udskilles i urinen som </w:t>
      </w:r>
      <w:proofErr w:type="spellStart"/>
      <w:r w:rsidRPr="001C6C5F">
        <w:rPr>
          <w:sz w:val="24"/>
          <w:szCs w:val="24"/>
        </w:rPr>
        <w:t>uomdannet</w:t>
      </w:r>
      <w:proofErr w:type="spellEnd"/>
      <w:r w:rsidRPr="001C6C5F">
        <w:rPr>
          <w:sz w:val="24"/>
          <w:szCs w:val="24"/>
        </w:rPr>
        <w:t xml:space="preserve"> aktivt stof, medfører nedsat nyrefunktion ændringer i farmakokinetikken af </w:t>
      </w:r>
      <w:proofErr w:type="spellStart"/>
      <w:r w:rsidRPr="001C6C5F">
        <w:rPr>
          <w:sz w:val="24"/>
          <w:szCs w:val="24"/>
        </w:rPr>
        <w:t>olopatadin</w:t>
      </w:r>
      <w:proofErr w:type="spellEnd"/>
      <w:r w:rsidRPr="001C6C5F">
        <w:rPr>
          <w:sz w:val="24"/>
          <w:szCs w:val="24"/>
        </w:rPr>
        <w:t xml:space="preserve"> med en 8 gange større plasma AUC</w:t>
      </w:r>
      <w:r w:rsidRPr="001C6C5F">
        <w:rPr>
          <w:snapToGrid w:val="0"/>
          <w:sz w:val="24"/>
          <w:szCs w:val="24"/>
          <w:vertAlign w:val="subscript"/>
        </w:rPr>
        <w:t>0-∞</w:t>
      </w:r>
      <w:r w:rsidRPr="001C6C5F">
        <w:rPr>
          <w:snapToGrid w:val="0"/>
          <w:sz w:val="24"/>
          <w:szCs w:val="24"/>
        </w:rPr>
        <w:t xml:space="preserve"> </w:t>
      </w:r>
      <w:r w:rsidRPr="001C6C5F">
        <w:rPr>
          <w:sz w:val="24"/>
          <w:szCs w:val="24"/>
        </w:rPr>
        <w:t xml:space="preserve">hos patienter med svært nedsat nyrefunktion (gennemsnitlig </w:t>
      </w:r>
      <w:proofErr w:type="spellStart"/>
      <w:r w:rsidRPr="001C6C5F">
        <w:rPr>
          <w:sz w:val="24"/>
          <w:szCs w:val="24"/>
        </w:rPr>
        <w:t>kreatininclearance</w:t>
      </w:r>
      <w:proofErr w:type="spellEnd"/>
      <w:r w:rsidRPr="001C6C5F">
        <w:rPr>
          <w:sz w:val="24"/>
          <w:szCs w:val="24"/>
        </w:rPr>
        <w:t xml:space="preserve"> på 13,0 ml/min) sammenlignet med raske voksne. Efter en oral dosis på 10 mg hos patienter i hæmodialyse (uden diurese) var </w:t>
      </w:r>
      <w:proofErr w:type="spellStart"/>
      <w:r w:rsidRPr="001C6C5F">
        <w:rPr>
          <w:sz w:val="24"/>
          <w:szCs w:val="24"/>
        </w:rPr>
        <w:t>olopatadins</w:t>
      </w:r>
      <w:proofErr w:type="spellEnd"/>
      <w:r w:rsidRPr="001C6C5F">
        <w:rPr>
          <w:sz w:val="24"/>
          <w:szCs w:val="24"/>
        </w:rPr>
        <w:t xml:space="preserve"> plasmakoncentration signifikant lavere på hæmodialysedage end på dage uden hæmodialyse, hvilket tyder på, at </w:t>
      </w:r>
      <w:proofErr w:type="spellStart"/>
      <w:r w:rsidRPr="001C6C5F">
        <w:rPr>
          <w:sz w:val="24"/>
          <w:szCs w:val="24"/>
        </w:rPr>
        <w:t>olopatadin</w:t>
      </w:r>
      <w:proofErr w:type="spellEnd"/>
      <w:r w:rsidRPr="001C6C5F">
        <w:rPr>
          <w:sz w:val="24"/>
          <w:szCs w:val="24"/>
        </w:rPr>
        <w:t xml:space="preserve"> kan fjernes ved hjælp af hæmodialyse.</w:t>
      </w:r>
    </w:p>
    <w:p w14:paraId="0262743C" w14:textId="77777777" w:rsidR="00F47D8E" w:rsidRPr="001C6C5F" w:rsidRDefault="00F47D8E" w:rsidP="00B00B90">
      <w:pPr>
        <w:ind w:left="851"/>
        <w:rPr>
          <w:sz w:val="24"/>
          <w:szCs w:val="24"/>
        </w:rPr>
      </w:pPr>
    </w:p>
    <w:p w14:paraId="1611D14E" w14:textId="77777777" w:rsidR="00F47D8E" w:rsidRPr="001C6C5F" w:rsidRDefault="00F47D8E" w:rsidP="00B00B90">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449756F5" w14:textId="77777777" w:rsidR="00F47D8E" w:rsidRPr="001C6C5F" w:rsidRDefault="00F47D8E" w:rsidP="00B00B90">
      <w:pPr>
        <w:ind w:left="851"/>
        <w:rPr>
          <w:sz w:val="24"/>
          <w:szCs w:val="24"/>
        </w:rPr>
      </w:pPr>
      <w:r w:rsidRPr="001C6C5F">
        <w:rPr>
          <w:sz w:val="24"/>
          <w:szCs w:val="24"/>
        </w:rPr>
        <w:t xml:space="preserve">På grund af det meget lille bidrag fra </w:t>
      </w:r>
      <w:proofErr w:type="spellStart"/>
      <w:r w:rsidRPr="001C6C5F">
        <w:rPr>
          <w:sz w:val="24"/>
          <w:szCs w:val="24"/>
        </w:rPr>
        <w:t>urinvejen</w:t>
      </w:r>
      <w:proofErr w:type="spellEnd"/>
      <w:r w:rsidRPr="001C6C5F">
        <w:rPr>
          <w:sz w:val="24"/>
          <w:szCs w:val="24"/>
        </w:rPr>
        <w:t xml:space="preserve"> i forhold til total eliminering af </w:t>
      </w:r>
      <w:proofErr w:type="spellStart"/>
      <w:r w:rsidRPr="001C6C5F">
        <w:rPr>
          <w:sz w:val="24"/>
          <w:szCs w:val="24"/>
        </w:rPr>
        <w:t>mometasonfuroat</w:t>
      </w:r>
      <w:proofErr w:type="spellEnd"/>
      <w:r w:rsidRPr="001C6C5F">
        <w:rPr>
          <w:sz w:val="24"/>
          <w:szCs w:val="24"/>
        </w:rPr>
        <w:t xml:space="preserve"> fra kroppen er indvirkningen af nedsat nyrefunktion på </w:t>
      </w:r>
      <w:proofErr w:type="spellStart"/>
      <w:r w:rsidRPr="001C6C5F">
        <w:rPr>
          <w:sz w:val="24"/>
          <w:szCs w:val="24"/>
        </w:rPr>
        <w:t>mometasonfuroats</w:t>
      </w:r>
      <w:proofErr w:type="spellEnd"/>
      <w:r w:rsidRPr="001C6C5F">
        <w:rPr>
          <w:sz w:val="24"/>
          <w:szCs w:val="24"/>
        </w:rPr>
        <w:t xml:space="preserve"> farmakokinetik ikke undersøgt (se pkt. 4.2).</w:t>
      </w:r>
    </w:p>
    <w:p w14:paraId="7CEFD9A1" w14:textId="77777777" w:rsidR="00F47D8E" w:rsidRPr="001C6C5F" w:rsidRDefault="00F47D8E" w:rsidP="00B00B90">
      <w:pPr>
        <w:ind w:left="851"/>
        <w:rPr>
          <w:sz w:val="24"/>
          <w:szCs w:val="24"/>
        </w:rPr>
      </w:pPr>
    </w:p>
    <w:p w14:paraId="187CF385" w14:textId="77777777" w:rsidR="00F47D8E" w:rsidRPr="001C6C5F" w:rsidRDefault="00F47D8E" w:rsidP="00B00B90">
      <w:pPr>
        <w:ind w:left="851"/>
        <w:rPr>
          <w:i/>
          <w:iCs/>
          <w:sz w:val="24"/>
          <w:szCs w:val="24"/>
        </w:rPr>
      </w:pPr>
      <w:r w:rsidRPr="001C6C5F">
        <w:rPr>
          <w:i/>
          <w:iCs/>
          <w:sz w:val="24"/>
          <w:szCs w:val="24"/>
        </w:rPr>
        <w:t>Ældre</w:t>
      </w:r>
    </w:p>
    <w:p w14:paraId="0C96FCE0" w14:textId="77777777" w:rsidR="00F47D8E" w:rsidRPr="001C6C5F" w:rsidRDefault="00F47D8E" w:rsidP="00B00B90">
      <w:pPr>
        <w:ind w:left="851"/>
        <w:rPr>
          <w:sz w:val="24"/>
          <w:szCs w:val="24"/>
        </w:rPr>
      </w:pPr>
      <w:r w:rsidRPr="001C6C5F">
        <w:rPr>
          <w:sz w:val="24"/>
          <w:szCs w:val="24"/>
        </w:rPr>
        <w:t xml:space="preserve">I studier, hvor der blev foretaget en sammenligning af farmakokinetikken af orale </w:t>
      </w:r>
      <w:proofErr w:type="spellStart"/>
      <w:r w:rsidRPr="001C6C5F">
        <w:rPr>
          <w:sz w:val="24"/>
          <w:szCs w:val="24"/>
        </w:rPr>
        <w:t>olopatadin</w:t>
      </w:r>
      <w:proofErr w:type="spellEnd"/>
      <w:r w:rsidRPr="001C6C5F">
        <w:rPr>
          <w:sz w:val="24"/>
          <w:szCs w:val="24"/>
        </w:rPr>
        <w:t xml:space="preserve">-doser på 10 mg hos henholdsvis unge (gennemsnitsalder 21 år) og ældre (gennemsnitsalder 74 år), blev der ikke set nogen signifikant forskel i plasmakoncentrationen (AUC), proteinbindingen eller urinudskillelsen af </w:t>
      </w:r>
      <w:proofErr w:type="spellStart"/>
      <w:r w:rsidRPr="001C6C5F">
        <w:rPr>
          <w:sz w:val="24"/>
          <w:szCs w:val="24"/>
        </w:rPr>
        <w:t>uomdannet</w:t>
      </w:r>
      <w:proofErr w:type="spellEnd"/>
      <w:r w:rsidRPr="001C6C5F">
        <w:rPr>
          <w:sz w:val="24"/>
          <w:szCs w:val="24"/>
        </w:rPr>
        <w:t xml:space="preserve"> moderstof og metabolitter.</w:t>
      </w:r>
    </w:p>
    <w:p w14:paraId="04CC9232" w14:textId="77777777" w:rsidR="009260DE" w:rsidRPr="001C6C5F" w:rsidRDefault="009260DE" w:rsidP="009260DE">
      <w:pPr>
        <w:tabs>
          <w:tab w:val="left" w:pos="851"/>
        </w:tabs>
        <w:ind w:left="851"/>
        <w:rPr>
          <w:sz w:val="24"/>
          <w:szCs w:val="24"/>
        </w:rPr>
      </w:pPr>
    </w:p>
    <w:p w14:paraId="37113A5E" w14:textId="22D4A2BC" w:rsidR="009260DE" w:rsidRPr="001C6C5F" w:rsidRDefault="009260DE" w:rsidP="009260DE">
      <w:pPr>
        <w:tabs>
          <w:tab w:val="left" w:pos="851"/>
        </w:tabs>
        <w:ind w:left="851" w:hanging="851"/>
        <w:rPr>
          <w:b/>
          <w:sz w:val="24"/>
          <w:szCs w:val="24"/>
        </w:rPr>
      </w:pPr>
      <w:r w:rsidRPr="001C6C5F">
        <w:rPr>
          <w:b/>
          <w:sz w:val="24"/>
          <w:szCs w:val="24"/>
        </w:rPr>
        <w:t>5.3</w:t>
      </w:r>
      <w:r w:rsidRPr="001C6C5F">
        <w:rPr>
          <w:b/>
          <w:sz w:val="24"/>
          <w:szCs w:val="24"/>
        </w:rPr>
        <w:tab/>
      </w:r>
      <w:bookmarkStart w:id="12" w:name="_Hlk121750318"/>
      <w:r w:rsidR="007637B8" w:rsidRPr="00BA4587">
        <w:rPr>
          <w:b/>
          <w:sz w:val="24"/>
          <w:szCs w:val="24"/>
        </w:rPr>
        <w:t>Non-kliniske sikkerhedsdata</w:t>
      </w:r>
      <w:bookmarkEnd w:id="12"/>
    </w:p>
    <w:p w14:paraId="28EB6C82" w14:textId="77777777" w:rsidR="0074107D" w:rsidRPr="001C6C5F" w:rsidRDefault="0074107D" w:rsidP="00B00B90">
      <w:pPr>
        <w:ind w:left="851"/>
        <w:rPr>
          <w:i/>
          <w:iCs/>
          <w:sz w:val="24"/>
          <w:szCs w:val="24"/>
        </w:rPr>
      </w:pPr>
    </w:p>
    <w:p w14:paraId="42BE739F" w14:textId="345E839A" w:rsidR="00F47D8E" w:rsidRPr="001C6C5F" w:rsidRDefault="00F47D8E" w:rsidP="00B00B90">
      <w:pPr>
        <w:ind w:left="851"/>
        <w:rPr>
          <w:i/>
          <w:iCs/>
          <w:sz w:val="24"/>
          <w:szCs w:val="24"/>
        </w:rPr>
      </w:pPr>
      <w:proofErr w:type="spellStart"/>
      <w:r w:rsidRPr="001C6C5F">
        <w:rPr>
          <w:i/>
          <w:iCs/>
          <w:sz w:val="24"/>
          <w:szCs w:val="24"/>
        </w:rPr>
        <w:t>Olopatadin</w:t>
      </w:r>
      <w:proofErr w:type="spellEnd"/>
      <w:r w:rsidRPr="001C6C5F">
        <w:rPr>
          <w:i/>
          <w:iCs/>
          <w:sz w:val="24"/>
          <w:szCs w:val="24"/>
        </w:rPr>
        <w:t>:</w:t>
      </w:r>
    </w:p>
    <w:p w14:paraId="1F66664B" w14:textId="77777777" w:rsidR="00F47D8E" w:rsidRPr="001C6C5F" w:rsidRDefault="00F47D8E" w:rsidP="00B00B90">
      <w:pPr>
        <w:numPr>
          <w:ilvl w:val="12"/>
          <w:numId w:val="0"/>
        </w:numPr>
        <w:ind w:left="851" w:right="11"/>
        <w:rPr>
          <w:sz w:val="24"/>
          <w:szCs w:val="24"/>
        </w:rPr>
      </w:pPr>
      <w:r w:rsidRPr="001C6C5F">
        <w:rPr>
          <w:sz w:val="24"/>
          <w:szCs w:val="24"/>
        </w:rPr>
        <w:t xml:space="preserve">Non-kliniske data viser ingen speciel risiko for mennesker vurderet ud fra konventionelle studier af sikkerhedsfarmakologi, toksicitet efter gentagne doser, genotoksicitet, </w:t>
      </w:r>
      <w:proofErr w:type="spellStart"/>
      <w:r w:rsidRPr="001C6C5F">
        <w:rPr>
          <w:sz w:val="24"/>
          <w:szCs w:val="24"/>
        </w:rPr>
        <w:t>karcinogent</w:t>
      </w:r>
      <w:proofErr w:type="spellEnd"/>
      <w:r w:rsidRPr="001C6C5F">
        <w:rPr>
          <w:sz w:val="24"/>
          <w:szCs w:val="24"/>
        </w:rPr>
        <w:t xml:space="preserve"> potentiale samt reproduktionstoksicitet.</w:t>
      </w:r>
    </w:p>
    <w:p w14:paraId="366F0252" w14:textId="77777777" w:rsidR="00F47D8E" w:rsidRPr="001C6C5F" w:rsidRDefault="00F47D8E" w:rsidP="00B00B90">
      <w:pPr>
        <w:numPr>
          <w:ilvl w:val="12"/>
          <w:numId w:val="0"/>
        </w:numPr>
        <w:ind w:left="851" w:right="11"/>
        <w:rPr>
          <w:sz w:val="24"/>
          <w:szCs w:val="24"/>
        </w:rPr>
      </w:pPr>
    </w:p>
    <w:p w14:paraId="5BB8CAAB" w14:textId="77777777" w:rsidR="00F47D8E" w:rsidRPr="001C6C5F" w:rsidRDefault="00F47D8E" w:rsidP="00B00B90">
      <w:pPr>
        <w:numPr>
          <w:ilvl w:val="12"/>
          <w:numId w:val="0"/>
        </w:numPr>
        <w:ind w:left="851" w:right="11"/>
        <w:rPr>
          <w:sz w:val="24"/>
          <w:szCs w:val="24"/>
        </w:rPr>
      </w:pPr>
      <w:r w:rsidRPr="001C6C5F">
        <w:rPr>
          <w:sz w:val="24"/>
          <w:szCs w:val="24"/>
        </w:rPr>
        <w:t xml:space="preserve">Dyrestudier har vist nedsat vækst hos diende afkom af moderdyr, der fik systemiske doser af </w:t>
      </w:r>
      <w:proofErr w:type="spellStart"/>
      <w:r w:rsidRPr="001C6C5F">
        <w:rPr>
          <w:sz w:val="24"/>
          <w:szCs w:val="24"/>
        </w:rPr>
        <w:t>olopatadin</w:t>
      </w:r>
      <w:proofErr w:type="spellEnd"/>
      <w:r w:rsidRPr="001C6C5F">
        <w:rPr>
          <w:sz w:val="24"/>
          <w:szCs w:val="24"/>
        </w:rPr>
        <w:t xml:space="preserve">, der lå godt over det anbefalede maksimumniveau til intranasal anvendelse hos mennesker. Der er fundet </w:t>
      </w:r>
      <w:proofErr w:type="spellStart"/>
      <w:r w:rsidRPr="001C6C5F">
        <w:rPr>
          <w:sz w:val="24"/>
          <w:szCs w:val="24"/>
        </w:rPr>
        <w:t>olopatadin</w:t>
      </w:r>
      <w:proofErr w:type="spellEnd"/>
      <w:r w:rsidRPr="001C6C5F">
        <w:rPr>
          <w:sz w:val="24"/>
          <w:szCs w:val="24"/>
        </w:rPr>
        <w:t xml:space="preserve"> i mælken hos diegivende rotter efter oral administration.</w:t>
      </w:r>
    </w:p>
    <w:p w14:paraId="5B43FBE1" w14:textId="77777777" w:rsidR="00F47D8E" w:rsidRPr="001C6C5F" w:rsidRDefault="00F47D8E" w:rsidP="00B00B90">
      <w:pPr>
        <w:numPr>
          <w:ilvl w:val="12"/>
          <w:numId w:val="0"/>
        </w:numPr>
        <w:ind w:left="851" w:right="11"/>
        <w:rPr>
          <w:sz w:val="24"/>
          <w:szCs w:val="24"/>
        </w:rPr>
      </w:pPr>
    </w:p>
    <w:p w14:paraId="5A22C6F2" w14:textId="77777777" w:rsidR="00F47D8E" w:rsidRPr="001C6C5F" w:rsidRDefault="00F47D8E" w:rsidP="00B00B90">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03371473" w14:textId="77777777" w:rsidR="00F47D8E" w:rsidRPr="001C6C5F" w:rsidRDefault="00F47D8E" w:rsidP="00B00B90">
      <w:pPr>
        <w:numPr>
          <w:ilvl w:val="12"/>
          <w:numId w:val="0"/>
        </w:numPr>
        <w:ind w:left="851" w:right="11"/>
        <w:rPr>
          <w:sz w:val="24"/>
          <w:szCs w:val="24"/>
        </w:rPr>
      </w:pPr>
      <w:r w:rsidRPr="001C6C5F">
        <w:rPr>
          <w:sz w:val="24"/>
          <w:szCs w:val="24"/>
        </w:rPr>
        <w:t xml:space="preserve">Der kunne ikke påvises toksiske virkninger alene forårsaget af </w:t>
      </w:r>
      <w:proofErr w:type="spellStart"/>
      <w:r w:rsidRPr="001C6C5F">
        <w:rPr>
          <w:sz w:val="24"/>
          <w:szCs w:val="24"/>
        </w:rPr>
        <w:t>mometasonfuroat</w:t>
      </w:r>
      <w:proofErr w:type="spellEnd"/>
      <w:r w:rsidRPr="001C6C5F">
        <w:rPr>
          <w:sz w:val="24"/>
          <w:szCs w:val="24"/>
        </w:rPr>
        <w:t xml:space="preserve">. Alle de observerede virkninger fandtes typiske for denne gruppe af stoffer og var relaterede til </w:t>
      </w:r>
      <w:proofErr w:type="spellStart"/>
      <w:r w:rsidRPr="001C6C5F">
        <w:rPr>
          <w:sz w:val="24"/>
          <w:szCs w:val="24"/>
        </w:rPr>
        <w:t>glukokortikoiders</w:t>
      </w:r>
      <w:proofErr w:type="spellEnd"/>
      <w:r w:rsidRPr="001C6C5F">
        <w:rPr>
          <w:sz w:val="24"/>
          <w:szCs w:val="24"/>
        </w:rPr>
        <w:t xml:space="preserve"> farmakologiske virkninger.</w:t>
      </w:r>
    </w:p>
    <w:p w14:paraId="73182DC8" w14:textId="77777777" w:rsidR="00F47D8E" w:rsidRPr="001C6C5F" w:rsidRDefault="00F47D8E" w:rsidP="00B00B90">
      <w:pPr>
        <w:numPr>
          <w:ilvl w:val="12"/>
          <w:numId w:val="0"/>
        </w:numPr>
        <w:ind w:left="851" w:right="11"/>
        <w:rPr>
          <w:sz w:val="24"/>
          <w:szCs w:val="24"/>
        </w:rPr>
      </w:pPr>
    </w:p>
    <w:p w14:paraId="01A13FBB" w14:textId="77777777" w:rsidR="00F47D8E" w:rsidRPr="001C6C5F" w:rsidRDefault="00F47D8E" w:rsidP="00B00B90">
      <w:pPr>
        <w:numPr>
          <w:ilvl w:val="12"/>
          <w:numId w:val="0"/>
        </w:numPr>
        <w:ind w:left="851" w:right="11"/>
        <w:rPr>
          <w:sz w:val="24"/>
          <w:szCs w:val="24"/>
        </w:rPr>
      </w:pPr>
      <w:r w:rsidRPr="001C6C5F">
        <w:rPr>
          <w:sz w:val="24"/>
          <w:szCs w:val="24"/>
        </w:rPr>
        <w:t xml:space="preserve">Non-kliniske studier har vist, at </w:t>
      </w:r>
      <w:proofErr w:type="spellStart"/>
      <w:r w:rsidRPr="001C6C5F">
        <w:rPr>
          <w:sz w:val="24"/>
          <w:szCs w:val="24"/>
        </w:rPr>
        <w:t>mometasonfuroat</w:t>
      </w:r>
      <w:proofErr w:type="spellEnd"/>
      <w:r w:rsidRPr="001C6C5F">
        <w:rPr>
          <w:sz w:val="24"/>
          <w:szCs w:val="24"/>
        </w:rPr>
        <w:t xml:space="preserve"> er uden </w:t>
      </w:r>
      <w:proofErr w:type="spellStart"/>
      <w:r w:rsidRPr="001C6C5F">
        <w:rPr>
          <w:sz w:val="24"/>
          <w:szCs w:val="24"/>
        </w:rPr>
        <w:t>androgen</w:t>
      </w:r>
      <w:proofErr w:type="spellEnd"/>
      <w:r w:rsidRPr="001C6C5F">
        <w:rPr>
          <w:sz w:val="24"/>
          <w:szCs w:val="24"/>
        </w:rPr>
        <w:t xml:space="preserve">, </w:t>
      </w:r>
      <w:proofErr w:type="spellStart"/>
      <w:r w:rsidRPr="001C6C5F">
        <w:rPr>
          <w:sz w:val="24"/>
          <w:szCs w:val="24"/>
        </w:rPr>
        <w:t>antiandrog</w:t>
      </w:r>
      <w:proofErr w:type="spellEnd"/>
      <w:r w:rsidRPr="001C6C5F">
        <w:rPr>
          <w:sz w:val="24"/>
          <w:szCs w:val="24"/>
        </w:rPr>
        <w:t xml:space="preserve">, østrogen eller antiøstrogen aktivitet, men som andre </w:t>
      </w:r>
      <w:proofErr w:type="spellStart"/>
      <w:r w:rsidRPr="001C6C5F">
        <w:rPr>
          <w:sz w:val="24"/>
          <w:szCs w:val="24"/>
        </w:rPr>
        <w:t>glukokortikoider</w:t>
      </w:r>
      <w:proofErr w:type="spellEnd"/>
      <w:r w:rsidRPr="001C6C5F">
        <w:rPr>
          <w:sz w:val="24"/>
          <w:szCs w:val="24"/>
        </w:rPr>
        <w:t xml:space="preserve"> har det nogen </w:t>
      </w:r>
      <w:proofErr w:type="spellStart"/>
      <w:r w:rsidRPr="001C6C5F">
        <w:rPr>
          <w:sz w:val="24"/>
          <w:szCs w:val="24"/>
        </w:rPr>
        <w:t>antiuterotrofisk</w:t>
      </w:r>
      <w:proofErr w:type="spellEnd"/>
      <w:r w:rsidRPr="001C6C5F">
        <w:rPr>
          <w:sz w:val="24"/>
          <w:szCs w:val="24"/>
        </w:rPr>
        <w:t xml:space="preserve"> aktivitet og forsinker den vaginale åbning i dyremodeller ved høje orale doser på 56 mg/kg/dag og 280 mg/kg/dag.</w:t>
      </w:r>
    </w:p>
    <w:p w14:paraId="2216ACE5" w14:textId="77777777" w:rsidR="00F47D8E" w:rsidRPr="001C6C5F" w:rsidRDefault="00F47D8E" w:rsidP="00B00B90">
      <w:pPr>
        <w:numPr>
          <w:ilvl w:val="12"/>
          <w:numId w:val="0"/>
        </w:numPr>
        <w:ind w:left="851" w:right="11"/>
        <w:rPr>
          <w:sz w:val="24"/>
          <w:szCs w:val="24"/>
        </w:rPr>
      </w:pPr>
    </w:p>
    <w:p w14:paraId="5AF39D5D" w14:textId="77777777" w:rsidR="00F47D8E" w:rsidRPr="001C6C5F" w:rsidRDefault="00F47D8E" w:rsidP="00B00B90">
      <w:pPr>
        <w:numPr>
          <w:ilvl w:val="12"/>
          <w:numId w:val="0"/>
        </w:numPr>
        <w:ind w:left="851" w:right="11"/>
        <w:rPr>
          <w:sz w:val="24"/>
          <w:szCs w:val="24"/>
          <w:lang w:val="nb-NO"/>
        </w:rPr>
      </w:pPr>
      <w:r w:rsidRPr="001C6C5F">
        <w:rPr>
          <w:sz w:val="24"/>
          <w:szCs w:val="24"/>
        </w:rPr>
        <w:lastRenderedPageBreak/>
        <w:t xml:space="preserve">Som andre </w:t>
      </w:r>
      <w:proofErr w:type="spellStart"/>
      <w:r w:rsidRPr="001C6C5F">
        <w:rPr>
          <w:sz w:val="24"/>
          <w:szCs w:val="24"/>
        </w:rPr>
        <w:t>glukokortikoider</w:t>
      </w:r>
      <w:proofErr w:type="spellEnd"/>
      <w:r w:rsidRPr="001C6C5F">
        <w:rPr>
          <w:sz w:val="24"/>
          <w:szCs w:val="24"/>
        </w:rPr>
        <w:t xml:space="preserve"> udviste </w:t>
      </w:r>
      <w:proofErr w:type="spellStart"/>
      <w:r w:rsidRPr="001C6C5F">
        <w:rPr>
          <w:sz w:val="24"/>
          <w:szCs w:val="24"/>
        </w:rPr>
        <w:t>mometasonfuroat</w:t>
      </w:r>
      <w:proofErr w:type="spellEnd"/>
      <w:r w:rsidRPr="001C6C5F">
        <w:rPr>
          <w:sz w:val="24"/>
          <w:szCs w:val="24"/>
        </w:rPr>
        <w:t xml:space="preserve"> et </w:t>
      </w:r>
      <w:proofErr w:type="spellStart"/>
      <w:r w:rsidRPr="001C6C5F">
        <w:rPr>
          <w:sz w:val="24"/>
          <w:szCs w:val="24"/>
        </w:rPr>
        <w:t>klastogent</w:t>
      </w:r>
      <w:proofErr w:type="spellEnd"/>
      <w:r w:rsidRPr="001C6C5F">
        <w:rPr>
          <w:sz w:val="24"/>
          <w:szCs w:val="24"/>
        </w:rPr>
        <w:t xml:space="preserve"> potentiale </w:t>
      </w:r>
      <w:r w:rsidRPr="001C6C5F">
        <w:rPr>
          <w:i/>
          <w:iCs/>
          <w:sz w:val="24"/>
          <w:szCs w:val="24"/>
        </w:rPr>
        <w:t>in </w:t>
      </w:r>
      <w:proofErr w:type="spellStart"/>
      <w:r w:rsidRPr="001C6C5F">
        <w:rPr>
          <w:i/>
          <w:iCs/>
          <w:sz w:val="24"/>
          <w:szCs w:val="24"/>
        </w:rPr>
        <w:t>vitro</w:t>
      </w:r>
      <w:proofErr w:type="spellEnd"/>
      <w:r w:rsidRPr="001C6C5F">
        <w:rPr>
          <w:sz w:val="24"/>
          <w:szCs w:val="24"/>
        </w:rPr>
        <w:t xml:space="preserve"> ved høje koncentrationer. </w:t>
      </w:r>
      <w:r w:rsidRPr="001C6C5F">
        <w:rPr>
          <w:sz w:val="24"/>
          <w:szCs w:val="24"/>
          <w:lang w:val="nb-NO"/>
        </w:rPr>
        <w:t>Ingen mutagene påvirkninger kan imidlertid forventes ved terapeutisk relevante doser.</w:t>
      </w:r>
    </w:p>
    <w:p w14:paraId="4EE8EBC3" w14:textId="77777777" w:rsidR="00F47D8E" w:rsidRPr="001C6C5F" w:rsidRDefault="00F47D8E" w:rsidP="00B00B90">
      <w:pPr>
        <w:numPr>
          <w:ilvl w:val="12"/>
          <w:numId w:val="0"/>
        </w:numPr>
        <w:ind w:left="851" w:right="11"/>
        <w:rPr>
          <w:sz w:val="24"/>
          <w:szCs w:val="24"/>
          <w:lang w:val="nb-NO"/>
        </w:rPr>
      </w:pPr>
    </w:p>
    <w:p w14:paraId="58A97A72" w14:textId="77777777" w:rsidR="00F47D8E" w:rsidRPr="001C6C5F" w:rsidRDefault="00F47D8E" w:rsidP="00B00B90">
      <w:pPr>
        <w:numPr>
          <w:ilvl w:val="12"/>
          <w:numId w:val="0"/>
        </w:numPr>
        <w:ind w:left="851" w:right="11"/>
        <w:rPr>
          <w:sz w:val="24"/>
          <w:szCs w:val="24"/>
        </w:rPr>
      </w:pPr>
      <w:r w:rsidRPr="001C6C5F">
        <w:rPr>
          <w:sz w:val="24"/>
          <w:szCs w:val="24"/>
        </w:rPr>
        <w:t xml:space="preserve">I reproduktionsstudier forlængede subkutant </w:t>
      </w:r>
      <w:proofErr w:type="spellStart"/>
      <w:r w:rsidRPr="001C6C5F">
        <w:rPr>
          <w:sz w:val="24"/>
          <w:szCs w:val="24"/>
        </w:rPr>
        <w:t>mometasonfuroat</w:t>
      </w:r>
      <w:proofErr w:type="spellEnd"/>
      <w:r w:rsidRPr="001C6C5F">
        <w:rPr>
          <w:sz w:val="24"/>
          <w:szCs w:val="24"/>
        </w:rPr>
        <w:t xml:space="preserve"> i doser på 15 mikrogram/kg drægtighedstiden og forlængede og besværliggjorde fødslen med nedsat overlevelse, lavere vægt eller langsommere vægtøgning hos afkommet. Der var ingen indvirkning på fertiliteten.</w:t>
      </w:r>
    </w:p>
    <w:p w14:paraId="78CB42C0" w14:textId="77777777" w:rsidR="00F47D8E" w:rsidRPr="001C6C5F" w:rsidRDefault="00F47D8E" w:rsidP="00B00B90">
      <w:pPr>
        <w:numPr>
          <w:ilvl w:val="12"/>
          <w:numId w:val="0"/>
        </w:numPr>
        <w:ind w:left="851" w:right="11"/>
        <w:rPr>
          <w:sz w:val="24"/>
          <w:szCs w:val="24"/>
        </w:rPr>
      </w:pPr>
    </w:p>
    <w:p w14:paraId="28CCA9B3" w14:textId="77777777" w:rsidR="00F47D8E" w:rsidRPr="001C6C5F" w:rsidRDefault="00F47D8E" w:rsidP="00B00B90">
      <w:pPr>
        <w:numPr>
          <w:ilvl w:val="12"/>
          <w:numId w:val="0"/>
        </w:numPr>
        <w:ind w:left="851" w:right="11"/>
        <w:rPr>
          <w:sz w:val="24"/>
          <w:szCs w:val="24"/>
        </w:rPr>
      </w:pPr>
      <w:r w:rsidRPr="001C6C5F">
        <w:rPr>
          <w:sz w:val="24"/>
          <w:szCs w:val="24"/>
        </w:rPr>
        <w:t xml:space="preserve">Som andre </w:t>
      </w:r>
      <w:proofErr w:type="spellStart"/>
      <w:r w:rsidRPr="001C6C5F">
        <w:rPr>
          <w:sz w:val="24"/>
          <w:szCs w:val="24"/>
        </w:rPr>
        <w:t>glukokortikoider</w:t>
      </w:r>
      <w:proofErr w:type="spellEnd"/>
      <w:r w:rsidRPr="001C6C5F">
        <w:rPr>
          <w:sz w:val="24"/>
          <w:szCs w:val="24"/>
        </w:rPr>
        <w:t xml:space="preserve"> er </w:t>
      </w:r>
      <w:proofErr w:type="spellStart"/>
      <w:r w:rsidRPr="001C6C5F">
        <w:rPr>
          <w:sz w:val="24"/>
          <w:szCs w:val="24"/>
        </w:rPr>
        <w:t>mometasonfuroat</w:t>
      </w:r>
      <w:proofErr w:type="spellEnd"/>
      <w:r w:rsidRPr="001C6C5F">
        <w:rPr>
          <w:sz w:val="24"/>
          <w:szCs w:val="24"/>
        </w:rPr>
        <w:t xml:space="preserve"> </w:t>
      </w:r>
      <w:proofErr w:type="spellStart"/>
      <w:r w:rsidRPr="001C6C5F">
        <w:rPr>
          <w:sz w:val="24"/>
          <w:szCs w:val="24"/>
        </w:rPr>
        <w:t>teratogent</w:t>
      </w:r>
      <w:proofErr w:type="spellEnd"/>
      <w:r w:rsidRPr="001C6C5F">
        <w:rPr>
          <w:sz w:val="24"/>
          <w:szCs w:val="24"/>
        </w:rPr>
        <w:t xml:space="preserve"> hos gnavere og kaniner. De observerede indvirkninger var </w:t>
      </w:r>
      <w:proofErr w:type="spellStart"/>
      <w:r w:rsidRPr="001C6C5F">
        <w:rPr>
          <w:sz w:val="24"/>
          <w:szCs w:val="24"/>
        </w:rPr>
        <w:t>umbilikalhernie</w:t>
      </w:r>
      <w:proofErr w:type="spellEnd"/>
      <w:r w:rsidRPr="001C6C5F">
        <w:rPr>
          <w:sz w:val="24"/>
          <w:szCs w:val="24"/>
        </w:rPr>
        <w:t xml:space="preserve"> hos rotter, ganespalte hos mus samt galdeblære-</w:t>
      </w:r>
      <w:proofErr w:type="spellStart"/>
      <w:r w:rsidRPr="001C6C5F">
        <w:rPr>
          <w:sz w:val="24"/>
          <w:szCs w:val="24"/>
        </w:rPr>
        <w:t>agenesi</w:t>
      </w:r>
      <w:proofErr w:type="spellEnd"/>
      <w:r w:rsidRPr="001C6C5F">
        <w:rPr>
          <w:sz w:val="24"/>
          <w:szCs w:val="24"/>
        </w:rPr>
        <w:t xml:space="preserve">, </w:t>
      </w:r>
      <w:proofErr w:type="spellStart"/>
      <w:r w:rsidRPr="001C6C5F">
        <w:rPr>
          <w:sz w:val="24"/>
          <w:szCs w:val="24"/>
        </w:rPr>
        <w:t>umbilikalhernie</w:t>
      </w:r>
      <w:proofErr w:type="spellEnd"/>
      <w:r w:rsidRPr="001C6C5F">
        <w:rPr>
          <w:sz w:val="24"/>
          <w:szCs w:val="24"/>
        </w:rPr>
        <w:t xml:space="preserve"> og bøjede forpoter hos kaniner. Der var også en reduktion i vægtøgningen hos den drægtige, indvirkning på fostertilvæksten (lavere fostervægt og/eller forsinket </w:t>
      </w:r>
      <w:proofErr w:type="spellStart"/>
      <w:r w:rsidRPr="001C6C5F">
        <w:rPr>
          <w:sz w:val="24"/>
          <w:szCs w:val="24"/>
        </w:rPr>
        <w:t>ossifikation</w:t>
      </w:r>
      <w:proofErr w:type="spellEnd"/>
      <w:r w:rsidRPr="001C6C5F">
        <w:rPr>
          <w:sz w:val="24"/>
          <w:szCs w:val="24"/>
        </w:rPr>
        <w:t>) hos rotter, kaniner og mus samt nedsat overlevelse for musens afkom.</w:t>
      </w:r>
    </w:p>
    <w:p w14:paraId="4E970BDF" w14:textId="77777777" w:rsidR="00F47D8E" w:rsidRPr="001C6C5F" w:rsidRDefault="00F47D8E" w:rsidP="00B00B90">
      <w:pPr>
        <w:numPr>
          <w:ilvl w:val="12"/>
          <w:numId w:val="0"/>
        </w:numPr>
        <w:ind w:left="851" w:right="11"/>
        <w:rPr>
          <w:sz w:val="24"/>
          <w:szCs w:val="24"/>
        </w:rPr>
      </w:pPr>
    </w:p>
    <w:p w14:paraId="13AF4DAB" w14:textId="77777777" w:rsidR="00F47D8E" w:rsidRPr="001C6C5F" w:rsidRDefault="00F47D8E" w:rsidP="00B00B90">
      <w:pPr>
        <w:numPr>
          <w:ilvl w:val="12"/>
          <w:numId w:val="0"/>
        </w:numPr>
        <w:ind w:left="851" w:right="11"/>
        <w:rPr>
          <w:sz w:val="24"/>
          <w:szCs w:val="24"/>
        </w:rPr>
      </w:pPr>
      <w:r w:rsidRPr="001C6C5F">
        <w:rPr>
          <w:sz w:val="24"/>
          <w:szCs w:val="24"/>
        </w:rPr>
        <w:t xml:space="preserve">Det </w:t>
      </w:r>
      <w:proofErr w:type="spellStart"/>
      <w:r w:rsidRPr="001C6C5F">
        <w:rPr>
          <w:sz w:val="24"/>
          <w:szCs w:val="24"/>
        </w:rPr>
        <w:t>karcinogene</w:t>
      </w:r>
      <w:proofErr w:type="spellEnd"/>
      <w:r w:rsidRPr="001C6C5F">
        <w:rPr>
          <w:sz w:val="24"/>
          <w:szCs w:val="24"/>
        </w:rPr>
        <w:t xml:space="preserve"> potentiale af inhaleret </w:t>
      </w:r>
      <w:proofErr w:type="spellStart"/>
      <w:r w:rsidRPr="001C6C5F">
        <w:rPr>
          <w:sz w:val="24"/>
          <w:szCs w:val="24"/>
        </w:rPr>
        <w:t>mometasonfuroat</w:t>
      </w:r>
      <w:proofErr w:type="spellEnd"/>
      <w:r w:rsidRPr="001C6C5F">
        <w:rPr>
          <w:sz w:val="24"/>
          <w:szCs w:val="24"/>
        </w:rPr>
        <w:t xml:space="preserve"> (aerosol med CFC-drivgas og </w:t>
      </w:r>
      <w:proofErr w:type="spellStart"/>
      <w:r w:rsidRPr="001C6C5F">
        <w:rPr>
          <w:sz w:val="24"/>
          <w:szCs w:val="24"/>
        </w:rPr>
        <w:t>surfaktant</w:t>
      </w:r>
      <w:proofErr w:type="spellEnd"/>
      <w:r w:rsidRPr="001C6C5F">
        <w:rPr>
          <w:sz w:val="24"/>
          <w:szCs w:val="24"/>
        </w:rPr>
        <w:t xml:space="preserve">) ved koncentrationer på 0,25 til 2,0 mikrogram/l blev undersøgt i studier af 24 måneders varighed hos mus og rotter. Der blev observeret typiske </w:t>
      </w:r>
      <w:proofErr w:type="spellStart"/>
      <w:r w:rsidRPr="001C6C5F">
        <w:rPr>
          <w:sz w:val="24"/>
          <w:szCs w:val="24"/>
        </w:rPr>
        <w:t>glukokortikoid</w:t>
      </w:r>
      <w:proofErr w:type="spellEnd"/>
      <w:r w:rsidRPr="001C6C5F">
        <w:rPr>
          <w:sz w:val="24"/>
          <w:szCs w:val="24"/>
        </w:rPr>
        <w:t>-relaterede indvirkninger herunder også adskillige ikke-neoplastiske forandringer. Der blev ikke fundet statistisk signifikant dosis-respons sammenhæng for nogen af disse tumor-typer.</w:t>
      </w:r>
    </w:p>
    <w:p w14:paraId="474362ED" w14:textId="77777777" w:rsidR="00F47D8E" w:rsidRPr="001C6C5F" w:rsidRDefault="00F47D8E" w:rsidP="00B00B90">
      <w:pPr>
        <w:numPr>
          <w:ilvl w:val="12"/>
          <w:numId w:val="0"/>
        </w:numPr>
        <w:ind w:left="851" w:right="11"/>
        <w:rPr>
          <w:sz w:val="24"/>
          <w:szCs w:val="24"/>
        </w:rPr>
      </w:pPr>
    </w:p>
    <w:p w14:paraId="7F36F4B6" w14:textId="77777777" w:rsidR="00F47D8E" w:rsidRPr="001C6C5F" w:rsidRDefault="00F47D8E" w:rsidP="00B00B90">
      <w:pPr>
        <w:numPr>
          <w:ilvl w:val="12"/>
          <w:numId w:val="0"/>
        </w:numPr>
        <w:ind w:left="851" w:right="11"/>
        <w:rPr>
          <w:i/>
          <w:iCs/>
          <w:sz w:val="24"/>
          <w:szCs w:val="24"/>
        </w:rPr>
      </w:pPr>
      <w:proofErr w:type="spellStart"/>
      <w:r w:rsidRPr="001C6C5F">
        <w:rPr>
          <w:i/>
          <w:iCs/>
          <w:sz w:val="24"/>
          <w:szCs w:val="24"/>
        </w:rPr>
        <w:t>Ryaltris</w:t>
      </w:r>
      <w:proofErr w:type="spellEnd"/>
      <w:r w:rsidRPr="001C6C5F">
        <w:rPr>
          <w:i/>
          <w:iCs/>
          <w:sz w:val="24"/>
          <w:szCs w:val="24"/>
        </w:rPr>
        <w:t xml:space="preserve"> Næsespray</w:t>
      </w:r>
    </w:p>
    <w:p w14:paraId="7A56E96B" w14:textId="77777777" w:rsidR="00F47D8E" w:rsidRPr="001C6C5F" w:rsidRDefault="00F47D8E" w:rsidP="00B00B90">
      <w:pPr>
        <w:numPr>
          <w:ilvl w:val="12"/>
          <w:numId w:val="0"/>
        </w:numPr>
        <w:ind w:left="851" w:right="11"/>
        <w:rPr>
          <w:sz w:val="24"/>
          <w:szCs w:val="24"/>
        </w:rPr>
      </w:pPr>
      <w:r w:rsidRPr="001C6C5F">
        <w:rPr>
          <w:sz w:val="24"/>
          <w:szCs w:val="24"/>
        </w:rPr>
        <w:t xml:space="preserve">Studier af toksicitet efter gentagne intranasale doser med </w:t>
      </w:r>
      <w:proofErr w:type="spellStart"/>
      <w:r w:rsidRPr="001C6C5F">
        <w:rPr>
          <w:sz w:val="24"/>
          <w:szCs w:val="24"/>
        </w:rPr>
        <w:t>Ryaltris</w:t>
      </w:r>
      <w:proofErr w:type="spellEnd"/>
      <w:r w:rsidRPr="001C6C5F">
        <w:rPr>
          <w:sz w:val="24"/>
          <w:szCs w:val="24"/>
        </w:rPr>
        <w:t xml:space="preserve"> hos rotter i op til 13 uger viste ingen nye bivirkninger sammenlignet med de enkelte komponenter.</w:t>
      </w:r>
    </w:p>
    <w:p w14:paraId="2C136C80" w14:textId="535F590D" w:rsidR="009260DE" w:rsidRDefault="009260DE" w:rsidP="009260DE">
      <w:pPr>
        <w:tabs>
          <w:tab w:val="left" w:pos="851"/>
        </w:tabs>
        <w:ind w:left="851"/>
        <w:rPr>
          <w:sz w:val="24"/>
          <w:szCs w:val="24"/>
        </w:rPr>
      </w:pPr>
    </w:p>
    <w:p w14:paraId="66B21C93" w14:textId="77777777" w:rsidR="0010040E" w:rsidRPr="007769A0" w:rsidRDefault="0010040E" w:rsidP="0010040E">
      <w:pPr>
        <w:tabs>
          <w:tab w:val="left" w:pos="851"/>
        </w:tabs>
        <w:ind w:left="851"/>
        <w:rPr>
          <w:sz w:val="24"/>
          <w:szCs w:val="24"/>
          <w:u w:val="single"/>
        </w:rPr>
      </w:pPr>
      <w:r w:rsidRPr="007769A0">
        <w:rPr>
          <w:sz w:val="24"/>
          <w:szCs w:val="24"/>
          <w:u w:val="single"/>
        </w:rPr>
        <w:t>Miljørisikovurdering (ERA)</w:t>
      </w:r>
    </w:p>
    <w:p w14:paraId="59FF1076" w14:textId="77777777" w:rsidR="0010040E" w:rsidRDefault="0010040E" w:rsidP="0010040E">
      <w:pPr>
        <w:tabs>
          <w:tab w:val="left" w:pos="851"/>
        </w:tabs>
        <w:ind w:left="851"/>
        <w:rPr>
          <w:sz w:val="24"/>
          <w:szCs w:val="24"/>
        </w:rPr>
      </w:pPr>
      <w:r>
        <w:rPr>
          <w:sz w:val="24"/>
          <w:szCs w:val="24"/>
        </w:rPr>
        <w:t xml:space="preserve">Miljørisikovurderingsundersøgelser har vist, at </w:t>
      </w:r>
      <w:proofErr w:type="spellStart"/>
      <w:r>
        <w:rPr>
          <w:sz w:val="24"/>
          <w:szCs w:val="24"/>
        </w:rPr>
        <w:t>mometasonfuroat</w:t>
      </w:r>
      <w:proofErr w:type="spellEnd"/>
      <w:r>
        <w:rPr>
          <w:sz w:val="24"/>
          <w:szCs w:val="24"/>
        </w:rPr>
        <w:t xml:space="preserve"> kan udgøre en risiko for vandmiljøet (se pkt. 6.6).</w:t>
      </w:r>
    </w:p>
    <w:p w14:paraId="0BE837D2" w14:textId="77777777" w:rsidR="0010040E" w:rsidRPr="001C6C5F" w:rsidRDefault="0010040E" w:rsidP="0010040E">
      <w:pPr>
        <w:tabs>
          <w:tab w:val="left" w:pos="851"/>
        </w:tabs>
        <w:rPr>
          <w:sz w:val="24"/>
          <w:szCs w:val="24"/>
        </w:rPr>
      </w:pPr>
    </w:p>
    <w:p w14:paraId="0036325C" w14:textId="77777777" w:rsidR="009260DE" w:rsidRPr="001C6C5F" w:rsidRDefault="009260DE" w:rsidP="009260DE">
      <w:pPr>
        <w:tabs>
          <w:tab w:val="left" w:pos="851"/>
        </w:tabs>
        <w:ind w:left="851"/>
        <w:rPr>
          <w:sz w:val="24"/>
          <w:szCs w:val="24"/>
        </w:rPr>
      </w:pPr>
    </w:p>
    <w:p w14:paraId="3A36AE51" w14:textId="77777777" w:rsidR="009260DE" w:rsidRPr="001C6C5F" w:rsidRDefault="009260DE" w:rsidP="009260DE">
      <w:pPr>
        <w:tabs>
          <w:tab w:val="left" w:pos="851"/>
        </w:tabs>
        <w:ind w:left="851" w:hanging="851"/>
        <w:rPr>
          <w:b/>
          <w:sz w:val="24"/>
          <w:szCs w:val="24"/>
        </w:rPr>
      </w:pPr>
      <w:r w:rsidRPr="001C6C5F">
        <w:rPr>
          <w:b/>
          <w:sz w:val="24"/>
          <w:szCs w:val="24"/>
        </w:rPr>
        <w:t>6.</w:t>
      </w:r>
      <w:r w:rsidRPr="001C6C5F">
        <w:rPr>
          <w:b/>
          <w:sz w:val="24"/>
          <w:szCs w:val="24"/>
        </w:rPr>
        <w:tab/>
        <w:t>FARMACEUTISKE OPLYSNINGER</w:t>
      </w:r>
    </w:p>
    <w:p w14:paraId="5ECA2A6C" w14:textId="77777777" w:rsidR="009260DE" w:rsidRPr="001C6C5F" w:rsidRDefault="009260DE" w:rsidP="009260DE">
      <w:pPr>
        <w:tabs>
          <w:tab w:val="left" w:pos="851"/>
        </w:tabs>
        <w:ind w:left="851"/>
        <w:rPr>
          <w:sz w:val="24"/>
          <w:szCs w:val="24"/>
        </w:rPr>
      </w:pPr>
    </w:p>
    <w:p w14:paraId="0CCA6706" w14:textId="77777777" w:rsidR="009260DE" w:rsidRPr="001C6C5F" w:rsidRDefault="009260DE" w:rsidP="009260DE">
      <w:pPr>
        <w:tabs>
          <w:tab w:val="left" w:pos="851"/>
        </w:tabs>
        <w:ind w:left="851" w:hanging="851"/>
        <w:rPr>
          <w:b/>
          <w:sz w:val="24"/>
          <w:szCs w:val="24"/>
        </w:rPr>
      </w:pPr>
      <w:r w:rsidRPr="001C6C5F">
        <w:rPr>
          <w:b/>
          <w:sz w:val="24"/>
          <w:szCs w:val="24"/>
        </w:rPr>
        <w:t>6.1</w:t>
      </w:r>
      <w:r w:rsidRPr="001C6C5F">
        <w:rPr>
          <w:b/>
          <w:sz w:val="24"/>
          <w:szCs w:val="24"/>
        </w:rPr>
        <w:tab/>
        <w:t>Hjælpestoffer</w:t>
      </w:r>
    </w:p>
    <w:p w14:paraId="0723FD2F" w14:textId="77777777" w:rsidR="00F47D8E" w:rsidRPr="001C6C5F" w:rsidRDefault="00F47D8E" w:rsidP="00B00B90">
      <w:pPr>
        <w:ind w:left="851"/>
        <w:rPr>
          <w:sz w:val="24"/>
          <w:szCs w:val="24"/>
        </w:rPr>
      </w:pPr>
      <w:r w:rsidRPr="001C6C5F">
        <w:rPr>
          <w:sz w:val="24"/>
          <w:szCs w:val="24"/>
        </w:rPr>
        <w:t>Mikrokrystallinsk cellulose (E 460)</w:t>
      </w:r>
    </w:p>
    <w:p w14:paraId="0AB4969F" w14:textId="77777777" w:rsidR="00F47D8E" w:rsidRPr="001C6C5F" w:rsidRDefault="00F47D8E" w:rsidP="00B00B90">
      <w:pPr>
        <w:ind w:left="851"/>
        <w:rPr>
          <w:sz w:val="24"/>
          <w:szCs w:val="24"/>
          <w:lang w:val="en-US"/>
        </w:rPr>
      </w:pPr>
      <w:proofErr w:type="spellStart"/>
      <w:r w:rsidRPr="001C6C5F">
        <w:rPr>
          <w:sz w:val="24"/>
          <w:szCs w:val="24"/>
          <w:lang w:val="en-US"/>
        </w:rPr>
        <w:t>Dibasisk</w:t>
      </w:r>
      <w:proofErr w:type="spellEnd"/>
      <w:r w:rsidRPr="001C6C5F">
        <w:rPr>
          <w:sz w:val="24"/>
          <w:szCs w:val="24"/>
          <w:lang w:val="en-US"/>
        </w:rPr>
        <w:t xml:space="preserve"> </w:t>
      </w:r>
      <w:proofErr w:type="spellStart"/>
      <w:r w:rsidRPr="001C6C5F">
        <w:rPr>
          <w:sz w:val="24"/>
          <w:szCs w:val="24"/>
          <w:lang w:val="en-US"/>
        </w:rPr>
        <w:t>natriumphosphatheptahydrat</w:t>
      </w:r>
      <w:proofErr w:type="spellEnd"/>
      <w:r w:rsidRPr="001C6C5F">
        <w:rPr>
          <w:sz w:val="24"/>
          <w:szCs w:val="24"/>
          <w:lang w:val="en-US"/>
        </w:rPr>
        <w:t xml:space="preserve"> (E 339)</w:t>
      </w:r>
    </w:p>
    <w:p w14:paraId="4D02FB1F" w14:textId="77777777" w:rsidR="00F47D8E" w:rsidRPr="001C6C5F" w:rsidRDefault="00F47D8E" w:rsidP="00B00B90">
      <w:pPr>
        <w:ind w:left="851"/>
        <w:rPr>
          <w:sz w:val="24"/>
          <w:szCs w:val="24"/>
          <w:lang w:val="en-US"/>
        </w:rPr>
      </w:pPr>
      <w:proofErr w:type="spellStart"/>
      <w:r w:rsidRPr="001C6C5F">
        <w:rPr>
          <w:sz w:val="24"/>
          <w:szCs w:val="24"/>
          <w:lang w:val="en-US"/>
        </w:rPr>
        <w:t>Carmellosenatrium</w:t>
      </w:r>
      <w:proofErr w:type="spellEnd"/>
      <w:r w:rsidRPr="001C6C5F">
        <w:rPr>
          <w:sz w:val="24"/>
          <w:szCs w:val="24"/>
          <w:lang w:val="en-US"/>
        </w:rPr>
        <w:t xml:space="preserve"> (E 466)</w:t>
      </w:r>
    </w:p>
    <w:p w14:paraId="0668B84B" w14:textId="77777777" w:rsidR="00F47D8E" w:rsidRPr="001C6C5F" w:rsidRDefault="00F47D8E" w:rsidP="00B00B90">
      <w:pPr>
        <w:ind w:left="851"/>
        <w:rPr>
          <w:sz w:val="24"/>
          <w:szCs w:val="24"/>
          <w:lang w:val="en-US"/>
        </w:rPr>
      </w:pPr>
      <w:proofErr w:type="spellStart"/>
      <w:r w:rsidRPr="001C6C5F">
        <w:rPr>
          <w:sz w:val="24"/>
          <w:szCs w:val="24"/>
          <w:lang w:val="en-US"/>
        </w:rPr>
        <w:t>Natriumchlorid</w:t>
      </w:r>
      <w:proofErr w:type="spellEnd"/>
    </w:p>
    <w:p w14:paraId="7A72DB87" w14:textId="14D32D1B" w:rsidR="00F47D8E" w:rsidRDefault="00F47D8E" w:rsidP="00B00B90">
      <w:pPr>
        <w:ind w:left="851"/>
        <w:rPr>
          <w:sz w:val="24"/>
          <w:szCs w:val="24"/>
          <w:lang w:val="en-US"/>
        </w:rPr>
      </w:pPr>
      <w:proofErr w:type="spellStart"/>
      <w:r w:rsidRPr="001C6C5F">
        <w:rPr>
          <w:sz w:val="24"/>
          <w:szCs w:val="24"/>
          <w:lang w:val="en-US"/>
        </w:rPr>
        <w:t>Benzalkoniumchlorid</w:t>
      </w:r>
      <w:proofErr w:type="spellEnd"/>
    </w:p>
    <w:p w14:paraId="047630A4" w14:textId="171E5EA2" w:rsidR="00161DCB" w:rsidRPr="001C6C5F" w:rsidRDefault="00161DCB" w:rsidP="00B00B90">
      <w:pPr>
        <w:ind w:left="851"/>
        <w:rPr>
          <w:sz w:val="24"/>
          <w:szCs w:val="24"/>
          <w:lang w:val="en-US"/>
        </w:rPr>
      </w:pPr>
      <w:r>
        <w:rPr>
          <w:sz w:val="24"/>
          <w:szCs w:val="24"/>
          <w:lang w:val="en-US"/>
        </w:rPr>
        <w:t>Glycerol</w:t>
      </w:r>
    </w:p>
    <w:p w14:paraId="235CB26C" w14:textId="77777777" w:rsidR="00F47D8E" w:rsidRPr="001C6C5F" w:rsidRDefault="00F47D8E" w:rsidP="00B00B90">
      <w:pPr>
        <w:ind w:left="851"/>
        <w:rPr>
          <w:sz w:val="24"/>
          <w:szCs w:val="24"/>
          <w:lang w:val="en-US"/>
        </w:rPr>
      </w:pPr>
      <w:proofErr w:type="spellStart"/>
      <w:r w:rsidRPr="001C6C5F">
        <w:rPr>
          <w:sz w:val="24"/>
          <w:szCs w:val="24"/>
          <w:lang w:val="en-US"/>
        </w:rPr>
        <w:t>Dinatriumedetat</w:t>
      </w:r>
      <w:proofErr w:type="spellEnd"/>
    </w:p>
    <w:p w14:paraId="36358DC3" w14:textId="77777777" w:rsidR="00F47D8E" w:rsidRPr="001C6C5F" w:rsidRDefault="00F47D8E" w:rsidP="00B00B90">
      <w:pPr>
        <w:ind w:left="851"/>
        <w:rPr>
          <w:sz w:val="24"/>
          <w:szCs w:val="24"/>
          <w:lang w:val="en-US"/>
        </w:rPr>
      </w:pPr>
      <w:proofErr w:type="spellStart"/>
      <w:r w:rsidRPr="001C6C5F">
        <w:rPr>
          <w:sz w:val="24"/>
          <w:szCs w:val="24"/>
          <w:lang w:val="en-US"/>
        </w:rPr>
        <w:t>Polysorbat</w:t>
      </w:r>
      <w:proofErr w:type="spellEnd"/>
      <w:r w:rsidRPr="001C6C5F">
        <w:rPr>
          <w:sz w:val="24"/>
          <w:szCs w:val="24"/>
          <w:lang w:val="en-US"/>
        </w:rPr>
        <w:t xml:space="preserve"> 80 (E 433)</w:t>
      </w:r>
    </w:p>
    <w:p w14:paraId="3F8C31FB" w14:textId="77777777" w:rsidR="00F47D8E" w:rsidRPr="001C6C5F" w:rsidRDefault="00F47D8E" w:rsidP="00B00B90">
      <w:pPr>
        <w:ind w:left="851"/>
        <w:rPr>
          <w:sz w:val="24"/>
          <w:szCs w:val="24"/>
          <w:lang w:val="en-US"/>
        </w:rPr>
      </w:pPr>
      <w:proofErr w:type="spellStart"/>
      <w:r w:rsidRPr="001C6C5F">
        <w:rPr>
          <w:sz w:val="24"/>
          <w:szCs w:val="24"/>
          <w:lang w:val="en-US"/>
        </w:rPr>
        <w:t>Saltsyre</w:t>
      </w:r>
      <w:proofErr w:type="spellEnd"/>
      <w:r w:rsidRPr="001C6C5F">
        <w:rPr>
          <w:sz w:val="24"/>
          <w:szCs w:val="24"/>
          <w:lang w:val="en-US"/>
        </w:rPr>
        <w:t xml:space="preserve"> (E 507)</w:t>
      </w:r>
    </w:p>
    <w:p w14:paraId="0066303F" w14:textId="77777777" w:rsidR="00F47D8E" w:rsidRPr="001C6C5F" w:rsidRDefault="00F47D8E" w:rsidP="00B00B90">
      <w:pPr>
        <w:ind w:left="851"/>
        <w:rPr>
          <w:sz w:val="24"/>
          <w:szCs w:val="24"/>
        </w:rPr>
      </w:pPr>
      <w:r w:rsidRPr="001C6C5F">
        <w:rPr>
          <w:sz w:val="24"/>
          <w:szCs w:val="24"/>
        </w:rPr>
        <w:t>Natriumhydroxid (E 524)</w:t>
      </w:r>
    </w:p>
    <w:p w14:paraId="6B558DFE" w14:textId="77777777" w:rsidR="00F47D8E" w:rsidRPr="001C6C5F" w:rsidRDefault="00F47D8E" w:rsidP="00B00B90">
      <w:pPr>
        <w:ind w:left="851"/>
        <w:rPr>
          <w:sz w:val="24"/>
          <w:szCs w:val="24"/>
        </w:rPr>
      </w:pPr>
      <w:r w:rsidRPr="001C6C5F">
        <w:rPr>
          <w:sz w:val="24"/>
          <w:szCs w:val="24"/>
        </w:rPr>
        <w:t>Vand til injektionsvæsker</w:t>
      </w:r>
    </w:p>
    <w:p w14:paraId="48DBCF02" w14:textId="77777777" w:rsidR="009260DE" w:rsidRPr="001C6C5F" w:rsidRDefault="009260DE" w:rsidP="009260DE">
      <w:pPr>
        <w:tabs>
          <w:tab w:val="left" w:pos="851"/>
        </w:tabs>
        <w:ind w:left="851"/>
        <w:rPr>
          <w:sz w:val="24"/>
          <w:szCs w:val="24"/>
        </w:rPr>
      </w:pPr>
    </w:p>
    <w:p w14:paraId="33A1669B" w14:textId="77777777" w:rsidR="009260DE" w:rsidRPr="001C6C5F" w:rsidRDefault="009260DE" w:rsidP="009260DE">
      <w:pPr>
        <w:tabs>
          <w:tab w:val="left" w:pos="851"/>
        </w:tabs>
        <w:ind w:left="851" w:hanging="851"/>
        <w:rPr>
          <w:b/>
          <w:sz w:val="24"/>
          <w:szCs w:val="24"/>
        </w:rPr>
      </w:pPr>
      <w:r w:rsidRPr="001C6C5F">
        <w:rPr>
          <w:b/>
          <w:sz w:val="24"/>
          <w:szCs w:val="24"/>
        </w:rPr>
        <w:t>6.2</w:t>
      </w:r>
      <w:r w:rsidRPr="001C6C5F">
        <w:rPr>
          <w:b/>
          <w:sz w:val="24"/>
          <w:szCs w:val="24"/>
        </w:rPr>
        <w:tab/>
        <w:t>Uforligeligheder</w:t>
      </w:r>
    </w:p>
    <w:p w14:paraId="42725186" w14:textId="77777777" w:rsidR="00705844" w:rsidRPr="001C6C5F" w:rsidRDefault="00705844" w:rsidP="00B00B90">
      <w:pPr>
        <w:ind w:left="851"/>
        <w:rPr>
          <w:sz w:val="24"/>
          <w:szCs w:val="24"/>
        </w:rPr>
      </w:pPr>
      <w:r w:rsidRPr="001C6C5F">
        <w:rPr>
          <w:sz w:val="24"/>
          <w:szCs w:val="24"/>
        </w:rPr>
        <w:t>Ikke relevant.</w:t>
      </w:r>
    </w:p>
    <w:p w14:paraId="1AAEE5B3" w14:textId="77777777" w:rsidR="009260DE" w:rsidRPr="001C6C5F" w:rsidRDefault="009260DE" w:rsidP="009260DE">
      <w:pPr>
        <w:tabs>
          <w:tab w:val="left" w:pos="851"/>
        </w:tabs>
        <w:ind w:left="851"/>
        <w:rPr>
          <w:sz w:val="24"/>
          <w:szCs w:val="24"/>
        </w:rPr>
      </w:pPr>
    </w:p>
    <w:p w14:paraId="42AEC6B7" w14:textId="77777777" w:rsidR="009260DE" w:rsidRPr="001C6C5F" w:rsidRDefault="009260DE" w:rsidP="009260DE">
      <w:pPr>
        <w:tabs>
          <w:tab w:val="left" w:pos="851"/>
        </w:tabs>
        <w:ind w:left="851" w:hanging="851"/>
        <w:rPr>
          <w:b/>
          <w:sz w:val="24"/>
          <w:szCs w:val="24"/>
        </w:rPr>
      </w:pPr>
      <w:r w:rsidRPr="001C6C5F">
        <w:rPr>
          <w:b/>
          <w:sz w:val="24"/>
          <w:szCs w:val="24"/>
        </w:rPr>
        <w:t>6.3</w:t>
      </w:r>
      <w:r w:rsidRPr="001C6C5F">
        <w:rPr>
          <w:b/>
          <w:sz w:val="24"/>
          <w:szCs w:val="24"/>
        </w:rPr>
        <w:tab/>
        <w:t>Opbevaringstid</w:t>
      </w:r>
    </w:p>
    <w:p w14:paraId="1E6FDFC6" w14:textId="07B09446" w:rsidR="00705844" w:rsidRPr="001C6C5F" w:rsidRDefault="00705844" w:rsidP="00B00B90">
      <w:pPr>
        <w:pStyle w:val="Sidehoved"/>
        <w:ind w:left="851"/>
        <w:rPr>
          <w:szCs w:val="24"/>
          <w:lang w:eastAsia="en-US"/>
        </w:rPr>
      </w:pPr>
      <w:r w:rsidRPr="001C6C5F">
        <w:rPr>
          <w:szCs w:val="24"/>
        </w:rPr>
        <w:lastRenderedPageBreak/>
        <w:t>3 år</w:t>
      </w:r>
      <w:r w:rsidR="00FE700E">
        <w:rPr>
          <w:szCs w:val="24"/>
        </w:rPr>
        <w:t>.</w:t>
      </w:r>
    </w:p>
    <w:p w14:paraId="44E87A4F" w14:textId="77777777" w:rsidR="00705844" w:rsidRPr="001C6C5F" w:rsidRDefault="00705844" w:rsidP="00B00B90">
      <w:pPr>
        <w:pStyle w:val="Sidehoved"/>
        <w:ind w:left="851"/>
        <w:rPr>
          <w:szCs w:val="24"/>
        </w:rPr>
      </w:pPr>
      <w:r w:rsidRPr="001C6C5F">
        <w:rPr>
          <w:szCs w:val="24"/>
        </w:rPr>
        <w:t>Efter anbrud (efter først brug): 2 måneder.</w:t>
      </w:r>
    </w:p>
    <w:p w14:paraId="002F21CF" w14:textId="77777777" w:rsidR="009260DE" w:rsidRPr="001C6C5F" w:rsidRDefault="009260DE" w:rsidP="009260DE">
      <w:pPr>
        <w:tabs>
          <w:tab w:val="left" w:pos="851"/>
        </w:tabs>
        <w:ind w:left="851"/>
        <w:rPr>
          <w:sz w:val="24"/>
          <w:szCs w:val="24"/>
        </w:rPr>
      </w:pPr>
    </w:p>
    <w:p w14:paraId="0BCA3249" w14:textId="77777777" w:rsidR="009260DE" w:rsidRPr="001C6C5F" w:rsidRDefault="009260DE" w:rsidP="009260DE">
      <w:pPr>
        <w:tabs>
          <w:tab w:val="left" w:pos="851"/>
        </w:tabs>
        <w:ind w:left="851" w:hanging="851"/>
        <w:rPr>
          <w:b/>
          <w:sz w:val="24"/>
          <w:szCs w:val="24"/>
        </w:rPr>
      </w:pPr>
      <w:r w:rsidRPr="001C6C5F">
        <w:rPr>
          <w:b/>
          <w:sz w:val="24"/>
          <w:szCs w:val="24"/>
        </w:rPr>
        <w:t>6.4</w:t>
      </w:r>
      <w:r w:rsidRPr="001C6C5F">
        <w:rPr>
          <w:b/>
          <w:sz w:val="24"/>
          <w:szCs w:val="24"/>
        </w:rPr>
        <w:tab/>
        <w:t>Særlige opbevaringsforhold</w:t>
      </w:r>
    </w:p>
    <w:p w14:paraId="0122C158" w14:textId="77777777" w:rsidR="00705844" w:rsidRPr="001C6C5F" w:rsidRDefault="00705844" w:rsidP="00B00B90">
      <w:pPr>
        <w:ind w:left="851"/>
        <w:rPr>
          <w:sz w:val="24"/>
          <w:szCs w:val="24"/>
        </w:rPr>
      </w:pPr>
      <w:r w:rsidRPr="001C6C5F">
        <w:rPr>
          <w:sz w:val="24"/>
          <w:szCs w:val="24"/>
        </w:rPr>
        <w:t>Må ikke nedfryses.</w:t>
      </w:r>
    </w:p>
    <w:p w14:paraId="4BA3A170" w14:textId="77777777" w:rsidR="009260DE" w:rsidRPr="001C6C5F" w:rsidRDefault="009260DE" w:rsidP="009260DE">
      <w:pPr>
        <w:tabs>
          <w:tab w:val="left" w:pos="851"/>
        </w:tabs>
        <w:ind w:left="851"/>
        <w:rPr>
          <w:sz w:val="24"/>
          <w:szCs w:val="24"/>
        </w:rPr>
      </w:pPr>
    </w:p>
    <w:p w14:paraId="5F752332" w14:textId="76898FB5" w:rsidR="009260DE" w:rsidRPr="001C6C5F" w:rsidRDefault="009260DE" w:rsidP="009260DE">
      <w:pPr>
        <w:tabs>
          <w:tab w:val="left" w:pos="851"/>
        </w:tabs>
        <w:ind w:left="851" w:hanging="851"/>
        <w:rPr>
          <w:b/>
          <w:sz w:val="24"/>
          <w:szCs w:val="24"/>
        </w:rPr>
      </w:pPr>
      <w:r w:rsidRPr="001C6C5F">
        <w:rPr>
          <w:b/>
          <w:sz w:val="24"/>
          <w:szCs w:val="24"/>
        </w:rPr>
        <w:t>6.5</w:t>
      </w:r>
      <w:r w:rsidRPr="001C6C5F">
        <w:rPr>
          <w:b/>
          <w:sz w:val="24"/>
          <w:szCs w:val="24"/>
        </w:rPr>
        <w:tab/>
      </w:r>
      <w:bookmarkStart w:id="13" w:name="_Hlk121743052"/>
      <w:r w:rsidR="007637B8" w:rsidRPr="00BA4587">
        <w:rPr>
          <w:b/>
          <w:sz w:val="24"/>
          <w:szCs w:val="24"/>
        </w:rPr>
        <w:t>Emballagetype og pakningsstørrelser</w:t>
      </w:r>
      <w:bookmarkEnd w:id="13"/>
    </w:p>
    <w:p w14:paraId="155EBD8B" w14:textId="77777777" w:rsidR="00705844" w:rsidRPr="001C6C5F" w:rsidRDefault="00705844" w:rsidP="00B00B90">
      <w:pPr>
        <w:suppressAutoHyphens/>
        <w:ind w:left="851"/>
        <w:rPr>
          <w:sz w:val="24"/>
          <w:szCs w:val="24"/>
        </w:rPr>
      </w:pPr>
      <w:r w:rsidRPr="001C6C5F">
        <w:rPr>
          <w:sz w:val="24"/>
          <w:szCs w:val="24"/>
        </w:rPr>
        <w:t xml:space="preserve">Næsesprayen er emballeret i en hvid flaske af højdensitets </w:t>
      </w:r>
      <w:proofErr w:type="spellStart"/>
      <w:r w:rsidRPr="001C6C5F">
        <w:rPr>
          <w:sz w:val="24"/>
          <w:szCs w:val="24"/>
        </w:rPr>
        <w:t>polyethylen</w:t>
      </w:r>
      <w:proofErr w:type="spellEnd"/>
      <w:r w:rsidRPr="001C6C5F">
        <w:rPr>
          <w:sz w:val="24"/>
          <w:szCs w:val="24"/>
        </w:rPr>
        <w:t>, der er forsynet med en manuel spraypumpe-</w:t>
      </w:r>
      <w:proofErr w:type="spellStart"/>
      <w:r w:rsidRPr="001C6C5F">
        <w:rPr>
          <w:sz w:val="24"/>
          <w:szCs w:val="24"/>
        </w:rPr>
        <w:t>aktuator</w:t>
      </w:r>
      <w:proofErr w:type="spellEnd"/>
      <w:r w:rsidRPr="001C6C5F">
        <w:rPr>
          <w:sz w:val="24"/>
          <w:szCs w:val="24"/>
        </w:rPr>
        <w:t xml:space="preserve"> af polypropylen, der giver afmålte doser. </w:t>
      </w:r>
      <w:proofErr w:type="spellStart"/>
      <w:r w:rsidRPr="001C6C5F">
        <w:rPr>
          <w:sz w:val="24"/>
          <w:szCs w:val="24"/>
        </w:rPr>
        <w:t>Aktuatoren</w:t>
      </w:r>
      <w:proofErr w:type="spellEnd"/>
      <w:r w:rsidRPr="001C6C5F">
        <w:rPr>
          <w:sz w:val="24"/>
          <w:szCs w:val="24"/>
        </w:rPr>
        <w:t xml:space="preserve"> er udstyret med en lilla HDPE-hætte.</w:t>
      </w:r>
    </w:p>
    <w:p w14:paraId="6E9A3743" w14:textId="77777777" w:rsidR="00705844" w:rsidRPr="001C6C5F" w:rsidRDefault="00705844" w:rsidP="00B00B90">
      <w:pPr>
        <w:suppressAutoHyphens/>
        <w:ind w:left="851"/>
        <w:rPr>
          <w:sz w:val="24"/>
          <w:szCs w:val="24"/>
        </w:rPr>
      </w:pPr>
    </w:p>
    <w:p w14:paraId="120BAC71" w14:textId="77777777" w:rsidR="007637B8" w:rsidRDefault="007637B8" w:rsidP="007637B8">
      <w:pPr>
        <w:suppressAutoHyphens/>
        <w:ind w:left="851"/>
        <w:rPr>
          <w:sz w:val="24"/>
          <w:szCs w:val="24"/>
        </w:rPr>
      </w:pPr>
      <w:r>
        <w:rPr>
          <w:sz w:val="24"/>
          <w:szCs w:val="24"/>
        </w:rPr>
        <w:t>Pakningsstørrelser:</w:t>
      </w:r>
    </w:p>
    <w:p w14:paraId="64E31310" w14:textId="77777777" w:rsidR="007637B8" w:rsidRDefault="007637B8" w:rsidP="007637B8">
      <w:pPr>
        <w:suppressAutoHyphens/>
        <w:ind w:left="851"/>
        <w:rPr>
          <w:sz w:val="24"/>
          <w:szCs w:val="24"/>
        </w:rPr>
      </w:pPr>
      <w:r>
        <w:rPr>
          <w:sz w:val="24"/>
          <w:szCs w:val="24"/>
        </w:rPr>
        <w:t>1 flaske indeholdende 20 ml med 56 doser.</w:t>
      </w:r>
    </w:p>
    <w:p w14:paraId="765F2680" w14:textId="77777777" w:rsidR="007637B8" w:rsidRDefault="007637B8" w:rsidP="007637B8">
      <w:pPr>
        <w:suppressAutoHyphens/>
        <w:ind w:left="851"/>
        <w:rPr>
          <w:sz w:val="24"/>
          <w:szCs w:val="24"/>
        </w:rPr>
      </w:pPr>
      <w:r>
        <w:rPr>
          <w:sz w:val="24"/>
          <w:szCs w:val="24"/>
        </w:rPr>
        <w:t>1 flaske indeholdende 20 ml med 120 doser.</w:t>
      </w:r>
    </w:p>
    <w:p w14:paraId="3B54E699" w14:textId="77777777" w:rsidR="007637B8" w:rsidRDefault="007637B8" w:rsidP="007637B8">
      <w:pPr>
        <w:suppressAutoHyphens/>
        <w:ind w:left="851"/>
        <w:rPr>
          <w:sz w:val="24"/>
          <w:szCs w:val="24"/>
        </w:rPr>
      </w:pPr>
      <w:r>
        <w:rPr>
          <w:sz w:val="24"/>
          <w:szCs w:val="24"/>
        </w:rPr>
        <w:t>1 flaske indeholdende 30 ml med 240 doser.</w:t>
      </w:r>
    </w:p>
    <w:p w14:paraId="4876BC12" w14:textId="77777777" w:rsidR="00705844" w:rsidRPr="001C6C5F" w:rsidRDefault="00705844" w:rsidP="00B00B90">
      <w:pPr>
        <w:suppressAutoHyphens/>
        <w:ind w:left="851"/>
        <w:rPr>
          <w:sz w:val="24"/>
          <w:szCs w:val="24"/>
        </w:rPr>
      </w:pPr>
    </w:p>
    <w:p w14:paraId="0E19DC47" w14:textId="77777777" w:rsidR="00705844" w:rsidRPr="001C6C5F" w:rsidRDefault="00705844" w:rsidP="00B00B90">
      <w:pPr>
        <w:suppressAutoHyphens/>
        <w:ind w:left="851"/>
        <w:rPr>
          <w:sz w:val="24"/>
          <w:szCs w:val="24"/>
        </w:rPr>
      </w:pPr>
      <w:r w:rsidRPr="001C6C5F">
        <w:rPr>
          <w:sz w:val="24"/>
          <w:szCs w:val="24"/>
        </w:rPr>
        <w:t>Ikke alle pakningsstørrelser er nødvendigvis markedsført.</w:t>
      </w:r>
    </w:p>
    <w:p w14:paraId="05443D84" w14:textId="77777777" w:rsidR="009260DE" w:rsidRPr="001C6C5F" w:rsidRDefault="009260DE" w:rsidP="009260DE">
      <w:pPr>
        <w:tabs>
          <w:tab w:val="left" w:pos="851"/>
        </w:tabs>
        <w:ind w:left="851"/>
        <w:rPr>
          <w:sz w:val="24"/>
          <w:szCs w:val="24"/>
        </w:rPr>
      </w:pPr>
    </w:p>
    <w:p w14:paraId="25F8AB2D" w14:textId="514D3955" w:rsidR="009260DE" w:rsidRPr="001C6C5F" w:rsidRDefault="009260DE" w:rsidP="007637B8">
      <w:pPr>
        <w:suppressAutoHyphens/>
        <w:ind w:left="851" w:hanging="851"/>
        <w:rPr>
          <w:b/>
          <w:sz w:val="24"/>
          <w:szCs w:val="24"/>
        </w:rPr>
      </w:pPr>
      <w:r w:rsidRPr="001C6C5F">
        <w:rPr>
          <w:b/>
          <w:sz w:val="24"/>
          <w:szCs w:val="24"/>
        </w:rPr>
        <w:t>6.6</w:t>
      </w:r>
      <w:r w:rsidRPr="001C6C5F">
        <w:rPr>
          <w:b/>
          <w:sz w:val="24"/>
          <w:szCs w:val="24"/>
        </w:rPr>
        <w:tab/>
      </w:r>
      <w:bookmarkStart w:id="14" w:name="_Hlk121754038"/>
      <w:bookmarkStart w:id="15" w:name="_Hlk121743061"/>
      <w:r w:rsidR="007637B8" w:rsidRPr="00BA4587">
        <w:rPr>
          <w:b/>
          <w:noProof/>
          <w:sz w:val="24"/>
          <w:szCs w:val="24"/>
        </w:rPr>
        <w:t>Regler for bortskaffelse og anden håndtering</w:t>
      </w:r>
      <w:bookmarkEnd w:id="14"/>
      <w:bookmarkEnd w:id="15"/>
    </w:p>
    <w:p w14:paraId="0544AFF8" w14:textId="77777777" w:rsidR="00037396" w:rsidRPr="00B3174E" w:rsidRDefault="00037396" w:rsidP="00037396">
      <w:pPr>
        <w:ind w:left="851"/>
        <w:rPr>
          <w:sz w:val="24"/>
          <w:szCs w:val="24"/>
        </w:rPr>
      </w:pPr>
      <w:r w:rsidRPr="00B3174E">
        <w:rPr>
          <w:sz w:val="24"/>
          <w:szCs w:val="24"/>
        </w:rPr>
        <w:t>Dette lægemiddel kan udgøre en risiko for miljøet (se pkt. 5.3).</w:t>
      </w:r>
    </w:p>
    <w:p w14:paraId="371F6422" w14:textId="77777777" w:rsidR="00037396" w:rsidRPr="001C6C5F" w:rsidRDefault="00037396" w:rsidP="00037396">
      <w:pPr>
        <w:ind w:left="851"/>
        <w:rPr>
          <w:sz w:val="24"/>
          <w:szCs w:val="24"/>
        </w:rPr>
      </w:pPr>
      <w:r w:rsidRPr="001C6C5F">
        <w:rPr>
          <w:sz w:val="24"/>
          <w:szCs w:val="24"/>
        </w:rPr>
        <w:t>Ikke anvendt lægemiddel samt affald heraf skal bortskaffes i henhold til lokale retningslinjer.</w:t>
      </w:r>
    </w:p>
    <w:p w14:paraId="50461766" w14:textId="77777777" w:rsidR="009260DE" w:rsidRPr="001C6C5F" w:rsidRDefault="009260DE" w:rsidP="009260DE">
      <w:pPr>
        <w:tabs>
          <w:tab w:val="left" w:pos="851"/>
        </w:tabs>
        <w:ind w:left="851"/>
        <w:jc w:val="both"/>
        <w:rPr>
          <w:sz w:val="24"/>
          <w:szCs w:val="24"/>
        </w:rPr>
      </w:pPr>
    </w:p>
    <w:p w14:paraId="2BFC9400" w14:textId="77777777" w:rsidR="009260DE" w:rsidRPr="001C6C5F" w:rsidRDefault="009260DE" w:rsidP="009260DE">
      <w:pPr>
        <w:tabs>
          <w:tab w:val="left" w:pos="851"/>
        </w:tabs>
        <w:ind w:left="851" w:hanging="851"/>
        <w:rPr>
          <w:b/>
          <w:sz w:val="24"/>
          <w:szCs w:val="24"/>
        </w:rPr>
      </w:pPr>
      <w:r w:rsidRPr="001C6C5F">
        <w:rPr>
          <w:b/>
          <w:sz w:val="24"/>
          <w:szCs w:val="24"/>
        </w:rPr>
        <w:t>7.</w:t>
      </w:r>
      <w:r w:rsidRPr="001C6C5F">
        <w:rPr>
          <w:b/>
          <w:sz w:val="24"/>
          <w:szCs w:val="24"/>
        </w:rPr>
        <w:tab/>
        <w:t>INDEHAVER AF MARKEDSFØRINGSTILLADELSEN</w:t>
      </w:r>
    </w:p>
    <w:p w14:paraId="23881B4B" w14:textId="77777777" w:rsidR="00705844" w:rsidRPr="001C6C5F" w:rsidRDefault="00705844" w:rsidP="00B00B90">
      <w:pPr>
        <w:suppressAutoHyphens/>
        <w:ind w:left="851"/>
        <w:rPr>
          <w:sz w:val="24"/>
          <w:szCs w:val="24"/>
        </w:rPr>
      </w:pPr>
      <w:r w:rsidRPr="001C6C5F">
        <w:rPr>
          <w:sz w:val="24"/>
          <w:szCs w:val="24"/>
        </w:rPr>
        <w:t xml:space="preserve">Glenmark Pharmaceuticals </w:t>
      </w:r>
      <w:proofErr w:type="spellStart"/>
      <w:r w:rsidRPr="001C6C5F">
        <w:rPr>
          <w:sz w:val="24"/>
          <w:szCs w:val="24"/>
        </w:rPr>
        <w:t>s.r.o</w:t>
      </w:r>
      <w:proofErr w:type="spellEnd"/>
      <w:r w:rsidRPr="001C6C5F">
        <w:rPr>
          <w:sz w:val="24"/>
          <w:szCs w:val="24"/>
        </w:rPr>
        <w:t>.</w:t>
      </w:r>
    </w:p>
    <w:p w14:paraId="378BE27D" w14:textId="77777777" w:rsidR="00705844" w:rsidRPr="00FE1F47" w:rsidRDefault="00705844" w:rsidP="00B00B90">
      <w:pPr>
        <w:suppressAutoHyphens/>
        <w:ind w:left="851"/>
        <w:rPr>
          <w:sz w:val="24"/>
          <w:szCs w:val="24"/>
        </w:rPr>
      </w:pPr>
      <w:proofErr w:type="spellStart"/>
      <w:r w:rsidRPr="00FE1F47">
        <w:rPr>
          <w:sz w:val="24"/>
          <w:szCs w:val="24"/>
        </w:rPr>
        <w:t>Hvězdova</w:t>
      </w:r>
      <w:proofErr w:type="spellEnd"/>
      <w:r w:rsidRPr="00FE1F47">
        <w:rPr>
          <w:sz w:val="24"/>
          <w:szCs w:val="24"/>
        </w:rPr>
        <w:t xml:space="preserve"> 1716/2b, 14078 Prag 4</w:t>
      </w:r>
    </w:p>
    <w:p w14:paraId="0C7CB1E0" w14:textId="77777777" w:rsidR="00705844" w:rsidRPr="00FE1F47" w:rsidRDefault="00705844" w:rsidP="00B00B90">
      <w:pPr>
        <w:suppressAutoHyphens/>
        <w:ind w:left="851"/>
        <w:rPr>
          <w:sz w:val="24"/>
          <w:szCs w:val="24"/>
        </w:rPr>
      </w:pPr>
      <w:r w:rsidRPr="00FE1F47">
        <w:rPr>
          <w:sz w:val="24"/>
          <w:szCs w:val="24"/>
        </w:rPr>
        <w:t>Tjekkiet</w:t>
      </w:r>
    </w:p>
    <w:p w14:paraId="26C09766" w14:textId="77777777" w:rsidR="00705844" w:rsidRPr="00FE1F47" w:rsidRDefault="00705844" w:rsidP="00B00B90">
      <w:pPr>
        <w:ind w:left="851"/>
        <w:rPr>
          <w:sz w:val="24"/>
          <w:szCs w:val="24"/>
        </w:rPr>
      </w:pPr>
    </w:p>
    <w:p w14:paraId="457CE04C" w14:textId="77777777" w:rsidR="00705844" w:rsidRPr="00FE1F47" w:rsidRDefault="00705844" w:rsidP="00B00B90">
      <w:pPr>
        <w:ind w:left="851"/>
        <w:rPr>
          <w:sz w:val="24"/>
          <w:szCs w:val="24"/>
        </w:rPr>
      </w:pPr>
      <w:r w:rsidRPr="00FE1F47">
        <w:rPr>
          <w:b/>
          <w:bCs/>
          <w:sz w:val="24"/>
          <w:szCs w:val="24"/>
        </w:rPr>
        <w:t>Repræsentant</w:t>
      </w:r>
    </w:p>
    <w:p w14:paraId="629F1FF7" w14:textId="77777777" w:rsidR="008605A2" w:rsidRPr="00FE1F47" w:rsidRDefault="008605A2" w:rsidP="008605A2">
      <w:pPr>
        <w:ind w:left="851"/>
        <w:rPr>
          <w:sz w:val="24"/>
          <w:szCs w:val="24"/>
        </w:rPr>
      </w:pPr>
      <w:r w:rsidRPr="00FE1F47">
        <w:rPr>
          <w:sz w:val="24"/>
          <w:szCs w:val="24"/>
        </w:rPr>
        <w:t>Orion Pharma A/S</w:t>
      </w:r>
    </w:p>
    <w:p w14:paraId="0D9A2A2A" w14:textId="77777777" w:rsidR="008605A2" w:rsidRPr="00FE1F47" w:rsidRDefault="008605A2" w:rsidP="008605A2">
      <w:pPr>
        <w:ind w:left="851"/>
        <w:rPr>
          <w:sz w:val="24"/>
          <w:szCs w:val="24"/>
        </w:rPr>
      </w:pPr>
      <w:r w:rsidRPr="00FE1F47">
        <w:rPr>
          <w:sz w:val="24"/>
          <w:szCs w:val="24"/>
        </w:rPr>
        <w:t>Ørestads Boulevard 73</w:t>
      </w:r>
    </w:p>
    <w:p w14:paraId="40F858FB" w14:textId="6E504228" w:rsidR="00705844" w:rsidRPr="001C6C5F" w:rsidRDefault="008605A2" w:rsidP="008605A2">
      <w:pPr>
        <w:ind w:left="851"/>
        <w:rPr>
          <w:sz w:val="24"/>
          <w:szCs w:val="24"/>
        </w:rPr>
      </w:pPr>
      <w:r w:rsidRPr="00FE1F47">
        <w:rPr>
          <w:sz w:val="24"/>
          <w:szCs w:val="24"/>
        </w:rPr>
        <w:t>2300 København</w:t>
      </w:r>
    </w:p>
    <w:p w14:paraId="42047C6C" w14:textId="77777777" w:rsidR="009260DE" w:rsidRPr="001C6C5F" w:rsidRDefault="009260DE" w:rsidP="009260DE">
      <w:pPr>
        <w:tabs>
          <w:tab w:val="left" w:pos="851"/>
        </w:tabs>
        <w:ind w:left="851"/>
        <w:rPr>
          <w:sz w:val="24"/>
          <w:szCs w:val="24"/>
        </w:rPr>
      </w:pPr>
    </w:p>
    <w:p w14:paraId="412604E4" w14:textId="165B1941" w:rsidR="009260DE" w:rsidRPr="001C6C5F" w:rsidRDefault="009260DE" w:rsidP="009260DE">
      <w:pPr>
        <w:tabs>
          <w:tab w:val="left" w:pos="851"/>
        </w:tabs>
        <w:ind w:left="851" w:hanging="851"/>
        <w:rPr>
          <w:b/>
          <w:sz w:val="24"/>
          <w:szCs w:val="24"/>
        </w:rPr>
      </w:pPr>
      <w:r w:rsidRPr="001C6C5F">
        <w:rPr>
          <w:b/>
          <w:sz w:val="24"/>
          <w:szCs w:val="24"/>
        </w:rPr>
        <w:t>8.</w:t>
      </w:r>
      <w:r w:rsidRPr="001C6C5F">
        <w:rPr>
          <w:b/>
          <w:sz w:val="24"/>
          <w:szCs w:val="24"/>
        </w:rPr>
        <w:tab/>
        <w:t>MARKEDSFØRINGSTILLADELSESNUMMER (</w:t>
      </w:r>
      <w:r w:rsidR="007637B8">
        <w:rPr>
          <w:b/>
          <w:sz w:val="24"/>
          <w:szCs w:val="24"/>
        </w:rPr>
        <w:t>-</w:t>
      </w:r>
      <w:r w:rsidRPr="001C6C5F">
        <w:rPr>
          <w:b/>
          <w:sz w:val="24"/>
          <w:szCs w:val="24"/>
        </w:rPr>
        <w:t>NUMRE)</w:t>
      </w:r>
    </w:p>
    <w:p w14:paraId="6A966782" w14:textId="654FD174" w:rsidR="009260DE" w:rsidRPr="001C6C5F" w:rsidRDefault="00705844" w:rsidP="009260DE">
      <w:pPr>
        <w:tabs>
          <w:tab w:val="left" w:pos="851"/>
        </w:tabs>
        <w:ind w:left="851"/>
        <w:rPr>
          <w:sz w:val="24"/>
          <w:szCs w:val="24"/>
        </w:rPr>
      </w:pPr>
      <w:r w:rsidRPr="001C6C5F">
        <w:rPr>
          <w:sz w:val="24"/>
          <w:szCs w:val="24"/>
        </w:rPr>
        <w:t>63820</w:t>
      </w:r>
    </w:p>
    <w:p w14:paraId="270DC769" w14:textId="77777777" w:rsidR="009260DE" w:rsidRPr="001C6C5F" w:rsidRDefault="009260DE" w:rsidP="009260DE">
      <w:pPr>
        <w:tabs>
          <w:tab w:val="left" w:pos="851"/>
        </w:tabs>
        <w:ind w:left="851"/>
        <w:jc w:val="both"/>
        <w:rPr>
          <w:sz w:val="24"/>
          <w:szCs w:val="24"/>
        </w:rPr>
      </w:pPr>
    </w:p>
    <w:p w14:paraId="56A7D12C" w14:textId="77777777" w:rsidR="009260DE" w:rsidRPr="001C6C5F" w:rsidRDefault="009260DE" w:rsidP="009260DE">
      <w:pPr>
        <w:tabs>
          <w:tab w:val="left" w:pos="851"/>
        </w:tabs>
        <w:ind w:left="851" w:hanging="851"/>
        <w:rPr>
          <w:b/>
          <w:sz w:val="24"/>
          <w:szCs w:val="24"/>
        </w:rPr>
      </w:pPr>
      <w:r w:rsidRPr="001C6C5F">
        <w:rPr>
          <w:b/>
          <w:sz w:val="24"/>
          <w:szCs w:val="24"/>
        </w:rPr>
        <w:t>9.</w:t>
      </w:r>
      <w:r w:rsidRPr="001C6C5F">
        <w:rPr>
          <w:b/>
          <w:sz w:val="24"/>
          <w:szCs w:val="24"/>
        </w:rPr>
        <w:tab/>
        <w:t>DATO FOR FØRSTE MARKEDSFØRINGSTILLADELSE</w:t>
      </w:r>
    </w:p>
    <w:p w14:paraId="7F107081" w14:textId="7049CE6A" w:rsidR="009260DE" w:rsidRPr="001C6C5F" w:rsidRDefault="00705844" w:rsidP="009260DE">
      <w:pPr>
        <w:tabs>
          <w:tab w:val="left" w:pos="851"/>
        </w:tabs>
        <w:ind w:left="851"/>
        <w:rPr>
          <w:sz w:val="24"/>
          <w:szCs w:val="24"/>
        </w:rPr>
      </w:pPr>
      <w:r w:rsidRPr="001C6C5F">
        <w:rPr>
          <w:sz w:val="24"/>
          <w:szCs w:val="24"/>
        </w:rPr>
        <w:t>6. juli 2021</w:t>
      </w:r>
    </w:p>
    <w:p w14:paraId="34B8F7CE" w14:textId="77777777" w:rsidR="009260DE" w:rsidRPr="001C6C5F" w:rsidRDefault="009260DE" w:rsidP="009260DE">
      <w:pPr>
        <w:tabs>
          <w:tab w:val="left" w:pos="851"/>
        </w:tabs>
        <w:ind w:left="851"/>
        <w:rPr>
          <w:sz w:val="24"/>
          <w:szCs w:val="24"/>
        </w:rPr>
      </w:pPr>
    </w:p>
    <w:p w14:paraId="370765E4" w14:textId="77777777" w:rsidR="009260DE" w:rsidRPr="001C6C5F" w:rsidRDefault="009260DE" w:rsidP="009260DE">
      <w:pPr>
        <w:tabs>
          <w:tab w:val="left" w:pos="851"/>
        </w:tabs>
        <w:ind w:left="851" w:hanging="851"/>
        <w:rPr>
          <w:b/>
          <w:sz w:val="24"/>
          <w:szCs w:val="24"/>
        </w:rPr>
      </w:pPr>
      <w:r w:rsidRPr="001C6C5F">
        <w:rPr>
          <w:b/>
          <w:sz w:val="24"/>
          <w:szCs w:val="24"/>
        </w:rPr>
        <w:t>10.</w:t>
      </w:r>
      <w:r w:rsidRPr="001C6C5F">
        <w:rPr>
          <w:b/>
          <w:sz w:val="24"/>
          <w:szCs w:val="24"/>
        </w:rPr>
        <w:tab/>
        <w:t>DATO FOR ÆNDRING AF TEKSTEN</w:t>
      </w:r>
    </w:p>
    <w:p w14:paraId="31DC9D51" w14:textId="256BD34B" w:rsidR="009260DE" w:rsidRPr="001C6C5F" w:rsidRDefault="00161DCB" w:rsidP="009260DE">
      <w:pPr>
        <w:tabs>
          <w:tab w:val="left" w:pos="851"/>
        </w:tabs>
        <w:ind w:left="851"/>
        <w:rPr>
          <w:sz w:val="24"/>
          <w:szCs w:val="24"/>
        </w:rPr>
      </w:pPr>
      <w:r>
        <w:rPr>
          <w:sz w:val="24"/>
          <w:szCs w:val="24"/>
        </w:rPr>
        <w:t>26</w:t>
      </w:r>
      <w:bookmarkStart w:id="16" w:name="_GoBack"/>
      <w:bookmarkEnd w:id="16"/>
      <w:r w:rsidR="0010040E">
        <w:rPr>
          <w:sz w:val="24"/>
          <w:szCs w:val="24"/>
        </w:rPr>
        <w:t xml:space="preserve">. </w:t>
      </w:r>
      <w:r>
        <w:rPr>
          <w:sz w:val="24"/>
          <w:szCs w:val="24"/>
        </w:rPr>
        <w:t>marts</w:t>
      </w:r>
      <w:r w:rsidR="0010040E">
        <w:rPr>
          <w:sz w:val="24"/>
          <w:szCs w:val="24"/>
        </w:rPr>
        <w:t xml:space="preserve"> 2025</w:t>
      </w:r>
    </w:p>
    <w:sectPr w:rsidR="009260DE" w:rsidRPr="001C6C5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40B80" w14:textId="77777777" w:rsidR="00A56D82" w:rsidRDefault="00A56D82">
      <w:r>
        <w:separator/>
      </w:r>
    </w:p>
  </w:endnote>
  <w:endnote w:type="continuationSeparator" w:id="0">
    <w:p w14:paraId="3EE4D41E" w14:textId="77777777" w:rsidR="00A56D82" w:rsidRDefault="00A5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D29A" w14:textId="77777777" w:rsidR="000259B9" w:rsidRDefault="000259B9">
    <w:pPr>
      <w:pStyle w:val="Sidefod"/>
      <w:pBdr>
        <w:bottom w:val="single" w:sz="6" w:space="1" w:color="auto"/>
      </w:pBdr>
    </w:pPr>
  </w:p>
  <w:p w14:paraId="602E4951" w14:textId="77777777" w:rsidR="000259B9" w:rsidRDefault="000259B9" w:rsidP="00C42586">
    <w:pPr>
      <w:pStyle w:val="Sidefod"/>
      <w:tabs>
        <w:tab w:val="clear" w:pos="4819"/>
        <w:tab w:val="left" w:pos="8505"/>
      </w:tabs>
      <w:rPr>
        <w:i/>
        <w:sz w:val="18"/>
        <w:szCs w:val="18"/>
      </w:rPr>
    </w:pPr>
  </w:p>
  <w:p w14:paraId="6ABF8D80" w14:textId="78E53DC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75D1A">
      <w:rPr>
        <w:i/>
        <w:noProof/>
        <w:sz w:val="18"/>
        <w:szCs w:val="18"/>
      </w:rPr>
      <w:t>Ryaltris, næsespray, suspension 25+600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490AC" w14:textId="77777777" w:rsidR="00A56D82" w:rsidRDefault="00A56D82">
      <w:r>
        <w:separator/>
      </w:r>
    </w:p>
  </w:footnote>
  <w:footnote w:type="continuationSeparator" w:id="0">
    <w:p w14:paraId="26F8DFCC" w14:textId="77777777" w:rsidR="00A56D82" w:rsidRDefault="00A56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82"/>
    <w:rsid w:val="000259B9"/>
    <w:rsid w:val="00037396"/>
    <w:rsid w:val="00041491"/>
    <w:rsid w:val="00050D16"/>
    <w:rsid w:val="00074F2A"/>
    <w:rsid w:val="00077430"/>
    <w:rsid w:val="000A1CA8"/>
    <w:rsid w:val="000A466B"/>
    <w:rsid w:val="000B058C"/>
    <w:rsid w:val="000E4EE6"/>
    <w:rsid w:val="0010040E"/>
    <w:rsid w:val="001454E2"/>
    <w:rsid w:val="00147B73"/>
    <w:rsid w:val="00161DCB"/>
    <w:rsid w:val="00175D1A"/>
    <w:rsid w:val="001A14E2"/>
    <w:rsid w:val="001C6C5F"/>
    <w:rsid w:val="00206CE8"/>
    <w:rsid w:val="0021526C"/>
    <w:rsid w:val="00283A2B"/>
    <w:rsid w:val="002B30AD"/>
    <w:rsid w:val="002C2C01"/>
    <w:rsid w:val="003A29AE"/>
    <w:rsid w:val="003A32D7"/>
    <w:rsid w:val="003B4074"/>
    <w:rsid w:val="003C769A"/>
    <w:rsid w:val="003F1838"/>
    <w:rsid w:val="00420A52"/>
    <w:rsid w:val="0045746C"/>
    <w:rsid w:val="0049104B"/>
    <w:rsid w:val="004E3B12"/>
    <w:rsid w:val="00532310"/>
    <w:rsid w:val="00565F0F"/>
    <w:rsid w:val="00594A86"/>
    <w:rsid w:val="00596D86"/>
    <w:rsid w:val="005E3510"/>
    <w:rsid w:val="00637F5A"/>
    <w:rsid w:val="006560B1"/>
    <w:rsid w:val="006756DD"/>
    <w:rsid w:val="00690D32"/>
    <w:rsid w:val="0069351A"/>
    <w:rsid w:val="00705844"/>
    <w:rsid w:val="00737275"/>
    <w:rsid w:val="00740EEC"/>
    <w:rsid w:val="0074107D"/>
    <w:rsid w:val="007637B8"/>
    <w:rsid w:val="0078011A"/>
    <w:rsid w:val="00782AF4"/>
    <w:rsid w:val="00790EE7"/>
    <w:rsid w:val="007B6649"/>
    <w:rsid w:val="007C1744"/>
    <w:rsid w:val="0082576E"/>
    <w:rsid w:val="008605A2"/>
    <w:rsid w:val="008856C0"/>
    <w:rsid w:val="00907F75"/>
    <w:rsid w:val="009260DE"/>
    <w:rsid w:val="0093258A"/>
    <w:rsid w:val="00932955"/>
    <w:rsid w:val="009C7BA3"/>
    <w:rsid w:val="009D1F5A"/>
    <w:rsid w:val="009E6523"/>
    <w:rsid w:val="00A1729F"/>
    <w:rsid w:val="00A56D82"/>
    <w:rsid w:val="00AD58CA"/>
    <w:rsid w:val="00B003BF"/>
    <w:rsid w:val="00B00B90"/>
    <w:rsid w:val="00B373D7"/>
    <w:rsid w:val="00C36276"/>
    <w:rsid w:val="00C42586"/>
    <w:rsid w:val="00C60CCD"/>
    <w:rsid w:val="00C84483"/>
    <w:rsid w:val="00C95551"/>
    <w:rsid w:val="00C96BE2"/>
    <w:rsid w:val="00CB20D7"/>
    <w:rsid w:val="00CB42D9"/>
    <w:rsid w:val="00D020B0"/>
    <w:rsid w:val="00D11748"/>
    <w:rsid w:val="00D366CF"/>
    <w:rsid w:val="00E108AA"/>
    <w:rsid w:val="00E3749A"/>
    <w:rsid w:val="00E7437F"/>
    <w:rsid w:val="00E865B8"/>
    <w:rsid w:val="00EC0B9B"/>
    <w:rsid w:val="00ED5E9F"/>
    <w:rsid w:val="00F40765"/>
    <w:rsid w:val="00F47D8E"/>
    <w:rsid w:val="00F66D4F"/>
    <w:rsid w:val="00FB3BC0"/>
    <w:rsid w:val="00FB6D01"/>
    <w:rsid w:val="00FC028D"/>
    <w:rsid w:val="00FE1F47"/>
    <w:rsid w:val="00FE70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53591"/>
  <w15:chartTrackingRefBased/>
  <w15:docId w15:val="{04300EB1-7066-49D7-AF9F-35986298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F47D8E"/>
    <w:rPr>
      <w:color w:val="0000FF"/>
      <w:u w:val="single"/>
    </w:rPr>
  </w:style>
  <w:style w:type="table" w:styleId="Tabel-Gitter">
    <w:name w:val="Table Grid"/>
    <w:basedOn w:val="Tabel-Normal"/>
    <w:rsid w:val="00F47D8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236">
      <w:bodyDiv w:val="1"/>
      <w:marLeft w:val="0"/>
      <w:marRight w:val="0"/>
      <w:marTop w:val="0"/>
      <w:marBottom w:val="0"/>
      <w:divBdr>
        <w:top w:val="none" w:sz="0" w:space="0" w:color="auto"/>
        <w:left w:val="none" w:sz="0" w:space="0" w:color="auto"/>
        <w:bottom w:val="none" w:sz="0" w:space="0" w:color="auto"/>
        <w:right w:val="none" w:sz="0" w:space="0" w:color="auto"/>
      </w:divBdr>
    </w:div>
    <w:div w:id="105852892">
      <w:bodyDiv w:val="1"/>
      <w:marLeft w:val="0"/>
      <w:marRight w:val="0"/>
      <w:marTop w:val="0"/>
      <w:marBottom w:val="0"/>
      <w:divBdr>
        <w:top w:val="none" w:sz="0" w:space="0" w:color="auto"/>
        <w:left w:val="none" w:sz="0" w:space="0" w:color="auto"/>
        <w:bottom w:val="none" w:sz="0" w:space="0" w:color="auto"/>
        <w:right w:val="none" w:sz="0" w:space="0" w:color="auto"/>
      </w:divBdr>
    </w:div>
    <w:div w:id="1402706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289447">
      <w:bodyDiv w:val="1"/>
      <w:marLeft w:val="0"/>
      <w:marRight w:val="0"/>
      <w:marTop w:val="0"/>
      <w:marBottom w:val="0"/>
      <w:divBdr>
        <w:top w:val="none" w:sz="0" w:space="0" w:color="auto"/>
        <w:left w:val="none" w:sz="0" w:space="0" w:color="auto"/>
        <w:bottom w:val="none" w:sz="0" w:space="0" w:color="auto"/>
        <w:right w:val="none" w:sz="0" w:space="0" w:color="auto"/>
      </w:divBdr>
    </w:div>
    <w:div w:id="456531687">
      <w:bodyDiv w:val="1"/>
      <w:marLeft w:val="0"/>
      <w:marRight w:val="0"/>
      <w:marTop w:val="0"/>
      <w:marBottom w:val="0"/>
      <w:divBdr>
        <w:top w:val="none" w:sz="0" w:space="0" w:color="auto"/>
        <w:left w:val="none" w:sz="0" w:space="0" w:color="auto"/>
        <w:bottom w:val="none" w:sz="0" w:space="0" w:color="auto"/>
        <w:right w:val="none" w:sz="0" w:space="0" w:color="auto"/>
      </w:divBdr>
    </w:div>
    <w:div w:id="487284391">
      <w:bodyDiv w:val="1"/>
      <w:marLeft w:val="0"/>
      <w:marRight w:val="0"/>
      <w:marTop w:val="0"/>
      <w:marBottom w:val="0"/>
      <w:divBdr>
        <w:top w:val="none" w:sz="0" w:space="0" w:color="auto"/>
        <w:left w:val="none" w:sz="0" w:space="0" w:color="auto"/>
        <w:bottom w:val="none" w:sz="0" w:space="0" w:color="auto"/>
        <w:right w:val="none" w:sz="0" w:space="0" w:color="auto"/>
      </w:divBdr>
    </w:div>
    <w:div w:id="538317386">
      <w:bodyDiv w:val="1"/>
      <w:marLeft w:val="0"/>
      <w:marRight w:val="0"/>
      <w:marTop w:val="0"/>
      <w:marBottom w:val="0"/>
      <w:divBdr>
        <w:top w:val="none" w:sz="0" w:space="0" w:color="auto"/>
        <w:left w:val="none" w:sz="0" w:space="0" w:color="auto"/>
        <w:bottom w:val="none" w:sz="0" w:space="0" w:color="auto"/>
        <w:right w:val="none" w:sz="0" w:space="0" w:color="auto"/>
      </w:divBdr>
    </w:div>
    <w:div w:id="919096804">
      <w:bodyDiv w:val="1"/>
      <w:marLeft w:val="0"/>
      <w:marRight w:val="0"/>
      <w:marTop w:val="0"/>
      <w:marBottom w:val="0"/>
      <w:divBdr>
        <w:top w:val="none" w:sz="0" w:space="0" w:color="auto"/>
        <w:left w:val="none" w:sz="0" w:space="0" w:color="auto"/>
        <w:bottom w:val="none" w:sz="0" w:space="0" w:color="auto"/>
        <w:right w:val="none" w:sz="0" w:space="0" w:color="auto"/>
      </w:divBdr>
    </w:div>
    <w:div w:id="994801680">
      <w:bodyDiv w:val="1"/>
      <w:marLeft w:val="0"/>
      <w:marRight w:val="0"/>
      <w:marTop w:val="0"/>
      <w:marBottom w:val="0"/>
      <w:divBdr>
        <w:top w:val="none" w:sz="0" w:space="0" w:color="auto"/>
        <w:left w:val="none" w:sz="0" w:space="0" w:color="auto"/>
        <w:bottom w:val="none" w:sz="0" w:space="0" w:color="auto"/>
        <w:right w:val="none" w:sz="0" w:space="0" w:color="auto"/>
      </w:divBdr>
    </w:div>
    <w:div w:id="997808327">
      <w:bodyDiv w:val="1"/>
      <w:marLeft w:val="0"/>
      <w:marRight w:val="0"/>
      <w:marTop w:val="0"/>
      <w:marBottom w:val="0"/>
      <w:divBdr>
        <w:top w:val="none" w:sz="0" w:space="0" w:color="auto"/>
        <w:left w:val="none" w:sz="0" w:space="0" w:color="auto"/>
        <w:bottom w:val="none" w:sz="0" w:space="0" w:color="auto"/>
        <w:right w:val="none" w:sz="0" w:space="0" w:color="auto"/>
      </w:divBdr>
    </w:div>
    <w:div w:id="1117724205">
      <w:bodyDiv w:val="1"/>
      <w:marLeft w:val="0"/>
      <w:marRight w:val="0"/>
      <w:marTop w:val="0"/>
      <w:marBottom w:val="0"/>
      <w:divBdr>
        <w:top w:val="none" w:sz="0" w:space="0" w:color="auto"/>
        <w:left w:val="none" w:sz="0" w:space="0" w:color="auto"/>
        <w:bottom w:val="none" w:sz="0" w:space="0" w:color="auto"/>
        <w:right w:val="none" w:sz="0" w:space="0" w:color="auto"/>
      </w:divBdr>
    </w:div>
    <w:div w:id="1173495508">
      <w:bodyDiv w:val="1"/>
      <w:marLeft w:val="0"/>
      <w:marRight w:val="0"/>
      <w:marTop w:val="0"/>
      <w:marBottom w:val="0"/>
      <w:divBdr>
        <w:top w:val="none" w:sz="0" w:space="0" w:color="auto"/>
        <w:left w:val="none" w:sz="0" w:space="0" w:color="auto"/>
        <w:bottom w:val="none" w:sz="0" w:space="0" w:color="auto"/>
        <w:right w:val="none" w:sz="0" w:space="0" w:color="auto"/>
      </w:divBdr>
    </w:div>
    <w:div w:id="1215434448">
      <w:bodyDiv w:val="1"/>
      <w:marLeft w:val="0"/>
      <w:marRight w:val="0"/>
      <w:marTop w:val="0"/>
      <w:marBottom w:val="0"/>
      <w:divBdr>
        <w:top w:val="none" w:sz="0" w:space="0" w:color="auto"/>
        <w:left w:val="none" w:sz="0" w:space="0" w:color="auto"/>
        <w:bottom w:val="none" w:sz="0" w:space="0" w:color="auto"/>
        <w:right w:val="none" w:sz="0" w:space="0" w:color="auto"/>
      </w:divBdr>
    </w:div>
    <w:div w:id="1379014260">
      <w:bodyDiv w:val="1"/>
      <w:marLeft w:val="0"/>
      <w:marRight w:val="0"/>
      <w:marTop w:val="0"/>
      <w:marBottom w:val="0"/>
      <w:divBdr>
        <w:top w:val="none" w:sz="0" w:space="0" w:color="auto"/>
        <w:left w:val="none" w:sz="0" w:space="0" w:color="auto"/>
        <w:bottom w:val="none" w:sz="0" w:space="0" w:color="auto"/>
        <w:right w:val="none" w:sz="0" w:space="0" w:color="auto"/>
      </w:divBdr>
    </w:div>
    <w:div w:id="1494178700">
      <w:bodyDiv w:val="1"/>
      <w:marLeft w:val="0"/>
      <w:marRight w:val="0"/>
      <w:marTop w:val="0"/>
      <w:marBottom w:val="0"/>
      <w:divBdr>
        <w:top w:val="none" w:sz="0" w:space="0" w:color="auto"/>
        <w:left w:val="none" w:sz="0" w:space="0" w:color="auto"/>
        <w:bottom w:val="none" w:sz="0" w:space="0" w:color="auto"/>
        <w:right w:val="none" w:sz="0" w:space="0" w:color="auto"/>
      </w:divBdr>
    </w:div>
    <w:div w:id="1508053307">
      <w:bodyDiv w:val="1"/>
      <w:marLeft w:val="0"/>
      <w:marRight w:val="0"/>
      <w:marTop w:val="0"/>
      <w:marBottom w:val="0"/>
      <w:divBdr>
        <w:top w:val="none" w:sz="0" w:space="0" w:color="auto"/>
        <w:left w:val="none" w:sz="0" w:space="0" w:color="auto"/>
        <w:bottom w:val="none" w:sz="0" w:space="0" w:color="auto"/>
        <w:right w:val="none" w:sz="0" w:space="0" w:color="auto"/>
      </w:divBdr>
    </w:div>
    <w:div w:id="1536189466">
      <w:bodyDiv w:val="1"/>
      <w:marLeft w:val="0"/>
      <w:marRight w:val="0"/>
      <w:marTop w:val="0"/>
      <w:marBottom w:val="0"/>
      <w:divBdr>
        <w:top w:val="none" w:sz="0" w:space="0" w:color="auto"/>
        <w:left w:val="none" w:sz="0" w:space="0" w:color="auto"/>
        <w:bottom w:val="none" w:sz="0" w:space="0" w:color="auto"/>
        <w:right w:val="none" w:sz="0" w:space="0" w:color="auto"/>
      </w:divBdr>
    </w:div>
    <w:div w:id="1579709433">
      <w:bodyDiv w:val="1"/>
      <w:marLeft w:val="0"/>
      <w:marRight w:val="0"/>
      <w:marTop w:val="0"/>
      <w:marBottom w:val="0"/>
      <w:divBdr>
        <w:top w:val="none" w:sz="0" w:space="0" w:color="auto"/>
        <w:left w:val="none" w:sz="0" w:space="0" w:color="auto"/>
        <w:bottom w:val="none" w:sz="0" w:space="0" w:color="auto"/>
        <w:right w:val="none" w:sz="0" w:space="0" w:color="auto"/>
      </w:divBdr>
    </w:div>
    <w:div w:id="1637177423">
      <w:bodyDiv w:val="1"/>
      <w:marLeft w:val="0"/>
      <w:marRight w:val="0"/>
      <w:marTop w:val="0"/>
      <w:marBottom w:val="0"/>
      <w:divBdr>
        <w:top w:val="none" w:sz="0" w:space="0" w:color="auto"/>
        <w:left w:val="none" w:sz="0" w:space="0" w:color="auto"/>
        <w:bottom w:val="none" w:sz="0" w:space="0" w:color="auto"/>
        <w:right w:val="none" w:sz="0" w:space="0" w:color="auto"/>
      </w:divBdr>
    </w:div>
    <w:div w:id="1695568609">
      <w:bodyDiv w:val="1"/>
      <w:marLeft w:val="0"/>
      <w:marRight w:val="0"/>
      <w:marTop w:val="0"/>
      <w:marBottom w:val="0"/>
      <w:divBdr>
        <w:top w:val="none" w:sz="0" w:space="0" w:color="auto"/>
        <w:left w:val="none" w:sz="0" w:space="0" w:color="auto"/>
        <w:bottom w:val="none" w:sz="0" w:space="0" w:color="auto"/>
        <w:right w:val="none" w:sz="0" w:space="0" w:color="auto"/>
      </w:divBdr>
    </w:div>
    <w:div w:id="1801609714">
      <w:bodyDiv w:val="1"/>
      <w:marLeft w:val="0"/>
      <w:marRight w:val="0"/>
      <w:marTop w:val="0"/>
      <w:marBottom w:val="0"/>
      <w:divBdr>
        <w:top w:val="none" w:sz="0" w:space="0" w:color="auto"/>
        <w:left w:val="none" w:sz="0" w:space="0" w:color="auto"/>
        <w:bottom w:val="none" w:sz="0" w:space="0" w:color="auto"/>
        <w:right w:val="none" w:sz="0" w:space="0" w:color="auto"/>
      </w:divBdr>
    </w:div>
    <w:div w:id="19527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3338</Words>
  <Characters>22446</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2024113991 pkt. 6.1 tilføjet Glycerol</dc:description>
  <cp:lastModifiedBy>Helle Søndersted</cp:lastModifiedBy>
  <cp:revision>2</cp:revision>
  <cp:lastPrinted>2012-08-22T08:53:00Z</cp:lastPrinted>
  <dcterms:created xsi:type="dcterms:W3CDTF">2025-03-26T11:01:00Z</dcterms:created>
  <dcterms:modified xsi:type="dcterms:W3CDTF">2025-03-26T11:01:00Z</dcterms:modified>
</cp:coreProperties>
</file>