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EDA06" w14:textId="23FDAAE0" w:rsidR="009260DE" w:rsidRPr="000C3DD9" w:rsidRDefault="0021526C" w:rsidP="00F474DE">
      <w:pPr>
        <w:rPr>
          <w:b/>
          <w:sz w:val="24"/>
          <w:szCs w:val="24"/>
        </w:rPr>
      </w:pPr>
      <w:bookmarkStart w:id="0" w:name="_GoBack"/>
      <w:bookmarkEnd w:id="0"/>
      <w:r w:rsidRPr="000C3DD9">
        <w:rPr>
          <w:noProof/>
          <w:sz w:val="24"/>
          <w:szCs w:val="24"/>
          <w:lang w:eastAsia="da-DK"/>
        </w:rPr>
        <w:drawing>
          <wp:anchor distT="0" distB="0" distL="114300" distR="114300" simplePos="0" relativeHeight="251658240" behindDoc="0" locked="0" layoutInCell="1" allowOverlap="1" wp14:anchorId="684240DE" wp14:editId="50BF68F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C3DD9">
        <w:rPr>
          <w:sz w:val="24"/>
          <w:szCs w:val="24"/>
        </w:rPr>
        <w:br w:type="textWrapping" w:clear="all"/>
      </w:r>
    </w:p>
    <w:p w14:paraId="26FEE2F6" w14:textId="6F9FA43B" w:rsidR="009260DE" w:rsidRPr="000C3DD9" w:rsidRDefault="009260DE" w:rsidP="009260DE">
      <w:pPr>
        <w:pStyle w:val="Titel"/>
        <w:tabs>
          <w:tab w:val="right" w:pos="9356"/>
        </w:tabs>
        <w:jc w:val="left"/>
        <w:rPr>
          <w:b w:val="0"/>
          <w:szCs w:val="24"/>
          <w:lang w:eastAsia="en-US"/>
        </w:rPr>
      </w:pPr>
      <w:r w:rsidRPr="000C3DD9">
        <w:rPr>
          <w:b w:val="0"/>
          <w:szCs w:val="24"/>
          <w:lang w:eastAsia="en-US"/>
        </w:rPr>
        <w:tab/>
      </w:r>
      <w:r w:rsidR="00E6047A">
        <w:rPr>
          <w:szCs w:val="24"/>
        </w:rPr>
        <w:t>12. april 2022</w:t>
      </w:r>
    </w:p>
    <w:p w14:paraId="1B55B57C" w14:textId="77777777" w:rsidR="009260DE" w:rsidRPr="000C3DD9" w:rsidRDefault="009260DE" w:rsidP="009260DE">
      <w:pPr>
        <w:pStyle w:val="Titel"/>
        <w:tabs>
          <w:tab w:val="left" w:pos="8222"/>
        </w:tabs>
        <w:jc w:val="left"/>
        <w:rPr>
          <w:b w:val="0"/>
          <w:szCs w:val="24"/>
        </w:rPr>
      </w:pPr>
    </w:p>
    <w:p w14:paraId="42201FC7" w14:textId="77777777" w:rsidR="009260DE" w:rsidRPr="000C3DD9" w:rsidRDefault="009260DE" w:rsidP="009260DE">
      <w:pPr>
        <w:pStyle w:val="Titel"/>
        <w:jc w:val="left"/>
        <w:rPr>
          <w:b w:val="0"/>
          <w:szCs w:val="24"/>
        </w:rPr>
      </w:pPr>
    </w:p>
    <w:p w14:paraId="656FE4F1" w14:textId="77777777" w:rsidR="009260DE" w:rsidRPr="000C3DD9" w:rsidRDefault="009260DE" w:rsidP="009260DE">
      <w:pPr>
        <w:pStyle w:val="Titel"/>
        <w:jc w:val="left"/>
        <w:rPr>
          <w:b w:val="0"/>
          <w:szCs w:val="24"/>
        </w:rPr>
      </w:pPr>
    </w:p>
    <w:p w14:paraId="10AECE9D" w14:textId="77777777" w:rsidR="009260DE" w:rsidRPr="000C3DD9" w:rsidRDefault="009260DE" w:rsidP="009260DE">
      <w:pPr>
        <w:jc w:val="center"/>
        <w:rPr>
          <w:b/>
          <w:sz w:val="24"/>
          <w:szCs w:val="24"/>
        </w:rPr>
      </w:pPr>
      <w:r w:rsidRPr="000C3DD9">
        <w:rPr>
          <w:b/>
          <w:sz w:val="24"/>
          <w:szCs w:val="24"/>
        </w:rPr>
        <w:t>PRODUKTRESUMÉ</w:t>
      </w:r>
    </w:p>
    <w:p w14:paraId="1D392771" w14:textId="77777777" w:rsidR="009260DE" w:rsidRPr="000C3DD9" w:rsidRDefault="009260DE" w:rsidP="009260DE">
      <w:pPr>
        <w:jc w:val="center"/>
        <w:rPr>
          <w:b/>
          <w:sz w:val="24"/>
          <w:szCs w:val="24"/>
        </w:rPr>
      </w:pPr>
    </w:p>
    <w:p w14:paraId="34AADBB0" w14:textId="77777777" w:rsidR="009260DE" w:rsidRPr="000C3DD9" w:rsidRDefault="009260DE" w:rsidP="009260DE">
      <w:pPr>
        <w:jc w:val="center"/>
        <w:rPr>
          <w:b/>
          <w:sz w:val="24"/>
          <w:szCs w:val="24"/>
        </w:rPr>
      </w:pPr>
      <w:r w:rsidRPr="000C3DD9">
        <w:rPr>
          <w:b/>
          <w:sz w:val="24"/>
          <w:szCs w:val="24"/>
        </w:rPr>
        <w:t>for</w:t>
      </w:r>
    </w:p>
    <w:p w14:paraId="19BACD46" w14:textId="77777777" w:rsidR="000B058C" w:rsidRPr="000C3DD9" w:rsidRDefault="000B058C" w:rsidP="009260DE">
      <w:pPr>
        <w:jc w:val="center"/>
        <w:rPr>
          <w:b/>
          <w:sz w:val="24"/>
          <w:szCs w:val="24"/>
        </w:rPr>
      </w:pPr>
    </w:p>
    <w:p w14:paraId="2E61C435" w14:textId="249ABC60" w:rsidR="009260DE" w:rsidRPr="000C3DD9" w:rsidRDefault="005A38A0" w:rsidP="009260DE">
      <w:pPr>
        <w:jc w:val="center"/>
        <w:rPr>
          <w:b/>
          <w:sz w:val="24"/>
          <w:szCs w:val="24"/>
        </w:rPr>
      </w:pPr>
      <w:proofErr w:type="spellStart"/>
      <w:r w:rsidRPr="000C3DD9">
        <w:rPr>
          <w:b/>
          <w:sz w:val="24"/>
          <w:szCs w:val="24"/>
        </w:rPr>
        <w:t>SmofKabiven</w:t>
      </w:r>
      <w:proofErr w:type="spellEnd"/>
      <w:r w:rsidRPr="000C3DD9">
        <w:rPr>
          <w:b/>
          <w:sz w:val="24"/>
          <w:szCs w:val="24"/>
        </w:rPr>
        <w:t xml:space="preserve"> </w:t>
      </w:r>
      <w:proofErr w:type="spellStart"/>
      <w:r w:rsidRPr="000C3DD9">
        <w:rPr>
          <w:b/>
          <w:sz w:val="24"/>
          <w:szCs w:val="24"/>
        </w:rPr>
        <w:t>Nutribase</w:t>
      </w:r>
      <w:proofErr w:type="spellEnd"/>
      <w:r w:rsidRPr="000C3DD9">
        <w:rPr>
          <w:b/>
          <w:sz w:val="24"/>
          <w:szCs w:val="24"/>
        </w:rPr>
        <w:t>, infusionsvæske, emulsion</w:t>
      </w:r>
    </w:p>
    <w:p w14:paraId="77B0ED8E" w14:textId="77777777" w:rsidR="009260DE" w:rsidRPr="000C3DD9" w:rsidRDefault="009260DE" w:rsidP="009260DE">
      <w:pPr>
        <w:jc w:val="both"/>
        <w:rPr>
          <w:sz w:val="24"/>
          <w:szCs w:val="24"/>
        </w:rPr>
      </w:pPr>
    </w:p>
    <w:p w14:paraId="59966BA7" w14:textId="77777777" w:rsidR="009260DE" w:rsidRPr="000C3DD9" w:rsidRDefault="009260DE" w:rsidP="009260DE">
      <w:pPr>
        <w:jc w:val="both"/>
        <w:rPr>
          <w:sz w:val="24"/>
          <w:szCs w:val="24"/>
        </w:rPr>
      </w:pPr>
    </w:p>
    <w:p w14:paraId="7AACC44D" w14:textId="77777777" w:rsidR="009260DE" w:rsidRPr="000C3DD9" w:rsidRDefault="009260DE" w:rsidP="009260DE">
      <w:pPr>
        <w:tabs>
          <w:tab w:val="left" w:pos="851"/>
        </w:tabs>
        <w:ind w:left="851" w:hanging="851"/>
        <w:rPr>
          <w:b/>
          <w:sz w:val="24"/>
          <w:szCs w:val="24"/>
        </w:rPr>
      </w:pPr>
      <w:r w:rsidRPr="000C3DD9">
        <w:rPr>
          <w:b/>
          <w:sz w:val="24"/>
          <w:szCs w:val="24"/>
        </w:rPr>
        <w:t>0.</w:t>
      </w:r>
      <w:r w:rsidRPr="000C3DD9">
        <w:rPr>
          <w:b/>
          <w:sz w:val="24"/>
          <w:szCs w:val="24"/>
        </w:rPr>
        <w:tab/>
        <w:t>D.SP.NR.</w:t>
      </w:r>
    </w:p>
    <w:p w14:paraId="50F3A79F" w14:textId="251BFF4B" w:rsidR="009260DE" w:rsidRPr="000C3DD9" w:rsidRDefault="005A38A0" w:rsidP="009260DE">
      <w:pPr>
        <w:tabs>
          <w:tab w:val="left" w:pos="851"/>
        </w:tabs>
        <w:ind w:left="851"/>
        <w:rPr>
          <w:sz w:val="24"/>
          <w:szCs w:val="24"/>
        </w:rPr>
      </w:pPr>
      <w:r w:rsidRPr="000C3DD9">
        <w:rPr>
          <w:sz w:val="24"/>
          <w:szCs w:val="24"/>
        </w:rPr>
        <w:t>25675</w:t>
      </w:r>
    </w:p>
    <w:p w14:paraId="2E725D19" w14:textId="77777777" w:rsidR="009260DE" w:rsidRPr="000C3DD9" w:rsidRDefault="009260DE" w:rsidP="009260DE">
      <w:pPr>
        <w:tabs>
          <w:tab w:val="left" w:pos="851"/>
        </w:tabs>
        <w:ind w:left="851"/>
        <w:rPr>
          <w:sz w:val="24"/>
          <w:szCs w:val="24"/>
        </w:rPr>
      </w:pPr>
    </w:p>
    <w:p w14:paraId="746A55DB" w14:textId="77777777" w:rsidR="009260DE" w:rsidRPr="000C3DD9" w:rsidRDefault="009260DE" w:rsidP="009260DE">
      <w:pPr>
        <w:tabs>
          <w:tab w:val="left" w:pos="851"/>
        </w:tabs>
        <w:ind w:left="851" w:hanging="851"/>
        <w:rPr>
          <w:b/>
          <w:sz w:val="24"/>
          <w:szCs w:val="24"/>
        </w:rPr>
      </w:pPr>
      <w:r w:rsidRPr="000C3DD9">
        <w:rPr>
          <w:b/>
          <w:sz w:val="24"/>
          <w:szCs w:val="24"/>
        </w:rPr>
        <w:t>1.</w:t>
      </w:r>
      <w:r w:rsidRPr="000C3DD9">
        <w:rPr>
          <w:b/>
          <w:sz w:val="24"/>
          <w:szCs w:val="24"/>
        </w:rPr>
        <w:tab/>
        <w:t>LÆGEMIDLETS NAVN</w:t>
      </w:r>
    </w:p>
    <w:p w14:paraId="2E6CA13B" w14:textId="3236D27D" w:rsidR="009260DE" w:rsidRPr="000C3DD9" w:rsidRDefault="006C0EB6" w:rsidP="009260DE">
      <w:pPr>
        <w:tabs>
          <w:tab w:val="left" w:pos="851"/>
        </w:tabs>
        <w:ind w:left="851"/>
        <w:rPr>
          <w:sz w:val="24"/>
          <w:szCs w:val="24"/>
        </w:rPr>
      </w:pP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p>
    <w:p w14:paraId="187212DA" w14:textId="77777777" w:rsidR="009260DE" w:rsidRPr="000C3DD9" w:rsidRDefault="009260DE" w:rsidP="009260DE">
      <w:pPr>
        <w:tabs>
          <w:tab w:val="left" w:pos="851"/>
        </w:tabs>
        <w:ind w:left="851"/>
        <w:rPr>
          <w:sz w:val="24"/>
          <w:szCs w:val="24"/>
        </w:rPr>
      </w:pPr>
    </w:p>
    <w:p w14:paraId="6B49F46F" w14:textId="77777777" w:rsidR="009260DE" w:rsidRPr="000C3DD9" w:rsidRDefault="009260DE" w:rsidP="009260DE">
      <w:pPr>
        <w:tabs>
          <w:tab w:val="left" w:pos="851"/>
        </w:tabs>
        <w:ind w:left="851" w:hanging="851"/>
        <w:rPr>
          <w:b/>
          <w:sz w:val="24"/>
          <w:szCs w:val="24"/>
        </w:rPr>
      </w:pPr>
      <w:r w:rsidRPr="000C3DD9">
        <w:rPr>
          <w:b/>
          <w:sz w:val="24"/>
          <w:szCs w:val="24"/>
        </w:rPr>
        <w:t>2.</w:t>
      </w:r>
      <w:r w:rsidRPr="000C3DD9">
        <w:rPr>
          <w:b/>
          <w:sz w:val="24"/>
          <w:szCs w:val="24"/>
        </w:rPr>
        <w:tab/>
        <w:t>KVALITATIV OG KVANTITATIV SAMMENSÆTNING</w:t>
      </w:r>
    </w:p>
    <w:p w14:paraId="2FC81BDF" w14:textId="77777777" w:rsidR="0085615F" w:rsidRPr="000C3DD9" w:rsidRDefault="0085615F" w:rsidP="0085615F">
      <w:pPr>
        <w:ind w:left="855"/>
        <w:rPr>
          <w:sz w:val="24"/>
          <w:szCs w:val="24"/>
        </w:rPr>
      </w:pP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findes i et trekammerposesystem. Hver pose indeholder følgende volumener afhængig af de fire pakningsstørrelser.</w:t>
      </w:r>
    </w:p>
    <w:p w14:paraId="2AE2180C" w14:textId="77777777" w:rsidR="0085615F" w:rsidRPr="000C3DD9" w:rsidRDefault="0085615F" w:rsidP="0085615F">
      <w:pPr>
        <w:pStyle w:val="Sidehoved"/>
        <w:rPr>
          <w:szCs w:val="24"/>
        </w:rPr>
      </w:pPr>
    </w:p>
    <w:tbl>
      <w:tblPr>
        <w:tblW w:w="4417" w:type="pct"/>
        <w:tblInd w:w="846"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2321"/>
        <w:gridCol w:w="1281"/>
        <w:gridCol w:w="1029"/>
        <w:gridCol w:w="1179"/>
        <w:gridCol w:w="1179"/>
        <w:gridCol w:w="1516"/>
      </w:tblGrid>
      <w:tr w:rsidR="00EA5755" w:rsidRPr="000C3DD9" w14:paraId="48157535" w14:textId="77777777" w:rsidTr="009B23F1">
        <w:tc>
          <w:tcPr>
            <w:tcW w:w="1365" w:type="pct"/>
            <w:tcBorders>
              <w:top w:val="single" w:sz="4" w:space="0" w:color="B4C6E7"/>
              <w:left w:val="single" w:sz="4" w:space="0" w:color="B4C6E7"/>
              <w:bottom w:val="single" w:sz="4" w:space="0" w:color="B4C6E7"/>
              <w:right w:val="single" w:sz="4" w:space="0" w:color="B4C6E7"/>
            </w:tcBorders>
          </w:tcPr>
          <w:p w14:paraId="3EC15CA0" w14:textId="77777777" w:rsidR="00EA5755" w:rsidRPr="000C3DD9" w:rsidRDefault="00EA5755">
            <w:pPr>
              <w:rPr>
                <w:sz w:val="24"/>
                <w:szCs w:val="24"/>
              </w:rPr>
            </w:pPr>
          </w:p>
        </w:tc>
        <w:tc>
          <w:tcPr>
            <w:tcW w:w="753" w:type="pct"/>
            <w:tcBorders>
              <w:top w:val="single" w:sz="4" w:space="0" w:color="B4C6E7"/>
              <w:left w:val="single" w:sz="4" w:space="0" w:color="B4C6E7"/>
              <w:bottom w:val="single" w:sz="4" w:space="0" w:color="B4C6E7"/>
              <w:right w:val="single" w:sz="4" w:space="0" w:color="B4C6E7"/>
            </w:tcBorders>
            <w:hideMark/>
          </w:tcPr>
          <w:p w14:paraId="1B0B3EEB" w14:textId="77777777" w:rsidR="00EA5755" w:rsidRPr="000C3DD9" w:rsidRDefault="00EA5755">
            <w:pPr>
              <w:ind w:right="220"/>
              <w:jc w:val="right"/>
              <w:rPr>
                <w:b/>
                <w:sz w:val="24"/>
                <w:szCs w:val="24"/>
              </w:rPr>
            </w:pPr>
            <w:r w:rsidRPr="000C3DD9">
              <w:rPr>
                <w:b/>
                <w:bCs/>
                <w:sz w:val="24"/>
                <w:szCs w:val="24"/>
              </w:rPr>
              <w:t>1026 ml</w:t>
            </w:r>
          </w:p>
        </w:tc>
        <w:tc>
          <w:tcPr>
            <w:tcW w:w="605" w:type="pct"/>
            <w:tcBorders>
              <w:top w:val="single" w:sz="4" w:space="0" w:color="B4C6E7"/>
              <w:left w:val="single" w:sz="4" w:space="0" w:color="B4C6E7"/>
              <w:bottom w:val="single" w:sz="4" w:space="0" w:color="B4C6E7"/>
              <w:right w:val="single" w:sz="4" w:space="0" w:color="B4C6E7"/>
            </w:tcBorders>
            <w:hideMark/>
          </w:tcPr>
          <w:p w14:paraId="19797A37" w14:textId="77777777" w:rsidR="00EA5755" w:rsidRPr="000C3DD9" w:rsidRDefault="00EA5755">
            <w:pPr>
              <w:jc w:val="right"/>
              <w:rPr>
                <w:sz w:val="24"/>
                <w:szCs w:val="24"/>
              </w:rPr>
            </w:pPr>
            <w:r w:rsidRPr="000C3DD9">
              <w:rPr>
                <w:b/>
                <w:bCs/>
                <w:sz w:val="24"/>
                <w:szCs w:val="24"/>
              </w:rPr>
              <w:t>1539 ml</w:t>
            </w:r>
          </w:p>
        </w:tc>
        <w:tc>
          <w:tcPr>
            <w:tcW w:w="693" w:type="pct"/>
            <w:tcBorders>
              <w:top w:val="single" w:sz="4" w:space="0" w:color="B4C6E7"/>
              <w:left w:val="single" w:sz="4" w:space="0" w:color="B4C6E7"/>
              <w:bottom w:val="single" w:sz="4" w:space="0" w:color="B4C6E7"/>
              <w:right w:val="single" w:sz="4" w:space="0" w:color="B4C6E7"/>
            </w:tcBorders>
            <w:hideMark/>
          </w:tcPr>
          <w:p w14:paraId="64525656" w14:textId="77777777" w:rsidR="00EA5755" w:rsidRPr="000C3DD9" w:rsidRDefault="00EA5755">
            <w:pPr>
              <w:jc w:val="right"/>
              <w:rPr>
                <w:sz w:val="24"/>
                <w:szCs w:val="24"/>
              </w:rPr>
            </w:pPr>
            <w:r w:rsidRPr="000C3DD9">
              <w:rPr>
                <w:b/>
                <w:bCs/>
                <w:sz w:val="24"/>
                <w:szCs w:val="24"/>
              </w:rPr>
              <w:t>2052 ml</w:t>
            </w:r>
          </w:p>
        </w:tc>
        <w:tc>
          <w:tcPr>
            <w:tcW w:w="693" w:type="pct"/>
            <w:tcBorders>
              <w:top w:val="single" w:sz="4" w:space="0" w:color="B4C6E7"/>
              <w:left w:val="single" w:sz="4" w:space="0" w:color="B4C6E7"/>
              <w:bottom w:val="single" w:sz="4" w:space="0" w:color="B4C6E7"/>
              <w:right w:val="single" w:sz="4" w:space="0" w:color="B4C6E7"/>
            </w:tcBorders>
            <w:hideMark/>
          </w:tcPr>
          <w:p w14:paraId="45C71096" w14:textId="77777777" w:rsidR="00EA5755" w:rsidRPr="000C3DD9" w:rsidRDefault="00EA5755">
            <w:pPr>
              <w:jc w:val="right"/>
              <w:rPr>
                <w:sz w:val="24"/>
                <w:szCs w:val="24"/>
              </w:rPr>
            </w:pPr>
            <w:r w:rsidRPr="000C3DD9">
              <w:rPr>
                <w:b/>
                <w:bCs/>
                <w:sz w:val="24"/>
                <w:szCs w:val="24"/>
              </w:rPr>
              <w:t>2565 ml</w:t>
            </w:r>
          </w:p>
        </w:tc>
        <w:tc>
          <w:tcPr>
            <w:tcW w:w="892" w:type="pct"/>
            <w:tcBorders>
              <w:top w:val="single" w:sz="4" w:space="0" w:color="B4C6E7"/>
              <w:left w:val="single" w:sz="4" w:space="0" w:color="B4C6E7"/>
              <w:bottom w:val="single" w:sz="4" w:space="0" w:color="B4C6E7"/>
              <w:right w:val="single" w:sz="4" w:space="0" w:color="B4C6E7"/>
            </w:tcBorders>
            <w:hideMark/>
          </w:tcPr>
          <w:p w14:paraId="00D42130" w14:textId="7FEAA1E5" w:rsidR="00EA5755" w:rsidRPr="000C3DD9" w:rsidRDefault="00EA5755" w:rsidP="009B23F1">
            <w:pPr>
              <w:jc w:val="center"/>
              <w:rPr>
                <w:sz w:val="24"/>
                <w:szCs w:val="24"/>
              </w:rPr>
            </w:pPr>
            <w:r w:rsidRPr="000C3DD9">
              <w:rPr>
                <w:b/>
                <w:bCs/>
                <w:sz w:val="24"/>
                <w:szCs w:val="24"/>
              </w:rPr>
              <w:t>Pr. 1000</w:t>
            </w:r>
            <w:r w:rsidR="009B23F1">
              <w:rPr>
                <w:b/>
                <w:bCs/>
                <w:sz w:val="24"/>
                <w:szCs w:val="24"/>
              </w:rPr>
              <w:t xml:space="preserve"> </w:t>
            </w:r>
            <w:r w:rsidRPr="000C3DD9">
              <w:rPr>
                <w:b/>
                <w:bCs/>
                <w:sz w:val="24"/>
                <w:szCs w:val="24"/>
              </w:rPr>
              <w:t>ml</w:t>
            </w:r>
          </w:p>
        </w:tc>
      </w:tr>
      <w:tr w:rsidR="00EA5755" w:rsidRPr="000C3DD9" w14:paraId="26402B05" w14:textId="77777777" w:rsidTr="009B23F1">
        <w:tc>
          <w:tcPr>
            <w:tcW w:w="1365" w:type="pct"/>
            <w:tcBorders>
              <w:top w:val="single" w:sz="4" w:space="0" w:color="B4C6E7"/>
              <w:left w:val="single" w:sz="4" w:space="0" w:color="B4C6E7"/>
              <w:bottom w:val="single" w:sz="4" w:space="0" w:color="B4C6E7"/>
              <w:right w:val="single" w:sz="4" w:space="0" w:color="B4C6E7"/>
            </w:tcBorders>
            <w:hideMark/>
          </w:tcPr>
          <w:p w14:paraId="7A3E3C34" w14:textId="77777777" w:rsidR="00EA5755" w:rsidRPr="000C3DD9" w:rsidRDefault="00EA5755">
            <w:pPr>
              <w:rPr>
                <w:sz w:val="24"/>
                <w:szCs w:val="24"/>
              </w:rPr>
            </w:pPr>
            <w:r w:rsidRPr="000C3DD9">
              <w:rPr>
                <w:sz w:val="24"/>
                <w:szCs w:val="24"/>
              </w:rPr>
              <w:t>Aminosyreopløsning 10 % med elektrolytter</w:t>
            </w:r>
          </w:p>
        </w:tc>
        <w:tc>
          <w:tcPr>
            <w:tcW w:w="753" w:type="pct"/>
            <w:tcBorders>
              <w:top w:val="single" w:sz="4" w:space="0" w:color="B4C6E7"/>
              <w:left w:val="single" w:sz="4" w:space="0" w:color="B4C6E7"/>
              <w:bottom w:val="single" w:sz="4" w:space="0" w:color="B4C6E7"/>
              <w:right w:val="single" w:sz="4" w:space="0" w:color="B4C6E7"/>
            </w:tcBorders>
          </w:tcPr>
          <w:p w14:paraId="4098A1CF" w14:textId="77777777" w:rsidR="00EA5755" w:rsidRPr="000C3DD9" w:rsidRDefault="00EA5755">
            <w:pPr>
              <w:jc w:val="right"/>
              <w:rPr>
                <w:sz w:val="24"/>
                <w:szCs w:val="24"/>
              </w:rPr>
            </w:pPr>
          </w:p>
          <w:p w14:paraId="3A84530C" w14:textId="77777777" w:rsidR="00EA5755" w:rsidRPr="000C3DD9" w:rsidRDefault="00EA5755">
            <w:pPr>
              <w:jc w:val="right"/>
              <w:rPr>
                <w:sz w:val="24"/>
                <w:szCs w:val="24"/>
              </w:rPr>
            </w:pPr>
            <w:r w:rsidRPr="000C3DD9">
              <w:rPr>
                <w:sz w:val="24"/>
                <w:szCs w:val="24"/>
              </w:rPr>
              <w:t xml:space="preserve"> 348 ml        </w:t>
            </w:r>
          </w:p>
        </w:tc>
        <w:tc>
          <w:tcPr>
            <w:tcW w:w="605" w:type="pct"/>
            <w:tcBorders>
              <w:top w:val="single" w:sz="4" w:space="0" w:color="B4C6E7"/>
              <w:left w:val="single" w:sz="4" w:space="0" w:color="B4C6E7"/>
              <w:bottom w:val="single" w:sz="4" w:space="0" w:color="B4C6E7"/>
              <w:right w:val="single" w:sz="4" w:space="0" w:color="B4C6E7"/>
            </w:tcBorders>
          </w:tcPr>
          <w:p w14:paraId="0172CCD4" w14:textId="77777777" w:rsidR="00EA5755" w:rsidRPr="000C3DD9" w:rsidRDefault="00EA5755">
            <w:pPr>
              <w:jc w:val="right"/>
              <w:rPr>
                <w:sz w:val="24"/>
                <w:szCs w:val="24"/>
              </w:rPr>
            </w:pPr>
          </w:p>
          <w:p w14:paraId="2C288FD9" w14:textId="77777777" w:rsidR="00EA5755" w:rsidRPr="000C3DD9" w:rsidRDefault="00EA5755">
            <w:pPr>
              <w:jc w:val="right"/>
              <w:rPr>
                <w:sz w:val="24"/>
                <w:szCs w:val="24"/>
              </w:rPr>
            </w:pPr>
            <w:r w:rsidRPr="000C3DD9">
              <w:rPr>
                <w:sz w:val="24"/>
                <w:szCs w:val="24"/>
              </w:rPr>
              <w:t>522 ml</w:t>
            </w:r>
          </w:p>
        </w:tc>
        <w:tc>
          <w:tcPr>
            <w:tcW w:w="693" w:type="pct"/>
            <w:tcBorders>
              <w:top w:val="single" w:sz="4" w:space="0" w:color="B4C6E7"/>
              <w:left w:val="single" w:sz="4" w:space="0" w:color="B4C6E7"/>
              <w:bottom w:val="single" w:sz="4" w:space="0" w:color="B4C6E7"/>
              <w:right w:val="single" w:sz="4" w:space="0" w:color="B4C6E7"/>
            </w:tcBorders>
          </w:tcPr>
          <w:p w14:paraId="2B233F77" w14:textId="77777777" w:rsidR="00EA5755" w:rsidRPr="000C3DD9" w:rsidRDefault="00EA5755">
            <w:pPr>
              <w:jc w:val="right"/>
              <w:rPr>
                <w:sz w:val="24"/>
                <w:szCs w:val="24"/>
              </w:rPr>
            </w:pPr>
          </w:p>
          <w:p w14:paraId="02469017" w14:textId="77777777" w:rsidR="00EA5755" w:rsidRPr="000C3DD9" w:rsidRDefault="00EA5755">
            <w:pPr>
              <w:jc w:val="right"/>
              <w:rPr>
                <w:sz w:val="24"/>
                <w:szCs w:val="24"/>
              </w:rPr>
            </w:pPr>
            <w:r w:rsidRPr="000C3DD9">
              <w:rPr>
                <w:sz w:val="24"/>
                <w:szCs w:val="24"/>
              </w:rPr>
              <w:t>696 ml</w:t>
            </w:r>
          </w:p>
          <w:p w14:paraId="681261A3" w14:textId="77777777" w:rsidR="00EA5755" w:rsidRPr="000C3DD9" w:rsidRDefault="00EA5755">
            <w:pPr>
              <w:jc w:val="right"/>
              <w:rPr>
                <w:sz w:val="24"/>
                <w:szCs w:val="24"/>
              </w:rPr>
            </w:pPr>
          </w:p>
        </w:tc>
        <w:tc>
          <w:tcPr>
            <w:tcW w:w="693" w:type="pct"/>
            <w:tcBorders>
              <w:top w:val="single" w:sz="4" w:space="0" w:color="B4C6E7"/>
              <w:left w:val="single" w:sz="4" w:space="0" w:color="B4C6E7"/>
              <w:bottom w:val="single" w:sz="4" w:space="0" w:color="B4C6E7"/>
              <w:right w:val="single" w:sz="4" w:space="0" w:color="B4C6E7"/>
            </w:tcBorders>
          </w:tcPr>
          <w:p w14:paraId="243890E9" w14:textId="77777777" w:rsidR="00EA5755" w:rsidRPr="000C3DD9" w:rsidRDefault="00EA5755">
            <w:pPr>
              <w:jc w:val="right"/>
              <w:rPr>
                <w:sz w:val="24"/>
                <w:szCs w:val="24"/>
              </w:rPr>
            </w:pPr>
          </w:p>
          <w:p w14:paraId="291BEF8C" w14:textId="77777777" w:rsidR="00EA5755" w:rsidRPr="000C3DD9" w:rsidRDefault="00EA5755">
            <w:pPr>
              <w:jc w:val="right"/>
              <w:rPr>
                <w:sz w:val="24"/>
                <w:szCs w:val="24"/>
              </w:rPr>
            </w:pPr>
            <w:r w:rsidRPr="000C3DD9">
              <w:rPr>
                <w:sz w:val="24"/>
                <w:szCs w:val="24"/>
              </w:rPr>
              <w:t>870 ml</w:t>
            </w:r>
          </w:p>
        </w:tc>
        <w:tc>
          <w:tcPr>
            <w:tcW w:w="892" w:type="pct"/>
            <w:tcBorders>
              <w:top w:val="single" w:sz="4" w:space="0" w:color="B4C6E7"/>
              <w:left w:val="single" w:sz="4" w:space="0" w:color="B4C6E7"/>
              <w:bottom w:val="single" w:sz="4" w:space="0" w:color="B4C6E7"/>
              <w:right w:val="single" w:sz="4" w:space="0" w:color="B4C6E7"/>
            </w:tcBorders>
          </w:tcPr>
          <w:p w14:paraId="2FC18A7A" w14:textId="77777777" w:rsidR="00EA5755" w:rsidRPr="000C3DD9" w:rsidRDefault="00EA5755">
            <w:pPr>
              <w:jc w:val="right"/>
              <w:rPr>
                <w:sz w:val="24"/>
                <w:szCs w:val="24"/>
                <w:lang w:val="es-ES"/>
              </w:rPr>
            </w:pPr>
          </w:p>
          <w:p w14:paraId="2EEA4223" w14:textId="77777777" w:rsidR="00EA5755" w:rsidRPr="000C3DD9" w:rsidRDefault="00EA5755">
            <w:pPr>
              <w:jc w:val="right"/>
              <w:rPr>
                <w:sz w:val="24"/>
                <w:szCs w:val="24"/>
              </w:rPr>
            </w:pPr>
            <w:r w:rsidRPr="000C3DD9">
              <w:rPr>
                <w:sz w:val="24"/>
                <w:szCs w:val="24"/>
                <w:lang w:val="es-ES"/>
              </w:rPr>
              <w:t>339 ml</w:t>
            </w:r>
          </w:p>
        </w:tc>
      </w:tr>
      <w:tr w:rsidR="00EA5755" w:rsidRPr="000C3DD9" w14:paraId="6E66E336" w14:textId="77777777" w:rsidTr="009B23F1">
        <w:tc>
          <w:tcPr>
            <w:tcW w:w="1365" w:type="pct"/>
            <w:tcBorders>
              <w:top w:val="single" w:sz="4" w:space="0" w:color="B4C6E7"/>
              <w:left w:val="single" w:sz="4" w:space="0" w:color="B4C6E7"/>
              <w:bottom w:val="single" w:sz="4" w:space="0" w:color="B4C6E7"/>
              <w:right w:val="single" w:sz="4" w:space="0" w:color="B4C6E7"/>
            </w:tcBorders>
            <w:hideMark/>
          </w:tcPr>
          <w:p w14:paraId="06BF2314" w14:textId="77777777" w:rsidR="00EA5755" w:rsidRPr="000C3DD9" w:rsidRDefault="00EA5755">
            <w:pPr>
              <w:pStyle w:val="Sidehoved"/>
              <w:rPr>
                <w:szCs w:val="24"/>
              </w:rPr>
            </w:pPr>
            <w:proofErr w:type="spellStart"/>
            <w:r w:rsidRPr="000C3DD9">
              <w:rPr>
                <w:szCs w:val="24"/>
              </w:rPr>
              <w:t>Glucose</w:t>
            </w:r>
            <w:proofErr w:type="spellEnd"/>
            <w:r w:rsidRPr="000C3DD9">
              <w:rPr>
                <w:szCs w:val="24"/>
              </w:rPr>
              <w:t xml:space="preserve"> 19 %</w:t>
            </w:r>
            <w:r w:rsidRPr="000C3DD9">
              <w:rPr>
                <w:szCs w:val="24"/>
              </w:rPr>
              <w:br/>
            </w:r>
          </w:p>
        </w:tc>
        <w:tc>
          <w:tcPr>
            <w:tcW w:w="753" w:type="pct"/>
            <w:tcBorders>
              <w:top w:val="single" w:sz="4" w:space="0" w:color="B4C6E7"/>
              <w:left w:val="single" w:sz="4" w:space="0" w:color="B4C6E7"/>
              <w:bottom w:val="single" w:sz="4" w:space="0" w:color="B4C6E7"/>
              <w:right w:val="single" w:sz="4" w:space="0" w:color="B4C6E7"/>
            </w:tcBorders>
            <w:hideMark/>
          </w:tcPr>
          <w:p w14:paraId="6DB17BF2" w14:textId="77777777" w:rsidR="00EA5755" w:rsidRPr="000C3DD9" w:rsidRDefault="00EA5755">
            <w:pPr>
              <w:jc w:val="right"/>
              <w:rPr>
                <w:sz w:val="24"/>
                <w:szCs w:val="24"/>
              </w:rPr>
            </w:pPr>
            <w:r w:rsidRPr="000C3DD9">
              <w:rPr>
                <w:sz w:val="24"/>
                <w:szCs w:val="24"/>
                <w:lang w:val="es-ES"/>
              </w:rPr>
              <w:t>478 ml</w:t>
            </w:r>
          </w:p>
        </w:tc>
        <w:tc>
          <w:tcPr>
            <w:tcW w:w="605" w:type="pct"/>
            <w:tcBorders>
              <w:top w:val="single" w:sz="4" w:space="0" w:color="B4C6E7"/>
              <w:left w:val="single" w:sz="4" w:space="0" w:color="B4C6E7"/>
              <w:bottom w:val="single" w:sz="4" w:space="0" w:color="B4C6E7"/>
              <w:right w:val="single" w:sz="4" w:space="0" w:color="B4C6E7"/>
            </w:tcBorders>
            <w:hideMark/>
          </w:tcPr>
          <w:p w14:paraId="4CECF045" w14:textId="77777777" w:rsidR="00EA5755" w:rsidRPr="000C3DD9" w:rsidRDefault="00EA5755">
            <w:pPr>
              <w:jc w:val="right"/>
              <w:rPr>
                <w:sz w:val="24"/>
                <w:szCs w:val="24"/>
              </w:rPr>
            </w:pPr>
            <w:r w:rsidRPr="000C3DD9">
              <w:rPr>
                <w:sz w:val="24"/>
                <w:szCs w:val="24"/>
                <w:lang w:val="es-ES"/>
              </w:rPr>
              <w:t>717 ml</w:t>
            </w:r>
          </w:p>
        </w:tc>
        <w:tc>
          <w:tcPr>
            <w:tcW w:w="693" w:type="pct"/>
            <w:tcBorders>
              <w:top w:val="single" w:sz="4" w:space="0" w:color="B4C6E7"/>
              <w:left w:val="single" w:sz="4" w:space="0" w:color="B4C6E7"/>
              <w:bottom w:val="single" w:sz="4" w:space="0" w:color="B4C6E7"/>
              <w:right w:val="single" w:sz="4" w:space="0" w:color="B4C6E7"/>
            </w:tcBorders>
            <w:hideMark/>
          </w:tcPr>
          <w:p w14:paraId="38CA5C8F" w14:textId="77777777" w:rsidR="00EA5755" w:rsidRPr="000C3DD9" w:rsidRDefault="00EA5755">
            <w:pPr>
              <w:jc w:val="right"/>
              <w:rPr>
                <w:sz w:val="24"/>
                <w:szCs w:val="24"/>
              </w:rPr>
            </w:pPr>
            <w:r w:rsidRPr="000C3DD9">
              <w:rPr>
                <w:sz w:val="24"/>
                <w:szCs w:val="24"/>
                <w:lang w:val="es-ES"/>
              </w:rPr>
              <w:t>956 ml</w:t>
            </w:r>
          </w:p>
        </w:tc>
        <w:tc>
          <w:tcPr>
            <w:tcW w:w="693" w:type="pct"/>
            <w:tcBorders>
              <w:top w:val="single" w:sz="4" w:space="0" w:color="B4C6E7"/>
              <w:left w:val="single" w:sz="4" w:space="0" w:color="B4C6E7"/>
              <w:bottom w:val="single" w:sz="4" w:space="0" w:color="B4C6E7"/>
              <w:right w:val="single" w:sz="4" w:space="0" w:color="B4C6E7"/>
            </w:tcBorders>
            <w:hideMark/>
          </w:tcPr>
          <w:p w14:paraId="464DBD74" w14:textId="77777777" w:rsidR="00EA5755" w:rsidRPr="000C3DD9" w:rsidRDefault="00EA5755">
            <w:pPr>
              <w:jc w:val="right"/>
              <w:rPr>
                <w:sz w:val="24"/>
                <w:szCs w:val="24"/>
              </w:rPr>
            </w:pPr>
            <w:r w:rsidRPr="000C3DD9">
              <w:rPr>
                <w:sz w:val="24"/>
                <w:szCs w:val="24"/>
                <w:lang w:val="es-ES"/>
              </w:rPr>
              <w:t>1195 ml</w:t>
            </w:r>
          </w:p>
        </w:tc>
        <w:tc>
          <w:tcPr>
            <w:tcW w:w="892" w:type="pct"/>
            <w:tcBorders>
              <w:top w:val="single" w:sz="4" w:space="0" w:color="B4C6E7"/>
              <w:left w:val="single" w:sz="4" w:space="0" w:color="B4C6E7"/>
              <w:bottom w:val="single" w:sz="4" w:space="0" w:color="B4C6E7"/>
              <w:right w:val="single" w:sz="4" w:space="0" w:color="B4C6E7"/>
            </w:tcBorders>
          </w:tcPr>
          <w:p w14:paraId="2F69ED5F" w14:textId="77777777" w:rsidR="00EA5755" w:rsidRPr="000C3DD9" w:rsidRDefault="00EA5755">
            <w:pPr>
              <w:jc w:val="right"/>
              <w:rPr>
                <w:sz w:val="24"/>
                <w:szCs w:val="24"/>
                <w:lang w:val="es-ES"/>
              </w:rPr>
            </w:pPr>
            <w:r w:rsidRPr="000C3DD9">
              <w:rPr>
                <w:sz w:val="24"/>
                <w:szCs w:val="24"/>
                <w:lang w:val="es-ES"/>
              </w:rPr>
              <w:t>466 ml</w:t>
            </w:r>
          </w:p>
          <w:p w14:paraId="0DC43460" w14:textId="77777777" w:rsidR="00EA5755" w:rsidRPr="000C3DD9" w:rsidRDefault="00EA5755">
            <w:pPr>
              <w:jc w:val="right"/>
              <w:rPr>
                <w:sz w:val="24"/>
                <w:szCs w:val="24"/>
              </w:rPr>
            </w:pPr>
          </w:p>
        </w:tc>
      </w:tr>
      <w:tr w:rsidR="00EA5755" w:rsidRPr="000C3DD9" w14:paraId="34687339" w14:textId="77777777" w:rsidTr="009B23F1">
        <w:tc>
          <w:tcPr>
            <w:tcW w:w="1365" w:type="pct"/>
            <w:tcBorders>
              <w:top w:val="single" w:sz="4" w:space="0" w:color="B4C6E7"/>
              <w:left w:val="single" w:sz="4" w:space="0" w:color="B4C6E7"/>
              <w:bottom w:val="single" w:sz="4" w:space="0" w:color="B4C6E7"/>
              <w:right w:val="single" w:sz="4" w:space="0" w:color="B4C6E7"/>
            </w:tcBorders>
            <w:hideMark/>
          </w:tcPr>
          <w:p w14:paraId="7C2775F1" w14:textId="77777777" w:rsidR="00EA5755" w:rsidRPr="000C3DD9" w:rsidRDefault="00EA5755">
            <w:pPr>
              <w:rPr>
                <w:sz w:val="24"/>
                <w:szCs w:val="24"/>
              </w:rPr>
            </w:pPr>
            <w:r w:rsidRPr="000C3DD9">
              <w:rPr>
                <w:sz w:val="24"/>
                <w:szCs w:val="24"/>
              </w:rPr>
              <w:t>Fedtemulsion 20 %</w:t>
            </w:r>
          </w:p>
        </w:tc>
        <w:tc>
          <w:tcPr>
            <w:tcW w:w="753" w:type="pct"/>
            <w:tcBorders>
              <w:top w:val="single" w:sz="4" w:space="0" w:color="B4C6E7"/>
              <w:left w:val="single" w:sz="4" w:space="0" w:color="B4C6E7"/>
              <w:bottom w:val="single" w:sz="4" w:space="0" w:color="B4C6E7"/>
              <w:right w:val="single" w:sz="4" w:space="0" w:color="B4C6E7"/>
            </w:tcBorders>
            <w:hideMark/>
          </w:tcPr>
          <w:p w14:paraId="10E48AFA" w14:textId="77777777" w:rsidR="00EA5755" w:rsidRPr="000C3DD9" w:rsidRDefault="00EA5755">
            <w:pPr>
              <w:jc w:val="right"/>
              <w:rPr>
                <w:sz w:val="24"/>
                <w:szCs w:val="24"/>
              </w:rPr>
            </w:pPr>
            <w:r w:rsidRPr="000C3DD9">
              <w:rPr>
                <w:sz w:val="24"/>
                <w:szCs w:val="24"/>
              </w:rPr>
              <w:t>200 ml</w:t>
            </w:r>
          </w:p>
        </w:tc>
        <w:tc>
          <w:tcPr>
            <w:tcW w:w="605" w:type="pct"/>
            <w:tcBorders>
              <w:top w:val="single" w:sz="4" w:space="0" w:color="B4C6E7"/>
              <w:left w:val="single" w:sz="4" w:space="0" w:color="B4C6E7"/>
              <w:bottom w:val="single" w:sz="4" w:space="0" w:color="B4C6E7"/>
              <w:right w:val="single" w:sz="4" w:space="0" w:color="B4C6E7"/>
            </w:tcBorders>
            <w:hideMark/>
          </w:tcPr>
          <w:p w14:paraId="2AB44601" w14:textId="77777777" w:rsidR="00EA5755" w:rsidRPr="000C3DD9" w:rsidRDefault="00EA5755">
            <w:pPr>
              <w:jc w:val="right"/>
              <w:rPr>
                <w:sz w:val="24"/>
                <w:szCs w:val="24"/>
              </w:rPr>
            </w:pPr>
            <w:r w:rsidRPr="000C3DD9">
              <w:rPr>
                <w:sz w:val="24"/>
                <w:szCs w:val="24"/>
              </w:rPr>
              <w:t>300 ml</w:t>
            </w:r>
          </w:p>
        </w:tc>
        <w:tc>
          <w:tcPr>
            <w:tcW w:w="693" w:type="pct"/>
            <w:tcBorders>
              <w:top w:val="single" w:sz="4" w:space="0" w:color="B4C6E7"/>
              <w:left w:val="single" w:sz="4" w:space="0" w:color="B4C6E7"/>
              <w:bottom w:val="single" w:sz="4" w:space="0" w:color="B4C6E7"/>
              <w:right w:val="single" w:sz="4" w:space="0" w:color="B4C6E7"/>
            </w:tcBorders>
            <w:hideMark/>
          </w:tcPr>
          <w:p w14:paraId="60EE5C25" w14:textId="77777777" w:rsidR="00EA5755" w:rsidRPr="000C3DD9" w:rsidRDefault="00EA5755">
            <w:pPr>
              <w:jc w:val="right"/>
              <w:rPr>
                <w:sz w:val="24"/>
                <w:szCs w:val="24"/>
              </w:rPr>
            </w:pPr>
            <w:r w:rsidRPr="000C3DD9">
              <w:rPr>
                <w:sz w:val="24"/>
                <w:szCs w:val="24"/>
              </w:rPr>
              <w:t>400 ml</w:t>
            </w:r>
          </w:p>
        </w:tc>
        <w:tc>
          <w:tcPr>
            <w:tcW w:w="693" w:type="pct"/>
            <w:tcBorders>
              <w:top w:val="single" w:sz="4" w:space="0" w:color="B4C6E7"/>
              <w:left w:val="single" w:sz="4" w:space="0" w:color="B4C6E7"/>
              <w:bottom w:val="single" w:sz="4" w:space="0" w:color="B4C6E7"/>
              <w:right w:val="single" w:sz="4" w:space="0" w:color="B4C6E7"/>
            </w:tcBorders>
            <w:hideMark/>
          </w:tcPr>
          <w:p w14:paraId="3351D1BB" w14:textId="77777777" w:rsidR="00EA5755" w:rsidRPr="000C3DD9" w:rsidRDefault="00EA5755">
            <w:pPr>
              <w:jc w:val="right"/>
              <w:rPr>
                <w:sz w:val="24"/>
                <w:szCs w:val="24"/>
              </w:rPr>
            </w:pPr>
            <w:r w:rsidRPr="000C3DD9">
              <w:rPr>
                <w:sz w:val="24"/>
                <w:szCs w:val="24"/>
              </w:rPr>
              <w:t xml:space="preserve">500 ml </w:t>
            </w:r>
          </w:p>
        </w:tc>
        <w:tc>
          <w:tcPr>
            <w:tcW w:w="892" w:type="pct"/>
            <w:tcBorders>
              <w:top w:val="single" w:sz="4" w:space="0" w:color="B4C6E7"/>
              <w:left w:val="single" w:sz="4" w:space="0" w:color="B4C6E7"/>
              <w:bottom w:val="single" w:sz="4" w:space="0" w:color="B4C6E7"/>
              <w:right w:val="single" w:sz="4" w:space="0" w:color="B4C6E7"/>
            </w:tcBorders>
            <w:hideMark/>
          </w:tcPr>
          <w:p w14:paraId="64E7C80D" w14:textId="77777777" w:rsidR="00EA5755" w:rsidRPr="000C3DD9" w:rsidRDefault="00EA5755">
            <w:pPr>
              <w:jc w:val="right"/>
              <w:rPr>
                <w:sz w:val="24"/>
                <w:szCs w:val="24"/>
              </w:rPr>
            </w:pPr>
            <w:r w:rsidRPr="000C3DD9">
              <w:rPr>
                <w:sz w:val="24"/>
                <w:szCs w:val="24"/>
              </w:rPr>
              <w:t>195 ml</w:t>
            </w:r>
          </w:p>
        </w:tc>
      </w:tr>
    </w:tbl>
    <w:p w14:paraId="26192EB2" w14:textId="77777777" w:rsidR="0085615F" w:rsidRPr="000C3DD9" w:rsidRDefault="0085615F" w:rsidP="0085615F">
      <w:pPr>
        <w:tabs>
          <w:tab w:val="left" w:pos="567"/>
        </w:tabs>
        <w:ind w:left="567" w:hanging="567"/>
        <w:rPr>
          <w:sz w:val="24"/>
          <w:szCs w:val="24"/>
        </w:rPr>
      </w:pPr>
    </w:p>
    <w:p w14:paraId="2F21261A" w14:textId="77777777" w:rsidR="0085615F" w:rsidRPr="000C3DD9" w:rsidRDefault="0085615F" w:rsidP="00EA5755">
      <w:pPr>
        <w:ind w:left="851"/>
        <w:rPr>
          <w:sz w:val="24"/>
          <w:szCs w:val="24"/>
        </w:rPr>
      </w:pPr>
      <w:r w:rsidRPr="000C3DD9">
        <w:rPr>
          <w:sz w:val="24"/>
          <w:szCs w:val="24"/>
        </w:rPr>
        <w:t>Dette svarer til følgende totalindhold:</w:t>
      </w:r>
    </w:p>
    <w:p w14:paraId="25BF7935" w14:textId="77777777" w:rsidR="0085615F" w:rsidRPr="000C3DD9" w:rsidRDefault="0085615F" w:rsidP="0085615F">
      <w:pPr>
        <w:tabs>
          <w:tab w:val="left" w:pos="567"/>
        </w:tabs>
        <w:ind w:left="567" w:hanging="567"/>
        <w:rPr>
          <w:sz w:val="24"/>
          <w:szCs w:val="24"/>
          <w:highlight w:val="yellow"/>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134"/>
        <w:gridCol w:w="1134"/>
        <w:gridCol w:w="1276"/>
        <w:gridCol w:w="1134"/>
        <w:gridCol w:w="1275"/>
      </w:tblGrid>
      <w:tr w:rsidR="0085615F" w:rsidRPr="009B23F1" w14:paraId="50574400"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3D999DDA" w14:textId="77777777" w:rsidR="0085615F" w:rsidRPr="009B23F1" w:rsidRDefault="0085615F">
            <w:pPr>
              <w:rPr>
                <w:sz w:val="22"/>
                <w:szCs w:val="22"/>
              </w:rPr>
            </w:pPr>
            <w:r w:rsidRPr="009B23F1">
              <w:rPr>
                <w:b/>
                <w:bCs/>
                <w:sz w:val="22"/>
                <w:szCs w:val="22"/>
              </w:rPr>
              <w:t>Aktive ingredienser</w:t>
            </w:r>
          </w:p>
        </w:tc>
        <w:tc>
          <w:tcPr>
            <w:tcW w:w="1134" w:type="dxa"/>
            <w:tcBorders>
              <w:top w:val="single" w:sz="4" w:space="0" w:color="auto"/>
              <w:left w:val="single" w:sz="4" w:space="0" w:color="auto"/>
              <w:bottom w:val="single" w:sz="4" w:space="0" w:color="auto"/>
              <w:right w:val="single" w:sz="4" w:space="0" w:color="auto"/>
            </w:tcBorders>
            <w:hideMark/>
          </w:tcPr>
          <w:p w14:paraId="4949857E" w14:textId="77777777" w:rsidR="0085615F" w:rsidRPr="009B23F1" w:rsidRDefault="0085615F">
            <w:pPr>
              <w:jc w:val="center"/>
              <w:rPr>
                <w:b/>
                <w:bCs/>
                <w:sz w:val="22"/>
                <w:szCs w:val="22"/>
              </w:rPr>
            </w:pPr>
            <w:r w:rsidRPr="009B23F1">
              <w:rPr>
                <w:b/>
                <w:bCs/>
                <w:sz w:val="22"/>
                <w:szCs w:val="22"/>
              </w:rPr>
              <w:t>1026 ml</w:t>
            </w:r>
          </w:p>
        </w:tc>
        <w:tc>
          <w:tcPr>
            <w:tcW w:w="1134" w:type="dxa"/>
            <w:tcBorders>
              <w:top w:val="single" w:sz="4" w:space="0" w:color="auto"/>
              <w:left w:val="single" w:sz="4" w:space="0" w:color="auto"/>
              <w:bottom w:val="single" w:sz="4" w:space="0" w:color="auto"/>
              <w:right w:val="single" w:sz="4" w:space="0" w:color="auto"/>
            </w:tcBorders>
            <w:hideMark/>
          </w:tcPr>
          <w:p w14:paraId="24930FB0" w14:textId="77777777" w:rsidR="0085615F" w:rsidRPr="009B23F1" w:rsidRDefault="0085615F">
            <w:pPr>
              <w:jc w:val="center"/>
              <w:rPr>
                <w:b/>
                <w:bCs/>
                <w:sz w:val="22"/>
                <w:szCs w:val="22"/>
              </w:rPr>
            </w:pPr>
            <w:r w:rsidRPr="009B23F1">
              <w:rPr>
                <w:b/>
                <w:bCs/>
                <w:sz w:val="22"/>
                <w:szCs w:val="22"/>
              </w:rPr>
              <w:t>1539 ml</w:t>
            </w:r>
          </w:p>
        </w:tc>
        <w:tc>
          <w:tcPr>
            <w:tcW w:w="1276" w:type="dxa"/>
            <w:tcBorders>
              <w:top w:val="single" w:sz="4" w:space="0" w:color="auto"/>
              <w:left w:val="single" w:sz="4" w:space="0" w:color="auto"/>
              <w:bottom w:val="single" w:sz="4" w:space="0" w:color="auto"/>
              <w:right w:val="single" w:sz="4" w:space="0" w:color="auto"/>
            </w:tcBorders>
            <w:hideMark/>
          </w:tcPr>
          <w:p w14:paraId="38CD8F68" w14:textId="77777777" w:rsidR="0085615F" w:rsidRPr="009B23F1" w:rsidRDefault="0085615F">
            <w:pPr>
              <w:jc w:val="center"/>
              <w:rPr>
                <w:b/>
                <w:bCs/>
                <w:sz w:val="22"/>
                <w:szCs w:val="22"/>
              </w:rPr>
            </w:pPr>
            <w:r w:rsidRPr="009B23F1">
              <w:rPr>
                <w:b/>
                <w:bCs/>
                <w:sz w:val="22"/>
                <w:szCs w:val="22"/>
              </w:rPr>
              <w:t>2052 ml</w:t>
            </w:r>
          </w:p>
        </w:tc>
        <w:tc>
          <w:tcPr>
            <w:tcW w:w="1134" w:type="dxa"/>
            <w:tcBorders>
              <w:top w:val="single" w:sz="4" w:space="0" w:color="auto"/>
              <w:left w:val="single" w:sz="4" w:space="0" w:color="auto"/>
              <w:bottom w:val="single" w:sz="4" w:space="0" w:color="auto"/>
              <w:right w:val="single" w:sz="4" w:space="0" w:color="auto"/>
            </w:tcBorders>
            <w:hideMark/>
          </w:tcPr>
          <w:p w14:paraId="410352A9" w14:textId="77777777" w:rsidR="0085615F" w:rsidRPr="009B23F1" w:rsidRDefault="0085615F">
            <w:pPr>
              <w:jc w:val="center"/>
              <w:rPr>
                <w:b/>
                <w:bCs/>
                <w:sz w:val="22"/>
                <w:szCs w:val="22"/>
              </w:rPr>
            </w:pPr>
            <w:r w:rsidRPr="009B23F1">
              <w:rPr>
                <w:b/>
                <w:bCs/>
                <w:sz w:val="22"/>
                <w:szCs w:val="22"/>
              </w:rPr>
              <w:t>2565 ml</w:t>
            </w:r>
          </w:p>
        </w:tc>
        <w:tc>
          <w:tcPr>
            <w:tcW w:w="1275" w:type="dxa"/>
            <w:tcBorders>
              <w:top w:val="single" w:sz="4" w:space="0" w:color="auto"/>
              <w:left w:val="single" w:sz="4" w:space="0" w:color="auto"/>
              <w:bottom w:val="single" w:sz="4" w:space="0" w:color="auto"/>
              <w:right w:val="single" w:sz="4" w:space="0" w:color="auto"/>
            </w:tcBorders>
            <w:hideMark/>
          </w:tcPr>
          <w:p w14:paraId="3786FAFB" w14:textId="7341E117" w:rsidR="0085615F" w:rsidRPr="009B23F1" w:rsidRDefault="0085615F">
            <w:pPr>
              <w:jc w:val="center"/>
              <w:rPr>
                <w:b/>
                <w:bCs/>
                <w:sz w:val="22"/>
                <w:szCs w:val="22"/>
              </w:rPr>
            </w:pPr>
            <w:r w:rsidRPr="009B23F1">
              <w:rPr>
                <w:b/>
                <w:bCs/>
                <w:sz w:val="22"/>
                <w:szCs w:val="22"/>
              </w:rPr>
              <w:t>Pr. 1000</w:t>
            </w:r>
            <w:r w:rsidR="009B23F1" w:rsidRPr="009B23F1">
              <w:rPr>
                <w:b/>
                <w:bCs/>
                <w:sz w:val="22"/>
                <w:szCs w:val="22"/>
              </w:rPr>
              <w:t xml:space="preserve"> </w:t>
            </w:r>
            <w:r w:rsidRPr="009B23F1">
              <w:rPr>
                <w:b/>
                <w:bCs/>
                <w:sz w:val="22"/>
                <w:szCs w:val="22"/>
              </w:rPr>
              <w:t>ml</w:t>
            </w:r>
          </w:p>
        </w:tc>
      </w:tr>
      <w:tr w:rsidR="0085615F" w:rsidRPr="009B23F1" w14:paraId="3487C30D"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3ED8A584" w14:textId="77777777" w:rsidR="0085615F" w:rsidRPr="009B23F1" w:rsidRDefault="0085615F">
            <w:pPr>
              <w:rPr>
                <w:sz w:val="22"/>
                <w:szCs w:val="22"/>
              </w:rPr>
            </w:pPr>
            <w:proofErr w:type="spellStart"/>
            <w:r w:rsidRPr="009B23F1">
              <w:rPr>
                <w:sz w:val="22"/>
                <w:szCs w:val="22"/>
              </w:rPr>
              <w:t>Alanin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185299EA" w14:textId="77777777" w:rsidR="0085615F" w:rsidRPr="009B23F1" w:rsidRDefault="0085615F">
            <w:pPr>
              <w:jc w:val="right"/>
              <w:rPr>
                <w:sz w:val="22"/>
                <w:szCs w:val="22"/>
              </w:rPr>
            </w:pPr>
            <w:r w:rsidRPr="009B23F1">
              <w:rPr>
                <w:sz w:val="22"/>
                <w:szCs w:val="22"/>
              </w:rPr>
              <w:t>4,9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3E75B22" w14:textId="77777777" w:rsidR="0085615F" w:rsidRPr="009B23F1" w:rsidRDefault="0085615F">
            <w:pPr>
              <w:jc w:val="right"/>
              <w:rPr>
                <w:sz w:val="22"/>
                <w:szCs w:val="22"/>
              </w:rPr>
            </w:pPr>
            <w:r w:rsidRPr="009B23F1">
              <w:rPr>
                <w:sz w:val="22"/>
                <w:szCs w:val="22"/>
              </w:rPr>
              <w:t>7,3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D9FF8DF" w14:textId="77777777" w:rsidR="0085615F" w:rsidRPr="009B23F1" w:rsidRDefault="0085615F">
            <w:pPr>
              <w:jc w:val="right"/>
              <w:rPr>
                <w:sz w:val="22"/>
                <w:szCs w:val="22"/>
              </w:rPr>
            </w:pPr>
            <w:r w:rsidRPr="009B23F1">
              <w:rPr>
                <w:sz w:val="22"/>
                <w:szCs w:val="22"/>
              </w:rPr>
              <w:t>9,7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D1B74D5" w14:textId="77777777" w:rsidR="0085615F" w:rsidRPr="009B23F1" w:rsidRDefault="0085615F">
            <w:pPr>
              <w:jc w:val="right"/>
              <w:rPr>
                <w:sz w:val="22"/>
                <w:szCs w:val="22"/>
              </w:rPr>
            </w:pPr>
            <w:r w:rsidRPr="009B23F1">
              <w:rPr>
                <w:sz w:val="22"/>
                <w:szCs w:val="22"/>
              </w:rPr>
              <w:t>12,2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15DBF7B" w14:textId="77777777" w:rsidR="0085615F" w:rsidRPr="009B23F1" w:rsidRDefault="0085615F">
            <w:pPr>
              <w:jc w:val="right"/>
              <w:rPr>
                <w:sz w:val="22"/>
                <w:szCs w:val="22"/>
              </w:rPr>
            </w:pPr>
            <w:r w:rsidRPr="009B23F1">
              <w:rPr>
                <w:sz w:val="22"/>
                <w:szCs w:val="22"/>
              </w:rPr>
              <w:t>4,7 g</w:t>
            </w:r>
          </w:p>
        </w:tc>
      </w:tr>
      <w:tr w:rsidR="0085615F" w:rsidRPr="009B23F1" w14:paraId="28DB52B1"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57529CD1" w14:textId="77777777" w:rsidR="0085615F" w:rsidRPr="009B23F1" w:rsidRDefault="0085615F">
            <w:pPr>
              <w:rPr>
                <w:sz w:val="22"/>
                <w:szCs w:val="22"/>
              </w:rPr>
            </w:pPr>
            <w:proofErr w:type="spellStart"/>
            <w:r w:rsidRPr="009B23F1">
              <w:rPr>
                <w:sz w:val="22"/>
                <w:szCs w:val="22"/>
              </w:rPr>
              <w:t>Arginin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1756E8A0" w14:textId="77777777" w:rsidR="0085615F" w:rsidRPr="009B23F1" w:rsidRDefault="0085615F">
            <w:pPr>
              <w:jc w:val="right"/>
              <w:rPr>
                <w:sz w:val="22"/>
                <w:szCs w:val="22"/>
              </w:rPr>
            </w:pPr>
            <w:r w:rsidRPr="009B23F1">
              <w:rPr>
                <w:sz w:val="22"/>
                <w:szCs w:val="22"/>
              </w:rPr>
              <w:t>4,2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C270EC6" w14:textId="77777777" w:rsidR="0085615F" w:rsidRPr="009B23F1" w:rsidRDefault="0085615F">
            <w:pPr>
              <w:jc w:val="right"/>
              <w:rPr>
                <w:sz w:val="22"/>
                <w:szCs w:val="22"/>
              </w:rPr>
            </w:pPr>
            <w:r w:rsidRPr="009B23F1">
              <w:rPr>
                <w:sz w:val="22"/>
                <w:szCs w:val="22"/>
              </w:rPr>
              <w:t>6,3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16EBB2B" w14:textId="77777777" w:rsidR="0085615F" w:rsidRPr="009B23F1" w:rsidRDefault="0085615F">
            <w:pPr>
              <w:jc w:val="right"/>
              <w:rPr>
                <w:sz w:val="22"/>
                <w:szCs w:val="22"/>
              </w:rPr>
            </w:pPr>
            <w:r w:rsidRPr="009B23F1">
              <w:rPr>
                <w:sz w:val="22"/>
                <w:szCs w:val="22"/>
              </w:rPr>
              <w:t>8,4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00F1034" w14:textId="77777777" w:rsidR="0085615F" w:rsidRPr="009B23F1" w:rsidRDefault="0085615F">
            <w:pPr>
              <w:jc w:val="right"/>
              <w:rPr>
                <w:sz w:val="22"/>
                <w:szCs w:val="22"/>
              </w:rPr>
            </w:pPr>
            <w:r w:rsidRPr="009B23F1">
              <w:rPr>
                <w:sz w:val="22"/>
                <w:szCs w:val="22"/>
              </w:rPr>
              <w:t>10,4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CED5B7B" w14:textId="77777777" w:rsidR="0085615F" w:rsidRPr="009B23F1" w:rsidRDefault="0085615F">
            <w:pPr>
              <w:jc w:val="right"/>
              <w:rPr>
                <w:sz w:val="22"/>
                <w:szCs w:val="22"/>
              </w:rPr>
            </w:pPr>
            <w:r w:rsidRPr="009B23F1">
              <w:rPr>
                <w:sz w:val="22"/>
                <w:szCs w:val="22"/>
              </w:rPr>
              <w:t>4,1 g</w:t>
            </w:r>
          </w:p>
        </w:tc>
      </w:tr>
      <w:tr w:rsidR="0085615F" w:rsidRPr="009B23F1" w14:paraId="310C0B30"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010019B2" w14:textId="77777777" w:rsidR="0085615F" w:rsidRPr="009B23F1" w:rsidRDefault="0085615F">
            <w:pPr>
              <w:rPr>
                <w:sz w:val="22"/>
                <w:szCs w:val="22"/>
              </w:rPr>
            </w:pPr>
            <w:proofErr w:type="spellStart"/>
            <w:r w:rsidRPr="009B23F1">
              <w:rPr>
                <w:sz w:val="22"/>
                <w:szCs w:val="22"/>
              </w:rPr>
              <w:t>Glycin</w:t>
            </w:r>
            <w:proofErr w:type="spellEnd"/>
            <w:r w:rsidRPr="009B23F1">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BE68522" w14:textId="77777777" w:rsidR="0085615F" w:rsidRPr="009B23F1" w:rsidRDefault="0085615F">
            <w:pPr>
              <w:jc w:val="right"/>
              <w:rPr>
                <w:sz w:val="22"/>
                <w:szCs w:val="22"/>
              </w:rPr>
            </w:pPr>
            <w:r w:rsidRPr="009B23F1">
              <w:rPr>
                <w:sz w:val="22"/>
                <w:szCs w:val="22"/>
              </w:rPr>
              <w:t>3,8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58E6C24" w14:textId="77777777" w:rsidR="0085615F" w:rsidRPr="009B23F1" w:rsidRDefault="0085615F">
            <w:pPr>
              <w:jc w:val="right"/>
              <w:rPr>
                <w:sz w:val="22"/>
                <w:szCs w:val="22"/>
              </w:rPr>
            </w:pPr>
            <w:r w:rsidRPr="009B23F1">
              <w:rPr>
                <w:sz w:val="22"/>
                <w:szCs w:val="22"/>
              </w:rPr>
              <w:t>5,7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3D7755F" w14:textId="77777777" w:rsidR="0085615F" w:rsidRPr="009B23F1" w:rsidRDefault="0085615F">
            <w:pPr>
              <w:jc w:val="right"/>
              <w:rPr>
                <w:sz w:val="22"/>
                <w:szCs w:val="22"/>
              </w:rPr>
            </w:pPr>
            <w:r w:rsidRPr="009B23F1">
              <w:rPr>
                <w:sz w:val="22"/>
                <w:szCs w:val="22"/>
              </w:rPr>
              <w:t>7,7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BBEA49E" w14:textId="77777777" w:rsidR="0085615F" w:rsidRPr="009B23F1" w:rsidRDefault="0085615F">
            <w:pPr>
              <w:jc w:val="right"/>
              <w:rPr>
                <w:sz w:val="22"/>
                <w:szCs w:val="22"/>
              </w:rPr>
            </w:pPr>
            <w:r w:rsidRPr="009B23F1">
              <w:rPr>
                <w:sz w:val="22"/>
                <w:szCs w:val="22"/>
              </w:rPr>
              <w:t>9,6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BBDF27A" w14:textId="77777777" w:rsidR="0085615F" w:rsidRPr="009B23F1" w:rsidRDefault="0085615F">
            <w:pPr>
              <w:jc w:val="right"/>
              <w:rPr>
                <w:sz w:val="22"/>
                <w:szCs w:val="22"/>
              </w:rPr>
            </w:pPr>
            <w:r w:rsidRPr="009B23F1">
              <w:rPr>
                <w:sz w:val="22"/>
                <w:szCs w:val="22"/>
              </w:rPr>
              <w:t>3,7 g</w:t>
            </w:r>
          </w:p>
        </w:tc>
      </w:tr>
      <w:tr w:rsidR="0085615F" w:rsidRPr="009B23F1" w14:paraId="1A197218"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3615F440" w14:textId="77777777" w:rsidR="0085615F" w:rsidRPr="009B23F1" w:rsidRDefault="0085615F">
            <w:pPr>
              <w:rPr>
                <w:sz w:val="22"/>
                <w:szCs w:val="22"/>
              </w:rPr>
            </w:pPr>
            <w:proofErr w:type="spellStart"/>
            <w:r w:rsidRPr="009B23F1">
              <w:rPr>
                <w:sz w:val="22"/>
                <w:szCs w:val="22"/>
              </w:rPr>
              <w:t>Histidin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0347FD7E" w14:textId="77777777" w:rsidR="0085615F" w:rsidRPr="009B23F1" w:rsidRDefault="0085615F">
            <w:pPr>
              <w:jc w:val="right"/>
              <w:rPr>
                <w:sz w:val="22"/>
                <w:szCs w:val="22"/>
              </w:rPr>
            </w:pPr>
            <w:r w:rsidRPr="009B23F1">
              <w:rPr>
                <w:sz w:val="22"/>
                <w:szCs w:val="22"/>
              </w:rPr>
              <w:t>1,0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BD46DC3" w14:textId="77777777" w:rsidR="0085615F" w:rsidRPr="009B23F1" w:rsidRDefault="0085615F">
            <w:pPr>
              <w:jc w:val="right"/>
              <w:rPr>
                <w:sz w:val="22"/>
                <w:szCs w:val="22"/>
              </w:rPr>
            </w:pPr>
            <w:r w:rsidRPr="009B23F1">
              <w:rPr>
                <w:sz w:val="22"/>
                <w:szCs w:val="22"/>
              </w:rPr>
              <w:t>1,6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F83CB61" w14:textId="77777777" w:rsidR="0085615F" w:rsidRPr="009B23F1" w:rsidRDefault="0085615F">
            <w:pPr>
              <w:jc w:val="right"/>
              <w:rPr>
                <w:sz w:val="22"/>
                <w:szCs w:val="22"/>
              </w:rPr>
            </w:pPr>
            <w:r w:rsidRPr="009B23F1">
              <w:rPr>
                <w:sz w:val="22"/>
                <w:szCs w:val="22"/>
              </w:rPr>
              <w:t>2,1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E1E0442" w14:textId="77777777" w:rsidR="0085615F" w:rsidRPr="009B23F1" w:rsidRDefault="0085615F">
            <w:pPr>
              <w:jc w:val="right"/>
              <w:rPr>
                <w:sz w:val="22"/>
                <w:szCs w:val="22"/>
              </w:rPr>
            </w:pPr>
            <w:r w:rsidRPr="009B23F1">
              <w:rPr>
                <w:sz w:val="22"/>
                <w:szCs w:val="22"/>
              </w:rPr>
              <w:t>2,6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0961E6A" w14:textId="77777777" w:rsidR="0085615F" w:rsidRPr="009B23F1" w:rsidRDefault="0085615F">
            <w:pPr>
              <w:jc w:val="right"/>
              <w:rPr>
                <w:sz w:val="22"/>
                <w:szCs w:val="22"/>
              </w:rPr>
            </w:pPr>
            <w:r w:rsidRPr="009B23F1">
              <w:rPr>
                <w:sz w:val="22"/>
                <w:szCs w:val="22"/>
              </w:rPr>
              <w:t>1,0 g</w:t>
            </w:r>
          </w:p>
        </w:tc>
      </w:tr>
      <w:tr w:rsidR="0085615F" w:rsidRPr="009B23F1" w14:paraId="6DD6940D"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5D3AD54A" w14:textId="77777777" w:rsidR="0085615F" w:rsidRPr="009B23F1" w:rsidRDefault="0085615F">
            <w:pPr>
              <w:rPr>
                <w:sz w:val="22"/>
                <w:szCs w:val="22"/>
              </w:rPr>
            </w:pPr>
            <w:proofErr w:type="spellStart"/>
            <w:r w:rsidRPr="009B23F1">
              <w:rPr>
                <w:sz w:val="22"/>
                <w:szCs w:val="22"/>
              </w:rPr>
              <w:t>Isoleucin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351563AB" w14:textId="77777777" w:rsidR="0085615F" w:rsidRPr="009B23F1" w:rsidRDefault="0085615F">
            <w:pPr>
              <w:jc w:val="right"/>
              <w:rPr>
                <w:sz w:val="22"/>
                <w:szCs w:val="22"/>
              </w:rPr>
            </w:pPr>
            <w:r w:rsidRPr="009B23F1">
              <w:rPr>
                <w:sz w:val="22"/>
                <w:szCs w:val="22"/>
              </w:rPr>
              <w:t>1,7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09D68F2" w14:textId="77777777" w:rsidR="0085615F" w:rsidRPr="009B23F1" w:rsidRDefault="0085615F">
            <w:pPr>
              <w:jc w:val="right"/>
              <w:rPr>
                <w:sz w:val="22"/>
                <w:szCs w:val="22"/>
              </w:rPr>
            </w:pPr>
            <w:r w:rsidRPr="009B23F1">
              <w:rPr>
                <w:sz w:val="22"/>
                <w:szCs w:val="22"/>
              </w:rPr>
              <w:t>2,6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1CFCCE2" w14:textId="77777777" w:rsidR="0085615F" w:rsidRPr="009B23F1" w:rsidRDefault="0085615F">
            <w:pPr>
              <w:jc w:val="right"/>
              <w:rPr>
                <w:sz w:val="22"/>
                <w:szCs w:val="22"/>
              </w:rPr>
            </w:pPr>
            <w:r w:rsidRPr="009B23F1">
              <w:rPr>
                <w:sz w:val="22"/>
                <w:szCs w:val="22"/>
              </w:rPr>
              <w:t>3,5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BF399B9" w14:textId="77777777" w:rsidR="0085615F" w:rsidRPr="009B23F1" w:rsidRDefault="0085615F">
            <w:pPr>
              <w:jc w:val="right"/>
              <w:rPr>
                <w:sz w:val="22"/>
                <w:szCs w:val="22"/>
              </w:rPr>
            </w:pPr>
            <w:r w:rsidRPr="009B23F1">
              <w:rPr>
                <w:sz w:val="22"/>
                <w:szCs w:val="22"/>
              </w:rPr>
              <w:t>4,4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6B5D1AB5" w14:textId="77777777" w:rsidR="0085615F" w:rsidRPr="009B23F1" w:rsidRDefault="0085615F">
            <w:pPr>
              <w:jc w:val="right"/>
              <w:rPr>
                <w:sz w:val="22"/>
                <w:szCs w:val="22"/>
              </w:rPr>
            </w:pPr>
            <w:r w:rsidRPr="009B23F1">
              <w:rPr>
                <w:sz w:val="22"/>
                <w:szCs w:val="22"/>
              </w:rPr>
              <w:t>1,7 g</w:t>
            </w:r>
          </w:p>
        </w:tc>
      </w:tr>
      <w:tr w:rsidR="0085615F" w:rsidRPr="009B23F1" w14:paraId="4446AE7C"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5BFAB221" w14:textId="77777777" w:rsidR="0085615F" w:rsidRPr="009B23F1" w:rsidRDefault="0085615F">
            <w:pPr>
              <w:rPr>
                <w:sz w:val="22"/>
                <w:szCs w:val="22"/>
              </w:rPr>
            </w:pPr>
            <w:r w:rsidRPr="009B23F1">
              <w:rPr>
                <w:sz w:val="22"/>
                <w:szCs w:val="22"/>
              </w:rPr>
              <w:t>Leucin</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B907C1F" w14:textId="77777777" w:rsidR="0085615F" w:rsidRPr="009B23F1" w:rsidRDefault="0085615F">
            <w:pPr>
              <w:jc w:val="right"/>
              <w:rPr>
                <w:sz w:val="22"/>
                <w:szCs w:val="22"/>
              </w:rPr>
            </w:pPr>
            <w:r w:rsidRPr="009B23F1">
              <w:rPr>
                <w:sz w:val="22"/>
                <w:szCs w:val="22"/>
              </w:rPr>
              <w:t>2,6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0F68CD3" w14:textId="77777777" w:rsidR="0085615F" w:rsidRPr="009B23F1" w:rsidRDefault="0085615F">
            <w:pPr>
              <w:jc w:val="right"/>
              <w:rPr>
                <w:sz w:val="22"/>
                <w:szCs w:val="22"/>
              </w:rPr>
            </w:pPr>
            <w:r w:rsidRPr="009B23F1">
              <w:rPr>
                <w:sz w:val="22"/>
                <w:szCs w:val="22"/>
              </w:rPr>
              <w:t>3,9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D855324" w14:textId="77777777" w:rsidR="0085615F" w:rsidRPr="009B23F1" w:rsidRDefault="0085615F">
            <w:pPr>
              <w:jc w:val="right"/>
              <w:rPr>
                <w:sz w:val="22"/>
                <w:szCs w:val="22"/>
              </w:rPr>
            </w:pPr>
            <w:r w:rsidRPr="009B23F1">
              <w:rPr>
                <w:sz w:val="22"/>
                <w:szCs w:val="22"/>
              </w:rPr>
              <w:t>5,2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ED379C5" w14:textId="77777777" w:rsidR="0085615F" w:rsidRPr="009B23F1" w:rsidRDefault="0085615F">
            <w:pPr>
              <w:jc w:val="right"/>
              <w:rPr>
                <w:sz w:val="22"/>
                <w:szCs w:val="22"/>
              </w:rPr>
            </w:pPr>
            <w:r w:rsidRPr="009B23F1">
              <w:rPr>
                <w:sz w:val="22"/>
                <w:szCs w:val="22"/>
              </w:rPr>
              <w:t>6,4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1F377C6" w14:textId="77777777" w:rsidR="0085615F" w:rsidRPr="009B23F1" w:rsidRDefault="0085615F">
            <w:pPr>
              <w:jc w:val="right"/>
              <w:rPr>
                <w:sz w:val="22"/>
                <w:szCs w:val="22"/>
              </w:rPr>
            </w:pPr>
            <w:r w:rsidRPr="009B23F1">
              <w:rPr>
                <w:sz w:val="22"/>
                <w:szCs w:val="22"/>
              </w:rPr>
              <w:t>2,5 g</w:t>
            </w:r>
          </w:p>
        </w:tc>
      </w:tr>
      <w:tr w:rsidR="0085615F" w:rsidRPr="009B23F1" w14:paraId="1C134118"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66A0B6CB" w14:textId="77777777" w:rsidR="0085615F" w:rsidRPr="009B23F1" w:rsidRDefault="0085615F">
            <w:pPr>
              <w:rPr>
                <w:sz w:val="22"/>
                <w:szCs w:val="22"/>
              </w:rPr>
            </w:pPr>
            <w:r w:rsidRPr="009B23F1">
              <w:rPr>
                <w:sz w:val="22"/>
                <w:szCs w:val="22"/>
              </w:rPr>
              <w:t xml:space="preserve">Lysin (som acetat)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E916B3A" w14:textId="77777777" w:rsidR="0085615F" w:rsidRPr="009B23F1" w:rsidRDefault="0085615F">
            <w:pPr>
              <w:jc w:val="right"/>
              <w:rPr>
                <w:sz w:val="22"/>
                <w:szCs w:val="22"/>
              </w:rPr>
            </w:pPr>
            <w:r w:rsidRPr="009B23F1">
              <w:rPr>
                <w:sz w:val="22"/>
                <w:szCs w:val="22"/>
              </w:rPr>
              <w:t>2,3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BCB75F8" w14:textId="77777777" w:rsidR="0085615F" w:rsidRPr="009B23F1" w:rsidRDefault="0085615F">
            <w:pPr>
              <w:jc w:val="right"/>
              <w:rPr>
                <w:sz w:val="22"/>
                <w:szCs w:val="22"/>
              </w:rPr>
            </w:pPr>
            <w:r w:rsidRPr="009B23F1">
              <w:rPr>
                <w:sz w:val="22"/>
                <w:szCs w:val="22"/>
              </w:rPr>
              <w:t>3,4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779AC7E" w14:textId="77777777" w:rsidR="0085615F" w:rsidRPr="009B23F1" w:rsidRDefault="0085615F">
            <w:pPr>
              <w:jc w:val="right"/>
              <w:rPr>
                <w:sz w:val="22"/>
                <w:szCs w:val="22"/>
              </w:rPr>
            </w:pPr>
            <w:r w:rsidRPr="009B23F1">
              <w:rPr>
                <w:sz w:val="22"/>
                <w:szCs w:val="22"/>
              </w:rPr>
              <w:t>4,6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1DB524A" w14:textId="77777777" w:rsidR="0085615F" w:rsidRPr="009B23F1" w:rsidRDefault="0085615F">
            <w:pPr>
              <w:jc w:val="right"/>
              <w:rPr>
                <w:sz w:val="22"/>
                <w:szCs w:val="22"/>
              </w:rPr>
            </w:pPr>
            <w:r w:rsidRPr="009B23F1">
              <w:rPr>
                <w:sz w:val="22"/>
                <w:szCs w:val="22"/>
              </w:rPr>
              <w:t>5,7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5F0A5BE" w14:textId="77777777" w:rsidR="0085615F" w:rsidRPr="009B23F1" w:rsidRDefault="0085615F">
            <w:pPr>
              <w:jc w:val="right"/>
              <w:rPr>
                <w:sz w:val="22"/>
                <w:szCs w:val="22"/>
              </w:rPr>
            </w:pPr>
            <w:r w:rsidRPr="009B23F1">
              <w:rPr>
                <w:sz w:val="22"/>
                <w:szCs w:val="22"/>
              </w:rPr>
              <w:t>2,2 g</w:t>
            </w:r>
          </w:p>
        </w:tc>
      </w:tr>
      <w:tr w:rsidR="0085615F" w:rsidRPr="009B23F1" w14:paraId="13B4D341"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29B4EBBE" w14:textId="77777777" w:rsidR="0085615F" w:rsidRPr="009B23F1" w:rsidRDefault="0085615F">
            <w:pPr>
              <w:rPr>
                <w:sz w:val="22"/>
                <w:szCs w:val="22"/>
              </w:rPr>
            </w:pPr>
            <w:proofErr w:type="spellStart"/>
            <w:r w:rsidRPr="009B23F1">
              <w:rPr>
                <w:sz w:val="22"/>
                <w:szCs w:val="22"/>
              </w:rPr>
              <w:t>Methionin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1CC4B071" w14:textId="77777777" w:rsidR="0085615F" w:rsidRPr="009B23F1" w:rsidRDefault="0085615F">
            <w:pPr>
              <w:jc w:val="right"/>
              <w:rPr>
                <w:sz w:val="22"/>
                <w:szCs w:val="22"/>
              </w:rPr>
            </w:pPr>
            <w:r w:rsidRPr="009B23F1">
              <w:rPr>
                <w:sz w:val="22"/>
                <w:szCs w:val="22"/>
              </w:rPr>
              <w:t>1,5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0B19F6A" w14:textId="77777777" w:rsidR="0085615F" w:rsidRPr="009B23F1" w:rsidRDefault="0085615F">
            <w:pPr>
              <w:jc w:val="right"/>
              <w:rPr>
                <w:sz w:val="22"/>
                <w:szCs w:val="22"/>
              </w:rPr>
            </w:pPr>
            <w:r w:rsidRPr="009B23F1">
              <w:rPr>
                <w:sz w:val="22"/>
                <w:szCs w:val="22"/>
              </w:rPr>
              <w:t>2,2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93D8078" w14:textId="77777777" w:rsidR="0085615F" w:rsidRPr="009B23F1" w:rsidRDefault="0085615F">
            <w:pPr>
              <w:jc w:val="right"/>
              <w:rPr>
                <w:sz w:val="22"/>
                <w:szCs w:val="22"/>
              </w:rPr>
            </w:pPr>
            <w:r w:rsidRPr="009B23F1">
              <w:rPr>
                <w:sz w:val="22"/>
                <w:szCs w:val="22"/>
              </w:rPr>
              <w:t>3,0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7766910" w14:textId="77777777" w:rsidR="0085615F" w:rsidRPr="009B23F1" w:rsidRDefault="0085615F">
            <w:pPr>
              <w:jc w:val="right"/>
              <w:rPr>
                <w:sz w:val="22"/>
                <w:szCs w:val="22"/>
              </w:rPr>
            </w:pPr>
            <w:r w:rsidRPr="009B23F1">
              <w:rPr>
                <w:sz w:val="22"/>
                <w:szCs w:val="22"/>
              </w:rPr>
              <w:t>3,7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4A97331" w14:textId="77777777" w:rsidR="0085615F" w:rsidRPr="009B23F1" w:rsidRDefault="0085615F">
            <w:pPr>
              <w:jc w:val="right"/>
              <w:rPr>
                <w:sz w:val="22"/>
                <w:szCs w:val="22"/>
              </w:rPr>
            </w:pPr>
            <w:r w:rsidRPr="009B23F1">
              <w:rPr>
                <w:sz w:val="22"/>
                <w:szCs w:val="22"/>
              </w:rPr>
              <w:t>1,5 g</w:t>
            </w:r>
          </w:p>
        </w:tc>
      </w:tr>
      <w:tr w:rsidR="0085615F" w:rsidRPr="009B23F1" w14:paraId="16F51E3C"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1B191DC9" w14:textId="77777777" w:rsidR="0085615F" w:rsidRPr="009B23F1" w:rsidRDefault="0085615F">
            <w:pPr>
              <w:rPr>
                <w:sz w:val="22"/>
                <w:szCs w:val="22"/>
              </w:rPr>
            </w:pPr>
            <w:proofErr w:type="spellStart"/>
            <w:r w:rsidRPr="009B23F1">
              <w:rPr>
                <w:sz w:val="22"/>
                <w:szCs w:val="22"/>
              </w:rPr>
              <w:t>Phenylalanin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2D987233" w14:textId="77777777" w:rsidR="0085615F" w:rsidRPr="009B23F1" w:rsidRDefault="0085615F">
            <w:pPr>
              <w:jc w:val="right"/>
              <w:rPr>
                <w:sz w:val="22"/>
                <w:szCs w:val="22"/>
              </w:rPr>
            </w:pPr>
            <w:r w:rsidRPr="009B23F1">
              <w:rPr>
                <w:sz w:val="22"/>
                <w:szCs w:val="22"/>
              </w:rPr>
              <w:t>1,8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C61E19F" w14:textId="77777777" w:rsidR="0085615F" w:rsidRPr="009B23F1" w:rsidRDefault="0085615F">
            <w:pPr>
              <w:jc w:val="right"/>
              <w:rPr>
                <w:sz w:val="22"/>
                <w:szCs w:val="22"/>
              </w:rPr>
            </w:pPr>
            <w:r w:rsidRPr="009B23F1">
              <w:rPr>
                <w:sz w:val="22"/>
                <w:szCs w:val="22"/>
              </w:rPr>
              <w:t>2,7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2197B75" w14:textId="77777777" w:rsidR="0085615F" w:rsidRPr="009B23F1" w:rsidRDefault="0085615F">
            <w:pPr>
              <w:jc w:val="right"/>
              <w:rPr>
                <w:sz w:val="22"/>
                <w:szCs w:val="22"/>
              </w:rPr>
            </w:pPr>
            <w:r w:rsidRPr="009B23F1">
              <w:rPr>
                <w:sz w:val="22"/>
                <w:szCs w:val="22"/>
              </w:rPr>
              <w:t>3,5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6A22A86" w14:textId="77777777" w:rsidR="0085615F" w:rsidRPr="009B23F1" w:rsidRDefault="0085615F">
            <w:pPr>
              <w:jc w:val="right"/>
              <w:rPr>
                <w:sz w:val="22"/>
                <w:szCs w:val="22"/>
              </w:rPr>
            </w:pPr>
            <w:r w:rsidRPr="009B23F1">
              <w:rPr>
                <w:sz w:val="22"/>
                <w:szCs w:val="22"/>
              </w:rPr>
              <w:t>4,4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6460331" w14:textId="77777777" w:rsidR="0085615F" w:rsidRPr="009B23F1" w:rsidRDefault="0085615F">
            <w:pPr>
              <w:jc w:val="right"/>
              <w:rPr>
                <w:sz w:val="22"/>
                <w:szCs w:val="22"/>
              </w:rPr>
            </w:pPr>
            <w:r w:rsidRPr="009B23F1">
              <w:rPr>
                <w:sz w:val="22"/>
                <w:szCs w:val="22"/>
              </w:rPr>
              <w:t>1,7 g</w:t>
            </w:r>
          </w:p>
        </w:tc>
      </w:tr>
      <w:tr w:rsidR="0085615F" w:rsidRPr="009B23F1" w14:paraId="0ED16C63"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54959673" w14:textId="77777777" w:rsidR="0085615F" w:rsidRPr="009B23F1" w:rsidRDefault="0085615F">
            <w:pPr>
              <w:rPr>
                <w:sz w:val="22"/>
                <w:szCs w:val="22"/>
              </w:rPr>
            </w:pPr>
            <w:proofErr w:type="spellStart"/>
            <w:r w:rsidRPr="009B23F1">
              <w:rPr>
                <w:sz w:val="22"/>
                <w:szCs w:val="22"/>
              </w:rPr>
              <w:t>Prolin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09B98B87" w14:textId="77777777" w:rsidR="0085615F" w:rsidRPr="009B23F1" w:rsidRDefault="0085615F">
            <w:pPr>
              <w:jc w:val="right"/>
              <w:rPr>
                <w:sz w:val="22"/>
                <w:szCs w:val="22"/>
              </w:rPr>
            </w:pPr>
            <w:r w:rsidRPr="009B23F1">
              <w:rPr>
                <w:sz w:val="22"/>
                <w:szCs w:val="22"/>
              </w:rPr>
              <w:t>3,9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E2A740A" w14:textId="77777777" w:rsidR="0085615F" w:rsidRPr="009B23F1" w:rsidRDefault="0085615F">
            <w:pPr>
              <w:jc w:val="right"/>
              <w:rPr>
                <w:sz w:val="22"/>
                <w:szCs w:val="22"/>
              </w:rPr>
            </w:pPr>
            <w:r w:rsidRPr="009B23F1">
              <w:rPr>
                <w:sz w:val="22"/>
                <w:szCs w:val="22"/>
              </w:rPr>
              <w:t>5,8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DB26DBD" w14:textId="77777777" w:rsidR="0085615F" w:rsidRPr="009B23F1" w:rsidRDefault="0085615F">
            <w:pPr>
              <w:jc w:val="right"/>
              <w:rPr>
                <w:sz w:val="22"/>
                <w:szCs w:val="22"/>
              </w:rPr>
            </w:pPr>
            <w:r w:rsidRPr="009B23F1">
              <w:rPr>
                <w:sz w:val="22"/>
                <w:szCs w:val="22"/>
              </w:rPr>
              <w:t>7,8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128B7CA" w14:textId="77777777" w:rsidR="0085615F" w:rsidRPr="009B23F1" w:rsidRDefault="0085615F">
            <w:pPr>
              <w:jc w:val="right"/>
              <w:rPr>
                <w:sz w:val="22"/>
                <w:szCs w:val="22"/>
              </w:rPr>
            </w:pPr>
            <w:r w:rsidRPr="009B23F1">
              <w:rPr>
                <w:sz w:val="22"/>
                <w:szCs w:val="22"/>
              </w:rPr>
              <w:t>9,7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21F88D8" w14:textId="77777777" w:rsidR="0085615F" w:rsidRPr="009B23F1" w:rsidRDefault="0085615F">
            <w:pPr>
              <w:jc w:val="right"/>
              <w:rPr>
                <w:sz w:val="22"/>
                <w:szCs w:val="22"/>
              </w:rPr>
            </w:pPr>
            <w:r w:rsidRPr="009B23F1">
              <w:rPr>
                <w:sz w:val="22"/>
                <w:szCs w:val="22"/>
              </w:rPr>
              <w:t>3,8 g</w:t>
            </w:r>
          </w:p>
        </w:tc>
      </w:tr>
      <w:tr w:rsidR="0085615F" w:rsidRPr="009B23F1" w14:paraId="314DD574"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1337C200" w14:textId="77777777" w:rsidR="0085615F" w:rsidRPr="009B23F1" w:rsidRDefault="0085615F">
            <w:pPr>
              <w:rPr>
                <w:sz w:val="22"/>
                <w:szCs w:val="22"/>
              </w:rPr>
            </w:pPr>
            <w:proofErr w:type="spellStart"/>
            <w:r w:rsidRPr="009B23F1">
              <w:rPr>
                <w:sz w:val="22"/>
                <w:szCs w:val="22"/>
              </w:rPr>
              <w:t>Serin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5D1A2EAC" w14:textId="77777777" w:rsidR="0085615F" w:rsidRPr="009B23F1" w:rsidRDefault="0085615F">
            <w:pPr>
              <w:jc w:val="right"/>
              <w:rPr>
                <w:sz w:val="22"/>
                <w:szCs w:val="22"/>
              </w:rPr>
            </w:pPr>
            <w:r w:rsidRPr="009B23F1">
              <w:rPr>
                <w:sz w:val="22"/>
                <w:szCs w:val="22"/>
              </w:rPr>
              <w:t>2,3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07D70EC" w14:textId="77777777" w:rsidR="0085615F" w:rsidRPr="009B23F1" w:rsidRDefault="0085615F">
            <w:pPr>
              <w:jc w:val="right"/>
              <w:rPr>
                <w:sz w:val="22"/>
                <w:szCs w:val="22"/>
              </w:rPr>
            </w:pPr>
            <w:r w:rsidRPr="009B23F1">
              <w:rPr>
                <w:sz w:val="22"/>
                <w:szCs w:val="22"/>
              </w:rPr>
              <w:t>3,4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761F1E9" w14:textId="77777777" w:rsidR="0085615F" w:rsidRPr="009B23F1" w:rsidRDefault="0085615F">
            <w:pPr>
              <w:jc w:val="right"/>
              <w:rPr>
                <w:sz w:val="22"/>
                <w:szCs w:val="22"/>
              </w:rPr>
            </w:pPr>
            <w:r w:rsidRPr="009B23F1">
              <w:rPr>
                <w:sz w:val="22"/>
                <w:szCs w:val="22"/>
              </w:rPr>
              <w:t>4,5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38A723B" w14:textId="77777777" w:rsidR="0085615F" w:rsidRPr="009B23F1" w:rsidRDefault="0085615F">
            <w:pPr>
              <w:jc w:val="right"/>
              <w:rPr>
                <w:sz w:val="22"/>
                <w:szCs w:val="22"/>
              </w:rPr>
            </w:pPr>
            <w:r w:rsidRPr="009B23F1">
              <w:rPr>
                <w:sz w:val="22"/>
                <w:szCs w:val="22"/>
              </w:rPr>
              <w:t>5,7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14CFB33" w14:textId="77777777" w:rsidR="0085615F" w:rsidRPr="009B23F1" w:rsidRDefault="0085615F">
            <w:pPr>
              <w:jc w:val="right"/>
              <w:rPr>
                <w:sz w:val="22"/>
                <w:szCs w:val="22"/>
              </w:rPr>
            </w:pPr>
            <w:r w:rsidRPr="009B23F1">
              <w:rPr>
                <w:sz w:val="22"/>
                <w:szCs w:val="22"/>
              </w:rPr>
              <w:t>2,2 g</w:t>
            </w:r>
          </w:p>
        </w:tc>
      </w:tr>
      <w:tr w:rsidR="0085615F" w:rsidRPr="009B23F1" w14:paraId="6EBB4A49"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12029BC9" w14:textId="77777777" w:rsidR="0085615F" w:rsidRPr="009B23F1" w:rsidRDefault="0085615F">
            <w:pPr>
              <w:rPr>
                <w:sz w:val="22"/>
                <w:szCs w:val="22"/>
              </w:rPr>
            </w:pPr>
            <w:proofErr w:type="spellStart"/>
            <w:r w:rsidRPr="009B23F1">
              <w:rPr>
                <w:sz w:val="22"/>
                <w:szCs w:val="22"/>
              </w:rPr>
              <w:t>Taurin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091F1CEE" w14:textId="77777777" w:rsidR="0085615F" w:rsidRPr="009B23F1" w:rsidRDefault="0085615F">
            <w:pPr>
              <w:jc w:val="right"/>
              <w:rPr>
                <w:sz w:val="22"/>
                <w:szCs w:val="22"/>
              </w:rPr>
            </w:pPr>
            <w:r w:rsidRPr="009B23F1">
              <w:rPr>
                <w:sz w:val="22"/>
                <w:szCs w:val="22"/>
              </w:rPr>
              <w:t>0,35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9A57EB3" w14:textId="77777777" w:rsidR="0085615F" w:rsidRPr="009B23F1" w:rsidRDefault="0085615F">
            <w:pPr>
              <w:jc w:val="right"/>
              <w:rPr>
                <w:sz w:val="22"/>
                <w:szCs w:val="22"/>
              </w:rPr>
            </w:pPr>
            <w:r w:rsidRPr="009B23F1">
              <w:rPr>
                <w:sz w:val="22"/>
                <w:szCs w:val="22"/>
              </w:rPr>
              <w:t>0,52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CFA6142" w14:textId="77777777" w:rsidR="0085615F" w:rsidRPr="009B23F1" w:rsidRDefault="0085615F">
            <w:pPr>
              <w:jc w:val="right"/>
              <w:rPr>
                <w:sz w:val="22"/>
                <w:szCs w:val="22"/>
              </w:rPr>
            </w:pPr>
            <w:r w:rsidRPr="009B23F1">
              <w:rPr>
                <w:sz w:val="22"/>
                <w:szCs w:val="22"/>
              </w:rPr>
              <w:t>0,70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C71FEB7" w14:textId="77777777" w:rsidR="0085615F" w:rsidRPr="009B23F1" w:rsidRDefault="0085615F">
            <w:pPr>
              <w:jc w:val="right"/>
              <w:rPr>
                <w:sz w:val="22"/>
                <w:szCs w:val="22"/>
              </w:rPr>
            </w:pPr>
            <w:r w:rsidRPr="009B23F1">
              <w:rPr>
                <w:sz w:val="22"/>
                <w:szCs w:val="22"/>
              </w:rPr>
              <w:t>0,87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C456EDF" w14:textId="77777777" w:rsidR="0085615F" w:rsidRPr="009B23F1" w:rsidRDefault="0085615F">
            <w:pPr>
              <w:jc w:val="right"/>
              <w:rPr>
                <w:sz w:val="22"/>
                <w:szCs w:val="22"/>
              </w:rPr>
            </w:pPr>
            <w:r w:rsidRPr="009B23F1">
              <w:rPr>
                <w:sz w:val="22"/>
                <w:szCs w:val="22"/>
              </w:rPr>
              <w:t>0,34 g</w:t>
            </w:r>
          </w:p>
        </w:tc>
      </w:tr>
      <w:tr w:rsidR="0085615F" w:rsidRPr="009B23F1" w14:paraId="74126D85"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221DB43A" w14:textId="77777777" w:rsidR="0085615F" w:rsidRPr="009B23F1" w:rsidRDefault="0085615F">
            <w:pPr>
              <w:rPr>
                <w:sz w:val="22"/>
                <w:szCs w:val="22"/>
              </w:rPr>
            </w:pPr>
            <w:proofErr w:type="spellStart"/>
            <w:r w:rsidRPr="009B23F1">
              <w:rPr>
                <w:sz w:val="22"/>
                <w:szCs w:val="22"/>
              </w:rPr>
              <w:t>Threonin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6897E983" w14:textId="77777777" w:rsidR="0085615F" w:rsidRPr="009B23F1" w:rsidRDefault="0085615F">
            <w:pPr>
              <w:jc w:val="right"/>
              <w:rPr>
                <w:sz w:val="22"/>
                <w:szCs w:val="22"/>
              </w:rPr>
            </w:pPr>
            <w:r w:rsidRPr="009B23F1">
              <w:rPr>
                <w:sz w:val="22"/>
                <w:szCs w:val="22"/>
              </w:rPr>
              <w:t>1,5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6E63BA1" w14:textId="77777777" w:rsidR="0085615F" w:rsidRPr="009B23F1" w:rsidRDefault="0085615F">
            <w:pPr>
              <w:jc w:val="right"/>
              <w:rPr>
                <w:sz w:val="22"/>
                <w:szCs w:val="22"/>
              </w:rPr>
            </w:pPr>
            <w:r w:rsidRPr="009B23F1">
              <w:rPr>
                <w:sz w:val="22"/>
                <w:szCs w:val="22"/>
              </w:rPr>
              <w:t>2,3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98A5EAF" w14:textId="77777777" w:rsidR="0085615F" w:rsidRPr="009B23F1" w:rsidRDefault="0085615F">
            <w:pPr>
              <w:jc w:val="right"/>
              <w:rPr>
                <w:sz w:val="22"/>
                <w:szCs w:val="22"/>
              </w:rPr>
            </w:pPr>
            <w:r w:rsidRPr="009B23F1">
              <w:rPr>
                <w:sz w:val="22"/>
                <w:szCs w:val="22"/>
              </w:rPr>
              <w:t>3,1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C5F5F8C" w14:textId="77777777" w:rsidR="0085615F" w:rsidRPr="009B23F1" w:rsidRDefault="0085615F">
            <w:pPr>
              <w:jc w:val="right"/>
              <w:rPr>
                <w:sz w:val="22"/>
                <w:szCs w:val="22"/>
              </w:rPr>
            </w:pPr>
            <w:r w:rsidRPr="009B23F1">
              <w:rPr>
                <w:sz w:val="22"/>
                <w:szCs w:val="22"/>
              </w:rPr>
              <w:t>3,8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1E1875A" w14:textId="77777777" w:rsidR="0085615F" w:rsidRPr="009B23F1" w:rsidRDefault="0085615F">
            <w:pPr>
              <w:jc w:val="right"/>
              <w:rPr>
                <w:sz w:val="22"/>
                <w:szCs w:val="22"/>
              </w:rPr>
            </w:pPr>
            <w:r w:rsidRPr="009B23F1">
              <w:rPr>
                <w:sz w:val="22"/>
                <w:szCs w:val="22"/>
              </w:rPr>
              <w:t>1,5 g</w:t>
            </w:r>
          </w:p>
        </w:tc>
      </w:tr>
      <w:tr w:rsidR="0085615F" w:rsidRPr="009B23F1" w14:paraId="62D6B9A6"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020081D4" w14:textId="77777777" w:rsidR="0085615F" w:rsidRPr="009B23F1" w:rsidRDefault="0085615F">
            <w:pPr>
              <w:rPr>
                <w:sz w:val="22"/>
                <w:szCs w:val="22"/>
              </w:rPr>
            </w:pPr>
            <w:r w:rsidRPr="009B23F1">
              <w:rPr>
                <w:sz w:val="22"/>
                <w:szCs w:val="22"/>
              </w:rPr>
              <w:t>Tryptophan</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88154E4" w14:textId="77777777" w:rsidR="0085615F" w:rsidRPr="009B23F1" w:rsidRDefault="0085615F">
            <w:pPr>
              <w:jc w:val="right"/>
              <w:rPr>
                <w:sz w:val="22"/>
                <w:szCs w:val="22"/>
              </w:rPr>
            </w:pPr>
            <w:r w:rsidRPr="009B23F1">
              <w:rPr>
                <w:sz w:val="22"/>
                <w:szCs w:val="22"/>
              </w:rPr>
              <w:t>0,70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4A2957B" w14:textId="77777777" w:rsidR="0085615F" w:rsidRPr="009B23F1" w:rsidRDefault="0085615F">
            <w:pPr>
              <w:jc w:val="right"/>
              <w:rPr>
                <w:sz w:val="22"/>
                <w:szCs w:val="22"/>
              </w:rPr>
            </w:pPr>
            <w:r w:rsidRPr="009B23F1">
              <w:rPr>
                <w:sz w:val="22"/>
                <w:szCs w:val="22"/>
              </w:rPr>
              <w:t>1,0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C4D7AAF" w14:textId="77777777" w:rsidR="0085615F" w:rsidRPr="009B23F1" w:rsidRDefault="0085615F">
            <w:pPr>
              <w:jc w:val="right"/>
              <w:rPr>
                <w:sz w:val="22"/>
                <w:szCs w:val="22"/>
              </w:rPr>
            </w:pPr>
            <w:r w:rsidRPr="009B23F1">
              <w:rPr>
                <w:sz w:val="22"/>
                <w:szCs w:val="22"/>
              </w:rPr>
              <w:t>1,4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3684DBD" w14:textId="77777777" w:rsidR="0085615F" w:rsidRPr="009B23F1" w:rsidRDefault="0085615F">
            <w:pPr>
              <w:jc w:val="right"/>
              <w:rPr>
                <w:sz w:val="22"/>
                <w:szCs w:val="22"/>
              </w:rPr>
            </w:pPr>
            <w:r w:rsidRPr="009B23F1">
              <w:rPr>
                <w:sz w:val="22"/>
                <w:szCs w:val="22"/>
              </w:rPr>
              <w:t>1,7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37B0E0C" w14:textId="77777777" w:rsidR="0085615F" w:rsidRPr="009B23F1" w:rsidRDefault="0085615F">
            <w:pPr>
              <w:jc w:val="right"/>
              <w:rPr>
                <w:sz w:val="22"/>
                <w:szCs w:val="22"/>
              </w:rPr>
            </w:pPr>
            <w:r w:rsidRPr="009B23F1">
              <w:rPr>
                <w:sz w:val="22"/>
                <w:szCs w:val="22"/>
              </w:rPr>
              <w:t>0,68 g</w:t>
            </w:r>
          </w:p>
        </w:tc>
      </w:tr>
      <w:tr w:rsidR="0085615F" w:rsidRPr="009B23F1" w14:paraId="060C6335"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629D0698" w14:textId="77777777" w:rsidR="0085615F" w:rsidRPr="009B23F1" w:rsidRDefault="0085615F">
            <w:pPr>
              <w:rPr>
                <w:sz w:val="22"/>
                <w:szCs w:val="22"/>
              </w:rPr>
            </w:pPr>
            <w:proofErr w:type="spellStart"/>
            <w:r w:rsidRPr="009B23F1">
              <w:rPr>
                <w:sz w:val="22"/>
                <w:szCs w:val="22"/>
              </w:rPr>
              <w:lastRenderedPageBreak/>
              <w:t>Tyrosin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3D12E7A2" w14:textId="77777777" w:rsidR="0085615F" w:rsidRPr="009B23F1" w:rsidRDefault="0085615F">
            <w:pPr>
              <w:jc w:val="right"/>
              <w:rPr>
                <w:sz w:val="22"/>
                <w:szCs w:val="22"/>
              </w:rPr>
            </w:pPr>
            <w:r w:rsidRPr="009B23F1">
              <w:rPr>
                <w:sz w:val="22"/>
                <w:szCs w:val="22"/>
              </w:rPr>
              <w:t>0,14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94D19B4" w14:textId="77777777" w:rsidR="0085615F" w:rsidRPr="009B23F1" w:rsidRDefault="0085615F">
            <w:pPr>
              <w:jc w:val="right"/>
              <w:rPr>
                <w:sz w:val="22"/>
                <w:szCs w:val="22"/>
              </w:rPr>
            </w:pPr>
            <w:r w:rsidRPr="009B23F1">
              <w:rPr>
                <w:sz w:val="22"/>
                <w:szCs w:val="22"/>
              </w:rPr>
              <w:t>0,21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DDFDECA" w14:textId="77777777" w:rsidR="0085615F" w:rsidRPr="009B23F1" w:rsidRDefault="0085615F">
            <w:pPr>
              <w:jc w:val="right"/>
              <w:rPr>
                <w:sz w:val="22"/>
                <w:szCs w:val="22"/>
              </w:rPr>
            </w:pPr>
            <w:r w:rsidRPr="009B23F1">
              <w:rPr>
                <w:sz w:val="22"/>
                <w:szCs w:val="22"/>
              </w:rPr>
              <w:t>0,28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072C166" w14:textId="77777777" w:rsidR="0085615F" w:rsidRPr="009B23F1" w:rsidRDefault="0085615F">
            <w:pPr>
              <w:jc w:val="right"/>
              <w:rPr>
                <w:sz w:val="22"/>
                <w:szCs w:val="22"/>
              </w:rPr>
            </w:pPr>
            <w:r w:rsidRPr="009B23F1">
              <w:rPr>
                <w:sz w:val="22"/>
                <w:szCs w:val="22"/>
              </w:rPr>
              <w:t>0,35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D7253F9" w14:textId="77777777" w:rsidR="0085615F" w:rsidRPr="009B23F1" w:rsidRDefault="0085615F">
            <w:pPr>
              <w:jc w:val="right"/>
              <w:rPr>
                <w:sz w:val="22"/>
                <w:szCs w:val="22"/>
              </w:rPr>
            </w:pPr>
            <w:r w:rsidRPr="009B23F1">
              <w:rPr>
                <w:sz w:val="22"/>
                <w:szCs w:val="22"/>
              </w:rPr>
              <w:t>0,14 g</w:t>
            </w:r>
          </w:p>
        </w:tc>
      </w:tr>
      <w:tr w:rsidR="0085615F" w:rsidRPr="009B23F1" w14:paraId="0BABBD44"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2446A360" w14:textId="77777777" w:rsidR="0085615F" w:rsidRPr="009B23F1" w:rsidRDefault="0085615F">
            <w:pPr>
              <w:rPr>
                <w:sz w:val="22"/>
                <w:szCs w:val="22"/>
              </w:rPr>
            </w:pPr>
            <w:proofErr w:type="spellStart"/>
            <w:r w:rsidRPr="009B23F1">
              <w:rPr>
                <w:sz w:val="22"/>
                <w:szCs w:val="22"/>
              </w:rPr>
              <w:t>Valin</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44F6596A" w14:textId="77777777" w:rsidR="0085615F" w:rsidRPr="009B23F1" w:rsidRDefault="0085615F">
            <w:pPr>
              <w:jc w:val="right"/>
              <w:rPr>
                <w:sz w:val="22"/>
                <w:szCs w:val="22"/>
              </w:rPr>
            </w:pPr>
            <w:r w:rsidRPr="009B23F1">
              <w:rPr>
                <w:sz w:val="22"/>
                <w:szCs w:val="22"/>
              </w:rPr>
              <w:t>2,2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9D1128C" w14:textId="77777777" w:rsidR="0085615F" w:rsidRPr="009B23F1" w:rsidRDefault="0085615F">
            <w:pPr>
              <w:jc w:val="right"/>
              <w:rPr>
                <w:sz w:val="22"/>
                <w:szCs w:val="22"/>
              </w:rPr>
            </w:pPr>
            <w:r w:rsidRPr="009B23F1">
              <w:rPr>
                <w:sz w:val="22"/>
                <w:szCs w:val="22"/>
              </w:rPr>
              <w:t>3,2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4C152F0" w14:textId="77777777" w:rsidR="0085615F" w:rsidRPr="009B23F1" w:rsidRDefault="0085615F">
            <w:pPr>
              <w:jc w:val="right"/>
              <w:rPr>
                <w:sz w:val="22"/>
                <w:szCs w:val="22"/>
              </w:rPr>
            </w:pPr>
            <w:r w:rsidRPr="009B23F1">
              <w:rPr>
                <w:sz w:val="22"/>
                <w:szCs w:val="22"/>
              </w:rPr>
              <w:t>4,3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7977F01" w14:textId="77777777" w:rsidR="0085615F" w:rsidRPr="009B23F1" w:rsidRDefault="0085615F">
            <w:pPr>
              <w:jc w:val="right"/>
              <w:rPr>
                <w:sz w:val="22"/>
                <w:szCs w:val="22"/>
              </w:rPr>
            </w:pPr>
            <w:r w:rsidRPr="009B23F1">
              <w:rPr>
                <w:sz w:val="22"/>
                <w:szCs w:val="22"/>
              </w:rPr>
              <w:t>5,4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9F01D94" w14:textId="77777777" w:rsidR="0085615F" w:rsidRPr="009B23F1" w:rsidRDefault="0085615F">
            <w:pPr>
              <w:jc w:val="right"/>
              <w:rPr>
                <w:sz w:val="22"/>
                <w:szCs w:val="22"/>
              </w:rPr>
            </w:pPr>
            <w:r w:rsidRPr="009B23F1">
              <w:rPr>
                <w:sz w:val="22"/>
                <w:szCs w:val="22"/>
              </w:rPr>
              <w:t>2,1 g</w:t>
            </w:r>
          </w:p>
        </w:tc>
      </w:tr>
      <w:tr w:rsidR="0085615F" w:rsidRPr="009B23F1" w14:paraId="1CB63572"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56888EFA" w14:textId="77777777" w:rsidR="0085615F" w:rsidRPr="009B23F1" w:rsidRDefault="0085615F">
            <w:pPr>
              <w:rPr>
                <w:sz w:val="22"/>
                <w:szCs w:val="22"/>
              </w:rPr>
            </w:pPr>
            <w:proofErr w:type="spellStart"/>
            <w:r w:rsidRPr="009B23F1">
              <w:rPr>
                <w:sz w:val="22"/>
                <w:szCs w:val="22"/>
              </w:rPr>
              <w:t>Calciumchloriddihydrat</w:t>
            </w:r>
            <w:proofErr w:type="spellEnd"/>
            <w:r w:rsidRPr="009B23F1">
              <w:rPr>
                <w:sz w:val="22"/>
                <w:szCs w:val="22"/>
              </w:rPr>
              <w:t xml:space="preserve"> </w:t>
            </w:r>
            <w:r w:rsidRPr="009B23F1">
              <w:rPr>
                <w:i/>
                <w:iCs/>
                <w:sz w:val="22"/>
                <w:szCs w:val="22"/>
              </w:rPr>
              <w:t>svarende til</w:t>
            </w:r>
            <w:r w:rsidRPr="009B23F1">
              <w:rPr>
                <w:sz w:val="22"/>
                <w:szCs w:val="22"/>
              </w:rPr>
              <w:br/>
            </w:r>
            <w:proofErr w:type="spellStart"/>
            <w:r w:rsidRPr="009B23F1">
              <w:rPr>
                <w:sz w:val="22"/>
                <w:szCs w:val="22"/>
              </w:rPr>
              <w:t>calciumchlorid</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4FE1EC47" w14:textId="77777777" w:rsidR="0085615F" w:rsidRPr="009B23F1" w:rsidRDefault="0085615F">
            <w:pPr>
              <w:jc w:val="right"/>
              <w:rPr>
                <w:sz w:val="22"/>
                <w:szCs w:val="22"/>
              </w:rPr>
            </w:pPr>
            <w:r w:rsidRPr="009B23F1">
              <w:rPr>
                <w:sz w:val="22"/>
                <w:szCs w:val="22"/>
              </w:rPr>
              <w:t>0,19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932495E" w14:textId="77777777" w:rsidR="0085615F" w:rsidRPr="009B23F1" w:rsidRDefault="0085615F">
            <w:pPr>
              <w:jc w:val="right"/>
              <w:rPr>
                <w:sz w:val="22"/>
                <w:szCs w:val="22"/>
              </w:rPr>
            </w:pPr>
            <w:r w:rsidRPr="009B23F1">
              <w:rPr>
                <w:sz w:val="22"/>
                <w:szCs w:val="22"/>
              </w:rPr>
              <w:t>0,29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935725E" w14:textId="77777777" w:rsidR="0085615F" w:rsidRPr="009B23F1" w:rsidRDefault="0085615F">
            <w:pPr>
              <w:jc w:val="right"/>
              <w:rPr>
                <w:sz w:val="22"/>
                <w:szCs w:val="22"/>
              </w:rPr>
            </w:pPr>
            <w:r w:rsidRPr="009B23F1">
              <w:rPr>
                <w:sz w:val="22"/>
                <w:szCs w:val="22"/>
              </w:rPr>
              <w:t>0,39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271441B" w14:textId="77777777" w:rsidR="0085615F" w:rsidRPr="009B23F1" w:rsidRDefault="0085615F">
            <w:pPr>
              <w:jc w:val="right"/>
              <w:rPr>
                <w:sz w:val="22"/>
                <w:szCs w:val="22"/>
              </w:rPr>
            </w:pPr>
            <w:r w:rsidRPr="009B23F1">
              <w:rPr>
                <w:sz w:val="22"/>
                <w:szCs w:val="22"/>
              </w:rPr>
              <w:t>0,49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E4EB659" w14:textId="77777777" w:rsidR="0085615F" w:rsidRPr="009B23F1" w:rsidRDefault="0085615F">
            <w:pPr>
              <w:jc w:val="right"/>
              <w:rPr>
                <w:sz w:val="22"/>
                <w:szCs w:val="22"/>
              </w:rPr>
            </w:pPr>
            <w:r w:rsidRPr="009B23F1">
              <w:rPr>
                <w:sz w:val="22"/>
                <w:szCs w:val="22"/>
              </w:rPr>
              <w:t>0,19 g</w:t>
            </w:r>
          </w:p>
        </w:tc>
      </w:tr>
      <w:tr w:rsidR="0085615F" w:rsidRPr="009B23F1" w14:paraId="6B51B6FD"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152D2A56" w14:textId="77777777" w:rsidR="0085615F" w:rsidRPr="009B23F1" w:rsidRDefault="0085615F">
            <w:pPr>
              <w:rPr>
                <w:sz w:val="22"/>
                <w:szCs w:val="22"/>
              </w:rPr>
            </w:pPr>
            <w:proofErr w:type="spellStart"/>
            <w:r w:rsidRPr="009B23F1">
              <w:rPr>
                <w:sz w:val="22"/>
                <w:szCs w:val="22"/>
              </w:rPr>
              <w:t>Natriumglycerophosphat</w:t>
            </w:r>
            <w:proofErr w:type="spellEnd"/>
            <w:r w:rsidRPr="009B23F1">
              <w:rPr>
                <w:sz w:val="22"/>
                <w:szCs w:val="22"/>
              </w:rPr>
              <w:t xml:space="preserve"> (som hydrat) </w:t>
            </w:r>
            <w:r w:rsidRPr="009B23F1">
              <w:rPr>
                <w:i/>
                <w:iCs/>
                <w:sz w:val="22"/>
                <w:szCs w:val="22"/>
              </w:rPr>
              <w:t>svarende til</w:t>
            </w:r>
            <w:r w:rsidRPr="009B23F1">
              <w:rPr>
                <w:sz w:val="22"/>
                <w:szCs w:val="22"/>
              </w:rPr>
              <w:t xml:space="preserve"> </w:t>
            </w:r>
          </w:p>
          <w:p w14:paraId="00BDE982" w14:textId="77777777" w:rsidR="0085615F" w:rsidRPr="009B23F1" w:rsidRDefault="0085615F">
            <w:pPr>
              <w:rPr>
                <w:sz w:val="22"/>
                <w:szCs w:val="22"/>
              </w:rPr>
            </w:pPr>
            <w:proofErr w:type="spellStart"/>
            <w:r w:rsidRPr="009B23F1">
              <w:rPr>
                <w:sz w:val="22"/>
                <w:szCs w:val="22"/>
              </w:rPr>
              <w:t>natriumglycerophosphat</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10B3BF8D" w14:textId="77777777" w:rsidR="0085615F" w:rsidRPr="009B23F1" w:rsidRDefault="0085615F">
            <w:pPr>
              <w:jc w:val="right"/>
              <w:rPr>
                <w:sz w:val="22"/>
                <w:szCs w:val="22"/>
              </w:rPr>
            </w:pPr>
            <w:r w:rsidRPr="009B23F1">
              <w:rPr>
                <w:sz w:val="22"/>
                <w:szCs w:val="22"/>
              </w:rPr>
              <w:t>1,5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AC834DA" w14:textId="77777777" w:rsidR="0085615F" w:rsidRPr="009B23F1" w:rsidRDefault="0085615F">
            <w:pPr>
              <w:jc w:val="right"/>
              <w:rPr>
                <w:sz w:val="22"/>
                <w:szCs w:val="22"/>
              </w:rPr>
            </w:pPr>
            <w:r w:rsidRPr="009B23F1">
              <w:rPr>
                <w:sz w:val="22"/>
                <w:szCs w:val="22"/>
              </w:rPr>
              <w:t>2,2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DA0701D" w14:textId="77777777" w:rsidR="0085615F" w:rsidRPr="009B23F1" w:rsidRDefault="0085615F">
            <w:pPr>
              <w:jc w:val="right"/>
              <w:rPr>
                <w:sz w:val="22"/>
                <w:szCs w:val="22"/>
              </w:rPr>
            </w:pPr>
            <w:r w:rsidRPr="009B23F1">
              <w:rPr>
                <w:sz w:val="22"/>
                <w:szCs w:val="22"/>
              </w:rPr>
              <w:t>2,9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EF9F3AF" w14:textId="77777777" w:rsidR="0085615F" w:rsidRPr="009B23F1" w:rsidRDefault="0085615F">
            <w:pPr>
              <w:jc w:val="right"/>
              <w:rPr>
                <w:sz w:val="22"/>
                <w:szCs w:val="22"/>
              </w:rPr>
            </w:pPr>
            <w:r w:rsidRPr="009B23F1">
              <w:rPr>
                <w:sz w:val="22"/>
                <w:szCs w:val="22"/>
              </w:rPr>
              <w:t>3,6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60650AB" w14:textId="77777777" w:rsidR="0085615F" w:rsidRPr="009B23F1" w:rsidRDefault="0085615F">
            <w:pPr>
              <w:jc w:val="right"/>
              <w:rPr>
                <w:sz w:val="22"/>
                <w:szCs w:val="22"/>
              </w:rPr>
            </w:pPr>
            <w:r w:rsidRPr="009B23F1">
              <w:rPr>
                <w:sz w:val="22"/>
                <w:szCs w:val="22"/>
              </w:rPr>
              <w:t>1,4 g</w:t>
            </w:r>
          </w:p>
        </w:tc>
      </w:tr>
      <w:tr w:rsidR="0085615F" w:rsidRPr="009B23F1" w14:paraId="35C9FE40"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38E60651" w14:textId="77777777" w:rsidR="0085615F" w:rsidRPr="009B23F1" w:rsidRDefault="0085615F">
            <w:pPr>
              <w:rPr>
                <w:sz w:val="22"/>
                <w:szCs w:val="22"/>
                <w:lang w:val="en-US"/>
              </w:rPr>
            </w:pPr>
            <w:proofErr w:type="spellStart"/>
            <w:r w:rsidRPr="009B23F1">
              <w:rPr>
                <w:sz w:val="22"/>
                <w:szCs w:val="22"/>
                <w:lang w:val="en-US"/>
              </w:rPr>
              <w:t>Magnesiumsulfatheptahydrat</w:t>
            </w:r>
            <w:proofErr w:type="spellEnd"/>
            <w:r w:rsidRPr="009B23F1">
              <w:rPr>
                <w:sz w:val="22"/>
                <w:szCs w:val="22"/>
                <w:lang w:val="en-US"/>
              </w:rPr>
              <w:t xml:space="preserve"> </w:t>
            </w:r>
          </w:p>
          <w:p w14:paraId="6B8D1562" w14:textId="77777777" w:rsidR="0085615F" w:rsidRPr="009B23F1" w:rsidRDefault="0085615F">
            <w:pPr>
              <w:rPr>
                <w:i/>
                <w:iCs/>
                <w:sz w:val="22"/>
                <w:szCs w:val="22"/>
                <w:lang w:val="en-US"/>
              </w:rPr>
            </w:pPr>
            <w:proofErr w:type="spellStart"/>
            <w:r w:rsidRPr="009B23F1">
              <w:rPr>
                <w:i/>
                <w:iCs/>
                <w:sz w:val="22"/>
                <w:szCs w:val="22"/>
                <w:lang w:val="en-US"/>
              </w:rPr>
              <w:t>svarende</w:t>
            </w:r>
            <w:proofErr w:type="spellEnd"/>
            <w:r w:rsidRPr="009B23F1">
              <w:rPr>
                <w:i/>
                <w:iCs/>
                <w:sz w:val="22"/>
                <w:szCs w:val="22"/>
                <w:lang w:val="en-US"/>
              </w:rPr>
              <w:t xml:space="preserve"> </w:t>
            </w:r>
            <w:proofErr w:type="spellStart"/>
            <w:r w:rsidRPr="009B23F1">
              <w:rPr>
                <w:i/>
                <w:iCs/>
                <w:sz w:val="22"/>
                <w:szCs w:val="22"/>
                <w:lang w:val="en-US"/>
              </w:rPr>
              <w:t>til</w:t>
            </w:r>
            <w:proofErr w:type="spellEnd"/>
          </w:p>
          <w:p w14:paraId="1E7A4724" w14:textId="77777777" w:rsidR="0085615F" w:rsidRPr="009B23F1" w:rsidRDefault="0085615F">
            <w:pPr>
              <w:rPr>
                <w:sz w:val="22"/>
                <w:szCs w:val="22"/>
                <w:lang w:val="en-US"/>
              </w:rPr>
            </w:pPr>
            <w:proofErr w:type="spellStart"/>
            <w:r w:rsidRPr="009B23F1">
              <w:rPr>
                <w:sz w:val="22"/>
                <w:szCs w:val="22"/>
                <w:lang w:val="en-US"/>
              </w:rPr>
              <w:t>magnesiumsulfat</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5407F157" w14:textId="77777777" w:rsidR="0085615F" w:rsidRPr="009B23F1" w:rsidRDefault="0085615F">
            <w:pPr>
              <w:jc w:val="right"/>
              <w:rPr>
                <w:sz w:val="22"/>
                <w:szCs w:val="22"/>
              </w:rPr>
            </w:pPr>
            <w:r w:rsidRPr="009B23F1">
              <w:rPr>
                <w:sz w:val="22"/>
                <w:szCs w:val="22"/>
              </w:rPr>
              <w:t>0,42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FC27876" w14:textId="77777777" w:rsidR="0085615F" w:rsidRPr="009B23F1" w:rsidRDefault="0085615F">
            <w:pPr>
              <w:jc w:val="right"/>
              <w:rPr>
                <w:sz w:val="22"/>
                <w:szCs w:val="22"/>
              </w:rPr>
            </w:pPr>
            <w:r w:rsidRPr="009B23F1">
              <w:rPr>
                <w:sz w:val="22"/>
                <w:szCs w:val="22"/>
              </w:rPr>
              <w:t>0,63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294293F" w14:textId="77777777" w:rsidR="0085615F" w:rsidRPr="009B23F1" w:rsidRDefault="0085615F">
            <w:pPr>
              <w:jc w:val="right"/>
              <w:rPr>
                <w:sz w:val="22"/>
                <w:szCs w:val="22"/>
              </w:rPr>
            </w:pPr>
            <w:r w:rsidRPr="009B23F1">
              <w:rPr>
                <w:sz w:val="22"/>
                <w:szCs w:val="22"/>
              </w:rPr>
              <w:t>0,84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8FF42AF" w14:textId="77777777" w:rsidR="0085615F" w:rsidRPr="009B23F1" w:rsidRDefault="0085615F">
            <w:pPr>
              <w:jc w:val="right"/>
              <w:rPr>
                <w:sz w:val="22"/>
                <w:szCs w:val="22"/>
              </w:rPr>
            </w:pPr>
            <w:r w:rsidRPr="009B23F1">
              <w:rPr>
                <w:sz w:val="22"/>
                <w:szCs w:val="22"/>
              </w:rPr>
              <w:t>1,0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3AE0386" w14:textId="77777777" w:rsidR="0085615F" w:rsidRPr="009B23F1" w:rsidRDefault="0085615F">
            <w:pPr>
              <w:jc w:val="right"/>
              <w:rPr>
                <w:sz w:val="22"/>
                <w:szCs w:val="22"/>
              </w:rPr>
            </w:pPr>
            <w:r w:rsidRPr="009B23F1">
              <w:rPr>
                <w:sz w:val="22"/>
                <w:szCs w:val="22"/>
              </w:rPr>
              <w:t>0,41 g</w:t>
            </w:r>
          </w:p>
        </w:tc>
      </w:tr>
      <w:tr w:rsidR="0085615F" w:rsidRPr="009B23F1" w14:paraId="39C626C7"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212BBD89" w14:textId="77777777" w:rsidR="0085615F" w:rsidRPr="009B23F1" w:rsidRDefault="0085615F">
            <w:pPr>
              <w:rPr>
                <w:sz w:val="22"/>
                <w:szCs w:val="22"/>
              </w:rPr>
            </w:pPr>
            <w:r w:rsidRPr="009B23F1">
              <w:rPr>
                <w:sz w:val="22"/>
                <w:szCs w:val="22"/>
              </w:rPr>
              <w:t>Kaliumklorid</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612F3E8" w14:textId="77777777" w:rsidR="0085615F" w:rsidRPr="009B23F1" w:rsidRDefault="0085615F">
            <w:pPr>
              <w:jc w:val="right"/>
              <w:rPr>
                <w:sz w:val="22"/>
                <w:szCs w:val="22"/>
              </w:rPr>
            </w:pPr>
            <w:r w:rsidRPr="009B23F1">
              <w:rPr>
                <w:sz w:val="22"/>
                <w:szCs w:val="22"/>
              </w:rPr>
              <w:t>1,6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023DB88" w14:textId="77777777" w:rsidR="0085615F" w:rsidRPr="009B23F1" w:rsidRDefault="0085615F">
            <w:pPr>
              <w:jc w:val="right"/>
              <w:rPr>
                <w:sz w:val="22"/>
                <w:szCs w:val="22"/>
              </w:rPr>
            </w:pPr>
            <w:r w:rsidRPr="009B23F1">
              <w:rPr>
                <w:sz w:val="22"/>
                <w:szCs w:val="22"/>
              </w:rPr>
              <w:t>2,3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AA9B87D" w14:textId="77777777" w:rsidR="0085615F" w:rsidRPr="009B23F1" w:rsidRDefault="0085615F">
            <w:pPr>
              <w:jc w:val="right"/>
              <w:rPr>
                <w:sz w:val="22"/>
                <w:szCs w:val="22"/>
              </w:rPr>
            </w:pPr>
            <w:r w:rsidRPr="009B23F1">
              <w:rPr>
                <w:sz w:val="22"/>
                <w:szCs w:val="22"/>
              </w:rPr>
              <w:t>3,1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C176336" w14:textId="77777777" w:rsidR="0085615F" w:rsidRPr="009B23F1" w:rsidRDefault="0085615F">
            <w:pPr>
              <w:jc w:val="right"/>
              <w:rPr>
                <w:sz w:val="22"/>
                <w:szCs w:val="22"/>
              </w:rPr>
            </w:pPr>
            <w:r w:rsidRPr="009B23F1">
              <w:rPr>
                <w:sz w:val="22"/>
                <w:szCs w:val="22"/>
              </w:rPr>
              <w:t>3,9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845D340" w14:textId="77777777" w:rsidR="0085615F" w:rsidRPr="009B23F1" w:rsidRDefault="0085615F">
            <w:pPr>
              <w:jc w:val="right"/>
              <w:rPr>
                <w:sz w:val="22"/>
                <w:szCs w:val="22"/>
              </w:rPr>
            </w:pPr>
            <w:r w:rsidRPr="009B23F1">
              <w:rPr>
                <w:sz w:val="22"/>
                <w:szCs w:val="22"/>
              </w:rPr>
              <w:t>1,5 g</w:t>
            </w:r>
          </w:p>
        </w:tc>
      </w:tr>
      <w:tr w:rsidR="0085615F" w:rsidRPr="009B23F1" w14:paraId="024D895E"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01CA62AF" w14:textId="77777777" w:rsidR="0085615F" w:rsidRPr="009B23F1" w:rsidRDefault="0085615F">
            <w:pPr>
              <w:rPr>
                <w:sz w:val="22"/>
                <w:szCs w:val="22"/>
                <w:lang w:val="en-US"/>
              </w:rPr>
            </w:pPr>
            <w:proofErr w:type="spellStart"/>
            <w:r w:rsidRPr="009B23F1">
              <w:rPr>
                <w:sz w:val="22"/>
                <w:szCs w:val="22"/>
                <w:lang w:val="en-US"/>
              </w:rPr>
              <w:t>Natriumacetattrihydrat</w:t>
            </w:r>
            <w:proofErr w:type="spellEnd"/>
          </w:p>
          <w:p w14:paraId="4C388481" w14:textId="77777777" w:rsidR="0085615F" w:rsidRPr="009B23F1" w:rsidRDefault="0085615F">
            <w:pPr>
              <w:rPr>
                <w:i/>
                <w:iCs/>
                <w:sz w:val="22"/>
                <w:szCs w:val="22"/>
                <w:lang w:val="en-US"/>
              </w:rPr>
            </w:pPr>
            <w:proofErr w:type="spellStart"/>
            <w:r w:rsidRPr="009B23F1">
              <w:rPr>
                <w:i/>
                <w:iCs/>
                <w:sz w:val="22"/>
                <w:szCs w:val="22"/>
                <w:lang w:val="en-US"/>
              </w:rPr>
              <w:t>svarende</w:t>
            </w:r>
            <w:proofErr w:type="spellEnd"/>
            <w:r w:rsidRPr="009B23F1">
              <w:rPr>
                <w:i/>
                <w:iCs/>
                <w:sz w:val="22"/>
                <w:szCs w:val="22"/>
                <w:lang w:val="en-US"/>
              </w:rPr>
              <w:t xml:space="preserve"> </w:t>
            </w:r>
            <w:proofErr w:type="spellStart"/>
            <w:r w:rsidRPr="009B23F1">
              <w:rPr>
                <w:i/>
                <w:iCs/>
                <w:sz w:val="22"/>
                <w:szCs w:val="22"/>
                <w:lang w:val="en-US"/>
              </w:rPr>
              <w:t>til</w:t>
            </w:r>
            <w:proofErr w:type="spellEnd"/>
          </w:p>
          <w:p w14:paraId="2F4013CC" w14:textId="77777777" w:rsidR="0085615F" w:rsidRPr="009B23F1" w:rsidRDefault="0085615F">
            <w:pPr>
              <w:rPr>
                <w:sz w:val="22"/>
                <w:szCs w:val="22"/>
                <w:lang w:val="en-US"/>
              </w:rPr>
            </w:pPr>
            <w:proofErr w:type="spellStart"/>
            <w:r w:rsidRPr="009B23F1">
              <w:rPr>
                <w:sz w:val="22"/>
                <w:szCs w:val="22"/>
                <w:lang w:val="en-US"/>
              </w:rPr>
              <w:t>natriumacetat</w:t>
            </w:r>
            <w:proofErr w:type="spellEnd"/>
          </w:p>
        </w:tc>
        <w:tc>
          <w:tcPr>
            <w:tcW w:w="1134" w:type="dxa"/>
            <w:tcBorders>
              <w:top w:val="single" w:sz="4" w:space="0" w:color="auto"/>
              <w:left w:val="single" w:sz="4" w:space="0" w:color="auto"/>
              <w:bottom w:val="single" w:sz="4" w:space="0" w:color="auto"/>
              <w:right w:val="single" w:sz="4" w:space="0" w:color="auto"/>
            </w:tcBorders>
            <w:vAlign w:val="bottom"/>
            <w:hideMark/>
          </w:tcPr>
          <w:p w14:paraId="484435CD" w14:textId="77777777" w:rsidR="0085615F" w:rsidRPr="009B23F1" w:rsidRDefault="0085615F">
            <w:pPr>
              <w:jc w:val="right"/>
              <w:rPr>
                <w:sz w:val="22"/>
                <w:szCs w:val="22"/>
              </w:rPr>
            </w:pPr>
            <w:r w:rsidRPr="009B23F1">
              <w:rPr>
                <w:sz w:val="22"/>
                <w:szCs w:val="22"/>
              </w:rPr>
              <w:t>1,2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BD0D841" w14:textId="77777777" w:rsidR="0085615F" w:rsidRPr="009B23F1" w:rsidRDefault="0085615F">
            <w:pPr>
              <w:jc w:val="right"/>
              <w:rPr>
                <w:sz w:val="22"/>
                <w:szCs w:val="22"/>
              </w:rPr>
            </w:pPr>
            <w:r w:rsidRPr="009B23F1">
              <w:rPr>
                <w:sz w:val="22"/>
                <w:szCs w:val="22"/>
              </w:rPr>
              <w:t>1,8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6052D34" w14:textId="77777777" w:rsidR="0085615F" w:rsidRPr="009B23F1" w:rsidRDefault="0085615F">
            <w:pPr>
              <w:jc w:val="right"/>
              <w:rPr>
                <w:sz w:val="22"/>
                <w:szCs w:val="22"/>
              </w:rPr>
            </w:pPr>
            <w:r w:rsidRPr="009B23F1">
              <w:rPr>
                <w:sz w:val="22"/>
                <w:szCs w:val="22"/>
              </w:rPr>
              <w:t>2,4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FA3D378" w14:textId="77777777" w:rsidR="0085615F" w:rsidRPr="009B23F1" w:rsidRDefault="0085615F">
            <w:pPr>
              <w:jc w:val="right"/>
              <w:rPr>
                <w:sz w:val="22"/>
                <w:szCs w:val="22"/>
              </w:rPr>
            </w:pPr>
            <w:r w:rsidRPr="009B23F1">
              <w:rPr>
                <w:sz w:val="22"/>
                <w:szCs w:val="22"/>
              </w:rPr>
              <w:t>2,9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AF4898C" w14:textId="77777777" w:rsidR="0085615F" w:rsidRPr="009B23F1" w:rsidRDefault="0085615F">
            <w:pPr>
              <w:jc w:val="right"/>
              <w:rPr>
                <w:sz w:val="22"/>
                <w:szCs w:val="22"/>
              </w:rPr>
            </w:pPr>
            <w:r w:rsidRPr="009B23F1">
              <w:rPr>
                <w:sz w:val="22"/>
                <w:szCs w:val="22"/>
              </w:rPr>
              <w:t>1,1 g</w:t>
            </w:r>
          </w:p>
        </w:tc>
      </w:tr>
      <w:tr w:rsidR="0085615F" w:rsidRPr="009B23F1" w14:paraId="78924C1B" w14:textId="77777777" w:rsidTr="00EA5755">
        <w:trPr>
          <w:cantSplit/>
        </w:trPr>
        <w:tc>
          <w:tcPr>
            <w:tcW w:w="2835" w:type="dxa"/>
            <w:tcBorders>
              <w:top w:val="single" w:sz="4" w:space="0" w:color="auto"/>
              <w:left w:val="single" w:sz="4" w:space="0" w:color="auto"/>
              <w:bottom w:val="single" w:sz="4" w:space="0" w:color="auto"/>
              <w:right w:val="single" w:sz="4" w:space="0" w:color="auto"/>
            </w:tcBorders>
            <w:hideMark/>
          </w:tcPr>
          <w:p w14:paraId="739B95E4" w14:textId="77777777" w:rsidR="0085615F" w:rsidRPr="009B23F1" w:rsidRDefault="0085615F">
            <w:pPr>
              <w:pStyle w:val="Sidehoved"/>
              <w:rPr>
                <w:sz w:val="22"/>
                <w:szCs w:val="22"/>
              </w:rPr>
            </w:pPr>
            <w:proofErr w:type="spellStart"/>
            <w:r w:rsidRPr="009B23F1">
              <w:rPr>
                <w:sz w:val="22"/>
                <w:szCs w:val="22"/>
              </w:rPr>
              <w:t>Zinksulfatheptahydrat</w:t>
            </w:r>
            <w:proofErr w:type="spellEnd"/>
            <w:r w:rsidRPr="009B23F1">
              <w:rPr>
                <w:sz w:val="22"/>
                <w:szCs w:val="22"/>
              </w:rPr>
              <w:br/>
            </w:r>
            <w:r w:rsidRPr="009B23F1">
              <w:rPr>
                <w:i/>
                <w:iCs/>
                <w:sz w:val="22"/>
                <w:szCs w:val="22"/>
              </w:rPr>
              <w:t>svarende til</w:t>
            </w:r>
          </w:p>
          <w:p w14:paraId="32D23541" w14:textId="77777777" w:rsidR="0085615F" w:rsidRPr="009B23F1" w:rsidRDefault="0085615F">
            <w:pPr>
              <w:pStyle w:val="Sidehoved"/>
              <w:rPr>
                <w:sz w:val="22"/>
                <w:szCs w:val="22"/>
              </w:rPr>
            </w:pPr>
            <w:r w:rsidRPr="009B23F1">
              <w:rPr>
                <w:sz w:val="22"/>
                <w:szCs w:val="22"/>
              </w:rPr>
              <w:t>zinksulfat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551DEE5" w14:textId="77777777" w:rsidR="0085615F" w:rsidRPr="009B23F1" w:rsidRDefault="0085615F">
            <w:pPr>
              <w:jc w:val="right"/>
              <w:rPr>
                <w:sz w:val="22"/>
                <w:szCs w:val="22"/>
              </w:rPr>
            </w:pPr>
            <w:r w:rsidRPr="009B23F1">
              <w:rPr>
                <w:sz w:val="22"/>
                <w:szCs w:val="22"/>
              </w:rPr>
              <w:t>0,0045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0E0E0B0" w14:textId="77777777" w:rsidR="0085615F" w:rsidRPr="009B23F1" w:rsidRDefault="0085615F">
            <w:pPr>
              <w:jc w:val="right"/>
              <w:rPr>
                <w:sz w:val="22"/>
                <w:szCs w:val="22"/>
              </w:rPr>
            </w:pPr>
            <w:r w:rsidRPr="009B23F1">
              <w:rPr>
                <w:sz w:val="22"/>
                <w:szCs w:val="22"/>
              </w:rPr>
              <w:t>0,0067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E18B68C" w14:textId="77777777" w:rsidR="0085615F" w:rsidRPr="009B23F1" w:rsidRDefault="0085615F">
            <w:pPr>
              <w:jc w:val="right"/>
              <w:rPr>
                <w:sz w:val="22"/>
                <w:szCs w:val="22"/>
              </w:rPr>
            </w:pPr>
            <w:r w:rsidRPr="009B23F1">
              <w:rPr>
                <w:sz w:val="22"/>
                <w:szCs w:val="22"/>
              </w:rPr>
              <w:t>0,0090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5200762" w14:textId="77777777" w:rsidR="0085615F" w:rsidRPr="009B23F1" w:rsidRDefault="0085615F">
            <w:pPr>
              <w:jc w:val="right"/>
              <w:rPr>
                <w:sz w:val="22"/>
                <w:szCs w:val="22"/>
              </w:rPr>
            </w:pPr>
            <w:r w:rsidRPr="009B23F1">
              <w:rPr>
                <w:sz w:val="22"/>
                <w:szCs w:val="22"/>
              </w:rPr>
              <w:t>0,0112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8C7EB15" w14:textId="77777777" w:rsidR="0085615F" w:rsidRPr="009B23F1" w:rsidRDefault="0085615F">
            <w:pPr>
              <w:jc w:val="right"/>
              <w:rPr>
                <w:sz w:val="22"/>
                <w:szCs w:val="22"/>
              </w:rPr>
            </w:pPr>
            <w:r w:rsidRPr="009B23F1">
              <w:rPr>
                <w:sz w:val="22"/>
                <w:szCs w:val="22"/>
              </w:rPr>
              <w:t>0,0044 g</w:t>
            </w:r>
          </w:p>
        </w:tc>
      </w:tr>
      <w:tr w:rsidR="0085615F" w:rsidRPr="009B23F1" w14:paraId="4BB24194"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1F7EB2F4" w14:textId="77777777" w:rsidR="0085615F" w:rsidRPr="009B23F1" w:rsidRDefault="0085615F">
            <w:pPr>
              <w:rPr>
                <w:sz w:val="22"/>
                <w:szCs w:val="22"/>
                <w:lang w:val="en-US"/>
              </w:rPr>
            </w:pPr>
            <w:proofErr w:type="spellStart"/>
            <w:r w:rsidRPr="009B23F1">
              <w:rPr>
                <w:sz w:val="22"/>
                <w:szCs w:val="22"/>
                <w:lang w:val="en-US"/>
              </w:rPr>
              <w:t>Glucosemonohydrat</w:t>
            </w:r>
            <w:proofErr w:type="spellEnd"/>
          </w:p>
          <w:p w14:paraId="5AA3F9F4" w14:textId="77777777" w:rsidR="0085615F" w:rsidRPr="009B23F1" w:rsidRDefault="0085615F">
            <w:pPr>
              <w:rPr>
                <w:sz w:val="22"/>
                <w:szCs w:val="22"/>
                <w:lang w:val="en-US"/>
              </w:rPr>
            </w:pPr>
            <w:proofErr w:type="spellStart"/>
            <w:r w:rsidRPr="009B23F1">
              <w:rPr>
                <w:i/>
                <w:iCs/>
                <w:sz w:val="22"/>
                <w:szCs w:val="22"/>
                <w:lang w:val="en-US"/>
              </w:rPr>
              <w:t>svarende</w:t>
            </w:r>
            <w:proofErr w:type="spellEnd"/>
            <w:r w:rsidRPr="009B23F1">
              <w:rPr>
                <w:i/>
                <w:iCs/>
                <w:sz w:val="22"/>
                <w:szCs w:val="22"/>
                <w:lang w:val="en-US"/>
              </w:rPr>
              <w:t xml:space="preserve"> </w:t>
            </w:r>
            <w:proofErr w:type="spellStart"/>
            <w:r w:rsidRPr="009B23F1">
              <w:rPr>
                <w:i/>
                <w:iCs/>
                <w:sz w:val="22"/>
                <w:szCs w:val="22"/>
                <w:lang w:val="en-US"/>
              </w:rPr>
              <w:t>til</w:t>
            </w:r>
            <w:proofErr w:type="spellEnd"/>
            <w:r w:rsidRPr="009B23F1">
              <w:rPr>
                <w:sz w:val="22"/>
                <w:szCs w:val="22"/>
                <w:lang w:val="en-US"/>
              </w:rPr>
              <w:br/>
              <w:t>glucose</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FB8F223" w14:textId="77777777" w:rsidR="0085615F" w:rsidRPr="009B23F1" w:rsidRDefault="0085615F">
            <w:pPr>
              <w:jc w:val="right"/>
              <w:rPr>
                <w:sz w:val="22"/>
                <w:szCs w:val="22"/>
              </w:rPr>
            </w:pPr>
            <w:r w:rsidRPr="009B23F1">
              <w:rPr>
                <w:sz w:val="22"/>
                <w:szCs w:val="22"/>
              </w:rPr>
              <w:t>91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52E0327" w14:textId="77777777" w:rsidR="0085615F" w:rsidRPr="009B23F1" w:rsidRDefault="0085615F">
            <w:pPr>
              <w:jc w:val="right"/>
              <w:rPr>
                <w:sz w:val="22"/>
                <w:szCs w:val="22"/>
              </w:rPr>
            </w:pPr>
            <w:r w:rsidRPr="009B23F1">
              <w:rPr>
                <w:sz w:val="22"/>
                <w:szCs w:val="22"/>
              </w:rPr>
              <w:t>136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13BD239" w14:textId="77777777" w:rsidR="0085615F" w:rsidRPr="009B23F1" w:rsidRDefault="0085615F">
            <w:pPr>
              <w:jc w:val="right"/>
              <w:rPr>
                <w:sz w:val="22"/>
                <w:szCs w:val="22"/>
              </w:rPr>
            </w:pPr>
            <w:r w:rsidRPr="009B23F1">
              <w:rPr>
                <w:sz w:val="22"/>
                <w:szCs w:val="22"/>
              </w:rPr>
              <w:t>182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EFCB37E" w14:textId="77777777" w:rsidR="0085615F" w:rsidRPr="009B23F1" w:rsidRDefault="0085615F">
            <w:pPr>
              <w:jc w:val="right"/>
              <w:rPr>
                <w:sz w:val="22"/>
                <w:szCs w:val="22"/>
              </w:rPr>
            </w:pPr>
            <w:r w:rsidRPr="009B23F1">
              <w:rPr>
                <w:sz w:val="22"/>
                <w:szCs w:val="22"/>
              </w:rPr>
              <w:t>227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F7EB9FF" w14:textId="77777777" w:rsidR="0085615F" w:rsidRPr="009B23F1" w:rsidRDefault="0085615F">
            <w:pPr>
              <w:jc w:val="right"/>
              <w:rPr>
                <w:sz w:val="22"/>
                <w:szCs w:val="22"/>
              </w:rPr>
            </w:pPr>
            <w:r w:rsidRPr="009B23F1">
              <w:rPr>
                <w:sz w:val="22"/>
                <w:szCs w:val="22"/>
              </w:rPr>
              <w:t>89 g</w:t>
            </w:r>
          </w:p>
        </w:tc>
      </w:tr>
      <w:tr w:rsidR="0085615F" w:rsidRPr="009B23F1" w14:paraId="1AD1666A"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108AB1B8" w14:textId="77777777" w:rsidR="0085615F" w:rsidRPr="009B23F1" w:rsidRDefault="0085615F">
            <w:pPr>
              <w:rPr>
                <w:sz w:val="22"/>
                <w:szCs w:val="22"/>
              </w:rPr>
            </w:pPr>
            <w:r w:rsidRPr="009B23F1">
              <w:rPr>
                <w:sz w:val="22"/>
                <w:szCs w:val="22"/>
              </w:rPr>
              <w:t>Sojaolie, renset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3D0A959" w14:textId="77777777" w:rsidR="0085615F" w:rsidRPr="009B23F1" w:rsidRDefault="0085615F">
            <w:pPr>
              <w:jc w:val="right"/>
              <w:rPr>
                <w:sz w:val="22"/>
                <w:szCs w:val="22"/>
              </w:rPr>
            </w:pPr>
            <w:r w:rsidRPr="009B23F1">
              <w:rPr>
                <w:sz w:val="22"/>
                <w:szCs w:val="22"/>
              </w:rPr>
              <w:t>12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6FD9C70" w14:textId="77777777" w:rsidR="0085615F" w:rsidRPr="009B23F1" w:rsidRDefault="0085615F">
            <w:pPr>
              <w:jc w:val="right"/>
              <w:rPr>
                <w:sz w:val="22"/>
                <w:szCs w:val="22"/>
              </w:rPr>
            </w:pPr>
            <w:r w:rsidRPr="009B23F1">
              <w:rPr>
                <w:sz w:val="22"/>
                <w:szCs w:val="22"/>
              </w:rPr>
              <w:t>18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A675E1D" w14:textId="77777777" w:rsidR="0085615F" w:rsidRPr="009B23F1" w:rsidRDefault="0085615F">
            <w:pPr>
              <w:jc w:val="right"/>
              <w:rPr>
                <w:sz w:val="22"/>
                <w:szCs w:val="22"/>
              </w:rPr>
            </w:pPr>
            <w:r w:rsidRPr="009B23F1">
              <w:rPr>
                <w:sz w:val="22"/>
                <w:szCs w:val="22"/>
              </w:rPr>
              <w:t>24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A9247D0" w14:textId="77777777" w:rsidR="0085615F" w:rsidRPr="009B23F1" w:rsidRDefault="0085615F">
            <w:pPr>
              <w:jc w:val="right"/>
              <w:rPr>
                <w:sz w:val="22"/>
                <w:szCs w:val="22"/>
              </w:rPr>
            </w:pPr>
            <w:r w:rsidRPr="009B23F1">
              <w:rPr>
                <w:sz w:val="22"/>
                <w:szCs w:val="22"/>
              </w:rPr>
              <w:t>30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8D9E921" w14:textId="77777777" w:rsidR="0085615F" w:rsidRPr="009B23F1" w:rsidRDefault="0085615F">
            <w:pPr>
              <w:jc w:val="right"/>
              <w:rPr>
                <w:sz w:val="22"/>
                <w:szCs w:val="22"/>
              </w:rPr>
            </w:pPr>
            <w:r w:rsidRPr="009B23F1">
              <w:rPr>
                <w:sz w:val="22"/>
                <w:szCs w:val="22"/>
              </w:rPr>
              <w:t>12 g</w:t>
            </w:r>
          </w:p>
        </w:tc>
      </w:tr>
      <w:tr w:rsidR="0085615F" w:rsidRPr="009B23F1" w14:paraId="5BFAF56D"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6E52B8A9" w14:textId="77777777" w:rsidR="0085615F" w:rsidRPr="009B23F1" w:rsidRDefault="0085615F">
            <w:pPr>
              <w:rPr>
                <w:sz w:val="22"/>
                <w:szCs w:val="22"/>
              </w:rPr>
            </w:pPr>
            <w:r w:rsidRPr="009B23F1">
              <w:rPr>
                <w:sz w:val="22"/>
                <w:szCs w:val="22"/>
              </w:rPr>
              <w:t>Triglycerider, mellemkædede</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6832886" w14:textId="77777777" w:rsidR="0085615F" w:rsidRPr="009B23F1" w:rsidRDefault="0085615F">
            <w:pPr>
              <w:jc w:val="right"/>
              <w:rPr>
                <w:sz w:val="22"/>
                <w:szCs w:val="22"/>
              </w:rPr>
            </w:pPr>
            <w:r w:rsidRPr="009B23F1">
              <w:rPr>
                <w:sz w:val="22"/>
                <w:szCs w:val="22"/>
              </w:rPr>
              <w:t>12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0B683B5" w14:textId="77777777" w:rsidR="0085615F" w:rsidRPr="009B23F1" w:rsidRDefault="0085615F">
            <w:pPr>
              <w:jc w:val="right"/>
              <w:rPr>
                <w:sz w:val="22"/>
                <w:szCs w:val="22"/>
              </w:rPr>
            </w:pPr>
            <w:r w:rsidRPr="009B23F1">
              <w:rPr>
                <w:sz w:val="22"/>
                <w:szCs w:val="22"/>
              </w:rPr>
              <w:t>18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4E7874E" w14:textId="77777777" w:rsidR="0085615F" w:rsidRPr="009B23F1" w:rsidRDefault="0085615F">
            <w:pPr>
              <w:jc w:val="right"/>
              <w:rPr>
                <w:sz w:val="22"/>
                <w:szCs w:val="22"/>
              </w:rPr>
            </w:pPr>
            <w:r w:rsidRPr="009B23F1">
              <w:rPr>
                <w:sz w:val="22"/>
                <w:szCs w:val="22"/>
              </w:rPr>
              <w:t>24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13E78EE" w14:textId="77777777" w:rsidR="0085615F" w:rsidRPr="009B23F1" w:rsidRDefault="0085615F">
            <w:pPr>
              <w:jc w:val="right"/>
              <w:rPr>
                <w:sz w:val="22"/>
                <w:szCs w:val="22"/>
              </w:rPr>
            </w:pPr>
            <w:r w:rsidRPr="009B23F1">
              <w:rPr>
                <w:sz w:val="22"/>
                <w:szCs w:val="22"/>
              </w:rPr>
              <w:t>30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4B201C7" w14:textId="77777777" w:rsidR="0085615F" w:rsidRPr="009B23F1" w:rsidRDefault="0085615F">
            <w:pPr>
              <w:jc w:val="right"/>
              <w:rPr>
                <w:sz w:val="22"/>
                <w:szCs w:val="22"/>
              </w:rPr>
            </w:pPr>
            <w:r w:rsidRPr="009B23F1">
              <w:rPr>
                <w:sz w:val="22"/>
                <w:szCs w:val="22"/>
              </w:rPr>
              <w:t>12 g</w:t>
            </w:r>
          </w:p>
        </w:tc>
      </w:tr>
      <w:tr w:rsidR="0085615F" w:rsidRPr="009B23F1" w14:paraId="433EC46B"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45A63109" w14:textId="77777777" w:rsidR="0085615F" w:rsidRPr="009B23F1" w:rsidRDefault="0085615F">
            <w:pPr>
              <w:rPr>
                <w:sz w:val="22"/>
                <w:szCs w:val="22"/>
              </w:rPr>
            </w:pPr>
            <w:r w:rsidRPr="009B23F1">
              <w:rPr>
                <w:sz w:val="22"/>
                <w:szCs w:val="22"/>
              </w:rPr>
              <w:t>Olivenolie, renset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3B40954" w14:textId="77777777" w:rsidR="0085615F" w:rsidRPr="009B23F1" w:rsidRDefault="0085615F">
            <w:pPr>
              <w:jc w:val="right"/>
              <w:rPr>
                <w:sz w:val="22"/>
                <w:szCs w:val="22"/>
              </w:rPr>
            </w:pPr>
            <w:r w:rsidRPr="009B23F1">
              <w:rPr>
                <w:sz w:val="22"/>
                <w:szCs w:val="22"/>
              </w:rPr>
              <w:t>10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CD693EF" w14:textId="77777777" w:rsidR="0085615F" w:rsidRPr="009B23F1" w:rsidRDefault="0085615F">
            <w:pPr>
              <w:jc w:val="right"/>
              <w:rPr>
                <w:sz w:val="22"/>
                <w:szCs w:val="22"/>
              </w:rPr>
            </w:pPr>
            <w:r w:rsidRPr="009B23F1">
              <w:rPr>
                <w:sz w:val="22"/>
                <w:szCs w:val="22"/>
              </w:rPr>
              <w:t>15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EF62F69" w14:textId="77777777" w:rsidR="0085615F" w:rsidRPr="009B23F1" w:rsidRDefault="0085615F">
            <w:pPr>
              <w:jc w:val="right"/>
              <w:rPr>
                <w:sz w:val="22"/>
                <w:szCs w:val="22"/>
              </w:rPr>
            </w:pPr>
            <w:r w:rsidRPr="009B23F1">
              <w:rPr>
                <w:sz w:val="22"/>
                <w:szCs w:val="22"/>
              </w:rPr>
              <w:t>20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585A516" w14:textId="77777777" w:rsidR="0085615F" w:rsidRPr="009B23F1" w:rsidRDefault="0085615F">
            <w:pPr>
              <w:jc w:val="right"/>
              <w:rPr>
                <w:sz w:val="22"/>
                <w:szCs w:val="22"/>
              </w:rPr>
            </w:pPr>
            <w:r w:rsidRPr="009B23F1">
              <w:rPr>
                <w:sz w:val="22"/>
                <w:szCs w:val="22"/>
              </w:rPr>
              <w:t>25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31B23F3" w14:textId="77777777" w:rsidR="0085615F" w:rsidRPr="009B23F1" w:rsidRDefault="0085615F">
            <w:pPr>
              <w:jc w:val="right"/>
              <w:rPr>
                <w:sz w:val="22"/>
                <w:szCs w:val="22"/>
              </w:rPr>
            </w:pPr>
            <w:r w:rsidRPr="009B23F1">
              <w:rPr>
                <w:sz w:val="22"/>
                <w:szCs w:val="22"/>
              </w:rPr>
              <w:t>9,8 g</w:t>
            </w:r>
          </w:p>
        </w:tc>
      </w:tr>
      <w:tr w:rsidR="0085615F" w:rsidRPr="009B23F1" w14:paraId="728B0B26" w14:textId="77777777" w:rsidTr="00EA5755">
        <w:tc>
          <w:tcPr>
            <w:tcW w:w="2835" w:type="dxa"/>
            <w:tcBorders>
              <w:top w:val="single" w:sz="4" w:space="0" w:color="auto"/>
              <w:left w:val="single" w:sz="4" w:space="0" w:color="auto"/>
              <w:bottom w:val="single" w:sz="4" w:space="0" w:color="auto"/>
              <w:right w:val="single" w:sz="4" w:space="0" w:color="auto"/>
            </w:tcBorders>
            <w:hideMark/>
          </w:tcPr>
          <w:p w14:paraId="5A021DFB" w14:textId="77777777" w:rsidR="0085615F" w:rsidRPr="009B23F1" w:rsidRDefault="0085615F">
            <w:pPr>
              <w:rPr>
                <w:sz w:val="22"/>
                <w:szCs w:val="22"/>
              </w:rPr>
            </w:pPr>
            <w:r w:rsidRPr="009B23F1">
              <w:rPr>
                <w:sz w:val="22"/>
                <w:szCs w:val="22"/>
              </w:rPr>
              <w:t>Fiskeolie, rig på omega-3-syrer</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E450040" w14:textId="77777777" w:rsidR="0085615F" w:rsidRPr="009B23F1" w:rsidRDefault="0085615F">
            <w:pPr>
              <w:jc w:val="right"/>
              <w:rPr>
                <w:sz w:val="22"/>
                <w:szCs w:val="22"/>
              </w:rPr>
            </w:pPr>
            <w:r w:rsidRPr="009B23F1">
              <w:rPr>
                <w:sz w:val="22"/>
                <w:szCs w:val="22"/>
              </w:rPr>
              <w:t>6,0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8275776" w14:textId="77777777" w:rsidR="0085615F" w:rsidRPr="009B23F1" w:rsidRDefault="0085615F">
            <w:pPr>
              <w:jc w:val="right"/>
              <w:rPr>
                <w:sz w:val="22"/>
                <w:szCs w:val="22"/>
              </w:rPr>
            </w:pPr>
            <w:r w:rsidRPr="009B23F1">
              <w:rPr>
                <w:sz w:val="22"/>
                <w:szCs w:val="22"/>
              </w:rPr>
              <w:t>9,0 g</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8533D41" w14:textId="77777777" w:rsidR="0085615F" w:rsidRPr="009B23F1" w:rsidRDefault="0085615F">
            <w:pPr>
              <w:jc w:val="right"/>
              <w:rPr>
                <w:sz w:val="22"/>
                <w:szCs w:val="22"/>
              </w:rPr>
            </w:pPr>
            <w:r w:rsidRPr="009B23F1">
              <w:rPr>
                <w:sz w:val="22"/>
                <w:szCs w:val="22"/>
              </w:rPr>
              <w:t>12 g</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C61DC54" w14:textId="77777777" w:rsidR="0085615F" w:rsidRPr="009B23F1" w:rsidRDefault="0085615F">
            <w:pPr>
              <w:jc w:val="right"/>
              <w:rPr>
                <w:sz w:val="22"/>
                <w:szCs w:val="22"/>
              </w:rPr>
            </w:pPr>
            <w:r w:rsidRPr="009B23F1">
              <w:rPr>
                <w:sz w:val="22"/>
                <w:szCs w:val="22"/>
              </w:rPr>
              <w:t>15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14E43C7" w14:textId="77777777" w:rsidR="0085615F" w:rsidRPr="009B23F1" w:rsidRDefault="0085615F">
            <w:pPr>
              <w:jc w:val="right"/>
              <w:rPr>
                <w:sz w:val="22"/>
                <w:szCs w:val="22"/>
              </w:rPr>
            </w:pPr>
            <w:r w:rsidRPr="009B23F1">
              <w:rPr>
                <w:sz w:val="22"/>
                <w:szCs w:val="22"/>
              </w:rPr>
              <w:t>5,9 g</w:t>
            </w:r>
          </w:p>
        </w:tc>
      </w:tr>
    </w:tbl>
    <w:p w14:paraId="5B37932F" w14:textId="77777777" w:rsidR="0085615F" w:rsidRPr="000C3DD9" w:rsidRDefault="0085615F" w:rsidP="0085615F">
      <w:pPr>
        <w:tabs>
          <w:tab w:val="left" w:pos="567"/>
        </w:tabs>
        <w:ind w:left="567" w:hanging="567"/>
        <w:rPr>
          <w:sz w:val="24"/>
          <w:szCs w:val="24"/>
        </w:rPr>
      </w:pPr>
    </w:p>
    <w:p w14:paraId="7E165EF1" w14:textId="77777777" w:rsidR="0085615F" w:rsidRPr="000C3DD9" w:rsidRDefault="0085615F" w:rsidP="00EA5755">
      <w:pPr>
        <w:ind w:left="851"/>
        <w:rPr>
          <w:sz w:val="24"/>
          <w:szCs w:val="24"/>
        </w:rPr>
      </w:pPr>
      <w:r w:rsidRPr="000C3DD9">
        <w:rPr>
          <w:sz w:val="24"/>
          <w:szCs w:val="24"/>
        </w:rPr>
        <w:t>Svarende til</w:t>
      </w:r>
    </w:p>
    <w:p w14:paraId="3B4540D5" w14:textId="77777777" w:rsidR="0085615F" w:rsidRPr="000C3DD9" w:rsidRDefault="0085615F" w:rsidP="0085615F">
      <w:pPr>
        <w:tabs>
          <w:tab w:val="left" w:pos="567"/>
          <w:tab w:val="left" w:pos="3402"/>
          <w:tab w:val="left" w:pos="4536"/>
          <w:tab w:val="left" w:pos="5670"/>
          <w:tab w:val="left" w:pos="6804"/>
        </w:tabs>
        <w:ind w:left="567" w:hanging="567"/>
        <w:rPr>
          <w:sz w:val="24"/>
          <w:szCs w:val="24"/>
        </w:rPr>
      </w:pPr>
    </w:p>
    <w:tbl>
      <w:tblPr>
        <w:tblW w:w="8925" w:type="dxa"/>
        <w:tblInd w:w="846" w:type="dxa"/>
        <w:tblLayout w:type="fixed"/>
        <w:tblCellMar>
          <w:left w:w="70" w:type="dxa"/>
          <w:right w:w="70" w:type="dxa"/>
        </w:tblCellMar>
        <w:tblLook w:val="04A0" w:firstRow="1" w:lastRow="0" w:firstColumn="1" w:lastColumn="0" w:noHBand="0" w:noVBand="1"/>
      </w:tblPr>
      <w:tblGrid>
        <w:gridCol w:w="2699"/>
        <w:gridCol w:w="1259"/>
        <w:gridCol w:w="1169"/>
        <w:gridCol w:w="1248"/>
        <w:gridCol w:w="1275"/>
        <w:gridCol w:w="1275"/>
      </w:tblGrid>
      <w:tr w:rsidR="0085615F" w:rsidRPr="009B23F1" w14:paraId="5A7275E8" w14:textId="77777777" w:rsidTr="00EA5755">
        <w:tc>
          <w:tcPr>
            <w:tcW w:w="2699" w:type="dxa"/>
            <w:tcBorders>
              <w:top w:val="single" w:sz="4" w:space="0" w:color="auto"/>
              <w:left w:val="single" w:sz="4" w:space="0" w:color="auto"/>
              <w:bottom w:val="single" w:sz="4" w:space="0" w:color="auto"/>
              <w:right w:val="single" w:sz="4" w:space="0" w:color="auto"/>
            </w:tcBorders>
            <w:hideMark/>
          </w:tcPr>
          <w:p w14:paraId="6AD4F9D4" w14:textId="77777777" w:rsidR="0085615F" w:rsidRPr="009B23F1" w:rsidRDefault="0085615F">
            <w:pPr>
              <w:tabs>
                <w:tab w:val="left" w:pos="356"/>
              </w:tabs>
              <w:rPr>
                <w:b/>
                <w:bCs/>
                <w:sz w:val="22"/>
                <w:szCs w:val="22"/>
              </w:rPr>
            </w:pPr>
            <w:r w:rsidRPr="009B23F1">
              <w:rPr>
                <w:b/>
                <w:bCs/>
                <w:sz w:val="22"/>
                <w:szCs w:val="22"/>
              </w:rPr>
              <w:t>Aminosyrer</w:t>
            </w:r>
          </w:p>
        </w:tc>
        <w:tc>
          <w:tcPr>
            <w:tcW w:w="12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07811AAD" w14:textId="77777777" w:rsidR="0085615F" w:rsidRPr="009B23F1" w:rsidRDefault="0085615F">
            <w:pPr>
              <w:jc w:val="right"/>
              <w:rPr>
                <w:sz w:val="22"/>
                <w:szCs w:val="22"/>
              </w:rPr>
            </w:pPr>
            <w:r w:rsidRPr="009B23F1">
              <w:rPr>
                <w:sz w:val="22"/>
                <w:szCs w:val="22"/>
              </w:rPr>
              <w:t>34,8 g</w:t>
            </w:r>
          </w:p>
        </w:tc>
        <w:tc>
          <w:tcPr>
            <w:tcW w:w="11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7EE91E9C" w14:textId="77777777" w:rsidR="0085615F" w:rsidRPr="009B23F1" w:rsidRDefault="0085615F">
            <w:pPr>
              <w:jc w:val="right"/>
              <w:rPr>
                <w:sz w:val="22"/>
                <w:szCs w:val="22"/>
              </w:rPr>
            </w:pPr>
            <w:r w:rsidRPr="009B23F1">
              <w:rPr>
                <w:sz w:val="22"/>
                <w:szCs w:val="22"/>
              </w:rPr>
              <w:t>52,3 g</w:t>
            </w:r>
          </w:p>
        </w:tc>
        <w:tc>
          <w:tcPr>
            <w:tcW w:w="124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5048369D" w14:textId="77777777" w:rsidR="0085615F" w:rsidRPr="009B23F1" w:rsidRDefault="0085615F">
            <w:pPr>
              <w:jc w:val="right"/>
              <w:rPr>
                <w:sz w:val="22"/>
                <w:szCs w:val="22"/>
              </w:rPr>
            </w:pPr>
            <w:r w:rsidRPr="009B23F1">
              <w:rPr>
                <w:sz w:val="22"/>
                <w:szCs w:val="22"/>
              </w:rPr>
              <w:t>69,7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D640D42" w14:textId="77777777" w:rsidR="0085615F" w:rsidRPr="009B23F1" w:rsidRDefault="0085615F">
            <w:pPr>
              <w:jc w:val="right"/>
              <w:rPr>
                <w:sz w:val="22"/>
                <w:szCs w:val="22"/>
              </w:rPr>
            </w:pPr>
            <w:r w:rsidRPr="009B23F1">
              <w:rPr>
                <w:sz w:val="22"/>
                <w:szCs w:val="22"/>
              </w:rPr>
              <w:t>87,1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25D9038" w14:textId="77777777" w:rsidR="0085615F" w:rsidRPr="009B23F1" w:rsidRDefault="0085615F">
            <w:pPr>
              <w:jc w:val="right"/>
              <w:rPr>
                <w:sz w:val="22"/>
                <w:szCs w:val="22"/>
              </w:rPr>
            </w:pPr>
            <w:r w:rsidRPr="009B23F1">
              <w:rPr>
                <w:sz w:val="22"/>
                <w:szCs w:val="22"/>
              </w:rPr>
              <w:t>33,9 g</w:t>
            </w:r>
          </w:p>
        </w:tc>
      </w:tr>
      <w:tr w:rsidR="0085615F" w:rsidRPr="009B23F1" w14:paraId="1081B975" w14:textId="77777777" w:rsidTr="00EA5755">
        <w:tc>
          <w:tcPr>
            <w:tcW w:w="2699" w:type="dxa"/>
            <w:tcBorders>
              <w:top w:val="single" w:sz="4" w:space="0" w:color="auto"/>
              <w:left w:val="single" w:sz="4" w:space="0" w:color="auto"/>
              <w:bottom w:val="single" w:sz="4" w:space="0" w:color="auto"/>
              <w:right w:val="single" w:sz="4" w:space="0" w:color="auto"/>
            </w:tcBorders>
            <w:hideMark/>
          </w:tcPr>
          <w:p w14:paraId="74221CA6" w14:textId="77777777" w:rsidR="0085615F" w:rsidRPr="009B23F1" w:rsidRDefault="0085615F">
            <w:pPr>
              <w:tabs>
                <w:tab w:val="left" w:pos="356"/>
              </w:tabs>
              <w:rPr>
                <w:b/>
                <w:bCs/>
                <w:sz w:val="22"/>
                <w:szCs w:val="22"/>
              </w:rPr>
            </w:pPr>
            <w:r w:rsidRPr="009B23F1">
              <w:rPr>
                <w:b/>
                <w:bCs/>
                <w:sz w:val="22"/>
                <w:szCs w:val="22"/>
              </w:rPr>
              <w:t>Nitrogen</w:t>
            </w:r>
          </w:p>
        </w:tc>
        <w:tc>
          <w:tcPr>
            <w:tcW w:w="12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5BB1F534" w14:textId="77777777" w:rsidR="0085615F" w:rsidRPr="009B23F1" w:rsidRDefault="0085615F">
            <w:pPr>
              <w:jc w:val="right"/>
              <w:rPr>
                <w:sz w:val="22"/>
                <w:szCs w:val="22"/>
              </w:rPr>
            </w:pPr>
            <w:r w:rsidRPr="009B23F1">
              <w:rPr>
                <w:sz w:val="22"/>
                <w:szCs w:val="22"/>
              </w:rPr>
              <w:t>5,57 g</w:t>
            </w:r>
          </w:p>
        </w:tc>
        <w:tc>
          <w:tcPr>
            <w:tcW w:w="11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5518B11E" w14:textId="77777777" w:rsidR="0085615F" w:rsidRPr="009B23F1" w:rsidRDefault="0085615F">
            <w:pPr>
              <w:jc w:val="right"/>
              <w:rPr>
                <w:sz w:val="22"/>
                <w:szCs w:val="22"/>
              </w:rPr>
            </w:pPr>
            <w:r w:rsidRPr="009B23F1">
              <w:rPr>
                <w:sz w:val="22"/>
                <w:szCs w:val="22"/>
              </w:rPr>
              <w:t>8,36 g</w:t>
            </w:r>
          </w:p>
        </w:tc>
        <w:tc>
          <w:tcPr>
            <w:tcW w:w="124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2F4FB4F3" w14:textId="77777777" w:rsidR="0085615F" w:rsidRPr="009B23F1" w:rsidRDefault="0085615F">
            <w:pPr>
              <w:jc w:val="right"/>
              <w:rPr>
                <w:sz w:val="22"/>
                <w:szCs w:val="22"/>
              </w:rPr>
            </w:pPr>
            <w:r w:rsidRPr="009B23F1">
              <w:rPr>
                <w:sz w:val="22"/>
                <w:szCs w:val="22"/>
              </w:rPr>
              <w:t>11,1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FDD9B15" w14:textId="77777777" w:rsidR="0085615F" w:rsidRPr="009B23F1" w:rsidRDefault="0085615F">
            <w:pPr>
              <w:jc w:val="right"/>
              <w:rPr>
                <w:sz w:val="22"/>
                <w:szCs w:val="22"/>
              </w:rPr>
            </w:pPr>
            <w:r w:rsidRPr="009B23F1">
              <w:rPr>
                <w:sz w:val="22"/>
                <w:szCs w:val="22"/>
              </w:rPr>
              <w:t>13,9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3932F13" w14:textId="77777777" w:rsidR="0085615F" w:rsidRPr="009B23F1" w:rsidRDefault="0085615F">
            <w:pPr>
              <w:jc w:val="right"/>
              <w:rPr>
                <w:sz w:val="22"/>
                <w:szCs w:val="22"/>
              </w:rPr>
            </w:pPr>
            <w:r w:rsidRPr="009B23F1">
              <w:rPr>
                <w:sz w:val="22"/>
                <w:szCs w:val="22"/>
              </w:rPr>
              <w:t>5,43 g</w:t>
            </w:r>
          </w:p>
        </w:tc>
      </w:tr>
      <w:tr w:rsidR="0085615F" w:rsidRPr="009B23F1" w14:paraId="51E9270E" w14:textId="77777777" w:rsidTr="00EA5755">
        <w:tc>
          <w:tcPr>
            <w:tcW w:w="2699" w:type="dxa"/>
            <w:tcBorders>
              <w:top w:val="single" w:sz="4" w:space="0" w:color="auto"/>
              <w:left w:val="single" w:sz="4" w:space="0" w:color="auto"/>
              <w:bottom w:val="single" w:sz="4" w:space="0" w:color="auto"/>
              <w:right w:val="single" w:sz="4" w:space="0" w:color="auto"/>
            </w:tcBorders>
            <w:hideMark/>
          </w:tcPr>
          <w:p w14:paraId="5BB470E7" w14:textId="77777777" w:rsidR="0085615F" w:rsidRPr="009B23F1" w:rsidRDefault="0085615F">
            <w:pPr>
              <w:tabs>
                <w:tab w:val="left" w:pos="356"/>
              </w:tabs>
              <w:rPr>
                <w:b/>
                <w:bCs/>
                <w:sz w:val="22"/>
                <w:szCs w:val="22"/>
              </w:rPr>
            </w:pPr>
            <w:r w:rsidRPr="009B23F1">
              <w:rPr>
                <w:b/>
                <w:bCs/>
                <w:sz w:val="22"/>
                <w:szCs w:val="22"/>
              </w:rPr>
              <w:t>Elektrolytter</w:t>
            </w:r>
          </w:p>
        </w:tc>
        <w:tc>
          <w:tcPr>
            <w:tcW w:w="6226" w:type="dxa"/>
            <w:gridSpan w:val="5"/>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14:paraId="345C3EFC" w14:textId="77777777" w:rsidR="0085615F" w:rsidRPr="009B23F1" w:rsidRDefault="0085615F">
            <w:pPr>
              <w:numPr>
                <w:ilvl w:val="12"/>
                <w:numId w:val="0"/>
              </w:numPr>
              <w:jc w:val="right"/>
              <w:rPr>
                <w:sz w:val="22"/>
                <w:szCs w:val="22"/>
              </w:rPr>
            </w:pPr>
          </w:p>
        </w:tc>
      </w:tr>
      <w:tr w:rsidR="0085615F" w:rsidRPr="009B23F1" w14:paraId="7BC0495D" w14:textId="77777777" w:rsidTr="00EA5755">
        <w:tc>
          <w:tcPr>
            <w:tcW w:w="2699" w:type="dxa"/>
            <w:tcBorders>
              <w:top w:val="single" w:sz="4" w:space="0" w:color="auto"/>
              <w:left w:val="single" w:sz="4" w:space="0" w:color="auto"/>
              <w:bottom w:val="single" w:sz="4" w:space="0" w:color="auto"/>
              <w:right w:val="single" w:sz="4" w:space="0" w:color="auto"/>
            </w:tcBorders>
            <w:hideMark/>
          </w:tcPr>
          <w:p w14:paraId="788C384C" w14:textId="77777777" w:rsidR="0085615F" w:rsidRPr="009B23F1" w:rsidRDefault="0085615F">
            <w:pPr>
              <w:tabs>
                <w:tab w:val="left" w:pos="497"/>
              </w:tabs>
              <w:rPr>
                <w:sz w:val="22"/>
                <w:szCs w:val="22"/>
              </w:rPr>
            </w:pPr>
            <w:r w:rsidRPr="009B23F1">
              <w:rPr>
                <w:sz w:val="22"/>
                <w:szCs w:val="22"/>
              </w:rPr>
              <w:tab/>
              <w:t>- natrium</w:t>
            </w:r>
          </w:p>
        </w:tc>
        <w:tc>
          <w:tcPr>
            <w:tcW w:w="12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3658B13F" w14:textId="77777777" w:rsidR="0085615F" w:rsidRPr="009B23F1" w:rsidRDefault="0085615F">
            <w:pPr>
              <w:jc w:val="right"/>
              <w:rPr>
                <w:sz w:val="22"/>
                <w:szCs w:val="22"/>
              </w:rPr>
            </w:pPr>
            <w:r w:rsidRPr="009B23F1">
              <w:rPr>
                <w:sz w:val="22"/>
                <w:szCs w:val="22"/>
              </w:rPr>
              <w:t>28 mmol</w:t>
            </w:r>
          </w:p>
        </w:tc>
        <w:tc>
          <w:tcPr>
            <w:tcW w:w="11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03949EA0" w14:textId="77777777" w:rsidR="0085615F" w:rsidRPr="009B23F1" w:rsidRDefault="0085615F">
            <w:pPr>
              <w:jc w:val="right"/>
              <w:rPr>
                <w:sz w:val="22"/>
                <w:szCs w:val="22"/>
              </w:rPr>
            </w:pPr>
            <w:r w:rsidRPr="009B23F1">
              <w:rPr>
                <w:sz w:val="22"/>
                <w:szCs w:val="22"/>
              </w:rPr>
              <w:t>42 mmol</w:t>
            </w:r>
          </w:p>
        </w:tc>
        <w:tc>
          <w:tcPr>
            <w:tcW w:w="124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77960057" w14:textId="77777777" w:rsidR="0085615F" w:rsidRPr="009B23F1" w:rsidRDefault="0085615F">
            <w:pPr>
              <w:jc w:val="right"/>
              <w:rPr>
                <w:sz w:val="22"/>
                <w:szCs w:val="22"/>
              </w:rPr>
            </w:pPr>
            <w:r w:rsidRPr="009B23F1">
              <w:rPr>
                <w:sz w:val="22"/>
                <w:szCs w:val="22"/>
              </w:rPr>
              <w:t>56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0980DDA" w14:textId="77777777" w:rsidR="0085615F" w:rsidRPr="009B23F1" w:rsidRDefault="0085615F">
            <w:pPr>
              <w:jc w:val="right"/>
              <w:rPr>
                <w:sz w:val="22"/>
                <w:szCs w:val="22"/>
              </w:rPr>
            </w:pPr>
            <w:r w:rsidRPr="009B23F1">
              <w:rPr>
                <w:sz w:val="22"/>
                <w:szCs w:val="22"/>
              </w:rPr>
              <w:t>70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45854F6" w14:textId="77777777" w:rsidR="0085615F" w:rsidRPr="009B23F1" w:rsidRDefault="0085615F">
            <w:pPr>
              <w:jc w:val="right"/>
              <w:rPr>
                <w:sz w:val="22"/>
                <w:szCs w:val="22"/>
              </w:rPr>
            </w:pPr>
            <w:r w:rsidRPr="009B23F1">
              <w:rPr>
                <w:sz w:val="22"/>
                <w:szCs w:val="22"/>
              </w:rPr>
              <w:t xml:space="preserve">27 mmol </w:t>
            </w:r>
          </w:p>
        </w:tc>
      </w:tr>
      <w:tr w:rsidR="0085615F" w:rsidRPr="009B23F1" w14:paraId="1D735121" w14:textId="77777777" w:rsidTr="00EA5755">
        <w:tc>
          <w:tcPr>
            <w:tcW w:w="2699" w:type="dxa"/>
            <w:tcBorders>
              <w:top w:val="single" w:sz="4" w:space="0" w:color="auto"/>
              <w:left w:val="single" w:sz="4" w:space="0" w:color="auto"/>
              <w:bottom w:val="single" w:sz="4" w:space="0" w:color="auto"/>
              <w:right w:val="single" w:sz="4" w:space="0" w:color="auto"/>
            </w:tcBorders>
            <w:hideMark/>
          </w:tcPr>
          <w:p w14:paraId="1ACB797C" w14:textId="77777777" w:rsidR="0085615F" w:rsidRPr="009B23F1" w:rsidRDefault="0085615F">
            <w:pPr>
              <w:tabs>
                <w:tab w:val="left" w:pos="497"/>
              </w:tabs>
              <w:rPr>
                <w:sz w:val="22"/>
                <w:szCs w:val="22"/>
              </w:rPr>
            </w:pPr>
            <w:r w:rsidRPr="009B23F1">
              <w:rPr>
                <w:sz w:val="22"/>
                <w:szCs w:val="22"/>
              </w:rPr>
              <w:tab/>
              <w:t>- kalium</w:t>
            </w:r>
          </w:p>
        </w:tc>
        <w:tc>
          <w:tcPr>
            <w:tcW w:w="12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0B0057E7" w14:textId="77777777" w:rsidR="0085615F" w:rsidRPr="009B23F1" w:rsidRDefault="0085615F">
            <w:pPr>
              <w:jc w:val="right"/>
              <w:rPr>
                <w:sz w:val="22"/>
                <w:szCs w:val="22"/>
              </w:rPr>
            </w:pPr>
            <w:r w:rsidRPr="009B23F1">
              <w:rPr>
                <w:sz w:val="22"/>
                <w:szCs w:val="22"/>
              </w:rPr>
              <w:t>21 mmol</w:t>
            </w:r>
          </w:p>
        </w:tc>
        <w:tc>
          <w:tcPr>
            <w:tcW w:w="11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2738E1D5" w14:textId="77777777" w:rsidR="0085615F" w:rsidRPr="009B23F1" w:rsidRDefault="0085615F">
            <w:pPr>
              <w:jc w:val="right"/>
              <w:rPr>
                <w:sz w:val="22"/>
                <w:szCs w:val="22"/>
              </w:rPr>
            </w:pPr>
            <w:r w:rsidRPr="009B23F1">
              <w:rPr>
                <w:sz w:val="22"/>
                <w:szCs w:val="22"/>
              </w:rPr>
              <w:t>31 mmol</w:t>
            </w:r>
          </w:p>
        </w:tc>
        <w:tc>
          <w:tcPr>
            <w:tcW w:w="124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4C3C6299" w14:textId="77777777" w:rsidR="0085615F" w:rsidRPr="009B23F1" w:rsidRDefault="0085615F">
            <w:pPr>
              <w:jc w:val="right"/>
              <w:rPr>
                <w:sz w:val="22"/>
                <w:szCs w:val="22"/>
              </w:rPr>
            </w:pPr>
            <w:r w:rsidRPr="009B23F1">
              <w:rPr>
                <w:sz w:val="22"/>
                <w:szCs w:val="22"/>
              </w:rPr>
              <w:t>42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39F6697" w14:textId="77777777" w:rsidR="0085615F" w:rsidRPr="009B23F1" w:rsidRDefault="0085615F">
            <w:pPr>
              <w:jc w:val="right"/>
              <w:rPr>
                <w:sz w:val="22"/>
                <w:szCs w:val="22"/>
              </w:rPr>
            </w:pPr>
            <w:r w:rsidRPr="009B23F1">
              <w:rPr>
                <w:sz w:val="22"/>
                <w:szCs w:val="22"/>
              </w:rPr>
              <w:t>52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52F94FB" w14:textId="77777777" w:rsidR="0085615F" w:rsidRPr="009B23F1" w:rsidRDefault="0085615F">
            <w:pPr>
              <w:jc w:val="right"/>
              <w:rPr>
                <w:sz w:val="22"/>
                <w:szCs w:val="22"/>
              </w:rPr>
            </w:pPr>
            <w:r w:rsidRPr="009B23F1">
              <w:rPr>
                <w:sz w:val="22"/>
                <w:szCs w:val="22"/>
              </w:rPr>
              <w:t>20 mmol</w:t>
            </w:r>
          </w:p>
        </w:tc>
      </w:tr>
      <w:tr w:rsidR="0085615F" w:rsidRPr="009B23F1" w14:paraId="4BAB2337" w14:textId="77777777" w:rsidTr="00EA5755">
        <w:tc>
          <w:tcPr>
            <w:tcW w:w="2699" w:type="dxa"/>
            <w:tcBorders>
              <w:top w:val="single" w:sz="4" w:space="0" w:color="auto"/>
              <w:left w:val="single" w:sz="4" w:space="0" w:color="auto"/>
              <w:bottom w:val="single" w:sz="4" w:space="0" w:color="auto"/>
              <w:right w:val="single" w:sz="4" w:space="0" w:color="auto"/>
            </w:tcBorders>
            <w:hideMark/>
          </w:tcPr>
          <w:p w14:paraId="6BFC20B3" w14:textId="77777777" w:rsidR="0085615F" w:rsidRPr="009B23F1" w:rsidRDefault="0085615F">
            <w:pPr>
              <w:tabs>
                <w:tab w:val="left" w:pos="497"/>
              </w:tabs>
              <w:rPr>
                <w:sz w:val="22"/>
                <w:szCs w:val="22"/>
              </w:rPr>
            </w:pPr>
            <w:r w:rsidRPr="009B23F1">
              <w:rPr>
                <w:sz w:val="22"/>
                <w:szCs w:val="22"/>
              </w:rPr>
              <w:tab/>
              <w:t>- magnesium</w:t>
            </w:r>
          </w:p>
        </w:tc>
        <w:tc>
          <w:tcPr>
            <w:tcW w:w="12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427F5855" w14:textId="77777777" w:rsidR="0085615F" w:rsidRPr="009B23F1" w:rsidRDefault="0085615F">
            <w:pPr>
              <w:jc w:val="right"/>
              <w:rPr>
                <w:sz w:val="22"/>
                <w:szCs w:val="22"/>
              </w:rPr>
            </w:pPr>
            <w:r w:rsidRPr="009B23F1">
              <w:rPr>
                <w:sz w:val="22"/>
                <w:szCs w:val="22"/>
              </w:rPr>
              <w:t>3,5 mmol</w:t>
            </w:r>
          </w:p>
        </w:tc>
        <w:tc>
          <w:tcPr>
            <w:tcW w:w="11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2A6C7E89" w14:textId="77777777" w:rsidR="0085615F" w:rsidRPr="009B23F1" w:rsidRDefault="0085615F">
            <w:pPr>
              <w:jc w:val="right"/>
              <w:rPr>
                <w:sz w:val="22"/>
                <w:szCs w:val="22"/>
              </w:rPr>
            </w:pPr>
            <w:r w:rsidRPr="009B23F1">
              <w:rPr>
                <w:sz w:val="22"/>
                <w:szCs w:val="22"/>
              </w:rPr>
              <w:t>5,2 mmol</w:t>
            </w:r>
          </w:p>
        </w:tc>
        <w:tc>
          <w:tcPr>
            <w:tcW w:w="124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1F3F1674" w14:textId="77777777" w:rsidR="0085615F" w:rsidRPr="009B23F1" w:rsidRDefault="0085615F">
            <w:pPr>
              <w:jc w:val="right"/>
              <w:rPr>
                <w:sz w:val="22"/>
                <w:szCs w:val="22"/>
              </w:rPr>
            </w:pPr>
            <w:r w:rsidRPr="009B23F1">
              <w:rPr>
                <w:sz w:val="22"/>
                <w:szCs w:val="22"/>
              </w:rPr>
              <w:t xml:space="preserve">7,0 mmol </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24D1AF5" w14:textId="77777777" w:rsidR="0085615F" w:rsidRPr="009B23F1" w:rsidRDefault="0085615F">
            <w:pPr>
              <w:jc w:val="right"/>
              <w:rPr>
                <w:sz w:val="22"/>
                <w:szCs w:val="22"/>
              </w:rPr>
            </w:pPr>
            <w:r w:rsidRPr="009B23F1">
              <w:rPr>
                <w:sz w:val="22"/>
                <w:szCs w:val="22"/>
              </w:rPr>
              <w:t>8,7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3101965" w14:textId="77777777" w:rsidR="0085615F" w:rsidRPr="009B23F1" w:rsidRDefault="0085615F">
            <w:pPr>
              <w:jc w:val="right"/>
              <w:rPr>
                <w:sz w:val="22"/>
                <w:szCs w:val="22"/>
              </w:rPr>
            </w:pPr>
            <w:r w:rsidRPr="009B23F1">
              <w:rPr>
                <w:sz w:val="22"/>
                <w:szCs w:val="22"/>
              </w:rPr>
              <w:t>3,4 mmol</w:t>
            </w:r>
          </w:p>
        </w:tc>
      </w:tr>
      <w:tr w:rsidR="0085615F" w:rsidRPr="009B23F1" w14:paraId="2377BE83" w14:textId="77777777" w:rsidTr="00EA5755">
        <w:tc>
          <w:tcPr>
            <w:tcW w:w="2699" w:type="dxa"/>
            <w:tcBorders>
              <w:top w:val="single" w:sz="4" w:space="0" w:color="auto"/>
              <w:left w:val="single" w:sz="4" w:space="0" w:color="auto"/>
              <w:bottom w:val="single" w:sz="4" w:space="0" w:color="auto"/>
              <w:right w:val="single" w:sz="4" w:space="0" w:color="auto"/>
            </w:tcBorders>
            <w:hideMark/>
          </w:tcPr>
          <w:p w14:paraId="7F72C1A1" w14:textId="77777777" w:rsidR="0085615F" w:rsidRPr="009B23F1" w:rsidRDefault="0085615F">
            <w:pPr>
              <w:tabs>
                <w:tab w:val="left" w:pos="497"/>
              </w:tabs>
              <w:rPr>
                <w:sz w:val="22"/>
                <w:szCs w:val="22"/>
              </w:rPr>
            </w:pPr>
            <w:r w:rsidRPr="009B23F1">
              <w:rPr>
                <w:sz w:val="22"/>
                <w:szCs w:val="22"/>
              </w:rPr>
              <w:tab/>
              <w:t>- calcium</w:t>
            </w:r>
          </w:p>
        </w:tc>
        <w:tc>
          <w:tcPr>
            <w:tcW w:w="12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707B36B8" w14:textId="77777777" w:rsidR="0085615F" w:rsidRPr="009B23F1" w:rsidRDefault="0085615F">
            <w:pPr>
              <w:jc w:val="right"/>
              <w:rPr>
                <w:sz w:val="22"/>
                <w:szCs w:val="22"/>
              </w:rPr>
            </w:pPr>
            <w:r w:rsidRPr="009B23F1">
              <w:rPr>
                <w:sz w:val="22"/>
                <w:szCs w:val="22"/>
              </w:rPr>
              <w:t>1,8 mmol</w:t>
            </w:r>
          </w:p>
        </w:tc>
        <w:tc>
          <w:tcPr>
            <w:tcW w:w="11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41EF2D26" w14:textId="77777777" w:rsidR="0085615F" w:rsidRPr="009B23F1" w:rsidRDefault="0085615F">
            <w:pPr>
              <w:jc w:val="right"/>
              <w:rPr>
                <w:sz w:val="22"/>
                <w:szCs w:val="22"/>
              </w:rPr>
            </w:pPr>
            <w:r w:rsidRPr="009B23F1">
              <w:rPr>
                <w:sz w:val="22"/>
                <w:szCs w:val="22"/>
              </w:rPr>
              <w:t>2,6 mmol</w:t>
            </w:r>
          </w:p>
        </w:tc>
        <w:tc>
          <w:tcPr>
            <w:tcW w:w="124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0FA3F1D6" w14:textId="77777777" w:rsidR="0085615F" w:rsidRPr="009B23F1" w:rsidRDefault="0085615F">
            <w:pPr>
              <w:jc w:val="right"/>
              <w:rPr>
                <w:sz w:val="22"/>
                <w:szCs w:val="22"/>
              </w:rPr>
            </w:pPr>
            <w:r w:rsidRPr="009B23F1">
              <w:rPr>
                <w:sz w:val="22"/>
                <w:szCs w:val="22"/>
              </w:rPr>
              <w:t>3,5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F8148DB" w14:textId="77777777" w:rsidR="0085615F" w:rsidRPr="009B23F1" w:rsidRDefault="0085615F">
            <w:pPr>
              <w:jc w:val="right"/>
              <w:rPr>
                <w:sz w:val="22"/>
                <w:szCs w:val="22"/>
              </w:rPr>
            </w:pPr>
            <w:r w:rsidRPr="009B23F1">
              <w:rPr>
                <w:sz w:val="22"/>
                <w:szCs w:val="22"/>
              </w:rPr>
              <w:t xml:space="preserve">4,4 mmol </w:t>
            </w:r>
          </w:p>
        </w:tc>
        <w:tc>
          <w:tcPr>
            <w:tcW w:w="1275" w:type="dxa"/>
            <w:tcBorders>
              <w:top w:val="single" w:sz="4" w:space="0" w:color="auto"/>
              <w:left w:val="single" w:sz="4" w:space="0" w:color="auto"/>
              <w:bottom w:val="single" w:sz="4" w:space="0" w:color="auto"/>
              <w:right w:val="single" w:sz="4" w:space="0" w:color="auto"/>
            </w:tcBorders>
            <w:vAlign w:val="bottom"/>
            <w:hideMark/>
          </w:tcPr>
          <w:p w14:paraId="3DD4B02F" w14:textId="77777777" w:rsidR="0085615F" w:rsidRPr="009B23F1" w:rsidRDefault="0085615F">
            <w:pPr>
              <w:jc w:val="right"/>
              <w:rPr>
                <w:sz w:val="22"/>
                <w:szCs w:val="22"/>
              </w:rPr>
            </w:pPr>
            <w:r w:rsidRPr="009B23F1">
              <w:rPr>
                <w:sz w:val="22"/>
                <w:szCs w:val="22"/>
              </w:rPr>
              <w:t>1,7 mmol</w:t>
            </w:r>
          </w:p>
        </w:tc>
      </w:tr>
      <w:tr w:rsidR="0085615F" w:rsidRPr="009B23F1" w14:paraId="0129E299" w14:textId="77777777" w:rsidTr="00EA5755">
        <w:tc>
          <w:tcPr>
            <w:tcW w:w="2699" w:type="dxa"/>
            <w:tcBorders>
              <w:top w:val="single" w:sz="4" w:space="0" w:color="auto"/>
              <w:left w:val="single" w:sz="4" w:space="0" w:color="auto"/>
              <w:bottom w:val="single" w:sz="4" w:space="0" w:color="auto"/>
              <w:right w:val="single" w:sz="4" w:space="0" w:color="auto"/>
            </w:tcBorders>
            <w:hideMark/>
          </w:tcPr>
          <w:p w14:paraId="43D46D59" w14:textId="77777777" w:rsidR="0085615F" w:rsidRPr="009B23F1" w:rsidRDefault="0085615F">
            <w:pPr>
              <w:tabs>
                <w:tab w:val="left" w:pos="497"/>
              </w:tabs>
              <w:rPr>
                <w:sz w:val="22"/>
                <w:szCs w:val="22"/>
              </w:rPr>
            </w:pPr>
            <w:r w:rsidRPr="009B23F1">
              <w:rPr>
                <w:sz w:val="22"/>
                <w:szCs w:val="22"/>
              </w:rPr>
              <w:tab/>
              <w:t>- phosphat</w:t>
            </w:r>
            <w:r w:rsidRPr="009B23F1">
              <w:rPr>
                <w:sz w:val="22"/>
                <w:szCs w:val="22"/>
                <w:vertAlign w:val="superscript"/>
              </w:rPr>
              <w:t>1</w:t>
            </w:r>
          </w:p>
        </w:tc>
        <w:tc>
          <w:tcPr>
            <w:tcW w:w="12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4773CD4B" w14:textId="77777777" w:rsidR="0085615F" w:rsidRPr="009B23F1" w:rsidRDefault="0085615F">
            <w:pPr>
              <w:jc w:val="right"/>
              <w:rPr>
                <w:sz w:val="22"/>
                <w:szCs w:val="22"/>
              </w:rPr>
            </w:pPr>
            <w:r w:rsidRPr="009B23F1">
              <w:rPr>
                <w:sz w:val="22"/>
                <w:szCs w:val="22"/>
              </w:rPr>
              <w:t>9,8 mmol</w:t>
            </w:r>
          </w:p>
        </w:tc>
        <w:tc>
          <w:tcPr>
            <w:tcW w:w="11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4097878B" w14:textId="77777777" w:rsidR="0085615F" w:rsidRPr="009B23F1" w:rsidRDefault="0085615F">
            <w:pPr>
              <w:jc w:val="right"/>
              <w:rPr>
                <w:sz w:val="22"/>
                <w:szCs w:val="22"/>
              </w:rPr>
            </w:pPr>
            <w:r w:rsidRPr="009B23F1">
              <w:rPr>
                <w:sz w:val="22"/>
                <w:szCs w:val="22"/>
              </w:rPr>
              <w:t>15 mmol</w:t>
            </w:r>
          </w:p>
        </w:tc>
        <w:tc>
          <w:tcPr>
            <w:tcW w:w="124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1037BC69" w14:textId="77777777" w:rsidR="0085615F" w:rsidRPr="009B23F1" w:rsidRDefault="0085615F">
            <w:pPr>
              <w:jc w:val="right"/>
              <w:rPr>
                <w:sz w:val="22"/>
                <w:szCs w:val="22"/>
              </w:rPr>
            </w:pPr>
            <w:r w:rsidRPr="009B23F1">
              <w:rPr>
                <w:sz w:val="22"/>
                <w:szCs w:val="22"/>
              </w:rPr>
              <w:t>20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543C49D" w14:textId="77777777" w:rsidR="0085615F" w:rsidRPr="009B23F1" w:rsidRDefault="0085615F">
            <w:pPr>
              <w:jc w:val="right"/>
              <w:rPr>
                <w:sz w:val="22"/>
                <w:szCs w:val="22"/>
              </w:rPr>
            </w:pPr>
            <w:r w:rsidRPr="009B23F1">
              <w:rPr>
                <w:sz w:val="22"/>
                <w:szCs w:val="22"/>
              </w:rPr>
              <w:t>24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3DA84EA" w14:textId="77777777" w:rsidR="0085615F" w:rsidRPr="009B23F1" w:rsidRDefault="0085615F">
            <w:pPr>
              <w:jc w:val="right"/>
              <w:rPr>
                <w:sz w:val="22"/>
                <w:szCs w:val="22"/>
              </w:rPr>
            </w:pPr>
            <w:r w:rsidRPr="009B23F1">
              <w:rPr>
                <w:sz w:val="22"/>
                <w:szCs w:val="22"/>
              </w:rPr>
              <w:t>9,5 mmol</w:t>
            </w:r>
          </w:p>
        </w:tc>
      </w:tr>
      <w:tr w:rsidR="0085615F" w:rsidRPr="009B23F1" w14:paraId="2AD4E9D2" w14:textId="77777777" w:rsidTr="00EA5755">
        <w:tc>
          <w:tcPr>
            <w:tcW w:w="2699" w:type="dxa"/>
            <w:tcBorders>
              <w:top w:val="single" w:sz="4" w:space="0" w:color="auto"/>
              <w:left w:val="single" w:sz="4" w:space="0" w:color="auto"/>
              <w:bottom w:val="single" w:sz="4" w:space="0" w:color="auto"/>
              <w:right w:val="single" w:sz="4" w:space="0" w:color="auto"/>
            </w:tcBorders>
            <w:hideMark/>
          </w:tcPr>
          <w:p w14:paraId="3EE6B60A" w14:textId="77777777" w:rsidR="0085615F" w:rsidRPr="009B23F1" w:rsidRDefault="0085615F">
            <w:pPr>
              <w:tabs>
                <w:tab w:val="left" w:pos="497"/>
              </w:tabs>
              <w:rPr>
                <w:sz w:val="22"/>
                <w:szCs w:val="22"/>
              </w:rPr>
            </w:pPr>
            <w:r w:rsidRPr="009B23F1">
              <w:rPr>
                <w:sz w:val="22"/>
                <w:szCs w:val="22"/>
              </w:rPr>
              <w:tab/>
              <w:t>- zink</w:t>
            </w:r>
          </w:p>
        </w:tc>
        <w:tc>
          <w:tcPr>
            <w:tcW w:w="12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33E268CA" w14:textId="77777777" w:rsidR="0085615F" w:rsidRPr="009B23F1" w:rsidRDefault="0085615F">
            <w:pPr>
              <w:jc w:val="right"/>
              <w:rPr>
                <w:sz w:val="22"/>
                <w:szCs w:val="22"/>
              </w:rPr>
            </w:pPr>
            <w:r w:rsidRPr="009B23F1">
              <w:rPr>
                <w:sz w:val="22"/>
                <w:szCs w:val="22"/>
              </w:rPr>
              <w:t>0,028 mmol</w:t>
            </w:r>
          </w:p>
        </w:tc>
        <w:tc>
          <w:tcPr>
            <w:tcW w:w="11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0FDAD372" w14:textId="77777777" w:rsidR="0085615F" w:rsidRPr="009B23F1" w:rsidRDefault="0085615F">
            <w:pPr>
              <w:jc w:val="right"/>
              <w:rPr>
                <w:sz w:val="22"/>
                <w:szCs w:val="22"/>
              </w:rPr>
            </w:pPr>
            <w:r w:rsidRPr="009B23F1">
              <w:rPr>
                <w:sz w:val="22"/>
                <w:szCs w:val="22"/>
              </w:rPr>
              <w:t>0,042 mmol</w:t>
            </w:r>
          </w:p>
        </w:tc>
        <w:tc>
          <w:tcPr>
            <w:tcW w:w="124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58EE6985" w14:textId="77777777" w:rsidR="0085615F" w:rsidRPr="009B23F1" w:rsidRDefault="0085615F">
            <w:pPr>
              <w:jc w:val="right"/>
              <w:rPr>
                <w:sz w:val="22"/>
                <w:szCs w:val="22"/>
              </w:rPr>
            </w:pPr>
            <w:r w:rsidRPr="009B23F1">
              <w:rPr>
                <w:sz w:val="22"/>
                <w:szCs w:val="22"/>
              </w:rPr>
              <w:t>0,056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D52FA7E" w14:textId="77777777" w:rsidR="0085615F" w:rsidRPr="009B23F1" w:rsidRDefault="0085615F">
            <w:pPr>
              <w:jc w:val="right"/>
              <w:rPr>
                <w:sz w:val="22"/>
                <w:szCs w:val="22"/>
              </w:rPr>
            </w:pPr>
            <w:r w:rsidRPr="009B23F1">
              <w:rPr>
                <w:sz w:val="22"/>
                <w:szCs w:val="22"/>
              </w:rPr>
              <w:t xml:space="preserve">0,070 mmol </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3609230" w14:textId="77777777" w:rsidR="0085615F" w:rsidRPr="009B23F1" w:rsidRDefault="0085615F">
            <w:pPr>
              <w:jc w:val="right"/>
              <w:rPr>
                <w:sz w:val="22"/>
                <w:szCs w:val="22"/>
              </w:rPr>
            </w:pPr>
            <w:r w:rsidRPr="009B23F1">
              <w:rPr>
                <w:sz w:val="22"/>
                <w:szCs w:val="22"/>
              </w:rPr>
              <w:t>0,027 mmol</w:t>
            </w:r>
          </w:p>
        </w:tc>
      </w:tr>
      <w:tr w:rsidR="0085615F" w:rsidRPr="009B23F1" w14:paraId="11F80DE8" w14:textId="77777777" w:rsidTr="00EA5755">
        <w:tc>
          <w:tcPr>
            <w:tcW w:w="2699" w:type="dxa"/>
            <w:tcBorders>
              <w:top w:val="single" w:sz="4" w:space="0" w:color="auto"/>
              <w:left w:val="single" w:sz="4" w:space="0" w:color="auto"/>
              <w:bottom w:val="single" w:sz="4" w:space="0" w:color="auto"/>
              <w:right w:val="single" w:sz="4" w:space="0" w:color="auto"/>
            </w:tcBorders>
            <w:hideMark/>
          </w:tcPr>
          <w:p w14:paraId="451AE179" w14:textId="77777777" w:rsidR="0085615F" w:rsidRPr="009B23F1" w:rsidRDefault="0085615F">
            <w:pPr>
              <w:tabs>
                <w:tab w:val="left" w:pos="497"/>
              </w:tabs>
              <w:rPr>
                <w:sz w:val="22"/>
                <w:szCs w:val="22"/>
              </w:rPr>
            </w:pPr>
            <w:r w:rsidRPr="009B23F1">
              <w:rPr>
                <w:sz w:val="22"/>
                <w:szCs w:val="22"/>
              </w:rPr>
              <w:tab/>
              <w:t>- sulfat</w:t>
            </w:r>
          </w:p>
        </w:tc>
        <w:tc>
          <w:tcPr>
            <w:tcW w:w="12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3348C409" w14:textId="77777777" w:rsidR="0085615F" w:rsidRPr="009B23F1" w:rsidRDefault="0085615F">
            <w:pPr>
              <w:jc w:val="right"/>
              <w:rPr>
                <w:sz w:val="22"/>
                <w:szCs w:val="22"/>
              </w:rPr>
            </w:pPr>
            <w:r w:rsidRPr="009B23F1">
              <w:rPr>
                <w:sz w:val="22"/>
                <w:szCs w:val="22"/>
              </w:rPr>
              <w:t>3,5 mmol</w:t>
            </w:r>
          </w:p>
        </w:tc>
        <w:tc>
          <w:tcPr>
            <w:tcW w:w="11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09956863" w14:textId="77777777" w:rsidR="0085615F" w:rsidRPr="009B23F1" w:rsidRDefault="0085615F">
            <w:pPr>
              <w:jc w:val="right"/>
              <w:rPr>
                <w:sz w:val="22"/>
                <w:szCs w:val="22"/>
              </w:rPr>
            </w:pPr>
            <w:r w:rsidRPr="009B23F1">
              <w:rPr>
                <w:sz w:val="22"/>
                <w:szCs w:val="22"/>
              </w:rPr>
              <w:t>5,3 mmol</w:t>
            </w:r>
          </w:p>
        </w:tc>
        <w:tc>
          <w:tcPr>
            <w:tcW w:w="124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43D24CA5" w14:textId="77777777" w:rsidR="0085615F" w:rsidRPr="009B23F1" w:rsidRDefault="0085615F">
            <w:pPr>
              <w:jc w:val="right"/>
              <w:rPr>
                <w:sz w:val="22"/>
                <w:szCs w:val="22"/>
              </w:rPr>
            </w:pPr>
            <w:r w:rsidRPr="009B23F1">
              <w:rPr>
                <w:sz w:val="22"/>
                <w:szCs w:val="22"/>
              </w:rPr>
              <w:t>7,0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5D335FF" w14:textId="77777777" w:rsidR="0085615F" w:rsidRPr="009B23F1" w:rsidRDefault="0085615F">
            <w:pPr>
              <w:jc w:val="right"/>
              <w:rPr>
                <w:sz w:val="22"/>
                <w:szCs w:val="22"/>
              </w:rPr>
            </w:pPr>
            <w:r w:rsidRPr="009B23F1">
              <w:rPr>
                <w:sz w:val="22"/>
                <w:szCs w:val="22"/>
              </w:rPr>
              <w:t>8,8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2CB7298" w14:textId="77777777" w:rsidR="0085615F" w:rsidRPr="009B23F1" w:rsidRDefault="0085615F">
            <w:pPr>
              <w:jc w:val="right"/>
              <w:rPr>
                <w:sz w:val="22"/>
                <w:szCs w:val="22"/>
              </w:rPr>
            </w:pPr>
            <w:r w:rsidRPr="009B23F1">
              <w:rPr>
                <w:sz w:val="22"/>
                <w:szCs w:val="22"/>
              </w:rPr>
              <w:t>3,4 mmol</w:t>
            </w:r>
          </w:p>
        </w:tc>
      </w:tr>
      <w:tr w:rsidR="0085615F" w:rsidRPr="009B23F1" w14:paraId="7B738948" w14:textId="77777777" w:rsidTr="00EA5755">
        <w:tc>
          <w:tcPr>
            <w:tcW w:w="2699" w:type="dxa"/>
            <w:tcBorders>
              <w:top w:val="single" w:sz="4" w:space="0" w:color="auto"/>
              <w:left w:val="single" w:sz="4" w:space="0" w:color="auto"/>
              <w:bottom w:val="single" w:sz="4" w:space="0" w:color="auto"/>
              <w:right w:val="single" w:sz="4" w:space="0" w:color="auto"/>
            </w:tcBorders>
            <w:hideMark/>
          </w:tcPr>
          <w:p w14:paraId="743A4B34" w14:textId="77777777" w:rsidR="0085615F" w:rsidRPr="009B23F1" w:rsidRDefault="0085615F">
            <w:pPr>
              <w:tabs>
                <w:tab w:val="left" w:pos="497"/>
              </w:tabs>
              <w:rPr>
                <w:sz w:val="22"/>
                <w:szCs w:val="22"/>
              </w:rPr>
            </w:pPr>
            <w:r w:rsidRPr="009B23F1">
              <w:rPr>
                <w:sz w:val="22"/>
                <w:szCs w:val="22"/>
              </w:rPr>
              <w:tab/>
              <w:t xml:space="preserve">- </w:t>
            </w:r>
            <w:proofErr w:type="spellStart"/>
            <w:r w:rsidRPr="009B23F1">
              <w:rPr>
                <w:sz w:val="22"/>
                <w:szCs w:val="22"/>
              </w:rPr>
              <w:t>chlorid</w:t>
            </w:r>
            <w:proofErr w:type="spellEnd"/>
          </w:p>
        </w:tc>
        <w:tc>
          <w:tcPr>
            <w:tcW w:w="12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7B64067E" w14:textId="77777777" w:rsidR="0085615F" w:rsidRPr="009B23F1" w:rsidRDefault="0085615F">
            <w:pPr>
              <w:jc w:val="right"/>
              <w:rPr>
                <w:sz w:val="22"/>
                <w:szCs w:val="22"/>
              </w:rPr>
            </w:pPr>
            <w:r w:rsidRPr="009B23F1">
              <w:rPr>
                <w:sz w:val="22"/>
                <w:szCs w:val="22"/>
              </w:rPr>
              <w:t>24 mmol</w:t>
            </w:r>
          </w:p>
        </w:tc>
        <w:tc>
          <w:tcPr>
            <w:tcW w:w="11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475A12AC" w14:textId="77777777" w:rsidR="0085615F" w:rsidRPr="009B23F1" w:rsidRDefault="0085615F">
            <w:pPr>
              <w:jc w:val="right"/>
              <w:rPr>
                <w:sz w:val="22"/>
                <w:szCs w:val="22"/>
              </w:rPr>
            </w:pPr>
            <w:r w:rsidRPr="009B23F1">
              <w:rPr>
                <w:sz w:val="22"/>
                <w:szCs w:val="22"/>
              </w:rPr>
              <w:t>37 mmol</w:t>
            </w:r>
          </w:p>
        </w:tc>
        <w:tc>
          <w:tcPr>
            <w:tcW w:w="124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658B36E9" w14:textId="77777777" w:rsidR="0085615F" w:rsidRPr="009B23F1" w:rsidRDefault="0085615F">
            <w:pPr>
              <w:jc w:val="right"/>
              <w:rPr>
                <w:sz w:val="22"/>
                <w:szCs w:val="22"/>
              </w:rPr>
            </w:pPr>
            <w:r w:rsidRPr="009B23F1">
              <w:rPr>
                <w:sz w:val="22"/>
                <w:szCs w:val="22"/>
              </w:rPr>
              <w:t xml:space="preserve">49 mmol </w:t>
            </w:r>
          </w:p>
        </w:tc>
        <w:tc>
          <w:tcPr>
            <w:tcW w:w="1275" w:type="dxa"/>
            <w:tcBorders>
              <w:top w:val="single" w:sz="4" w:space="0" w:color="auto"/>
              <w:left w:val="single" w:sz="4" w:space="0" w:color="auto"/>
              <w:bottom w:val="single" w:sz="4" w:space="0" w:color="auto"/>
              <w:right w:val="single" w:sz="4" w:space="0" w:color="auto"/>
            </w:tcBorders>
            <w:vAlign w:val="bottom"/>
            <w:hideMark/>
          </w:tcPr>
          <w:p w14:paraId="28C66E19" w14:textId="77777777" w:rsidR="0085615F" w:rsidRPr="009B23F1" w:rsidRDefault="0085615F">
            <w:pPr>
              <w:jc w:val="right"/>
              <w:rPr>
                <w:sz w:val="22"/>
                <w:szCs w:val="22"/>
              </w:rPr>
            </w:pPr>
            <w:r w:rsidRPr="009B23F1">
              <w:rPr>
                <w:sz w:val="22"/>
                <w:szCs w:val="22"/>
              </w:rPr>
              <w:t>61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F7A8CAC" w14:textId="77777777" w:rsidR="0085615F" w:rsidRPr="009B23F1" w:rsidRDefault="0085615F">
            <w:pPr>
              <w:jc w:val="right"/>
              <w:rPr>
                <w:sz w:val="22"/>
                <w:szCs w:val="22"/>
              </w:rPr>
            </w:pPr>
            <w:r w:rsidRPr="009B23F1">
              <w:rPr>
                <w:sz w:val="22"/>
                <w:szCs w:val="22"/>
              </w:rPr>
              <w:t>24 mmol</w:t>
            </w:r>
          </w:p>
        </w:tc>
      </w:tr>
      <w:tr w:rsidR="0085615F" w:rsidRPr="009B23F1" w14:paraId="1ADDBC4D" w14:textId="77777777" w:rsidTr="00EA5755">
        <w:tc>
          <w:tcPr>
            <w:tcW w:w="2699" w:type="dxa"/>
            <w:tcBorders>
              <w:top w:val="single" w:sz="4" w:space="0" w:color="auto"/>
              <w:left w:val="single" w:sz="4" w:space="0" w:color="auto"/>
              <w:bottom w:val="single" w:sz="4" w:space="0" w:color="auto"/>
              <w:right w:val="single" w:sz="4" w:space="0" w:color="auto"/>
            </w:tcBorders>
            <w:hideMark/>
          </w:tcPr>
          <w:p w14:paraId="1A669774" w14:textId="77777777" w:rsidR="0085615F" w:rsidRPr="009B23F1" w:rsidRDefault="0085615F">
            <w:pPr>
              <w:tabs>
                <w:tab w:val="left" w:pos="497"/>
              </w:tabs>
              <w:rPr>
                <w:sz w:val="22"/>
                <w:szCs w:val="22"/>
              </w:rPr>
            </w:pPr>
            <w:r w:rsidRPr="009B23F1">
              <w:rPr>
                <w:sz w:val="22"/>
                <w:szCs w:val="22"/>
              </w:rPr>
              <w:tab/>
              <w:t xml:space="preserve">- acetat </w:t>
            </w:r>
          </w:p>
        </w:tc>
        <w:tc>
          <w:tcPr>
            <w:tcW w:w="12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6CCD0033" w14:textId="77777777" w:rsidR="0085615F" w:rsidRPr="009B23F1" w:rsidRDefault="0085615F">
            <w:pPr>
              <w:jc w:val="right"/>
              <w:rPr>
                <w:sz w:val="22"/>
                <w:szCs w:val="22"/>
              </w:rPr>
            </w:pPr>
            <w:r w:rsidRPr="009B23F1">
              <w:rPr>
                <w:sz w:val="22"/>
                <w:szCs w:val="22"/>
              </w:rPr>
              <w:t>73 mmol</w:t>
            </w:r>
          </w:p>
        </w:tc>
        <w:tc>
          <w:tcPr>
            <w:tcW w:w="11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0F8D942C" w14:textId="77777777" w:rsidR="0085615F" w:rsidRPr="009B23F1" w:rsidRDefault="0085615F">
            <w:pPr>
              <w:jc w:val="right"/>
              <w:rPr>
                <w:sz w:val="22"/>
                <w:szCs w:val="22"/>
              </w:rPr>
            </w:pPr>
            <w:r w:rsidRPr="009B23F1">
              <w:rPr>
                <w:sz w:val="22"/>
                <w:szCs w:val="22"/>
              </w:rPr>
              <w:t>109 mmol</w:t>
            </w:r>
          </w:p>
        </w:tc>
        <w:tc>
          <w:tcPr>
            <w:tcW w:w="124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457A2856" w14:textId="77777777" w:rsidR="0085615F" w:rsidRPr="009B23F1" w:rsidRDefault="0085615F">
            <w:pPr>
              <w:jc w:val="right"/>
              <w:rPr>
                <w:sz w:val="22"/>
                <w:szCs w:val="22"/>
              </w:rPr>
            </w:pPr>
            <w:r w:rsidRPr="009B23F1">
              <w:rPr>
                <w:sz w:val="22"/>
                <w:szCs w:val="22"/>
              </w:rPr>
              <w:t>145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7A6A4899" w14:textId="77777777" w:rsidR="0085615F" w:rsidRPr="009B23F1" w:rsidRDefault="0085615F">
            <w:pPr>
              <w:jc w:val="right"/>
              <w:rPr>
                <w:sz w:val="22"/>
                <w:szCs w:val="22"/>
              </w:rPr>
            </w:pPr>
            <w:r w:rsidRPr="009B23F1">
              <w:rPr>
                <w:sz w:val="22"/>
                <w:szCs w:val="22"/>
              </w:rPr>
              <w:t>182 mmol</w:t>
            </w:r>
          </w:p>
        </w:tc>
        <w:tc>
          <w:tcPr>
            <w:tcW w:w="1275" w:type="dxa"/>
            <w:tcBorders>
              <w:top w:val="single" w:sz="4" w:space="0" w:color="auto"/>
              <w:left w:val="single" w:sz="4" w:space="0" w:color="auto"/>
              <w:bottom w:val="single" w:sz="4" w:space="0" w:color="auto"/>
              <w:right w:val="single" w:sz="4" w:space="0" w:color="auto"/>
            </w:tcBorders>
            <w:vAlign w:val="bottom"/>
            <w:hideMark/>
          </w:tcPr>
          <w:p w14:paraId="5A702239" w14:textId="77777777" w:rsidR="0085615F" w:rsidRPr="009B23F1" w:rsidRDefault="0085615F">
            <w:pPr>
              <w:jc w:val="right"/>
              <w:rPr>
                <w:sz w:val="22"/>
                <w:szCs w:val="22"/>
              </w:rPr>
            </w:pPr>
            <w:r w:rsidRPr="009B23F1">
              <w:rPr>
                <w:sz w:val="22"/>
                <w:szCs w:val="22"/>
              </w:rPr>
              <w:t>71 mmol</w:t>
            </w:r>
          </w:p>
        </w:tc>
      </w:tr>
      <w:tr w:rsidR="0085615F" w:rsidRPr="009B23F1" w14:paraId="53D1EE40" w14:textId="77777777" w:rsidTr="00EA5755">
        <w:tc>
          <w:tcPr>
            <w:tcW w:w="2699" w:type="dxa"/>
            <w:tcBorders>
              <w:top w:val="single" w:sz="4" w:space="0" w:color="auto"/>
              <w:left w:val="single" w:sz="4" w:space="0" w:color="auto"/>
              <w:bottom w:val="single" w:sz="4" w:space="0" w:color="auto"/>
              <w:right w:val="single" w:sz="4" w:space="0" w:color="auto"/>
            </w:tcBorders>
            <w:hideMark/>
          </w:tcPr>
          <w:p w14:paraId="478D9669" w14:textId="77777777" w:rsidR="0085615F" w:rsidRPr="009B23F1" w:rsidRDefault="0085615F">
            <w:pPr>
              <w:tabs>
                <w:tab w:val="left" w:pos="356"/>
              </w:tabs>
              <w:rPr>
                <w:b/>
                <w:bCs/>
                <w:sz w:val="22"/>
                <w:szCs w:val="22"/>
              </w:rPr>
            </w:pPr>
            <w:r w:rsidRPr="009B23F1">
              <w:rPr>
                <w:b/>
                <w:bCs/>
                <w:sz w:val="22"/>
                <w:szCs w:val="22"/>
              </w:rPr>
              <w:t>Kulhydrater</w:t>
            </w:r>
          </w:p>
        </w:tc>
        <w:tc>
          <w:tcPr>
            <w:tcW w:w="6226" w:type="dxa"/>
            <w:gridSpan w:val="5"/>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14:paraId="1DD01C14" w14:textId="77777777" w:rsidR="0085615F" w:rsidRPr="009B23F1" w:rsidRDefault="0085615F">
            <w:pPr>
              <w:numPr>
                <w:ilvl w:val="12"/>
                <w:numId w:val="0"/>
              </w:numPr>
              <w:jc w:val="right"/>
              <w:rPr>
                <w:sz w:val="22"/>
                <w:szCs w:val="22"/>
              </w:rPr>
            </w:pPr>
          </w:p>
        </w:tc>
      </w:tr>
      <w:tr w:rsidR="0085615F" w:rsidRPr="009B23F1" w14:paraId="7C90E812" w14:textId="77777777" w:rsidTr="00EA5755">
        <w:tc>
          <w:tcPr>
            <w:tcW w:w="2699" w:type="dxa"/>
            <w:tcBorders>
              <w:top w:val="single" w:sz="4" w:space="0" w:color="auto"/>
              <w:left w:val="single" w:sz="4" w:space="0" w:color="auto"/>
              <w:bottom w:val="single" w:sz="4" w:space="0" w:color="auto"/>
              <w:right w:val="single" w:sz="4" w:space="0" w:color="auto"/>
            </w:tcBorders>
            <w:hideMark/>
          </w:tcPr>
          <w:p w14:paraId="37ADF5ED" w14:textId="77777777" w:rsidR="0085615F" w:rsidRPr="009B23F1" w:rsidRDefault="0085615F">
            <w:pPr>
              <w:pStyle w:val="Sidehoved"/>
              <w:tabs>
                <w:tab w:val="left" w:pos="497"/>
              </w:tabs>
              <w:rPr>
                <w:sz w:val="22"/>
                <w:szCs w:val="22"/>
              </w:rPr>
            </w:pPr>
            <w:r w:rsidRPr="009B23F1">
              <w:rPr>
                <w:sz w:val="22"/>
                <w:szCs w:val="22"/>
              </w:rPr>
              <w:tab/>
              <w:t xml:space="preserve">- </w:t>
            </w:r>
            <w:proofErr w:type="spellStart"/>
            <w:r w:rsidRPr="009B23F1">
              <w:rPr>
                <w:sz w:val="22"/>
                <w:szCs w:val="22"/>
              </w:rPr>
              <w:t>glucose</w:t>
            </w:r>
            <w:proofErr w:type="spellEnd"/>
            <w:r w:rsidRPr="009B23F1">
              <w:rPr>
                <w:sz w:val="22"/>
                <w:szCs w:val="22"/>
              </w:rPr>
              <w:t xml:space="preserve"> (vandfri)</w:t>
            </w:r>
          </w:p>
        </w:tc>
        <w:tc>
          <w:tcPr>
            <w:tcW w:w="12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27C0556C" w14:textId="77777777" w:rsidR="0085615F" w:rsidRPr="009B23F1" w:rsidRDefault="0085615F">
            <w:pPr>
              <w:jc w:val="right"/>
              <w:rPr>
                <w:sz w:val="22"/>
                <w:szCs w:val="22"/>
              </w:rPr>
            </w:pPr>
            <w:r w:rsidRPr="009B23F1">
              <w:rPr>
                <w:sz w:val="22"/>
                <w:szCs w:val="22"/>
              </w:rPr>
              <w:t>90,8 g</w:t>
            </w:r>
          </w:p>
        </w:tc>
        <w:tc>
          <w:tcPr>
            <w:tcW w:w="11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1899DF49" w14:textId="77777777" w:rsidR="0085615F" w:rsidRPr="009B23F1" w:rsidRDefault="0085615F">
            <w:pPr>
              <w:jc w:val="right"/>
              <w:rPr>
                <w:sz w:val="22"/>
                <w:szCs w:val="22"/>
              </w:rPr>
            </w:pPr>
            <w:r w:rsidRPr="009B23F1">
              <w:rPr>
                <w:sz w:val="22"/>
                <w:szCs w:val="22"/>
              </w:rPr>
              <w:t>136 g</w:t>
            </w:r>
          </w:p>
        </w:tc>
        <w:tc>
          <w:tcPr>
            <w:tcW w:w="124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6217BF32" w14:textId="77777777" w:rsidR="0085615F" w:rsidRPr="009B23F1" w:rsidRDefault="0085615F">
            <w:pPr>
              <w:jc w:val="right"/>
              <w:rPr>
                <w:sz w:val="22"/>
                <w:szCs w:val="22"/>
              </w:rPr>
            </w:pPr>
            <w:r w:rsidRPr="009B23F1">
              <w:rPr>
                <w:sz w:val="22"/>
                <w:szCs w:val="22"/>
              </w:rPr>
              <w:t>182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40ECC89" w14:textId="77777777" w:rsidR="0085615F" w:rsidRPr="009B23F1" w:rsidRDefault="0085615F">
            <w:pPr>
              <w:jc w:val="right"/>
              <w:rPr>
                <w:sz w:val="22"/>
                <w:szCs w:val="22"/>
              </w:rPr>
            </w:pPr>
            <w:r w:rsidRPr="009B23F1">
              <w:rPr>
                <w:sz w:val="22"/>
                <w:szCs w:val="22"/>
              </w:rPr>
              <w:t>227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06C988C7" w14:textId="77777777" w:rsidR="0085615F" w:rsidRPr="009B23F1" w:rsidRDefault="0085615F">
            <w:pPr>
              <w:jc w:val="right"/>
              <w:rPr>
                <w:sz w:val="22"/>
                <w:szCs w:val="22"/>
              </w:rPr>
            </w:pPr>
            <w:r w:rsidRPr="009B23F1">
              <w:rPr>
                <w:sz w:val="22"/>
                <w:szCs w:val="22"/>
              </w:rPr>
              <w:t>88,5 g</w:t>
            </w:r>
          </w:p>
        </w:tc>
      </w:tr>
      <w:tr w:rsidR="0085615F" w:rsidRPr="009B23F1" w14:paraId="02D8A93A" w14:textId="77777777" w:rsidTr="00EA5755">
        <w:tc>
          <w:tcPr>
            <w:tcW w:w="2699" w:type="dxa"/>
            <w:tcBorders>
              <w:top w:val="single" w:sz="4" w:space="0" w:color="auto"/>
              <w:left w:val="single" w:sz="4" w:space="0" w:color="auto"/>
              <w:bottom w:val="single" w:sz="4" w:space="0" w:color="auto"/>
              <w:right w:val="single" w:sz="4" w:space="0" w:color="auto"/>
            </w:tcBorders>
            <w:hideMark/>
          </w:tcPr>
          <w:p w14:paraId="5E23FA11" w14:textId="77777777" w:rsidR="0085615F" w:rsidRPr="009B23F1" w:rsidRDefault="0085615F">
            <w:pPr>
              <w:tabs>
                <w:tab w:val="left" w:pos="356"/>
              </w:tabs>
              <w:rPr>
                <w:b/>
                <w:bCs/>
                <w:sz w:val="22"/>
                <w:szCs w:val="22"/>
              </w:rPr>
            </w:pPr>
            <w:r w:rsidRPr="009B23F1">
              <w:rPr>
                <w:b/>
                <w:bCs/>
                <w:sz w:val="22"/>
                <w:szCs w:val="22"/>
              </w:rPr>
              <w:t>Fedt</w:t>
            </w:r>
          </w:p>
        </w:tc>
        <w:tc>
          <w:tcPr>
            <w:tcW w:w="12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253D3E03" w14:textId="77777777" w:rsidR="0085615F" w:rsidRPr="009B23F1" w:rsidRDefault="0085615F">
            <w:pPr>
              <w:jc w:val="right"/>
              <w:rPr>
                <w:sz w:val="22"/>
                <w:szCs w:val="22"/>
              </w:rPr>
            </w:pPr>
            <w:r w:rsidRPr="009B23F1">
              <w:rPr>
                <w:sz w:val="22"/>
                <w:szCs w:val="22"/>
              </w:rPr>
              <w:t>40,0 g</w:t>
            </w:r>
          </w:p>
        </w:tc>
        <w:tc>
          <w:tcPr>
            <w:tcW w:w="11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3980B8C8" w14:textId="77777777" w:rsidR="0085615F" w:rsidRPr="009B23F1" w:rsidRDefault="0085615F">
            <w:pPr>
              <w:jc w:val="right"/>
              <w:rPr>
                <w:sz w:val="22"/>
                <w:szCs w:val="22"/>
              </w:rPr>
            </w:pPr>
            <w:r w:rsidRPr="009B23F1">
              <w:rPr>
                <w:sz w:val="22"/>
                <w:szCs w:val="22"/>
              </w:rPr>
              <w:t>60,0 g</w:t>
            </w:r>
          </w:p>
        </w:tc>
        <w:tc>
          <w:tcPr>
            <w:tcW w:w="124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bottom"/>
            <w:hideMark/>
          </w:tcPr>
          <w:p w14:paraId="1A3D9345" w14:textId="77777777" w:rsidR="0085615F" w:rsidRPr="009B23F1" w:rsidRDefault="0085615F">
            <w:pPr>
              <w:jc w:val="right"/>
              <w:rPr>
                <w:sz w:val="22"/>
                <w:szCs w:val="22"/>
              </w:rPr>
            </w:pPr>
            <w:r w:rsidRPr="009B23F1">
              <w:rPr>
                <w:sz w:val="22"/>
                <w:szCs w:val="22"/>
              </w:rPr>
              <w:t>80,0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474783E6" w14:textId="77777777" w:rsidR="0085615F" w:rsidRPr="009B23F1" w:rsidRDefault="0085615F">
            <w:pPr>
              <w:jc w:val="right"/>
              <w:rPr>
                <w:sz w:val="22"/>
                <w:szCs w:val="22"/>
              </w:rPr>
            </w:pPr>
            <w:r w:rsidRPr="009B23F1">
              <w:rPr>
                <w:sz w:val="22"/>
                <w:szCs w:val="22"/>
              </w:rPr>
              <w:t>100 g</w:t>
            </w:r>
          </w:p>
        </w:tc>
        <w:tc>
          <w:tcPr>
            <w:tcW w:w="1275" w:type="dxa"/>
            <w:tcBorders>
              <w:top w:val="single" w:sz="4" w:space="0" w:color="auto"/>
              <w:left w:val="single" w:sz="4" w:space="0" w:color="auto"/>
              <w:bottom w:val="single" w:sz="4" w:space="0" w:color="auto"/>
              <w:right w:val="single" w:sz="4" w:space="0" w:color="auto"/>
            </w:tcBorders>
            <w:vAlign w:val="bottom"/>
            <w:hideMark/>
          </w:tcPr>
          <w:p w14:paraId="1D9BF37C" w14:textId="77777777" w:rsidR="0085615F" w:rsidRPr="009B23F1" w:rsidRDefault="0085615F">
            <w:pPr>
              <w:jc w:val="right"/>
              <w:rPr>
                <w:sz w:val="22"/>
                <w:szCs w:val="22"/>
              </w:rPr>
            </w:pPr>
            <w:r w:rsidRPr="009B23F1">
              <w:rPr>
                <w:sz w:val="22"/>
                <w:szCs w:val="22"/>
              </w:rPr>
              <w:t>39,0 g</w:t>
            </w:r>
          </w:p>
        </w:tc>
      </w:tr>
      <w:tr w:rsidR="0085615F" w:rsidRPr="009B23F1" w14:paraId="133A45C6" w14:textId="77777777" w:rsidTr="00EA5755">
        <w:tc>
          <w:tcPr>
            <w:tcW w:w="2699" w:type="dxa"/>
            <w:tcBorders>
              <w:top w:val="single" w:sz="4" w:space="0" w:color="auto"/>
              <w:left w:val="single" w:sz="4" w:space="0" w:color="auto"/>
              <w:bottom w:val="single" w:sz="4" w:space="0" w:color="auto"/>
              <w:right w:val="single" w:sz="4" w:space="0" w:color="auto"/>
            </w:tcBorders>
            <w:hideMark/>
          </w:tcPr>
          <w:p w14:paraId="4CE0CCFE" w14:textId="77777777" w:rsidR="0085615F" w:rsidRPr="009B23F1" w:rsidRDefault="0085615F">
            <w:pPr>
              <w:tabs>
                <w:tab w:val="left" w:pos="356"/>
              </w:tabs>
              <w:rPr>
                <w:b/>
                <w:bCs/>
                <w:sz w:val="22"/>
                <w:szCs w:val="22"/>
              </w:rPr>
            </w:pPr>
            <w:r w:rsidRPr="009B23F1">
              <w:rPr>
                <w:b/>
                <w:bCs/>
                <w:sz w:val="22"/>
                <w:szCs w:val="22"/>
              </w:rPr>
              <w:t>Energiindhold</w:t>
            </w:r>
          </w:p>
        </w:tc>
        <w:tc>
          <w:tcPr>
            <w:tcW w:w="6226" w:type="dxa"/>
            <w:gridSpan w:val="5"/>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14:paraId="67250B95" w14:textId="77777777" w:rsidR="0085615F" w:rsidRPr="009B23F1" w:rsidRDefault="0085615F">
            <w:pPr>
              <w:numPr>
                <w:ilvl w:val="12"/>
                <w:numId w:val="0"/>
              </w:numPr>
              <w:jc w:val="right"/>
              <w:rPr>
                <w:sz w:val="22"/>
                <w:szCs w:val="22"/>
                <w:highlight w:val="yellow"/>
              </w:rPr>
            </w:pPr>
          </w:p>
        </w:tc>
      </w:tr>
      <w:tr w:rsidR="0085615F" w:rsidRPr="009B23F1" w14:paraId="45E76B8D" w14:textId="77777777" w:rsidTr="00EA5755">
        <w:tc>
          <w:tcPr>
            <w:tcW w:w="2699" w:type="dxa"/>
            <w:tcBorders>
              <w:top w:val="single" w:sz="4" w:space="0" w:color="auto"/>
              <w:left w:val="single" w:sz="4" w:space="0" w:color="auto"/>
              <w:bottom w:val="single" w:sz="4" w:space="0" w:color="auto"/>
              <w:right w:val="single" w:sz="4" w:space="0" w:color="auto"/>
            </w:tcBorders>
          </w:tcPr>
          <w:p w14:paraId="3D936CF6" w14:textId="77777777" w:rsidR="0085615F" w:rsidRPr="009B23F1" w:rsidRDefault="0085615F">
            <w:pPr>
              <w:pStyle w:val="Sidehoved"/>
              <w:rPr>
                <w:sz w:val="22"/>
                <w:szCs w:val="22"/>
              </w:rPr>
            </w:pPr>
          </w:p>
          <w:p w14:paraId="5BC7DD67" w14:textId="77777777" w:rsidR="0085615F" w:rsidRPr="009B23F1" w:rsidRDefault="0085615F">
            <w:pPr>
              <w:pStyle w:val="Sidehoved"/>
              <w:tabs>
                <w:tab w:val="left" w:pos="497"/>
              </w:tabs>
              <w:rPr>
                <w:sz w:val="22"/>
                <w:szCs w:val="22"/>
              </w:rPr>
            </w:pPr>
            <w:r w:rsidRPr="009B23F1">
              <w:rPr>
                <w:sz w:val="22"/>
                <w:szCs w:val="22"/>
              </w:rPr>
              <w:t xml:space="preserve">         - total (ca.)</w:t>
            </w:r>
          </w:p>
        </w:tc>
        <w:tc>
          <w:tcPr>
            <w:tcW w:w="12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D858F90" w14:textId="77777777" w:rsidR="0085615F" w:rsidRPr="009B23F1" w:rsidRDefault="0085615F">
            <w:pPr>
              <w:jc w:val="right"/>
              <w:rPr>
                <w:sz w:val="22"/>
                <w:szCs w:val="22"/>
              </w:rPr>
            </w:pPr>
            <w:r w:rsidRPr="009B23F1">
              <w:rPr>
                <w:sz w:val="22"/>
                <w:szCs w:val="22"/>
              </w:rPr>
              <w:t>904 kcal</w:t>
            </w:r>
            <w:r w:rsidRPr="009B23F1">
              <w:rPr>
                <w:sz w:val="22"/>
                <w:szCs w:val="22"/>
              </w:rPr>
              <w:br/>
              <w:t>3,78 MJ</w:t>
            </w:r>
          </w:p>
        </w:tc>
        <w:tc>
          <w:tcPr>
            <w:tcW w:w="11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27E1444E" w14:textId="77777777" w:rsidR="0085615F" w:rsidRPr="009B23F1" w:rsidRDefault="0085615F">
            <w:pPr>
              <w:jc w:val="right"/>
              <w:rPr>
                <w:sz w:val="22"/>
                <w:szCs w:val="22"/>
              </w:rPr>
            </w:pPr>
            <w:r w:rsidRPr="009B23F1">
              <w:rPr>
                <w:sz w:val="22"/>
                <w:szCs w:val="22"/>
              </w:rPr>
              <w:t>1356 kcal 5,67 MJ</w:t>
            </w:r>
          </w:p>
        </w:tc>
        <w:tc>
          <w:tcPr>
            <w:tcW w:w="124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80638A2" w14:textId="5A6C5A2D" w:rsidR="0085615F" w:rsidRPr="009B23F1" w:rsidRDefault="0085615F">
            <w:pPr>
              <w:jc w:val="right"/>
              <w:rPr>
                <w:sz w:val="22"/>
                <w:szCs w:val="22"/>
              </w:rPr>
            </w:pPr>
            <w:r w:rsidRPr="009B23F1">
              <w:rPr>
                <w:sz w:val="22"/>
                <w:szCs w:val="22"/>
              </w:rPr>
              <w:t>1808 kcal 7,56</w:t>
            </w:r>
            <w:r w:rsidR="00E6047A">
              <w:rPr>
                <w:sz w:val="22"/>
                <w:szCs w:val="22"/>
              </w:rPr>
              <w:t xml:space="preserve"> </w:t>
            </w:r>
            <w:r w:rsidRPr="009B23F1">
              <w:rPr>
                <w:sz w:val="22"/>
                <w:szCs w:val="22"/>
              </w:rPr>
              <w:t>MJ</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B75F96" w14:textId="77777777" w:rsidR="0085615F" w:rsidRPr="009B23F1" w:rsidRDefault="0085615F">
            <w:pPr>
              <w:jc w:val="right"/>
              <w:rPr>
                <w:sz w:val="22"/>
                <w:szCs w:val="22"/>
              </w:rPr>
            </w:pPr>
            <w:r w:rsidRPr="009B23F1">
              <w:rPr>
                <w:sz w:val="22"/>
                <w:szCs w:val="22"/>
              </w:rPr>
              <w:t>2261 kcal 9,46 MJ</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DAFB4D" w14:textId="77777777" w:rsidR="0085615F" w:rsidRPr="009B23F1" w:rsidRDefault="0085615F">
            <w:pPr>
              <w:jc w:val="right"/>
              <w:rPr>
                <w:sz w:val="22"/>
                <w:szCs w:val="22"/>
              </w:rPr>
            </w:pPr>
            <w:r w:rsidRPr="009B23F1">
              <w:rPr>
                <w:sz w:val="22"/>
                <w:szCs w:val="22"/>
              </w:rPr>
              <w:t>881 kcal 3,69 MJ</w:t>
            </w:r>
          </w:p>
        </w:tc>
      </w:tr>
      <w:tr w:rsidR="0085615F" w:rsidRPr="009B23F1" w14:paraId="202774C4" w14:textId="77777777" w:rsidTr="00EA5755">
        <w:tc>
          <w:tcPr>
            <w:tcW w:w="2699" w:type="dxa"/>
            <w:tcBorders>
              <w:top w:val="single" w:sz="4" w:space="0" w:color="auto"/>
              <w:left w:val="single" w:sz="4" w:space="0" w:color="auto"/>
              <w:bottom w:val="single" w:sz="4" w:space="0" w:color="auto"/>
              <w:right w:val="single" w:sz="4" w:space="0" w:color="auto"/>
            </w:tcBorders>
            <w:hideMark/>
          </w:tcPr>
          <w:p w14:paraId="5A15CB00" w14:textId="77777777" w:rsidR="0085615F" w:rsidRPr="009B23F1" w:rsidRDefault="0085615F">
            <w:pPr>
              <w:tabs>
                <w:tab w:val="left" w:pos="497"/>
              </w:tabs>
              <w:rPr>
                <w:sz w:val="22"/>
                <w:szCs w:val="22"/>
              </w:rPr>
            </w:pPr>
            <w:r w:rsidRPr="009B23F1">
              <w:rPr>
                <w:sz w:val="22"/>
                <w:szCs w:val="22"/>
              </w:rPr>
              <w:tab/>
              <w:t>- ikke-protein (ca.)</w:t>
            </w:r>
          </w:p>
        </w:tc>
        <w:tc>
          <w:tcPr>
            <w:tcW w:w="125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119A37B" w14:textId="77777777" w:rsidR="0085615F" w:rsidRPr="009B23F1" w:rsidRDefault="0085615F">
            <w:pPr>
              <w:jc w:val="right"/>
              <w:rPr>
                <w:sz w:val="22"/>
                <w:szCs w:val="22"/>
              </w:rPr>
            </w:pPr>
            <w:r w:rsidRPr="009B23F1">
              <w:rPr>
                <w:sz w:val="22"/>
                <w:szCs w:val="22"/>
              </w:rPr>
              <w:t xml:space="preserve">765 kcal </w:t>
            </w:r>
            <w:r w:rsidRPr="009B23F1">
              <w:rPr>
                <w:sz w:val="22"/>
                <w:szCs w:val="22"/>
              </w:rPr>
              <w:br/>
              <w:t>3,20 MJ</w:t>
            </w:r>
          </w:p>
        </w:tc>
        <w:tc>
          <w:tcPr>
            <w:tcW w:w="1169"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FA16F6A" w14:textId="77777777" w:rsidR="0085615F" w:rsidRPr="009B23F1" w:rsidRDefault="0085615F">
            <w:pPr>
              <w:jc w:val="right"/>
              <w:rPr>
                <w:sz w:val="22"/>
                <w:szCs w:val="22"/>
              </w:rPr>
            </w:pPr>
            <w:r w:rsidRPr="009B23F1">
              <w:rPr>
                <w:sz w:val="22"/>
                <w:szCs w:val="22"/>
              </w:rPr>
              <w:t>1147 kcal 4,80 MJ</w:t>
            </w:r>
          </w:p>
        </w:tc>
        <w:tc>
          <w:tcPr>
            <w:tcW w:w="124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F3C0529" w14:textId="77777777" w:rsidR="0085615F" w:rsidRPr="009B23F1" w:rsidRDefault="0085615F">
            <w:pPr>
              <w:jc w:val="right"/>
              <w:rPr>
                <w:sz w:val="22"/>
                <w:szCs w:val="22"/>
              </w:rPr>
            </w:pPr>
            <w:r w:rsidRPr="009B23F1">
              <w:rPr>
                <w:sz w:val="22"/>
                <w:szCs w:val="22"/>
              </w:rPr>
              <w:t>1530 kcal 6,40 MJ</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9EAC98" w14:textId="77777777" w:rsidR="0085615F" w:rsidRPr="009B23F1" w:rsidRDefault="0085615F">
            <w:pPr>
              <w:jc w:val="right"/>
              <w:rPr>
                <w:sz w:val="22"/>
                <w:szCs w:val="22"/>
              </w:rPr>
            </w:pPr>
            <w:r w:rsidRPr="009B23F1">
              <w:rPr>
                <w:sz w:val="22"/>
                <w:szCs w:val="22"/>
              </w:rPr>
              <w:t>1912 kcal 8,00 MJ</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500D9F" w14:textId="77777777" w:rsidR="0085615F" w:rsidRPr="009B23F1" w:rsidRDefault="0085615F">
            <w:pPr>
              <w:jc w:val="right"/>
              <w:rPr>
                <w:sz w:val="22"/>
                <w:szCs w:val="22"/>
              </w:rPr>
            </w:pPr>
            <w:r w:rsidRPr="009B23F1">
              <w:rPr>
                <w:sz w:val="22"/>
                <w:szCs w:val="22"/>
              </w:rPr>
              <w:t>746 kcal 3,12 MJ</w:t>
            </w:r>
          </w:p>
        </w:tc>
      </w:tr>
    </w:tbl>
    <w:p w14:paraId="2465FB20" w14:textId="77777777" w:rsidR="0085615F" w:rsidRPr="000C3DD9" w:rsidRDefault="0085615F" w:rsidP="00EA5755">
      <w:pPr>
        <w:ind w:left="851"/>
        <w:rPr>
          <w:sz w:val="24"/>
          <w:szCs w:val="24"/>
        </w:rPr>
      </w:pPr>
      <w:r w:rsidRPr="000C3DD9">
        <w:rPr>
          <w:sz w:val="24"/>
          <w:szCs w:val="24"/>
          <w:vertAlign w:val="superscript"/>
        </w:rPr>
        <w:t>1</w:t>
      </w:r>
      <w:r w:rsidRPr="000C3DD9">
        <w:rPr>
          <w:sz w:val="24"/>
          <w:szCs w:val="24"/>
        </w:rPr>
        <w:t xml:space="preserve"> Bidrag fra både fedtemulsionen og aminosyreopløsningen.</w:t>
      </w:r>
    </w:p>
    <w:p w14:paraId="775FC2EE" w14:textId="77777777" w:rsidR="0085615F" w:rsidRPr="000C3DD9" w:rsidRDefault="0085615F" w:rsidP="00EA5755">
      <w:pPr>
        <w:ind w:left="851"/>
        <w:rPr>
          <w:sz w:val="24"/>
          <w:szCs w:val="24"/>
        </w:rPr>
      </w:pPr>
    </w:p>
    <w:p w14:paraId="2FC6092A" w14:textId="3CE9A14F" w:rsidR="0085615F" w:rsidRPr="000C3DD9" w:rsidRDefault="0085615F" w:rsidP="00EA5755">
      <w:pPr>
        <w:ind w:left="851"/>
        <w:rPr>
          <w:sz w:val="24"/>
          <w:szCs w:val="24"/>
        </w:rPr>
      </w:pPr>
      <w:r w:rsidRPr="000C3DD9">
        <w:rPr>
          <w:sz w:val="24"/>
          <w:szCs w:val="24"/>
        </w:rPr>
        <w:t>Alle hjælpestoffer er anført under pkt. 6.1.</w:t>
      </w:r>
    </w:p>
    <w:p w14:paraId="392628D5" w14:textId="5AE3FB06" w:rsidR="009468A5" w:rsidRDefault="009468A5">
      <w:pPr>
        <w:rPr>
          <w:sz w:val="24"/>
          <w:szCs w:val="24"/>
        </w:rPr>
      </w:pPr>
      <w:r>
        <w:rPr>
          <w:sz w:val="24"/>
          <w:szCs w:val="24"/>
        </w:rPr>
        <w:br w:type="page"/>
      </w:r>
    </w:p>
    <w:p w14:paraId="77220652" w14:textId="77777777" w:rsidR="009260DE" w:rsidRPr="000C3DD9" w:rsidRDefault="009260DE" w:rsidP="009260DE">
      <w:pPr>
        <w:tabs>
          <w:tab w:val="left" w:pos="851"/>
        </w:tabs>
        <w:ind w:left="851"/>
        <w:rPr>
          <w:sz w:val="24"/>
          <w:szCs w:val="24"/>
        </w:rPr>
      </w:pPr>
    </w:p>
    <w:p w14:paraId="07F936AB" w14:textId="77777777" w:rsidR="009260DE" w:rsidRPr="000C3DD9" w:rsidRDefault="009260DE" w:rsidP="009260DE">
      <w:pPr>
        <w:tabs>
          <w:tab w:val="left" w:pos="851"/>
        </w:tabs>
        <w:ind w:left="851" w:hanging="851"/>
        <w:rPr>
          <w:b/>
          <w:sz w:val="24"/>
          <w:szCs w:val="24"/>
        </w:rPr>
      </w:pPr>
      <w:r w:rsidRPr="000C3DD9">
        <w:rPr>
          <w:b/>
          <w:sz w:val="24"/>
          <w:szCs w:val="24"/>
        </w:rPr>
        <w:t>3.</w:t>
      </w:r>
      <w:r w:rsidRPr="000C3DD9">
        <w:rPr>
          <w:b/>
          <w:sz w:val="24"/>
          <w:szCs w:val="24"/>
        </w:rPr>
        <w:tab/>
        <w:t>LÆGEMIDDELFORM</w:t>
      </w:r>
    </w:p>
    <w:p w14:paraId="0D7B94AE" w14:textId="77777777" w:rsidR="0085615F" w:rsidRPr="000C3DD9" w:rsidRDefault="0085615F" w:rsidP="00EA5755">
      <w:pPr>
        <w:ind w:left="851"/>
        <w:rPr>
          <w:sz w:val="24"/>
          <w:szCs w:val="24"/>
        </w:rPr>
      </w:pPr>
      <w:r w:rsidRPr="000C3DD9">
        <w:rPr>
          <w:sz w:val="24"/>
          <w:szCs w:val="24"/>
        </w:rPr>
        <w:t>Infusionsvæske, emulsion</w:t>
      </w:r>
    </w:p>
    <w:p w14:paraId="5903A0B7" w14:textId="77777777" w:rsidR="0085615F" w:rsidRPr="000C3DD9" w:rsidRDefault="0085615F" w:rsidP="00EA5755">
      <w:pPr>
        <w:ind w:left="851"/>
        <w:rPr>
          <w:sz w:val="24"/>
          <w:szCs w:val="24"/>
        </w:rPr>
      </w:pPr>
    </w:p>
    <w:p w14:paraId="7B396D96" w14:textId="77777777" w:rsidR="0085615F" w:rsidRPr="000C3DD9" w:rsidRDefault="0085615F" w:rsidP="00EA5755">
      <w:pPr>
        <w:ind w:left="851"/>
        <w:rPr>
          <w:sz w:val="24"/>
          <w:szCs w:val="24"/>
        </w:rPr>
      </w:pPr>
      <w:proofErr w:type="spellStart"/>
      <w:r w:rsidRPr="000C3DD9">
        <w:rPr>
          <w:sz w:val="24"/>
          <w:szCs w:val="24"/>
        </w:rPr>
        <w:t>Glucose</w:t>
      </w:r>
      <w:proofErr w:type="spellEnd"/>
      <w:r w:rsidRPr="000C3DD9">
        <w:rPr>
          <w:sz w:val="24"/>
          <w:szCs w:val="24"/>
        </w:rPr>
        <w:t>- og aminosyreopløsningerne er klare og farveløse til let gullige og uden partikler. Fedtemulsionen er hvid og homogen.</w:t>
      </w:r>
    </w:p>
    <w:p w14:paraId="652DFCEA" w14:textId="77777777" w:rsidR="0085615F" w:rsidRPr="000C3DD9" w:rsidRDefault="0085615F" w:rsidP="00EA5755">
      <w:pPr>
        <w:ind w:left="851"/>
        <w:rPr>
          <w:sz w:val="24"/>
          <w:szCs w:val="24"/>
        </w:rPr>
      </w:pPr>
    </w:p>
    <w:p w14:paraId="304C8CBA" w14:textId="77777777" w:rsidR="0085615F" w:rsidRPr="000C3DD9" w:rsidRDefault="0085615F" w:rsidP="00EA5755">
      <w:pPr>
        <w:ind w:left="851"/>
        <w:rPr>
          <w:sz w:val="24"/>
          <w:szCs w:val="24"/>
        </w:rPr>
      </w:pPr>
      <w:proofErr w:type="spellStart"/>
      <w:r w:rsidRPr="000C3DD9">
        <w:rPr>
          <w:sz w:val="24"/>
          <w:szCs w:val="24"/>
        </w:rPr>
        <w:t>Osmolalitet</w:t>
      </w:r>
      <w:proofErr w:type="spellEnd"/>
      <w:r w:rsidRPr="000C3DD9">
        <w:rPr>
          <w:sz w:val="24"/>
          <w:szCs w:val="24"/>
        </w:rPr>
        <w:t xml:space="preserve">: ca. 1189 </w:t>
      </w:r>
      <w:proofErr w:type="spellStart"/>
      <w:r w:rsidRPr="000C3DD9">
        <w:rPr>
          <w:sz w:val="24"/>
          <w:szCs w:val="24"/>
        </w:rPr>
        <w:t>mosmol</w:t>
      </w:r>
      <w:proofErr w:type="spellEnd"/>
      <w:r w:rsidRPr="000C3DD9">
        <w:rPr>
          <w:sz w:val="24"/>
          <w:szCs w:val="24"/>
        </w:rPr>
        <w:t>/kg vand</w:t>
      </w:r>
    </w:p>
    <w:p w14:paraId="03BF8EBF" w14:textId="77777777" w:rsidR="0085615F" w:rsidRPr="000C3DD9" w:rsidRDefault="0085615F" w:rsidP="00EA5755">
      <w:pPr>
        <w:ind w:left="851"/>
        <w:rPr>
          <w:sz w:val="24"/>
          <w:szCs w:val="24"/>
        </w:rPr>
      </w:pPr>
      <w:proofErr w:type="spellStart"/>
      <w:r w:rsidRPr="000C3DD9">
        <w:rPr>
          <w:sz w:val="24"/>
          <w:szCs w:val="24"/>
        </w:rPr>
        <w:t>Osmolaritet</w:t>
      </w:r>
      <w:proofErr w:type="spellEnd"/>
      <w:r w:rsidRPr="000C3DD9">
        <w:rPr>
          <w:sz w:val="24"/>
          <w:szCs w:val="24"/>
        </w:rPr>
        <w:t xml:space="preserve">: ca. 1007 </w:t>
      </w:r>
      <w:proofErr w:type="spellStart"/>
      <w:r w:rsidRPr="000C3DD9">
        <w:rPr>
          <w:sz w:val="24"/>
          <w:szCs w:val="24"/>
        </w:rPr>
        <w:t>mosmol</w:t>
      </w:r>
      <w:proofErr w:type="spellEnd"/>
      <w:r w:rsidRPr="000C3DD9">
        <w:rPr>
          <w:sz w:val="24"/>
          <w:szCs w:val="24"/>
        </w:rPr>
        <w:t>/l</w:t>
      </w:r>
    </w:p>
    <w:p w14:paraId="66D3DA53" w14:textId="33F78D49" w:rsidR="0085615F" w:rsidRPr="000C3DD9" w:rsidRDefault="0085615F" w:rsidP="00EA5755">
      <w:pPr>
        <w:ind w:left="851"/>
        <w:rPr>
          <w:sz w:val="24"/>
          <w:szCs w:val="24"/>
        </w:rPr>
      </w:pPr>
      <w:r w:rsidRPr="000C3DD9">
        <w:rPr>
          <w:sz w:val="24"/>
          <w:szCs w:val="24"/>
        </w:rPr>
        <w:t>pH (efter blanding): ca. 5,6</w:t>
      </w:r>
    </w:p>
    <w:p w14:paraId="329204C1" w14:textId="77777777" w:rsidR="009260DE" w:rsidRPr="000C3DD9" w:rsidRDefault="009260DE" w:rsidP="009260DE">
      <w:pPr>
        <w:tabs>
          <w:tab w:val="left" w:pos="851"/>
        </w:tabs>
        <w:ind w:left="851"/>
        <w:rPr>
          <w:sz w:val="24"/>
          <w:szCs w:val="24"/>
        </w:rPr>
      </w:pPr>
    </w:p>
    <w:p w14:paraId="26CD30AA" w14:textId="77777777" w:rsidR="009260DE" w:rsidRPr="000C3DD9" w:rsidRDefault="009260DE" w:rsidP="009260DE">
      <w:pPr>
        <w:tabs>
          <w:tab w:val="left" w:pos="851"/>
        </w:tabs>
        <w:ind w:left="851"/>
        <w:rPr>
          <w:sz w:val="24"/>
          <w:szCs w:val="24"/>
        </w:rPr>
      </w:pPr>
    </w:p>
    <w:p w14:paraId="28D0A75A" w14:textId="77777777" w:rsidR="009260DE" w:rsidRPr="000C3DD9" w:rsidRDefault="009260DE" w:rsidP="009260DE">
      <w:pPr>
        <w:tabs>
          <w:tab w:val="left" w:pos="851"/>
        </w:tabs>
        <w:ind w:left="851" w:hanging="851"/>
        <w:rPr>
          <w:b/>
          <w:sz w:val="24"/>
          <w:szCs w:val="24"/>
        </w:rPr>
      </w:pPr>
      <w:r w:rsidRPr="000C3DD9">
        <w:rPr>
          <w:b/>
          <w:sz w:val="24"/>
          <w:szCs w:val="24"/>
        </w:rPr>
        <w:t>4.</w:t>
      </w:r>
      <w:r w:rsidRPr="000C3DD9">
        <w:rPr>
          <w:b/>
          <w:sz w:val="24"/>
          <w:szCs w:val="24"/>
        </w:rPr>
        <w:tab/>
        <w:t>KLINISKE OPLYSNINGER</w:t>
      </w:r>
    </w:p>
    <w:p w14:paraId="67B0E702" w14:textId="77777777" w:rsidR="009260DE" w:rsidRPr="000C3DD9" w:rsidRDefault="009260DE" w:rsidP="009260DE">
      <w:pPr>
        <w:tabs>
          <w:tab w:val="left" w:pos="851"/>
        </w:tabs>
        <w:ind w:left="851"/>
        <w:rPr>
          <w:b/>
          <w:sz w:val="24"/>
          <w:szCs w:val="24"/>
        </w:rPr>
      </w:pPr>
    </w:p>
    <w:p w14:paraId="089B243A" w14:textId="77777777" w:rsidR="009260DE" w:rsidRPr="000C3DD9" w:rsidRDefault="009260DE" w:rsidP="009260DE">
      <w:pPr>
        <w:tabs>
          <w:tab w:val="left" w:pos="851"/>
        </w:tabs>
        <w:ind w:left="851" w:hanging="851"/>
        <w:rPr>
          <w:b/>
          <w:sz w:val="24"/>
          <w:szCs w:val="24"/>
          <w:u w:val="single"/>
        </w:rPr>
      </w:pPr>
      <w:r w:rsidRPr="000C3DD9">
        <w:rPr>
          <w:b/>
          <w:sz w:val="24"/>
          <w:szCs w:val="24"/>
        </w:rPr>
        <w:t>4.1</w:t>
      </w:r>
      <w:r w:rsidRPr="000C3DD9">
        <w:rPr>
          <w:b/>
          <w:sz w:val="24"/>
          <w:szCs w:val="24"/>
        </w:rPr>
        <w:tab/>
        <w:t>Terapeutiske indikationer</w:t>
      </w:r>
    </w:p>
    <w:p w14:paraId="617BA1B8" w14:textId="77777777" w:rsidR="0085615F" w:rsidRPr="000C3DD9" w:rsidRDefault="0085615F" w:rsidP="0085615F">
      <w:pPr>
        <w:ind w:left="855"/>
        <w:rPr>
          <w:sz w:val="24"/>
          <w:szCs w:val="24"/>
        </w:rPr>
      </w:pPr>
      <w:r w:rsidRPr="000C3DD9">
        <w:rPr>
          <w:sz w:val="24"/>
          <w:szCs w:val="24"/>
        </w:rPr>
        <w:t xml:space="preserve">Parenteral ernæring til voksne og børn på 2 år og ældre, når oral eller </w:t>
      </w:r>
      <w:proofErr w:type="spellStart"/>
      <w:r w:rsidRPr="000C3DD9">
        <w:rPr>
          <w:sz w:val="24"/>
          <w:szCs w:val="24"/>
        </w:rPr>
        <w:t>enteral</w:t>
      </w:r>
      <w:proofErr w:type="spellEnd"/>
      <w:r w:rsidRPr="000C3DD9">
        <w:rPr>
          <w:sz w:val="24"/>
          <w:szCs w:val="24"/>
        </w:rPr>
        <w:t xml:space="preserve"> ernæring er umulig, utilstrækkelig eller kontraindiceret. </w:t>
      </w:r>
    </w:p>
    <w:p w14:paraId="4639637F" w14:textId="77777777" w:rsidR="009260DE" w:rsidRPr="000C3DD9" w:rsidRDefault="009260DE" w:rsidP="009260DE">
      <w:pPr>
        <w:tabs>
          <w:tab w:val="left" w:pos="851"/>
        </w:tabs>
        <w:ind w:left="851"/>
        <w:rPr>
          <w:sz w:val="24"/>
          <w:szCs w:val="24"/>
        </w:rPr>
      </w:pPr>
    </w:p>
    <w:p w14:paraId="22AADDEC" w14:textId="77777777" w:rsidR="009260DE" w:rsidRPr="000C3DD9" w:rsidRDefault="009260DE" w:rsidP="009260DE">
      <w:pPr>
        <w:tabs>
          <w:tab w:val="left" w:pos="851"/>
        </w:tabs>
        <w:ind w:left="851" w:hanging="851"/>
        <w:rPr>
          <w:b/>
          <w:sz w:val="24"/>
          <w:szCs w:val="24"/>
        </w:rPr>
      </w:pPr>
      <w:r w:rsidRPr="000C3DD9">
        <w:rPr>
          <w:b/>
          <w:sz w:val="24"/>
          <w:szCs w:val="24"/>
        </w:rPr>
        <w:t>4.2</w:t>
      </w:r>
      <w:r w:rsidRPr="000C3DD9">
        <w:rPr>
          <w:b/>
          <w:sz w:val="24"/>
          <w:szCs w:val="24"/>
        </w:rPr>
        <w:tab/>
        <w:t>Dosering og indgivelsesmåde</w:t>
      </w:r>
    </w:p>
    <w:p w14:paraId="3CDC9006" w14:textId="77777777" w:rsidR="00F474DE" w:rsidRPr="000C3DD9" w:rsidRDefault="00F474DE" w:rsidP="0085615F">
      <w:pPr>
        <w:ind w:left="855"/>
        <w:rPr>
          <w:sz w:val="24"/>
          <w:szCs w:val="24"/>
          <w:u w:val="single"/>
        </w:rPr>
      </w:pPr>
    </w:p>
    <w:p w14:paraId="6E099870" w14:textId="559128F1" w:rsidR="0085615F" w:rsidRPr="000C3DD9" w:rsidRDefault="0085615F" w:rsidP="0085615F">
      <w:pPr>
        <w:ind w:left="855"/>
        <w:rPr>
          <w:sz w:val="24"/>
          <w:szCs w:val="24"/>
          <w:u w:val="single"/>
        </w:rPr>
      </w:pPr>
      <w:r w:rsidRPr="000C3DD9">
        <w:rPr>
          <w:sz w:val="24"/>
          <w:szCs w:val="24"/>
          <w:u w:val="single"/>
        </w:rPr>
        <w:t>Dosering</w:t>
      </w:r>
    </w:p>
    <w:p w14:paraId="0129E937" w14:textId="77777777" w:rsidR="0085615F" w:rsidRPr="000C3DD9" w:rsidRDefault="0085615F" w:rsidP="0085615F">
      <w:pPr>
        <w:ind w:left="855"/>
        <w:rPr>
          <w:sz w:val="24"/>
          <w:szCs w:val="24"/>
        </w:rPr>
      </w:pPr>
      <w:r w:rsidRPr="000C3DD9">
        <w:rPr>
          <w:sz w:val="24"/>
          <w:szCs w:val="24"/>
        </w:rPr>
        <w:t xml:space="preserve">Efter blanding af de 3 kamre fremkommer produktet som en hvid emulsion. </w:t>
      </w:r>
    </w:p>
    <w:p w14:paraId="3FE4A571" w14:textId="77777777" w:rsidR="0085615F" w:rsidRPr="000C3DD9" w:rsidRDefault="0085615F" w:rsidP="0085615F">
      <w:pPr>
        <w:ind w:left="855"/>
        <w:rPr>
          <w:sz w:val="24"/>
          <w:szCs w:val="24"/>
        </w:rPr>
      </w:pPr>
    </w:p>
    <w:p w14:paraId="41ABBE50" w14:textId="6F595C44" w:rsidR="0085615F" w:rsidRPr="000C3DD9" w:rsidRDefault="0085615F" w:rsidP="0085615F">
      <w:pPr>
        <w:ind w:left="855"/>
        <w:rPr>
          <w:b/>
          <w:sz w:val="24"/>
          <w:szCs w:val="24"/>
        </w:rPr>
      </w:pPr>
      <w:r w:rsidRPr="000C3DD9">
        <w:rPr>
          <w:sz w:val="24"/>
          <w:szCs w:val="24"/>
        </w:rPr>
        <w:t xml:space="preserve">Patientens evne til at udskille lipider og omsætte nitrogen og </w:t>
      </w:r>
      <w:proofErr w:type="spellStart"/>
      <w:r w:rsidRPr="000C3DD9">
        <w:rPr>
          <w:sz w:val="24"/>
          <w:szCs w:val="24"/>
        </w:rPr>
        <w:t>glucose</w:t>
      </w:r>
      <w:proofErr w:type="spellEnd"/>
      <w:r w:rsidRPr="000C3DD9">
        <w:rPr>
          <w:sz w:val="24"/>
          <w:szCs w:val="24"/>
        </w:rPr>
        <w:t xml:space="preserve"> samt ernærings</w:t>
      </w:r>
      <w:r w:rsidR="009468A5">
        <w:rPr>
          <w:sz w:val="24"/>
          <w:szCs w:val="24"/>
        </w:rPr>
        <w:softHyphen/>
      </w:r>
      <w:r w:rsidRPr="000C3DD9">
        <w:rPr>
          <w:sz w:val="24"/>
          <w:szCs w:val="24"/>
        </w:rPr>
        <w:t>behovet bør bestemme dosering og infusionshastighed, se pkt. 4.4.</w:t>
      </w:r>
    </w:p>
    <w:p w14:paraId="74B0D555" w14:textId="77777777" w:rsidR="0085615F" w:rsidRPr="000C3DD9" w:rsidRDefault="0085615F" w:rsidP="00F474DE">
      <w:pPr>
        <w:ind w:left="851"/>
        <w:rPr>
          <w:sz w:val="24"/>
          <w:szCs w:val="24"/>
        </w:rPr>
      </w:pPr>
    </w:p>
    <w:p w14:paraId="3EF508A7" w14:textId="3B5AC328" w:rsidR="0085615F" w:rsidRPr="000C3DD9" w:rsidRDefault="0085615F" w:rsidP="00F474DE">
      <w:pPr>
        <w:ind w:left="851"/>
        <w:rPr>
          <w:sz w:val="24"/>
          <w:szCs w:val="24"/>
        </w:rPr>
      </w:pPr>
      <w:r w:rsidRPr="000C3DD9">
        <w:rPr>
          <w:sz w:val="24"/>
          <w:szCs w:val="24"/>
        </w:rPr>
        <w:t>Dosis skal tilpasses den enkelte patient ud fra dennes kliniske tilstand, vægt, ernærings-</w:t>
      </w:r>
      <w:r w:rsidR="00F474DE" w:rsidRPr="000C3DD9">
        <w:rPr>
          <w:sz w:val="24"/>
          <w:szCs w:val="24"/>
        </w:rPr>
        <w:t xml:space="preserve"> </w:t>
      </w:r>
      <w:r w:rsidRPr="000C3DD9">
        <w:rPr>
          <w:sz w:val="24"/>
          <w:szCs w:val="24"/>
        </w:rPr>
        <w:t xml:space="preserve">og energibehov og justeres ved yderligere oralt/enteralt næringsindtag. </w:t>
      </w:r>
    </w:p>
    <w:p w14:paraId="5959C25D" w14:textId="1147D517" w:rsidR="0085615F" w:rsidRPr="000C3DD9" w:rsidRDefault="0085615F" w:rsidP="00F474DE">
      <w:pPr>
        <w:ind w:left="851"/>
        <w:rPr>
          <w:sz w:val="24"/>
          <w:szCs w:val="24"/>
        </w:rPr>
      </w:pPr>
    </w:p>
    <w:p w14:paraId="63823F80" w14:textId="0BC69DEA" w:rsidR="0085615F" w:rsidRPr="000C3DD9" w:rsidRDefault="0085615F" w:rsidP="00F474DE">
      <w:pPr>
        <w:ind w:left="851"/>
        <w:rPr>
          <w:sz w:val="24"/>
          <w:szCs w:val="24"/>
        </w:rPr>
      </w:pPr>
      <w:r w:rsidRPr="000C3DD9">
        <w:rPr>
          <w:sz w:val="24"/>
          <w:szCs w:val="24"/>
        </w:rPr>
        <w:t xml:space="preserve">Nitrogenbehovet til vedligeholdelse af kroppens proteinmasse afhænger af patientens tilstand (f.eks. ernæringstilstand og graden af </w:t>
      </w:r>
      <w:proofErr w:type="spellStart"/>
      <w:r w:rsidRPr="000C3DD9">
        <w:rPr>
          <w:sz w:val="24"/>
          <w:szCs w:val="24"/>
        </w:rPr>
        <w:t>katabolisk</w:t>
      </w:r>
      <w:proofErr w:type="spellEnd"/>
      <w:r w:rsidRPr="000C3DD9">
        <w:rPr>
          <w:sz w:val="24"/>
          <w:szCs w:val="24"/>
        </w:rPr>
        <w:t xml:space="preserve"> stress eller anabolisme). </w:t>
      </w:r>
    </w:p>
    <w:p w14:paraId="16CB09EA" w14:textId="77777777" w:rsidR="0085615F" w:rsidRPr="000C3DD9" w:rsidRDefault="0085615F" w:rsidP="00F474DE">
      <w:pPr>
        <w:ind w:left="851"/>
        <w:rPr>
          <w:sz w:val="24"/>
          <w:szCs w:val="24"/>
        </w:rPr>
      </w:pPr>
    </w:p>
    <w:p w14:paraId="06480584" w14:textId="77777777" w:rsidR="0085615F" w:rsidRPr="000C3DD9" w:rsidRDefault="0085615F" w:rsidP="00F474DE">
      <w:pPr>
        <w:ind w:left="851"/>
        <w:rPr>
          <w:i/>
          <w:sz w:val="24"/>
          <w:szCs w:val="24"/>
        </w:rPr>
      </w:pPr>
      <w:r w:rsidRPr="000C3DD9">
        <w:rPr>
          <w:i/>
          <w:sz w:val="24"/>
          <w:szCs w:val="24"/>
        </w:rPr>
        <w:t>Voksne</w:t>
      </w:r>
    </w:p>
    <w:p w14:paraId="14085293" w14:textId="77777777" w:rsidR="0085615F" w:rsidRPr="000C3DD9" w:rsidRDefault="0085615F" w:rsidP="00F474DE">
      <w:pPr>
        <w:ind w:left="851"/>
        <w:rPr>
          <w:sz w:val="24"/>
          <w:szCs w:val="24"/>
        </w:rPr>
      </w:pPr>
      <w:r w:rsidRPr="000C3DD9">
        <w:rPr>
          <w:sz w:val="24"/>
          <w:szCs w:val="24"/>
        </w:rPr>
        <w:t>Behovet er 0,10-0,15 g nitrogen/kg legemsvægt/dag (0,6-0,9 g aminosyrer/kg legems</w:t>
      </w:r>
      <w:r w:rsidRPr="000C3DD9">
        <w:rPr>
          <w:sz w:val="24"/>
          <w:szCs w:val="24"/>
        </w:rPr>
        <w:softHyphen/>
        <w:t xml:space="preserve">vægt/dag) i normal ernæringstilstand eller i tilstande med mild </w:t>
      </w:r>
      <w:proofErr w:type="spellStart"/>
      <w:r w:rsidRPr="000C3DD9">
        <w:rPr>
          <w:sz w:val="24"/>
          <w:szCs w:val="24"/>
        </w:rPr>
        <w:t>katabolisk</w:t>
      </w:r>
      <w:proofErr w:type="spellEnd"/>
      <w:r w:rsidRPr="000C3DD9">
        <w:rPr>
          <w:sz w:val="24"/>
          <w:szCs w:val="24"/>
        </w:rPr>
        <w:t xml:space="preserve"> stress. Hos patien</w:t>
      </w:r>
      <w:r w:rsidRPr="000C3DD9">
        <w:rPr>
          <w:sz w:val="24"/>
          <w:szCs w:val="24"/>
        </w:rPr>
        <w:softHyphen/>
        <w:t>ter med moderat til høj metabolisk stress, med eller uden fejlernæring, er be</w:t>
      </w:r>
      <w:r w:rsidRPr="000C3DD9">
        <w:rPr>
          <w:sz w:val="24"/>
          <w:szCs w:val="24"/>
        </w:rPr>
        <w:softHyphen/>
        <w:t>hovet 0,15-0,25 g nitrogen/kg legemsvægt/dag (0,9-1,6 g aminosyrer/kg legemsvægt/dag). Ved meget specielle omstændigheder (f.eks. forbrændinger eller tydelig ana</w:t>
      </w:r>
      <w:r w:rsidRPr="000C3DD9">
        <w:rPr>
          <w:sz w:val="24"/>
          <w:szCs w:val="24"/>
        </w:rPr>
        <w:softHyphen/>
        <w:t>bolisme) kan nitrogenbehovet være endnu større.</w:t>
      </w:r>
    </w:p>
    <w:p w14:paraId="1E549F08" w14:textId="77777777" w:rsidR="0085615F" w:rsidRPr="000C3DD9" w:rsidRDefault="0085615F" w:rsidP="00F474DE">
      <w:pPr>
        <w:ind w:left="851"/>
        <w:rPr>
          <w:sz w:val="24"/>
          <w:szCs w:val="24"/>
        </w:rPr>
      </w:pPr>
    </w:p>
    <w:p w14:paraId="2F65B047" w14:textId="19C9F2DD" w:rsidR="0085615F" w:rsidRPr="000C3DD9" w:rsidRDefault="0085615F" w:rsidP="00F474DE">
      <w:pPr>
        <w:ind w:left="851"/>
        <w:rPr>
          <w:iCs/>
          <w:sz w:val="24"/>
          <w:szCs w:val="24"/>
        </w:rPr>
      </w:pPr>
      <w:r w:rsidRPr="000C3DD9">
        <w:rPr>
          <w:iCs/>
          <w:sz w:val="24"/>
          <w:szCs w:val="24"/>
        </w:rPr>
        <w:t>Dosering</w:t>
      </w:r>
    </w:p>
    <w:p w14:paraId="6B285A60" w14:textId="77777777" w:rsidR="0085615F" w:rsidRPr="000C3DD9" w:rsidRDefault="0085615F" w:rsidP="0085615F">
      <w:pPr>
        <w:pStyle w:val="Sidehoved"/>
        <w:tabs>
          <w:tab w:val="left" w:pos="851"/>
        </w:tabs>
        <w:ind w:left="851"/>
        <w:rPr>
          <w:szCs w:val="24"/>
        </w:rPr>
      </w:pPr>
      <w:r w:rsidRPr="000C3DD9">
        <w:rPr>
          <w:szCs w:val="24"/>
        </w:rPr>
        <w:t xml:space="preserve">Doseringsintervallet på 18-40 ml </w:t>
      </w:r>
      <w:proofErr w:type="spellStart"/>
      <w:r w:rsidRPr="000C3DD9">
        <w:rPr>
          <w:szCs w:val="24"/>
        </w:rPr>
        <w:t>SmofKabiven</w:t>
      </w:r>
      <w:proofErr w:type="spellEnd"/>
      <w:r w:rsidRPr="000C3DD9">
        <w:rPr>
          <w:szCs w:val="24"/>
        </w:rPr>
        <w:t xml:space="preserve"> </w:t>
      </w:r>
      <w:proofErr w:type="spellStart"/>
      <w:r w:rsidRPr="000C3DD9">
        <w:rPr>
          <w:szCs w:val="24"/>
        </w:rPr>
        <w:t>Nutribase</w:t>
      </w:r>
      <w:proofErr w:type="spellEnd"/>
      <w:r w:rsidRPr="000C3DD9">
        <w:rPr>
          <w:szCs w:val="24"/>
        </w:rPr>
        <w:t>/kg legemsvægt/dag svarende til 0,10-0,22 g nitrogen/kg legemsvægt/dag (0,6-1,4 g aminosyrer/kg legemsvægt/dag) og en total energi mellem 16-35 kcal/kg legemsvægt/dag (13-30 kcal/kg legemsvægt/dag i ikke-protein-energi). Dette dækker behovet for de fleste patienter. Hos svært overvægtige patienter beregnes dosis ud fra den estimerede idealvægt.</w:t>
      </w:r>
    </w:p>
    <w:p w14:paraId="061FF2C4" w14:textId="77777777" w:rsidR="0085615F" w:rsidRPr="000C3DD9" w:rsidRDefault="0085615F" w:rsidP="0085615F">
      <w:pPr>
        <w:pStyle w:val="Sidehoved"/>
        <w:tabs>
          <w:tab w:val="left" w:pos="851"/>
        </w:tabs>
        <w:ind w:left="851"/>
        <w:rPr>
          <w:szCs w:val="24"/>
        </w:rPr>
      </w:pPr>
    </w:p>
    <w:p w14:paraId="12B0ED3F" w14:textId="77777777" w:rsidR="0085615F" w:rsidRPr="000C3DD9" w:rsidRDefault="0085615F" w:rsidP="0085615F">
      <w:pPr>
        <w:ind w:firstLine="851"/>
        <w:rPr>
          <w:iCs/>
          <w:sz w:val="24"/>
          <w:szCs w:val="24"/>
        </w:rPr>
      </w:pPr>
      <w:r w:rsidRPr="000C3DD9">
        <w:rPr>
          <w:iCs/>
          <w:sz w:val="24"/>
          <w:szCs w:val="24"/>
        </w:rPr>
        <w:t>Infusionshastighed</w:t>
      </w:r>
    </w:p>
    <w:p w14:paraId="288A4B87" w14:textId="77777777" w:rsidR="0085615F" w:rsidRPr="000C3DD9" w:rsidRDefault="0085615F" w:rsidP="0085615F">
      <w:pPr>
        <w:pStyle w:val="Sidehoved"/>
        <w:tabs>
          <w:tab w:val="left" w:pos="851"/>
        </w:tabs>
        <w:ind w:left="851"/>
        <w:rPr>
          <w:szCs w:val="24"/>
        </w:rPr>
      </w:pPr>
      <w:r w:rsidRPr="000C3DD9">
        <w:rPr>
          <w:szCs w:val="24"/>
        </w:rPr>
        <w:t xml:space="preserve">Den maksimale infusionshastighed for </w:t>
      </w:r>
      <w:proofErr w:type="spellStart"/>
      <w:r w:rsidRPr="000C3DD9">
        <w:rPr>
          <w:szCs w:val="24"/>
        </w:rPr>
        <w:t>glucose</w:t>
      </w:r>
      <w:proofErr w:type="spellEnd"/>
      <w:r w:rsidRPr="000C3DD9">
        <w:rPr>
          <w:szCs w:val="24"/>
        </w:rPr>
        <w:t xml:space="preserve"> er 0,25 g/kg legemsvægt/time, for aminosyrer 0,1 g/kg legemsvægt/time og for lipider 0,15 g/kg legemsvægt/time.</w:t>
      </w:r>
    </w:p>
    <w:p w14:paraId="5C803203" w14:textId="77777777" w:rsidR="0085615F" w:rsidRPr="000C3DD9" w:rsidRDefault="0085615F" w:rsidP="0085615F">
      <w:pPr>
        <w:pStyle w:val="Sidehoved"/>
        <w:tabs>
          <w:tab w:val="left" w:pos="567"/>
        </w:tabs>
        <w:rPr>
          <w:szCs w:val="24"/>
        </w:rPr>
      </w:pPr>
    </w:p>
    <w:p w14:paraId="3D0B913B" w14:textId="77777777" w:rsidR="0085615F" w:rsidRPr="000C3DD9" w:rsidRDefault="0085615F" w:rsidP="0085615F">
      <w:pPr>
        <w:pStyle w:val="Sidehoved"/>
        <w:tabs>
          <w:tab w:val="clear" w:pos="4819"/>
          <w:tab w:val="center" w:pos="851"/>
        </w:tabs>
        <w:ind w:left="851"/>
        <w:rPr>
          <w:szCs w:val="24"/>
        </w:rPr>
      </w:pPr>
      <w:r w:rsidRPr="000C3DD9">
        <w:rPr>
          <w:szCs w:val="24"/>
        </w:rPr>
        <w:lastRenderedPageBreak/>
        <w:t xml:space="preserve">Infusionshastigheden bør ikke overstige 2,8 ml/kg legemsvægt/time (svarende til 0,25 g </w:t>
      </w:r>
      <w:proofErr w:type="spellStart"/>
      <w:r w:rsidRPr="000C3DD9">
        <w:rPr>
          <w:szCs w:val="24"/>
        </w:rPr>
        <w:t>glucose</w:t>
      </w:r>
      <w:proofErr w:type="spellEnd"/>
      <w:r w:rsidRPr="000C3DD9">
        <w:rPr>
          <w:szCs w:val="24"/>
        </w:rPr>
        <w:t>, 0,09 g aminosyrer og 0,11 g lipider/kg legemsvægt/time). Den anbefalede infusionsperiode er 6,5-24 timer.</w:t>
      </w:r>
    </w:p>
    <w:p w14:paraId="301C756C" w14:textId="77777777" w:rsidR="0085615F" w:rsidRPr="000C3DD9" w:rsidRDefault="0085615F" w:rsidP="0085615F">
      <w:pPr>
        <w:pStyle w:val="Sidehoved"/>
        <w:tabs>
          <w:tab w:val="left" w:pos="851"/>
        </w:tabs>
        <w:ind w:left="851"/>
        <w:rPr>
          <w:szCs w:val="24"/>
        </w:rPr>
      </w:pPr>
    </w:p>
    <w:p w14:paraId="4ED17385" w14:textId="77777777" w:rsidR="0085615F" w:rsidRPr="000C3DD9" w:rsidRDefault="0085615F" w:rsidP="0085615F">
      <w:pPr>
        <w:ind w:firstLine="851"/>
        <w:rPr>
          <w:iCs/>
          <w:sz w:val="24"/>
          <w:szCs w:val="24"/>
        </w:rPr>
      </w:pPr>
      <w:r w:rsidRPr="000C3DD9">
        <w:rPr>
          <w:iCs/>
          <w:sz w:val="24"/>
          <w:szCs w:val="24"/>
        </w:rPr>
        <w:t>Maksimal daglig dosis</w:t>
      </w:r>
    </w:p>
    <w:p w14:paraId="54499380" w14:textId="77777777" w:rsidR="0085615F" w:rsidRPr="000C3DD9" w:rsidRDefault="0085615F" w:rsidP="0085615F">
      <w:pPr>
        <w:pStyle w:val="Sidehoved"/>
        <w:tabs>
          <w:tab w:val="left" w:pos="851"/>
        </w:tabs>
        <w:ind w:left="851"/>
        <w:rPr>
          <w:szCs w:val="24"/>
        </w:rPr>
      </w:pPr>
      <w:r w:rsidRPr="000C3DD9">
        <w:rPr>
          <w:szCs w:val="24"/>
        </w:rPr>
        <w:tab/>
        <w:t>Den maksimale daglige dosis varierer med patientens kliniske tilstand og kan endda variere fra dag til dag. Den anbefalede maksimale daglige dosis er 40 ml/kg legemsvægt/dag.</w:t>
      </w:r>
    </w:p>
    <w:p w14:paraId="25AC7BB4" w14:textId="77777777" w:rsidR="0085615F" w:rsidRPr="000C3DD9" w:rsidRDefault="0085615F" w:rsidP="0085615F">
      <w:pPr>
        <w:pStyle w:val="Sidehoved"/>
        <w:tabs>
          <w:tab w:val="left" w:pos="567"/>
        </w:tabs>
        <w:rPr>
          <w:szCs w:val="24"/>
        </w:rPr>
      </w:pPr>
    </w:p>
    <w:p w14:paraId="651278F0" w14:textId="77777777" w:rsidR="0085615F" w:rsidRPr="000C3DD9" w:rsidRDefault="0085615F" w:rsidP="0085615F">
      <w:pPr>
        <w:pStyle w:val="Sidehoved"/>
        <w:tabs>
          <w:tab w:val="left" w:pos="567"/>
        </w:tabs>
        <w:ind w:left="851"/>
        <w:rPr>
          <w:szCs w:val="24"/>
        </w:rPr>
      </w:pPr>
      <w:r w:rsidRPr="000C3DD9">
        <w:rPr>
          <w:szCs w:val="24"/>
        </w:rPr>
        <w:t xml:space="preserve">Den anbefalede maksimale daglige dosis på 40 ml/kg legemsvægt/dag giver 0,22 g nitrogen/kg legemsvægt/dag (svarende til1,4 g aminosyrer/kg legemsvægt/dag), 3,5 g </w:t>
      </w:r>
      <w:proofErr w:type="spellStart"/>
      <w:r w:rsidRPr="000C3DD9">
        <w:rPr>
          <w:szCs w:val="24"/>
        </w:rPr>
        <w:t>glucose</w:t>
      </w:r>
      <w:proofErr w:type="spellEnd"/>
      <w:r w:rsidRPr="000C3DD9">
        <w:rPr>
          <w:szCs w:val="24"/>
        </w:rPr>
        <w:t>/kg legemsvægt/dag, 1,6 g lipider/kg legemsvægt/dag og et totalt energiindhold på 35 kcal/kg legemsvægt/dag (svarende til 30 kcal/kg legemsvægt/dag i ikke-protein-energi).</w:t>
      </w:r>
    </w:p>
    <w:p w14:paraId="10B67325" w14:textId="77777777" w:rsidR="0085615F" w:rsidRPr="000C3DD9" w:rsidRDefault="0085615F" w:rsidP="00F474DE">
      <w:pPr>
        <w:pStyle w:val="Sidehoved"/>
        <w:tabs>
          <w:tab w:val="clear" w:pos="4819"/>
          <w:tab w:val="clear" w:pos="9638"/>
        </w:tabs>
        <w:ind w:left="851"/>
        <w:rPr>
          <w:szCs w:val="24"/>
        </w:rPr>
      </w:pPr>
    </w:p>
    <w:p w14:paraId="426C11C2" w14:textId="26B6BA07" w:rsidR="0085615F" w:rsidRPr="000C3DD9" w:rsidRDefault="0085615F" w:rsidP="00F474DE">
      <w:pPr>
        <w:ind w:left="851"/>
        <w:rPr>
          <w:i/>
          <w:noProof/>
          <w:sz w:val="24"/>
          <w:szCs w:val="24"/>
          <w:u w:val="single"/>
        </w:rPr>
      </w:pPr>
      <w:r w:rsidRPr="000C3DD9">
        <w:rPr>
          <w:i/>
          <w:noProof/>
          <w:sz w:val="24"/>
          <w:szCs w:val="24"/>
          <w:u w:val="single"/>
        </w:rPr>
        <w:t>Pædiatrisk population</w:t>
      </w:r>
    </w:p>
    <w:p w14:paraId="46F2059C" w14:textId="77777777" w:rsidR="0085615F" w:rsidRPr="000C3DD9" w:rsidRDefault="0085615F" w:rsidP="00F474DE">
      <w:pPr>
        <w:ind w:left="851"/>
        <w:rPr>
          <w:noProof/>
          <w:sz w:val="24"/>
          <w:szCs w:val="24"/>
          <w:u w:val="single"/>
        </w:rPr>
      </w:pPr>
    </w:p>
    <w:p w14:paraId="4DCE0C1C" w14:textId="0C87394B" w:rsidR="0085615F" w:rsidRPr="000C3DD9" w:rsidRDefault="0085615F" w:rsidP="00F474DE">
      <w:pPr>
        <w:pStyle w:val="Sidehoved"/>
        <w:tabs>
          <w:tab w:val="clear" w:pos="4819"/>
          <w:tab w:val="clear" w:pos="9638"/>
        </w:tabs>
        <w:ind w:left="851"/>
        <w:rPr>
          <w:i/>
          <w:szCs w:val="24"/>
          <w:u w:val="single"/>
        </w:rPr>
      </w:pPr>
      <w:r w:rsidRPr="000C3DD9">
        <w:rPr>
          <w:i/>
          <w:szCs w:val="24"/>
          <w:u w:val="single"/>
        </w:rPr>
        <w:t>Børn (2-11 år)</w:t>
      </w:r>
    </w:p>
    <w:p w14:paraId="74B37139" w14:textId="77777777" w:rsidR="0085615F" w:rsidRPr="000C3DD9" w:rsidRDefault="0085615F" w:rsidP="0085615F">
      <w:pPr>
        <w:ind w:firstLine="851"/>
        <w:rPr>
          <w:sz w:val="24"/>
          <w:szCs w:val="24"/>
          <w:u w:val="single"/>
        </w:rPr>
      </w:pPr>
      <w:r w:rsidRPr="000C3DD9">
        <w:rPr>
          <w:sz w:val="24"/>
          <w:szCs w:val="24"/>
          <w:u w:val="single"/>
        </w:rPr>
        <w:t xml:space="preserve">Dosering: </w:t>
      </w:r>
    </w:p>
    <w:p w14:paraId="230B9CDB" w14:textId="77777777" w:rsidR="0085615F" w:rsidRPr="000C3DD9" w:rsidRDefault="0085615F" w:rsidP="0085615F">
      <w:pPr>
        <w:ind w:left="851"/>
        <w:rPr>
          <w:sz w:val="24"/>
          <w:szCs w:val="24"/>
        </w:rPr>
      </w:pPr>
      <w:r w:rsidRPr="000C3DD9">
        <w:rPr>
          <w:sz w:val="24"/>
          <w:szCs w:val="24"/>
        </w:rPr>
        <w:t xml:space="preserve">Dosis på op til 40 ml/kg legemsvægt/dag skal jævnligt justeres i henhold til den pædiatriske patients behov, som kan variere mere end hos voksne patienter. </w:t>
      </w:r>
    </w:p>
    <w:p w14:paraId="0F8D4EDC" w14:textId="77777777" w:rsidR="0085615F" w:rsidRPr="000C3DD9" w:rsidRDefault="0085615F" w:rsidP="0085615F">
      <w:pPr>
        <w:ind w:firstLine="851"/>
        <w:rPr>
          <w:i/>
          <w:sz w:val="24"/>
          <w:szCs w:val="24"/>
        </w:rPr>
      </w:pPr>
    </w:p>
    <w:p w14:paraId="3B170478" w14:textId="77777777" w:rsidR="0085615F" w:rsidRPr="000C3DD9" w:rsidRDefault="0085615F" w:rsidP="0085615F">
      <w:pPr>
        <w:ind w:firstLine="851"/>
        <w:rPr>
          <w:sz w:val="24"/>
          <w:szCs w:val="24"/>
          <w:u w:val="single"/>
        </w:rPr>
      </w:pPr>
      <w:r w:rsidRPr="000C3DD9">
        <w:rPr>
          <w:sz w:val="24"/>
          <w:szCs w:val="24"/>
          <w:u w:val="single"/>
        </w:rPr>
        <w:t xml:space="preserve">Infusionshastighed: </w:t>
      </w:r>
    </w:p>
    <w:p w14:paraId="7D13526C" w14:textId="77777777" w:rsidR="0085615F" w:rsidRPr="000C3DD9" w:rsidRDefault="0085615F" w:rsidP="0085615F">
      <w:pPr>
        <w:ind w:left="851"/>
        <w:rPr>
          <w:sz w:val="24"/>
          <w:szCs w:val="24"/>
        </w:rPr>
      </w:pPr>
      <w:r w:rsidRPr="000C3DD9">
        <w:rPr>
          <w:sz w:val="24"/>
          <w:szCs w:val="24"/>
        </w:rPr>
        <w:t xml:space="preserve">Infusionshastigheden bør ikke overstige 3,4 ml/kg legemsvægt/time (svarende til 0,30 g </w:t>
      </w:r>
      <w:proofErr w:type="spellStart"/>
      <w:r w:rsidRPr="000C3DD9">
        <w:rPr>
          <w:sz w:val="24"/>
          <w:szCs w:val="24"/>
        </w:rPr>
        <w:t>glucose</w:t>
      </w:r>
      <w:proofErr w:type="spellEnd"/>
      <w:r w:rsidRPr="000C3DD9">
        <w:rPr>
          <w:sz w:val="24"/>
          <w:szCs w:val="24"/>
        </w:rPr>
        <w:t xml:space="preserve">, 0,12 g aminosyrer og 0,13 g lipider/kg legemsvægt/time). </w:t>
      </w:r>
    </w:p>
    <w:p w14:paraId="694DE97A" w14:textId="77777777" w:rsidR="0085615F" w:rsidRPr="000C3DD9" w:rsidRDefault="0085615F" w:rsidP="0085615F">
      <w:pPr>
        <w:ind w:left="851"/>
        <w:rPr>
          <w:sz w:val="24"/>
          <w:szCs w:val="24"/>
        </w:rPr>
      </w:pPr>
    </w:p>
    <w:p w14:paraId="6D02CB0E" w14:textId="77777777" w:rsidR="0085615F" w:rsidRPr="000C3DD9" w:rsidRDefault="0085615F" w:rsidP="0085615F">
      <w:pPr>
        <w:ind w:left="851"/>
        <w:rPr>
          <w:sz w:val="24"/>
          <w:szCs w:val="24"/>
        </w:rPr>
      </w:pPr>
      <w:r w:rsidRPr="000C3DD9">
        <w:rPr>
          <w:sz w:val="24"/>
          <w:szCs w:val="24"/>
        </w:rPr>
        <w:t xml:space="preserve">Den anbefalede infusionsperiode er 5-24 timer. Ved den anbefalede maksimale infusionshastighed bør infusionsperioden ikke vare længere end 11 timer og 45 minutter med undtagelse af exceptionelle tilfælde og da med omhyggelig monitorering. </w:t>
      </w:r>
    </w:p>
    <w:p w14:paraId="1F34BAD8" w14:textId="77777777" w:rsidR="0085615F" w:rsidRPr="000C3DD9" w:rsidRDefault="0085615F" w:rsidP="0085615F">
      <w:pPr>
        <w:ind w:left="851"/>
        <w:rPr>
          <w:sz w:val="24"/>
          <w:szCs w:val="24"/>
        </w:rPr>
      </w:pPr>
    </w:p>
    <w:p w14:paraId="44F0B388" w14:textId="77777777" w:rsidR="0085615F" w:rsidRPr="000C3DD9" w:rsidRDefault="0085615F" w:rsidP="0085615F">
      <w:pPr>
        <w:ind w:left="851"/>
        <w:rPr>
          <w:sz w:val="24"/>
          <w:szCs w:val="24"/>
          <w:u w:val="single"/>
        </w:rPr>
      </w:pPr>
      <w:r w:rsidRPr="000C3DD9">
        <w:rPr>
          <w:sz w:val="24"/>
          <w:szCs w:val="24"/>
          <w:u w:val="single"/>
        </w:rPr>
        <w:t xml:space="preserve">Maksimal daglig dosis: </w:t>
      </w:r>
    </w:p>
    <w:p w14:paraId="612431AF" w14:textId="77777777" w:rsidR="0085615F" w:rsidRPr="000C3DD9" w:rsidRDefault="0085615F" w:rsidP="0085615F">
      <w:pPr>
        <w:ind w:left="851"/>
        <w:rPr>
          <w:sz w:val="24"/>
          <w:szCs w:val="24"/>
        </w:rPr>
      </w:pPr>
      <w:r w:rsidRPr="000C3DD9">
        <w:rPr>
          <w:sz w:val="24"/>
          <w:szCs w:val="24"/>
        </w:rPr>
        <w:t xml:space="preserve">Den maksimale daglige dosis varierer med patientens kliniske tilstand og kan endda ændre sig fra dag til dag. Den anbefalede maksimale daglige dosis er 40 ml/kg legemsvægt/dag. </w:t>
      </w:r>
    </w:p>
    <w:p w14:paraId="4492F924" w14:textId="77777777" w:rsidR="0085615F" w:rsidRPr="000C3DD9" w:rsidRDefault="0085615F" w:rsidP="0085615F">
      <w:pPr>
        <w:ind w:left="851"/>
        <w:rPr>
          <w:sz w:val="24"/>
          <w:szCs w:val="24"/>
        </w:rPr>
      </w:pPr>
    </w:p>
    <w:p w14:paraId="556CA980" w14:textId="77777777" w:rsidR="0085615F" w:rsidRPr="000C3DD9" w:rsidRDefault="0085615F" w:rsidP="0085615F">
      <w:pPr>
        <w:ind w:left="851"/>
        <w:rPr>
          <w:sz w:val="24"/>
          <w:szCs w:val="24"/>
        </w:rPr>
      </w:pPr>
      <w:r w:rsidRPr="000C3DD9">
        <w:rPr>
          <w:sz w:val="24"/>
          <w:szCs w:val="24"/>
        </w:rPr>
        <w:t xml:space="preserve">Den anbefalede maksimale daglige dosis på 40 ml/kg legemsvægt/dag giver 0,22 g nitrogen/kg legemsvægt/dag (svarende til 1,4 g aminosyrer/kg legemsvægt/dag), 3,5 g </w:t>
      </w:r>
      <w:proofErr w:type="spellStart"/>
      <w:r w:rsidRPr="000C3DD9">
        <w:rPr>
          <w:sz w:val="24"/>
          <w:szCs w:val="24"/>
        </w:rPr>
        <w:t>glucose</w:t>
      </w:r>
      <w:proofErr w:type="spellEnd"/>
      <w:r w:rsidRPr="000C3DD9">
        <w:rPr>
          <w:sz w:val="24"/>
          <w:szCs w:val="24"/>
        </w:rPr>
        <w:t xml:space="preserve">/kg legemsvægt/dag, 1,6 g lipider/kg legemsvægt/dag og et total energiindhold på 35 kcal/kg legemsvægt/dag (svarende til 30 kcal/kg legemsvægt/dag af ikke-protein energi). </w:t>
      </w:r>
    </w:p>
    <w:p w14:paraId="44AF8205" w14:textId="77777777" w:rsidR="0085615F" w:rsidRPr="000C3DD9" w:rsidRDefault="0085615F" w:rsidP="0085615F">
      <w:pPr>
        <w:ind w:left="851"/>
        <w:rPr>
          <w:sz w:val="24"/>
          <w:szCs w:val="24"/>
        </w:rPr>
      </w:pPr>
    </w:p>
    <w:p w14:paraId="1C1BD096" w14:textId="77777777" w:rsidR="0085615F" w:rsidRPr="000C3DD9" w:rsidRDefault="0085615F" w:rsidP="0085615F">
      <w:pPr>
        <w:ind w:left="851"/>
        <w:rPr>
          <w:i/>
          <w:sz w:val="24"/>
          <w:szCs w:val="24"/>
        </w:rPr>
      </w:pPr>
      <w:r w:rsidRPr="000C3DD9">
        <w:rPr>
          <w:i/>
          <w:sz w:val="24"/>
          <w:szCs w:val="24"/>
        </w:rPr>
        <w:t>Unge (12-18 år)</w:t>
      </w:r>
    </w:p>
    <w:p w14:paraId="721DCB01" w14:textId="77777777" w:rsidR="0085615F" w:rsidRPr="000C3DD9" w:rsidRDefault="0085615F" w:rsidP="0085615F">
      <w:pPr>
        <w:ind w:left="851"/>
        <w:rPr>
          <w:sz w:val="24"/>
          <w:szCs w:val="24"/>
        </w:rPr>
      </w:pPr>
      <w:r w:rsidRPr="000C3DD9">
        <w:rPr>
          <w:sz w:val="24"/>
          <w:szCs w:val="24"/>
        </w:rPr>
        <w:t xml:space="preserve">Til unge kan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bruges som til voksne.  </w:t>
      </w:r>
    </w:p>
    <w:p w14:paraId="7C01CE42" w14:textId="77777777" w:rsidR="0085615F" w:rsidRPr="000C3DD9" w:rsidRDefault="0085615F" w:rsidP="0085615F">
      <w:pPr>
        <w:ind w:firstLine="851"/>
        <w:rPr>
          <w:sz w:val="24"/>
          <w:szCs w:val="24"/>
        </w:rPr>
      </w:pPr>
    </w:p>
    <w:p w14:paraId="6C52C591" w14:textId="77777777" w:rsidR="0085615F" w:rsidRPr="000C3DD9" w:rsidRDefault="0085615F" w:rsidP="0085615F">
      <w:pPr>
        <w:ind w:firstLine="851"/>
        <w:rPr>
          <w:sz w:val="24"/>
          <w:szCs w:val="24"/>
          <w:u w:val="single"/>
        </w:rPr>
      </w:pPr>
      <w:r w:rsidRPr="000C3DD9">
        <w:rPr>
          <w:sz w:val="24"/>
          <w:szCs w:val="24"/>
          <w:u w:val="single"/>
        </w:rPr>
        <w:t xml:space="preserve">Administrationsmetode </w:t>
      </w:r>
    </w:p>
    <w:p w14:paraId="3E7234CD" w14:textId="76335A95" w:rsidR="0085615F" w:rsidRPr="000C3DD9" w:rsidRDefault="0085615F" w:rsidP="00F474DE">
      <w:pPr>
        <w:ind w:left="851"/>
        <w:rPr>
          <w:sz w:val="24"/>
          <w:szCs w:val="24"/>
        </w:rPr>
      </w:pPr>
      <w:r w:rsidRPr="000C3DD9">
        <w:rPr>
          <w:sz w:val="24"/>
          <w:szCs w:val="24"/>
        </w:rPr>
        <w:t>Til intravenøs anvendelse, infusion i en central vene.</w:t>
      </w:r>
    </w:p>
    <w:p w14:paraId="3E607051" w14:textId="77777777" w:rsidR="0085615F" w:rsidRPr="000C3DD9" w:rsidRDefault="0085615F" w:rsidP="00F474DE">
      <w:pPr>
        <w:ind w:left="851"/>
        <w:rPr>
          <w:sz w:val="24"/>
          <w:szCs w:val="24"/>
        </w:rPr>
      </w:pPr>
    </w:p>
    <w:p w14:paraId="14C1B715" w14:textId="7B0BA281" w:rsidR="0085615F" w:rsidRPr="000C3DD9" w:rsidRDefault="0085615F" w:rsidP="00F474DE">
      <w:pPr>
        <w:ind w:left="851"/>
        <w:rPr>
          <w:sz w:val="24"/>
          <w:szCs w:val="24"/>
        </w:rPr>
      </w:pP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findes i fire pakningsstørrelser og er beregnet til patienter med moderat forhøjet eller basalt ernæringsmæssigt behov. Med henblik på en total parenteral ernæring, bør der gives sporstoffer, vitaminer og muligvis elektrolytter (med forbehold for de elektrolytter, som allerede findes i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ud fra patientens behov.</w:t>
      </w:r>
    </w:p>
    <w:p w14:paraId="66996A6E" w14:textId="77777777" w:rsidR="0085615F" w:rsidRPr="000C3DD9" w:rsidRDefault="0085615F" w:rsidP="00F474DE">
      <w:pPr>
        <w:ind w:left="851"/>
        <w:rPr>
          <w:sz w:val="24"/>
          <w:szCs w:val="24"/>
        </w:rPr>
      </w:pPr>
      <w:r w:rsidRPr="000C3DD9">
        <w:rPr>
          <w:sz w:val="24"/>
          <w:szCs w:val="24"/>
        </w:rPr>
        <w:t xml:space="preserve">Blanding </w:t>
      </w:r>
      <w:r w:rsidRPr="000C3DD9">
        <w:rPr>
          <w:i/>
          <w:iCs/>
          <w:sz w:val="24"/>
          <w:szCs w:val="24"/>
        </w:rPr>
        <w:t>i</w:t>
      </w:r>
      <w:r w:rsidRPr="000C3DD9">
        <w:rPr>
          <w:sz w:val="24"/>
          <w:szCs w:val="24"/>
        </w:rPr>
        <w:t xml:space="preserve">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posen bør kun ske, når forligelighed er vist, se pkt. 6.6. </w:t>
      </w:r>
    </w:p>
    <w:p w14:paraId="2694FAF1" w14:textId="2B271000" w:rsidR="0085615F" w:rsidRPr="000C3DD9" w:rsidRDefault="0085615F" w:rsidP="00F474DE">
      <w:pPr>
        <w:ind w:left="851"/>
        <w:rPr>
          <w:sz w:val="24"/>
          <w:szCs w:val="24"/>
        </w:rPr>
      </w:pPr>
    </w:p>
    <w:p w14:paraId="3C6BC87E" w14:textId="149D8BDF" w:rsidR="0085615F" w:rsidRPr="000C3DD9" w:rsidRDefault="0085615F" w:rsidP="00F474DE">
      <w:pPr>
        <w:ind w:left="851"/>
        <w:rPr>
          <w:noProof/>
          <w:sz w:val="24"/>
          <w:szCs w:val="24"/>
        </w:rPr>
      </w:pPr>
      <w:r w:rsidRPr="000C3DD9">
        <w:rPr>
          <w:noProof/>
          <w:sz w:val="24"/>
          <w:szCs w:val="24"/>
        </w:rPr>
        <w:t>For instruktioner om forberedelse af lægemidlet før administration, se pkt. 6.6.</w:t>
      </w:r>
    </w:p>
    <w:p w14:paraId="101077F6" w14:textId="20DD8A26" w:rsidR="009260DE" w:rsidRPr="000C3DD9" w:rsidRDefault="009260DE" w:rsidP="009260DE">
      <w:pPr>
        <w:tabs>
          <w:tab w:val="left" w:pos="851"/>
        </w:tabs>
        <w:ind w:left="851"/>
        <w:rPr>
          <w:sz w:val="24"/>
          <w:szCs w:val="24"/>
        </w:rPr>
      </w:pPr>
    </w:p>
    <w:p w14:paraId="62D6C7F2" w14:textId="77777777" w:rsidR="009260DE" w:rsidRPr="000C3DD9" w:rsidRDefault="009260DE" w:rsidP="009260DE">
      <w:pPr>
        <w:tabs>
          <w:tab w:val="left" w:pos="851"/>
        </w:tabs>
        <w:ind w:left="851"/>
        <w:rPr>
          <w:sz w:val="24"/>
          <w:szCs w:val="24"/>
        </w:rPr>
      </w:pPr>
    </w:p>
    <w:p w14:paraId="64C175DD" w14:textId="77777777" w:rsidR="009260DE" w:rsidRPr="000C3DD9" w:rsidRDefault="009260DE" w:rsidP="009260DE">
      <w:pPr>
        <w:tabs>
          <w:tab w:val="left" w:pos="851"/>
        </w:tabs>
        <w:ind w:left="851" w:hanging="851"/>
        <w:rPr>
          <w:b/>
          <w:sz w:val="24"/>
          <w:szCs w:val="24"/>
        </w:rPr>
      </w:pPr>
      <w:r w:rsidRPr="000C3DD9">
        <w:rPr>
          <w:b/>
          <w:sz w:val="24"/>
          <w:szCs w:val="24"/>
        </w:rPr>
        <w:t>4.3</w:t>
      </w:r>
      <w:r w:rsidRPr="000C3DD9">
        <w:rPr>
          <w:b/>
          <w:sz w:val="24"/>
          <w:szCs w:val="24"/>
        </w:rPr>
        <w:tab/>
        <w:t>Kontraindikationer</w:t>
      </w:r>
    </w:p>
    <w:p w14:paraId="238B5EF8" w14:textId="77777777" w:rsidR="0085615F" w:rsidRPr="000C3DD9" w:rsidRDefault="0085615F" w:rsidP="0085615F">
      <w:pPr>
        <w:numPr>
          <w:ilvl w:val="0"/>
          <w:numId w:val="6"/>
        </w:numPr>
        <w:tabs>
          <w:tab w:val="clear" w:pos="720"/>
          <w:tab w:val="num" w:pos="1276"/>
        </w:tabs>
        <w:ind w:left="1276" w:hanging="425"/>
        <w:rPr>
          <w:sz w:val="24"/>
          <w:szCs w:val="24"/>
        </w:rPr>
      </w:pPr>
      <w:r w:rsidRPr="000C3DD9">
        <w:rPr>
          <w:sz w:val="24"/>
          <w:szCs w:val="24"/>
        </w:rPr>
        <w:t xml:space="preserve">Overfølsomhed over for fiske-, ægge-, soja- eller jordnøddeprotein eller nogle af de aktive stoffer eller over for et eller flere af hjælpestofferne anført i afsnit 6.1. </w:t>
      </w:r>
    </w:p>
    <w:p w14:paraId="34C71F5E" w14:textId="77777777" w:rsidR="0085615F" w:rsidRPr="000C3DD9" w:rsidRDefault="0085615F" w:rsidP="0085615F">
      <w:pPr>
        <w:numPr>
          <w:ilvl w:val="0"/>
          <w:numId w:val="6"/>
        </w:numPr>
        <w:tabs>
          <w:tab w:val="clear" w:pos="720"/>
          <w:tab w:val="num" w:pos="1276"/>
        </w:tabs>
        <w:ind w:left="1276" w:hanging="425"/>
        <w:rPr>
          <w:sz w:val="24"/>
          <w:szCs w:val="24"/>
        </w:rPr>
      </w:pPr>
      <w:r w:rsidRPr="000C3DD9">
        <w:rPr>
          <w:sz w:val="24"/>
          <w:szCs w:val="24"/>
        </w:rPr>
        <w:t xml:space="preserve">Alvorlig </w:t>
      </w:r>
      <w:proofErr w:type="spellStart"/>
      <w:r w:rsidRPr="000C3DD9">
        <w:rPr>
          <w:sz w:val="24"/>
          <w:szCs w:val="24"/>
        </w:rPr>
        <w:t>hyperlipidæmi</w:t>
      </w:r>
      <w:proofErr w:type="spellEnd"/>
    </w:p>
    <w:p w14:paraId="560B39BB" w14:textId="77777777" w:rsidR="0085615F" w:rsidRPr="000C3DD9" w:rsidRDefault="0085615F" w:rsidP="0085615F">
      <w:pPr>
        <w:numPr>
          <w:ilvl w:val="0"/>
          <w:numId w:val="6"/>
        </w:numPr>
        <w:tabs>
          <w:tab w:val="clear" w:pos="720"/>
          <w:tab w:val="num" w:pos="1276"/>
        </w:tabs>
        <w:ind w:left="1276" w:hanging="425"/>
        <w:rPr>
          <w:sz w:val="24"/>
          <w:szCs w:val="24"/>
        </w:rPr>
      </w:pPr>
      <w:r w:rsidRPr="000C3DD9">
        <w:rPr>
          <w:sz w:val="24"/>
          <w:szCs w:val="24"/>
        </w:rPr>
        <w:t>Alvorlig leverinsufficiens</w:t>
      </w:r>
    </w:p>
    <w:p w14:paraId="07B299F2" w14:textId="77777777" w:rsidR="0085615F" w:rsidRPr="000C3DD9" w:rsidRDefault="0085615F" w:rsidP="0085615F">
      <w:pPr>
        <w:numPr>
          <w:ilvl w:val="0"/>
          <w:numId w:val="6"/>
        </w:numPr>
        <w:tabs>
          <w:tab w:val="clear" w:pos="720"/>
          <w:tab w:val="num" w:pos="1276"/>
        </w:tabs>
        <w:ind w:left="1276" w:hanging="425"/>
        <w:rPr>
          <w:sz w:val="24"/>
          <w:szCs w:val="24"/>
        </w:rPr>
      </w:pPr>
      <w:r w:rsidRPr="000C3DD9">
        <w:rPr>
          <w:sz w:val="24"/>
          <w:szCs w:val="24"/>
        </w:rPr>
        <w:t>Alvorlige koagulationsforstyrrelser</w:t>
      </w:r>
    </w:p>
    <w:p w14:paraId="69C898AD" w14:textId="77777777" w:rsidR="0085615F" w:rsidRPr="000C3DD9" w:rsidRDefault="0085615F" w:rsidP="0085615F">
      <w:pPr>
        <w:numPr>
          <w:ilvl w:val="0"/>
          <w:numId w:val="6"/>
        </w:numPr>
        <w:tabs>
          <w:tab w:val="clear" w:pos="720"/>
          <w:tab w:val="num" w:pos="1276"/>
        </w:tabs>
        <w:ind w:left="1276" w:hanging="425"/>
        <w:rPr>
          <w:sz w:val="24"/>
          <w:szCs w:val="24"/>
        </w:rPr>
      </w:pPr>
      <w:r w:rsidRPr="000C3DD9">
        <w:rPr>
          <w:sz w:val="24"/>
          <w:szCs w:val="24"/>
        </w:rPr>
        <w:t>Medfødte defekter i aminosyremetabolismen</w:t>
      </w:r>
    </w:p>
    <w:p w14:paraId="4F9614CA" w14:textId="77777777" w:rsidR="0085615F" w:rsidRPr="000C3DD9" w:rsidRDefault="0085615F" w:rsidP="0085615F">
      <w:pPr>
        <w:numPr>
          <w:ilvl w:val="0"/>
          <w:numId w:val="6"/>
        </w:numPr>
        <w:tabs>
          <w:tab w:val="clear" w:pos="720"/>
          <w:tab w:val="num" w:pos="1276"/>
        </w:tabs>
        <w:ind w:left="1276" w:hanging="425"/>
        <w:rPr>
          <w:sz w:val="24"/>
          <w:szCs w:val="24"/>
        </w:rPr>
      </w:pPr>
      <w:r w:rsidRPr="000C3DD9">
        <w:rPr>
          <w:sz w:val="24"/>
          <w:szCs w:val="24"/>
        </w:rPr>
        <w:t xml:space="preserve">Alvorlig nyreinsufficiens uden adgang til </w:t>
      </w:r>
      <w:proofErr w:type="spellStart"/>
      <w:r w:rsidRPr="000C3DD9">
        <w:rPr>
          <w:sz w:val="24"/>
          <w:szCs w:val="24"/>
        </w:rPr>
        <w:t>hæmofiltration</w:t>
      </w:r>
      <w:proofErr w:type="spellEnd"/>
      <w:r w:rsidRPr="000C3DD9">
        <w:rPr>
          <w:sz w:val="24"/>
          <w:szCs w:val="24"/>
        </w:rPr>
        <w:t xml:space="preserve"> eller dialyse</w:t>
      </w:r>
    </w:p>
    <w:p w14:paraId="4BA87175" w14:textId="77777777" w:rsidR="0085615F" w:rsidRPr="000C3DD9" w:rsidRDefault="0085615F" w:rsidP="0085615F">
      <w:pPr>
        <w:numPr>
          <w:ilvl w:val="0"/>
          <w:numId w:val="6"/>
        </w:numPr>
        <w:tabs>
          <w:tab w:val="clear" w:pos="720"/>
          <w:tab w:val="num" w:pos="1276"/>
        </w:tabs>
        <w:ind w:left="1276" w:hanging="425"/>
        <w:rPr>
          <w:sz w:val="24"/>
          <w:szCs w:val="24"/>
        </w:rPr>
      </w:pPr>
      <w:r w:rsidRPr="000C3DD9">
        <w:rPr>
          <w:sz w:val="24"/>
          <w:szCs w:val="24"/>
        </w:rPr>
        <w:t xml:space="preserve">Akut </w:t>
      </w:r>
      <w:proofErr w:type="spellStart"/>
      <w:r w:rsidRPr="000C3DD9">
        <w:rPr>
          <w:sz w:val="24"/>
          <w:szCs w:val="24"/>
        </w:rPr>
        <w:t>shock</w:t>
      </w:r>
      <w:proofErr w:type="spellEnd"/>
    </w:p>
    <w:p w14:paraId="18157ACF" w14:textId="77777777" w:rsidR="0085615F" w:rsidRPr="000C3DD9" w:rsidRDefault="0085615F" w:rsidP="0085615F">
      <w:pPr>
        <w:numPr>
          <w:ilvl w:val="0"/>
          <w:numId w:val="6"/>
        </w:numPr>
        <w:tabs>
          <w:tab w:val="clear" w:pos="720"/>
          <w:tab w:val="num" w:pos="1276"/>
        </w:tabs>
        <w:ind w:left="1276" w:hanging="425"/>
        <w:rPr>
          <w:sz w:val="24"/>
          <w:szCs w:val="24"/>
        </w:rPr>
      </w:pPr>
      <w:r w:rsidRPr="000C3DD9">
        <w:rPr>
          <w:sz w:val="24"/>
          <w:szCs w:val="24"/>
        </w:rPr>
        <w:t xml:space="preserve">Ukontrolleret </w:t>
      </w:r>
      <w:proofErr w:type="spellStart"/>
      <w:r w:rsidRPr="000C3DD9">
        <w:rPr>
          <w:sz w:val="24"/>
          <w:szCs w:val="24"/>
        </w:rPr>
        <w:t>hyperglykæmi</w:t>
      </w:r>
      <w:proofErr w:type="spellEnd"/>
    </w:p>
    <w:p w14:paraId="0B1520DB" w14:textId="77777777" w:rsidR="0085615F" w:rsidRPr="000C3DD9" w:rsidRDefault="0085615F" w:rsidP="0085615F">
      <w:pPr>
        <w:numPr>
          <w:ilvl w:val="0"/>
          <w:numId w:val="6"/>
        </w:numPr>
        <w:tabs>
          <w:tab w:val="clear" w:pos="720"/>
          <w:tab w:val="num" w:pos="1276"/>
        </w:tabs>
        <w:ind w:left="1276" w:hanging="425"/>
        <w:rPr>
          <w:sz w:val="24"/>
          <w:szCs w:val="24"/>
        </w:rPr>
      </w:pPr>
      <w:r w:rsidRPr="000C3DD9">
        <w:rPr>
          <w:sz w:val="24"/>
          <w:szCs w:val="24"/>
        </w:rPr>
        <w:t>Patologisk forhøjet serumniveau for nogle af de indgående elektrolytter</w:t>
      </w:r>
    </w:p>
    <w:p w14:paraId="449A3A3D" w14:textId="77777777" w:rsidR="0085615F" w:rsidRPr="000C3DD9" w:rsidRDefault="0085615F" w:rsidP="0085615F">
      <w:pPr>
        <w:numPr>
          <w:ilvl w:val="0"/>
          <w:numId w:val="6"/>
        </w:numPr>
        <w:tabs>
          <w:tab w:val="clear" w:pos="720"/>
          <w:tab w:val="num" w:pos="1276"/>
        </w:tabs>
        <w:ind w:left="1276" w:hanging="425"/>
        <w:rPr>
          <w:sz w:val="24"/>
          <w:szCs w:val="24"/>
        </w:rPr>
      </w:pPr>
      <w:r w:rsidRPr="000C3DD9">
        <w:rPr>
          <w:sz w:val="24"/>
          <w:szCs w:val="24"/>
        </w:rPr>
        <w:t xml:space="preserve">Generelle kontraindikationer mod infusionsbehandling: akut lungeødem, </w:t>
      </w:r>
      <w:proofErr w:type="spellStart"/>
      <w:r w:rsidRPr="000C3DD9">
        <w:rPr>
          <w:sz w:val="24"/>
          <w:szCs w:val="24"/>
        </w:rPr>
        <w:t>hyperhydrering</w:t>
      </w:r>
      <w:proofErr w:type="spellEnd"/>
      <w:r w:rsidRPr="000C3DD9">
        <w:rPr>
          <w:sz w:val="24"/>
          <w:szCs w:val="24"/>
        </w:rPr>
        <w:t xml:space="preserve"> og ikke-kompenseret hjerteinsufficiens</w:t>
      </w:r>
    </w:p>
    <w:p w14:paraId="6BB91757" w14:textId="77777777" w:rsidR="0085615F" w:rsidRPr="000C3DD9" w:rsidRDefault="0085615F" w:rsidP="0085615F">
      <w:pPr>
        <w:numPr>
          <w:ilvl w:val="0"/>
          <w:numId w:val="6"/>
        </w:numPr>
        <w:tabs>
          <w:tab w:val="clear" w:pos="720"/>
          <w:tab w:val="num" w:pos="1276"/>
        </w:tabs>
        <w:ind w:left="1276" w:hanging="425"/>
        <w:rPr>
          <w:sz w:val="24"/>
          <w:szCs w:val="24"/>
        </w:rPr>
      </w:pPr>
      <w:proofErr w:type="spellStart"/>
      <w:r w:rsidRPr="000C3DD9">
        <w:rPr>
          <w:sz w:val="24"/>
          <w:szCs w:val="24"/>
        </w:rPr>
        <w:t>Hæmofagocytotisk</w:t>
      </w:r>
      <w:proofErr w:type="spellEnd"/>
      <w:r w:rsidRPr="000C3DD9">
        <w:rPr>
          <w:sz w:val="24"/>
          <w:szCs w:val="24"/>
        </w:rPr>
        <w:t xml:space="preserve"> syndrom</w:t>
      </w:r>
    </w:p>
    <w:p w14:paraId="36C15500" w14:textId="77777777" w:rsidR="0085615F" w:rsidRPr="000C3DD9" w:rsidRDefault="0085615F" w:rsidP="0085615F">
      <w:pPr>
        <w:numPr>
          <w:ilvl w:val="0"/>
          <w:numId w:val="6"/>
        </w:numPr>
        <w:tabs>
          <w:tab w:val="clear" w:pos="720"/>
          <w:tab w:val="num" w:pos="1276"/>
        </w:tabs>
        <w:ind w:left="1276" w:hanging="425"/>
        <w:rPr>
          <w:sz w:val="24"/>
          <w:szCs w:val="24"/>
        </w:rPr>
      </w:pPr>
      <w:r w:rsidRPr="000C3DD9">
        <w:rPr>
          <w:sz w:val="24"/>
          <w:szCs w:val="24"/>
        </w:rPr>
        <w:t xml:space="preserve">Ustabile tilstande (f.eks. alvorlige posttraumatiske tilstande, ikke-kompenseret diabetes mellitus, akut myokardieinfarkt, slagtilfælde, </w:t>
      </w:r>
      <w:proofErr w:type="spellStart"/>
      <w:r w:rsidRPr="000C3DD9">
        <w:rPr>
          <w:sz w:val="24"/>
          <w:szCs w:val="24"/>
        </w:rPr>
        <w:t>emboli</w:t>
      </w:r>
      <w:proofErr w:type="spellEnd"/>
      <w:r w:rsidRPr="000C3DD9">
        <w:rPr>
          <w:sz w:val="24"/>
          <w:szCs w:val="24"/>
        </w:rPr>
        <w:t xml:space="preserve">, metabolisk </w:t>
      </w:r>
      <w:proofErr w:type="spellStart"/>
      <w:r w:rsidRPr="000C3DD9">
        <w:rPr>
          <w:sz w:val="24"/>
          <w:szCs w:val="24"/>
        </w:rPr>
        <w:t>acidose</w:t>
      </w:r>
      <w:proofErr w:type="spellEnd"/>
      <w:r w:rsidRPr="000C3DD9">
        <w:rPr>
          <w:sz w:val="24"/>
          <w:szCs w:val="24"/>
        </w:rPr>
        <w:t xml:space="preserve">, alvorlig sepsis, </w:t>
      </w:r>
      <w:proofErr w:type="spellStart"/>
      <w:r w:rsidRPr="000C3DD9">
        <w:rPr>
          <w:sz w:val="24"/>
          <w:szCs w:val="24"/>
        </w:rPr>
        <w:t>hypotonisk</w:t>
      </w:r>
      <w:proofErr w:type="spellEnd"/>
      <w:r w:rsidRPr="000C3DD9">
        <w:rPr>
          <w:sz w:val="24"/>
          <w:szCs w:val="24"/>
        </w:rPr>
        <w:t xml:space="preserve"> dehydrering og </w:t>
      </w:r>
      <w:proofErr w:type="spellStart"/>
      <w:r w:rsidRPr="000C3DD9">
        <w:rPr>
          <w:sz w:val="24"/>
          <w:szCs w:val="24"/>
        </w:rPr>
        <w:t>hyperosmolær</w:t>
      </w:r>
      <w:proofErr w:type="spellEnd"/>
      <w:r w:rsidRPr="000C3DD9">
        <w:rPr>
          <w:sz w:val="24"/>
          <w:szCs w:val="24"/>
        </w:rPr>
        <w:t xml:space="preserve"> koma) </w:t>
      </w:r>
    </w:p>
    <w:p w14:paraId="31E6A629" w14:textId="77777777" w:rsidR="0085615F" w:rsidRPr="000C3DD9" w:rsidRDefault="0085615F" w:rsidP="0085615F">
      <w:pPr>
        <w:numPr>
          <w:ilvl w:val="0"/>
          <w:numId w:val="6"/>
        </w:numPr>
        <w:tabs>
          <w:tab w:val="clear" w:pos="720"/>
          <w:tab w:val="num" w:pos="1276"/>
        </w:tabs>
        <w:ind w:left="1276" w:hanging="425"/>
        <w:rPr>
          <w:sz w:val="24"/>
          <w:szCs w:val="24"/>
        </w:rPr>
      </w:pPr>
      <w:r w:rsidRPr="000C3DD9">
        <w:rPr>
          <w:sz w:val="24"/>
          <w:szCs w:val="24"/>
        </w:rPr>
        <w:t xml:space="preserve">Spædbørn og børn under 2 år. </w:t>
      </w:r>
    </w:p>
    <w:p w14:paraId="0B27AC47" w14:textId="77777777" w:rsidR="009260DE" w:rsidRPr="000C3DD9" w:rsidRDefault="009260DE" w:rsidP="009260DE">
      <w:pPr>
        <w:tabs>
          <w:tab w:val="left" w:pos="851"/>
        </w:tabs>
        <w:ind w:left="851"/>
        <w:rPr>
          <w:sz w:val="24"/>
          <w:szCs w:val="24"/>
        </w:rPr>
      </w:pPr>
    </w:p>
    <w:p w14:paraId="0C08E2DB" w14:textId="77777777" w:rsidR="009260DE" w:rsidRPr="000C3DD9" w:rsidRDefault="009260DE" w:rsidP="009260DE">
      <w:pPr>
        <w:tabs>
          <w:tab w:val="left" w:pos="851"/>
        </w:tabs>
        <w:ind w:left="851" w:hanging="851"/>
        <w:rPr>
          <w:b/>
          <w:sz w:val="24"/>
          <w:szCs w:val="24"/>
        </w:rPr>
      </w:pPr>
      <w:r w:rsidRPr="000C3DD9">
        <w:rPr>
          <w:b/>
          <w:sz w:val="24"/>
          <w:szCs w:val="24"/>
        </w:rPr>
        <w:t>4.4</w:t>
      </w:r>
      <w:r w:rsidRPr="000C3DD9">
        <w:rPr>
          <w:b/>
          <w:sz w:val="24"/>
          <w:szCs w:val="24"/>
        </w:rPr>
        <w:tab/>
        <w:t>Særlige advarsler og forsigtighedsregler vedrørende brugen</w:t>
      </w:r>
    </w:p>
    <w:p w14:paraId="47E21AAB" w14:textId="77777777" w:rsidR="0085615F" w:rsidRPr="000C3DD9" w:rsidRDefault="0085615F" w:rsidP="00F474DE">
      <w:pPr>
        <w:ind w:left="851"/>
        <w:rPr>
          <w:sz w:val="24"/>
          <w:szCs w:val="24"/>
        </w:rPr>
      </w:pPr>
      <w:r w:rsidRPr="000C3DD9">
        <w:rPr>
          <w:color w:val="000000"/>
          <w:sz w:val="24"/>
          <w:szCs w:val="24"/>
        </w:rPr>
        <w:t xml:space="preserve">Evnen til fedtudskillelse er individuel og bør derfor overvåges ud fra de kliniske rutiner. Generelt gøres dette ved at </w:t>
      </w:r>
      <w:proofErr w:type="spellStart"/>
      <w:r w:rsidRPr="000C3DD9">
        <w:rPr>
          <w:color w:val="000000"/>
          <w:sz w:val="24"/>
          <w:szCs w:val="24"/>
        </w:rPr>
        <w:t>checke</w:t>
      </w:r>
      <w:proofErr w:type="spellEnd"/>
      <w:r w:rsidRPr="000C3DD9">
        <w:rPr>
          <w:color w:val="000000"/>
          <w:sz w:val="24"/>
          <w:szCs w:val="24"/>
        </w:rPr>
        <w:t xml:space="preserve"> niveauet af triglycerid. </w:t>
      </w:r>
      <w:r w:rsidRPr="000C3DD9">
        <w:rPr>
          <w:sz w:val="24"/>
          <w:szCs w:val="24"/>
        </w:rPr>
        <w:t xml:space="preserve">Koncentrationen af triglycerider i serum må ikke overstige 4 mmol/l under infusionen. </w:t>
      </w:r>
      <w:r w:rsidRPr="000C3DD9">
        <w:rPr>
          <w:color w:val="000000"/>
          <w:sz w:val="24"/>
          <w:szCs w:val="24"/>
        </w:rPr>
        <w:t xml:space="preserve">En overdosis kan føre til fedtoverbelastningssyndrom, se pkt. 4.8. </w:t>
      </w:r>
    </w:p>
    <w:p w14:paraId="4825F58D" w14:textId="77777777" w:rsidR="0085615F" w:rsidRPr="000C3DD9" w:rsidRDefault="0085615F" w:rsidP="00F474DE">
      <w:pPr>
        <w:ind w:left="851"/>
        <w:rPr>
          <w:sz w:val="24"/>
          <w:szCs w:val="24"/>
        </w:rPr>
      </w:pPr>
    </w:p>
    <w:p w14:paraId="7349FD7C" w14:textId="77777777" w:rsidR="0085615F" w:rsidRPr="000C3DD9" w:rsidRDefault="0085615F" w:rsidP="00F474DE">
      <w:pPr>
        <w:ind w:left="851"/>
        <w:rPr>
          <w:sz w:val="24"/>
          <w:szCs w:val="24"/>
        </w:rPr>
      </w:pP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bør gives med forsigtighed ved tilstande med svækket fedtmetabolisme, som kan forekomme hos patienter med nedsat nyrefunktion, diabetes mellitus, </w:t>
      </w:r>
      <w:proofErr w:type="spellStart"/>
      <w:r w:rsidRPr="000C3DD9">
        <w:rPr>
          <w:sz w:val="24"/>
          <w:szCs w:val="24"/>
        </w:rPr>
        <w:t>pancreatitis</w:t>
      </w:r>
      <w:proofErr w:type="spellEnd"/>
      <w:r w:rsidRPr="000C3DD9">
        <w:rPr>
          <w:sz w:val="24"/>
          <w:szCs w:val="24"/>
        </w:rPr>
        <w:t xml:space="preserve">, nedsat leverfunktion, </w:t>
      </w:r>
      <w:proofErr w:type="spellStart"/>
      <w:r w:rsidRPr="000C3DD9">
        <w:rPr>
          <w:sz w:val="24"/>
          <w:szCs w:val="24"/>
        </w:rPr>
        <w:t>hypothyreoidisme</w:t>
      </w:r>
      <w:proofErr w:type="spellEnd"/>
      <w:r w:rsidRPr="000C3DD9">
        <w:rPr>
          <w:sz w:val="24"/>
          <w:szCs w:val="24"/>
        </w:rPr>
        <w:t xml:space="preserve"> og sepsis. </w:t>
      </w:r>
    </w:p>
    <w:p w14:paraId="788E6106" w14:textId="77777777" w:rsidR="0085615F" w:rsidRPr="000C3DD9" w:rsidRDefault="0085615F" w:rsidP="00F474DE">
      <w:pPr>
        <w:ind w:left="851"/>
        <w:rPr>
          <w:sz w:val="24"/>
          <w:szCs w:val="24"/>
        </w:rPr>
      </w:pPr>
    </w:p>
    <w:p w14:paraId="092D2170" w14:textId="77777777" w:rsidR="0085615F" w:rsidRPr="000C3DD9" w:rsidRDefault="0085615F" w:rsidP="00F474DE">
      <w:pPr>
        <w:ind w:left="851"/>
        <w:rPr>
          <w:sz w:val="24"/>
          <w:szCs w:val="24"/>
        </w:rPr>
      </w:pPr>
      <w:r w:rsidRPr="000C3DD9">
        <w:rPr>
          <w:sz w:val="24"/>
          <w:szCs w:val="24"/>
        </w:rPr>
        <w:t xml:space="preserve">Dette lægemiddel indeholder sojaolie, fiskeolie og </w:t>
      </w:r>
      <w:proofErr w:type="spellStart"/>
      <w:r w:rsidRPr="000C3DD9">
        <w:rPr>
          <w:sz w:val="24"/>
          <w:szCs w:val="24"/>
        </w:rPr>
        <w:t>ægphospholipider</w:t>
      </w:r>
      <w:proofErr w:type="spellEnd"/>
      <w:r w:rsidRPr="000C3DD9">
        <w:rPr>
          <w:sz w:val="24"/>
          <w:szCs w:val="24"/>
        </w:rPr>
        <w:t xml:space="preserve">, som i sjældne tilfælde kan forårsage allergiske reaktioner. Krydsallergireaktion er observeret mellem sojabønner og jordnødder. </w:t>
      </w:r>
    </w:p>
    <w:p w14:paraId="23687BB6" w14:textId="77777777" w:rsidR="0085615F" w:rsidRPr="000C3DD9" w:rsidRDefault="0085615F" w:rsidP="00F474DE">
      <w:pPr>
        <w:ind w:left="851"/>
        <w:rPr>
          <w:sz w:val="24"/>
          <w:szCs w:val="24"/>
        </w:rPr>
      </w:pPr>
    </w:p>
    <w:p w14:paraId="7A5ECD88" w14:textId="77777777" w:rsidR="0085615F" w:rsidRPr="000C3DD9" w:rsidRDefault="0085615F" w:rsidP="00F474DE">
      <w:pPr>
        <w:ind w:left="851"/>
        <w:rPr>
          <w:sz w:val="24"/>
          <w:szCs w:val="24"/>
        </w:rPr>
      </w:pPr>
      <w:r w:rsidRPr="000C3DD9">
        <w:rPr>
          <w:sz w:val="24"/>
          <w:szCs w:val="24"/>
        </w:rPr>
        <w:t xml:space="preserve">For at undgå de risici, der er ved for hurtig infusion, anbefales det at anvende kontinuerlig og omhyggeligt kontrolleret infusion, om muligt vha. en </w:t>
      </w:r>
      <w:proofErr w:type="spellStart"/>
      <w:r w:rsidRPr="000C3DD9">
        <w:rPr>
          <w:sz w:val="24"/>
          <w:szCs w:val="24"/>
        </w:rPr>
        <w:t>volumetrisk</w:t>
      </w:r>
      <w:proofErr w:type="spellEnd"/>
      <w:r w:rsidRPr="000C3DD9">
        <w:rPr>
          <w:sz w:val="24"/>
          <w:szCs w:val="24"/>
        </w:rPr>
        <w:t xml:space="preserve"> pumpe. </w:t>
      </w:r>
    </w:p>
    <w:p w14:paraId="21FFC123" w14:textId="77777777" w:rsidR="0085615F" w:rsidRPr="000C3DD9" w:rsidRDefault="0085615F" w:rsidP="00F474DE">
      <w:pPr>
        <w:ind w:left="851"/>
        <w:rPr>
          <w:sz w:val="24"/>
          <w:szCs w:val="24"/>
        </w:rPr>
      </w:pPr>
    </w:p>
    <w:p w14:paraId="6BA11063" w14:textId="77777777" w:rsidR="0085615F" w:rsidRPr="000C3DD9" w:rsidRDefault="0085615F" w:rsidP="00F474DE">
      <w:pPr>
        <w:ind w:left="851"/>
        <w:rPr>
          <w:sz w:val="24"/>
          <w:szCs w:val="24"/>
        </w:rPr>
      </w:pPr>
      <w:r w:rsidRPr="000C3DD9">
        <w:rPr>
          <w:sz w:val="24"/>
          <w:szCs w:val="24"/>
        </w:rPr>
        <w:t>Forstyrrelser i elektrolyt- og væskebalance (f.eks. unormalt højt eller lavt serumniveau for elektrolytter) skal korrigeres, før infusionen påbegyndes.</w:t>
      </w:r>
    </w:p>
    <w:p w14:paraId="1CFE9A68" w14:textId="77777777" w:rsidR="0085615F" w:rsidRPr="000C3DD9" w:rsidRDefault="0085615F" w:rsidP="00F474DE">
      <w:pPr>
        <w:ind w:left="851"/>
        <w:rPr>
          <w:sz w:val="24"/>
          <w:szCs w:val="24"/>
        </w:rPr>
      </w:pPr>
    </w:p>
    <w:p w14:paraId="6E7645BF" w14:textId="77777777" w:rsidR="0085615F" w:rsidRPr="000C3DD9" w:rsidRDefault="0085615F" w:rsidP="00F474DE">
      <w:pPr>
        <w:ind w:left="851"/>
        <w:rPr>
          <w:sz w:val="24"/>
          <w:szCs w:val="24"/>
        </w:rPr>
      </w:pP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bør gives med forsigtighed til patienter med en tendens til elektrolytretention. Det er nødvendigt med særlig klinisk overvågning ved påbegyndelsen af en intravenøs infusion. Skulle noget unormalt opstå, skal infusionen standses. </w:t>
      </w:r>
    </w:p>
    <w:p w14:paraId="4A5E928B" w14:textId="77777777" w:rsidR="0085615F" w:rsidRPr="000C3DD9" w:rsidRDefault="0085615F" w:rsidP="00F474DE">
      <w:pPr>
        <w:ind w:left="851"/>
        <w:rPr>
          <w:sz w:val="24"/>
          <w:szCs w:val="24"/>
        </w:rPr>
      </w:pPr>
    </w:p>
    <w:p w14:paraId="2928B68A" w14:textId="77777777" w:rsidR="0085615F" w:rsidRPr="000C3DD9" w:rsidRDefault="0085615F" w:rsidP="00F474DE">
      <w:pPr>
        <w:ind w:left="851"/>
        <w:rPr>
          <w:sz w:val="24"/>
          <w:szCs w:val="24"/>
        </w:rPr>
      </w:pPr>
      <w:r w:rsidRPr="000C3DD9">
        <w:rPr>
          <w:sz w:val="24"/>
          <w:szCs w:val="24"/>
        </w:rPr>
        <w:t>Da man forbinder en øget infektionsrisiko med anvendelse af en central vene, bør der tages strenge, aseptiske forholdsregler for at undgå kontaminering ved anlæggelse og manipulering af kateter.</w:t>
      </w:r>
    </w:p>
    <w:p w14:paraId="19EF9005" w14:textId="77777777" w:rsidR="0085615F" w:rsidRPr="000C3DD9" w:rsidRDefault="0085615F" w:rsidP="00F474DE">
      <w:pPr>
        <w:ind w:left="851"/>
        <w:rPr>
          <w:sz w:val="24"/>
          <w:szCs w:val="24"/>
        </w:rPr>
      </w:pPr>
    </w:p>
    <w:p w14:paraId="1674D906" w14:textId="77777777" w:rsidR="0085615F" w:rsidRPr="000C3DD9" w:rsidRDefault="0085615F" w:rsidP="00F474DE">
      <w:pPr>
        <w:ind w:left="851"/>
        <w:rPr>
          <w:sz w:val="24"/>
          <w:szCs w:val="24"/>
        </w:rPr>
      </w:pPr>
      <w:proofErr w:type="spellStart"/>
      <w:r w:rsidRPr="000C3DD9">
        <w:rPr>
          <w:sz w:val="24"/>
          <w:szCs w:val="24"/>
        </w:rPr>
        <w:lastRenderedPageBreak/>
        <w:t>Serumglucose</w:t>
      </w:r>
      <w:proofErr w:type="spellEnd"/>
      <w:r w:rsidRPr="000C3DD9">
        <w:rPr>
          <w:sz w:val="24"/>
          <w:szCs w:val="24"/>
        </w:rPr>
        <w:t xml:space="preserve">, elektrolytter og </w:t>
      </w:r>
      <w:proofErr w:type="spellStart"/>
      <w:r w:rsidRPr="000C3DD9">
        <w:rPr>
          <w:sz w:val="24"/>
          <w:szCs w:val="24"/>
        </w:rPr>
        <w:t>osmolaritet</w:t>
      </w:r>
      <w:proofErr w:type="spellEnd"/>
      <w:r w:rsidRPr="000C3DD9">
        <w:rPr>
          <w:sz w:val="24"/>
          <w:szCs w:val="24"/>
        </w:rPr>
        <w:t xml:space="preserve"> samt væskebalance, syre/base-status og leverenzymtest bør overvåges.</w:t>
      </w:r>
    </w:p>
    <w:p w14:paraId="1BB6806A" w14:textId="77777777" w:rsidR="0085615F" w:rsidRPr="000C3DD9" w:rsidRDefault="0085615F" w:rsidP="00F474DE">
      <w:pPr>
        <w:ind w:left="851"/>
        <w:rPr>
          <w:sz w:val="24"/>
          <w:szCs w:val="24"/>
        </w:rPr>
      </w:pPr>
    </w:p>
    <w:p w14:paraId="4369360E" w14:textId="77777777" w:rsidR="0085615F" w:rsidRPr="000C3DD9" w:rsidRDefault="0085615F" w:rsidP="00F474DE">
      <w:pPr>
        <w:ind w:left="851"/>
        <w:rPr>
          <w:sz w:val="24"/>
          <w:szCs w:val="24"/>
        </w:rPr>
      </w:pPr>
      <w:r w:rsidRPr="000C3DD9">
        <w:rPr>
          <w:sz w:val="24"/>
          <w:szCs w:val="24"/>
        </w:rPr>
        <w:t>Antallet af blodceller og koagulation bør overvåges, når der gives lipider i en længere periode.</w:t>
      </w:r>
    </w:p>
    <w:p w14:paraId="364B7EDE" w14:textId="77777777" w:rsidR="0085615F" w:rsidRPr="000C3DD9" w:rsidRDefault="0085615F" w:rsidP="00F474DE">
      <w:pPr>
        <w:ind w:left="851"/>
        <w:rPr>
          <w:sz w:val="24"/>
          <w:szCs w:val="24"/>
        </w:rPr>
      </w:pPr>
    </w:p>
    <w:p w14:paraId="094EE4F1" w14:textId="77777777" w:rsidR="0085615F" w:rsidRPr="000C3DD9" w:rsidRDefault="0085615F" w:rsidP="00F474DE">
      <w:pPr>
        <w:ind w:left="851"/>
        <w:rPr>
          <w:sz w:val="24"/>
          <w:szCs w:val="24"/>
        </w:rPr>
      </w:pPr>
      <w:r w:rsidRPr="000C3DD9">
        <w:rPr>
          <w:sz w:val="24"/>
          <w:szCs w:val="24"/>
        </w:rPr>
        <w:t xml:space="preserve">Hos patienter med nedsat nyrefunktion bør indtagelsen af </w:t>
      </w:r>
      <w:proofErr w:type="spellStart"/>
      <w:r w:rsidRPr="000C3DD9">
        <w:rPr>
          <w:sz w:val="24"/>
          <w:szCs w:val="24"/>
        </w:rPr>
        <w:t>phosphat</w:t>
      </w:r>
      <w:proofErr w:type="spellEnd"/>
      <w:r w:rsidRPr="000C3DD9">
        <w:rPr>
          <w:sz w:val="24"/>
          <w:szCs w:val="24"/>
        </w:rPr>
        <w:t xml:space="preserve"> og kalium omhyggeligt kontrolleres for at undgå </w:t>
      </w:r>
      <w:proofErr w:type="spellStart"/>
      <w:r w:rsidRPr="000C3DD9">
        <w:rPr>
          <w:sz w:val="24"/>
          <w:szCs w:val="24"/>
        </w:rPr>
        <w:t>hyperphosphatæmi</w:t>
      </w:r>
      <w:proofErr w:type="spellEnd"/>
      <w:r w:rsidRPr="000C3DD9">
        <w:rPr>
          <w:sz w:val="24"/>
          <w:szCs w:val="24"/>
        </w:rPr>
        <w:t xml:space="preserve"> og </w:t>
      </w:r>
      <w:proofErr w:type="spellStart"/>
      <w:r w:rsidRPr="000C3DD9">
        <w:rPr>
          <w:sz w:val="24"/>
          <w:szCs w:val="24"/>
        </w:rPr>
        <w:t>hyperkaliæmi</w:t>
      </w:r>
      <w:proofErr w:type="spellEnd"/>
      <w:r w:rsidRPr="000C3DD9">
        <w:rPr>
          <w:sz w:val="24"/>
          <w:szCs w:val="24"/>
        </w:rPr>
        <w:t xml:space="preserve">. </w:t>
      </w:r>
    </w:p>
    <w:p w14:paraId="32B1A04F" w14:textId="77777777" w:rsidR="0085615F" w:rsidRPr="000C3DD9" w:rsidRDefault="0085615F" w:rsidP="00F474DE">
      <w:pPr>
        <w:ind w:left="851"/>
        <w:rPr>
          <w:sz w:val="24"/>
          <w:szCs w:val="24"/>
        </w:rPr>
      </w:pPr>
    </w:p>
    <w:p w14:paraId="635FB75C" w14:textId="77777777" w:rsidR="0085615F" w:rsidRPr="000C3DD9" w:rsidRDefault="0085615F" w:rsidP="00F474DE">
      <w:pPr>
        <w:ind w:left="851"/>
        <w:rPr>
          <w:sz w:val="24"/>
          <w:szCs w:val="24"/>
        </w:rPr>
      </w:pPr>
      <w:r w:rsidRPr="000C3DD9">
        <w:rPr>
          <w:sz w:val="24"/>
          <w:szCs w:val="24"/>
        </w:rPr>
        <w:t>Mængden af individuelle elektrolytter, som skal gives udover, bestemmes af patientens kliniske tilstand og ved hyppig monitorering af serumniveauet.</w:t>
      </w:r>
    </w:p>
    <w:p w14:paraId="6A0A3B42" w14:textId="77777777" w:rsidR="0085615F" w:rsidRPr="000C3DD9" w:rsidRDefault="0085615F" w:rsidP="00F474DE">
      <w:pPr>
        <w:ind w:left="851"/>
        <w:rPr>
          <w:sz w:val="24"/>
          <w:szCs w:val="24"/>
        </w:rPr>
      </w:pPr>
    </w:p>
    <w:p w14:paraId="25902FF7" w14:textId="77777777" w:rsidR="0085615F" w:rsidRPr="000C3DD9" w:rsidRDefault="0085615F" w:rsidP="00F474DE">
      <w:pPr>
        <w:ind w:left="851"/>
        <w:rPr>
          <w:sz w:val="24"/>
          <w:szCs w:val="24"/>
        </w:rPr>
      </w:pPr>
      <w:r w:rsidRPr="000C3DD9">
        <w:rPr>
          <w:sz w:val="24"/>
          <w:szCs w:val="24"/>
        </w:rPr>
        <w:t xml:space="preserve">Parenteral ernæring bør gives med forsigtighed ved </w:t>
      </w:r>
      <w:proofErr w:type="spellStart"/>
      <w:r w:rsidRPr="000C3DD9">
        <w:rPr>
          <w:sz w:val="24"/>
          <w:szCs w:val="24"/>
        </w:rPr>
        <w:t>laktacidose</w:t>
      </w:r>
      <w:proofErr w:type="spellEnd"/>
      <w:r w:rsidRPr="000C3DD9">
        <w:rPr>
          <w:sz w:val="24"/>
          <w:szCs w:val="24"/>
        </w:rPr>
        <w:t xml:space="preserve">, utilstrækkelig cellulær ilttilførsel og forhøjet </w:t>
      </w:r>
      <w:proofErr w:type="spellStart"/>
      <w:r w:rsidRPr="000C3DD9">
        <w:rPr>
          <w:sz w:val="24"/>
          <w:szCs w:val="24"/>
        </w:rPr>
        <w:t>serumosmolaritet</w:t>
      </w:r>
      <w:proofErr w:type="spellEnd"/>
      <w:r w:rsidRPr="000C3DD9">
        <w:rPr>
          <w:sz w:val="24"/>
          <w:szCs w:val="24"/>
        </w:rPr>
        <w:t>.</w:t>
      </w:r>
    </w:p>
    <w:p w14:paraId="278CDA2B" w14:textId="77777777" w:rsidR="0085615F" w:rsidRPr="000C3DD9" w:rsidRDefault="0085615F" w:rsidP="00F474DE">
      <w:pPr>
        <w:ind w:left="851"/>
        <w:rPr>
          <w:sz w:val="24"/>
          <w:szCs w:val="24"/>
        </w:rPr>
      </w:pPr>
    </w:p>
    <w:p w14:paraId="619A6961" w14:textId="77777777" w:rsidR="0085615F" w:rsidRPr="000C3DD9" w:rsidRDefault="0085615F" w:rsidP="00F474DE">
      <w:pPr>
        <w:ind w:left="851"/>
        <w:rPr>
          <w:sz w:val="24"/>
          <w:szCs w:val="24"/>
        </w:rPr>
      </w:pPr>
      <w:r w:rsidRPr="000C3DD9">
        <w:rPr>
          <w:sz w:val="24"/>
          <w:szCs w:val="24"/>
        </w:rPr>
        <w:t xml:space="preserve">Alle tegn og symptomer på </w:t>
      </w:r>
      <w:proofErr w:type="spellStart"/>
      <w:r w:rsidRPr="000C3DD9">
        <w:rPr>
          <w:sz w:val="24"/>
          <w:szCs w:val="24"/>
        </w:rPr>
        <w:t>anafylaktiske</w:t>
      </w:r>
      <w:proofErr w:type="spellEnd"/>
      <w:r w:rsidRPr="000C3DD9">
        <w:rPr>
          <w:sz w:val="24"/>
          <w:szCs w:val="24"/>
        </w:rPr>
        <w:t xml:space="preserve"> reaktioner (f.eks. feber, kulderystelser, udslæt eller dyspnø) bør føre til omgående afbrydelse af infusionen. </w:t>
      </w:r>
    </w:p>
    <w:p w14:paraId="7BC98C32" w14:textId="77777777" w:rsidR="0085615F" w:rsidRPr="000C3DD9" w:rsidRDefault="0085615F" w:rsidP="00F474DE">
      <w:pPr>
        <w:ind w:left="851"/>
        <w:rPr>
          <w:sz w:val="24"/>
          <w:szCs w:val="24"/>
        </w:rPr>
      </w:pPr>
    </w:p>
    <w:p w14:paraId="7E1451D2" w14:textId="77777777" w:rsidR="0085615F" w:rsidRPr="000C3DD9" w:rsidRDefault="0085615F" w:rsidP="00F474DE">
      <w:pPr>
        <w:ind w:left="851"/>
        <w:rPr>
          <w:sz w:val="24"/>
          <w:szCs w:val="24"/>
        </w:rPr>
      </w:pPr>
      <w:r w:rsidRPr="000C3DD9">
        <w:rPr>
          <w:sz w:val="24"/>
          <w:szCs w:val="24"/>
        </w:rPr>
        <w:t xml:space="preserve">Fedtindholdet i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kan forstyrre visse laboratorieanalyser (f.eks. bilirubin, </w:t>
      </w:r>
      <w:proofErr w:type="spellStart"/>
      <w:r w:rsidRPr="000C3DD9">
        <w:rPr>
          <w:sz w:val="24"/>
          <w:szCs w:val="24"/>
        </w:rPr>
        <w:t>laktatdehydrogenase</w:t>
      </w:r>
      <w:proofErr w:type="spellEnd"/>
      <w:r w:rsidRPr="000C3DD9">
        <w:rPr>
          <w:sz w:val="24"/>
          <w:szCs w:val="24"/>
        </w:rPr>
        <w:t>, iltmætning, hæmoglobin), hvis blodprøven tages, før lipiderne er tilstrækkeligt elimineret fra blodbanen. Hos de fleste patienter er lipiderne elimineret efter et lipidfrit interval på 5-6 timer.</w:t>
      </w:r>
    </w:p>
    <w:p w14:paraId="6C93E8A3" w14:textId="77777777" w:rsidR="0085615F" w:rsidRPr="000C3DD9" w:rsidRDefault="0085615F" w:rsidP="00F474DE">
      <w:pPr>
        <w:ind w:left="851"/>
        <w:rPr>
          <w:sz w:val="24"/>
          <w:szCs w:val="24"/>
        </w:rPr>
      </w:pPr>
    </w:p>
    <w:p w14:paraId="01509F18" w14:textId="77777777" w:rsidR="0085615F" w:rsidRPr="000C3DD9" w:rsidRDefault="0085615F" w:rsidP="00F474DE">
      <w:pPr>
        <w:ind w:left="851"/>
        <w:rPr>
          <w:sz w:val="24"/>
          <w:szCs w:val="24"/>
        </w:rPr>
      </w:pPr>
      <w:r w:rsidRPr="000C3DD9">
        <w:rPr>
          <w:sz w:val="24"/>
          <w:szCs w:val="24"/>
        </w:rPr>
        <w:t xml:space="preserve">Intravenøs infusion af aminosyrer ledsages af en øget urinudskillelse af sporstoffer, især kobber og zink. Dette bør tages i betragtning ved dosering af sporstoffer, især ved langvarig intravenøs ernæring. Mængden af zink i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bør også tages i betragtning. </w:t>
      </w:r>
    </w:p>
    <w:p w14:paraId="0CF40229" w14:textId="77777777" w:rsidR="0085615F" w:rsidRPr="000C3DD9" w:rsidRDefault="0085615F" w:rsidP="00F474DE">
      <w:pPr>
        <w:ind w:left="851"/>
        <w:rPr>
          <w:sz w:val="24"/>
          <w:szCs w:val="24"/>
        </w:rPr>
      </w:pPr>
    </w:p>
    <w:p w14:paraId="08039958" w14:textId="77777777" w:rsidR="0085615F" w:rsidRPr="000C3DD9" w:rsidRDefault="0085615F" w:rsidP="00F474DE">
      <w:pPr>
        <w:ind w:left="851"/>
        <w:rPr>
          <w:sz w:val="24"/>
          <w:szCs w:val="24"/>
        </w:rPr>
      </w:pPr>
      <w:r w:rsidRPr="000C3DD9">
        <w:rPr>
          <w:sz w:val="24"/>
          <w:szCs w:val="24"/>
        </w:rPr>
        <w:t xml:space="preserve">Hos underernærede patienter kan initiering af parenteral ernæring medføre ændringer i væskebalancen, som kan resultere i lungeødem og </w:t>
      </w:r>
      <w:proofErr w:type="gramStart"/>
      <w:r w:rsidRPr="000C3DD9">
        <w:rPr>
          <w:sz w:val="24"/>
          <w:szCs w:val="24"/>
        </w:rPr>
        <w:t>kongestiv hjertesvigt</w:t>
      </w:r>
      <w:proofErr w:type="gramEnd"/>
      <w:r w:rsidRPr="000C3DD9">
        <w:rPr>
          <w:sz w:val="24"/>
          <w:szCs w:val="24"/>
        </w:rPr>
        <w:t xml:space="preserve"> samt fald i serumkoncentrationen af kalium, </w:t>
      </w:r>
      <w:proofErr w:type="spellStart"/>
      <w:r w:rsidRPr="000C3DD9">
        <w:rPr>
          <w:sz w:val="24"/>
          <w:szCs w:val="24"/>
        </w:rPr>
        <w:t>phosphor</w:t>
      </w:r>
      <w:proofErr w:type="spellEnd"/>
      <w:r w:rsidRPr="000C3DD9">
        <w:rPr>
          <w:sz w:val="24"/>
          <w:szCs w:val="24"/>
        </w:rPr>
        <w:t>, magnesium og vandopløselige vitaminer. Ændringerne kan forekomme i løbet af 24-48 timer, og derfor anbefales forsigtig og langsom initiering af den parenterale ernæring til denne patientgruppe samt omhyggelig overvågning og passende justeringer i tilførslen af væske, elektrolytter, sporstoffer og vitaminer.</w:t>
      </w:r>
    </w:p>
    <w:p w14:paraId="0D1E77A9" w14:textId="77777777" w:rsidR="0085615F" w:rsidRPr="000C3DD9" w:rsidRDefault="0085615F" w:rsidP="00F474DE">
      <w:pPr>
        <w:ind w:left="851"/>
        <w:rPr>
          <w:sz w:val="24"/>
          <w:szCs w:val="24"/>
        </w:rPr>
      </w:pPr>
    </w:p>
    <w:p w14:paraId="64E15071" w14:textId="77777777" w:rsidR="0085615F" w:rsidRPr="000C3DD9" w:rsidRDefault="0085615F" w:rsidP="00F474DE">
      <w:pPr>
        <w:ind w:left="851"/>
        <w:rPr>
          <w:sz w:val="24"/>
          <w:szCs w:val="24"/>
        </w:rPr>
      </w:pP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må ikke gives samtidig med blod i samme infusionssæt pga. risikoen for pseudoagglutination.</w:t>
      </w:r>
    </w:p>
    <w:p w14:paraId="32D7F088" w14:textId="77777777" w:rsidR="0085615F" w:rsidRPr="000C3DD9" w:rsidRDefault="0085615F" w:rsidP="00F474DE">
      <w:pPr>
        <w:ind w:left="851"/>
        <w:rPr>
          <w:sz w:val="24"/>
          <w:szCs w:val="24"/>
        </w:rPr>
      </w:pPr>
    </w:p>
    <w:p w14:paraId="21335BBD" w14:textId="77777777" w:rsidR="0085615F" w:rsidRPr="000C3DD9" w:rsidRDefault="0085615F" w:rsidP="00F474DE">
      <w:pPr>
        <w:ind w:left="851"/>
        <w:rPr>
          <w:sz w:val="24"/>
          <w:szCs w:val="24"/>
        </w:rPr>
      </w:pPr>
      <w:r w:rsidRPr="000C3DD9">
        <w:rPr>
          <w:sz w:val="24"/>
          <w:szCs w:val="24"/>
        </w:rPr>
        <w:t xml:space="preserve">Hos patienter med </w:t>
      </w:r>
      <w:proofErr w:type="spellStart"/>
      <w:r w:rsidRPr="000C3DD9">
        <w:rPr>
          <w:sz w:val="24"/>
          <w:szCs w:val="24"/>
        </w:rPr>
        <w:t>hyperglykæmi</w:t>
      </w:r>
      <w:proofErr w:type="spellEnd"/>
      <w:r w:rsidRPr="000C3DD9">
        <w:rPr>
          <w:sz w:val="24"/>
          <w:szCs w:val="24"/>
        </w:rPr>
        <w:t xml:space="preserve"> kan det være nødvendigt at tilføre insulin. </w:t>
      </w:r>
    </w:p>
    <w:p w14:paraId="4A531C54" w14:textId="77777777" w:rsidR="0085615F" w:rsidRPr="000C3DD9" w:rsidRDefault="0085615F" w:rsidP="00F474DE">
      <w:pPr>
        <w:ind w:left="851"/>
        <w:rPr>
          <w:sz w:val="24"/>
          <w:szCs w:val="24"/>
        </w:rPr>
      </w:pPr>
    </w:p>
    <w:p w14:paraId="7172A4F8" w14:textId="77777777" w:rsidR="0085615F" w:rsidRPr="000C3DD9" w:rsidRDefault="0085615F" w:rsidP="00F474DE">
      <w:pPr>
        <w:ind w:left="851"/>
        <w:rPr>
          <w:sz w:val="24"/>
          <w:szCs w:val="24"/>
        </w:rPr>
      </w:pP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er et præparat med en kompleks sammensætning. Det er derfor stærkt tilrådeligt ikke at tilsætte andre opløsninger, hvis forligelighed ikke er påvist (se pkt. 6.2). </w:t>
      </w:r>
    </w:p>
    <w:p w14:paraId="562FB1DB" w14:textId="77777777" w:rsidR="0085615F" w:rsidRPr="000C3DD9" w:rsidRDefault="0085615F" w:rsidP="00F474DE">
      <w:pPr>
        <w:ind w:left="851"/>
        <w:rPr>
          <w:sz w:val="24"/>
          <w:szCs w:val="24"/>
        </w:rPr>
      </w:pPr>
    </w:p>
    <w:p w14:paraId="7EC710D2" w14:textId="77777777" w:rsidR="0085615F" w:rsidRPr="000C3DD9" w:rsidRDefault="0085615F" w:rsidP="00F474DE">
      <w:pPr>
        <w:ind w:left="851"/>
        <w:rPr>
          <w:sz w:val="24"/>
          <w:szCs w:val="24"/>
        </w:rPr>
      </w:pPr>
      <w:r w:rsidRPr="000C3DD9">
        <w:rPr>
          <w:sz w:val="24"/>
          <w:szCs w:val="24"/>
          <w:u w:val="single"/>
        </w:rPr>
        <w:t>Pædiatrisk population</w:t>
      </w:r>
      <w:r w:rsidRPr="000C3DD9">
        <w:rPr>
          <w:sz w:val="24"/>
          <w:szCs w:val="24"/>
        </w:rPr>
        <w:t xml:space="preserve"> </w:t>
      </w:r>
    </w:p>
    <w:p w14:paraId="35DD4891" w14:textId="77777777" w:rsidR="0085615F" w:rsidRPr="000C3DD9" w:rsidRDefault="0085615F" w:rsidP="00F474DE">
      <w:pPr>
        <w:ind w:left="851"/>
        <w:rPr>
          <w:sz w:val="24"/>
          <w:szCs w:val="24"/>
        </w:rPr>
      </w:pPr>
      <w:r w:rsidRPr="000C3DD9">
        <w:rPr>
          <w:sz w:val="24"/>
          <w:szCs w:val="24"/>
        </w:rPr>
        <w:t xml:space="preserve">Pga. sammensætningen af aminosyreopløsningen i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egner den sig ikke til spædbørn eller børn under 2 år. Der er ingen klinisk studieerfaring med behandling af børn og unge (2-18 år) med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w:t>
      </w:r>
    </w:p>
    <w:p w14:paraId="4BF3B4D7" w14:textId="7EE23A43" w:rsidR="009260DE" w:rsidRPr="000C3DD9" w:rsidRDefault="009260DE" w:rsidP="009260DE">
      <w:pPr>
        <w:tabs>
          <w:tab w:val="left" w:pos="851"/>
        </w:tabs>
        <w:ind w:left="851"/>
        <w:rPr>
          <w:sz w:val="24"/>
          <w:szCs w:val="24"/>
        </w:rPr>
      </w:pPr>
    </w:p>
    <w:p w14:paraId="5F6D684E" w14:textId="77777777" w:rsidR="009260DE" w:rsidRPr="000C3DD9" w:rsidRDefault="009260DE" w:rsidP="009260DE">
      <w:pPr>
        <w:tabs>
          <w:tab w:val="left" w:pos="851"/>
        </w:tabs>
        <w:ind w:left="851"/>
        <w:rPr>
          <w:sz w:val="24"/>
          <w:szCs w:val="24"/>
        </w:rPr>
      </w:pPr>
    </w:p>
    <w:p w14:paraId="03476E21" w14:textId="77777777" w:rsidR="009260DE" w:rsidRPr="000C3DD9" w:rsidRDefault="009260DE" w:rsidP="009260DE">
      <w:pPr>
        <w:tabs>
          <w:tab w:val="left" w:pos="851"/>
        </w:tabs>
        <w:ind w:left="851" w:hanging="851"/>
        <w:rPr>
          <w:b/>
          <w:sz w:val="24"/>
          <w:szCs w:val="24"/>
        </w:rPr>
      </w:pPr>
      <w:r w:rsidRPr="000C3DD9">
        <w:rPr>
          <w:b/>
          <w:sz w:val="24"/>
          <w:szCs w:val="24"/>
        </w:rPr>
        <w:lastRenderedPageBreak/>
        <w:t>4.5</w:t>
      </w:r>
      <w:r w:rsidRPr="000C3DD9">
        <w:rPr>
          <w:b/>
          <w:sz w:val="24"/>
          <w:szCs w:val="24"/>
        </w:rPr>
        <w:tab/>
        <w:t>Interaktion med andre lægemidler og andre former for interaktion</w:t>
      </w:r>
    </w:p>
    <w:p w14:paraId="22D01C13" w14:textId="77777777" w:rsidR="0085615F" w:rsidRPr="000C3DD9" w:rsidRDefault="0085615F" w:rsidP="00F474DE">
      <w:pPr>
        <w:ind w:left="851"/>
        <w:rPr>
          <w:sz w:val="24"/>
          <w:szCs w:val="24"/>
        </w:rPr>
      </w:pPr>
      <w:r w:rsidRPr="000C3DD9">
        <w:rPr>
          <w:sz w:val="24"/>
          <w:szCs w:val="24"/>
        </w:rPr>
        <w:t xml:space="preserve">Nogle lægemidler som f.eks. insulin kan interferere med kroppens </w:t>
      </w:r>
      <w:proofErr w:type="spellStart"/>
      <w:r w:rsidRPr="000C3DD9">
        <w:rPr>
          <w:sz w:val="24"/>
          <w:szCs w:val="24"/>
        </w:rPr>
        <w:t>lipasesystem</w:t>
      </w:r>
      <w:proofErr w:type="spellEnd"/>
      <w:r w:rsidRPr="000C3DD9">
        <w:rPr>
          <w:sz w:val="24"/>
          <w:szCs w:val="24"/>
        </w:rPr>
        <w:t xml:space="preserve">. Denne form for interaktion synes imidlertid kun at have begrænset klinisk betydning. </w:t>
      </w:r>
    </w:p>
    <w:p w14:paraId="24D1D71A" w14:textId="77777777" w:rsidR="0085615F" w:rsidRPr="000C3DD9" w:rsidRDefault="0085615F" w:rsidP="00F474DE">
      <w:pPr>
        <w:ind w:left="851"/>
        <w:rPr>
          <w:sz w:val="24"/>
          <w:szCs w:val="24"/>
        </w:rPr>
      </w:pPr>
    </w:p>
    <w:p w14:paraId="2135BDE4" w14:textId="77777777" w:rsidR="0085615F" w:rsidRPr="000C3DD9" w:rsidRDefault="0085615F" w:rsidP="00F474DE">
      <w:pPr>
        <w:ind w:left="851"/>
        <w:rPr>
          <w:sz w:val="24"/>
          <w:szCs w:val="24"/>
        </w:rPr>
      </w:pPr>
      <w:proofErr w:type="spellStart"/>
      <w:r w:rsidRPr="000C3DD9">
        <w:rPr>
          <w:sz w:val="24"/>
          <w:szCs w:val="24"/>
        </w:rPr>
        <w:t>Heparin</w:t>
      </w:r>
      <w:proofErr w:type="spellEnd"/>
      <w:r w:rsidRPr="000C3DD9">
        <w:rPr>
          <w:sz w:val="24"/>
          <w:szCs w:val="24"/>
        </w:rPr>
        <w:t xml:space="preserve"> i kliniske doser forårsager en forbigående frigivelse af </w:t>
      </w:r>
      <w:proofErr w:type="spellStart"/>
      <w:r w:rsidRPr="000C3DD9">
        <w:rPr>
          <w:sz w:val="24"/>
          <w:szCs w:val="24"/>
        </w:rPr>
        <w:t>lipoproteinlipase</w:t>
      </w:r>
      <w:proofErr w:type="spellEnd"/>
      <w:r w:rsidRPr="000C3DD9">
        <w:rPr>
          <w:sz w:val="24"/>
          <w:szCs w:val="24"/>
        </w:rPr>
        <w:t xml:space="preserve"> til kredsløbet. Dette kan resultere i en initial stigning i </w:t>
      </w:r>
      <w:proofErr w:type="spellStart"/>
      <w:r w:rsidRPr="000C3DD9">
        <w:rPr>
          <w:sz w:val="24"/>
          <w:szCs w:val="24"/>
        </w:rPr>
        <w:t>plasmalipolyse</w:t>
      </w:r>
      <w:proofErr w:type="spellEnd"/>
      <w:r w:rsidRPr="000C3DD9">
        <w:rPr>
          <w:sz w:val="24"/>
          <w:szCs w:val="24"/>
        </w:rPr>
        <w:t xml:space="preserve"> efterfulgt af et forbigående fald i triglyceridkoncentrationen.</w:t>
      </w:r>
    </w:p>
    <w:p w14:paraId="25C28535" w14:textId="77777777" w:rsidR="0085615F" w:rsidRPr="000C3DD9" w:rsidRDefault="0085615F" w:rsidP="00F474DE">
      <w:pPr>
        <w:ind w:left="851"/>
        <w:rPr>
          <w:sz w:val="24"/>
          <w:szCs w:val="24"/>
        </w:rPr>
      </w:pPr>
    </w:p>
    <w:p w14:paraId="327D10A1" w14:textId="77777777" w:rsidR="0085615F" w:rsidRPr="000C3DD9" w:rsidRDefault="0085615F" w:rsidP="00F474DE">
      <w:pPr>
        <w:ind w:left="851"/>
        <w:rPr>
          <w:sz w:val="24"/>
          <w:szCs w:val="24"/>
        </w:rPr>
      </w:pPr>
      <w:r w:rsidRPr="000C3DD9">
        <w:rPr>
          <w:sz w:val="24"/>
          <w:szCs w:val="24"/>
        </w:rPr>
        <w:t>Sojaolie har et naturligt indhold af K</w:t>
      </w:r>
      <w:r w:rsidRPr="000C3DD9">
        <w:rPr>
          <w:sz w:val="24"/>
          <w:szCs w:val="24"/>
          <w:vertAlign w:val="subscript"/>
        </w:rPr>
        <w:t>1</w:t>
      </w:r>
      <w:r w:rsidRPr="000C3DD9">
        <w:rPr>
          <w:sz w:val="24"/>
          <w:szCs w:val="24"/>
        </w:rPr>
        <w:t xml:space="preserve">-vitamin. Koncentrationen i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er dog så lav, at det ikke i signifikant grad forventes at påvirke koagulationsprocessen hos patienter, der behandles med </w:t>
      </w:r>
      <w:proofErr w:type="spellStart"/>
      <w:r w:rsidRPr="000C3DD9">
        <w:rPr>
          <w:sz w:val="24"/>
          <w:szCs w:val="24"/>
        </w:rPr>
        <w:t>coumarin</w:t>
      </w:r>
      <w:proofErr w:type="spellEnd"/>
      <w:r w:rsidRPr="000C3DD9">
        <w:rPr>
          <w:sz w:val="24"/>
          <w:szCs w:val="24"/>
        </w:rPr>
        <w:t>-derivater.</w:t>
      </w:r>
    </w:p>
    <w:p w14:paraId="6DAA946C" w14:textId="77777777" w:rsidR="009260DE" w:rsidRPr="000C3DD9" w:rsidRDefault="009260DE" w:rsidP="009260DE">
      <w:pPr>
        <w:tabs>
          <w:tab w:val="left" w:pos="851"/>
        </w:tabs>
        <w:ind w:left="851"/>
        <w:rPr>
          <w:sz w:val="24"/>
          <w:szCs w:val="24"/>
        </w:rPr>
      </w:pPr>
    </w:p>
    <w:p w14:paraId="440CF11D" w14:textId="77777777" w:rsidR="009260DE" w:rsidRPr="000C3DD9" w:rsidRDefault="009260DE" w:rsidP="009260DE">
      <w:pPr>
        <w:tabs>
          <w:tab w:val="left" w:pos="851"/>
        </w:tabs>
        <w:ind w:left="851" w:hanging="851"/>
        <w:rPr>
          <w:b/>
          <w:sz w:val="24"/>
          <w:szCs w:val="24"/>
        </w:rPr>
      </w:pPr>
      <w:r w:rsidRPr="000C3DD9">
        <w:rPr>
          <w:b/>
          <w:sz w:val="24"/>
          <w:szCs w:val="24"/>
        </w:rPr>
        <w:t>4.6</w:t>
      </w:r>
      <w:r w:rsidRPr="000C3DD9">
        <w:rPr>
          <w:b/>
          <w:sz w:val="24"/>
          <w:szCs w:val="24"/>
        </w:rPr>
        <w:tab/>
        <w:t>Graviditet og amning</w:t>
      </w:r>
    </w:p>
    <w:p w14:paraId="428508F0" w14:textId="77777777" w:rsidR="00DB1CE8" w:rsidRPr="000C3DD9" w:rsidRDefault="00DB1CE8" w:rsidP="0085615F">
      <w:pPr>
        <w:tabs>
          <w:tab w:val="left" w:pos="851"/>
        </w:tabs>
        <w:ind w:left="855"/>
        <w:rPr>
          <w:sz w:val="24"/>
          <w:szCs w:val="24"/>
          <w:u w:val="single"/>
        </w:rPr>
      </w:pPr>
    </w:p>
    <w:p w14:paraId="086A95C7" w14:textId="2B143D6B" w:rsidR="0085615F" w:rsidRPr="000C3DD9" w:rsidRDefault="0085615F" w:rsidP="0085615F">
      <w:pPr>
        <w:tabs>
          <w:tab w:val="left" w:pos="851"/>
        </w:tabs>
        <w:ind w:left="855"/>
        <w:rPr>
          <w:sz w:val="24"/>
          <w:szCs w:val="24"/>
          <w:u w:val="single"/>
        </w:rPr>
      </w:pPr>
      <w:r w:rsidRPr="000C3DD9">
        <w:rPr>
          <w:sz w:val="24"/>
          <w:szCs w:val="24"/>
          <w:u w:val="single"/>
        </w:rPr>
        <w:t>Graviditet</w:t>
      </w:r>
    </w:p>
    <w:p w14:paraId="7C00AB1C" w14:textId="77777777" w:rsidR="0085615F" w:rsidRPr="000C3DD9" w:rsidRDefault="0085615F" w:rsidP="0085615F">
      <w:pPr>
        <w:tabs>
          <w:tab w:val="left" w:pos="851"/>
        </w:tabs>
        <w:ind w:left="855"/>
        <w:rPr>
          <w:sz w:val="24"/>
          <w:szCs w:val="24"/>
        </w:rPr>
      </w:pPr>
      <w:r w:rsidRPr="000C3DD9">
        <w:rPr>
          <w:sz w:val="24"/>
          <w:szCs w:val="24"/>
        </w:rPr>
        <w:t xml:space="preserve">Der foreligger ingen data vedrørende brug af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til gravide kvinder. Dyrestudier er utilstrækkelige med hensyn til reproduktionstoksicitet (se pkt. 5.3).</w:t>
      </w:r>
      <w:r w:rsidRPr="000C3DD9">
        <w:rPr>
          <w:b/>
          <w:sz w:val="24"/>
          <w:szCs w:val="24"/>
        </w:rPr>
        <w:t xml:space="preserve"> </w:t>
      </w:r>
      <w:r w:rsidRPr="000C3DD9">
        <w:rPr>
          <w:sz w:val="24"/>
          <w:szCs w:val="24"/>
        </w:rPr>
        <w:t xml:space="preserve">Parenteral ernæring kan være nødvendig under graviditet.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bør kun anvendes til gravide efter nøje overvejelse. </w:t>
      </w:r>
    </w:p>
    <w:p w14:paraId="40B15DBD" w14:textId="77777777" w:rsidR="0085615F" w:rsidRPr="000C3DD9" w:rsidRDefault="0085615F" w:rsidP="0085615F">
      <w:pPr>
        <w:tabs>
          <w:tab w:val="left" w:pos="851"/>
        </w:tabs>
        <w:ind w:left="855"/>
        <w:rPr>
          <w:sz w:val="24"/>
          <w:szCs w:val="24"/>
        </w:rPr>
      </w:pPr>
    </w:p>
    <w:p w14:paraId="6F65EC35" w14:textId="77777777" w:rsidR="0085615F" w:rsidRPr="000C3DD9" w:rsidRDefault="0085615F" w:rsidP="0085615F">
      <w:pPr>
        <w:tabs>
          <w:tab w:val="left" w:pos="851"/>
        </w:tabs>
        <w:ind w:left="855"/>
        <w:rPr>
          <w:sz w:val="24"/>
          <w:szCs w:val="24"/>
          <w:u w:val="single"/>
        </w:rPr>
      </w:pPr>
      <w:r w:rsidRPr="000C3DD9">
        <w:rPr>
          <w:sz w:val="24"/>
          <w:szCs w:val="24"/>
          <w:u w:val="single"/>
        </w:rPr>
        <w:t>Amning</w:t>
      </w:r>
    </w:p>
    <w:p w14:paraId="34239136" w14:textId="77777777" w:rsidR="0085615F" w:rsidRPr="000C3DD9" w:rsidRDefault="0085615F" w:rsidP="0085615F">
      <w:pPr>
        <w:tabs>
          <w:tab w:val="left" w:pos="851"/>
        </w:tabs>
        <w:ind w:left="855"/>
        <w:rPr>
          <w:sz w:val="24"/>
          <w:szCs w:val="24"/>
        </w:rPr>
      </w:pPr>
      <w:r w:rsidRPr="000C3DD9">
        <w:rPr>
          <w:sz w:val="24"/>
          <w:szCs w:val="24"/>
        </w:rPr>
        <w:t xml:space="preserve">Der foreligger ingen data vedrørende brug af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til ammende kvinder. Komponenter og metabolitter af parenteral ernæring som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bliver udskilt i modermælken. Parenteral ernæring kan være nødvendig under amning.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skal kun gives til ammende kvinder efter afvejning af mulige risici og fordele. </w:t>
      </w:r>
    </w:p>
    <w:p w14:paraId="53868415" w14:textId="77777777" w:rsidR="0085615F" w:rsidRPr="000C3DD9" w:rsidRDefault="0085615F" w:rsidP="0085615F">
      <w:pPr>
        <w:tabs>
          <w:tab w:val="left" w:pos="851"/>
        </w:tabs>
        <w:ind w:left="855"/>
        <w:rPr>
          <w:sz w:val="24"/>
          <w:szCs w:val="24"/>
        </w:rPr>
      </w:pPr>
    </w:p>
    <w:p w14:paraId="6A85EDB2" w14:textId="77777777" w:rsidR="0085615F" w:rsidRPr="000C3DD9" w:rsidRDefault="0085615F" w:rsidP="0085615F">
      <w:pPr>
        <w:tabs>
          <w:tab w:val="left" w:pos="851"/>
        </w:tabs>
        <w:ind w:left="855"/>
        <w:rPr>
          <w:sz w:val="24"/>
          <w:szCs w:val="24"/>
          <w:u w:val="single"/>
        </w:rPr>
      </w:pPr>
      <w:r w:rsidRPr="000C3DD9">
        <w:rPr>
          <w:sz w:val="24"/>
          <w:szCs w:val="24"/>
          <w:u w:val="single"/>
        </w:rPr>
        <w:t>Fertilitet</w:t>
      </w:r>
    </w:p>
    <w:p w14:paraId="2EFCBE3A" w14:textId="77777777" w:rsidR="0085615F" w:rsidRPr="000C3DD9" w:rsidRDefault="0085615F" w:rsidP="0085615F">
      <w:pPr>
        <w:tabs>
          <w:tab w:val="left" w:pos="851"/>
        </w:tabs>
        <w:ind w:left="855"/>
        <w:rPr>
          <w:sz w:val="24"/>
          <w:szCs w:val="24"/>
        </w:rPr>
      </w:pPr>
      <w:r w:rsidRPr="000C3DD9">
        <w:rPr>
          <w:sz w:val="24"/>
          <w:szCs w:val="24"/>
        </w:rPr>
        <w:t>Der er ingen tilgængelige data vedrørende fertilitet.</w:t>
      </w:r>
    </w:p>
    <w:p w14:paraId="49C28D33" w14:textId="77777777" w:rsidR="009260DE" w:rsidRPr="000C3DD9" w:rsidRDefault="009260DE" w:rsidP="009260DE">
      <w:pPr>
        <w:tabs>
          <w:tab w:val="left" w:pos="851"/>
        </w:tabs>
        <w:ind w:left="851"/>
        <w:rPr>
          <w:sz w:val="24"/>
          <w:szCs w:val="24"/>
        </w:rPr>
      </w:pPr>
    </w:p>
    <w:p w14:paraId="47AFC680" w14:textId="77777777" w:rsidR="009260DE" w:rsidRPr="000C3DD9" w:rsidRDefault="009260DE" w:rsidP="009260DE">
      <w:pPr>
        <w:tabs>
          <w:tab w:val="left" w:pos="851"/>
        </w:tabs>
        <w:ind w:left="851" w:hanging="851"/>
        <w:rPr>
          <w:b/>
          <w:sz w:val="24"/>
          <w:szCs w:val="24"/>
        </w:rPr>
      </w:pPr>
      <w:r w:rsidRPr="000C3DD9">
        <w:rPr>
          <w:b/>
          <w:sz w:val="24"/>
          <w:szCs w:val="24"/>
        </w:rPr>
        <w:t>4.7</w:t>
      </w:r>
      <w:r w:rsidRPr="000C3DD9">
        <w:rPr>
          <w:b/>
          <w:sz w:val="24"/>
          <w:szCs w:val="24"/>
        </w:rPr>
        <w:tab/>
        <w:t>Virkninger på evnen til at føre motorkøretøj eller betjene maskiner</w:t>
      </w:r>
    </w:p>
    <w:p w14:paraId="39210121" w14:textId="77777777" w:rsidR="0085615F" w:rsidRPr="000C3DD9" w:rsidRDefault="0085615F" w:rsidP="0085615F">
      <w:pPr>
        <w:tabs>
          <w:tab w:val="left" w:pos="851"/>
        </w:tabs>
        <w:ind w:left="855"/>
        <w:rPr>
          <w:sz w:val="24"/>
          <w:szCs w:val="24"/>
        </w:rPr>
      </w:pPr>
      <w:r w:rsidRPr="000C3DD9">
        <w:rPr>
          <w:sz w:val="24"/>
          <w:szCs w:val="24"/>
        </w:rPr>
        <w:t>Ikke mærkning.</w:t>
      </w:r>
    </w:p>
    <w:p w14:paraId="423515CC" w14:textId="77777777" w:rsidR="0085615F" w:rsidRPr="000C3DD9" w:rsidRDefault="0085615F" w:rsidP="0085615F">
      <w:pPr>
        <w:tabs>
          <w:tab w:val="left" w:pos="851"/>
        </w:tabs>
        <w:ind w:left="855"/>
        <w:rPr>
          <w:sz w:val="24"/>
          <w:szCs w:val="24"/>
        </w:rPr>
      </w:pPr>
      <w:r w:rsidRPr="000C3DD9">
        <w:rPr>
          <w:sz w:val="24"/>
          <w:szCs w:val="24"/>
        </w:rPr>
        <w:t>Ikke relevant.</w:t>
      </w:r>
    </w:p>
    <w:p w14:paraId="01DD7999" w14:textId="77777777" w:rsidR="009260DE" w:rsidRPr="000C3DD9" w:rsidRDefault="009260DE" w:rsidP="009260DE">
      <w:pPr>
        <w:tabs>
          <w:tab w:val="left" w:pos="851"/>
        </w:tabs>
        <w:ind w:left="851"/>
        <w:rPr>
          <w:sz w:val="24"/>
          <w:szCs w:val="24"/>
        </w:rPr>
      </w:pPr>
    </w:p>
    <w:p w14:paraId="288E8966" w14:textId="77777777" w:rsidR="009260DE" w:rsidRPr="000C3DD9" w:rsidRDefault="009260DE" w:rsidP="009260DE">
      <w:pPr>
        <w:tabs>
          <w:tab w:val="left" w:pos="851"/>
        </w:tabs>
        <w:ind w:left="851" w:hanging="851"/>
        <w:rPr>
          <w:b/>
          <w:sz w:val="24"/>
          <w:szCs w:val="24"/>
        </w:rPr>
      </w:pPr>
      <w:r w:rsidRPr="000C3DD9">
        <w:rPr>
          <w:b/>
          <w:sz w:val="24"/>
          <w:szCs w:val="24"/>
        </w:rPr>
        <w:t>4.8</w:t>
      </w:r>
      <w:r w:rsidRPr="000C3DD9">
        <w:rPr>
          <w:b/>
          <w:sz w:val="24"/>
          <w:szCs w:val="24"/>
        </w:rPr>
        <w:tab/>
        <w:t>Bivirkninger</w:t>
      </w:r>
    </w:p>
    <w:p w14:paraId="73AFB1A7" w14:textId="77777777" w:rsidR="00206211" w:rsidRPr="000C3DD9" w:rsidRDefault="00206211" w:rsidP="00206211">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7"/>
        <w:gridCol w:w="2407"/>
        <w:gridCol w:w="2407"/>
        <w:gridCol w:w="2407"/>
      </w:tblGrid>
      <w:tr w:rsidR="00206211" w:rsidRPr="000C3DD9" w14:paraId="6FFC077B" w14:textId="77777777" w:rsidTr="00DB1CE8">
        <w:trPr>
          <w:tblHeader/>
        </w:trPr>
        <w:tc>
          <w:tcPr>
            <w:tcW w:w="1250" w:type="pct"/>
            <w:tcBorders>
              <w:top w:val="single" w:sz="4" w:space="0" w:color="auto"/>
              <w:left w:val="single" w:sz="4" w:space="0" w:color="auto"/>
              <w:bottom w:val="single" w:sz="4" w:space="0" w:color="auto"/>
              <w:right w:val="single" w:sz="4" w:space="0" w:color="auto"/>
            </w:tcBorders>
            <w:hideMark/>
          </w:tcPr>
          <w:p w14:paraId="363F48A2" w14:textId="77777777" w:rsidR="00206211" w:rsidRPr="000C3DD9" w:rsidRDefault="00206211">
            <w:pPr>
              <w:suppressAutoHyphens/>
              <w:rPr>
                <w:i/>
                <w:sz w:val="24"/>
                <w:szCs w:val="24"/>
              </w:rPr>
            </w:pPr>
            <w:r w:rsidRPr="000C3DD9">
              <w:rPr>
                <w:sz w:val="24"/>
                <w:szCs w:val="24"/>
              </w:rPr>
              <w:tab/>
            </w:r>
          </w:p>
        </w:tc>
        <w:tc>
          <w:tcPr>
            <w:tcW w:w="1250" w:type="pct"/>
            <w:tcBorders>
              <w:top w:val="single" w:sz="4" w:space="0" w:color="auto"/>
              <w:left w:val="single" w:sz="4" w:space="0" w:color="auto"/>
              <w:bottom w:val="single" w:sz="4" w:space="0" w:color="auto"/>
              <w:right w:val="single" w:sz="4" w:space="0" w:color="auto"/>
            </w:tcBorders>
            <w:hideMark/>
          </w:tcPr>
          <w:p w14:paraId="34D23729" w14:textId="77777777" w:rsidR="00206211" w:rsidRPr="000C3DD9" w:rsidRDefault="00206211">
            <w:pPr>
              <w:suppressAutoHyphens/>
              <w:rPr>
                <w:i/>
                <w:sz w:val="24"/>
                <w:szCs w:val="24"/>
              </w:rPr>
            </w:pPr>
            <w:r w:rsidRPr="000C3DD9">
              <w:rPr>
                <w:i/>
                <w:sz w:val="24"/>
                <w:szCs w:val="24"/>
              </w:rPr>
              <w:t>Almindelig</w:t>
            </w:r>
          </w:p>
          <w:p w14:paraId="7F9ADE3B" w14:textId="1A130758" w:rsidR="00206211" w:rsidRPr="000C3DD9" w:rsidRDefault="00206211">
            <w:pPr>
              <w:suppressAutoHyphens/>
              <w:rPr>
                <w:i/>
                <w:sz w:val="24"/>
                <w:szCs w:val="24"/>
              </w:rPr>
            </w:pPr>
            <w:r w:rsidRPr="000C3DD9">
              <w:rPr>
                <w:i/>
                <w:sz w:val="24"/>
                <w:szCs w:val="24"/>
              </w:rPr>
              <w:t>≥1/100 til &lt;1/10</w:t>
            </w:r>
          </w:p>
        </w:tc>
        <w:tc>
          <w:tcPr>
            <w:tcW w:w="1250" w:type="pct"/>
            <w:tcBorders>
              <w:top w:val="single" w:sz="4" w:space="0" w:color="auto"/>
              <w:left w:val="single" w:sz="4" w:space="0" w:color="auto"/>
              <w:bottom w:val="single" w:sz="4" w:space="0" w:color="auto"/>
              <w:right w:val="single" w:sz="4" w:space="0" w:color="auto"/>
            </w:tcBorders>
            <w:hideMark/>
          </w:tcPr>
          <w:p w14:paraId="734C826E" w14:textId="77777777" w:rsidR="00206211" w:rsidRPr="000C3DD9" w:rsidRDefault="00206211">
            <w:pPr>
              <w:suppressAutoHyphens/>
              <w:rPr>
                <w:i/>
                <w:sz w:val="24"/>
                <w:szCs w:val="24"/>
              </w:rPr>
            </w:pPr>
            <w:r w:rsidRPr="000C3DD9">
              <w:rPr>
                <w:i/>
                <w:sz w:val="24"/>
                <w:szCs w:val="24"/>
              </w:rPr>
              <w:t>Ikke almindelig</w:t>
            </w:r>
          </w:p>
          <w:p w14:paraId="59349FAF" w14:textId="77777777" w:rsidR="00206211" w:rsidRPr="000C3DD9" w:rsidRDefault="00206211">
            <w:pPr>
              <w:suppressAutoHyphens/>
              <w:rPr>
                <w:i/>
                <w:sz w:val="24"/>
                <w:szCs w:val="24"/>
              </w:rPr>
            </w:pPr>
            <w:r w:rsidRPr="000C3DD9">
              <w:rPr>
                <w:i/>
                <w:sz w:val="24"/>
                <w:szCs w:val="24"/>
              </w:rPr>
              <w:t>≥1/1.000 til &lt;1/100</w:t>
            </w:r>
          </w:p>
        </w:tc>
        <w:tc>
          <w:tcPr>
            <w:tcW w:w="1250" w:type="pct"/>
            <w:tcBorders>
              <w:top w:val="single" w:sz="4" w:space="0" w:color="auto"/>
              <w:left w:val="single" w:sz="4" w:space="0" w:color="auto"/>
              <w:bottom w:val="single" w:sz="4" w:space="0" w:color="auto"/>
              <w:right w:val="single" w:sz="4" w:space="0" w:color="auto"/>
            </w:tcBorders>
            <w:hideMark/>
          </w:tcPr>
          <w:p w14:paraId="52DEE1CD" w14:textId="77777777" w:rsidR="00206211" w:rsidRPr="000C3DD9" w:rsidRDefault="00206211">
            <w:pPr>
              <w:suppressAutoHyphens/>
              <w:rPr>
                <w:i/>
                <w:sz w:val="24"/>
                <w:szCs w:val="24"/>
              </w:rPr>
            </w:pPr>
            <w:r w:rsidRPr="000C3DD9">
              <w:rPr>
                <w:i/>
                <w:sz w:val="24"/>
                <w:szCs w:val="24"/>
              </w:rPr>
              <w:t>Sjælden</w:t>
            </w:r>
          </w:p>
          <w:p w14:paraId="4B895E86" w14:textId="77777777" w:rsidR="00206211" w:rsidRPr="000C3DD9" w:rsidRDefault="00206211">
            <w:pPr>
              <w:suppressAutoHyphens/>
              <w:rPr>
                <w:i/>
                <w:sz w:val="24"/>
                <w:szCs w:val="24"/>
              </w:rPr>
            </w:pPr>
            <w:r w:rsidRPr="000C3DD9">
              <w:rPr>
                <w:i/>
                <w:sz w:val="24"/>
                <w:szCs w:val="24"/>
              </w:rPr>
              <w:t>≥1/10.000 til &lt;1/1.000</w:t>
            </w:r>
          </w:p>
        </w:tc>
      </w:tr>
      <w:tr w:rsidR="00206211" w:rsidRPr="000C3DD9" w14:paraId="2AB1266A" w14:textId="77777777" w:rsidTr="00DB1CE8">
        <w:tc>
          <w:tcPr>
            <w:tcW w:w="1250" w:type="pct"/>
            <w:tcBorders>
              <w:top w:val="single" w:sz="4" w:space="0" w:color="auto"/>
              <w:left w:val="single" w:sz="4" w:space="0" w:color="auto"/>
              <w:bottom w:val="single" w:sz="4" w:space="0" w:color="auto"/>
              <w:right w:val="single" w:sz="4" w:space="0" w:color="auto"/>
            </w:tcBorders>
            <w:hideMark/>
          </w:tcPr>
          <w:p w14:paraId="32B7DA7E" w14:textId="77777777" w:rsidR="00206211" w:rsidRPr="000C3DD9" w:rsidRDefault="00206211">
            <w:pPr>
              <w:suppressAutoHyphens/>
              <w:rPr>
                <w:i/>
                <w:sz w:val="24"/>
                <w:szCs w:val="24"/>
              </w:rPr>
            </w:pPr>
            <w:r w:rsidRPr="000C3DD9">
              <w:rPr>
                <w:i/>
                <w:sz w:val="24"/>
                <w:szCs w:val="24"/>
              </w:rPr>
              <w:t>Hjerte</w:t>
            </w:r>
          </w:p>
        </w:tc>
        <w:tc>
          <w:tcPr>
            <w:tcW w:w="1250" w:type="pct"/>
            <w:tcBorders>
              <w:top w:val="single" w:sz="4" w:space="0" w:color="auto"/>
              <w:left w:val="single" w:sz="4" w:space="0" w:color="auto"/>
              <w:bottom w:val="single" w:sz="4" w:space="0" w:color="auto"/>
              <w:right w:val="single" w:sz="4" w:space="0" w:color="auto"/>
            </w:tcBorders>
          </w:tcPr>
          <w:p w14:paraId="5245E153" w14:textId="77777777" w:rsidR="00206211" w:rsidRPr="000C3DD9" w:rsidRDefault="00206211">
            <w:pPr>
              <w:pStyle w:val="Sidehoved"/>
              <w:suppressAutoHyphens/>
              <w:rPr>
                <w:szCs w:val="24"/>
              </w:rPr>
            </w:pPr>
          </w:p>
        </w:tc>
        <w:tc>
          <w:tcPr>
            <w:tcW w:w="1250" w:type="pct"/>
            <w:tcBorders>
              <w:top w:val="single" w:sz="4" w:space="0" w:color="auto"/>
              <w:left w:val="single" w:sz="4" w:space="0" w:color="auto"/>
              <w:bottom w:val="single" w:sz="4" w:space="0" w:color="auto"/>
              <w:right w:val="single" w:sz="4" w:space="0" w:color="auto"/>
            </w:tcBorders>
          </w:tcPr>
          <w:p w14:paraId="5DE206EA" w14:textId="77777777" w:rsidR="00206211" w:rsidRPr="000C3DD9" w:rsidRDefault="00206211">
            <w:pPr>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43303013" w14:textId="77777777" w:rsidR="00206211" w:rsidRPr="000C3DD9" w:rsidRDefault="00206211">
            <w:pPr>
              <w:suppressAutoHyphens/>
              <w:rPr>
                <w:sz w:val="24"/>
                <w:szCs w:val="24"/>
              </w:rPr>
            </w:pPr>
            <w:proofErr w:type="spellStart"/>
            <w:r w:rsidRPr="000C3DD9">
              <w:rPr>
                <w:sz w:val="24"/>
                <w:szCs w:val="24"/>
              </w:rPr>
              <w:t>Takykardi</w:t>
            </w:r>
            <w:proofErr w:type="spellEnd"/>
          </w:p>
        </w:tc>
      </w:tr>
      <w:tr w:rsidR="00206211" w:rsidRPr="000C3DD9" w14:paraId="2F937552" w14:textId="77777777" w:rsidTr="00DB1CE8">
        <w:tc>
          <w:tcPr>
            <w:tcW w:w="1250" w:type="pct"/>
            <w:tcBorders>
              <w:top w:val="single" w:sz="4" w:space="0" w:color="auto"/>
              <w:left w:val="single" w:sz="4" w:space="0" w:color="auto"/>
              <w:bottom w:val="single" w:sz="4" w:space="0" w:color="auto"/>
              <w:right w:val="single" w:sz="4" w:space="0" w:color="auto"/>
            </w:tcBorders>
            <w:hideMark/>
          </w:tcPr>
          <w:p w14:paraId="691B7E5B" w14:textId="77777777" w:rsidR="00206211" w:rsidRPr="000C3DD9" w:rsidRDefault="00206211">
            <w:pPr>
              <w:suppressAutoHyphens/>
              <w:rPr>
                <w:i/>
                <w:sz w:val="24"/>
                <w:szCs w:val="24"/>
              </w:rPr>
            </w:pPr>
            <w:r w:rsidRPr="000C3DD9">
              <w:rPr>
                <w:i/>
                <w:sz w:val="24"/>
                <w:szCs w:val="24"/>
              </w:rPr>
              <w:t xml:space="preserve">Luftveje, thorax og </w:t>
            </w:r>
            <w:proofErr w:type="spellStart"/>
            <w:r w:rsidRPr="000C3DD9">
              <w:rPr>
                <w:i/>
                <w:sz w:val="24"/>
                <w:szCs w:val="24"/>
              </w:rPr>
              <w:t>mediastinum</w:t>
            </w:r>
            <w:proofErr w:type="spellEnd"/>
          </w:p>
        </w:tc>
        <w:tc>
          <w:tcPr>
            <w:tcW w:w="1250" w:type="pct"/>
            <w:tcBorders>
              <w:top w:val="single" w:sz="4" w:space="0" w:color="auto"/>
              <w:left w:val="single" w:sz="4" w:space="0" w:color="auto"/>
              <w:bottom w:val="single" w:sz="4" w:space="0" w:color="auto"/>
              <w:right w:val="single" w:sz="4" w:space="0" w:color="auto"/>
            </w:tcBorders>
          </w:tcPr>
          <w:p w14:paraId="5ECB5EB2" w14:textId="77777777" w:rsidR="00206211" w:rsidRPr="000C3DD9" w:rsidRDefault="00206211">
            <w:pPr>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AFCB33F" w14:textId="77777777" w:rsidR="00206211" w:rsidRPr="000C3DD9" w:rsidRDefault="00206211">
            <w:pPr>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0B7556E6" w14:textId="77777777" w:rsidR="00206211" w:rsidRPr="000C3DD9" w:rsidRDefault="00206211">
            <w:pPr>
              <w:suppressAutoHyphens/>
              <w:rPr>
                <w:sz w:val="24"/>
                <w:szCs w:val="24"/>
              </w:rPr>
            </w:pPr>
            <w:r w:rsidRPr="000C3DD9">
              <w:rPr>
                <w:sz w:val="24"/>
                <w:szCs w:val="24"/>
              </w:rPr>
              <w:t>Dyspnø</w:t>
            </w:r>
          </w:p>
        </w:tc>
      </w:tr>
      <w:tr w:rsidR="00206211" w:rsidRPr="000C3DD9" w14:paraId="76E8EE24" w14:textId="77777777" w:rsidTr="00DB1CE8">
        <w:tc>
          <w:tcPr>
            <w:tcW w:w="1250" w:type="pct"/>
            <w:tcBorders>
              <w:top w:val="single" w:sz="4" w:space="0" w:color="auto"/>
              <w:left w:val="single" w:sz="4" w:space="0" w:color="auto"/>
              <w:bottom w:val="single" w:sz="4" w:space="0" w:color="auto"/>
              <w:right w:val="single" w:sz="4" w:space="0" w:color="auto"/>
            </w:tcBorders>
            <w:hideMark/>
          </w:tcPr>
          <w:p w14:paraId="4708945E" w14:textId="2C30D24D" w:rsidR="00206211" w:rsidRPr="000C3DD9" w:rsidRDefault="00206211">
            <w:pPr>
              <w:suppressAutoHyphens/>
              <w:rPr>
                <w:sz w:val="24"/>
                <w:szCs w:val="24"/>
              </w:rPr>
            </w:pPr>
            <w:r w:rsidRPr="000C3DD9">
              <w:rPr>
                <w:i/>
                <w:sz w:val="24"/>
                <w:szCs w:val="24"/>
              </w:rPr>
              <w:t>Mave-tarm</w:t>
            </w:r>
            <w:r w:rsidR="00132EC3">
              <w:rPr>
                <w:i/>
                <w:sz w:val="24"/>
                <w:szCs w:val="24"/>
              </w:rPr>
              <w:t>-</w:t>
            </w:r>
            <w:r w:rsidRPr="000C3DD9">
              <w:rPr>
                <w:i/>
                <w:sz w:val="24"/>
                <w:szCs w:val="24"/>
              </w:rPr>
              <w:t>kanalen</w:t>
            </w:r>
          </w:p>
        </w:tc>
        <w:tc>
          <w:tcPr>
            <w:tcW w:w="1250" w:type="pct"/>
            <w:tcBorders>
              <w:top w:val="single" w:sz="4" w:space="0" w:color="auto"/>
              <w:left w:val="single" w:sz="4" w:space="0" w:color="auto"/>
              <w:bottom w:val="single" w:sz="4" w:space="0" w:color="auto"/>
              <w:right w:val="single" w:sz="4" w:space="0" w:color="auto"/>
            </w:tcBorders>
          </w:tcPr>
          <w:p w14:paraId="2F30C23A" w14:textId="77777777" w:rsidR="00206211" w:rsidRPr="000C3DD9" w:rsidRDefault="00206211">
            <w:pPr>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7C97EA02" w14:textId="77777777" w:rsidR="00206211" w:rsidRPr="000C3DD9" w:rsidRDefault="00206211">
            <w:pPr>
              <w:suppressAutoHyphens/>
              <w:rPr>
                <w:sz w:val="24"/>
                <w:szCs w:val="24"/>
              </w:rPr>
            </w:pPr>
            <w:r w:rsidRPr="000C3DD9">
              <w:rPr>
                <w:sz w:val="24"/>
                <w:szCs w:val="24"/>
              </w:rPr>
              <w:t>Manglende appetit, kvalme, opkastning</w:t>
            </w:r>
          </w:p>
        </w:tc>
        <w:tc>
          <w:tcPr>
            <w:tcW w:w="1250" w:type="pct"/>
            <w:tcBorders>
              <w:top w:val="single" w:sz="4" w:space="0" w:color="auto"/>
              <w:left w:val="single" w:sz="4" w:space="0" w:color="auto"/>
              <w:bottom w:val="single" w:sz="4" w:space="0" w:color="auto"/>
              <w:right w:val="single" w:sz="4" w:space="0" w:color="auto"/>
            </w:tcBorders>
          </w:tcPr>
          <w:p w14:paraId="6AF93EBE" w14:textId="77777777" w:rsidR="00206211" w:rsidRPr="000C3DD9" w:rsidRDefault="00206211">
            <w:pPr>
              <w:suppressAutoHyphens/>
              <w:rPr>
                <w:sz w:val="24"/>
                <w:szCs w:val="24"/>
              </w:rPr>
            </w:pPr>
          </w:p>
        </w:tc>
      </w:tr>
      <w:tr w:rsidR="00206211" w:rsidRPr="000C3DD9" w14:paraId="50C4669A" w14:textId="77777777" w:rsidTr="00DB1CE8">
        <w:tc>
          <w:tcPr>
            <w:tcW w:w="1250" w:type="pct"/>
            <w:tcBorders>
              <w:top w:val="single" w:sz="4" w:space="0" w:color="auto"/>
              <w:left w:val="single" w:sz="4" w:space="0" w:color="auto"/>
              <w:bottom w:val="single" w:sz="4" w:space="0" w:color="auto"/>
              <w:right w:val="single" w:sz="4" w:space="0" w:color="auto"/>
            </w:tcBorders>
            <w:hideMark/>
          </w:tcPr>
          <w:p w14:paraId="6104C34D" w14:textId="77777777" w:rsidR="00206211" w:rsidRPr="000C3DD9" w:rsidRDefault="00206211">
            <w:pPr>
              <w:suppressAutoHyphens/>
              <w:rPr>
                <w:sz w:val="24"/>
                <w:szCs w:val="24"/>
              </w:rPr>
            </w:pPr>
            <w:r w:rsidRPr="000C3DD9">
              <w:rPr>
                <w:i/>
                <w:sz w:val="24"/>
                <w:szCs w:val="24"/>
              </w:rPr>
              <w:t>Metabolisme og ernæring</w:t>
            </w:r>
          </w:p>
        </w:tc>
        <w:tc>
          <w:tcPr>
            <w:tcW w:w="1250" w:type="pct"/>
            <w:tcBorders>
              <w:top w:val="single" w:sz="4" w:space="0" w:color="auto"/>
              <w:left w:val="single" w:sz="4" w:space="0" w:color="auto"/>
              <w:bottom w:val="single" w:sz="4" w:space="0" w:color="auto"/>
              <w:right w:val="single" w:sz="4" w:space="0" w:color="auto"/>
            </w:tcBorders>
          </w:tcPr>
          <w:p w14:paraId="0EC5544A" w14:textId="77777777" w:rsidR="00206211" w:rsidRPr="000C3DD9" w:rsidRDefault="00206211">
            <w:pPr>
              <w:pStyle w:val="Sidehoved"/>
              <w:suppressAutoHyphens/>
              <w:rPr>
                <w:szCs w:val="24"/>
              </w:rPr>
            </w:pPr>
          </w:p>
        </w:tc>
        <w:tc>
          <w:tcPr>
            <w:tcW w:w="1250" w:type="pct"/>
            <w:tcBorders>
              <w:top w:val="single" w:sz="4" w:space="0" w:color="auto"/>
              <w:left w:val="single" w:sz="4" w:space="0" w:color="auto"/>
              <w:bottom w:val="single" w:sz="4" w:space="0" w:color="auto"/>
              <w:right w:val="single" w:sz="4" w:space="0" w:color="auto"/>
            </w:tcBorders>
            <w:hideMark/>
          </w:tcPr>
          <w:p w14:paraId="433F6344" w14:textId="77777777" w:rsidR="00206211" w:rsidRPr="000C3DD9" w:rsidRDefault="00206211">
            <w:pPr>
              <w:suppressAutoHyphens/>
              <w:rPr>
                <w:sz w:val="24"/>
                <w:szCs w:val="24"/>
              </w:rPr>
            </w:pPr>
            <w:r w:rsidRPr="000C3DD9">
              <w:rPr>
                <w:sz w:val="24"/>
                <w:szCs w:val="24"/>
              </w:rPr>
              <w:t>Forhøjede plasmaniveauer af leverenzymer</w:t>
            </w:r>
          </w:p>
        </w:tc>
        <w:tc>
          <w:tcPr>
            <w:tcW w:w="1250" w:type="pct"/>
            <w:tcBorders>
              <w:top w:val="single" w:sz="4" w:space="0" w:color="auto"/>
              <w:left w:val="single" w:sz="4" w:space="0" w:color="auto"/>
              <w:bottom w:val="single" w:sz="4" w:space="0" w:color="auto"/>
              <w:right w:val="single" w:sz="4" w:space="0" w:color="auto"/>
            </w:tcBorders>
          </w:tcPr>
          <w:p w14:paraId="71CFED02" w14:textId="77777777" w:rsidR="00206211" w:rsidRPr="000C3DD9" w:rsidRDefault="00206211">
            <w:pPr>
              <w:suppressAutoHyphens/>
              <w:rPr>
                <w:sz w:val="24"/>
                <w:szCs w:val="24"/>
              </w:rPr>
            </w:pPr>
          </w:p>
        </w:tc>
      </w:tr>
      <w:tr w:rsidR="00206211" w:rsidRPr="000C3DD9" w14:paraId="4E0E103D" w14:textId="77777777" w:rsidTr="00DB1CE8">
        <w:tc>
          <w:tcPr>
            <w:tcW w:w="1250" w:type="pct"/>
            <w:tcBorders>
              <w:top w:val="single" w:sz="4" w:space="0" w:color="auto"/>
              <w:left w:val="single" w:sz="4" w:space="0" w:color="auto"/>
              <w:bottom w:val="single" w:sz="4" w:space="0" w:color="auto"/>
              <w:right w:val="single" w:sz="4" w:space="0" w:color="auto"/>
            </w:tcBorders>
          </w:tcPr>
          <w:p w14:paraId="19A10BF9" w14:textId="77777777" w:rsidR="00206211" w:rsidRPr="000C3DD9" w:rsidRDefault="00206211">
            <w:pPr>
              <w:suppressAutoHyphens/>
              <w:rPr>
                <w:i/>
                <w:sz w:val="24"/>
                <w:szCs w:val="24"/>
              </w:rPr>
            </w:pPr>
            <w:proofErr w:type="spellStart"/>
            <w:r w:rsidRPr="000C3DD9">
              <w:rPr>
                <w:i/>
                <w:sz w:val="24"/>
                <w:szCs w:val="24"/>
              </w:rPr>
              <w:t>Vaskulære</w:t>
            </w:r>
            <w:proofErr w:type="spellEnd"/>
            <w:r w:rsidRPr="000C3DD9">
              <w:rPr>
                <w:i/>
                <w:sz w:val="24"/>
                <w:szCs w:val="24"/>
              </w:rPr>
              <w:t xml:space="preserve"> sygdomme</w:t>
            </w:r>
          </w:p>
          <w:p w14:paraId="525503C2" w14:textId="77777777" w:rsidR="00206211" w:rsidRPr="000C3DD9" w:rsidRDefault="00206211">
            <w:pPr>
              <w:suppressAutoHyphens/>
              <w:rPr>
                <w:i/>
                <w:sz w:val="24"/>
                <w:szCs w:val="24"/>
              </w:rPr>
            </w:pPr>
          </w:p>
          <w:p w14:paraId="227DFB13" w14:textId="77777777" w:rsidR="00206211" w:rsidRPr="000C3DD9" w:rsidRDefault="00206211">
            <w:pPr>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5615DA53" w14:textId="77777777" w:rsidR="00206211" w:rsidRPr="000C3DD9" w:rsidRDefault="00206211">
            <w:pPr>
              <w:pStyle w:val="Sidehoved"/>
              <w:suppressAutoHyphens/>
              <w:rPr>
                <w:szCs w:val="24"/>
              </w:rPr>
            </w:pPr>
          </w:p>
        </w:tc>
        <w:tc>
          <w:tcPr>
            <w:tcW w:w="1250" w:type="pct"/>
            <w:tcBorders>
              <w:top w:val="single" w:sz="4" w:space="0" w:color="auto"/>
              <w:left w:val="single" w:sz="4" w:space="0" w:color="auto"/>
              <w:bottom w:val="single" w:sz="4" w:space="0" w:color="auto"/>
              <w:right w:val="single" w:sz="4" w:space="0" w:color="auto"/>
            </w:tcBorders>
          </w:tcPr>
          <w:p w14:paraId="1F657480" w14:textId="77777777" w:rsidR="00206211" w:rsidRPr="000C3DD9" w:rsidRDefault="00206211">
            <w:pPr>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12331DE2" w14:textId="77777777" w:rsidR="00206211" w:rsidRPr="000C3DD9" w:rsidRDefault="00206211">
            <w:pPr>
              <w:suppressAutoHyphens/>
              <w:rPr>
                <w:sz w:val="24"/>
                <w:szCs w:val="24"/>
              </w:rPr>
            </w:pPr>
            <w:r w:rsidRPr="000C3DD9">
              <w:rPr>
                <w:sz w:val="24"/>
                <w:szCs w:val="24"/>
              </w:rPr>
              <w:t>Hypotension, hypertension</w:t>
            </w:r>
          </w:p>
        </w:tc>
      </w:tr>
      <w:tr w:rsidR="00206211" w:rsidRPr="000C3DD9" w14:paraId="19672F02" w14:textId="77777777" w:rsidTr="00DB1CE8">
        <w:tc>
          <w:tcPr>
            <w:tcW w:w="1250" w:type="pct"/>
            <w:tcBorders>
              <w:top w:val="single" w:sz="4" w:space="0" w:color="auto"/>
              <w:left w:val="single" w:sz="4" w:space="0" w:color="auto"/>
              <w:bottom w:val="single" w:sz="4" w:space="0" w:color="auto"/>
              <w:right w:val="single" w:sz="4" w:space="0" w:color="auto"/>
            </w:tcBorders>
            <w:hideMark/>
          </w:tcPr>
          <w:p w14:paraId="0C91C34A" w14:textId="77777777" w:rsidR="00206211" w:rsidRPr="000C3DD9" w:rsidRDefault="00206211">
            <w:pPr>
              <w:suppressAutoHyphens/>
              <w:rPr>
                <w:sz w:val="24"/>
                <w:szCs w:val="24"/>
              </w:rPr>
            </w:pPr>
            <w:r w:rsidRPr="000C3DD9">
              <w:rPr>
                <w:i/>
                <w:sz w:val="24"/>
                <w:szCs w:val="24"/>
              </w:rPr>
              <w:lastRenderedPageBreak/>
              <w:t>Almene symptomer og reaktioner på administrationsstedet</w:t>
            </w:r>
          </w:p>
        </w:tc>
        <w:tc>
          <w:tcPr>
            <w:tcW w:w="1250" w:type="pct"/>
            <w:tcBorders>
              <w:top w:val="single" w:sz="4" w:space="0" w:color="auto"/>
              <w:left w:val="single" w:sz="4" w:space="0" w:color="auto"/>
              <w:bottom w:val="single" w:sz="4" w:space="0" w:color="auto"/>
              <w:right w:val="single" w:sz="4" w:space="0" w:color="auto"/>
            </w:tcBorders>
            <w:hideMark/>
          </w:tcPr>
          <w:p w14:paraId="4EFD9A2A" w14:textId="77777777" w:rsidR="00206211" w:rsidRPr="000C3DD9" w:rsidRDefault="00206211">
            <w:pPr>
              <w:suppressAutoHyphens/>
              <w:rPr>
                <w:sz w:val="24"/>
                <w:szCs w:val="24"/>
              </w:rPr>
            </w:pPr>
            <w:r w:rsidRPr="000C3DD9">
              <w:rPr>
                <w:sz w:val="24"/>
                <w:szCs w:val="24"/>
              </w:rPr>
              <w:t>Let forhøjet kropstemperatur</w:t>
            </w:r>
          </w:p>
        </w:tc>
        <w:tc>
          <w:tcPr>
            <w:tcW w:w="1250" w:type="pct"/>
            <w:tcBorders>
              <w:top w:val="single" w:sz="4" w:space="0" w:color="auto"/>
              <w:left w:val="single" w:sz="4" w:space="0" w:color="auto"/>
              <w:bottom w:val="single" w:sz="4" w:space="0" w:color="auto"/>
              <w:right w:val="single" w:sz="4" w:space="0" w:color="auto"/>
            </w:tcBorders>
            <w:hideMark/>
          </w:tcPr>
          <w:p w14:paraId="72102482" w14:textId="77777777" w:rsidR="00206211" w:rsidRPr="000C3DD9" w:rsidRDefault="00206211">
            <w:pPr>
              <w:suppressAutoHyphens/>
              <w:rPr>
                <w:sz w:val="24"/>
                <w:szCs w:val="24"/>
              </w:rPr>
            </w:pPr>
            <w:r w:rsidRPr="000C3DD9">
              <w:rPr>
                <w:sz w:val="24"/>
                <w:szCs w:val="24"/>
              </w:rPr>
              <w:t>Kulderystelser, svimmelhed, hovedpine</w:t>
            </w:r>
          </w:p>
        </w:tc>
        <w:tc>
          <w:tcPr>
            <w:tcW w:w="1250" w:type="pct"/>
            <w:tcBorders>
              <w:top w:val="single" w:sz="4" w:space="0" w:color="auto"/>
              <w:left w:val="single" w:sz="4" w:space="0" w:color="auto"/>
              <w:bottom w:val="single" w:sz="4" w:space="0" w:color="auto"/>
              <w:right w:val="single" w:sz="4" w:space="0" w:color="auto"/>
            </w:tcBorders>
            <w:hideMark/>
          </w:tcPr>
          <w:p w14:paraId="7055749A" w14:textId="77777777" w:rsidR="00206211" w:rsidRPr="000C3DD9" w:rsidRDefault="00206211">
            <w:pPr>
              <w:suppressAutoHyphens/>
              <w:rPr>
                <w:sz w:val="24"/>
                <w:szCs w:val="24"/>
              </w:rPr>
            </w:pPr>
            <w:proofErr w:type="spellStart"/>
            <w:r w:rsidRPr="000C3DD9">
              <w:rPr>
                <w:sz w:val="24"/>
                <w:szCs w:val="24"/>
              </w:rPr>
              <w:t>Overfølsomhedsreak-tioner</w:t>
            </w:r>
            <w:proofErr w:type="spellEnd"/>
            <w:r w:rsidRPr="000C3DD9">
              <w:rPr>
                <w:sz w:val="24"/>
                <w:szCs w:val="24"/>
              </w:rPr>
              <w:t xml:space="preserve"> (f.eks. </w:t>
            </w:r>
            <w:proofErr w:type="spellStart"/>
            <w:r w:rsidRPr="000C3DD9">
              <w:rPr>
                <w:sz w:val="24"/>
                <w:szCs w:val="24"/>
              </w:rPr>
              <w:t>anafylaktiske</w:t>
            </w:r>
            <w:proofErr w:type="spellEnd"/>
            <w:r w:rsidRPr="000C3DD9">
              <w:rPr>
                <w:sz w:val="24"/>
                <w:szCs w:val="24"/>
              </w:rPr>
              <w:t xml:space="preserve"> eller </w:t>
            </w:r>
            <w:proofErr w:type="spellStart"/>
            <w:r w:rsidRPr="000C3DD9">
              <w:rPr>
                <w:sz w:val="24"/>
                <w:szCs w:val="24"/>
              </w:rPr>
              <w:t>anafylaktoide</w:t>
            </w:r>
            <w:proofErr w:type="spellEnd"/>
            <w:r w:rsidRPr="000C3DD9">
              <w:rPr>
                <w:sz w:val="24"/>
                <w:szCs w:val="24"/>
              </w:rPr>
              <w:t xml:space="preserve"> reaktioner, hududslæt, </w:t>
            </w:r>
            <w:proofErr w:type="spellStart"/>
            <w:r w:rsidRPr="000C3DD9">
              <w:rPr>
                <w:sz w:val="24"/>
                <w:szCs w:val="24"/>
              </w:rPr>
              <w:t>urticaria</w:t>
            </w:r>
            <w:proofErr w:type="spellEnd"/>
            <w:r w:rsidRPr="000C3DD9">
              <w:rPr>
                <w:sz w:val="24"/>
                <w:szCs w:val="24"/>
              </w:rPr>
              <w:t>, rødmen, hovedpine), varm eller kold fornemmelse, bleghed, cyanose, smerter i nakken, ryggen, knoglerne, bryst og lænd</w:t>
            </w:r>
          </w:p>
        </w:tc>
      </w:tr>
    </w:tbl>
    <w:p w14:paraId="26832B55" w14:textId="77777777" w:rsidR="00206211" w:rsidRPr="000C3DD9" w:rsidRDefault="00206211" w:rsidP="00206211">
      <w:pPr>
        <w:rPr>
          <w:sz w:val="24"/>
          <w:szCs w:val="24"/>
        </w:rPr>
      </w:pPr>
    </w:p>
    <w:p w14:paraId="112219EC" w14:textId="77777777" w:rsidR="00206211" w:rsidRPr="000C3DD9" w:rsidRDefault="00206211" w:rsidP="00DB1CE8">
      <w:pPr>
        <w:ind w:left="851"/>
        <w:rPr>
          <w:color w:val="000000"/>
          <w:sz w:val="24"/>
          <w:szCs w:val="24"/>
        </w:rPr>
      </w:pPr>
      <w:r w:rsidRPr="000C3DD9">
        <w:rPr>
          <w:sz w:val="24"/>
          <w:szCs w:val="24"/>
        </w:rPr>
        <w:t xml:space="preserve">Hvis disse bivirkninger forekommer, bør infusion af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standses eller om nødvendigt fortsætte med nedsat dosering.</w:t>
      </w:r>
    </w:p>
    <w:p w14:paraId="6449357E" w14:textId="77777777" w:rsidR="00206211" w:rsidRPr="000C3DD9" w:rsidRDefault="00206211" w:rsidP="00DB1CE8">
      <w:pPr>
        <w:ind w:left="851"/>
        <w:rPr>
          <w:sz w:val="24"/>
          <w:szCs w:val="24"/>
        </w:rPr>
      </w:pPr>
    </w:p>
    <w:p w14:paraId="67961CE8" w14:textId="77777777" w:rsidR="00206211" w:rsidRPr="000C3DD9" w:rsidRDefault="00206211" w:rsidP="00DB1CE8">
      <w:pPr>
        <w:ind w:left="851"/>
        <w:rPr>
          <w:i/>
          <w:sz w:val="24"/>
          <w:szCs w:val="24"/>
        </w:rPr>
      </w:pPr>
      <w:r w:rsidRPr="000C3DD9">
        <w:rPr>
          <w:i/>
          <w:sz w:val="24"/>
          <w:szCs w:val="24"/>
        </w:rPr>
        <w:t>Fedtoverbelastningssyndrom</w:t>
      </w:r>
    </w:p>
    <w:p w14:paraId="04DFCCF9" w14:textId="77777777" w:rsidR="00206211" w:rsidRPr="000C3DD9" w:rsidRDefault="00206211" w:rsidP="00DB1CE8">
      <w:pPr>
        <w:ind w:left="851"/>
        <w:rPr>
          <w:sz w:val="24"/>
          <w:szCs w:val="24"/>
        </w:rPr>
      </w:pPr>
      <w:r w:rsidRPr="000C3DD9">
        <w:rPr>
          <w:sz w:val="24"/>
          <w:szCs w:val="24"/>
        </w:rPr>
        <w:t xml:space="preserve">Nedsat evne til at udskille triglycerider kan føre til fedtoverbelastningssyndrom, som kan være forårsaget af en overdosis. Eventuelle tegn på metabolisk overbelastning skal observeres. Årsagen kan være genetisk (individuelt forskelligt stofskifte), eller lipidmetabolismen kan være påvirket af nuværende eller tidligere sygdomme. Dette syndrom kan også opstå ved svær </w:t>
      </w:r>
      <w:proofErr w:type="spellStart"/>
      <w:r w:rsidRPr="000C3DD9">
        <w:rPr>
          <w:sz w:val="24"/>
          <w:szCs w:val="24"/>
        </w:rPr>
        <w:t>hypertriglyceridæmi</w:t>
      </w:r>
      <w:proofErr w:type="spellEnd"/>
      <w:r w:rsidRPr="000C3DD9">
        <w:rPr>
          <w:sz w:val="24"/>
          <w:szCs w:val="24"/>
        </w:rPr>
        <w:t xml:space="preserve">, selv ved den anbefalede infusionshastighed, og i forbindelse med en pludselig ændring i patientens kliniske tilstand som f.eks. nedsat nyrefunktion eller infektion. Fedtoverbelastningssyndromet er kendetegnet ved </w:t>
      </w:r>
      <w:proofErr w:type="spellStart"/>
      <w:r w:rsidRPr="000C3DD9">
        <w:rPr>
          <w:sz w:val="24"/>
          <w:szCs w:val="24"/>
        </w:rPr>
        <w:t>hyperlipæmi</w:t>
      </w:r>
      <w:proofErr w:type="spellEnd"/>
      <w:r w:rsidRPr="000C3DD9">
        <w:rPr>
          <w:sz w:val="24"/>
          <w:szCs w:val="24"/>
        </w:rPr>
        <w:t xml:space="preserve">, feber, lipidinfiltration, </w:t>
      </w:r>
      <w:proofErr w:type="spellStart"/>
      <w:r w:rsidRPr="000C3DD9">
        <w:rPr>
          <w:sz w:val="24"/>
          <w:szCs w:val="24"/>
        </w:rPr>
        <w:t>hepatomegali</w:t>
      </w:r>
      <w:proofErr w:type="spellEnd"/>
      <w:r w:rsidRPr="000C3DD9">
        <w:rPr>
          <w:sz w:val="24"/>
          <w:szCs w:val="24"/>
        </w:rPr>
        <w:t xml:space="preserve"> med eller uden gulsot, </w:t>
      </w:r>
      <w:proofErr w:type="spellStart"/>
      <w:r w:rsidRPr="000C3DD9">
        <w:rPr>
          <w:sz w:val="24"/>
          <w:szCs w:val="24"/>
        </w:rPr>
        <w:t>splenomegali</w:t>
      </w:r>
      <w:proofErr w:type="spellEnd"/>
      <w:r w:rsidRPr="000C3DD9">
        <w:rPr>
          <w:sz w:val="24"/>
          <w:szCs w:val="24"/>
        </w:rPr>
        <w:t xml:space="preserve">, anæmi, </w:t>
      </w:r>
      <w:proofErr w:type="spellStart"/>
      <w:r w:rsidRPr="000C3DD9">
        <w:rPr>
          <w:sz w:val="24"/>
          <w:szCs w:val="24"/>
        </w:rPr>
        <w:t>leukopeni</w:t>
      </w:r>
      <w:proofErr w:type="spellEnd"/>
      <w:r w:rsidRPr="000C3DD9">
        <w:rPr>
          <w:sz w:val="24"/>
          <w:szCs w:val="24"/>
        </w:rPr>
        <w:t xml:space="preserve"> </w:t>
      </w:r>
      <w:proofErr w:type="spellStart"/>
      <w:r w:rsidRPr="000C3DD9">
        <w:rPr>
          <w:sz w:val="24"/>
          <w:szCs w:val="24"/>
        </w:rPr>
        <w:t>trombocytopeni</w:t>
      </w:r>
      <w:proofErr w:type="spellEnd"/>
      <w:r w:rsidRPr="000C3DD9">
        <w:rPr>
          <w:sz w:val="24"/>
          <w:szCs w:val="24"/>
        </w:rPr>
        <w:t xml:space="preserve">, koagulationsforstyrrelser, </w:t>
      </w:r>
      <w:proofErr w:type="spellStart"/>
      <w:r w:rsidRPr="000C3DD9">
        <w:rPr>
          <w:sz w:val="24"/>
          <w:szCs w:val="24"/>
        </w:rPr>
        <w:t>hæmolyse</w:t>
      </w:r>
      <w:proofErr w:type="spellEnd"/>
      <w:r w:rsidRPr="000C3DD9">
        <w:rPr>
          <w:sz w:val="24"/>
          <w:szCs w:val="24"/>
        </w:rPr>
        <w:t xml:space="preserve"> og </w:t>
      </w:r>
      <w:proofErr w:type="spellStart"/>
      <w:r w:rsidRPr="000C3DD9">
        <w:rPr>
          <w:sz w:val="24"/>
          <w:szCs w:val="24"/>
        </w:rPr>
        <w:t>retikulocytose</w:t>
      </w:r>
      <w:proofErr w:type="spellEnd"/>
      <w:r w:rsidRPr="000C3DD9">
        <w:rPr>
          <w:sz w:val="24"/>
          <w:szCs w:val="24"/>
        </w:rPr>
        <w:t xml:space="preserve">, unormale leverfunktionstest og koma. Symptomerne er normalt reversible, hvis infusionen af fedtemulsionen standses. </w:t>
      </w:r>
    </w:p>
    <w:p w14:paraId="18C71406" w14:textId="77777777" w:rsidR="00206211" w:rsidRPr="000C3DD9" w:rsidRDefault="00206211" w:rsidP="00DB1CE8">
      <w:pPr>
        <w:ind w:left="851"/>
        <w:rPr>
          <w:i/>
          <w:sz w:val="24"/>
          <w:szCs w:val="24"/>
        </w:rPr>
      </w:pPr>
    </w:p>
    <w:p w14:paraId="2857DA10" w14:textId="77777777" w:rsidR="00206211" w:rsidRPr="000C3DD9" w:rsidRDefault="00206211" w:rsidP="00DB1CE8">
      <w:pPr>
        <w:ind w:left="851"/>
        <w:rPr>
          <w:i/>
          <w:sz w:val="24"/>
          <w:szCs w:val="24"/>
        </w:rPr>
      </w:pPr>
      <w:r w:rsidRPr="000C3DD9">
        <w:rPr>
          <w:i/>
          <w:sz w:val="24"/>
          <w:szCs w:val="24"/>
        </w:rPr>
        <w:t>Overskud af aminosyreinfusion</w:t>
      </w:r>
    </w:p>
    <w:p w14:paraId="4D554DE9" w14:textId="77777777" w:rsidR="00206211" w:rsidRPr="000C3DD9" w:rsidRDefault="00206211" w:rsidP="00DB1CE8">
      <w:pPr>
        <w:ind w:left="851"/>
        <w:rPr>
          <w:sz w:val="24"/>
          <w:szCs w:val="24"/>
        </w:rPr>
      </w:pPr>
      <w:r w:rsidRPr="000C3DD9">
        <w:rPr>
          <w:sz w:val="24"/>
          <w:szCs w:val="24"/>
        </w:rPr>
        <w:t xml:space="preserve">Som ved andre aminosyreopløsninger kan aminosyreindholdet i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give uønskede virkninger, når den anbefalede infusionshastighed overskrides. Virkningerne kan være kvalme, opkastning, rystelser og svedeture. Aminosyreinfusionen kan også medføre en stigning i kropstemperaturen. Ved nedsat nyrefunktion kan der forekomme forhøjede niveauer af nitrogen indeholdende metabolitter (f.eks. </w:t>
      </w:r>
      <w:proofErr w:type="spellStart"/>
      <w:r w:rsidRPr="000C3DD9">
        <w:rPr>
          <w:sz w:val="24"/>
          <w:szCs w:val="24"/>
        </w:rPr>
        <w:t>kreatinin</w:t>
      </w:r>
      <w:proofErr w:type="spellEnd"/>
      <w:r w:rsidRPr="000C3DD9">
        <w:rPr>
          <w:sz w:val="24"/>
          <w:szCs w:val="24"/>
        </w:rPr>
        <w:t xml:space="preserve">, urinstof).  </w:t>
      </w:r>
    </w:p>
    <w:p w14:paraId="5C9AC307" w14:textId="77777777" w:rsidR="00206211" w:rsidRPr="000C3DD9" w:rsidRDefault="00206211" w:rsidP="00DB1CE8">
      <w:pPr>
        <w:ind w:left="851"/>
        <w:rPr>
          <w:sz w:val="24"/>
          <w:szCs w:val="24"/>
        </w:rPr>
      </w:pPr>
    </w:p>
    <w:p w14:paraId="3838C626" w14:textId="77777777" w:rsidR="00206211" w:rsidRPr="000C3DD9" w:rsidRDefault="00206211" w:rsidP="00DB1CE8">
      <w:pPr>
        <w:ind w:left="851"/>
        <w:rPr>
          <w:i/>
          <w:sz w:val="24"/>
          <w:szCs w:val="24"/>
        </w:rPr>
      </w:pPr>
      <w:r w:rsidRPr="000C3DD9">
        <w:rPr>
          <w:i/>
          <w:sz w:val="24"/>
          <w:szCs w:val="24"/>
        </w:rPr>
        <w:t xml:space="preserve">Overskud af </w:t>
      </w:r>
      <w:proofErr w:type="spellStart"/>
      <w:r w:rsidRPr="000C3DD9">
        <w:rPr>
          <w:i/>
          <w:sz w:val="24"/>
          <w:szCs w:val="24"/>
        </w:rPr>
        <w:t>glucoseinfusion</w:t>
      </w:r>
      <w:proofErr w:type="spellEnd"/>
    </w:p>
    <w:p w14:paraId="75167B24" w14:textId="77777777" w:rsidR="00206211" w:rsidRPr="000C3DD9" w:rsidRDefault="00206211" w:rsidP="00DB1CE8">
      <w:pPr>
        <w:ind w:left="851"/>
        <w:rPr>
          <w:sz w:val="24"/>
          <w:szCs w:val="24"/>
        </w:rPr>
      </w:pPr>
      <w:r w:rsidRPr="000C3DD9">
        <w:rPr>
          <w:sz w:val="24"/>
          <w:szCs w:val="24"/>
        </w:rPr>
        <w:t xml:space="preserve">Hvis kapaciteten for </w:t>
      </w:r>
      <w:proofErr w:type="spellStart"/>
      <w:r w:rsidRPr="000C3DD9">
        <w:rPr>
          <w:sz w:val="24"/>
          <w:szCs w:val="24"/>
        </w:rPr>
        <w:t>glucose</w:t>
      </w:r>
      <w:proofErr w:type="spellEnd"/>
      <w:r w:rsidRPr="000C3DD9">
        <w:rPr>
          <w:sz w:val="24"/>
          <w:szCs w:val="24"/>
        </w:rPr>
        <w:t xml:space="preserve"> </w:t>
      </w:r>
      <w:proofErr w:type="spellStart"/>
      <w:r w:rsidRPr="000C3DD9">
        <w:rPr>
          <w:sz w:val="24"/>
          <w:szCs w:val="24"/>
        </w:rPr>
        <w:t>clearance</w:t>
      </w:r>
      <w:proofErr w:type="spellEnd"/>
      <w:r w:rsidRPr="000C3DD9">
        <w:rPr>
          <w:sz w:val="24"/>
          <w:szCs w:val="24"/>
        </w:rPr>
        <w:t xml:space="preserve"> overskrides, kan patienten udvikle </w:t>
      </w:r>
      <w:proofErr w:type="spellStart"/>
      <w:r w:rsidRPr="000C3DD9">
        <w:rPr>
          <w:sz w:val="24"/>
          <w:szCs w:val="24"/>
        </w:rPr>
        <w:t>hyperglykæmi</w:t>
      </w:r>
      <w:proofErr w:type="spellEnd"/>
      <w:r w:rsidRPr="000C3DD9">
        <w:rPr>
          <w:sz w:val="24"/>
          <w:szCs w:val="24"/>
        </w:rPr>
        <w:t>.</w:t>
      </w:r>
    </w:p>
    <w:p w14:paraId="7A7EFE06" w14:textId="77777777" w:rsidR="00206211" w:rsidRPr="000C3DD9" w:rsidRDefault="00206211" w:rsidP="00DB1CE8">
      <w:pPr>
        <w:ind w:left="851"/>
        <w:rPr>
          <w:sz w:val="24"/>
          <w:szCs w:val="24"/>
        </w:rPr>
      </w:pPr>
    </w:p>
    <w:p w14:paraId="74E42663" w14:textId="77777777" w:rsidR="00206211" w:rsidRPr="000C3DD9" w:rsidRDefault="00206211" w:rsidP="00DB1CE8">
      <w:pPr>
        <w:ind w:left="851"/>
        <w:rPr>
          <w:sz w:val="24"/>
          <w:szCs w:val="24"/>
          <w:u w:val="single"/>
        </w:rPr>
      </w:pPr>
      <w:r w:rsidRPr="000C3DD9">
        <w:rPr>
          <w:noProof/>
          <w:sz w:val="24"/>
          <w:szCs w:val="24"/>
          <w:u w:val="single"/>
        </w:rPr>
        <w:t>Indberetning af formodede bivirkninger</w:t>
      </w:r>
    </w:p>
    <w:p w14:paraId="6FA187B1" w14:textId="77777777" w:rsidR="00206211" w:rsidRPr="000C3DD9" w:rsidRDefault="00206211" w:rsidP="00DB1CE8">
      <w:pPr>
        <w:ind w:left="851"/>
        <w:rPr>
          <w:sz w:val="24"/>
          <w:szCs w:val="24"/>
        </w:rPr>
      </w:pPr>
      <w:r w:rsidRPr="000C3DD9">
        <w:rPr>
          <w:sz w:val="24"/>
          <w:szCs w:val="24"/>
        </w:rPr>
        <w:t>Når lægemidlet er godkendt, er indberetning af formodede bivirkninger vigtig. Det muliggør løbende overvågning af benefit/</w:t>
      </w:r>
      <w:proofErr w:type="spellStart"/>
      <w:r w:rsidRPr="000C3DD9">
        <w:rPr>
          <w:sz w:val="24"/>
          <w:szCs w:val="24"/>
        </w:rPr>
        <w:t>risk</w:t>
      </w:r>
      <w:proofErr w:type="spellEnd"/>
      <w:r w:rsidRPr="000C3DD9">
        <w:rPr>
          <w:sz w:val="24"/>
          <w:szCs w:val="24"/>
        </w:rPr>
        <w:t>-forholdet for lægemidlet. Læger og sundhedspersonale anmodes om at indberette alle formodede bivirkninger via:</w:t>
      </w:r>
    </w:p>
    <w:p w14:paraId="22DF8884" w14:textId="77777777" w:rsidR="00206211" w:rsidRPr="000C3DD9" w:rsidRDefault="00206211" w:rsidP="00DB1CE8">
      <w:pPr>
        <w:ind w:left="851"/>
        <w:rPr>
          <w:sz w:val="24"/>
          <w:szCs w:val="24"/>
        </w:rPr>
      </w:pPr>
    </w:p>
    <w:p w14:paraId="7484E320" w14:textId="77777777" w:rsidR="00206211" w:rsidRPr="000C3DD9" w:rsidRDefault="00206211" w:rsidP="00DB1CE8">
      <w:pPr>
        <w:ind w:left="851"/>
        <w:rPr>
          <w:sz w:val="24"/>
          <w:szCs w:val="24"/>
        </w:rPr>
      </w:pPr>
      <w:r w:rsidRPr="000C3DD9">
        <w:rPr>
          <w:sz w:val="24"/>
          <w:szCs w:val="24"/>
        </w:rPr>
        <w:t>Lægemiddelstyrelsen</w:t>
      </w:r>
    </w:p>
    <w:p w14:paraId="290A4527" w14:textId="77777777" w:rsidR="00206211" w:rsidRPr="000C3DD9" w:rsidRDefault="00206211" w:rsidP="00DB1CE8">
      <w:pPr>
        <w:ind w:left="851"/>
        <w:rPr>
          <w:sz w:val="24"/>
          <w:szCs w:val="24"/>
        </w:rPr>
      </w:pPr>
      <w:r w:rsidRPr="000C3DD9">
        <w:rPr>
          <w:sz w:val="24"/>
          <w:szCs w:val="24"/>
        </w:rPr>
        <w:t>Axel Heides Gade 1</w:t>
      </w:r>
    </w:p>
    <w:p w14:paraId="0A0BACD5" w14:textId="77777777" w:rsidR="00206211" w:rsidRPr="000C3DD9" w:rsidRDefault="00206211" w:rsidP="00DB1CE8">
      <w:pPr>
        <w:ind w:left="851"/>
        <w:rPr>
          <w:sz w:val="24"/>
          <w:szCs w:val="24"/>
        </w:rPr>
      </w:pPr>
      <w:r w:rsidRPr="000C3DD9">
        <w:rPr>
          <w:sz w:val="24"/>
          <w:szCs w:val="24"/>
        </w:rPr>
        <w:t>DK-2300 København S</w:t>
      </w:r>
    </w:p>
    <w:p w14:paraId="7CF21BAD" w14:textId="77777777" w:rsidR="00206211" w:rsidRPr="000C3DD9" w:rsidRDefault="00206211" w:rsidP="00DB1CE8">
      <w:pPr>
        <w:ind w:left="851"/>
        <w:rPr>
          <w:sz w:val="24"/>
          <w:szCs w:val="24"/>
        </w:rPr>
      </w:pPr>
      <w:r w:rsidRPr="000C3DD9">
        <w:rPr>
          <w:sz w:val="24"/>
          <w:szCs w:val="24"/>
        </w:rPr>
        <w:t xml:space="preserve">Websted: </w:t>
      </w:r>
      <w:hyperlink r:id="rId8" w:history="1">
        <w:r w:rsidRPr="000C3DD9">
          <w:rPr>
            <w:rStyle w:val="Hyperlink"/>
            <w:color w:val="0000FF"/>
            <w:sz w:val="24"/>
            <w:szCs w:val="24"/>
          </w:rPr>
          <w:t>www.meldenbivirkning.dk</w:t>
        </w:r>
      </w:hyperlink>
    </w:p>
    <w:p w14:paraId="6646A121" w14:textId="77777777" w:rsidR="009260DE" w:rsidRPr="000C3DD9" w:rsidRDefault="009260DE" w:rsidP="00A10294">
      <w:pPr>
        <w:tabs>
          <w:tab w:val="left" w:pos="851"/>
        </w:tabs>
        <w:ind w:left="851"/>
        <w:rPr>
          <w:sz w:val="24"/>
          <w:szCs w:val="24"/>
        </w:rPr>
      </w:pPr>
    </w:p>
    <w:p w14:paraId="3EA067FF" w14:textId="77777777" w:rsidR="009260DE" w:rsidRPr="000C3DD9" w:rsidRDefault="009260DE" w:rsidP="009260DE">
      <w:pPr>
        <w:tabs>
          <w:tab w:val="left" w:pos="851"/>
        </w:tabs>
        <w:ind w:left="851" w:hanging="851"/>
        <w:rPr>
          <w:b/>
          <w:sz w:val="24"/>
          <w:szCs w:val="24"/>
        </w:rPr>
      </w:pPr>
      <w:r w:rsidRPr="000C3DD9">
        <w:rPr>
          <w:b/>
          <w:sz w:val="24"/>
          <w:szCs w:val="24"/>
        </w:rPr>
        <w:t>4.9</w:t>
      </w:r>
      <w:r w:rsidRPr="000C3DD9">
        <w:rPr>
          <w:b/>
          <w:sz w:val="24"/>
          <w:szCs w:val="24"/>
        </w:rPr>
        <w:tab/>
        <w:t>Overdosering</w:t>
      </w:r>
    </w:p>
    <w:p w14:paraId="73D809BD" w14:textId="3386B03F" w:rsidR="00206211" w:rsidRPr="000C3DD9" w:rsidRDefault="00206211" w:rsidP="00DB1CE8">
      <w:pPr>
        <w:ind w:left="851"/>
        <w:rPr>
          <w:sz w:val="24"/>
          <w:szCs w:val="24"/>
        </w:rPr>
      </w:pPr>
      <w:r w:rsidRPr="000C3DD9">
        <w:rPr>
          <w:sz w:val="24"/>
          <w:szCs w:val="24"/>
        </w:rPr>
        <w:t xml:space="preserve">Se pkt. 4.8 </w:t>
      </w:r>
      <w:r w:rsidR="00132EC3">
        <w:rPr>
          <w:sz w:val="24"/>
          <w:szCs w:val="24"/>
        </w:rPr>
        <w:t>"</w:t>
      </w:r>
      <w:r w:rsidRPr="000C3DD9">
        <w:rPr>
          <w:sz w:val="24"/>
          <w:szCs w:val="24"/>
        </w:rPr>
        <w:t>Fedtoverbelastningssyndrom</w:t>
      </w:r>
      <w:r w:rsidR="00132EC3">
        <w:rPr>
          <w:sz w:val="24"/>
          <w:szCs w:val="24"/>
        </w:rPr>
        <w:t>"</w:t>
      </w:r>
      <w:r w:rsidRPr="000C3DD9">
        <w:rPr>
          <w:sz w:val="24"/>
          <w:szCs w:val="24"/>
        </w:rPr>
        <w:t xml:space="preserve">, </w:t>
      </w:r>
      <w:r w:rsidR="00132EC3">
        <w:rPr>
          <w:sz w:val="24"/>
          <w:szCs w:val="24"/>
        </w:rPr>
        <w:t>"</w:t>
      </w:r>
      <w:r w:rsidRPr="000C3DD9">
        <w:rPr>
          <w:sz w:val="24"/>
          <w:szCs w:val="24"/>
        </w:rPr>
        <w:t>Overskud af aminosyreinfusion</w:t>
      </w:r>
      <w:r w:rsidR="00132EC3">
        <w:rPr>
          <w:sz w:val="24"/>
          <w:szCs w:val="24"/>
        </w:rPr>
        <w:t>"</w:t>
      </w:r>
      <w:r w:rsidRPr="000C3DD9">
        <w:rPr>
          <w:sz w:val="24"/>
          <w:szCs w:val="24"/>
        </w:rPr>
        <w:t xml:space="preserve"> og </w:t>
      </w:r>
      <w:r w:rsidR="00132EC3">
        <w:rPr>
          <w:sz w:val="24"/>
          <w:szCs w:val="24"/>
        </w:rPr>
        <w:t>"</w:t>
      </w:r>
      <w:r w:rsidRPr="000C3DD9">
        <w:rPr>
          <w:sz w:val="24"/>
          <w:szCs w:val="24"/>
        </w:rPr>
        <w:t xml:space="preserve">Overskud af </w:t>
      </w:r>
      <w:proofErr w:type="spellStart"/>
      <w:r w:rsidRPr="000C3DD9">
        <w:rPr>
          <w:sz w:val="24"/>
          <w:szCs w:val="24"/>
        </w:rPr>
        <w:t>glucoseinfusion</w:t>
      </w:r>
      <w:proofErr w:type="spellEnd"/>
      <w:r w:rsidR="00132EC3">
        <w:rPr>
          <w:sz w:val="24"/>
          <w:szCs w:val="24"/>
        </w:rPr>
        <w:t>"</w:t>
      </w:r>
      <w:r w:rsidRPr="000C3DD9">
        <w:rPr>
          <w:sz w:val="24"/>
          <w:szCs w:val="24"/>
        </w:rPr>
        <w:t>.</w:t>
      </w:r>
    </w:p>
    <w:p w14:paraId="41FA81FC" w14:textId="77777777" w:rsidR="00206211" w:rsidRPr="000C3DD9" w:rsidRDefault="00206211" w:rsidP="00DB1CE8">
      <w:pPr>
        <w:ind w:left="851"/>
        <w:rPr>
          <w:sz w:val="24"/>
          <w:szCs w:val="24"/>
        </w:rPr>
      </w:pPr>
    </w:p>
    <w:p w14:paraId="425970CC" w14:textId="77777777" w:rsidR="00206211" w:rsidRPr="000C3DD9" w:rsidRDefault="00206211" w:rsidP="00DB1CE8">
      <w:pPr>
        <w:ind w:left="851"/>
        <w:rPr>
          <w:sz w:val="24"/>
          <w:szCs w:val="24"/>
        </w:rPr>
      </w:pPr>
      <w:r w:rsidRPr="000C3DD9">
        <w:rPr>
          <w:sz w:val="24"/>
          <w:szCs w:val="24"/>
        </w:rPr>
        <w:t xml:space="preserve">Hvis der forekommer symptomer på overdosis af lipider eller aminosyrer, skal infusionshastigheden nedsættes eller infusionen standses. Der findes ingen speciel </w:t>
      </w:r>
      <w:proofErr w:type="spellStart"/>
      <w:r w:rsidRPr="000C3DD9">
        <w:rPr>
          <w:sz w:val="24"/>
          <w:szCs w:val="24"/>
        </w:rPr>
        <w:t>antidot</w:t>
      </w:r>
      <w:proofErr w:type="spellEnd"/>
      <w:r w:rsidRPr="000C3DD9">
        <w:rPr>
          <w:sz w:val="24"/>
          <w:szCs w:val="24"/>
        </w:rPr>
        <w:t xml:space="preserve"> i tilfælde af overdosering. Nødhjælpsprocedurer bør være generelle understøttende målinger med særlig opmærksomhed på det respiratoriske og det </w:t>
      </w:r>
      <w:proofErr w:type="spellStart"/>
      <w:r w:rsidRPr="000C3DD9">
        <w:rPr>
          <w:sz w:val="24"/>
          <w:szCs w:val="24"/>
        </w:rPr>
        <w:t>kardiovaskulære</w:t>
      </w:r>
      <w:proofErr w:type="spellEnd"/>
      <w:r w:rsidRPr="000C3DD9">
        <w:rPr>
          <w:sz w:val="24"/>
          <w:szCs w:val="24"/>
        </w:rPr>
        <w:t xml:space="preserve"> system. Tæt biokemisk monitorering vil være nødvendig, så unormale forhold kan behandles passende.</w:t>
      </w:r>
    </w:p>
    <w:p w14:paraId="7C490A30" w14:textId="77777777" w:rsidR="00206211" w:rsidRPr="000C3DD9" w:rsidRDefault="00206211" w:rsidP="00DB1CE8">
      <w:pPr>
        <w:ind w:left="851"/>
        <w:rPr>
          <w:sz w:val="24"/>
          <w:szCs w:val="24"/>
        </w:rPr>
      </w:pPr>
    </w:p>
    <w:p w14:paraId="1918C99A" w14:textId="77777777" w:rsidR="00206211" w:rsidRPr="000C3DD9" w:rsidRDefault="00206211" w:rsidP="00DB1CE8">
      <w:pPr>
        <w:ind w:left="851"/>
        <w:rPr>
          <w:sz w:val="24"/>
          <w:szCs w:val="24"/>
        </w:rPr>
      </w:pPr>
      <w:r w:rsidRPr="000C3DD9">
        <w:rPr>
          <w:sz w:val="24"/>
          <w:szCs w:val="24"/>
        </w:rPr>
        <w:t xml:space="preserve">Hvis der opstår </w:t>
      </w:r>
      <w:proofErr w:type="spellStart"/>
      <w:r w:rsidRPr="000C3DD9">
        <w:rPr>
          <w:sz w:val="24"/>
          <w:szCs w:val="24"/>
        </w:rPr>
        <w:t>hyperglykæmi</w:t>
      </w:r>
      <w:proofErr w:type="spellEnd"/>
      <w:r w:rsidRPr="000C3DD9">
        <w:rPr>
          <w:sz w:val="24"/>
          <w:szCs w:val="24"/>
        </w:rPr>
        <w:t xml:space="preserve">, bør det behandles ud fra den kliniske situation enten med insulin og/eller justering af infusionshastigheden. </w:t>
      </w:r>
    </w:p>
    <w:p w14:paraId="66FADDA7" w14:textId="77777777" w:rsidR="00206211" w:rsidRPr="000C3DD9" w:rsidRDefault="00206211" w:rsidP="00DB1CE8">
      <w:pPr>
        <w:ind w:left="851"/>
        <w:rPr>
          <w:sz w:val="24"/>
          <w:szCs w:val="24"/>
        </w:rPr>
      </w:pPr>
    </w:p>
    <w:p w14:paraId="41163F29" w14:textId="77777777" w:rsidR="00206211" w:rsidRPr="000C3DD9" w:rsidRDefault="00206211" w:rsidP="00DB1CE8">
      <w:pPr>
        <w:ind w:left="851"/>
        <w:rPr>
          <w:sz w:val="24"/>
          <w:szCs w:val="24"/>
        </w:rPr>
      </w:pPr>
      <w:r w:rsidRPr="000C3DD9">
        <w:rPr>
          <w:sz w:val="24"/>
          <w:szCs w:val="24"/>
        </w:rPr>
        <w:t xml:space="preserve">Ydermere kan overdosering forårsage væskeoverskud, elektrolyt-ubalance og </w:t>
      </w:r>
      <w:proofErr w:type="spellStart"/>
      <w:r w:rsidRPr="000C3DD9">
        <w:rPr>
          <w:sz w:val="24"/>
          <w:szCs w:val="24"/>
        </w:rPr>
        <w:t>hyperosmolalitet</w:t>
      </w:r>
      <w:proofErr w:type="spellEnd"/>
      <w:r w:rsidRPr="000C3DD9">
        <w:rPr>
          <w:sz w:val="24"/>
          <w:szCs w:val="24"/>
        </w:rPr>
        <w:t xml:space="preserve">. </w:t>
      </w:r>
    </w:p>
    <w:p w14:paraId="0D81EC87" w14:textId="77777777" w:rsidR="00206211" w:rsidRPr="000C3DD9" w:rsidRDefault="00206211" w:rsidP="00DB1CE8">
      <w:pPr>
        <w:ind w:left="851"/>
        <w:rPr>
          <w:sz w:val="24"/>
          <w:szCs w:val="24"/>
        </w:rPr>
      </w:pPr>
    </w:p>
    <w:p w14:paraId="4C5BA858" w14:textId="77777777" w:rsidR="00206211" w:rsidRPr="000C3DD9" w:rsidRDefault="00206211" w:rsidP="00DB1CE8">
      <w:pPr>
        <w:ind w:left="851"/>
        <w:rPr>
          <w:sz w:val="24"/>
          <w:szCs w:val="24"/>
        </w:rPr>
      </w:pPr>
      <w:r w:rsidRPr="000C3DD9">
        <w:rPr>
          <w:sz w:val="24"/>
          <w:szCs w:val="24"/>
        </w:rPr>
        <w:t xml:space="preserve">I nogle sjældne, alvorlige tilfælde kan hæmodialyse, </w:t>
      </w:r>
      <w:proofErr w:type="spellStart"/>
      <w:r w:rsidRPr="000C3DD9">
        <w:rPr>
          <w:sz w:val="24"/>
          <w:szCs w:val="24"/>
        </w:rPr>
        <w:t>hæmofiltration</w:t>
      </w:r>
      <w:proofErr w:type="spellEnd"/>
      <w:r w:rsidRPr="000C3DD9">
        <w:rPr>
          <w:sz w:val="24"/>
          <w:szCs w:val="24"/>
        </w:rPr>
        <w:t xml:space="preserve"> eller </w:t>
      </w:r>
      <w:proofErr w:type="spellStart"/>
      <w:r w:rsidRPr="000C3DD9">
        <w:rPr>
          <w:sz w:val="24"/>
          <w:szCs w:val="24"/>
        </w:rPr>
        <w:t>hæmodiafiltration</w:t>
      </w:r>
      <w:proofErr w:type="spellEnd"/>
      <w:r w:rsidRPr="000C3DD9">
        <w:rPr>
          <w:sz w:val="24"/>
          <w:szCs w:val="24"/>
        </w:rPr>
        <w:t xml:space="preserve"> overvejes.</w:t>
      </w:r>
    </w:p>
    <w:p w14:paraId="040A51D9" w14:textId="77777777" w:rsidR="009260DE" w:rsidRPr="000C3DD9" w:rsidRDefault="009260DE" w:rsidP="009260DE">
      <w:pPr>
        <w:tabs>
          <w:tab w:val="left" w:pos="851"/>
        </w:tabs>
        <w:ind w:left="851"/>
        <w:rPr>
          <w:sz w:val="24"/>
          <w:szCs w:val="24"/>
        </w:rPr>
      </w:pPr>
    </w:p>
    <w:p w14:paraId="1AF29C18" w14:textId="77777777" w:rsidR="009260DE" w:rsidRPr="000C3DD9" w:rsidRDefault="009260DE" w:rsidP="009260DE">
      <w:pPr>
        <w:tabs>
          <w:tab w:val="left" w:pos="851"/>
        </w:tabs>
        <w:ind w:left="851" w:hanging="851"/>
        <w:rPr>
          <w:b/>
          <w:sz w:val="24"/>
          <w:szCs w:val="24"/>
        </w:rPr>
      </w:pPr>
      <w:r w:rsidRPr="000C3DD9">
        <w:rPr>
          <w:b/>
          <w:sz w:val="24"/>
          <w:szCs w:val="24"/>
        </w:rPr>
        <w:t>4.10</w:t>
      </w:r>
      <w:r w:rsidRPr="000C3DD9">
        <w:rPr>
          <w:b/>
          <w:sz w:val="24"/>
          <w:szCs w:val="24"/>
        </w:rPr>
        <w:tab/>
        <w:t>Udlevering</w:t>
      </w:r>
    </w:p>
    <w:p w14:paraId="685B0947" w14:textId="4AF2A178" w:rsidR="009260DE" w:rsidRPr="000C3DD9" w:rsidRDefault="00206211" w:rsidP="009260DE">
      <w:pPr>
        <w:tabs>
          <w:tab w:val="left" w:pos="851"/>
        </w:tabs>
        <w:ind w:left="851"/>
        <w:rPr>
          <w:sz w:val="24"/>
          <w:szCs w:val="24"/>
        </w:rPr>
      </w:pPr>
      <w:r w:rsidRPr="000C3DD9">
        <w:rPr>
          <w:sz w:val="24"/>
          <w:szCs w:val="24"/>
        </w:rPr>
        <w:t>B</w:t>
      </w:r>
    </w:p>
    <w:p w14:paraId="077FCA5A" w14:textId="77777777" w:rsidR="009260DE" w:rsidRPr="000C3DD9" w:rsidRDefault="009260DE" w:rsidP="009260DE">
      <w:pPr>
        <w:tabs>
          <w:tab w:val="left" w:pos="851"/>
        </w:tabs>
        <w:ind w:left="851"/>
        <w:rPr>
          <w:sz w:val="24"/>
          <w:szCs w:val="24"/>
        </w:rPr>
      </w:pPr>
    </w:p>
    <w:p w14:paraId="4C82A534" w14:textId="77777777" w:rsidR="009260DE" w:rsidRPr="000C3DD9" w:rsidRDefault="009260DE" w:rsidP="009260DE">
      <w:pPr>
        <w:tabs>
          <w:tab w:val="left" w:pos="851"/>
        </w:tabs>
        <w:ind w:left="851"/>
        <w:rPr>
          <w:sz w:val="24"/>
          <w:szCs w:val="24"/>
        </w:rPr>
      </w:pPr>
    </w:p>
    <w:p w14:paraId="4B0892CF" w14:textId="77777777" w:rsidR="009260DE" w:rsidRPr="000C3DD9" w:rsidRDefault="009260DE" w:rsidP="009260DE">
      <w:pPr>
        <w:tabs>
          <w:tab w:val="left" w:pos="851"/>
        </w:tabs>
        <w:ind w:left="851" w:hanging="851"/>
        <w:rPr>
          <w:b/>
          <w:sz w:val="24"/>
          <w:szCs w:val="24"/>
        </w:rPr>
      </w:pPr>
      <w:r w:rsidRPr="000C3DD9">
        <w:rPr>
          <w:b/>
          <w:sz w:val="24"/>
          <w:szCs w:val="24"/>
        </w:rPr>
        <w:t>5.</w:t>
      </w:r>
      <w:r w:rsidRPr="000C3DD9">
        <w:rPr>
          <w:b/>
          <w:sz w:val="24"/>
          <w:szCs w:val="24"/>
        </w:rPr>
        <w:tab/>
        <w:t>FARMAKOLOGISKE EGENSKABER</w:t>
      </w:r>
    </w:p>
    <w:p w14:paraId="22F4DDA7" w14:textId="77777777" w:rsidR="009260DE" w:rsidRPr="000C3DD9" w:rsidRDefault="009260DE" w:rsidP="009260DE">
      <w:pPr>
        <w:tabs>
          <w:tab w:val="left" w:pos="851"/>
        </w:tabs>
        <w:ind w:left="851"/>
        <w:rPr>
          <w:sz w:val="24"/>
          <w:szCs w:val="24"/>
        </w:rPr>
      </w:pPr>
    </w:p>
    <w:p w14:paraId="26E809F7" w14:textId="77777777" w:rsidR="009260DE" w:rsidRPr="000C3DD9" w:rsidRDefault="009260DE" w:rsidP="009260DE">
      <w:pPr>
        <w:tabs>
          <w:tab w:val="left" w:pos="851"/>
        </w:tabs>
        <w:ind w:left="851" w:hanging="851"/>
        <w:rPr>
          <w:b/>
          <w:sz w:val="24"/>
          <w:szCs w:val="24"/>
        </w:rPr>
      </w:pPr>
      <w:r w:rsidRPr="000C3DD9">
        <w:rPr>
          <w:b/>
          <w:sz w:val="24"/>
          <w:szCs w:val="24"/>
        </w:rPr>
        <w:t>5.0</w:t>
      </w:r>
      <w:r w:rsidRPr="000C3DD9">
        <w:rPr>
          <w:b/>
          <w:sz w:val="24"/>
          <w:szCs w:val="24"/>
        </w:rPr>
        <w:tab/>
        <w:t>Terapeutisk klassifikation</w:t>
      </w:r>
    </w:p>
    <w:p w14:paraId="28B065FB" w14:textId="406A59BF" w:rsidR="00206211" w:rsidRPr="000C3DD9" w:rsidRDefault="00206211" w:rsidP="00206211">
      <w:pPr>
        <w:tabs>
          <w:tab w:val="left" w:pos="851"/>
        </w:tabs>
        <w:ind w:left="855"/>
        <w:rPr>
          <w:sz w:val="24"/>
          <w:szCs w:val="24"/>
        </w:rPr>
      </w:pPr>
      <w:r w:rsidRPr="000C3DD9">
        <w:rPr>
          <w:sz w:val="24"/>
          <w:szCs w:val="24"/>
        </w:rPr>
        <w:t>ATC-kode: B 05 BA 10. Opløsninger til parenteral ernæring.</w:t>
      </w:r>
    </w:p>
    <w:p w14:paraId="70F3F9F9" w14:textId="77777777" w:rsidR="009260DE" w:rsidRPr="000C3DD9" w:rsidRDefault="009260DE" w:rsidP="009260DE">
      <w:pPr>
        <w:tabs>
          <w:tab w:val="left" w:pos="851"/>
        </w:tabs>
        <w:ind w:left="851"/>
        <w:rPr>
          <w:sz w:val="24"/>
          <w:szCs w:val="24"/>
        </w:rPr>
      </w:pPr>
    </w:p>
    <w:p w14:paraId="5AC9B5C6" w14:textId="77777777" w:rsidR="009260DE" w:rsidRPr="000C3DD9" w:rsidRDefault="009260DE" w:rsidP="009260DE">
      <w:pPr>
        <w:tabs>
          <w:tab w:val="num" w:pos="851"/>
        </w:tabs>
        <w:ind w:left="851" w:hanging="851"/>
        <w:rPr>
          <w:b/>
          <w:sz w:val="24"/>
          <w:szCs w:val="24"/>
        </w:rPr>
      </w:pPr>
      <w:r w:rsidRPr="000C3DD9">
        <w:rPr>
          <w:b/>
          <w:sz w:val="24"/>
          <w:szCs w:val="24"/>
        </w:rPr>
        <w:t>5.1</w:t>
      </w:r>
      <w:r w:rsidRPr="000C3DD9">
        <w:rPr>
          <w:b/>
          <w:sz w:val="24"/>
          <w:szCs w:val="24"/>
        </w:rPr>
        <w:tab/>
      </w:r>
      <w:proofErr w:type="spellStart"/>
      <w:r w:rsidRPr="000C3DD9">
        <w:rPr>
          <w:b/>
          <w:sz w:val="24"/>
          <w:szCs w:val="24"/>
        </w:rPr>
        <w:t>Farmakodynamiske</w:t>
      </w:r>
      <w:proofErr w:type="spellEnd"/>
      <w:r w:rsidRPr="000C3DD9">
        <w:rPr>
          <w:b/>
          <w:sz w:val="24"/>
          <w:szCs w:val="24"/>
        </w:rPr>
        <w:t xml:space="preserve"> egenskaber</w:t>
      </w:r>
    </w:p>
    <w:p w14:paraId="71EB9169" w14:textId="77777777" w:rsidR="00132EC3" w:rsidRDefault="00132EC3" w:rsidP="00DB1CE8">
      <w:pPr>
        <w:ind w:left="851"/>
        <w:rPr>
          <w:sz w:val="24"/>
          <w:szCs w:val="24"/>
        </w:rPr>
      </w:pPr>
    </w:p>
    <w:p w14:paraId="62DCC0A9" w14:textId="51241FFA" w:rsidR="00206211" w:rsidRPr="00132EC3" w:rsidRDefault="00206211" w:rsidP="00DB1CE8">
      <w:pPr>
        <w:ind w:left="851"/>
        <w:rPr>
          <w:i/>
          <w:sz w:val="24"/>
          <w:szCs w:val="24"/>
        </w:rPr>
      </w:pPr>
      <w:r w:rsidRPr="00132EC3">
        <w:rPr>
          <w:i/>
          <w:sz w:val="24"/>
          <w:szCs w:val="24"/>
        </w:rPr>
        <w:t>Fedtemulsion</w:t>
      </w:r>
    </w:p>
    <w:p w14:paraId="49D81159" w14:textId="77777777" w:rsidR="00206211" w:rsidRPr="000C3DD9" w:rsidRDefault="00206211" w:rsidP="00DB1CE8">
      <w:pPr>
        <w:ind w:left="851"/>
        <w:rPr>
          <w:sz w:val="24"/>
          <w:szCs w:val="24"/>
        </w:rPr>
      </w:pPr>
      <w:r w:rsidRPr="000C3DD9">
        <w:rPr>
          <w:sz w:val="24"/>
          <w:szCs w:val="24"/>
        </w:rPr>
        <w:t xml:space="preserve">Fedtemulsionen i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består af </w:t>
      </w:r>
      <w:proofErr w:type="spellStart"/>
      <w:r w:rsidRPr="000C3DD9">
        <w:rPr>
          <w:sz w:val="24"/>
          <w:szCs w:val="24"/>
        </w:rPr>
        <w:t>SMOFlipid</w:t>
      </w:r>
      <w:proofErr w:type="spellEnd"/>
      <w:r w:rsidRPr="000C3DD9">
        <w:rPr>
          <w:sz w:val="24"/>
          <w:szCs w:val="24"/>
        </w:rPr>
        <w:t xml:space="preserve"> og har en partikelstørrelse og biologiske egenskaber svarende til endogene </w:t>
      </w:r>
      <w:proofErr w:type="spellStart"/>
      <w:r w:rsidRPr="000C3DD9">
        <w:rPr>
          <w:sz w:val="24"/>
          <w:szCs w:val="24"/>
        </w:rPr>
        <w:t>kylomikroner</w:t>
      </w:r>
      <w:proofErr w:type="spellEnd"/>
      <w:r w:rsidRPr="000C3DD9">
        <w:rPr>
          <w:sz w:val="24"/>
          <w:szCs w:val="24"/>
        </w:rPr>
        <w:t xml:space="preserve">. </w:t>
      </w:r>
      <w:proofErr w:type="spellStart"/>
      <w:r w:rsidRPr="000C3DD9">
        <w:rPr>
          <w:sz w:val="24"/>
          <w:szCs w:val="24"/>
        </w:rPr>
        <w:t>SMOFlipid</w:t>
      </w:r>
      <w:proofErr w:type="spellEnd"/>
      <w:r w:rsidRPr="000C3DD9">
        <w:rPr>
          <w:sz w:val="24"/>
          <w:szCs w:val="24"/>
        </w:rPr>
        <w:t xml:space="preserve"> består af sojaolie, mellemkædede triglycerider, olivenolie og fiskeolie, som ud over deres energiindhold har deres egne </w:t>
      </w:r>
      <w:proofErr w:type="spellStart"/>
      <w:r w:rsidRPr="000C3DD9">
        <w:rPr>
          <w:sz w:val="24"/>
          <w:szCs w:val="24"/>
        </w:rPr>
        <w:t>farmakodynamiske</w:t>
      </w:r>
      <w:proofErr w:type="spellEnd"/>
      <w:r w:rsidRPr="000C3DD9">
        <w:rPr>
          <w:sz w:val="24"/>
          <w:szCs w:val="24"/>
        </w:rPr>
        <w:t xml:space="preserve"> egenskaber.</w:t>
      </w:r>
    </w:p>
    <w:p w14:paraId="011E6A23" w14:textId="77777777" w:rsidR="00206211" w:rsidRPr="000C3DD9" w:rsidRDefault="00206211" w:rsidP="00DB1CE8">
      <w:pPr>
        <w:ind w:left="851"/>
        <w:rPr>
          <w:sz w:val="24"/>
          <w:szCs w:val="24"/>
        </w:rPr>
      </w:pPr>
    </w:p>
    <w:p w14:paraId="06DA7C49" w14:textId="77777777" w:rsidR="00206211" w:rsidRPr="000C3DD9" w:rsidRDefault="00206211" w:rsidP="00DB1CE8">
      <w:pPr>
        <w:ind w:left="851"/>
        <w:rPr>
          <w:color w:val="000000"/>
          <w:sz w:val="24"/>
          <w:szCs w:val="24"/>
        </w:rPr>
      </w:pPr>
      <w:r w:rsidRPr="000C3DD9">
        <w:rPr>
          <w:sz w:val="24"/>
          <w:szCs w:val="24"/>
        </w:rPr>
        <w:t>Sojaolie har et højt indhold af essentielle fedtsyrer. Omega-6-fedtsyren linolsyre forekommer i største mængde (ca. 55-60 %). Alfa-</w:t>
      </w:r>
      <w:proofErr w:type="spellStart"/>
      <w:r w:rsidRPr="000C3DD9">
        <w:rPr>
          <w:sz w:val="24"/>
          <w:szCs w:val="24"/>
        </w:rPr>
        <w:t>linolensyre</w:t>
      </w:r>
      <w:proofErr w:type="spellEnd"/>
      <w:r w:rsidRPr="000C3DD9">
        <w:rPr>
          <w:sz w:val="24"/>
          <w:szCs w:val="24"/>
        </w:rPr>
        <w:t xml:space="preserve">, en omega-3-fedtsyre, udgør ca. 8 %. Denne del af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giver den nødvendige mængde essentielle fedtsyrer.</w:t>
      </w:r>
    </w:p>
    <w:p w14:paraId="06DEBF83" w14:textId="77777777" w:rsidR="00206211" w:rsidRPr="000C3DD9" w:rsidRDefault="00206211" w:rsidP="00DB1CE8">
      <w:pPr>
        <w:ind w:left="851"/>
        <w:rPr>
          <w:color w:val="000000"/>
          <w:sz w:val="24"/>
          <w:szCs w:val="24"/>
        </w:rPr>
      </w:pPr>
    </w:p>
    <w:p w14:paraId="2A65AC0B" w14:textId="77777777" w:rsidR="00206211" w:rsidRPr="000C3DD9" w:rsidRDefault="00206211" w:rsidP="00DB1CE8">
      <w:pPr>
        <w:ind w:left="851"/>
        <w:rPr>
          <w:color w:val="000000"/>
          <w:sz w:val="24"/>
          <w:szCs w:val="24"/>
        </w:rPr>
      </w:pPr>
      <w:r w:rsidRPr="000C3DD9">
        <w:rPr>
          <w:color w:val="000000"/>
          <w:sz w:val="24"/>
          <w:szCs w:val="24"/>
        </w:rPr>
        <w:t>Mellemkædede fedtsyrer oxideres hurtigt og giver kroppen en slags umiddelbart tilgængelig energi.</w:t>
      </w:r>
    </w:p>
    <w:p w14:paraId="1985DA9B" w14:textId="77777777" w:rsidR="00206211" w:rsidRPr="000C3DD9" w:rsidRDefault="00206211" w:rsidP="00DB1CE8">
      <w:pPr>
        <w:ind w:left="851"/>
        <w:rPr>
          <w:strike/>
          <w:color w:val="000000"/>
          <w:sz w:val="24"/>
          <w:szCs w:val="24"/>
        </w:rPr>
      </w:pPr>
    </w:p>
    <w:p w14:paraId="3F203BC5" w14:textId="77777777" w:rsidR="00206211" w:rsidRPr="000C3DD9" w:rsidRDefault="00206211" w:rsidP="00DB1CE8">
      <w:pPr>
        <w:ind w:left="851"/>
        <w:rPr>
          <w:color w:val="000000"/>
          <w:sz w:val="24"/>
          <w:szCs w:val="24"/>
        </w:rPr>
      </w:pPr>
      <w:r w:rsidRPr="000C3DD9">
        <w:rPr>
          <w:color w:val="000000"/>
          <w:sz w:val="24"/>
          <w:szCs w:val="24"/>
        </w:rPr>
        <w:t xml:space="preserve">Olivenolie giver hovedsagelig energi i form af enkeltumættede fedtsyrer, som er langt mindre tilbøjelig til at </w:t>
      </w:r>
      <w:proofErr w:type="spellStart"/>
      <w:r w:rsidRPr="000C3DD9">
        <w:rPr>
          <w:color w:val="000000"/>
          <w:sz w:val="24"/>
          <w:szCs w:val="24"/>
        </w:rPr>
        <w:t>peroxidere</w:t>
      </w:r>
      <w:proofErr w:type="spellEnd"/>
      <w:r w:rsidRPr="000C3DD9">
        <w:rPr>
          <w:color w:val="000000"/>
          <w:sz w:val="24"/>
          <w:szCs w:val="24"/>
        </w:rPr>
        <w:t xml:space="preserve"> end den tilsvarende mængde flerumættede fedtsyrer.</w:t>
      </w:r>
    </w:p>
    <w:p w14:paraId="52A1D363" w14:textId="77777777" w:rsidR="00206211" w:rsidRPr="000C3DD9" w:rsidRDefault="00206211" w:rsidP="00DB1CE8">
      <w:pPr>
        <w:ind w:left="851"/>
        <w:rPr>
          <w:sz w:val="24"/>
          <w:szCs w:val="24"/>
        </w:rPr>
      </w:pPr>
    </w:p>
    <w:p w14:paraId="253764D1" w14:textId="77777777" w:rsidR="00206211" w:rsidRPr="000C3DD9" w:rsidRDefault="00206211" w:rsidP="00DB1CE8">
      <w:pPr>
        <w:ind w:left="851"/>
        <w:rPr>
          <w:sz w:val="24"/>
          <w:szCs w:val="24"/>
        </w:rPr>
      </w:pPr>
      <w:r w:rsidRPr="000C3DD9">
        <w:rPr>
          <w:color w:val="000000"/>
          <w:sz w:val="24"/>
          <w:szCs w:val="24"/>
        </w:rPr>
        <w:t xml:space="preserve">Fiskeolie karakteriseres ved et højt indhold af </w:t>
      </w:r>
      <w:proofErr w:type="spellStart"/>
      <w:r w:rsidRPr="000C3DD9">
        <w:rPr>
          <w:color w:val="000000"/>
          <w:sz w:val="24"/>
          <w:szCs w:val="24"/>
        </w:rPr>
        <w:t>eicosapentaensyre</w:t>
      </w:r>
      <w:proofErr w:type="spellEnd"/>
      <w:r w:rsidRPr="000C3DD9">
        <w:rPr>
          <w:color w:val="000000"/>
          <w:sz w:val="24"/>
          <w:szCs w:val="24"/>
        </w:rPr>
        <w:t xml:space="preserve"> (EPA) og </w:t>
      </w:r>
      <w:proofErr w:type="spellStart"/>
      <w:r w:rsidRPr="000C3DD9">
        <w:rPr>
          <w:color w:val="000000"/>
          <w:sz w:val="24"/>
          <w:szCs w:val="24"/>
        </w:rPr>
        <w:t>docosahexaensyre</w:t>
      </w:r>
      <w:proofErr w:type="spellEnd"/>
      <w:r w:rsidRPr="000C3DD9">
        <w:rPr>
          <w:color w:val="000000"/>
          <w:sz w:val="24"/>
          <w:szCs w:val="24"/>
        </w:rPr>
        <w:t xml:space="preserve"> (DHA). DHA er en vigtig strukturel komponent af cellemembraner, </w:t>
      </w:r>
      <w:r w:rsidRPr="000C3DD9">
        <w:rPr>
          <w:color w:val="000000"/>
          <w:sz w:val="24"/>
          <w:szCs w:val="24"/>
        </w:rPr>
        <w:lastRenderedPageBreak/>
        <w:t xml:space="preserve">hvorimod EPA er forløberen for </w:t>
      </w:r>
      <w:proofErr w:type="spellStart"/>
      <w:r w:rsidRPr="000C3DD9">
        <w:rPr>
          <w:color w:val="000000"/>
          <w:sz w:val="24"/>
          <w:szCs w:val="24"/>
        </w:rPr>
        <w:t>eikosanoider</w:t>
      </w:r>
      <w:proofErr w:type="spellEnd"/>
      <w:r w:rsidRPr="000C3DD9">
        <w:rPr>
          <w:color w:val="000000"/>
          <w:sz w:val="24"/>
          <w:szCs w:val="24"/>
        </w:rPr>
        <w:t xml:space="preserve"> som f.eks. </w:t>
      </w:r>
      <w:proofErr w:type="spellStart"/>
      <w:r w:rsidRPr="000C3DD9">
        <w:rPr>
          <w:color w:val="000000"/>
          <w:sz w:val="24"/>
          <w:szCs w:val="24"/>
        </w:rPr>
        <w:t>prostaglandiner</w:t>
      </w:r>
      <w:proofErr w:type="spellEnd"/>
      <w:r w:rsidRPr="000C3DD9">
        <w:rPr>
          <w:color w:val="000000"/>
          <w:sz w:val="24"/>
          <w:szCs w:val="24"/>
        </w:rPr>
        <w:t xml:space="preserve">, </w:t>
      </w:r>
      <w:proofErr w:type="spellStart"/>
      <w:r w:rsidRPr="000C3DD9">
        <w:rPr>
          <w:color w:val="000000"/>
          <w:sz w:val="24"/>
          <w:szCs w:val="24"/>
        </w:rPr>
        <w:t>tromboxaner</w:t>
      </w:r>
      <w:proofErr w:type="spellEnd"/>
      <w:r w:rsidRPr="000C3DD9">
        <w:rPr>
          <w:color w:val="000000"/>
          <w:sz w:val="24"/>
          <w:szCs w:val="24"/>
        </w:rPr>
        <w:t xml:space="preserve"> og </w:t>
      </w:r>
      <w:proofErr w:type="spellStart"/>
      <w:r w:rsidRPr="000C3DD9">
        <w:rPr>
          <w:color w:val="000000"/>
          <w:sz w:val="24"/>
          <w:szCs w:val="24"/>
        </w:rPr>
        <w:t>leukotriener</w:t>
      </w:r>
      <w:proofErr w:type="spellEnd"/>
      <w:r w:rsidRPr="000C3DD9">
        <w:rPr>
          <w:color w:val="000000"/>
          <w:sz w:val="24"/>
          <w:szCs w:val="24"/>
        </w:rPr>
        <w:t xml:space="preserve">. </w:t>
      </w:r>
    </w:p>
    <w:p w14:paraId="59237653" w14:textId="77777777" w:rsidR="00206211" w:rsidRPr="000C3DD9" w:rsidRDefault="00206211" w:rsidP="00DB1CE8">
      <w:pPr>
        <w:ind w:left="851"/>
        <w:rPr>
          <w:sz w:val="24"/>
          <w:szCs w:val="24"/>
        </w:rPr>
      </w:pPr>
    </w:p>
    <w:p w14:paraId="407F242C" w14:textId="66C2F850" w:rsidR="00206211" w:rsidRPr="000C3DD9" w:rsidRDefault="00206211" w:rsidP="00DB1CE8">
      <w:pPr>
        <w:ind w:left="851"/>
        <w:rPr>
          <w:sz w:val="24"/>
          <w:szCs w:val="24"/>
        </w:rPr>
      </w:pPr>
      <w:r w:rsidRPr="000C3DD9">
        <w:rPr>
          <w:sz w:val="24"/>
          <w:szCs w:val="24"/>
        </w:rPr>
        <w:t xml:space="preserve">To studier er udført med hjemme parenteral ernæring til patienter med behov for længerevarende støtte til ernæring. Det primære mål for begge studier var at vise sikkerhed. Effekt var det andet mål i ét af studierne, som blev lavet på pædiatriske patienter. Dette studie var stratificeret i aldersgrupper (henholdsvis 1 måned - &lt; 2 år, 2-11 år). Begge studier viste, at </w:t>
      </w:r>
      <w:proofErr w:type="spellStart"/>
      <w:r w:rsidRPr="000C3DD9">
        <w:rPr>
          <w:sz w:val="24"/>
          <w:szCs w:val="24"/>
        </w:rPr>
        <w:t>SMOFlipid</w:t>
      </w:r>
      <w:proofErr w:type="spellEnd"/>
      <w:r w:rsidRPr="000C3DD9">
        <w:rPr>
          <w:sz w:val="24"/>
          <w:szCs w:val="24"/>
        </w:rPr>
        <w:t xml:space="preserve"> har samme sikkerhedsprofil som det sammen</w:t>
      </w:r>
      <w:r w:rsidR="008A2594">
        <w:rPr>
          <w:sz w:val="24"/>
          <w:szCs w:val="24"/>
        </w:rPr>
        <w:softHyphen/>
      </w:r>
      <w:r w:rsidRPr="000C3DD9">
        <w:rPr>
          <w:sz w:val="24"/>
          <w:szCs w:val="24"/>
        </w:rPr>
        <w:t>lignelige produkt (Intralipid 20</w:t>
      </w:r>
      <w:r w:rsidR="00D31E3B">
        <w:rPr>
          <w:sz w:val="24"/>
          <w:szCs w:val="24"/>
        </w:rPr>
        <w:t xml:space="preserve"> </w:t>
      </w:r>
      <w:r w:rsidRPr="000C3DD9">
        <w:rPr>
          <w:sz w:val="24"/>
          <w:szCs w:val="24"/>
        </w:rPr>
        <w:t xml:space="preserve">%). Effekten i det pædiatriske studie blev målt i form af vægtøgning, højde, BMI, præ-albumin, </w:t>
      </w:r>
      <w:proofErr w:type="spellStart"/>
      <w:r w:rsidRPr="000C3DD9">
        <w:rPr>
          <w:sz w:val="24"/>
          <w:szCs w:val="24"/>
        </w:rPr>
        <w:t>retinolbindende</w:t>
      </w:r>
      <w:proofErr w:type="spellEnd"/>
      <w:r w:rsidRPr="000C3DD9">
        <w:rPr>
          <w:sz w:val="24"/>
          <w:szCs w:val="24"/>
        </w:rPr>
        <w:t xml:space="preserve"> protein og fedtsyreprofil. Der var ingen forskel i parametrene for de to grupper med undtagelse af fedtsyreprofilen efter 4 ugers behandling. Fedtsyreprofilen for </w:t>
      </w:r>
      <w:proofErr w:type="spellStart"/>
      <w:r w:rsidRPr="000C3DD9">
        <w:rPr>
          <w:sz w:val="24"/>
          <w:szCs w:val="24"/>
        </w:rPr>
        <w:t>SMOFlipid</w:t>
      </w:r>
      <w:proofErr w:type="spellEnd"/>
      <w:r w:rsidRPr="000C3DD9">
        <w:rPr>
          <w:sz w:val="24"/>
          <w:szCs w:val="24"/>
        </w:rPr>
        <w:t xml:space="preserve"> patienter afslørede en stigning i omega-3-fedtsyrer i </w:t>
      </w:r>
      <w:proofErr w:type="spellStart"/>
      <w:r w:rsidRPr="000C3DD9">
        <w:rPr>
          <w:sz w:val="24"/>
          <w:szCs w:val="24"/>
        </w:rPr>
        <w:t>plasmalipoproteiner</w:t>
      </w:r>
      <w:proofErr w:type="spellEnd"/>
      <w:r w:rsidRPr="000C3DD9">
        <w:rPr>
          <w:sz w:val="24"/>
          <w:szCs w:val="24"/>
        </w:rPr>
        <w:t xml:space="preserve"> og røde blodlegemers </w:t>
      </w:r>
      <w:proofErr w:type="spellStart"/>
      <w:r w:rsidRPr="000C3DD9">
        <w:rPr>
          <w:sz w:val="24"/>
          <w:szCs w:val="24"/>
        </w:rPr>
        <w:t>phospholipider</w:t>
      </w:r>
      <w:proofErr w:type="spellEnd"/>
      <w:r w:rsidRPr="000C3DD9">
        <w:rPr>
          <w:sz w:val="24"/>
          <w:szCs w:val="24"/>
        </w:rPr>
        <w:t xml:space="preserve"> og afspejler dermed sammensætningen af den </w:t>
      </w:r>
      <w:proofErr w:type="spellStart"/>
      <w:r w:rsidRPr="000C3DD9">
        <w:rPr>
          <w:sz w:val="24"/>
          <w:szCs w:val="24"/>
        </w:rPr>
        <w:t>infunderede</w:t>
      </w:r>
      <w:proofErr w:type="spellEnd"/>
      <w:r w:rsidRPr="000C3DD9">
        <w:rPr>
          <w:sz w:val="24"/>
          <w:szCs w:val="24"/>
        </w:rPr>
        <w:t xml:space="preserve"> fedtemulsion.  </w:t>
      </w:r>
    </w:p>
    <w:p w14:paraId="689B738A" w14:textId="77777777" w:rsidR="00206211" w:rsidRPr="000C3DD9" w:rsidRDefault="00206211" w:rsidP="00DB1CE8">
      <w:pPr>
        <w:ind w:left="851"/>
        <w:rPr>
          <w:sz w:val="24"/>
          <w:szCs w:val="24"/>
        </w:rPr>
      </w:pPr>
    </w:p>
    <w:p w14:paraId="2EAC60E2" w14:textId="77777777" w:rsidR="00206211" w:rsidRPr="008A2594" w:rsidRDefault="00206211" w:rsidP="00DB1CE8">
      <w:pPr>
        <w:ind w:left="851"/>
        <w:rPr>
          <w:i/>
          <w:sz w:val="24"/>
          <w:szCs w:val="24"/>
        </w:rPr>
      </w:pPr>
      <w:r w:rsidRPr="008A2594">
        <w:rPr>
          <w:i/>
          <w:sz w:val="24"/>
          <w:szCs w:val="24"/>
        </w:rPr>
        <w:t>Aminosyrer og elektrolytter</w:t>
      </w:r>
    </w:p>
    <w:p w14:paraId="260D7939" w14:textId="77777777" w:rsidR="00206211" w:rsidRPr="000C3DD9" w:rsidRDefault="00206211" w:rsidP="00DB1CE8">
      <w:pPr>
        <w:ind w:left="851"/>
        <w:rPr>
          <w:sz w:val="24"/>
          <w:szCs w:val="24"/>
        </w:rPr>
      </w:pPr>
      <w:r w:rsidRPr="000C3DD9">
        <w:rPr>
          <w:sz w:val="24"/>
          <w:szCs w:val="24"/>
        </w:rPr>
        <w:t xml:space="preserve">Aminosyrerne, bestanddele af protein i almindelig mad, anvendes til vævsproteinsyntese og et eventuelt overskud </w:t>
      </w:r>
      <w:proofErr w:type="spellStart"/>
      <w:r w:rsidRPr="000C3DD9">
        <w:rPr>
          <w:sz w:val="24"/>
          <w:szCs w:val="24"/>
        </w:rPr>
        <w:t>metaboliseres</w:t>
      </w:r>
      <w:proofErr w:type="spellEnd"/>
      <w:r w:rsidRPr="000C3DD9">
        <w:rPr>
          <w:sz w:val="24"/>
          <w:szCs w:val="24"/>
        </w:rPr>
        <w:t xml:space="preserve"> på forskellige måder. Forsøg har påvist en termogen virkning af aminosyreinfusion.</w:t>
      </w:r>
    </w:p>
    <w:p w14:paraId="6DF03F3E" w14:textId="77777777" w:rsidR="00206211" w:rsidRPr="000C3DD9" w:rsidRDefault="00206211" w:rsidP="00DB1CE8">
      <w:pPr>
        <w:ind w:left="851"/>
        <w:rPr>
          <w:sz w:val="24"/>
          <w:szCs w:val="24"/>
        </w:rPr>
      </w:pPr>
    </w:p>
    <w:p w14:paraId="34B72EED" w14:textId="77777777" w:rsidR="00206211" w:rsidRPr="008A2594" w:rsidRDefault="00206211" w:rsidP="00DB1CE8">
      <w:pPr>
        <w:ind w:left="851"/>
        <w:rPr>
          <w:i/>
          <w:sz w:val="24"/>
          <w:szCs w:val="24"/>
        </w:rPr>
      </w:pPr>
      <w:proofErr w:type="spellStart"/>
      <w:r w:rsidRPr="008A2594">
        <w:rPr>
          <w:i/>
          <w:sz w:val="24"/>
          <w:szCs w:val="24"/>
        </w:rPr>
        <w:t>Glucose</w:t>
      </w:r>
      <w:proofErr w:type="spellEnd"/>
    </w:p>
    <w:p w14:paraId="7290083F" w14:textId="77777777" w:rsidR="00206211" w:rsidRPr="000C3DD9" w:rsidRDefault="00206211" w:rsidP="00DB1CE8">
      <w:pPr>
        <w:ind w:left="851"/>
        <w:rPr>
          <w:sz w:val="24"/>
          <w:szCs w:val="24"/>
        </w:rPr>
      </w:pPr>
      <w:proofErr w:type="spellStart"/>
      <w:r w:rsidRPr="000C3DD9">
        <w:rPr>
          <w:sz w:val="24"/>
          <w:szCs w:val="24"/>
        </w:rPr>
        <w:t>Glucose</w:t>
      </w:r>
      <w:proofErr w:type="spellEnd"/>
      <w:r w:rsidRPr="000C3DD9">
        <w:rPr>
          <w:sz w:val="24"/>
          <w:szCs w:val="24"/>
        </w:rPr>
        <w:t xml:space="preserve"> har ingen </w:t>
      </w:r>
      <w:proofErr w:type="spellStart"/>
      <w:r w:rsidRPr="000C3DD9">
        <w:rPr>
          <w:sz w:val="24"/>
          <w:szCs w:val="24"/>
        </w:rPr>
        <w:t>farmakodynamisk</w:t>
      </w:r>
      <w:proofErr w:type="spellEnd"/>
      <w:r w:rsidRPr="000C3DD9">
        <w:rPr>
          <w:sz w:val="24"/>
          <w:szCs w:val="24"/>
        </w:rPr>
        <w:t xml:space="preserve"> virkning med undtagelse af bidrag til at fastholde eller genoprette den normale ernæringsstatus.</w:t>
      </w:r>
    </w:p>
    <w:p w14:paraId="08F8B29E" w14:textId="77777777" w:rsidR="009260DE" w:rsidRPr="000C3DD9" w:rsidRDefault="009260DE" w:rsidP="009260DE">
      <w:pPr>
        <w:tabs>
          <w:tab w:val="left" w:pos="851"/>
        </w:tabs>
        <w:ind w:left="851"/>
        <w:rPr>
          <w:sz w:val="24"/>
          <w:szCs w:val="24"/>
        </w:rPr>
      </w:pPr>
    </w:p>
    <w:p w14:paraId="47E91ECE" w14:textId="77777777" w:rsidR="009260DE" w:rsidRPr="000C3DD9" w:rsidRDefault="009260DE" w:rsidP="009260DE">
      <w:pPr>
        <w:tabs>
          <w:tab w:val="left" w:pos="851"/>
        </w:tabs>
        <w:ind w:left="851" w:hanging="851"/>
        <w:rPr>
          <w:b/>
          <w:sz w:val="24"/>
          <w:szCs w:val="24"/>
        </w:rPr>
      </w:pPr>
      <w:r w:rsidRPr="000C3DD9">
        <w:rPr>
          <w:b/>
          <w:sz w:val="24"/>
          <w:szCs w:val="24"/>
        </w:rPr>
        <w:t>5.2</w:t>
      </w:r>
      <w:r w:rsidRPr="000C3DD9">
        <w:rPr>
          <w:b/>
          <w:sz w:val="24"/>
          <w:szCs w:val="24"/>
        </w:rPr>
        <w:tab/>
      </w:r>
      <w:proofErr w:type="spellStart"/>
      <w:r w:rsidRPr="000C3DD9">
        <w:rPr>
          <w:b/>
          <w:sz w:val="24"/>
          <w:szCs w:val="24"/>
        </w:rPr>
        <w:t>Farmakokinetiske</w:t>
      </w:r>
      <w:proofErr w:type="spellEnd"/>
      <w:r w:rsidRPr="000C3DD9">
        <w:rPr>
          <w:b/>
          <w:sz w:val="24"/>
          <w:szCs w:val="24"/>
        </w:rPr>
        <w:t xml:space="preserve"> egenskaber</w:t>
      </w:r>
    </w:p>
    <w:p w14:paraId="775A61EC" w14:textId="77777777" w:rsidR="008A2594" w:rsidRDefault="008A2594" w:rsidP="00DB1CE8">
      <w:pPr>
        <w:ind w:left="851"/>
        <w:rPr>
          <w:sz w:val="24"/>
          <w:szCs w:val="24"/>
        </w:rPr>
      </w:pPr>
    </w:p>
    <w:p w14:paraId="5C2CCC16" w14:textId="6CAE575C" w:rsidR="00206211" w:rsidRPr="008A2594" w:rsidRDefault="00206211" w:rsidP="00DB1CE8">
      <w:pPr>
        <w:ind w:left="851"/>
        <w:rPr>
          <w:i/>
          <w:sz w:val="24"/>
          <w:szCs w:val="24"/>
        </w:rPr>
      </w:pPr>
      <w:r w:rsidRPr="008A2594">
        <w:rPr>
          <w:i/>
          <w:sz w:val="24"/>
          <w:szCs w:val="24"/>
        </w:rPr>
        <w:t>Fedtemulsion</w:t>
      </w:r>
    </w:p>
    <w:p w14:paraId="3D9E5E3B" w14:textId="77777777" w:rsidR="00206211" w:rsidRPr="000C3DD9" w:rsidRDefault="00206211" w:rsidP="00DB1CE8">
      <w:pPr>
        <w:ind w:left="851"/>
        <w:rPr>
          <w:sz w:val="24"/>
          <w:szCs w:val="24"/>
        </w:rPr>
      </w:pPr>
      <w:r w:rsidRPr="000C3DD9">
        <w:rPr>
          <w:sz w:val="24"/>
          <w:szCs w:val="24"/>
        </w:rPr>
        <w:t xml:space="preserve">De forskellige triglycerider i </w:t>
      </w:r>
      <w:proofErr w:type="spellStart"/>
      <w:r w:rsidRPr="000C3DD9">
        <w:rPr>
          <w:sz w:val="24"/>
          <w:szCs w:val="24"/>
        </w:rPr>
        <w:t>SMOFlipid</w:t>
      </w:r>
      <w:proofErr w:type="spellEnd"/>
      <w:r w:rsidRPr="000C3DD9">
        <w:rPr>
          <w:sz w:val="24"/>
          <w:szCs w:val="24"/>
        </w:rPr>
        <w:t xml:space="preserve"> har forskellige </w:t>
      </w:r>
      <w:proofErr w:type="spellStart"/>
      <w:r w:rsidRPr="000C3DD9">
        <w:rPr>
          <w:sz w:val="24"/>
          <w:szCs w:val="24"/>
        </w:rPr>
        <w:t>clearance</w:t>
      </w:r>
      <w:proofErr w:type="spellEnd"/>
      <w:r w:rsidRPr="000C3DD9">
        <w:rPr>
          <w:sz w:val="24"/>
          <w:szCs w:val="24"/>
        </w:rPr>
        <w:t xml:space="preserve">-hastigheder, men </w:t>
      </w:r>
      <w:proofErr w:type="spellStart"/>
      <w:r w:rsidRPr="000C3DD9">
        <w:rPr>
          <w:sz w:val="24"/>
          <w:szCs w:val="24"/>
        </w:rPr>
        <w:t>SMOFlipid</w:t>
      </w:r>
      <w:proofErr w:type="spellEnd"/>
      <w:r w:rsidRPr="000C3DD9">
        <w:rPr>
          <w:sz w:val="24"/>
          <w:szCs w:val="24"/>
        </w:rPr>
        <w:t xml:space="preserve"> som blanding udskilles hurtigere end langkædede triglycerider (LCT). Olivenolie har den langsomste </w:t>
      </w:r>
      <w:proofErr w:type="spellStart"/>
      <w:r w:rsidRPr="000C3DD9">
        <w:rPr>
          <w:sz w:val="24"/>
          <w:szCs w:val="24"/>
        </w:rPr>
        <w:t>clearance</w:t>
      </w:r>
      <w:proofErr w:type="spellEnd"/>
      <w:r w:rsidRPr="000C3DD9">
        <w:rPr>
          <w:sz w:val="24"/>
          <w:szCs w:val="24"/>
        </w:rPr>
        <w:t xml:space="preserve">-hastighed af komponenterne (noget langsommere end LCT), og mellemkædede triglycerider (MCT) er de hurtigste. Fiskeolie i en blanding med LCT har samme </w:t>
      </w:r>
      <w:proofErr w:type="spellStart"/>
      <w:r w:rsidRPr="000C3DD9">
        <w:rPr>
          <w:sz w:val="24"/>
          <w:szCs w:val="24"/>
        </w:rPr>
        <w:t>clearance</w:t>
      </w:r>
      <w:proofErr w:type="spellEnd"/>
      <w:r w:rsidRPr="000C3DD9">
        <w:rPr>
          <w:sz w:val="24"/>
          <w:szCs w:val="24"/>
        </w:rPr>
        <w:t>-hastighed som LCT alene.</w:t>
      </w:r>
    </w:p>
    <w:p w14:paraId="7F91C908" w14:textId="77777777" w:rsidR="00206211" w:rsidRPr="000C3DD9" w:rsidRDefault="00206211" w:rsidP="00DB1CE8">
      <w:pPr>
        <w:ind w:left="851"/>
        <w:rPr>
          <w:sz w:val="24"/>
          <w:szCs w:val="24"/>
        </w:rPr>
      </w:pPr>
    </w:p>
    <w:p w14:paraId="16DA42AD" w14:textId="77777777" w:rsidR="00206211" w:rsidRPr="008A2594" w:rsidRDefault="00206211" w:rsidP="00DB1CE8">
      <w:pPr>
        <w:ind w:left="851"/>
        <w:rPr>
          <w:i/>
          <w:sz w:val="24"/>
          <w:szCs w:val="24"/>
        </w:rPr>
      </w:pPr>
      <w:r w:rsidRPr="008A2594">
        <w:rPr>
          <w:i/>
          <w:sz w:val="24"/>
          <w:szCs w:val="24"/>
        </w:rPr>
        <w:t>Aminosyrer og elektrolytter</w:t>
      </w:r>
    </w:p>
    <w:p w14:paraId="4E3CA99C" w14:textId="77777777" w:rsidR="00206211" w:rsidRPr="000C3DD9" w:rsidRDefault="00206211" w:rsidP="00DB1CE8">
      <w:pPr>
        <w:ind w:left="851"/>
        <w:rPr>
          <w:sz w:val="24"/>
          <w:szCs w:val="24"/>
        </w:rPr>
      </w:pPr>
      <w:r w:rsidRPr="000C3DD9">
        <w:rPr>
          <w:sz w:val="24"/>
          <w:szCs w:val="24"/>
        </w:rPr>
        <w:t xml:space="preserve">De vigtigste </w:t>
      </w:r>
      <w:proofErr w:type="spellStart"/>
      <w:r w:rsidRPr="000C3DD9">
        <w:rPr>
          <w:sz w:val="24"/>
          <w:szCs w:val="24"/>
        </w:rPr>
        <w:t>farmakokinetiske</w:t>
      </w:r>
      <w:proofErr w:type="spellEnd"/>
      <w:r w:rsidRPr="000C3DD9">
        <w:rPr>
          <w:sz w:val="24"/>
          <w:szCs w:val="24"/>
        </w:rPr>
        <w:t xml:space="preserve"> egenskaber ved de </w:t>
      </w:r>
      <w:proofErr w:type="spellStart"/>
      <w:r w:rsidRPr="000C3DD9">
        <w:rPr>
          <w:sz w:val="24"/>
          <w:szCs w:val="24"/>
        </w:rPr>
        <w:t>infunderede</w:t>
      </w:r>
      <w:proofErr w:type="spellEnd"/>
      <w:r w:rsidRPr="000C3DD9">
        <w:rPr>
          <w:sz w:val="24"/>
          <w:szCs w:val="24"/>
        </w:rPr>
        <w:t xml:space="preserve"> aminosyrer og elektrolytter er i det væsentligste de samme som for aminosyrer og elektrolytter gennem den almindelige mad. Men aminosyrerne fra protein i kosten kommer først ind gennem </w:t>
      </w:r>
      <w:proofErr w:type="spellStart"/>
      <w:r w:rsidRPr="000C3DD9">
        <w:rPr>
          <w:sz w:val="24"/>
          <w:szCs w:val="24"/>
        </w:rPr>
        <w:t>portåren</w:t>
      </w:r>
      <w:proofErr w:type="spellEnd"/>
      <w:r w:rsidRPr="000C3DD9">
        <w:rPr>
          <w:sz w:val="24"/>
          <w:szCs w:val="24"/>
        </w:rPr>
        <w:t xml:space="preserve"> og derefter ind i det systemiske kredsløb, hvorimod intravenøst </w:t>
      </w:r>
      <w:proofErr w:type="spellStart"/>
      <w:r w:rsidRPr="000C3DD9">
        <w:rPr>
          <w:sz w:val="24"/>
          <w:szCs w:val="24"/>
        </w:rPr>
        <w:t>infunderede</w:t>
      </w:r>
      <w:proofErr w:type="spellEnd"/>
      <w:r w:rsidRPr="000C3DD9">
        <w:rPr>
          <w:sz w:val="24"/>
          <w:szCs w:val="24"/>
        </w:rPr>
        <w:t xml:space="preserve"> aminosyrer kommer direkte ind i det systemiske kredsløb. </w:t>
      </w:r>
    </w:p>
    <w:p w14:paraId="08439972" w14:textId="77777777" w:rsidR="00206211" w:rsidRPr="000C3DD9" w:rsidRDefault="00206211" w:rsidP="00DB1CE8">
      <w:pPr>
        <w:ind w:left="851"/>
        <w:rPr>
          <w:sz w:val="24"/>
          <w:szCs w:val="24"/>
        </w:rPr>
      </w:pPr>
    </w:p>
    <w:p w14:paraId="246260BD" w14:textId="77777777" w:rsidR="00206211" w:rsidRPr="008A2594" w:rsidRDefault="00206211" w:rsidP="00DB1CE8">
      <w:pPr>
        <w:ind w:left="851"/>
        <w:rPr>
          <w:i/>
          <w:sz w:val="24"/>
          <w:szCs w:val="24"/>
        </w:rPr>
      </w:pPr>
      <w:proofErr w:type="spellStart"/>
      <w:r w:rsidRPr="008A2594">
        <w:rPr>
          <w:i/>
          <w:sz w:val="24"/>
          <w:szCs w:val="24"/>
        </w:rPr>
        <w:t>Glucose</w:t>
      </w:r>
      <w:proofErr w:type="spellEnd"/>
    </w:p>
    <w:p w14:paraId="6D260095" w14:textId="77777777" w:rsidR="00206211" w:rsidRPr="000C3DD9" w:rsidRDefault="00206211" w:rsidP="00DB1CE8">
      <w:pPr>
        <w:ind w:left="851"/>
        <w:rPr>
          <w:sz w:val="24"/>
          <w:szCs w:val="24"/>
        </w:rPr>
      </w:pPr>
      <w:r w:rsidRPr="000C3DD9">
        <w:rPr>
          <w:sz w:val="24"/>
          <w:szCs w:val="24"/>
        </w:rPr>
        <w:t xml:space="preserve">De </w:t>
      </w:r>
      <w:proofErr w:type="spellStart"/>
      <w:r w:rsidRPr="000C3DD9">
        <w:rPr>
          <w:sz w:val="24"/>
          <w:szCs w:val="24"/>
        </w:rPr>
        <w:t>farmakokinetiske</w:t>
      </w:r>
      <w:proofErr w:type="spellEnd"/>
      <w:r w:rsidRPr="000C3DD9">
        <w:rPr>
          <w:sz w:val="24"/>
          <w:szCs w:val="24"/>
        </w:rPr>
        <w:t xml:space="preserve"> egenskaber ved </w:t>
      </w:r>
      <w:proofErr w:type="spellStart"/>
      <w:r w:rsidRPr="000C3DD9">
        <w:rPr>
          <w:sz w:val="24"/>
          <w:szCs w:val="24"/>
        </w:rPr>
        <w:t>infunderet</w:t>
      </w:r>
      <w:proofErr w:type="spellEnd"/>
      <w:r w:rsidRPr="000C3DD9">
        <w:rPr>
          <w:sz w:val="24"/>
          <w:szCs w:val="24"/>
        </w:rPr>
        <w:t xml:space="preserve"> </w:t>
      </w:r>
      <w:proofErr w:type="spellStart"/>
      <w:r w:rsidRPr="000C3DD9">
        <w:rPr>
          <w:sz w:val="24"/>
          <w:szCs w:val="24"/>
        </w:rPr>
        <w:t>glucose</w:t>
      </w:r>
      <w:proofErr w:type="spellEnd"/>
      <w:r w:rsidRPr="000C3DD9">
        <w:rPr>
          <w:sz w:val="24"/>
          <w:szCs w:val="24"/>
        </w:rPr>
        <w:t xml:space="preserve"> er i det væsentligste de samme som for </w:t>
      </w:r>
      <w:proofErr w:type="spellStart"/>
      <w:r w:rsidRPr="000C3DD9">
        <w:rPr>
          <w:sz w:val="24"/>
          <w:szCs w:val="24"/>
        </w:rPr>
        <w:t>glucose</w:t>
      </w:r>
      <w:proofErr w:type="spellEnd"/>
      <w:r w:rsidRPr="000C3DD9">
        <w:rPr>
          <w:sz w:val="24"/>
          <w:szCs w:val="24"/>
        </w:rPr>
        <w:t xml:space="preserve"> fra almindelig mad.</w:t>
      </w:r>
    </w:p>
    <w:p w14:paraId="6B1F7DAA" w14:textId="77777777" w:rsidR="009260DE" w:rsidRPr="000C3DD9" w:rsidRDefault="009260DE" w:rsidP="00DB1CE8">
      <w:pPr>
        <w:ind w:left="851"/>
        <w:rPr>
          <w:sz w:val="24"/>
          <w:szCs w:val="24"/>
        </w:rPr>
      </w:pPr>
    </w:p>
    <w:p w14:paraId="3224C7EA" w14:textId="77777777" w:rsidR="009260DE" w:rsidRPr="000C3DD9" w:rsidRDefault="009260DE" w:rsidP="009260DE">
      <w:pPr>
        <w:tabs>
          <w:tab w:val="left" w:pos="851"/>
        </w:tabs>
        <w:ind w:left="851" w:hanging="851"/>
        <w:rPr>
          <w:b/>
          <w:sz w:val="24"/>
          <w:szCs w:val="24"/>
        </w:rPr>
      </w:pPr>
      <w:r w:rsidRPr="000C3DD9">
        <w:rPr>
          <w:b/>
          <w:sz w:val="24"/>
          <w:szCs w:val="24"/>
        </w:rPr>
        <w:t>5.3</w:t>
      </w:r>
      <w:r w:rsidRPr="000C3DD9">
        <w:rPr>
          <w:b/>
          <w:sz w:val="24"/>
          <w:szCs w:val="24"/>
        </w:rPr>
        <w:tab/>
        <w:t>Prækliniske sikkerhedsdata</w:t>
      </w:r>
    </w:p>
    <w:p w14:paraId="44ED5014" w14:textId="339A77EC" w:rsidR="00206211" w:rsidRPr="000C3DD9" w:rsidRDefault="00206211" w:rsidP="00DB1CE8">
      <w:pPr>
        <w:ind w:left="851"/>
        <w:rPr>
          <w:sz w:val="24"/>
          <w:szCs w:val="24"/>
          <w:lang w:eastAsia="da-DK"/>
        </w:rPr>
      </w:pPr>
      <w:r w:rsidRPr="000C3DD9">
        <w:rPr>
          <w:sz w:val="24"/>
          <w:szCs w:val="24"/>
        </w:rPr>
        <w:t xml:space="preserve">Der er ikke foretaget prækliniske sikkerhedsstudier med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eller Aminoven. Men prækliniske data for </w:t>
      </w:r>
      <w:proofErr w:type="spellStart"/>
      <w:r w:rsidRPr="000C3DD9">
        <w:rPr>
          <w:sz w:val="24"/>
          <w:szCs w:val="24"/>
        </w:rPr>
        <w:t>SMOFlipid</w:t>
      </w:r>
      <w:proofErr w:type="spellEnd"/>
      <w:r w:rsidRPr="000C3DD9">
        <w:rPr>
          <w:sz w:val="24"/>
          <w:szCs w:val="24"/>
        </w:rPr>
        <w:t xml:space="preserve">, så vel som for sammenlignelige aminosyrer og </w:t>
      </w:r>
      <w:proofErr w:type="spellStart"/>
      <w:r w:rsidRPr="000C3DD9">
        <w:rPr>
          <w:sz w:val="24"/>
          <w:szCs w:val="24"/>
        </w:rPr>
        <w:t>glucoseopløsninger</w:t>
      </w:r>
      <w:proofErr w:type="spellEnd"/>
      <w:r w:rsidRPr="000C3DD9">
        <w:rPr>
          <w:sz w:val="24"/>
          <w:szCs w:val="24"/>
        </w:rPr>
        <w:t xml:space="preserve"> i forskellige koncentrationer samt </w:t>
      </w:r>
      <w:proofErr w:type="spellStart"/>
      <w:r w:rsidRPr="000C3DD9">
        <w:rPr>
          <w:sz w:val="24"/>
          <w:szCs w:val="24"/>
        </w:rPr>
        <w:t>natrium</w:t>
      </w:r>
      <w:r w:rsidR="0056479F">
        <w:rPr>
          <w:sz w:val="24"/>
          <w:szCs w:val="24"/>
        </w:rPr>
        <w:softHyphen/>
      </w:r>
      <w:r w:rsidRPr="000C3DD9">
        <w:rPr>
          <w:sz w:val="24"/>
          <w:szCs w:val="24"/>
        </w:rPr>
        <w:t>glycerophosphat</w:t>
      </w:r>
      <w:proofErr w:type="spellEnd"/>
      <w:r w:rsidRPr="000C3DD9">
        <w:rPr>
          <w:sz w:val="24"/>
          <w:szCs w:val="24"/>
        </w:rPr>
        <w:t xml:space="preserve"> viser ingen særlig risiko for mennesker ud fra konventionelle undersøgelser af sikkerhed, farmako</w:t>
      </w:r>
      <w:r w:rsidRPr="000C3DD9">
        <w:rPr>
          <w:sz w:val="24"/>
          <w:szCs w:val="24"/>
        </w:rPr>
        <w:softHyphen/>
        <w:t>logi, toksicitet ved gentagne doser og genotoksicitet.</w:t>
      </w:r>
    </w:p>
    <w:p w14:paraId="5F25D71F" w14:textId="77777777" w:rsidR="00206211" w:rsidRPr="000C3DD9" w:rsidRDefault="00206211" w:rsidP="00DB1CE8">
      <w:pPr>
        <w:ind w:left="851"/>
        <w:rPr>
          <w:sz w:val="24"/>
          <w:szCs w:val="24"/>
        </w:rPr>
      </w:pPr>
    </w:p>
    <w:p w14:paraId="49BAA185" w14:textId="616BA487" w:rsidR="00206211" w:rsidRPr="000C3DD9" w:rsidRDefault="00206211" w:rsidP="00DB1CE8">
      <w:pPr>
        <w:ind w:left="851"/>
        <w:rPr>
          <w:sz w:val="24"/>
          <w:szCs w:val="24"/>
        </w:rPr>
      </w:pPr>
      <w:r w:rsidRPr="000C3DD9">
        <w:rPr>
          <w:sz w:val="24"/>
          <w:szCs w:val="24"/>
        </w:rPr>
        <w:lastRenderedPageBreak/>
        <w:t xml:space="preserve">Der sås ingen </w:t>
      </w:r>
      <w:proofErr w:type="spellStart"/>
      <w:r w:rsidRPr="000C3DD9">
        <w:rPr>
          <w:sz w:val="24"/>
          <w:szCs w:val="24"/>
        </w:rPr>
        <w:t>teratogene</w:t>
      </w:r>
      <w:proofErr w:type="spellEnd"/>
      <w:r w:rsidRPr="000C3DD9">
        <w:rPr>
          <w:sz w:val="24"/>
          <w:szCs w:val="24"/>
        </w:rPr>
        <w:t xml:space="preserve"> virkninger eller andre embryotoksiske skader hos kaniner, der fik aminosyreopløsninger, og det forventes heller ikke for fedtemulsioner og </w:t>
      </w:r>
      <w:proofErr w:type="spellStart"/>
      <w:r w:rsidRPr="000C3DD9">
        <w:rPr>
          <w:sz w:val="24"/>
          <w:szCs w:val="24"/>
        </w:rPr>
        <w:t>natrium</w:t>
      </w:r>
      <w:r w:rsidR="008A2594">
        <w:rPr>
          <w:sz w:val="24"/>
          <w:szCs w:val="24"/>
        </w:rPr>
        <w:softHyphen/>
      </w:r>
      <w:r w:rsidRPr="000C3DD9">
        <w:rPr>
          <w:sz w:val="24"/>
          <w:szCs w:val="24"/>
        </w:rPr>
        <w:t>glycerophosphat</w:t>
      </w:r>
      <w:proofErr w:type="spellEnd"/>
      <w:r w:rsidRPr="000C3DD9">
        <w:rPr>
          <w:sz w:val="24"/>
          <w:szCs w:val="24"/>
        </w:rPr>
        <w:t xml:space="preserve">, når de anbefalede doser gives som substitutionsbehandling. Ernæringsprodukter (aminosyreopløsninger, fedtemulsioner og </w:t>
      </w:r>
      <w:proofErr w:type="spellStart"/>
      <w:r w:rsidRPr="000C3DD9">
        <w:rPr>
          <w:sz w:val="24"/>
          <w:szCs w:val="24"/>
        </w:rPr>
        <w:t>natriumglycerophosphat</w:t>
      </w:r>
      <w:proofErr w:type="spellEnd"/>
      <w:r w:rsidRPr="000C3DD9">
        <w:rPr>
          <w:sz w:val="24"/>
          <w:szCs w:val="24"/>
        </w:rPr>
        <w:t xml:space="preserve">), som anvendes som erstatning på fysiologisk niveau, forventes ikke at være embryotoksiske, </w:t>
      </w:r>
      <w:proofErr w:type="spellStart"/>
      <w:r w:rsidRPr="000C3DD9">
        <w:rPr>
          <w:sz w:val="24"/>
          <w:szCs w:val="24"/>
        </w:rPr>
        <w:t>teratogene</w:t>
      </w:r>
      <w:proofErr w:type="spellEnd"/>
      <w:r w:rsidRPr="000C3DD9">
        <w:rPr>
          <w:sz w:val="24"/>
          <w:szCs w:val="24"/>
        </w:rPr>
        <w:t xml:space="preserve"> eller have indflydelse på de reproduktive evner eller fertiliteten. </w:t>
      </w:r>
    </w:p>
    <w:p w14:paraId="17D33C51" w14:textId="161FC99C" w:rsidR="00206211" w:rsidRPr="000C3DD9" w:rsidRDefault="00206211" w:rsidP="00DB1CE8">
      <w:pPr>
        <w:ind w:left="851"/>
        <w:rPr>
          <w:sz w:val="24"/>
          <w:szCs w:val="24"/>
        </w:rPr>
      </w:pPr>
    </w:p>
    <w:p w14:paraId="1DBDB077" w14:textId="77777777" w:rsidR="00206211" w:rsidRPr="000C3DD9" w:rsidRDefault="00206211" w:rsidP="00DB1CE8">
      <w:pPr>
        <w:ind w:left="851"/>
        <w:rPr>
          <w:sz w:val="24"/>
          <w:szCs w:val="24"/>
        </w:rPr>
      </w:pPr>
      <w:r w:rsidRPr="000C3DD9">
        <w:rPr>
          <w:sz w:val="24"/>
          <w:szCs w:val="24"/>
        </w:rPr>
        <w:t xml:space="preserve">I en undersøgelse af lokal tolerance af </w:t>
      </w:r>
      <w:proofErr w:type="spellStart"/>
      <w:r w:rsidRPr="000C3DD9">
        <w:rPr>
          <w:sz w:val="24"/>
          <w:szCs w:val="24"/>
        </w:rPr>
        <w:t>SMOFlipid</w:t>
      </w:r>
      <w:proofErr w:type="spellEnd"/>
      <w:r w:rsidRPr="000C3DD9">
        <w:rPr>
          <w:sz w:val="24"/>
          <w:szCs w:val="24"/>
        </w:rPr>
        <w:t xml:space="preserve"> hos kaniner sås en let, forbigående inflammation efter intraarteriel, </w:t>
      </w:r>
      <w:proofErr w:type="spellStart"/>
      <w:r w:rsidRPr="000C3DD9">
        <w:rPr>
          <w:sz w:val="24"/>
          <w:szCs w:val="24"/>
        </w:rPr>
        <w:t>paravenøs</w:t>
      </w:r>
      <w:proofErr w:type="spellEnd"/>
      <w:r w:rsidRPr="000C3DD9">
        <w:rPr>
          <w:sz w:val="24"/>
          <w:szCs w:val="24"/>
        </w:rPr>
        <w:t xml:space="preserve"> eller subkutan administration. Efter intramuskulær administration sås en moderat, forbigående inflammation og vævsnekrose hos nogle dyr.</w:t>
      </w:r>
    </w:p>
    <w:p w14:paraId="1127922F" w14:textId="77777777" w:rsidR="00206211" w:rsidRPr="000C3DD9" w:rsidRDefault="00206211" w:rsidP="00DB1CE8">
      <w:pPr>
        <w:ind w:left="851"/>
        <w:rPr>
          <w:sz w:val="24"/>
          <w:szCs w:val="24"/>
        </w:rPr>
      </w:pPr>
      <w:r w:rsidRPr="000C3DD9">
        <w:rPr>
          <w:sz w:val="24"/>
          <w:szCs w:val="24"/>
        </w:rPr>
        <w:t xml:space="preserve">I en test med marsvin (maksimeringstest) viste fiskeolie moderat </w:t>
      </w:r>
      <w:proofErr w:type="spellStart"/>
      <w:r w:rsidRPr="000C3DD9">
        <w:rPr>
          <w:sz w:val="24"/>
          <w:szCs w:val="24"/>
        </w:rPr>
        <w:t>dermal</w:t>
      </w:r>
      <w:proofErr w:type="spellEnd"/>
      <w:r w:rsidRPr="000C3DD9">
        <w:rPr>
          <w:sz w:val="24"/>
          <w:szCs w:val="24"/>
        </w:rPr>
        <w:t xml:space="preserve"> sensibilisering. En systemisk </w:t>
      </w:r>
      <w:proofErr w:type="spellStart"/>
      <w:r w:rsidRPr="000C3DD9">
        <w:rPr>
          <w:sz w:val="24"/>
          <w:szCs w:val="24"/>
        </w:rPr>
        <w:t>antigenicitetstest</w:t>
      </w:r>
      <w:proofErr w:type="spellEnd"/>
      <w:r w:rsidRPr="000C3DD9">
        <w:rPr>
          <w:sz w:val="24"/>
          <w:szCs w:val="24"/>
        </w:rPr>
        <w:t xml:space="preserve"> viste ingen tegn på </w:t>
      </w:r>
      <w:proofErr w:type="spellStart"/>
      <w:r w:rsidRPr="000C3DD9">
        <w:rPr>
          <w:sz w:val="24"/>
          <w:szCs w:val="24"/>
        </w:rPr>
        <w:t>anafylaktisk</w:t>
      </w:r>
      <w:proofErr w:type="spellEnd"/>
      <w:r w:rsidRPr="000C3DD9">
        <w:rPr>
          <w:sz w:val="24"/>
          <w:szCs w:val="24"/>
        </w:rPr>
        <w:t xml:space="preserve"> potentiale ved fiskeolie.</w:t>
      </w:r>
    </w:p>
    <w:p w14:paraId="361FDD75" w14:textId="77777777" w:rsidR="00206211" w:rsidRPr="000C3DD9" w:rsidRDefault="00206211" w:rsidP="00DB1CE8">
      <w:pPr>
        <w:ind w:left="851"/>
        <w:rPr>
          <w:sz w:val="24"/>
          <w:szCs w:val="24"/>
        </w:rPr>
      </w:pPr>
    </w:p>
    <w:p w14:paraId="7F7F96CF" w14:textId="77777777" w:rsidR="00206211" w:rsidRPr="000C3DD9" w:rsidRDefault="00206211" w:rsidP="00DB1CE8">
      <w:pPr>
        <w:ind w:left="851"/>
        <w:rPr>
          <w:sz w:val="24"/>
          <w:szCs w:val="24"/>
        </w:rPr>
      </w:pP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er et produkt med en kvalitativ komposition meget lig med </w:t>
      </w:r>
      <w:proofErr w:type="spellStart"/>
      <w:r w:rsidRPr="000C3DD9">
        <w:rPr>
          <w:sz w:val="24"/>
          <w:szCs w:val="24"/>
        </w:rPr>
        <w:t>SmofKabiven</w:t>
      </w:r>
      <w:proofErr w:type="spellEnd"/>
      <w:r w:rsidRPr="000C3DD9">
        <w:rPr>
          <w:sz w:val="24"/>
          <w:szCs w:val="24"/>
        </w:rPr>
        <w:t xml:space="preserve"> (samme aminosyreopløsning, samme lipidemulsion og lavere </w:t>
      </w:r>
      <w:proofErr w:type="spellStart"/>
      <w:r w:rsidRPr="000C3DD9">
        <w:rPr>
          <w:sz w:val="24"/>
          <w:szCs w:val="24"/>
        </w:rPr>
        <w:t>glucose</w:t>
      </w:r>
      <w:proofErr w:type="spellEnd"/>
      <w:r w:rsidRPr="000C3DD9">
        <w:rPr>
          <w:sz w:val="24"/>
          <w:szCs w:val="24"/>
        </w:rPr>
        <w:t xml:space="preserve"> mængde). Intravenøs infusion af </w:t>
      </w:r>
      <w:proofErr w:type="spellStart"/>
      <w:r w:rsidRPr="000C3DD9">
        <w:rPr>
          <w:sz w:val="24"/>
          <w:szCs w:val="24"/>
        </w:rPr>
        <w:t>SmofKabiven</w:t>
      </w:r>
      <w:proofErr w:type="spellEnd"/>
      <w:r w:rsidRPr="000C3DD9">
        <w:rPr>
          <w:sz w:val="24"/>
          <w:szCs w:val="24"/>
        </w:rPr>
        <w:t xml:space="preserve"> (den påtænkte administrationsvej for </w:t>
      </w:r>
      <w:proofErr w:type="spellStart"/>
      <w:r w:rsidRPr="000C3DD9">
        <w:rPr>
          <w:sz w:val="24"/>
          <w:szCs w:val="24"/>
        </w:rPr>
        <w:t>SmofKabiven</w:t>
      </w:r>
      <w:proofErr w:type="spellEnd"/>
      <w:r w:rsidRPr="000C3DD9">
        <w:rPr>
          <w:sz w:val="24"/>
          <w:szCs w:val="24"/>
        </w:rPr>
        <w:t xml:space="preserve"> og </w:t>
      </w: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så vel som intraarterielle, intramuskulære, </w:t>
      </w:r>
      <w:proofErr w:type="spellStart"/>
      <w:r w:rsidRPr="000C3DD9">
        <w:rPr>
          <w:sz w:val="24"/>
          <w:szCs w:val="24"/>
        </w:rPr>
        <w:t>paravenøse</w:t>
      </w:r>
      <w:proofErr w:type="spellEnd"/>
      <w:r w:rsidRPr="000C3DD9">
        <w:rPr>
          <w:sz w:val="24"/>
          <w:szCs w:val="24"/>
        </w:rPr>
        <w:t xml:space="preserve"> og subkutane injektioner afslørede ingen lægemiddelrelaterede ændringer i kaniner.  </w:t>
      </w:r>
    </w:p>
    <w:p w14:paraId="129ECB3D" w14:textId="77777777" w:rsidR="009260DE" w:rsidRPr="000C3DD9" w:rsidRDefault="009260DE" w:rsidP="009260DE">
      <w:pPr>
        <w:tabs>
          <w:tab w:val="left" w:pos="851"/>
        </w:tabs>
        <w:ind w:left="851"/>
        <w:rPr>
          <w:sz w:val="24"/>
          <w:szCs w:val="24"/>
        </w:rPr>
      </w:pPr>
    </w:p>
    <w:p w14:paraId="70E794FC" w14:textId="77777777" w:rsidR="009260DE" w:rsidRPr="000C3DD9" w:rsidRDefault="009260DE" w:rsidP="009260DE">
      <w:pPr>
        <w:tabs>
          <w:tab w:val="left" w:pos="851"/>
        </w:tabs>
        <w:ind w:left="851"/>
        <w:rPr>
          <w:sz w:val="24"/>
          <w:szCs w:val="24"/>
        </w:rPr>
      </w:pPr>
    </w:p>
    <w:p w14:paraId="7F4B7FBA" w14:textId="77777777" w:rsidR="009260DE" w:rsidRPr="000C3DD9" w:rsidRDefault="009260DE" w:rsidP="009260DE">
      <w:pPr>
        <w:tabs>
          <w:tab w:val="left" w:pos="851"/>
        </w:tabs>
        <w:ind w:left="851" w:hanging="851"/>
        <w:rPr>
          <w:b/>
          <w:sz w:val="24"/>
          <w:szCs w:val="24"/>
        </w:rPr>
      </w:pPr>
      <w:r w:rsidRPr="000C3DD9">
        <w:rPr>
          <w:b/>
          <w:sz w:val="24"/>
          <w:szCs w:val="24"/>
        </w:rPr>
        <w:t>6.</w:t>
      </w:r>
      <w:r w:rsidRPr="000C3DD9">
        <w:rPr>
          <w:b/>
          <w:sz w:val="24"/>
          <w:szCs w:val="24"/>
        </w:rPr>
        <w:tab/>
        <w:t>FARMACEUTISKE OPLYSNINGER</w:t>
      </w:r>
    </w:p>
    <w:p w14:paraId="0E701043" w14:textId="77777777" w:rsidR="009260DE" w:rsidRPr="000C3DD9" w:rsidRDefault="009260DE" w:rsidP="009260DE">
      <w:pPr>
        <w:tabs>
          <w:tab w:val="left" w:pos="851"/>
        </w:tabs>
        <w:ind w:left="851"/>
        <w:rPr>
          <w:sz w:val="24"/>
          <w:szCs w:val="24"/>
        </w:rPr>
      </w:pPr>
    </w:p>
    <w:p w14:paraId="7C2CA065" w14:textId="77777777" w:rsidR="009260DE" w:rsidRPr="000C3DD9" w:rsidRDefault="009260DE" w:rsidP="009260DE">
      <w:pPr>
        <w:tabs>
          <w:tab w:val="left" w:pos="851"/>
        </w:tabs>
        <w:ind w:left="851" w:hanging="851"/>
        <w:rPr>
          <w:b/>
          <w:sz w:val="24"/>
          <w:szCs w:val="24"/>
        </w:rPr>
      </w:pPr>
      <w:r w:rsidRPr="000C3DD9">
        <w:rPr>
          <w:b/>
          <w:sz w:val="24"/>
          <w:szCs w:val="24"/>
        </w:rPr>
        <w:t>6.1</w:t>
      </w:r>
      <w:r w:rsidRPr="000C3DD9">
        <w:rPr>
          <w:b/>
          <w:sz w:val="24"/>
          <w:szCs w:val="24"/>
        </w:rPr>
        <w:tab/>
        <w:t>Hjælpestoffer</w:t>
      </w:r>
    </w:p>
    <w:p w14:paraId="20404FD3" w14:textId="77777777" w:rsidR="00206211" w:rsidRPr="000C3DD9" w:rsidRDefault="00206211" w:rsidP="00206211">
      <w:pPr>
        <w:suppressAutoHyphens/>
        <w:ind w:left="851"/>
        <w:rPr>
          <w:noProof/>
          <w:sz w:val="24"/>
          <w:szCs w:val="24"/>
        </w:rPr>
      </w:pPr>
      <w:r w:rsidRPr="000C3DD9">
        <w:rPr>
          <w:noProof/>
          <w:sz w:val="24"/>
          <w:szCs w:val="24"/>
        </w:rPr>
        <w:t>Glycerol</w:t>
      </w:r>
    </w:p>
    <w:p w14:paraId="5E430461" w14:textId="77777777" w:rsidR="00206211" w:rsidRPr="000C3DD9" w:rsidRDefault="00206211" w:rsidP="00206211">
      <w:pPr>
        <w:suppressAutoHyphens/>
        <w:ind w:firstLine="851"/>
        <w:rPr>
          <w:noProof/>
          <w:sz w:val="24"/>
          <w:szCs w:val="24"/>
        </w:rPr>
      </w:pPr>
      <w:r w:rsidRPr="000C3DD9">
        <w:rPr>
          <w:noProof/>
          <w:sz w:val="24"/>
          <w:szCs w:val="24"/>
        </w:rPr>
        <w:t>Rensede ægphospholipider</w:t>
      </w:r>
    </w:p>
    <w:p w14:paraId="4C0BD5F4" w14:textId="77777777" w:rsidR="00206211" w:rsidRPr="000C3DD9" w:rsidRDefault="00206211" w:rsidP="00206211">
      <w:pPr>
        <w:suppressAutoHyphens/>
        <w:ind w:firstLine="851"/>
        <w:rPr>
          <w:noProof/>
          <w:sz w:val="24"/>
          <w:szCs w:val="24"/>
        </w:rPr>
      </w:pPr>
      <w:r w:rsidRPr="000C3DD9">
        <w:rPr>
          <w:noProof/>
          <w:sz w:val="24"/>
          <w:szCs w:val="24"/>
          <w:lang w:val="en-US"/>
        </w:rPr>
        <w:t>α</w:t>
      </w:r>
      <w:r w:rsidRPr="000C3DD9">
        <w:rPr>
          <w:noProof/>
          <w:sz w:val="24"/>
          <w:szCs w:val="24"/>
        </w:rPr>
        <w:t>-Tocopherol, racemisk</w:t>
      </w:r>
    </w:p>
    <w:p w14:paraId="7D1BCDE0" w14:textId="77777777" w:rsidR="00206211" w:rsidRPr="000C3DD9" w:rsidRDefault="00206211" w:rsidP="00206211">
      <w:pPr>
        <w:suppressAutoHyphens/>
        <w:ind w:firstLine="851"/>
        <w:rPr>
          <w:noProof/>
          <w:sz w:val="24"/>
          <w:szCs w:val="24"/>
        </w:rPr>
      </w:pPr>
      <w:r w:rsidRPr="000C3DD9">
        <w:rPr>
          <w:noProof/>
          <w:sz w:val="24"/>
          <w:szCs w:val="24"/>
        </w:rPr>
        <w:t>Natriumhydroxid (til pH justering)</w:t>
      </w:r>
    </w:p>
    <w:p w14:paraId="2EB5FB38" w14:textId="77777777" w:rsidR="00206211" w:rsidRPr="000C3DD9" w:rsidRDefault="00206211" w:rsidP="00206211">
      <w:pPr>
        <w:suppressAutoHyphens/>
        <w:ind w:firstLine="851"/>
        <w:rPr>
          <w:noProof/>
          <w:sz w:val="24"/>
          <w:szCs w:val="24"/>
        </w:rPr>
      </w:pPr>
      <w:r w:rsidRPr="000C3DD9">
        <w:rPr>
          <w:noProof/>
          <w:sz w:val="24"/>
          <w:szCs w:val="24"/>
        </w:rPr>
        <w:t>Natriumoleat</w:t>
      </w:r>
    </w:p>
    <w:p w14:paraId="16735C1A" w14:textId="77777777" w:rsidR="00206211" w:rsidRPr="000C3DD9" w:rsidRDefault="00206211" w:rsidP="00206211">
      <w:pPr>
        <w:suppressAutoHyphens/>
        <w:ind w:firstLine="851"/>
        <w:rPr>
          <w:noProof/>
          <w:sz w:val="24"/>
          <w:szCs w:val="24"/>
        </w:rPr>
      </w:pPr>
      <w:r w:rsidRPr="000C3DD9">
        <w:rPr>
          <w:noProof/>
          <w:sz w:val="24"/>
          <w:szCs w:val="24"/>
        </w:rPr>
        <w:t>Iseddikesyre (til pH –justering)</w:t>
      </w:r>
    </w:p>
    <w:p w14:paraId="62A1133B" w14:textId="77777777" w:rsidR="00206211" w:rsidRPr="000C3DD9" w:rsidRDefault="00206211" w:rsidP="00206211">
      <w:pPr>
        <w:suppressAutoHyphens/>
        <w:ind w:firstLine="851"/>
        <w:rPr>
          <w:noProof/>
          <w:sz w:val="24"/>
          <w:szCs w:val="24"/>
        </w:rPr>
      </w:pPr>
      <w:r w:rsidRPr="000C3DD9">
        <w:rPr>
          <w:noProof/>
          <w:sz w:val="24"/>
          <w:szCs w:val="24"/>
        </w:rPr>
        <w:t>Vand til injektionsvæsker</w:t>
      </w:r>
    </w:p>
    <w:p w14:paraId="71A8C801" w14:textId="77777777" w:rsidR="009260DE" w:rsidRPr="000C3DD9" w:rsidRDefault="009260DE" w:rsidP="009260DE">
      <w:pPr>
        <w:tabs>
          <w:tab w:val="left" w:pos="851"/>
        </w:tabs>
        <w:ind w:left="851"/>
        <w:rPr>
          <w:sz w:val="24"/>
          <w:szCs w:val="24"/>
        </w:rPr>
      </w:pPr>
    </w:p>
    <w:p w14:paraId="730DBAB5" w14:textId="77777777" w:rsidR="009260DE" w:rsidRPr="000C3DD9" w:rsidRDefault="009260DE" w:rsidP="009260DE">
      <w:pPr>
        <w:tabs>
          <w:tab w:val="left" w:pos="851"/>
        </w:tabs>
        <w:ind w:left="851" w:hanging="851"/>
        <w:rPr>
          <w:b/>
          <w:sz w:val="24"/>
          <w:szCs w:val="24"/>
        </w:rPr>
      </w:pPr>
      <w:r w:rsidRPr="000C3DD9">
        <w:rPr>
          <w:b/>
          <w:sz w:val="24"/>
          <w:szCs w:val="24"/>
        </w:rPr>
        <w:t>6.2</w:t>
      </w:r>
      <w:r w:rsidRPr="000C3DD9">
        <w:rPr>
          <w:b/>
          <w:sz w:val="24"/>
          <w:szCs w:val="24"/>
        </w:rPr>
        <w:tab/>
        <w:t>Uforligeligheder</w:t>
      </w:r>
    </w:p>
    <w:p w14:paraId="645C6D13" w14:textId="77777777" w:rsidR="00206211" w:rsidRPr="000C3DD9" w:rsidRDefault="00206211" w:rsidP="00206211">
      <w:pPr>
        <w:ind w:left="855"/>
        <w:rPr>
          <w:sz w:val="24"/>
          <w:szCs w:val="24"/>
        </w:rPr>
      </w:pPr>
      <w:proofErr w:type="spellStart"/>
      <w:r w:rsidRPr="000C3DD9">
        <w:rPr>
          <w:sz w:val="24"/>
          <w:szCs w:val="24"/>
        </w:rPr>
        <w:t>SmofKabiven</w:t>
      </w:r>
      <w:proofErr w:type="spellEnd"/>
      <w:r w:rsidRPr="000C3DD9">
        <w:rPr>
          <w:sz w:val="24"/>
          <w:szCs w:val="24"/>
        </w:rPr>
        <w:t xml:space="preserve"> </w:t>
      </w:r>
      <w:proofErr w:type="spellStart"/>
      <w:r w:rsidRPr="000C3DD9">
        <w:rPr>
          <w:sz w:val="24"/>
          <w:szCs w:val="24"/>
        </w:rPr>
        <w:t>Nutribase</w:t>
      </w:r>
      <w:proofErr w:type="spellEnd"/>
      <w:r w:rsidRPr="000C3DD9">
        <w:rPr>
          <w:sz w:val="24"/>
          <w:szCs w:val="24"/>
        </w:rPr>
        <w:t xml:space="preserve"> må kun blandes med andre lægemidler, hvis der er dokumenteret forligelighed, se pkt. 6.6.</w:t>
      </w:r>
    </w:p>
    <w:p w14:paraId="297DEC84" w14:textId="77777777" w:rsidR="009260DE" w:rsidRPr="000C3DD9" w:rsidRDefault="009260DE" w:rsidP="009260DE">
      <w:pPr>
        <w:tabs>
          <w:tab w:val="left" w:pos="851"/>
        </w:tabs>
        <w:ind w:left="851"/>
        <w:rPr>
          <w:sz w:val="24"/>
          <w:szCs w:val="24"/>
        </w:rPr>
      </w:pPr>
    </w:p>
    <w:p w14:paraId="5EE73A6D" w14:textId="77777777" w:rsidR="009260DE" w:rsidRPr="000C3DD9" w:rsidRDefault="009260DE" w:rsidP="009260DE">
      <w:pPr>
        <w:tabs>
          <w:tab w:val="left" w:pos="851"/>
        </w:tabs>
        <w:ind w:left="851" w:hanging="851"/>
        <w:rPr>
          <w:b/>
          <w:sz w:val="24"/>
          <w:szCs w:val="24"/>
        </w:rPr>
      </w:pPr>
      <w:r w:rsidRPr="000C3DD9">
        <w:rPr>
          <w:b/>
          <w:sz w:val="24"/>
          <w:szCs w:val="24"/>
        </w:rPr>
        <w:t>6.3</w:t>
      </w:r>
      <w:r w:rsidRPr="000C3DD9">
        <w:rPr>
          <w:b/>
          <w:sz w:val="24"/>
          <w:szCs w:val="24"/>
        </w:rPr>
        <w:tab/>
        <w:t>Opbevaringstid</w:t>
      </w:r>
    </w:p>
    <w:p w14:paraId="0906025B" w14:textId="77777777" w:rsidR="006D16F3" w:rsidRDefault="006D16F3" w:rsidP="00206211">
      <w:pPr>
        <w:ind w:left="851"/>
        <w:rPr>
          <w:i/>
          <w:sz w:val="24"/>
          <w:szCs w:val="24"/>
        </w:rPr>
      </w:pPr>
    </w:p>
    <w:p w14:paraId="59479BFA" w14:textId="250D4468" w:rsidR="00206211" w:rsidRPr="000C3DD9" w:rsidRDefault="00206211" w:rsidP="00206211">
      <w:pPr>
        <w:ind w:left="851"/>
        <w:rPr>
          <w:sz w:val="24"/>
          <w:szCs w:val="24"/>
        </w:rPr>
      </w:pPr>
      <w:r w:rsidRPr="000C3DD9">
        <w:rPr>
          <w:i/>
          <w:sz w:val="24"/>
          <w:szCs w:val="24"/>
        </w:rPr>
        <w:t>Opbevaringstid for lægemidlet pakket til salg</w:t>
      </w:r>
    </w:p>
    <w:p w14:paraId="2B379EE9" w14:textId="77777777" w:rsidR="00206211" w:rsidRPr="000C3DD9" w:rsidRDefault="00206211" w:rsidP="00206211">
      <w:pPr>
        <w:ind w:firstLine="851"/>
        <w:rPr>
          <w:sz w:val="24"/>
          <w:szCs w:val="24"/>
        </w:rPr>
      </w:pPr>
      <w:r w:rsidRPr="000C3DD9">
        <w:rPr>
          <w:sz w:val="24"/>
          <w:szCs w:val="24"/>
        </w:rPr>
        <w:t>2 år</w:t>
      </w:r>
    </w:p>
    <w:p w14:paraId="0FD8295D" w14:textId="77777777" w:rsidR="00206211" w:rsidRPr="000C3DD9" w:rsidRDefault="00206211" w:rsidP="00206211">
      <w:pPr>
        <w:ind w:firstLine="851"/>
        <w:rPr>
          <w:i/>
          <w:sz w:val="24"/>
          <w:szCs w:val="24"/>
        </w:rPr>
      </w:pPr>
    </w:p>
    <w:p w14:paraId="72B78AA8" w14:textId="77777777" w:rsidR="00206211" w:rsidRPr="000C3DD9" w:rsidRDefault="00206211" w:rsidP="00206211">
      <w:pPr>
        <w:ind w:firstLine="851"/>
        <w:rPr>
          <w:i/>
          <w:sz w:val="24"/>
          <w:szCs w:val="24"/>
        </w:rPr>
      </w:pPr>
      <w:r w:rsidRPr="000C3DD9">
        <w:rPr>
          <w:i/>
          <w:sz w:val="24"/>
          <w:szCs w:val="24"/>
        </w:rPr>
        <w:t>Holdbarhed efter blanding</w:t>
      </w:r>
    </w:p>
    <w:p w14:paraId="064F3FE1" w14:textId="60744042" w:rsidR="00206211" w:rsidRPr="000C3DD9" w:rsidRDefault="00206211" w:rsidP="00206211">
      <w:pPr>
        <w:ind w:left="851"/>
        <w:rPr>
          <w:sz w:val="24"/>
          <w:szCs w:val="24"/>
        </w:rPr>
      </w:pPr>
      <w:r w:rsidRPr="000C3DD9">
        <w:rPr>
          <w:sz w:val="24"/>
          <w:szCs w:val="24"/>
        </w:rPr>
        <w:t>Der er påvist kemisk og fysisk stabilitet ved anvendelse af den blandede trekammerpose i 36 timer ved 25 ºC. Ud fra et mikrobiologisk synspunkt bør produktet anvendes umiddelbart efter blanding. Anvendes blandingen ikke umiddelbart, er opbevaringstid og betingelser før anvendelse brugerens ansvar, men bør almindeligvis ikke være længere end 24 timer ved 2-8</w:t>
      </w:r>
      <w:r w:rsidR="006D16F3">
        <w:rPr>
          <w:sz w:val="24"/>
          <w:szCs w:val="24"/>
        </w:rPr>
        <w:t xml:space="preserve"> </w:t>
      </w:r>
      <w:r w:rsidRPr="000C3DD9">
        <w:rPr>
          <w:sz w:val="24"/>
          <w:szCs w:val="24"/>
        </w:rPr>
        <w:t xml:space="preserve">°C. </w:t>
      </w:r>
    </w:p>
    <w:p w14:paraId="29523D22" w14:textId="66D20BAD" w:rsidR="006D16F3" w:rsidRDefault="006D16F3">
      <w:pPr>
        <w:rPr>
          <w:sz w:val="24"/>
          <w:szCs w:val="24"/>
        </w:rPr>
      </w:pPr>
      <w:r>
        <w:rPr>
          <w:sz w:val="24"/>
          <w:szCs w:val="24"/>
        </w:rPr>
        <w:br w:type="page"/>
      </w:r>
    </w:p>
    <w:p w14:paraId="2316D4AD" w14:textId="77777777" w:rsidR="00206211" w:rsidRPr="000C3DD9" w:rsidRDefault="00206211" w:rsidP="00206211">
      <w:pPr>
        <w:rPr>
          <w:sz w:val="24"/>
          <w:szCs w:val="24"/>
        </w:rPr>
      </w:pPr>
    </w:p>
    <w:p w14:paraId="53000323" w14:textId="77777777" w:rsidR="00206211" w:rsidRPr="000C3DD9" w:rsidRDefault="00206211" w:rsidP="00206211">
      <w:pPr>
        <w:ind w:firstLine="851"/>
        <w:rPr>
          <w:i/>
          <w:sz w:val="24"/>
          <w:szCs w:val="24"/>
        </w:rPr>
      </w:pPr>
      <w:r w:rsidRPr="000C3DD9">
        <w:rPr>
          <w:i/>
          <w:sz w:val="24"/>
          <w:szCs w:val="24"/>
        </w:rPr>
        <w:t>Holdbarhed efter blanding med forligelige lægemidler</w:t>
      </w:r>
    </w:p>
    <w:p w14:paraId="428541FD" w14:textId="77777777" w:rsidR="00206211" w:rsidRPr="000C3DD9" w:rsidRDefault="00206211" w:rsidP="00206211">
      <w:pPr>
        <w:ind w:left="851"/>
        <w:rPr>
          <w:sz w:val="24"/>
          <w:szCs w:val="24"/>
        </w:rPr>
      </w:pPr>
      <w:r w:rsidRPr="000C3DD9">
        <w:rPr>
          <w:sz w:val="24"/>
          <w:szCs w:val="24"/>
        </w:rPr>
        <w:t xml:space="preserve">Ud fra et mikrobiologisk synspunkt bør produktet anvendes umiddelbart efter tilsætningen. </w:t>
      </w:r>
    </w:p>
    <w:p w14:paraId="495DD3DE" w14:textId="77777777" w:rsidR="009260DE" w:rsidRPr="000C3DD9" w:rsidRDefault="009260DE" w:rsidP="009260DE">
      <w:pPr>
        <w:tabs>
          <w:tab w:val="left" w:pos="851"/>
        </w:tabs>
        <w:ind w:left="851"/>
        <w:rPr>
          <w:sz w:val="24"/>
          <w:szCs w:val="24"/>
        </w:rPr>
      </w:pPr>
    </w:p>
    <w:p w14:paraId="2F95C8DC" w14:textId="77777777" w:rsidR="009260DE" w:rsidRPr="000C3DD9" w:rsidRDefault="009260DE" w:rsidP="009260DE">
      <w:pPr>
        <w:tabs>
          <w:tab w:val="left" w:pos="851"/>
        </w:tabs>
        <w:ind w:left="851" w:hanging="851"/>
        <w:rPr>
          <w:b/>
          <w:sz w:val="24"/>
          <w:szCs w:val="24"/>
        </w:rPr>
      </w:pPr>
      <w:r w:rsidRPr="000C3DD9">
        <w:rPr>
          <w:b/>
          <w:sz w:val="24"/>
          <w:szCs w:val="24"/>
        </w:rPr>
        <w:t>6.4</w:t>
      </w:r>
      <w:r w:rsidRPr="000C3DD9">
        <w:rPr>
          <w:b/>
          <w:sz w:val="24"/>
          <w:szCs w:val="24"/>
        </w:rPr>
        <w:tab/>
        <w:t>Særlige opbevaringsforhold</w:t>
      </w:r>
    </w:p>
    <w:p w14:paraId="7B0F1D96" w14:textId="77777777" w:rsidR="00206211" w:rsidRPr="000C3DD9" w:rsidRDefault="00206211" w:rsidP="00493B9A">
      <w:pPr>
        <w:tabs>
          <w:tab w:val="left" w:pos="3402"/>
          <w:tab w:val="left" w:pos="4536"/>
          <w:tab w:val="left" w:pos="5670"/>
          <w:tab w:val="left" w:pos="6804"/>
        </w:tabs>
        <w:ind w:left="851"/>
        <w:rPr>
          <w:sz w:val="24"/>
          <w:szCs w:val="24"/>
        </w:rPr>
      </w:pPr>
      <w:r w:rsidRPr="000C3DD9">
        <w:rPr>
          <w:sz w:val="24"/>
          <w:szCs w:val="24"/>
        </w:rPr>
        <w:t>Må ikke opbevares over 25 ºC. Må ikke fryses. Opbevares i yderposen.</w:t>
      </w:r>
    </w:p>
    <w:p w14:paraId="0DEF00ED" w14:textId="77777777" w:rsidR="00206211" w:rsidRPr="000C3DD9" w:rsidRDefault="00206211" w:rsidP="00493B9A">
      <w:pPr>
        <w:ind w:left="851"/>
        <w:rPr>
          <w:sz w:val="24"/>
          <w:szCs w:val="24"/>
        </w:rPr>
      </w:pPr>
    </w:p>
    <w:p w14:paraId="25033A46" w14:textId="77777777" w:rsidR="00206211" w:rsidRPr="000C3DD9" w:rsidRDefault="00206211" w:rsidP="00493B9A">
      <w:pPr>
        <w:ind w:left="851"/>
        <w:rPr>
          <w:sz w:val="24"/>
          <w:szCs w:val="24"/>
        </w:rPr>
      </w:pPr>
      <w:r w:rsidRPr="000C3DD9">
        <w:rPr>
          <w:i/>
          <w:sz w:val="24"/>
          <w:szCs w:val="24"/>
        </w:rPr>
        <w:t xml:space="preserve">Holdbarhed efter blanding: </w:t>
      </w:r>
      <w:r w:rsidRPr="000C3DD9">
        <w:rPr>
          <w:sz w:val="24"/>
          <w:szCs w:val="24"/>
        </w:rPr>
        <w:t>Se pkt. 6.3.</w:t>
      </w:r>
    </w:p>
    <w:p w14:paraId="07DF4F6C" w14:textId="2FEF6976" w:rsidR="00206211" w:rsidRPr="000C3DD9" w:rsidRDefault="00206211" w:rsidP="00493B9A">
      <w:pPr>
        <w:tabs>
          <w:tab w:val="left" w:pos="851"/>
        </w:tabs>
        <w:ind w:left="851"/>
        <w:rPr>
          <w:sz w:val="24"/>
          <w:szCs w:val="24"/>
        </w:rPr>
      </w:pPr>
      <w:r w:rsidRPr="000C3DD9">
        <w:rPr>
          <w:i/>
          <w:sz w:val="24"/>
          <w:szCs w:val="24"/>
        </w:rPr>
        <w:t xml:space="preserve">Holdbarhed efter blanding med forligelige lægemidler: </w:t>
      </w:r>
      <w:r w:rsidRPr="000C3DD9">
        <w:rPr>
          <w:sz w:val="24"/>
          <w:szCs w:val="24"/>
        </w:rPr>
        <w:t>Se pkt. 6.3.</w:t>
      </w:r>
    </w:p>
    <w:p w14:paraId="70DD8218" w14:textId="77777777" w:rsidR="009260DE" w:rsidRPr="000C3DD9" w:rsidRDefault="009260DE" w:rsidP="009260DE">
      <w:pPr>
        <w:tabs>
          <w:tab w:val="left" w:pos="851"/>
        </w:tabs>
        <w:ind w:left="851"/>
        <w:rPr>
          <w:sz w:val="24"/>
          <w:szCs w:val="24"/>
        </w:rPr>
      </w:pPr>
    </w:p>
    <w:p w14:paraId="7CD4D82A" w14:textId="77777777" w:rsidR="009260DE" w:rsidRPr="000C3DD9" w:rsidRDefault="009260DE" w:rsidP="009260DE">
      <w:pPr>
        <w:tabs>
          <w:tab w:val="left" w:pos="851"/>
        </w:tabs>
        <w:ind w:left="851" w:hanging="851"/>
        <w:rPr>
          <w:b/>
          <w:sz w:val="24"/>
          <w:szCs w:val="24"/>
        </w:rPr>
      </w:pPr>
      <w:r w:rsidRPr="000C3DD9">
        <w:rPr>
          <w:b/>
          <w:sz w:val="24"/>
          <w:szCs w:val="24"/>
        </w:rPr>
        <w:t>6.5</w:t>
      </w:r>
      <w:r w:rsidRPr="000C3DD9">
        <w:rPr>
          <w:b/>
          <w:sz w:val="24"/>
          <w:szCs w:val="24"/>
        </w:rPr>
        <w:tab/>
        <w:t>Emballagetyper og pakningsstørrelser</w:t>
      </w:r>
    </w:p>
    <w:p w14:paraId="166ED2B1" w14:textId="77777777" w:rsidR="00206211" w:rsidRPr="000C3DD9" w:rsidRDefault="00206211" w:rsidP="00206211">
      <w:pPr>
        <w:ind w:left="851"/>
        <w:rPr>
          <w:sz w:val="24"/>
          <w:szCs w:val="24"/>
        </w:rPr>
      </w:pPr>
      <w:r w:rsidRPr="000C3DD9">
        <w:rPr>
          <w:sz w:val="24"/>
          <w:szCs w:val="24"/>
        </w:rPr>
        <w:t xml:space="preserve">Beholderen består af en </w:t>
      </w:r>
      <w:proofErr w:type="spellStart"/>
      <w:r w:rsidRPr="000C3DD9">
        <w:rPr>
          <w:sz w:val="24"/>
          <w:szCs w:val="24"/>
        </w:rPr>
        <w:t>inderpose</w:t>
      </w:r>
      <w:proofErr w:type="spellEnd"/>
      <w:r w:rsidRPr="000C3DD9">
        <w:rPr>
          <w:sz w:val="24"/>
          <w:szCs w:val="24"/>
        </w:rPr>
        <w:t xml:space="preserve"> med flere kamre og en yderpose. Den inderste pose er opdelt i 3 kamre med indre forseglinger, der kan brydes. En iltabsorber er placeret mellem den indre og den ydre pose. </w:t>
      </w:r>
      <w:proofErr w:type="spellStart"/>
      <w:r w:rsidRPr="000C3DD9">
        <w:rPr>
          <w:sz w:val="24"/>
          <w:szCs w:val="24"/>
        </w:rPr>
        <w:t>Inderposen</w:t>
      </w:r>
      <w:proofErr w:type="spellEnd"/>
      <w:r w:rsidRPr="000C3DD9">
        <w:rPr>
          <w:sz w:val="24"/>
          <w:szCs w:val="24"/>
        </w:rPr>
        <w:t xml:space="preserve"> er fremstillet af en </w:t>
      </w:r>
      <w:proofErr w:type="spellStart"/>
      <w:r w:rsidRPr="000C3DD9">
        <w:rPr>
          <w:sz w:val="24"/>
          <w:szCs w:val="24"/>
        </w:rPr>
        <w:t>trelags</w:t>
      </w:r>
      <w:proofErr w:type="spellEnd"/>
      <w:r w:rsidRPr="000C3DD9">
        <w:rPr>
          <w:sz w:val="24"/>
          <w:szCs w:val="24"/>
        </w:rPr>
        <w:t xml:space="preserve"> polymerfilm, Biofine. </w:t>
      </w:r>
    </w:p>
    <w:p w14:paraId="34957D7C" w14:textId="77777777" w:rsidR="00206211" w:rsidRPr="000C3DD9" w:rsidRDefault="00206211" w:rsidP="00206211">
      <w:pPr>
        <w:ind w:left="851"/>
        <w:rPr>
          <w:sz w:val="24"/>
          <w:szCs w:val="24"/>
        </w:rPr>
      </w:pPr>
    </w:p>
    <w:p w14:paraId="65FBC5D4" w14:textId="77777777" w:rsidR="00206211" w:rsidRPr="000C3DD9" w:rsidRDefault="00206211" w:rsidP="00206211">
      <w:pPr>
        <w:pStyle w:val="Brdtekst"/>
        <w:spacing w:after="0"/>
        <w:ind w:left="855"/>
        <w:rPr>
          <w:sz w:val="24"/>
          <w:szCs w:val="24"/>
        </w:rPr>
      </w:pPr>
      <w:r w:rsidRPr="000C3DD9">
        <w:rPr>
          <w:sz w:val="24"/>
          <w:szCs w:val="24"/>
        </w:rPr>
        <w:t xml:space="preserve">Biofine </w:t>
      </w:r>
      <w:proofErr w:type="spellStart"/>
      <w:r w:rsidRPr="000C3DD9">
        <w:rPr>
          <w:sz w:val="24"/>
          <w:szCs w:val="24"/>
        </w:rPr>
        <w:t>inderposen</w:t>
      </w:r>
      <w:proofErr w:type="spellEnd"/>
      <w:r w:rsidRPr="000C3DD9">
        <w:rPr>
          <w:sz w:val="24"/>
          <w:szCs w:val="24"/>
        </w:rPr>
        <w:t xml:space="preserve"> består af </w:t>
      </w:r>
      <w:proofErr w:type="spellStart"/>
      <w:r w:rsidRPr="000C3DD9">
        <w:rPr>
          <w:sz w:val="24"/>
          <w:szCs w:val="24"/>
        </w:rPr>
        <w:t>poly</w:t>
      </w:r>
      <w:proofErr w:type="spellEnd"/>
      <w:r w:rsidRPr="000C3DD9">
        <w:rPr>
          <w:sz w:val="24"/>
          <w:szCs w:val="24"/>
        </w:rPr>
        <w:t xml:space="preserve"> (propylen-</w:t>
      </w:r>
      <w:proofErr w:type="spellStart"/>
      <w:r w:rsidRPr="000C3DD9">
        <w:rPr>
          <w:sz w:val="24"/>
          <w:szCs w:val="24"/>
        </w:rPr>
        <w:t>co</w:t>
      </w:r>
      <w:proofErr w:type="spellEnd"/>
      <w:r w:rsidRPr="000C3DD9">
        <w:rPr>
          <w:sz w:val="24"/>
          <w:szCs w:val="24"/>
        </w:rPr>
        <w:t>-</w:t>
      </w:r>
      <w:proofErr w:type="spellStart"/>
      <w:r w:rsidRPr="000C3DD9">
        <w:rPr>
          <w:sz w:val="24"/>
          <w:szCs w:val="24"/>
        </w:rPr>
        <w:t>ethylen</w:t>
      </w:r>
      <w:proofErr w:type="spellEnd"/>
      <w:r w:rsidRPr="000C3DD9">
        <w:rPr>
          <w:sz w:val="24"/>
          <w:szCs w:val="24"/>
        </w:rPr>
        <w:t xml:space="preserve">), syntetisk gummi </w:t>
      </w:r>
      <w:proofErr w:type="spellStart"/>
      <w:r w:rsidRPr="000C3DD9">
        <w:rPr>
          <w:sz w:val="24"/>
          <w:szCs w:val="24"/>
        </w:rPr>
        <w:t>poly</w:t>
      </w:r>
      <w:proofErr w:type="spellEnd"/>
      <w:r w:rsidRPr="000C3DD9">
        <w:rPr>
          <w:sz w:val="24"/>
          <w:szCs w:val="24"/>
        </w:rPr>
        <w:t xml:space="preserve"> </w:t>
      </w:r>
      <w:r w:rsidRPr="000C3DD9">
        <w:rPr>
          <w:sz w:val="24"/>
          <w:szCs w:val="24"/>
        </w:rPr>
        <w:br/>
        <w:t>[styren-block- (butylen-</w:t>
      </w:r>
      <w:proofErr w:type="spellStart"/>
      <w:r w:rsidRPr="000C3DD9">
        <w:rPr>
          <w:sz w:val="24"/>
          <w:szCs w:val="24"/>
        </w:rPr>
        <w:t>co</w:t>
      </w:r>
      <w:proofErr w:type="spellEnd"/>
      <w:r w:rsidRPr="000C3DD9">
        <w:rPr>
          <w:sz w:val="24"/>
          <w:szCs w:val="24"/>
        </w:rPr>
        <w:t>-</w:t>
      </w:r>
      <w:proofErr w:type="spellStart"/>
      <w:r w:rsidRPr="000C3DD9">
        <w:rPr>
          <w:sz w:val="24"/>
          <w:szCs w:val="24"/>
        </w:rPr>
        <w:t>ethylen</w:t>
      </w:r>
      <w:proofErr w:type="spellEnd"/>
      <w:r w:rsidRPr="000C3DD9">
        <w:rPr>
          <w:sz w:val="24"/>
          <w:szCs w:val="24"/>
        </w:rPr>
        <w:t xml:space="preserve">)] (SEBS) og syntetisk gummi </w:t>
      </w:r>
      <w:proofErr w:type="spellStart"/>
      <w:r w:rsidRPr="000C3DD9">
        <w:rPr>
          <w:sz w:val="24"/>
          <w:szCs w:val="24"/>
        </w:rPr>
        <w:t>poly</w:t>
      </w:r>
      <w:proofErr w:type="spellEnd"/>
      <w:r w:rsidRPr="000C3DD9">
        <w:rPr>
          <w:sz w:val="24"/>
          <w:szCs w:val="24"/>
        </w:rPr>
        <w:t xml:space="preserve"> (styren-</w:t>
      </w:r>
      <w:proofErr w:type="spellStart"/>
      <w:r w:rsidRPr="000C3DD9">
        <w:rPr>
          <w:sz w:val="24"/>
          <w:szCs w:val="24"/>
        </w:rPr>
        <w:t>block</w:t>
      </w:r>
      <w:proofErr w:type="spellEnd"/>
      <w:r w:rsidRPr="000C3DD9">
        <w:rPr>
          <w:sz w:val="24"/>
          <w:szCs w:val="24"/>
        </w:rPr>
        <w:t>-</w:t>
      </w:r>
      <w:proofErr w:type="spellStart"/>
      <w:r w:rsidRPr="000C3DD9">
        <w:rPr>
          <w:sz w:val="24"/>
          <w:szCs w:val="24"/>
        </w:rPr>
        <w:t>isopren</w:t>
      </w:r>
      <w:proofErr w:type="spellEnd"/>
      <w:r w:rsidRPr="000C3DD9">
        <w:rPr>
          <w:sz w:val="24"/>
          <w:szCs w:val="24"/>
        </w:rPr>
        <w:t xml:space="preserve">) (SIS). Infusions- og tilsætningsportene er fremstillet af polypropylen og syntetisk gummi </w:t>
      </w:r>
      <w:proofErr w:type="spellStart"/>
      <w:r w:rsidRPr="000C3DD9">
        <w:rPr>
          <w:sz w:val="24"/>
          <w:szCs w:val="24"/>
        </w:rPr>
        <w:t>poly</w:t>
      </w:r>
      <w:proofErr w:type="spellEnd"/>
      <w:r w:rsidRPr="000C3DD9">
        <w:rPr>
          <w:sz w:val="24"/>
          <w:szCs w:val="24"/>
        </w:rPr>
        <w:t xml:space="preserve"> [styren-block- (butylen-</w:t>
      </w:r>
      <w:proofErr w:type="spellStart"/>
      <w:r w:rsidRPr="000C3DD9">
        <w:rPr>
          <w:sz w:val="24"/>
          <w:szCs w:val="24"/>
        </w:rPr>
        <w:t>co</w:t>
      </w:r>
      <w:proofErr w:type="spellEnd"/>
      <w:r w:rsidRPr="000C3DD9">
        <w:rPr>
          <w:sz w:val="24"/>
          <w:szCs w:val="24"/>
        </w:rPr>
        <w:t>-</w:t>
      </w:r>
      <w:proofErr w:type="spellStart"/>
      <w:r w:rsidRPr="000C3DD9">
        <w:rPr>
          <w:sz w:val="24"/>
          <w:szCs w:val="24"/>
        </w:rPr>
        <w:t>ethylen</w:t>
      </w:r>
      <w:proofErr w:type="spellEnd"/>
      <w:r w:rsidRPr="000C3DD9">
        <w:rPr>
          <w:sz w:val="24"/>
          <w:szCs w:val="24"/>
        </w:rPr>
        <w:t xml:space="preserve">)] (SEBS) og er forsynet med syntetiske </w:t>
      </w:r>
      <w:proofErr w:type="spellStart"/>
      <w:r w:rsidRPr="000C3DD9">
        <w:rPr>
          <w:sz w:val="24"/>
          <w:szCs w:val="24"/>
        </w:rPr>
        <w:t>polyisopren</w:t>
      </w:r>
      <w:proofErr w:type="spellEnd"/>
      <w:r w:rsidRPr="000C3DD9">
        <w:rPr>
          <w:sz w:val="24"/>
          <w:szCs w:val="24"/>
        </w:rPr>
        <w:t xml:space="preserve"> (latexfri) propper. Blindporten, som kun anvendes under produktionen, er fremstillet af polypropylen og er forsynet med en syntetisk </w:t>
      </w:r>
      <w:proofErr w:type="spellStart"/>
      <w:r w:rsidRPr="000C3DD9">
        <w:rPr>
          <w:sz w:val="24"/>
          <w:szCs w:val="24"/>
        </w:rPr>
        <w:t>polyisopren</w:t>
      </w:r>
      <w:proofErr w:type="spellEnd"/>
      <w:r w:rsidRPr="000C3DD9">
        <w:rPr>
          <w:sz w:val="24"/>
          <w:szCs w:val="24"/>
        </w:rPr>
        <w:t xml:space="preserve"> (latexfri) prop.</w:t>
      </w:r>
    </w:p>
    <w:p w14:paraId="06E1304F" w14:textId="77777777" w:rsidR="00206211" w:rsidRPr="000C3DD9" w:rsidRDefault="00206211" w:rsidP="00206211">
      <w:pPr>
        <w:ind w:firstLine="851"/>
        <w:rPr>
          <w:i/>
          <w:sz w:val="24"/>
          <w:szCs w:val="24"/>
        </w:rPr>
      </w:pPr>
    </w:p>
    <w:p w14:paraId="0806F575" w14:textId="77777777" w:rsidR="00206211" w:rsidRPr="000C3DD9" w:rsidRDefault="00206211" w:rsidP="00206211">
      <w:pPr>
        <w:ind w:firstLine="851"/>
        <w:rPr>
          <w:i/>
          <w:sz w:val="24"/>
          <w:szCs w:val="24"/>
        </w:rPr>
      </w:pPr>
      <w:r w:rsidRPr="000C3DD9">
        <w:rPr>
          <w:i/>
          <w:sz w:val="24"/>
          <w:szCs w:val="24"/>
        </w:rPr>
        <w:t xml:space="preserve">Pakningsstørrelser: </w:t>
      </w:r>
    </w:p>
    <w:p w14:paraId="0E034A2C" w14:textId="6E0ECD76" w:rsidR="00206211" w:rsidRPr="000C3DD9" w:rsidRDefault="00206211" w:rsidP="00493B9A">
      <w:pPr>
        <w:ind w:left="851"/>
        <w:rPr>
          <w:sz w:val="24"/>
          <w:szCs w:val="24"/>
        </w:rPr>
      </w:pPr>
      <w:r w:rsidRPr="000C3DD9">
        <w:rPr>
          <w:sz w:val="24"/>
          <w:szCs w:val="24"/>
        </w:rPr>
        <w:t xml:space="preserve">1 </w:t>
      </w:r>
      <w:r w:rsidR="006D16F3">
        <w:rPr>
          <w:sz w:val="24"/>
          <w:szCs w:val="24"/>
        </w:rPr>
        <w:t>×</w:t>
      </w:r>
      <w:r w:rsidRPr="000C3DD9">
        <w:rPr>
          <w:sz w:val="24"/>
          <w:szCs w:val="24"/>
        </w:rPr>
        <w:t xml:space="preserve"> 1026 ml, 4 </w:t>
      </w:r>
      <w:r w:rsidR="006D16F3">
        <w:rPr>
          <w:sz w:val="24"/>
          <w:szCs w:val="24"/>
        </w:rPr>
        <w:t>×</w:t>
      </w:r>
      <w:r w:rsidRPr="000C3DD9">
        <w:rPr>
          <w:sz w:val="24"/>
          <w:szCs w:val="24"/>
        </w:rPr>
        <w:t xml:space="preserve"> 1026 ml </w:t>
      </w:r>
    </w:p>
    <w:p w14:paraId="2F412418" w14:textId="64BDD949" w:rsidR="00206211" w:rsidRPr="000C3DD9" w:rsidRDefault="00206211" w:rsidP="00493B9A">
      <w:pPr>
        <w:ind w:left="851"/>
        <w:rPr>
          <w:sz w:val="24"/>
          <w:szCs w:val="24"/>
          <w:lang w:eastAsia="da-DK"/>
        </w:rPr>
      </w:pPr>
      <w:r w:rsidRPr="000C3DD9">
        <w:rPr>
          <w:sz w:val="24"/>
          <w:szCs w:val="24"/>
        </w:rPr>
        <w:t xml:space="preserve">1 </w:t>
      </w:r>
      <w:r w:rsidR="00461660">
        <w:rPr>
          <w:sz w:val="24"/>
          <w:szCs w:val="24"/>
        </w:rPr>
        <w:t>×</w:t>
      </w:r>
      <w:r w:rsidRPr="000C3DD9">
        <w:rPr>
          <w:sz w:val="24"/>
          <w:szCs w:val="24"/>
        </w:rPr>
        <w:t xml:space="preserve"> 1539 ml, 4 </w:t>
      </w:r>
      <w:r w:rsidR="006D16F3">
        <w:rPr>
          <w:sz w:val="24"/>
          <w:szCs w:val="24"/>
        </w:rPr>
        <w:t>×</w:t>
      </w:r>
      <w:r w:rsidRPr="000C3DD9">
        <w:rPr>
          <w:sz w:val="24"/>
          <w:szCs w:val="24"/>
        </w:rPr>
        <w:t xml:space="preserve"> 1539 ml </w:t>
      </w:r>
    </w:p>
    <w:p w14:paraId="711289B4" w14:textId="24E273E1" w:rsidR="00206211" w:rsidRPr="000C3DD9" w:rsidRDefault="00206211" w:rsidP="00493B9A">
      <w:pPr>
        <w:ind w:left="851"/>
        <w:rPr>
          <w:sz w:val="24"/>
          <w:szCs w:val="24"/>
        </w:rPr>
      </w:pPr>
      <w:r w:rsidRPr="000C3DD9">
        <w:rPr>
          <w:sz w:val="24"/>
          <w:szCs w:val="24"/>
        </w:rPr>
        <w:t xml:space="preserve">1 </w:t>
      </w:r>
      <w:r w:rsidR="00461660">
        <w:rPr>
          <w:sz w:val="24"/>
          <w:szCs w:val="24"/>
        </w:rPr>
        <w:t>×</w:t>
      </w:r>
      <w:r w:rsidRPr="000C3DD9">
        <w:rPr>
          <w:sz w:val="24"/>
          <w:szCs w:val="24"/>
        </w:rPr>
        <w:t xml:space="preserve"> 2052 ml, 4 </w:t>
      </w:r>
      <w:r w:rsidR="00461660">
        <w:rPr>
          <w:sz w:val="24"/>
          <w:szCs w:val="24"/>
        </w:rPr>
        <w:t>×</w:t>
      </w:r>
      <w:r w:rsidRPr="000C3DD9">
        <w:rPr>
          <w:sz w:val="24"/>
          <w:szCs w:val="24"/>
        </w:rPr>
        <w:t xml:space="preserve"> 2052 ml </w:t>
      </w:r>
    </w:p>
    <w:p w14:paraId="6F39A830" w14:textId="5369F86A" w:rsidR="00206211" w:rsidRPr="000C3DD9" w:rsidRDefault="00206211" w:rsidP="00493B9A">
      <w:pPr>
        <w:ind w:left="851"/>
        <w:rPr>
          <w:sz w:val="24"/>
          <w:szCs w:val="24"/>
        </w:rPr>
      </w:pPr>
      <w:r w:rsidRPr="000C3DD9">
        <w:rPr>
          <w:sz w:val="24"/>
          <w:szCs w:val="24"/>
        </w:rPr>
        <w:t xml:space="preserve">1 </w:t>
      </w:r>
      <w:r w:rsidR="00461660">
        <w:rPr>
          <w:sz w:val="24"/>
          <w:szCs w:val="24"/>
        </w:rPr>
        <w:t>×</w:t>
      </w:r>
      <w:r w:rsidRPr="000C3DD9">
        <w:rPr>
          <w:sz w:val="24"/>
          <w:szCs w:val="24"/>
        </w:rPr>
        <w:t xml:space="preserve"> 2565 ml, 3 </w:t>
      </w:r>
      <w:r w:rsidR="00461660">
        <w:rPr>
          <w:sz w:val="24"/>
          <w:szCs w:val="24"/>
        </w:rPr>
        <w:t>×</w:t>
      </w:r>
      <w:r w:rsidRPr="000C3DD9">
        <w:rPr>
          <w:sz w:val="24"/>
          <w:szCs w:val="24"/>
        </w:rPr>
        <w:t xml:space="preserve"> 2565 ml</w:t>
      </w:r>
    </w:p>
    <w:p w14:paraId="11F62590" w14:textId="77777777" w:rsidR="00206211" w:rsidRPr="000C3DD9" w:rsidRDefault="00206211" w:rsidP="00206211">
      <w:pPr>
        <w:rPr>
          <w:sz w:val="24"/>
          <w:szCs w:val="24"/>
        </w:rPr>
      </w:pPr>
    </w:p>
    <w:p w14:paraId="2B0BBCFC" w14:textId="77777777" w:rsidR="00206211" w:rsidRPr="000C3DD9" w:rsidRDefault="00206211" w:rsidP="00206211">
      <w:pPr>
        <w:tabs>
          <w:tab w:val="left" w:pos="851"/>
        </w:tabs>
        <w:ind w:left="851" w:hanging="851"/>
        <w:rPr>
          <w:sz w:val="24"/>
          <w:szCs w:val="24"/>
        </w:rPr>
      </w:pPr>
      <w:r w:rsidRPr="000C3DD9">
        <w:rPr>
          <w:sz w:val="24"/>
          <w:szCs w:val="24"/>
        </w:rPr>
        <w:tab/>
        <w:t>Ikke alle pakningsstørrelser er nødvendigvis markedsført.</w:t>
      </w:r>
    </w:p>
    <w:p w14:paraId="19FE3877" w14:textId="77777777" w:rsidR="009260DE" w:rsidRPr="000C3DD9" w:rsidRDefault="009260DE" w:rsidP="009260DE">
      <w:pPr>
        <w:tabs>
          <w:tab w:val="left" w:pos="851"/>
        </w:tabs>
        <w:ind w:left="851"/>
        <w:rPr>
          <w:sz w:val="24"/>
          <w:szCs w:val="24"/>
        </w:rPr>
      </w:pPr>
    </w:p>
    <w:p w14:paraId="48C8F22A" w14:textId="77777777" w:rsidR="009260DE" w:rsidRPr="000C3DD9" w:rsidRDefault="009260DE" w:rsidP="009260DE">
      <w:pPr>
        <w:tabs>
          <w:tab w:val="left" w:pos="851"/>
        </w:tabs>
        <w:ind w:left="851" w:hanging="851"/>
        <w:rPr>
          <w:b/>
          <w:sz w:val="24"/>
          <w:szCs w:val="24"/>
        </w:rPr>
      </w:pPr>
      <w:r w:rsidRPr="000C3DD9">
        <w:rPr>
          <w:b/>
          <w:sz w:val="24"/>
          <w:szCs w:val="24"/>
        </w:rPr>
        <w:t>6.6</w:t>
      </w:r>
      <w:r w:rsidRPr="000C3DD9">
        <w:rPr>
          <w:b/>
          <w:sz w:val="24"/>
          <w:szCs w:val="24"/>
        </w:rPr>
        <w:tab/>
        <w:t>Regler for destruktion og anden håndtering</w:t>
      </w:r>
    </w:p>
    <w:p w14:paraId="7CEEB2C8" w14:textId="77777777" w:rsidR="00461660" w:rsidRDefault="00461660" w:rsidP="00984C88">
      <w:pPr>
        <w:ind w:left="851"/>
        <w:rPr>
          <w:sz w:val="24"/>
          <w:szCs w:val="24"/>
        </w:rPr>
      </w:pPr>
    </w:p>
    <w:p w14:paraId="10AD5443" w14:textId="236BE2F6" w:rsidR="00206211" w:rsidRPr="00461660" w:rsidRDefault="00206211" w:rsidP="00984C88">
      <w:pPr>
        <w:ind w:left="851"/>
        <w:rPr>
          <w:i/>
          <w:sz w:val="24"/>
          <w:szCs w:val="24"/>
        </w:rPr>
      </w:pPr>
      <w:r w:rsidRPr="00461660">
        <w:rPr>
          <w:i/>
          <w:sz w:val="24"/>
          <w:szCs w:val="24"/>
        </w:rPr>
        <w:t>Instruktioner vedrørende anvendelsen</w:t>
      </w:r>
    </w:p>
    <w:p w14:paraId="64865811" w14:textId="77777777" w:rsidR="00206211" w:rsidRPr="000C3DD9" w:rsidRDefault="00206211" w:rsidP="00984C88">
      <w:pPr>
        <w:ind w:left="851"/>
        <w:rPr>
          <w:sz w:val="24"/>
          <w:szCs w:val="24"/>
        </w:rPr>
      </w:pPr>
      <w:r w:rsidRPr="000C3DD9">
        <w:rPr>
          <w:sz w:val="24"/>
          <w:szCs w:val="24"/>
        </w:rPr>
        <w:t xml:space="preserve">Må ikke anvendes, hvis emballagen er beskadiget. Må kun anvendes, hvis aminosyre- og </w:t>
      </w:r>
      <w:proofErr w:type="spellStart"/>
      <w:r w:rsidRPr="000C3DD9">
        <w:rPr>
          <w:sz w:val="24"/>
          <w:szCs w:val="24"/>
        </w:rPr>
        <w:t>glucoseopløsningen</w:t>
      </w:r>
      <w:proofErr w:type="spellEnd"/>
      <w:r w:rsidRPr="000C3DD9">
        <w:rPr>
          <w:sz w:val="24"/>
          <w:szCs w:val="24"/>
        </w:rPr>
        <w:t xml:space="preserve"> er klar og farveløs eller svagt gullig, og fedtemulsionen er hvid og homogen. Indholdet af de tre adskilte kamre skal blandes før brug, og før der tilsættes noget gennem additivporten. </w:t>
      </w:r>
    </w:p>
    <w:p w14:paraId="10ED7A31" w14:textId="77777777" w:rsidR="00206211" w:rsidRPr="000C3DD9" w:rsidRDefault="00206211" w:rsidP="00984C88">
      <w:pPr>
        <w:ind w:left="851"/>
        <w:rPr>
          <w:sz w:val="24"/>
          <w:szCs w:val="24"/>
        </w:rPr>
      </w:pPr>
    </w:p>
    <w:p w14:paraId="01756081" w14:textId="77777777" w:rsidR="00206211" w:rsidRPr="000C3DD9" w:rsidRDefault="00206211" w:rsidP="00984C88">
      <w:pPr>
        <w:ind w:left="851"/>
        <w:rPr>
          <w:sz w:val="24"/>
          <w:szCs w:val="24"/>
        </w:rPr>
      </w:pPr>
      <w:r w:rsidRPr="000C3DD9">
        <w:rPr>
          <w:sz w:val="24"/>
          <w:szCs w:val="24"/>
        </w:rPr>
        <w:t xml:space="preserve">Når forseglingerne er brudt, skal posen vendes tre gange for at sikre en homogen hvid emulsion, som ikke viser tegn på faseadskillelse. </w:t>
      </w:r>
    </w:p>
    <w:p w14:paraId="0F03D8E8" w14:textId="77777777" w:rsidR="00206211" w:rsidRPr="000C3DD9" w:rsidRDefault="00206211" w:rsidP="00984C88">
      <w:pPr>
        <w:ind w:left="851"/>
        <w:rPr>
          <w:sz w:val="24"/>
          <w:szCs w:val="24"/>
        </w:rPr>
      </w:pPr>
    </w:p>
    <w:p w14:paraId="21A4FDEC" w14:textId="77777777" w:rsidR="00206211" w:rsidRPr="00461660" w:rsidRDefault="00206211" w:rsidP="00984C88">
      <w:pPr>
        <w:ind w:left="851"/>
        <w:rPr>
          <w:i/>
          <w:sz w:val="24"/>
          <w:szCs w:val="24"/>
        </w:rPr>
      </w:pPr>
      <w:r w:rsidRPr="00461660">
        <w:rPr>
          <w:i/>
          <w:sz w:val="24"/>
          <w:szCs w:val="24"/>
        </w:rPr>
        <w:t>Forligelighed</w:t>
      </w:r>
    </w:p>
    <w:p w14:paraId="1CCA6FAE" w14:textId="77777777" w:rsidR="00206211" w:rsidRPr="000C3DD9" w:rsidRDefault="00206211" w:rsidP="00984C88">
      <w:pPr>
        <w:ind w:left="851"/>
        <w:rPr>
          <w:sz w:val="24"/>
          <w:szCs w:val="24"/>
        </w:rPr>
      </w:pPr>
      <w:r w:rsidRPr="000C3DD9">
        <w:rPr>
          <w:sz w:val="24"/>
          <w:szCs w:val="24"/>
        </w:rPr>
        <w:t xml:space="preserve">Nedenstående forligelighedstabel viser mulige tilsætninger med navngivne produkter: </w:t>
      </w:r>
      <w:proofErr w:type="spellStart"/>
      <w:r w:rsidRPr="000C3DD9">
        <w:rPr>
          <w:sz w:val="24"/>
          <w:szCs w:val="24"/>
        </w:rPr>
        <w:t>Dipeptiven</w:t>
      </w:r>
      <w:proofErr w:type="spellEnd"/>
      <w:r w:rsidRPr="000C3DD9">
        <w:rPr>
          <w:sz w:val="24"/>
          <w:szCs w:val="24"/>
        </w:rPr>
        <w:t xml:space="preserve">, </w:t>
      </w:r>
      <w:proofErr w:type="spellStart"/>
      <w:r w:rsidRPr="000C3DD9">
        <w:rPr>
          <w:sz w:val="24"/>
          <w:szCs w:val="24"/>
        </w:rPr>
        <w:t>Tracel</w:t>
      </w:r>
      <w:proofErr w:type="spellEnd"/>
      <w:r w:rsidRPr="000C3DD9">
        <w:rPr>
          <w:sz w:val="24"/>
          <w:szCs w:val="24"/>
        </w:rPr>
        <w:t xml:space="preserve"> </w:t>
      </w:r>
      <w:proofErr w:type="spellStart"/>
      <w:r w:rsidRPr="000C3DD9">
        <w:rPr>
          <w:sz w:val="24"/>
          <w:szCs w:val="24"/>
        </w:rPr>
        <w:t>Novum</w:t>
      </w:r>
      <w:proofErr w:type="spellEnd"/>
      <w:r w:rsidRPr="000C3DD9">
        <w:rPr>
          <w:sz w:val="24"/>
          <w:szCs w:val="24"/>
        </w:rPr>
        <w:t xml:space="preserve">, Vitalipid </w:t>
      </w:r>
      <w:proofErr w:type="spellStart"/>
      <w:r w:rsidRPr="000C3DD9">
        <w:rPr>
          <w:sz w:val="24"/>
          <w:szCs w:val="24"/>
        </w:rPr>
        <w:t>Adult</w:t>
      </w:r>
      <w:proofErr w:type="spellEnd"/>
      <w:r w:rsidRPr="000C3DD9">
        <w:rPr>
          <w:sz w:val="24"/>
          <w:szCs w:val="24"/>
        </w:rPr>
        <w:t xml:space="preserve">/Infant og </w:t>
      </w:r>
      <w:proofErr w:type="spellStart"/>
      <w:r w:rsidRPr="000C3DD9">
        <w:rPr>
          <w:sz w:val="24"/>
          <w:szCs w:val="24"/>
        </w:rPr>
        <w:t>Soluvit</w:t>
      </w:r>
      <w:proofErr w:type="spellEnd"/>
      <w:r w:rsidRPr="000C3DD9">
        <w:rPr>
          <w:sz w:val="24"/>
          <w:szCs w:val="24"/>
        </w:rPr>
        <w:t xml:space="preserve"> (</w:t>
      </w:r>
      <w:proofErr w:type="spellStart"/>
      <w:r w:rsidRPr="000C3DD9">
        <w:rPr>
          <w:sz w:val="24"/>
          <w:szCs w:val="24"/>
        </w:rPr>
        <w:t>lyofiliseret</w:t>
      </w:r>
      <w:proofErr w:type="spellEnd"/>
      <w:r w:rsidRPr="000C3DD9">
        <w:rPr>
          <w:sz w:val="24"/>
          <w:szCs w:val="24"/>
        </w:rPr>
        <w:t>).</w:t>
      </w:r>
    </w:p>
    <w:p w14:paraId="1D2B2EE5" w14:textId="0DDF5CD7" w:rsidR="00206211" w:rsidRDefault="00206211" w:rsidP="00984C88">
      <w:pPr>
        <w:ind w:left="851"/>
        <w:rPr>
          <w:sz w:val="24"/>
          <w:szCs w:val="24"/>
        </w:rPr>
      </w:pPr>
      <w:r w:rsidRPr="000C3DD9">
        <w:rPr>
          <w:sz w:val="24"/>
          <w:szCs w:val="24"/>
        </w:rPr>
        <w:t>Genererede data understøtter tilsætninger til den aktiverede pose i henhold til nedenstående tabel:</w:t>
      </w:r>
    </w:p>
    <w:p w14:paraId="4CF96C30" w14:textId="17B83D3D" w:rsidR="00B12C95" w:rsidRDefault="00B12C95">
      <w:pPr>
        <w:rPr>
          <w:sz w:val="24"/>
          <w:szCs w:val="24"/>
        </w:rPr>
      </w:pPr>
      <w:r>
        <w:rPr>
          <w:sz w:val="24"/>
          <w:szCs w:val="24"/>
        </w:rPr>
        <w:br w:type="page"/>
      </w:r>
    </w:p>
    <w:p w14:paraId="121211CC" w14:textId="77777777" w:rsidR="00B12C95" w:rsidRPr="000C3DD9" w:rsidRDefault="00B12C95" w:rsidP="00984C88">
      <w:pPr>
        <w:ind w:left="851"/>
        <w:rPr>
          <w:sz w:val="24"/>
          <w:szCs w:val="24"/>
        </w:rPr>
      </w:pPr>
    </w:p>
    <w:p w14:paraId="1CB2C203" w14:textId="77777777" w:rsidR="00206211" w:rsidRPr="000C3DD9" w:rsidRDefault="00206211" w:rsidP="00206211">
      <w:pPr>
        <w:pStyle w:val="Default"/>
        <w:rPr>
          <w:lang w:val="da-DK"/>
        </w:rPr>
      </w:pPr>
    </w:p>
    <w:tbl>
      <w:tblPr>
        <w:tblW w:w="0" w:type="auto"/>
        <w:tblInd w:w="841" w:type="dxa"/>
        <w:tblCellMar>
          <w:left w:w="0" w:type="dxa"/>
          <w:right w:w="0" w:type="dxa"/>
        </w:tblCellMar>
        <w:tblLook w:val="04A0" w:firstRow="1" w:lastRow="0" w:firstColumn="1" w:lastColumn="0" w:noHBand="0" w:noVBand="1"/>
      </w:tblPr>
      <w:tblGrid>
        <w:gridCol w:w="4111"/>
        <w:gridCol w:w="4457"/>
      </w:tblGrid>
      <w:tr w:rsidR="00206211" w:rsidRPr="00B12C95" w14:paraId="29A82CD0" w14:textId="77777777" w:rsidTr="00B0595C">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C9B71F" w14:textId="77777777" w:rsidR="00206211" w:rsidRPr="00B12C95" w:rsidRDefault="00206211" w:rsidP="00984C88">
            <w:pPr>
              <w:rPr>
                <w:b/>
                <w:sz w:val="24"/>
                <w:szCs w:val="24"/>
                <w:lang w:val="en-US"/>
              </w:rPr>
            </w:pPr>
            <w:proofErr w:type="spellStart"/>
            <w:r w:rsidRPr="00B12C95">
              <w:rPr>
                <w:b/>
                <w:sz w:val="24"/>
                <w:szCs w:val="24"/>
                <w:lang w:val="en-US"/>
              </w:rPr>
              <w:t>Maksimalt</w:t>
            </w:r>
            <w:proofErr w:type="spellEnd"/>
            <w:r w:rsidRPr="00B12C95">
              <w:rPr>
                <w:b/>
                <w:sz w:val="24"/>
                <w:szCs w:val="24"/>
                <w:lang w:val="en-US"/>
              </w:rPr>
              <w:t xml:space="preserve"> </w:t>
            </w:r>
            <w:proofErr w:type="spellStart"/>
            <w:r w:rsidRPr="00B12C95">
              <w:rPr>
                <w:b/>
                <w:sz w:val="24"/>
                <w:szCs w:val="24"/>
                <w:lang w:val="en-US"/>
              </w:rPr>
              <w:t>totalt</w:t>
            </w:r>
            <w:proofErr w:type="spellEnd"/>
            <w:r w:rsidRPr="00B12C95">
              <w:rPr>
                <w:b/>
                <w:sz w:val="24"/>
                <w:szCs w:val="24"/>
                <w:lang w:val="en-US"/>
              </w:rPr>
              <w:t xml:space="preserve"> </w:t>
            </w:r>
            <w:proofErr w:type="spellStart"/>
            <w:r w:rsidRPr="00B12C95">
              <w:rPr>
                <w:b/>
                <w:sz w:val="24"/>
                <w:szCs w:val="24"/>
                <w:lang w:val="en-US"/>
              </w:rPr>
              <w:t>indhold</w:t>
            </w:r>
            <w:proofErr w:type="spellEnd"/>
          </w:p>
        </w:tc>
        <w:tc>
          <w:tcPr>
            <w:tcW w:w="445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82E56C" w14:textId="77777777" w:rsidR="00206211" w:rsidRPr="00B12C95" w:rsidRDefault="00206211" w:rsidP="00B12C95">
            <w:pPr>
              <w:jc w:val="center"/>
              <w:rPr>
                <w:b/>
                <w:sz w:val="24"/>
                <w:szCs w:val="24"/>
                <w:u w:val="single"/>
                <w:lang w:val="en-US"/>
              </w:rPr>
            </w:pPr>
          </w:p>
        </w:tc>
      </w:tr>
      <w:tr w:rsidR="00206211" w:rsidRPr="00E6047A" w14:paraId="0DBAC216" w14:textId="77777777" w:rsidTr="00B0595C">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BF377" w14:textId="77777777" w:rsidR="00206211" w:rsidRPr="000C3DD9" w:rsidRDefault="00206211" w:rsidP="00984C88">
            <w:pPr>
              <w:rPr>
                <w:sz w:val="24"/>
                <w:szCs w:val="24"/>
                <w:lang w:val="en-US"/>
              </w:rPr>
            </w:pPr>
            <w:proofErr w:type="spellStart"/>
            <w:r w:rsidRPr="000C3DD9">
              <w:rPr>
                <w:sz w:val="24"/>
                <w:szCs w:val="24"/>
                <w:lang w:val="en-US"/>
              </w:rPr>
              <w:t>SmofKabiven</w:t>
            </w:r>
            <w:proofErr w:type="spellEnd"/>
            <w:r w:rsidRPr="000C3DD9">
              <w:rPr>
                <w:sz w:val="24"/>
                <w:szCs w:val="24"/>
                <w:lang w:val="en-US"/>
              </w:rPr>
              <w:t xml:space="preserve"> </w:t>
            </w:r>
            <w:proofErr w:type="spellStart"/>
            <w:r w:rsidRPr="000C3DD9">
              <w:rPr>
                <w:sz w:val="24"/>
                <w:szCs w:val="24"/>
                <w:lang w:val="en-US"/>
              </w:rPr>
              <w:t>Nutribase</w:t>
            </w:r>
            <w:proofErr w:type="spellEnd"/>
            <w:r w:rsidRPr="000C3DD9">
              <w:rPr>
                <w:sz w:val="24"/>
                <w:szCs w:val="24"/>
                <w:lang w:val="en-US"/>
              </w:rPr>
              <w:t xml:space="preserve"> </w:t>
            </w:r>
            <w:proofErr w:type="spellStart"/>
            <w:r w:rsidRPr="000C3DD9">
              <w:rPr>
                <w:sz w:val="24"/>
                <w:szCs w:val="24"/>
                <w:lang w:val="en-US"/>
              </w:rPr>
              <w:t>posestørrelse</w:t>
            </w:r>
            <w:proofErr w:type="spellEnd"/>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3247F625" w14:textId="77777777" w:rsidR="00206211" w:rsidRPr="000C3DD9" w:rsidRDefault="00206211" w:rsidP="00B12C95">
            <w:pPr>
              <w:jc w:val="center"/>
              <w:rPr>
                <w:sz w:val="24"/>
                <w:szCs w:val="24"/>
                <w:lang w:val="en-US"/>
              </w:rPr>
            </w:pPr>
            <w:r w:rsidRPr="000C3DD9">
              <w:rPr>
                <w:sz w:val="24"/>
                <w:szCs w:val="24"/>
                <w:lang w:val="en-US"/>
              </w:rPr>
              <w:t>1026 ml, 1539 ml, 2052 ml and 2565 ml</w:t>
            </w:r>
          </w:p>
        </w:tc>
      </w:tr>
      <w:tr w:rsidR="00206211" w:rsidRPr="00B12C95" w14:paraId="22F648C4" w14:textId="77777777" w:rsidTr="00B0595C">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474E6" w14:textId="77777777" w:rsidR="00206211" w:rsidRPr="00B12C95" w:rsidRDefault="00206211" w:rsidP="00984C88">
            <w:pPr>
              <w:rPr>
                <w:b/>
                <w:sz w:val="24"/>
                <w:szCs w:val="24"/>
                <w:lang w:val="en-US"/>
              </w:rPr>
            </w:pPr>
            <w:r w:rsidRPr="00B12C95">
              <w:rPr>
                <w:b/>
                <w:sz w:val="24"/>
                <w:szCs w:val="24"/>
                <w:lang w:val="fr-FR"/>
              </w:rPr>
              <w:t>Additiv</w:t>
            </w:r>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35F56A28" w14:textId="77777777" w:rsidR="00206211" w:rsidRPr="00B12C95" w:rsidRDefault="00206211" w:rsidP="00B12C95">
            <w:pPr>
              <w:jc w:val="center"/>
              <w:rPr>
                <w:b/>
                <w:sz w:val="24"/>
                <w:szCs w:val="24"/>
                <w:lang w:val="en-US"/>
              </w:rPr>
            </w:pPr>
            <w:r w:rsidRPr="00B12C95">
              <w:rPr>
                <w:b/>
                <w:sz w:val="24"/>
                <w:szCs w:val="24"/>
                <w:lang w:val="fr-FR"/>
              </w:rPr>
              <w:t>Volumen</w:t>
            </w:r>
          </w:p>
        </w:tc>
      </w:tr>
      <w:tr w:rsidR="00206211" w:rsidRPr="000C3DD9" w14:paraId="64D697CE" w14:textId="77777777" w:rsidTr="00B0595C">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23E93" w14:textId="77777777" w:rsidR="00206211" w:rsidRPr="000C3DD9" w:rsidRDefault="00206211" w:rsidP="00984C88">
            <w:pPr>
              <w:rPr>
                <w:sz w:val="24"/>
                <w:szCs w:val="24"/>
                <w:lang w:val="en-US"/>
              </w:rPr>
            </w:pPr>
            <w:r w:rsidRPr="000C3DD9">
              <w:rPr>
                <w:sz w:val="24"/>
                <w:szCs w:val="24"/>
                <w:lang w:val="fr-FR"/>
              </w:rPr>
              <w:t>Dipeptiven</w:t>
            </w:r>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37377029" w14:textId="77777777" w:rsidR="00206211" w:rsidRPr="000C3DD9" w:rsidRDefault="00206211" w:rsidP="00B12C95">
            <w:pPr>
              <w:jc w:val="center"/>
              <w:rPr>
                <w:sz w:val="24"/>
                <w:szCs w:val="24"/>
                <w:lang w:val="en-US"/>
              </w:rPr>
            </w:pPr>
            <w:r w:rsidRPr="000C3DD9">
              <w:rPr>
                <w:sz w:val="24"/>
                <w:szCs w:val="24"/>
                <w:lang w:val="fr-FR"/>
              </w:rPr>
              <w:t>0 - 300 ml</w:t>
            </w:r>
          </w:p>
        </w:tc>
      </w:tr>
      <w:tr w:rsidR="00206211" w:rsidRPr="000C3DD9" w14:paraId="6A9DA739" w14:textId="77777777" w:rsidTr="00B0595C">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A9B8C" w14:textId="77777777" w:rsidR="00206211" w:rsidRPr="000C3DD9" w:rsidRDefault="00206211" w:rsidP="00984C88">
            <w:pPr>
              <w:rPr>
                <w:sz w:val="24"/>
                <w:szCs w:val="24"/>
                <w:lang w:val="en-US"/>
              </w:rPr>
            </w:pPr>
            <w:proofErr w:type="spellStart"/>
            <w:r w:rsidRPr="000C3DD9">
              <w:rPr>
                <w:sz w:val="24"/>
                <w:szCs w:val="24"/>
                <w:lang w:val="en-US"/>
              </w:rPr>
              <w:t>Tracel</w:t>
            </w:r>
            <w:proofErr w:type="spellEnd"/>
            <w:r w:rsidRPr="000C3DD9">
              <w:rPr>
                <w:sz w:val="24"/>
                <w:szCs w:val="24"/>
                <w:lang w:val="en-US"/>
              </w:rPr>
              <w:t xml:space="preserve"> Novum</w:t>
            </w:r>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3B7DF7F1" w14:textId="77777777" w:rsidR="00206211" w:rsidRPr="000C3DD9" w:rsidRDefault="00206211" w:rsidP="00B12C95">
            <w:pPr>
              <w:jc w:val="center"/>
              <w:rPr>
                <w:sz w:val="24"/>
                <w:szCs w:val="24"/>
                <w:lang w:val="en-US"/>
              </w:rPr>
            </w:pPr>
            <w:r w:rsidRPr="000C3DD9">
              <w:rPr>
                <w:sz w:val="24"/>
                <w:szCs w:val="24"/>
                <w:lang w:val="fr-FR"/>
              </w:rPr>
              <w:t>0 - 10 ml</w:t>
            </w:r>
          </w:p>
        </w:tc>
      </w:tr>
      <w:tr w:rsidR="00206211" w:rsidRPr="000C3DD9" w14:paraId="6BA12957" w14:textId="77777777" w:rsidTr="00B0595C">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252B45" w14:textId="77777777" w:rsidR="00206211" w:rsidRPr="000C3DD9" w:rsidRDefault="00206211" w:rsidP="00984C88">
            <w:pPr>
              <w:rPr>
                <w:sz w:val="24"/>
                <w:szCs w:val="24"/>
                <w:lang w:val="en-US"/>
              </w:rPr>
            </w:pPr>
            <w:r w:rsidRPr="000C3DD9">
              <w:rPr>
                <w:sz w:val="24"/>
                <w:szCs w:val="24"/>
                <w:lang w:val="fr-FR"/>
              </w:rPr>
              <w:t xml:space="preserve">Soluvit </w:t>
            </w:r>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55F9CFAE" w14:textId="77777777" w:rsidR="00206211" w:rsidRPr="000C3DD9" w:rsidRDefault="00206211" w:rsidP="00B12C95">
            <w:pPr>
              <w:jc w:val="center"/>
              <w:rPr>
                <w:sz w:val="24"/>
                <w:szCs w:val="24"/>
                <w:lang w:val="en-US"/>
              </w:rPr>
            </w:pPr>
            <w:r w:rsidRPr="000C3DD9">
              <w:rPr>
                <w:sz w:val="24"/>
                <w:szCs w:val="24"/>
                <w:lang w:val="fr-FR"/>
              </w:rPr>
              <w:t>0 - 1 hætteglas</w:t>
            </w:r>
          </w:p>
        </w:tc>
      </w:tr>
      <w:tr w:rsidR="00206211" w:rsidRPr="000C3DD9" w14:paraId="71109CBC" w14:textId="77777777" w:rsidTr="00B0595C">
        <w:tc>
          <w:tcPr>
            <w:tcW w:w="41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BD45C" w14:textId="77777777" w:rsidR="00206211" w:rsidRPr="000C3DD9" w:rsidRDefault="00206211" w:rsidP="00984C88">
            <w:pPr>
              <w:rPr>
                <w:sz w:val="24"/>
                <w:szCs w:val="24"/>
                <w:lang w:val="en-US"/>
              </w:rPr>
            </w:pPr>
            <w:r w:rsidRPr="000C3DD9">
              <w:rPr>
                <w:sz w:val="24"/>
                <w:szCs w:val="24"/>
                <w:lang w:val="fr-FR"/>
              </w:rPr>
              <w:t xml:space="preserve">Vitalipid </w:t>
            </w:r>
            <w:proofErr w:type="spellStart"/>
            <w:r w:rsidRPr="000C3DD9">
              <w:rPr>
                <w:sz w:val="24"/>
                <w:szCs w:val="24"/>
              </w:rPr>
              <w:t>Adult</w:t>
            </w:r>
            <w:proofErr w:type="spellEnd"/>
            <w:r w:rsidRPr="000C3DD9">
              <w:rPr>
                <w:sz w:val="24"/>
                <w:szCs w:val="24"/>
              </w:rPr>
              <w:t>/Infant</w:t>
            </w:r>
          </w:p>
        </w:tc>
        <w:tc>
          <w:tcPr>
            <w:tcW w:w="4457" w:type="dxa"/>
            <w:tcBorders>
              <w:top w:val="nil"/>
              <w:left w:val="nil"/>
              <w:bottom w:val="single" w:sz="8" w:space="0" w:color="auto"/>
              <w:right w:val="single" w:sz="8" w:space="0" w:color="auto"/>
            </w:tcBorders>
            <w:tcMar>
              <w:top w:w="0" w:type="dxa"/>
              <w:left w:w="108" w:type="dxa"/>
              <w:bottom w:w="0" w:type="dxa"/>
              <w:right w:w="108" w:type="dxa"/>
            </w:tcMar>
            <w:hideMark/>
          </w:tcPr>
          <w:p w14:paraId="60CE9AAC" w14:textId="77777777" w:rsidR="00206211" w:rsidRPr="000C3DD9" w:rsidRDefault="00206211" w:rsidP="00B12C95">
            <w:pPr>
              <w:jc w:val="center"/>
              <w:rPr>
                <w:sz w:val="24"/>
                <w:szCs w:val="24"/>
                <w:lang w:val="en-US"/>
              </w:rPr>
            </w:pPr>
            <w:r w:rsidRPr="000C3DD9">
              <w:rPr>
                <w:sz w:val="24"/>
                <w:szCs w:val="24"/>
                <w:lang w:val="fr-FR"/>
              </w:rPr>
              <w:t>0 - 10 ml</w:t>
            </w:r>
          </w:p>
        </w:tc>
      </w:tr>
    </w:tbl>
    <w:p w14:paraId="030735EC" w14:textId="77777777" w:rsidR="00206211" w:rsidRPr="00B12C95" w:rsidRDefault="00206211" w:rsidP="00984C88">
      <w:pPr>
        <w:ind w:left="851"/>
        <w:rPr>
          <w:sz w:val="20"/>
        </w:rPr>
      </w:pPr>
      <w:r w:rsidRPr="00B12C95">
        <w:rPr>
          <w:sz w:val="20"/>
        </w:rPr>
        <w:t xml:space="preserve">Bemærk: Denne tabel er kun beregnet til at angive forligelighed. Den er ikke en doseringsvejledning. </w:t>
      </w:r>
    </w:p>
    <w:p w14:paraId="46AC5B47" w14:textId="77777777" w:rsidR="00206211" w:rsidRPr="000C3DD9" w:rsidRDefault="00206211" w:rsidP="00984C88">
      <w:pPr>
        <w:ind w:left="851"/>
        <w:rPr>
          <w:sz w:val="24"/>
          <w:szCs w:val="24"/>
        </w:rPr>
      </w:pPr>
    </w:p>
    <w:p w14:paraId="5D3683A4" w14:textId="77777777" w:rsidR="00206211" w:rsidRPr="000C3DD9" w:rsidRDefault="00206211" w:rsidP="00984C88">
      <w:pPr>
        <w:ind w:left="851"/>
        <w:rPr>
          <w:sz w:val="24"/>
          <w:szCs w:val="24"/>
        </w:rPr>
      </w:pPr>
      <w:r w:rsidRPr="000C3DD9">
        <w:rPr>
          <w:sz w:val="24"/>
          <w:szCs w:val="24"/>
        </w:rPr>
        <w:t>Tilsætningerne skal foretages aseptisk.</w:t>
      </w:r>
    </w:p>
    <w:p w14:paraId="0F651B0C" w14:textId="77777777" w:rsidR="00206211" w:rsidRPr="000C3DD9" w:rsidRDefault="00206211" w:rsidP="00984C88">
      <w:pPr>
        <w:ind w:left="851"/>
        <w:rPr>
          <w:sz w:val="24"/>
          <w:szCs w:val="24"/>
        </w:rPr>
      </w:pPr>
    </w:p>
    <w:p w14:paraId="34CB677D" w14:textId="77777777" w:rsidR="00206211" w:rsidRPr="000C3DD9" w:rsidRDefault="00206211" w:rsidP="00984C88">
      <w:pPr>
        <w:ind w:left="851"/>
        <w:rPr>
          <w:sz w:val="24"/>
          <w:szCs w:val="24"/>
        </w:rPr>
      </w:pPr>
      <w:r w:rsidRPr="000C3DD9">
        <w:rPr>
          <w:sz w:val="24"/>
          <w:szCs w:val="24"/>
        </w:rPr>
        <w:t>Kun til engangsbrug. Eventuel ikke anvendt lægemiddel efter infusionen skal bortskaffes.</w:t>
      </w:r>
    </w:p>
    <w:p w14:paraId="7A4DEEDD" w14:textId="77777777" w:rsidR="00206211" w:rsidRPr="000C3DD9" w:rsidRDefault="00206211" w:rsidP="00984C88">
      <w:pPr>
        <w:ind w:left="851"/>
        <w:rPr>
          <w:sz w:val="24"/>
          <w:szCs w:val="24"/>
        </w:rPr>
      </w:pPr>
    </w:p>
    <w:p w14:paraId="1AD186EE" w14:textId="77777777" w:rsidR="00206211" w:rsidRPr="000C3DD9" w:rsidRDefault="00206211" w:rsidP="00984C88">
      <w:pPr>
        <w:ind w:left="851"/>
        <w:rPr>
          <w:sz w:val="24"/>
          <w:szCs w:val="24"/>
        </w:rPr>
      </w:pPr>
      <w:r w:rsidRPr="000C3DD9">
        <w:rPr>
          <w:sz w:val="24"/>
          <w:szCs w:val="24"/>
        </w:rPr>
        <w:t>Ikke anvendt lægemiddel samt affald heraf skal bortskaffes i henhold til lokale retningslinjer.</w:t>
      </w:r>
    </w:p>
    <w:p w14:paraId="5793FC83" w14:textId="77777777" w:rsidR="009260DE" w:rsidRPr="000C3DD9" w:rsidRDefault="009260DE" w:rsidP="000730CA">
      <w:pPr>
        <w:tabs>
          <w:tab w:val="left" w:pos="851"/>
        </w:tabs>
        <w:ind w:left="851"/>
        <w:rPr>
          <w:sz w:val="24"/>
          <w:szCs w:val="24"/>
        </w:rPr>
      </w:pPr>
    </w:p>
    <w:p w14:paraId="634B0661" w14:textId="77777777" w:rsidR="009260DE" w:rsidRPr="000C3DD9" w:rsidRDefault="009260DE" w:rsidP="009260DE">
      <w:pPr>
        <w:tabs>
          <w:tab w:val="left" w:pos="851"/>
        </w:tabs>
        <w:ind w:left="851" w:hanging="851"/>
        <w:rPr>
          <w:b/>
          <w:sz w:val="24"/>
          <w:szCs w:val="24"/>
        </w:rPr>
      </w:pPr>
      <w:r w:rsidRPr="000C3DD9">
        <w:rPr>
          <w:b/>
          <w:sz w:val="24"/>
          <w:szCs w:val="24"/>
        </w:rPr>
        <w:t>7.</w:t>
      </w:r>
      <w:r w:rsidRPr="000C3DD9">
        <w:rPr>
          <w:b/>
          <w:sz w:val="24"/>
          <w:szCs w:val="24"/>
        </w:rPr>
        <w:tab/>
        <w:t>INDEHAVER AF MARKEDSFØRINGSTILLADELSEN</w:t>
      </w:r>
    </w:p>
    <w:p w14:paraId="2EEE5938" w14:textId="77777777" w:rsidR="00206211" w:rsidRPr="000C3DD9" w:rsidRDefault="00206211" w:rsidP="00984C88">
      <w:pPr>
        <w:ind w:left="851"/>
        <w:rPr>
          <w:sz w:val="24"/>
          <w:szCs w:val="24"/>
        </w:rPr>
      </w:pPr>
      <w:proofErr w:type="spellStart"/>
      <w:r w:rsidRPr="000C3DD9">
        <w:rPr>
          <w:sz w:val="24"/>
          <w:szCs w:val="24"/>
        </w:rPr>
        <w:t>Fresenius</w:t>
      </w:r>
      <w:proofErr w:type="spellEnd"/>
      <w:r w:rsidRPr="000C3DD9">
        <w:rPr>
          <w:sz w:val="24"/>
          <w:szCs w:val="24"/>
        </w:rPr>
        <w:t xml:space="preserve"> </w:t>
      </w:r>
      <w:proofErr w:type="spellStart"/>
      <w:r w:rsidRPr="000C3DD9">
        <w:rPr>
          <w:sz w:val="24"/>
          <w:szCs w:val="24"/>
        </w:rPr>
        <w:t>Kabi</w:t>
      </w:r>
      <w:proofErr w:type="spellEnd"/>
      <w:r w:rsidRPr="000C3DD9">
        <w:rPr>
          <w:sz w:val="24"/>
          <w:szCs w:val="24"/>
        </w:rPr>
        <w:t xml:space="preserve"> AB</w:t>
      </w:r>
    </w:p>
    <w:p w14:paraId="08E18F97" w14:textId="65C2197B" w:rsidR="00206211" w:rsidRPr="000C3DD9" w:rsidRDefault="00206211" w:rsidP="00984C88">
      <w:pPr>
        <w:ind w:left="851"/>
        <w:rPr>
          <w:sz w:val="24"/>
          <w:szCs w:val="24"/>
        </w:rPr>
      </w:pPr>
      <w:proofErr w:type="spellStart"/>
      <w:r w:rsidRPr="000C3DD9">
        <w:rPr>
          <w:sz w:val="24"/>
          <w:szCs w:val="24"/>
        </w:rPr>
        <w:t>Rapsgatan</w:t>
      </w:r>
      <w:proofErr w:type="spellEnd"/>
      <w:r w:rsidRPr="000C3DD9">
        <w:rPr>
          <w:sz w:val="24"/>
          <w:szCs w:val="24"/>
        </w:rPr>
        <w:t xml:space="preserve"> 7</w:t>
      </w:r>
    </w:p>
    <w:p w14:paraId="504E49F4" w14:textId="62586B88" w:rsidR="00206211" w:rsidRPr="000C3DD9" w:rsidRDefault="00206211" w:rsidP="00984C88">
      <w:pPr>
        <w:ind w:left="851"/>
        <w:rPr>
          <w:sz w:val="24"/>
          <w:szCs w:val="24"/>
        </w:rPr>
      </w:pPr>
      <w:r w:rsidRPr="000C3DD9">
        <w:rPr>
          <w:sz w:val="24"/>
          <w:szCs w:val="24"/>
        </w:rPr>
        <w:t>751 74 Uppsala</w:t>
      </w:r>
    </w:p>
    <w:p w14:paraId="6677F506" w14:textId="7522372A" w:rsidR="00206211" w:rsidRPr="000C3DD9" w:rsidRDefault="00206211" w:rsidP="00984C88">
      <w:pPr>
        <w:ind w:left="851"/>
        <w:rPr>
          <w:sz w:val="24"/>
          <w:szCs w:val="24"/>
        </w:rPr>
      </w:pPr>
      <w:r w:rsidRPr="000C3DD9">
        <w:rPr>
          <w:sz w:val="24"/>
          <w:szCs w:val="24"/>
        </w:rPr>
        <w:t>Sverige</w:t>
      </w:r>
    </w:p>
    <w:p w14:paraId="22FFC9CA" w14:textId="77777777" w:rsidR="00206211" w:rsidRPr="000C3DD9" w:rsidRDefault="00206211" w:rsidP="00984C88">
      <w:pPr>
        <w:ind w:left="851"/>
        <w:rPr>
          <w:sz w:val="24"/>
          <w:szCs w:val="24"/>
        </w:rPr>
      </w:pPr>
    </w:p>
    <w:p w14:paraId="49ECFF5B" w14:textId="77777777" w:rsidR="00206211" w:rsidRPr="00B12C95" w:rsidRDefault="00206211" w:rsidP="00984C88">
      <w:pPr>
        <w:ind w:left="851"/>
        <w:rPr>
          <w:b/>
          <w:sz w:val="24"/>
          <w:szCs w:val="24"/>
        </w:rPr>
      </w:pPr>
      <w:r w:rsidRPr="00B12C95">
        <w:rPr>
          <w:b/>
          <w:sz w:val="24"/>
          <w:szCs w:val="24"/>
        </w:rPr>
        <w:t>Repræsentant</w:t>
      </w:r>
    </w:p>
    <w:p w14:paraId="240D3002" w14:textId="77777777" w:rsidR="00206211" w:rsidRPr="000C3DD9" w:rsidRDefault="00206211" w:rsidP="00984C88">
      <w:pPr>
        <w:ind w:left="851"/>
        <w:rPr>
          <w:sz w:val="24"/>
          <w:szCs w:val="24"/>
        </w:rPr>
      </w:pPr>
      <w:proofErr w:type="spellStart"/>
      <w:r w:rsidRPr="000C3DD9">
        <w:rPr>
          <w:sz w:val="24"/>
          <w:szCs w:val="24"/>
        </w:rPr>
        <w:t>Fresenius</w:t>
      </w:r>
      <w:proofErr w:type="spellEnd"/>
      <w:r w:rsidRPr="000C3DD9">
        <w:rPr>
          <w:sz w:val="24"/>
          <w:szCs w:val="24"/>
        </w:rPr>
        <w:t xml:space="preserve"> </w:t>
      </w:r>
      <w:proofErr w:type="spellStart"/>
      <w:r w:rsidRPr="000C3DD9">
        <w:rPr>
          <w:sz w:val="24"/>
          <w:szCs w:val="24"/>
        </w:rPr>
        <w:t>Kabi</w:t>
      </w:r>
      <w:proofErr w:type="spellEnd"/>
      <w:r w:rsidRPr="000C3DD9">
        <w:rPr>
          <w:sz w:val="24"/>
          <w:szCs w:val="24"/>
        </w:rPr>
        <w:t xml:space="preserve"> filial af </w:t>
      </w:r>
      <w:proofErr w:type="spellStart"/>
      <w:r w:rsidRPr="000C3DD9">
        <w:rPr>
          <w:sz w:val="24"/>
          <w:szCs w:val="24"/>
        </w:rPr>
        <w:t>Fresenius</w:t>
      </w:r>
      <w:proofErr w:type="spellEnd"/>
      <w:r w:rsidRPr="000C3DD9">
        <w:rPr>
          <w:sz w:val="24"/>
          <w:szCs w:val="24"/>
        </w:rPr>
        <w:t xml:space="preserve"> </w:t>
      </w:r>
      <w:proofErr w:type="spellStart"/>
      <w:r w:rsidRPr="000C3DD9">
        <w:rPr>
          <w:sz w:val="24"/>
          <w:szCs w:val="24"/>
        </w:rPr>
        <w:t>Kabi</w:t>
      </w:r>
      <w:proofErr w:type="spellEnd"/>
      <w:r w:rsidRPr="000C3DD9">
        <w:rPr>
          <w:sz w:val="24"/>
          <w:szCs w:val="24"/>
        </w:rPr>
        <w:t xml:space="preserve"> AB</w:t>
      </w:r>
    </w:p>
    <w:p w14:paraId="28F7906C" w14:textId="77777777" w:rsidR="00206211" w:rsidRPr="000C3DD9" w:rsidRDefault="00206211" w:rsidP="00984C88">
      <w:pPr>
        <w:ind w:left="851"/>
        <w:rPr>
          <w:sz w:val="24"/>
          <w:szCs w:val="24"/>
        </w:rPr>
      </w:pPr>
      <w:r w:rsidRPr="000C3DD9">
        <w:rPr>
          <w:sz w:val="24"/>
          <w:szCs w:val="24"/>
        </w:rPr>
        <w:t>Islands Brygge 57</w:t>
      </w:r>
    </w:p>
    <w:p w14:paraId="3C6C54F4" w14:textId="77777777" w:rsidR="00206211" w:rsidRPr="000C3DD9" w:rsidRDefault="00206211" w:rsidP="00984C88">
      <w:pPr>
        <w:ind w:left="851"/>
        <w:rPr>
          <w:sz w:val="24"/>
          <w:szCs w:val="24"/>
        </w:rPr>
      </w:pPr>
      <w:r w:rsidRPr="000C3DD9">
        <w:rPr>
          <w:sz w:val="24"/>
          <w:szCs w:val="24"/>
        </w:rPr>
        <w:t>2300 København S</w:t>
      </w:r>
    </w:p>
    <w:p w14:paraId="5971CDC5" w14:textId="77777777" w:rsidR="009260DE" w:rsidRPr="000C3DD9" w:rsidRDefault="009260DE" w:rsidP="009260DE">
      <w:pPr>
        <w:tabs>
          <w:tab w:val="left" w:pos="851"/>
        </w:tabs>
        <w:ind w:left="851"/>
        <w:rPr>
          <w:sz w:val="24"/>
          <w:szCs w:val="24"/>
        </w:rPr>
      </w:pPr>
    </w:p>
    <w:p w14:paraId="7DEFEDE8" w14:textId="77777777" w:rsidR="009260DE" w:rsidRPr="000C3DD9" w:rsidRDefault="009260DE" w:rsidP="009260DE">
      <w:pPr>
        <w:tabs>
          <w:tab w:val="left" w:pos="851"/>
        </w:tabs>
        <w:ind w:left="851" w:hanging="851"/>
        <w:rPr>
          <w:b/>
          <w:sz w:val="24"/>
          <w:szCs w:val="24"/>
        </w:rPr>
      </w:pPr>
      <w:r w:rsidRPr="000C3DD9">
        <w:rPr>
          <w:b/>
          <w:sz w:val="24"/>
          <w:szCs w:val="24"/>
        </w:rPr>
        <w:t>8.</w:t>
      </w:r>
      <w:r w:rsidRPr="000C3DD9">
        <w:rPr>
          <w:b/>
          <w:sz w:val="24"/>
          <w:szCs w:val="24"/>
        </w:rPr>
        <w:tab/>
        <w:t>MARKEDSFØRINGSTILLADELSESNUMMER (NUMRE)</w:t>
      </w:r>
    </w:p>
    <w:p w14:paraId="7886DA55" w14:textId="4E964640" w:rsidR="009260DE" w:rsidRPr="000C3DD9" w:rsidRDefault="00C444AA" w:rsidP="009260DE">
      <w:pPr>
        <w:tabs>
          <w:tab w:val="left" w:pos="851"/>
        </w:tabs>
        <w:ind w:left="851"/>
        <w:rPr>
          <w:sz w:val="24"/>
          <w:szCs w:val="24"/>
        </w:rPr>
      </w:pPr>
      <w:r w:rsidRPr="000C3DD9">
        <w:rPr>
          <w:sz w:val="24"/>
          <w:szCs w:val="24"/>
        </w:rPr>
        <w:t>65215</w:t>
      </w:r>
    </w:p>
    <w:p w14:paraId="6872F539" w14:textId="77777777" w:rsidR="009260DE" w:rsidRPr="000C3DD9" w:rsidRDefault="009260DE" w:rsidP="009260DE">
      <w:pPr>
        <w:tabs>
          <w:tab w:val="left" w:pos="851"/>
        </w:tabs>
        <w:ind w:left="851"/>
        <w:jc w:val="both"/>
        <w:rPr>
          <w:sz w:val="24"/>
          <w:szCs w:val="24"/>
        </w:rPr>
      </w:pPr>
    </w:p>
    <w:p w14:paraId="1D367FC6" w14:textId="77777777" w:rsidR="009260DE" w:rsidRPr="000C3DD9" w:rsidRDefault="009260DE" w:rsidP="009260DE">
      <w:pPr>
        <w:tabs>
          <w:tab w:val="left" w:pos="851"/>
        </w:tabs>
        <w:ind w:left="851" w:hanging="851"/>
        <w:rPr>
          <w:b/>
          <w:sz w:val="24"/>
          <w:szCs w:val="24"/>
        </w:rPr>
      </w:pPr>
      <w:r w:rsidRPr="000C3DD9">
        <w:rPr>
          <w:b/>
          <w:sz w:val="24"/>
          <w:szCs w:val="24"/>
        </w:rPr>
        <w:t>9.</w:t>
      </w:r>
      <w:r w:rsidRPr="000C3DD9">
        <w:rPr>
          <w:b/>
          <w:sz w:val="24"/>
          <w:szCs w:val="24"/>
        </w:rPr>
        <w:tab/>
        <w:t>DATO FOR FØRSTE MARKEDSFØRINGSTILLADELSE</w:t>
      </w:r>
    </w:p>
    <w:p w14:paraId="4ED09044" w14:textId="1E966578" w:rsidR="009260DE" w:rsidRPr="000C3DD9" w:rsidRDefault="00C444AA" w:rsidP="009260DE">
      <w:pPr>
        <w:tabs>
          <w:tab w:val="left" w:pos="851"/>
        </w:tabs>
        <w:ind w:left="851"/>
        <w:rPr>
          <w:sz w:val="24"/>
          <w:szCs w:val="24"/>
        </w:rPr>
      </w:pPr>
      <w:r w:rsidRPr="000C3DD9">
        <w:rPr>
          <w:sz w:val="24"/>
          <w:szCs w:val="24"/>
        </w:rPr>
        <w:t>16. juni 2008</w:t>
      </w:r>
    </w:p>
    <w:p w14:paraId="323B6987" w14:textId="77777777" w:rsidR="009260DE" w:rsidRPr="000C3DD9" w:rsidRDefault="009260DE" w:rsidP="009260DE">
      <w:pPr>
        <w:tabs>
          <w:tab w:val="left" w:pos="851"/>
        </w:tabs>
        <w:ind w:left="851"/>
        <w:rPr>
          <w:sz w:val="24"/>
          <w:szCs w:val="24"/>
        </w:rPr>
      </w:pPr>
    </w:p>
    <w:p w14:paraId="2C4C3E4E" w14:textId="77777777" w:rsidR="009260DE" w:rsidRPr="000C3DD9" w:rsidRDefault="009260DE" w:rsidP="009260DE">
      <w:pPr>
        <w:tabs>
          <w:tab w:val="left" w:pos="851"/>
        </w:tabs>
        <w:ind w:left="851" w:hanging="851"/>
        <w:rPr>
          <w:b/>
          <w:sz w:val="24"/>
          <w:szCs w:val="24"/>
        </w:rPr>
      </w:pPr>
      <w:r w:rsidRPr="000C3DD9">
        <w:rPr>
          <w:b/>
          <w:sz w:val="24"/>
          <w:szCs w:val="24"/>
        </w:rPr>
        <w:t>10.</w:t>
      </w:r>
      <w:r w:rsidRPr="000C3DD9">
        <w:rPr>
          <w:b/>
          <w:sz w:val="24"/>
          <w:szCs w:val="24"/>
        </w:rPr>
        <w:tab/>
        <w:t>DATO FOR ÆNDRING AF TEKSTEN</w:t>
      </w:r>
    </w:p>
    <w:p w14:paraId="03FEFD26" w14:textId="2920AA94" w:rsidR="009260DE" w:rsidRPr="000C3DD9" w:rsidRDefault="00C444AA" w:rsidP="009260DE">
      <w:pPr>
        <w:tabs>
          <w:tab w:val="left" w:pos="851"/>
        </w:tabs>
        <w:ind w:left="851"/>
        <w:rPr>
          <w:sz w:val="24"/>
          <w:szCs w:val="24"/>
        </w:rPr>
      </w:pPr>
      <w:r w:rsidRPr="000C3DD9">
        <w:rPr>
          <w:sz w:val="24"/>
          <w:szCs w:val="24"/>
        </w:rPr>
        <w:t>-</w:t>
      </w:r>
    </w:p>
    <w:sectPr w:rsidR="009260DE" w:rsidRPr="000C3DD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57A3E" w14:textId="77777777" w:rsidR="00E6047A" w:rsidRDefault="00E6047A">
      <w:r>
        <w:separator/>
      </w:r>
    </w:p>
  </w:endnote>
  <w:endnote w:type="continuationSeparator" w:id="0">
    <w:p w14:paraId="0EB7CE13" w14:textId="77777777" w:rsidR="00E6047A" w:rsidRDefault="00E60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AC60" w14:textId="77777777" w:rsidR="00E6047A" w:rsidRDefault="00E6047A">
    <w:pPr>
      <w:pStyle w:val="Sidefod"/>
      <w:pBdr>
        <w:bottom w:val="single" w:sz="6" w:space="1" w:color="auto"/>
      </w:pBdr>
    </w:pPr>
  </w:p>
  <w:p w14:paraId="4BBAB4D1" w14:textId="77777777" w:rsidR="00E6047A" w:rsidRDefault="00E6047A" w:rsidP="00C42586">
    <w:pPr>
      <w:pStyle w:val="Sidefod"/>
      <w:tabs>
        <w:tab w:val="clear" w:pos="4819"/>
        <w:tab w:val="left" w:pos="8505"/>
      </w:tabs>
      <w:rPr>
        <w:i/>
        <w:sz w:val="18"/>
        <w:szCs w:val="18"/>
      </w:rPr>
    </w:pPr>
  </w:p>
  <w:p w14:paraId="54B79CE0" w14:textId="3D7F8405" w:rsidR="00E6047A" w:rsidRPr="00B373D7" w:rsidRDefault="00E6047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SmofKabiven Nutribase, infusionsvæske, emulsion.docx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5C807" w14:textId="77777777" w:rsidR="00E6047A" w:rsidRDefault="00E6047A">
      <w:r>
        <w:separator/>
      </w:r>
    </w:p>
  </w:footnote>
  <w:footnote w:type="continuationSeparator" w:id="0">
    <w:p w14:paraId="6EF40ED3" w14:textId="77777777" w:rsidR="00E6047A" w:rsidRDefault="00E60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EB73814"/>
    <w:multiLevelType w:val="hybridMultilevel"/>
    <w:tmpl w:val="519422F0"/>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15"/>
    <w:rsid w:val="00013381"/>
    <w:rsid w:val="000259B9"/>
    <w:rsid w:val="00041491"/>
    <w:rsid w:val="00050D16"/>
    <w:rsid w:val="000730CA"/>
    <w:rsid w:val="00074F2A"/>
    <w:rsid w:val="000A1CA8"/>
    <w:rsid w:val="000A466B"/>
    <w:rsid w:val="000B058C"/>
    <w:rsid w:val="000C3DD9"/>
    <w:rsid w:val="000E4EE6"/>
    <w:rsid w:val="00132EC3"/>
    <w:rsid w:val="001454E2"/>
    <w:rsid w:val="00206211"/>
    <w:rsid w:val="00206CE8"/>
    <w:rsid w:val="0021526C"/>
    <w:rsid w:val="00283A2B"/>
    <w:rsid w:val="002B30AD"/>
    <w:rsid w:val="002C2C01"/>
    <w:rsid w:val="003A29AE"/>
    <w:rsid w:val="003A32D7"/>
    <w:rsid w:val="003B4074"/>
    <w:rsid w:val="003C769A"/>
    <w:rsid w:val="003F1838"/>
    <w:rsid w:val="0045746C"/>
    <w:rsid w:val="00461660"/>
    <w:rsid w:val="0049104B"/>
    <w:rsid w:val="00493B9A"/>
    <w:rsid w:val="004E3B12"/>
    <w:rsid w:val="00532310"/>
    <w:rsid w:val="0056479F"/>
    <w:rsid w:val="00565F0F"/>
    <w:rsid w:val="00594A86"/>
    <w:rsid w:val="00596D86"/>
    <w:rsid w:val="005A38A0"/>
    <w:rsid w:val="00637F5A"/>
    <w:rsid w:val="006560B1"/>
    <w:rsid w:val="006756DD"/>
    <w:rsid w:val="006C0EB6"/>
    <w:rsid w:val="006D16F3"/>
    <w:rsid w:val="006D30C8"/>
    <w:rsid w:val="00737275"/>
    <w:rsid w:val="00740EEC"/>
    <w:rsid w:val="0078011A"/>
    <w:rsid w:val="00782AF4"/>
    <w:rsid w:val="00790EE7"/>
    <w:rsid w:val="007A4315"/>
    <w:rsid w:val="007B6649"/>
    <w:rsid w:val="0082576E"/>
    <w:rsid w:val="0085615F"/>
    <w:rsid w:val="008A2594"/>
    <w:rsid w:val="008B1E64"/>
    <w:rsid w:val="00907F75"/>
    <w:rsid w:val="009260DE"/>
    <w:rsid w:val="0093258A"/>
    <w:rsid w:val="009468A5"/>
    <w:rsid w:val="00984C88"/>
    <w:rsid w:val="009B23F1"/>
    <w:rsid w:val="009C7BA3"/>
    <w:rsid w:val="009D1F5A"/>
    <w:rsid w:val="00A10294"/>
    <w:rsid w:val="00B003BF"/>
    <w:rsid w:val="00B0595C"/>
    <w:rsid w:val="00B12C95"/>
    <w:rsid w:val="00B30485"/>
    <w:rsid w:val="00B373D7"/>
    <w:rsid w:val="00C36276"/>
    <w:rsid w:val="00C42586"/>
    <w:rsid w:val="00C444AA"/>
    <w:rsid w:val="00C60CCD"/>
    <w:rsid w:val="00C650D9"/>
    <w:rsid w:val="00C84483"/>
    <w:rsid w:val="00C95551"/>
    <w:rsid w:val="00CB20D7"/>
    <w:rsid w:val="00D020B0"/>
    <w:rsid w:val="00D11748"/>
    <w:rsid w:val="00D31E3B"/>
    <w:rsid w:val="00D366CF"/>
    <w:rsid w:val="00DB1CE8"/>
    <w:rsid w:val="00E108AA"/>
    <w:rsid w:val="00E3749A"/>
    <w:rsid w:val="00E6047A"/>
    <w:rsid w:val="00E7437F"/>
    <w:rsid w:val="00E865B8"/>
    <w:rsid w:val="00EA5755"/>
    <w:rsid w:val="00EC0B9B"/>
    <w:rsid w:val="00ED5E9F"/>
    <w:rsid w:val="00F474DE"/>
    <w:rsid w:val="00F531B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BC349"/>
  <w15:chartTrackingRefBased/>
  <w15:docId w15:val="{3B8443DA-AC5C-4568-B2A7-C11B96BF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206211"/>
    <w:rPr>
      <w:color w:val="0563C1"/>
      <w:u w:val="single"/>
    </w:rPr>
  </w:style>
  <w:style w:type="paragraph" w:styleId="Brdtekstindrykning">
    <w:name w:val="Body Text Indent"/>
    <w:basedOn w:val="Normal"/>
    <w:link w:val="BrdtekstindrykningTegn"/>
    <w:semiHidden/>
    <w:unhideWhenUsed/>
    <w:rsid w:val="00206211"/>
    <w:pPr>
      <w:snapToGrid w:val="0"/>
      <w:ind w:left="420"/>
    </w:pPr>
    <w:rPr>
      <w:sz w:val="24"/>
      <w:lang w:val="en-GB" w:eastAsia="da-DK"/>
    </w:rPr>
  </w:style>
  <w:style w:type="character" w:customStyle="1" w:styleId="BrdtekstindrykningTegn">
    <w:name w:val="Brødtekstindrykning Tegn"/>
    <w:basedOn w:val="Standardskrifttypeiafsnit"/>
    <w:link w:val="Brdtekstindrykning"/>
    <w:semiHidden/>
    <w:rsid w:val="00206211"/>
    <w:rPr>
      <w:sz w:val="24"/>
      <w:lang w:val="en-GB"/>
    </w:rPr>
  </w:style>
  <w:style w:type="paragraph" w:styleId="Bloktekst">
    <w:name w:val="Block Text"/>
    <w:basedOn w:val="Normal"/>
    <w:semiHidden/>
    <w:unhideWhenUsed/>
    <w:rsid w:val="00206211"/>
    <w:pPr>
      <w:widowControl w:val="0"/>
      <w:tabs>
        <w:tab w:val="left" w:pos="639"/>
      </w:tabs>
      <w:snapToGrid w:val="0"/>
      <w:ind w:left="639" w:right="31" w:hanging="639"/>
    </w:pPr>
    <w:rPr>
      <w:b/>
      <w:sz w:val="20"/>
      <w:lang w:val="en-GB" w:eastAsia="da-DK"/>
    </w:rPr>
  </w:style>
  <w:style w:type="paragraph" w:styleId="Brdtekst">
    <w:name w:val="Body Text"/>
    <w:basedOn w:val="Normal"/>
    <w:link w:val="BrdtekstTegn"/>
    <w:uiPriority w:val="99"/>
    <w:semiHidden/>
    <w:unhideWhenUsed/>
    <w:rsid w:val="00206211"/>
    <w:pPr>
      <w:spacing w:after="120"/>
    </w:pPr>
  </w:style>
  <w:style w:type="character" w:customStyle="1" w:styleId="BrdtekstTegn">
    <w:name w:val="Brødtekst Tegn"/>
    <w:basedOn w:val="Standardskrifttypeiafsnit"/>
    <w:link w:val="Brdtekst"/>
    <w:uiPriority w:val="99"/>
    <w:semiHidden/>
    <w:rsid w:val="00206211"/>
    <w:rPr>
      <w:sz w:val="23"/>
      <w:lang w:eastAsia="en-US"/>
    </w:rPr>
  </w:style>
  <w:style w:type="paragraph" w:customStyle="1" w:styleId="Default">
    <w:name w:val="Default"/>
    <w:rsid w:val="00206211"/>
    <w:pPr>
      <w:autoSpaceDE w:val="0"/>
      <w:autoSpaceDN w:val="0"/>
      <w:adjustRightInd w:val="0"/>
    </w:pPr>
    <w:rPr>
      <w:rFonts w:eastAsia="Calibri"/>
      <w:color w:val="000000"/>
      <w:sz w:val="24"/>
      <w:szCs w:val="24"/>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281205">
      <w:bodyDiv w:val="1"/>
      <w:marLeft w:val="0"/>
      <w:marRight w:val="0"/>
      <w:marTop w:val="0"/>
      <w:marBottom w:val="0"/>
      <w:divBdr>
        <w:top w:val="none" w:sz="0" w:space="0" w:color="auto"/>
        <w:left w:val="none" w:sz="0" w:space="0" w:color="auto"/>
        <w:bottom w:val="none" w:sz="0" w:space="0" w:color="auto"/>
        <w:right w:val="none" w:sz="0" w:space="0" w:color="auto"/>
      </w:divBdr>
    </w:div>
    <w:div w:id="13063813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5839730">
      <w:bodyDiv w:val="1"/>
      <w:marLeft w:val="0"/>
      <w:marRight w:val="0"/>
      <w:marTop w:val="0"/>
      <w:marBottom w:val="0"/>
      <w:divBdr>
        <w:top w:val="none" w:sz="0" w:space="0" w:color="auto"/>
        <w:left w:val="none" w:sz="0" w:space="0" w:color="auto"/>
        <w:bottom w:val="none" w:sz="0" w:space="0" w:color="auto"/>
        <w:right w:val="none" w:sz="0" w:space="0" w:color="auto"/>
      </w:divBdr>
    </w:div>
    <w:div w:id="597562437">
      <w:bodyDiv w:val="1"/>
      <w:marLeft w:val="0"/>
      <w:marRight w:val="0"/>
      <w:marTop w:val="0"/>
      <w:marBottom w:val="0"/>
      <w:divBdr>
        <w:top w:val="none" w:sz="0" w:space="0" w:color="auto"/>
        <w:left w:val="none" w:sz="0" w:space="0" w:color="auto"/>
        <w:bottom w:val="none" w:sz="0" w:space="0" w:color="auto"/>
        <w:right w:val="none" w:sz="0" w:space="0" w:color="auto"/>
      </w:divBdr>
    </w:div>
    <w:div w:id="665668065">
      <w:bodyDiv w:val="1"/>
      <w:marLeft w:val="0"/>
      <w:marRight w:val="0"/>
      <w:marTop w:val="0"/>
      <w:marBottom w:val="0"/>
      <w:divBdr>
        <w:top w:val="none" w:sz="0" w:space="0" w:color="auto"/>
        <w:left w:val="none" w:sz="0" w:space="0" w:color="auto"/>
        <w:bottom w:val="none" w:sz="0" w:space="0" w:color="auto"/>
        <w:right w:val="none" w:sz="0" w:space="0" w:color="auto"/>
      </w:divBdr>
    </w:div>
    <w:div w:id="814682691">
      <w:bodyDiv w:val="1"/>
      <w:marLeft w:val="0"/>
      <w:marRight w:val="0"/>
      <w:marTop w:val="0"/>
      <w:marBottom w:val="0"/>
      <w:divBdr>
        <w:top w:val="none" w:sz="0" w:space="0" w:color="auto"/>
        <w:left w:val="none" w:sz="0" w:space="0" w:color="auto"/>
        <w:bottom w:val="none" w:sz="0" w:space="0" w:color="auto"/>
        <w:right w:val="none" w:sz="0" w:space="0" w:color="auto"/>
      </w:divBdr>
    </w:div>
    <w:div w:id="864249259">
      <w:bodyDiv w:val="1"/>
      <w:marLeft w:val="0"/>
      <w:marRight w:val="0"/>
      <w:marTop w:val="0"/>
      <w:marBottom w:val="0"/>
      <w:divBdr>
        <w:top w:val="none" w:sz="0" w:space="0" w:color="auto"/>
        <w:left w:val="none" w:sz="0" w:space="0" w:color="auto"/>
        <w:bottom w:val="none" w:sz="0" w:space="0" w:color="auto"/>
        <w:right w:val="none" w:sz="0" w:space="0" w:color="auto"/>
      </w:divBdr>
    </w:div>
    <w:div w:id="892501477">
      <w:bodyDiv w:val="1"/>
      <w:marLeft w:val="0"/>
      <w:marRight w:val="0"/>
      <w:marTop w:val="0"/>
      <w:marBottom w:val="0"/>
      <w:divBdr>
        <w:top w:val="none" w:sz="0" w:space="0" w:color="auto"/>
        <w:left w:val="none" w:sz="0" w:space="0" w:color="auto"/>
        <w:bottom w:val="none" w:sz="0" w:space="0" w:color="auto"/>
        <w:right w:val="none" w:sz="0" w:space="0" w:color="auto"/>
      </w:divBdr>
    </w:div>
    <w:div w:id="894200961">
      <w:bodyDiv w:val="1"/>
      <w:marLeft w:val="0"/>
      <w:marRight w:val="0"/>
      <w:marTop w:val="0"/>
      <w:marBottom w:val="0"/>
      <w:divBdr>
        <w:top w:val="none" w:sz="0" w:space="0" w:color="auto"/>
        <w:left w:val="none" w:sz="0" w:space="0" w:color="auto"/>
        <w:bottom w:val="none" w:sz="0" w:space="0" w:color="auto"/>
        <w:right w:val="none" w:sz="0" w:space="0" w:color="auto"/>
      </w:divBdr>
    </w:div>
    <w:div w:id="910971449">
      <w:bodyDiv w:val="1"/>
      <w:marLeft w:val="0"/>
      <w:marRight w:val="0"/>
      <w:marTop w:val="0"/>
      <w:marBottom w:val="0"/>
      <w:divBdr>
        <w:top w:val="none" w:sz="0" w:space="0" w:color="auto"/>
        <w:left w:val="none" w:sz="0" w:space="0" w:color="auto"/>
        <w:bottom w:val="none" w:sz="0" w:space="0" w:color="auto"/>
        <w:right w:val="none" w:sz="0" w:space="0" w:color="auto"/>
      </w:divBdr>
    </w:div>
    <w:div w:id="1415084222">
      <w:bodyDiv w:val="1"/>
      <w:marLeft w:val="0"/>
      <w:marRight w:val="0"/>
      <w:marTop w:val="0"/>
      <w:marBottom w:val="0"/>
      <w:divBdr>
        <w:top w:val="none" w:sz="0" w:space="0" w:color="auto"/>
        <w:left w:val="none" w:sz="0" w:space="0" w:color="auto"/>
        <w:bottom w:val="none" w:sz="0" w:space="0" w:color="auto"/>
        <w:right w:val="none" w:sz="0" w:space="0" w:color="auto"/>
      </w:divBdr>
    </w:div>
    <w:div w:id="1463958802">
      <w:bodyDiv w:val="1"/>
      <w:marLeft w:val="0"/>
      <w:marRight w:val="0"/>
      <w:marTop w:val="0"/>
      <w:marBottom w:val="0"/>
      <w:divBdr>
        <w:top w:val="none" w:sz="0" w:space="0" w:color="auto"/>
        <w:left w:val="none" w:sz="0" w:space="0" w:color="auto"/>
        <w:bottom w:val="none" w:sz="0" w:space="0" w:color="auto"/>
        <w:right w:val="none" w:sz="0" w:space="0" w:color="auto"/>
      </w:divBdr>
    </w:div>
    <w:div w:id="1509322469">
      <w:bodyDiv w:val="1"/>
      <w:marLeft w:val="0"/>
      <w:marRight w:val="0"/>
      <w:marTop w:val="0"/>
      <w:marBottom w:val="0"/>
      <w:divBdr>
        <w:top w:val="none" w:sz="0" w:space="0" w:color="auto"/>
        <w:left w:val="none" w:sz="0" w:space="0" w:color="auto"/>
        <w:bottom w:val="none" w:sz="0" w:space="0" w:color="auto"/>
        <w:right w:val="none" w:sz="0" w:space="0" w:color="auto"/>
      </w:divBdr>
    </w:div>
    <w:div w:id="1592394955">
      <w:bodyDiv w:val="1"/>
      <w:marLeft w:val="0"/>
      <w:marRight w:val="0"/>
      <w:marTop w:val="0"/>
      <w:marBottom w:val="0"/>
      <w:divBdr>
        <w:top w:val="none" w:sz="0" w:space="0" w:color="auto"/>
        <w:left w:val="none" w:sz="0" w:space="0" w:color="auto"/>
        <w:bottom w:val="none" w:sz="0" w:space="0" w:color="auto"/>
        <w:right w:val="none" w:sz="0" w:space="0" w:color="auto"/>
      </w:divBdr>
    </w:div>
    <w:div w:id="1753358539">
      <w:bodyDiv w:val="1"/>
      <w:marLeft w:val="0"/>
      <w:marRight w:val="0"/>
      <w:marTop w:val="0"/>
      <w:marBottom w:val="0"/>
      <w:divBdr>
        <w:top w:val="none" w:sz="0" w:space="0" w:color="auto"/>
        <w:left w:val="none" w:sz="0" w:space="0" w:color="auto"/>
        <w:bottom w:val="none" w:sz="0" w:space="0" w:color="auto"/>
        <w:right w:val="none" w:sz="0" w:space="0" w:color="auto"/>
      </w:divBdr>
    </w:div>
    <w:div w:id="1766000377">
      <w:bodyDiv w:val="1"/>
      <w:marLeft w:val="0"/>
      <w:marRight w:val="0"/>
      <w:marTop w:val="0"/>
      <w:marBottom w:val="0"/>
      <w:divBdr>
        <w:top w:val="none" w:sz="0" w:space="0" w:color="auto"/>
        <w:left w:val="none" w:sz="0" w:space="0" w:color="auto"/>
        <w:bottom w:val="none" w:sz="0" w:space="0" w:color="auto"/>
        <w:right w:val="none" w:sz="0" w:space="0" w:color="auto"/>
      </w:divBdr>
    </w:div>
    <w:div w:id="1866942344">
      <w:bodyDiv w:val="1"/>
      <w:marLeft w:val="0"/>
      <w:marRight w:val="0"/>
      <w:marTop w:val="0"/>
      <w:marBottom w:val="0"/>
      <w:divBdr>
        <w:top w:val="none" w:sz="0" w:space="0" w:color="auto"/>
        <w:left w:val="none" w:sz="0" w:space="0" w:color="auto"/>
        <w:bottom w:val="none" w:sz="0" w:space="0" w:color="auto"/>
        <w:right w:val="none" w:sz="0" w:space="0" w:color="auto"/>
      </w:divBdr>
    </w:div>
    <w:div w:id="1877542123">
      <w:bodyDiv w:val="1"/>
      <w:marLeft w:val="0"/>
      <w:marRight w:val="0"/>
      <w:marTop w:val="0"/>
      <w:marBottom w:val="0"/>
      <w:divBdr>
        <w:top w:val="none" w:sz="0" w:space="0" w:color="auto"/>
        <w:left w:val="none" w:sz="0" w:space="0" w:color="auto"/>
        <w:bottom w:val="none" w:sz="0" w:space="0" w:color="auto"/>
        <w:right w:val="none" w:sz="0" w:space="0" w:color="auto"/>
      </w:divBdr>
    </w:div>
    <w:div w:id="1910336664">
      <w:bodyDiv w:val="1"/>
      <w:marLeft w:val="0"/>
      <w:marRight w:val="0"/>
      <w:marTop w:val="0"/>
      <w:marBottom w:val="0"/>
      <w:divBdr>
        <w:top w:val="none" w:sz="0" w:space="0" w:color="auto"/>
        <w:left w:val="none" w:sz="0" w:space="0" w:color="auto"/>
        <w:bottom w:val="none" w:sz="0" w:space="0" w:color="auto"/>
        <w:right w:val="none" w:sz="0" w:space="0" w:color="auto"/>
      </w:divBdr>
    </w:div>
    <w:div w:id="1925917645">
      <w:bodyDiv w:val="1"/>
      <w:marLeft w:val="0"/>
      <w:marRight w:val="0"/>
      <w:marTop w:val="0"/>
      <w:marBottom w:val="0"/>
      <w:divBdr>
        <w:top w:val="none" w:sz="0" w:space="0" w:color="auto"/>
        <w:left w:val="none" w:sz="0" w:space="0" w:color="auto"/>
        <w:bottom w:val="none" w:sz="0" w:space="0" w:color="auto"/>
        <w:right w:val="none" w:sz="0" w:space="0" w:color="auto"/>
      </w:divBdr>
    </w:div>
    <w:div w:id="1991054045">
      <w:bodyDiv w:val="1"/>
      <w:marLeft w:val="0"/>
      <w:marRight w:val="0"/>
      <w:marTop w:val="0"/>
      <w:marBottom w:val="0"/>
      <w:divBdr>
        <w:top w:val="none" w:sz="0" w:space="0" w:color="auto"/>
        <w:left w:val="none" w:sz="0" w:space="0" w:color="auto"/>
        <w:bottom w:val="none" w:sz="0" w:space="0" w:color="auto"/>
        <w:right w:val="none" w:sz="0" w:space="0" w:color="auto"/>
      </w:divBdr>
    </w:div>
    <w:div w:id="207784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33</TotalTime>
  <Pages>13</Pages>
  <Words>3731</Words>
  <Characters>23684</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2020102636, MT</dc:description>
  <cp:lastModifiedBy>Gitte Jørgensen</cp:lastModifiedBy>
  <cp:revision>10</cp:revision>
  <cp:lastPrinted>2012-08-22T08:53:00Z</cp:lastPrinted>
  <dcterms:created xsi:type="dcterms:W3CDTF">2022-04-11T08:23:00Z</dcterms:created>
  <dcterms:modified xsi:type="dcterms:W3CDTF">2022-04-12T06:26:00Z</dcterms:modified>
</cp:coreProperties>
</file>