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8EBC" w14:textId="5F2F6B96" w:rsidR="009260DE" w:rsidRPr="00FF468A" w:rsidRDefault="0021526C" w:rsidP="00BE606B">
      <w:pPr>
        <w:rPr>
          <w:sz w:val="24"/>
          <w:szCs w:val="24"/>
        </w:rPr>
      </w:pPr>
      <w:r w:rsidRPr="00FF468A">
        <w:rPr>
          <w:noProof/>
          <w:sz w:val="24"/>
          <w:szCs w:val="24"/>
          <w:lang w:eastAsia="da-DK"/>
        </w:rPr>
        <w:drawing>
          <wp:anchor distT="0" distB="0" distL="114300" distR="114300" simplePos="0" relativeHeight="251658240" behindDoc="0" locked="0" layoutInCell="1" allowOverlap="1" wp14:anchorId="5F294FA4" wp14:editId="4EE122E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F468A">
        <w:rPr>
          <w:sz w:val="24"/>
          <w:szCs w:val="24"/>
        </w:rPr>
        <w:br w:type="textWrapping" w:clear="all"/>
      </w:r>
    </w:p>
    <w:p w14:paraId="42B6A906" w14:textId="59223468" w:rsidR="009260DE" w:rsidRPr="00FF468A" w:rsidRDefault="009260DE" w:rsidP="009260DE">
      <w:pPr>
        <w:pStyle w:val="Titel"/>
        <w:tabs>
          <w:tab w:val="right" w:pos="9356"/>
        </w:tabs>
        <w:jc w:val="left"/>
        <w:rPr>
          <w:b w:val="0"/>
          <w:szCs w:val="24"/>
          <w:lang w:eastAsia="en-US"/>
        </w:rPr>
      </w:pPr>
      <w:r w:rsidRPr="00FF468A">
        <w:rPr>
          <w:b w:val="0"/>
          <w:szCs w:val="24"/>
          <w:lang w:eastAsia="en-US"/>
        </w:rPr>
        <w:tab/>
      </w:r>
      <w:r w:rsidR="00377D7B" w:rsidRPr="00FF468A">
        <w:rPr>
          <w:szCs w:val="24"/>
        </w:rPr>
        <w:t>8. august 2024</w:t>
      </w:r>
    </w:p>
    <w:p w14:paraId="4EA4AC81" w14:textId="10416FA6" w:rsidR="009260DE" w:rsidRPr="00FF468A" w:rsidRDefault="009260DE" w:rsidP="009260DE">
      <w:pPr>
        <w:pStyle w:val="Titel"/>
        <w:jc w:val="left"/>
        <w:rPr>
          <w:b w:val="0"/>
          <w:szCs w:val="24"/>
        </w:rPr>
      </w:pPr>
    </w:p>
    <w:p w14:paraId="3964DC11" w14:textId="77777777" w:rsidR="00377D7B" w:rsidRPr="00FF468A" w:rsidRDefault="00377D7B" w:rsidP="009260DE">
      <w:pPr>
        <w:pStyle w:val="Titel"/>
        <w:jc w:val="left"/>
        <w:rPr>
          <w:b w:val="0"/>
          <w:szCs w:val="24"/>
        </w:rPr>
      </w:pPr>
    </w:p>
    <w:p w14:paraId="1E7AA037" w14:textId="77777777" w:rsidR="009260DE" w:rsidRPr="00FF468A" w:rsidRDefault="009260DE" w:rsidP="009260DE">
      <w:pPr>
        <w:pStyle w:val="Titel"/>
        <w:jc w:val="left"/>
        <w:rPr>
          <w:b w:val="0"/>
          <w:szCs w:val="24"/>
        </w:rPr>
      </w:pPr>
    </w:p>
    <w:p w14:paraId="61611F2B" w14:textId="77777777" w:rsidR="009260DE" w:rsidRPr="00FF468A" w:rsidRDefault="009260DE" w:rsidP="009260DE">
      <w:pPr>
        <w:jc w:val="center"/>
        <w:rPr>
          <w:b/>
          <w:sz w:val="24"/>
          <w:szCs w:val="24"/>
        </w:rPr>
      </w:pPr>
      <w:r w:rsidRPr="00FF468A">
        <w:rPr>
          <w:b/>
          <w:sz w:val="24"/>
          <w:szCs w:val="24"/>
        </w:rPr>
        <w:t>PRODUKTRESUMÉ</w:t>
      </w:r>
    </w:p>
    <w:p w14:paraId="65F58F82" w14:textId="77777777" w:rsidR="009260DE" w:rsidRPr="00FF468A" w:rsidRDefault="009260DE" w:rsidP="009260DE">
      <w:pPr>
        <w:jc w:val="center"/>
        <w:rPr>
          <w:b/>
          <w:sz w:val="24"/>
          <w:szCs w:val="24"/>
        </w:rPr>
      </w:pPr>
    </w:p>
    <w:p w14:paraId="188F54BB" w14:textId="77777777" w:rsidR="009260DE" w:rsidRPr="00FF468A" w:rsidRDefault="009260DE" w:rsidP="009260DE">
      <w:pPr>
        <w:jc w:val="center"/>
        <w:rPr>
          <w:b/>
          <w:sz w:val="24"/>
          <w:szCs w:val="24"/>
        </w:rPr>
      </w:pPr>
      <w:r w:rsidRPr="00FF468A">
        <w:rPr>
          <w:b/>
          <w:sz w:val="24"/>
          <w:szCs w:val="24"/>
        </w:rPr>
        <w:t>for</w:t>
      </w:r>
    </w:p>
    <w:p w14:paraId="4DB24FFE" w14:textId="77777777" w:rsidR="000B058C" w:rsidRPr="00FF468A" w:rsidRDefault="000B058C" w:rsidP="009260DE">
      <w:pPr>
        <w:jc w:val="center"/>
        <w:rPr>
          <w:b/>
          <w:sz w:val="24"/>
          <w:szCs w:val="24"/>
        </w:rPr>
      </w:pPr>
    </w:p>
    <w:p w14:paraId="4CB396BE" w14:textId="641FA4F5" w:rsidR="009260DE" w:rsidRPr="00FF468A" w:rsidRDefault="00BE257D" w:rsidP="009260DE">
      <w:pPr>
        <w:jc w:val="center"/>
        <w:rPr>
          <w:b/>
          <w:sz w:val="24"/>
          <w:szCs w:val="24"/>
        </w:rPr>
      </w:pPr>
      <w:proofErr w:type="spellStart"/>
      <w:r w:rsidRPr="00FF468A">
        <w:rPr>
          <w:b/>
          <w:sz w:val="24"/>
          <w:szCs w:val="24"/>
        </w:rPr>
        <w:t>Tadalafil</w:t>
      </w:r>
      <w:proofErr w:type="spellEnd"/>
      <w:r w:rsidRPr="00FF468A">
        <w:rPr>
          <w:b/>
          <w:sz w:val="24"/>
          <w:szCs w:val="24"/>
        </w:rPr>
        <w:t xml:space="preserve"> "</w:t>
      </w:r>
      <w:proofErr w:type="spellStart"/>
      <w:r w:rsidRPr="00FF468A">
        <w:rPr>
          <w:b/>
          <w:sz w:val="24"/>
          <w:szCs w:val="24"/>
        </w:rPr>
        <w:t>Stada</w:t>
      </w:r>
      <w:proofErr w:type="spellEnd"/>
      <w:r w:rsidRPr="00FF468A">
        <w:rPr>
          <w:b/>
          <w:sz w:val="24"/>
          <w:szCs w:val="24"/>
        </w:rPr>
        <w:t xml:space="preserve"> Nordic", filmovertrukne tabletter</w:t>
      </w:r>
      <w:r w:rsidR="007C1F9A" w:rsidRPr="00FF468A">
        <w:rPr>
          <w:b/>
          <w:sz w:val="24"/>
          <w:szCs w:val="24"/>
        </w:rPr>
        <w:t xml:space="preserve"> 10 mg og 20 mg</w:t>
      </w:r>
    </w:p>
    <w:p w14:paraId="20AADE34" w14:textId="77777777" w:rsidR="009260DE" w:rsidRPr="00FF468A" w:rsidRDefault="009260DE" w:rsidP="009260DE">
      <w:pPr>
        <w:jc w:val="both"/>
        <w:rPr>
          <w:sz w:val="24"/>
          <w:szCs w:val="24"/>
        </w:rPr>
      </w:pPr>
    </w:p>
    <w:p w14:paraId="561B28F0" w14:textId="77777777" w:rsidR="009260DE" w:rsidRPr="00FF468A" w:rsidRDefault="009260DE" w:rsidP="009260DE">
      <w:pPr>
        <w:jc w:val="both"/>
        <w:rPr>
          <w:sz w:val="24"/>
          <w:szCs w:val="24"/>
        </w:rPr>
      </w:pPr>
    </w:p>
    <w:p w14:paraId="6AFE53EE" w14:textId="77777777" w:rsidR="009260DE" w:rsidRPr="00FF468A" w:rsidRDefault="009260DE" w:rsidP="009260DE">
      <w:pPr>
        <w:tabs>
          <w:tab w:val="left" w:pos="851"/>
        </w:tabs>
        <w:ind w:left="851" w:hanging="851"/>
        <w:rPr>
          <w:b/>
          <w:sz w:val="24"/>
          <w:szCs w:val="24"/>
        </w:rPr>
      </w:pPr>
      <w:r w:rsidRPr="00FF468A">
        <w:rPr>
          <w:b/>
          <w:sz w:val="24"/>
          <w:szCs w:val="24"/>
        </w:rPr>
        <w:t>0.</w:t>
      </w:r>
      <w:r w:rsidRPr="00FF468A">
        <w:rPr>
          <w:b/>
          <w:sz w:val="24"/>
          <w:szCs w:val="24"/>
        </w:rPr>
        <w:tab/>
        <w:t>D.SP.NR.</w:t>
      </w:r>
    </w:p>
    <w:p w14:paraId="39E6BC02" w14:textId="6A7A1EC0" w:rsidR="009260DE" w:rsidRPr="00FF468A" w:rsidRDefault="00BE257D" w:rsidP="009260DE">
      <w:pPr>
        <w:tabs>
          <w:tab w:val="left" w:pos="851"/>
        </w:tabs>
        <w:ind w:left="851"/>
        <w:rPr>
          <w:sz w:val="24"/>
          <w:szCs w:val="24"/>
        </w:rPr>
      </w:pPr>
      <w:r w:rsidRPr="00FF468A">
        <w:rPr>
          <w:sz w:val="24"/>
          <w:szCs w:val="24"/>
        </w:rPr>
        <w:t>33233</w:t>
      </w:r>
    </w:p>
    <w:p w14:paraId="63C77DF4" w14:textId="77777777" w:rsidR="009260DE" w:rsidRPr="00FF468A" w:rsidRDefault="009260DE" w:rsidP="009260DE">
      <w:pPr>
        <w:tabs>
          <w:tab w:val="left" w:pos="851"/>
        </w:tabs>
        <w:ind w:left="851"/>
        <w:rPr>
          <w:sz w:val="24"/>
          <w:szCs w:val="24"/>
        </w:rPr>
      </w:pPr>
    </w:p>
    <w:p w14:paraId="7737E2B0" w14:textId="77777777" w:rsidR="009260DE" w:rsidRPr="00FF468A" w:rsidRDefault="009260DE" w:rsidP="009260DE">
      <w:pPr>
        <w:tabs>
          <w:tab w:val="left" w:pos="851"/>
        </w:tabs>
        <w:ind w:left="851" w:hanging="851"/>
        <w:rPr>
          <w:b/>
          <w:sz w:val="24"/>
          <w:szCs w:val="24"/>
        </w:rPr>
      </w:pPr>
      <w:r w:rsidRPr="00FF468A">
        <w:rPr>
          <w:b/>
          <w:sz w:val="24"/>
          <w:szCs w:val="24"/>
        </w:rPr>
        <w:t>1.</w:t>
      </w:r>
      <w:r w:rsidRPr="00FF468A">
        <w:rPr>
          <w:b/>
          <w:sz w:val="24"/>
          <w:szCs w:val="24"/>
        </w:rPr>
        <w:tab/>
        <w:t>LÆGEMIDLETS NAVN</w:t>
      </w:r>
    </w:p>
    <w:p w14:paraId="36006D1A" w14:textId="07DC7E99" w:rsidR="009260DE" w:rsidRPr="00FF468A" w:rsidRDefault="00BE257D" w:rsidP="009260DE">
      <w:pPr>
        <w:tabs>
          <w:tab w:val="left" w:pos="851"/>
        </w:tabs>
        <w:ind w:left="851"/>
        <w:rPr>
          <w:sz w:val="24"/>
          <w:szCs w:val="24"/>
        </w:rPr>
      </w:pPr>
      <w:proofErr w:type="spellStart"/>
      <w:r w:rsidRPr="00FF468A">
        <w:rPr>
          <w:sz w:val="24"/>
          <w:szCs w:val="24"/>
        </w:rPr>
        <w:t>Tadalafil</w:t>
      </w:r>
      <w:proofErr w:type="spellEnd"/>
      <w:r w:rsidRPr="00FF468A">
        <w:rPr>
          <w:sz w:val="24"/>
          <w:szCs w:val="24"/>
        </w:rPr>
        <w:t xml:space="preserve"> "</w:t>
      </w:r>
      <w:proofErr w:type="spellStart"/>
      <w:r w:rsidRPr="00FF468A">
        <w:rPr>
          <w:sz w:val="24"/>
          <w:szCs w:val="24"/>
        </w:rPr>
        <w:t>Stada</w:t>
      </w:r>
      <w:proofErr w:type="spellEnd"/>
      <w:r w:rsidRPr="00FF468A">
        <w:rPr>
          <w:sz w:val="24"/>
          <w:szCs w:val="24"/>
        </w:rPr>
        <w:t xml:space="preserve"> Nordic"</w:t>
      </w:r>
    </w:p>
    <w:p w14:paraId="49665F54" w14:textId="77777777" w:rsidR="009260DE" w:rsidRPr="00FF468A" w:rsidRDefault="009260DE" w:rsidP="009260DE">
      <w:pPr>
        <w:tabs>
          <w:tab w:val="left" w:pos="851"/>
        </w:tabs>
        <w:ind w:left="851"/>
        <w:rPr>
          <w:sz w:val="24"/>
          <w:szCs w:val="24"/>
        </w:rPr>
      </w:pPr>
    </w:p>
    <w:p w14:paraId="7763EE08" w14:textId="77777777" w:rsidR="009260DE" w:rsidRPr="00FF468A" w:rsidRDefault="009260DE" w:rsidP="009260DE">
      <w:pPr>
        <w:tabs>
          <w:tab w:val="left" w:pos="851"/>
        </w:tabs>
        <w:ind w:left="851" w:hanging="851"/>
        <w:rPr>
          <w:b/>
          <w:sz w:val="24"/>
          <w:szCs w:val="24"/>
        </w:rPr>
      </w:pPr>
      <w:r w:rsidRPr="00FF468A">
        <w:rPr>
          <w:b/>
          <w:sz w:val="24"/>
          <w:szCs w:val="24"/>
        </w:rPr>
        <w:t>2.</w:t>
      </w:r>
      <w:r w:rsidRPr="00FF468A">
        <w:rPr>
          <w:b/>
          <w:sz w:val="24"/>
          <w:szCs w:val="24"/>
        </w:rPr>
        <w:tab/>
        <w:t>KVALITATIV OG KVANTITATIV SAMMENSÆTNING</w:t>
      </w:r>
    </w:p>
    <w:p w14:paraId="0C85FC32" w14:textId="0A78F1A7" w:rsidR="007C1F9A" w:rsidRPr="00FF468A" w:rsidRDefault="007C1F9A" w:rsidP="00BE606B">
      <w:pPr>
        <w:suppressAutoHyphens/>
        <w:ind w:left="851"/>
        <w:rPr>
          <w:sz w:val="24"/>
          <w:szCs w:val="24"/>
        </w:rPr>
      </w:pPr>
      <w:r w:rsidRPr="00FF468A">
        <w:rPr>
          <w:sz w:val="24"/>
          <w:szCs w:val="24"/>
        </w:rPr>
        <w:t xml:space="preserve">10 mg: Hver filmovertrukket tablet indeholder 10 mg </w:t>
      </w:r>
      <w:proofErr w:type="spellStart"/>
      <w:r w:rsidRPr="00FF468A">
        <w:rPr>
          <w:sz w:val="24"/>
          <w:szCs w:val="24"/>
        </w:rPr>
        <w:t>tadalafil</w:t>
      </w:r>
      <w:proofErr w:type="spellEnd"/>
      <w:r w:rsidR="00A25A50" w:rsidRPr="00FF468A">
        <w:rPr>
          <w:sz w:val="24"/>
          <w:szCs w:val="24"/>
        </w:rPr>
        <w:t>.</w:t>
      </w:r>
    </w:p>
    <w:p w14:paraId="0B28B879" w14:textId="77777777" w:rsidR="007C1F9A" w:rsidRPr="00FF468A" w:rsidRDefault="007C1F9A" w:rsidP="00BE606B">
      <w:pPr>
        <w:suppressAutoHyphens/>
        <w:ind w:left="851"/>
        <w:rPr>
          <w:sz w:val="24"/>
          <w:szCs w:val="24"/>
        </w:rPr>
      </w:pPr>
    </w:p>
    <w:p w14:paraId="3439B72D" w14:textId="77777777" w:rsidR="007C1F9A" w:rsidRPr="00FF468A" w:rsidRDefault="007C1F9A" w:rsidP="00BE606B">
      <w:pPr>
        <w:suppressAutoHyphens/>
        <w:ind w:left="851"/>
        <w:rPr>
          <w:sz w:val="24"/>
          <w:szCs w:val="24"/>
        </w:rPr>
      </w:pPr>
      <w:r w:rsidRPr="00FF468A">
        <w:rPr>
          <w:sz w:val="24"/>
          <w:szCs w:val="24"/>
          <w:u w:val="single"/>
        </w:rPr>
        <w:t>Hjælpestoffer, som behandleren skal være opmærksom på</w:t>
      </w:r>
    </w:p>
    <w:p w14:paraId="7CBB71CF" w14:textId="49B22944" w:rsidR="007C1F9A" w:rsidRPr="00FF468A" w:rsidRDefault="007C1F9A" w:rsidP="00BE606B">
      <w:pPr>
        <w:suppressAutoHyphens/>
        <w:ind w:left="851"/>
        <w:rPr>
          <w:sz w:val="24"/>
          <w:szCs w:val="24"/>
        </w:rPr>
      </w:pPr>
      <w:r w:rsidRPr="00FF468A">
        <w:rPr>
          <w:sz w:val="24"/>
          <w:szCs w:val="24"/>
        </w:rPr>
        <w:t xml:space="preserve">Hver 10 mg tablet indeholder 116,3 mg </w:t>
      </w:r>
      <w:proofErr w:type="spellStart"/>
      <w:r w:rsidRPr="00FF468A">
        <w:rPr>
          <w:sz w:val="24"/>
          <w:szCs w:val="24"/>
        </w:rPr>
        <w:t>lactose</w:t>
      </w:r>
      <w:proofErr w:type="spellEnd"/>
      <w:r w:rsidRPr="00FF468A">
        <w:rPr>
          <w:sz w:val="24"/>
          <w:szCs w:val="24"/>
        </w:rPr>
        <w:t xml:space="preserve"> (som </w:t>
      </w:r>
      <w:proofErr w:type="spellStart"/>
      <w:r w:rsidRPr="00FF468A">
        <w:rPr>
          <w:sz w:val="24"/>
          <w:szCs w:val="24"/>
        </w:rPr>
        <w:t>lactosemonohydrat</w:t>
      </w:r>
      <w:proofErr w:type="spellEnd"/>
      <w:r w:rsidRPr="00FF468A">
        <w:rPr>
          <w:sz w:val="24"/>
          <w:szCs w:val="24"/>
        </w:rPr>
        <w:t>) og 1,1 mg natrium</w:t>
      </w:r>
      <w:r w:rsidR="00BE606B" w:rsidRPr="00FF468A">
        <w:rPr>
          <w:sz w:val="24"/>
          <w:szCs w:val="24"/>
        </w:rPr>
        <w:t>.</w:t>
      </w:r>
    </w:p>
    <w:p w14:paraId="3E0A1121" w14:textId="77777777" w:rsidR="007C1F9A" w:rsidRPr="00FF468A" w:rsidRDefault="007C1F9A" w:rsidP="00BE606B">
      <w:pPr>
        <w:suppressAutoHyphens/>
        <w:ind w:left="851"/>
        <w:rPr>
          <w:sz w:val="24"/>
          <w:szCs w:val="24"/>
        </w:rPr>
      </w:pPr>
    </w:p>
    <w:p w14:paraId="233FED71" w14:textId="5CDB4E09" w:rsidR="007C1F9A" w:rsidRPr="00FF468A" w:rsidRDefault="007C1F9A" w:rsidP="00BE606B">
      <w:pPr>
        <w:suppressAutoHyphens/>
        <w:ind w:left="851"/>
        <w:rPr>
          <w:sz w:val="24"/>
          <w:szCs w:val="24"/>
        </w:rPr>
      </w:pPr>
      <w:r w:rsidRPr="00FF468A">
        <w:rPr>
          <w:sz w:val="24"/>
          <w:szCs w:val="24"/>
        </w:rPr>
        <w:t xml:space="preserve">20 mg: Hver filmovertrukket tablet indeholder 20 mg </w:t>
      </w:r>
      <w:proofErr w:type="spellStart"/>
      <w:r w:rsidRPr="00FF468A">
        <w:rPr>
          <w:sz w:val="24"/>
          <w:szCs w:val="24"/>
        </w:rPr>
        <w:t>tadalafil</w:t>
      </w:r>
      <w:proofErr w:type="spellEnd"/>
      <w:r w:rsidR="00A25A50" w:rsidRPr="00FF468A">
        <w:rPr>
          <w:sz w:val="24"/>
          <w:szCs w:val="24"/>
        </w:rPr>
        <w:t>.</w:t>
      </w:r>
    </w:p>
    <w:p w14:paraId="6684C258" w14:textId="77777777" w:rsidR="007C1F9A" w:rsidRPr="00FF468A" w:rsidRDefault="007C1F9A" w:rsidP="00BE606B">
      <w:pPr>
        <w:suppressAutoHyphens/>
        <w:ind w:left="851"/>
        <w:rPr>
          <w:sz w:val="24"/>
          <w:szCs w:val="24"/>
          <w:u w:val="single"/>
        </w:rPr>
      </w:pPr>
    </w:p>
    <w:p w14:paraId="0E208FF3" w14:textId="77777777" w:rsidR="007C1F9A" w:rsidRPr="00FF468A" w:rsidRDefault="007C1F9A" w:rsidP="00BE606B">
      <w:pPr>
        <w:suppressAutoHyphens/>
        <w:ind w:left="851"/>
        <w:rPr>
          <w:sz w:val="24"/>
          <w:szCs w:val="24"/>
        </w:rPr>
      </w:pPr>
      <w:r w:rsidRPr="00FF468A">
        <w:rPr>
          <w:sz w:val="24"/>
          <w:szCs w:val="24"/>
          <w:u w:val="single"/>
        </w:rPr>
        <w:t>Hjælpestoffer, som behandleren skal være opmærksom på</w:t>
      </w:r>
    </w:p>
    <w:p w14:paraId="123F18EC" w14:textId="52E5E739" w:rsidR="007C1F9A" w:rsidRPr="00FF468A" w:rsidRDefault="007C1F9A" w:rsidP="00BE606B">
      <w:pPr>
        <w:suppressAutoHyphens/>
        <w:ind w:left="851"/>
        <w:rPr>
          <w:sz w:val="24"/>
          <w:szCs w:val="24"/>
        </w:rPr>
      </w:pPr>
      <w:r w:rsidRPr="00FF468A">
        <w:rPr>
          <w:sz w:val="24"/>
          <w:szCs w:val="24"/>
        </w:rPr>
        <w:t xml:space="preserve">Hver 20 mg tablet indeholder 232,6 mg </w:t>
      </w:r>
      <w:proofErr w:type="spellStart"/>
      <w:r w:rsidRPr="00FF468A">
        <w:rPr>
          <w:sz w:val="24"/>
          <w:szCs w:val="24"/>
        </w:rPr>
        <w:t>lactose</w:t>
      </w:r>
      <w:proofErr w:type="spellEnd"/>
      <w:r w:rsidRPr="00FF468A">
        <w:rPr>
          <w:sz w:val="24"/>
          <w:szCs w:val="24"/>
        </w:rPr>
        <w:t xml:space="preserve"> (som </w:t>
      </w:r>
      <w:proofErr w:type="spellStart"/>
      <w:r w:rsidRPr="00FF468A">
        <w:rPr>
          <w:sz w:val="24"/>
          <w:szCs w:val="24"/>
        </w:rPr>
        <w:t>lactosemonohydrat</w:t>
      </w:r>
      <w:proofErr w:type="spellEnd"/>
      <w:r w:rsidRPr="00FF468A">
        <w:rPr>
          <w:sz w:val="24"/>
          <w:szCs w:val="24"/>
        </w:rPr>
        <w:t>) og 2,2 mg natrium</w:t>
      </w:r>
      <w:r w:rsidR="00BE606B" w:rsidRPr="00FF468A">
        <w:rPr>
          <w:sz w:val="24"/>
          <w:szCs w:val="24"/>
        </w:rPr>
        <w:t>.</w:t>
      </w:r>
    </w:p>
    <w:p w14:paraId="19ABDFB1" w14:textId="77777777" w:rsidR="007C1F9A" w:rsidRPr="00FF468A" w:rsidRDefault="007C1F9A" w:rsidP="00BE606B">
      <w:pPr>
        <w:suppressAutoHyphens/>
        <w:ind w:left="851"/>
        <w:rPr>
          <w:sz w:val="24"/>
          <w:szCs w:val="24"/>
        </w:rPr>
      </w:pPr>
    </w:p>
    <w:p w14:paraId="71B1477D" w14:textId="77777777" w:rsidR="007C1F9A" w:rsidRPr="00FF468A" w:rsidRDefault="007C1F9A" w:rsidP="00BE606B">
      <w:pPr>
        <w:tabs>
          <w:tab w:val="left" w:pos="-720"/>
        </w:tabs>
        <w:suppressAutoHyphens/>
        <w:ind w:left="851"/>
        <w:rPr>
          <w:sz w:val="24"/>
          <w:szCs w:val="24"/>
        </w:rPr>
      </w:pPr>
      <w:r w:rsidRPr="00FF468A">
        <w:rPr>
          <w:sz w:val="24"/>
          <w:szCs w:val="24"/>
        </w:rPr>
        <w:t>Alle hjælpestoffer er anført under pkt. 6.1.</w:t>
      </w:r>
    </w:p>
    <w:p w14:paraId="2056702A" w14:textId="77777777" w:rsidR="009260DE" w:rsidRPr="00FF468A" w:rsidRDefault="009260DE" w:rsidP="009260DE">
      <w:pPr>
        <w:tabs>
          <w:tab w:val="left" w:pos="851"/>
        </w:tabs>
        <w:ind w:left="851"/>
        <w:rPr>
          <w:sz w:val="24"/>
          <w:szCs w:val="24"/>
        </w:rPr>
      </w:pPr>
    </w:p>
    <w:p w14:paraId="2F19B5DA" w14:textId="77777777" w:rsidR="009260DE" w:rsidRPr="00FF468A" w:rsidRDefault="009260DE" w:rsidP="009260DE">
      <w:pPr>
        <w:tabs>
          <w:tab w:val="left" w:pos="851"/>
        </w:tabs>
        <w:ind w:left="851" w:hanging="851"/>
        <w:rPr>
          <w:b/>
          <w:sz w:val="24"/>
          <w:szCs w:val="24"/>
        </w:rPr>
      </w:pPr>
      <w:r w:rsidRPr="00FF468A">
        <w:rPr>
          <w:b/>
          <w:sz w:val="24"/>
          <w:szCs w:val="24"/>
        </w:rPr>
        <w:t>3.</w:t>
      </w:r>
      <w:r w:rsidRPr="00FF468A">
        <w:rPr>
          <w:b/>
          <w:sz w:val="24"/>
          <w:szCs w:val="24"/>
        </w:rPr>
        <w:tab/>
        <w:t>LÆGEMIDDELFORM</w:t>
      </w:r>
    </w:p>
    <w:p w14:paraId="5C9DB11D" w14:textId="77777777" w:rsidR="007C1F9A" w:rsidRPr="00FF468A" w:rsidRDefault="007C1F9A" w:rsidP="00BE606B">
      <w:pPr>
        <w:suppressAutoHyphens/>
        <w:ind w:left="851"/>
        <w:rPr>
          <w:sz w:val="24"/>
          <w:szCs w:val="24"/>
        </w:rPr>
      </w:pPr>
      <w:r w:rsidRPr="00FF468A">
        <w:rPr>
          <w:sz w:val="24"/>
          <w:szCs w:val="24"/>
        </w:rPr>
        <w:t>Filmovertrukne tabletter</w:t>
      </w:r>
    </w:p>
    <w:p w14:paraId="28A09242" w14:textId="77777777" w:rsidR="007C1F9A" w:rsidRPr="00FF468A" w:rsidRDefault="007C1F9A" w:rsidP="00BE606B">
      <w:pPr>
        <w:suppressAutoHyphens/>
        <w:ind w:left="851"/>
        <w:rPr>
          <w:sz w:val="24"/>
          <w:szCs w:val="24"/>
        </w:rPr>
      </w:pPr>
    </w:p>
    <w:p w14:paraId="3317B6F5" w14:textId="77777777" w:rsidR="007C1F9A" w:rsidRPr="00FF468A" w:rsidRDefault="007C1F9A" w:rsidP="00BE606B">
      <w:pPr>
        <w:suppressAutoHyphens/>
        <w:ind w:left="851"/>
        <w:rPr>
          <w:sz w:val="24"/>
          <w:szCs w:val="24"/>
        </w:rPr>
      </w:pPr>
      <w:r w:rsidRPr="00FF468A">
        <w:rPr>
          <w:sz w:val="24"/>
          <w:szCs w:val="24"/>
        </w:rPr>
        <w:t xml:space="preserve">10 mg: Gule, runde, </w:t>
      </w:r>
      <w:proofErr w:type="spellStart"/>
      <w:r w:rsidRPr="00FF468A">
        <w:rPr>
          <w:sz w:val="24"/>
          <w:szCs w:val="24"/>
        </w:rPr>
        <w:t>bikonvekse</w:t>
      </w:r>
      <w:proofErr w:type="spellEnd"/>
      <w:r w:rsidRPr="00FF468A">
        <w:rPr>
          <w:sz w:val="24"/>
          <w:szCs w:val="24"/>
        </w:rPr>
        <w:t>, filmovertrukne tablet med delekærv på den ene side, hvid i tværsnittet med en diameter på 8,1 ± 0,2 mm.</w:t>
      </w:r>
    </w:p>
    <w:p w14:paraId="2FD2ABB2" w14:textId="77777777" w:rsidR="007C1F9A" w:rsidRPr="00FF468A" w:rsidRDefault="007C1F9A" w:rsidP="00BE606B">
      <w:pPr>
        <w:suppressAutoHyphens/>
        <w:ind w:left="851"/>
        <w:rPr>
          <w:sz w:val="24"/>
          <w:szCs w:val="24"/>
        </w:rPr>
      </w:pPr>
    </w:p>
    <w:p w14:paraId="4011AB93" w14:textId="77777777" w:rsidR="007C1F9A" w:rsidRPr="00FF468A" w:rsidRDefault="007C1F9A" w:rsidP="00BE606B">
      <w:pPr>
        <w:suppressAutoHyphens/>
        <w:ind w:left="851"/>
        <w:rPr>
          <w:sz w:val="24"/>
          <w:szCs w:val="24"/>
        </w:rPr>
      </w:pPr>
      <w:r w:rsidRPr="00FF468A">
        <w:rPr>
          <w:sz w:val="24"/>
          <w:szCs w:val="24"/>
        </w:rPr>
        <w:t xml:space="preserve">20 mg: Gule, runde, </w:t>
      </w:r>
      <w:proofErr w:type="spellStart"/>
      <w:r w:rsidRPr="00FF468A">
        <w:rPr>
          <w:sz w:val="24"/>
          <w:szCs w:val="24"/>
        </w:rPr>
        <w:t>bikonvekse</w:t>
      </w:r>
      <w:proofErr w:type="spellEnd"/>
      <w:r w:rsidRPr="00FF468A">
        <w:rPr>
          <w:sz w:val="24"/>
          <w:szCs w:val="24"/>
        </w:rPr>
        <w:t>, filmovertrukne tablet med krydskærv på den begge sider, hvid i tværsnittet med en diameter på 10,1 ± 0,2 mm.</w:t>
      </w:r>
    </w:p>
    <w:p w14:paraId="00EFED10" w14:textId="77777777" w:rsidR="007C1F9A" w:rsidRPr="00FF468A" w:rsidRDefault="007C1F9A" w:rsidP="00BE606B">
      <w:pPr>
        <w:suppressAutoHyphens/>
        <w:ind w:left="851"/>
        <w:rPr>
          <w:sz w:val="24"/>
          <w:szCs w:val="24"/>
        </w:rPr>
      </w:pPr>
    </w:p>
    <w:p w14:paraId="0F663D4E" w14:textId="77777777" w:rsidR="007C1F9A" w:rsidRPr="00FF468A" w:rsidRDefault="007C1F9A" w:rsidP="00BE606B">
      <w:pPr>
        <w:suppressAutoHyphens/>
        <w:ind w:left="851"/>
        <w:rPr>
          <w:sz w:val="24"/>
          <w:szCs w:val="24"/>
        </w:rPr>
      </w:pPr>
      <w:r w:rsidRPr="00FF468A">
        <w:rPr>
          <w:sz w:val="24"/>
          <w:szCs w:val="24"/>
        </w:rPr>
        <w:t xml:space="preserve">10 mg og 20 mg: Tabletten kan deles i lige store doser. </w:t>
      </w:r>
    </w:p>
    <w:p w14:paraId="3D64D619" w14:textId="77777777" w:rsidR="009260DE" w:rsidRPr="00FF468A" w:rsidRDefault="009260DE" w:rsidP="009260DE">
      <w:pPr>
        <w:tabs>
          <w:tab w:val="left" w:pos="851"/>
        </w:tabs>
        <w:ind w:left="851"/>
        <w:rPr>
          <w:sz w:val="24"/>
          <w:szCs w:val="24"/>
        </w:rPr>
      </w:pPr>
    </w:p>
    <w:p w14:paraId="60764888" w14:textId="1CC3A6AB" w:rsidR="00A25A50" w:rsidRPr="00FF468A" w:rsidRDefault="00A25A50">
      <w:pPr>
        <w:rPr>
          <w:sz w:val="24"/>
          <w:szCs w:val="24"/>
        </w:rPr>
      </w:pPr>
      <w:r w:rsidRPr="00FF468A">
        <w:rPr>
          <w:sz w:val="24"/>
          <w:szCs w:val="24"/>
        </w:rPr>
        <w:br w:type="page"/>
      </w:r>
    </w:p>
    <w:p w14:paraId="18DDA7BE" w14:textId="77777777" w:rsidR="009260DE" w:rsidRPr="00FF468A" w:rsidRDefault="009260DE" w:rsidP="009260DE">
      <w:pPr>
        <w:tabs>
          <w:tab w:val="left" w:pos="851"/>
        </w:tabs>
        <w:ind w:left="851"/>
        <w:rPr>
          <w:sz w:val="24"/>
          <w:szCs w:val="24"/>
        </w:rPr>
      </w:pPr>
    </w:p>
    <w:p w14:paraId="34C9863D" w14:textId="77777777" w:rsidR="009260DE" w:rsidRPr="00FF468A" w:rsidRDefault="009260DE" w:rsidP="009260DE">
      <w:pPr>
        <w:tabs>
          <w:tab w:val="left" w:pos="851"/>
        </w:tabs>
        <w:ind w:left="851" w:hanging="851"/>
        <w:rPr>
          <w:b/>
          <w:sz w:val="24"/>
          <w:szCs w:val="24"/>
        </w:rPr>
      </w:pPr>
      <w:r w:rsidRPr="00FF468A">
        <w:rPr>
          <w:b/>
          <w:sz w:val="24"/>
          <w:szCs w:val="24"/>
        </w:rPr>
        <w:t>4.</w:t>
      </w:r>
      <w:r w:rsidRPr="00FF468A">
        <w:rPr>
          <w:b/>
          <w:sz w:val="24"/>
          <w:szCs w:val="24"/>
        </w:rPr>
        <w:tab/>
        <w:t>KLINISKE OPLYSNINGER</w:t>
      </w:r>
    </w:p>
    <w:p w14:paraId="322F9D2A" w14:textId="77777777" w:rsidR="009260DE" w:rsidRPr="00FF468A" w:rsidRDefault="009260DE" w:rsidP="009260DE">
      <w:pPr>
        <w:tabs>
          <w:tab w:val="left" w:pos="851"/>
        </w:tabs>
        <w:ind w:left="851"/>
        <w:rPr>
          <w:b/>
          <w:sz w:val="24"/>
          <w:szCs w:val="24"/>
        </w:rPr>
      </w:pPr>
    </w:p>
    <w:p w14:paraId="67AD2747" w14:textId="77777777" w:rsidR="009260DE" w:rsidRPr="00FF468A" w:rsidRDefault="009260DE" w:rsidP="009260DE">
      <w:pPr>
        <w:tabs>
          <w:tab w:val="left" w:pos="851"/>
        </w:tabs>
        <w:ind w:left="851" w:hanging="851"/>
        <w:rPr>
          <w:b/>
          <w:sz w:val="24"/>
          <w:szCs w:val="24"/>
          <w:u w:val="single"/>
        </w:rPr>
      </w:pPr>
      <w:r w:rsidRPr="00FF468A">
        <w:rPr>
          <w:b/>
          <w:sz w:val="24"/>
          <w:szCs w:val="24"/>
        </w:rPr>
        <w:t>4.1</w:t>
      </w:r>
      <w:r w:rsidRPr="00FF468A">
        <w:rPr>
          <w:b/>
          <w:sz w:val="24"/>
          <w:szCs w:val="24"/>
        </w:rPr>
        <w:tab/>
        <w:t>Terapeutiske indikationer</w:t>
      </w:r>
    </w:p>
    <w:p w14:paraId="66A20FC2" w14:textId="77777777" w:rsidR="007C1F9A" w:rsidRPr="00FF468A" w:rsidRDefault="007C1F9A" w:rsidP="00BE606B">
      <w:pPr>
        <w:ind w:left="851"/>
        <w:rPr>
          <w:sz w:val="24"/>
          <w:szCs w:val="24"/>
        </w:rPr>
      </w:pPr>
      <w:r w:rsidRPr="00FF468A">
        <w:rPr>
          <w:sz w:val="24"/>
          <w:szCs w:val="24"/>
        </w:rPr>
        <w:t xml:space="preserve">Behandling af </w:t>
      </w:r>
      <w:proofErr w:type="spellStart"/>
      <w:r w:rsidRPr="00FF468A">
        <w:rPr>
          <w:sz w:val="24"/>
          <w:szCs w:val="24"/>
        </w:rPr>
        <w:t>erektil</w:t>
      </w:r>
      <w:proofErr w:type="spellEnd"/>
      <w:r w:rsidRPr="00FF468A">
        <w:rPr>
          <w:sz w:val="24"/>
          <w:szCs w:val="24"/>
        </w:rPr>
        <w:t xml:space="preserve"> dysfunktion hos voksne mænd.</w:t>
      </w:r>
    </w:p>
    <w:p w14:paraId="72437EEF" w14:textId="77777777" w:rsidR="007C1F9A" w:rsidRPr="00FF468A" w:rsidRDefault="007C1F9A" w:rsidP="00BE606B">
      <w:pPr>
        <w:ind w:left="851"/>
        <w:rPr>
          <w:sz w:val="24"/>
          <w:szCs w:val="24"/>
        </w:rPr>
      </w:pPr>
    </w:p>
    <w:p w14:paraId="22698186" w14:textId="77777777" w:rsidR="007C1F9A" w:rsidRPr="00FF468A" w:rsidRDefault="007C1F9A" w:rsidP="00BE606B">
      <w:pPr>
        <w:ind w:left="851"/>
        <w:rPr>
          <w:sz w:val="24"/>
          <w:szCs w:val="24"/>
        </w:rPr>
      </w:pPr>
      <w:r w:rsidRPr="00FF468A">
        <w:rPr>
          <w:sz w:val="24"/>
          <w:szCs w:val="24"/>
        </w:rPr>
        <w:t xml:space="preserve">For at </w:t>
      </w:r>
      <w:proofErr w:type="spellStart"/>
      <w:r w:rsidRPr="00FF468A">
        <w:rPr>
          <w:sz w:val="24"/>
          <w:szCs w:val="24"/>
        </w:rPr>
        <w:t>tadalafil</w:t>
      </w:r>
      <w:proofErr w:type="spellEnd"/>
      <w:r w:rsidRPr="00FF468A">
        <w:rPr>
          <w:sz w:val="24"/>
          <w:szCs w:val="24"/>
        </w:rPr>
        <w:t xml:space="preserve"> kan være effektiv kræves seksuel stimulering.</w:t>
      </w:r>
    </w:p>
    <w:p w14:paraId="449ABE55" w14:textId="77777777" w:rsidR="007C1F9A" w:rsidRPr="00FF468A" w:rsidRDefault="007C1F9A" w:rsidP="00BE606B">
      <w:pPr>
        <w:ind w:left="851"/>
        <w:rPr>
          <w:sz w:val="24"/>
          <w:szCs w:val="24"/>
        </w:rPr>
      </w:pPr>
    </w:p>
    <w:p w14:paraId="7F8495BF" w14:textId="106EC7DE" w:rsidR="007C1F9A" w:rsidRPr="00FF468A" w:rsidRDefault="007C1F9A" w:rsidP="00BE606B">
      <w:pPr>
        <w:ind w:left="851"/>
        <w:rPr>
          <w:sz w:val="24"/>
          <w:szCs w:val="24"/>
        </w:rPr>
      </w:pPr>
      <w:proofErr w:type="spellStart"/>
      <w:r w:rsidRPr="00FF468A">
        <w:rPr>
          <w:sz w:val="24"/>
          <w:szCs w:val="24"/>
        </w:rPr>
        <w:t>Tadalafil</w:t>
      </w:r>
      <w:proofErr w:type="spellEnd"/>
      <w:r w:rsidRPr="00FF468A">
        <w:rPr>
          <w:sz w:val="24"/>
          <w:szCs w:val="24"/>
        </w:rPr>
        <w:t xml:space="preserve"> </w:t>
      </w:r>
      <w:r w:rsidR="00A25A50" w:rsidRPr="00FF468A">
        <w:rPr>
          <w:sz w:val="24"/>
          <w:szCs w:val="24"/>
        </w:rPr>
        <w:t>"</w:t>
      </w:r>
      <w:proofErr w:type="spellStart"/>
      <w:r w:rsidR="00A25A50" w:rsidRPr="00FF468A">
        <w:rPr>
          <w:sz w:val="24"/>
          <w:szCs w:val="24"/>
        </w:rPr>
        <w:t>Stada</w:t>
      </w:r>
      <w:proofErr w:type="spellEnd"/>
      <w:r w:rsidR="00A25A50" w:rsidRPr="00FF468A">
        <w:rPr>
          <w:sz w:val="24"/>
          <w:szCs w:val="24"/>
        </w:rPr>
        <w:t xml:space="preserve"> Nordic"</w:t>
      </w:r>
      <w:r w:rsidRPr="00FF468A">
        <w:rPr>
          <w:sz w:val="24"/>
          <w:szCs w:val="24"/>
        </w:rPr>
        <w:t xml:space="preserve"> er ikke indiceret til brug af kvinder.</w:t>
      </w:r>
    </w:p>
    <w:p w14:paraId="46758F74" w14:textId="77777777" w:rsidR="009260DE" w:rsidRPr="00FF468A" w:rsidRDefault="009260DE" w:rsidP="009260DE">
      <w:pPr>
        <w:tabs>
          <w:tab w:val="left" w:pos="851"/>
        </w:tabs>
        <w:ind w:left="851"/>
        <w:rPr>
          <w:sz w:val="24"/>
          <w:szCs w:val="24"/>
        </w:rPr>
      </w:pPr>
    </w:p>
    <w:p w14:paraId="270D27CA" w14:textId="77777777" w:rsidR="009260DE" w:rsidRPr="00FF468A" w:rsidRDefault="009260DE" w:rsidP="009260DE">
      <w:pPr>
        <w:tabs>
          <w:tab w:val="left" w:pos="851"/>
        </w:tabs>
        <w:ind w:left="851" w:hanging="851"/>
        <w:rPr>
          <w:b/>
          <w:sz w:val="24"/>
          <w:szCs w:val="24"/>
        </w:rPr>
      </w:pPr>
      <w:r w:rsidRPr="00FF468A">
        <w:rPr>
          <w:b/>
          <w:sz w:val="24"/>
          <w:szCs w:val="24"/>
        </w:rPr>
        <w:t>4.2</w:t>
      </w:r>
      <w:r w:rsidRPr="00FF468A">
        <w:rPr>
          <w:b/>
          <w:sz w:val="24"/>
          <w:szCs w:val="24"/>
        </w:rPr>
        <w:tab/>
        <w:t xml:space="preserve">Dosering og </w:t>
      </w:r>
      <w:r w:rsidR="002C1EC0" w:rsidRPr="00FF468A">
        <w:rPr>
          <w:b/>
          <w:sz w:val="24"/>
          <w:szCs w:val="24"/>
        </w:rPr>
        <w:t>administration</w:t>
      </w:r>
    </w:p>
    <w:p w14:paraId="4D645625" w14:textId="77777777" w:rsidR="00BE606B" w:rsidRPr="00FF468A" w:rsidRDefault="00BE606B" w:rsidP="00BE606B">
      <w:pPr>
        <w:ind w:left="851"/>
        <w:rPr>
          <w:sz w:val="24"/>
          <w:szCs w:val="24"/>
          <w:u w:val="single"/>
        </w:rPr>
      </w:pPr>
    </w:p>
    <w:p w14:paraId="47C1F00F" w14:textId="58E46786" w:rsidR="007C1F9A" w:rsidRPr="00FF468A" w:rsidRDefault="007C1F9A" w:rsidP="00BE606B">
      <w:pPr>
        <w:ind w:left="851"/>
        <w:rPr>
          <w:sz w:val="24"/>
          <w:szCs w:val="24"/>
          <w:u w:val="single"/>
        </w:rPr>
      </w:pPr>
      <w:r w:rsidRPr="00FF468A">
        <w:rPr>
          <w:sz w:val="24"/>
          <w:szCs w:val="24"/>
          <w:u w:val="single"/>
        </w:rPr>
        <w:t>Dosering</w:t>
      </w:r>
    </w:p>
    <w:p w14:paraId="7623526D" w14:textId="77777777" w:rsidR="007C1F9A" w:rsidRPr="00FF468A" w:rsidRDefault="007C1F9A" w:rsidP="00BE606B">
      <w:pPr>
        <w:ind w:left="851"/>
        <w:rPr>
          <w:i/>
          <w:iCs/>
          <w:sz w:val="24"/>
          <w:szCs w:val="24"/>
        </w:rPr>
      </w:pPr>
      <w:r w:rsidRPr="00FF468A">
        <w:rPr>
          <w:i/>
          <w:iCs/>
          <w:sz w:val="24"/>
          <w:szCs w:val="24"/>
        </w:rPr>
        <w:t>Voksne mænd</w:t>
      </w:r>
    </w:p>
    <w:p w14:paraId="441E1DC7" w14:textId="77777777" w:rsidR="007C1F9A" w:rsidRPr="00FF468A" w:rsidRDefault="007C1F9A" w:rsidP="00BE606B">
      <w:pPr>
        <w:ind w:left="851"/>
        <w:rPr>
          <w:sz w:val="24"/>
          <w:szCs w:val="24"/>
        </w:rPr>
      </w:pPr>
      <w:r w:rsidRPr="00FF468A">
        <w:rPr>
          <w:sz w:val="24"/>
          <w:szCs w:val="24"/>
        </w:rPr>
        <w:t>Generelt er den anbefalede dosis 10 mg taget før forventet seksuel aktivitet og med eller uden mad.</w:t>
      </w:r>
    </w:p>
    <w:p w14:paraId="526930A3" w14:textId="77777777" w:rsidR="007C1F9A" w:rsidRPr="00FF468A" w:rsidRDefault="007C1F9A" w:rsidP="00BE606B">
      <w:pPr>
        <w:ind w:left="851"/>
        <w:rPr>
          <w:sz w:val="24"/>
          <w:szCs w:val="24"/>
        </w:rPr>
      </w:pPr>
      <w:r w:rsidRPr="00FF468A">
        <w:rPr>
          <w:sz w:val="24"/>
          <w:szCs w:val="24"/>
        </w:rPr>
        <w:t xml:space="preserve">Hos de patienter, hvor </w:t>
      </w:r>
      <w:proofErr w:type="spellStart"/>
      <w:r w:rsidRPr="00FF468A">
        <w:rPr>
          <w:sz w:val="24"/>
          <w:szCs w:val="24"/>
        </w:rPr>
        <w:t>tadalafil</w:t>
      </w:r>
      <w:proofErr w:type="spellEnd"/>
      <w:r w:rsidRPr="00FF468A">
        <w:rPr>
          <w:sz w:val="24"/>
          <w:szCs w:val="24"/>
        </w:rPr>
        <w:t xml:space="preserve"> 10 mg ikke giver tilstrækkelig effekt, kan 20 mg prøves.</w:t>
      </w:r>
    </w:p>
    <w:p w14:paraId="287BB2C9" w14:textId="77777777" w:rsidR="007C1F9A" w:rsidRPr="00FF468A" w:rsidRDefault="007C1F9A" w:rsidP="00BE606B">
      <w:pPr>
        <w:ind w:left="851"/>
        <w:rPr>
          <w:sz w:val="24"/>
          <w:szCs w:val="24"/>
        </w:rPr>
      </w:pPr>
      <w:r w:rsidRPr="00FF468A">
        <w:rPr>
          <w:sz w:val="24"/>
          <w:szCs w:val="24"/>
        </w:rPr>
        <w:t>Tabletten tages mindst 30 minutter før seksuel aktivitet.</w:t>
      </w:r>
    </w:p>
    <w:p w14:paraId="2C868D22" w14:textId="77777777" w:rsidR="007C1F9A" w:rsidRPr="00FF468A" w:rsidRDefault="007C1F9A" w:rsidP="00BE606B">
      <w:pPr>
        <w:ind w:left="851"/>
        <w:rPr>
          <w:sz w:val="24"/>
          <w:szCs w:val="24"/>
        </w:rPr>
      </w:pPr>
    </w:p>
    <w:p w14:paraId="40E10919" w14:textId="77777777" w:rsidR="007C1F9A" w:rsidRPr="00FF468A" w:rsidRDefault="007C1F9A" w:rsidP="00BE606B">
      <w:pPr>
        <w:ind w:left="851"/>
        <w:rPr>
          <w:sz w:val="24"/>
          <w:szCs w:val="24"/>
        </w:rPr>
      </w:pPr>
      <w:r w:rsidRPr="00FF468A">
        <w:rPr>
          <w:sz w:val="24"/>
          <w:szCs w:val="24"/>
        </w:rPr>
        <w:t>Den maksimale dosishyppighed er én gang daglig.</w:t>
      </w:r>
    </w:p>
    <w:p w14:paraId="1426E352" w14:textId="77777777" w:rsidR="007C1F9A" w:rsidRPr="00FF468A" w:rsidRDefault="007C1F9A" w:rsidP="00BE606B">
      <w:pPr>
        <w:ind w:left="851"/>
        <w:rPr>
          <w:sz w:val="24"/>
          <w:szCs w:val="24"/>
        </w:rPr>
      </w:pPr>
    </w:p>
    <w:p w14:paraId="32EB6F19" w14:textId="77777777" w:rsidR="007C1F9A" w:rsidRPr="00FF468A" w:rsidRDefault="007C1F9A" w:rsidP="00BE606B">
      <w:pPr>
        <w:ind w:left="851"/>
        <w:rPr>
          <w:sz w:val="24"/>
          <w:szCs w:val="24"/>
        </w:rPr>
      </w:pPr>
      <w:r w:rsidRPr="00FF468A">
        <w:rPr>
          <w:sz w:val="24"/>
          <w:szCs w:val="24"/>
        </w:rPr>
        <w:t>Doser på 10 og 20 mg er beregnet til brug før forventet seksuel aktivitet og anbefales ikke til vedvarende daglig brug.</w:t>
      </w:r>
    </w:p>
    <w:p w14:paraId="0D11CF4D" w14:textId="77777777" w:rsidR="007C1F9A" w:rsidRPr="00FF468A" w:rsidRDefault="007C1F9A" w:rsidP="00BE606B">
      <w:pPr>
        <w:ind w:left="851"/>
        <w:rPr>
          <w:sz w:val="24"/>
          <w:szCs w:val="24"/>
        </w:rPr>
      </w:pPr>
    </w:p>
    <w:p w14:paraId="7F4A7FCE" w14:textId="77777777" w:rsidR="007C1F9A" w:rsidRPr="00FF468A" w:rsidRDefault="007C1F9A" w:rsidP="00BE606B">
      <w:pPr>
        <w:ind w:left="851"/>
        <w:rPr>
          <w:sz w:val="24"/>
          <w:szCs w:val="24"/>
        </w:rPr>
      </w:pPr>
      <w:r w:rsidRPr="00FF468A">
        <w:rPr>
          <w:sz w:val="24"/>
          <w:szCs w:val="24"/>
        </w:rPr>
        <w:t xml:space="preserve">Hos patienter, der forventer et hyppigt brug af </w:t>
      </w:r>
      <w:proofErr w:type="spellStart"/>
      <w:r w:rsidRPr="00FF468A">
        <w:rPr>
          <w:sz w:val="24"/>
          <w:szCs w:val="24"/>
        </w:rPr>
        <w:t>tadalafil</w:t>
      </w:r>
      <w:proofErr w:type="spellEnd"/>
      <w:r w:rsidRPr="00FF468A">
        <w:rPr>
          <w:sz w:val="24"/>
          <w:szCs w:val="24"/>
        </w:rPr>
        <w:t xml:space="preserve"> (dvs. mindst to gange om ugen), kan et regime én gang dagligt med de laveste doser af </w:t>
      </w:r>
      <w:proofErr w:type="spellStart"/>
      <w:r w:rsidRPr="00FF468A">
        <w:rPr>
          <w:sz w:val="24"/>
          <w:szCs w:val="24"/>
        </w:rPr>
        <w:t>tadalafil</w:t>
      </w:r>
      <w:proofErr w:type="spellEnd"/>
      <w:r w:rsidRPr="00FF468A">
        <w:rPr>
          <w:sz w:val="24"/>
          <w:szCs w:val="24"/>
        </w:rPr>
        <w:t xml:space="preserve"> anses for passende, baseret på patientens valg og lægens vurdering.</w:t>
      </w:r>
    </w:p>
    <w:p w14:paraId="681602EF" w14:textId="77777777" w:rsidR="007C1F9A" w:rsidRPr="00FF468A" w:rsidRDefault="007C1F9A" w:rsidP="00BE606B">
      <w:pPr>
        <w:ind w:left="851"/>
        <w:rPr>
          <w:sz w:val="24"/>
          <w:szCs w:val="24"/>
        </w:rPr>
      </w:pPr>
    </w:p>
    <w:p w14:paraId="2F7B89D4" w14:textId="77777777" w:rsidR="007C1F9A" w:rsidRPr="00FF468A" w:rsidRDefault="007C1F9A" w:rsidP="00BE606B">
      <w:pPr>
        <w:ind w:left="851"/>
        <w:rPr>
          <w:sz w:val="24"/>
          <w:szCs w:val="24"/>
        </w:rPr>
      </w:pPr>
      <w:r w:rsidRPr="00FF468A">
        <w:rPr>
          <w:sz w:val="24"/>
          <w:szCs w:val="24"/>
        </w:rPr>
        <w:t xml:space="preserve">Hos disse patienter er den anbefalede dosis 5 mg taget én gang dagligt på cirka samme hver dag. Dosis kan nedsættes til 2,5 mg én gang dagligt baseret på individuel </w:t>
      </w:r>
      <w:proofErr w:type="spellStart"/>
      <w:r w:rsidRPr="00FF468A">
        <w:rPr>
          <w:sz w:val="24"/>
          <w:szCs w:val="24"/>
        </w:rPr>
        <w:t>tolerabilitet</w:t>
      </w:r>
      <w:proofErr w:type="spellEnd"/>
      <w:r w:rsidRPr="00FF468A">
        <w:rPr>
          <w:sz w:val="24"/>
          <w:szCs w:val="24"/>
        </w:rPr>
        <w:t>.</w:t>
      </w:r>
    </w:p>
    <w:p w14:paraId="31635F49" w14:textId="77777777" w:rsidR="007C1F9A" w:rsidRPr="00FF468A" w:rsidRDefault="007C1F9A" w:rsidP="00BE606B">
      <w:pPr>
        <w:ind w:left="851"/>
        <w:rPr>
          <w:sz w:val="24"/>
          <w:szCs w:val="24"/>
        </w:rPr>
      </w:pPr>
    </w:p>
    <w:p w14:paraId="4C4B421E" w14:textId="77777777" w:rsidR="007C1F9A" w:rsidRPr="00FF468A" w:rsidRDefault="007C1F9A" w:rsidP="00BE606B">
      <w:pPr>
        <w:ind w:left="851"/>
        <w:rPr>
          <w:sz w:val="24"/>
          <w:szCs w:val="24"/>
        </w:rPr>
      </w:pPr>
      <w:r w:rsidRPr="00FF468A">
        <w:rPr>
          <w:sz w:val="24"/>
          <w:szCs w:val="24"/>
        </w:rPr>
        <w:t>Valget af vedvarende daglig behandling bør evaluere med jævne mellemrum.</w:t>
      </w:r>
    </w:p>
    <w:p w14:paraId="7E34677D" w14:textId="77777777" w:rsidR="007C1F9A" w:rsidRPr="00FF468A" w:rsidRDefault="007C1F9A" w:rsidP="00BE606B">
      <w:pPr>
        <w:ind w:left="851"/>
        <w:rPr>
          <w:sz w:val="24"/>
          <w:szCs w:val="24"/>
        </w:rPr>
      </w:pPr>
    </w:p>
    <w:p w14:paraId="3B732A82" w14:textId="77777777" w:rsidR="007C1F9A" w:rsidRPr="00FF468A" w:rsidRDefault="007C1F9A" w:rsidP="00BE606B">
      <w:pPr>
        <w:ind w:left="851"/>
        <w:rPr>
          <w:sz w:val="24"/>
          <w:szCs w:val="24"/>
          <w:u w:val="single"/>
        </w:rPr>
      </w:pPr>
      <w:r w:rsidRPr="00FF468A">
        <w:rPr>
          <w:sz w:val="24"/>
          <w:szCs w:val="24"/>
          <w:u w:val="single"/>
        </w:rPr>
        <w:t>Særlige populationer</w:t>
      </w:r>
    </w:p>
    <w:p w14:paraId="4C32A00E" w14:textId="77777777" w:rsidR="007C1F9A" w:rsidRPr="00FF468A" w:rsidRDefault="007C1F9A" w:rsidP="00BE606B">
      <w:pPr>
        <w:ind w:left="851"/>
        <w:rPr>
          <w:i/>
          <w:iCs/>
          <w:sz w:val="24"/>
          <w:szCs w:val="24"/>
        </w:rPr>
      </w:pPr>
      <w:r w:rsidRPr="00FF468A">
        <w:rPr>
          <w:i/>
          <w:iCs/>
          <w:sz w:val="24"/>
          <w:szCs w:val="24"/>
        </w:rPr>
        <w:t>Ældre mænd</w:t>
      </w:r>
    </w:p>
    <w:p w14:paraId="4D332954" w14:textId="77777777" w:rsidR="007C1F9A" w:rsidRPr="00FF468A" w:rsidRDefault="007C1F9A" w:rsidP="00BE606B">
      <w:pPr>
        <w:ind w:left="851"/>
        <w:rPr>
          <w:sz w:val="24"/>
          <w:szCs w:val="24"/>
        </w:rPr>
      </w:pPr>
      <w:r w:rsidRPr="00FF468A">
        <w:rPr>
          <w:sz w:val="24"/>
          <w:szCs w:val="24"/>
        </w:rPr>
        <w:t>Dosisjustering er ikke nødvendig hos ældre patienter.</w:t>
      </w:r>
    </w:p>
    <w:p w14:paraId="3EC5591A" w14:textId="77777777" w:rsidR="007C1F9A" w:rsidRPr="00FF468A" w:rsidRDefault="007C1F9A" w:rsidP="00BE606B">
      <w:pPr>
        <w:ind w:left="851"/>
        <w:rPr>
          <w:sz w:val="24"/>
          <w:szCs w:val="24"/>
        </w:rPr>
      </w:pPr>
    </w:p>
    <w:p w14:paraId="33F80F44" w14:textId="77777777" w:rsidR="007C1F9A" w:rsidRPr="00FF468A" w:rsidRDefault="007C1F9A" w:rsidP="00BE606B">
      <w:pPr>
        <w:ind w:left="851"/>
        <w:rPr>
          <w:i/>
          <w:iCs/>
          <w:sz w:val="24"/>
          <w:szCs w:val="24"/>
        </w:rPr>
      </w:pPr>
      <w:r w:rsidRPr="00FF468A">
        <w:rPr>
          <w:i/>
          <w:iCs/>
          <w:sz w:val="24"/>
          <w:szCs w:val="24"/>
        </w:rPr>
        <w:t>Mænd med nedsat nyrefunktion</w:t>
      </w:r>
    </w:p>
    <w:p w14:paraId="4E6E6EDB" w14:textId="77777777" w:rsidR="007C1F9A" w:rsidRPr="00FF468A" w:rsidRDefault="007C1F9A" w:rsidP="00BE606B">
      <w:pPr>
        <w:ind w:left="851"/>
        <w:rPr>
          <w:sz w:val="24"/>
          <w:szCs w:val="24"/>
        </w:rPr>
      </w:pPr>
      <w:r w:rsidRPr="00FF468A">
        <w:rPr>
          <w:sz w:val="24"/>
          <w:szCs w:val="24"/>
        </w:rPr>
        <w:t xml:space="preserve">Dosisjustering er ikke nødvendig hos patienter med let til moderat nedsat nyrefunktion. Den maksimale anbefalede dosis til patienter med svært nedsat nyrefunktion er 10 mg. Én gang daglig dosering af </w:t>
      </w:r>
      <w:proofErr w:type="spellStart"/>
      <w:r w:rsidRPr="00FF468A">
        <w:rPr>
          <w:sz w:val="24"/>
          <w:szCs w:val="24"/>
        </w:rPr>
        <w:t>tadalafil</w:t>
      </w:r>
      <w:proofErr w:type="spellEnd"/>
      <w:r w:rsidRPr="00FF468A">
        <w:rPr>
          <w:sz w:val="24"/>
          <w:szCs w:val="24"/>
        </w:rPr>
        <w:t>, anbefales ikke til patienter med svært nedsat nyrefunktion (se pkt. 4.4 og 5.2).</w:t>
      </w:r>
    </w:p>
    <w:p w14:paraId="7D9FA883" w14:textId="77777777" w:rsidR="007C1F9A" w:rsidRPr="00FF468A" w:rsidRDefault="007C1F9A" w:rsidP="00BE606B">
      <w:pPr>
        <w:ind w:left="851"/>
        <w:rPr>
          <w:sz w:val="24"/>
          <w:szCs w:val="24"/>
        </w:rPr>
      </w:pPr>
    </w:p>
    <w:p w14:paraId="7110AB70" w14:textId="77777777" w:rsidR="007C1F9A" w:rsidRPr="00FF468A" w:rsidRDefault="007C1F9A" w:rsidP="00BE606B">
      <w:pPr>
        <w:ind w:left="851"/>
        <w:rPr>
          <w:i/>
          <w:iCs/>
          <w:sz w:val="24"/>
          <w:szCs w:val="24"/>
        </w:rPr>
      </w:pPr>
      <w:r w:rsidRPr="00FF468A">
        <w:rPr>
          <w:i/>
          <w:iCs/>
          <w:sz w:val="24"/>
          <w:szCs w:val="24"/>
        </w:rPr>
        <w:t>Mænd med nedsat leverfunktion</w:t>
      </w:r>
    </w:p>
    <w:p w14:paraId="278DDFA6" w14:textId="77777777" w:rsidR="007C1F9A" w:rsidRPr="00FF468A" w:rsidRDefault="007C1F9A" w:rsidP="00BE606B">
      <w:pPr>
        <w:ind w:left="851"/>
        <w:rPr>
          <w:sz w:val="24"/>
          <w:szCs w:val="24"/>
        </w:rPr>
      </w:pPr>
      <w:r w:rsidRPr="00FF468A">
        <w:rPr>
          <w:sz w:val="24"/>
          <w:szCs w:val="24"/>
        </w:rPr>
        <w:t xml:space="preserve">Den anbefalede dosis 10 mg taget før forventet seksuel aktivitet og med eller uden mad. Der er begrænsede kliniske data om sikkerheden af </w:t>
      </w:r>
      <w:proofErr w:type="spellStart"/>
      <w:r w:rsidRPr="00FF468A">
        <w:rPr>
          <w:sz w:val="24"/>
          <w:szCs w:val="24"/>
        </w:rPr>
        <w:t>tadalafil</w:t>
      </w:r>
      <w:proofErr w:type="spellEnd"/>
      <w:r w:rsidRPr="00FF468A">
        <w:rPr>
          <w:sz w:val="24"/>
          <w:szCs w:val="24"/>
        </w:rPr>
        <w:t xml:space="preserve"> hos patienter med svært nedsat leverfunktion (Child-</w:t>
      </w:r>
      <w:proofErr w:type="spellStart"/>
      <w:r w:rsidRPr="00FF468A">
        <w:rPr>
          <w:sz w:val="24"/>
          <w:szCs w:val="24"/>
        </w:rPr>
        <w:t>Pugh</w:t>
      </w:r>
      <w:proofErr w:type="spellEnd"/>
      <w:r w:rsidRPr="00FF468A">
        <w:rPr>
          <w:sz w:val="24"/>
          <w:szCs w:val="24"/>
        </w:rPr>
        <w:t xml:space="preserve"> klasse C); hvis det er ordineret, bør en omhyggelig individuel vurdering af fordele/risici udføres af den ordinerende læge. Der er ingen tilgængelige data om administration af doser højere end 10 mg </w:t>
      </w:r>
      <w:proofErr w:type="spellStart"/>
      <w:r w:rsidRPr="00FF468A">
        <w:rPr>
          <w:sz w:val="24"/>
          <w:szCs w:val="24"/>
        </w:rPr>
        <w:t>tadalafil</w:t>
      </w:r>
      <w:proofErr w:type="spellEnd"/>
      <w:r w:rsidRPr="00FF468A">
        <w:rPr>
          <w:sz w:val="24"/>
          <w:szCs w:val="24"/>
        </w:rPr>
        <w:t xml:space="preserve"> til patienter med nedsat leverfunktion.</w:t>
      </w:r>
    </w:p>
    <w:p w14:paraId="08C9B5CE" w14:textId="77777777" w:rsidR="007C1F9A" w:rsidRPr="00FF468A" w:rsidRDefault="007C1F9A" w:rsidP="00BE606B">
      <w:pPr>
        <w:ind w:left="851"/>
        <w:rPr>
          <w:sz w:val="24"/>
          <w:szCs w:val="24"/>
        </w:rPr>
      </w:pPr>
    </w:p>
    <w:p w14:paraId="3D5052CA" w14:textId="392584A4" w:rsidR="007C1F9A" w:rsidRPr="00FF468A" w:rsidRDefault="007C1F9A" w:rsidP="00BE606B">
      <w:pPr>
        <w:ind w:left="851"/>
        <w:rPr>
          <w:sz w:val="24"/>
          <w:szCs w:val="24"/>
        </w:rPr>
      </w:pPr>
      <w:proofErr w:type="spellStart"/>
      <w:r w:rsidRPr="00FF468A">
        <w:rPr>
          <w:sz w:val="24"/>
          <w:szCs w:val="24"/>
        </w:rPr>
        <w:lastRenderedPageBreak/>
        <w:t>Èn</w:t>
      </w:r>
      <w:proofErr w:type="spellEnd"/>
      <w:r w:rsidRPr="00FF468A">
        <w:rPr>
          <w:sz w:val="24"/>
          <w:szCs w:val="24"/>
        </w:rPr>
        <w:t xml:space="preserve"> gang daglig dosering af </w:t>
      </w:r>
      <w:proofErr w:type="spellStart"/>
      <w:r w:rsidRPr="00FF468A">
        <w:rPr>
          <w:sz w:val="24"/>
          <w:szCs w:val="24"/>
        </w:rPr>
        <w:t>tadalafil</w:t>
      </w:r>
      <w:proofErr w:type="spellEnd"/>
      <w:r w:rsidRPr="00FF468A">
        <w:rPr>
          <w:sz w:val="24"/>
          <w:szCs w:val="24"/>
        </w:rPr>
        <w:t xml:space="preserve"> er ikke blevet evalueret hos patienter med nedsat leverfunktion; derfor, hvis det er ordineret, bør en omhyggelig individuel vurdering af benefit/</w:t>
      </w:r>
      <w:proofErr w:type="spellStart"/>
      <w:r w:rsidRPr="00FF468A">
        <w:rPr>
          <w:sz w:val="24"/>
          <w:szCs w:val="24"/>
        </w:rPr>
        <w:t>ris</w:t>
      </w:r>
      <w:r w:rsidR="003E4CF5" w:rsidRPr="00FF468A">
        <w:rPr>
          <w:sz w:val="24"/>
          <w:szCs w:val="24"/>
        </w:rPr>
        <w:t>k</w:t>
      </w:r>
      <w:proofErr w:type="spellEnd"/>
      <w:r w:rsidRPr="00FF468A">
        <w:rPr>
          <w:sz w:val="24"/>
          <w:szCs w:val="24"/>
        </w:rPr>
        <w:t xml:space="preserve"> udføres af den ordinerende læge (se pkt. 4.4 og 5.2).</w:t>
      </w:r>
    </w:p>
    <w:p w14:paraId="4D84D6A4" w14:textId="77777777" w:rsidR="007C1F9A" w:rsidRPr="00FF468A" w:rsidRDefault="007C1F9A" w:rsidP="00BE606B">
      <w:pPr>
        <w:ind w:left="851"/>
        <w:rPr>
          <w:sz w:val="24"/>
          <w:szCs w:val="24"/>
        </w:rPr>
      </w:pPr>
    </w:p>
    <w:p w14:paraId="7C2B2173" w14:textId="77777777" w:rsidR="007C1F9A" w:rsidRPr="00FF468A" w:rsidRDefault="007C1F9A" w:rsidP="00BE606B">
      <w:pPr>
        <w:ind w:left="851"/>
        <w:rPr>
          <w:i/>
          <w:sz w:val="24"/>
          <w:szCs w:val="24"/>
        </w:rPr>
      </w:pPr>
      <w:r w:rsidRPr="00FF468A">
        <w:rPr>
          <w:i/>
          <w:sz w:val="24"/>
          <w:szCs w:val="24"/>
        </w:rPr>
        <w:t>Mænd med diabetes</w:t>
      </w:r>
    </w:p>
    <w:p w14:paraId="1DAF2ABF" w14:textId="77777777" w:rsidR="007C1F9A" w:rsidRPr="00FF468A" w:rsidRDefault="007C1F9A" w:rsidP="00BE606B">
      <w:pPr>
        <w:ind w:left="851"/>
        <w:rPr>
          <w:sz w:val="24"/>
          <w:szCs w:val="24"/>
        </w:rPr>
      </w:pPr>
      <w:r w:rsidRPr="00FF468A">
        <w:rPr>
          <w:sz w:val="24"/>
          <w:szCs w:val="24"/>
        </w:rPr>
        <w:t>Dosisjustering er ikke nødvendig hos patienter med diabetes.</w:t>
      </w:r>
    </w:p>
    <w:p w14:paraId="64079F80" w14:textId="77777777" w:rsidR="007C1F9A" w:rsidRPr="00FF468A" w:rsidRDefault="007C1F9A" w:rsidP="00BE606B">
      <w:pPr>
        <w:ind w:left="851"/>
        <w:rPr>
          <w:sz w:val="24"/>
          <w:szCs w:val="24"/>
        </w:rPr>
      </w:pPr>
    </w:p>
    <w:p w14:paraId="137EE199" w14:textId="77777777" w:rsidR="007C1F9A" w:rsidRPr="00FF468A" w:rsidRDefault="007C1F9A" w:rsidP="00BE606B">
      <w:pPr>
        <w:ind w:left="851"/>
        <w:rPr>
          <w:i/>
          <w:iCs/>
          <w:sz w:val="24"/>
          <w:szCs w:val="24"/>
        </w:rPr>
      </w:pPr>
      <w:r w:rsidRPr="00FF468A">
        <w:rPr>
          <w:i/>
          <w:iCs/>
          <w:sz w:val="24"/>
          <w:szCs w:val="24"/>
        </w:rPr>
        <w:t>Pædiatrisk population</w:t>
      </w:r>
    </w:p>
    <w:p w14:paraId="05A153DF" w14:textId="77777777" w:rsidR="007C1F9A" w:rsidRPr="00FF468A" w:rsidRDefault="007C1F9A" w:rsidP="00BE606B">
      <w:pPr>
        <w:ind w:left="851"/>
        <w:rPr>
          <w:sz w:val="24"/>
          <w:szCs w:val="24"/>
        </w:rPr>
      </w:pPr>
      <w:r w:rsidRPr="00FF468A">
        <w:rPr>
          <w:sz w:val="24"/>
          <w:szCs w:val="24"/>
        </w:rPr>
        <w:t xml:space="preserve">Der er ingen relevant anvendelse af </w:t>
      </w:r>
      <w:proofErr w:type="spellStart"/>
      <w:r w:rsidRPr="00FF468A">
        <w:rPr>
          <w:sz w:val="24"/>
          <w:szCs w:val="24"/>
        </w:rPr>
        <w:t>tadalafil</w:t>
      </w:r>
      <w:proofErr w:type="spellEnd"/>
      <w:r w:rsidRPr="00FF468A">
        <w:rPr>
          <w:sz w:val="24"/>
          <w:szCs w:val="24"/>
        </w:rPr>
        <w:t xml:space="preserve"> i den pædiatriske population med hensyn til behandling af </w:t>
      </w:r>
      <w:proofErr w:type="spellStart"/>
      <w:r w:rsidRPr="00FF468A">
        <w:rPr>
          <w:sz w:val="24"/>
          <w:szCs w:val="24"/>
        </w:rPr>
        <w:t>erektil</w:t>
      </w:r>
      <w:proofErr w:type="spellEnd"/>
      <w:r w:rsidRPr="00FF468A">
        <w:rPr>
          <w:sz w:val="24"/>
          <w:szCs w:val="24"/>
        </w:rPr>
        <w:t xml:space="preserve"> dysfunktion.</w:t>
      </w:r>
    </w:p>
    <w:p w14:paraId="191B48B6" w14:textId="77777777" w:rsidR="007C1F9A" w:rsidRPr="00FF468A" w:rsidRDefault="007C1F9A" w:rsidP="00BE606B">
      <w:pPr>
        <w:ind w:left="851"/>
        <w:rPr>
          <w:sz w:val="24"/>
          <w:szCs w:val="24"/>
        </w:rPr>
      </w:pPr>
    </w:p>
    <w:p w14:paraId="46C13885" w14:textId="77777777" w:rsidR="007C1F9A" w:rsidRPr="00FF468A" w:rsidRDefault="007C1F9A" w:rsidP="00BE606B">
      <w:pPr>
        <w:ind w:left="851"/>
        <w:rPr>
          <w:sz w:val="24"/>
          <w:szCs w:val="24"/>
          <w:u w:val="single"/>
        </w:rPr>
      </w:pPr>
      <w:r w:rsidRPr="00FF468A">
        <w:rPr>
          <w:sz w:val="24"/>
          <w:szCs w:val="24"/>
          <w:u w:val="single"/>
        </w:rPr>
        <w:t xml:space="preserve">Administration </w:t>
      </w:r>
    </w:p>
    <w:p w14:paraId="7DA22E50" w14:textId="77777777" w:rsidR="007C1F9A" w:rsidRPr="00FF468A" w:rsidRDefault="007C1F9A" w:rsidP="00BE606B">
      <w:pPr>
        <w:ind w:left="851"/>
        <w:rPr>
          <w:sz w:val="24"/>
          <w:szCs w:val="24"/>
        </w:rPr>
      </w:pPr>
      <w:r w:rsidRPr="00FF468A">
        <w:rPr>
          <w:sz w:val="24"/>
          <w:szCs w:val="24"/>
        </w:rPr>
        <w:t>Til oral anvendelse.</w:t>
      </w:r>
    </w:p>
    <w:p w14:paraId="51D7B7C2" w14:textId="77777777" w:rsidR="007C1F9A" w:rsidRPr="00FF468A" w:rsidRDefault="007C1F9A" w:rsidP="00BE606B">
      <w:pPr>
        <w:ind w:left="851"/>
        <w:rPr>
          <w:sz w:val="24"/>
          <w:szCs w:val="24"/>
        </w:rPr>
      </w:pPr>
    </w:p>
    <w:p w14:paraId="5BB181B0" w14:textId="2D463708" w:rsidR="007C1F9A" w:rsidRPr="00FF468A" w:rsidRDefault="007C1F9A" w:rsidP="00BE606B">
      <w:pPr>
        <w:ind w:left="851"/>
        <w:rPr>
          <w:sz w:val="24"/>
          <w:szCs w:val="24"/>
        </w:rPr>
      </w:pPr>
      <w:r w:rsidRPr="00FF468A">
        <w:rPr>
          <w:sz w:val="24"/>
          <w:szCs w:val="24"/>
        </w:rPr>
        <w:t xml:space="preserve">Ikke alle doseringsanbefalinger er mulige ved at bruge 10 mg eller 20 mg tabletterne; </w:t>
      </w:r>
      <w:proofErr w:type="spellStart"/>
      <w:r w:rsidRPr="00FF468A">
        <w:rPr>
          <w:sz w:val="24"/>
          <w:szCs w:val="24"/>
        </w:rPr>
        <w:t>tadalafil</w:t>
      </w:r>
      <w:proofErr w:type="spellEnd"/>
      <w:r w:rsidRPr="00FF468A">
        <w:rPr>
          <w:sz w:val="24"/>
          <w:szCs w:val="24"/>
        </w:rPr>
        <w:t xml:space="preserve"> kan også være tilgængelig som 2,5 og 5 mg tabletter.</w:t>
      </w:r>
    </w:p>
    <w:p w14:paraId="43C93293" w14:textId="77777777" w:rsidR="007C1F9A" w:rsidRPr="00FF468A" w:rsidRDefault="007C1F9A" w:rsidP="00BE606B">
      <w:pPr>
        <w:ind w:left="851"/>
        <w:rPr>
          <w:sz w:val="24"/>
          <w:szCs w:val="24"/>
        </w:rPr>
      </w:pPr>
    </w:p>
    <w:p w14:paraId="18A611FD" w14:textId="77777777" w:rsidR="007C1F9A" w:rsidRPr="00FF468A" w:rsidRDefault="007C1F9A" w:rsidP="00BE606B">
      <w:pPr>
        <w:ind w:left="851"/>
        <w:rPr>
          <w:sz w:val="24"/>
          <w:szCs w:val="24"/>
        </w:rPr>
      </w:pPr>
      <w:r w:rsidRPr="00FF468A">
        <w:rPr>
          <w:sz w:val="24"/>
          <w:szCs w:val="24"/>
        </w:rPr>
        <w:t>Ikke alle doseringsstyrker er muligvis markedsført.</w:t>
      </w:r>
    </w:p>
    <w:p w14:paraId="54BB0972" w14:textId="77777777" w:rsidR="009260DE" w:rsidRPr="00FF468A" w:rsidRDefault="009260DE" w:rsidP="009260DE">
      <w:pPr>
        <w:tabs>
          <w:tab w:val="left" w:pos="851"/>
        </w:tabs>
        <w:ind w:left="851"/>
        <w:rPr>
          <w:sz w:val="24"/>
          <w:szCs w:val="24"/>
        </w:rPr>
      </w:pPr>
    </w:p>
    <w:p w14:paraId="26662B0A" w14:textId="77777777" w:rsidR="009260DE" w:rsidRPr="00FF468A" w:rsidRDefault="009260DE" w:rsidP="009260DE">
      <w:pPr>
        <w:tabs>
          <w:tab w:val="left" w:pos="851"/>
        </w:tabs>
        <w:ind w:left="851" w:hanging="851"/>
        <w:rPr>
          <w:b/>
          <w:sz w:val="24"/>
          <w:szCs w:val="24"/>
        </w:rPr>
      </w:pPr>
      <w:r w:rsidRPr="00FF468A">
        <w:rPr>
          <w:b/>
          <w:sz w:val="24"/>
          <w:szCs w:val="24"/>
        </w:rPr>
        <w:t>4.3</w:t>
      </w:r>
      <w:r w:rsidRPr="00FF468A">
        <w:rPr>
          <w:b/>
          <w:sz w:val="24"/>
          <w:szCs w:val="24"/>
        </w:rPr>
        <w:tab/>
        <w:t>Kontraindikationer</w:t>
      </w:r>
    </w:p>
    <w:p w14:paraId="6EFC9ECE" w14:textId="77777777" w:rsidR="007C1F9A" w:rsidRPr="00FF468A" w:rsidRDefault="007C1F9A" w:rsidP="00BE606B">
      <w:pPr>
        <w:ind w:left="851"/>
        <w:rPr>
          <w:sz w:val="24"/>
          <w:szCs w:val="24"/>
        </w:rPr>
      </w:pPr>
      <w:r w:rsidRPr="00FF468A">
        <w:rPr>
          <w:sz w:val="24"/>
          <w:szCs w:val="24"/>
        </w:rPr>
        <w:t>Overfølsomhed over for det aktive stof eller over for et eller flere af hjælpestofferne anført i pkt. 6.1.</w:t>
      </w:r>
    </w:p>
    <w:p w14:paraId="6C6529FD" w14:textId="77777777" w:rsidR="007C1F9A" w:rsidRPr="00FF468A" w:rsidRDefault="007C1F9A" w:rsidP="00BE606B">
      <w:pPr>
        <w:ind w:left="851"/>
        <w:rPr>
          <w:sz w:val="24"/>
          <w:szCs w:val="24"/>
        </w:rPr>
      </w:pPr>
    </w:p>
    <w:p w14:paraId="0008B125" w14:textId="77777777" w:rsidR="007C1F9A" w:rsidRPr="00FF468A" w:rsidRDefault="007C1F9A" w:rsidP="00BE606B">
      <w:pPr>
        <w:ind w:left="851"/>
        <w:rPr>
          <w:sz w:val="24"/>
          <w:szCs w:val="24"/>
        </w:rPr>
      </w:pPr>
      <w:r w:rsidRPr="00FF468A">
        <w:rPr>
          <w:sz w:val="24"/>
          <w:szCs w:val="24"/>
        </w:rPr>
        <w:t xml:space="preserve">I kliniske studier har </w:t>
      </w:r>
      <w:proofErr w:type="spellStart"/>
      <w:r w:rsidRPr="00FF468A">
        <w:rPr>
          <w:sz w:val="24"/>
          <w:szCs w:val="24"/>
        </w:rPr>
        <w:t>tadalafil</w:t>
      </w:r>
      <w:proofErr w:type="spellEnd"/>
      <w:r w:rsidRPr="00FF468A">
        <w:rPr>
          <w:sz w:val="24"/>
          <w:szCs w:val="24"/>
        </w:rPr>
        <w:t xml:space="preserve"> vist sig at forstærke den </w:t>
      </w:r>
      <w:proofErr w:type="spellStart"/>
      <w:r w:rsidRPr="00FF468A">
        <w:rPr>
          <w:sz w:val="24"/>
          <w:szCs w:val="24"/>
        </w:rPr>
        <w:t>hypotensive</w:t>
      </w:r>
      <w:proofErr w:type="spellEnd"/>
      <w:r w:rsidRPr="00FF468A">
        <w:rPr>
          <w:sz w:val="24"/>
          <w:szCs w:val="24"/>
        </w:rPr>
        <w:t xml:space="preserve"> virkning af nitrater. Dette menes at skyldes de kombinerede virkninger af nitrater og </w:t>
      </w:r>
      <w:proofErr w:type="spellStart"/>
      <w:r w:rsidRPr="00FF468A">
        <w:rPr>
          <w:sz w:val="24"/>
          <w:szCs w:val="24"/>
        </w:rPr>
        <w:t>tadalafil</w:t>
      </w:r>
      <w:proofErr w:type="spellEnd"/>
      <w:r w:rsidRPr="00FF468A">
        <w:rPr>
          <w:sz w:val="24"/>
          <w:szCs w:val="24"/>
        </w:rPr>
        <w:t xml:space="preserve"> på nitrogenoxid/</w:t>
      </w:r>
      <w:proofErr w:type="spellStart"/>
      <w:r w:rsidRPr="00FF468A">
        <w:rPr>
          <w:sz w:val="24"/>
          <w:szCs w:val="24"/>
        </w:rPr>
        <w:t>cGMP</w:t>
      </w:r>
      <w:proofErr w:type="spellEnd"/>
      <w:r w:rsidRPr="00FF468A">
        <w:rPr>
          <w:sz w:val="24"/>
          <w:szCs w:val="24"/>
        </w:rPr>
        <w:t xml:space="preserve">-vejen. Derfor er administration af </w:t>
      </w:r>
      <w:proofErr w:type="spellStart"/>
      <w:r w:rsidRPr="00FF468A">
        <w:rPr>
          <w:sz w:val="24"/>
          <w:szCs w:val="24"/>
        </w:rPr>
        <w:t>tadalafil</w:t>
      </w:r>
      <w:proofErr w:type="spellEnd"/>
      <w:r w:rsidRPr="00FF468A">
        <w:rPr>
          <w:sz w:val="24"/>
          <w:szCs w:val="24"/>
        </w:rPr>
        <w:t xml:space="preserve"> til patienter, der bruger nogen form for organisk nitrat, kontraindiceret (se pkt. 4.5).</w:t>
      </w:r>
    </w:p>
    <w:p w14:paraId="68809103" w14:textId="77777777" w:rsidR="007C1F9A" w:rsidRPr="00FF468A" w:rsidRDefault="007C1F9A" w:rsidP="00BE606B">
      <w:pPr>
        <w:ind w:left="851"/>
        <w:rPr>
          <w:sz w:val="24"/>
          <w:szCs w:val="24"/>
        </w:rPr>
      </w:pPr>
    </w:p>
    <w:p w14:paraId="2747FF41" w14:textId="77777777" w:rsidR="007C1F9A" w:rsidRPr="00FF468A" w:rsidRDefault="007C1F9A" w:rsidP="00BE606B">
      <w:pPr>
        <w:ind w:left="851"/>
        <w:rPr>
          <w:sz w:val="24"/>
          <w:szCs w:val="24"/>
        </w:rPr>
      </w:pPr>
      <w:proofErr w:type="spellStart"/>
      <w:r w:rsidRPr="00FF468A">
        <w:rPr>
          <w:sz w:val="24"/>
          <w:szCs w:val="24"/>
        </w:rPr>
        <w:t>Tadalafil</w:t>
      </w:r>
      <w:proofErr w:type="spellEnd"/>
      <w:r w:rsidRPr="00FF468A">
        <w:rPr>
          <w:sz w:val="24"/>
          <w:szCs w:val="24"/>
        </w:rPr>
        <w:t xml:space="preserve"> må ikke anvendes til mænd med hjertesygdomme, for hvem seksuel aktivitet ikke kan tilrådes.</w:t>
      </w:r>
    </w:p>
    <w:p w14:paraId="10181597" w14:textId="77777777" w:rsidR="007C1F9A" w:rsidRPr="00FF468A" w:rsidRDefault="007C1F9A" w:rsidP="00BE606B">
      <w:pPr>
        <w:ind w:left="851"/>
        <w:rPr>
          <w:sz w:val="24"/>
          <w:szCs w:val="24"/>
        </w:rPr>
      </w:pPr>
    </w:p>
    <w:p w14:paraId="07010572" w14:textId="77777777" w:rsidR="007C1F9A" w:rsidRPr="00FF468A" w:rsidRDefault="007C1F9A" w:rsidP="00BE606B">
      <w:pPr>
        <w:ind w:left="851"/>
        <w:rPr>
          <w:sz w:val="24"/>
          <w:szCs w:val="24"/>
        </w:rPr>
      </w:pPr>
      <w:r w:rsidRPr="00FF468A">
        <w:rPr>
          <w:sz w:val="24"/>
          <w:szCs w:val="24"/>
        </w:rPr>
        <w:t xml:space="preserve">Læger bør overveje den potentielle hjerterisiko ved seksuel aktivitet hos patienter med allerede eksisterende </w:t>
      </w:r>
      <w:proofErr w:type="spellStart"/>
      <w:r w:rsidRPr="00FF468A">
        <w:rPr>
          <w:sz w:val="24"/>
          <w:szCs w:val="24"/>
        </w:rPr>
        <w:t>kardiovaskulær</w:t>
      </w:r>
      <w:proofErr w:type="spellEnd"/>
      <w:r w:rsidRPr="00FF468A">
        <w:rPr>
          <w:sz w:val="24"/>
          <w:szCs w:val="24"/>
        </w:rPr>
        <w:t xml:space="preserve"> sygdom.</w:t>
      </w:r>
    </w:p>
    <w:p w14:paraId="4D3A93BF" w14:textId="77777777" w:rsidR="007C1F9A" w:rsidRPr="00FF468A" w:rsidRDefault="007C1F9A" w:rsidP="00BE606B">
      <w:pPr>
        <w:ind w:left="851"/>
        <w:rPr>
          <w:sz w:val="24"/>
          <w:szCs w:val="24"/>
        </w:rPr>
      </w:pPr>
    </w:p>
    <w:p w14:paraId="5B42DC1A" w14:textId="77777777" w:rsidR="007C1F9A" w:rsidRPr="00FF468A" w:rsidRDefault="007C1F9A" w:rsidP="00BE606B">
      <w:pPr>
        <w:ind w:left="851"/>
        <w:rPr>
          <w:sz w:val="24"/>
          <w:szCs w:val="24"/>
        </w:rPr>
      </w:pPr>
      <w:r w:rsidRPr="00FF468A">
        <w:rPr>
          <w:sz w:val="24"/>
          <w:szCs w:val="24"/>
        </w:rPr>
        <w:t xml:space="preserve">Følgende grupper af patienter med hjerte-/karsygdomme var ikke inkluderet i kliniske studier, og brugen af </w:t>
      </w:r>
      <w:proofErr w:type="spellStart"/>
      <w:r w:rsidRPr="00FF468A">
        <w:rPr>
          <w:sz w:val="24"/>
          <w:szCs w:val="24"/>
        </w:rPr>
        <w:t>tadalafil</w:t>
      </w:r>
      <w:proofErr w:type="spellEnd"/>
      <w:r w:rsidRPr="00FF468A">
        <w:rPr>
          <w:sz w:val="24"/>
          <w:szCs w:val="24"/>
        </w:rPr>
        <w:t xml:space="preserve"> er derfor kontraindiceret:</w:t>
      </w:r>
    </w:p>
    <w:p w14:paraId="2F02C9DB" w14:textId="77777777" w:rsidR="007C1F9A" w:rsidRPr="00FF468A" w:rsidRDefault="007C1F9A" w:rsidP="00BE606B">
      <w:pPr>
        <w:pStyle w:val="Listeafsnit"/>
        <w:numPr>
          <w:ilvl w:val="0"/>
          <w:numId w:val="6"/>
        </w:numPr>
        <w:ind w:left="1276" w:hanging="425"/>
        <w:rPr>
          <w:sz w:val="24"/>
          <w:szCs w:val="24"/>
          <w:lang w:val="da-DK"/>
        </w:rPr>
      </w:pPr>
      <w:r w:rsidRPr="00FF468A">
        <w:rPr>
          <w:sz w:val="24"/>
          <w:szCs w:val="24"/>
          <w:lang w:val="da-DK"/>
        </w:rPr>
        <w:t>patienter med myokardieinfarkt inden for de seneste 90 dage</w:t>
      </w:r>
    </w:p>
    <w:p w14:paraId="1906AC6E" w14:textId="77777777" w:rsidR="007C1F9A" w:rsidRPr="00FF468A" w:rsidRDefault="007C1F9A" w:rsidP="00BE606B">
      <w:pPr>
        <w:pStyle w:val="Listeafsnit"/>
        <w:numPr>
          <w:ilvl w:val="0"/>
          <w:numId w:val="6"/>
        </w:numPr>
        <w:ind w:left="1276" w:hanging="425"/>
        <w:rPr>
          <w:sz w:val="24"/>
          <w:szCs w:val="24"/>
          <w:lang w:val="da-DK"/>
        </w:rPr>
      </w:pPr>
      <w:r w:rsidRPr="00FF468A">
        <w:rPr>
          <w:sz w:val="24"/>
          <w:szCs w:val="24"/>
          <w:lang w:val="da-DK"/>
        </w:rPr>
        <w:t>patienter med ustabil angina eller angina, der opstår under samleje</w:t>
      </w:r>
    </w:p>
    <w:p w14:paraId="3011B195" w14:textId="77777777" w:rsidR="007C1F9A" w:rsidRPr="00FF468A" w:rsidRDefault="007C1F9A" w:rsidP="00BE606B">
      <w:pPr>
        <w:pStyle w:val="Listeafsnit"/>
        <w:numPr>
          <w:ilvl w:val="0"/>
          <w:numId w:val="6"/>
        </w:numPr>
        <w:ind w:left="1276" w:hanging="425"/>
        <w:rPr>
          <w:sz w:val="24"/>
          <w:szCs w:val="24"/>
          <w:lang w:val="da-DK"/>
        </w:rPr>
      </w:pPr>
      <w:r w:rsidRPr="00FF468A">
        <w:rPr>
          <w:color w:val="000000"/>
          <w:sz w:val="24"/>
          <w:szCs w:val="24"/>
          <w:lang w:val="da-DK"/>
        </w:rPr>
        <w:t>patienter med hjerteinsufficiens, New York Heart Association klasse 2 eller højere, inden for de seneste 6 måneder</w:t>
      </w:r>
      <w:r w:rsidRPr="00FF468A">
        <w:rPr>
          <w:sz w:val="24"/>
          <w:szCs w:val="24"/>
          <w:lang w:val="da-DK"/>
        </w:rPr>
        <w:t xml:space="preserve"> </w:t>
      </w:r>
    </w:p>
    <w:p w14:paraId="31D66EC1" w14:textId="77777777" w:rsidR="007C1F9A" w:rsidRPr="00FF468A" w:rsidRDefault="007C1F9A" w:rsidP="00BE606B">
      <w:pPr>
        <w:pStyle w:val="Listeafsnit"/>
        <w:numPr>
          <w:ilvl w:val="0"/>
          <w:numId w:val="6"/>
        </w:numPr>
        <w:ind w:left="1276" w:hanging="425"/>
        <w:rPr>
          <w:sz w:val="24"/>
          <w:szCs w:val="24"/>
          <w:lang w:val="da-DK"/>
        </w:rPr>
      </w:pPr>
      <w:r w:rsidRPr="00FF468A">
        <w:rPr>
          <w:sz w:val="24"/>
          <w:szCs w:val="24"/>
          <w:lang w:val="da-DK"/>
        </w:rPr>
        <w:t xml:space="preserve">patienter med ukontrollerede </w:t>
      </w:r>
      <w:proofErr w:type="spellStart"/>
      <w:r w:rsidRPr="00FF468A">
        <w:rPr>
          <w:sz w:val="24"/>
          <w:szCs w:val="24"/>
          <w:lang w:val="da-DK"/>
        </w:rPr>
        <w:t>arytmier</w:t>
      </w:r>
      <w:proofErr w:type="spellEnd"/>
      <w:r w:rsidRPr="00FF468A">
        <w:rPr>
          <w:sz w:val="24"/>
          <w:szCs w:val="24"/>
          <w:lang w:val="da-DK"/>
        </w:rPr>
        <w:t xml:space="preserve">, hypotension (&lt; 90/50 </w:t>
      </w:r>
      <w:proofErr w:type="spellStart"/>
      <w:r w:rsidRPr="00FF468A">
        <w:rPr>
          <w:sz w:val="24"/>
          <w:szCs w:val="24"/>
          <w:lang w:val="da-DK"/>
        </w:rPr>
        <w:t>mmHg</w:t>
      </w:r>
      <w:proofErr w:type="spellEnd"/>
      <w:r w:rsidRPr="00FF468A">
        <w:rPr>
          <w:sz w:val="24"/>
          <w:szCs w:val="24"/>
          <w:lang w:val="da-DK"/>
        </w:rPr>
        <w:t>) eller ukontrolleret hypertension</w:t>
      </w:r>
    </w:p>
    <w:p w14:paraId="0A63C2D9" w14:textId="77777777" w:rsidR="007C1F9A" w:rsidRPr="00FF468A" w:rsidRDefault="007C1F9A" w:rsidP="00BE606B">
      <w:pPr>
        <w:pStyle w:val="Listeafsnit"/>
        <w:numPr>
          <w:ilvl w:val="0"/>
          <w:numId w:val="6"/>
        </w:numPr>
        <w:ind w:left="1276" w:hanging="425"/>
        <w:rPr>
          <w:sz w:val="24"/>
          <w:szCs w:val="24"/>
          <w:lang w:val="da-DK"/>
        </w:rPr>
      </w:pPr>
      <w:r w:rsidRPr="00FF468A">
        <w:rPr>
          <w:sz w:val="24"/>
          <w:szCs w:val="24"/>
          <w:lang w:val="da-DK"/>
        </w:rPr>
        <w:t>patienter med et slagtilfælde inden for de sidste 6 måneder</w:t>
      </w:r>
    </w:p>
    <w:p w14:paraId="3036C56A" w14:textId="77777777" w:rsidR="007C1F9A" w:rsidRPr="00FF468A" w:rsidRDefault="007C1F9A" w:rsidP="00BE606B">
      <w:pPr>
        <w:ind w:left="851"/>
        <w:rPr>
          <w:sz w:val="24"/>
          <w:szCs w:val="24"/>
        </w:rPr>
      </w:pPr>
    </w:p>
    <w:p w14:paraId="40405165" w14:textId="77777777" w:rsidR="007C1F9A" w:rsidRPr="00FF468A" w:rsidRDefault="007C1F9A" w:rsidP="00BE606B">
      <w:pPr>
        <w:ind w:left="851"/>
        <w:rPr>
          <w:sz w:val="24"/>
          <w:szCs w:val="24"/>
        </w:rPr>
      </w:pPr>
      <w:proofErr w:type="spellStart"/>
      <w:r w:rsidRPr="00FF468A">
        <w:rPr>
          <w:sz w:val="24"/>
          <w:szCs w:val="24"/>
        </w:rPr>
        <w:t>Tadalafil</w:t>
      </w:r>
      <w:proofErr w:type="spellEnd"/>
      <w:r w:rsidRPr="00FF468A">
        <w:rPr>
          <w:sz w:val="24"/>
          <w:szCs w:val="24"/>
        </w:rPr>
        <w:t xml:space="preserve"> er kontraindiceret hos patienter, som har tab af syn på det ene øje på grund af non-</w:t>
      </w:r>
      <w:proofErr w:type="spellStart"/>
      <w:r w:rsidRPr="00FF468A">
        <w:rPr>
          <w:sz w:val="24"/>
          <w:szCs w:val="24"/>
        </w:rPr>
        <w:t>arteritis</w:t>
      </w:r>
      <w:proofErr w:type="spellEnd"/>
      <w:r w:rsidRPr="00FF468A">
        <w:rPr>
          <w:sz w:val="24"/>
          <w:szCs w:val="24"/>
        </w:rPr>
        <w:t xml:space="preserve"> </w:t>
      </w:r>
      <w:proofErr w:type="spellStart"/>
      <w:r w:rsidRPr="00FF468A">
        <w:rPr>
          <w:sz w:val="24"/>
          <w:szCs w:val="24"/>
        </w:rPr>
        <w:t>anterior</w:t>
      </w:r>
      <w:proofErr w:type="spellEnd"/>
      <w:r w:rsidRPr="00FF468A">
        <w:rPr>
          <w:sz w:val="24"/>
          <w:szCs w:val="24"/>
        </w:rPr>
        <w:t xml:space="preserve"> iskæmisk optisk </w:t>
      </w:r>
      <w:proofErr w:type="spellStart"/>
      <w:r w:rsidRPr="00FF468A">
        <w:rPr>
          <w:sz w:val="24"/>
          <w:szCs w:val="24"/>
        </w:rPr>
        <w:t>neuropati</w:t>
      </w:r>
      <w:proofErr w:type="spellEnd"/>
      <w:r w:rsidRPr="00FF468A">
        <w:rPr>
          <w:sz w:val="24"/>
          <w:szCs w:val="24"/>
        </w:rPr>
        <w:t xml:space="preserve"> (NAION), uanset om denne hændelse var i forbindelse med tidligere eksponering for PDE5-hæmmere (se pkt. 4.4).</w:t>
      </w:r>
    </w:p>
    <w:p w14:paraId="7E7F5A04" w14:textId="77777777" w:rsidR="007C1F9A" w:rsidRPr="00FF468A" w:rsidRDefault="007C1F9A" w:rsidP="00BE606B">
      <w:pPr>
        <w:ind w:left="851"/>
        <w:rPr>
          <w:sz w:val="24"/>
          <w:szCs w:val="24"/>
        </w:rPr>
      </w:pPr>
    </w:p>
    <w:p w14:paraId="76AD52D8" w14:textId="77777777" w:rsidR="007C1F9A" w:rsidRPr="00FF468A" w:rsidRDefault="007C1F9A" w:rsidP="00BE606B">
      <w:pPr>
        <w:ind w:left="851"/>
        <w:rPr>
          <w:sz w:val="24"/>
          <w:szCs w:val="24"/>
        </w:rPr>
      </w:pPr>
      <w:r w:rsidRPr="00FF468A">
        <w:rPr>
          <w:sz w:val="24"/>
          <w:szCs w:val="24"/>
        </w:rPr>
        <w:t xml:space="preserve">Samtidig administration af PDE5-hæmmere, inklusive </w:t>
      </w:r>
      <w:proofErr w:type="spellStart"/>
      <w:r w:rsidRPr="00FF468A">
        <w:rPr>
          <w:sz w:val="24"/>
          <w:szCs w:val="24"/>
        </w:rPr>
        <w:t>tadalafil</w:t>
      </w:r>
      <w:proofErr w:type="spellEnd"/>
      <w:r w:rsidRPr="00FF468A">
        <w:rPr>
          <w:sz w:val="24"/>
          <w:szCs w:val="24"/>
        </w:rPr>
        <w:t xml:space="preserve">, og </w:t>
      </w:r>
      <w:proofErr w:type="spellStart"/>
      <w:r w:rsidRPr="00FF468A">
        <w:rPr>
          <w:sz w:val="24"/>
          <w:szCs w:val="24"/>
        </w:rPr>
        <w:t>guanylatcyclase</w:t>
      </w:r>
      <w:proofErr w:type="spellEnd"/>
      <w:r w:rsidRPr="00FF468A">
        <w:rPr>
          <w:sz w:val="24"/>
          <w:szCs w:val="24"/>
        </w:rPr>
        <w:t xml:space="preserve">-stimulatorer, såsom </w:t>
      </w:r>
      <w:proofErr w:type="spellStart"/>
      <w:r w:rsidRPr="00FF468A">
        <w:rPr>
          <w:sz w:val="24"/>
          <w:szCs w:val="24"/>
        </w:rPr>
        <w:t>riociguat</w:t>
      </w:r>
      <w:proofErr w:type="spellEnd"/>
      <w:r w:rsidRPr="00FF468A">
        <w:rPr>
          <w:sz w:val="24"/>
          <w:szCs w:val="24"/>
        </w:rPr>
        <w:t>, er kontraindiceret, da det potentielt kan føre til symptomatisk hypotension (se pkt. 4.5).</w:t>
      </w:r>
    </w:p>
    <w:p w14:paraId="3651B05C" w14:textId="77777777" w:rsidR="009260DE" w:rsidRPr="00FF468A" w:rsidRDefault="009260DE" w:rsidP="009260DE">
      <w:pPr>
        <w:tabs>
          <w:tab w:val="left" w:pos="851"/>
        </w:tabs>
        <w:ind w:left="851"/>
        <w:rPr>
          <w:sz w:val="24"/>
          <w:szCs w:val="24"/>
        </w:rPr>
      </w:pPr>
    </w:p>
    <w:p w14:paraId="76E77FED" w14:textId="77777777" w:rsidR="009260DE" w:rsidRPr="00FF468A" w:rsidRDefault="009260DE" w:rsidP="009260DE">
      <w:pPr>
        <w:tabs>
          <w:tab w:val="left" w:pos="851"/>
        </w:tabs>
        <w:ind w:left="851" w:hanging="851"/>
        <w:rPr>
          <w:b/>
          <w:sz w:val="24"/>
          <w:szCs w:val="24"/>
        </w:rPr>
      </w:pPr>
      <w:r w:rsidRPr="00FF468A">
        <w:rPr>
          <w:b/>
          <w:sz w:val="24"/>
          <w:szCs w:val="24"/>
        </w:rPr>
        <w:t>4.4</w:t>
      </w:r>
      <w:r w:rsidRPr="00FF468A">
        <w:rPr>
          <w:b/>
          <w:sz w:val="24"/>
          <w:szCs w:val="24"/>
        </w:rPr>
        <w:tab/>
        <w:t>Særlige advarsler og forsigtighedsregler vedrørende brugen</w:t>
      </w:r>
    </w:p>
    <w:p w14:paraId="0163FAD3" w14:textId="77777777" w:rsidR="00BE606B" w:rsidRPr="00FF468A" w:rsidRDefault="00BE606B" w:rsidP="00BE606B">
      <w:pPr>
        <w:suppressAutoHyphens/>
        <w:ind w:left="851"/>
        <w:rPr>
          <w:sz w:val="24"/>
          <w:szCs w:val="24"/>
          <w:u w:val="single"/>
        </w:rPr>
      </w:pPr>
    </w:p>
    <w:p w14:paraId="22FBCB8C" w14:textId="12EF4CDA" w:rsidR="007C1F9A" w:rsidRPr="00FF468A" w:rsidRDefault="007C1F9A" w:rsidP="00BE606B">
      <w:pPr>
        <w:suppressAutoHyphens/>
        <w:ind w:left="851"/>
        <w:rPr>
          <w:sz w:val="24"/>
          <w:szCs w:val="24"/>
          <w:u w:val="single"/>
        </w:rPr>
      </w:pPr>
      <w:r w:rsidRPr="00FF468A">
        <w:rPr>
          <w:sz w:val="24"/>
          <w:szCs w:val="24"/>
          <w:u w:val="single"/>
        </w:rPr>
        <w:t xml:space="preserve">Før behandling med </w:t>
      </w:r>
      <w:proofErr w:type="spellStart"/>
      <w:r w:rsidRPr="00FF468A">
        <w:rPr>
          <w:sz w:val="24"/>
          <w:szCs w:val="24"/>
          <w:u w:val="single"/>
        </w:rPr>
        <w:t>tadalafil</w:t>
      </w:r>
      <w:proofErr w:type="spellEnd"/>
    </w:p>
    <w:p w14:paraId="30BC889C"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FF468A">
        <w:rPr>
          <w:color w:val="000000"/>
          <w:sz w:val="24"/>
          <w:szCs w:val="24"/>
        </w:rPr>
        <w:t xml:space="preserve">En anamnese bør optages og en fysisk undersøgelse bør foretages for at diagnosticere </w:t>
      </w:r>
      <w:proofErr w:type="spellStart"/>
      <w:r w:rsidRPr="00FF468A">
        <w:rPr>
          <w:color w:val="000000"/>
          <w:sz w:val="24"/>
          <w:szCs w:val="24"/>
        </w:rPr>
        <w:t>erektil</w:t>
      </w:r>
      <w:proofErr w:type="spellEnd"/>
      <w:r w:rsidRPr="00FF468A">
        <w:rPr>
          <w:color w:val="000000"/>
          <w:sz w:val="24"/>
          <w:szCs w:val="24"/>
        </w:rPr>
        <w:t xml:space="preserve"> dysfunktion og bestemme potentielle tilgrundliggende årsager, før farmakologisk behandling overvejes.</w:t>
      </w:r>
    </w:p>
    <w:p w14:paraId="4BD19ED7" w14:textId="77777777" w:rsidR="007C1F9A" w:rsidRPr="00FF468A" w:rsidRDefault="007C1F9A" w:rsidP="00BE606B">
      <w:pPr>
        <w:suppressAutoHyphens/>
        <w:ind w:left="851"/>
        <w:rPr>
          <w:sz w:val="24"/>
          <w:szCs w:val="24"/>
        </w:rPr>
      </w:pPr>
    </w:p>
    <w:p w14:paraId="43C77399" w14:textId="3A828B3D"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FF468A">
        <w:rPr>
          <w:color w:val="000000"/>
          <w:sz w:val="24"/>
          <w:szCs w:val="24"/>
        </w:rPr>
        <w:t xml:space="preserve">Før iværksættelse af en hvilken som helst behandling af </w:t>
      </w:r>
      <w:proofErr w:type="spellStart"/>
      <w:r w:rsidRPr="00FF468A">
        <w:rPr>
          <w:color w:val="000000"/>
          <w:sz w:val="24"/>
          <w:szCs w:val="24"/>
        </w:rPr>
        <w:t>erektil</w:t>
      </w:r>
      <w:proofErr w:type="spellEnd"/>
      <w:r w:rsidRPr="00FF468A">
        <w:rPr>
          <w:color w:val="000000"/>
          <w:sz w:val="24"/>
          <w:szCs w:val="24"/>
        </w:rPr>
        <w:t xml:space="preserve"> dysfunktion bør lægen overveje den </w:t>
      </w:r>
      <w:proofErr w:type="spellStart"/>
      <w:r w:rsidRPr="00FF468A">
        <w:rPr>
          <w:color w:val="000000"/>
          <w:sz w:val="24"/>
          <w:szCs w:val="24"/>
        </w:rPr>
        <w:t>kardiovaskulære</w:t>
      </w:r>
      <w:proofErr w:type="spellEnd"/>
      <w:r w:rsidRPr="00FF468A">
        <w:rPr>
          <w:color w:val="000000"/>
          <w:sz w:val="24"/>
          <w:szCs w:val="24"/>
        </w:rPr>
        <w:t xml:space="preserve"> status for patienten, da der er en vis risiko for hjerte</w:t>
      </w:r>
      <w:r w:rsidR="00450C6C" w:rsidRPr="00FF468A">
        <w:rPr>
          <w:color w:val="000000"/>
          <w:sz w:val="24"/>
          <w:szCs w:val="24"/>
        </w:rPr>
        <w:softHyphen/>
      </w:r>
      <w:r w:rsidRPr="00FF468A">
        <w:rPr>
          <w:color w:val="000000"/>
          <w:sz w:val="24"/>
          <w:szCs w:val="24"/>
        </w:rPr>
        <w:t xml:space="preserve">problemer forbundet med seksuel aktivitet. </w:t>
      </w:r>
      <w:proofErr w:type="spellStart"/>
      <w:r w:rsidRPr="00FF468A">
        <w:rPr>
          <w:color w:val="000000"/>
          <w:sz w:val="24"/>
          <w:szCs w:val="24"/>
        </w:rPr>
        <w:t>Tadalafil</w:t>
      </w:r>
      <w:proofErr w:type="spellEnd"/>
      <w:r w:rsidRPr="00FF468A">
        <w:rPr>
          <w:color w:val="000000"/>
          <w:sz w:val="24"/>
          <w:szCs w:val="24"/>
        </w:rPr>
        <w:t xml:space="preserve"> har </w:t>
      </w:r>
      <w:proofErr w:type="spellStart"/>
      <w:r w:rsidRPr="00FF468A">
        <w:rPr>
          <w:color w:val="000000"/>
          <w:sz w:val="24"/>
          <w:szCs w:val="24"/>
        </w:rPr>
        <w:t>vasodilaterende</w:t>
      </w:r>
      <w:proofErr w:type="spellEnd"/>
      <w:r w:rsidRPr="00FF468A">
        <w:rPr>
          <w:color w:val="000000"/>
          <w:sz w:val="24"/>
          <w:szCs w:val="24"/>
        </w:rPr>
        <w:t xml:space="preserve"> egenskaber, som medfører milde og forbigående blodtryksfald (se pkt. 5.1) og således potenserer den </w:t>
      </w:r>
      <w:proofErr w:type="spellStart"/>
      <w:r w:rsidRPr="00FF468A">
        <w:rPr>
          <w:color w:val="000000"/>
          <w:sz w:val="24"/>
          <w:szCs w:val="24"/>
        </w:rPr>
        <w:t>hypotensive</w:t>
      </w:r>
      <w:proofErr w:type="spellEnd"/>
      <w:r w:rsidRPr="00FF468A">
        <w:rPr>
          <w:color w:val="000000"/>
          <w:sz w:val="24"/>
          <w:szCs w:val="24"/>
        </w:rPr>
        <w:t xml:space="preserve"> effekt af nitrater (se pkt. 4.3).</w:t>
      </w:r>
    </w:p>
    <w:p w14:paraId="55AA9816" w14:textId="77777777" w:rsidR="007C1F9A" w:rsidRPr="00FF468A" w:rsidRDefault="007C1F9A" w:rsidP="00BE606B">
      <w:pPr>
        <w:suppressAutoHyphens/>
        <w:ind w:left="851"/>
        <w:rPr>
          <w:sz w:val="24"/>
          <w:szCs w:val="24"/>
        </w:rPr>
      </w:pPr>
    </w:p>
    <w:p w14:paraId="0C99663A"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FF468A">
        <w:rPr>
          <w:color w:val="000000"/>
          <w:sz w:val="24"/>
          <w:szCs w:val="24"/>
        </w:rPr>
        <w:t xml:space="preserve">Evaluering af </w:t>
      </w:r>
      <w:proofErr w:type="spellStart"/>
      <w:r w:rsidRPr="00FF468A">
        <w:rPr>
          <w:color w:val="000000"/>
          <w:sz w:val="24"/>
          <w:szCs w:val="24"/>
        </w:rPr>
        <w:t>erektil</w:t>
      </w:r>
      <w:proofErr w:type="spellEnd"/>
      <w:r w:rsidRPr="00FF468A">
        <w:rPr>
          <w:color w:val="000000"/>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sidRPr="00FF468A">
        <w:rPr>
          <w:color w:val="1A1A1A"/>
          <w:sz w:val="24"/>
          <w:szCs w:val="24"/>
          <w:lang w:eastAsia="da-DK"/>
        </w:rPr>
        <w:t>tadalafil</w:t>
      </w:r>
      <w:proofErr w:type="spellEnd"/>
      <w:r w:rsidRPr="00FF468A">
        <w:rPr>
          <w:color w:val="000000"/>
          <w:sz w:val="24"/>
          <w:szCs w:val="24"/>
        </w:rPr>
        <w:t xml:space="preserve"> er effektiv hos patienter, som har gennemgået kirurgi i bækkenet eller radikal ikke-nervebevarende </w:t>
      </w:r>
      <w:proofErr w:type="spellStart"/>
      <w:r w:rsidRPr="00FF468A">
        <w:rPr>
          <w:color w:val="000000"/>
          <w:sz w:val="24"/>
          <w:szCs w:val="24"/>
        </w:rPr>
        <w:t>prostatektomi</w:t>
      </w:r>
      <w:proofErr w:type="spellEnd"/>
      <w:r w:rsidRPr="00FF468A">
        <w:rPr>
          <w:color w:val="000000"/>
          <w:sz w:val="24"/>
          <w:szCs w:val="24"/>
        </w:rPr>
        <w:t>.</w:t>
      </w:r>
    </w:p>
    <w:p w14:paraId="73F37790" w14:textId="77777777" w:rsidR="007C1F9A" w:rsidRPr="00FF468A" w:rsidRDefault="007C1F9A" w:rsidP="00BE606B">
      <w:pPr>
        <w:suppressAutoHyphens/>
        <w:ind w:left="851"/>
        <w:rPr>
          <w:sz w:val="24"/>
          <w:szCs w:val="24"/>
        </w:rPr>
      </w:pPr>
    </w:p>
    <w:p w14:paraId="5E3ECDDD" w14:textId="77777777" w:rsidR="007C1F9A" w:rsidRPr="00FF468A" w:rsidRDefault="007C1F9A" w:rsidP="00BE606B">
      <w:pPr>
        <w:suppressAutoHyphens/>
        <w:ind w:left="851"/>
        <w:rPr>
          <w:sz w:val="24"/>
          <w:szCs w:val="24"/>
          <w:u w:val="single"/>
        </w:rPr>
      </w:pPr>
      <w:proofErr w:type="spellStart"/>
      <w:r w:rsidRPr="00FF468A">
        <w:rPr>
          <w:sz w:val="24"/>
          <w:szCs w:val="24"/>
          <w:u w:val="single"/>
        </w:rPr>
        <w:t>Kardiovaskulær</w:t>
      </w:r>
      <w:proofErr w:type="spellEnd"/>
    </w:p>
    <w:p w14:paraId="2A6C8F8C" w14:textId="77777777" w:rsidR="007C1F9A" w:rsidRPr="00FF468A" w:rsidRDefault="007C1F9A" w:rsidP="00BE606B">
      <w:pPr>
        <w:suppressAutoHyphens/>
        <w:ind w:left="851"/>
        <w:rPr>
          <w:sz w:val="24"/>
          <w:szCs w:val="24"/>
        </w:rPr>
      </w:pPr>
      <w:r w:rsidRPr="00FF468A">
        <w:rPr>
          <w:sz w:val="24"/>
          <w:szCs w:val="24"/>
        </w:rPr>
        <w:t xml:space="preserve">Alvorlige </w:t>
      </w:r>
      <w:proofErr w:type="spellStart"/>
      <w:r w:rsidRPr="00FF468A">
        <w:rPr>
          <w:sz w:val="24"/>
          <w:szCs w:val="24"/>
        </w:rPr>
        <w:t>kardiovaskulære</w:t>
      </w:r>
      <w:proofErr w:type="spellEnd"/>
      <w:r w:rsidRPr="00FF468A">
        <w:rPr>
          <w:sz w:val="24"/>
          <w:szCs w:val="24"/>
        </w:rPr>
        <w:t xml:space="preserve"> hændelser, herunder myokardieinfarkt, pludselig hjertedød, ustabil angina pectoris, </w:t>
      </w:r>
      <w:proofErr w:type="spellStart"/>
      <w:r w:rsidRPr="00FF468A">
        <w:rPr>
          <w:sz w:val="24"/>
          <w:szCs w:val="24"/>
        </w:rPr>
        <w:t>ventrikulær</w:t>
      </w:r>
      <w:proofErr w:type="spellEnd"/>
      <w:r w:rsidRPr="00FF468A">
        <w:rPr>
          <w:sz w:val="24"/>
          <w:szCs w:val="24"/>
        </w:rPr>
        <w:t xml:space="preserve"> </w:t>
      </w:r>
      <w:proofErr w:type="spellStart"/>
      <w:r w:rsidRPr="00FF468A">
        <w:rPr>
          <w:sz w:val="24"/>
          <w:szCs w:val="24"/>
        </w:rPr>
        <w:t>arytmi</w:t>
      </w:r>
      <w:proofErr w:type="spellEnd"/>
      <w:r w:rsidRPr="00FF468A">
        <w:rPr>
          <w:sz w:val="24"/>
          <w:szCs w:val="24"/>
        </w:rPr>
        <w:t xml:space="preserve">, slagtilfælde, forbigående iskæmiske anfald, brystsmerter, </w:t>
      </w:r>
      <w:proofErr w:type="spellStart"/>
      <w:r w:rsidRPr="00FF468A">
        <w:rPr>
          <w:sz w:val="24"/>
          <w:szCs w:val="24"/>
        </w:rPr>
        <w:t>palpitationer</w:t>
      </w:r>
      <w:proofErr w:type="spellEnd"/>
      <w:r w:rsidRPr="00FF468A">
        <w:rPr>
          <w:sz w:val="24"/>
          <w:szCs w:val="24"/>
        </w:rPr>
        <w:t xml:space="preserve"> og </w:t>
      </w:r>
      <w:proofErr w:type="spellStart"/>
      <w:r w:rsidRPr="00FF468A">
        <w:rPr>
          <w:sz w:val="24"/>
          <w:szCs w:val="24"/>
        </w:rPr>
        <w:t>takykardi</w:t>
      </w:r>
      <w:proofErr w:type="spellEnd"/>
      <w:r w:rsidRPr="00FF468A">
        <w:rPr>
          <w:sz w:val="24"/>
          <w:szCs w:val="24"/>
        </w:rPr>
        <w:t xml:space="preserve">, er blevet rapporteret enten efter markedsføring og/eller i kliniske studier. De fleste af de patienter, hvor disse hændelser er blevet rapporteret, havde allerede eksisterende </w:t>
      </w:r>
      <w:proofErr w:type="spellStart"/>
      <w:r w:rsidRPr="00FF468A">
        <w:rPr>
          <w:sz w:val="24"/>
          <w:szCs w:val="24"/>
        </w:rPr>
        <w:t>kardiovaskulære</w:t>
      </w:r>
      <w:proofErr w:type="spellEnd"/>
      <w:r w:rsidRPr="00FF468A">
        <w:rPr>
          <w:sz w:val="24"/>
          <w:szCs w:val="24"/>
        </w:rPr>
        <w:t xml:space="preserve"> risikofaktorer. Det er dog ikke muligt endeligt at afgøre, om disse hændelser er direkte relateret til disse risikofaktorer, til </w:t>
      </w:r>
      <w:proofErr w:type="spellStart"/>
      <w:r w:rsidRPr="00FF468A">
        <w:rPr>
          <w:sz w:val="24"/>
          <w:szCs w:val="24"/>
        </w:rPr>
        <w:t>tadalafil</w:t>
      </w:r>
      <w:proofErr w:type="spellEnd"/>
      <w:r w:rsidRPr="00FF468A">
        <w:rPr>
          <w:sz w:val="24"/>
          <w:szCs w:val="24"/>
        </w:rPr>
        <w:t>, til seksuel aktivitet eller til en kombination af disse eller andre faktorer.</w:t>
      </w:r>
    </w:p>
    <w:p w14:paraId="21CBB5CB" w14:textId="77777777" w:rsidR="007C1F9A" w:rsidRPr="00FF468A" w:rsidRDefault="007C1F9A" w:rsidP="00BE606B">
      <w:pPr>
        <w:suppressAutoHyphens/>
        <w:ind w:left="851"/>
        <w:rPr>
          <w:sz w:val="24"/>
          <w:szCs w:val="24"/>
        </w:rPr>
      </w:pPr>
    </w:p>
    <w:p w14:paraId="1F09EE9C" w14:textId="77777777" w:rsidR="007C1F9A" w:rsidRPr="00FF468A" w:rsidRDefault="007C1F9A" w:rsidP="00BE606B">
      <w:pPr>
        <w:suppressAutoHyphens/>
        <w:ind w:left="851"/>
        <w:rPr>
          <w:sz w:val="24"/>
          <w:szCs w:val="24"/>
        </w:rPr>
      </w:pPr>
      <w:r w:rsidRPr="00FF468A">
        <w:rPr>
          <w:sz w:val="24"/>
          <w:szCs w:val="24"/>
        </w:rPr>
        <w:t xml:space="preserve">Hos patienter, som tager alfa1-blokkere, kan samtidig administration af </w:t>
      </w:r>
      <w:proofErr w:type="spellStart"/>
      <w:r w:rsidRPr="00FF468A">
        <w:rPr>
          <w:sz w:val="24"/>
          <w:szCs w:val="24"/>
        </w:rPr>
        <w:t>tadalafil</w:t>
      </w:r>
      <w:proofErr w:type="spellEnd"/>
      <w:r w:rsidRPr="00FF468A">
        <w:rPr>
          <w:sz w:val="24"/>
          <w:szCs w:val="24"/>
        </w:rPr>
        <w:t xml:space="preserve"> føre til symptomatisk hypotension hos nogle patienter (se pkt. 4.5). Kombinationen af </w:t>
      </w:r>
      <w:proofErr w:type="spellStart"/>
      <w:r w:rsidRPr="00FF468A">
        <w:rPr>
          <w:sz w:val="24"/>
          <w:szCs w:val="24"/>
        </w:rPr>
        <w:t>tadalafil</w:t>
      </w:r>
      <w:proofErr w:type="spellEnd"/>
      <w:r w:rsidRPr="00FF468A">
        <w:rPr>
          <w:sz w:val="24"/>
          <w:szCs w:val="24"/>
        </w:rPr>
        <w:t xml:space="preserve"> og </w:t>
      </w:r>
      <w:proofErr w:type="spellStart"/>
      <w:r w:rsidRPr="00FF468A">
        <w:rPr>
          <w:sz w:val="24"/>
          <w:szCs w:val="24"/>
        </w:rPr>
        <w:t>doxazosin</w:t>
      </w:r>
      <w:proofErr w:type="spellEnd"/>
      <w:r w:rsidRPr="00FF468A">
        <w:rPr>
          <w:sz w:val="24"/>
          <w:szCs w:val="24"/>
        </w:rPr>
        <w:t xml:space="preserve"> anbefales ikke.</w:t>
      </w:r>
    </w:p>
    <w:p w14:paraId="5B13A38C" w14:textId="77777777" w:rsidR="007C1F9A" w:rsidRPr="00FF468A" w:rsidRDefault="007C1F9A" w:rsidP="00BE606B">
      <w:pPr>
        <w:suppressAutoHyphens/>
        <w:ind w:left="851"/>
        <w:rPr>
          <w:sz w:val="24"/>
          <w:szCs w:val="24"/>
        </w:rPr>
      </w:pPr>
    </w:p>
    <w:p w14:paraId="1B7619A3"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FF468A">
        <w:rPr>
          <w:color w:val="000000"/>
          <w:sz w:val="24"/>
          <w:szCs w:val="24"/>
          <w:u w:val="single"/>
        </w:rPr>
        <w:t>Syn</w:t>
      </w:r>
    </w:p>
    <w:p w14:paraId="6E66944A" w14:textId="4E3E0D13" w:rsidR="008A2506" w:rsidRPr="00FF468A" w:rsidRDefault="008A2506" w:rsidP="008A25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FF468A">
        <w:rPr>
          <w:color w:val="000000"/>
          <w:sz w:val="24"/>
          <w:szCs w:val="24"/>
        </w:rPr>
        <w:t xml:space="preserve">Der er rapporteret synsdefekter, </w:t>
      </w:r>
      <w:r w:rsidRPr="00FF468A">
        <w:rPr>
          <w:sz w:val="24"/>
          <w:szCs w:val="24"/>
          <w:lang w:eastAsia="da-DK"/>
        </w:rPr>
        <w:t xml:space="preserve">herunder central serøs </w:t>
      </w:r>
      <w:proofErr w:type="spellStart"/>
      <w:r w:rsidRPr="00FF468A">
        <w:rPr>
          <w:sz w:val="24"/>
          <w:szCs w:val="24"/>
          <w:lang w:eastAsia="da-DK"/>
        </w:rPr>
        <w:t>chorioretinopati</w:t>
      </w:r>
      <w:proofErr w:type="spellEnd"/>
      <w:r w:rsidRPr="00FF468A">
        <w:rPr>
          <w:sz w:val="24"/>
          <w:szCs w:val="24"/>
          <w:lang w:eastAsia="da-DK"/>
        </w:rPr>
        <w:t xml:space="preserve"> (CSC)</w:t>
      </w:r>
      <w:r w:rsidRPr="00FF468A">
        <w:rPr>
          <w:color w:val="000000"/>
          <w:sz w:val="24"/>
          <w:szCs w:val="24"/>
        </w:rPr>
        <w:t xml:space="preserve"> og tilfælde af NAION i forbindelse med indtagelse af </w:t>
      </w:r>
      <w:proofErr w:type="spellStart"/>
      <w:r w:rsidRPr="00FF468A">
        <w:rPr>
          <w:color w:val="1A1A1A"/>
          <w:sz w:val="24"/>
          <w:szCs w:val="24"/>
          <w:lang w:eastAsia="da-DK"/>
        </w:rPr>
        <w:t>tadalafil</w:t>
      </w:r>
      <w:proofErr w:type="spellEnd"/>
      <w:r w:rsidRPr="00FF468A">
        <w:rPr>
          <w:color w:val="1A1A1A"/>
          <w:sz w:val="24"/>
          <w:szCs w:val="24"/>
          <w:lang w:eastAsia="da-DK"/>
        </w:rPr>
        <w:t xml:space="preserve"> </w:t>
      </w:r>
      <w:r w:rsidRPr="00FF468A">
        <w:rPr>
          <w:color w:val="000000"/>
          <w:sz w:val="24"/>
          <w:szCs w:val="24"/>
        </w:rPr>
        <w:t xml:space="preserve">og andre PDE5-hæmmere. </w:t>
      </w:r>
      <w:r w:rsidRPr="00FF468A">
        <w:rPr>
          <w:sz w:val="24"/>
          <w:szCs w:val="24"/>
          <w:lang w:eastAsia="da-DK"/>
        </w:rPr>
        <w:t xml:space="preserve">De fleste tilfælde af CSC forsvandt spontant efter </w:t>
      </w:r>
      <w:proofErr w:type="spellStart"/>
      <w:r w:rsidRPr="00FF468A">
        <w:rPr>
          <w:sz w:val="24"/>
          <w:szCs w:val="24"/>
          <w:lang w:eastAsia="da-DK"/>
        </w:rPr>
        <w:t>seponering</w:t>
      </w:r>
      <w:proofErr w:type="spellEnd"/>
      <w:r w:rsidRPr="00FF468A">
        <w:rPr>
          <w:sz w:val="24"/>
          <w:szCs w:val="24"/>
          <w:lang w:eastAsia="da-DK"/>
        </w:rPr>
        <w:t xml:space="preserve"> af </w:t>
      </w:r>
      <w:proofErr w:type="spellStart"/>
      <w:r w:rsidRPr="00FF468A">
        <w:rPr>
          <w:sz w:val="24"/>
          <w:szCs w:val="24"/>
          <w:lang w:eastAsia="da-DK"/>
        </w:rPr>
        <w:t>tadalafil</w:t>
      </w:r>
      <w:proofErr w:type="spellEnd"/>
      <w:r w:rsidRPr="00FF468A">
        <w:rPr>
          <w:sz w:val="24"/>
          <w:szCs w:val="24"/>
          <w:lang w:eastAsia="da-DK"/>
        </w:rPr>
        <w:t xml:space="preserve">. Angående NAION, tyder </w:t>
      </w:r>
      <w:r w:rsidRPr="00FF468A">
        <w:rPr>
          <w:sz w:val="24"/>
          <w:szCs w:val="24"/>
        </w:rPr>
        <w:t xml:space="preserve">data fra observationsstudier på en øget risiko for akut NAION hos mænd med </w:t>
      </w:r>
      <w:proofErr w:type="spellStart"/>
      <w:r w:rsidRPr="00FF468A">
        <w:rPr>
          <w:sz w:val="24"/>
          <w:szCs w:val="24"/>
        </w:rPr>
        <w:t>erektil</w:t>
      </w:r>
      <w:proofErr w:type="spellEnd"/>
      <w:r w:rsidRPr="00FF468A">
        <w:rPr>
          <w:sz w:val="24"/>
          <w:szCs w:val="24"/>
        </w:rPr>
        <w:t xml:space="preserve"> dysfunktion, som følge af episodisk brug af </w:t>
      </w:r>
      <w:proofErr w:type="spellStart"/>
      <w:r w:rsidRPr="00FF468A">
        <w:rPr>
          <w:sz w:val="24"/>
          <w:szCs w:val="24"/>
        </w:rPr>
        <w:t>tadalafil</w:t>
      </w:r>
      <w:proofErr w:type="spellEnd"/>
      <w:r w:rsidRPr="00FF468A">
        <w:rPr>
          <w:sz w:val="24"/>
          <w:szCs w:val="24"/>
        </w:rPr>
        <w:t xml:space="preserve"> og PDE5-hæmmere. Da dette kan være relevant for alle patienter som anvender </w:t>
      </w:r>
      <w:proofErr w:type="spellStart"/>
      <w:r w:rsidRPr="00FF468A">
        <w:rPr>
          <w:sz w:val="24"/>
          <w:szCs w:val="24"/>
        </w:rPr>
        <w:t>tadalafil</w:t>
      </w:r>
      <w:proofErr w:type="spellEnd"/>
      <w:r w:rsidRPr="00FF468A">
        <w:rPr>
          <w:sz w:val="24"/>
          <w:szCs w:val="24"/>
        </w:rPr>
        <w:t xml:space="preserve">, skal patienten informeres om, at han skal stoppe med at tage </w:t>
      </w:r>
      <w:proofErr w:type="spellStart"/>
      <w:r w:rsidRPr="00FF468A">
        <w:rPr>
          <w:color w:val="1A1A1A"/>
          <w:sz w:val="24"/>
          <w:szCs w:val="24"/>
          <w:lang w:eastAsia="da-DK"/>
        </w:rPr>
        <w:t>tadalafil</w:t>
      </w:r>
      <w:proofErr w:type="spellEnd"/>
      <w:r w:rsidRPr="00FF468A">
        <w:rPr>
          <w:color w:val="000000"/>
          <w:sz w:val="24"/>
          <w:szCs w:val="24"/>
        </w:rPr>
        <w:t xml:space="preserve"> og omgående konsultere en læge, hvis der pludseligt opstår synsdefekt, f</w:t>
      </w:r>
      <w:r w:rsidRPr="00FF468A">
        <w:rPr>
          <w:sz w:val="24"/>
          <w:szCs w:val="24"/>
          <w:lang w:eastAsia="da-DK"/>
        </w:rPr>
        <w:t>orringelse af synsskarphed og/eller forvrængning af</w:t>
      </w:r>
      <w:r w:rsidRPr="00FF468A">
        <w:rPr>
          <w:color w:val="000000"/>
          <w:sz w:val="24"/>
          <w:szCs w:val="24"/>
        </w:rPr>
        <w:t xml:space="preserve"> (se pkt. 4.3).</w:t>
      </w:r>
    </w:p>
    <w:p w14:paraId="64DCD314" w14:textId="77777777" w:rsidR="007C1F9A" w:rsidRPr="00FF468A" w:rsidRDefault="007C1F9A" w:rsidP="00BE606B">
      <w:pPr>
        <w:suppressAutoHyphens/>
        <w:ind w:left="851"/>
        <w:rPr>
          <w:sz w:val="24"/>
          <w:szCs w:val="24"/>
        </w:rPr>
      </w:pPr>
    </w:p>
    <w:p w14:paraId="069A93D1"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u w:val="single"/>
        </w:rPr>
      </w:pPr>
      <w:r w:rsidRPr="00FF468A">
        <w:rPr>
          <w:sz w:val="24"/>
          <w:szCs w:val="24"/>
          <w:u w:val="single"/>
        </w:rPr>
        <w:t xml:space="preserve">Nedsat hørelse eller pludseligt høretab </w:t>
      </w:r>
    </w:p>
    <w:p w14:paraId="73255B77"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FF468A">
        <w:rPr>
          <w:sz w:val="24"/>
          <w:szCs w:val="24"/>
        </w:rPr>
        <w:t xml:space="preserve">Der er rapporteret tilfælde af pludseligt høretab efter brug af </w:t>
      </w:r>
      <w:proofErr w:type="spellStart"/>
      <w:r w:rsidRPr="00FF468A">
        <w:rPr>
          <w:sz w:val="24"/>
          <w:szCs w:val="24"/>
        </w:rPr>
        <w:t>tadalafil</w:t>
      </w:r>
      <w:proofErr w:type="spellEnd"/>
      <w:r w:rsidRPr="00FF468A">
        <w:rPr>
          <w:sz w:val="24"/>
          <w:szCs w:val="24"/>
        </w:rPr>
        <w:t xml:space="preserve">. Selvom andre risikofaktorer i nogle tilfælde er til stede (såsom alder, diabetes, hypertension og høretab i anamnesen) skal patienten, i tilfælde af pludseligt opstået høretab, informeres om at stoppe med at tage </w:t>
      </w:r>
      <w:proofErr w:type="spellStart"/>
      <w:r w:rsidRPr="00FF468A">
        <w:rPr>
          <w:sz w:val="24"/>
          <w:szCs w:val="24"/>
        </w:rPr>
        <w:t>tadalafil</w:t>
      </w:r>
      <w:proofErr w:type="spellEnd"/>
      <w:r w:rsidRPr="00FF468A">
        <w:rPr>
          <w:sz w:val="24"/>
          <w:szCs w:val="24"/>
        </w:rPr>
        <w:t xml:space="preserve"> og straks søge lægehjælp.</w:t>
      </w:r>
    </w:p>
    <w:p w14:paraId="7B32DA50" w14:textId="77777777" w:rsidR="007C1F9A" w:rsidRPr="00FF468A" w:rsidRDefault="007C1F9A" w:rsidP="00BE606B">
      <w:pPr>
        <w:suppressAutoHyphens/>
        <w:ind w:left="851"/>
        <w:rPr>
          <w:sz w:val="24"/>
          <w:szCs w:val="24"/>
        </w:rPr>
      </w:pPr>
    </w:p>
    <w:p w14:paraId="68EE3974"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FF468A">
        <w:rPr>
          <w:color w:val="000000"/>
          <w:sz w:val="24"/>
          <w:szCs w:val="24"/>
          <w:u w:val="single"/>
        </w:rPr>
        <w:t>Nedsat leverfunktion</w:t>
      </w:r>
    </w:p>
    <w:p w14:paraId="3EE3FE44"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FF468A">
        <w:rPr>
          <w:color w:val="000000"/>
          <w:sz w:val="24"/>
          <w:szCs w:val="24"/>
        </w:rPr>
        <w:t xml:space="preserve">Der er begrænsede kliniske data omkring sikkerheden af enkelt-dosis administration af </w:t>
      </w:r>
      <w:proofErr w:type="spellStart"/>
      <w:r w:rsidRPr="00FF468A">
        <w:rPr>
          <w:color w:val="1A1A1A"/>
          <w:sz w:val="24"/>
          <w:szCs w:val="24"/>
          <w:lang w:eastAsia="da-DK"/>
        </w:rPr>
        <w:t>tadalafil</w:t>
      </w:r>
      <w:proofErr w:type="spellEnd"/>
      <w:r w:rsidRPr="00FF468A">
        <w:rPr>
          <w:color w:val="1A1A1A"/>
          <w:sz w:val="24"/>
          <w:szCs w:val="24"/>
          <w:lang w:eastAsia="da-DK"/>
        </w:rPr>
        <w:t xml:space="preserve"> </w:t>
      </w:r>
      <w:r w:rsidRPr="00FF468A">
        <w:rPr>
          <w:color w:val="000000"/>
          <w:sz w:val="24"/>
          <w:szCs w:val="24"/>
        </w:rPr>
        <w:t>hos patienter med svær leverinsufficiens (Child-</w:t>
      </w:r>
      <w:proofErr w:type="spellStart"/>
      <w:r w:rsidRPr="00FF468A">
        <w:rPr>
          <w:color w:val="000000"/>
          <w:sz w:val="24"/>
          <w:szCs w:val="24"/>
        </w:rPr>
        <w:t>Pugh</w:t>
      </w:r>
      <w:proofErr w:type="spellEnd"/>
      <w:r w:rsidRPr="00FF468A">
        <w:rPr>
          <w:color w:val="000000"/>
          <w:sz w:val="24"/>
          <w:szCs w:val="24"/>
        </w:rPr>
        <w:t xml:space="preserve"> klasse C). Hvis </w:t>
      </w:r>
      <w:proofErr w:type="spellStart"/>
      <w:r w:rsidRPr="00FF468A">
        <w:rPr>
          <w:color w:val="1A1A1A"/>
          <w:sz w:val="24"/>
          <w:szCs w:val="24"/>
          <w:lang w:eastAsia="da-DK"/>
        </w:rPr>
        <w:t>tadalafil</w:t>
      </w:r>
      <w:proofErr w:type="spellEnd"/>
      <w:r w:rsidRPr="00FF468A">
        <w:rPr>
          <w:color w:val="000000"/>
          <w:sz w:val="24"/>
          <w:szCs w:val="24"/>
        </w:rPr>
        <w:t xml:space="preserve"> ordineres, bør en omhyggelig individuel benefit/</w:t>
      </w:r>
      <w:proofErr w:type="spellStart"/>
      <w:r w:rsidRPr="00FF468A">
        <w:rPr>
          <w:color w:val="000000"/>
          <w:sz w:val="24"/>
          <w:szCs w:val="24"/>
        </w:rPr>
        <w:t>risk</w:t>
      </w:r>
      <w:proofErr w:type="spellEnd"/>
      <w:r w:rsidRPr="00FF468A">
        <w:rPr>
          <w:color w:val="000000"/>
          <w:sz w:val="24"/>
          <w:szCs w:val="24"/>
        </w:rPr>
        <w:t>-vurdering foretages af den ordinerende læge.</w:t>
      </w:r>
    </w:p>
    <w:p w14:paraId="4B9E4D65" w14:textId="77777777" w:rsidR="007C1F9A" w:rsidRPr="00FF468A" w:rsidRDefault="007C1F9A" w:rsidP="00BE606B">
      <w:pPr>
        <w:suppressAutoHyphens/>
        <w:ind w:left="851"/>
        <w:rPr>
          <w:sz w:val="24"/>
          <w:szCs w:val="24"/>
        </w:rPr>
      </w:pPr>
    </w:p>
    <w:p w14:paraId="130BFB9A"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proofErr w:type="spellStart"/>
      <w:r w:rsidRPr="00FF468A">
        <w:rPr>
          <w:color w:val="000000"/>
          <w:sz w:val="24"/>
          <w:szCs w:val="24"/>
          <w:u w:val="single"/>
        </w:rPr>
        <w:t>Priapisme</w:t>
      </w:r>
      <w:proofErr w:type="spellEnd"/>
      <w:r w:rsidRPr="00FF468A">
        <w:rPr>
          <w:color w:val="000000"/>
          <w:sz w:val="24"/>
          <w:szCs w:val="24"/>
          <w:u w:val="single"/>
        </w:rPr>
        <w:t xml:space="preserve"> og anatomisk deformation af penis</w:t>
      </w:r>
    </w:p>
    <w:p w14:paraId="4DC0099A"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FF468A">
        <w:rPr>
          <w:color w:val="000000"/>
          <w:sz w:val="24"/>
          <w:szCs w:val="24"/>
        </w:rPr>
        <w:t xml:space="preserve">Patienter, som oplever erektioner, der varer i 4 timer eller mere, bør opfordres til at søge læge straks. Hvis </w:t>
      </w:r>
      <w:proofErr w:type="spellStart"/>
      <w:r w:rsidRPr="00FF468A">
        <w:rPr>
          <w:color w:val="000000"/>
          <w:sz w:val="24"/>
          <w:szCs w:val="24"/>
        </w:rPr>
        <w:t>priapisme</w:t>
      </w:r>
      <w:proofErr w:type="spellEnd"/>
      <w:r w:rsidRPr="00FF468A">
        <w:rPr>
          <w:color w:val="000000"/>
          <w:sz w:val="24"/>
          <w:szCs w:val="24"/>
        </w:rPr>
        <w:t xml:space="preserve"> ikke behandles straks, kan det resultere i skader på det </w:t>
      </w:r>
      <w:proofErr w:type="spellStart"/>
      <w:r w:rsidRPr="00FF468A">
        <w:rPr>
          <w:color w:val="000000"/>
          <w:sz w:val="24"/>
          <w:szCs w:val="24"/>
        </w:rPr>
        <w:t>penile</w:t>
      </w:r>
      <w:proofErr w:type="spellEnd"/>
      <w:r w:rsidRPr="00FF468A">
        <w:rPr>
          <w:color w:val="000000"/>
          <w:sz w:val="24"/>
          <w:szCs w:val="24"/>
        </w:rPr>
        <w:t xml:space="preserve"> væv samt permanent impotens.</w:t>
      </w:r>
    </w:p>
    <w:p w14:paraId="5B3D3DCC"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5778A7AE"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FF468A">
        <w:rPr>
          <w:color w:val="1A1A1A"/>
          <w:sz w:val="24"/>
          <w:szCs w:val="24"/>
          <w:lang w:eastAsia="da-DK"/>
        </w:rPr>
        <w:t>Tadalafil</w:t>
      </w:r>
      <w:proofErr w:type="spellEnd"/>
      <w:r w:rsidRPr="00FF468A">
        <w:rPr>
          <w:color w:val="000000"/>
          <w:sz w:val="24"/>
          <w:szCs w:val="24"/>
        </w:rPr>
        <w:t xml:space="preserve"> bør anvendes med forsigtighed hos patienter med anatomisk deformation af penis (såsom vinkling, kavernøs fibrose eller </w:t>
      </w:r>
      <w:proofErr w:type="spellStart"/>
      <w:r w:rsidRPr="00FF468A">
        <w:rPr>
          <w:color w:val="000000"/>
          <w:sz w:val="24"/>
          <w:szCs w:val="24"/>
        </w:rPr>
        <w:t>Peyronies</w:t>
      </w:r>
      <w:proofErr w:type="spellEnd"/>
      <w:r w:rsidRPr="00FF468A">
        <w:rPr>
          <w:color w:val="000000"/>
          <w:sz w:val="24"/>
          <w:szCs w:val="24"/>
        </w:rPr>
        <w:t xml:space="preserve"> sygdom) eller hos patienter, som på grund af deres tilstand kan være disponerede for </w:t>
      </w:r>
      <w:proofErr w:type="spellStart"/>
      <w:r w:rsidRPr="00FF468A">
        <w:rPr>
          <w:color w:val="000000"/>
          <w:sz w:val="24"/>
          <w:szCs w:val="24"/>
        </w:rPr>
        <w:t>priapisme</w:t>
      </w:r>
      <w:proofErr w:type="spellEnd"/>
      <w:r w:rsidRPr="00FF468A">
        <w:rPr>
          <w:color w:val="000000"/>
          <w:sz w:val="24"/>
          <w:szCs w:val="24"/>
        </w:rPr>
        <w:t xml:space="preserve"> (såsom seglcelleanæmi, </w:t>
      </w:r>
      <w:proofErr w:type="spellStart"/>
      <w:r w:rsidRPr="00FF468A">
        <w:rPr>
          <w:color w:val="000000"/>
          <w:sz w:val="24"/>
          <w:szCs w:val="24"/>
        </w:rPr>
        <w:t>myelomatose</w:t>
      </w:r>
      <w:proofErr w:type="spellEnd"/>
      <w:r w:rsidRPr="00FF468A">
        <w:rPr>
          <w:color w:val="000000"/>
          <w:sz w:val="24"/>
          <w:szCs w:val="24"/>
        </w:rPr>
        <w:t xml:space="preserve"> eller leukæmi).</w:t>
      </w:r>
    </w:p>
    <w:p w14:paraId="1A894F56" w14:textId="77777777" w:rsidR="007C1F9A" w:rsidRPr="00FF468A" w:rsidRDefault="007C1F9A" w:rsidP="00BE606B">
      <w:pPr>
        <w:suppressAutoHyphens/>
        <w:ind w:left="851"/>
        <w:rPr>
          <w:sz w:val="24"/>
          <w:szCs w:val="24"/>
          <w:u w:val="single"/>
        </w:rPr>
      </w:pPr>
    </w:p>
    <w:p w14:paraId="20B54F0A"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FF468A">
        <w:rPr>
          <w:color w:val="000000"/>
          <w:sz w:val="24"/>
          <w:szCs w:val="24"/>
          <w:u w:val="single"/>
        </w:rPr>
        <w:t>Samtidig brug af CYP3A4-inhibitorer</w:t>
      </w:r>
    </w:p>
    <w:p w14:paraId="66A60055"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FF468A">
        <w:rPr>
          <w:color w:val="000000"/>
          <w:sz w:val="24"/>
          <w:szCs w:val="24"/>
        </w:rPr>
        <w:t xml:space="preserve">Der bør udvises forsigtighed ved ordination af </w:t>
      </w:r>
      <w:proofErr w:type="spellStart"/>
      <w:r w:rsidRPr="00FF468A">
        <w:rPr>
          <w:color w:val="1A1A1A"/>
          <w:sz w:val="24"/>
          <w:szCs w:val="24"/>
          <w:lang w:eastAsia="da-DK"/>
        </w:rPr>
        <w:t>tadalafil</w:t>
      </w:r>
      <w:proofErr w:type="spellEnd"/>
      <w:r w:rsidRPr="00FF468A">
        <w:rPr>
          <w:color w:val="000000"/>
          <w:sz w:val="24"/>
          <w:szCs w:val="24"/>
        </w:rPr>
        <w:t xml:space="preserve"> til patienter, som er i behandling med potente CYP3A4 inhibitorer (</w:t>
      </w:r>
      <w:proofErr w:type="spellStart"/>
      <w:r w:rsidRPr="00FF468A">
        <w:rPr>
          <w:color w:val="000000"/>
          <w:sz w:val="24"/>
          <w:szCs w:val="24"/>
        </w:rPr>
        <w:t>ritonavir</w:t>
      </w:r>
      <w:proofErr w:type="spellEnd"/>
      <w:r w:rsidRPr="00FF468A">
        <w:rPr>
          <w:color w:val="000000"/>
          <w:sz w:val="24"/>
          <w:szCs w:val="24"/>
        </w:rPr>
        <w:t xml:space="preserve">, </w:t>
      </w:r>
      <w:proofErr w:type="spellStart"/>
      <w:r w:rsidRPr="00FF468A">
        <w:rPr>
          <w:color w:val="000000"/>
          <w:sz w:val="24"/>
          <w:szCs w:val="24"/>
        </w:rPr>
        <w:t>saquinavir</w:t>
      </w:r>
      <w:proofErr w:type="spellEnd"/>
      <w:r w:rsidRPr="00FF468A">
        <w:rPr>
          <w:color w:val="000000"/>
          <w:sz w:val="24"/>
          <w:szCs w:val="24"/>
        </w:rPr>
        <w:t xml:space="preserve">, </w:t>
      </w:r>
      <w:proofErr w:type="spellStart"/>
      <w:r w:rsidRPr="00FF468A">
        <w:rPr>
          <w:color w:val="000000"/>
          <w:sz w:val="24"/>
          <w:szCs w:val="24"/>
        </w:rPr>
        <w:t>ketoconazol</w:t>
      </w:r>
      <w:proofErr w:type="spellEnd"/>
      <w:r w:rsidRPr="00FF468A">
        <w:rPr>
          <w:color w:val="000000"/>
          <w:sz w:val="24"/>
          <w:szCs w:val="24"/>
        </w:rPr>
        <w:t xml:space="preserve">, </w:t>
      </w:r>
      <w:proofErr w:type="spellStart"/>
      <w:r w:rsidRPr="00FF468A">
        <w:rPr>
          <w:color w:val="000000"/>
          <w:sz w:val="24"/>
          <w:szCs w:val="24"/>
        </w:rPr>
        <w:t>itraconazol</w:t>
      </w:r>
      <w:proofErr w:type="spellEnd"/>
      <w:r w:rsidRPr="00FF468A">
        <w:rPr>
          <w:color w:val="000000"/>
          <w:sz w:val="24"/>
          <w:szCs w:val="24"/>
        </w:rPr>
        <w:t xml:space="preserve"> og </w:t>
      </w:r>
      <w:proofErr w:type="spellStart"/>
      <w:r w:rsidRPr="00FF468A">
        <w:rPr>
          <w:color w:val="000000"/>
          <w:sz w:val="24"/>
          <w:szCs w:val="24"/>
        </w:rPr>
        <w:t>erythromycin</w:t>
      </w:r>
      <w:proofErr w:type="spellEnd"/>
      <w:r w:rsidRPr="00FF468A">
        <w:rPr>
          <w:color w:val="000000"/>
          <w:sz w:val="24"/>
          <w:szCs w:val="24"/>
        </w:rPr>
        <w:t xml:space="preserve">), idet øget </w:t>
      </w:r>
      <w:proofErr w:type="spellStart"/>
      <w:r w:rsidRPr="00FF468A">
        <w:rPr>
          <w:color w:val="000000"/>
          <w:sz w:val="24"/>
          <w:szCs w:val="24"/>
        </w:rPr>
        <w:t>tadalafil</w:t>
      </w:r>
      <w:proofErr w:type="spellEnd"/>
      <w:r w:rsidRPr="00FF468A">
        <w:rPr>
          <w:color w:val="000000"/>
          <w:sz w:val="24"/>
          <w:szCs w:val="24"/>
        </w:rPr>
        <w:t xml:space="preserve"> eksponering (AUC) er blevet observeret, hvis lægemidlerne kombineres (se pkt. 4.5).</w:t>
      </w:r>
    </w:p>
    <w:p w14:paraId="0967A495"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14:paraId="6821AA97"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proofErr w:type="spellStart"/>
      <w:r w:rsidRPr="00FF468A">
        <w:rPr>
          <w:color w:val="1A1A1A"/>
          <w:sz w:val="24"/>
          <w:szCs w:val="24"/>
          <w:u w:val="single"/>
          <w:lang w:eastAsia="da-DK"/>
        </w:rPr>
        <w:t>Tadalafil</w:t>
      </w:r>
      <w:proofErr w:type="spellEnd"/>
      <w:r w:rsidRPr="00FF468A">
        <w:rPr>
          <w:color w:val="1A1A1A"/>
          <w:sz w:val="24"/>
          <w:szCs w:val="24"/>
          <w:u w:val="single"/>
          <w:lang w:eastAsia="da-DK"/>
        </w:rPr>
        <w:t xml:space="preserve"> </w:t>
      </w:r>
      <w:r w:rsidRPr="00FF468A">
        <w:rPr>
          <w:color w:val="000000"/>
          <w:sz w:val="24"/>
          <w:szCs w:val="24"/>
          <w:u w:val="single"/>
        </w:rPr>
        <w:t xml:space="preserve">og andre behandlinger for </w:t>
      </w:r>
      <w:proofErr w:type="spellStart"/>
      <w:r w:rsidRPr="00FF468A">
        <w:rPr>
          <w:color w:val="000000"/>
          <w:sz w:val="24"/>
          <w:szCs w:val="24"/>
          <w:u w:val="single"/>
        </w:rPr>
        <w:t>erektil</w:t>
      </w:r>
      <w:proofErr w:type="spellEnd"/>
      <w:r w:rsidRPr="00FF468A">
        <w:rPr>
          <w:color w:val="000000"/>
          <w:sz w:val="24"/>
          <w:szCs w:val="24"/>
          <w:u w:val="single"/>
        </w:rPr>
        <w:t xml:space="preserve"> dysfunktion</w:t>
      </w:r>
    </w:p>
    <w:p w14:paraId="6E9A411D" w14:textId="77777777" w:rsidR="007C1F9A" w:rsidRPr="00FF468A" w:rsidRDefault="007C1F9A" w:rsidP="00BE60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FF468A">
        <w:rPr>
          <w:color w:val="000000"/>
          <w:sz w:val="24"/>
          <w:szCs w:val="24"/>
        </w:rPr>
        <w:t xml:space="preserve">Sikkerheden og virkningen af kombinationer af </w:t>
      </w:r>
      <w:proofErr w:type="spellStart"/>
      <w:r w:rsidRPr="00FF468A">
        <w:rPr>
          <w:color w:val="1A1A1A"/>
          <w:sz w:val="24"/>
          <w:szCs w:val="24"/>
          <w:lang w:eastAsia="da-DK"/>
        </w:rPr>
        <w:t>tadalafil</w:t>
      </w:r>
      <w:proofErr w:type="spellEnd"/>
      <w:r w:rsidRPr="00FF468A">
        <w:rPr>
          <w:color w:val="1A1A1A"/>
          <w:sz w:val="24"/>
          <w:szCs w:val="24"/>
          <w:lang w:eastAsia="da-DK"/>
        </w:rPr>
        <w:t xml:space="preserve"> </w:t>
      </w:r>
      <w:r w:rsidRPr="00FF468A">
        <w:rPr>
          <w:color w:val="000000"/>
          <w:sz w:val="24"/>
          <w:szCs w:val="24"/>
        </w:rPr>
        <w:t xml:space="preserve">og andre PDE5-hæmmere eller andre behandlinger for </w:t>
      </w:r>
      <w:proofErr w:type="spellStart"/>
      <w:r w:rsidRPr="00FF468A">
        <w:rPr>
          <w:color w:val="000000"/>
          <w:sz w:val="24"/>
          <w:szCs w:val="24"/>
        </w:rPr>
        <w:t>erektil</w:t>
      </w:r>
      <w:proofErr w:type="spellEnd"/>
      <w:r w:rsidRPr="00FF468A">
        <w:rPr>
          <w:color w:val="000000"/>
          <w:sz w:val="24"/>
          <w:szCs w:val="24"/>
        </w:rPr>
        <w:t xml:space="preserve"> dysfunktion er ikke undersøgt. Patienterne skal informeres om ikke at tage </w:t>
      </w:r>
      <w:proofErr w:type="spellStart"/>
      <w:r w:rsidRPr="00FF468A">
        <w:rPr>
          <w:color w:val="1A1A1A"/>
          <w:sz w:val="24"/>
          <w:szCs w:val="24"/>
          <w:lang w:eastAsia="da-DK"/>
        </w:rPr>
        <w:t>Tadalafil</w:t>
      </w:r>
      <w:proofErr w:type="spellEnd"/>
      <w:r w:rsidRPr="00FF468A">
        <w:rPr>
          <w:color w:val="000000"/>
          <w:sz w:val="24"/>
          <w:szCs w:val="24"/>
        </w:rPr>
        <w:t xml:space="preserve"> i den slags kombinationer.</w:t>
      </w:r>
    </w:p>
    <w:p w14:paraId="2EC0E2B5" w14:textId="77777777" w:rsidR="007C1F9A" w:rsidRPr="00FF468A" w:rsidRDefault="007C1F9A" w:rsidP="00BE606B">
      <w:pPr>
        <w:suppressAutoHyphens/>
        <w:ind w:left="851"/>
        <w:rPr>
          <w:sz w:val="24"/>
          <w:szCs w:val="24"/>
          <w:u w:val="single"/>
        </w:rPr>
      </w:pPr>
    </w:p>
    <w:p w14:paraId="38C60642" w14:textId="77777777" w:rsidR="007C1F9A" w:rsidRPr="00FF468A" w:rsidRDefault="007C1F9A" w:rsidP="00BE606B">
      <w:pPr>
        <w:suppressAutoHyphens/>
        <w:ind w:left="851"/>
        <w:rPr>
          <w:sz w:val="24"/>
          <w:szCs w:val="24"/>
          <w:u w:val="single"/>
        </w:rPr>
      </w:pPr>
      <w:r w:rsidRPr="00FF468A">
        <w:rPr>
          <w:sz w:val="24"/>
          <w:szCs w:val="24"/>
          <w:u w:val="single"/>
        </w:rPr>
        <w:t>Hjælpestoffer</w:t>
      </w:r>
    </w:p>
    <w:p w14:paraId="1FEAD6EA" w14:textId="56279C82" w:rsidR="007C1F9A" w:rsidRPr="00FF468A" w:rsidRDefault="007C1F9A" w:rsidP="00BE606B">
      <w:pPr>
        <w:tabs>
          <w:tab w:val="left" w:pos="2127"/>
        </w:tabs>
        <w:suppressAutoHyphens/>
        <w:ind w:left="2126" w:hanging="1275"/>
        <w:rPr>
          <w:sz w:val="24"/>
          <w:szCs w:val="24"/>
        </w:rPr>
      </w:pPr>
      <w:proofErr w:type="spellStart"/>
      <w:r w:rsidRPr="00FF468A">
        <w:rPr>
          <w:sz w:val="24"/>
          <w:szCs w:val="24"/>
        </w:rPr>
        <w:t>Lactose</w:t>
      </w:r>
      <w:proofErr w:type="spellEnd"/>
      <w:r w:rsidRPr="00FF468A">
        <w:rPr>
          <w:sz w:val="24"/>
          <w:szCs w:val="24"/>
        </w:rPr>
        <w:t xml:space="preserve">: </w:t>
      </w:r>
      <w:r w:rsidRPr="00FF468A">
        <w:rPr>
          <w:sz w:val="24"/>
          <w:szCs w:val="24"/>
        </w:rPr>
        <w:tab/>
        <w:t xml:space="preserve">Patienter med sjældne arvelige problemer med </w:t>
      </w:r>
      <w:proofErr w:type="spellStart"/>
      <w:r w:rsidRPr="00FF468A">
        <w:rPr>
          <w:sz w:val="24"/>
          <w:szCs w:val="24"/>
        </w:rPr>
        <w:t>galactoseintolerans</w:t>
      </w:r>
      <w:proofErr w:type="spellEnd"/>
      <w:r w:rsidRPr="00FF468A">
        <w:rPr>
          <w:sz w:val="24"/>
          <w:szCs w:val="24"/>
        </w:rPr>
        <w:t xml:space="preserve">, total </w:t>
      </w:r>
      <w:r w:rsidR="00BE606B" w:rsidRPr="00FF468A">
        <w:rPr>
          <w:sz w:val="24"/>
          <w:szCs w:val="24"/>
        </w:rPr>
        <w:tab/>
      </w:r>
      <w:proofErr w:type="spellStart"/>
      <w:r w:rsidRPr="00FF468A">
        <w:rPr>
          <w:sz w:val="24"/>
          <w:szCs w:val="24"/>
        </w:rPr>
        <w:t>lactasemangel</w:t>
      </w:r>
      <w:proofErr w:type="spellEnd"/>
      <w:r w:rsidRPr="00FF468A">
        <w:rPr>
          <w:sz w:val="24"/>
          <w:szCs w:val="24"/>
        </w:rPr>
        <w:t xml:space="preserve"> eller </w:t>
      </w:r>
      <w:proofErr w:type="spellStart"/>
      <w:r w:rsidRPr="00FF468A">
        <w:rPr>
          <w:sz w:val="24"/>
          <w:szCs w:val="24"/>
        </w:rPr>
        <w:t>glucose-galactosemalabsorption</w:t>
      </w:r>
      <w:proofErr w:type="spellEnd"/>
      <w:r w:rsidRPr="00FF468A">
        <w:rPr>
          <w:sz w:val="24"/>
          <w:szCs w:val="24"/>
        </w:rPr>
        <w:t xml:space="preserve"> bør ikke tage dette lægemiddel.</w:t>
      </w:r>
    </w:p>
    <w:p w14:paraId="0F4386AF" w14:textId="77777777" w:rsidR="007C1F9A" w:rsidRPr="00FF468A" w:rsidRDefault="007C1F9A" w:rsidP="00BE606B">
      <w:pPr>
        <w:tabs>
          <w:tab w:val="left" w:pos="2127"/>
        </w:tabs>
        <w:suppressAutoHyphens/>
        <w:ind w:left="2126" w:hanging="1275"/>
        <w:rPr>
          <w:sz w:val="24"/>
          <w:szCs w:val="24"/>
        </w:rPr>
      </w:pPr>
      <w:r w:rsidRPr="00FF468A">
        <w:rPr>
          <w:sz w:val="24"/>
          <w:szCs w:val="24"/>
        </w:rPr>
        <w:t xml:space="preserve">Natrium: </w:t>
      </w:r>
      <w:r w:rsidRPr="00FF468A">
        <w:rPr>
          <w:sz w:val="24"/>
          <w:szCs w:val="24"/>
        </w:rPr>
        <w:tab/>
        <w:t>Dette lægemiddel indeholder mindre end 1 mmol natrium (23 mg) pr. tablet, det vil sige i det væsentlige "natriumfrit".</w:t>
      </w:r>
    </w:p>
    <w:p w14:paraId="3465EBB0" w14:textId="77777777" w:rsidR="009260DE" w:rsidRPr="00FF468A" w:rsidRDefault="009260DE" w:rsidP="009260DE">
      <w:pPr>
        <w:tabs>
          <w:tab w:val="left" w:pos="851"/>
        </w:tabs>
        <w:ind w:left="851"/>
        <w:rPr>
          <w:sz w:val="24"/>
          <w:szCs w:val="24"/>
        </w:rPr>
      </w:pPr>
    </w:p>
    <w:p w14:paraId="450F9F98" w14:textId="77777777" w:rsidR="009260DE" w:rsidRPr="00FF468A" w:rsidRDefault="009260DE" w:rsidP="009260DE">
      <w:pPr>
        <w:tabs>
          <w:tab w:val="left" w:pos="851"/>
        </w:tabs>
        <w:ind w:left="851" w:hanging="851"/>
        <w:rPr>
          <w:b/>
          <w:sz w:val="24"/>
          <w:szCs w:val="24"/>
        </w:rPr>
      </w:pPr>
      <w:r w:rsidRPr="00FF468A">
        <w:rPr>
          <w:b/>
          <w:sz w:val="24"/>
          <w:szCs w:val="24"/>
        </w:rPr>
        <w:t>4.5</w:t>
      </w:r>
      <w:r w:rsidRPr="00FF468A">
        <w:rPr>
          <w:b/>
          <w:sz w:val="24"/>
          <w:szCs w:val="24"/>
        </w:rPr>
        <w:tab/>
        <w:t>Interaktion med andre lægemidler og andre former for interaktion</w:t>
      </w:r>
    </w:p>
    <w:p w14:paraId="1E3F60CF" w14:textId="77777777" w:rsidR="007C1F9A" w:rsidRPr="00FF468A" w:rsidRDefault="007C1F9A" w:rsidP="00BE606B">
      <w:pPr>
        <w:ind w:left="851"/>
        <w:rPr>
          <w:sz w:val="24"/>
          <w:szCs w:val="24"/>
        </w:rPr>
      </w:pPr>
      <w:r w:rsidRPr="00FF468A">
        <w:rPr>
          <w:sz w:val="24"/>
          <w:szCs w:val="24"/>
        </w:rPr>
        <w:t xml:space="preserve">Interaktionsstudier blev, som beskrevet nedenfor, udført med 10 mg og/eller 20 mg </w:t>
      </w:r>
      <w:proofErr w:type="spellStart"/>
      <w:r w:rsidRPr="00FF468A">
        <w:rPr>
          <w:sz w:val="24"/>
          <w:szCs w:val="24"/>
        </w:rPr>
        <w:t>tadalafil</w:t>
      </w:r>
      <w:proofErr w:type="spellEnd"/>
      <w:r w:rsidRPr="00FF468A">
        <w:rPr>
          <w:sz w:val="24"/>
          <w:szCs w:val="24"/>
        </w:rPr>
        <w:t xml:space="preserve">. For de Interaktionsstudier hvor kun 10 mg </w:t>
      </w:r>
      <w:proofErr w:type="spellStart"/>
      <w:r w:rsidRPr="00FF468A">
        <w:rPr>
          <w:sz w:val="24"/>
          <w:szCs w:val="24"/>
        </w:rPr>
        <w:t>tadalafil</w:t>
      </w:r>
      <w:proofErr w:type="spellEnd"/>
      <w:r w:rsidRPr="00FF468A">
        <w:rPr>
          <w:sz w:val="24"/>
          <w:szCs w:val="24"/>
        </w:rPr>
        <w:t xml:space="preserve"> blev anvendt, kan klinisk relevante interaktioner ved højere doser ikke udelukkes.</w:t>
      </w:r>
    </w:p>
    <w:p w14:paraId="0071B60D" w14:textId="77777777" w:rsidR="007C1F9A" w:rsidRPr="00FF468A" w:rsidRDefault="007C1F9A" w:rsidP="00BE606B">
      <w:pPr>
        <w:ind w:left="851"/>
        <w:rPr>
          <w:sz w:val="24"/>
          <w:szCs w:val="24"/>
        </w:rPr>
      </w:pPr>
    </w:p>
    <w:p w14:paraId="2561C3D3" w14:textId="77777777" w:rsidR="007C1F9A" w:rsidRPr="00FF468A" w:rsidRDefault="007C1F9A" w:rsidP="00BE606B">
      <w:pPr>
        <w:ind w:left="851"/>
        <w:rPr>
          <w:sz w:val="24"/>
          <w:szCs w:val="24"/>
          <w:u w:val="single"/>
        </w:rPr>
      </w:pPr>
      <w:r w:rsidRPr="00FF468A">
        <w:rPr>
          <w:sz w:val="24"/>
          <w:szCs w:val="24"/>
          <w:u w:val="single"/>
        </w:rPr>
        <w:t xml:space="preserve">Andre lægemidlers virkning på </w:t>
      </w:r>
      <w:proofErr w:type="spellStart"/>
      <w:r w:rsidRPr="00FF468A">
        <w:rPr>
          <w:sz w:val="24"/>
          <w:szCs w:val="24"/>
          <w:u w:val="single"/>
        </w:rPr>
        <w:t>tadalafil</w:t>
      </w:r>
      <w:proofErr w:type="spellEnd"/>
    </w:p>
    <w:p w14:paraId="32A24AD9" w14:textId="77777777" w:rsidR="007C1F9A" w:rsidRPr="00FF468A" w:rsidRDefault="007C1F9A" w:rsidP="00BE606B">
      <w:pPr>
        <w:ind w:left="851"/>
        <w:rPr>
          <w:i/>
          <w:iCs/>
          <w:sz w:val="24"/>
          <w:szCs w:val="24"/>
        </w:rPr>
      </w:pPr>
    </w:p>
    <w:p w14:paraId="171E39F8" w14:textId="77777777" w:rsidR="007C1F9A" w:rsidRPr="00FF468A" w:rsidRDefault="007C1F9A" w:rsidP="00BE606B">
      <w:pPr>
        <w:ind w:left="851"/>
        <w:rPr>
          <w:i/>
          <w:iCs/>
          <w:sz w:val="24"/>
          <w:szCs w:val="24"/>
        </w:rPr>
      </w:pPr>
      <w:r w:rsidRPr="00FF468A">
        <w:rPr>
          <w:i/>
          <w:iCs/>
          <w:sz w:val="24"/>
          <w:szCs w:val="24"/>
        </w:rPr>
        <w:t>CYP-inhibitorer</w:t>
      </w:r>
    </w:p>
    <w:p w14:paraId="7DA293BA" w14:textId="64D5B1D3" w:rsidR="007C1F9A" w:rsidRPr="00FF468A" w:rsidRDefault="007C1F9A" w:rsidP="00BE606B">
      <w:pPr>
        <w:ind w:left="851"/>
        <w:rPr>
          <w:sz w:val="24"/>
          <w:szCs w:val="24"/>
        </w:rPr>
      </w:pPr>
      <w:proofErr w:type="spellStart"/>
      <w:r w:rsidRPr="00FF468A">
        <w:rPr>
          <w:sz w:val="24"/>
          <w:szCs w:val="24"/>
        </w:rPr>
        <w:t>Tadalafil</w:t>
      </w:r>
      <w:proofErr w:type="spellEnd"/>
      <w:r w:rsidRPr="00FF468A">
        <w:rPr>
          <w:sz w:val="24"/>
          <w:szCs w:val="24"/>
        </w:rPr>
        <w:t xml:space="preserve"> bliver primært </w:t>
      </w:r>
      <w:proofErr w:type="spellStart"/>
      <w:r w:rsidRPr="00FF468A">
        <w:rPr>
          <w:sz w:val="24"/>
          <w:szCs w:val="24"/>
        </w:rPr>
        <w:t>metaboliseret</w:t>
      </w:r>
      <w:proofErr w:type="spellEnd"/>
      <w:r w:rsidRPr="00FF468A">
        <w:rPr>
          <w:sz w:val="24"/>
          <w:szCs w:val="24"/>
        </w:rPr>
        <w:t xml:space="preserve"> af CYP3A4. En selektiv inhibitor af CYP3A4, </w:t>
      </w:r>
      <w:proofErr w:type="spellStart"/>
      <w:r w:rsidRPr="00FF468A">
        <w:rPr>
          <w:sz w:val="24"/>
          <w:szCs w:val="24"/>
        </w:rPr>
        <w:t>ketoconazol</w:t>
      </w:r>
      <w:proofErr w:type="spellEnd"/>
      <w:r w:rsidRPr="00FF468A">
        <w:rPr>
          <w:sz w:val="24"/>
          <w:szCs w:val="24"/>
        </w:rPr>
        <w:t xml:space="preserve"> (200 mg daglig), øgede </w:t>
      </w:r>
      <w:proofErr w:type="spellStart"/>
      <w:r w:rsidRPr="00FF468A">
        <w:rPr>
          <w:sz w:val="24"/>
          <w:szCs w:val="24"/>
        </w:rPr>
        <w:t>tadalafil</w:t>
      </w:r>
      <w:proofErr w:type="spellEnd"/>
      <w:r w:rsidRPr="00FF468A">
        <w:rPr>
          <w:sz w:val="24"/>
          <w:szCs w:val="24"/>
        </w:rPr>
        <w:t xml:space="preserve"> (10 mg dosis) eksponeringen (AUC) 2 gange og </w:t>
      </w:r>
      <w:proofErr w:type="spellStart"/>
      <w:r w:rsidRPr="00FF468A">
        <w:rPr>
          <w:sz w:val="24"/>
          <w:szCs w:val="24"/>
        </w:rPr>
        <w:t>C</w:t>
      </w:r>
      <w:r w:rsidRPr="00FF468A">
        <w:rPr>
          <w:sz w:val="24"/>
          <w:szCs w:val="24"/>
          <w:vertAlign w:val="subscript"/>
        </w:rPr>
        <w:t>max</w:t>
      </w:r>
      <w:proofErr w:type="spellEnd"/>
      <w:r w:rsidRPr="00FF468A">
        <w:rPr>
          <w:position w:val="-4"/>
          <w:sz w:val="24"/>
          <w:szCs w:val="24"/>
        </w:rPr>
        <w:t xml:space="preserve"> </w:t>
      </w:r>
      <w:r w:rsidRPr="00FF468A">
        <w:rPr>
          <w:sz w:val="24"/>
          <w:szCs w:val="24"/>
        </w:rPr>
        <w:t>med 15</w:t>
      </w:r>
      <w:r w:rsidR="00FF468A" w:rsidRPr="00FF468A">
        <w:rPr>
          <w:sz w:val="24"/>
          <w:szCs w:val="24"/>
        </w:rPr>
        <w:t xml:space="preserve"> %</w:t>
      </w:r>
      <w:r w:rsidRPr="00FF468A">
        <w:rPr>
          <w:sz w:val="24"/>
          <w:szCs w:val="24"/>
        </w:rPr>
        <w:t xml:space="preserve"> i forhold til AUC- og </w:t>
      </w:r>
      <w:proofErr w:type="spellStart"/>
      <w:r w:rsidRPr="00FF468A">
        <w:rPr>
          <w:sz w:val="24"/>
          <w:szCs w:val="24"/>
        </w:rPr>
        <w:t>C</w:t>
      </w:r>
      <w:r w:rsidRPr="00FF468A">
        <w:rPr>
          <w:sz w:val="24"/>
          <w:szCs w:val="24"/>
          <w:vertAlign w:val="subscript"/>
        </w:rPr>
        <w:t>max</w:t>
      </w:r>
      <w:proofErr w:type="spellEnd"/>
      <w:r w:rsidRPr="00FF468A">
        <w:rPr>
          <w:sz w:val="24"/>
          <w:szCs w:val="24"/>
        </w:rPr>
        <w:t xml:space="preserve">-værdierne for </w:t>
      </w:r>
      <w:proofErr w:type="spellStart"/>
      <w:r w:rsidRPr="00FF468A">
        <w:rPr>
          <w:sz w:val="24"/>
          <w:szCs w:val="24"/>
        </w:rPr>
        <w:t>tadalafil</w:t>
      </w:r>
      <w:proofErr w:type="spellEnd"/>
      <w:r w:rsidRPr="00FF468A">
        <w:rPr>
          <w:sz w:val="24"/>
          <w:szCs w:val="24"/>
        </w:rPr>
        <w:t xml:space="preserve"> alene. </w:t>
      </w:r>
      <w:proofErr w:type="spellStart"/>
      <w:r w:rsidRPr="00FF468A">
        <w:rPr>
          <w:sz w:val="24"/>
          <w:szCs w:val="24"/>
        </w:rPr>
        <w:t>Ketoconazol</w:t>
      </w:r>
      <w:proofErr w:type="spellEnd"/>
      <w:r w:rsidRPr="00FF468A">
        <w:rPr>
          <w:sz w:val="24"/>
          <w:szCs w:val="24"/>
        </w:rPr>
        <w:t xml:space="preserve"> (400 mg daglig) øgede </w:t>
      </w:r>
      <w:proofErr w:type="spellStart"/>
      <w:r w:rsidRPr="00FF468A">
        <w:rPr>
          <w:sz w:val="24"/>
          <w:szCs w:val="24"/>
        </w:rPr>
        <w:t>tadalafil</w:t>
      </w:r>
      <w:proofErr w:type="spellEnd"/>
      <w:r w:rsidRPr="00FF468A">
        <w:rPr>
          <w:sz w:val="24"/>
          <w:szCs w:val="24"/>
        </w:rPr>
        <w:t xml:space="preserve"> (20 mg dosis) eksponeringen (AUC) 4 gange og </w:t>
      </w:r>
      <w:proofErr w:type="spellStart"/>
      <w:r w:rsidRPr="00FF468A">
        <w:rPr>
          <w:sz w:val="24"/>
          <w:szCs w:val="24"/>
        </w:rPr>
        <w:t>C</w:t>
      </w:r>
      <w:r w:rsidRPr="00FF468A">
        <w:rPr>
          <w:sz w:val="24"/>
          <w:szCs w:val="24"/>
          <w:vertAlign w:val="subscript"/>
        </w:rPr>
        <w:t>max</w:t>
      </w:r>
      <w:proofErr w:type="spellEnd"/>
      <w:r w:rsidRPr="00FF468A">
        <w:t xml:space="preserve"> </w:t>
      </w:r>
      <w:r w:rsidRPr="00FF468A">
        <w:rPr>
          <w:sz w:val="24"/>
          <w:szCs w:val="24"/>
        </w:rPr>
        <w:t>med 22</w:t>
      </w:r>
      <w:r w:rsidR="00FF468A" w:rsidRPr="00FF468A">
        <w:rPr>
          <w:sz w:val="24"/>
          <w:szCs w:val="24"/>
        </w:rPr>
        <w:t xml:space="preserve"> %</w:t>
      </w:r>
      <w:r w:rsidRPr="00FF468A">
        <w:rPr>
          <w:sz w:val="24"/>
          <w:szCs w:val="24"/>
        </w:rPr>
        <w:t xml:space="preserve">. </w:t>
      </w:r>
      <w:proofErr w:type="spellStart"/>
      <w:r w:rsidRPr="00FF468A">
        <w:rPr>
          <w:sz w:val="24"/>
          <w:szCs w:val="24"/>
        </w:rPr>
        <w:t>Ritonavir</w:t>
      </w:r>
      <w:proofErr w:type="spellEnd"/>
      <w:r w:rsidRPr="00FF468A">
        <w:rPr>
          <w:sz w:val="24"/>
          <w:szCs w:val="24"/>
        </w:rPr>
        <w:t xml:space="preserve">, en </w:t>
      </w:r>
      <w:proofErr w:type="spellStart"/>
      <w:r w:rsidRPr="00FF468A">
        <w:rPr>
          <w:sz w:val="24"/>
          <w:szCs w:val="24"/>
        </w:rPr>
        <w:t>proteasehæmmer</w:t>
      </w:r>
      <w:proofErr w:type="spellEnd"/>
      <w:r w:rsidRPr="00FF468A">
        <w:rPr>
          <w:sz w:val="24"/>
          <w:szCs w:val="24"/>
        </w:rPr>
        <w:t xml:space="preserve"> (200 mg 2 gange daglig), som er en inhibitor af CYP3A4, CYP2C9, CYP2C19 og CYP2D6, øgede </w:t>
      </w:r>
      <w:proofErr w:type="spellStart"/>
      <w:r w:rsidRPr="00FF468A">
        <w:rPr>
          <w:sz w:val="24"/>
          <w:szCs w:val="24"/>
        </w:rPr>
        <w:t>tadalafil</w:t>
      </w:r>
      <w:proofErr w:type="spellEnd"/>
      <w:r w:rsidRPr="00FF468A">
        <w:rPr>
          <w:sz w:val="24"/>
          <w:szCs w:val="24"/>
        </w:rPr>
        <w:t xml:space="preserve"> (20 mg dosis) eksponeringen (AUC) 2 gange uden nogen ændring i </w:t>
      </w:r>
      <w:proofErr w:type="spellStart"/>
      <w:r w:rsidRPr="00FF468A">
        <w:rPr>
          <w:sz w:val="24"/>
          <w:szCs w:val="24"/>
        </w:rPr>
        <w:t>C</w:t>
      </w:r>
      <w:r w:rsidRPr="00FF468A">
        <w:rPr>
          <w:sz w:val="24"/>
          <w:szCs w:val="24"/>
          <w:vertAlign w:val="subscript"/>
        </w:rPr>
        <w:t>max</w:t>
      </w:r>
      <w:proofErr w:type="spellEnd"/>
      <w:r w:rsidRPr="00FF468A">
        <w:rPr>
          <w:sz w:val="24"/>
          <w:szCs w:val="24"/>
        </w:rPr>
        <w:t xml:space="preserve">. Selvom specifikke interaktioner ikke er undersøgt, bør samtidig administration af andre </w:t>
      </w:r>
      <w:proofErr w:type="spellStart"/>
      <w:r w:rsidRPr="00FF468A">
        <w:rPr>
          <w:sz w:val="24"/>
          <w:szCs w:val="24"/>
        </w:rPr>
        <w:t>proteasehæmmere</w:t>
      </w:r>
      <w:proofErr w:type="spellEnd"/>
      <w:r w:rsidRPr="00FF468A">
        <w:rPr>
          <w:sz w:val="24"/>
          <w:szCs w:val="24"/>
        </w:rPr>
        <w:t xml:space="preserve">, såsom </w:t>
      </w:r>
      <w:proofErr w:type="spellStart"/>
      <w:r w:rsidRPr="00FF468A">
        <w:rPr>
          <w:sz w:val="24"/>
          <w:szCs w:val="24"/>
        </w:rPr>
        <w:t>saquinavir</w:t>
      </w:r>
      <w:proofErr w:type="spellEnd"/>
      <w:r w:rsidRPr="00FF468A">
        <w:rPr>
          <w:sz w:val="24"/>
          <w:szCs w:val="24"/>
        </w:rPr>
        <w:t xml:space="preserve">, og andre CYP3A4-inhibitorer, såsom </w:t>
      </w:r>
      <w:proofErr w:type="spellStart"/>
      <w:r w:rsidRPr="00FF468A">
        <w:rPr>
          <w:sz w:val="24"/>
          <w:szCs w:val="24"/>
        </w:rPr>
        <w:t>erythromycin</w:t>
      </w:r>
      <w:proofErr w:type="spellEnd"/>
      <w:r w:rsidRPr="00FF468A">
        <w:rPr>
          <w:sz w:val="24"/>
          <w:szCs w:val="24"/>
        </w:rPr>
        <w:t xml:space="preserve">, </w:t>
      </w:r>
      <w:proofErr w:type="spellStart"/>
      <w:r w:rsidRPr="00FF468A">
        <w:rPr>
          <w:sz w:val="24"/>
          <w:szCs w:val="24"/>
        </w:rPr>
        <w:t>clarithromycin</w:t>
      </w:r>
      <w:proofErr w:type="spellEnd"/>
      <w:r w:rsidRPr="00FF468A">
        <w:rPr>
          <w:sz w:val="24"/>
          <w:szCs w:val="24"/>
        </w:rPr>
        <w:t xml:space="preserve">, </w:t>
      </w:r>
      <w:proofErr w:type="spellStart"/>
      <w:r w:rsidRPr="00FF468A">
        <w:rPr>
          <w:sz w:val="24"/>
          <w:szCs w:val="24"/>
        </w:rPr>
        <w:t>itraconazol</w:t>
      </w:r>
      <w:proofErr w:type="spellEnd"/>
      <w:r w:rsidRPr="00FF468A">
        <w:rPr>
          <w:sz w:val="24"/>
          <w:szCs w:val="24"/>
        </w:rPr>
        <w:t xml:space="preserve"> og grapefrugt juice foretages med forsigtighed, da de forventes at øge plasmakoncentrationen af </w:t>
      </w:r>
      <w:proofErr w:type="spellStart"/>
      <w:r w:rsidRPr="00FF468A">
        <w:rPr>
          <w:sz w:val="24"/>
          <w:szCs w:val="24"/>
        </w:rPr>
        <w:t>tadalafil</w:t>
      </w:r>
      <w:proofErr w:type="spellEnd"/>
      <w:r w:rsidRPr="00FF468A">
        <w:rPr>
          <w:sz w:val="24"/>
          <w:szCs w:val="24"/>
        </w:rPr>
        <w:t xml:space="preserve"> (se pkt. 4.4). </w:t>
      </w:r>
    </w:p>
    <w:p w14:paraId="610A4AB4" w14:textId="77777777" w:rsidR="007C1F9A" w:rsidRPr="00FF468A" w:rsidRDefault="007C1F9A" w:rsidP="00BE606B">
      <w:pPr>
        <w:ind w:left="851"/>
        <w:rPr>
          <w:sz w:val="24"/>
          <w:szCs w:val="24"/>
        </w:rPr>
      </w:pPr>
      <w:r w:rsidRPr="00FF468A">
        <w:rPr>
          <w:sz w:val="24"/>
          <w:szCs w:val="24"/>
        </w:rPr>
        <w:t>Som en konsekvens heraf kan forekomsten af de bivirkninger, som er nævnt i pkt. 4.8, øges.</w:t>
      </w:r>
    </w:p>
    <w:p w14:paraId="62E0D4D9" w14:textId="77777777" w:rsidR="007C1F9A" w:rsidRPr="00FF468A" w:rsidRDefault="007C1F9A" w:rsidP="00BE606B">
      <w:pPr>
        <w:ind w:left="851"/>
        <w:rPr>
          <w:sz w:val="24"/>
          <w:szCs w:val="24"/>
        </w:rPr>
      </w:pPr>
    </w:p>
    <w:p w14:paraId="66527387" w14:textId="77777777" w:rsidR="007C1F9A" w:rsidRPr="00FF468A" w:rsidRDefault="007C1F9A" w:rsidP="00BE606B">
      <w:pPr>
        <w:ind w:left="851"/>
        <w:rPr>
          <w:i/>
          <w:iCs/>
          <w:sz w:val="24"/>
          <w:szCs w:val="24"/>
        </w:rPr>
      </w:pPr>
      <w:r w:rsidRPr="00FF468A">
        <w:rPr>
          <w:i/>
          <w:iCs/>
          <w:sz w:val="24"/>
          <w:szCs w:val="24"/>
        </w:rPr>
        <w:t>Transportproteiner</w:t>
      </w:r>
    </w:p>
    <w:p w14:paraId="0426F510" w14:textId="77777777" w:rsidR="007C1F9A" w:rsidRPr="00FF468A" w:rsidRDefault="007C1F9A" w:rsidP="00BE606B">
      <w:pPr>
        <w:ind w:left="851"/>
        <w:rPr>
          <w:sz w:val="24"/>
          <w:szCs w:val="24"/>
        </w:rPr>
      </w:pPr>
      <w:r w:rsidRPr="00FF468A">
        <w:rPr>
          <w:sz w:val="24"/>
          <w:szCs w:val="24"/>
        </w:rPr>
        <w:t>Transportproteiners (f.eks. p-</w:t>
      </w:r>
      <w:proofErr w:type="spellStart"/>
      <w:r w:rsidRPr="00FF468A">
        <w:rPr>
          <w:sz w:val="24"/>
          <w:szCs w:val="24"/>
        </w:rPr>
        <w:t>glycoprotein</w:t>
      </w:r>
      <w:proofErr w:type="spellEnd"/>
      <w:r w:rsidRPr="00FF468A">
        <w:rPr>
          <w:sz w:val="24"/>
          <w:szCs w:val="24"/>
        </w:rPr>
        <w:t xml:space="preserve">) rolle ved fordelingen af </w:t>
      </w:r>
      <w:proofErr w:type="spellStart"/>
      <w:r w:rsidRPr="00FF468A">
        <w:rPr>
          <w:sz w:val="24"/>
          <w:szCs w:val="24"/>
        </w:rPr>
        <w:t>tadalafil</w:t>
      </w:r>
      <w:proofErr w:type="spellEnd"/>
      <w:r w:rsidRPr="00FF468A">
        <w:rPr>
          <w:sz w:val="24"/>
          <w:szCs w:val="24"/>
        </w:rPr>
        <w:t xml:space="preserve"> kendes ikke. Der er derfor mulighed for lægemiddelinteraktioner medieret ved inhibition af transportproteiner.</w:t>
      </w:r>
    </w:p>
    <w:p w14:paraId="65941351" w14:textId="77777777" w:rsidR="007C1F9A" w:rsidRPr="00FF468A" w:rsidRDefault="007C1F9A" w:rsidP="00BE606B">
      <w:pPr>
        <w:ind w:left="851"/>
        <w:rPr>
          <w:sz w:val="24"/>
          <w:szCs w:val="24"/>
        </w:rPr>
      </w:pPr>
    </w:p>
    <w:p w14:paraId="7CB60694" w14:textId="77777777" w:rsidR="007C1F9A" w:rsidRPr="00FF468A" w:rsidRDefault="007C1F9A" w:rsidP="00BE606B">
      <w:pPr>
        <w:ind w:left="851"/>
        <w:rPr>
          <w:i/>
          <w:iCs/>
          <w:sz w:val="24"/>
          <w:szCs w:val="24"/>
        </w:rPr>
      </w:pPr>
      <w:proofErr w:type="spellStart"/>
      <w:r w:rsidRPr="00FF468A">
        <w:rPr>
          <w:i/>
          <w:iCs/>
          <w:sz w:val="24"/>
          <w:szCs w:val="24"/>
        </w:rPr>
        <w:t>Cytokrom</w:t>
      </w:r>
      <w:proofErr w:type="spellEnd"/>
      <w:r w:rsidRPr="00FF468A">
        <w:rPr>
          <w:i/>
          <w:iCs/>
          <w:sz w:val="24"/>
          <w:szCs w:val="24"/>
        </w:rPr>
        <w:t xml:space="preserve"> P450 induktorer</w:t>
      </w:r>
    </w:p>
    <w:p w14:paraId="6E275B24" w14:textId="1360FAE1" w:rsidR="007C1F9A" w:rsidRPr="00FF468A" w:rsidRDefault="007C1F9A" w:rsidP="00BE606B">
      <w:pPr>
        <w:ind w:left="851"/>
        <w:rPr>
          <w:sz w:val="24"/>
          <w:szCs w:val="24"/>
        </w:rPr>
      </w:pPr>
      <w:proofErr w:type="spellStart"/>
      <w:r w:rsidRPr="00FF468A">
        <w:rPr>
          <w:sz w:val="24"/>
          <w:szCs w:val="24"/>
        </w:rPr>
        <w:t>Rifampicin</w:t>
      </w:r>
      <w:proofErr w:type="spellEnd"/>
      <w:r w:rsidRPr="00FF468A">
        <w:rPr>
          <w:sz w:val="24"/>
          <w:szCs w:val="24"/>
        </w:rPr>
        <w:t xml:space="preserve">, der inducerer CYP3A4, reducerede </w:t>
      </w:r>
      <w:proofErr w:type="spellStart"/>
      <w:r w:rsidRPr="00FF468A">
        <w:rPr>
          <w:sz w:val="24"/>
          <w:szCs w:val="24"/>
        </w:rPr>
        <w:t>tadalafil</w:t>
      </w:r>
      <w:proofErr w:type="spellEnd"/>
      <w:r w:rsidRPr="00FF468A">
        <w:rPr>
          <w:sz w:val="24"/>
          <w:szCs w:val="24"/>
        </w:rPr>
        <w:t xml:space="preserve"> AUC med 88</w:t>
      </w:r>
      <w:r w:rsidR="00FF468A" w:rsidRPr="00FF468A">
        <w:rPr>
          <w:sz w:val="24"/>
          <w:szCs w:val="24"/>
        </w:rPr>
        <w:t xml:space="preserve"> %</w:t>
      </w:r>
      <w:r w:rsidRPr="00FF468A">
        <w:rPr>
          <w:sz w:val="24"/>
          <w:szCs w:val="24"/>
        </w:rPr>
        <w:t xml:space="preserve"> i forhold til AUC-værdierne for </w:t>
      </w:r>
      <w:proofErr w:type="spellStart"/>
      <w:r w:rsidRPr="00FF468A">
        <w:rPr>
          <w:sz w:val="24"/>
          <w:szCs w:val="24"/>
        </w:rPr>
        <w:t>tadalafil</w:t>
      </w:r>
      <w:proofErr w:type="spellEnd"/>
      <w:r w:rsidRPr="00FF468A">
        <w:rPr>
          <w:sz w:val="24"/>
          <w:szCs w:val="24"/>
        </w:rPr>
        <w:t xml:space="preserve"> alene (10 mg). Denne reducerede eksponering kan forventes at nedsætte effekten af </w:t>
      </w:r>
      <w:proofErr w:type="spellStart"/>
      <w:r w:rsidRPr="00FF468A">
        <w:rPr>
          <w:sz w:val="24"/>
          <w:szCs w:val="24"/>
        </w:rPr>
        <w:t>tadalafil</w:t>
      </w:r>
      <w:proofErr w:type="spellEnd"/>
      <w:r w:rsidRPr="00FF468A">
        <w:rPr>
          <w:sz w:val="24"/>
          <w:szCs w:val="24"/>
        </w:rPr>
        <w:t xml:space="preserve">; størrelsen af den nedsættende effekt er ukendt. Andre CYP3A4-inducere, såsom </w:t>
      </w:r>
      <w:proofErr w:type="spellStart"/>
      <w:r w:rsidRPr="00FF468A">
        <w:rPr>
          <w:sz w:val="24"/>
          <w:szCs w:val="24"/>
        </w:rPr>
        <w:t>phenobarbital</w:t>
      </w:r>
      <w:proofErr w:type="spellEnd"/>
      <w:r w:rsidRPr="00FF468A">
        <w:rPr>
          <w:sz w:val="24"/>
          <w:szCs w:val="24"/>
        </w:rPr>
        <w:t xml:space="preserve">, </w:t>
      </w:r>
      <w:proofErr w:type="spellStart"/>
      <w:r w:rsidRPr="00FF468A">
        <w:rPr>
          <w:sz w:val="24"/>
          <w:szCs w:val="24"/>
        </w:rPr>
        <w:t>phenytoin</w:t>
      </w:r>
      <w:proofErr w:type="spellEnd"/>
      <w:r w:rsidRPr="00FF468A">
        <w:rPr>
          <w:sz w:val="24"/>
          <w:szCs w:val="24"/>
        </w:rPr>
        <w:t xml:space="preserve"> og </w:t>
      </w:r>
      <w:proofErr w:type="spellStart"/>
      <w:r w:rsidRPr="00FF468A">
        <w:rPr>
          <w:sz w:val="24"/>
          <w:szCs w:val="24"/>
        </w:rPr>
        <w:t>carbamazepin</w:t>
      </w:r>
      <w:proofErr w:type="spellEnd"/>
      <w:r w:rsidRPr="00FF468A">
        <w:rPr>
          <w:sz w:val="24"/>
          <w:szCs w:val="24"/>
        </w:rPr>
        <w:t xml:space="preserve">, kan også nedsætte plasmakoncentrationen af </w:t>
      </w:r>
      <w:proofErr w:type="spellStart"/>
      <w:r w:rsidRPr="00FF468A">
        <w:rPr>
          <w:sz w:val="24"/>
          <w:szCs w:val="24"/>
        </w:rPr>
        <w:t>tadalafil</w:t>
      </w:r>
      <w:proofErr w:type="spellEnd"/>
      <w:r w:rsidRPr="00FF468A">
        <w:rPr>
          <w:sz w:val="24"/>
          <w:szCs w:val="24"/>
        </w:rPr>
        <w:t>.</w:t>
      </w:r>
    </w:p>
    <w:p w14:paraId="76E06C2F" w14:textId="77777777" w:rsidR="007C1F9A" w:rsidRPr="00FF468A" w:rsidRDefault="007C1F9A" w:rsidP="00BE606B">
      <w:pPr>
        <w:ind w:left="851"/>
        <w:rPr>
          <w:sz w:val="24"/>
          <w:szCs w:val="24"/>
        </w:rPr>
      </w:pPr>
    </w:p>
    <w:p w14:paraId="1AA34DDF" w14:textId="77777777" w:rsidR="007C1F9A" w:rsidRPr="00FF468A" w:rsidRDefault="007C1F9A" w:rsidP="00BE606B">
      <w:pPr>
        <w:ind w:left="851"/>
        <w:rPr>
          <w:sz w:val="24"/>
          <w:szCs w:val="24"/>
          <w:u w:val="single"/>
        </w:rPr>
      </w:pPr>
      <w:proofErr w:type="spellStart"/>
      <w:r w:rsidRPr="00FF468A">
        <w:rPr>
          <w:sz w:val="24"/>
          <w:szCs w:val="24"/>
          <w:u w:val="single"/>
        </w:rPr>
        <w:t>Tadalafils</w:t>
      </w:r>
      <w:proofErr w:type="spellEnd"/>
      <w:r w:rsidRPr="00FF468A">
        <w:rPr>
          <w:sz w:val="24"/>
          <w:szCs w:val="24"/>
          <w:u w:val="single"/>
        </w:rPr>
        <w:t xml:space="preserve"> virkning på andre lægemidler</w:t>
      </w:r>
    </w:p>
    <w:p w14:paraId="05EF352A" w14:textId="77777777" w:rsidR="007C1F9A" w:rsidRPr="00FF468A" w:rsidRDefault="007C1F9A" w:rsidP="00BE606B">
      <w:pPr>
        <w:ind w:left="851"/>
        <w:rPr>
          <w:i/>
          <w:iCs/>
          <w:sz w:val="24"/>
          <w:szCs w:val="24"/>
        </w:rPr>
      </w:pPr>
    </w:p>
    <w:p w14:paraId="44D734DE" w14:textId="77777777" w:rsidR="007C1F9A" w:rsidRPr="00FF468A" w:rsidRDefault="007C1F9A" w:rsidP="00BE606B">
      <w:pPr>
        <w:ind w:left="851"/>
        <w:rPr>
          <w:i/>
          <w:iCs/>
          <w:sz w:val="24"/>
          <w:szCs w:val="24"/>
        </w:rPr>
      </w:pPr>
      <w:r w:rsidRPr="00FF468A">
        <w:rPr>
          <w:i/>
          <w:iCs/>
          <w:sz w:val="24"/>
          <w:szCs w:val="24"/>
        </w:rPr>
        <w:t>Nitrater</w:t>
      </w:r>
    </w:p>
    <w:p w14:paraId="0F1413B9" w14:textId="77777777" w:rsidR="007C1F9A" w:rsidRPr="00FF468A" w:rsidRDefault="007C1F9A" w:rsidP="00BE606B">
      <w:pPr>
        <w:ind w:left="851"/>
        <w:rPr>
          <w:sz w:val="24"/>
          <w:szCs w:val="24"/>
        </w:rPr>
      </w:pPr>
      <w:r w:rsidRPr="00FF468A">
        <w:rPr>
          <w:sz w:val="24"/>
          <w:szCs w:val="24"/>
        </w:rPr>
        <w:t xml:space="preserve">Det er i kliniske studier vist, at </w:t>
      </w:r>
      <w:proofErr w:type="spellStart"/>
      <w:r w:rsidRPr="00FF468A">
        <w:rPr>
          <w:sz w:val="24"/>
          <w:szCs w:val="24"/>
        </w:rPr>
        <w:t>tadalafil</w:t>
      </w:r>
      <w:proofErr w:type="spellEnd"/>
      <w:r w:rsidRPr="00FF468A">
        <w:rPr>
          <w:sz w:val="24"/>
          <w:szCs w:val="24"/>
        </w:rPr>
        <w:t xml:space="preserve"> (5, 10 og 20 mg) forstærker den </w:t>
      </w:r>
      <w:proofErr w:type="spellStart"/>
      <w:r w:rsidRPr="00FF468A">
        <w:rPr>
          <w:sz w:val="24"/>
          <w:szCs w:val="24"/>
        </w:rPr>
        <w:t>hypotensive</w:t>
      </w:r>
      <w:proofErr w:type="spellEnd"/>
      <w:r w:rsidRPr="00FF468A">
        <w:rPr>
          <w:sz w:val="24"/>
          <w:szCs w:val="24"/>
        </w:rPr>
        <w:t xml:space="preserve"> effekt af nitrater. Derfor er administration af </w:t>
      </w:r>
      <w:proofErr w:type="spellStart"/>
      <w:r w:rsidRPr="00FF468A">
        <w:rPr>
          <w:color w:val="1A1A1A"/>
          <w:sz w:val="24"/>
          <w:szCs w:val="24"/>
          <w:lang w:eastAsia="da-DK"/>
        </w:rPr>
        <w:t>tadalafil</w:t>
      </w:r>
      <w:proofErr w:type="spellEnd"/>
      <w:r w:rsidRPr="00FF468A">
        <w:rPr>
          <w:sz w:val="24"/>
          <w:szCs w:val="24"/>
        </w:rPr>
        <w:t xml:space="preserve"> kontraindiceret til patienter, som bruger enhver form for organisk nitrat (se pkt. 4.3). Baseret på resultater fra et klinisk studie, hvor 150 forsøgspersoner daglig modtog 20 mg </w:t>
      </w:r>
      <w:proofErr w:type="spellStart"/>
      <w:r w:rsidRPr="00FF468A">
        <w:rPr>
          <w:sz w:val="24"/>
          <w:szCs w:val="24"/>
        </w:rPr>
        <w:t>tadalafil</w:t>
      </w:r>
      <w:proofErr w:type="spellEnd"/>
      <w:r w:rsidRPr="00FF468A">
        <w:rPr>
          <w:sz w:val="24"/>
          <w:szCs w:val="24"/>
        </w:rPr>
        <w:t xml:space="preserve"> i 7 dage og 0,4 mg nitroglycerin </w:t>
      </w:r>
      <w:proofErr w:type="spellStart"/>
      <w:r w:rsidRPr="00FF468A">
        <w:rPr>
          <w:sz w:val="24"/>
          <w:szCs w:val="24"/>
        </w:rPr>
        <w:t>sublingualt</w:t>
      </w:r>
      <w:proofErr w:type="spellEnd"/>
      <w:r w:rsidRPr="00FF468A">
        <w:rPr>
          <w:sz w:val="24"/>
          <w:szCs w:val="24"/>
        </w:rPr>
        <w:t xml:space="preserve"> på forskellige tidspunkter, varede denne interaktion mere end 24 timer og var ikke længere målbar, når der var gået 48 timer efter sidste </w:t>
      </w:r>
      <w:proofErr w:type="spellStart"/>
      <w:r w:rsidRPr="00FF468A">
        <w:rPr>
          <w:sz w:val="24"/>
          <w:szCs w:val="24"/>
        </w:rPr>
        <w:t>tadalafil</w:t>
      </w:r>
      <w:proofErr w:type="spellEnd"/>
      <w:r w:rsidRPr="00FF468A">
        <w:rPr>
          <w:sz w:val="24"/>
          <w:szCs w:val="24"/>
        </w:rPr>
        <w:t xml:space="preserve"> dosis. Derfor bør der hos en patient med hvilken som helst ordineret dosis af </w:t>
      </w:r>
      <w:proofErr w:type="spellStart"/>
      <w:r w:rsidRPr="00FF468A">
        <w:rPr>
          <w:color w:val="1A1A1A"/>
          <w:sz w:val="24"/>
          <w:szCs w:val="24"/>
          <w:lang w:eastAsia="da-DK"/>
        </w:rPr>
        <w:t>tadalafil</w:t>
      </w:r>
      <w:proofErr w:type="spellEnd"/>
      <w:r w:rsidRPr="00FF468A">
        <w:rPr>
          <w:sz w:val="24"/>
          <w:szCs w:val="24"/>
        </w:rPr>
        <w:t xml:space="preserve"> (2,5 mg – 20 mg), hvor administration af nitrat skønnes som en medicinsk nødvendighed i en livstruende situation, mindst være gået 48 timer efter den sidste dosis </w:t>
      </w:r>
      <w:proofErr w:type="spellStart"/>
      <w:r w:rsidRPr="00FF468A">
        <w:rPr>
          <w:sz w:val="24"/>
          <w:szCs w:val="24"/>
        </w:rPr>
        <w:t>t</w:t>
      </w:r>
      <w:r w:rsidRPr="00FF468A">
        <w:rPr>
          <w:color w:val="1A1A1A"/>
          <w:sz w:val="24"/>
          <w:szCs w:val="24"/>
          <w:lang w:eastAsia="da-DK"/>
        </w:rPr>
        <w:t>adalafil</w:t>
      </w:r>
      <w:proofErr w:type="spellEnd"/>
      <w:r w:rsidRPr="00FF468A">
        <w:rPr>
          <w:sz w:val="24"/>
          <w:szCs w:val="24"/>
        </w:rPr>
        <w:t xml:space="preserve"> før administration af nitrat overvejes. Under disse omstændigheder, bør nitrater kun administreres under tæt medicinsk overvågning med passende </w:t>
      </w:r>
      <w:proofErr w:type="spellStart"/>
      <w:r w:rsidRPr="00FF468A">
        <w:rPr>
          <w:sz w:val="24"/>
          <w:szCs w:val="24"/>
        </w:rPr>
        <w:t>hæmodynamisk</w:t>
      </w:r>
      <w:proofErr w:type="spellEnd"/>
      <w:r w:rsidRPr="00FF468A">
        <w:rPr>
          <w:sz w:val="24"/>
          <w:szCs w:val="24"/>
        </w:rPr>
        <w:t xml:space="preserve"> monitorering.</w:t>
      </w:r>
    </w:p>
    <w:p w14:paraId="51E6ECDF" w14:textId="77777777" w:rsidR="007C1F9A" w:rsidRPr="00FF468A" w:rsidRDefault="007C1F9A" w:rsidP="00BE606B">
      <w:pPr>
        <w:ind w:left="851"/>
        <w:rPr>
          <w:sz w:val="24"/>
          <w:szCs w:val="24"/>
        </w:rPr>
      </w:pPr>
    </w:p>
    <w:p w14:paraId="2319FEAE" w14:textId="77777777" w:rsidR="007C1F9A" w:rsidRPr="00FF468A" w:rsidRDefault="007C1F9A" w:rsidP="00BE606B">
      <w:pPr>
        <w:ind w:left="851"/>
        <w:rPr>
          <w:i/>
          <w:iCs/>
          <w:sz w:val="24"/>
          <w:szCs w:val="24"/>
        </w:rPr>
      </w:pPr>
      <w:proofErr w:type="spellStart"/>
      <w:r w:rsidRPr="00FF468A">
        <w:rPr>
          <w:i/>
          <w:iCs/>
          <w:sz w:val="24"/>
          <w:szCs w:val="24"/>
        </w:rPr>
        <w:t>Antihypertensiva</w:t>
      </w:r>
      <w:proofErr w:type="spellEnd"/>
      <w:r w:rsidRPr="00FF468A">
        <w:rPr>
          <w:i/>
          <w:iCs/>
          <w:sz w:val="24"/>
          <w:szCs w:val="24"/>
        </w:rPr>
        <w:t xml:space="preserve"> (inklusive calciumkanalblokkere)</w:t>
      </w:r>
    </w:p>
    <w:p w14:paraId="374C209E" w14:textId="77777777" w:rsidR="007C1F9A" w:rsidRPr="00FF468A" w:rsidRDefault="007C1F9A" w:rsidP="00BE606B">
      <w:pPr>
        <w:ind w:left="851"/>
        <w:rPr>
          <w:sz w:val="24"/>
          <w:szCs w:val="24"/>
        </w:rPr>
      </w:pPr>
      <w:r w:rsidRPr="00FF468A">
        <w:rPr>
          <w:sz w:val="24"/>
          <w:szCs w:val="24"/>
        </w:rPr>
        <w:t xml:space="preserve">Samtidig administration af </w:t>
      </w:r>
      <w:proofErr w:type="spellStart"/>
      <w:r w:rsidRPr="00FF468A">
        <w:rPr>
          <w:sz w:val="24"/>
          <w:szCs w:val="24"/>
        </w:rPr>
        <w:t>doxazosin</w:t>
      </w:r>
      <w:proofErr w:type="spellEnd"/>
      <w:r w:rsidRPr="00FF468A">
        <w:rPr>
          <w:sz w:val="24"/>
          <w:szCs w:val="24"/>
        </w:rPr>
        <w:t xml:space="preserve"> (4 og 8 mg dagligt) og </w:t>
      </w:r>
      <w:proofErr w:type="spellStart"/>
      <w:r w:rsidRPr="00FF468A">
        <w:rPr>
          <w:sz w:val="24"/>
          <w:szCs w:val="24"/>
        </w:rPr>
        <w:t>tadalafil</w:t>
      </w:r>
      <w:proofErr w:type="spellEnd"/>
      <w:r w:rsidRPr="00FF468A">
        <w:rPr>
          <w:sz w:val="24"/>
          <w:szCs w:val="24"/>
        </w:rPr>
        <w:t xml:space="preserve"> (5 mg daglig dosis og 20 mg som en enkelt dosis) øger den blodtrykssænkende effekt af denne alfa-blokker på en signifikant måde.</w:t>
      </w:r>
    </w:p>
    <w:p w14:paraId="7E8C2B35" w14:textId="77777777" w:rsidR="007C1F9A" w:rsidRPr="00FF468A" w:rsidRDefault="007C1F9A" w:rsidP="00BE606B">
      <w:pPr>
        <w:ind w:left="851"/>
        <w:rPr>
          <w:sz w:val="24"/>
          <w:szCs w:val="24"/>
        </w:rPr>
      </w:pPr>
      <w:r w:rsidRPr="00FF468A">
        <w:rPr>
          <w:sz w:val="24"/>
          <w:szCs w:val="24"/>
        </w:rPr>
        <w:t xml:space="preserve">Denne effekt varer mindst tolv timer og kan være symptomatisk, herunder synkope. </w:t>
      </w:r>
      <w:proofErr w:type="gramStart"/>
      <w:r w:rsidRPr="00FF468A">
        <w:rPr>
          <w:sz w:val="24"/>
          <w:szCs w:val="24"/>
        </w:rPr>
        <w:t>Denne  kombination</w:t>
      </w:r>
      <w:proofErr w:type="gramEnd"/>
      <w:r w:rsidRPr="00FF468A">
        <w:rPr>
          <w:sz w:val="24"/>
          <w:szCs w:val="24"/>
        </w:rPr>
        <w:t xml:space="preserve"> kan derfor ikke anbefales (se pkt. 4.4).</w:t>
      </w:r>
    </w:p>
    <w:p w14:paraId="626279FA" w14:textId="77777777" w:rsidR="007C1F9A" w:rsidRPr="00FF468A" w:rsidRDefault="007C1F9A" w:rsidP="00BE606B">
      <w:pPr>
        <w:ind w:left="851"/>
        <w:rPr>
          <w:sz w:val="24"/>
          <w:szCs w:val="24"/>
        </w:rPr>
      </w:pPr>
      <w:r w:rsidRPr="00FF468A">
        <w:rPr>
          <w:sz w:val="24"/>
          <w:szCs w:val="24"/>
        </w:rPr>
        <w:t xml:space="preserve">I interaktionsstudie udført i et begrænset antal raske frivillige blev disse virkninger ikke rapporteret med </w:t>
      </w:r>
      <w:proofErr w:type="spellStart"/>
      <w:r w:rsidRPr="00FF468A">
        <w:rPr>
          <w:sz w:val="24"/>
          <w:szCs w:val="24"/>
        </w:rPr>
        <w:t>alfuzosin</w:t>
      </w:r>
      <w:proofErr w:type="spellEnd"/>
      <w:r w:rsidRPr="00FF468A">
        <w:rPr>
          <w:sz w:val="24"/>
          <w:szCs w:val="24"/>
        </w:rPr>
        <w:t xml:space="preserve"> eller </w:t>
      </w:r>
      <w:proofErr w:type="spellStart"/>
      <w:r w:rsidRPr="00FF468A">
        <w:rPr>
          <w:sz w:val="24"/>
          <w:szCs w:val="24"/>
        </w:rPr>
        <w:t>tamsulosin</w:t>
      </w:r>
      <w:proofErr w:type="spellEnd"/>
      <w:r w:rsidRPr="00FF468A">
        <w:rPr>
          <w:sz w:val="24"/>
          <w:szCs w:val="24"/>
        </w:rPr>
        <w:t xml:space="preserve">. Der bør dog udvises forsigtighed ved brug af </w:t>
      </w:r>
      <w:proofErr w:type="spellStart"/>
      <w:r w:rsidRPr="00FF468A">
        <w:rPr>
          <w:sz w:val="24"/>
          <w:szCs w:val="24"/>
        </w:rPr>
        <w:t>tadalafil</w:t>
      </w:r>
      <w:proofErr w:type="spellEnd"/>
      <w:r w:rsidRPr="00FF468A">
        <w:rPr>
          <w:sz w:val="24"/>
          <w:szCs w:val="24"/>
        </w:rPr>
        <w:t xml:space="preserve"> til patienter, der behandles med alfa-</w:t>
      </w:r>
      <w:proofErr w:type="spellStart"/>
      <w:r w:rsidRPr="00FF468A">
        <w:rPr>
          <w:sz w:val="24"/>
          <w:szCs w:val="24"/>
        </w:rPr>
        <w:t>blokkere</w:t>
      </w:r>
      <w:proofErr w:type="spellEnd"/>
      <w:r w:rsidRPr="00FF468A">
        <w:rPr>
          <w:sz w:val="24"/>
          <w:szCs w:val="24"/>
        </w:rPr>
        <w:t>, og især hos ældre. Behandlinger bør påbegyndes med minimal dosis og gradvist justeres.</w:t>
      </w:r>
    </w:p>
    <w:p w14:paraId="76EE510C" w14:textId="77777777" w:rsidR="007C1F9A" w:rsidRPr="00FF468A" w:rsidRDefault="007C1F9A" w:rsidP="00BE606B">
      <w:pPr>
        <w:ind w:left="851"/>
        <w:rPr>
          <w:sz w:val="24"/>
          <w:szCs w:val="24"/>
        </w:rPr>
      </w:pPr>
    </w:p>
    <w:p w14:paraId="2FA82269" w14:textId="62CDFFEC" w:rsidR="007C1F9A" w:rsidRPr="00FF468A" w:rsidRDefault="007C1F9A" w:rsidP="00BE606B">
      <w:pPr>
        <w:ind w:left="851"/>
        <w:rPr>
          <w:sz w:val="24"/>
          <w:szCs w:val="24"/>
        </w:rPr>
      </w:pPr>
      <w:r w:rsidRPr="00FF468A">
        <w:rPr>
          <w:sz w:val="24"/>
          <w:szCs w:val="24"/>
        </w:rPr>
        <w:t xml:space="preserve">I kliniske farmakologiske undersøgelser blev potentialet for, at </w:t>
      </w:r>
      <w:proofErr w:type="spellStart"/>
      <w:r w:rsidRPr="00FF468A">
        <w:rPr>
          <w:sz w:val="24"/>
          <w:szCs w:val="24"/>
        </w:rPr>
        <w:t>tadalafil</w:t>
      </w:r>
      <w:proofErr w:type="spellEnd"/>
      <w:r w:rsidRPr="00FF468A">
        <w:rPr>
          <w:sz w:val="24"/>
          <w:szCs w:val="24"/>
        </w:rPr>
        <w:t xml:space="preserve"> forstærker den </w:t>
      </w:r>
      <w:proofErr w:type="spellStart"/>
      <w:r w:rsidRPr="00FF468A">
        <w:rPr>
          <w:sz w:val="24"/>
          <w:szCs w:val="24"/>
        </w:rPr>
        <w:t>hypotensive</w:t>
      </w:r>
      <w:proofErr w:type="spellEnd"/>
      <w:r w:rsidRPr="00FF468A">
        <w:rPr>
          <w:sz w:val="24"/>
          <w:szCs w:val="24"/>
        </w:rPr>
        <w:t xml:space="preserve"> virkning af </w:t>
      </w:r>
      <w:proofErr w:type="spellStart"/>
      <w:r w:rsidRPr="00FF468A">
        <w:rPr>
          <w:sz w:val="24"/>
          <w:szCs w:val="24"/>
        </w:rPr>
        <w:t>antihypertensive</w:t>
      </w:r>
      <w:proofErr w:type="spellEnd"/>
      <w:r w:rsidRPr="00FF468A">
        <w:rPr>
          <w:sz w:val="24"/>
          <w:szCs w:val="24"/>
        </w:rPr>
        <w:t xml:space="preserve"> lægemidler undersøgt. Større klasser af </w:t>
      </w:r>
      <w:proofErr w:type="spellStart"/>
      <w:r w:rsidRPr="00FF468A">
        <w:rPr>
          <w:sz w:val="24"/>
          <w:szCs w:val="24"/>
        </w:rPr>
        <w:t>antihypertensive</w:t>
      </w:r>
      <w:proofErr w:type="spellEnd"/>
      <w:r w:rsidRPr="00FF468A">
        <w:rPr>
          <w:sz w:val="24"/>
          <w:szCs w:val="24"/>
        </w:rPr>
        <w:t xml:space="preserve"> lægemidler blev undersøgt, herunder calciumkanalblokkere (</w:t>
      </w:r>
      <w:proofErr w:type="spellStart"/>
      <w:r w:rsidRPr="00FF468A">
        <w:rPr>
          <w:sz w:val="24"/>
          <w:szCs w:val="24"/>
        </w:rPr>
        <w:t>amlodipin</w:t>
      </w:r>
      <w:proofErr w:type="spellEnd"/>
      <w:r w:rsidRPr="00FF468A">
        <w:rPr>
          <w:sz w:val="24"/>
          <w:szCs w:val="24"/>
        </w:rPr>
        <w:t xml:space="preserve">), </w:t>
      </w:r>
      <w:proofErr w:type="spellStart"/>
      <w:r w:rsidRPr="00FF468A">
        <w:rPr>
          <w:sz w:val="24"/>
          <w:szCs w:val="24"/>
        </w:rPr>
        <w:t>angiotensin</w:t>
      </w:r>
      <w:proofErr w:type="spellEnd"/>
      <w:r w:rsidRPr="00FF468A">
        <w:rPr>
          <w:sz w:val="24"/>
          <w:szCs w:val="24"/>
        </w:rPr>
        <w:t>-konverterende enzym (ACE)-</w:t>
      </w:r>
      <w:proofErr w:type="spellStart"/>
      <w:r w:rsidRPr="00FF468A">
        <w:rPr>
          <w:sz w:val="24"/>
          <w:szCs w:val="24"/>
        </w:rPr>
        <w:t>hæmmere</w:t>
      </w:r>
      <w:proofErr w:type="spellEnd"/>
      <w:r w:rsidRPr="00FF468A">
        <w:rPr>
          <w:sz w:val="24"/>
          <w:szCs w:val="24"/>
        </w:rPr>
        <w:t xml:space="preserve"> (</w:t>
      </w:r>
      <w:proofErr w:type="spellStart"/>
      <w:r w:rsidRPr="00FF468A">
        <w:rPr>
          <w:sz w:val="24"/>
          <w:szCs w:val="24"/>
        </w:rPr>
        <w:t>enalapril</w:t>
      </w:r>
      <w:proofErr w:type="spellEnd"/>
      <w:r w:rsidRPr="00FF468A">
        <w:rPr>
          <w:sz w:val="24"/>
          <w:szCs w:val="24"/>
        </w:rPr>
        <w:t>), beta-</w:t>
      </w:r>
      <w:proofErr w:type="spellStart"/>
      <w:r w:rsidRPr="00FF468A">
        <w:rPr>
          <w:sz w:val="24"/>
          <w:szCs w:val="24"/>
        </w:rPr>
        <w:t>adrenerge</w:t>
      </w:r>
      <w:proofErr w:type="spellEnd"/>
      <w:r w:rsidRPr="00FF468A">
        <w:rPr>
          <w:sz w:val="24"/>
          <w:szCs w:val="24"/>
        </w:rPr>
        <w:t xml:space="preserve"> receptorblokkere (</w:t>
      </w:r>
      <w:proofErr w:type="spellStart"/>
      <w:r w:rsidRPr="00FF468A">
        <w:rPr>
          <w:sz w:val="24"/>
          <w:szCs w:val="24"/>
        </w:rPr>
        <w:t>metoprolol</w:t>
      </w:r>
      <w:proofErr w:type="spellEnd"/>
      <w:r w:rsidRPr="00FF468A">
        <w:rPr>
          <w:sz w:val="24"/>
          <w:szCs w:val="24"/>
        </w:rPr>
        <w:t xml:space="preserve">), </w:t>
      </w:r>
      <w:proofErr w:type="spellStart"/>
      <w:r w:rsidRPr="00FF468A">
        <w:rPr>
          <w:sz w:val="24"/>
          <w:szCs w:val="24"/>
        </w:rPr>
        <w:t>thiaziddiuretika</w:t>
      </w:r>
      <w:proofErr w:type="spellEnd"/>
      <w:r w:rsidRPr="00FF468A">
        <w:rPr>
          <w:sz w:val="24"/>
          <w:szCs w:val="24"/>
        </w:rPr>
        <w:t xml:space="preserve"> (</w:t>
      </w:r>
      <w:proofErr w:type="spellStart"/>
      <w:r w:rsidRPr="00FF468A">
        <w:rPr>
          <w:sz w:val="24"/>
          <w:szCs w:val="24"/>
        </w:rPr>
        <w:t>bendrofluazid</w:t>
      </w:r>
      <w:proofErr w:type="spellEnd"/>
      <w:r w:rsidRPr="00FF468A">
        <w:rPr>
          <w:sz w:val="24"/>
          <w:szCs w:val="24"/>
        </w:rPr>
        <w:t xml:space="preserve">) og </w:t>
      </w:r>
      <w:proofErr w:type="spellStart"/>
      <w:r w:rsidRPr="00FF468A">
        <w:rPr>
          <w:sz w:val="24"/>
          <w:szCs w:val="24"/>
        </w:rPr>
        <w:t>angiotensin</w:t>
      </w:r>
      <w:proofErr w:type="spellEnd"/>
      <w:r w:rsidRPr="00FF468A">
        <w:rPr>
          <w:sz w:val="24"/>
          <w:szCs w:val="24"/>
        </w:rPr>
        <w:t xml:space="preserve"> II-receptorblokkere (forskellige typer og doser, alene eller i kombination med </w:t>
      </w:r>
      <w:proofErr w:type="spellStart"/>
      <w:r w:rsidRPr="00FF468A">
        <w:rPr>
          <w:sz w:val="24"/>
          <w:szCs w:val="24"/>
        </w:rPr>
        <w:t>thiazider</w:t>
      </w:r>
      <w:proofErr w:type="spellEnd"/>
      <w:r w:rsidRPr="00FF468A">
        <w:rPr>
          <w:sz w:val="24"/>
          <w:szCs w:val="24"/>
        </w:rPr>
        <w:t xml:space="preserve">, calciumkanalblokkere, betablokkere og/eller </w:t>
      </w:r>
      <w:proofErr w:type="spellStart"/>
      <w:r w:rsidRPr="00FF468A">
        <w:rPr>
          <w:sz w:val="24"/>
          <w:szCs w:val="24"/>
        </w:rPr>
        <w:t>alfablokkere</w:t>
      </w:r>
      <w:proofErr w:type="spellEnd"/>
      <w:r w:rsidRPr="00FF468A">
        <w:rPr>
          <w:sz w:val="24"/>
          <w:szCs w:val="24"/>
        </w:rPr>
        <w:t xml:space="preserve">). </w:t>
      </w:r>
      <w:proofErr w:type="spellStart"/>
      <w:r w:rsidRPr="00FF468A">
        <w:rPr>
          <w:sz w:val="24"/>
          <w:szCs w:val="24"/>
        </w:rPr>
        <w:t>Tadalafil</w:t>
      </w:r>
      <w:proofErr w:type="spellEnd"/>
      <w:r w:rsidRPr="00FF468A">
        <w:rPr>
          <w:sz w:val="24"/>
          <w:szCs w:val="24"/>
        </w:rPr>
        <w:t xml:space="preserve"> (10 mg undtagen undersøgelser med </w:t>
      </w:r>
      <w:proofErr w:type="spellStart"/>
      <w:r w:rsidRPr="00FF468A">
        <w:rPr>
          <w:sz w:val="24"/>
          <w:szCs w:val="24"/>
        </w:rPr>
        <w:t>angiotensin</w:t>
      </w:r>
      <w:proofErr w:type="spellEnd"/>
      <w:r w:rsidRPr="00FF468A">
        <w:rPr>
          <w:sz w:val="24"/>
          <w:szCs w:val="24"/>
        </w:rPr>
        <w:t xml:space="preserve"> II-receptorblokkere og </w:t>
      </w:r>
      <w:proofErr w:type="spellStart"/>
      <w:r w:rsidRPr="00FF468A">
        <w:rPr>
          <w:sz w:val="24"/>
          <w:szCs w:val="24"/>
        </w:rPr>
        <w:t>amlodipin</w:t>
      </w:r>
      <w:proofErr w:type="spellEnd"/>
      <w:r w:rsidRPr="00FF468A">
        <w:rPr>
          <w:sz w:val="24"/>
          <w:szCs w:val="24"/>
        </w:rPr>
        <w:t xml:space="preserve">, hvor en dosis på 20 mg blev anvendt) havde ingen klinisk signifikant interaktion med nogen af disse klasser. I et andet klinisk farmakologisk studie blev </w:t>
      </w:r>
      <w:proofErr w:type="spellStart"/>
      <w:r w:rsidRPr="00FF468A">
        <w:rPr>
          <w:sz w:val="24"/>
          <w:szCs w:val="24"/>
        </w:rPr>
        <w:t>tadalafil</w:t>
      </w:r>
      <w:proofErr w:type="spellEnd"/>
      <w:r w:rsidRPr="00FF468A">
        <w:rPr>
          <w:sz w:val="24"/>
          <w:szCs w:val="24"/>
        </w:rPr>
        <w:t xml:space="preserve"> (20 mg) undersøgt i kombination med op til 4 klasser af </w:t>
      </w:r>
      <w:proofErr w:type="spellStart"/>
      <w:r w:rsidRPr="00FF468A">
        <w:rPr>
          <w:sz w:val="24"/>
          <w:szCs w:val="24"/>
        </w:rPr>
        <w:t>antihypertensiva</w:t>
      </w:r>
      <w:proofErr w:type="spellEnd"/>
      <w:r w:rsidRPr="00FF468A">
        <w:rPr>
          <w:sz w:val="24"/>
          <w:szCs w:val="24"/>
        </w:rPr>
        <w:t xml:space="preserve">. Hos forsøgspersoner, der tog flere </w:t>
      </w:r>
      <w:proofErr w:type="spellStart"/>
      <w:r w:rsidRPr="00FF468A">
        <w:rPr>
          <w:sz w:val="24"/>
          <w:szCs w:val="24"/>
        </w:rPr>
        <w:t>antihypertensiva</w:t>
      </w:r>
      <w:proofErr w:type="spellEnd"/>
      <w:r w:rsidRPr="00FF468A">
        <w:rPr>
          <w:sz w:val="24"/>
          <w:szCs w:val="24"/>
        </w:rPr>
        <w:t>, så de ambulante blodtryksændringer ud til at relatere til graden af blodtrykskontrol. Hos forsøgspersoner i denne sammenhæng, som var velbehandlede med blodtryks</w:t>
      </w:r>
      <w:r w:rsidR="0053574D" w:rsidRPr="00FF468A">
        <w:rPr>
          <w:sz w:val="24"/>
          <w:szCs w:val="24"/>
        </w:rPr>
        <w:softHyphen/>
      </w:r>
      <w:r w:rsidRPr="00FF468A">
        <w:rPr>
          <w:sz w:val="24"/>
          <w:szCs w:val="24"/>
        </w:rPr>
        <w:t xml:space="preserve">kontrollerende lægemidler, var reduktionen af blodtrykket minimal og sammenlignelig med det fundne hos raske forsøgspersoner. Hos forsøgspersoner, hvis blodtryk ikke var kontrolleret, var reduktionen større, selvom denne reduktion ikke var forbundet med </w:t>
      </w:r>
      <w:proofErr w:type="spellStart"/>
      <w:r w:rsidRPr="00FF468A">
        <w:rPr>
          <w:sz w:val="24"/>
          <w:szCs w:val="24"/>
        </w:rPr>
        <w:t>hypotensive</w:t>
      </w:r>
      <w:proofErr w:type="spellEnd"/>
      <w:r w:rsidRPr="00FF468A">
        <w:rPr>
          <w:sz w:val="24"/>
          <w:szCs w:val="24"/>
        </w:rPr>
        <w:t xml:space="preserve"> symptomer hos de fleste forsøgspersoner. Hos patienter, der samtidig får </w:t>
      </w:r>
      <w:proofErr w:type="spellStart"/>
      <w:r w:rsidRPr="00FF468A">
        <w:rPr>
          <w:sz w:val="24"/>
          <w:szCs w:val="24"/>
        </w:rPr>
        <w:t>antihypertensiva</w:t>
      </w:r>
      <w:proofErr w:type="spellEnd"/>
      <w:r w:rsidRPr="00FF468A">
        <w:rPr>
          <w:sz w:val="24"/>
          <w:szCs w:val="24"/>
        </w:rPr>
        <w:t xml:space="preserve">, kan </w:t>
      </w:r>
      <w:proofErr w:type="spellStart"/>
      <w:r w:rsidRPr="00FF468A">
        <w:rPr>
          <w:sz w:val="24"/>
          <w:szCs w:val="24"/>
        </w:rPr>
        <w:t>tadalafil</w:t>
      </w:r>
      <w:proofErr w:type="spellEnd"/>
      <w:r w:rsidRPr="00FF468A">
        <w:rPr>
          <w:sz w:val="24"/>
          <w:szCs w:val="24"/>
        </w:rPr>
        <w:t xml:space="preserve"> 20 mg inducere et blodtryksfald, som (med undtagelse af </w:t>
      </w:r>
      <w:proofErr w:type="spellStart"/>
      <w:r w:rsidRPr="00FF468A">
        <w:rPr>
          <w:sz w:val="24"/>
          <w:szCs w:val="24"/>
        </w:rPr>
        <w:t>alfablokkere</w:t>
      </w:r>
      <w:proofErr w:type="spellEnd"/>
      <w:r w:rsidRPr="00FF468A">
        <w:rPr>
          <w:sz w:val="24"/>
          <w:szCs w:val="24"/>
        </w:rPr>
        <w:t xml:space="preserve"> - se ovenfor) generelt er mindre og sandsynligvis ikke er klinisk relevant. Analyse af data fra fase 3 kliniske studier viste ingen forskel i bivirkninger hos patienter, der tog </w:t>
      </w:r>
      <w:proofErr w:type="spellStart"/>
      <w:r w:rsidRPr="00FF468A">
        <w:rPr>
          <w:sz w:val="24"/>
          <w:szCs w:val="24"/>
        </w:rPr>
        <w:t>tadalafil</w:t>
      </w:r>
      <w:proofErr w:type="spellEnd"/>
      <w:r w:rsidRPr="00FF468A">
        <w:rPr>
          <w:sz w:val="24"/>
          <w:szCs w:val="24"/>
        </w:rPr>
        <w:t xml:space="preserve"> med eller uden </w:t>
      </w:r>
      <w:proofErr w:type="spellStart"/>
      <w:r w:rsidRPr="00FF468A">
        <w:rPr>
          <w:sz w:val="24"/>
          <w:szCs w:val="24"/>
        </w:rPr>
        <w:t>antihypertensive</w:t>
      </w:r>
      <w:proofErr w:type="spellEnd"/>
      <w:r w:rsidRPr="00FF468A">
        <w:rPr>
          <w:sz w:val="24"/>
          <w:szCs w:val="24"/>
        </w:rPr>
        <w:t xml:space="preserve"> lægemidler. Der bør dog gives passende klinisk rådgivning til patienter vedrørende et muligt fald i blodtrykket, når de behandles med </w:t>
      </w:r>
      <w:proofErr w:type="spellStart"/>
      <w:r w:rsidRPr="00FF468A">
        <w:rPr>
          <w:sz w:val="24"/>
          <w:szCs w:val="24"/>
        </w:rPr>
        <w:t>antihypertensiva</w:t>
      </w:r>
      <w:proofErr w:type="spellEnd"/>
      <w:r w:rsidRPr="00FF468A">
        <w:rPr>
          <w:sz w:val="24"/>
          <w:szCs w:val="24"/>
        </w:rPr>
        <w:t>.</w:t>
      </w:r>
    </w:p>
    <w:p w14:paraId="603CE318" w14:textId="77777777" w:rsidR="007C1F9A" w:rsidRPr="00FF468A" w:rsidRDefault="007C1F9A" w:rsidP="00BE606B">
      <w:pPr>
        <w:ind w:left="851"/>
        <w:rPr>
          <w:sz w:val="24"/>
          <w:szCs w:val="24"/>
        </w:rPr>
      </w:pPr>
    </w:p>
    <w:p w14:paraId="1AE0FE77" w14:textId="77777777" w:rsidR="007C1F9A" w:rsidRPr="00FF468A" w:rsidRDefault="007C1F9A" w:rsidP="00BE606B">
      <w:pPr>
        <w:ind w:left="851"/>
        <w:rPr>
          <w:i/>
          <w:iCs/>
          <w:sz w:val="24"/>
          <w:szCs w:val="24"/>
        </w:rPr>
      </w:pPr>
      <w:proofErr w:type="spellStart"/>
      <w:r w:rsidRPr="00FF468A">
        <w:rPr>
          <w:i/>
          <w:iCs/>
          <w:sz w:val="24"/>
          <w:szCs w:val="24"/>
        </w:rPr>
        <w:t>Riociguat</w:t>
      </w:r>
      <w:proofErr w:type="spellEnd"/>
    </w:p>
    <w:p w14:paraId="448EE08A" w14:textId="77777777" w:rsidR="007C1F9A" w:rsidRPr="00FF468A" w:rsidRDefault="007C1F9A" w:rsidP="00BE606B">
      <w:pPr>
        <w:ind w:left="851"/>
        <w:rPr>
          <w:sz w:val="24"/>
          <w:szCs w:val="24"/>
        </w:rPr>
      </w:pPr>
      <w:r w:rsidRPr="00FF468A">
        <w:rPr>
          <w:sz w:val="24"/>
          <w:szCs w:val="24"/>
        </w:rPr>
        <w:t xml:space="preserve">Prækliniske studier viste en additiv systemisk blodtrykssænkende virkning, når PDE5-hæmmere blev kombineret med </w:t>
      </w:r>
      <w:proofErr w:type="spellStart"/>
      <w:r w:rsidRPr="00FF468A">
        <w:rPr>
          <w:sz w:val="24"/>
          <w:szCs w:val="24"/>
        </w:rPr>
        <w:t>riociguat</w:t>
      </w:r>
      <w:proofErr w:type="spellEnd"/>
      <w:r w:rsidRPr="00FF468A">
        <w:rPr>
          <w:sz w:val="24"/>
          <w:szCs w:val="24"/>
        </w:rPr>
        <w:t xml:space="preserve">. I kliniske studier har </w:t>
      </w:r>
      <w:proofErr w:type="spellStart"/>
      <w:r w:rsidRPr="00FF468A">
        <w:rPr>
          <w:sz w:val="24"/>
          <w:szCs w:val="24"/>
        </w:rPr>
        <w:t>riociguat</w:t>
      </w:r>
      <w:proofErr w:type="spellEnd"/>
      <w:r w:rsidRPr="00FF468A">
        <w:rPr>
          <w:sz w:val="24"/>
          <w:szCs w:val="24"/>
        </w:rPr>
        <w:t xml:space="preserve"> vist sig at forstærke den </w:t>
      </w:r>
      <w:proofErr w:type="spellStart"/>
      <w:r w:rsidRPr="00FF468A">
        <w:rPr>
          <w:sz w:val="24"/>
          <w:szCs w:val="24"/>
        </w:rPr>
        <w:t>hypotensive</w:t>
      </w:r>
      <w:proofErr w:type="spellEnd"/>
      <w:r w:rsidRPr="00FF468A">
        <w:rPr>
          <w:sz w:val="24"/>
          <w:szCs w:val="24"/>
        </w:rPr>
        <w:t xml:space="preserve"> virkning af PDE5-hæmmere. Der var ingen evidens for en gunstig klinisk effekt af kombinationen i den undersøgte population. Samtidig brug af </w:t>
      </w:r>
      <w:proofErr w:type="spellStart"/>
      <w:r w:rsidRPr="00FF468A">
        <w:rPr>
          <w:sz w:val="24"/>
          <w:szCs w:val="24"/>
        </w:rPr>
        <w:t>riociguat</w:t>
      </w:r>
      <w:proofErr w:type="spellEnd"/>
      <w:r w:rsidRPr="00FF468A">
        <w:rPr>
          <w:sz w:val="24"/>
          <w:szCs w:val="24"/>
        </w:rPr>
        <w:t xml:space="preserve"> med PDE5-hæmmere, inklusive </w:t>
      </w:r>
      <w:proofErr w:type="spellStart"/>
      <w:r w:rsidRPr="00FF468A">
        <w:rPr>
          <w:sz w:val="24"/>
          <w:szCs w:val="24"/>
        </w:rPr>
        <w:t>tadalafil</w:t>
      </w:r>
      <w:proofErr w:type="spellEnd"/>
      <w:r w:rsidRPr="00FF468A">
        <w:rPr>
          <w:sz w:val="24"/>
          <w:szCs w:val="24"/>
        </w:rPr>
        <w:t>, er kontraindikeret (se pkt. 4.3).</w:t>
      </w:r>
    </w:p>
    <w:p w14:paraId="3848E8A6" w14:textId="77777777" w:rsidR="007C1F9A" w:rsidRPr="00FF468A" w:rsidRDefault="007C1F9A" w:rsidP="00BE606B">
      <w:pPr>
        <w:ind w:left="851"/>
        <w:rPr>
          <w:sz w:val="24"/>
          <w:szCs w:val="24"/>
        </w:rPr>
      </w:pPr>
    </w:p>
    <w:p w14:paraId="6011EBF7" w14:textId="77777777" w:rsidR="007C1F9A" w:rsidRPr="00FF468A" w:rsidRDefault="007C1F9A" w:rsidP="00BE606B">
      <w:pPr>
        <w:ind w:left="851"/>
        <w:rPr>
          <w:i/>
          <w:iCs/>
          <w:sz w:val="24"/>
          <w:szCs w:val="24"/>
        </w:rPr>
      </w:pPr>
      <w:r w:rsidRPr="00FF468A">
        <w:rPr>
          <w:i/>
          <w:iCs/>
          <w:sz w:val="24"/>
          <w:szCs w:val="24"/>
        </w:rPr>
        <w:t>5-alfa-reduktase-hæmmere</w:t>
      </w:r>
    </w:p>
    <w:p w14:paraId="60BE1D49" w14:textId="13DFF015" w:rsidR="007C1F9A" w:rsidRPr="00FF468A" w:rsidRDefault="007C1F9A" w:rsidP="00BE606B">
      <w:pPr>
        <w:ind w:left="851"/>
        <w:rPr>
          <w:sz w:val="24"/>
          <w:szCs w:val="24"/>
        </w:rPr>
      </w:pPr>
      <w:r w:rsidRPr="00FF468A">
        <w:rPr>
          <w:sz w:val="24"/>
          <w:szCs w:val="24"/>
        </w:rPr>
        <w:t xml:space="preserve">I et klinisk studie, der sammenlignede </w:t>
      </w:r>
      <w:proofErr w:type="spellStart"/>
      <w:r w:rsidRPr="00FF468A">
        <w:rPr>
          <w:sz w:val="24"/>
          <w:szCs w:val="24"/>
        </w:rPr>
        <w:t>tadalafil</w:t>
      </w:r>
      <w:proofErr w:type="spellEnd"/>
      <w:r w:rsidRPr="00FF468A">
        <w:rPr>
          <w:sz w:val="24"/>
          <w:szCs w:val="24"/>
        </w:rPr>
        <w:t xml:space="preserve"> 5 mg samtidig administreret med </w:t>
      </w:r>
      <w:proofErr w:type="spellStart"/>
      <w:r w:rsidRPr="00FF468A">
        <w:rPr>
          <w:sz w:val="24"/>
          <w:szCs w:val="24"/>
        </w:rPr>
        <w:t>finasterid</w:t>
      </w:r>
      <w:proofErr w:type="spellEnd"/>
      <w:r w:rsidRPr="00FF468A">
        <w:rPr>
          <w:sz w:val="24"/>
          <w:szCs w:val="24"/>
        </w:rPr>
        <w:t xml:space="preserve"> 5 mg med placebo plus </w:t>
      </w:r>
      <w:proofErr w:type="spellStart"/>
      <w:r w:rsidRPr="00FF468A">
        <w:rPr>
          <w:sz w:val="24"/>
          <w:szCs w:val="24"/>
        </w:rPr>
        <w:t>finasterid</w:t>
      </w:r>
      <w:proofErr w:type="spellEnd"/>
      <w:r w:rsidRPr="00FF468A">
        <w:rPr>
          <w:sz w:val="24"/>
          <w:szCs w:val="24"/>
        </w:rPr>
        <w:t xml:space="preserve"> 5 mg til lindring af </w:t>
      </w:r>
      <w:proofErr w:type="gramStart"/>
      <w:r w:rsidRPr="00FF468A">
        <w:rPr>
          <w:sz w:val="24"/>
          <w:szCs w:val="24"/>
        </w:rPr>
        <w:t>benign</w:t>
      </w:r>
      <w:proofErr w:type="gramEnd"/>
      <w:r w:rsidRPr="00FF468A">
        <w:rPr>
          <w:sz w:val="24"/>
          <w:szCs w:val="24"/>
        </w:rPr>
        <w:t xml:space="preserve"> symptomer, blev der ikke identificeret nye bivirkninger. Men da et formelt lægemiddel-interaktionsstudie, der evaluerer virkningerne af </w:t>
      </w:r>
      <w:proofErr w:type="spellStart"/>
      <w:r w:rsidRPr="00FF468A">
        <w:rPr>
          <w:sz w:val="24"/>
          <w:szCs w:val="24"/>
        </w:rPr>
        <w:t>tadalafil</w:t>
      </w:r>
      <w:proofErr w:type="spellEnd"/>
      <w:r w:rsidRPr="00FF468A">
        <w:rPr>
          <w:sz w:val="24"/>
          <w:szCs w:val="24"/>
        </w:rPr>
        <w:t xml:space="preserve"> og 5-alfa-reduktasehæmmere (5-ARI'er), ikke er blevet udført, bør der udvises forsigtighed, når </w:t>
      </w:r>
      <w:proofErr w:type="spellStart"/>
      <w:r w:rsidRPr="00FF468A">
        <w:rPr>
          <w:sz w:val="24"/>
          <w:szCs w:val="24"/>
        </w:rPr>
        <w:t>tadalafil</w:t>
      </w:r>
      <w:proofErr w:type="spellEnd"/>
      <w:r w:rsidRPr="00FF468A">
        <w:rPr>
          <w:sz w:val="24"/>
          <w:szCs w:val="24"/>
        </w:rPr>
        <w:t xml:space="preserve"> administreres sammen med 5-ARI'er.</w:t>
      </w:r>
    </w:p>
    <w:p w14:paraId="7876724D" w14:textId="77777777" w:rsidR="007C1F9A" w:rsidRPr="00FF468A" w:rsidRDefault="007C1F9A" w:rsidP="00BE606B">
      <w:pPr>
        <w:ind w:left="851"/>
        <w:rPr>
          <w:sz w:val="24"/>
          <w:szCs w:val="24"/>
        </w:rPr>
      </w:pPr>
    </w:p>
    <w:p w14:paraId="730BECAE" w14:textId="77777777" w:rsidR="007C1F9A" w:rsidRPr="00FF468A" w:rsidRDefault="007C1F9A" w:rsidP="00BE606B">
      <w:pPr>
        <w:ind w:left="851"/>
        <w:rPr>
          <w:i/>
          <w:iCs/>
          <w:sz w:val="24"/>
          <w:szCs w:val="24"/>
        </w:rPr>
      </w:pPr>
      <w:r w:rsidRPr="00FF468A">
        <w:rPr>
          <w:i/>
          <w:iCs/>
          <w:sz w:val="24"/>
          <w:szCs w:val="24"/>
        </w:rPr>
        <w:t xml:space="preserve">CYP1A2-substrater (f.eks. </w:t>
      </w:r>
      <w:proofErr w:type="spellStart"/>
      <w:r w:rsidRPr="00FF468A">
        <w:rPr>
          <w:i/>
          <w:iCs/>
          <w:sz w:val="24"/>
          <w:szCs w:val="24"/>
        </w:rPr>
        <w:t>theophyllin</w:t>
      </w:r>
      <w:proofErr w:type="spellEnd"/>
      <w:r w:rsidRPr="00FF468A">
        <w:rPr>
          <w:i/>
          <w:iCs/>
          <w:sz w:val="24"/>
          <w:szCs w:val="24"/>
        </w:rPr>
        <w:t>)</w:t>
      </w:r>
    </w:p>
    <w:p w14:paraId="2B83C107" w14:textId="110A05F6" w:rsidR="007C1F9A" w:rsidRPr="00FF468A" w:rsidRDefault="007C1F9A" w:rsidP="00BE606B">
      <w:pPr>
        <w:ind w:left="851"/>
        <w:rPr>
          <w:sz w:val="24"/>
          <w:szCs w:val="24"/>
        </w:rPr>
      </w:pPr>
      <w:r w:rsidRPr="00FF468A">
        <w:rPr>
          <w:sz w:val="24"/>
          <w:szCs w:val="24"/>
        </w:rPr>
        <w:t xml:space="preserve">Når </w:t>
      </w:r>
      <w:proofErr w:type="spellStart"/>
      <w:r w:rsidRPr="00FF468A">
        <w:rPr>
          <w:sz w:val="24"/>
          <w:szCs w:val="24"/>
        </w:rPr>
        <w:t>tadalafil</w:t>
      </w:r>
      <w:proofErr w:type="spellEnd"/>
      <w:r w:rsidRPr="00FF468A">
        <w:rPr>
          <w:sz w:val="24"/>
          <w:szCs w:val="24"/>
        </w:rPr>
        <w:t xml:space="preserve"> 10 mg blev administreret med </w:t>
      </w:r>
      <w:proofErr w:type="spellStart"/>
      <w:r w:rsidRPr="00FF468A">
        <w:rPr>
          <w:sz w:val="24"/>
          <w:szCs w:val="24"/>
        </w:rPr>
        <w:t>theophyllin</w:t>
      </w:r>
      <w:proofErr w:type="spellEnd"/>
      <w:r w:rsidRPr="00FF468A">
        <w:rPr>
          <w:sz w:val="24"/>
          <w:szCs w:val="24"/>
        </w:rPr>
        <w:t xml:space="preserve"> (en non-selektiv </w:t>
      </w:r>
      <w:proofErr w:type="spellStart"/>
      <w:r w:rsidRPr="00FF468A">
        <w:rPr>
          <w:sz w:val="24"/>
          <w:szCs w:val="24"/>
        </w:rPr>
        <w:t>phosphodi</w:t>
      </w:r>
      <w:r w:rsidR="0053574D" w:rsidRPr="00FF468A">
        <w:rPr>
          <w:sz w:val="24"/>
          <w:szCs w:val="24"/>
        </w:rPr>
        <w:softHyphen/>
      </w:r>
      <w:r w:rsidRPr="00FF468A">
        <w:rPr>
          <w:sz w:val="24"/>
          <w:szCs w:val="24"/>
        </w:rPr>
        <w:t>esterase-inhibitor</w:t>
      </w:r>
      <w:proofErr w:type="spellEnd"/>
      <w:r w:rsidRPr="00FF468A">
        <w:rPr>
          <w:sz w:val="24"/>
          <w:szCs w:val="24"/>
        </w:rPr>
        <w:t xml:space="preserve">) i en klinisk farmakologisk undersøgelse, var der ingen </w:t>
      </w:r>
      <w:proofErr w:type="spellStart"/>
      <w:r w:rsidRPr="00FF468A">
        <w:rPr>
          <w:sz w:val="24"/>
          <w:szCs w:val="24"/>
        </w:rPr>
        <w:t>farmakokinetisk</w:t>
      </w:r>
      <w:proofErr w:type="spellEnd"/>
      <w:r w:rsidRPr="00FF468A">
        <w:rPr>
          <w:sz w:val="24"/>
          <w:szCs w:val="24"/>
        </w:rPr>
        <w:t xml:space="preserve"> interaktion. Den eneste </w:t>
      </w:r>
      <w:proofErr w:type="spellStart"/>
      <w:r w:rsidRPr="00FF468A">
        <w:rPr>
          <w:sz w:val="24"/>
          <w:szCs w:val="24"/>
        </w:rPr>
        <w:t>farmakodynamiske</w:t>
      </w:r>
      <w:proofErr w:type="spellEnd"/>
      <w:r w:rsidRPr="00FF468A">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w:t>
      </w:r>
    </w:p>
    <w:p w14:paraId="78910015" w14:textId="77777777" w:rsidR="007C1F9A" w:rsidRPr="00FF468A" w:rsidRDefault="007C1F9A" w:rsidP="00BE606B">
      <w:pPr>
        <w:ind w:left="851"/>
        <w:rPr>
          <w:sz w:val="24"/>
          <w:szCs w:val="24"/>
        </w:rPr>
      </w:pPr>
    </w:p>
    <w:p w14:paraId="6DBD1DF6" w14:textId="77777777" w:rsidR="007C1F9A" w:rsidRPr="00FF468A" w:rsidRDefault="007C1F9A" w:rsidP="00BE606B">
      <w:pPr>
        <w:ind w:left="851"/>
        <w:rPr>
          <w:i/>
          <w:iCs/>
          <w:sz w:val="24"/>
          <w:szCs w:val="24"/>
        </w:rPr>
      </w:pPr>
      <w:proofErr w:type="spellStart"/>
      <w:r w:rsidRPr="00FF468A">
        <w:rPr>
          <w:i/>
          <w:iCs/>
          <w:sz w:val="24"/>
          <w:szCs w:val="24"/>
        </w:rPr>
        <w:t>Ethinylestradiol</w:t>
      </w:r>
      <w:proofErr w:type="spellEnd"/>
      <w:r w:rsidRPr="00FF468A">
        <w:rPr>
          <w:i/>
          <w:iCs/>
          <w:sz w:val="24"/>
          <w:szCs w:val="24"/>
        </w:rPr>
        <w:t xml:space="preserve"> og </w:t>
      </w:r>
      <w:proofErr w:type="spellStart"/>
      <w:r w:rsidRPr="00FF468A">
        <w:rPr>
          <w:i/>
          <w:iCs/>
          <w:sz w:val="24"/>
          <w:szCs w:val="24"/>
        </w:rPr>
        <w:t>terbutalin</w:t>
      </w:r>
      <w:proofErr w:type="spellEnd"/>
    </w:p>
    <w:p w14:paraId="0B335BC9" w14:textId="77777777" w:rsidR="007C1F9A" w:rsidRPr="00FF468A" w:rsidRDefault="007C1F9A" w:rsidP="00BE606B">
      <w:pPr>
        <w:ind w:left="851"/>
        <w:rPr>
          <w:sz w:val="24"/>
          <w:szCs w:val="24"/>
        </w:rPr>
      </w:pPr>
      <w:r w:rsidRPr="00FF468A">
        <w:rPr>
          <w:sz w:val="24"/>
          <w:szCs w:val="24"/>
        </w:rPr>
        <w:t xml:space="preserve">Det er vist, at </w:t>
      </w:r>
      <w:proofErr w:type="spellStart"/>
      <w:r w:rsidRPr="00FF468A">
        <w:rPr>
          <w:sz w:val="24"/>
          <w:szCs w:val="24"/>
        </w:rPr>
        <w:t>tadalafil</w:t>
      </w:r>
      <w:proofErr w:type="spellEnd"/>
      <w:r w:rsidRPr="00FF468A">
        <w:rPr>
          <w:sz w:val="24"/>
          <w:szCs w:val="24"/>
        </w:rPr>
        <w:t xml:space="preserve"> kan øge den orale biotilgængelighed af </w:t>
      </w:r>
      <w:proofErr w:type="spellStart"/>
      <w:r w:rsidRPr="00FF468A">
        <w:rPr>
          <w:sz w:val="24"/>
          <w:szCs w:val="24"/>
        </w:rPr>
        <w:t>ethinylestradiol</w:t>
      </w:r>
      <w:proofErr w:type="spellEnd"/>
      <w:r w:rsidRPr="00FF468A">
        <w:rPr>
          <w:sz w:val="24"/>
          <w:szCs w:val="24"/>
        </w:rPr>
        <w:t xml:space="preserve">. En lignende øgning kan forventes ved oral administration af </w:t>
      </w:r>
      <w:proofErr w:type="spellStart"/>
      <w:r w:rsidRPr="00FF468A">
        <w:rPr>
          <w:sz w:val="24"/>
          <w:szCs w:val="24"/>
        </w:rPr>
        <w:t>terbutalin</w:t>
      </w:r>
      <w:proofErr w:type="spellEnd"/>
      <w:r w:rsidRPr="00FF468A">
        <w:rPr>
          <w:sz w:val="24"/>
          <w:szCs w:val="24"/>
        </w:rPr>
        <w:t>, selvom den kliniske konsekvens heraf er usikker.</w:t>
      </w:r>
    </w:p>
    <w:p w14:paraId="4C54D369" w14:textId="77777777" w:rsidR="007C1F9A" w:rsidRPr="00FF468A" w:rsidRDefault="007C1F9A" w:rsidP="00BE606B">
      <w:pPr>
        <w:ind w:left="851"/>
        <w:rPr>
          <w:sz w:val="24"/>
          <w:szCs w:val="24"/>
        </w:rPr>
      </w:pPr>
    </w:p>
    <w:p w14:paraId="6D3F2F1F" w14:textId="77777777" w:rsidR="007C1F9A" w:rsidRPr="00FF468A" w:rsidRDefault="007C1F9A" w:rsidP="00BE606B">
      <w:pPr>
        <w:ind w:left="851"/>
        <w:rPr>
          <w:i/>
          <w:iCs/>
          <w:sz w:val="24"/>
          <w:szCs w:val="24"/>
        </w:rPr>
      </w:pPr>
      <w:r w:rsidRPr="00FF468A">
        <w:rPr>
          <w:i/>
          <w:iCs/>
          <w:sz w:val="24"/>
          <w:szCs w:val="24"/>
        </w:rPr>
        <w:t>Alkohol</w:t>
      </w:r>
    </w:p>
    <w:p w14:paraId="2BFF9925" w14:textId="486891F0" w:rsidR="007C1F9A" w:rsidRPr="00FF468A" w:rsidRDefault="007C1F9A" w:rsidP="00BE606B">
      <w:pPr>
        <w:ind w:left="851"/>
        <w:rPr>
          <w:sz w:val="24"/>
          <w:szCs w:val="24"/>
        </w:rPr>
      </w:pPr>
      <w:r w:rsidRPr="00FF468A">
        <w:rPr>
          <w:sz w:val="24"/>
          <w:szCs w:val="24"/>
        </w:rPr>
        <w:t>Alkoholkoncentrationer (gennemsnitlig maksimal blodkoncentration 0,08</w:t>
      </w:r>
      <w:r w:rsidR="00FF468A" w:rsidRPr="00FF468A">
        <w:rPr>
          <w:sz w:val="24"/>
          <w:szCs w:val="24"/>
        </w:rPr>
        <w:t xml:space="preserve"> %</w:t>
      </w:r>
      <w:r w:rsidRPr="00FF468A">
        <w:rPr>
          <w:sz w:val="24"/>
          <w:szCs w:val="24"/>
        </w:rPr>
        <w:t xml:space="preserve">) blev ikke påvirket af samtidig administration med </w:t>
      </w:r>
      <w:proofErr w:type="spellStart"/>
      <w:r w:rsidRPr="00FF468A">
        <w:rPr>
          <w:sz w:val="24"/>
          <w:szCs w:val="24"/>
        </w:rPr>
        <w:t>tadalafil</w:t>
      </w:r>
      <w:proofErr w:type="spellEnd"/>
      <w:r w:rsidRPr="00FF468A">
        <w:rPr>
          <w:sz w:val="24"/>
          <w:szCs w:val="24"/>
        </w:rPr>
        <w:t xml:space="preserve"> (10 mg eller 20 mg). Derudover blev der ikke set ændringer i </w:t>
      </w:r>
      <w:proofErr w:type="spellStart"/>
      <w:r w:rsidRPr="00FF468A">
        <w:rPr>
          <w:sz w:val="24"/>
          <w:szCs w:val="24"/>
        </w:rPr>
        <w:t>tadalafil</w:t>
      </w:r>
      <w:proofErr w:type="spellEnd"/>
      <w:r w:rsidRPr="00FF468A">
        <w:rPr>
          <w:sz w:val="24"/>
          <w:szCs w:val="24"/>
        </w:rPr>
        <w:t>-koncentrationer 3 timer efter samtidig administration med alkohol. Alkohol blev indgivet på en måde, der maksimerede hastigheden af alkoholabsorption (faste natten over uden mad indtil 2 timer efter alkohol).</w:t>
      </w:r>
    </w:p>
    <w:p w14:paraId="07A2F50A" w14:textId="77777777" w:rsidR="007C1F9A" w:rsidRPr="00FF468A" w:rsidRDefault="007C1F9A" w:rsidP="00BE606B">
      <w:pPr>
        <w:ind w:left="851"/>
        <w:rPr>
          <w:sz w:val="24"/>
          <w:szCs w:val="24"/>
        </w:rPr>
      </w:pPr>
    </w:p>
    <w:p w14:paraId="119F36E2" w14:textId="7149563C" w:rsidR="007C1F9A" w:rsidRPr="00FF468A" w:rsidRDefault="007C1F9A" w:rsidP="00BE606B">
      <w:pPr>
        <w:ind w:left="851"/>
        <w:rPr>
          <w:sz w:val="24"/>
          <w:szCs w:val="24"/>
        </w:rPr>
      </w:pPr>
      <w:proofErr w:type="spellStart"/>
      <w:r w:rsidRPr="00FF468A">
        <w:rPr>
          <w:sz w:val="24"/>
          <w:szCs w:val="24"/>
        </w:rPr>
        <w:t>Tadalafil</w:t>
      </w:r>
      <w:proofErr w:type="spellEnd"/>
      <w:r w:rsidRPr="00FF468A">
        <w:rPr>
          <w:sz w:val="24"/>
          <w:szCs w:val="24"/>
        </w:rPr>
        <w:t xml:space="preserve"> (20 mg) øgede ikke det gennemsnitlige blodtryksfald produceret af alkohol (0,7</w:t>
      </w:r>
      <w:r w:rsidR="00FF468A">
        <w:rPr>
          <w:sz w:val="24"/>
          <w:szCs w:val="24"/>
        </w:rPr>
        <w:t> </w:t>
      </w:r>
      <w:r w:rsidRPr="00FF468A">
        <w:rPr>
          <w:sz w:val="24"/>
          <w:szCs w:val="24"/>
        </w:rPr>
        <w:t>g/kg eller ca. 180 ml 40</w:t>
      </w:r>
      <w:r w:rsidR="00FF468A" w:rsidRPr="00FF468A">
        <w:rPr>
          <w:sz w:val="24"/>
          <w:szCs w:val="24"/>
        </w:rPr>
        <w:t xml:space="preserve"> %</w:t>
      </w:r>
      <w:r w:rsidRPr="00FF468A">
        <w:rPr>
          <w:sz w:val="24"/>
          <w:szCs w:val="24"/>
        </w:rPr>
        <w:t xml:space="preserve"> alkohol [vodka] hos en mand på 80 kg), men hos nogle forsøgspersoner var </w:t>
      </w:r>
      <w:proofErr w:type="spellStart"/>
      <w:r w:rsidRPr="00FF468A">
        <w:rPr>
          <w:sz w:val="24"/>
          <w:szCs w:val="24"/>
        </w:rPr>
        <w:t>postural</w:t>
      </w:r>
      <w:proofErr w:type="spellEnd"/>
      <w:r w:rsidRPr="00FF468A">
        <w:rPr>
          <w:sz w:val="24"/>
          <w:szCs w:val="24"/>
        </w:rPr>
        <w:t xml:space="preserve"> svimmelhed og </w:t>
      </w:r>
      <w:proofErr w:type="spellStart"/>
      <w:r w:rsidRPr="00FF468A">
        <w:rPr>
          <w:sz w:val="24"/>
          <w:szCs w:val="24"/>
        </w:rPr>
        <w:t>ortostatisk</w:t>
      </w:r>
      <w:proofErr w:type="spellEnd"/>
      <w:r w:rsidRPr="00FF468A">
        <w:rPr>
          <w:sz w:val="24"/>
          <w:szCs w:val="24"/>
        </w:rPr>
        <w:t xml:space="preserve"> hypotension. observeret. Når </w:t>
      </w:r>
      <w:proofErr w:type="spellStart"/>
      <w:r w:rsidRPr="00FF468A">
        <w:rPr>
          <w:sz w:val="24"/>
          <w:szCs w:val="24"/>
        </w:rPr>
        <w:t>tadalafil</w:t>
      </w:r>
      <w:proofErr w:type="spellEnd"/>
      <w:r w:rsidRPr="00FF468A">
        <w:rPr>
          <w:sz w:val="24"/>
          <w:szCs w:val="24"/>
        </w:rPr>
        <w:t xml:space="preserve"> blev administreret med lavere doser alkohol (0,6 g/kg), blev hypotension ikke observeret, og svimmelhed forekom med samme hyppighed som alkohol alene. Effekten af alkohol på kognitiv funktion blev ikke forstærket af </w:t>
      </w:r>
      <w:proofErr w:type="spellStart"/>
      <w:r w:rsidRPr="00FF468A">
        <w:rPr>
          <w:sz w:val="24"/>
          <w:szCs w:val="24"/>
        </w:rPr>
        <w:t>tadalafil</w:t>
      </w:r>
      <w:proofErr w:type="spellEnd"/>
      <w:r w:rsidRPr="00FF468A">
        <w:rPr>
          <w:sz w:val="24"/>
          <w:szCs w:val="24"/>
        </w:rPr>
        <w:t xml:space="preserve"> (10 mg).</w:t>
      </w:r>
    </w:p>
    <w:p w14:paraId="24094310" w14:textId="77777777" w:rsidR="007C1F9A" w:rsidRPr="00FF468A" w:rsidRDefault="007C1F9A" w:rsidP="00BE606B">
      <w:pPr>
        <w:ind w:left="851"/>
        <w:rPr>
          <w:sz w:val="24"/>
          <w:szCs w:val="24"/>
        </w:rPr>
      </w:pPr>
    </w:p>
    <w:p w14:paraId="125E70D1" w14:textId="77777777" w:rsidR="007C1F9A" w:rsidRPr="00FF468A" w:rsidRDefault="007C1F9A" w:rsidP="00BE606B">
      <w:pPr>
        <w:ind w:left="851"/>
        <w:rPr>
          <w:i/>
          <w:iCs/>
          <w:sz w:val="24"/>
          <w:szCs w:val="24"/>
        </w:rPr>
      </w:pPr>
      <w:proofErr w:type="spellStart"/>
      <w:r w:rsidRPr="00FF468A">
        <w:rPr>
          <w:i/>
          <w:iCs/>
          <w:sz w:val="24"/>
          <w:szCs w:val="24"/>
        </w:rPr>
        <w:t>Cytokrom</w:t>
      </w:r>
      <w:proofErr w:type="spellEnd"/>
      <w:r w:rsidRPr="00FF468A">
        <w:rPr>
          <w:i/>
          <w:iCs/>
          <w:sz w:val="24"/>
          <w:szCs w:val="24"/>
        </w:rPr>
        <w:t xml:space="preserve"> P450 </w:t>
      </w:r>
      <w:proofErr w:type="spellStart"/>
      <w:r w:rsidRPr="00FF468A">
        <w:rPr>
          <w:i/>
          <w:iCs/>
          <w:sz w:val="24"/>
          <w:szCs w:val="24"/>
        </w:rPr>
        <w:t>metaboliserede</w:t>
      </w:r>
      <w:proofErr w:type="spellEnd"/>
      <w:r w:rsidRPr="00FF468A">
        <w:rPr>
          <w:i/>
          <w:iCs/>
          <w:sz w:val="24"/>
          <w:szCs w:val="24"/>
        </w:rPr>
        <w:t xml:space="preserve"> lægemidler</w:t>
      </w:r>
    </w:p>
    <w:p w14:paraId="4C1AB7A6" w14:textId="77777777" w:rsidR="007C1F9A" w:rsidRPr="00FF468A" w:rsidRDefault="007C1F9A" w:rsidP="00BE606B">
      <w:pPr>
        <w:ind w:left="851"/>
        <w:rPr>
          <w:sz w:val="24"/>
          <w:szCs w:val="24"/>
        </w:rPr>
      </w:pPr>
      <w:proofErr w:type="spellStart"/>
      <w:r w:rsidRPr="00FF468A">
        <w:rPr>
          <w:sz w:val="24"/>
          <w:szCs w:val="24"/>
        </w:rPr>
        <w:t>Tadalafil</w:t>
      </w:r>
      <w:proofErr w:type="spellEnd"/>
      <w:r w:rsidRPr="00FF468A">
        <w:rPr>
          <w:sz w:val="24"/>
          <w:szCs w:val="24"/>
        </w:rPr>
        <w:t xml:space="preserve"> forventes ikke at forårsage klinisk signifikant hæmning eller induktion af </w:t>
      </w:r>
      <w:proofErr w:type="spellStart"/>
      <w:r w:rsidRPr="00FF468A">
        <w:rPr>
          <w:sz w:val="24"/>
          <w:szCs w:val="24"/>
        </w:rPr>
        <w:t>clearance</w:t>
      </w:r>
      <w:proofErr w:type="spellEnd"/>
      <w:r w:rsidRPr="00FF468A">
        <w:rPr>
          <w:sz w:val="24"/>
          <w:szCs w:val="24"/>
        </w:rPr>
        <w:t xml:space="preserve"> af lægemidler, der </w:t>
      </w:r>
      <w:proofErr w:type="spellStart"/>
      <w:r w:rsidRPr="00FF468A">
        <w:rPr>
          <w:sz w:val="24"/>
          <w:szCs w:val="24"/>
        </w:rPr>
        <w:t>metaboliseres</w:t>
      </w:r>
      <w:proofErr w:type="spellEnd"/>
      <w:r w:rsidRPr="00FF468A">
        <w:rPr>
          <w:sz w:val="24"/>
          <w:szCs w:val="24"/>
        </w:rPr>
        <w:t xml:space="preserve"> af CYP450 </w:t>
      </w:r>
      <w:proofErr w:type="spellStart"/>
      <w:r w:rsidRPr="00FF468A">
        <w:rPr>
          <w:sz w:val="24"/>
          <w:szCs w:val="24"/>
        </w:rPr>
        <w:t>isoformer</w:t>
      </w:r>
      <w:proofErr w:type="spellEnd"/>
      <w:r w:rsidRPr="00FF468A">
        <w:rPr>
          <w:sz w:val="24"/>
          <w:szCs w:val="24"/>
        </w:rPr>
        <w:t xml:space="preserve">. Studier har bekræftet, at </w:t>
      </w:r>
      <w:proofErr w:type="spellStart"/>
      <w:r w:rsidRPr="00FF468A">
        <w:rPr>
          <w:sz w:val="24"/>
          <w:szCs w:val="24"/>
        </w:rPr>
        <w:t>tadalafil</w:t>
      </w:r>
      <w:proofErr w:type="spellEnd"/>
      <w:r w:rsidRPr="00FF468A">
        <w:rPr>
          <w:sz w:val="24"/>
          <w:szCs w:val="24"/>
        </w:rPr>
        <w:t xml:space="preserve"> ikke hæmmer eller inducerer CYP450-isoformer, herunder CYP3A4, CYP1A2, CYP2D6, CYP2E1, CYP2C9 og CYP2C19.</w:t>
      </w:r>
    </w:p>
    <w:p w14:paraId="38043E36" w14:textId="77777777" w:rsidR="007C1F9A" w:rsidRPr="00FF468A" w:rsidRDefault="007C1F9A" w:rsidP="00BE606B">
      <w:pPr>
        <w:ind w:left="851"/>
        <w:rPr>
          <w:sz w:val="24"/>
          <w:szCs w:val="24"/>
        </w:rPr>
      </w:pPr>
    </w:p>
    <w:p w14:paraId="15D36E78" w14:textId="77777777" w:rsidR="007C1F9A" w:rsidRPr="00FF468A" w:rsidRDefault="007C1F9A" w:rsidP="00BE606B">
      <w:pPr>
        <w:ind w:left="851"/>
        <w:rPr>
          <w:i/>
          <w:iCs/>
          <w:sz w:val="24"/>
          <w:szCs w:val="24"/>
        </w:rPr>
      </w:pPr>
      <w:r w:rsidRPr="00FF468A">
        <w:rPr>
          <w:i/>
          <w:iCs/>
          <w:sz w:val="24"/>
          <w:szCs w:val="24"/>
        </w:rPr>
        <w:t>CYP2C9-substrater (f.eks. R-</w:t>
      </w:r>
      <w:proofErr w:type="spellStart"/>
      <w:r w:rsidRPr="00FF468A">
        <w:rPr>
          <w:i/>
          <w:iCs/>
          <w:sz w:val="24"/>
          <w:szCs w:val="24"/>
        </w:rPr>
        <w:t>warfarin</w:t>
      </w:r>
      <w:proofErr w:type="spellEnd"/>
      <w:r w:rsidRPr="00FF468A">
        <w:rPr>
          <w:i/>
          <w:iCs/>
          <w:sz w:val="24"/>
          <w:szCs w:val="24"/>
        </w:rPr>
        <w:t>)</w:t>
      </w:r>
    </w:p>
    <w:p w14:paraId="6B41A4B1" w14:textId="257E41FF" w:rsidR="007C1F9A" w:rsidRPr="00FF468A" w:rsidRDefault="007C1F9A" w:rsidP="00BE606B">
      <w:pPr>
        <w:ind w:left="851"/>
        <w:rPr>
          <w:sz w:val="24"/>
          <w:szCs w:val="24"/>
        </w:rPr>
      </w:pPr>
      <w:proofErr w:type="spellStart"/>
      <w:r w:rsidRPr="00FF468A">
        <w:rPr>
          <w:sz w:val="24"/>
          <w:szCs w:val="24"/>
        </w:rPr>
        <w:t>Tadalafil</w:t>
      </w:r>
      <w:proofErr w:type="spellEnd"/>
      <w:r w:rsidRPr="00FF468A">
        <w:rPr>
          <w:sz w:val="24"/>
          <w:szCs w:val="24"/>
        </w:rPr>
        <w:t xml:space="preserve"> (10 mg og 20 mg) havde ingen klinisk signifikant effekt på eksponeringen (AUC) for S-</w:t>
      </w:r>
      <w:proofErr w:type="spellStart"/>
      <w:r w:rsidRPr="00FF468A">
        <w:rPr>
          <w:sz w:val="24"/>
          <w:szCs w:val="24"/>
        </w:rPr>
        <w:t>warfarin</w:t>
      </w:r>
      <w:proofErr w:type="spellEnd"/>
      <w:r w:rsidRPr="00FF468A">
        <w:rPr>
          <w:sz w:val="24"/>
          <w:szCs w:val="24"/>
        </w:rPr>
        <w:t xml:space="preserve"> eller R-</w:t>
      </w:r>
      <w:proofErr w:type="spellStart"/>
      <w:r w:rsidRPr="00FF468A">
        <w:rPr>
          <w:sz w:val="24"/>
          <w:szCs w:val="24"/>
        </w:rPr>
        <w:t>warfarin</w:t>
      </w:r>
      <w:proofErr w:type="spellEnd"/>
      <w:r w:rsidRPr="00FF468A">
        <w:rPr>
          <w:sz w:val="24"/>
          <w:szCs w:val="24"/>
        </w:rPr>
        <w:t xml:space="preserve"> (CYP2C9 substrat), og </w:t>
      </w:r>
      <w:proofErr w:type="spellStart"/>
      <w:r w:rsidRPr="00FF468A">
        <w:rPr>
          <w:sz w:val="24"/>
          <w:szCs w:val="24"/>
        </w:rPr>
        <w:t>tadalafil</w:t>
      </w:r>
      <w:proofErr w:type="spellEnd"/>
      <w:r w:rsidRPr="00FF468A">
        <w:rPr>
          <w:sz w:val="24"/>
          <w:szCs w:val="24"/>
        </w:rPr>
        <w:t xml:space="preserve"> påvirkede heller ikke ændringer i </w:t>
      </w:r>
      <w:proofErr w:type="spellStart"/>
      <w:r w:rsidRPr="00FF468A">
        <w:rPr>
          <w:sz w:val="24"/>
          <w:szCs w:val="24"/>
        </w:rPr>
        <w:t>protrombintiden</w:t>
      </w:r>
      <w:proofErr w:type="spellEnd"/>
      <w:r w:rsidRPr="00FF468A">
        <w:rPr>
          <w:sz w:val="24"/>
          <w:szCs w:val="24"/>
        </w:rPr>
        <w:t xml:space="preserve"> induceret af </w:t>
      </w:r>
      <w:proofErr w:type="spellStart"/>
      <w:r w:rsidRPr="00FF468A">
        <w:rPr>
          <w:sz w:val="24"/>
          <w:szCs w:val="24"/>
        </w:rPr>
        <w:t>warfarin</w:t>
      </w:r>
      <w:proofErr w:type="spellEnd"/>
      <w:r w:rsidRPr="00FF468A">
        <w:rPr>
          <w:sz w:val="24"/>
          <w:szCs w:val="24"/>
        </w:rPr>
        <w:t>.</w:t>
      </w:r>
    </w:p>
    <w:p w14:paraId="505815DB" w14:textId="77777777" w:rsidR="007C1F9A" w:rsidRPr="00FF468A" w:rsidRDefault="007C1F9A" w:rsidP="00BE606B">
      <w:pPr>
        <w:ind w:left="851"/>
        <w:rPr>
          <w:sz w:val="24"/>
          <w:szCs w:val="24"/>
        </w:rPr>
      </w:pPr>
    </w:p>
    <w:p w14:paraId="5E4B60A0" w14:textId="77777777" w:rsidR="007C1F9A" w:rsidRPr="00FF468A" w:rsidRDefault="007C1F9A" w:rsidP="00BE606B">
      <w:pPr>
        <w:ind w:left="851"/>
        <w:rPr>
          <w:i/>
          <w:iCs/>
          <w:sz w:val="24"/>
          <w:szCs w:val="24"/>
        </w:rPr>
      </w:pPr>
      <w:r w:rsidRPr="00FF468A">
        <w:rPr>
          <w:i/>
          <w:iCs/>
          <w:sz w:val="24"/>
          <w:szCs w:val="24"/>
        </w:rPr>
        <w:t>Aspirin</w:t>
      </w:r>
    </w:p>
    <w:p w14:paraId="0CC6D3D0" w14:textId="77777777" w:rsidR="007C1F9A" w:rsidRPr="00FF468A" w:rsidRDefault="007C1F9A" w:rsidP="00BE606B">
      <w:pPr>
        <w:ind w:left="851"/>
        <w:rPr>
          <w:sz w:val="24"/>
          <w:szCs w:val="24"/>
        </w:rPr>
      </w:pPr>
      <w:proofErr w:type="spellStart"/>
      <w:r w:rsidRPr="00FF468A">
        <w:rPr>
          <w:sz w:val="24"/>
          <w:szCs w:val="24"/>
        </w:rPr>
        <w:t>Tadalafil</w:t>
      </w:r>
      <w:proofErr w:type="spellEnd"/>
      <w:r w:rsidRPr="00FF468A">
        <w:rPr>
          <w:sz w:val="24"/>
          <w:szCs w:val="24"/>
        </w:rPr>
        <w:t xml:space="preserve"> (10 mg og 20 mg) forstærkede ikke forlængelsen af blødningstiden, forårsaget af acetylsalicylsyre.</w:t>
      </w:r>
    </w:p>
    <w:p w14:paraId="42B88570" w14:textId="77777777" w:rsidR="007C1F9A" w:rsidRPr="00FF468A" w:rsidRDefault="007C1F9A" w:rsidP="00BE606B">
      <w:pPr>
        <w:ind w:left="851"/>
        <w:rPr>
          <w:i/>
          <w:iCs/>
          <w:sz w:val="24"/>
          <w:szCs w:val="24"/>
        </w:rPr>
      </w:pPr>
    </w:p>
    <w:p w14:paraId="3BE40057" w14:textId="77777777" w:rsidR="007C1F9A" w:rsidRPr="00FF468A" w:rsidRDefault="007C1F9A" w:rsidP="00BE606B">
      <w:pPr>
        <w:ind w:left="851"/>
        <w:rPr>
          <w:i/>
          <w:iCs/>
          <w:sz w:val="24"/>
          <w:szCs w:val="24"/>
        </w:rPr>
      </w:pPr>
      <w:proofErr w:type="spellStart"/>
      <w:r w:rsidRPr="00FF468A">
        <w:rPr>
          <w:i/>
          <w:iCs/>
          <w:sz w:val="24"/>
          <w:szCs w:val="24"/>
        </w:rPr>
        <w:t>Antidiabetika</w:t>
      </w:r>
      <w:proofErr w:type="spellEnd"/>
    </w:p>
    <w:p w14:paraId="34EDDD9A" w14:textId="77777777" w:rsidR="007C1F9A" w:rsidRPr="00FF468A" w:rsidRDefault="007C1F9A" w:rsidP="00BE606B">
      <w:pPr>
        <w:ind w:left="851"/>
        <w:rPr>
          <w:sz w:val="24"/>
          <w:szCs w:val="24"/>
        </w:rPr>
      </w:pPr>
      <w:r w:rsidRPr="00FF468A">
        <w:rPr>
          <w:sz w:val="24"/>
          <w:szCs w:val="24"/>
        </w:rPr>
        <w:t xml:space="preserve">Specifikke interaktionsundersøgelser med antidiabetiske lægemidler er ikke udført. </w:t>
      </w:r>
    </w:p>
    <w:p w14:paraId="255F102C" w14:textId="77777777" w:rsidR="009260DE" w:rsidRPr="00FF468A" w:rsidRDefault="009260DE" w:rsidP="009260DE">
      <w:pPr>
        <w:tabs>
          <w:tab w:val="left" w:pos="851"/>
        </w:tabs>
        <w:ind w:left="851"/>
        <w:rPr>
          <w:sz w:val="24"/>
          <w:szCs w:val="24"/>
        </w:rPr>
      </w:pPr>
    </w:p>
    <w:p w14:paraId="4AFC31F0" w14:textId="77777777" w:rsidR="009260DE" w:rsidRPr="00FF468A" w:rsidRDefault="009260DE" w:rsidP="009260DE">
      <w:pPr>
        <w:tabs>
          <w:tab w:val="left" w:pos="851"/>
        </w:tabs>
        <w:ind w:left="851" w:hanging="851"/>
        <w:rPr>
          <w:b/>
          <w:sz w:val="24"/>
          <w:szCs w:val="24"/>
        </w:rPr>
      </w:pPr>
      <w:r w:rsidRPr="00FF468A">
        <w:rPr>
          <w:b/>
          <w:sz w:val="24"/>
          <w:szCs w:val="24"/>
        </w:rPr>
        <w:t>4.6</w:t>
      </w:r>
      <w:r w:rsidRPr="00FF468A">
        <w:rPr>
          <w:b/>
          <w:sz w:val="24"/>
          <w:szCs w:val="24"/>
        </w:rPr>
        <w:tab/>
      </w:r>
      <w:r w:rsidR="0071241E" w:rsidRPr="00FF468A">
        <w:rPr>
          <w:b/>
          <w:sz w:val="24"/>
          <w:szCs w:val="24"/>
        </w:rPr>
        <w:t>Fertilitet, g</w:t>
      </w:r>
      <w:r w:rsidRPr="00FF468A">
        <w:rPr>
          <w:b/>
          <w:sz w:val="24"/>
          <w:szCs w:val="24"/>
        </w:rPr>
        <w:t>raviditet og amning</w:t>
      </w:r>
    </w:p>
    <w:p w14:paraId="21E6DC96" w14:textId="77777777" w:rsidR="007C1F9A" w:rsidRPr="00FF468A" w:rsidRDefault="007C1F9A" w:rsidP="00BE606B">
      <w:pPr>
        <w:ind w:left="851"/>
        <w:rPr>
          <w:iCs/>
          <w:sz w:val="24"/>
          <w:szCs w:val="24"/>
        </w:rPr>
      </w:pPr>
      <w:proofErr w:type="spellStart"/>
      <w:r w:rsidRPr="00FF468A">
        <w:rPr>
          <w:iCs/>
          <w:sz w:val="24"/>
          <w:szCs w:val="24"/>
        </w:rPr>
        <w:t>Tadalafil</w:t>
      </w:r>
      <w:proofErr w:type="spellEnd"/>
      <w:r w:rsidRPr="00FF468A">
        <w:rPr>
          <w:iCs/>
          <w:sz w:val="24"/>
          <w:szCs w:val="24"/>
        </w:rPr>
        <w:t xml:space="preserve"> er ikke indiceret til brug af kvinder.</w:t>
      </w:r>
    </w:p>
    <w:p w14:paraId="30A92D87" w14:textId="77777777" w:rsidR="007C1F9A" w:rsidRPr="00FF468A" w:rsidRDefault="007C1F9A" w:rsidP="00BE606B">
      <w:pPr>
        <w:ind w:left="851"/>
        <w:rPr>
          <w:iCs/>
          <w:sz w:val="24"/>
          <w:szCs w:val="24"/>
        </w:rPr>
      </w:pPr>
    </w:p>
    <w:p w14:paraId="65444F02" w14:textId="77777777" w:rsidR="007C1F9A" w:rsidRPr="00FF468A" w:rsidRDefault="007C1F9A" w:rsidP="00BE606B">
      <w:pPr>
        <w:ind w:left="851"/>
        <w:rPr>
          <w:iCs/>
          <w:sz w:val="24"/>
          <w:szCs w:val="24"/>
          <w:u w:val="single"/>
        </w:rPr>
      </w:pPr>
      <w:r w:rsidRPr="00FF468A">
        <w:rPr>
          <w:iCs/>
          <w:sz w:val="24"/>
          <w:szCs w:val="24"/>
          <w:u w:val="single"/>
        </w:rPr>
        <w:t>Graviditet</w:t>
      </w:r>
    </w:p>
    <w:p w14:paraId="0897FE0F" w14:textId="77777777" w:rsidR="007C1F9A" w:rsidRPr="00FF468A" w:rsidRDefault="007C1F9A" w:rsidP="00BE606B">
      <w:pPr>
        <w:ind w:left="851"/>
        <w:rPr>
          <w:iCs/>
          <w:sz w:val="24"/>
          <w:szCs w:val="24"/>
        </w:rPr>
      </w:pPr>
      <w:r w:rsidRPr="00FF468A">
        <w:rPr>
          <w:iCs/>
          <w:sz w:val="24"/>
          <w:szCs w:val="24"/>
        </w:rPr>
        <w:t xml:space="preserve">Der er begrænsede data fra brugen af </w:t>
      </w:r>
      <w:proofErr w:type="spellStart"/>
      <w:r w:rsidRPr="00FF468A">
        <w:rPr>
          <w:iCs/>
          <w:sz w:val="24"/>
          <w:szCs w:val="24"/>
        </w:rPr>
        <w:t>tadalafil</w:t>
      </w:r>
      <w:proofErr w:type="spellEnd"/>
      <w:r w:rsidRPr="00FF468A">
        <w:rPr>
          <w:iCs/>
          <w:sz w:val="24"/>
          <w:szCs w:val="24"/>
        </w:rPr>
        <w:t xml:space="preserve"> til gravide kvinder. Dyreforsøg indikerer ikke direkte eller indirekte skadelige virkninger med hensyn til graviditet, embryonal/</w:t>
      </w:r>
      <w:proofErr w:type="spellStart"/>
      <w:r w:rsidRPr="00FF468A">
        <w:rPr>
          <w:iCs/>
          <w:sz w:val="24"/>
          <w:szCs w:val="24"/>
        </w:rPr>
        <w:t>føtal</w:t>
      </w:r>
      <w:proofErr w:type="spellEnd"/>
      <w:r w:rsidRPr="00FF468A">
        <w:rPr>
          <w:iCs/>
          <w:sz w:val="24"/>
          <w:szCs w:val="24"/>
        </w:rPr>
        <w:t xml:space="preserve"> udvikling, fødsel eller </w:t>
      </w:r>
      <w:proofErr w:type="spellStart"/>
      <w:r w:rsidRPr="00FF468A">
        <w:rPr>
          <w:iCs/>
          <w:sz w:val="24"/>
          <w:szCs w:val="24"/>
        </w:rPr>
        <w:t>postnatal</w:t>
      </w:r>
      <w:proofErr w:type="spellEnd"/>
      <w:r w:rsidRPr="00FF468A">
        <w:rPr>
          <w:iCs/>
          <w:sz w:val="24"/>
          <w:szCs w:val="24"/>
        </w:rPr>
        <w:t xml:space="preserve"> udvikling (se pkt. 5.3). Som en sikkerhedsforanstaltning er det at foretrække at undgå brugen af </w:t>
      </w:r>
      <w:proofErr w:type="spellStart"/>
      <w:r w:rsidRPr="00FF468A">
        <w:rPr>
          <w:iCs/>
          <w:sz w:val="24"/>
          <w:szCs w:val="24"/>
        </w:rPr>
        <w:t>tadalafil</w:t>
      </w:r>
      <w:proofErr w:type="spellEnd"/>
      <w:r w:rsidRPr="00FF468A">
        <w:rPr>
          <w:iCs/>
          <w:sz w:val="24"/>
          <w:szCs w:val="24"/>
        </w:rPr>
        <w:t xml:space="preserve"> under graviditet.</w:t>
      </w:r>
    </w:p>
    <w:p w14:paraId="49FA425E" w14:textId="77777777" w:rsidR="007C1F9A" w:rsidRPr="00FF468A" w:rsidRDefault="007C1F9A" w:rsidP="00BE606B">
      <w:pPr>
        <w:ind w:left="851"/>
        <w:rPr>
          <w:iCs/>
          <w:sz w:val="24"/>
          <w:szCs w:val="24"/>
        </w:rPr>
      </w:pPr>
    </w:p>
    <w:p w14:paraId="20D0DD7A" w14:textId="77777777" w:rsidR="007C1F9A" w:rsidRPr="00FF468A" w:rsidRDefault="007C1F9A" w:rsidP="00BE606B">
      <w:pPr>
        <w:ind w:left="851"/>
        <w:rPr>
          <w:iCs/>
          <w:sz w:val="24"/>
          <w:szCs w:val="24"/>
          <w:u w:val="single"/>
        </w:rPr>
      </w:pPr>
      <w:r w:rsidRPr="00FF468A">
        <w:rPr>
          <w:iCs/>
          <w:sz w:val="24"/>
          <w:szCs w:val="24"/>
          <w:u w:val="single"/>
        </w:rPr>
        <w:t>Amning</w:t>
      </w:r>
    </w:p>
    <w:p w14:paraId="07CD562F" w14:textId="77777777" w:rsidR="007C1F9A" w:rsidRPr="00FF468A" w:rsidRDefault="007C1F9A" w:rsidP="00BE606B">
      <w:pPr>
        <w:ind w:left="851"/>
        <w:rPr>
          <w:iCs/>
          <w:sz w:val="24"/>
          <w:szCs w:val="24"/>
        </w:rPr>
      </w:pPr>
      <w:r w:rsidRPr="00FF468A">
        <w:rPr>
          <w:iCs/>
          <w:sz w:val="24"/>
          <w:szCs w:val="24"/>
        </w:rPr>
        <w:t xml:space="preserve">Tilgængelige </w:t>
      </w:r>
      <w:proofErr w:type="spellStart"/>
      <w:r w:rsidRPr="00FF468A">
        <w:rPr>
          <w:iCs/>
          <w:sz w:val="24"/>
          <w:szCs w:val="24"/>
        </w:rPr>
        <w:t>farmakodynamiske</w:t>
      </w:r>
      <w:proofErr w:type="spellEnd"/>
      <w:r w:rsidRPr="00FF468A">
        <w:rPr>
          <w:iCs/>
          <w:sz w:val="24"/>
          <w:szCs w:val="24"/>
        </w:rPr>
        <w:t xml:space="preserve">/toksikologiske data fra dyr har vist udskillelse af </w:t>
      </w:r>
      <w:proofErr w:type="spellStart"/>
      <w:r w:rsidRPr="00FF468A">
        <w:rPr>
          <w:iCs/>
          <w:sz w:val="24"/>
          <w:szCs w:val="24"/>
        </w:rPr>
        <w:t>tadalafil</w:t>
      </w:r>
      <w:proofErr w:type="spellEnd"/>
      <w:r w:rsidRPr="00FF468A">
        <w:rPr>
          <w:iCs/>
          <w:sz w:val="24"/>
          <w:szCs w:val="24"/>
        </w:rPr>
        <w:t xml:space="preserve"> i mælk. En risiko for det diende barn kan ikke udelukkes. </w:t>
      </w:r>
      <w:proofErr w:type="spellStart"/>
      <w:r w:rsidRPr="00FF468A">
        <w:rPr>
          <w:iCs/>
          <w:sz w:val="24"/>
          <w:szCs w:val="24"/>
        </w:rPr>
        <w:t>Tadalafil</w:t>
      </w:r>
      <w:proofErr w:type="spellEnd"/>
      <w:r w:rsidRPr="00FF468A">
        <w:rPr>
          <w:iCs/>
          <w:sz w:val="24"/>
          <w:szCs w:val="24"/>
        </w:rPr>
        <w:t xml:space="preserve"> bør ikke anvendes under amning.</w:t>
      </w:r>
    </w:p>
    <w:p w14:paraId="6B6FF9C6" w14:textId="77777777" w:rsidR="007C1F9A" w:rsidRPr="00FF468A" w:rsidRDefault="007C1F9A" w:rsidP="00BE606B">
      <w:pPr>
        <w:ind w:left="851"/>
        <w:rPr>
          <w:iCs/>
          <w:sz w:val="24"/>
          <w:szCs w:val="24"/>
        </w:rPr>
      </w:pPr>
    </w:p>
    <w:p w14:paraId="41CE23AE" w14:textId="77777777" w:rsidR="007C1F9A" w:rsidRPr="00FF468A" w:rsidRDefault="007C1F9A" w:rsidP="00BE606B">
      <w:pPr>
        <w:ind w:left="851"/>
        <w:rPr>
          <w:iCs/>
          <w:sz w:val="24"/>
          <w:szCs w:val="24"/>
          <w:u w:val="single"/>
        </w:rPr>
      </w:pPr>
      <w:r w:rsidRPr="00FF468A">
        <w:rPr>
          <w:iCs/>
          <w:sz w:val="24"/>
          <w:szCs w:val="24"/>
          <w:u w:val="single"/>
        </w:rPr>
        <w:t>Fertilitet</w:t>
      </w:r>
    </w:p>
    <w:p w14:paraId="1C3BA2B4" w14:textId="77777777" w:rsidR="007C1F9A" w:rsidRPr="00FF468A" w:rsidRDefault="007C1F9A" w:rsidP="00BE606B">
      <w:pPr>
        <w:ind w:left="851"/>
        <w:rPr>
          <w:iCs/>
          <w:sz w:val="24"/>
          <w:szCs w:val="24"/>
        </w:rPr>
      </w:pPr>
      <w:r w:rsidRPr="00FF468A">
        <w:rPr>
          <w:iCs/>
          <w:sz w:val="24"/>
          <w:szCs w:val="24"/>
        </w:rPr>
        <w:t>Effekter blev set hos hunde, der kunne tyde på svækkelse af fertilitet. To efterfølgende kliniske undersøgelser tyder på, at denne effekt er usandsynlig hos mennesker, selvom der er set et fald i sædkoncentrationen hos nogle mænd (se pkt. 5.1 og 5.3).</w:t>
      </w:r>
    </w:p>
    <w:p w14:paraId="5B9A51B8" w14:textId="77777777" w:rsidR="009260DE" w:rsidRPr="00FF468A" w:rsidRDefault="009260DE" w:rsidP="009260DE">
      <w:pPr>
        <w:tabs>
          <w:tab w:val="left" w:pos="851"/>
        </w:tabs>
        <w:ind w:left="851"/>
        <w:rPr>
          <w:sz w:val="24"/>
          <w:szCs w:val="24"/>
        </w:rPr>
      </w:pPr>
    </w:p>
    <w:p w14:paraId="4A3DF1BC" w14:textId="77777777" w:rsidR="009260DE" w:rsidRPr="00FF468A" w:rsidRDefault="009260DE" w:rsidP="009260DE">
      <w:pPr>
        <w:tabs>
          <w:tab w:val="left" w:pos="851"/>
        </w:tabs>
        <w:ind w:left="851" w:hanging="851"/>
        <w:rPr>
          <w:b/>
          <w:sz w:val="24"/>
          <w:szCs w:val="24"/>
        </w:rPr>
      </w:pPr>
      <w:r w:rsidRPr="00FF468A">
        <w:rPr>
          <w:b/>
          <w:sz w:val="24"/>
          <w:szCs w:val="24"/>
        </w:rPr>
        <w:t>4.7</w:t>
      </w:r>
      <w:r w:rsidRPr="00FF468A">
        <w:rPr>
          <w:b/>
          <w:sz w:val="24"/>
          <w:szCs w:val="24"/>
        </w:rPr>
        <w:tab/>
        <w:t xml:space="preserve">Virkning på evnen til at føre motorkøretøj </w:t>
      </w:r>
      <w:r w:rsidR="0071241E" w:rsidRPr="00FF468A">
        <w:rPr>
          <w:b/>
          <w:sz w:val="24"/>
          <w:szCs w:val="24"/>
        </w:rPr>
        <w:t>og</w:t>
      </w:r>
      <w:r w:rsidRPr="00FF468A">
        <w:rPr>
          <w:b/>
          <w:sz w:val="24"/>
          <w:szCs w:val="24"/>
        </w:rPr>
        <w:t xml:space="preserve"> betjene maskiner</w:t>
      </w:r>
    </w:p>
    <w:p w14:paraId="74D753D1" w14:textId="77777777" w:rsidR="007C1F9A" w:rsidRPr="00FF468A" w:rsidRDefault="007C1F9A" w:rsidP="00BE606B">
      <w:pPr>
        <w:ind w:left="851"/>
        <w:rPr>
          <w:sz w:val="24"/>
          <w:szCs w:val="24"/>
        </w:rPr>
      </w:pPr>
      <w:r w:rsidRPr="00FF468A">
        <w:rPr>
          <w:sz w:val="24"/>
          <w:szCs w:val="24"/>
        </w:rPr>
        <w:t xml:space="preserve">Ikke mærkning. </w:t>
      </w:r>
    </w:p>
    <w:p w14:paraId="03B76C78" w14:textId="14B91939" w:rsidR="007C1F9A" w:rsidRPr="00FF468A" w:rsidRDefault="007C1F9A" w:rsidP="00BE606B">
      <w:pPr>
        <w:autoSpaceDE w:val="0"/>
        <w:autoSpaceDN w:val="0"/>
        <w:adjustRightInd w:val="0"/>
        <w:ind w:left="851"/>
        <w:rPr>
          <w:sz w:val="24"/>
          <w:szCs w:val="24"/>
          <w:lang w:eastAsia="en-GB"/>
        </w:rPr>
      </w:pPr>
      <w:proofErr w:type="spellStart"/>
      <w:r w:rsidRPr="00FF468A">
        <w:rPr>
          <w:sz w:val="24"/>
          <w:szCs w:val="24"/>
          <w:lang w:eastAsia="en-GB"/>
        </w:rPr>
        <w:t>Tadalafil</w:t>
      </w:r>
      <w:proofErr w:type="spellEnd"/>
      <w:r w:rsidRPr="00FF468A">
        <w:rPr>
          <w:sz w:val="24"/>
          <w:szCs w:val="24"/>
          <w:lang w:eastAsia="en-GB"/>
        </w:rPr>
        <w:t xml:space="preserve"> </w:t>
      </w:r>
      <w:r w:rsidR="00A25A50" w:rsidRPr="00FF468A">
        <w:rPr>
          <w:sz w:val="24"/>
          <w:szCs w:val="24"/>
          <w:lang w:eastAsia="en-GB"/>
        </w:rPr>
        <w:t>"</w:t>
      </w:r>
      <w:proofErr w:type="spellStart"/>
      <w:r w:rsidR="00A25A50" w:rsidRPr="00FF468A">
        <w:rPr>
          <w:sz w:val="24"/>
          <w:szCs w:val="24"/>
          <w:lang w:eastAsia="en-GB"/>
        </w:rPr>
        <w:t>Stada</w:t>
      </w:r>
      <w:proofErr w:type="spellEnd"/>
      <w:r w:rsidR="00A25A50" w:rsidRPr="00FF468A">
        <w:rPr>
          <w:sz w:val="24"/>
          <w:szCs w:val="24"/>
          <w:lang w:eastAsia="en-GB"/>
        </w:rPr>
        <w:t xml:space="preserve"> Nordic"</w:t>
      </w:r>
      <w:r w:rsidRPr="00FF468A">
        <w:rPr>
          <w:sz w:val="24"/>
          <w:szCs w:val="24"/>
          <w:lang w:eastAsia="en-GB"/>
        </w:rPr>
        <w:t xml:space="preserve"> påvirker ikke eller kun i ubetydelig grad evnen til at føre motorkøretøj og betjene maskiner. Selvom hyppigheden af rapporter omhandlende svimmelhed var ens i placebo- og </w:t>
      </w:r>
      <w:proofErr w:type="spellStart"/>
      <w:r w:rsidRPr="00FF468A">
        <w:rPr>
          <w:sz w:val="24"/>
          <w:szCs w:val="24"/>
          <w:lang w:eastAsia="en-GB"/>
        </w:rPr>
        <w:t>tadalafil</w:t>
      </w:r>
      <w:proofErr w:type="spellEnd"/>
      <w:r w:rsidRPr="00FF468A">
        <w:rPr>
          <w:sz w:val="24"/>
          <w:szCs w:val="24"/>
          <w:lang w:eastAsia="en-GB"/>
        </w:rPr>
        <w:t xml:space="preserve">-armene i de kliniske studier, bør patienterne være opmærksomme på, hvordan de reagerer på </w:t>
      </w:r>
      <w:proofErr w:type="spellStart"/>
      <w:r w:rsidRPr="00FF468A">
        <w:rPr>
          <w:sz w:val="24"/>
          <w:szCs w:val="24"/>
          <w:lang w:eastAsia="en-GB"/>
        </w:rPr>
        <w:t>Tadalafil</w:t>
      </w:r>
      <w:proofErr w:type="spellEnd"/>
      <w:r w:rsidRPr="00FF468A">
        <w:rPr>
          <w:sz w:val="24"/>
          <w:szCs w:val="24"/>
          <w:lang w:eastAsia="en-GB"/>
        </w:rPr>
        <w:t xml:space="preserve"> </w:t>
      </w:r>
      <w:r w:rsidR="00A25A50" w:rsidRPr="00FF468A">
        <w:rPr>
          <w:sz w:val="24"/>
          <w:szCs w:val="24"/>
          <w:lang w:eastAsia="en-GB"/>
        </w:rPr>
        <w:t>"</w:t>
      </w:r>
      <w:proofErr w:type="spellStart"/>
      <w:r w:rsidR="00A25A50" w:rsidRPr="00FF468A">
        <w:rPr>
          <w:sz w:val="24"/>
          <w:szCs w:val="24"/>
          <w:lang w:eastAsia="en-GB"/>
        </w:rPr>
        <w:t>Stada</w:t>
      </w:r>
      <w:proofErr w:type="spellEnd"/>
      <w:r w:rsidR="00A25A50" w:rsidRPr="00FF468A">
        <w:rPr>
          <w:sz w:val="24"/>
          <w:szCs w:val="24"/>
          <w:lang w:eastAsia="en-GB"/>
        </w:rPr>
        <w:t xml:space="preserve"> Nordic"</w:t>
      </w:r>
      <w:r w:rsidRPr="00FF468A">
        <w:rPr>
          <w:sz w:val="24"/>
          <w:szCs w:val="24"/>
          <w:lang w:eastAsia="en-GB"/>
        </w:rPr>
        <w:t>, før de fører bil eller betjener maskiner.</w:t>
      </w:r>
    </w:p>
    <w:p w14:paraId="64F6712D" w14:textId="1AF2DAF7" w:rsidR="00886F6B" w:rsidRPr="00FF468A" w:rsidRDefault="00886F6B">
      <w:pPr>
        <w:rPr>
          <w:sz w:val="24"/>
          <w:szCs w:val="24"/>
        </w:rPr>
      </w:pPr>
      <w:r w:rsidRPr="00FF468A">
        <w:rPr>
          <w:sz w:val="24"/>
          <w:szCs w:val="24"/>
        </w:rPr>
        <w:br w:type="page"/>
      </w:r>
    </w:p>
    <w:p w14:paraId="71C70214" w14:textId="77777777" w:rsidR="009260DE" w:rsidRPr="00FF468A" w:rsidRDefault="009260DE" w:rsidP="009260DE">
      <w:pPr>
        <w:tabs>
          <w:tab w:val="left" w:pos="851"/>
        </w:tabs>
        <w:ind w:left="851"/>
        <w:rPr>
          <w:sz w:val="24"/>
          <w:szCs w:val="24"/>
        </w:rPr>
      </w:pPr>
    </w:p>
    <w:p w14:paraId="5D60C51B" w14:textId="77777777" w:rsidR="009260DE" w:rsidRPr="00FF468A" w:rsidRDefault="009260DE" w:rsidP="009260DE">
      <w:pPr>
        <w:tabs>
          <w:tab w:val="left" w:pos="851"/>
        </w:tabs>
        <w:ind w:left="851" w:hanging="851"/>
        <w:rPr>
          <w:b/>
          <w:sz w:val="24"/>
          <w:szCs w:val="24"/>
        </w:rPr>
      </w:pPr>
      <w:r w:rsidRPr="00FF468A">
        <w:rPr>
          <w:b/>
          <w:sz w:val="24"/>
          <w:szCs w:val="24"/>
        </w:rPr>
        <w:t>4.8</w:t>
      </w:r>
      <w:r w:rsidRPr="00FF468A">
        <w:rPr>
          <w:b/>
          <w:sz w:val="24"/>
          <w:szCs w:val="24"/>
        </w:rPr>
        <w:tab/>
        <w:t>Bivirkninger</w:t>
      </w:r>
    </w:p>
    <w:p w14:paraId="5A0642AA" w14:textId="77777777" w:rsidR="0053574D" w:rsidRPr="00FF468A" w:rsidRDefault="0053574D" w:rsidP="00BE606B">
      <w:pPr>
        <w:autoSpaceDE w:val="0"/>
        <w:autoSpaceDN w:val="0"/>
        <w:adjustRightInd w:val="0"/>
        <w:ind w:left="851"/>
        <w:rPr>
          <w:sz w:val="24"/>
          <w:szCs w:val="24"/>
          <w:u w:val="single"/>
          <w:lang w:eastAsia="en-GB"/>
        </w:rPr>
      </w:pPr>
    </w:p>
    <w:p w14:paraId="39D6256B" w14:textId="489367E9" w:rsidR="007C1F9A" w:rsidRPr="00FF468A" w:rsidRDefault="007C1F9A" w:rsidP="00BE606B">
      <w:pPr>
        <w:autoSpaceDE w:val="0"/>
        <w:autoSpaceDN w:val="0"/>
        <w:adjustRightInd w:val="0"/>
        <w:ind w:left="851"/>
        <w:rPr>
          <w:sz w:val="24"/>
          <w:szCs w:val="24"/>
          <w:u w:val="single"/>
          <w:lang w:eastAsia="en-GB"/>
        </w:rPr>
      </w:pPr>
      <w:r w:rsidRPr="00FF468A">
        <w:rPr>
          <w:sz w:val="24"/>
          <w:szCs w:val="24"/>
          <w:u w:val="single"/>
          <w:lang w:eastAsia="en-GB"/>
        </w:rPr>
        <w:t>Resumé af sikkerhedsprofilen</w:t>
      </w:r>
    </w:p>
    <w:p w14:paraId="676641BA" w14:textId="77777777" w:rsidR="007C1F9A" w:rsidRPr="00FF468A" w:rsidRDefault="007C1F9A" w:rsidP="00BE606B">
      <w:pPr>
        <w:autoSpaceDE w:val="0"/>
        <w:autoSpaceDN w:val="0"/>
        <w:adjustRightInd w:val="0"/>
        <w:ind w:left="851"/>
        <w:rPr>
          <w:sz w:val="24"/>
          <w:szCs w:val="24"/>
          <w:lang w:eastAsia="en-GB"/>
        </w:rPr>
      </w:pPr>
    </w:p>
    <w:p w14:paraId="58F45DD3" w14:textId="5BA038C2" w:rsidR="007C1F9A" w:rsidRPr="00FF468A" w:rsidRDefault="007C1F9A" w:rsidP="00BE606B">
      <w:pPr>
        <w:autoSpaceDE w:val="0"/>
        <w:autoSpaceDN w:val="0"/>
        <w:adjustRightInd w:val="0"/>
        <w:ind w:left="851"/>
        <w:rPr>
          <w:sz w:val="24"/>
          <w:szCs w:val="24"/>
          <w:lang w:eastAsia="en-GB"/>
        </w:rPr>
      </w:pPr>
      <w:r w:rsidRPr="00FF468A">
        <w:rPr>
          <w:sz w:val="24"/>
          <w:szCs w:val="24"/>
          <w:lang w:eastAsia="en-GB"/>
        </w:rPr>
        <w:t xml:space="preserve">De hyppigst rapporterede bivirkninger hos patienter, som tog </w:t>
      </w:r>
      <w:proofErr w:type="spellStart"/>
      <w:r w:rsidRPr="00FF468A">
        <w:rPr>
          <w:sz w:val="24"/>
          <w:szCs w:val="24"/>
          <w:lang w:eastAsia="en-GB"/>
        </w:rPr>
        <w:t>Tadalafil</w:t>
      </w:r>
      <w:proofErr w:type="spellEnd"/>
      <w:r w:rsidRPr="00FF468A">
        <w:rPr>
          <w:sz w:val="24"/>
          <w:szCs w:val="24"/>
          <w:lang w:eastAsia="en-GB"/>
        </w:rPr>
        <w:t xml:space="preserve"> </w:t>
      </w:r>
      <w:r w:rsidR="00A25A50" w:rsidRPr="00FF468A">
        <w:rPr>
          <w:sz w:val="24"/>
          <w:szCs w:val="24"/>
          <w:lang w:eastAsia="en-GB"/>
        </w:rPr>
        <w:t>"</w:t>
      </w:r>
      <w:proofErr w:type="spellStart"/>
      <w:r w:rsidR="00A25A50" w:rsidRPr="00FF468A">
        <w:rPr>
          <w:sz w:val="24"/>
          <w:szCs w:val="24"/>
          <w:lang w:eastAsia="en-GB"/>
        </w:rPr>
        <w:t>Stada</w:t>
      </w:r>
      <w:proofErr w:type="spellEnd"/>
      <w:r w:rsidR="00A25A50" w:rsidRPr="00FF468A">
        <w:rPr>
          <w:sz w:val="24"/>
          <w:szCs w:val="24"/>
          <w:lang w:eastAsia="en-GB"/>
        </w:rPr>
        <w:t xml:space="preserve"> Nordic"</w:t>
      </w:r>
      <w:r w:rsidRPr="00FF468A">
        <w:rPr>
          <w:sz w:val="24"/>
          <w:szCs w:val="24"/>
          <w:lang w:eastAsia="en-GB"/>
        </w:rPr>
        <w:t xml:space="preserve"> til behandling af </w:t>
      </w:r>
      <w:proofErr w:type="spellStart"/>
      <w:r w:rsidRPr="00FF468A">
        <w:rPr>
          <w:sz w:val="24"/>
          <w:szCs w:val="24"/>
          <w:lang w:eastAsia="en-GB"/>
        </w:rPr>
        <w:t>erektil</w:t>
      </w:r>
      <w:proofErr w:type="spellEnd"/>
      <w:r w:rsidRPr="00FF468A">
        <w:rPr>
          <w:sz w:val="24"/>
          <w:szCs w:val="24"/>
          <w:lang w:eastAsia="en-GB"/>
        </w:rPr>
        <w:t xml:space="preserve"> dysfunktion eller benign </w:t>
      </w:r>
      <w:proofErr w:type="spellStart"/>
      <w:r w:rsidRPr="00FF468A">
        <w:rPr>
          <w:sz w:val="24"/>
          <w:szCs w:val="24"/>
          <w:lang w:eastAsia="en-GB"/>
        </w:rPr>
        <w:t>prostatahyperplasi</w:t>
      </w:r>
      <w:proofErr w:type="spellEnd"/>
      <w:r w:rsidRPr="00FF468A">
        <w:rPr>
          <w:sz w:val="24"/>
          <w:szCs w:val="24"/>
          <w:lang w:eastAsia="en-GB"/>
        </w:rPr>
        <w:t xml:space="preserve">, var hovedpine, dyspepsi, rygsmerter og myalgi, hvor hyppigheden steg ved øget dosis af </w:t>
      </w:r>
      <w:proofErr w:type="spellStart"/>
      <w:r w:rsidRPr="00FF468A">
        <w:rPr>
          <w:sz w:val="24"/>
          <w:szCs w:val="24"/>
          <w:lang w:eastAsia="en-GB"/>
        </w:rPr>
        <w:t>Tadalafil</w:t>
      </w:r>
      <w:proofErr w:type="spellEnd"/>
      <w:r w:rsidRPr="00FF468A">
        <w:rPr>
          <w:sz w:val="24"/>
          <w:szCs w:val="24"/>
          <w:lang w:eastAsia="en-GB"/>
        </w:rPr>
        <w:t xml:space="preserve"> </w:t>
      </w:r>
      <w:r w:rsidR="00A25A50" w:rsidRPr="00FF468A">
        <w:rPr>
          <w:sz w:val="24"/>
          <w:szCs w:val="24"/>
          <w:lang w:eastAsia="en-GB"/>
        </w:rPr>
        <w:t>"</w:t>
      </w:r>
      <w:proofErr w:type="spellStart"/>
      <w:r w:rsidR="00A25A50" w:rsidRPr="00FF468A">
        <w:rPr>
          <w:sz w:val="24"/>
          <w:szCs w:val="24"/>
          <w:lang w:eastAsia="en-GB"/>
        </w:rPr>
        <w:t>Stada</w:t>
      </w:r>
      <w:proofErr w:type="spellEnd"/>
      <w:r w:rsidR="00A25A50" w:rsidRPr="00FF468A">
        <w:rPr>
          <w:sz w:val="24"/>
          <w:szCs w:val="24"/>
          <w:lang w:eastAsia="en-GB"/>
        </w:rPr>
        <w:t xml:space="preserve"> Nordic"</w:t>
      </w:r>
      <w:r w:rsidRPr="00FF468A">
        <w:rPr>
          <w:sz w:val="24"/>
          <w:szCs w:val="24"/>
          <w:lang w:eastAsia="en-GB"/>
        </w:rPr>
        <w:t xml:space="preserve">. De rapporterede bivirkninger var forbigående og generelt lette eller moderate. Størsteparten af de tilfælde af hovedpine, som blev indberettet for </w:t>
      </w:r>
      <w:proofErr w:type="spellStart"/>
      <w:r w:rsidRPr="00FF468A">
        <w:rPr>
          <w:sz w:val="24"/>
          <w:szCs w:val="24"/>
          <w:lang w:eastAsia="en-GB"/>
        </w:rPr>
        <w:t>Tadalafil</w:t>
      </w:r>
      <w:proofErr w:type="spellEnd"/>
      <w:r w:rsidRPr="00FF468A">
        <w:rPr>
          <w:sz w:val="24"/>
          <w:szCs w:val="24"/>
          <w:lang w:eastAsia="en-GB"/>
        </w:rPr>
        <w:t xml:space="preserve"> </w:t>
      </w:r>
      <w:r w:rsidR="00A25A50" w:rsidRPr="00FF468A">
        <w:rPr>
          <w:sz w:val="24"/>
          <w:szCs w:val="24"/>
          <w:lang w:eastAsia="en-GB"/>
        </w:rPr>
        <w:t>"</w:t>
      </w:r>
      <w:proofErr w:type="spellStart"/>
      <w:r w:rsidR="00A25A50" w:rsidRPr="00FF468A">
        <w:rPr>
          <w:sz w:val="24"/>
          <w:szCs w:val="24"/>
          <w:lang w:eastAsia="en-GB"/>
        </w:rPr>
        <w:t>Stada</w:t>
      </w:r>
      <w:proofErr w:type="spellEnd"/>
      <w:r w:rsidR="00A25A50" w:rsidRPr="00FF468A">
        <w:rPr>
          <w:sz w:val="24"/>
          <w:szCs w:val="24"/>
          <w:lang w:eastAsia="en-GB"/>
        </w:rPr>
        <w:t xml:space="preserve"> Nordic"</w:t>
      </w:r>
      <w:r w:rsidRPr="00FF468A">
        <w:rPr>
          <w:sz w:val="24"/>
          <w:szCs w:val="24"/>
          <w:lang w:eastAsia="en-GB"/>
        </w:rPr>
        <w:t xml:space="preserve"> én gang daglig-doseringen, opstod indenfor de første 10 til 30 dage efter behandlingsstart. </w:t>
      </w:r>
    </w:p>
    <w:p w14:paraId="31C05F04" w14:textId="77777777" w:rsidR="007C1F9A" w:rsidRPr="00FF468A" w:rsidRDefault="007C1F9A" w:rsidP="00BE606B">
      <w:pPr>
        <w:autoSpaceDE w:val="0"/>
        <w:autoSpaceDN w:val="0"/>
        <w:adjustRightInd w:val="0"/>
        <w:ind w:left="851"/>
        <w:rPr>
          <w:sz w:val="24"/>
          <w:szCs w:val="24"/>
          <w:lang w:eastAsia="en-GB"/>
        </w:rPr>
      </w:pPr>
    </w:p>
    <w:p w14:paraId="3C09DD7E" w14:textId="77777777" w:rsidR="007C1F9A" w:rsidRPr="00FF468A" w:rsidRDefault="007C1F9A" w:rsidP="00BE606B">
      <w:pPr>
        <w:autoSpaceDE w:val="0"/>
        <w:autoSpaceDN w:val="0"/>
        <w:adjustRightInd w:val="0"/>
        <w:ind w:left="851"/>
        <w:rPr>
          <w:sz w:val="24"/>
          <w:szCs w:val="24"/>
          <w:u w:val="single"/>
          <w:lang w:eastAsia="en-GB"/>
        </w:rPr>
      </w:pPr>
      <w:r w:rsidRPr="00FF468A">
        <w:rPr>
          <w:sz w:val="24"/>
          <w:szCs w:val="24"/>
          <w:u w:val="single"/>
          <w:lang w:eastAsia="en-GB"/>
        </w:rPr>
        <w:t>Resumé af bivirkninger i tabelform</w:t>
      </w:r>
    </w:p>
    <w:p w14:paraId="786662F3" w14:textId="0D2E92E6" w:rsidR="007C1F9A" w:rsidRPr="00FF468A" w:rsidRDefault="007C1F9A" w:rsidP="00BE606B">
      <w:pPr>
        <w:autoSpaceDE w:val="0"/>
        <w:autoSpaceDN w:val="0"/>
        <w:adjustRightInd w:val="0"/>
        <w:ind w:left="851"/>
        <w:rPr>
          <w:sz w:val="24"/>
          <w:szCs w:val="24"/>
          <w:lang w:eastAsia="en-GB"/>
        </w:rPr>
      </w:pPr>
      <w:r w:rsidRPr="00FF468A">
        <w:rPr>
          <w:sz w:val="24"/>
          <w:szCs w:val="24"/>
          <w:lang w:eastAsia="en-GB"/>
        </w:rPr>
        <w:t>Nedenstående tabel angiver observerede bivirkninger fra spontane indberetninger samt fra</w:t>
      </w:r>
      <w:r w:rsidR="0053574D" w:rsidRPr="00FF468A">
        <w:rPr>
          <w:sz w:val="24"/>
          <w:szCs w:val="24"/>
          <w:lang w:eastAsia="en-GB"/>
        </w:rPr>
        <w:t xml:space="preserve"> </w:t>
      </w:r>
      <w:r w:rsidRPr="00FF468A">
        <w:rPr>
          <w:sz w:val="24"/>
          <w:szCs w:val="24"/>
          <w:lang w:eastAsia="en-GB"/>
        </w:rPr>
        <w:t xml:space="preserve">placebokontrollerede kliniske studier (omfattende i alt 8.022 patienter på </w:t>
      </w:r>
      <w:proofErr w:type="spellStart"/>
      <w:r w:rsidRPr="00FF468A">
        <w:rPr>
          <w:sz w:val="24"/>
          <w:szCs w:val="24"/>
          <w:lang w:eastAsia="en-GB"/>
        </w:rPr>
        <w:t>tadalafil</w:t>
      </w:r>
      <w:proofErr w:type="spellEnd"/>
      <w:r w:rsidRPr="00FF468A">
        <w:rPr>
          <w:sz w:val="24"/>
          <w:szCs w:val="24"/>
          <w:lang w:eastAsia="en-GB"/>
        </w:rPr>
        <w:t xml:space="preserve"> og 4.422 patienter på placebo) ved behandling af </w:t>
      </w:r>
      <w:proofErr w:type="spellStart"/>
      <w:r w:rsidRPr="00FF468A">
        <w:rPr>
          <w:sz w:val="24"/>
          <w:szCs w:val="24"/>
          <w:lang w:eastAsia="en-GB"/>
        </w:rPr>
        <w:t>erektil</w:t>
      </w:r>
      <w:proofErr w:type="spellEnd"/>
      <w:r w:rsidRPr="00FF468A">
        <w:rPr>
          <w:sz w:val="24"/>
          <w:szCs w:val="24"/>
          <w:lang w:eastAsia="en-GB"/>
        </w:rPr>
        <w:t xml:space="preserve"> dysfunktion ved dosering ved behov eller én gang daglig og behandling af benign </w:t>
      </w:r>
      <w:proofErr w:type="spellStart"/>
      <w:r w:rsidRPr="00FF468A">
        <w:rPr>
          <w:sz w:val="24"/>
          <w:szCs w:val="24"/>
          <w:lang w:eastAsia="en-GB"/>
        </w:rPr>
        <w:t>prostatahyperplasi</w:t>
      </w:r>
      <w:proofErr w:type="spellEnd"/>
      <w:r w:rsidRPr="00FF468A">
        <w:rPr>
          <w:sz w:val="24"/>
          <w:szCs w:val="24"/>
          <w:lang w:eastAsia="en-GB"/>
        </w:rPr>
        <w:t xml:space="preserve"> ved dosering én gang daglig.</w:t>
      </w:r>
    </w:p>
    <w:p w14:paraId="0AEEEFF4" w14:textId="77777777" w:rsidR="007C1F9A" w:rsidRPr="00FF468A" w:rsidRDefault="007C1F9A" w:rsidP="00BE606B">
      <w:pPr>
        <w:autoSpaceDE w:val="0"/>
        <w:autoSpaceDN w:val="0"/>
        <w:adjustRightInd w:val="0"/>
        <w:ind w:left="851"/>
        <w:rPr>
          <w:sz w:val="24"/>
          <w:szCs w:val="24"/>
          <w:lang w:eastAsia="en-GB"/>
        </w:rPr>
      </w:pPr>
    </w:p>
    <w:p w14:paraId="2451FC56" w14:textId="0AD35566" w:rsidR="007C1F9A" w:rsidRPr="00FF468A" w:rsidRDefault="007C1F9A" w:rsidP="00BE606B">
      <w:pPr>
        <w:autoSpaceDE w:val="0"/>
        <w:autoSpaceDN w:val="0"/>
        <w:adjustRightInd w:val="0"/>
        <w:ind w:left="851"/>
        <w:rPr>
          <w:sz w:val="24"/>
          <w:szCs w:val="24"/>
          <w:lang w:eastAsia="en-GB"/>
        </w:rPr>
      </w:pPr>
      <w:r w:rsidRPr="00FF468A">
        <w:rPr>
          <w:sz w:val="24"/>
          <w:szCs w:val="24"/>
          <w:lang w:eastAsia="en-GB"/>
        </w:rPr>
        <w:t>Hyppighedskonvention: Meget almindelig (≥1/10); Almindelig (≥1/100 til &lt;1/10); Ikke almindelig</w:t>
      </w:r>
      <w:r w:rsidR="0053574D" w:rsidRPr="00FF468A">
        <w:rPr>
          <w:sz w:val="24"/>
          <w:szCs w:val="24"/>
          <w:lang w:eastAsia="en-GB"/>
        </w:rPr>
        <w:t xml:space="preserve"> </w:t>
      </w:r>
      <w:r w:rsidRPr="00FF468A">
        <w:rPr>
          <w:sz w:val="24"/>
          <w:szCs w:val="24"/>
          <w:lang w:eastAsia="en-GB"/>
        </w:rPr>
        <w:t>(≥1/1.000 til &lt;1/100); Sjælden (≥1/10.000 til &lt;1/1.000), Meget sjælden (&lt;1/10.000) og Ikke kendt</w:t>
      </w:r>
      <w:r w:rsidR="0053574D" w:rsidRPr="00FF468A">
        <w:rPr>
          <w:sz w:val="24"/>
          <w:szCs w:val="24"/>
          <w:lang w:eastAsia="en-GB"/>
        </w:rPr>
        <w:t xml:space="preserve"> </w:t>
      </w:r>
      <w:r w:rsidRPr="00FF468A">
        <w:rPr>
          <w:sz w:val="24"/>
          <w:szCs w:val="24"/>
          <w:lang w:eastAsia="en-GB"/>
        </w:rPr>
        <w:t>(kan ikke estimeres ud fra forhåndenværende data).</w:t>
      </w:r>
    </w:p>
    <w:p w14:paraId="4C8E30E7" w14:textId="77777777" w:rsidR="008A2506" w:rsidRPr="00FF468A" w:rsidRDefault="008A2506" w:rsidP="008A2506">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4"/>
        <w:gridCol w:w="1914"/>
        <w:gridCol w:w="1972"/>
        <w:gridCol w:w="1918"/>
      </w:tblGrid>
      <w:tr w:rsidR="008A2506" w:rsidRPr="00FF468A" w14:paraId="067A42A0" w14:textId="77777777" w:rsidTr="00886F6B">
        <w:trPr>
          <w:tblHeader/>
          <w:jc w:val="center"/>
        </w:trPr>
        <w:tc>
          <w:tcPr>
            <w:tcW w:w="992" w:type="pct"/>
            <w:tcBorders>
              <w:top w:val="single" w:sz="4" w:space="0" w:color="auto"/>
              <w:left w:val="single" w:sz="4" w:space="0" w:color="auto"/>
              <w:bottom w:val="single" w:sz="4" w:space="0" w:color="auto"/>
              <w:right w:val="single" w:sz="4" w:space="0" w:color="auto"/>
            </w:tcBorders>
            <w:hideMark/>
          </w:tcPr>
          <w:p w14:paraId="05F6E6DD" w14:textId="77777777" w:rsidR="008A2506" w:rsidRPr="00FF468A" w:rsidRDefault="008A2506">
            <w:pPr>
              <w:ind w:left="1"/>
              <w:rPr>
                <w:b/>
                <w:bCs/>
                <w:sz w:val="22"/>
                <w:szCs w:val="22"/>
              </w:rPr>
            </w:pPr>
            <w:r w:rsidRPr="00FF468A">
              <w:rPr>
                <w:b/>
                <w:bCs/>
                <w:sz w:val="22"/>
                <w:szCs w:val="22"/>
              </w:rPr>
              <w:t>Meget almindelig</w:t>
            </w:r>
          </w:p>
        </w:tc>
        <w:tc>
          <w:tcPr>
            <w:tcW w:w="994" w:type="pct"/>
            <w:tcBorders>
              <w:top w:val="single" w:sz="4" w:space="0" w:color="auto"/>
              <w:left w:val="single" w:sz="4" w:space="0" w:color="auto"/>
              <w:bottom w:val="single" w:sz="4" w:space="0" w:color="auto"/>
              <w:right w:val="single" w:sz="4" w:space="0" w:color="auto"/>
            </w:tcBorders>
            <w:hideMark/>
          </w:tcPr>
          <w:p w14:paraId="6C0350B3" w14:textId="77777777" w:rsidR="008A2506" w:rsidRPr="00FF468A" w:rsidRDefault="008A2506">
            <w:pPr>
              <w:ind w:left="1"/>
              <w:rPr>
                <w:b/>
                <w:bCs/>
                <w:sz w:val="22"/>
                <w:szCs w:val="22"/>
              </w:rPr>
            </w:pPr>
            <w:r w:rsidRPr="00FF468A">
              <w:rPr>
                <w:b/>
                <w:bCs/>
                <w:sz w:val="22"/>
                <w:szCs w:val="22"/>
              </w:rPr>
              <w:t xml:space="preserve">Almindelig </w:t>
            </w:r>
          </w:p>
        </w:tc>
        <w:tc>
          <w:tcPr>
            <w:tcW w:w="994" w:type="pct"/>
            <w:tcBorders>
              <w:top w:val="single" w:sz="4" w:space="0" w:color="auto"/>
              <w:left w:val="single" w:sz="4" w:space="0" w:color="auto"/>
              <w:bottom w:val="single" w:sz="4" w:space="0" w:color="auto"/>
              <w:right w:val="single" w:sz="4" w:space="0" w:color="auto"/>
            </w:tcBorders>
            <w:hideMark/>
          </w:tcPr>
          <w:p w14:paraId="563BC781" w14:textId="77777777" w:rsidR="008A2506" w:rsidRPr="00FF468A" w:rsidRDefault="008A2506">
            <w:pPr>
              <w:ind w:left="1"/>
              <w:rPr>
                <w:b/>
                <w:bCs/>
                <w:sz w:val="22"/>
                <w:szCs w:val="22"/>
              </w:rPr>
            </w:pPr>
            <w:r w:rsidRPr="00FF468A">
              <w:rPr>
                <w:b/>
                <w:bCs/>
                <w:sz w:val="22"/>
                <w:szCs w:val="22"/>
              </w:rPr>
              <w:t xml:space="preserve">Ikke almindelig </w:t>
            </w:r>
          </w:p>
        </w:tc>
        <w:tc>
          <w:tcPr>
            <w:tcW w:w="1024" w:type="pct"/>
            <w:tcBorders>
              <w:top w:val="single" w:sz="4" w:space="0" w:color="auto"/>
              <w:left w:val="single" w:sz="4" w:space="0" w:color="auto"/>
              <w:bottom w:val="single" w:sz="4" w:space="0" w:color="auto"/>
              <w:right w:val="single" w:sz="4" w:space="0" w:color="auto"/>
            </w:tcBorders>
            <w:hideMark/>
          </w:tcPr>
          <w:p w14:paraId="4E619008" w14:textId="77777777" w:rsidR="008A2506" w:rsidRPr="00FF468A" w:rsidRDefault="008A2506">
            <w:pPr>
              <w:ind w:left="1"/>
              <w:rPr>
                <w:b/>
                <w:sz w:val="22"/>
                <w:szCs w:val="22"/>
              </w:rPr>
            </w:pPr>
            <w:r w:rsidRPr="00FF468A">
              <w:rPr>
                <w:b/>
                <w:sz w:val="22"/>
                <w:szCs w:val="22"/>
              </w:rPr>
              <w:t>Sjælden</w:t>
            </w:r>
          </w:p>
        </w:tc>
        <w:tc>
          <w:tcPr>
            <w:tcW w:w="996" w:type="pct"/>
            <w:tcBorders>
              <w:top w:val="single" w:sz="4" w:space="0" w:color="auto"/>
              <w:left w:val="single" w:sz="4" w:space="0" w:color="auto"/>
              <w:bottom w:val="single" w:sz="4" w:space="0" w:color="auto"/>
              <w:right w:val="single" w:sz="4" w:space="0" w:color="auto"/>
            </w:tcBorders>
            <w:hideMark/>
          </w:tcPr>
          <w:p w14:paraId="0FDF5987" w14:textId="77777777" w:rsidR="008A2506" w:rsidRPr="00FF468A" w:rsidRDefault="008A2506">
            <w:pPr>
              <w:ind w:left="1"/>
              <w:rPr>
                <w:b/>
                <w:sz w:val="22"/>
                <w:szCs w:val="22"/>
              </w:rPr>
            </w:pPr>
            <w:r w:rsidRPr="00FF468A">
              <w:rPr>
                <w:b/>
                <w:sz w:val="22"/>
                <w:szCs w:val="22"/>
              </w:rPr>
              <w:t>Ikke kendt</w:t>
            </w:r>
          </w:p>
        </w:tc>
      </w:tr>
      <w:tr w:rsidR="008A2506" w:rsidRPr="00FF468A" w14:paraId="365BB2C4"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1B5A988B" w14:textId="77777777" w:rsidR="008A2506" w:rsidRPr="00FF468A" w:rsidRDefault="008A2506">
            <w:pPr>
              <w:ind w:left="1"/>
              <w:rPr>
                <w:sz w:val="22"/>
                <w:szCs w:val="22"/>
              </w:rPr>
            </w:pPr>
            <w:r w:rsidRPr="00FF468A">
              <w:rPr>
                <w:b/>
                <w:i/>
                <w:sz w:val="22"/>
                <w:szCs w:val="22"/>
              </w:rPr>
              <w:t>Immunsystemet</w:t>
            </w:r>
          </w:p>
        </w:tc>
        <w:tc>
          <w:tcPr>
            <w:tcW w:w="996" w:type="pct"/>
            <w:tcBorders>
              <w:top w:val="single" w:sz="4" w:space="0" w:color="auto"/>
              <w:left w:val="single" w:sz="4" w:space="0" w:color="auto"/>
              <w:bottom w:val="single" w:sz="4" w:space="0" w:color="auto"/>
              <w:right w:val="single" w:sz="4" w:space="0" w:color="auto"/>
            </w:tcBorders>
          </w:tcPr>
          <w:p w14:paraId="7D9ACA9C" w14:textId="77777777" w:rsidR="008A2506" w:rsidRPr="00FF468A" w:rsidRDefault="008A2506">
            <w:pPr>
              <w:ind w:left="1"/>
              <w:rPr>
                <w:b/>
                <w:i/>
                <w:sz w:val="22"/>
                <w:szCs w:val="22"/>
              </w:rPr>
            </w:pPr>
          </w:p>
        </w:tc>
      </w:tr>
      <w:tr w:rsidR="008A2506" w:rsidRPr="00FF468A" w14:paraId="6FB00F0E"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76E5D8D9"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6ABD0041"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6FBFAE87" w14:textId="77777777" w:rsidR="008A2506" w:rsidRPr="00FF468A" w:rsidRDefault="008A2506">
            <w:pPr>
              <w:ind w:left="1"/>
              <w:rPr>
                <w:sz w:val="22"/>
                <w:szCs w:val="22"/>
              </w:rPr>
            </w:pPr>
            <w:r w:rsidRPr="00FF468A">
              <w:rPr>
                <w:sz w:val="22"/>
                <w:szCs w:val="22"/>
              </w:rPr>
              <w:t>Overfølsomhed</w:t>
            </w:r>
          </w:p>
        </w:tc>
        <w:tc>
          <w:tcPr>
            <w:tcW w:w="1024" w:type="pct"/>
            <w:tcBorders>
              <w:top w:val="single" w:sz="4" w:space="0" w:color="auto"/>
              <w:left w:val="single" w:sz="4" w:space="0" w:color="auto"/>
              <w:bottom w:val="single" w:sz="4" w:space="0" w:color="auto"/>
              <w:right w:val="single" w:sz="4" w:space="0" w:color="auto"/>
            </w:tcBorders>
            <w:hideMark/>
          </w:tcPr>
          <w:p w14:paraId="279766FB" w14:textId="77777777" w:rsidR="008A2506" w:rsidRPr="00FF468A" w:rsidRDefault="008A2506">
            <w:pPr>
              <w:ind w:left="1"/>
              <w:rPr>
                <w:sz w:val="22"/>
                <w:szCs w:val="22"/>
              </w:rPr>
            </w:pPr>
            <w:proofErr w:type="spellStart"/>
            <w:r w:rsidRPr="00FF468A">
              <w:rPr>
                <w:sz w:val="22"/>
                <w:szCs w:val="22"/>
              </w:rPr>
              <w:t>Angioødem</w:t>
            </w:r>
            <w:proofErr w:type="spellEnd"/>
            <w:r w:rsidRPr="00FF468A">
              <w:rPr>
                <w:sz w:val="22"/>
                <w:szCs w:val="22"/>
              </w:rPr>
              <w:t> </w:t>
            </w:r>
            <w:r w:rsidRPr="00FF468A">
              <w:rPr>
                <w:sz w:val="22"/>
                <w:szCs w:val="22"/>
                <w:vertAlign w:val="superscript"/>
              </w:rPr>
              <w:t>2</w:t>
            </w:r>
          </w:p>
        </w:tc>
        <w:tc>
          <w:tcPr>
            <w:tcW w:w="996" w:type="pct"/>
            <w:tcBorders>
              <w:top w:val="single" w:sz="4" w:space="0" w:color="auto"/>
              <w:left w:val="single" w:sz="4" w:space="0" w:color="auto"/>
              <w:bottom w:val="single" w:sz="4" w:space="0" w:color="auto"/>
              <w:right w:val="single" w:sz="4" w:space="0" w:color="auto"/>
            </w:tcBorders>
          </w:tcPr>
          <w:p w14:paraId="7656816C" w14:textId="77777777" w:rsidR="008A2506" w:rsidRPr="00FF468A" w:rsidRDefault="008A2506">
            <w:pPr>
              <w:ind w:left="1"/>
              <w:rPr>
                <w:sz w:val="22"/>
                <w:szCs w:val="22"/>
              </w:rPr>
            </w:pPr>
          </w:p>
        </w:tc>
      </w:tr>
      <w:tr w:rsidR="008A2506" w:rsidRPr="00FF468A" w14:paraId="5EA3A489"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503E91FB" w14:textId="77777777" w:rsidR="008A2506" w:rsidRPr="00FF468A" w:rsidRDefault="008A2506">
            <w:pPr>
              <w:ind w:left="1"/>
              <w:rPr>
                <w:sz w:val="22"/>
                <w:szCs w:val="22"/>
              </w:rPr>
            </w:pPr>
            <w:r w:rsidRPr="00FF468A">
              <w:rPr>
                <w:b/>
                <w:i/>
                <w:sz w:val="22"/>
                <w:szCs w:val="22"/>
              </w:rPr>
              <w:t>Nervesystemet</w:t>
            </w:r>
          </w:p>
        </w:tc>
        <w:tc>
          <w:tcPr>
            <w:tcW w:w="996" w:type="pct"/>
            <w:tcBorders>
              <w:top w:val="single" w:sz="4" w:space="0" w:color="auto"/>
              <w:left w:val="single" w:sz="4" w:space="0" w:color="auto"/>
              <w:bottom w:val="single" w:sz="4" w:space="0" w:color="auto"/>
              <w:right w:val="single" w:sz="4" w:space="0" w:color="auto"/>
            </w:tcBorders>
          </w:tcPr>
          <w:p w14:paraId="0B733ACE" w14:textId="77777777" w:rsidR="008A2506" w:rsidRPr="00FF468A" w:rsidRDefault="008A2506">
            <w:pPr>
              <w:ind w:left="1"/>
              <w:rPr>
                <w:b/>
                <w:i/>
                <w:sz w:val="22"/>
                <w:szCs w:val="22"/>
              </w:rPr>
            </w:pPr>
          </w:p>
        </w:tc>
      </w:tr>
      <w:tr w:rsidR="008A2506" w:rsidRPr="00FF468A" w14:paraId="02CF52D7"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46EC0259"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6722DD5B" w14:textId="77777777" w:rsidR="008A2506" w:rsidRPr="00FF468A" w:rsidRDefault="008A2506">
            <w:pPr>
              <w:ind w:left="1"/>
              <w:rPr>
                <w:sz w:val="22"/>
                <w:szCs w:val="22"/>
              </w:rPr>
            </w:pPr>
            <w:r w:rsidRPr="00FF468A">
              <w:rPr>
                <w:sz w:val="22"/>
                <w:szCs w:val="22"/>
              </w:rPr>
              <w:t>Hovedpine</w:t>
            </w:r>
          </w:p>
        </w:tc>
        <w:tc>
          <w:tcPr>
            <w:tcW w:w="994" w:type="pct"/>
            <w:tcBorders>
              <w:top w:val="single" w:sz="4" w:space="0" w:color="auto"/>
              <w:left w:val="single" w:sz="4" w:space="0" w:color="auto"/>
              <w:bottom w:val="single" w:sz="4" w:space="0" w:color="auto"/>
              <w:right w:val="single" w:sz="4" w:space="0" w:color="auto"/>
            </w:tcBorders>
            <w:hideMark/>
          </w:tcPr>
          <w:p w14:paraId="3F92E1C5" w14:textId="77777777" w:rsidR="008A2506" w:rsidRPr="00FF468A" w:rsidRDefault="008A2506">
            <w:pPr>
              <w:ind w:left="1"/>
              <w:rPr>
                <w:sz w:val="22"/>
                <w:szCs w:val="22"/>
              </w:rPr>
            </w:pPr>
            <w:r w:rsidRPr="00FF468A">
              <w:rPr>
                <w:sz w:val="22"/>
                <w:szCs w:val="22"/>
              </w:rPr>
              <w:t xml:space="preserve">Svimmelhed </w:t>
            </w:r>
          </w:p>
        </w:tc>
        <w:tc>
          <w:tcPr>
            <w:tcW w:w="1024" w:type="pct"/>
            <w:tcBorders>
              <w:top w:val="single" w:sz="4" w:space="0" w:color="auto"/>
              <w:left w:val="single" w:sz="4" w:space="0" w:color="auto"/>
              <w:bottom w:val="single" w:sz="4" w:space="0" w:color="auto"/>
              <w:right w:val="single" w:sz="4" w:space="0" w:color="auto"/>
            </w:tcBorders>
            <w:hideMark/>
          </w:tcPr>
          <w:p w14:paraId="00EC2A1F" w14:textId="77777777" w:rsidR="008A2506" w:rsidRPr="00FF468A" w:rsidRDefault="008A2506">
            <w:pPr>
              <w:autoSpaceDE w:val="0"/>
              <w:autoSpaceDN w:val="0"/>
              <w:adjustRightInd w:val="0"/>
              <w:rPr>
                <w:sz w:val="22"/>
                <w:szCs w:val="22"/>
                <w:lang w:eastAsia="en-GB"/>
              </w:rPr>
            </w:pPr>
            <w:r w:rsidRPr="00FF468A">
              <w:rPr>
                <w:sz w:val="22"/>
                <w:szCs w:val="22"/>
                <w:lang w:eastAsia="en-GB"/>
              </w:rPr>
              <w:t>Apopleksi</w:t>
            </w:r>
            <w:r w:rsidRPr="00FF468A">
              <w:rPr>
                <w:sz w:val="22"/>
                <w:szCs w:val="22"/>
                <w:vertAlign w:val="superscript"/>
                <w:lang w:eastAsia="en-GB"/>
              </w:rPr>
              <w:t>1</w:t>
            </w:r>
            <w:r w:rsidRPr="00FF468A">
              <w:rPr>
                <w:sz w:val="22"/>
                <w:szCs w:val="22"/>
                <w:lang w:eastAsia="en-GB"/>
              </w:rPr>
              <w:t xml:space="preserve"> (inklusive</w:t>
            </w:r>
          </w:p>
          <w:p w14:paraId="7F189BC8" w14:textId="77777777" w:rsidR="008A2506" w:rsidRPr="00FF468A" w:rsidRDefault="008A2506">
            <w:pPr>
              <w:autoSpaceDE w:val="0"/>
              <w:autoSpaceDN w:val="0"/>
              <w:adjustRightInd w:val="0"/>
              <w:rPr>
                <w:sz w:val="22"/>
                <w:szCs w:val="22"/>
                <w:lang w:eastAsia="en-GB"/>
              </w:rPr>
            </w:pPr>
            <w:proofErr w:type="spellStart"/>
            <w:r w:rsidRPr="00FF468A">
              <w:rPr>
                <w:sz w:val="22"/>
                <w:szCs w:val="22"/>
                <w:lang w:eastAsia="en-GB"/>
              </w:rPr>
              <w:t>hjerne-blødning</w:t>
            </w:r>
            <w:proofErr w:type="spellEnd"/>
            <w:r w:rsidRPr="00FF468A">
              <w:rPr>
                <w:sz w:val="22"/>
                <w:szCs w:val="22"/>
                <w:lang w:eastAsia="en-GB"/>
              </w:rPr>
              <w:t>)</w:t>
            </w:r>
          </w:p>
          <w:p w14:paraId="6E1D5485" w14:textId="77777777" w:rsidR="008A2506" w:rsidRPr="00FF468A" w:rsidRDefault="008A2506">
            <w:pPr>
              <w:autoSpaceDE w:val="0"/>
              <w:autoSpaceDN w:val="0"/>
              <w:adjustRightInd w:val="0"/>
              <w:rPr>
                <w:sz w:val="22"/>
                <w:szCs w:val="22"/>
                <w:lang w:eastAsia="en-GB"/>
              </w:rPr>
            </w:pPr>
            <w:r w:rsidRPr="00FF468A">
              <w:rPr>
                <w:sz w:val="22"/>
                <w:szCs w:val="22"/>
                <w:lang w:eastAsia="en-GB"/>
              </w:rPr>
              <w:t>Synkope</w:t>
            </w:r>
          </w:p>
          <w:p w14:paraId="76406A46" w14:textId="77777777" w:rsidR="008A2506" w:rsidRPr="00FF468A" w:rsidRDefault="008A2506">
            <w:pPr>
              <w:autoSpaceDE w:val="0"/>
              <w:autoSpaceDN w:val="0"/>
              <w:adjustRightInd w:val="0"/>
              <w:rPr>
                <w:sz w:val="22"/>
                <w:szCs w:val="22"/>
                <w:lang w:eastAsia="en-GB"/>
              </w:rPr>
            </w:pPr>
            <w:r w:rsidRPr="00FF468A">
              <w:rPr>
                <w:sz w:val="22"/>
                <w:szCs w:val="22"/>
                <w:lang w:eastAsia="en-GB"/>
              </w:rPr>
              <w:t>Transitorisk cerebral</w:t>
            </w:r>
          </w:p>
          <w:p w14:paraId="2039F84B" w14:textId="77777777" w:rsidR="008A2506" w:rsidRPr="00FF468A" w:rsidRDefault="008A2506">
            <w:pPr>
              <w:autoSpaceDE w:val="0"/>
              <w:autoSpaceDN w:val="0"/>
              <w:adjustRightInd w:val="0"/>
              <w:rPr>
                <w:sz w:val="22"/>
                <w:szCs w:val="22"/>
                <w:lang w:eastAsia="en-GB"/>
              </w:rPr>
            </w:pPr>
            <w:r w:rsidRPr="00FF468A">
              <w:rPr>
                <w:sz w:val="22"/>
                <w:szCs w:val="22"/>
                <w:lang w:eastAsia="en-GB"/>
              </w:rPr>
              <w:t>iskæmi</w:t>
            </w:r>
            <w:r w:rsidRPr="00FF468A">
              <w:rPr>
                <w:sz w:val="22"/>
                <w:szCs w:val="22"/>
                <w:vertAlign w:val="superscript"/>
                <w:lang w:eastAsia="en-GB"/>
              </w:rPr>
              <w:t>1</w:t>
            </w:r>
          </w:p>
          <w:p w14:paraId="6AF70845" w14:textId="77777777" w:rsidR="008A2506" w:rsidRPr="00FF468A" w:rsidRDefault="008A2506">
            <w:pPr>
              <w:autoSpaceDE w:val="0"/>
              <w:autoSpaceDN w:val="0"/>
              <w:adjustRightInd w:val="0"/>
              <w:rPr>
                <w:sz w:val="22"/>
                <w:szCs w:val="22"/>
                <w:lang w:eastAsia="en-GB"/>
              </w:rPr>
            </w:pPr>
            <w:r w:rsidRPr="00FF468A">
              <w:rPr>
                <w:sz w:val="22"/>
                <w:szCs w:val="22"/>
                <w:lang w:eastAsia="en-GB"/>
              </w:rPr>
              <w:t>Migræne</w:t>
            </w:r>
            <w:r w:rsidRPr="00FF468A">
              <w:rPr>
                <w:sz w:val="22"/>
                <w:szCs w:val="22"/>
                <w:vertAlign w:val="superscript"/>
                <w:lang w:eastAsia="en-GB"/>
              </w:rPr>
              <w:t>2</w:t>
            </w:r>
          </w:p>
          <w:p w14:paraId="220533A8" w14:textId="77777777" w:rsidR="008A2506" w:rsidRPr="00FF468A" w:rsidRDefault="008A2506">
            <w:pPr>
              <w:autoSpaceDE w:val="0"/>
              <w:autoSpaceDN w:val="0"/>
              <w:adjustRightInd w:val="0"/>
              <w:rPr>
                <w:sz w:val="22"/>
                <w:szCs w:val="22"/>
                <w:lang w:eastAsia="en-GB"/>
              </w:rPr>
            </w:pPr>
            <w:r w:rsidRPr="00FF468A">
              <w:rPr>
                <w:sz w:val="22"/>
                <w:szCs w:val="22"/>
                <w:lang w:eastAsia="en-GB"/>
              </w:rPr>
              <w:t>Kramper</w:t>
            </w:r>
            <w:r w:rsidRPr="00FF468A">
              <w:rPr>
                <w:sz w:val="22"/>
                <w:szCs w:val="22"/>
                <w:vertAlign w:val="superscript"/>
                <w:lang w:eastAsia="en-GB"/>
              </w:rPr>
              <w:t>2</w:t>
            </w:r>
          </w:p>
          <w:p w14:paraId="3C9B7FC9" w14:textId="77777777" w:rsidR="008A2506" w:rsidRPr="00FF468A" w:rsidRDefault="008A2506">
            <w:pPr>
              <w:autoSpaceDE w:val="0"/>
              <w:autoSpaceDN w:val="0"/>
              <w:adjustRightInd w:val="0"/>
              <w:rPr>
                <w:sz w:val="22"/>
                <w:szCs w:val="22"/>
                <w:lang w:eastAsia="en-GB"/>
              </w:rPr>
            </w:pPr>
            <w:r w:rsidRPr="00FF468A">
              <w:rPr>
                <w:sz w:val="22"/>
                <w:szCs w:val="22"/>
                <w:lang w:eastAsia="en-GB"/>
              </w:rPr>
              <w:t>Forbigående</w:t>
            </w:r>
          </w:p>
          <w:p w14:paraId="34820DFF" w14:textId="77777777" w:rsidR="008A2506" w:rsidRPr="00FF468A" w:rsidRDefault="008A2506">
            <w:pPr>
              <w:ind w:left="1" w:right="55"/>
              <w:rPr>
                <w:sz w:val="22"/>
                <w:szCs w:val="22"/>
              </w:rPr>
            </w:pPr>
            <w:r w:rsidRPr="00FF468A">
              <w:rPr>
                <w:sz w:val="22"/>
                <w:szCs w:val="22"/>
                <w:lang w:eastAsia="en-GB"/>
              </w:rPr>
              <w:t>hukommelsestab</w:t>
            </w:r>
          </w:p>
        </w:tc>
        <w:tc>
          <w:tcPr>
            <w:tcW w:w="996" w:type="pct"/>
            <w:tcBorders>
              <w:top w:val="single" w:sz="4" w:space="0" w:color="auto"/>
              <w:left w:val="single" w:sz="4" w:space="0" w:color="auto"/>
              <w:bottom w:val="single" w:sz="4" w:space="0" w:color="auto"/>
              <w:right w:val="single" w:sz="4" w:space="0" w:color="auto"/>
            </w:tcBorders>
          </w:tcPr>
          <w:p w14:paraId="7C5FD084" w14:textId="77777777" w:rsidR="008A2506" w:rsidRPr="00FF468A" w:rsidRDefault="008A2506">
            <w:pPr>
              <w:autoSpaceDE w:val="0"/>
              <w:autoSpaceDN w:val="0"/>
              <w:adjustRightInd w:val="0"/>
              <w:rPr>
                <w:sz w:val="22"/>
                <w:szCs w:val="22"/>
                <w:lang w:eastAsia="en-GB"/>
              </w:rPr>
            </w:pPr>
          </w:p>
        </w:tc>
      </w:tr>
      <w:tr w:rsidR="008A2506" w:rsidRPr="00FF468A" w14:paraId="7FE70CFC"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66A9B162" w14:textId="77777777" w:rsidR="008A2506" w:rsidRPr="00FF468A" w:rsidRDefault="008A2506">
            <w:pPr>
              <w:ind w:left="1"/>
              <w:rPr>
                <w:sz w:val="22"/>
                <w:szCs w:val="22"/>
              </w:rPr>
            </w:pPr>
            <w:r w:rsidRPr="00FF468A">
              <w:rPr>
                <w:b/>
                <w:i/>
                <w:sz w:val="22"/>
                <w:szCs w:val="22"/>
              </w:rPr>
              <w:t xml:space="preserve">Øjne </w:t>
            </w:r>
          </w:p>
        </w:tc>
        <w:tc>
          <w:tcPr>
            <w:tcW w:w="996" w:type="pct"/>
            <w:tcBorders>
              <w:top w:val="single" w:sz="4" w:space="0" w:color="auto"/>
              <w:left w:val="single" w:sz="4" w:space="0" w:color="auto"/>
              <w:bottom w:val="single" w:sz="4" w:space="0" w:color="auto"/>
              <w:right w:val="single" w:sz="4" w:space="0" w:color="auto"/>
            </w:tcBorders>
          </w:tcPr>
          <w:p w14:paraId="1706EE0C" w14:textId="77777777" w:rsidR="008A2506" w:rsidRPr="00FF468A" w:rsidRDefault="008A2506">
            <w:pPr>
              <w:ind w:left="1"/>
              <w:rPr>
                <w:b/>
                <w:i/>
                <w:sz w:val="22"/>
                <w:szCs w:val="22"/>
              </w:rPr>
            </w:pPr>
          </w:p>
        </w:tc>
      </w:tr>
      <w:tr w:rsidR="008A2506" w:rsidRPr="00FF468A" w14:paraId="699E4381"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5DEA1C73"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7952602F"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6840E74E" w14:textId="77777777" w:rsidR="008A2506" w:rsidRPr="00FF468A" w:rsidRDefault="008A2506">
            <w:pPr>
              <w:autoSpaceDE w:val="0"/>
              <w:autoSpaceDN w:val="0"/>
              <w:adjustRightInd w:val="0"/>
              <w:rPr>
                <w:sz w:val="22"/>
                <w:szCs w:val="22"/>
                <w:lang w:eastAsia="en-GB"/>
              </w:rPr>
            </w:pPr>
            <w:r w:rsidRPr="00FF468A">
              <w:rPr>
                <w:sz w:val="22"/>
                <w:szCs w:val="22"/>
                <w:lang w:eastAsia="en-GB"/>
              </w:rPr>
              <w:t>Sløret syn</w:t>
            </w:r>
          </w:p>
          <w:p w14:paraId="1CF67B79" w14:textId="77777777" w:rsidR="008A2506" w:rsidRPr="00FF468A" w:rsidRDefault="008A2506">
            <w:pPr>
              <w:autoSpaceDE w:val="0"/>
              <w:autoSpaceDN w:val="0"/>
              <w:adjustRightInd w:val="0"/>
              <w:rPr>
                <w:sz w:val="22"/>
                <w:szCs w:val="22"/>
                <w:lang w:eastAsia="en-GB"/>
              </w:rPr>
            </w:pPr>
            <w:r w:rsidRPr="00FF468A">
              <w:rPr>
                <w:sz w:val="22"/>
                <w:szCs w:val="22"/>
                <w:lang w:eastAsia="en-GB"/>
              </w:rPr>
              <w:t>Fornemmelse</w:t>
            </w:r>
          </w:p>
          <w:p w14:paraId="36EB8628" w14:textId="77777777" w:rsidR="008A2506" w:rsidRPr="00FF468A" w:rsidRDefault="008A2506">
            <w:pPr>
              <w:autoSpaceDE w:val="0"/>
              <w:autoSpaceDN w:val="0"/>
              <w:adjustRightInd w:val="0"/>
              <w:rPr>
                <w:sz w:val="22"/>
                <w:szCs w:val="22"/>
                <w:lang w:eastAsia="en-GB"/>
              </w:rPr>
            </w:pPr>
            <w:r w:rsidRPr="00FF468A">
              <w:rPr>
                <w:sz w:val="22"/>
                <w:szCs w:val="22"/>
                <w:lang w:eastAsia="en-GB"/>
              </w:rPr>
              <w:t>beskrevet som</w:t>
            </w:r>
          </w:p>
          <w:p w14:paraId="04868507" w14:textId="77777777" w:rsidR="008A2506" w:rsidRPr="00FF468A" w:rsidRDefault="008A2506">
            <w:pPr>
              <w:ind w:left="1"/>
              <w:rPr>
                <w:sz w:val="22"/>
                <w:szCs w:val="22"/>
              </w:rPr>
            </w:pPr>
            <w:r w:rsidRPr="00FF468A">
              <w:rPr>
                <w:sz w:val="22"/>
                <w:szCs w:val="22"/>
                <w:lang w:eastAsia="en-GB"/>
              </w:rPr>
              <w:t>øjensmerte</w:t>
            </w:r>
          </w:p>
        </w:tc>
        <w:tc>
          <w:tcPr>
            <w:tcW w:w="1024" w:type="pct"/>
            <w:tcBorders>
              <w:top w:val="single" w:sz="4" w:space="0" w:color="auto"/>
              <w:left w:val="single" w:sz="4" w:space="0" w:color="auto"/>
              <w:bottom w:val="single" w:sz="4" w:space="0" w:color="auto"/>
              <w:right w:val="single" w:sz="4" w:space="0" w:color="auto"/>
            </w:tcBorders>
            <w:hideMark/>
          </w:tcPr>
          <w:p w14:paraId="37A9FE83" w14:textId="77777777" w:rsidR="008A2506" w:rsidRPr="00FF468A" w:rsidRDefault="008A2506">
            <w:pPr>
              <w:autoSpaceDE w:val="0"/>
              <w:autoSpaceDN w:val="0"/>
              <w:adjustRightInd w:val="0"/>
              <w:rPr>
                <w:sz w:val="22"/>
                <w:szCs w:val="22"/>
                <w:lang w:eastAsia="en-GB"/>
              </w:rPr>
            </w:pPr>
            <w:r w:rsidRPr="00FF468A">
              <w:rPr>
                <w:sz w:val="22"/>
                <w:szCs w:val="22"/>
                <w:lang w:eastAsia="en-GB"/>
              </w:rPr>
              <w:t>Synsfeltsdefekt,</w:t>
            </w:r>
          </w:p>
          <w:p w14:paraId="0F95BE6F" w14:textId="77777777" w:rsidR="008A2506" w:rsidRPr="00FF468A" w:rsidRDefault="008A2506">
            <w:pPr>
              <w:autoSpaceDE w:val="0"/>
              <w:autoSpaceDN w:val="0"/>
              <w:adjustRightInd w:val="0"/>
              <w:rPr>
                <w:sz w:val="22"/>
                <w:szCs w:val="22"/>
                <w:lang w:eastAsia="en-GB"/>
              </w:rPr>
            </w:pPr>
            <w:r w:rsidRPr="00FF468A">
              <w:rPr>
                <w:sz w:val="22"/>
                <w:szCs w:val="22"/>
                <w:lang w:eastAsia="en-GB"/>
              </w:rPr>
              <w:t>Hævede øjenlåg,</w:t>
            </w:r>
          </w:p>
          <w:p w14:paraId="7EB76FCD" w14:textId="77777777" w:rsidR="008A2506" w:rsidRPr="00FF468A" w:rsidRDefault="008A2506">
            <w:pPr>
              <w:autoSpaceDE w:val="0"/>
              <w:autoSpaceDN w:val="0"/>
              <w:adjustRightInd w:val="0"/>
              <w:rPr>
                <w:sz w:val="22"/>
                <w:szCs w:val="22"/>
                <w:lang w:eastAsia="en-GB"/>
              </w:rPr>
            </w:pPr>
            <w:proofErr w:type="spellStart"/>
            <w:r w:rsidRPr="00FF468A">
              <w:rPr>
                <w:sz w:val="22"/>
                <w:szCs w:val="22"/>
                <w:lang w:eastAsia="en-GB"/>
              </w:rPr>
              <w:t>Konjunktival</w:t>
            </w:r>
            <w:proofErr w:type="spellEnd"/>
          </w:p>
          <w:p w14:paraId="5E49169D" w14:textId="77777777" w:rsidR="008A2506" w:rsidRPr="00FF468A" w:rsidRDefault="008A2506">
            <w:pPr>
              <w:autoSpaceDE w:val="0"/>
              <w:autoSpaceDN w:val="0"/>
              <w:adjustRightInd w:val="0"/>
              <w:rPr>
                <w:sz w:val="22"/>
                <w:szCs w:val="22"/>
                <w:lang w:eastAsia="en-GB"/>
              </w:rPr>
            </w:pPr>
            <w:proofErr w:type="spellStart"/>
            <w:r w:rsidRPr="00FF468A">
              <w:rPr>
                <w:sz w:val="22"/>
                <w:szCs w:val="22"/>
                <w:lang w:eastAsia="en-GB"/>
              </w:rPr>
              <w:t>hyperæmi</w:t>
            </w:r>
            <w:proofErr w:type="spellEnd"/>
            <w:r w:rsidRPr="00FF468A">
              <w:rPr>
                <w:sz w:val="22"/>
                <w:szCs w:val="22"/>
                <w:lang w:eastAsia="en-GB"/>
              </w:rPr>
              <w:t>,</w:t>
            </w:r>
          </w:p>
          <w:p w14:paraId="34F56AB7" w14:textId="77777777" w:rsidR="008A2506" w:rsidRPr="00FF468A" w:rsidRDefault="008A2506">
            <w:pPr>
              <w:autoSpaceDE w:val="0"/>
              <w:autoSpaceDN w:val="0"/>
              <w:adjustRightInd w:val="0"/>
              <w:rPr>
                <w:sz w:val="22"/>
                <w:szCs w:val="22"/>
                <w:lang w:eastAsia="en-GB"/>
              </w:rPr>
            </w:pPr>
            <w:r w:rsidRPr="00FF468A">
              <w:rPr>
                <w:sz w:val="22"/>
                <w:szCs w:val="22"/>
                <w:lang w:eastAsia="en-GB"/>
              </w:rPr>
              <w:t>Non-</w:t>
            </w:r>
            <w:proofErr w:type="spellStart"/>
            <w:r w:rsidRPr="00FF468A">
              <w:rPr>
                <w:sz w:val="22"/>
                <w:szCs w:val="22"/>
                <w:lang w:eastAsia="en-GB"/>
              </w:rPr>
              <w:t>arteritis</w:t>
            </w:r>
            <w:proofErr w:type="spellEnd"/>
            <w:r w:rsidRPr="00FF468A">
              <w:rPr>
                <w:sz w:val="22"/>
                <w:szCs w:val="22"/>
                <w:lang w:eastAsia="en-GB"/>
              </w:rPr>
              <w:t xml:space="preserve"> </w:t>
            </w:r>
            <w:proofErr w:type="spellStart"/>
            <w:r w:rsidRPr="00FF468A">
              <w:rPr>
                <w:sz w:val="22"/>
                <w:szCs w:val="22"/>
                <w:lang w:eastAsia="en-GB"/>
              </w:rPr>
              <w:t>anterior</w:t>
            </w:r>
            <w:proofErr w:type="spellEnd"/>
          </w:p>
          <w:p w14:paraId="460BB49D" w14:textId="77777777" w:rsidR="008A2506" w:rsidRPr="00FF468A" w:rsidRDefault="008A2506">
            <w:pPr>
              <w:autoSpaceDE w:val="0"/>
              <w:autoSpaceDN w:val="0"/>
              <w:adjustRightInd w:val="0"/>
              <w:rPr>
                <w:sz w:val="22"/>
                <w:szCs w:val="22"/>
                <w:lang w:eastAsia="en-GB"/>
              </w:rPr>
            </w:pPr>
            <w:r w:rsidRPr="00FF468A">
              <w:rPr>
                <w:sz w:val="22"/>
                <w:szCs w:val="22"/>
                <w:lang w:eastAsia="en-GB"/>
              </w:rPr>
              <w:t>iskæmisk</w:t>
            </w:r>
          </w:p>
          <w:p w14:paraId="4A1CC579" w14:textId="77777777" w:rsidR="008A2506" w:rsidRPr="00FF468A" w:rsidRDefault="008A2506">
            <w:pPr>
              <w:autoSpaceDE w:val="0"/>
              <w:autoSpaceDN w:val="0"/>
              <w:adjustRightInd w:val="0"/>
              <w:rPr>
                <w:sz w:val="22"/>
                <w:szCs w:val="22"/>
                <w:lang w:eastAsia="en-GB"/>
              </w:rPr>
            </w:pPr>
            <w:proofErr w:type="spellStart"/>
            <w:r w:rsidRPr="00FF468A">
              <w:rPr>
                <w:sz w:val="22"/>
                <w:szCs w:val="22"/>
                <w:lang w:eastAsia="en-GB"/>
              </w:rPr>
              <w:t>optikusneuropati</w:t>
            </w:r>
            <w:proofErr w:type="spellEnd"/>
          </w:p>
          <w:p w14:paraId="4CD09603" w14:textId="77777777" w:rsidR="008A2506" w:rsidRPr="00FF468A" w:rsidRDefault="008A2506">
            <w:pPr>
              <w:autoSpaceDE w:val="0"/>
              <w:autoSpaceDN w:val="0"/>
              <w:adjustRightInd w:val="0"/>
              <w:rPr>
                <w:sz w:val="22"/>
                <w:szCs w:val="22"/>
                <w:lang w:eastAsia="en-GB"/>
              </w:rPr>
            </w:pPr>
            <w:r w:rsidRPr="00FF468A">
              <w:rPr>
                <w:sz w:val="22"/>
                <w:szCs w:val="22"/>
                <w:lang w:eastAsia="en-GB"/>
              </w:rPr>
              <w:t>(NAION)</w:t>
            </w:r>
            <w:r w:rsidRPr="00FF468A">
              <w:rPr>
                <w:sz w:val="22"/>
                <w:szCs w:val="22"/>
                <w:vertAlign w:val="superscript"/>
                <w:lang w:eastAsia="en-GB"/>
              </w:rPr>
              <w:t>2</w:t>
            </w:r>
          </w:p>
          <w:p w14:paraId="7917CFDF" w14:textId="77777777" w:rsidR="008A2506" w:rsidRPr="00FF468A" w:rsidRDefault="008A2506">
            <w:pPr>
              <w:autoSpaceDE w:val="0"/>
              <w:autoSpaceDN w:val="0"/>
              <w:adjustRightInd w:val="0"/>
              <w:rPr>
                <w:sz w:val="22"/>
                <w:szCs w:val="22"/>
                <w:lang w:eastAsia="en-GB"/>
              </w:rPr>
            </w:pPr>
            <w:proofErr w:type="spellStart"/>
            <w:r w:rsidRPr="00FF468A">
              <w:rPr>
                <w:sz w:val="22"/>
                <w:szCs w:val="22"/>
                <w:lang w:eastAsia="en-GB"/>
              </w:rPr>
              <w:t>Vaskulær</w:t>
            </w:r>
            <w:proofErr w:type="spellEnd"/>
            <w:r w:rsidRPr="00FF468A">
              <w:rPr>
                <w:sz w:val="22"/>
                <w:szCs w:val="22"/>
                <w:lang w:eastAsia="en-GB"/>
              </w:rPr>
              <w:t xml:space="preserve"> </w:t>
            </w:r>
            <w:proofErr w:type="spellStart"/>
            <w:r w:rsidRPr="00FF468A">
              <w:rPr>
                <w:sz w:val="22"/>
                <w:szCs w:val="22"/>
                <w:lang w:eastAsia="en-GB"/>
              </w:rPr>
              <w:t>okklusion</w:t>
            </w:r>
            <w:proofErr w:type="spellEnd"/>
            <w:r w:rsidRPr="00FF468A">
              <w:rPr>
                <w:sz w:val="22"/>
                <w:szCs w:val="22"/>
                <w:lang w:eastAsia="en-GB"/>
              </w:rPr>
              <w:t xml:space="preserve"> i</w:t>
            </w:r>
          </w:p>
          <w:p w14:paraId="218E9599" w14:textId="77777777" w:rsidR="008A2506" w:rsidRPr="00FF468A" w:rsidRDefault="008A2506">
            <w:pPr>
              <w:ind w:left="1"/>
              <w:rPr>
                <w:sz w:val="22"/>
                <w:szCs w:val="22"/>
              </w:rPr>
            </w:pPr>
            <w:r w:rsidRPr="00FF468A">
              <w:rPr>
                <w:sz w:val="22"/>
                <w:szCs w:val="22"/>
                <w:lang w:eastAsia="en-GB"/>
              </w:rPr>
              <w:t>retina</w:t>
            </w:r>
            <w:r w:rsidRPr="00FF468A">
              <w:rPr>
                <w:sz w:val="22"/>
                <w:szCs w:val="22"/>
                <w:vertAlign w:val="superscript"/>
                <w:lang w:eastAsia="en-GB"/>
              </w:rPr>
              <w:t>2</w:t>
            </w:r>
          </w:p>
        </w:tc>
        <w:tc>
          <w:tcPr>
            <w:tcW w:w="996" w:type="pct"/>
            <w:tcBorders>
              <w:top w:val="single" w:sz="4" w:space="0" w:color="auto"/>
              <w:left w:val="single" w:sz="4" w:space="0" w:color="auto"/>
              <w:bottom w:val="single" w:sz="4" w:space="0" w:color="auto"/>
              <w:right w:val="single" w:sz="4" w:space="0" w:color="auto"/>
            </w:tcBorders>
            <w:hideMark/>
          </w:tcPr>
          <w:p w14:paraId="760DE486" w14:textId="77777777" w:rsidR="008A2506" w:rsidRPr="00FF468A" w:rsidRDefault="008A2506">
            <w:pPr>
              <w:autoSpaceDE w:val="0"/>
              <w:autoSpaceDN w:val="0"/>
              <w:adjustRightInd w:val="0"/>
              <w:rPr>
                <w:rFonts w:ascii="TimesNewRomanPSMT" w:hAnsi="TimesNewRomanPSMT" w:cs="TimesNewRomanPSMT"/>
                <w:sz w:val="22"/>
                <w:szCs w:val="22"/>
                <w:lang w:eastAsia="da-DK"/>
              </w:rPr>
            </w:pPr>
            <w:r w:rsidRPr="00FF468A">
              <w:rPr>
                <w:rFonts w:ascii="TimesNewRomanPSMT" w:hAnsi="TimesNewRomanPSMT" w:cs="TimesNewRomanPSMT"/>
                <w:sz w:val="22"/>
                <w:szCs w:val="22"/>
                <w:lang w:eastAsia="da-DK"/>
              </w:rPr>
              <w:t>Central serøs</w:t>
            </w:r>
          </w:p>
          <w:p w14:paraId="0E04CFA2" w14:textId="77777777" w:rsidR="008A2506" w:rsidRPr="00FF468A" w:rsidRDefault="008A2506">
            <w:pPr>
              <w:autoSpaceDE w:val="0"/>
              <w:autoSpaceDN w:val="0"/>
              <w:adjustRightInd w:val="0"/>
              <w:rPr>
                <w:sz w:val="22"/>
                <w:szCs w:val="22"/>
                <w:lang w:eastAsia="en-GB"/>
              </w:rPr>
            </w:pPr>
            <w:proofErr w:type="spellStart"/>
            <w:r w:rsidRPr="00FF468A">
              <w:rPr>
                <w:rFonts w:ascii="TimesNewRomanPSMT" w:hAnsi="TimesNewRomanPSMT" w:cs="TimesNewRomanPSMT"/>
                <w:sz w:val="22"/>
                <w:szCs w:val="22"/>
                <w:lang w:eastAsia="da-DK"/>
              </w:rPr>
              <w:t>chorioretinopati</w:t>
            </w:r>
            <w:proofErr w:type="spellEnd"/>
          </w:p>
        </w:tc>
      </w:tr>
      <w:tr w:rsidR="008A2506" w:rsidRPr="00FF468A" w14:paraId="16267A56"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77909AE7" w14:textId="77777777" w:rsidR="008A2506" w:rsidRPr="00FF468A" w:rsidRDefault="008A2506">
            <w:pPr>
              <w:ind w:left="1"/>
              <w:rPr>
                <w:b/>
                <w:sz w:val="22"/>
                <w:szCs w:val="22"/>
              </w:rPr>
            </w:pPr>
            <w:r w:rsidRPr="00FF468A">
              <w:rPr>
                <w:b/>
                <w:i/>
                <w:sz w:val="22"/>
                <w:szCs w:val="22"/>
              </w:rPr>
              <w:t>Øre og labyrint</w:t>
            </w:r>
          </w:p>
        </w:tc>
        <w:tc>
          <w:tcPr>
            <w:tcW w:w="996" w:type="pct"/>
            <w:tcBorders>
              <w:top w:val="single" w:sz="4" w:space="0" w:color="auto"/>
              <w:left w:val="single" w:sz="4" w:space="0" w:color="auto"/>
              <w:bottom w:val="single" w:sz="4" w:space="0" w:color="auto"/>
              <w:right w:val="single" w:sz="4" w:space="0" w:color="auto"/>
            </w:tcBorders>
          </w:tcPr>
          <w:p w14:paraId="01939778" w14:textId="77777777" w:rsidR="008A2506" w:rsidRPr="00FF468A" w:rsidRDefault="008A2506">
            <w:pPr>
              <w:ind w:left="1"/>
              <w:rPr>
                <w:b/>
                <w:i/>
                <w:sz w:val="22"/>
                <w:szCs w:val="22"/>
              </w:rPr>
            </w:pPr>
          </w:p>
        </w:tc>
      </w:tr>
      <w:tr w:rsidR="008A2506" w:rsidRPr="00FF468A" w14:paraId="7D30CECE"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5D30015E"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15B16D79"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52C16F8E" w14:textId="77777777" w:rsidR="008A2506" w:rsidRPr="00FF468A" w:rsidRDefault="008A2506">
            <w:pPr>
              <w:ind w:left="1"/>
              <w:rPr>
                <w:sz w:val="22"/>
                <w:szCs w:val="22"/>
              </w:rPr>
            </w:pPr>
            <w:r w:rsidRPr="00FF468A">
              <w:rPr>
                <w:sz w:val="22"/>
                <w:szCs w:val="22"/>
              </w:rPr>
              <w:t>Tinnitus</w:t>
            </w:r>
          </w:p>
        </w:tc>
        <w:tc>
          <w:tcPr>
            <w:tcW w:w="1024" w:type="pct"/>
            <w:tcBorders>
              <w:top w:val="single" w:sz="4" w:space="0" w:color="auto"/>
              <w:left w:val="single" w:sz="4" w:space="0" w:color="auto"/>
              <w:bottom w:val="single" w:sz="4" w:space="0" w:color="auto"/>
              <w:right w:val="single" w:sz="4" w:space="0" w:color="auto"/>
            </w:tcBorders>
            <w:hideMark/>
          </w:tcPr>
          <w:p w14:paraId="61E1880E" w14:textId="77777777" w:rsidR="008A2506" w:rsidRPr="00FF468A" w:rsidRDefault="008A2506">
            <w:pPr>
              <w:ind w:left="1"/>
              <w:rPr>
                <w:sz w:val="22"/>
                <w:szCs w:val="22"/>
              </w:rPr>
            </w:pPr>
            <w:r w:rsidRPr="00FF468A">
              <w:rPr>
                <w:sz w:val="22"/>
                <w:szCs w:val="22"/>
              </w:rPr>
              <w:t>Pludseligt høretab</w:t>
            </w:r>
          </w:p>
        </w:tc>
        <w:tc>
          <w:tcPr>
            <w:tcW w:w="996" w:type="pct"/>
            <w:tcBorders>
              <w:top w:val="single" w:sz="4" w:space="0" w:color="auto"/>
              <w:left w:val="single" w:sz="4" w:space="0" w:color="auto"/>
              <w:bottom w:val="single" w:sz="4" w:space="0" w:color="auto"/>
              <w:right w:val="single" w:sz="4" w:space="0" w:color="auto"/>
            </w:tcBorders>
          </w:tcPr>
          <w:p w14:paraId="242D6963" w14:textId="77777777" w:rsidR="008A2506" w:rsidRPr="00FF468A" w:rsidRDefault="008A2506">
            <w:pPr>
              <w:ind w:left="1"/>
              <w:rPr>
                <w:sz w:val="22"/>
                <w:szCs w:val="22"/>
              </w:rPr>
            </w:pPr>
          </w:p>
        </w:tc>
      </w:tr>
      <w:tr w:rsidR="008A2506" w:rsidRPr="00FF468A" w14:paraId="74590324"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547ABEDA" w14:textId="77777777" w:rsidR="008A2506" w:rsidRPr="00FF468A" w:rsidRDefault="008A2506">
            <w:pPr>
              <w:ind w:left="1"/>
              <w:rPr>
                <w:b/>
                <w:sz w:val="22"/>
                <w:szCs w:val="22"/>
                <w:vertAlign w:val="superscript"/>
              </w:rPr>
            </w:pPr>
            <w:r w:rsidRPr="00FF468A">
              <w:rPr>
                <w:b/>
                <w:i/>
                <w:sz w:val="22"/>
                <w:szCs w:val="22"/>
              </w:rPr>
              <w:t>Hjerte </w:t>
            </w:r>
            <w:r w:rsidRPr="00FF468A">
              <w:rPr>
                <w:b/>
                <w:i/>
                <w:sz w:val="22"/>
                <w:szCs w:val="22"/>
                <w:vertAlign w:val="superscript"/>
              </w:rPr>
              <w:t>1</w:t>
            </w:r>
          </w:p>
        </w:tc>
        <w:tc>
          <w:tcPr>
            <w:tcW w:w="996" w:type="pct"/>
            <w:tcBorders>
              <w:top w:val="single" w:sz="4" w:space="0" w:color="auto"/>
              <w:left w:val="single" w:sz="4" w:space="0" w:color="auto"/>
              <w:bottom w:val="single" w:sz="4" w:space="0" w:color="auto"/>
              <w:right w:val="single" w:sz="4" w:space="0" w:color="auto"/>
            </w:tcBorders>
          </w:tcPr>
          <w:p w14:paraId="03F8A184" w14:textId="77777777" w:rsidR="008A2506" w:rsidRPr="00FF468A" w:rsidRDefault="008A2506">
            <w:pPr>
              <w:ind w:left="1"/>
              <w:rPr>
                <w:b/>
                <w:i/>
                <w:sz w:val="22"/>
                <w:szCs w:val="22"/>
              </w:rPr>
            </w:pPr>
          </w:p>
        </w:tc>
      </w:tr>
      <w:tr w:rsidR="008A2506" w:rsidRPr="00FF468A" w14:paraId="6F61BDD5"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15DA7324"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787FF7AD"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604DB29D" w14:textId="77777777" w:rsidR="008A2506" w:rsidRPr="00FF468A" w:rsidRDefault="008A2506">
            <w:pPr>
              <w:ind w:left="1"/>
              <w:rPr>
                <w:sz w:val="22"/>
                <w:szCs w:val="22"/>
              </w:rPr>
            </w:pPr>
            <w:proofErr w:type="spellStart"/>
            <w:r w:rsidRPr="00FF468A">
              <w:rPr>
                <w:sz w:val="22"/>
                <w:szCs w:val="22"/>
              </w:rPr>
              <w:t>Takykardi</w:t>
            </w:r>
            <w:proofErr w:type="spellEnd"/>
            <w:r w:rsidRPr="00FF468A">
              <w:rPr>
                <w:sz w:val="22"/>
                <w:szCs w:val="22"/>
              </w:rPr>
              <w:t>,</w:t>
            </w:r>
          </w:p>
          <w:p w14:paraId="1FCA1A29" w14:textId="77777777" w:rsidR="008A2506" w:rsidRPr="00FF468A" w:rsidRDefault="008A2506">
            <w:pPr>
              <w:ind w:left="1"/>
              <w:rPr>
                <w:sz w:val="22"/>
                <w:szCs w:val="22"/>
              </w:rPr>
            </w:pPr>
            <w:proofErr w:type="spellStart"/>
            <w:r w:rsidRPr="00FF468A">
              <w:rPr>
                <w:sz w:val="22"/>
                <w:szCs w:val="22"/>
              </w:rPr>
              <w:t>palpitationer</w:t>
            </w:r>
            <w:proofErr w:type="spellEnd"/>
          </w:p>
        </w:tc>
        <w:tc>
          <w:tcPr>
            <w:tcW w:w="1024" w:type="pct"/>
            <w:tcBorders>
              <w:top w:val="single" w:sz="4" w:space="0" w:color="auto"/>
              <w:left w:val="single" w:sz="4" w:space="0" w:color="auto"/>
              <w:bottom w:val="single" w:sz="4" w:space="0" w:color="auto"/>
              <w:right w:val="single" w:sz="4" w:space="0" w:color="auto"/>
            </w:tcBorders>
          </w:tcPr>
          <w:p w14:paraId="275A6AAB" w14:textId="77777777" w:rsidR="008A2506" w:rsidRPr="00FF468A" w:rsidRDefault="008A2506">
            <w:pPr>
              <w:autoSpaceDE w:val="0"/>
              <w:autoSpaceDN w:val="0"/>
              <w:adjustRightInd w:val="0"/>
              <w:rPr>
                <w:sz w:val="22"/>
                <w:szCs w:val="22"/>
                <w:lang w:eastAsia="en-GB"/>
              </w:rPr>
            </w:pPr>
            <w:r w:rsidRPr="00FF468A">
              <w:rPr>
                <w:sz w:val="22"/>
                <w:szCs w:val="22"/>
                <w:lang w:eastAsia="en-GB"/>
              </w:rPr>
              <w:t>Myokardieinfarkt,</w:t>
            </w:r>
          </w:p>
          <w:p w14:paraId="52BAD871" w14:textId="77777777" w:rsidR="008A2506" w:rsidRPr="00FF468A" w:rsidRDefault="008A2506">
            <w:pPr>
              <w:autoSpaceDE w:val="0"/>
              <w:autoSpaceDN w:val="0"/>
              <w:adjustRightInd w:val="0"/>
              <w:rPr>
                <w:sz w:val="22"/>
                <w:szCs w:val="22"/>
                <w:lang w:eastAsia="en-GB"/>
              </w:rPr>
            </w:pPr>
            <w:r w:rsidRPr="00FF468A">
              <w:rPr>
                <w:sz w:val="22"/>
                <w:szCs w:val="22"/>
                <w:lang w:eastAsia="en-GB"/>
              </w:rPr>
              <w:t>Ustabil angina</w:t>
            </w:r>
          </w:p>
          <w:p w14:paraId="650E5B56" w14:textId="77777777" w:rsidR="008A2506" w:rsidRPr="00FF468A" w:rsidRDefault="008A2506">
            <w:pPr>
              <w:autoSpaceDE w:val="0"/>
              <w:autoSpaceDN w:val="0"/>
              <w:adjustRightInd w:val="0"/>
              <w:rPr>
                <w:sz w:val="22"/>
                <w:szCs w:val="22"/>
                <w:lang w:eastAsia="en-GB"/>
              </w:rPr>
            </w:pPr>
            <w:r w:rsidRPr="00FF468A">
              <w:rPr>
                <w:sz w:val="22"/>
                <w:szCs w:val="22"/>
                <w:lang w:eastAsia="en-GB"/>
              </w:rPr>
              <w:t>pectoris</w:t>
            </w:r>
            <w:r w:rsidRPr="00FF468A">
              <w:rPr>
                <w:sz w:val="22"/>
                <w:szCs w:val="22"/>
                <w:vertAlign w:val="superscript"/>
                <w:lang w:eastAsia="en-GB"/>
              </w:rPr>
              <w:t>2</w:t>
            </w:r>
            <w:r w:rsidRPr="00FF468A">
              <w:rPr>
                <w:sz w:val="22"/>
                <w:szCs w:val="22"/>
                <w:lang w:eastAsia="en-GB"/>
              </w:rPr>
              <w:t>,</w:t>
            </w:r>
          </w:p>
          <w:p w14:paraId="72D2EED8" w14:textId="77777777" w:rsidR="008A2506" w:rsidRPr="00FF468A" w:rsidRDefault="008A2506">
            <w:pPr>
              <w:ind w:left="1"/>
              <w:rPr>
                <w:sz w:val="22"/>
                <w:szCs w:val="22"/>
              </w:rPr>
            </w:pPr>
            <w:proofErr w:type="spellStart"/>
            <w:r w:rsidRPr="00FF468A">
              <w:rPr>
                <w:sz w:val="22"/>
                <w:szCs w:val="22"/>
                <w:lang w:eastAsia="en-GB"/>
              </w:rPr>
              <w:t>Ventrikulær</w:t>
            </w:r>
            <w:proofErr w:type="spellEnd"/>
            <w:r w:rsidRPr="00FF468A">
              <w:rPr>
                <w:sz w:val="22"/>
                <w:szCs w:val="22"/>
                <w:lang w:eastAsia="en-GB"/>
              </w:rPr>
              <w:t xml:space="preserve"> arytmi</w:t>
            </w:r>
            <w:r w:rsidRPr="00FF468A">
              <w:rPr>
                <w:sz w:val="22"/>
                <w:szCs w:val="22"/>
                <w:vertAlign w:val="superscript"/>
                <w:lang w:eastAsia="en-GB"/>
              </w:rPr>
              <w:t>2</w:t>
            </w:r>
          </w:p>
          <w:p w14:paraId="2121D74C" w14:textId="77777777" w:rsidR="008A2506" w:rsidRPr="00FF468A" w:rsidRDefault="008A2506">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2A4D37C8" w14:textId="77777777" w:rsidR="008A2506" w:rsidRPr="00FF468A" w:rsidRDefault="008A2506">
            <w:pPr>
              <w:autoSpaceDE w:val="0"/>
              <w:autoSpaceDN w:val="0"/>
              <w:adjustRightInd w:val="0"/>
              <w:rPr>
                <w:sz w:val="22"/>
                <w:szCs w:val="22"/>
                <w:lang w:eastAsia="en-GB"/>
              </w:rPr>
            </w:pPr>
          </w:p>
        </w:tc>
      </w:tr>
      <w:tr w:rsidR="008A2506" w:rsidRPr="00FF468A" w14:paraId="0E03DC94"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13BC8DD7" w14:textId="77777777" w:rsidR="008A2506" w:rsidRPr="00FF468A" w:rsidRDefault="008A2506">
            <w:pPr>
              <w:ind w:left="1"/>
              <w:rPr>
                <w:b/>
                <w:sz w:val="22"/>
                <w:szCs w:val="22"/>
              </w:rPr>
            </w:pPr>
            <w:proofErr w:type="spellStart"/>
            <w:r w:rsidRPr="00FF468A">
              <w:rPr>
                <w:b/>
                <w:i/>
                <w:sz w:val="22"/>
                <w:szCs w:val="22"/>
              </w:rPr>
              <w:t>Vaskulære</w:t>
            </w:r>
            <w:proofErr w:type="spellEnd"/>
            <w:r w:rsidRPr="00FF468A">
              <w:rPr>
                <w:b/>
                <w:i/>
                <w:sz w:val="22"/>
                <w:szCs w:val="22"/>
              </w:rPr>
              <w:t xml:space="preserve"> sygdomme</w:t>
            </w:r>
          </w:p>
        </w:tc>
        <w:tc>
          <w:tcPr>
            <w:tcW w:w="996" w:type="pct"/>
            <w:tcBorders>
              <w:top w:val="single" w:sz="4" w:space="0" w:color="auto"/>
              <w:left w:val="single" w:sz="4" w:space="0" w:color="auto"/>
              <w:bottom w:val="single" w:sz="4" w:space="0" w:color="auto"/>
              <w:right w:val="single" w:sz="4" w:space="0" w:color="auto"/>
            </w:tcBorders>
          </w:tcPr>
          <w:p w14:paraId="439A3584" w14:textId="77777777" w:rsidR="008A2506" w:rsidRPr="00FF468A" w:rsidRDefault="008A2506">
            <w:pPr>
              <w:ind w:left="1"/>
              <w:rPr>
                <w:b/>
                <w:i/>
                <w:sz w:val="22"/>
                <w:szCs w:val="22"/>
              </w:rPr>
            </w:pPr>
          </w:p>
        </w:tc>
      </w:tr>
      <w:tr w:rsidR="008A2506" w:rsidRPr="00FF468A" w14:paraId="45A95C71"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4531C227"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20F22856" w14:textId="77777777" w:rsidR="008A2506" w:rsidRPr="00FF468A" w:rsidRDefault="008A2506">
            <w:pPr>
              <w:ind w:left="1"/>
              <w:rPr>
                <w:sz w:val="22"/>
                <w:szCs w:val="22"/>
              </w:rPr>
            </w:pPr>
            <w:r w:rsidRPr="00FF468A">
              <w:rPr>
                <w:sz w:val="22"/>
                <w:szCs w:val="22"/>
              </w:rPr>
              <w:t xml:space="preserve">Rødme </w:t>
            </w:r>
          </w:p>
        </w:tc>
        <w:tc>
          <w:tcPr>
            <w:tcW w:w="994" w:type="pct"/>
            <w:tcBorders>
              <w:top w:val="single" w:sz="4" w:space="0" w:color="auto"/>
              <w:left w:val="single" w:sz="4" w:space="0" w:color="auto"/>
              <w:bottom w:val="single" w:sz="4" w:space="0" w:color="auto"/>
              <w:right w:val="single" w:sz="4" w:space="0" w:color="auto"/>
            </w:tcBorders>
            <w:hideMark/>
          </w:tcPr>
          <w:p w14:paraId="050240BD" w14:textId="77777777" w:rsidR="008A2506" w:rsidRPr="00FF468A" w:rsidRDefault="008A2506">
            <w:pPr>
              <w:ind w:left="1"/>
              <w:rPr>
                <w:sz w:val="22"/>
                <w:szCs w:val="22"/>
              </w:rPr>
            </w:pPr>
            <w:r w:rsidRPr="00FF468A">
              <w:rPr>
                <w:sz w:val="22"/>
                <w:szCs w:val="22"/>
              </w:rPr>
              <w:t>Hypotension </w:t>
            </w:r>
            <w:r w:rsidRPr="00FF468A">
              <w:rPr>
                <w:sz w:val="22"/>
                <w:szCs w:val="22"/>
                <w:vertAlign w:val="superscript"/>
              </w:rPr>
              <w:t>3</w:t>
            </w:r>
            <w:r w:rsidRPr="00FF468A">
              <w:rPr>
                <w:sz w:val="22"/>
                <w:szCs w:val="22"/>
              </w:rPr>
              <w:t>,</w:t>
            </w:r>
          </w:p>
          <w:p w14:paraId="427A4FCD" w14:textId="77777777" w:rsidR="008A2506" w:rsidRPr="00FF468A" w:rsidRDefault="008A2506">
            <w:pPr>
              <w:ind w:left="1"/>
              <w:rPr>
                <w:sz w:val="22"/>
                <w:szCs w:val="22"/>
              </w:rPr>
            </w:pPr>
            <w:r w:rsidRPr="00FF468A">
              <w:rPr>
                <w:sz w:val="22"/>
                <w:szCs w:val="22"/>
              </w:rPr>
              <w:t>hypertension</w:t>
            </w:r>
          </w:p>
        </w:tc>
        <w:tc>
          <w:tcPr>
            <w:tcW w:w="1024" w:type="pct"/>
            <w:tcBorders>
              <w:top w:val="single" w:sz="4" w:space="0" w:color="auto"/>
              <w:left w:val="single" w:sz="4" w:space="0" w:color="auto"/>
              <w:bottom w:val="single" w:sz="4" w:space="0" w:color="auto"/>
              <w:right w:val="single" w:sz="4" w:space="0" w:color="auto"/>
            </w:tcBorders>
          </w:tcPr>
          <w:p w14:paraId="69544DB4" w14:textId="77777777" w:rsidR="008A2506" w:rsidRPr="00FF468A" w:rsidRDefault="008A2506">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6235D140" w14:textId="77777777" w:rsidR="008A2506" w:rsidRPr="00FF468A" w:rsidRDefault="008A2506">
            <w:pPr>
              <w:ind w:left="1"/>
              <w:rPr>
                <w:sz w:val="22"/>
                <w:szCs w:val="22"/>
              </w:rPr>
            </w:pPr>
          </w:p>
        </w:tc>
      </w:tr>
      <w:tr w:rsidR="008A2506" w:rsidRPr="00FF468A" w14:paraId="5C642596"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0D4C2CE0" w14:textId="77777777" w:rsidR="008A2506" w:rsidRPr="00FF468A" w:rsidRDefault="008A2506">
            <w:pPr>
              <w:ind w:left="1"/>
              <w:rPr>
                <w:b/>
                <w:bCs/>
                <w:sz w:val="22"/>
                <w:szCs w:val="22"/>
              </w:rPr>
            </w:pPr>
            <w:r w:rsidRPr="00FF468A">
              <w:rPr>
                <w:b/>
                <w:bCs/>
                <w:i/>
                <w:iCs/>
                <w:sz w:val="22"/>
                <w:szCs w:val="22"/>
                <w:lang w:eastAsia="en-GB"/>
              </w:rPr>
              <w:t xml:space="preserve">Luftveje, thorax og </w:t>
            </w:r>
            <w:proofErr w:type="spellStart"/>
            <w:r w:rsidRPr="00FF468A">
              <w:rPr>
                <w:b/>
                <w:bCs/>
                <w:i/>
                <w:iCs/>
                <w:sz w:val="22"/>
                <w:szCs w:val="22"/>
                <w:lang w:eastAsia="en-GB"/>
              </w:rPr>
              <w:t>mediastinum</w:t>
            </w:r>
            <w:proofErr w:type="spellEnd"/>
          </w:p>
        </w:tc>
        <w:tc>
          <w:tcPr>
            <w:tcW w:w="996" w:type="pct"/>
            <w:tcBorders>
              <w:top w:val="single" w:sz="4" w:space="0" w:color="auto"/>
              <w:left w:val="single" w:sz="4" w:space="0" w:color="auto"/>
              <w:bottom w:val="single" w:sz="4" w:space="0" w:color="auto"/>
              <w:right w:val="single" w:sz="4" w:space="0" w:color="auto"/>
            </w:tcBorders>
          </w:tcPr>
          <w:p w14:paraId="3E624E57" w14:textId="77777777" w:rsidR="008A2506" w:rsidRPr="00FF468A" w:rsidRDefault="008A2506">
            <w:pPr>
              <w:ind w:left="1"/>
              <w:rPr>
                <w:b/>
                <w:bCs/>
                <w:i/>
                <w:iCs/>
                <w:sz w:val="22"/>
                <w:szCs w:val="22"/>
                <w:lang w:eastAsia="en-GB"/>
              </w:rPr>
            </w:pPr>
          </w:p>
        </w:tc>
      </w:tr>
      <w:tr w:rsidR="008A2506" w:rsidRPr="00FF468A" w14:paraId="23A91123"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0902DE5C"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4E19345B" w14:textId="77777777" w:rsidR="008A2506" w:rsidRPr="00FF468A" w:rsidRDefault="008A2506">
            <w:pPr>
              <w:ind w:left="1"/>
              <w:rPr>
                <w:sz w:val="22"/>
                <w:szCs w:val="22"/>
              </w:rPr>
            </w:pPr>
            <w:r w:rsidRPr="00FF468A">
              <w:rPr>
                <w:sz w:val="22"/>
                <w:szCs w:val="22"/>
              </w:rPr>
              <w:t>Tilstoppet næse</w:t>
            </w:r>
          </w:p>
        </w:tc>
        <w:tc>
          <w:tcPr>
            <w:tcW w:w="994" w:type="pct"/>
            <w:tcBorders>
              <w:top w:val="single" w:sz="4" w:space="0" w:color="auto"/>
              <w:left w:val="single" w:sz="4" w:space="0" w:color="auto"/>
              <w:bottom w:val="single" w:sz="4" w:space="0" w:color="auto"/>
              <w:right w:val="single" w:sz="4" w:space="0" w:color="auto"/>
            </w:tcBorders>
            <w:hideMark/>
          </w:tcPr>
          <w:p w14:paraId="37FA6518" w14:textId="77777777" w:rsidR="008A2506" w:rsidRPr="00FF468A" w:rsidRDefault="008A2506">
            <w:pPr>
              <w:ind w:left="1"/>
              <w:rPr>
                <w:sz w:val="22"/>
                <w:szCs w:val="22"/>
              </w:rPr>
            </w:pPr>
            <w:r w:rsidRPr="00FF468A">
              <w:rPr>
                <w:sz w:val="22"/>
                <w:szCs w:val="22"/>
              </w:rPr>
              <w:t>Dyspnø,</w:t>
            </w:r>
          </w:p>
          <w:p w14:paraId="1C0521FD" w14:textId="77777777" w:rsidR="008A2506" w:rsidRPr="00FF468A" w:rsidRDefault="008A2506">
            <w:pPr>
              <w:ind w:left="1"/>
              <w:rPr>
                <w:sz w:val="22"/>
                <w:szCs w:val="22"/>
              </w:rPr>
            </w:pPr>
            <w:proofErr w:type="spellStart"/>
            <w:r w:rsidRPr="00FF468A">
              <w:rPr>
                <w:sz w:val="22"/>
                <w:szCs w:val="22"/>
              </w:rPr>
              <w:t>epistaxis</w:t>
            </w:r>
            <w:proofErr w:type="spellEnd"/>
          </w:p>
        </w:tc>
        <w:tc>
          <w:tcPr>
            <w:tcW w:w="1024" w:type="pct"/>
            <w:tcBorders>
              <w:top w:val="single" w:sz="4" w:space="0" w:color="auto"/>
              <w:left w:val="single" w:sz="4" w:space="0" w:color="auto"/>
              <w:bottom w:val="single" w:sz="4" w:space="0" w:color="auto"/>
              <w:right w:val="single" w:sz="4" w:space="0" w:color="auto"/>
            </w:tcBorders>
          </w:tcPr>
          <w:p w14:paraId="0BF59957" w14:textId="77777777" w:rsidR="008A2506" w:rsidRPr="00FF468A" w:rsidRDefault="008A2506">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68085B72" w14:textId="77777777" w:rsidR="008A2506" w:rsidRPr="00FF468A" w:rsidRDefault="008A2506">
            <w:pPr>
              <w:ind w:left="1"/>
              <w:rPr>
                <w:sz w:val="22"/>
                <w:szCs w:val="22"/>
              </w:rPr>
            </w:pPr>
          </w:p>
        </w:tc>
      </w:tr>
      <w:tr w:rsidR="008A2506" w:rsidRPr="00FF468A" w14:paraId="69CEEDF7"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280334B2" w14:textId="77777777" w:rsidR="008A2506" w:rsidRPr="00FF468A" w:rsidRDefault="008A2506">
            <w:pPr>
              <w:ind w:left="1"/>
              <w:rPr>
                <w:b/>
                <w:i/>
                <w:iCs/>
                <w:sz w:val="22"/>
                <w:szCs w:val="22"/>
              </w:rPr>
            </w:pPr>
            <w:proofErr w:type="spellStart"/>
            <w:r w:rsidRPr="00FF468A">
              <w:rPr>
                <w:b/>
                <w:i/>
                <w:iCs/>
                <w:sz w:val="22"/>
                <w:szCs w:val="22"/>
              </w:rPr>
              <w:t>Mave-tarmkanalen</w:t>
            </w:r>
            <w:proofErr w:type="spellEnd"/>
          </w:p>
        </w:tc>
        <w:tc>
          <w:tcPr>
            <w:tcW w:w="996" w:type="pct"/>
            <w:tcBorders>
              <w:top w:val="single" w:sz="4" w:space="0" w:color="auto"/>
              <w:left w:val="single" w:sz="4" w:space="0" w:color="auto"/>
              <w:bottom w:val="single" w:sz="4" w:space="0" w:color="auto"/>
              <w:right w:val="single" w:sz="4" w:space="0" w:color="auto"/>
            </w:tcBorders>
          </w:tcPr>
          <w:p w14:paraId="1E09675C" w14:textId="77777777" w:rsidR="008A2506" w:rsidRPr="00FF468A" w:rsidRDefault="008A2506">
            <w:pPr>
              <w:ind w:left="1"/>
              <w:rPr>
                <w:b/>
                <w:i/>
                <w:iCs/>
                <w:sz w:val="22"/>
                <w:szCs w:val="22"/>
              </w:rPr>
            </w:pPr>
          </w:p>
        </w:tc>
      </w:tr>
      <w:tr w:rsidR="008A2506" w:rsidRPr="00FF468A" w14:paraId="184800D1"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428C09C0"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115EEF9B" w14:textId="77777777" w:rsidR="008A2506" w:rsidRPr="00FF468A" w:rsidRDefault="008A2506">
            <w:pPr>
              <w:ind w:left="1"/>
              <w:rPr>
                <w:sz w:val="22"/>
                <w:szCs w:val="22"/>
              </w:rPr>
            </w:pPr>
            <w:r w:rsidRPr="00FF468A">
              <w:rPr>
                <w:sz w:val="22"/>
                <w:szCs w:val="22"/>
              </w:rPr>
              <w:t>Dyspepsi</w:t>
            </w:r>
          </w:p>
        </w:tc>
        <w:tc>
          <w:tcPr>
            <w:tcW w:w="994" w:type="pct"/>
            <w:tcBorders>
              <w:top w:val="single" w:sz="4" w:space="0" w:color="auto"/>
              <w:left w:val="single" w:sz="4" w:space="0" w:color="auto"/>
              <w:bottom w:val="single" w:sz="4" w:space="0" w:color="auto"/>
              <w:right w:val="single" w:sz="4" w:space="0" w:color="auto"/>
            </w:tcBorders>
            <w:hideMark/>
          </w:tcPr>
          <w:p w14:paraId="021AD385" w14:textId="77777777" w:rsidR="008A2506" w:rsidRPr="00FF468A" w:rsidRDefault="008A2506">
            <w:pPr>
              <w:ind w:left="1"/>
              <w:rPr>
                <w:sz w:val="22"/>
                <w:szCs w:val="22"/>
              </w:rPr>
            </w:pPr>
            <w:proofErr w:type="spellStart"/>
            <w:r w:rsidRPr="00FF468A">
              <w:rPr>
                <w:sz w:val="22"/>
                <w:szCs w:val="22"/>
              </w:rPr>
              <w:t>Abdominal</w:t>
            </w:r>
            <w:proofErr w:type="spellEnd"/>
            <w:r w:rsidRPr="00FF468A">
              <w:rPr>
                <w:sz w:val="22"/>
                <w:szCs w:val="22"/>
              </w:rPr>
              <w:t>-smerter,</w:t>
            </w:r>
          </w:p>
          <w:p w14:paraId="5A31505C" w14:textId="77777777" w:rsidR="008A2506" w:rsidRPr="00FF468A" w:rsidRDefault="008A2506">
            <w:pPr>
              <w:ind w:left="1"/>
              <w:rPr>
                <w:sz w:val="22"/>
                <w:szCs w:val="22"/>
              </w:rPr>
            </w:pPr>
            <w:r w:rsidRPr="00FF468A">
              <w:rPr>
                <w:sz w:val="22"/>
                <w:szCs w:val="22"/>
              </w:rPr>
              <w:t>opkast, kvalme,</w:t>
            </w:r>
          </w:p>
          <w:p w14:paraId="30E4B85C" w14:textId="77777777" w:rsidR="008A2506" w:rsidRPr="00FF468A" w:rsidRDefault="008A2506">
            <w:pPr>
              <w:autoSpaceDE w:val="0"/>
              <w:autoSpaceDN w:val="0"/>
              <w:adjustRightInd w:val="0"/>
              <w:rPr>
                <w:sz w:val="22"/>
                <w:szCs w:val="22"/>
                <w:lang w:eastAsia="en-GB"/>
              </w:rPr>
            </w:pPr>
            <w:proofErr w:type="spellStart"/>
            <w:r w:rsidRPr="00FF468A">
              <w:rPr>
                <w:sz w:val="22"/>
                <w:szCs w:val="22"/>
                <w:lang w:eastAsia="en-GB"/>
              </w:rPr>
              <w:t>Gastro-øsofageal</w:t>
            </w:r>
            <w:proofErr w:type="spellEnd"/>
          </w:p>
          <w:p w14:paraId="51817138" w14:textId="77777777" w:rsidR="008A2506" w:rsidRPr="00FF468A" w:rsidRDefault="008A2506">
            <w:pPr>
              <w:ind w:left="1"/>
              <w:rPr>
                <w:sz w:val="22"/>
                <w:szCs w:val="22"/>
              </w:rPr>
            </w:pPr>
            <w:proofErr w:type="spellStart"/>
            <w:r w:rsidRPr="00FF468A">
              <w:rPr>
                <w:sz w:val="22"/>
                <w:szCs w:val="22"/>
                <w:lang w:eastAsia="en-GB"/>
              </w:rPr>
              <w:t>reflukssygdom</w:t>
            </w:r>
            <w:proofErr w:type="spellEnd"/>
          </w:p>
        </w:tc>
        <w:tc>
          <w:tcPr>
            <w:tcW w:w="1024" w:type="pct"/>
            <w:tcBorders>
              <w:top w:val="single" w:sz="4" w:space="0" w:color="auto"/>
              <w:left w:val="single" w:sz="4" w:space="0" w:color="auto"/>
              <w:bottom w:val="single" w:sz="4" w:space="0" w:color="auto"/>
              <w:right w:val="single" w:sz="4" w:space="0" w:color="auto"/>
            </w:tcBorders>
          </w:tcPr>
          <w:p w14:paraId="6DE15C57" w14:textId="77777777" w:rsidR="008A2506" w:rsidRPr="00FF468A" w:rsidRDefault="008A2506">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79A05E21" w14:textId="77777777" w:rsidR="008A2506" w:rsidRPr="00FF468A" w:rsidRDefault="008A2506">
            <w:pPr>
              <w:ind w:left="1"/>
              <w:rPr>
                <w:sz w:val="22"/>
                <w:szCs w:val="22"/>
              </w:rPr>
            </w:pPr>
          </w:p>
        </w:tc>
      </w:tr>
      <w:tr w:rsidR="008A2506" w:rsidRPr="00FF468A" w14:paraId="4823A72F"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1D5409E6" w14:textId="77777777" w:rsidR="008A2506" w:rsidRPr="00FF468A" w:rsidRDefault="008A2506">
            <w:pPr>
              <w:ind w:left="1"/>
              <w:rPr>
                <w:b/>
                <w:i/>
                <w:iCs/>
                <w:sz w:val="22"/>
                <w:szCs w:val="22"/>
              </w:rPr>
            </w:pPr>
            <w:r w:rsidRPr="00FF468A">
              <w:rPr>
                <w:b/>
                <w:i/>
                <w:iCs/>
                <w:sz w:val="22"/>
                <w:szCs w:val="22"/>
              </w:rPr>
              <w:t>Hud og subkutane væv</w:t>
            </w:r>
          </w:p>
        </w:tc>
        <w:tc>
          <w:tcPr>
            <w:tcW w:w="996" w:type="pct"/>
            <w:tcBorders>
              <w:top w:val="single" w:sz="4" w:space="0" w:color="auto"/>
              <w:left w:val="single" w:sz="4" w:space="0" w:color="auto"/>
              <w:bottom w:val="single" w:sz="4" w:space="0" w:color="auto"/>
              <w:right w:val="single" w:sz="4" w:space="0" w:color="auto"/>
            </w:tcBorders>
          </w:tcPr>
          <w:p w14:paraId="3C0C8A55" w14:textId="77777777" w:rsidR="008A2506" w:rsidRPr="00FF468A" w:rsidRDefault="008A2506">
            <w:pPr>
              <w:ind w:left="1"/>
              <w:rPr>
                <w:b/>
                <w:i/>
                <w:iCs/>
                <w:sz w:val="22"/>
                <w:szCs w:val="22"/>
              </w:rPr>
            </w:pPr>
          </w:p>
        </w:tc>
      </w:tr>
      <w:tr w:rsidR="008A2506" w:rsidRPr="00FF468A" w14:paraId="30557562"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1AD19AC8"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762BA2ED"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031647C0" w14:textId="77777777" w:rsidR="008A2506" w:rsidRPr="00FF468A" w:rsidRDefault="008A2506">
            <w:pPr>
              <w:ind w:left="1"/>
              <w:rPr>
                <w:sz w:val="22"/>
                <w:szCs w:val="22"/>
              </w:rPr>
            </w:pPr>
            <w:r w:rsidRPr="00FF468A">
              <w:rPr>
                <w:sz w:val="22"/>
                <w:szCs w:val="22"/>
              </w:rPr>
              <w:t xml:space="preserve">Udslæt </w:t>
            </w:r>
          </w:p>
        </w:tc>
        <w:tc>
          <w:tcPr>
            <w:tcW w:w="1024" w:type="pct"/>
            <w:tcBorders>
              <w:top w:val="single" w:sz="4" w:space="0" w:color="auto"/>
              <w:left w:val="single" w:sz="4" w:space="0" w:color="auto"/>
              <w:bottom w:val="single" w:sz="4" w:space="0" w:color="auto"/>
              <w:right w:val="single" w:sz="4" w:space="0" w:color="auto"/>
            </w:tcBorders>
            <w:hideMark/>
          </w:tcPr>
          <w:p w14:paraId="08CB48BA" w14:textId="77777777" w:rsidR="008A2506" w:rsidRPr="00FF468A" w:rsidRDefault="008A2506">
            <w:pPr>
              <w:ind w:left="1"/>
              <w:rPr>
                <w:sz w:val="22"/>
                <w:szCs w:val="22"/>
              </w:rPr>
            </w:pPr>
            <w:proofErr w:type="spellStart"/>
            <w:r w:rsidRPr="00FF468A">
              <w:rPr>
                <w:sz w:val="22"/>
                <w:szCs w:val="22"/>
              </w:rPr>
              <w:t>Urticaria</w:t>
            </w:r>
            <w:proofErr w:type="spellEnd"/>
            <w:r w:rsidRPr="00FF468A">
              <w:rPr>
                <w:sz w:val="22"/>
                <w:szCs w:val="22"/>
              </w:rPr>
              <w:t>,</w:t>
            </w:r>
          </w:p>
          <w:p w14:paraId="79B1AEFB" w14:textId="77777777" w:rsidR="008A2506" w:rsidRPr="00FF468A" w:rsidRDefault="008A2506">
            <w:pPr>
              <w:ind w:left="1"/>
              <w:rPr>
                <w:sz w:val="22"/>
                <w:szCs w:val="22"/>
              </w:rPr>
            </w:pPr>
            <w:r w:rsidRPr="00FF468A">
              <w:rPr>
                <w:sz w:val="22"/>
                <w:szCs w:val="22"/>
              </w:rPr>
              <w:t xml:space="preserve">Stevens-Johnson </w:t>
            </w:r>
            <w:proofErr w:type="spellStart"/>
            <w:r w:rsidRPr="00FF468A">
              <w:rPr>
                <w:sz w:val="22"/>
                <w:szCs w:val="22"/>
              </w:rPr>
              <w:t>syndrome</w:t>
            </w:r>
            <w:proofErr w:type="spellEnd"/>
            <w:r w:rsidRPr="00FF468A">
              <w:rPr>
                <w:sz w:val="22"/>
                <w:szCs w:val="22"/>
              </w:rPr>
              <w:t> </w:t>
            </w:r>
            <w:r w:rsidRPr="00FF468A">
              <w:rPr>
                <w:sz w:val="22"/>
                <w:szCs w:val="22"/>
                <w:vertAlign w:val="superscript"/>
              </w:rPr>
              <w:t>2</w:t>
            </w:r>
            <w:r w:rsidRPr="00FF468A">
              <w:rPr>
                <w:sz w:val="22"/>
                <w:szCs w:val="22"/>
              </w:rPr>
              <w:t>,</w:t>
            </w:r>
          </w:p>
          <w:p w14:paraId="3092D8D9" w14:textId="77777777" w:rsidR="008A2506" w:rsidRPr="00FF468A" w:rsidRDefault="008A2506">
            <w:pPr>
              <w:ind w:left="1"/>
              <w:rPr>
                <w:sz w:val="22"/>
                <w:szCs w:val="22"/>
              </w:rPr>
            </w:pPr>
            <w:proofErr w:type="spellStart"/>
            <w:r w:rsidRPr="00FF468A">
              <w:rPr>
                <w:sz w:val="22"/>
                <w:szCs w:val="22"/>
              </w:rPr>
              <w:t>eksfoliativ</w:t>
            </w:r>
            <w:proofErr w:type="spellEnd"/>
            <w:r w:rsidRPr="00FF468A">
              <w:rPr>
                <w:sz w:val="22"/>
                <w:szCs w:val="22"/>
              </w:rPr>
              <w:t xml:space="preserve"> </w:t>
            </w:r>
            <w:proofErr w:type="spellStart"/>
            <w:r w:rsidRPr="00FF468A">
              <w:rPr>
                <w:sz w:val="22"/>
                <w:szCs w:val="22"/>
              </w:rPr>
              <w:t>dermatitis</w:t>
            </w:r>
            <w:proofErr w:type="spellEnd"/>
            <w:r w:rsidRPr="00FF468A">
              <w:rPr>
                <w:sz w:val="22"/>
                <w:szCs w:val="22"/>
              </w:rPr>
              <w:t> </w:t>
            </w:r>
            <w:r w:rsidRPr="00FF468A">
              <w:rPr>
                <w:sz w:val="22"/>
                <w:szCs w:val="22"/>
                <w:vertAlign w:val="superscript"/>
              </w:rPr>
              <w:t>2</w:t>
            </w:r>
            <w:r w:rsidRPr="00FF468A">
              <w:rPr>
                <w:sz w:val="22"/>
                <w:szCs w:val="22"/>
              </w:rPr>
              <w:t>,</w:t>
            </w:r>
          </w:p>
          <w:p w14:paraId="0C95C956" w14:textId="77777777" w:rsidR="008A2506" w:rsidRPr="00FF468A" w:rsidRDefault="008A2506">
            <w:pPr>
              <w:ind w:left="1"/>
              <w:rPr>
                <w:sz w:val="22"/>
                <w:szCs w:val="22"/>
              </w:rPr>
            </w:pPr>
            <w:proofErr w:type="spellStart"/>
            <w:r w:rsidRPr="00FF468A">
              <w:rPr>
                <w:sz w:val="22"/>
                <w:szCs w:val="22"/>
              </w:rPr>
              <w:t>hyperhidrose</w:t>
            </w:r>
            <w:proofErr w:type="spellEnd"/>
            <w:r w:rsidRPr="00FF468A">
              <w:rPr>
                <w:sz w:val="22"/>
                <w:szCs w:val="22"/>
              </w:rPr>
              <w:t xml:space="preserve"> (sved tendens)</w:t>
            </w:r>
          </w:p>
        </w:tc>
        <w:tc>
          <w:tcPr>
            <w:tcW w:w="996" w:type="pct"/>
            <w:tcBorders>
              <w:top w:val="single" w:sz="4" w:space="0" w:color="auto"/>
              <w:left w:val="single" w:sz="4" w:space="0" w:color="auto"/>
              <w:bottom w:val="single" w:sz="4" w:space="0" w:color="auto"/>
              <w:right w:val="single" w:sz="4" w:space="0" w:color="auto"/>
            </w:tcBorders>
          </w:tcPr>
          <w:p w14:paraId="6959AD2D" w14:textId="77777777" w:rsidR="008A2506" w:rsidRPr="00FF468A" w:rsidRDefault="008A2506">
            <w:pPr>
              <w:ind w:left="1"/>
              <w:rPr>
                <w:sz w:val="22"/>
                <w:szCs w:val="22"/>
              </w:rPr>
            </w:pPr>
          </w:p>
        </w:tc>
      </w:tr>
      <w:tr w:rsidR="008A2506" w:rsidRPr="00FF468A" w14:paraId="4B877CE4"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598508DE" w14:textId="77777777" w:rsidR="008A2506" w:rsidRPr="00FF468A" w:rsidRDefault="008A2506">
            <w:pPr>
              <w:ind w:left="1"/>
              <w:rPr>
                <w:b/>
                <w:bCs/>
                <w:sz w:val="22"/>
                <w:szCs w:val="22"/>
              </w:rPr>
            </w:pPr>
            <w:r w:rsidRPr="00FF468A">
              <w:rPr>
                <w:b/>
                <w:bCs/>
                <w:i/>
                <w:iCs/>
                <w:sz w:val="22"/>
                <w:szCs w:val="22"/>
                <w:lang w:eastAsia="en-GB"/>
              </w:rPr>
              <w:t>Knogler, led, muskler og bindevæv</w:t>
            </w:r>
          </w:p>
        </w:tc>
        <w:tc>
          <w:tcPr>
            <w:tcW w:w="996" w:type="pct"/>
            <w:tcBorders>
              <w:top w:val="single" w:sz="4" w:space="0" w:color="auto"/>
              <w:left w:val="single" w:sz="4" w:space="0" w:color="auto"/>
              <w:bottom w:val="single" w:sz="4" w:space="0" w:color="auto"/>
              <w:right w:val="single" w:sz="4" w:space="0" w:color="auto"/>
            </w:tcBorders>
          </w:tcPr>
          <w:p w14:paraId="5FB20570" w14:textId="77777777" w:rsidR="008A2506" w:rsidRPr="00FF468A" w:rsidRDefault="008A2506">
            <w:pPr>
              <w:ind w:left="1"/>
              <w:rPr>
                <w:b/>
                <w:bCs/>
                <w:i/>
                <w:iCs/>
                <w:sz w:val="22"/>
                <w:szCs w:val="22"/>
                <w:lang w:eastAsia="en-GB"/>
              </w:rPr>
            </w:pPr>
          </w:p>
        </w:tc>
      </w:tr>
      <w:tr w:rsidR="008A2506" w:rsidRPr="00FF468A" w14:paraId="1FFF890F"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27CF238D"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5093A134" w14:textId="77777777" w:rsidR="008A2506" w:rsidRPr="00FF468A" w:rsidRDefault="008A2506">
            <w:pPr>
              <w:ind w:left="1" w:right="300"/>
              <w:rPr>
                <w:sz w:val="22"/>
                <w:szCs w:val="22"/>
              </w:rPr>
            </w:pPr>
            <w:r w:rsidRPr="00FF468A">
              <w:rPr>
                <w:sz w:val="22"/>
                <w:szCs w:val="22"/>
              </w:rPr>
              <w:t>rygsmerter,</w:t>
            </w:r>
          </w:p>
          <w:p w14:paraId="4A9C1E95" w14:textId="77777777" w:rsidR="008A2506" w:rsidRPr="00FF468A" w:rsidRDefault="008A2506">
            <w:pPr>
              <w:ind w:left="1" w:right="300"/>
              <w:rPr>
                <w:sz w:val="22"/>
                <w:szCs w:val="22"/>
              </w:rPr>
            </w:pPr>
            <w:r w:rsidRPr="00FF468A">
              <w:rPr>
                <w:sz w:val="22"/>
                <w:szCs w:val="22"/>
              </w:rPr>
              <w:t>myalgi,</w:t>
            </w:r>
          </w:p>
          <w:p w14:paraId="624E1A09" w14:textId="77777777" w:rsidR="008A2506" w:rsidRPr="00FF468A" w:rsidRDefault="008A2506">
            <w:pPr>
              <w:ind w:left="1" w:right="300"/>
              <w:rPr>
                <w:sz w:val="22"/>
                <w:szCs w:val="22"/>
              </w:rPr>
            </w:pPr>
            <w:r w:rsidRPr="00FF468A">
              <w:rPr>
                <w:sz w:val="22"/>
                <w:szCs w:val="22"/>
              </w:rPr>
              <w:t>ekstremitets smerter.</w:t>
            </w:r>
          </w:p>
        </w:tc>
        <w:tc>
          <w:tcPr>
            <w:tcW w:w="994" w:type="pct"/>
            <w:tcBorders>
              <w:top w:val="single" w:sz="4" w:space="0" w:color="auto"/>
              <w:left w:val="single" w:sz="4" w:space="0" w:color="auto"/>
              <w:bottom w:val="single" w:sz="4" w:space="0" w:color="auto"/>
              <w:right w:val="single" w:sz="4" w:space="0" w:color="auto"/>
            </w:tcBorders>
          </w:tcPr>
          <w:p w14:paraId="6949B84A" w14:textId="77777777" w:rsidR="008A2506" w:rsidRPr="00FF468A" w:rsidRDefault="008A2506">
            <w:pPr>
              <w:ind w:left="1"/>
              <w:rPr>
                <w:sz w:val="22"/>
                <w:szCs w:val="22"/>
              </w:rPr>
            </w:pPr>
          </w:p>
        </w:tc>
        <w:tc>
          <w:tcPr>
            <w:tcW w:w="1024" w:type="pct"/>
            <w:tcBorders>
              <w:top w:val="single" w:sz="4" w:space="0" w:color="auto"/>
              <w:left w:val="single" w:sz="4" w:space="0" w:color="auto"/>
              <w:bottom w:val="single" w:sz="4" w:space="0" w:color="auto"/>
              <w:right w:val="single" w:sz="4" w:space="0" w:color="auto"/>
            </w:tcBorders>
          </w:tcPr>
          <w:p w14:paraId="4C2FD3BC" w14:textId="77777777" w:rsidR="008A2506" w:rsidRPr="00FF468A" w:rsidRDefault="008A2506">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61DABFDE" w14:textId="77777777" w:rsidR="008A2506" w:rsidRPr="00FF468A" w:rsidRDefault="008A2506">
            <w:pPr>
              <w:ind w:left="1"/>
              <w:rPr>
                <w:sz w:val="22"/>
                <w:szCs w:val="22"/>
              </w:rPr>
            </w:pPr>
          </w:p>
        </w:tc>
      </w:tr>
      <w:tr w:rsidR="008A2506" w:rsidRPr="00FF468A" w14:paraId="76770F85"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2939BD06" w14:textId="77777777" w:rsidR="008A2506" w:rsidRPr="00FF468A" w:rsidRDefault="008A2506">
            <w:pPr>
              <w:ind w:left="1"/>
              <w:rPr>
                <w:b/>
                <w:i/>
                <w:iCs/>
                <w:sz w:val="22"/>
                <w:szCs w:val="22"/>
              </w:rPr>
            </w:pPr>
            <w:r w:rsidRPr="00FF468A">
              <w:rPr>
                <w:b/>
                <w:i/>
                <w:iCs/>
                <w:sz w:val="22"/>
                <w:szCs w:val="22"/>
              </w:rPr>
              <w:t>Nyrer og urinveje</w:t>
            </w:r>
          </w:p>
        </w:tc>
        <w:tc>
          <w:tcPr>
            <w:tcW w:w="996" w:type="pct"/>
            <w:tcBorders>
              <w:top w:val="single" w:sz="4" w:space="0" w:color="auto"/>
              <w:left w:val="single" w:sz="4" w:space="0" w:color="auto"/>
              <w:bottom w:val="single" w:sz="4" w:space="0" w:color="auto"/>
              <w:right w:val="single" w:sz="4" w:space="0" w:color="auto"/>
            </w:tcBorders>
          </w:tcPr>
          <w:p w14:paraId="271547FA" w14:textId="77777777" w:rsidR="008A2506" w:rsidRPr="00FF468A" w:rsidRDefault="008A2506">
            <w:pPr>
              <w:ind w:left="1"/>
              <w:rPr>
                <w:b/>
                <w:i/>
                <w:iCs/>
                <w:sz w:val="22"/>
                <w:szCs w:val="22"/>
              </w:rPr>
            </w:pPr>
          </w:p>
        </w:tc>
      </w:tr>
      <w:tr w:rsidR="008A2506" w:rsidRPr="00FF468A" w14:paraId="08264683"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509B4904"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704D0746"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561D0D0D" w14:textId="77777777" w:rsidR="008A2506" w:rsidRPr="00FF468A" w:rsidRDefault="008A2506">
            <w:pPr>
              <w:ind w:left="1"/>
              <w:rPr>
                <w:sz w:val="22"/>
                <w:szCs w:val="22"/>
              </w:rPr>
            </w:pPr>
            <w:r w:rsidRPr="00FF468A">
              <w:rPr>
                <w:sz w:val="22"/>
                <w:szCs w:val="22"/>
              </w:rPr>
              <w:t>Hæmaturi</w:t>
            </w:r>
          </w:p>
        </w:tc>
        <w:tc>
          <w:tcPr>
            <w:tcW w:w="1024" w:type="pct"/>
            <w:tcBorders>
              <w:top w:val="single" w:sz="4" w:space="0" w:color="auto"/>
              <w:left w:val="single" w:sz="4" w:space="0" w:color="auto"/>
              <w:bottom w:val="single" w:sz="4" w:space="0" w:color="auto"/>
              <w:right w:val="single" w:sz="4" w:space="0" w:color="auto"/>
            </w:tcBorders>
          </w:tcPr>
          <w:p w14:paraId="338A990B" w14:textId="77777777" w:rsidR="008A2506" w:rsidRPr="00FF468A" w:rsidRDefault="008A2506">
            <w:pPr>
              <w:ind w:left="1"/>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671E155C" w14:textId="77777777" w:rsidR="008A2506" w:rsidRPr="00FF468A" w:rsidRDefault="008A2506">
            <w:pPr>
              <w:ind w:left="1"/>
              <w:rPr>
                <w:sz w:val="22"/>
                <w:szCs w:val="22"/>
              </w:rPr>
            </w:pPr>
          </w:p>
        </w:tc>
      </w:tr>
      <w:tr w:rsidR="008A2506" w:rsidRPr="00FF468A" w14:paraId="2E6B4EFE"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3F6BCC22" w14:textId="77777777" w:rsidR="008A2506" w:rsidRPr="00FF468A" w:rsidRDefault="008A2506">
            <w:pPr>
              <w:ind w:left="1"/>
              <w:rPr>
                <w:b/>
                <w:sz w:val="22"/>
                <w:szCs w:val="22"/>
              </w:rPr>
            </w:pPr>
            <w:r w:rsidRPr="00FF468A">
              <w:rPr>
                <w:b/>
                <w:i/>
                <w:sz w:val="22"/>
                <w:szCs w:val="22"/>
              </w:rPr>
              <w:t>Det reproduktive system og mammae</w:t>
            </w:r>
          </w:p>
        </w:tc>
        <w:tc>
          <w:tcPr>
            <w:tcW w:w="996" w:type="pct"/>
            <w:tcBorders>
              <w:top w:val="single" w:sz="4" w:space="0" w:color="auto"/>
              <w:left w:val="single" w:sz="4" w:space="0" w:color="auto"/>
              <w:bottom w:val="single" w:sz="4" w:space="0" w:color="auto"/>
              <w:right w:val="single" w:sz="4" w:space="0" w:color="auto"/>
            </w:tcBorders>
          </w:tcPr>
          <w:p w14:paraId="25830533" w14:textId="77777777" w:rsidR="008A2506" w:rsidRPr="00FF468A" w:rsidRDefault="008A2506">
            <w:pPr>
              <w:ind w:left="1"/>
              <w:rPr>
                <w:b/>
                <w:i/>
                <w:sz w:val="22"/>
                <w:szCs w:val="22"/>
              </w:rPr>
            </w:pPr>
          </w:p>
        </w:tc>
      </w:tr>
      <w:tr w:rsidR="008A2506" w:rsidRPr="00FF468A" w14:paraId="213867BB"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65C23B77"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67703239"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hideMark/>
          </w:tcPr>
          <w:p w14:paraId="5643A76C" w14:textId="77777777" w:rsidR="008A2506" w:rsidRPr="00FF468A" w:rsidRDefault="008A2506">
            <w:pPr>
              <w:ind w:left="1"/>
              <w:rPr>
                <w:sz w:val="22"/>
                <w:szCs w:val="22"/>
              </w:rPr>
            </w:pPr>
            <w:r w:rsidRPr="00FF468A">
              <w:rPr>
                <w:sz w:val="22"/>
                <w:szCs w:val="22"/>
              </w:rPr>
              <w:t>Forlænge erektion</w:t>
            </w:r>
          </w:p>
        </w:tc>
        <w:tc>
          <w:tcPr>
            <w:tcW w:w="1024" w:type="pct"/>
            <w:tcBorders>
              <w:top w:val="single" w:sz="4" w:space="0" w:color="auto"/>
              <w:left w:val="single" w:sz="4" w:space="0" w:color="auto"/>
              <w:bottom w:val="single" w:sz="4" w:space="0" w:color="auto"/>
              <w:right w:val="single" w:sz="4" w:space="0" w:color="auto"/>
            </w:tcBorders>
            <w:hideMark/>
          </w:tcPr>
          <w:p w14:paraId="7C7AB797" w14:textId="77777777" w:rsidR="008A2506" w:rsidRPr="00FF468A" w:rsidRDefault="008A2506">
            <w:pPr>
              <w:ind w:left="1"/>
              <w:rPr>
                <w:sz w:val="22"/>
                <w:szCs w:val="22"/>
              </w:rPr>
            </w:pPr>
            <w:proofErr w:type="spellStart"/>
            <w:r w:rsidRPr="00FF468A">
              <w:rPr>
                <w:sz w:val="22"/>
                <w:szCs w:val="22"/>
              </w:rPr>
              <w:t>Priapisme</w:t>
            </w:r>
            <w:proofErr w:type="spellEnd"/>
            <w:r w:rsidRPr="00FF468A">
              <w:rPr>
                <w:sz w:val="22"/>
                <w:szCs w:val="22"/>
              </w:rPr>
              <w:t xml:space="preserve">, blødning fra penis, </w:t>
            </w:r>
            <w:proofErr w:type="spellStart"/>
            <w:r w:rsidRPr="00FF468A">
              <w:rPr>
                <w:sz w:val="22"/>
                <w:szCs w:val="22"/>
              </w:rPr>
              <w:t>hæmospermi</w:t>
            </w:r>
            <w:proofErr w:type="spellEnd"/>
          </w:p>
        </w:tc>
        <w:tc>
          <w:tcPr>
            <w:tcW w:w="996" w:type="pct"/>
            <w:tcBorders>
              <w:top w:val="single" w:sz="4" w:space="0" w:color="auto"/>
              <w:left w:val="single" w:sz="4" w:space="0" w:color="auto"/>
              <w:bottom w:val="single" w:sz="4" w:space="0" w:color="auto"/>
              <w:right w:val="single" w:sz="4" w:space="0" w:color="auto"/>
            </w:tcBorders>
          </w:tcPr>
          <w:p w14:paraId="0AE22880" w14:textId="77777777" w:rsidR="008A2506" w:rsidRPr="00FF468A" w:rsidRDefault="008A2506">
            <w:pPr>
              <w:ind w:left="1"/>
              <w:rPr>
                <w:sz w:val="22"/>
                <w:szCs w:val="22"/>
              </w:rPr>
            </w:pPr>
          </w:p>
        </w:tc>
      </w:tr>
      <w:tr w:rsidR="008A2506" w:rsidRPr="00FF468A" w14:paraId="3D2F3767" w14:textId="77777777" w:rsidTr="00886F6B">
        <w:trPr>
          <w:jc w:val="center"/>
        </w:trPr>
        <w:tc>
          <w:tcPr>
            <w:tcW w:w="4004" w:type="pct"/>
            <w:gridSpan w:val="4"/>
            <w:tcBorders>
              <w:top w:val="single" w:sz="4" w:space="0" w:color="auto"/>
              <w:left w:val="single" w:sz="4" w:space="0" w:color="auto"/>
              <w:bottom w:val="single" w:sz="4" w:space="0" w:color="auto"/>
              <w:right w:val="single" w:sz="4" w:space="0" w:color="auto"/>
            </w:tcBorders>
            <w:hideMark/>
          </w:tcPr>
          <w:p w14:paraId="0BF03160" w14:textId="77777777" w:rsidR="008A2506" w:rsidRPr="00FF468A" w:rsidRDefault="008A2506">
            <w:pPr>
              <w:ind w:left="1"/>
              <w:rPr>
                <w:b/>
                <w:sz w:val="22"/>
                <w:szCs w:val="22"/>
              </w:rPr>
            </w:pPr>
            <w:r w:rsidRPr="00FF468A">
              <w:rPr>
                <w:b/>
                <w:i/>
                <w:sz w:val="22"/>
                <w:szCs w:val="22"/>
              </w:rPr>
              <w:t xml:space="preserve">Almene symptomer og reaktioner på administrationsstedet </w:t>
            </w:r>
          </w:p>
        </w:tc>
        <w:tc>
          <w:tcPr>
            <w:tcW w:w="996" w:type="pct"/>
            <w:tcBorders>
              <w:top w:val="single" w:sz="4" w:space="0" w:color="auto"/>
              <w:left w:val="single" w:sz="4" w:space="0" w:color="auto"/>
              <w:bottom w:val="single" w:sz="4" w:space="0" w:color="auto"/>
              <w:right w:val="single" w:sz="4" w:space="0" w:color="auto"/>
            </w:tcBorders>
          </w:tcPr>
          <w:p w14:paraId="18A2EB72" w14:textId="77777777" w:rsidR="008A2506" w:rsidRPr="00FF468A" w:rsidRDefault="008A2506">
            <w:pPr>
              <w:ind w:left="1"/>
              <w:rPr>
                <w:b/>
                <w:i/>
                <w:sz w:val="22"/>
                <w:szCs w:val="22"/>
              </w:rPr>
            </w:pPr>
          </w:p>
        </w:tc>
      </w:tr>
      <w:tr w:rsidR="008A2506" w:rsidRPr="00FF468A" w14:paraId="5FBD0AF7" w14:textId="77777777" w:rsidTr="00886F6B">
        <w:trPr>
          <w:jc w:val="center"/>
        </w:trPr>
        <w:tc>
          <w:tcPr>
            <w:tcW w:w="992" w:type="pct"/>
            <w:tcBorders>
              <w:top w:val="single" w:sz="4" w:space="0" w:color="auto"/>
              <w:left w:val="single" w:sz="4" w:space="0" w:color="auto"/>
              <w:bottom w:val="single" w:sz="4" w:space="0" w:color="auto"/>
              <w:right w:val="single" w:sz="4" w:space="0" w:color="auto"/>
            </w:tcBorders>
          </w:tcPr>
          <w:p w14:paraId="576D2CBA"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1259D243" w14:textId="77777777" w:rsidR="008A2506" w:rsidRPr="00FF468A" w:rsidRDefault="008A2506">
            <w:pPr>
              <w:ind w:left="1"/>
              <w:rPr>
                <w:sz w:val="22"/>
                <w:szCs w:val="22"/>
              </w:rPr>
            </w:pPr>
          </w:p>
        </w:tc>
        <w:tc>
          <w:tcPr>
            <w:tcW w:w="994" w:type="pct"/>
            <w:tcBorders>
              <w:top w:val="single" w:sz="4" w:space="0" w:color="auto"/>
              <w:left w:val="single" w:sz="4" w:space="0" w:color="auto"/>
              <w:bottom w:val="single" w:sz="4" w:space="0" w:color="auto"/>
              <w:right w:val="single" w:sz="4" w:space="0" w:color="auto"/>
            </w:tcBorders>
          </w:tcPr>
          <w:p w14:paraId="1AE3FD07" w14:textId="77777777" w:rsidR="008A2506" w:rsidRPr="00FF468A" w:rsidRDefault="008A2506">
            <w:pPr>
              <w:ind w:left="1"/>
              <w:rPr>
                <w:sz w:val="22"/>
                <w:szCs w:val="22"/>
              </w:rPr>
            </w:pPr>
            <w:r w:rsidRPr="00FF468A">
              <w:rPr>
                <w:sz w:val="22"/>
                <w:szCs w:val="22"/>
              </w:rPr>
              <w:t>Brystsmerter </w:t>
            </w:r>
            <w:r w:rsidRPr="00FF468A">
              <w:rPr>
                <w:sz w:val="22"/>
                <w:szCs w:val="22"/>
                <w:vertAlign w:val="superscript"/>
              </w:rPr>
              <w:t>1</w:t>
            </w:r>
            <w:r w:rsidRPr="00FF468A">
              <w:rPr>
                <w:sz w:val="22"/>
                <w:szCs w:val="22"/>
              </w:rPr>
              <w:t>, perifert ødem, træthed</w:t>
            </w:r>
          </w:p>
          <w:p w14:paraId="376EC139" w14:textId="77777777" w:rsidR="008A2506" w:rsidRPr="00FF468A" w:rsidRDefault="008A2506">
            <w:pPr>
              <w:rPr>
                <w:sz w:val="22"/>
                <w:szCs w:val="22"/>
              </w:rPr>
            </w:pPr>
          </w:p>
        </w:tc>
        <w:tc>
          <w:tcPr>
            <w:tcW w:w="1024" w:type="pct"/>
            <w:tcBorders>
              <w:top w:val="single" w:sz="4" w:space="0" w:color="auto"/>
              <w:left w:val="single" w:sz="4" w:space="0" w:color="auto"/>
              <w:bottom w:val="single" w:sz="4" w:space="0" w:color="auto"/>
              <w:right w:val="single" w:sz="4" w:space="0" w:color="auto"/>
            </w:tcBorders>
            <w:hideMark/>
          </w:tcPr>
          <w:p w14:paraId="2EF76CB8" w14:textId="77777777" w:rsidR="008A2506" w:rsidRPr="00FF468A" w:rsidRDefault="008A2506">
            <w:pPr>
              <w:ind w:left="1"/>
              <w:rPr>
                <w:sz w:val="22"/>
                <w:szCs w:val="22"/>
              </w:rPr>
            </w:pPr>
            <w:r w:rsidRPr="00FF468A">
              <w:rPr>
                <w:sz w:val="22"/>
                <w:szCs w:val="22"/>
              </w:rPr>
              <w:t>Ansigtsødem </w:t>
            </w:r>
            <w:r w:rsidRPr="00FF468A">
              <w:rPr>
                <w:sz w:val="22"/>
                <w:szCs w:val="22"/>
                <w:vertAlign w:val="superscript"/>
              </w:rPr>
              <w:t>2</w:t>
            </w:r>
            <w:r w:rsidRPr="00FF468A">
              <w:rPr>
                <w:sz w:val="22"/>
                <w:szCs w:val="22"/>
              </w:rPr>
              <w:t>,</w:t>
            </w:r>
          </w:p>
          <w:p w14:paraId="65128D7B" w14:textId="77777777" w:rsidR="008A2506" w:rsidRPr="00FF468A" w:rsidRDefault="008A2506">
            <w:pPr>
              <w:ind w:left="1"/>
              <w:rPr>
                <w:sz w:val="22"/>
                <w:szCs w:val="22"/>
                <w:vertAlign w:val="superscript"/>
              </w:rPr>
            </w:pPr>
            <w:r w:rsidRPr="00FF468A">
              <w:rPr>
                <w:sz w:val="22"/>
                <w:szCs w:val="22"/>
              </w:rPr>
              <w:t>Pludselig hjertedød </w:t>
            </w:r>
            <w:r w:rsidRPr="00FF468A">
              <w:rPr>
                <w:sz w:val="22"/>
                <w:szCs w:val="22"/>
                <w:vertAlign w:val="superscript"/>
              </w:rPr>
              <w:t>1, 2</w:t>
            </w:r>
          </w:p>
        </w:tc>
        <w:tc>
          <w:tcPr>
            <w:tcW w:w="996" w:type="pct"/>
            <w:tcBorders>
              <w:top w:val="single" w:sz="4" w:space="0" w:color="auto"/>
              <w:left w:val="single" w:sz="4" w:space="0" w:color="auto"/>
              <w:bottom w:val="single" w:sz="4" w:space="0" w:color="auto"/>
              <w:right w:val="single" w:sz="4" w:space="0" w:color="auto"/>
            </w:tcBorders>
          </w:tcPr>
          <w:p w14:paraId="13CAA232" w14:textId="77777777" w:rsidR="008A2506" w:rsidRPr="00FF468A" w:rsidRDefault="008A2506">
            <w:pPr>
              <w:ind w:left="1"/>
              <w:rPr>
                <w:sz w:val="22"/>
                <w:szCs w:val="22"/>
              </w:rPr>
            </w:pPr>
          </w:p>
        </w:tc>
      </w:tr>
    </w:tbl>
    <w:p w14:paraId="725A8569" w14:textId="77777777" w:rsidR="008A2506" w:rsidRPr="00FF468A" w:rsidRDefault="008A2506" w:rsidP="008A2506">
      <w:pPr>
        <w:autoSpaceDE w:val="0"/>
        <w:autoSpaceDN w:val="0"/>
        <w:adjustRightInd w:val="0"/>
        <w:ind w:left="426" w:hanging="426"/>
        <w:rPr>
          <w:sz w:val="24"/>
          <w:szCs w:val="24"/>
          <w:lang w:eastAsia="en-GB"/>
        </w:rPr>
      </w:pPr>
      <w:r w:rsidRPr="00FF468A">
        <w:rPr>
          <w:sz w:val="24"/>
          <w:szCs w:val="24"/>
          <w:lang w:eastAsia="en-GB"/>
        </w:rPr>
        <w:t xml:space="preserve">(1) </w:t>
      </w:r>
      <w:r w:rsidRPr="00FF468A">
        <w:rPr>
          <w:sz w:val="24"/>
          <w:szCs w:val="24"/>
          <w:lang w:eastAsia="en-GB"/>
        </w:rPr>
        <w:tab/>
        <w:t xml:space="preserve">De fleste af patienterne havde eksisterende </w:t>
      </w:r>
      <w:proofErr w:type="spellStart"/>
      <w:r w:rsidRPr="00FF468A">
        <w:rPr>
          <w:sz w:val="24"/>
          <w:szCs w:val="24"/>
          <w:lang w:eastAsia="en-GB"/>
        </w:rPr>
        <w:t>kardiovaskulære</w:t>
      </w:r>
      <w:proofErr w:type="spellEnd"/>
      <w:r w:rsidRPr="00FF468A">
        <w:rPr>
          <w:sz w:val="24"/>
          <w:szCs w:val="24"/>
          <w:lang w:eastAsia="en-GB"/>
        </w:rPr>
        <w:t xml:space="preserve"> risikofaktorer (se pkt. 4.4).</w:t>
      </w:r>
    </w:p>
    <w:p w14:paraId="15BD0BA0" w14:textId="77777777" w:rsidR="008A2506" w:rsidRPr="00FF468A" w:rsidRDefault="008A2506" w:rsidP="008A2506">
      <w:pPr>
        <w:autoSpaceDE w:val="0"/>
        <w:autoSpaceDN w:val="0"/>
        <w:adjustRightInd w:val="0"/>
        <w:ind w:left="426" w:hanging="426"/>
        <w:rPr>
          <w:sz w:val="24"/>
          <w:szCs w:val="24"/>
          <w:lang w:eastAsia="en-GB"/>
        </w:rPr>
      </w:pPr>
      <w:r w:rsidRPr="00FF468A">
        <w:rPr>
          <w:sz w:val="24"/>
          <w:szCs w:val="24"/>
          <w:lang w:eastAsia="en-GB"/>
        </w:rPr>
        <w:t xml:space="preserve">(2) </w:t>
      </w:r>
      <w:r w:rsidRPr="00FF468A">
        <w:rPr>
          <w:sz w:val="24"/>
          <w:szCs w:val="24"/>
          <w:lang w:eastAsia="en-GB"/>
        </w:rPr>
        <w:tab/>
        <w:t>Bivirkninger rapporteret efter markedsføring, ikke set i placebo-kontrollerede kliniske studier.</w:t>
      </w:r>
    </w:p>
    <w:p w14:paraId="1073C3FB" w14:textId="77777777" w:rsidR="008A2506" w:rsidRPr="00FF468A" w:rsidRDefault="008A2506" w:rsidP="008A2506">
      <w:pPr>
        <w:autoSpaceDE w:val="0"/>
        <w:autoSpaceDN w:val="0"/>
        <w:adjustRightInd w:val="0"/>
        <w:ind w:left="426" w:hanging="426"/>
        <w:rPr>
          <w:sz w:val="24"/>
          <w:szCs w:val="24"/>
          <w:lang w:eastAsia="en-GB"/>
        </w:rPr>
      </w:pPr>
      <w:r w:rsidRPr="00FF468A">
        <w:rPr>
          <w:sz w:val="24"/>
          <w:szCs w:val="24"/>
          <w:lang w:eastAsia="en-GB"/>
        </w:rPr>
        <w:t xml:space="preserve">(3) </w:t>
      </w:r>
      <w:r w:rsidRPr="00FF468A">
        <w:rPr>
          <w:sz w:val="24"/>
          <w:szCs w:val="24"/>
          <w:lang w:eastAsia="en-GB"/>
        </w:rPr>
        <w:tab/>
        <w:t xml:space="preserve">Mere almindeligt rapporteret, når </w:t>
      </w:r>
      <w:proofErr w:type="spellStart"/>
      <w:r w:rsidRPr="00FF468A">
        <w:rPr>
          <w:sz w:val="24"/>
          <w:szCs w:val="24"/>
          <w:lang w:eastAsia="en-GB"/>
        </w:rPr>
        <w:t>tadalafil</w:t>
      </w:r>
      <w:proofErr w:type="spellEnd"/>
      <w:r w:rsidRPr="00FF468A">
        <w:rPr>
          <w:sz w:val="24"/>
          <w:szCs w:val="24"/>
          <w:lang w:eastAsia="en-GB"/>
        </w:rPr>
        <w:t xml:space="preserve"> gives til patienter, som allerede tager </w:t>
      </w:r>
      <w:proofErr w:type="spellStart"/>
      <w:r w:rsidRPr="00FF468A">
        <w:rPr>
          <w:sz w:val="24"/>
          <w:szCs w:val="24"/>
          <w:lang w:eastAsia="en-GB"/>
        </w:rPr>
        <w:t>antihypertensiva</w:t>
      </w:r>
      <w:proofErr w:type="spellEnd"/>
      <w:r w:rsidRPr="00FF468A">
        <w:rPr>
          <w:sz w:val="24"/>
          <w:szCs w:val="24"/>
          <w:lang w:eastAsia="en-GB"/>
        </w:rPr>
        <w:t>.</w:t>
      </w:r>
    </w:p>
    <w:p w14:paraId="1F225582" w14:textId="77777777" w:rsidR="007C1F9A" w:rsidRPr="00FF468A" w:rsidRDefault="007C1F9A" w:rsidP="007C1F9A">
      <w:pPr>
        <w:autoSpaceDE w:val="0"/>
        <w:autoSpaceDN w:val="0"/>
        <w:adjustRightInd w:val="0"/>
        <w:rPr>
          <w:sz w:val="24"/>
          <w:szCs w:val="24"/>
          <w:lang w:eastAsia="en-GB"/>
        </w:rPr>
      </w:pPr>
    </w:p>
    <w:p w14:paraId="03372B6E" w14:textId="77777777" w:rsidR="007C1F9A" w:rsidRPr="00FF468A" w:rsidRDefault="007C1F9A" w:rsidP="00BE606B">
      <w:pPr>
        <w:autoSpaceDE w:val="0"/>
        <w:autoSpaceDN w:val="0"/>
        <w:adjustRightInd w:val="0"/>
        <w:ind w:left="851"/>
        <w:rPr>
          <w:sz w:val="24"/>
          <w:szCs w:val="24"/>
          <w:u w:val="single"/>
          <w:lang w:eastAsia="en-GB"/>
        </w:rPr>
      </w:pPr>
      <w:r w:rsidRPr="00FF468A">
        <w:rPr>
          <w:sz w:val="24"/>
          <w:szCs w:val="24"/>
          <w:u w:val="single"/>
          <w:lang w:eastAsia="en-GB"/>
        </w:rPr>
        <w:t>Beskrivelse af udvalgte bivirkninger</w:t>
      </w:r>
    </w:p>
    <w:p w14:paraId="102D2C25" w14:textId="39CA6C69" w:rsidR="007C1F9A" w:rsidRPr="00FF468A" w:rsidRDefault="007C1F9A" w:rsidP="00BE606B">
      <w:pPr>
        <w:autoSpaceDE w:val="0"/>
        <w:autoSpaceDN w:val="0"/>
        <w:adjustRightInd w:val="0"/>
        <w:ind w:left="851"/>
        <w:rPr>
          <w:sz w:val="24"/>
          <w:szCs w:val="24"/>
          <w:lang w:eastAsia="en-GB"/>
        </w:rPr>
      </w:pPr>
      <w:r w:rsidRPr="00FF468A">
        <w:rPr>
          <w:sz w:val="24"/>
          <w:szCs w:val="24"/>
          <w:lang w:eastAsia="en-GB"/>
        </w:rPr>
        <w:t>Der er rapporteret en lidt højere hyppighed af abnormt EKG, primært sinusbradykardi, hos patienter</w:t>
      </w:r>
      <w:r w:rsidR="0053574D" w:rsidRPr="00FF468A">
        <w:rPr>
          <w:sz w:val="24"/>
          <w:szCs w:val="24"/>
          <w:lang w:eastAsia="en-GB"/>
        </w:rPr>
        <w:t xml:space="preserve"> </w:t>
      </w:r>
      <w:r w:rsidRPr="00FF468A">
        <w:rPr>
          <w:sz w:val="24"/>
          <w:szCs w:val="24"/>
          <w:lang w:eastAsia="en-GB"/>
        </w:rPr>
        <w:t xml:space="preserve">behandlet med </w:t>
      </w:r>
      <w:proofErr w:type="spellStart"/>
      <w:r w:rsidRPr="00FF468A">
        <w:rPr>
          <w:sz w:val="24"/>
          <w:szCs w:val="24"/>
          <w:lang w:eastAsia="en-GB"/>
        </w:rPr>
        <w:t>tadalafil</w:t>
      </w:r>
      <w:proofErr w:type="spellEnd"/>
      <w:r w:rsidRPr="00FF468A">
        <w:rPr>
          <w:sz w:val="24"/>
          <w:szCs w:val="24"/>
          <w:lang w:eastAsia="en-GB"/>
        </w:rPr>
        <w:t xml:space="preserve"> en gang dagligt end hos patienter behandlet med placebo. De fleste af disse</w:t>
      </w:r>
      <w:r w:rsidR="0053574D" w:rsidRPr="00FF468A">
        <w:rPr>
          <w:sz w:val="24"/>
          <w:szCs w:val="24"/>
          <w:lang w:eastAsia="en-GB"/>
        </w:rPr>
        <w:t xml:space="preserve"> </w:t>
      </w:r>
      <w:r w:rsidRPr="00FF468A">
        <w:rPr>
          <w:sz w:val="24"/>
          <w:szCs w:val="24"/>
          <w:lang w:eastAsia="en-GB"/>
        </w:rPr>
        <w:t xml:space="preserve">abnorme </w:t>
      </w:r>
      <w:proofErr w:type="spellStart"/>
      <w:r w:rsidRPr="00FF468A">
        <w:rPr>
          <w:sz w:val="24"/>
          <w:szCs w:val="24"/>
          <w:lang w:eastAsia="en-GB"/>
        </w:rPr>
        <w:t>EKG’er</w:t>
      </w:r>
      <w:proofErr w:type="spellEnd"/>
      <w:r w:rsidRPr="00FF468A">
        <w:rPr>
          <w:sz w:val="24"/>
          <w:szCs w:val="24"/>
          <w:lang w:eastAsia="en-GB"/>
        </w:rPr>
        <w:t xml:space="preserve"> var ikke associeret med bivirkninger.</w:t>
      </w:r>
    </w:p>
    <w:p w14:paraId="30034B7A" w14:textId="6EEDF4C4" w:rsidR="00886F6B" w:rsidRPr="00FF468A" w:rsidRDefault="00886F6B">
      <w:pPr>
        <w:rPr>
          <w:sz w:val="24"/>
          <w:szCs w:val="24"/>
          <w:u w:val="single"/>
        </w:rPr>
      </w:pPr>
      <w:r w:rsidRPr="00FF468A">
        <w:rPr>
          <w:sz w:val="24"/>
          <w:szCs w:val="24"/>
          <w:u w:val="single"/>
        </w:rPr>
        <w:br w:type="page"/>
      </w:r>
    </w:p>
    <w:p w14:paraId="39D40820" w14:textId="77777777" w:rsidR="007C1F9A" w:rsidRPr="00FF468A" w:rsidRDefault="007C1F9A" w:rsidP="00BE606B">
      <w:pPr>
        <w:autoSpaceDE w:val="0"/>
        <w:autoSpaceDN w:val="0"/>
        <w:adjustRightInd w:val="0"/>
        <w:ind w:left="851"/>
        <w:rPr>
          <w:sz w:val="24"/>
          <w:szCs w:val="24"/>
          <w:u w:val="single"/>
        </w:rPr>
      </w:pPr>
    </w:p>
    <w:p w14:paraId="09735E77" w14:textId="77777777" w:rsidR="007C1F9A" w:rsidRPr="00FF468A" w:rsidRDefault="007C1F9A" w:rsidP="00BE606B">
      <w:pPr>
        <w:autoSpaceDE w:val="0"/>
        <w:autoSpaceDN w:val="0"/>
        <w:adjustRightInd w:val="0"/>
        <w:ind w:left="851"/>
        <w:rPr>
          <w:sz w:val="24"/>
          <w:szCs w:val="24"/>
          <w:u w:val="single"/>
          <w:lang w:eastAsia="en-GB"/>
        </w:rPr>
      </w:pPr>
      <w:r w:rsidRPr="00FF468A">
        <w:rPr>
          <w:sz w:val="24"/>
          <w:szCs w:val="24"/>
          <w:u w:val="single"/>
          <w:lang w:eastAsia="en-GB"/>
        </w:rPr>
        <w:t>Andre specielle populationer</w:t>
      </w:r>
    </w:p>
    <w:p w14:paraId="1D039B55" w14:textId="6F5E46F7" w:rsidR="007C1F9A" w:rsidRPr="00FF468A" w:rsidRDefault="007C1F9A" w:rsidP="00BE606B">
      <w:pPr>
        <w:autoSpaceDE w:val="0"/>
        <w:autoSpaceDN w:val="0"/>
        <w:adjustRightInd w:val="0"/>
        <w:ind w:left="851"/>
        <w:rPr>
          <w:sz w:val="24"/>
          <w:szCs w:val="24"/>
          <w:lang w:eastAsia="en-GB"/>
        </w:rPr>
      </w:pPr>
      <w:r w:rsidRPr="00FF468A">
        <w:rPr>
          <w:sz w:val="24"/>
          <w:szCs w:val="24"/>
          <w:lang w:eastAsia="en-GB"/>
        </w:rPr>
        <w:t xml:space="preserve">Data for patienter over 65 år, som har fået </w:t>
      </w:r>
      <w:proofErr w:type="spellStart"/>
      <w:r w:rsidRPr="00FF468A">
        <w:rPr>
          <w:sz w:val="24"/>
          <w:szCs w:val="24"/>
          <w:lang w:eastAsia="en-GB"/>
        </w:rPr>
        <w:t>tadalafil</w:t>
      </w:r>
      <w:proofErr w:type="spellEnd"/>
      <w:r w:rsidRPr="00FF468A">
        <w:rPr>
          <w:sz w:val="24"/>
          <w:szCs w:val="24"/>
          <w:lang w:eastAsia="en-GB"/>
        </w:rPr>
        <w:t xml:space="preserve"> i kliniske studier enten for behandling af </w:t>
      </w:r>
      <w:proofErr w:type="spellStart"/>
      <w:r w:rsidRPr="00FF468A">
        <w:rPr>
          <w:sz w:val="24"/>
          <w:szCs w:val="24"/>
          <w:lang w:eastAsia="en-GB"/>
        </w:rPr>
        <w:t>erektil</w:t>
      </w:r>
      <w:proofErr w:type="spellEnd"/>
      <w:r w:rsidR="0053574D" w:rsidRPr="00FF468A">
        <w:rPr>
          <w:sz w:val="24"/>
          <w:szCs w:val="24"/>
          <w:lang w:eastAsia="en-GB"/>
        </w:rPr>
        <w:t xml:space="preserve"> </w:t>
      </w:r>
      <w:r w:rsidRPr="00FF468A">
        <w:rPr>
          <w:sz w:val="24"/>
          <w:szCs w:val="24"/>
          <w:lang w:eastAsia="en-GB"/>
        </w:rPr>
        <w:t xml:space="preserve">dysfunktion eller benign </w:t>
      </w:r>
      <w:proofErr w:type="spellStart"/>
      <w:r w:rsidRPr="00FF468A">
        <w:rPr>
          <w:sz w:val="24"/>
          <w:szCs w:val="24"/>
          <w:lang w:eastAsia="en-GB"/>
        </w:rPr>
        <w:t>prostatahyperplasi</w:t>
      </w:r>
      <w:proofErr w:type="spellEnd"/>
      <w:r w:rsidRPr="00FF468A">
        <w:rPr>
          <w:sz w:val="24"/>
          <w:szCs w:val="24"/>
          <w:lang w:eastAsia="en-GB"/>
        </w:rPr>
        <w:t xml:space="preserve">, er begrænsede. I kliniske studier med </w:t>
      </w:r>
      <w:proofErr w:type="spellStart"/>
      <w:r w:rsidRPr="00FF468A">
        <w:rPr>
          <w:sz w:val="24"/>
          <w:szCs w:val="24"/>
          <w:lang w:eastAsia="en-GB"/>
        </w:rPr>
        <w:t>tadalafil</w:t>
      </w:r>
      <w:proofErr w:type="spellEnd"/>
      <w:r w:rsidRPr="00FF468A">
        <w:rPr>
          <w:sz w:val="24"/>
          <w:szCs w:val="24"/>
          <w:lang w:eastAsia="en-GB"/>
        </w:rPr>
        <w:t xml:space="preserve"> taget efter</w:t>
      </w:r>
      <w:r w:rsidR="0053574D" w:rsidRPr="00FF468A">
        <w:rPr>
          <w:sz w:val="24"/>
          <w:szCs w:val="24"/>
          <w:lang w:eastAsia="en-GB"/>
        </w:rPr>
        <w:t xml:space="preserve"> </w:t>
      </w:r>
      <w:r w:rsidRPr="00FF468A">
        <w:rPr>
          <w:sz w:val="24"/>
          <w:szCs w:val="24"/>
          <w:lang w:eastAsia="en-GB"/>
        </w:rPr>
        <w:t xml:space="preserve">behov for behandling af </w:t>
      </w:r>
      <w:proofErr w:type="spellStart"/>
      <w:r w:rsidRPr="00FF468A">
        <w:rPr>
          <w:sz w:val="24"/>
          <w:szCs w:val="24"/>
          <w:lang w:eastAsia="en-GB"/>
        </w:rPr>
        <w:t>erektil</w:t>
      </w:r>
      <w:proofErr w:type="spellEnd"/>
      <w:r w:rsidRPr="00FF468A">
        <w:rPr>
          <w:sz w:val="24"/>
          <w:szCs w:val="24"/>
          <w:lang w:eastAsia="en-GB"/>
        </w:rPr>
        <w:t xml:space="preserve"> dysfu</w:t>
      </w:r>
      <w:r w:rsidR="003E4CF5" w:rsidRPr="00FF468A">
        <w:rPr>
          <w:sz w:val="24"/>
          <w:szCs w:val="24"/>
          <w:lang w:eastAsia="en-GB"/>
        </w:rPr>
        <w:t>n</w:t>
      </w:r>
      <w:r w:rsidRPr="00FF468A">
        <w:rPr>
          <w:sz w:val="24"/>
          <w:szCs w:val="24"/>
          <w:lang w:eastAsia="en-GB"/>
        </w:rPr>
        <w:t>ktion blev diarré hyppigere indberettet for patienter over 65 år. I</w:t>
      </w:r>
      <w:r w:rsidR="0053574D" w:rsidRPr="00FF468A">
        <w:rPr>
          <w:sz w:val="24"/>
          <w:szCs w:val="24"/>
          <w:lang w:eastAsia="en-GB"/>
        </w:rPr>
        <w:t xml:space="preserve"> </w:t>
      </w:r>
      <w:r w:rsidRPr="00FF468A">
        <w:rPr>
          <w:sz w:val="24"/>
          <w:szCs w:val="24"/>
          <w:lang w:eastAsia="en-GB"/>
        </w:rPr>
        <w:t xml:space="preserve">kliniske studier med </w:t>
      </w:r>
      <w:proofErr w:type="spellStart"/>
      <w:r w:rsidRPr="00FF468A">
        <w:rPr>
          <w:sz w:val="24"/>
          <w:szCs w:val="24"/>
          <w:lang w:eastAsia="en-GB"/>
        </w:rPr>
        <w:t>tadalafil</w:t>
      </w:r>
      <w:proofErr w:type="spellEnd"/>
      <w:r w:rsidRPr="00FF468A">
        <w:rPr>
          <w:sz w:val="24"/>
          <w:szCs w:val="24"/>
          <w:lang w:eastAsia="en-GB"/>
        </w:rPr>
        <w:t xml:space="preserve"> 5 mg taget en gang dagligt for behandling af benign </w:t>
      </w:r>
      <w:proofErr w:type="spellStart"/>
      <w:r w:rsidRPr="00FF468A">
        <w:rPr>
          <w:sz w:val="24"/>
          <w:szCs w:val="24"/>
          <w:lang w:eastAsia="en-GB"/>
        </w:rPr>
        <w:t>prostatahyperplasi</w:t>
      </w:r>
      <w:proofErr w:type="spellEnd"/>
      <w:r w:rsidR="0053574D" w:rsidRPr="00FF468A">
        <w:rPr>
          <w:sz w:val="24"/>
          <w:szCs w:val="24"/>
          <w:lang w:eastAsia="en-GB"/>
        </w:rPr>
        <w:t xml:space="preserve"> </w:t>
      </w:r>
      <w:r w:rsidRPr="00FF468A">
        <w:rPr>
          <w:sz w:val="24"/>
          <w:szCs w:val="24"/>
          <w:lang w:eastAsia="en-GB"/>
        </w:rPr>
        <w:t>blev svimmelhed og diarré hyppigere indberettet for patienter over 75 år.</w:t>
      </w:r>
    </w:p>
    <w:p w14:paraId="52AE7B89" w14:textId="77777777" w:rsidR="007C1F9A" w:rsidRPr="00FF468A" w:rsidRDefault="007C1F9A" w:rsidP="00BE606B">
      <w:pPr>
        <w:autoSpaceDE w:val="0"/>
        <w:autoSpaceDN w:val="0"/>
        <w:adjustRightInd w:val="0"/>
        <w:ind w:left="851"/>
        <w:rPr>
          <w:sz w:val="24"/>
          <w:szCs w:val="24"/>
        </w:rPr>
      </w:pPr>
    </w:p>
    <w:p w14:paraId="59F282FC" w14:textId="77777777" w:rsidR="00FF468A" w:rsidRPr="00FD1824" w:rsidRDefault="00FF468A" w:rsidP="00FF468A">
      <w:pPr>
        <w:autoSpaceDE w:val="0"/>
        <w:autoSpaceDN w:val="0"/>
        <w:ind w:left="851"/>
        <w:rPr>
          <w:sz w:val="24"/>
          <w:szCs w:val="24"/>
          <w:u w:val="single"/>
        </w:rPr>
      </w:pPr>
      <w:r w:rsidRPr="00FD1824">
        <w:rPr>
          <w:sz w:val="24"/>
          <w:szCs w:val="24"/>
          <w:u w:val="single"/>
        </w:rPr>
        <w:t>Indberetning af formodede bivirkninger</w:t>
      </w:r>
    </w:p>
    <w:p w14:paraId="4797ECD1" w14:textId="77777777" w:rsidR="00FF468A" w:rsidRPr="00FD1824" w:rsidRDefault="00FF468A" w:rsidP="00FF468A">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14:paraId="2A64DDA7" w14:textId="77777777" w:rsidR="00FF468A" w:rsidRPr="00FD1824" w:rsidRDefault="00FF468A" w:rsidP="00FF468A">
      <w:pPr>
        <w:tabs>
          <w:tab w:val="left" w:pos="2440"/>
        </w:tabs>
        <w:ind w:left="851"/>
        <w:rPr>
          <w:sz w:val="24"/>
          <w:szCs w:val="24"/>
        </w:rPr>
      </w:pPr>
    </w:p>
    <w:p w14:paraId="7A980D55" w14:textId="77777777" w:rsidR="00FF468A" w:rsidRPr="00FD1824" w:rsidRDefault="00FF468A" w:rsidP="00FF468A">
      <w:pPr>
        <w:ind w:left="851"/>
        <w:rPr>
          <w:sz w:val="24"/>
          <w:szCs w:val="24"/>
        </w:rPr>
      </w:pPr>
      <w:r w:rsidRPr="00FD1824">
        <w:rPr>
          <w:sz w:val="24"/>
          <w:szCs w:val="24"/>
        </w:rPr>
        <w:t>Lægemiddelstyrelsen</w:t>
      </w:r>
    </w:p>
    <w:p w14:paraId="36446287" w14:textId="77777777" w:rsidR="00FF468A" w:rsidRPr="00FD1824" w:rsidRDefault="00FF468A" w:rsidP="00FF468A">
      <w:pPr>
        <w:ind w:left="851"/>
        <w:rPr>
          <w:sz w:val="24"/>
          <w:szCs w:val="24"/>
        </w:rPr>
      </w:pPr>
      <w:r w:rsidRPr="00FD1824">
        <w:rPr>
          <w:sz w:val="24"/>
          <w:szCs w:val="24"/>
        </w:rPr>
        <w:t>Axel Heides Gade 1</w:t>
      </w:r>
    </w:p>
    <w:p w14:paraId="78849734" w14:textId="77777777" w:rsidR="00FF468A" w:rsidRPr="00FD1824" w:rsidRDefault="00FF468A" w:rsidP="00FF468A">
      <w:pPr>
        <w:ind w:left="851"/>
        <w:rPr>
          <w:sz w:val="24"/>
          <w:szCs w:val="24"/>
        </w:rPr>
      </w:pPr>
      <w:r w:rsidRPr="00FD1824">
        <w:rPr>
          <w:sz w:val="24"/>
          <w:szCs w:val="24"/>
        </w:rPr>
        <w:t>DK-2300 København S</w:t>
      </w:r>
    </w:p>
    <w:p w14:paraId="11A98EA5" w14:textId="77777777" w:rsidR="00FF468A" w:rsidRPr="00FD1824" w:rsidRDefault="00FF468A" w:rsidP="00FF468A">
      <w:pPr>
        <w:ind w:left="851"/>
        <w:rPr>
          <w:sz w:val="24"/>
          <w:szCs w:val="24"/>
        </w:rPr>
      </w:pPr>
      <w:r w:rsidRPr="00FD1824">
        <w:rPr>
          <w:sz w:val="24"/>
          <w:szCs w:val="24"/>
        </w:rPr>
        <w:t xml:space="preserve">Websted: </w:t>
      </w:r>
      <w:hyperlink r:id="rId8" w:history="1">
        <w:r w:rsidRPr="00FD1824">
          <w:rPr>
            <w:rStyle w:val="Hyperlink"/>
            <w:sz w:val="24"/>
            <w:szCs w:val="24"/>
          </w:rPr>
          <w:t>www.meldenbivirkning.dk</w:t>
        </w:r>
      </w:hyperlink>
    </w:p>
    <w:p w14:paraId="30A6E4FC" w14:textId="77777777" w:rsidR="009260DE" w:rsidRPr="00FF468A" w:rsidRDefault="009260DE" w:rsidP="00A10294">
      <w:pPr>
        <w:tabs>
          <w:tab w:val="left" w:pos="851"/>
        </w:tabs>
        <w:ind w:left="851"/>
        <w:rPr>
          <w:sz w:val="24"/>
          <w:szCs w:val="24"/>
        </w:rPr>
      </w:pPr>
    </w:p>
    <w:p w14:paraId="0DAB6BEB" w14:textId="77777777" w:rsidR="009260DE" w:rsidRPr="00FF468A" w:rsidRDefault="009260DE" w:rsidP="009260DE">
      <w:pPr>
        <w:tabs>
          <w:tab w:val="left" w:pos="851"/>
        </w:tabs>
        <w:ind w:left="851" w:hanging="851"/>
        <w:rPr>
          <w:b/>
          <w:sz w:val="24"/>
          <w:szCs w:val="24"/>
        </w:rPr>
      </w:pPr>
      <w:r w:rsidRPr="00FF468A">
        <w:rPr>
          <w:b/>
          <w:sz w:val="24"/>
          <w:szCs w:val="24"/>
        </w:rPr>
        <w:t>4.9</w:t>
      </w:r>
      <w:r w:rsidRPr="00FF468A">
        <w:rPr>
          <w:b/>
          <w:sz w:val="24"/>
          <w:szCs w:val="24"/>
        </w:rPr>
        <w:tab/>
        <w:t>Overdosering</w:t>
      </w:r>
    </w:p>
    <w:p w14:paraId="1C650C18" w14:textId="4E8736E8" w:rsidR="007C1F9A" w:rsidRPr="00FF468A" w:rsidRDefault="007C1F9A" w:rsidP="0053574D">
      <w:pPr>
        <w:autoSpaceDE w:val="0"/>
        <w:autoSpaceDN w:val="0"/>
        <w:adjustRightInd w:val="0"/>
        <w:ind w:left="851"/>
        <w:rPr>
          <w:sz w:val="24"/>
          <w:szCs w:val="24"/>
          <w:u w:val="single"/>
        </w:rPr>
      </w:pPr>
      <w:r w:rsidRPr="00FF468A">
        <w:rPr>
          <w:sz w:val="24"/>
          <w:szCs w:val="24"/>
          <w:lang w:eastAsia="en-GB"/>
        </w:rPr>
        <w:t>Enkeltdoser på op til 500 mg er givet til raske forsøgspersoner, og flere daglige doser af op til 100 mg</w:t>
      </w:r>
      <w:r w:rsidR="0053574D" w:rsidRPr="00FF468A">
        <w:rPr>
          <w:sz w:val="24"/>
          <w:szCs w:val="24"/>
          <w:lang w:eastAsia="en-GB"/>
        </w:rPr>
        <w:t xml:space="preserve"> </w:t>
      </w:r>
      <w:r w:rsidRPr="00FF468A">
        <w:rPr>
          <w:sz w:val="24"/>
          <w:szCs w:val="24"/>
          <w:lang w:eastAsia="en-GB"/>
        </w:rPr>
        <w:t>er givet til patienter. Bivirkningerne var de samme som dem, der ses ved lavere doser. I tilfælde af</w:t>
      </w:r>
      <w:r w:rsidR="0053574D" w:rsidRPr="00FF468A">
        <w:rPr>
          <w:sz w:val="24"/>
          <w:szCs w:val="24"/>
          <w:lang w:eastAsia="en-GB"/>
        </w:rPr>
        <w:t xml:space="preserve"> </w:t>
      </w:r>
      <w:r w:rsidRPr="00FF468A">
        <w:rPr>
          <w:sz w:val="24"/>
          <w:szCs w:val="24"/>
          <w:lang w:eastAsia="en-GB"/>
        </w:rPr>
        <w:t>overdosering iværksættes normal støttende behandling efter behov. Hæmodialyse bidrager ubetydeligt</w:t>
      </w:r>
      <w:r w:rsidR="0053574D" w:rsidRPr="00FF468A">
        <w:rPr>
          <w:sz w:val="24"/>
          <w:szCs w:val="24"/>
          <w:lang w:eastAsia="en-GB"/>
        </w:rPr>
        <w:t xml:space="preserve"> </w:t>
      </w:r>
      <w:r w:rsidRPr="00FF468A">
        <w:rPr>
          <w:sz w:val="24"/>
          <w:szCs w:val="24"/>
          <w:lang w:eastAsia="en-GB"/>
        </w:rPr>
        <w:t xml:space="preserve">til elimination af </w:t>
      </w:r>
      <w:proofErr w:type="spellStart"/>
      <w:r w:rsidRPr="00FF468A">
        <w:rPr>
          <w:sz w:val="24"/>
          <w:szCs w:val="24"/>
          <w:lang w:eastAsia="en-GB"/>
        </w:rPr>
        <w:t>tadalafil</w:t>
      </w:r>
      <w:proofErr w:type="spellEnd"/>
      <w:r w:rsidRPr="00FF468A">
        <w:rPr>
          <w:sz w:val="24"/>
          <w:szCs w:val="24"/>
          <w:lang w:eastAsia="en-GB"/>
        </w:rPr>
        <w:t>.</w:t>
      </w:r>
    </w:p>
    <w:p w14:paraId="39EF7896" w14:textId="77777777" w:rsidR="009260DE" w:rsidRPr="00FF468A" w:rsidRDefault="009260DE" w:rsidP="009260DE">
      <w:pPr>
        <w:tabs>
          <w:tab w:val="left" w:pos="851"/>
        </w:tabs>
        <w:ind w:left="851"/>
        <w:rPr>
          <w:sz w:val="24"/>
          <w:szCs w:val="24"/>
        </w:rPr>
      </w:pPr>
    </w:p>
    <w:p w14:paraId="32F1EBBC" w14:textId="77777777" w:rsidR="009260DE" w:rsidRPr="00FF468A" w:rsidRDefault="009260DE" w:rsidP="009260DE">
      <w:pPr>
        <w:tabs>
          <w:tab w:val="left" w:pos="851"/>
        </w:tabs>
        <w:ind w:left="851" w:hanging="851"/>
        <w:rPr>
          <w:b/>
          <w:sz w:val="24"/>
          <w:szCs w:val="24"/>
        </w:rPr>
      </w:pPr>
      <w:r w:rsidRPr="00FF468A">
        <w:rPr>
          <w:b/>
          <w:sz w:val="24"/>
          <w:szCs w:val="24"/>
        </w:rPr>
        <w:t>4.10</w:t>
      </w:r>
      <w:r w:rsidRPr="00FF468A">
        <w:rPr>
          <w:b/>
          <w:sz w:val="24"/>
          <w:szCs w:val="24"/>
        </w:rPr>
        <w:tab/>
        <w:t>Udlevering</w:t>
      </w:r>
    </w:p>
    <w:p w14:paraId="05ED4B97" w14:textId="37DB90E9" w:rsidR="009260DE" w:rsidRPr="00FF468A" w:rsidRDefault="007C1F9A" w:rsidP="009260DE">
      <w:pPr>
        <w:tabs>
          <w:tab w:val="left" w:pos="851"/>
        </w:tabs>
        <w:ind w:left="851"/>
        <w:rPr>
          <w:sz w:val="24"/>
          <w:szCs w:val="24"/>
        </w:rPr>
      </w:pPr>
      <w:r w:rsidRPr="00FF468A">
        <w:rPr>
          <w:sz w:val="24"/>
          <w:szCs w:val="24"/>
        </w:rPr>
        <w:t>B</w:t>
      </w:r>
    </w:p>
    <w:p w14:paraId="7B798D7C" w14:textId="77777777" w:rsidR="009260DE" w:rsidRPr="00FF468A" w:rsidRDefault="009260DE" w:rsidP="009260DE">
      <w:pPr>
        <w:tabs>
          <w:tab w:val="left" w:pos="851"/>
        </w:tabs>
        <w:ind w:left="851"/>
        <w:rPr>
          <w:sz w:val="24"/>
          <w:szCs w:val="24"/>
        </w:rPr>
      </w:pPr>
    </w:p>
    <w:p w14:paraId="0135BFA4" w14:textId="77777777" w:rsidR="009260DE" w:rsidRPr="00FF468A" w:rsidRDefault="009260DE" w:rsidP="009260DE">
      <w:pPr>
        <w:tabs>
          <w:tab w:val="left" w:pos="851"/>
        </w:tabs>
        <w:ind w:left="851"/>
        <w:rPr>
          <w:sz w:val="24"/>
          <w:szCs w:val="24"/>
        </w:rPr>
      </w:pPr>
    </w:p>
    <w:p w14:paraId="0605B825" w14:textId="77777777" w:rsidR="009260DE" w:rsidRPr="00FF468A" w:rsidRDefault="009260DE" w:rsidP="009260DE">
      <w:pPr>
        <w:tabs>
          <w:tab w:val="left" w:pos="851"/>
        </w:tabs>
        <w:ind w:left="851" w:hanging="851"/>
        <w:rPr>
          <w:b/>
          <w:sz w:val="24"/>
          <w:szCs w:val="24"/>
        </w:rPr>
      </w:pPr>
      <w:r w:rsidRPr="00FF468A">
        <w:rPr>
          <w:b/>
          <w:sz w:val="24"/>
          <w:szCs w:val="24"/>
        </w:rPr>
        <w:t>5.</w:t>
      </w:r>
      <w:r w:rsidRPr="00FF468A">
        <w:rPr>
          <w:b/>
          <w:sz w:val="24"/>
          <w:szCs w:val="24"/>
        </w:rPr>
        <w:tab/>
        <w:t>FARMAKOLOGISKE EGENSKABER</w:t>
      </w:r>
    </w:p>
    <w:p w14:paraId="24761473" w14:textId="77777777" w:rsidR="009260DE" w:rsidRPr="00FF468A" w:rsidRDefault="009260DE" w:rsidP="009260DE">
      <w:pPr>
        <w:tabs>
          <w:tab w:val="left" w:pos="851"/>
        </w:tabs>
        <w:ind w:left="851"/>
        <w:rPr>
          <w:sz w:val="24"/>
          <w:szCs w:val="24"/>
        </w:rPr>
      </w:pPr>
    </w:p>
    <w:p w14:paraId="60FB36CE" w14:textId="77777777" w:rsidR="009260DE" w:rsidRPr="00FF468A" w:rsidRDefault="009260DE" w:rsidP="009260DE">
      <w:pPr>
        <w:tabs>
          <w:tab w:val="num" w:pos="851"/>
        </w:tabs>
        <w:ind w:left="851" w:hanging="851"/>
        <w:rPr>
          <w:b/>
          <w:sz w:val="24"/>
          <w:szCs w:val="24"/>
        </w:rPr>
      </w:pPr>
      <w:r w:rsidRPr="00FF468A">
        <w:rPr>
          <w:b/>
          <w:sz w:val="24"/>
          <w:szCs w:val="24"/>
        </w:rPr>
        <w:t>5.1</w:t>
      </w:r>
      <w:r w:rsidRPr="00FF468A">
        <w:rPr>
          <w:b/>
          <w:sz w:val="24"/>
          <w:szCs w:val="24"/>
        </w:rPr>
        <w:tab/>
      </w:r>
      <w:proofErr w:type="spellStart"/>
      <w:r w:rsidRPr="00FF468A">
        <w:rPr>
          <w:b/>
          <w:sz w:val="24"/>
          <w:szCs w:val="24"/>
        </w:rPr>
        <w:t>Farmakodynamiske</w:t>
      </w:r>
      <w:proofErr w:type="spellEnd"/>
      <w:r w:rsidRPr="00FF468A">
        <w:rPr>
          <w:b/>
          <w:sz w:val="24"/>
          <w:szCs w:val="24"/>
        </w:rPr>
        <w:t xml:space="preserve"> egenskaber</w:t>
      </w:r>
    </w:p>
    <w:p w14:paraId="7E2F6CEA" w14:textId="77777777" w:rsidR="007C1F9A" w:rsidRPr="00FF468A" w:rsidRDefault="007C1F9A" w:rsidP="00BE606B">
      <w:pPr>
        <w:ind w:left="851"/>
        <w:rPr>
          <w:sz w:val="24"/>
          <w:szCs w:val="24"/>
          <w:lang w:eastAsia="en-GB"/>
        </w:rPr>
      </w:pPr>
      <w:proofErr w:type="spellStart"/>
      <w:r w:rsidRPr="00FF468A">
        <w:rPr>
          <w:sz w:val="24"/>
          <w:szCs w:val="24"/>
          <w:lang w:eastAsia="en-GB"/>
        </w:rPr>
        <w:t>Farmakoterapeutisk</w:t>
      </w:r>
      <w:proofErr w:type="spellEnd"/>
      <w:r w:rsidRPr="00FF468A">
        <w:rPr>
          <w:sz w:val="24"/>
          <w:szCs w:val="24"/>
          <w:lang w:eastAsia="en-GB"/>
        </w:rPr>
        <w:t xml:space="preserve"> klassifikation: </w:t>
      </w:r>
      <w:proofErr w:type="spellStart"/>
      <w:r w:rsidRPr="00FF468A">
        <w:rPr>
          <w:sz w:val="24"/>
          <w:szCs w:val="24"/>
          <w:lang w:eastAsia="en-GB"/>
        </w:rPr>
        <w:t>Urologika</w:t>
      </w:r>
      <w:proofErr w:type="spellEnd"/>
      <w:r w:rsidRPr="00FF468A">
        <w:rPr>
          <w:sz w:val="24"/>
          <w:szCs w:val="24"/>
          <w:lang w:eastAsia="en-GB"/>
        </w:rPr>
        <w:t xml:space="preserve">. Lægemidler anvendt ved </w:t>
      </w:r>
      <w:proofErr w:type="spellStart"/>
      <w:r w:rsidRPr="00FF468A">
        <w:rPr>
          <w:sz w:val="24"/>
          <w:szCs w:val="24"/>
          <w:lang w:eastAsia="en-GB"/>
        </w:rPr>
        <w:t>erektil</w:t>
      </w:r>
      <w:proofErr w:type="spellEnd"/>
      <w:r w:rsidRPr="00FF468A">
        <w:rPr>
          <w:sz w:val="24"/>
          <w:szCs w:val="24"/>
          <w:lang w:eastAsia="en-GB"/>
        </w:rPr>
        <w:t xml:space="preserve"> dysfunktion, ATC-kode: G04BE08.</w:t>
      </w:r>
    </w:p>
    <w:p w14:paraId="7C724617" w14:textId="77777777" w:rsidR="007C1F9A" w:rsidRPr="00FF468A" w:rsidRDefault="007C1F9A" w:rsidP="00BE606B">
      <w:pPr>
        <w:ind w:left="851"/>
        <w:rPr>
          <w:sz w:val="24"/>
          <w:szCs w:val="24"/>
          <w:lang w:eastAsia="en-GB"/>
        </w:rPr>
      </w:pPr>
    </w:p>
    <w:p w14:paraId="46F7CE93" w14:textId="77777777" w:rsidR="007C1F9A" w:rsidRPr="00FF468A" w:rsidRDefault="007C1F9A" w:rsidP="00BE606B">
      <w:pPr>
        <w:ind w:left="851"/>
        <w:rPr>
          <w:sz w:val="24"/>
          <w:szCs w:val="24"/>
          <w:u w:val="single"/>
          <w:lang w:eastAsia="en-GB"/>
        </w:rPr>
      </w:pPr>
      <w:r w:rsidRPr="00FF468A">
        <w:rPr>
          <w:sz w:val="24"/>
          <w:szCs w:val="24"/>
          <w:u w:val="single"/>
          <w:lang w:eastAsia="en-GB"/>
        </w:rPr>
        <w:t>Virkningsmekanisme</w:t>
      </w:r>
    </w:p>
    <w:p w14:paraId="30B41237" w14:textId="1EAD1943" w:rsidR="007C1F9A" w:rsidRPr="00FF468A" w:rsidRDefault="007C1F9A" w:rsidP="00BE606B">
      <w:pPr>
        <w:ind w:left="851"/>
        <w:rPr>
          <w:sz w:val="24"/>
          <w:szCs w:val="24"/>
          <w:lang w:eastAsia="en-GB"/>
        </w:rPr>
      </w:pPr>
      <w:proofErr w:type="spellStart"/>
      <w:r w:rsidRPr="00FF468A">
        <w:rPr>
          <w:sz w:val="24"/>
          <w:szCs w:val="24"/>
          <w:lang w:eastAsia="en-GB"/>
        </w:rPr>
        <w:t>Tadalafil</w:t>
      </w:r>
      <w:proofErr w:type="spellEnd"/>
      <w:r w:rsidRPr="00FF468A">
        <w:rPr>
          <w:sz w:val="24"/>
          <w:szCs w:val="24"/>
          <w:lang w:eastAsia="en-GB"/>
        </w:rPr>
        <w:t xml:space="preserve"> er en selektiv, reversibel inhibitor af cyklisk </w:t>
      </w:r>
      <w:proofErr w:type="spellStart"/>
      <w:r w:rsidRPr="00FF468A">
        <w:rPr>
          <w:sz w:val="24"/>
          <w:szCs w:val="24"/>
          <w:lang w:eastAsia="en-GB"/>
        </w:rPr>
        <w:t>guanosinmonophosphat</w:t>
      </w:r>
      <w:proofErr w:type="spellEnd"/>
      <w:r w:rsidRPr="00FF468A">
        <w:rPr>
          <w:sz w:val="24"/>
          <w:szCs w:val="24"/>
          <w:lang w:eastAsia="en-GB"/>
        </w:rPr>
        <w:t xml:space="preserve"> (</w:t>
      </w:r>
      <w:proofErr w:type="spellStart"/>
      <w:r w:rsidRPr="00FF468A">
        <w:rPr>
          <w:sz w:val="24"/>
          <w:szCs w:val="24"/>
          <w:lang w:eastAsia="en-GB"/>
        </w:rPr>
        <w:t>cGMP</w:t>
      </w:r>
      <w:proofErr w:type="spellEnd"/>
      <w:r w:rsidRPr="00FF468A">
        <w:rPr>
          <w:sz w:val="24"/>
          <w:szCs w:val="24"/>
          <w:lang w:eastAsia="en-GB"/>
        </w:rPr>
        <w:t>)-specifik</w:t>
      </w:r>
      <w:r w:rsidR="0053574D" w:rsidRPr="00FF468A">
        <w:rPr>
          <w:sz w:val="24"/>
          <w:szCs w:val="24"/>
          <w:lang w:eastAsia="en-GB"/>
        </w:rPr>
        <w:t xml:space="preserve"> </w:t>
      </w:r>
      <w:proofErr w:type="spellStart"/>
      <w:r w:rsidRPr="00FF468A">
        <w:rPr>
          <w:sz w:val="24"/>
          <w:szCs w:val="24"/>
          <w:lang w:eastAsia="en-GB"/>
        </w:rPr>
        <w:t>phosphodiesterase</w:t>
      </w:r>
      <w:proofErr w:type="spellEnd"/>
      <w:r w:rsidRPr="00FF468A">
        <w:rPr>
          <w:sz w:val="24"/>
          <w:szCs w:val="24"/>
          <w:lang w:eastAsia="en-GB"/>
        </w:rPr>
        <w:t xml:space="preserve"> type 5 (PDE5). Når seksuel stimulation medfører lokal frigivelse af nitrogenoxid,</w:t>
      </w:r>
      <w:r w:rsidR="0053574D" w:rsidRPr="00FF468A">
        <w:rPr>
          <w:sz w:val="24"/>
          <w:szCs w:val="24"/>
          <w:lang w:eastAsia="en-GB"/>
        </w:rPr>
        <w:t xml:space="preserve"> </w:t>
      </w:r>
      <w:r w:rsidRPr="00FF468A">
        <w:rPr>
          <w:sz w:val="24"/>
          <w:szCs w:val="24"/>
          <w:lang w:eastAsia="en-GB"/>
        </w:rPr>
        <w:t xml:space="preserve">giver </w:t>
      </w:r>
      <w:proofErr w:type="spellStart"/>
      <w:r w:rsidRPr="00FF468A">
        <w:rPr>
          <w:sz w:val="24"/>
          <w:szCs w:val="24"/>
          <w:lang w:eastAsia="en-GB"/>
        </w:rPr>
        <w:t>tadalafils</w:t>
      </w:r>
      <w:proofErr w:type="spellEnd"/>
      <w:r w:rsidRPr="00FF468A">
        <w:rPr>
          <w:sz w:val="24"/>
          <w:szCs w:val="24"/>
          <w:lang w:eastAsia="en-GB"/>
        </w:rPr>
        <w:t xml:space="preserve"> hæmning af PDE5 øgede mængder af </w:t>
      </w:r>
      <w:proofErr w:type="spellStart"/>
      <w:r w:rsidRPr="00FF468A">
        <w:rPr>
          <w:sz w:val="24"/>
          <w:szCs w:val="24"/>
          <w:lang w:eastAsia="en-GB"/>
        </w:rPr>
        <w:t>cGMP</w:t>
      </w:r>
      <w:proofErr w:type="spellEnd"/>
      <w:r w:rsidRPr="00FF468A">
        <w:rPr>
          <w:sz w:val="24"/>
          <w:szCs w:val="24"/>
          <w:lang w:eastAsia="en-GB"/>
        </w:rPr>
        <w:t xml:space="preserve"> i corpus </w:t>
      </w:r>
      <w:proofErr w:type="spellStart"/>
      <w:r w:rsidRPr="00FF468A">
        <w:rPr>
          <w:sz w:val="24"/>
          <w:szCs w:val="24"/>
          <w:lang w:eastAsia="en-GB"/>
        </w:rPr>
        <w:t>cavernosum</w:t>
      </w:r>
      <w:proofErr w:type="spellEnd"/>
      <w:r w:rsidRPr="00FF468A">
        <w:rPr>
          <w:sz w:val="24"/>
          <w:szCs w:val="24"/>
          <w:lang w:eastAsia="en-GB"/>
        </w:rPr>
        <w:t>. Dette medfører</w:t>
      </w:r>
      <w:r w:rsidR="0053574D" w:rsidRPr="00FF468A">
        <w:rPr>
          <w:sz w:val="24"/>
          <w:szCs w:val="24"/>
          <w:lang w:eastAsia="en-GB"/>
        </w:rPr>
        <w:t xml:space="preserve"> </w:t>
      </w:r>
      <w:r w:rsidRPr="00FF468A">
        <w:rPr>
          <w:sz w:val="24"/>
          <w:szCs w:val="24"/>
          <w:lang w:eastAsia="en-GB"/>
        </w:rPr>
        <w:t xml:space="preserve">afslapning af den glatte muskulatur og tilstrømning af blod til de </w:t>
      </w:r>
      <w:proofErr w:type="spellStart"/>
      <w:r w:rsidRPr="00FF468A">
        <w:rPr>
          <w:sz w:val="24"/>
          <w:szCs w:val="24"/>
          <w:lang w:eastAsia="en-GB"/>
        </w:rPr>
        <w:t>penile</w:t>
      </w:r>
      <w:proofErr w:type="spellEnd"/>
      <w:r w:rsidRPr="00FF468A">
        <w:rPr>
          <w:sz w:val="24"/>
          <w:szCs w:val="24"/>
          <w:lang w:eastAsia="en-GB"/>
        </w:rPr>
        <w:t xml:space="preserve"> væv, hvorved erektionen</w:t>
      </w:r>
      <w:r w:rsidR="0053574D" w:rsidRPr="00FF468A">
        <w:rPr>
          <w:sz w:val="24"/>
          <w:szCs w:val="24"/>
          <w:lang w:eastAsia="en-GB"/>
        </w:rPr>
        <w:t xml:space="preserve"> </w:t>
      </w:r>
      <w:r w:rsidRPr="00FF468A">
        <w:rPr>
          <w:sz w:val="24"/>
          <w:szCs w:val="24"/>
          <w:lang w:eastAsia="en-GB"/>
        </w:rPr>
        <w:t xml:space="preserve">fremkommer. </w:t>
      </w:r>
      <w:proofErr w:type="spellStart"/>
      <w:r w:rsidRPr="00FF468A">
        <w:rPr>
          <w:sz w:val="24"/>
          <w:szCs w:val="24"/>
          <w:lang w:eastAsia="en-GB"/>
        </w:rPr>
        <w:t>Tadalafil</w:t>
      </w:r>
      <w:proofErr w:type="spellEnd"/>
      <w:r w:rsidRPr="00FF468A">
        <w:rPr>
          <w:sz w:val="24"/>
          <w:szCs w:val="24"/>
          <w:lang w:eastAsia="en-GB"/>
        </w:rPr>
        <w:t xml:space="preserve"> har ingen effekt uden seksuel stimulation.</w:t>
      </w:r>
    </w:p>
    <w:p w14:paraId="1BA3CFEA" w14:textId="77777777" w:rsidR="007C1F9A" w:rsidRPr="00FF468A" w:rsidRDefault="007C1F9A" w:rsidP="00BE606B">
      <w:pPr>
        <w:ind w:left="851"/>
        <w:rPr>
          <w:sz w:val="24"/>
          <w:szCs w:val="24"/>
        </w:rPr>
      </w:pPr>
    </w:p>
    <w:p w14:paraId="766C10F5" w14:textId="77777777" w:rsidR="007C1F9A" w:rsidRPr="00FF468A" w:rsidRDefault="007C1F9A" w:rsidP="00BE606B">
      <w:pPr>
        <w:ind w:left="851"/>
        <w:rPr>
          <w:sz w:val="24"/>
          <w:szCs w:val="24"/>
          <w:u w:val="single"/>
          <w:lang w:eastAsia="en-GB"/>
        </w:rPr>
      </w:pPr>
      <w:proofErr w:type="spellStart"/>
      <w:r w:rsidRPr="00FF468A">
        <w:rPr>
          <w:sz w:val="24"/>
          <w:szCs w:val="24"/>
          <w:u w:val="single"/>
          <w:lang w:eastAsia="en-GB"/>
        </w:rPr>
        <w:t>Farmakodynamisk</w:t>
      </w:r>
      <w:proofErr w:type="spellEnd"/>
      <w:r w:rsidRPr="00FF468A">
        <w:rPr>
          <w:sz w:val="24"/>
          <w:szCs w:val="24"/>
          <w:u w:val="single"/>
          <w:lang w:eastAsia="en-GB"/>
        </w:rPr>
        <w:t xml:space="preserve"> virkning</w:t>
      </w:r>
    </w:p>
    <w:p w14:paraId="36B71C2C" w14:textId="41D9CB7B" w:rsidR="007C1F9A" w:rsidRPr="00FF468A" w:rsidRDefault="007C1F9A" w:rsidP="00BE606B">
      <w:pPr>
        <w:ind w:left="851"/>
        <w:rPr>
          <w:sz w:val="24"/>
          <w:szCs w:val="24"/>
          <w:lang w:eastAsia="en-GB"/>
        </w:rPr>
      </w:pPr>
      <w:r w:rsidRPr="00FF468A">
        <w:rPr>
          <w:i/>
          <w:iCs/>
          <w:sz w:val="24"/>
          <w:szCs w:val="24"/>
          <w:lang w:eastAsia="en-GB"/>
        </w:rPr>
        <w:t xml:space="preserve">In </w:t>
      </w:r>
      <w:proofErr w:type="spellStart"/>
      <w:r w:rsidRPr="00FF468A">
        <w:rPr>
          <w:i/>
          <w:iCs/>
          <w:sz w:val="24"/>
          <w:szCs w:val="24"/>
          <w:lang w:eastAsia="en-GB"/>
        </w:rPr>
        <w:t>vitro</w:t>
      </w:r>
      <w:proofErr w:type="spellEnd"/>
      <w:r w:rsidRPr="00FF468A">
        <w:rPr>
          <w:i/>
          <w:iCs/>
          <w:sz w:val="24"/>
          <w:szCs w:val="24"/>
          <w:lang w:eastAsia="en-GB"/>
        </w:rPr>
        <w:t xml:space="preserve"> </w:t>
      </w:r>
      <w:r w:rsidRPr="00FF468A">
        <w:rPr>
          <w:sz w:val="24"/>
          <w:szCs w:val="24"/>
          <w:lang w:eastAsia="en-GB"/>
        </w:rPr>
        <w:t xml:space="preserve">undersøgelser har vist, at </w:t>
      </w:r>
      <w:proofErr w:type="spellStart"/>
      <w:r w:rsidRPr="00FF468A">
        <w:rPr>
          <w:sz w:val="24"/>
          <w:szCs w:val="24"/>
          <w:lang w:eastAsia="en-GB"/>
        </w:rPr>
        <w:t>tadalafil</w:t>
      </w:r>
      <w:proofErr w:type="spellEnd"/>
      <w:r w:rsidRPr="00FF468A">
        <w:rPr>
          <w:sz w:val="24"/>
          <w:szCs w:val="24"/>
          <w:lang w:eastAsia="en-GB"/>
        </w:rPr>
        <w:t xml:space="preserve"> er en selektiv inhibitor af PDE5. PDE5 er et enzym, som</w:t>
      </w:r>
      <w:r w:rsidR="0053574D" w:rsidRPr="00FF468A">
        <w:rPr>
          <w:sz w:val="24"/>
          <w:szCs w:val="24"/>
          <w:lang w:eastAsia="en-GB"/>
        </w:rPr>
        <w:t xml:space="preserve"> </w:t>
      </w:r>
      <w:r w:rsidRPr="00FF468A">
        <w:rPr>
          <w:sz w:val="24"/>
          <w:szCs w:val="24"/>
          <w:lang w:eastAsia="en-GB"/>
        </w:rPr>
        <w:t xml:space="preserve">findes i den glatte muskulatur i corpus </w:t>
      </w:r>
      <w:proofErr w:type="spellStart"/>
      <w:r w:rsidRPr="00FF468A">
        <w:rPr>
          <w:sz w:val="24"/>
          <w:szCs w:val="24"/>
          <w:lang w:eastAsia="en-GB"/>
        </w:rPr>
        <w:t>cavernosum</w:t>
      </w:r>
      <w:proofErr w:type="spellEnd"/>
      <w:r w:rsidRPr="00FF468A">
        <w:rPr>
          <w:sz w:val="24"/>
          <w:szCs w:val="24"/>
          <w:lang w:eastAsia="en-GB"/>
        </w:rPr>
        <w:t xml:space="preserve">, i </w:t>
      </w:r>
      <w:proofErr w:type="spellStart"/>
      <w:r w:rsidRPr="00FF468A">
        <w:rPr>
          <w:sz w:val="24"/>
          <w:szCs w:val="24"/>
          <w:lang w:eastAsia="en-GB"/>
        </w:rPr>
        <w:t>vaskulær</w:t>
      </w:r>
      <w:proofErr w:type="spellEnd"/>
      <w:r w:rsidRPr="00FF468A">
        <w:rPr>
          <w:sz w:val="24"/>
          <w:szCs w:val="24"/>
          <w:lang w:eastAsia="en-GB"/>
        </w:rPr>
        <w:t xml:space="preserve"> og </w:t>
      </w:r>
      <w:proofErr w:type="spellStart"/>
      <w:r w:rsidRPr="00FF468A">
        <w:rPr>
          <w:sz w:val="24"/>
          <w:szCs w:val="24"/>
          <w:lang w:eastAsia="en-GB"/>
        </w:rPr>
        <w:t>visceral</w:t>
      </w:r>
      <w:proofErr w:type="spellEnd"/>
      <w:r w:rsidRPr="00FF468A">
        <w:rPr>
          <w:sz w:val="24"/>
          <w:szCs w:val="24"/>
          <w:lang w:eastAsia="en-GB"/>
        </w:rPr>
        <w:t xml:space="preserve"> glat muskulatur,</w:t>
      </w:r>
      <w:r w:rsidR="0053574D" w:rsidRPr="00FF468A">
        <w:rPr>
          <w:sz w:val="24"/>
          <w:szCs w:val="24"/>
          <w:lang w:eastAsia="en-GB"/>
        </w:rPr>
        <w:t xml:space="preserve"> </w:t>
      </w:r>
      <w:r w:rsidRPr="00FF468A">
        <w:rPr>
          <w:sz w:val="24"/>
          <w:szCs w:val="24"/>
          <w:lang w:eastAsia="en-GB"/>
        </w:rPr>
        <w:t xml:space="preserve">skeletmuskulatur, blodplader, nyrer, lunger samt </w:t>
      </w:r>
      <w:proofErr w:type="spellStart"/>
      <w:r w:rsidRPr="00FF468A">
        <w:rPr>
          <w:sz w:val="24"/>
          <w:szCs w:val="24"/>
          <w:lang w:eastAsia="en-GB"/>
        </w:rPr>
        <w:t>cerebellum</w:t>
      </w:r>
      <w:proofErr w:type="spellEnd"/>
      <w:r w:rsidRPr="00FF468A">
        <w:rPr>
          <w:sz w:val="24"/>
          <w:szCs w:val="24"/>
          <w:lang w:eastAsia="en-GB"/>
        </w:rPr>
        <w:t xml:space="preserve">. </w:t>
      </w:r>
      <w:proofErr w:type="spellStart"/>
      <w:r w:rsidRPr="00FF468A">
        <w:rPr>
          <w:sz w:val="24"/>
          <w:szCs w:val="24"/>
          <w:lang w:eastAsia="en-GB"/>
        </w:rPr>
        <w:t>Tadalafils</w:t>
      </w:r>
      <w:proofErr w:type="spellEnd"/>
      <w:r w:rsidRPr="00FF468A">
        <w:rPr>
          <w:sz w:val="24"/>
          <w:szCs w:val="24"/>
          <w:lang w:eastAsia="en-GB"/>
        </w:rPr>
        <w:t xml:space="preserve"> effekt er mere potent på PDE5</w:t>
      </w:r>
      <w:r w:rsidR="0053574D" w:rsidRPr="00FF468A">
        <w:rPr>
          <w:sz w:val="24"/>
          <w:szCs w:val="24"/>
          <w:lang w:eastAsia="en-GB"/>
        </w:rPr>
        <w:t xml:space="preserve"> </w:t>
      </w:r>
      <w:r w:rsidRPr="00FF468A">
        <w:rPr>
          <w:sz w:val="24"/>
          <w:szCs w:val="24"/>
          <w:lang w:eastAsia="en-GB"/>
        </w:rPr>
        <w:t xml:space="preserve">end på andre </w:t>
      </w:r>
      <w:proofErr w:type="spellStart"/>
      <w:r w:rsidRPr="00FF468A">
        <w:rPr>
          <w:sz w:val="24"/>
          <w:szCs w:val="24"/>
          <w:lang w:eastAsia="en-GB"/>
        </w:rPr>
        <w:t>phosphodiesteraser</w:t>
      </w:r>
      <w:proofErr w:type="spellEnd"/>
      <w:r w:rsidRPr="00FF468A">
        <w:rPr>
          <w:sz w:val="24"/>
          <w:szCs w:val="24"/>
          <w:lang w:eastAsia="en-GB"/>
        </w:rPr>
        <w:t xml:space="preserve">. </w:t>
      </w:r>
      <w:proofErr w:type="spellStart"/>
      <w:r w:rsidRPr="00FF468A">
        <w:rPr>
          <w:sz w:val="24"/>
          <w:szCs w:val="24"/>
          <w:lang w:eastAsia="en-GB"/>
        </w:rPr>
        <w:t>Tadalafil</w:t>
      </w:r>
      <w:proofErr w:type="spellEnd"/>
      <w:r w:rsidRPr="00FF468A">
        <w:rPr>
          <w:sz w:val="24"/>
          <w:szCs w:val="24"/>
          <w:lang w:eastAsia="en-GB"/>
        </w:rPr>
        <w:t xml:space="preserve"> er &gt; 10.000 gange mere potent overfor PDE5 end for PDE1, PDE2 og PDE4, som er enzymer, der findes i hjerte, hjerne, blodårer, lever og andre organer.</w:t>
      </w:r>
    </w:p>
    <w:p w14:paraId="5DAFD69B" w14:textId="0F71E152" w:rsidR="007C1F9A" w:rsidRPr="00FF468A" w:rsidRDefault="007C1F9A" w:rsidP="00BE606B">
      <w:pPr>
        <w:ind w:left="851"/>
        <w:rPr>
          <w:sz w:val="24"/>
          <w:szCs w:val="24"/>
          <w:lang w:eastAsia="en-GB"/>
        </w:rPr>
      </w:pPr>
      <w:proofErr w:type="spellStart"/>
      <w:r w:rsidRPr="00FF468A">
        <w:rPr>
          <w:sz w:val="24"/>
          <w:szCs w:val="24"/>
          <w:lang w:eastAsia="en-GB"/>
        </w:rPr>
        <w:t>Tadalafil</w:t>
      </w:r>
      <w:proofErr w:type="spellEnd"/>
      <w:r w:rsidRPr="00FF468A">
        <w:rPr>
          <w:sz w:val="24"/>
          <w:szCs w:val="24"/>
          <w:lang w:eastAsia="en-GB"/>
        </w:rPr>
        <w:t xml:space="preserve"> er &gt; 10.000 gange mere potent overfor PDE5 end for PDE3, som er et enzym, der findes i</w:t>
      </w:r>
      <w:r w:rsidR="0053574D" w:rsidRPr="00FF468A">
        <w:rPr>
          <w:sz w:val="24"/>
          <w:szCs w:val="24"/>
          <w:lang w:eastAsia="en-GB"/>
        </w:rPr>
        <w:t xml:space="preserve"> </w:t>
      </w:r>
      <w:r w:rsidRPr="00FF468A">
        <w:rPr>
          <w:sz w:val="24"/>
          <w:szCs w:val="24"/>
          <w:lang w:eastAsia="en-GB"/>
        </w:rPr>
        <w:t xml:space="preserve">hjerte og blodkar. </w:t>
      </w:r>
    </w:p>
    <w:p w14:paraId="3DC8EE3F" w14:textId="77777777" w:rsidR="007C1F9A" w:rsidRPr="00FF468A" w:rsidRDefault="007C1F9A" w:rsidP="00BE606B">
      <w:pPr>
        <w:ind w:left="851"/>
        <w:rPr>
          <w:sz w:val="24"/>
          <w:szCs w:val="24"/>
          <w:lang w:eastAsia="en-GB"/>
        </w:rPr>
      </w:pPr>
    </w:p>
    <w:p w14:paraId="41628261" w14:textId="2F65BC76" w:rsidR="007C1F9A" w:rsidRPr="00FF468A" w:rsidRDefault="007C1F9A" w:rsidP="00BE606B">
      <w:pPr>
        <w:ind w:left="851"/>
        <w:rPr>
          <w:sz w:val="24"/>
          <w:szCs w:val="24"/>
          <w:lang w:eastAsia="en-GB"/>
        </w:rPr>
      </w:pPr>
      <w:r w:rsidRPr="00FF468A">
        <w:rPr>
          <w:sz w:val="24"/>
          <w:szCs w:val="24"/>
          <w:lang w:eastAsia="en-GB"/>
        </w:rPr>
        <w:t>Denne selektivitet for PDE5 i forhold til PDE3 er vigtig, fordi PDE3 er et enzym,</w:t>
      </w:r>
      <w:r w:rsidR="0053574D" w:rsidRPr="00FF468A">
        <w:rPr>
          <w:sz w:val="24"/>
          <w:szCs w:val="24"/>
          <w:lang w:eastAsia="en-GB"/>
        </w:rPr>
        <w:t xml:space="preserve"> </w:t>
      </w:r>
      <w:r w:rsidRPr="00FF468A">
        <w:rPr>
          <w:sz w:val="24"/>
          <w:szCs w:val="24"/>
          <w:lang w:eastAsia="en-GB"/>
        </w:rPr>
        <w:t xml:space="preserve">der er involveret i hjertets </w:t>
      </w:r>
      <w:proofErr w:type="spellStart"/>
      <w:r w:rsidRPr="00FF468A">
        <w:rPr>
          <w:sz w:val="24"/>
          <w:szCs w:val="24"/>
          <w:lang w:eastAsia="en-GB"/>
        </w:rPr>
        <w:t>kontraktivitet</w:t>
      </w:r>
      <w:proofErr w:type="spellEnd"/>
      <w:r w:rsidRPr="00FF468A">
        <w:rPr>
          <w:sz w:val="24"/>
          <w:szCs w:val="24"/>
          <w:lang w:eastAsia="en-GB"/>
        </w:rPr>
        <w:t xml:space="preserve">. </w:t>
      </w:r>
      <w:proofErr w:type="spellStart"/>
      <w:r w:rsidRPr="00FF468A">
        <w:rPr>
          <w:sz w:val="24"/>
          <w:szCs w:val="24"/>
          <w:lang w:eastAsia="en-GB"/>
        </w:rPr>
        <w:t>Tadalafil</w:t>
      </w:r>
      <w:proofErr w:type="spellEnd"/>
      <w:r w:rsidRPr="00FF468A">
        <w:rPr>
          <w:sz w:val="24"/>
          <w:szCs w:val="24"/>
          <w:lang w:eastAsia="en-GB"/>
        </w:rPr>
        <w:t xml:space="preserve"> er tilmed ca. 700 gange mere potent overfor PDE5</w:t>
      </w:r>
      <w:r w:rsidR="0053574D" w:rsidRPr="00FF468A">
        <w:rPr>
          <w:sz w:val="24"/>
          <w:szCs w:val="24"/>
          <w:lang w:eastAsia="en-GB"/>
        </w:rPr>
        <w:t xml:space="preserve"> </w:t>
      </w:r>
      <w:r w:rsidRPr="00FF468A">
        <w:rPr>
          <w:sz w:val="24"/>
          <w:szCs w:val="24"/>
          <w:lang w:eastAsia="en-GB"/>
        </w:rPr>
        <w:t xml:space="preserve">end for PDE6, som er et enzym, der findes i </w:t>
      </w:r>
      <w:proofErr w:type="spellStart"/>
      <w:r w:rsidRPr="00FF468A">
        <w:rPr>
          <w:sz w:val="24"/>
          <w:szCs w:val="24"/>
          <w:lang w:eastAsia="en-GB"/>
        </w:rPr>
        <w:t>retina</w:t>
      </w:r>
      <w:proofErr w:type="spellEnd"/>
      <w:r w:rsidRPr="00FF468A">
        <w:rPr>
          <w:sz w:val="24"/>
          <w:szCs w:val="24"/>
          <w:lang w:eastAsia="en-GB"/>
        </w:rPr>
        <w:t xml:space="preserve">, og som er ansvarlig for </w:t>
      </w:r>
      <w:proofErr w:type="spellStart"/>
      <w:r w:rsidRPr="00FF468A">
        <w:rPr>
          <w:sz w:val="24"/>
          <w:szCs w:val="24"/>
          <w:lang w:eastAsia="en-GB"/>
        </w:rPr>
        <w:t>fototransduktionen</w:t>
      </w:r>
      <w:proofErr w:type="spellEnd"/>
      <w:r w:rsidRPr="00FF468A">
        <w:rPr>
          <w:sz w:val="24"/>
          <w:szCs w:val="24"/>
          <w:lang w:eastAsia="en-GB"/>
        </w:rPr>
        <w:t>.</w:t>
      </w:r>
    </w:p>
    <w:p w14:paraId="7B30A517" w14:textId="77777777" w:rsidR="007C1F9A" w:rsidRPr="00FF468A" w:rsidRDefault="007C1F9A" w:rsidP="00BE606B">
      <w:pPr>
        <w:ind w:left="851"/>
        <w:rPr>
          <w:sz w:val="24"/>
          <w:szCs w:val="24"/>
          <w:lang w:eastAsia="en-GB"/>
        </w:rPr>
      </w:pPr>
      <w:proofErr w:type="spellStart"/>
      <w:r w:rsidRPr="00FF468A">
        <w:rPr>
          <w:sz w:val="24"/>
          <w:szCs w:val="24"/>
          <w:lang w:eastAsia="en-GB"/>
        </w:rPr>
        <w:t>Tadalafil</w:t>
      </w:r>
      <w:proofErr w:type="spellEnd"/>
      <w:r w:rsidRPr="00FF468A">
        <w:rPr>
          <w:sz w:val="24"/>
          <w:szCs w:val="24"/>
          <w:lang w:eastAsia="en-GB"/>
        </w:rPr>
        <w:t xml:space="preserve"> er også &gt; 10.000 gange mere potent overfor PDE5 end for PDE7-PDE10.</w:t>
      </w:r>
    </w:p>
    <w:p w14:paraId="143A6C1A" w14:textId="77777777" w:rsidR="007C1F9A" w:rsidRPr="00FF468A" w:rsidRDefault="007C1F9A" w:rsidP="00BE606B">
      <w:pPr>
        <w:ind w:left="851"/>
        <w:rPr>
          <w:sz w:val="24"/>
          <w:szCs w:val="24"/>
          <w:lang w:eastAsia="en-GB"/>
        </w:rPr>
      </w:pPr>
    </w:p>
    <w:p w14:paraId="2051E7F5" w14:textId="77777777" w:rsidR="007C1F9A" w:rsidRPr="00FF468A" w:rsidRDefault="007C1F9A" w:rsidP="00BE606B">
      <w:pPr>
        <w:ind w:left="851"/>
        <w:rPr>
          <w:sz w:val="24"/>
          <w:szCs w:val="24"/>
          <w:u w:val="single"/>
          <w:lang w:eastAsia="en-GB"/>
        </w:rPr>
      </w:pPr>
      <w:r w:rsidRPr="00FF468A">
        <w:rPr>
          <w:sz w:val="24"/>
          <w:szCs w:val="24"/>
          <w:u w:val="single"/>
          <w:lang w:eastAsia="en-GB"/>
        </w:rPr>
        <w:t>Klinisk virkning og sikkerhed</w:t>
      </w:r>
    </w:p>
    <w:p w14:paraId="013C5290" w14:textId="77777777" w:rsidR="007C1F9A" w:rsidRPr="00FF468A" w:rsidRDefault="007C1F9A" w:rsidP="00BE606B">
      <w:pPr>
        <w:ind w:left="851"/>
        <w:rPr>
          <w:bCs/>
          <w:sz w:val="24"/>
          <w:szCs w:val="24"/>
        </w:rPr>
      </w:pPr>
      <w:r w:rsidRPr="00FF468A">
        <w:rPr>
          <w:sz w:val="24"/>
          <w:szCs w:val="24"/>
          <w:lang w:eastAsia="en-GB"/>
        </w:rPr>
        <w:t xml:space="preserve">Tre kliniske studier blev udført med 1.054 patienter i hjemmet for at definere perioden for respons på </w:t>
      </w:r>
      <w:proofErr w:type="spellStart"/>
      <w:r w:rsidRPr="00FF468A">
        <w:rPr>
          <w:sz w:val="24"/>
          <w:szCs w:val="24"/>
          <w:lang w:eastAsia="en-GB"/>
        </w:rPr>
        <w:t>tadalafil</w:t>
      </w:r>
      <w:proofErr w:type="spellEnd"/>
      <w:r w:rsidRPr="00FF468A">
        <w:rPr>
          <w:sz w:val="24"/>
          <w:szCs w:val="24"/>
          <w:lang w:eastAsia="en-GB"/>
        </w:rPr>
        <w:t xml:space="preserve">. </w:t>
      </w:r>
      <w:proofErr w:type="spellStart"/>
      <w:r w:rsidRPr="00FF468A">
        <w:rPr>
          <w:bCs/>
          <w:sz w:val="24"/>
          <w:szCs w:val="24"/>
        </w:rPr>
        <w:t>Tadalafil</w:t>
      </w:r>
      <w:proofErr w:type="spellEnd"/>
      <w:r w:rsidRPr="00FF468A">
        <w:rPr>
          <w:bCs/>
          <w:sz w:val="24"/>
          <w:szCs w:val="24"/>
        </w:rPr>
        <w:t xml:space="preserve"> viste statistisk signifikant forbedring af </w:t>
      </w:r>
      <w:proofErr w:type="spellStart"/>
      <w:r w:rsidRPr="00FF468A">
        <w:rPr>
          <w:bCs/>
          <w:sz w:val="24"/>
          <w:szCs w:val="24"/>
        </w:rPr>
        <w:t>erektil</w:t>
      </w:r>
      <w:proofErr w:type="spellEnd"/>
      <w:r w:rsidRPr="00FF468A">
        <w:rPr>
          <w:bCs/>
          <w:sz w:val="24"/>
          <w:szCs w:val="24"/>
        </w:rPr>
        <w:t xml:space="preserve"> funktion og evnen til at have succesfuldt samleje i op til 36 timer efter dosering, såvel som patienters evne til at opnå og vedligeholde erektion for vellykket samleje sammenlignet med placebo så tidligt som 16 minutter efter dosering.</w:t>
      </w:r>
    </w:p>
    <w:p w14:paraId="02380667" w14:textId="77777777" w:rsidR="007C1F9A" w:rsidRPr="00FF468A" w:rsidRDefault="007C1F9A" w:rsidP="00BE606B">
      <w:pPr>
        <w:ind w:left="851"/>
        <w:rPr>
          <w:sz w:val="24"/>
          <w:szCs w:val="24"/>
          <w:u w:val="single"/>
          <w:lang w:eastAsia="en-GB"/>
        </w:rPr>
      </w:pPr>
    </w:p>
    <w:p w14:paraId="3A5A57B7" w14:textId="77777777" w:rsidR="007C1F9A" w:rsidRPr="00FF468A" w:rsidRDefault="007C1F9A" w:rsidP="00BE606B">
      <w:pPr>
        <w:ind w:left="851"/>
        <w:rPr>
          <w:bCs/>
          <w:sz w:val="24"/>
          <w:szCs w:val="24"/>
        </w:rPr>
      </w:pPr>
      <w:proofErr w:type="spellStart"/>
      <w:r w:rsidRPr="00FF468A">
        <w:rPr>
          <w:bCs/>
          <w:sz w:val="24"/>
          <w:szCs w:val="24"/>
        </w:rPr>
        <w:t>Tadalafil</w:t>
      </w:r>
      <w:proofErr w:type="spellEnd"/>
      <w:r w:rsidRPr="00FF468A">
        <w:rPr>
          <w:bCs/>
          <w:sz w:val="24"/>
          <w:szCs w:val="24"/>
        </w:rPr>
        <w:t xml:space="preserve"> administreret til raske forsøgspersoner gav ingen signifikant forskel sammenlignet med placebo i systolisk og diastolisk blodtryk i liggende og diastolisk blodtryk (gennemsnitligt maksimalt fald på henholdsvis 1,6/0,8 </w:t>
      </w:r>
      <w:proofErr w:type="spellStart"/>
      <w:r w:rsidRPr="00FF468A">
        <w:rPr>
          <w:bCs/>
          <w:sz w:val="24"/>
          <w:szCs w:val="24"/>
        </w:rPr>
        <w:t>mmHg</w:t>
      </w:r>
      <w:proofErr w:type="spellEnd"/>
      <w:r w:rsidRPr="00FF468A">
        <w:rPr>
          <w:bCs/>
          <w:sz w:val="24"/>
          <w:szCs w:val="24"/>
        </w:rPr>
        <w:t xml:space="preserve">), i stående systolisk og diastolisk blodtryk (gennemsnitligt maksimalt fald på henholdsvis 0,2/4,6 </w:t>
      </w:r>
      <w:proofErr w:type="spellStart"/>
      <w:r w:rsidRPr="00FF468A">
        <w:rPr>
          <w:bCs/>
          <w:sz w:val="24"/>
          <w:szCs w:val="24"/>
        </w:rPr>
        <w:t>mmHg</w:t>
      </w:r>
      <w:proofErr w:type="spellEnd"/>
      <w:r w:rsidRPr="00FF468A">
        <w:rPr>
          <w:bCs/>
          <w:sz w:val="24"/>
          <w:szCs w:val="24"/>
        </w:rPr>
        <w:t>), og ingen signifikant ændring i hjertefrekvens.</w:t>
      </w:r>
    </w:p>
    <w:p w14:paraId="36E3D298" w14:textId="77777777" w:rsidR="007C1F9A" w:rsidRPr="00FF468A" w:rsidRDefault="007C1F9A" w:rsidP="00BE606B">
      <w:pPr>
        <w:ind w:left="851"/>
        <w:rPr>
          <w:bCs/>
          <w:sz w:val="24"/>
          <w:szCs w:val="24"/>
        </w:rPr>
      </w:pPr>
    </w:p>
    <w:p w14:paraId="5D12EAE8" w14:textId="77777777" w:rsidR="007C1F9A" w:rsidRPr="00FF468A" w:rsidRDefault="007C1F9A" w:rsidP="00BE606B">
      <w:pPr>
        <w:ind w:left="851"/>
        <w:rPr>
          <w:sz w:val="24"/>
          <w:szCs w:val="24"/>
          <w:lang w:eastAsia="en-GB"/>
        </w:rPr>
      </w:pPr>
      <w:r w:rsidRPr="00FF468A">
        <w:rPr>
          <w:bCs/>
          <w:sz w:val="24"/>
          <w:szCs w:val="24"/>
        </w:rPr>
        <w:t xml:space="preserve">I et studie for at vurdere virkningerne af </w:t>
      </w:r>
      <w:proofErr w:type="spellStart"/>
      <w:r w:rsidRPr="00FF468A">
        <w:rPr>
          <w:bCs/>
          <w:sz w:val="24"/>
          <w:szCs w:val="24"/>
        </w:rPr>
        <w:t>tadalafil</w:t>
      </w:r>
      <w:proofErr w:type="spellEnd"/>
      <w:r w:rsidRPr="00FF468A">
        <w:rPr>
          <w:bCs/>
          <w:sz w:val="24"/>
          <w:szCs w:val="24"/>
        </w:rPr>
        <w:t xml:space="preserve"> på synet, </w:t>
      </w:r>
      <w:r w:rsidRPr="00FF468A">
        <w:rPr>
          <w:sz w:val="24"/>
          <w:szCs w:val="24"/>
          <w:lang w:eastAsia="en-GB"/>
        </w:rPr>
        <w:t>blev der ikke fundet nogen</w:t>
      </w:r>
    </w:p>
    <w:p w14:paraId="39CAB061" w14:textId="4899DE34" w:rsidR="007C1F9A" w:rsidRPr="00FF468A" w:rsidRDefault="007C1F9A" w:rsidP="00BE606B">
      <w:pPr>
        <w:ind w:left="851"/>
        <w:rPr>
          <w:bCs/>
          <w:sz w:val="24"/>
          <w:szCs w:val="24"/>
        </w:rPr>
      </w:pPr>
      <w:r w:rsidRPr="00FF468A">
        <w:rPr>
          <w:sz w:val="24"/>
          <w:szCs w:val="24"/>
          <w:lang w:eastAsia="en-GB"/>
        </w:rPr>
        <w:t xml:space="preserve">forringelse af evnen til at skelne farver </w:t>
      </w:r>
      <w:r w:rsidRPr="00FF468A">
        <w:rPr>
          <w:bCs/>
          <w:sz w:val="24"/>
          <w:szCs w:val="24"/>
        </w:rPr>
        <w:t xml:space="preserve">(blå/grøn) ved brug af </w:t>
      </w:r>
      <w:proofErr w:type="spellStart"/>
      <w:r w:rsidRPr="00FF468A">
        <w:rPr>
          <w:bCs/>
          <w:sz w:val="24"/>
          <w:szCs w:val="24"/>
        </w:rPr>
        <w:t>Farnsworth-Munsell</w:t>
      </w:r>
      <w:proofErr w:type="spellEnd"/>
      <w:r w:rsidRPr="00FF468A">
        <w:rPr>
          <w:bCs/>
          <w:sz w:val="24"/>
          <w:szCs w:val="24"/>
        </w:rPr>
        <w:t xml:space="preserve"> 100-nuance-testen. Dette resultat er i overensstemmelse med </w:t>
      </w:r>
      <w:proofErr w:type="spellStart"/>
      <w:r w:rsidRPr="00FF468A">
        <w:rPr>
          <w:bCs/>
          <w:sz w:val="24"/>
          <w:szCs w:val="24"/>
        </w:rPr>
        <w:t>tadalafils</w:t>
      </w:r>
      <w:proofErr w:type="spellEnd"/>
      <w:r w:rsidRPr="00FF468A">
        <w:rPr>
          <w:bCs/>
          <w:sz w:val="24"/>
          <w:szCs w:val="24"/>
        </w:rPr>
        <w:t xml:space="preserve"> lave affinitet for PDE6 sammenlignet med PDE5. </w:t>
      </w:r>
      <w:r w:rsidRPr="00FF468A">
        <w:rPr>
          <w:sz w:val="24"/>
          <w:szCs w:val="24"/>
          <w:lang w:eastAsia="en-GB"/>
        </w:rPr>
        <w:t>Rapporter vedrørende ændringer i farvesynet var sjældne (&lt;</w:t>
      </w:r>
      <w:r w:rsidR="00FF468A">
        <w:rPr>
          <w:sz w:val="24"/>
          <w:szCs w:val="24"/>
          <w:lang w:eastAsia="en-GB"/>
        </w:rPr>
        <w:t> </w:t>
      </w:r>
      <w:r w:rsidRPr="00FF468A">
        <w:rPr>
          <w:sz w:val="24"/>
          <w:szCs w:val="24"/>
          <w:lang w:eastAsia="en-GB"/>
        </w:rPr>
        <w:t>0,1</w:t>
      </w:r>
      <w:r w:rsidR="00FF468A">
        <w:rPr>
          <w:sz w:val="24"/>
          <w:szCs w:val="24"/>
          <w:lang w:eastAsia="en-GB"/>
        </w:rPr>
        <w:t> </w:t>
      </w:r>
      <w:r w:rsidR="00FF468A" w:rsidRPr="00FF468A">
        <w:rPr>
          <w:sz w:val="24"/>
          <w:szCs w:val="24"/>
          <w:lang w:eastAsia="en-GB"/>
        </w:rPr>
        <w:t>%</w:t>
      </w:r>
      <w:r w:rsidRPr="00FF468A">
        <w:rPr>
          <w:sz w:val="24"/>
          <w:szCs w:val="24"/>
          <w:lang w:eastAsia="en-GB"/>
        </w:rPr>
        <w:t>) på tværs af alle studier.</w:t>
      </w:r>
    </w:p>
    <w:p w14:paraId="2FDD5ADF" w14:textId="77777777" w:rsidR="007C1F9A" w:rsidRPr="00FF468A" w:rsidRDefault="007C1F9A" w:rsidP="00BE606B">
      <w:pPr>
        <w:ind w:left="851"/>
        <w:rPr>
          <w:bCs/>
          <w:sz w:val="24"/>
          <w:szCs w:val="24"/>
        </w:rPr>
      </w:pPr>
    </w:p>
    <w:p w14:paraId="59F3EA7C" w14:textId="77777777" w:rsidR="007C1F9A" w:rsidRPr="00FF468A" w:rsidRDefault="007C1F9A" w:rsidP="00BE606B">
      <w:pPr>
        <w:ind w:left="851"/>
        <w:rPr>
          <w:bCs/>
          <w:sz w:val="24"/>
          <w:szCs w:val="24"/>
        </w:rPr>
      </w:pPr>
      <w:r w:rsidRPr="00FF468A">
        <w:rPr>
          <w:bCs/>
          <w:sz w:val="24"/>
          <w:szCs w:val="24"/>
        </w:rPr>
        <w:t xml:space="preserve">Der er udført tre studier med mænd for at vurdere den potentielle effekt på </w:t>
      </w:r>
      <w:proofErr w:type="spellStart"/>
      <w:r w:rsidRPr="00FF468A">
        <w:rPr>
          <w:bCs/>
          <w:sz w:val="24"/>
          <w:szCs w:val="24"/>
        </w:rPr>
        <w:t>spermatogenese</w:t>
      </w:r>
      <w:proofErr w:type="spellEnd"/>
      <w:r w:rsidRPr="00FF468A">
        <w:rPr>
          <w:bCs/>
          <w:sz w:val="24"/>
          <w:szCs w:val="24"/>
        </w:rPr>
        <w:t xml:space="preserve"> af </w:t>
      </w:r>
      <w:proofErr w:type="spellStart"/>
      <w:r w:rsidRPr="00FF468A">
        <w:rPr>
          <w:bCs/>
          <w:sz w:val="24"/>
          <w:szCs w:val="24"/>
        </w:rPr>
        <w:t>tadalafil</w:t>
      </w:r>
      <w:proofErr w:type="spellEnd"/>
      <w:r w:rsidRPr="00FF468A">
        <w:rPr>
          <w:bCs/>
          <w:sz w:val="24"/>
          <w:szCs w:val="24"/>
        </w:rPr>
        <w:t xml:space="preserve"> 10 mg (ét 6-måneders studie) og 20 mg (ét 6-måneders og ét 9-måneders studie) daglig administreret. I to af disse studier blev der observeret fald i </w:t>
      </w:r>
      <w:proofErr w:type="spellStart"/>
      <w:r w:rsidRPr="00FF468A">
        <w:rPr>
          <w:bCs/>
          <w:sz w:val="24"/>
          <w:szCs w:val="24"/>
        </w:rPr>
        <w:t>sædtal</w:t>
      </w:r>
      <w:proofErr w:type="spellEnd"/>
      <w:r w:rsidRPr="00FF468A">
        <w:rPr>
          <w:bCs/>
          <w:sz w:val="24"/>
          <w:szCs w:val="24"/>
        </w:rPr>
        <w:t xml:space="preserve"> og koncentration relateret til </w:t>
      </w:r>
      <w:proofErr w:type="spellStart"/>
      <w:r w:rsidRPr="00FF468A">
        <w:rPr>
          <w:bCs/>
          <w:sz w:val="24"/>
          <w:szCs w:val="24"/>
        </w:rPr>
        <w:t>tadalafil</w:t>
      </w:r>
      <w:proofErr w:type="spellEnd"/>
      <w:r w:rsidRPr="00FF468A">
        <w:rPr>
          <w:bCs/>
          <w:sz w:val="24"/>
          <w:szCs w:val="24"/>
        </w:rPr>
        <w:t xml:space="preserve"> behandling af usandsynlig klinisk relevans. Disse følger var ikke associeret med ændringer i andre parametre såsom </w:t>
      </w:r>
      <w:proofErr w:type="spellStart"/>
      <w:r w:rsidRPr="00FF468A">
        <w:rPr>
          <w:bCs/>
          <w:sz w:val="24"/>
          <w:szCs w:val="24"/>
        </w:rPr>
        <w:t>motilitet</w:t>
      </w:r>
      <w:proofErr w:type="spellEnd"/>
      <w:r w:rsidRPr="00FF468A">
        <w:rPr>
          <w:bCs/>
          <w:sz w:val="24"/>
          <w:szCs w:val="24"/>
        </w:rPr>
        <w:t>, morfologi og FSH.</w:t>
      </w:r>
    </w:p>
    <w:p w14:paraId="7D779034" w14:textId="77777777" w:rsidR="007C1F9A" w:rsidRPr="00FF468A" w:rsidRDefault="007C1F9A" w:rsidP="00BE606B">
      <w:pPr>
        <w:ind w:left="851"/>
        <w:rPr>
          <w:bCs/>
          <w:sz w:val="24"/>
          <w:szCs w:val="24"/>
        </w:rPr>
      </w:pPr>
      <w:r w:rsidRPr="00FF468A">
        <w:rPr>
          <w:bCs/>
          <w:sz w:val="24"/>
          <w:szCs w:val="24"/>
        </w:rPr>
        <w:t xml:space="preserve"> </w:t>
      </w:r>
    </w:p>
    <w:p w14:paraId="6EE41013" w14:textId="030B48E3" w:rsidR="007C1F9A" w:rsidRPr="00FF468A" w:rsidRDefault="007C1F9A" w:rsidP="00BE606B">
      <w:pPr>
        <w:ind w:left="851"/>
        <w:rPr>
          <w:bCs/>
          <w:sz w:val="24"/>
          <w:szCs w:val="24"/>
        </w:rPr>
      </w:pPr>
      <w:proofErr w:type="spellStart"/>
      <w:r w:rsidRPr="00FF468A">
        <w:rPr>
          <w:bCs/>
          <w:sz w:val="24"/>
          <w:szCs w:val="24"/>
        </w:rPr>
        <w:t>Tadalafil</w:t>
      </w:r>
      <w:proofErr w:type="spellEnd"/>
      <w:r w:rsidRPr="00FF468A">
        <w:rPr>
          <w:bCs/>
          <w:sz w:val="24"/>
          <w:szCs w:val="24"/>
        </w:rPr>
        <w:t xml:space="preserve"> i doser på 2 til 100 mg er blevet evalueret i 16 kliniske studier, der involverede 3.250 patienter, inklusive patienter med </w:t>
      </w:r>
      <w:proofErr w:type="spellStart"/>
      <w:r w:rsidRPr="00FF468A">
        <w:rPr>
          <w:bCs/>
          <w:sz w:val="24"/>
          <w:szCs w:val="24"/>
        </w:rPr>
        <w:t>erektil</w:t>
      </w:r>
      <w:proofErr w:type="spellEnd"/>
      <w:r w:rsidRPr="00FF468A">
        <w:rPr>
          <w:bCs/>
          <w:sz w:val="24"/>
          <w:szCs w:val="24"/>
        </w:rPr>
        <w:t xml:space="preserve"> dysfunktion af forskellig sværhedsgrad (mild, moderat, svær), ætiologi, alder (spændvidde 21-86 år) og etnicitet. De fleste patienter rapporterede </w:t>
      </w:r>
      <w:proofErr w:type="spellStart"/>
      <w:r w:rsidRPr="00FF468A">
        <w:rPr>
          <w:bCs/>
          <w:sz w:val="24"/>
          <w:szCs w:val="24"/>
        </w:rPr>
        <w:t>erektil</w:t>
      </w:r>
      <w:proofErr w:type="spellEnd"/>
      <w:r w:rsidRPr="00FF468A">
        <w:rPr>
          <w:bCs/>
          <w:sz w:val="24"/>
          <w:szCs w:val="24"/>
        </w:rPr>
        <w:t xml:space="preserve"> dysfunktion af mindst 1 års varighed. I de primære effektstudier af generelle populationer rapporterede 81</w:t>
      </w:r>
      <w:r w:rsidR="00FF468A" w:rsidRPr="00FF468A">
        <w:rPr>
          <w:bCs/>
          <w:sz w:val="24"/>
          <w:szCs w:val="24"/>
        </w:rPr>
        <w:t xml:space="preserve"> %</w:t>
      </w:r>
      <w:r w:rsidRPr="00FF468A">
        <w:rPr>
          <w:bCs/>
          <w:sz w:val="24"/>
          <w:szCs w:val="24"/>
        </w:rPr>
        <w:t xml:space="preserve"> af patienterne, at </w:t>
      </w:r>
      <w:proofErr w:type="spellStart"/>
      <w:r w:rsidRPr="00FF468A">
        <w:rPr>
          <w:bCs/>
          <w:sz w:val="24"/>
          <w:szCs w:val="24"/>
        </w:rPr>
        <w:t>tadalafil</w:t>
      </w:r>
      <w:proofErr w:type="spellEnd"/>
      <w:r w:rsidRPr="00FF468A">
        <w:rPr>
          <w:bCs/>
          <w:sz w:val="24"/>
          <w:szCs w:val="24"/>
        </w:rPr>
        <w:t xml:space="preserve"> forbedrede deres erektion sammenlignet med 35</w:t>
      </w:r>
      <w:r w:rsidR="00FF468A" w:rsidRPr="00FF468A">
        <w:rPr>
          <w:bCs/>
          <w:sz w:val="24"/>
          <w:szCs w:val="24"/>
        </w:rPr>
        <w:t xml:space="preserve"> %</w:t>
      </w:r>
      <w:r w:rsidRPr="00FF468A">
        <w:rPr>
          <w:bCs/>
          <w:sz w:val="24"/>
          <w:szCs w:val="24"/>
        </w:rPr>
        <w:t xml:space="preserve"> med placebo. Også patienter med </w:t>
      </w:r>
      <w:proofErr w:type="spellStart"/>
      <w:r w:rsidRPr="00FF468A">
        <w:rPr>
          <w:bCs/>
          <w:sz w:val="24"/>
          <w:szCs w:val="24"/>
        </w:rPr>
        <w:t>erektil</w:t>
      </w:r>
      <w:proofErr w:type="spellEnd"/>
      <w:r w:rsidRPr="00FF468A">
        <w:rPr>
          <w:bCs/>
          <w:sz w:val="24"/>
          <w:szCs w:val="24"/>
        </w:rPr>
        <w:t xml:space="preserve"> dysfunktion i alle </w:t>
      </w:r>
      <w:proofErr w:type="spellStart"/>
      <w:r w:rsidRPr="00FF468A">
        <w:rPr>
          <w:bCs/>
          <w:sz w:val="24"/>
          <w:szCs w:val="24"/>
        </w:rPr>
        <w:t>sværhedskategorier</w:t>
      </w:r>
      <w:proofErr w:type="spellEnd"/>
      <w:r w:rsidRPr="00FF468A">
        <w:rPr>
          <w:bCs/>
          <w:sz w:val="24"/>
          <w:szCs w:val="24"/>
        </w:rPr>
        <w:t xml:space="preserve"> rapporterede forbedring i erektioner, mens de tog </w:t>
      </w:r>
      <w:proofErr w:type="spellStart"/>
      <w:r w:rsidRPr="00FF468A">
        <w:rPr>
          <w:bCs/>
          <w:sz w:val="24"/>
          <w:szCs w:val="24"/>
        </w:rPr>
        <w:t>tadalafil</w:t>
      </w:r>
      <w:proofErr w:type="spellEnd"/>
      <w:r w:rsidRPr="00FF468A">
        <w:rPr>
          <w:bCs/>
          <w:sz w:val="24"/>
          <w:szCs w:val="24"/>
        </w:rPr>
        <w:t xml:space="preserve"> (86</w:t>
      </w:r>
      <w:r w:rsidR="00FF468A" w:rsidRPr="00FF468A">
        <w:rPr>
          <w:bCs/>
          <w:sz w:val="24"/>
          <w:szCs w:val="24"/>
        </w:rPr>
        <w:t xml:space="preserve"> %</w:t>
      </w:r>
      <w:r w:rsidRPr="00FF468A">
        <w:rPr>
          <w:bCs/>
          <w:sz w:val="24"/>
          <w:szCs w:val="24"/>
        </w:rPr>
        <w:t>, 83</w:t>
      </w:r>
      <w:r w:rsidR="00FF468A" w:rsidRPr="00FF468A">
        <w:rPr>
          <w:bCs/>
          <w:sz w:val="24"/>
          <w:szCs w:val="24"/>
        </w:rPr>
        <w:t xml:space="preserve"> %</w:t>
      </w:r>
      <w:r w:rsidRPr="00FF468A">
        <w:rPr>
          <w:bCs/>
          <w:sz w:val="24"/>
          <w:szCs w:val="24"/>
        </w:rPr>
        <w:t xml:space="preserve"> og 72</w:t>
      </w:r>
      <w:r w:rsidR="00FF468A" w:rsidRPr="00FF468A">
        <w:rPr>
          <w:bCs/>
          <w:sz w:val="24"/>
          <w:szCs w:val="24"/>
        </w:rPr>
        <w:t xml:space="preserve"> %</w:t>
      </w:r>
      <w:r w:rsidRPr="00FF468A">
        <w:rPr>
          <w:bCs/>
          <w:sz w:val="24"/>
          <w:szCs w:val="24"/>
        </w:rPr>
        <w:t xml:space="preserve"> for henholdsvis mild, moderat og svær sammenlignet med 45</w:t>
      </w:r>
      <w:r w:rsidR="00FF468A" w:rsidRPr="00FF468A">
        <w:rPr>
          <w:bCs/>
          <w:sz w:val="24"/>
          <w:szCs w:val="24"/>
        </w:rPr>
        <w:t xml:space="preserve"> %</w:t>
      </w:r>
      <w:r w:rsidRPr="00FF468A">
        <w:rPr>
          <w:bCs/>
          <w:sz w:val="24"/>
          <w:szCs w:val="24"/>
        </w:rPr>
        <w:t>, 42</w:t>
      </w:r>
      <w:r w:rsidR="00FF468A" w:rsidRPr="00FF468A">
        <w:rPr>
          <w:bCs/>
          <w:sz w:val="24"/>
          <w:szCs w:val="24"/>
        </w:rPr>
        <w:t xml:space="preserve"> %</w:t>
      </w:r>
      <w:r w:rsidRPr="00FF468A">
        <w:rPr>
          <w:bCs/>
          <w:sz w:val="24"/>
          <w:szCs w:val="24"/>
        </w:rPr>
        <w:t xml:space="preserve"> og 19</w:t>
      </w:r>
      <w:r w:rsidR="00FF468A" w:rsidRPr="00FF468A">
        <w:rPr>
          <w:bCs/>
          <w:sz w:val="24"/>
          <w:szCs w:val="24"/>
        </w:rPr>
        <w:t xml:space="preserve"> %</w:t>
      </w:r>
      <w:r w:rsidRPr="00FF468A">
        <w:rPr>
          <w:bCs/>
          <w:sz w:val="24"/>
          <w:szCs w:val="24"/>
        </w:rPr>
        <w:t xml:space="preserve"> med </w:t>
      </w:r>
      <w:proofErr w:type="gramStart"/>
      <w:r w:rsidRPr="00FF468A">
        <w:rPr>
          <w:bCs/>
          <w:sz w:val="24"/>
          <w:szCs w:val="24"/>
        </w:rPr>
        <w:t>placebo )</w:t>
      </w:r>
      <w:proofErr w:type="gramEnd"/>
      <w:r w:rsidRPr="00FF468A">
        <w:rPr>
          <w:bCs/>
          <w:sz w:val="24"/>
          <w:szCs w:val="24"/>
        </w:rPr>
        <w:t>. I de primære effektstudier var 75</w:t>
      </w:r>
      <w:r w:rsidR="00FF468A" w:rsidRPr="00FF468A">
        <w:rPr>
          <w:bCs/>
          <w:sz w:val="24"/>
          <w:szCs w:val="24"/>
        </w:rPr>
        <w:t xml:space="preserve"> %</w:t>
      </w:r>
      <w:r w:rsidRPr="00FF468A">
        <w:rPr>
          <w:bCs/>
          <w:sz w:val="24"/>
          <w:szCs w:val="24"/>
        </w:rPr>
        <w:t xml:space="preserve"> af samlejeforsøgene vellykkede hos </w:t>
      </w:r>
      <w:proofErr w:type="spellStart"/>
      <w:r w:rsidRPr="00FF468A">
        <w:rPr>
          <w:bCs/>
          <w:sz w:val="24"/>
          <w:szCs w:val="24"/>
        </w:rPr>
        <w:t>tadalafil</w:t>
      </w:r>
      <w:proofErr w:type="spellEnd"/>
      <w:r w:rsidRPr="00FF468A">
        <w:rPr>
          <w:bCs/>
          <w:sz w:val="24"/>
          <w:szCs w:val="24"/>
        </w:rPr>
        <w:t>-behandlede patienter sammenlignet med 32</w:t>
      </w:r>
      <w:r w:rsidR="00FF468A" w:rsidRPr="00FF468A">
        <w:rPr>
          <w:bCs/>
          <w:sz w:val="24"/>
          <w:szCs w:val="24"/>
        </w:rPr>
        <w:t xml:space="preserve"> %</w:t>
      </w:r>
      <w:r w:rsidRPr="00FF468A">
        <w:rPr>
          <w:bCs/>
          <w:sz w:val="24"/>
          <w:szCs w:val="24"/>
        </w:rPr>
        <w:t xml:space="preserve"> med placebo.</w:t>
      </w:r>
    </w:p>
    <w:p w14:paraId="3E49AC67" w14:textId="77777777" w:rsidR="007C1F9A" w:rsidRPr="00FF468A" w:rsidRDefault="007C1F9A" w:rsidP="00BE606B">
      <w:pPr>
        <w:ind w:left="851"/>
        <w:rPr>
          <w:bCs/>
          <w:sz w:val="24"/>
          <w:szCs w:val="24"/>
        </w:rPr>
      </w:pPr>
    </w:p>
    <w:p w14:paraId="45C55522" w14:textId="68A56CA7" w:rsidR="007C1F9A" w:rsidRPr="00FF468A" w:rsidRDefault="007C1F9A" w:rsidP="00BE606B">
      <w:pPr>
        <w:ind w:left="851"/>
        <w:rPr>
          <w:sz w:val="24"/>
          <w:szCs w:val="24"/>
          <w:lang w:eastAsia="en-GB"/>
        </w:rPr>
      </w:pPr>
      <w:r w:rsidRPr="00FF468A">
        <w:rPr>
          <w:sz w:val="24"/>
          <w:szCs w:val="24"/>
          <w:lang w:eastAsia="en-GB"/>
        </w:rPr>
        <w:t xml:space="preserve">I et 12-ugers studie hos 186 patienter (142 på </w:t>
      </w:r>
      <w:proofErr w:type="spellStart"/>
      <w:r w:rsidRPr="00FF468A">
        <w:rPr>
          <w:sz w:val="24"/>
          <w:szCs w:val="24"/>
          <w:lang w:eastAsia="en-GB"/>
        </w:rPr>
        <w:t>tadalafil</w:t>
      </w:r>
      <w:proofErr w:type="spellEnd"/>
      <w:r w:rsidRPr="00FF468A">
        <w:rPr>
          <w:sz w:val="24"/>
          <w:szCs w:val="24"/>
          <w:lang w:eastAsia="en-GB"/>
        </w:rPr>
        <w:t xml:space="preserve">, 44 på placebo) med </w:t>
      </w:r>
      <w:proofErr w:type="spellStart"/>
      <w:r w:rsidRPr="00FF468A">
        <w:rPr>
          <w:sz w:val="24"/>
          <w:szCs w:val="24"/>
          <w:lang w:eastAsia="en-GB"/>
        </w:rPr>
        <w:t>erektil</w:t>
      </w:r>
      <w:proofErr w:type="spellEnd"/>
      <w:r w:rsidRPr="00FF468A">
        <w:rPr>
          <w:sz w:val="24"/>
          <w:szCs w:val="24"/>
          <w:lang w:eastAsia="en-GB"/>
        </w:rPr>
        <w:t xml:space="preserve"> dysfunktion</w:t>
      </w:r>
      <w:r w:rsidR="001409E7" w:rsidRPr="00FF468A">
        <w:rPr>
          <w:sz w:val="24"/>
          <w:szCs w:val="24"/>
          <w:lang w:eastAsia="en-GB"/>
        </w:rPr>
        <w:t xml:space="preserve"> </w:t>
      </w:r>
      <w:r w:rsidRPr="00FF468A">
        <w:rPr>
          <w:sz w:val="24"/>
          <w:szCs w:val="24"/>
          <w:lang w:eastAsia="en-GB"/>
        </w:rPr>
        <w:t xml:space="preserve">sekundært til læsioner på rygmarven, forbedrede </w:t>
      </w:r>
      <w:proofErr w:type="spellStart"/>
      <w:r w:rsidRPr="00FF468A">
        <w:rPr>
          <w:sz w:val="24"/>
          <w:szCs w:val="24"/>
          <w:lang w:eastAsia="en-GB"/>
        </w:rPr>
        <w:t>tadalafil</w:t>
      </w:r>
      <w:proofErr w:type="spellEnd"/>
      <w:r w:rsidRPr="00FF468A">
        <w:rPr>
          <w:sz w:val="24"/>
          <w:szCs w:val="24"/>
          <w:lang w:eastAsia="en-GB"/>
        </w:rPr>
        <w:t xml:space="preserve"> signifikant den </w:t>
      </w:r>
      <w:proofErr w:type="spellStart"/>
      <w:r w:rsidRPr="00FF468A">
        <w:rPr>
          <w:sz w:val="24"/>
          <w:szCs w:val="24"/>
          <w:lang w:eastAsia="en-GB"/>
        </w:rPr>
        <w:t>erektile</w:t>
      </w:r>
      <w:proofErr w:type="spellEnd"/>
      <w:r w:rsidRPr="00FF468A">
        <w:rPr>
          <w:sz w:val="24"/>
          <w:szCs w:val="24"/>
          <w:lang w:eastAsia="en-GB"/>
        </w:rPr>
        <w:t xml:space="preserve"> funktion, hvilket fører til en gennemsnitlig andel af vellykkede forsøg pr. forsøgsperson hos patienter behandlet med </w:t>
      </w:r>
      <w:proofErr w:type="spellStart"/>
      <w:r w:rsidRPr="00FF468A">
        <w:rPr>
          <w:sz w:val="24"/>
          <w:szCs w:val="24"/>
          <w:lang w:eastAsia="en-GB"/>
        </w:rPr>
        <w:t>tadalafil</w:t>
      </w:r>
      <w:proofErr w:type="spellEnd"/>
      <w:r w:rsidRPr="00FF468A">
        <w:rPr>
          <w:sz w:val="24"/>
          <w:szCs w:val="24"/>
          <w:lang w:eastAsia="en-GB"/>
        </w:rPr>
        <w:t xml:space="preserve"> 10 eller 20 mg (fleksibel dosis efter behov) på 48</w:t>
      </w:r>
      <w:r w:rsidR="00FF468A" w:rsidRPr="00FF468A">
        <w:rPr>
          <w:sz w:val="24"/>
          <w:szCs w:val="24"/>
          <w:lang w:eastAsia="en-GB"/>
        </w:rPr>
        <w:t xml:space="preserve"> %</w:t>
      </w:r>
      <w:r w:rsidRPr="00FF468A">
        <w:rPr>
          <w:sz w:val="24"/>
          <w:szCs w:val="24"/>
          <w:lang w:eastAsia="en-GB"/>
        </w:rPr>
        <w:t xml:space="preserve"> sammenlignet med 17</w:t>
      </w:r>
      <w:r w:rsidR="00FF468A" w:rsidRPr="00FF468A">
        <w:rPr>
          <w:sz w:val="24"/>
          <w:szCs w:val="24"/>
          <w:lang w:eastAsia="en-GB"/>
        </w:rPr>
        <w:t xml:space="preserve"> %</w:t>
      </w:r>
      <w:r w:rsidRPr="00FF468A">
        <w:rPr>
          <w:sz w:val="24"/>
          <w:szCs w:val="24"/>
          <w:lang w:eastAsia="en-GB"/>
        </w:rPr>
        <w:t xml:space="preserve"> med placebo.</w:t>
      </w:r>
    </w:p>
    <w:p w14:paraId="7D528F2D" w14:textId="77777777" w:rsidR="007C1F9A" w:rsidRPr="00FF468A" w:rsidRDefault="007C1F9A" w:rsidP="00BE606B">
      <w:pPr>
        <w:ind w:left="851"/>
        <w:rPr>
          <w:sz w:val="24"/>
          <w:szCs w:val="24"/>
          <w:lang w:eastAsia="en-GB"/>
        </w:rPr>
      </w:pPr>
    </w:p>
    <w:p w14:paraId="634BAE40" w14:textId="77777777" w:rsidR="007C1F9A" w:rsidRPr="00FF468A" w:rsidRDefault="007C1F9A" w:rsidP="00BE606B">
      <w:pPr>
        <w:ind w:left="851"/>
        <w:rPr>
          <w:sz w:val="24"/>
          <w:szCs w:val="24"/>
          <w:u w:val="single"/>
          <w:lang w:eastAsia="en-GB"/>
        </w:rPr>
      </w:pPr>
      <w:r w:rsidRPr="00FF468A">
        <w:rPr>
          <w:sz w:val="24"/>
          <w:szCs w:val="24"/>
          <w:u w:val="single"/>
          <w:lang w:eastAsia="en-GB"/>
        </w:rPr>
        <w:t>Pædiatrisk population</w:t>
      </w:r>
    </w:p>
    <w:p w14:paraId="2F7100D3" w14:textId="2CF78F55" w:rsidR="007C1F9A" w:rsidRPr="00FF468A" w:rsidRDefault="007C1F9A" w:rsidP="00BE606B">
      <w:pPr>
        <w:ind w:left="851"/>
        <w:rPr>
          <w:sz w:val="24"/>
          <w:szCs w:val="24"/>
          <w:lang w:eastAsia="en-GB"/>
        </w:rPr>
      </w:pPr>
      <w:r w:rsidRPr="00FF468A">
        <w:rPr>
          <w:sz w:val="24"/>
          <w:szCs w:val="24"/>
          <w:lang w:eastAsia="en-GB"/>
        </w:rPr>
        <w:t xml:space="preserve">I et studie med </w:t>
      </w:r>
      <w:proofErr w:type="spellStart"/>
      <w:r w:rsidRPr="00FF468A">
        <w:rPr>
          <w:sz w:val="24"/>
          <w:szCs w:val="24"/>
          <w:lang w:eastAsia="en-GB"/>
        </w:rPr>
        <w:t>tadalafil</w:t>
      </w:r>
      <w:proofErr w:type="spellEnd"/>
      <w:r w:rsidRPr="00FF468A">
        <w:rPr>
          <w:sz w:val="24"/>
          <w:szCs w:val="24"/>
          <w:lang w:eastAsia="en-GB"/>
        </w:rPr>
        <w:t xml:space="preserve"> udført hos børn med </w:t>
      </w:r>
      <w:proofErr w:type="spellStart"/>
      <w:r w:rsidRPr="00FF468A">
        <w:rPr>
          <w:sz w:val="24"/>
          <w:szCs w:val="24"/>
          <w:lang w:eastAsia="en-GB"/>
        </w:rPr>
        <w:t>Duchennes</w:t>
      </w:r>
      <w:proofErr w:type="spellEnd"/>
      <w:r w:rsidRPr="00FF468A">
        <w:rPr>
          <w:sz w:val="24"/>
          <w:szCs w:val="24"/>
          <w:lang w:eastAsia="en-GB"/>
        </w:rPr>
        <w:t xml:space="preserve"> muskeldystrofi (DMD) blev der ikke påvist</w:t>
      </w:r>
      <w:r w:rsidR="0053574D" w:rsidRPr="00FF468A">
        <w:rPr>
          <w:sz w:val="24"/>
          <w:szCs w:val="24"/>
          <w:lang w:eastAsia="en-GB"/>
        </w:rPr>
        <w:t xml:space="preserve"> </w:t>
      </w:r>
      <w:r w:rsidRPr="00FF468A">
        <w:rPr>
          <w:sz w:val="24"/>
          <w:szCs w:val="24"/>
          <w:lang w:eastAsia="en-GB"/>
        </w:rPr>
        <w:t>nogen effekt. Det randomiserede, dobbeltblinde, placebokontrollerede studie med 3 parallelle arme</w:t>
      </w:r>
      <w:r w:rsidR="0053574D" w:rsidRPr="00FF468A">
        <w:rPr>
          <w:sz w:val="24"/>
          <w:szCs w:val="24"/>
          <w:lang w:eastAsia="en-GB"/>
        </w:rPr>
        <w:t xml:space="preserve"> </w:t>
      </w:r>
      <w:r w:rsidRPr="00FF468A">
        <w:rPr>
          <w:sz w:val="24"/>
          <w:szCs w:val="24"/>
          <w:lang w:eastAsia="en-GB"/>
        </w:rPr>
        <w:t xml:space="preserve">blev gennemført hos 331 drenge med DMD i alderen 7-14 år, som samtidig fik </w:t>
      </w:r>
      <w:proofErr w:type="spellStart"/>
      <w:r w:rsidRPr="00FF468A">
        <w:rPr>
          <w:sz w:val="24"/>
          <w:szCs w:val="24"/>
          <w:lang w:eastAsia="en-GB"/>
        </w:rPr>
        <w:t>kortikosteroid</w:t>
      </w:r>
      <w:proofErr w:type="spellEnd"/>
      <w:r w:rsidRPr="00FF468A">
        <w:rPr>
          <w:sz w:val="24"/>
          <w:szCs w:val="24"/>
          <w:lang w:eastAsia="en-GB"/>
        </w:rPr>
        <w:t>. Studiet</w:t>
      </w:r>
      <w:r w:rsidR="0053574D" w:rsidRPr="00FF468A">
        <w:rPr>
          <w:sz w:val="24"/>
          <w:szCs w:val="24"/>
          <w:lang w:eastAsia="en-GB"/>
        </w:rPr>
        <w:t xml:space="preserve"> </w:t>
      </w:r>
      <w:r w:rsidRPr="00FF468A">
        <w:rPr>
          <w:sz w:val="24"/>
          <w:szCs w:val="24"/>
          <w:lang w:eastAsia="en-GB"/>
        </w:rPr>
        <w:t>havde en 48-ugers dobbeltblind periode, hvor patienterne blev randomiseret til at få en daglig dosis</w:t>
      </w:r>
      <w:r w:rsidR="0053574D" w:rsidRPr="00FF468A">
        <w:rPr>
          <w:sz w:val="24"/>
          <w:szCs w:val="24"/>
          <w:lang w:eastAsia="en-GB"/>
        </w:rPr>
        <w:t xml:space="preserve"> </w:t>
      </w:r>
      <w:proofErr w:type="spellStart"/>
      <w:r w:rsidRPr="00FF468A">
        <w:rPr>
          <w:sz w:val="24"/>
          <w:szCs w:val="24"/>
          <w:lang w:eastAsia="en-GB"/>
        </w:rPr>
        <w:t>tadalafil</w:t>
      </w:r>
      <w:proofErr w:type="spellEnd"/>
      <w:r w:rsidRPr="00FF468A">
        <w:rPr>
          <w:sz w:val="24"/>
          <w:szCs w:val="24"/>
          <w:lang w:eastAsia="en-GB"/>
        </w:rPr>
        <w:t xml:space="preserve"> på 0,3 mg/kg eller 0,6 mg/kg eller placebo. </w:t>
      </w:r>
      <w:proofErr w:type="spellStart"/>
      <w:r w:rsidRPr="00FF468A">
        <w:rPr>
          <w:sz w:val="24"/>
          <w:szCs w:val="24"/>
          <w:lang w:eastAsia="en-GB"/>
        </w:rPr>
        <w:t>Tadalafil</w:t>
      </w:r>
      <w:proofErr w:type="spellEnd"/>
      <w:r w:rsidRPr="00FF468A">
        <w:rPr>
          <w:sz w:val="24"/>
          <w:szCs w:val="24"/>
          <w:lang w:eastAsia="en-GB"/>
        </w:rPr>
        <w:t xml:space="preserve"> viste ingen effekt på at forsinke</w:t>
      </w:r>
      <w:r w:rsidR="0053574D" w:rsidRPr="00FF468A">
        <w:rPr>
          <w:sz w:val="24"/>
          <w:szCs w:val="24"/>
          <w:lang w:eastAsia="en-GB"/>
        </w:rPr>
        <w:t xml:space="preserve"> </w:t>
      </w:r>
      <w:r w:rsidRPr="00FF468A">
        <w:rPr>
          <w:sz w:val="24"/>
          <w:szCs w:val="24"/>
          <w:lang w:eastAsia="en-GB"/>
        </w:rPr>
        <w:t>nedgangen i mobilitet, målt ved 6 minutters gangtest (6MWD), som var det primære endepunkt: Den</w:t>
      </w:r>
      <w:r w:rsidR="0053574D" w:rsidRPr="00FF468A">
        <w:rPr>
          <w:sz w:val="24"/>
          <w:szCs w:val="24"/>
          <w:lang w:eastAsia="en-GB"/>
        </w:rPr>
        <w:t xml:space="preserve"> </w:t>
      </w:r>
      <w:r w:rsidRPr="00FF468A">
        <w:rPr>
          <w:sz w:val="24"/>
          <w:szCs w:val="24"/>
          <w:lang w:eastAsia="en-GB"/>
        </w:rPr>
        <w:t>gennemsnitlige ændring i 6MWD efter 48 uger, bestemt ved mindste kvadraters metode (LS), var 51,0</w:t>
      </w:r>
      <w:r w:rsidR="0053574D" w:rsidRPr="00FF468A">
        <w:rPr>
          <w:sz w:val="24"/>
          <w:szCs w:val="24"/>
          <w:lang w:eastAsia="en-GB"/>
        </w:rPr>
        <w:t xml:space="preserve"> </w:t>
      </w:r>
      <w:r w:rsidRPr="00FF468A">
        <w:rPr>
          <w:sz w:val="24"/>
          <w:szCs w:val="24"/>
          <w:lang w:eastAsia="en-GB"/>
        </w:rPr>
        <w:t xml:space="preserve">meter i placebogruppen, sammenlignet med 64,7 meter i </w:t>
      </w:r>
      <w:proofErr w:type="spellStart"/>
      <w:r w:rsidRPr="00FF468A">
        <w:rPr>
          <w:sz w:val="24"/>
          <w:szCs w:val="24"/>
          <w:lang w:eastAsia="en-GB"/>
        </w:rPr>
        <w:t>tadalafilgruppen</w:t>
      </w:r>
      <w:proofErr w:type="spellEnd"/>
      <w:r w:rsidRPr="00FF468A">
        <w:rPr>
          <w:sz w:val="24"/>
          <w:szCs w:val="24"/>
          <w:lang w:eastAsia="en-GB"/>
        </w:rPr>
        <w:t xml:space="preserve"> med 0,3 mg/kg (p</w:t>
      </w:r>
      <w:r w:rsidR="00886F6B" w:rsidRPr="00FF468A">
        <w:rPr>
          <w:sz w:val="24"/>
          <w:szCs w:val="24"/>
          <w:lang w:eastAsia="en-GB"/>
        </w:rPr>
        <w:t> </w:t>
      </w:r>
      <w:r w:rsidRPr="00FF468A">
        <w:rPr>
          <w:sz w:val="24"/>
          <w:szCs w:val="24"/>
          <w:lang w:eastAsia="en-GB"/>
        </w:rPr>
        <w:t>=</w:t>
      </w:r>
      <w:r w:rsidR="00886F6B" w:rsidRPr="00FF468A">
        <w:rPr>
          <w:sz w:val="24"/>
          <w:szCs w:val="24"/>
          <w:lang w:eastAsia="en-GB"/>
        </w:rPr>
        <w:t> </w:t>
      </w:r>
      <w:r w:rsidRPr="00FF468A">
        <w:rPr>
          <w:sz w:val="24"/>
          <w:szCs w:val="24"/>
          <w:lang w:eastAsia="en-GB"/>
        </w:rPr>
        <w:t>0,307)</w:t>
      </w:r>
      <w:r w:rsidR="0053574D" w:rsidRPr="00FF468A">
        <w:rPr>
          <w:sz w:val="24"/>
          <w:szCs w:val="24"/>
          <w:lang w:eastAsia="en-GB"/>
        </w:rPr>
        <w:t xml:space="preserve"> </w:t>
      </w:r>
      <w:r w:rsidRPr="00FF468A">
        <w:rPr>
          <w:sz w:val="24"/>
          <w:szCs w:val="24"/>
          <w:lang w:eastAsia="en-GB"/>
        </w:rPr>
        <w:t xml:space="preserve">og 59,1 meter (m) i </w:t>
      </w:r>
      <w:proofErr w:type="spellStart"/>
      <w:r w:rsidRPr="00FF468A">
        <w:rPr>
          <w:sz w:val="24"/>
          <w:szCs w:val="24"/>
          <w:lang w:eastAsia="en-GB"/>
        </w:rPr>
        <w:t>tadalafilgruppen</w:t>
      </w:r>
      <w:proofErr w:type="spellEnd"/>
      <w:r w:rsidRPr="00FF468A">
        <w:rPr>
          <w:sz w:val="24"/>
          <w:szCs w:val="24"/>
          <w:lang w:eastAsia="en-GB"/>
        </w:rPr>
        <w:t xml:space="preserve"> med 0,6 mg/kg (p = 0,538). Ydermere blev der ikke påvist nogen</w:t>
      </w:r>
      <w:r w:rsidR="0053574D" w:rsidRPr="00FF468A">
        <w:rPr>
          <w:sz w:val="24"/>
          <w:szCs w:val="24"/>
          <w:lang w:eastAsia="en-GB"/>
        </w:rPr>
        <w:t xml:space="preserve"> </w:t>
      </w:r>
      <w:r w:rsidRPr="00FF468A">
        <w:rPr>
          <w:sz w:val="24"/>
          <w:szCs w:val="24"/>
          <w:lang w:eastAsia="en-GB"/>
        </w:rPr>
        <w:t>effekt for de sekundære endepunkter i dette studie. De samlede resultater vedrørende sikkerhed var</w:t>
      </w:r>
      <w:r w:rsidR="0053574D" w:rsidRPr="00FF468A">
        <w:rPr>
          <w:sz w:val="24"/>
          <w:szCs w:val="24"/>
          <w:lang w:eastAsia="en-GB"/>
        </w:rPr>
        <w:t xml:space="preserve"> </w:t>
      </w:r>
      <w:r w:rsidRPr="00FF468A">
        <w:rPr>
          <w:sz w:val="24"/>
          <w:szCs w:val="24"/>
          <w:lang w:eastAsia="en-GB"/>
        </w:rPr>
        <w:t xml:space="preserve">generelt i </w:t>
      </w:r>
      <w:proofErr w:type="spellStart"/>
      <w:r w:rsidRPr="00FF468A">
        <w:rPr>
          <w:sz w:val="24"/>
          <w:szCs w:val="24"/>
          <w:lang w:eastAsia="en-GB"/>
        </w:rPr>
        <w:t>overenstemmelse</w:t>
      </w:r>
      <w:proofErr w:type="spellEnd"/>
      <w:r w:rsidRPr="00FF468A">
        <w:rPr>
          <w:sz w:val="24"/>
          <w:szCs w:val="24"/>
          <w:lang w:eastAsia="en-GB"/>
        </w:rPr>
        <w:t xml:space="preserve"> med den kendte sikkerhedsprofil for </w:t>
      </w:r>
      <w:proofErr w:type="spellStart"/>
      <w:r w:rsidRPr="00FF468A">
        <w:rPr>
          <w:sz w:val="24"/>
          <w:szCs w:val="24"/>
          <w:lang w:eastAsia="en-GB"/>
        </w:rPr>
        <w:t>tadalafil</w:t>
      </w:r>
      <w:proofErr w:type="spellEnd"/>
      <w:r w:rsidRPr="00FF468A">
        <w:rPr>
          <w:sz w:val="24"/>
          <w:szCs w:val="24"/>
          <w:lang w:eastAsia="en-GB"/>
        </w:rPr>
        <w:t xml:space="preserve"> og med bivirkninger, som</w:t>
      </w:r>
      <w:r w:rsidR="0053574D" w:rsidRPr="00FF468A">
        <w:rPr>
          <w:sz w:val="24"/>
          <w:szCs w:val="24"/>
          <w:lang w:eastAsia="en-GB"/>
        </w:rPr>
        <w:t xml:space="preserve"> </w:t>
      </w:r>
      <w:r w:rsidRPr="00FF468A">
        <w:rPr>
          <w:sz w:val="24"/>
          <w:szCs w:val="24"/>
          <w:lang w:eastAsia="en-GB"/>
        </w:rPr>
        <w:t xml:space="preserve">kan forventes i en pædiatrisk DMD-population, som får </w:t>
      </w:r>
      <w:proofErr w:type="spellStart"/>
      <w:r w:rsidRPr="00FF468A">
        <w:rPr>
          <w:sz w:val="24"/>
          <w:szCs w:val="24"/>
          <w:lang w:eastAsia="en-GB"/>
        </w:rPr>
        <w:t>kortikosteroider</w:t>
      </w:r>
      <w:proofErr w:type="spellEnd"/>
      <w:r w:rsidRPr="00FF468A">
        <w:rPr>
          <w:sz w:val="24"/>
          <w:szCs w:val="24"/>
          <w:lang w:eastAsia="en-GB"/>
        </w:rPr>
        <w:t>.</w:t>
      </w:r>
    </w:p>
    <w:p w14:paraId="1D397CD7" w14:textId="77777777" w:rsidR="007C1F9A" w:rsidRPr="00FF468A" w:rsidRDefault="007C1F9A" w:rsidP="00BE606B">
      <w:pPr>
        <w:ind w:left="851"/>
        <w:rPr>
          <w:sz w:val="24"/>
          <w:szCs w:val="24"/>
          <w:lang w:eastAsia="en-GB"/>
        </w:rPr>
      </w:pPr>
    </w:p>
    <w:p w14:paraId="459331D2" w14:textId="689330BB" w:rsidR="007C1F9A" w:rsidRPr="00FF468A" w:rsidRDefault="007C1F9A" w:rsidP="00BE606B">
      <w:pPr>
        <w:ind w:left="851"/>
        <w:rPr>
          <w:sz w:val="24"/>
          <w:szCs w:val="24"/>
          <w:lang w:eastAsia="en-GB"/>
        </w:rPr>
      </w:pPr>
      <w:r w:rsidRPr="00FF468A">
        <w:rPr>
          <w:sz w:val="24"/>
          <w:szCs w:val="24"/>
          <w:lang w:eastAsia="en-GB"/>
        </w:rPr>
        <w:t>Det Europæiske Lægemiddelagentur har dispenseret fra kravet om at fremlægge resultaterne af studier</w:t>
      </w:r>
      <w:r w:rsidR="0053574D" w:rsidRPr="00FF468A">
        <w:rPr>
          <w:sz w:val="24"/>
          <w:szCs w:val="24"/>
          <w:lang w:eastAsia="en-GB"/>
        </w:rPr>
        <w:t xml:space="preserve"> </w:t>
      </w:r>
      <w:r w:rsidRPr="00FF468A">
        <w:rPr>
          <w:sz w:val="24"/>
          <w:szCs w:val="24"/>
          <w:lang w:eastAsia="en-GB"/>
        </w:rPr>
        <w:t xml:space="preserve">med </w:t>
      </w:r>
      <w:proofErr w:type="spellStart"/>
      <w:r w:rsidRPr="00FF468A">
        <w:rPr>
          <w:sz w:val="24"/>
          <w:szCs w:val="24"/>
          <w:lang w:eastAsia="en-GB"/>
        </w:rPr>
        <w:t>tadalafil</w:t>
      </w:r>
      <w:proofErr w:type="spellEnd"/>
      <w:r w:rsidRPr="00FF468A">
        <w:rPr>
          <w:sz w:val="24"/>
          <w:szCs w:val="24"/>
          <w:lang w:eastAsia="en-GB"/>
        </w:rPr>
        <w:t xml:space="preserve"> i alle undergrupper af den pædiatriske population med </w:t>
      </w:r>
      <w:proofErr w:type="spellStart"/>
      <w:r w:rsidRPr="00FF468A">
        <w:rPr>
          <w:sz w:val="24"/>
          <w:szCs w:val="24"/>
          <w:lang w:eastAsia="en-GB"/>
        </w:rPr>
        <w:t>erektil</w:t>
      </w:r>
      <w:proofErr w:type="spellEnd"/>
      <w:r w:rsidRPr="00FF468A">
        <w:rPr>
          <w:sz w:val="24"/>
          <w:szCs w:val="24"/>
          <w:lang w:eastAsia="en-GB"/>
        </w:rPr>
        <w:t xml:space="preserve"> dysfunktion. Se pkt. 4.2 for</w:t>
      </w:r>
      <w:r w:rsidR="0053574D" w:rsidRPr="00FF468A">
        <w:rPr>
          <w:sz w:val="24"/>
          <w:szCs w:val="24"/>
          <w:lang w:eastAsia="en-GB"/>
        </w:rPr>
        <w:t xml:space="preserve"> </w:t>
      </w:r>
      <w:r w:rsidRPr="00FF468A">
        <w:rPr>
          <w:sz w:val="24"/>
          <w:szCs w:val="24"/>
          <w:lang w:eastAsia="en-GB"/>
        </w:rPr>
        <w:t>oplysninger om pædiatrisk anvendelse.</w:t>
      </w:r>
    </w:p>
    <w:p w14:paraId="61917D15" w14:textId="77777777" w:rsidR="009260DE" w:rsidRPr="00FF468A" w:rsidRDefault="009260DE" w:rsidP="009260DE">
      <w:pPr>
        <w:tabs>
          <w:tab w:val="left" w:pos="851"/>
        </w:tabs>
        <w:ind w:left="851"/>
        <w:rPr>
          <w:sz w:val="24"/>
          <w:szCs w:val="24"/>
        </w:rPr>
      </w:pPr>
    </w:p>
    <w:p w14:paraId="25787CB3" w14:textId="77777777" w:rsidR="009260DE" w:rsidRPr="00FF468A" w:rsidRDefault="009260DE" w:rsidP="009260DE">
      <w:pPr>
        <w:tabs>
          <w:tab w:val="left" w:pos="851"/>
        </w:tabs>
        <w:ind w:left="851" w:hanging="851"/>
        <w:rPr>
          <w:b/>
          <w:sz w:val="24"/>
          <w:szCs w:val="24"/>
        </w:rPr>
      </w:pPr>
      <w:r w:rsidRPr="00FF468A">
        <w:rPr>
          <w:b/>
          <w:sz w:val="24"/>
          <w:szCs w:val="24"/>
        </w:rPr>
        <w:t>5.2</w:t>
      </w:r>
      <w:r w:rsidRPr="00FF468A">
        <w:rPr>
          <w:b/>
          <w:sz w:val="24"/>
          <w:szCs w:val="24"/>
        </w:rPr>
        <w:tab/>
      </w:r>
      <w:proofErr w:type="spellStart"/>
      <w:r w:rsidRPr="00FF468A">
        <w:rPr>
          <w:b/>
          <w:sz w:val="24"/>
          <w:szCs w:val="24"/>
        </w:rPr>
        <w:t>Farmakokinetiske</w:t>
      </w:r>
      <w:proofErr w:type="spellEnd"/>
      <w:r w:rsidRPr="00FF468A">
        <w:rPr>
          <w:b/>
          <w:sz w:val="24"/>
          <w:szCs w:val="24"/>
        </w:rPr>
        <w:t xml:space="preserve"> egenskaber</w:t>
      </w:r>
    </w:p>
    <w:p w14:paraId="25E68E00" w14:textId="77777777" w:rsidR="0053574D" w:rsidRPr="00FF468A" w:rsidRDefault="0053574D" w:rsidP="00BE606B">
      <w:pPr>
        <w:ind w:left="851"/>
        <w:rPr>
          <w:sz w:val="24"/>
          <w:szCs w:val="24"/>
          <w:lang w:eastAsia="en-GB"/>
        </w:rPr>
      </w:pPr>
    </w:p>
    <w:p w14:paraId="3B3DF021" w14:textId="71C1765C" w:rsidR="007C1F9A" w:rsidRPr="00FF468A" w:rsidRDefault="007C1F9A" w:rsidP="00BE606B">
      <w:pPr>
        <w:ind w:left="851"/>
        <w:rPr>
          <w:sz w:val="24"/>
          <w:szCs w:val="24"/>
          <w:u w:val="single"/>
          <w:lang w:eastAsia="en-GB"/>
        </w:rPr>
      </w:pPr>
      <w:r w:rsidRPr="00FF468A">
        <w:rPr>
          <w:sz w:val="24"/>
          <w:szCs w:val="24"/>
          <w:u w:val="single"/>
          <w:lang w:eastAsia="en-GB"/>
        </w:rPr>
        <w:t>Absorption</w:t>
      </w:r>
    </w:p>
    <w:p w14:paraId="617FF23B" w14:textId="4000B2C3" w:rsidR="007C1F9A" w:rsidRPr="00FF468A" w:rsidRDefault="007C1F9A" w:rsidP="00BE606B">
      <w:pPr>
        <w:ind w:left="851"/>
        <w:rPr>
          <w:sz w:val="24"/>
          <w:szCs w:val="24"/>
          <w:lang w:eastAsia="en-GB"/>
        </w:rPr>
      </w:pPr>
      <w:proofErr w:type="spellStart"/>
      <w:r w:rsidRPr="00FF468A">
        <w:rPr>
          <w:sz w:val="24"/>
          <w:szCs w:val="24"/>
          <w:lang w:eastAsia="en-GB"/>
        </w:rPr>
        <w:t>Tadalafil</w:t>
      </w:r>
      <w:proofErr w:type="spellEnd"/>
      <w:r w:rsidRPr="00FF468A">
        <w:rPr>
          <w:sz w:val="24"/>
          <w:szCs w:val="24"/>
          <w:lang w:eastAsia="en-GB"/>
        </w:rPr>
        <w:t xml:space="preserve"> absorberes hurtigt efter oral administration, og den gennemsnitlige maksimale plasmakoncentration (</w:t>
      </w:r>
      <w:proofErr w:type="spellStart"/>
      <w:r w:rsidRPr="00FF468A">
        <w:rPr>
          <w:sz w:val="24"/>
          <w:szCs w:val="24"/>
          <w:lang w:eastAsia="en-GB"/>
        </w:rPr>
        <w:t>C</w:t>
      </w:r>
      <w:r w:rsidRPr="00FF468A">
        <w:rPr>
          <w:sz w:val="24"/>
          <w:szCs w:val="24"/>
          <w:vertAlign w:val="subscript"/>
          <w:lang w:eastAsia="en-GB"/>
        </w:rPr>
        <w:t>max</w:t>
      </w:r>
      <w:proofErr w:type="spellEnd"/>
      <w:r w:rsidRPr="00FF468A">
        <w:rPr>
          <w:sz w:val="24"/>
          <w:szCs w:val="24"/>
          <w:lang w:eastAsia="en-GB"/>
        </w:rPr>
        <w:t>) opnås efter en median tid på 2 timer efter administration. Den absolutte</w:t>
      </w:r>
      <w:r w:rsidR="0053574D" w:rsidRPr="00FF468A">
        <w:rPr>
          <w:sz w:val="24"/>
          <w:szCs w:val="24"/>
          <w:lang w:eastAsia="en-GB"/>
        </w:rPr>
        <w:t xml:space="preserve"> </w:t>
      </w:r>
      <w:r w:rsidRPr="00FF468A">
        <w:rPr>
          <w:sz w:val="24"/>
          <w:szCs w:val="24"/>
          <w:lang w:eastAsia="en-GB"/>
        </w:rPr>
        <w:t xml:space="preserve">biotilgængelighed af </w:t>
      </w:r>
      <w:proofErr w:type="spellStart"/>
      <w:r w:rsidRPr="00FF468A">
        <w:rPr>
          <w:sz w:val="24"/>
          <w:szCs w:val="24"/>
          <w:lang w:eastAsia="en-GB"/>
        </w:rPr>
        <w:t>tadalafil</w:t>
      </w:r>
      <w:proofErr w:type="spellEnd"/>
      <w:r w:rsidRPr="00FF468A">
        <w:rPr>
          <w:sz w:val="24"/>
          <w:szCs w:val="24"/>
          <w:lang w:eastAsia="en-GB"/>
        </w:rPr>
        <w:t xml:space="preserve"> efter oral administration er ikke bestemt.</w:t>
      </w:r>
    </w:p>
    <w:p w14:paraId="190397FC" w14:textId="33C219A6" w:rsidR="007C1F9A" w:rsidRPr="00FF468A" w:rsidRDefault="007C1F9A" w:rsidP="00BE606B">
      <w:pPr>
        <w:ind w:left="851"/>
        <w:rPr>
          <w:sz w:val="24"/>
          <w:szCs w:val="24"/>
          <w:lang w:eastAsia="en-GB"/>
        </w:rPr>
      </w:pPr>
      <w:r w:rsidRPr="00FF468A">
        <w:rPr>
          <w:sz w:val="24"/>
          <w:szCs w:val="24"/>
          <w:lang w:eastAsia="en-GB"/>
        </w:rPr>
        <w:t xml:space="preserve">Hverken hastigheden eller omfanget af absorptionen af </w:t>
      </w:r>
      <w:proofErr w:type="spellStart"/>
      <w:r w:rsidRPr="00FF468A">
        <w:rPr>
          <w:sz w:val="24"/>
          <w:szCs w:val="24"/>
          <w:lang w:eastAsia="en-GB"/>
        </w:rPr>
        <w:t>tadalafil</w:t>
      </w:r>
      <w:proofErr w:type="spellEnd"/>
      <w:r w:rsidRPr="00FF468A">
        <w:rPr>
          <w:sz w:val="24"/>
          <w:szCs w:val="24"/>
          <w:lang w:eastAsia="en-GB"/>
        </w:rPr>
        <w:t xml:space="preserve"> påvirkes af fødeindtagelse, så </w:t>
      </w:r>
      <w:proofErr w:type="spellStart"/>
      <w:r w:rsidRPr="00FF468A">
        <w:rPr>
          <w:sz w:val="24"/>
          <w:szCs w:val="24"/>
          <w:lang w:eastAsia="en-GB"/>
        </w:rPr>
        <w:t>tadalafil</w:t>
      </w:r>
      <w:proofErr w:type="spellEnd"/>
      <w:r w:rsidRPr="00FF468A">
        <w:rPr>
          <w:sz w:val="24"/>
          <w:szCs w:val="24"/>
          <w:lang w:eastAsia="en-GB"/>
        </w:rPr>
        <w:t xml:space="preserve"> kan tages med eller uden mad. Doseringstidspunktet (morgen versus aften) havde ingen klinisk</w:t>
      </w:r>
      <w:r w:rsidR="0053574D" w:rsidRPr="00FF468A">
        <w:rPr>
          <w:sz w:val="24"/>
          <w:szCs w:val="24"/>
          <w:lang w:eastAsia="en-GB"/>
        </w:rPr>
        <w:t xml:space="preserve"> </w:t>
      </w:r>
      <w:r w:rsidRPr="00FF468A">
        <w:rPr>
          <w:sz w:val="24"/>
          <w:szCs w:val="24"/>
          <w:lang w:eastAsia="en-GB"/>
        </w:rPr>
        <w:t>relevante indvirkninger på hastigheden eller omfanget af absorptionen.</w:t>
      </w:r>
    </w:p>
    <w:p w14:paraId="39EA6E59" w14:textId="77777777" w:rsidR="007C1F9A" w:rsidRPr="00FF468A" w:rsidRDefault="007C1F9A" w:rsidP="00BE606B">
      <w:pPr>
        <w:ind w:left="851"/>
        <w:rPr>
          <w:sz w:val="24"/>
          <w:szCs w:val="24"/>
          <w:lang w:eastAsia="en-GB"/>
        </w:rPr>
      </w:pPr>
    </w:p>
    <w:p w14:paraId="719810F7" w14:textId="77777777" w:rsidR="007C1F9A" w:rsidRPr="00FF468A" w:rsidRDefault="007C1F9A" w:rsidP="00BE606B">
      <w:pPr>
        <w:ind w:left="851"/>
        <w:rPr>
          <w:sz w:val="24"/>
          <w:szCs w:val="24"/>
          <w:u w:val="single"/>
          <w:lang w:eastAsia="en-GB"/>
        </w:rPr>
      </w:pPr>
      <w:r w:rsidRPr="00FF468A">
        <w:rPr>
          <w:sz w:val="24"/>
          <w:szCs w:val="24"/>
          <w:u w:val="single"/>
          <w:lang w:eastAsia="en-GB"/>
        </w:rPr>
        <w:t>Fordeling</w:t>
      </w:r>
    </w:p>
    <w:p w14:paraId="4CE29106" w14:textId="40E667C7" w:rsidR="007C1F9A" w:rsidRPr="00FF468A" w:rsidRDefault="007C1F9A" w:rsidP="00BE606B">
      <w:pPr>
        <w:ind w:left="851"/>
        <w:rPr>
          <w:sz w:val="24"/>
          <w:szCs w:val="24"/>
          <w:lang w:eastAsia="en-GB"/>
        </w:rPr>
      </w:pPr>
      <w:r w:rsidRPr="00FF468A">
        <w:rPr>
          <w:sz w:val="24"/>
          <w:szCs w:val="24"/>
          <w:lang w:eastAsia="en-GB"/>
        </w:rPr>
        <w:t xml:space="preserve">Det gennemsnitlige fordelingsvolumen er ca. 63 l, hvilket indikerer, at </w:t>
      </w:r>
      <w:proofErr w:type="spellStart"/>
      <w:r w:rsidRPr="00FF468A">
        <w:rPr>
          <w:sz w:val="24"/>
          <w:szCs w:val="24"/>
          <w:lang w:eastAsia="en-GB"/>
        </w:rPr>
        <w:t>tadalafil</w:t>
      </w:r>
      <w:proofErr w:type="spellEnd"/>
      <w:r w:rsidRPr="00FF468A">
        <w:rPr>
          <w:sz w:val="24"/>
          <w:szCs w:val="24"/>
          <w:lang w:eastAsia="en-GB"/>
        </w:rPr>
        <w:t xml:space="preserve"> fordeles i vævet. Ved</w:t>
      </w:r>
      <w:r w:rsidR="0053574D" w:rsidRPr="00FF468A">
        <w:rPr>
          <w:sz w:val="24"/>
          <w:szCs w:val="24"/>
          <w:lang w:eastAsia="en-GB"/>
        </w:rPr>
        <w:t xml:space="preserve"> </w:t>
      </w:r>
      <w:r w:rsidRPr="00FF468A">
        <w:rPr>
          <w:sz w:val="24"/>
          <w:szCs w:val="24"/>
          <w:lang w:eastAsia="en-GB"/>
        </w:rPr>
        <w:t>terapeutiske koncentrationer er 94</w:t>
      </w:r>
      <w:r w:rsidR="00FF468A" w:rsidRPr="00FF468A">
        <w:rPr>
          <w:sz w:val="24"/>
          <w:szCs w:val="24"/>
          <w:lang w:eastAsia="en-GB"/>
        </w:rPr>
        <w:t xml:space="preserve"> %</w:t>
      </w:r>
      <w:r w:rsidRPr="00FF468A">
        <w:rPr>
          <w:sz w:val="24"/>
          <w:szCs w:val="24"/>
          <w:lang w:eastAsia="en-GB"/>
        </w:rPr>
        <w:t xml:space="preserve"> af </w:t>
      </w:r>
      <w:proofErr w:type="spellStart"/>
      <w:r w:rsidRPr="00FF468A">
        <w:rPr>
          <w:sz w:val="24"/>
          <w:szCs w:val="24"/>
          <w:lang w:eastAsia="en-GB"/>
        </w:rPr>
        <w:t>tadalafil</w:t>
      </w:r>
      <w:proofErr w:type="spellEnd"/>
      <w:r w:rsidRPr="00FF468A">
        <w:rPr>
          <w:sz w:val="24"/>
          <w:szCs w:val="24"/>
          <w:lang w:eastAsia="en-GB"/>
        </w:rPr>
        <w:t xml:space="preserve"> i plasma bundet til proteiner. Proteinbindingen</w:t>
      </w:r>
      <w:r w:rsidR="0053574D" w:rsidRPr="00FF468A">
        <w:rPr>
          <w:sz w:val="24"/>
          <w:szCs w:val="24"/>
          <w:lang w:eastAsia="en-GB"/>
        </w:rPr>
        <w:t xml:space="preserve"> </w:t>
      </w:r>
      <w:r w:rsidRPr="00FF468A">
        <w:rPr>
          <w:sz w:val="24"/>
          <w:szCs w:val="24"/>
          <w:lang w:eastAsia="en-GB"/>
        </w:rPr>
        <w:t>påvirkes ikke ved nedsat nyrefunktion.</w:t>
      </w:r>
    </w:p>
    <w:p w14:paraId="2AE260F5" w14:textId="39034E64" w:rsidR="007C1F9A" w:rsidRPr="00FF468A" w:rsidRDefault="007C1F9A" w:rsidP="00BE606B">
      <w:pPr>
        <w:ind w:left="851"/>
        <w:rPr>
          <w:sz w:val="24"/>
          <w:szCs w:val="24"/>
          <w:lang w:eastAsia="en-GB"/>
        </w:rPr>
      </w:pPr>
      <w:r w:rsidRPr="00FF468A">
        <w:rPr>
          <w:sz w:val="24"/>
          <w:szCs w:val="24"/>
          <w:lang w:eastAsia="en-GB"/>
        </w:rPr>
        <w:t xml:space="preserve">Hos raske forsøgspersoner </w:t>
      </w:r>
      <w:proofErr w:type="spellStart"/>
      <w:r w:rsidRPr="00FF468A">
        <w:rPr>
          <w:sz w:val="24"/>
          <w:szCs w:val="24"/>
          <w:lang w:eastAsia="en-GB"/>
        </w:rPr>
        <w:t>genfandtes</w:t>
      </w:r>
      <w:proofErr w:type="spellEnd"/>
      <w:r w:rsidRPr="00FF468A">
        <w:rPr>
          <w:sz w:val="24"/>
          <w:szCs w:val="24"/>
          <w:lang w:eastAsia="en-GB"/>
        </w:rPr>
        <w:t xml:space="preserve"> mindre end 0,0005</w:t>
      </w:r>
      <w:r w:rsidR="00FF468A" w:rsidRPr="00FF468A">
        <w:rPr>
          <w:sz w:val="24"/>
          <w:szCs w:val="24"/>
          <w:lang w:eastAsia="en-GB"/>
        </w:rPr>
        <w:t xml:space="preserve"> %</w:t>
      </w:r>
      <w:r w:rsidRPr="00FF468A">
        <w:rPr>
          <w:sz w:val="24"/>
          <w:szCs w:val="24"/>
          <w:lang w:eastAsia="en-GB"/>
        </w:rPr>
        <w:t xml:space="preserve"> af den administrerede dosis i sperma.</w:t>
      </w:r>
    </w:p>
    <w:p w14:paraId="49AE5F4F" w14:textId="77777777" w:rsidR="007C1F9A" w:rsidRPr="00FF468A" w:rsidRDefault="007C1F9A" w:rsidP="00BE606B">
      <w:pPr>
        <w:ind w:left="851"/>
        <w:rPr>
          <w:sz w:val="24"/>
          <w:szCs w:val="24"/>
          <w:lang w:eastAsia="en-GB"/>
        </w:rPr>
      </w:pPr>
    </w:p>
    <w:p w14:paraId="418B3E67" w14:textId="77777777" w:rsidR="007C1F9A" w:rsidRPr="00FF468A" w:rsidRDefault="007C1F9A" w:rsidP="00BE606B">
      <w:pPr>
        <w:ind w:left="851"/>
        <w:rPr>
          <w:sz w:val="24"/>
          <w:szCs w:val="24"/>
          <w:u w:val="single"/>
          <w:lang w:eastAsia="en-GB"/>
        </w:rPr>
      </w:pPr>
      <w:r w:rsidRPr="00FF468A">
        <w:rPr>
          <w:sz w:val="24"/>
          <w:szCs w:val="24"/>
          <w:u w:val="single"/>
          <w:lang w:eastAsia="en-GB"/>
        </w:rPr>
        <w:t>Biotransformation</w:t>
      </w:r>
    </w:p>
    <w:p w14:paraId="0C0FE4DF" w14:textId="19EB2CAA" w:rsidR="007C1F9A" w:rsidRPr="00FF468A" w:rsidRDefault="007C1F9A" w:rsidP="00BE606B">
      <w:pPr>
        <w:ind w:left="851"/>
        <w:rPr>
          <w:sz w:val="24"/>
          <w:szCs w:val="24"/>
          <w:lang w:eastAsia="en-GB"/>
        </w:rPr>
      </w:pPr>
      <w:proofErr w:type="spellStart"/>
      <w:r w:rsidRPr="00FF468A">
        <w:rPr>
          <w:sz w:val="24"/>
          <w:szCs w:val="24"/>
          <w:lang w:eastAsia="en-GB"/>
        </w:rPr>
        <w:t>Tadalafil</w:t>
      </w:r>
      <w:proofErr w:type="spellEnd"/>
      <w:r w:rsidRPr="00FF468A">
        <w:rPr>
          <w:sz w:val="24"/>
          <w:szCs w:val="24"/>
          <w:lang w:eastAsia="en-GB"/>
        </w:rPr>
        <w:t xml:space="preserve"> </w:t>
      </w:r>
      <w:proofErr w:type="spellStart"/>
      <w:r w:rsidRPr="00FF468A">
        <w:rPr>
          <w:sz w:val="24"/>
          <w:szCs w:val="24"/>
          <w:lang w:eastAsia="en-GB"/>
        </w:rPr>
        <w:t>metaboliseres</w:t>
      </w:r>
      <w:proofErr w:type="spellEnd"/>
      <w:r w:rsidRPr="00FF468A">
        <w:rPr>
          <w:sz w:val="24"/>
          <w:szCs w:val="24"/>
          <w:lang w:eastAsia="en-GB"/>
        </w:rPr>
        <w:t xml:space="preserve"> overvejende af </w:t>
      </w:r>
      <w:proofErr w:type="spellStart"/>
      <w:r w:rsidRPr="00FF468A">
        <w:rPr>
          <w:sz w:val="24"/>
          <w:szCs w:val="24"/>
          <w:lang w:eastAsia="en-GB"/>
        </w:rPr>
        <w:t>cytokrom</w:t>
      </w:r>
      <w:proofErr w:type="spellEnd"/>
      <w:r w:rsidRPr="00FF468A">
        <w:rPr>
          <w:sz w:val="24"/>
          <w:szCs w:val="24"/>
          <w:lang w:eastAsia="en-GB"/>
        </w:rPr>
        <w:t xml:space="preserve"> P450 (CYP) 3A4 </w:t>
      </w:r>
      <w:proofErr w:type="spellStart"/>
      <w:r w:rsidRPr="00FF468A">
        <w:rPr>
          <w:sz w:val="24"/>
          <w:szCs w:val="24"/>
          <w:lang w:eastAsia="en-GB"/>
        </w:rPr>
        <w:t>isoformen</w:t>
      </w:r>
      <w:proofErr w:type="spellEnd"/>
      <w:r w:rsidRPr="00FF468A">
        <w:rPr>
          <w:sz w:val="24"/>
          <w:szCs w:val="24"/>
          <w:lang w:eastAsia="en-GB"/>
        </w:rPr>
        <w:t>. Den væsentligste</w:t>
      </w:r>
      <w:r w:rsidR="0053574D" w:rsidRPr="00FF468A">
        <w:rPr>
          <w:sz w:val="24"/>
          <w:szCs w:val="24"/>
          <w:lang w:eastAsia="en-GB"/>
        </w:rPr>
        <w:t xml:space="preserve"> </w:t>
      </w:r>
      <w:r w:rsidRPr="00FF468A">
        <w:rPr>
          <w:sz w:val="24"/>
          <w:szCs w:val="24"/>
          <w:lang w:eastAsia="en-GB"/>
        </w:rPr>
        <w:t xml:space="preserve">cirkulerende metabolit er </w:t>
      </w:r>
      <w:proofErr w:type="spellStart"/>
      <w:r w:rsidRPr="00FF468A">
        <w:rPr>
          <w:sz w:val="24"/>
          <w:szCs w:val="24"/>
          <w:lang w:eastAsia="en-GB"/>
        </w:rPr>
        <w:t>methylcatecholglucoronid</w:t>
      </w:r>
      <w:proofErr w:type="spellEnd"/>
      <w:r w:rsidRPr="00FF468A">
        <w:rPr>
          <w:sz w:val="24"/>
          <w:szCs w:val="24"/>
          <w:lang w:eastAsia="en-GB"/>
        </w:rPr>
        <w:t>. Denne metabolit er mindst 13.000 gange mindre</w:t>
      </w:r>
      <w:r w:rsidR="0053574D" w:rsidRPr="00FF468A">
        <w:rPr>
          <w:sz w:val="24"/>
          <w:szCs w:val="24"/>
          <w:lang w:eastAsia="en-GB"/>
        </w:rPr>
        <w:t xml:space="preserve"> </w:t>
      </w:r>
      <w:r w:rsidRPr="00FF468A">
        <w:rPr>
          <w:sz w:val="24"/>
          <w:szCs w:val="24"/>
          <w:lang w:eastAsia="en-GB"/>
        </w:rPr>
        <w:t xml:space="preserve">potent overfor PDE5 end </w:t>
      </w:r>
      <w:proofErr w:type="spellStart"/>
      <w:r w:rsidRPr="00FF468A">
        <w:rPr>
          <w:sz w:val="24"/>
          <w:szCs w:val="24"/>
          <w:lang w:eastAsia="en-GB"/>
        </w:rPr>
        <w:t>tadalafil</w:t>
      </w:r>
      <w:proofErr w:type="spellEnd"/>
      <w:r w:rsidRPr="00FF468A">
        <w:rPr>
          <w:sz w:val="24"/>
          <w:szCs w:val="24"/>
          <w:lang w:eastAsia="en-GB"/>
        </w:rPr>
        <w:t>. På den baggrund anses den ikke for at være klinisk aktiv ved de</w:t>
      </w:r>
      <w:r w:rsidR="0053574D" w:rsidRPr="00FF468A">
        <w:rPr>
          <w:sz w:val="24"/>
          <w:szCs w:val="24"/>
          <w:lang w:eastAsia="en-GB"/>
        </w:rPr>
        <w:t xml:space="preserve"> </w:t>
      </w:r>
      <w:r w:rsidRPr="00FF468A">
        <w:rPr>
          <w:sz w:val="24"/>
          <w:szCs w:val="24"/>
          <w:lang w:eastAsia="en-GB"/>
        </w:rPr>
        <w:t>observerede metabolitkoncentrationer.</w:t>
      </w:r>
    </w:p>
    <w:p w14:paraId="58CBE932" w14:textId="77777777" w:rsidR="007C1F9A" w:rsidRPr="00FF468A" w:rsidRDefault="007C1F9A" w:rsidP="00BE606B">
      <w:pPr>
        <w:ind w:left="851"/>
        <w:rPr>
          <w:sz w:val="24"/>
          <w:szCs w:val="24"/>
          <w:lang w:eastAsia="en-GB"/>
        </w:rPr>
      </w:pPr>
    </w:p>
    <w:p w14:paraId="21BE071F" w14:textId="77777777" w:rsidR="007C1F9A" w:rsidRPr="00FF468A" w:rsidRDefault="007C1F9A" w:rsidP="00BE606B">
      <w:pPr>
        <w:ind w:left="851"/>
        <w:rPr>
          <w:sz w:val="24"/>
          <w:szCs w:val="24"/>
          <w:u w:val="single"/>
          <w:lang w:eastAsia="en-GB"/>
        </w:rPr>
      </w:pPr>
      <w:r w:rsidRPr="00FF468A">
        <w:rPr>
          <w:sz w:val="24"/>
          <w:szCs w:val="24"/>
          <w:u w:val="single"/>
          <w:lang w:eastAsia="en-GB"/>
        </w:rPr>
        <w:t>Elimination</w:t>
      </w:r>
    </w:p>
    <w:p w14:paraId="3D9D3FFE" w14:textId="067A1443" w:rsidR="007C1F9A" w:rsidRPr="00FF468A" w:rsidRDefault="007C1F9A" w:rsidP="00BE606B">
      <w:pPr>
        <w:ind w:left="851"/>
        <w:rPr>
          <w:sz w:val="24"/>
          <w:szCs w:val="24"/>
          <w:lang w:eastAsia="en-GB"/>
        </w:rPr>
      </w:pPr>
      <w:r w:rsidRPr="00FF468A">
        <w:rPr>
          <w:sz w:val="24"/>
          <w:szCs w:val="24"/>
          <w:lang w:eastAsia="en-GB"/>
        </w:rPr>
        <w:t xml:space="preserve">Den gennemsnitlige </w:t>
      </w:r>
      <w:proofErr w:type="spellStart"/>
      <w:r w:rsidRPr="00FF468A">
        <w:rPr>
          <w:sz w:val="24"/>
          <w:szCs w:val="24"/>
          <w:lang w:eastAsia="en-GB"/>
        </w:rPr>
        <w:t>clearance</w:t>
      </w:r>
      <w:proofErr w:type="spellEnd"/>
      <w:r w:rsidRPr="00FF468A">
        <w:rPr>
          <w:sz w:val="24"/>
          <w:szCs w:val="24"/>
          <w:lang w:eastAsia="en-GB"/>
        </w:rPr>
        <w:t xml:space="preserve"> for </w:t>
      </w:r>
      <w:proofErr w:type="spellStart"/>
      <w:r w:rsidRPr="00FF468A">
        <w:rPr>
          <w:sz w:val="24"/>
          <w:szCs w:val="24"/>
          <w:lang w:eastAsia="en-GB"/>
        </w:rPr>
        <w:t>tadalafil</w:t>
      </w:r>
      <w:proofErr w:type="spellEnd"/>
      <w:r w:rsidRPr="00FF468A">
        <w:rPr>
          <w:sz w:val="24"/>
          <w:szCs w:val="24"/>
          <w:lang w:eastAsia="en-GB"/>
        </w:rPr>
        <w:t xml:space="preserve"> efter oral indgift er 2,5 l/time, og den gennemsnitlige</w:t>
      </w:r>
      <w:r w:rsidR="0053574D" w:rsidRPr="00FF468A">
        <w:rPr>
          <w:sz w:val="24"/>
          <w:szCs w:val="24"/>
          <w:lang w:eastAsia="en-GB"/>
        </w:rPr>
        <w:t xml:space="preserve"> </w:t>
      </w:r>
      <w:r w:rsidRPr="00FF468A">
        <w:rPr>
          <w:sz w:val="24"/>
          <w:szCs w:val="24"/>
          <w:lang w:eastAsia="en-GB"/>
        </w:rPr>
        <w:t xml:space="preserve">halveringstid er 17,5 timer hos raske forsøgspersoner. </w:t>
      </w:r>
      <w:proofErr w:type="spellStart"/>
      <w:r w:rsidRPr="00FF468A">
        <w:rPr>
          <w:sz w:val="24"/>
          <w:szCs w:val="24"/>
          <w:lang w:eastAsia="en-GB"/>
        </w:rPr>
        <w:t>Tadalafil</w:t>
      </w:r>
      <w:proofErr w:type="spellEnd"/>
      <w:r w:rsidRPr="00FF468A">
        <w:rPr>
          <w:sz w:val="24"/>
          <w:szCs w:val="24"/>
          <w:lang w:eastAsia="en-GB"/>
        </w:rPr>
        <w:t xml:space="preserve"> udskilles overvejende som inaktive</w:t>
      </w:r>
      <w:r w:rsidR="0053574D" w:rsidRPr="00FF468A">
        <w:rPr>
          <w:sz w:val="24"/>
          <w:szCs w:val="24"/>
          <w:lang w:eastAsia="en-GB"/>
        </w:rPr>
        <w:t xml:space="preserve"> </w:t>
      </w:r>
      <w:r w:rsidRPr="00FF468A">
        <w:rPr>
          <w:sz w:val="24"/>
          <w:szCs w:val="24"/>
          <w:lang w:eastAsia="en-GB"/>
        </w:rPr>
        <w:t>metabolitter, for størsteparten i fæces (ca. 61</w:t>
      </w:r>
      <w:r w:rsidR="00FF468A" w:rsidRPr="00FF468A">
        <w:rPr>
          <w:sz w:val="24"/>
          <w:szCs w:val="24"/>
          <w:lang w:eastAsia="en-GB"/>
        </w:rPr>
        <w:t xml:space="preserve"> %</w:t>
      </w:r>
      <w:r w:rsidRPr="00FF468A">
        <w:rPr>
          <w:sz w:val="24"/>
          <w:szCs w:val="24"/>
          <w:lang w:eastAsia="en-GB"/>
        </w:rPr>
        <w:t xml:space="preserve"> af dosis) og i mindre grad i urinen (ca. 36</w:t>
      </w:r>
      <w:r w:rsidR="00FF468A" w:rsidRPr="00FF468A">
        <w:rPr>
          <w:sz w:val="24"/>
          <w:szCs w:val="24"/>
          <w:lang w:eastAsia="en-GB"/>
        </w:rPr>
        <w:t xml:space="preserve"> %</w:t>
      </w:r>
      <w:r w:rsidRPr="00FF468A">
        <w:rPr>
          <w:sz w:val="24"/>
          <w:szCs w:val="24"/>
          <w:lang w:eastAsia="en-GB"/>
        </w:rPr>
        <w:t xml:space="preserve"> af dosis).</w:t>
      </w:r>
    </w:p>
    <w:p w14:paraId="54ACD654" w14:textId="30428214" w:rsidR="00886F6B" w:rsidRPr="00FF468A" w:rsidRDefault="00886F6B">
      <w:pPr>
        <w:rPr>
          <w:sz w:val="24"/>
          <w:szCs w:val="24"/>
          <w:lang w:eastAsia="en-GB"/>
        </w:rPr>
      </w:pPr>
      <w:r w:rsidRPr="00FF468A">
        <w:rPr>
          <w:sz w:val="24"/>
          <w:szCs w:val="24"/>
          <w:lang w:eastAsia="en-GB"/>
        </w:rPr>
        <w:br w:type="page"/>
      </w:r>
    </w:p>
    <w:p w14:paraId="0284F6B6" w14:textId="77777777" w:rsidR="007C1F9A" w:rsidRPr="00FF468A" w:rsidRDefault="007C1F9A" w:rsidP="00BE606B">
      <w:pPr>
        <w:ind w:left="851"/>
        <w:rPr>
          <w:sz w:val="24"/>
          <w:szCs w:val="24"/>
          <w:lang w:eastAsia="en-GB"/>
        </w:rPr>
      </w:pPr>
    </w:p>
    <w:p w14:paraId="05A7334E" w14:textId="77777777" w:rsidR="007C1F9A" w:rsidRPr="00FF468A" w:rsidRDefault="007C1F9A" w:rsidP="00BE606B">
      <w:pPr>
        <w:ind w:left="851"/>
        <w:rPr>
          <w:sz w:val="24"/>
          <w:szCs w:val="24"/>
          <w:u w:val="single"/>
          <w:lang w:eastAsia="en-GB"/>
        </w:rPr>
      </w:pPr>
      <w:r w:rsidRPr="00FF468A">
        <w:rPr>
          <w:sz w:val="24"/>
          <w:szCs w:val="24"/>
          <w:u w:val="single"/>
          <w:lang w:eastAsia="en-GB"/>
        </w:rPr>
        <w:t>Linearitet/ikke-linearitet</w:t>
      </w:r>
    </w:p>
    <w:p w14:paraId="7A67E231" w14:textId="72233169" w:rsidR="007C1F9A" w:rsidRPr="00FF468A" w:rsidRDefault="007C1F9A" w:rsidP="00BE606B">
      <w:pPr>
        <w:ind w:left="851"/>
        <w:rPr>
          <w:sz w:val="24"/>
          <w:szCs w:val="24"/>
          <w:lang w:eastAsia="en-GB"/>
        </w:rPr>
      </w:pPr>
      <w:proofErr w:type="spellStart"/>
      <w:r w:rsidRPr="00FF468A">
        <w:rPr>
          <w:sz w:val="24"/>
          <w:szCs w:val="24"/>
          <w:lang w:eastAsia="en-GB"/>
        </w:rPr>
        <w:t>Tadalafils</w:t>
      </w:r>
      <w:proofErr w:type="spellEnd"/>
      <w:r w:rsidRPr="00FF468A">
        <w:rPr>
          <w:sz w:val="24"/>
          <w:szCs w:val="24"/>
          <w:lang w:eastAsia="en-GB"/>
        </w:rPr>
        <w:t xml:space="preserve"> farmakokinetik hos raske forsøgspersoner er lineær med hensyn til tid og dosis. I</w:t>
      </w:r>
      <w:r w:rsidR="001409E7" w:rsidRPr="00FF468A">
        <w:rPr>
          <w:sz w:val="24"/>
          <w:szCs w:val="24"/>
          <w:lang w:eastAsia="en-GB"/>
        </w:rPr>
        <w:t> </w:t>
      </w:r>
      <w:r w:rsidRPr="00FF468A">
        <w:rPr>
          <w:sz w:val="24"/>
          <w:szCs w:val="24"/>
          <w:lang w:eastAsia="en-GB"/>
        </w:rPr>
        <w:t xml:space="preserve">dosisområdet 2,5 – 20 mg øges eksponeringen (AUC) proportionalt med dosis. </w:t>
      </w:r>
      <w:proofErr w:type="spellStart"/>
      <w:r w:rsidRPr="00FF468A">
        <w:rPr>
          <w:sz w:val="24"/>
          <w:szCs w:val="24"/>
          <w:lang w:eastAsia="en-GB"/>
        </w:rPr>
        <w:t>Steady-state</w:t>
      </w:r>
      <w:proofErr w:type="spellEnd"/>
      <w:r w:rsidRPr="00FF468A">
        <w:rPr>
          <w:sz w:val="24"/>
          <w:szCs w:val="24"/>
          <w:lang w:eastAsia="en-GB"/>
        </w:rPr>
        <w:t xml:space="preserve"> plasmakoncentrationer opnås indenfor 5 dage med dosering en gang dagligt.</w:t>
      </w:r>
    </w:p>
    <w:p w14:paraId="7E5D6E1A" w14:textId="77777777" w:rsidR="007C1F9A" w:rsidRPr="00FF468A" w:rsidRDefault="007C1F9A" w:rsidP="00BE606B">
      <w:pPr>
        <w:ind w:left="851"/>
        <w:rPr>
          <w:sz w:val="24"/>
          <w:szCs w:val="24"/>
          <w:lang w:eastAsia="en-GB"/>
        </w:rPr>
      </w:pPr>
    </w:p>
    <w:p w14:paraId="37D22A4A" w14:textId="094BB3BC" w:rsidR="007C1F9A" w:rsidRPr="00FF468A" w:rsidRDefault="007C1F9A" w:rsidP="00BE606B">
      <w:pPr>
        <w:ind w:left="851"/>
        <w:rPr>
          <w:sz w:val="24"/>
          <w:szCs w:val="24"/>
          <w:lang w:eastAsia="en-GB"/>
        </w:rPr>
      </w:pPr>
      <w:r w:rsidRPr="00FF468A">
        <w:rPr>
          <w:sz w:val="24"/>
          <w:szCs w:val="24"/>
          <w:lang w:eastAsia="en-GB"/>
        </w:rPr>
        <w:t xml:space="preserve">Farmakokinetikken bestemt med hensyn til populationer hos patienter med </w:t>
      </w:r>
      <w:proofErr w:type="spellStart"/>
      <w:r w:rsidRPr="00FF468A">
        <w:rPr>
          <w:sz w:val="24"/>
          <w:szCs w:val="24"/>
          <w:lang w:eastAsia="en-GB"/>
        </w:rPr>
        <w:t>erektil</w:t>
      </w:r>
      <w:proofErr w:type="spellEnd"/>
      <w:r w:rsidRPr="00FF468A">
        <w:rPr>
          <w:sz w:val="24"/>
          <w:szCs w:val="24"/>
          <w:lang w:eastAsia="en-GB"/>
        </w:rPr>
        <w:t xml:space="preserve"> dysfunktion er den</w:t>
      </w:r>
      <w:r w:rsidR="0015008B" w:rsidRPr="00FF468A">
        <w:rPr>
          <w:sz w:val="24"/>
          <w:szCs w:val="24"/>
          <w:lang w:eastAsia="en-GB"/>
        </w:rPr>
        <w:t xml:space="preserve"> </w:t>
      </w:r>
      <w:r w:rsidRPr="00FF468A">
        <w:rPr>
          <w:sz w:val="24"/>
          <w:szCs w:val="24"/>
          <w:lang w:eastAsia="en-GB"/>
        </w:rPr>
        <w:t>samme som farmakokinetikken hos raske forsøgspersoner.</w:t>
      </w:r>
    </w:p>
    <w:p w14:paraId="14AD3CD7" w14:textId="77777777" w:rsidR="007C1F9A" w:rsidRPr="00FF468A" w:rsidRDefault="007C1F9A" w:rsidP="00BE606B">
      <w:pPr>
        <w:ind w:left="851"/>
        <w:rPr>
          <w:sz w:val="24"/>
          <w:szCs w:val="24"/>
          <w:lang w:eastAsia="en-GB"/>
        </w:rPr>
      </w:pPr>
    </w:p>
    <w:p w14:paraId="5503C36B" w14:textId="77777777" w:rsidR="007C1F9A" w:rsidRPr="00FF468A" w:rsidRDefault="007C1F9A" w:rsidP="00BE606B">
      <w:pPr>
        <w:ind w:left="851"/>
        <w:rPr>
          <w:sz w:val="24"/>
          <w:szCs w:val="24"/>
          <w:u w:val="single"/>
          <w:lang w:eastAsia="en-GB"/>
        </w:rPr>
      </w:pPr>
      <w:r w:rsidRPr="00FF468A">
        <w:rPr>
          <w:sz w:val="24"/>
          <w:szCs w:val="24"/>
          <w:u w:val="single"/>
          <w:lang w:eastAsia="en-GB"/>
        </w:rPr>
        <w:t>Særlige populationer</w:t>
      </w:r>
    </w:p>
    <w:p w14:paraId="0C6CCC5F" w14:textId="77777777" w:rsidR="007C1F9A" w:rsidRPr="00FF468A" w:rsidRDefault="007C1F9A" w:rsidP="00BE606B">
      <w:pPr>
        <w:ind w:left="851"/>
        <w:rPr>
          <w:i/>
          <w:iCs/>
          <w:sz w:val="24"/>
          <w:szCs w:val="24"/>
          <w:lang w:eastAsia="en-GB"/>
        </w:rPr>
      </w:pPr>
    </w:p>
    <w:p w14:paraId="44E90C96" w14:textId="77777777" w:rsidR="007C1F9A" w:rsidRPr="00FF468A" w:rsidRDefault="007C1F9A" w:rsidP="00BE606B">
      <w:pPr>
        <w:ind w:left="851"/>
        <w:rPr>
          <w:i/>
          <w:iCs/>
          <w:sz w:val="24"/>
          <w:szCs w:val="24"/>
          <w:lang w:eastAsia="en-GB"/>
        </w:rPr>
      </w:pPr>
      <w:r w:rsidRPr="00FF468A">
        <w:rPr>
          <w:i/>
          <w:iCs/>
          <w:sz w:val="24"/>
          <w:szCs w:val="24"/>
          <w:lang w:eastAsia="en-GB"/>
        </w:rPr>
        <w:t>Ældre</w:t>
      </w:r>
    </w:p>
    <w:p w14:paraId="1801A12B" w14:textId="75A19A84" w:rsidR="007C1F9A" w:rsidRPr="00FF468A" w:rsidRDefault="007C1F9A" w:rsidP="00BE606B">
      <w:pPr>
        <w:ind w:left="851"/>
        <w:rPr>
          <w:sz w:val="24"/>
          <w:szCs w:val="24"/>
          <w:lang w:eastAsia="en-GB"/>
        </w:rPr>
      </w:pPr>
      <w:r w:rsidRPr="00FF468A">
        <w:rPr>
          <w:sz w:val="24"/>
          <w:szCs w:val="24"/>
          <w:lang w:eastAsia="en-GB"/>
        </w:rPr>
        <w:t xml:space="preserve">Raske ældre forsøgspersoner (65 år eller derover) udviste en lavere </w:t>
      </w:r>
      <w:proofErr w:type="spellStart"/>
      <w:r w:rsidRPr="00FF468A">
        <w:rPr>
          <w:sz w:val="24"/>
          <w:szCs w:val="24"/>
          <w:lang w:eastAsia="en-GB"/>
        </w:rPr>
        <w:t>clearance</w:t>
      </w:r>
      <w:proofErr w:type="spellEnd"/>
      <w:r w:rsidRPr="00FF468A">
        <w:rPr>
          <w:sz w:val="24"/>
          <w:szCs w:val="24"/>
          <w:lang w:eastAsia="en-GB"/>
        </w:rPr>
        <w:t xml:space="preserve"> af </w:t>
      </w:r>
      <w:proofErr w:type="spellStart"/>
      <w:r w:rsidRPr="00FF468A">
        <w:rPr>
          <w:sz w:val="24"/>
          <w:szCs w:val="24"/>
          <w:lang w:eastAsia="en-GB"/>
        </w:rPr>
        <w:t>tadalafil</w:t>
      </w:r>
      <w:proofErr w:type="spellEnd"/>
      <w:r w:rsidRPr="00FF468A">
        <w:rPr>
          <w:sz w:val="24"/>
          <w:szCs w:val="24"/>
          <w:lang w:eastAsia="en-GB"/>
        </w:rPr>
        <w:t xml:space="preserve"> efter oral</w:t>
      </w:r>
      <w:r w:rsidR="0015008B" w:rsidRPr="00FF468A">
        <w:rPr>
          <w:sz w:val="24"/>
          <w:szCs w:val="24"/>
          <w:lang w:eastAsia="en-GB"/>
        </w:rPr>
        <w:t xml:space="preserve"> </w:t>
      </w:r>
      <w:r w:rsidRPr="00FF468A">
        <w:rPr>
          <w:sz w:val="24"/>
          <w:szCs w:val="24"/>
          <w:lang w:eastAsia="en-GB"/>
        </w:rPr>
        <w:t>indgift, hvilket resulterede i en 25</w:t>
      </w:r>
      <w:r w:rsidR="00FF468A" w:rsidRPr="00FF468A">
        <w:rPr>
          <w:sz w:val="24"/>
          <w:szCs w:val="24"/>
          <w:lang w:eastAsia="en-GB"/>
        </w:rPr>
        <w:t xml:space="preserve"> %</w:t>
      </w:r>
      <w:r w:rsidRPr="00FF468A">
        <w:rPr>
          <w:sz w:val="24"/>
          <w:szCs w:val="24"/>
          <w:lang w:eastAsia="en-GB"/>
        </w:rPr>
        <w:t xml:space="preserve"> højere eksponering (AUC) end hos raske forsøgspersoner mellem</w:t>
      </w:r>
      <w:r w:rsidR="0015008B" w:rsidRPr="00FF468A">
        <w:rPr>
          <w:sz w:val="24"/>
          <w:szCs w:val="24"/>
          <w:lang w:eastAsia="en-GB"/>
        </w:rPr>
        <w:t xml:space="preserve"> </w:t>
      </w:r>
      <w:r w:rsidRPr="00FF468A">
        <w:rPr>
          <w:sz w:val="24"/>
          <w:szCs w:val="24"/>
          <w:lang w:eastAsia="en-GB"/>
        </w:rPr>
        <w:t>19 og 45 år. Denne alderseffekt er ikke klinisk signifikant og berettiger ikke en justering af dosis.</w:t>
      </w:r>
    </w:p>
    <w:p w14:paraId="11909E34" w14:textId="77777777" w:rsidR="007C1F9A" w:rsidRPr="00FF468A" w:rsidRDefault="007C1F9A" w:rsidP="00BE606B">
      <w:pPr>
        <w:ind w:left="851"/>
        <w:rPr>
          <w:sz w:val="24"/>
          <w:szCs w:val="24"/>
          <w:lang w:eastAsia="en-GB"/>
        </w:rPr>
      </w:pPr>
    </w:p>
    <w:p w14:paraId="7411F17A" w14:textId="77777777" w:rsidR="007C1F9A" w:rsidRPr="00FF468A" w:rsidRDefault="007C1F9A" w:rsidP="00BE606B">
      <w:pPr>
        <w:ind w:left="851"/>
        <w:rPr>
          <w:i/>
          <w:iCs/>
          <w:sz w:val="24"/>
          <w:szCs w:val="24"/>
          <w:lang w:eastAsia="en-GB"/>
        </w:rPr>
      </w:pPr>
      <w:r w:rsidRPr="00FF468A">
        <w:rPr>
          <w:i/>
          <w:iCs/>
          <w:sz w:val="24"/>
          <w:szCs w:val="24"/>
          <w:lang w:eastAsia="en-GB"/>
        </w:rPr>
        <w:t>Nyreinsufficiens</w:t>
      </w:r>
    </w:p>
    <w:p w14:paraId="7797D4DD" w14:textId="63E64636" w:rsidR="007C1F9A" w:rsidRPr="00FF468A" w:rsidRDefault="007C1F9A" w:rsidP="00BE606B">
      <w:pPr>
        <w:ind w:left="851"/>
        <w:rPr>
          <w:sz w:val="24"/>
          <w:szCs w:val="24"/>
          <w:lang w:eastAsia="en-GB"/>
        </w:rPr>
      </w:pPr>
      <w:r w:rsidRPr="00FF468A">
        <w:rPr>
          <w:sz w:val="24"/>
          <w:szCs w:val="24"/>
          <w:lang w:eastAsia="en-GB"/>
        </w:rPr>
        <w:t xml:space="preserve">I kliniske farmakologisk-undersøgelser med enkelt-indgift af </w:t>
      </w:r>
      <w:proofErr w:type="spellStart"/>
      <w:r w:rsidRPr="00FF468A">
        <w:rPr>
          <w:sz w:val="24"/>
          <w:szCs w:val="24"/>
          <w:lang w:eastAsia="en-GB"/>
        </w:rPr>
        <w:t>tadalafil</w:t>
      </w:r>
      <w:proofErr w:type="spellEnd"/>
      <w:r w:rsidRPr="00FF468A">
        <w:rPr>
          <w:sz w:val="24"/>
          <w:szCs w:val="24"/>
          <w:lang w:eastAsia="en-GB"/>
        </w:rPr>
        <w:t xml:space="preserve"> (5 til 20 mg) var eksponeringen</w:t>
      </w:r>
      <w:r w:rsidR="0015008B" w:rsidRPr="00FF468A">
        <w:rPr>
          <w:sz w:val="24"/>
          <w:szCs w:val="24"/>
          <w:lang w:eastAsia="en-GB"/>
        </w:rPr>
        <w:t xml:space="preserve"> </w:t>
      </w:r>
      <w:r w:rsidRPr="00FF468A">
        <w:rPr>
          <w:sz w:val="24"/>
          <w:szCs w:val="24"/>
          <w:lang w:eastAsia="en-GB"/>
        </w:rPr>
        <w:t xml:space="preserve">for </w:t>
      </w:r>
      <w:proofErr w:type="spellStart"/>
      <w:r w:rsidRPr="00FF468A">
        <w:rPr>
          <w:sz w:val="24"/>
          <w:szCs w:val="24"/>
          <w:lang w:eastAsia="en-GB"/>
        </w:rPr>
        <w:t>tadalafil</w:t>
      </w:r>
      <w:proofErr w:type="spellEnd"/>
      <w:r w:rsidRPr="00FF468A">
        <w:rPr>
          <w:sz w:val="24"/>
          <w:szCs w:val="24"/>
          <w:lang w:eastAsia="en-GB"/>
        </w:rPr>
        <w:t xml:space="preserve"> (AUC) ca. fordoblet hos forsøgspersoner med mild (</w:t>
      </w:r>
      <w:proofErr w:type="spellStart"/>
      <w:r w:rsidRPr="00FF468A">
        <w:rPr>
          <w:sz w:val="24"/>
          <w:szCs w:val="24"/>
          <w:lang w:eastAsia="en-GB"/>
        </w:rPr>
        <w:t>kreatinin-clearance</w:t>
      </w:r>
      <w:proofErr w:type="spellEnd"/>
      <w:r w:rsidRPr="00FF468A">
        <w:rPr>
          <w:sz w:val="24"/>
          <w:szCs w:val="24"/>
          <w:lang w:eastAsia="en-GB"/>
        </w:rPr>
        <w:t xml:space="preserve"> 51 til 80 ml/min)</w:t>
      </w:r>
      <w:r w:rsidR="0015008B" w:rsidRPr="00FF468A">
        <w:rPr>
          <w:sz w:val="24"/>
          <w:szCs w:val="24"/>
          <w:lang w:eastAsia="en-GB"/>
        </w:rPr>
        <w:t xml:space="preserve"> </w:t>
      </w:r>
      <w:r w:rsidRPr="00FF468A">
        <w:rPr>
          <w:sz w:val="24"/>
          <w:szCs w:val="24"/>
          <w:lang w:eastAsia="en-GB"/>
        </w:rPr>
        <w:t>eller moderat (</w:t>
      </w:r>
      <w:proofErr w:type="spellStart"/>
      <w:r w:rsidRPr="00FF468A">
        <w:rPr>
          <w:sz w:val="24"/>
          <w:szCs w:val="24"/>
          <w:lang w:eastAsia="en-GB"/>
        </w:rPr>
        <w:t>kreatinin-clearance</w:t>
      </w:r>
      <w:proofErr w:type="spellEnd"/>
      <w:r w:rsidRPr="00FF468A">
        <w:rPr>
          <w:sz w:val="24"/>
          <w:szCs w:val="24"/>
          <w:lang w:eastAsia="en-GB"/>
        </w:rPr>
        <w:t xml:space="preserve"> 31 til 50 ml/min) nyrefunktionsnedsættelse samt hos dialysepatienter med nyresvigt i slutstadie. Hos hæmodialysepatienter var </w:t>
      </w:r>
      <w:proofErr w:type="spellStart"/>
      <w:r w:rsidRPr="00FF468A">
        <w:rPr>
          <w:sz w:val="24"/>
          <w:szCs w:val="24"/>
          <w:lang w:eastAsia="en-GB"/>
        </w:rPr>
        <w:t>C</w:t>
      </w:r>
      <w:r w:rsidRPr="00FF468A">
        <w:rPr>
          <w:sz w:val="24"/>
          <w:szCs w:val="24"/>
          <w:vertAlign w:val="subscript"/>
          <w:lang w:eastAsia="en-GB"/>
        </w:rPr>
        <w:t>max</w:t>
      </w:r>
      <w:proofErr w:type="spellEnd"/>
      <w:r w:rsidRPr="00FF468A">
        <w:rPr>
          <w:sz w:val="24"/>
          <w:szCs w:val="24"/>
          <w:lang w:eastAsia="en-GB"/>
        </w:rPr>
        <w:t xml:space="preserve"> 41</w:t>
      </w:r>
      <w:r w:rsidR="00FF468A" w:rsidRPr="00FF468A">
        <w:rPr>
          <w:sz w:val="24"/>
          <w:szCs w:val="24"/>
          <w:lang w:eastAsia="en-GB"/>
        </w:rPr>
        <w:t xml:space="preserve"> %</w:t>
      </w:r>
      <w:r w:rsidRPr="00FF468A">
        <w:rPr>
          <w:sz w:val="24"/>
          <w:szCs w:val="24"/>
          <w:lang w:eastAsia="en-GB"/>
        </w:rPr>
        <w:t xml:space="preserve"> højere end hos raske forsøgspersoner. </w:t>
      </w:r>
    </w:p>
    <w:p w14:paraId="16CE14C7" w14:textId="77777777" w:rsidR="007C1F9A" w:rsidRPr="00FF468A" w:rsidRDefault="007C1F9A" w:rsidP="00BE606B">
      <w:pPr>
        <w:ind w:left="851"/>
        <w:rPr>
          <w:sz w:val="24"/>
          <w:szCs w:val="24"/>
          <w:lang w:eastAsia="en-GB"/>
        </w:rPr>
      </w:pPr>
      <w:r w:rsidRPr="00FF468A">
        <w:rPr>
          <w:sz w:val="24"/>
          <w:szCs w:val="24"/>
          <w:lang w:eastAsia="en-GB"/>
        </w:rPr>
        <w:t xml:space="preserve">Hæmodialyse bidrager ubetydeligt på eliminationen af </w:t>
      </w:r>
      <w:proofErr w:type="spellStart"/>
      <w:r w:rsidRPr="00FF468A">
        <w:rPr>
          <w:sz w:val="24"/>
          <w:szCs w:val="24"/>
          <w:lang w:eastAsia="en-GB"/>
        </w:rPr>
        <w:t>tadalafil</w:t>
      </w:r>
      <w:proofErr w:type="spellEnd"/>
      <w:r w:rsidRPr="00FF468A">
        <w:rPr>
          <w:sz w:val="24"/>
          <w:szCs w:val="24"/>
          <w:lang w:eastAsia="en-GB"/>
        </w:rPr>
        <w:t>.</w:t>
      </w:r>
    </w:p>
    <w:p w14:paraId="7AFFDEBF" w14:textId="77777777" w:rsidR="007C1F9A" w:rsidRPr="00FF468A" w:rsidRDefault="007C1F9A" w:rsidP="00BE606B">
      <w:pPr>
        <w:ind w:left="851"/>
        <w:rPr>
          <w:sz w:val="24"/>
          <w:szCs w:val="24"/>
          <w:lang w:eastAsia="en-GB"/>
        </w:rPr>
      </w:pPr>
    </w:p>
    <w:p w14:paraId="45113807" w14:textId="77777777" w:rsidR="007C1F9A" w:rsidRPr="00FF468A" w:rsidRDefault="007C1F9A" w:rsidP="00BE606B">
      <w:pPr>
        <w:ind w:left="851"/>
        <w:rPr>
          <w:i/>
          <w:iCs/>
          <w:sz w:val="24"/>
          <w:szCs w:val="24"/>
          <w:lang w:eastAsia="en-GB"/>
        </w:rPr>
      </w:pPr>
      <w:r w:rsidRPr="00FF468A">
        <w:rPr>
          <w:i/>
          <w:iCs/>
          <w:sz w:val="24"/>
          <w:szCs w:val="24"/>
          <w:lang w:eastAsia="en-GB"/>
        </w:rPr>
        <w:t>Leverinsufficiens</w:t>
      </w:r>
    </w:p>
    <w:p w14:paraId="409F3B16" w14:textId="77777777" w:rsidR="007C1F9A" w:rsidRPr="00FF468A" w:rsidRDefault="007C1F9A" w:rsidP="00BE606B">
      <w:pPr>
        <w:ind w:left="851"/>
        <w:rPr>
          <w:sz w:val="24"/>
          <w:szCs w:val="24"/>
          <w:lang w:eastAsia="en-GB"/>
        </w:rPr>
      </w:pPr>
      <w:r w:rsidRPr="00FF468A">
        <w:rPr>
          <w:sz w:val="24"/>
          <w:szCs w:val="24"/>
          <w:lang w:eastAsia="en-GB"/>
        </w:rPr>
        <w:t xml:space="preserve">Eksponeringen for </w:t>
      </w:r>
      <w:proofErr w:type="spellStart"/>
      <w:r w:rsidRPr="00FF468A">
        <w:rPr>
          <w:sz w:val="24"/>
          <w:szCs w:val="24"/>
          <w:lang w:eastAsia="en-GB"/>
        </w:rPr>
        <w:t>tadalafil</w:t>
      </w:r>
      <w:proofErr w:type="spellEnd"/>
      <w:r w:rsidRPr="00FF468A">
        <w:rPr>
          <w:sz w:val="24"/>
          <w:szCs w:val="24"/>
          <w:lang w:eastAsia="en-GB"/>
        </w:rPr>
        <w:t xml:space="preserve"> (AUC) hos forsøgspersoner med mild og moderat leverfunktionsnedsættelse (Child-</w:t>
      </w:r>
      <w:proofErr w:type="spellStart"/>
      <w:r w:rsidRPr="00FF468A">
        <w:rPr>
          <w:sz w:val="24"/>
          <w:szCs w:val="24"/>
          <w:lang w:eastAsia="en-GB"/>
        </w:rPr>
        <w:t>Pugh</w:t>
      </w:r>
      <w:proofErr w:type="spellEnd"/>
      <w:r w:rsidRPr="00FF468A">
        <w:rPr>
          <w:sz w:val="24"/>
          <w:szCs w:val="24"/>
          <w:lang w:eastAsia="en-GB"/>
        </w:rPr>
        <w:t xml:space="preserve"> klasse A og B) er sammenlignelig med eksponeringen hos raske forsøgspersoner ved administration af en dosis på 10 mg. Der er begrænsede kliniske data vedrørende sikkerheden af </w:t>
      </w:r>
      <w:proofErr w:type="spellStart"/>
      <w:r w:rsidRPr="00FF468A">
        <w:rPr>
          <w:sz w:val="24"/>
          <w:szCs w:val="24"/>
          <w:lang w:eastAsia="en-GB"/>
        </w:rPr>
        <w:t>tadalafil</w:t>
      </w:r>
      <w:proofErr w:type="spellEnd"/>
      <w:r w:rsidRPr="00FF468A">
        <w:rPr>
          <w:sz w:val="24"/>
          <w:szCs w:val="24"/>
          <w:lang w:eastAsia="en-GB"/>
        </w:rPr>
        <w:t xml:space="preserve"> hos patienter med svær leverinsufficiens (Child-</w:t>
      </w:r>
      <w:proofErr w:type="spellStart"/>
      <w:r w:rsidRPr="00FF468A">
        <w:rPr>
          <w:sz w:val="24"/>
          <w:szCs w:val="24"/>
          <w:lang w:eastAsia="en-GB"/>
        </w:rPr>
        <w:t>Pugh</w:t>
      </w:r>
      <w:proofErr w:type="spellEnd"/>
      <w:r w:rsidRPr="00FF468A">
        <w:rPr>
          <w:sz w:val="24"/>
          <w:szCs w:val="24"/>
          <w:lang w:eastAsia="en-GB"/>
        </w:rPr>
        <w:t xml:space="preserve"> klasse C). </w:t>
      </w:r>
    </w:p>
    <w:p w14:paraId="24EEAEA2" w14:textId="34A05270" w:rsidR="007C1F9A" w:rsidRPr="00FF468A" w:rsidRDefault="007C1F9A" w:rsidP="00BE606B">
      <w:pPr>
        <w:ind w:left="851"/>
        <w:rPr>
          <w:sz w:val="24"/>
          <w:szCs w:val="24"/>
          <w:lang w:eastAsia="en-GB"/>
        </w:rPr>
      </w:pPr>
      <w:r w:rsidRPr="00FF468A">
        <w:rPr>
          <w:sz w:val="24"/>
          <w:szCs w:val="24"/>
          <w:lang w:eastAsia="en-GB"/>
        </w:rPr>
        <w:t xml:space="preserve">Hvis </w:t>
      </w:r>
      <w:proofErr w:type="spellStart"/>
      <w:r w:rsidRPr="00FF468A">
        <w:rPr>
          <w:sz w:val="24"/>
          <w:szCs w:val="24"/>
          <w:lang w:eastAsia="en-GB"/>
        </w:rPr>
        <w:t>tadalafil</w:t>
      </w:r>
      <w:proofErr w:type="spellEnd"/>
      <w:r w:rsidRPr="00FF468A">
        <w:rPr>
          <w:sz w:val="24"/>
          <w:szCs w:val="24"/>
          <w:lang w:eastAsia="en-GB"/>
        </w:rPr>
        <w:t xml:space="preserve"> ordineres, bør en omhyggelig individuel benefit/</w:t>
      </w:r>
      <w:proofErr w:type="spellStart"/>
      <w:r w:rsidRPr="00FF468A">
        <w:rPr>
          <w:sz w:val="24"/>
          <w:szCs w:val="24"/>
          <w:lang w:eastAsia="en-GB"/>
        </w:rPr>
        <w:t>risk</w:t>
      </w:r>
      <w:proofErr w:type="spellEnd"/>
      <w:r w:rsidRPr="00FF468A">
        <w:rPr>
          <w:sz w:val="24"/>
          <w:szCs w:val="24"/>
          <w:lang w:eastAsia="en-GB"/>
        </w:rPr>
        <w:t>-vurdering foretages</w:t>
      </w:r>
      <w:r w:rsidR="0015008B" w:rsidRPr="00FF468A">
        <w:rPr>
          <w:sz w:val="24"/>
          <w:szCs w:val="24"/>
          <w:lang w:eastAsia="en-GB"/>
        </w:rPr>
        <w:t xml:space="preserve"> </w:t>
      </w:r>
      <w:r w:rsidRPr="00FF468A">
        <w:rPr>
          <w:sz w:val="24"/>
          <w:szCs w:val="24"/>
          <w:lang w:eastAsia="en-GB"/>
        </w:rPr>
        <w:t xml:space="preserve">af den ordinerende læge. Der er ingen tilgængelige data om administration af doser højere end 10 mg </w:t>
      </w:r>
      <w:proofErr w:type="spellStart"/>
      <w:r w:rsidRPr="00FF468A">
        <w:rPr>
          <w:sz w:val="24"/>
          <w:szCs w:val="24"/>
          <w:lang w:eastAsia="en-GB"/>
        </w:rPr>
        <w:t>tadalafil</w:t>
      </w:r>
      <w:proofErr w:type="spellEnd"/>
      <w:r w:rsidRPr="00FF468A">
        <w:rPr>
          <w:sz w:val="24"/>
          <w:szCs w:val="24"/>
          <w:lang w:eastAsia="en-GB"/>
        </w:rPr>
        <w:t xml:space="preserve"> til patienter med nedsat leverfunktion.</w:t>
      </w:r>
    </w:p>
    <w:p w14:paraId="73AE3A97" w14:textId="77777777" w:rsidR="007C1F9A" w:rsidRPr="00FF468A" w:rsidRDefault="007C1F9A" w:rsidP="00BE606B">
      <w:pPr>
        <w:ind w:left="851"/>
        <w:rPr>
          <w:sz w:val="24"/>
          <w:szCs w:val="24"/>
          <w:lang w:eastAsia="en-GB"/>
        </w:rPr>
      </w:pPr>
    </w:p>
    <w:p w14:paraId="7E0AA677" w14:textId="77777777" w:rsidR="007C1F9A" w:rsidRPr="00FF468A" w:rsidRDefault="007C1F9A" w:rsidP="00BE606B">
      <w:pPr>
        <w:ind w:left="851"/>
        <w:rPr>
          <w:i/>
          <w:iCs/>
          <w:sz w:val="24"/>
          <w:szCs w:val="24"/>
          <w:lang w:eastAsia="en-GB"/>
        </w:rPr>
      </w:pPr>
      <w:r w:rsidRPr="00FF468A">
        <w:rPr>
          <w:i/>
          <w:iCs/>
          <w:sz w:val="24"/>
          <w:szCs w:val="24"/>
          <w:lang w:eastAsia="en-GB"/>
        </w:rPr>
        <w:t>Patienter med diabetes</w:t>
      </w:r>
    </w:p>
    <w:p w14:paraId="376B98F7" w14:textId="3ACF6819" w:rsidR="007C1F9A" w:rsidRPr="00FF468A" w:rsidRDefault="007C1F9A" w:rsidP="00BE606B">
      <w:pPr>
        <w:ind w:left="851"/>
        <w:rPr>
          <w:sz w:val="24"/>
          <w:szCs w:val="24"/>
          <w:lang w:eastAsia="en-GB"/>
        </w:rPr>
      </w:pPr>
      <w:r w:rsidRPr="00FF468A">
        <w:rPr>
          <w:sz w:val="24"/>
          <w:szCs w:val="24"/>
          <w:lang w:eastAsia="en-GB"/>
        </w:rPr>
        <w:t xml:space="preserve">Eksponeringen for </w:t>
      </w:r>
      <w:proofErr w:type="spellStart"/>
      <w:r w:rsidRPr="00FF468A">
        <w:rPr>
          <w:sz w:val="24"/>
          <w:szCs w:val="24"/>
          <w:lang w:eastAsia="en-GB"/>
        </w:rPr>
        <w:t>tadalafil</w:t>
      </w:r>
      <w:proofErr w:type="spellEnd"/>
      <w:r w:rsidRPr="00FF468A">
        <w:rPr>
          <w:sz w:val="24"/>
          <w:szCs w:val="24"/>
          <w:lang w:eastAsia="en-GB"/>
        </w:rPr>
        <w:t xml:space="preserve"> (AUC) hos patienter med diabetes var ca. 19</w:t>
      </w:r>
      <w:r w:rsidR="00FF468A" w:rsidRPr="00FF468A">
        <w:rPr>
          <w:sz w:val="24"/>
          <w:szCs w:val="24"/>
          <w:lang w:eastAsia="en-GB"/>
        </w:rPr>
        <w:t xml:space="preserve"> %</w:t>
      </w:r>
      <w:r w:rsidRPr="00FF468A">
        <w:rPr>
          <w:sz w:val="24"/>
          <w:szCs w:val="24"/>
          <w:lang w:eastAsia="en-GB"/>
        </w:rPr>
        <w:t xml:space="preserve"> lavere end AUC hos raske</w:t>
      </w:r>
      <w:r w:rsidR="0015008B" w:rsidRPr="00FF468A">
        <w:rPr>
          <w:sz w:val="24"/>
          <w:szCs w:val="24"/>
          <w:lang w:eastAsia="en-GB"/>
        </w:rPr>
        <w:t xml:space="preserve"> </w:t>
      </w:r>
      <w:r w:rsidRPr="00FF468A">
        <w:rPr>
          <w:sz w:val="24"/>
          <w:szCs w:val="24"/>
          <w:lang w:eastAsia="en-GB"/>
        </w:rPr>
        <w:t>forsøgspersoner. Denne forskel berettiger ikke en justering af dosis.</w:t>
      </w:r>
    </w:p>
    <w:p w14:paraId="3E4AD992" w14:textId="77777777" w:rsidR="009260DE" w:rsidRPr="00FF468A" w:rsidRDefault="009260DE" w:rsidP="009260DE">
      <w:pPr>
        <w:tabs>
          <w:tab w:val="left" w:pos="851"/>
        </w:tabs>
        <w:ind w:left="851"/>
        <w:rPr>
          <w:sz w:val="24"/>
          <w:szCs w:val="24"/>
        </w:rPr>
      </w:pPr>
    </w:p>
    <w:p w14:paraId="58899CB1" w14:textId="77777777" w:rsidR="009260DE" w:rsidRPr="00FF468A" w:rsidRDefault="009260DE" w:rsidP="009260DE">
      <w:pPr>
        <w:tabs>
          <w:tab w:val="left" w:pos="851"/>
        </w:tabs>
        <w:ind w:left="851" w:hanging="851"/>
        <w:rPr>
          <w:b/>
          <w:sz w:val="24"/>
          <w:szCs w:val="24"/>
        </w:rPr>
      </w:pPr>
      <w:r w:rsidRPr="00FF468A">
        <w:rPr>
          <w:b/>
          <w:sz w:val="24"/>
          <w:szCs w:val="24"/>
        </w:rPr>
        <w:t>5.3</w:t>
      </w:r>
      <w:r w:rsidRPr="00FF468A">
        <w:rPr>
          <w:b/>
          <w:sz w:val="24"/>
          <w:szCs w:val="24"/>
        </w:rPr>
        <w:tab/>
      </w:r>
      <w:r w:rsidR="00BD7931" w:rsidRPr="00FF468A">
        <w:rPr>
          <w:b/>
          <w:sz w:val="24"/>
          <w:szCs w:val="24"/>
        </w:rPr>
        <w:t>Non-</w:t>
      </w:r>
      <w:r w:rsidRPr="00FF468A">
        <w:rPr>
          <w:b/>
          <w:sz w:val="24"/>
          <w:szCs w:val="24"/>
        </w:rPr>
        <w:t>kliniske sikkerhedsdata</w:t>
      </w:r>
    </w:p>
    <w:p w14:paraId="673C2BFF" w14:textId="4E2F2F0D" w:rsidR="007C1F9A" w:rsidRPr="00FF468A" w:rsidRDefault="007C1F9A" w:rsidP="00BE606B">
      <w:pPr>
        <w:autoSpaceDE w:val="0"/>
        <w:autoSpaceDN w:val="0"/>
        <w:adjustRightInd w:val="0"/>
        <w:ind w:left="851"/>
        <w:rPr>
          <w:sz w:val="24"/>
          <w:szCs w:val="24"/>
          <w:lang w:eastAsia="en-GB"/>
        </w:rPr>
      </w:pPr>
      <w:r w:rsidRPr="00FF468A">
        <w:rPr>
          <w:sz w:val="24"/>
          <w:szCs w:val="24"/>
          <w:lang w:eastAsia="en-GB"/>
        </w:rPr>
        <w:t>Non-kliniske data viser ingen speciel risiko for mennesker vurderet ud fra konventionelle studier af</w:t>
      </w:r>
      <w:r w:rsidR="0015008B" w:rsidRPr="00FF468A">
        <w:rPr>
          <w:sz w:val="24"/>
          <w:szCs w:val="24"/>
          <w:lang w:eastAsia="en-GB"/>
        </w:rPr>
        <w:t xml:space="preserve"> </w:t>
      </w:r>
      <w:r w:rsidRPr="00FF468A">
        <w:rPr>
          <w:sz w:val="24"/>
          <w:szCs w:val="24"/>
          <w:lang w:eastAsia="en-GB"/>
        </w:rPr>
        <w:t xml:space="preserve">sikkerhedsfarmakologi, toksicitet efter gentagne doser, genotoksicitet, </w:t>
      </w:r>
      <w:proofErr w:type="spellStart"/>
      <w:r w:rsidRPr="00FF468A">
        <w:rPr>
          <w:sz w:val="24"/>
          <w:szCs w:val="24"/>
          <w:lang w:eastAsia="en-GB"/>
        </w:rPr>
        <w:t>karcinogent</w:t>
      </w:r>
      <w:proofErr w:type="spellEnd"/>
      <w:r w:rsidRPr="00FF468A">
        <w:rPr>
          <w:sz w:val="24"/>
          <w:szCs w:val="24"/>
          <w:lang w:eastAsia="en-GB"/>
        </w:rPr>
        <w:t xml:space="preserve"> potentiale samt</w:t>
      </w:r>
      <w:r w:rsidR="0015008B" w:rsidRPr="00FF468A">
        <w:rPr>
          <w:sz w:val="24"/>
          <w:szCs w:val="24"/>
          <w:lang w:eastAsia="en-GB"/>
        </w:rPr>
        <w:t xml:space="preserve"> </w:t>
      </w:r>
      <w:r w:rsidRPr="00FF468A">
        <w:rPr>
          <w:sz w:val="24"/>
          <w:szCs w:val="24"/>
          <w:lang w:eastAsia="en-GB"/>
        </w:rPr>
        <w:t>reproduktions- og udviklingstoksicitet.</w:t>
      </w:r>
    </w:p>
    <w:p w14:paraId="09BE2194" w14:textId="0149C179" w:rsidR="007C1F9A" w:rsidRPr="00FF468A" w:rsidRDefault="007C1F9A" w:rsidP="00BE606B">
      <w:pPr>
        <w:autoSpaceDE w:val="0"/>
        <w:autoSpaceDN w:val="0"/>
        <w:adjustRightInd w:val="0"/>
        <w:ind w:left="851"/>
        <w:rPr>
          <w:sz w:val="24"/>
          <w:szCs w:val="24"/>
          <w:lang w:eastAsia="en-GB"/>
        </w:rPr>
      </w:pPr>
      <w:r w:rsidRPr="00FF468A">
        <w:rPr>
          <w:sz w:val="24"/>
          <w:szCs w:val="24"/>
          <w:lang w:eastAsia="en-GB"/>
        </w:rPr>
        <w:t xml:space="preserve">Der var ingen tegn på </w:t>
      </w:r>
      <w:proofErr w:type="spellStart"/>
      <w:r w:rsidRPr="00FF468A">
        <w:rPr>
          <w:sz w:val="24"/>
          <w:szCs w:val="24"/>
          <w:lang w:eastAsia="en-GB"/>
        </w:rPr>
        <w:t>teratogenicitet</w:t>
      </w:r>
      <w:proofErr w:type="spellEnd"/>
      <w:r w:rsidRPr="00FF468A">
        <w:rPr>
          <w:sz w:val="24"/>
          <w:szCs w:val="24"/>
          <w:lang w:eastAsia="en-GB"/>
        </w:rPr>
        <w:t xml:space="preserve">, embryotoksicitet eller </w:t>
      </w:r>
      <w:proofErr w:type="spellStart"/>
      <w:r w:rsidRPr="00FF468A">
        <w:rPr>
          <w:sz w:val="24"/>
          <w:szCs w:val="24"/>
          <w:lang w:eastAsia="en-GB"/>
        </w:rPr>
        <w:t>føtotoksicitet</w:t>
      </w:r>
      <w:proofErr w:type="spellEnd"/>
      <w:r w:rsidRPr="00FF468A">
        <w:rPr>
          <w:sz w:val="24"/>
          <w:szCs w:val="24"/>
          <w:lang w:eastAsia="en-GB"/>
        </w:rPr>
        <w:t xml:space="preserve"> hos rotter eller mus, der fik</w:t>
      </w:r>
      <w:r w:rsidR="0015008B" w:rsidRPr="00FF468A">
        <w:rPr>
          <w:sz w:val="24"/>
          <w:szCs w:val="24"/>
          <w:lang w:eastAsia="en-GB"/>
        </w:rPr>
        <w:t xml:space="preserve"> </w:t>
      </w:r>
      <w:r w:rsidRPr="00FF468A">
        <w:rPr>
          <w:sz w:val="24"/>
          <w:szCs w:val="24"/>
          <w:lang w:eastAsia="en-GB"/>
        </w:rPr>
        <w:t xml:space="preserve">op til 1000 mg </w:t>
      </w:r>
      <w:proofErr w:type="spellStart"/>
      <w:r w:rsidRPr="00FF468A">
        <w:rPr>
          <w:sz w:val="24"/>
          <w:szCs w:val="24"/>
          <w:lang w:eastAsia="en-GB"/>
        </w:rPr>
        <w:t>tadalafil</w:t>
      </w:r>
      <w:proofErr w:type="spellEnd"/>
      <w:r w:rsidRPr="00FF468A">
        <w:rPr>
          <w:sz w:val="24"/>
          <w:szCs w:val="24"/>
          <w:lang w:eastAsia="en-GB"/>
        </w:rPr>
        <w:t xml:space="preserve">/kg/dag. I et prænatalt og </w:t>
      </w:r>
      <w:proofErr w:type="spellStart"/>
      <w:r w:rsidRPr="00FF468A">
        <w:rPr>
          <w:sz w:val="24"/>
          <w:szCs w:val="24"/>
          <w:lang w:eastAsia="en-GB"/>
        </w:rPr>
        <w:t>postnatalt</w:t>
      </w:r>
      <w:proofErr w:type="spellEnd"/>
      <w:r w:rsidRPr="00FF468A">
        <w:rPr>
          <w:sz w:val="24"/>
          <w:szCs w:val="24"/>
          <w:lang w:eastAsia="en-GB"/>
        </w:rPr>
        <w:t xml:space="preserve"> udviklingsforsøg hos rotter var den dosis,</w:t>
      </w:r>
      <w:r w:rsidR="0015008B" w:rsidRPr="00FF468A">
        <w:rPr>
          <w:sz w:val="24"/>
          <w:szCs w:val="24"/>
          <w:lang w:eastAsia="en-GB"/>
        </w:rPr>
        <w:t xml:space="preserve"> </w:t>
      </w:r>
      <w:r w:rsidRPr="00FF468A">
        <w:rPr>
          <w:sz w:val="24"/>
          <w:szCs w:val="24"/>
          <w:lang w:eastAsia="en-GB"/>
        </w:rPr>
        <w:t>hvor der ikke sås effekt, 30 mg/kg/dag. Hos den drægtige rotte var AUC for beregnet frit lægemiddel</w:t>
      </w:r>
      <w:r w:rsidR="0015008B" w:rsidRPr="00FF468A">
        <w:rPr>
          <w:sz w:val="24"/>
          <w:szCs w:val="24"/>
          <w:lang w:eastAsia="en-GB"/>
        </w:rPr>
        <w:t xml:space="preserve"> </w:t>
      </w:r>
      <w:r w:rsidRPr="00FF468A">
        <w:rPr>
          <w:sz w:val="24"/>
          <w:szCs w:val="24"/>
          <w:lang w:eastAsia="en-GB"/>
        </w:rPr>
        <w:t>ved denne dosis ca. 18 gange større end den humane AUC ved en 20 mg dosis.</w:t>
      </w:r>
    </w:p>
    <w:p w14:paraId="6C4B6BC5" w14:textId="063FE09F" w:rsidR="007C1F9A" w:rsidRPr="00FF468A" w:rsidRDefault="007C1F9A" w:rsidP="00BE606B">
      <w:pPr>
        <w:autoSpaceDE w:val="0"/>
        <w:autoSpaceDN w:val="0"/>
        <w:adjustRightInd w:val="0"/>
        <w:ind w:left="851"/>
        <w:rPr>
          <w:sz w:val="24"/>
          <w:szCs w:val="24"/>
          <w:lang w:eastAsia="en-GB"/>
        </w:rPr>
      </w:pPr>
      <w:r w:rsidRPr="00FF468A">
        <w:rPr>
          <w:sz w:val="24"/>
          <w:szCs w:val="24"/>
          <w:lang w:eastAsia="en-GB"/>
        </w:rPr>
        <w:t xml:space="preserve">Der sås ingen forringelse af fertiliteten hos han- og hunrotter. Hos hunde, som fik </w:t>
      </w:r>
      <w:proofErr w:type="spellStart"/>
      <w:r w:rsidRPr="00FF468A">
        <w:rPr>
          <w:sz w:val="24"/>
          <w:szCs w:val="24"/>
          <w:lang w:eastAsia="en-GB"/>
        </w:rPr>
        <w:t>tadalafil</w:t>
      </w:r>
      <w:proofErr w:type="spellEnd"/>
      <w:r w:rsidRPr="00FF468A">
        <w:rPr>
          <w:sz w:val="24"/>
          <w:szCs w:val="24"/>
          <w:lang w:eastAsia="en-GB"/>
        </w:rPr>
        <w:t xml:space="preserve"> dagligt i 6</w:t>
      </w:r>
      <w:r w:rsidR="0015008B" w:rsidRPr="00FF468A">
        <w:rPr>
          <w:sz w:val="24"/>
          <w:szCs w:val="24"/>
          <w:lang w:eastAsia="en-GB"/>
        </w:rPr>
        <w:t xml:space="preserve"> </w:t>
      </w:r>
      <w:r w:rsidRPr="00FF468A">
        <w:rPr>
          <w:sz w:val="24"/>
          <w:szCs w:val="24"/>
          <w:lang w:eastAsia="en-GB"/>
        </w:rPr>
        <w:t>til 12 måneder i doser på 25 mg/kg/dag (hvilket resulterer i en mindst 3 gange større eksponering (fra</w:t>
      </w:r>
      <w:r w:rsidR="0015008B" w:rsidRPr="00FF468A">
        <w:rPr>
          <w:sz w:val="24"/>
          <w:szCs w:val="24"/>
          <w:lang w:eastAsia="en-GB"/>
        </w:rPr>
        <w:t xml:space="preserve"> </w:t>
      </w:r>
      <w:r w:rsidRPr="00FF468A">
        <w:rPr>
          <w:sz w:val="24"/>
          <w:szCs w:val="24"/>
          <w:lang w:eastAsia="en-GB"/>
        </w:rPr>
        <w:t>3,7 til 18,6) end den, som ses hos mennesker ved en enkelt dosis på 20 mg) og højere, sås regression af</w:t>
      </w:r>
      <w:r w:rsidR="0015008B" w:rsidRPr="00FF468A">
        <w:rPr>
          <w:sz w:val="24"/>
          <w:szCs w:val="24"/>
          <w:lang w:eastAsia="en-GB"/>
        </w:rPr>
        <w:t xml:space="preserve"> </w:t>
      </w:r>
      <w:r w:rsidRPr="00FF468A">
        <w:rPr>
          <w:sz w:val="24"/>
          <w:szCs w:val="24"/>
          <w:lang w:eastAsia="en-GB"/>
        </w:rPr>
        <w:t xml:space="preserve">det </w:t>
      </w:r>
      <w:proofErr w:type="spellStart"/>
      <w:r w:rsidRPr="00FF468A">
        <w:rPr>
          <w:sz w:val="24"/>
          <w:szCs w:val="24"/>
          <w:lang w:eastAsia="en-GB"/>
        </w:rPr>
        <w:t>seminiferøse</w:t>
      </w:r>
      <w:proofErr w:type="spellEnd"/>
      <w:r w:rsidRPr="00FF468A">
        <w:rPr>
          <w:sz w:val="24"/>
          <w:szCs w:val="24"/>
          <w:lang w:eastAsia="en-GB"/>
        </w:rPr>
        <w:t xml:space="preserve"> </w:t>
      </w:r>
      <w:proofErr w:type="spellStart"/>
      <w:r w:rsidRPr="00FF468A">
        <w:rPr>
          <w:sz w:val="24"/>
          <w:szCs w:val="24"/>
          <w:lang w:eastAsia="en-GB"/>
        </w:rPr>
        <w:t>tubulære</w:t>
      </w:r>
      <w:proofErr w:type="spellEnd"/>
      <w:r w:rsidRPr="00FF468A">
        <w:rPr>
          <w:sz w:val="24"/>
          <w:szCs w:val="24"/>
          <w:lang w:eastAsia="en-GB"/>
        </w:rPr>
        <w:t xml:space="preserve"> </w:t>
      </w:r>
      <w:proofErr w:type="spellStart"/>
      <w:r w:rsidRPr="00FF468A">
        <w:rPr>
          <w:sz w:val="24"/>
          <w:szCs w:val="24"/>
          <w:lang w:eastAsia="en-GB"/>
        </w:rPr>
        <w:t>epithel</w:t>
      </w:r>
      <w:proofErr w:type="spellEnd"/>
      <w:r w:rsidRPr="00FF468A">
        <w:rPr>
          <w:sz w:val="24"/>
          <w:szCs w:val="24"/>
          <w:lang w:eastAsia="en-GB"/>
        </w:rPr>
        <w:t xml:space="preserve">, som medførte nedsat </w:t>
      </w:r>
      <w:proofErr w:type="spellStart"/>
      <w:r w:rsidRPr="00FF468A">
        <w:rPr>
          <w:sz w:val="24"/>
          <w:szCs w:val="24"/>
          <w:lang w:eastAsia="en-GB"/>
        </w:rPr>
        <w:t>spermatogenese</w:t>
      </w:r>
      <w:proofErr w:type="spellEnd"/>
      <w:r w:rsidRPr="00FF468A">
        <w:rPr>
          <w:sz w:val="24"/>
          <w:szCs w:val="24"/>
          <w:lang w:eastAsia="en-GB"/>
        </w:rPr>
        <w:t xml:space="preserve"> hos nogle hunde. Se også pkt.</w:t>
      </w:r>
      <w:r w:rsidR="0015008B" w:rsidRPr="00FF468A">
        <w:rPr>
          <w:sz w:val="24"/>
          <w:szCs w:val="24"/>
          <w:lang w:eastAsia="en-GB"/>
        </w:rPr>
        <w:t xml:space="preserve"> </w:t>
      </w:r>
      <w:r w:rsidRPr="00FF468A">
        <w:rPr>
          <w:sz w:val="24"/>
          <w:szCs w:val="24"/>
          <w:lang w:eastAsia="en-GB"/>
        </w:rPr>
        <w:t>5.1.</w:t>
      </w:r>
    </w:p>
    <w:p w14:paraId="4FF75CD6" w14:textId="77777777" w:rsidR="009260DE" w:rsidRPr="00FF468A" w:rsidRDefault="009260DE" w:rsidP="009260DE">
      <w:pPr>
        <w:tabs>
          <w:tab w:val="left" w:pos="851"/>
        </w:tabs>
        <w:ind w:left="851"/>
        <w:rPr>
          <w:sz w:val="24"/>
          <w:szCs w:val="24"/>
        </w:rPr>
      </w:pPr>
      <w:bookmarkStart w:id="0" w:name="_GoBack"/>
      <w:bookmarkEnd w:id="0"/>
    </w:p>
    <w:p w14:paraId="5FB165AB" w14:textId="77777777" w:rsidR="009260DE" w:rsidRPr="00FF468A" w:rsidRDefault="009260DE" w:rsidP="009260DE">
      <w:pPr>
        <w:tabs>
          <w:tab w:val="left" w:pos="851"/>
        </w:tabs>
        <w:ind w:left="851"/>
        <w:rPr>
          <w:sz w:val="24"/>
          <w:szCs w:val="24"/>
        </w:rPr>
      </w:pPr>
    </w:p>
    <w:p w14:paraId="3396287D" w14:textId="77777777" w:rsidR="009260DE" w:rsidRPr="00FF468A" w:rsidRDefault="009260DE" w:rsidP="009260DE">
      <w:pPr>
        <w:tabs>
          <w:tab w:val="left" w:pos="851"/>
        </w:tabs>
        <w:ind w:left="851" w:hanging="851"/>
        <w:rPr>
          <w:b/>
          <w:sz w:val="24"/>
          <w:szCs w:val="24"/>
        </w:rPr>
      </w:pPr>
      <w:r w:rsidRPr="00FF468A">
        <w:rPr>
          <w:b/>
          <w:sz w:val="24"/>
          <w:szCs w:val="24"/>
        </w:rPr>
        <w:t>6.</w:t>
      </w:r>
      <w:r w:rsidRPr="00FF468A">
        <w:rPr>
          <w:b/>
          <w:sz w:val="24"/>
          <w:szCs w:val="24"/>
        </w:rPr>
        <w:tab/>
        <w:t>FARMACEUTISKE OPLYSNINGER</w:t>
      </w:r>
    </w:p>
    <w:p w14:paraId="229C154F" w14:textId="77777777" w:rsidR="009260DE" w:rsidRPr="00FF468A" w:rsidRDefault="009260DE" w:rsidP="009260DE">
      <w:pPr>
        <w:tabs>
          <w:tab w:val="left" w:pos="851"/>
        </w:tabs>
        <w:ind w:left="851"/>
        <w:rPr>
          <w:sz w:val="24"/>
          <w:szCs w:val="24"/>
        </w:rPr>
      </w:pPr>
    </w:p>
    <w:p w14:paraId="58EA3FA1" w14:textId="77777777" w:rsidR="009260DE" w:rsidRPr="00FF468A" w:rsidRDefault="009260DE" w:rsidP="009260DE">
      <w:pPr>
        <w:tabs>
          <w:tab w:val="left" w:pos="851"/>
        </w:tabs>
        <w:ind w:left="851" w:hanging="851"/>
        <w:rPr>
          <w:b/>
          <w:sz w:val="24"/>
          <w:szCs w:val="24"/>
        </w:rPr>
      </w:pPr>
      <w:r w:rsidRPr="00FF468A">
        <w:rPr>
          <w:b/>
          <w:sz w:val="24"/>
          <w:szCs w:val="24"/>
        </w:rPr>
        <w:t>6.1</w:t>
      </w:r>
      <w:r w:rsidRPr="00FF468A">
        <w:rPr>
          <w:b/>
          <w:sz w:val="24"/>
          <w:szCs w:val="24"/>
        </w:rPr>
        <w:tab/>
        <w:t>Hjælpestoffer</w:t>
      </w:r>
    </w:p>
    <w:p w14:paraId="689B4030" w14:textId="77777777" w:rsidR="00222873" w:rsidRPr="00FF468A" w:rsidRDefault="00222873" w:rsidP="00BE606B">
      <w:pPr>
        <w:suppressAutoHyphens/>
        <w:ind w:left="851"/>
        <w:rPr>
          <w:sz w:val="24"/>
          <w:szCs w:val="24"/>
          <w:u w:val="single"/>
        </w:rPr>
      </w:pPr>
    </w:p>
    <w:p w14:paraId="1B0CA0C8" w14:textId="3D2468C5" w:rsidR="007C1F9A" w:rsidRPr="00FF468A" w:rsidRDefault="007C1F9A" w:rsidP="00BE606B">
      <w:pPr>
        <w:suppressAutoHyphens/>
        <w:ind w:left="851"/>
        <w:rPr>
          <w:sz w:val="24"/>
          <w:szCs w:val="24"/>
          <w:u w:val="single"/>
        </w:rPr>
      </w:pPr>
      <w:r w:rsidRPr="00FF468A">
        <w:rPr>
          <w:sz w:val="24"/>
          <w:szCs w:val="24"/>
          <w:u w:val="single"/>
        </w:rPr>
        <w:t>Tabletkerne</w:t>
      </w:r>
    </w:p>
    <w:p w14:paraId="4E80C9CF" w14:textId="77777777" w:rsidR="007C1F9A" w:rsidRPr="00FF468A" w:rsidRDefault="007C1F9A" w:rsidP="00BE606B">
      <w:pPr>
        <w:suppressAutoHyphens/>
        <w:ind w:left="851"/>
        <w:rPr>
          <w:sz w:val="24"/>
          <w:szCs w:val="24"/>
        </w:rPr>
      </w:pPr>
      <w:proofErr w:type="spellStart"/>
      <w:r w:rsidRPr="00FF468A">
        <w:rPr>
          <w:sz w:val="24"/>
          <w:szCs w:val="24"/>
        </w:rPr>
        <w:t>Lactosemonohydrat</w:t>
      </w:r>
      <w:proofErr w:type="spellEnd"/>
    </w:p>
    <w:p w14:paraId="3DCAEA08" w14:textId="77777777" w:rsidR="007C1F9A" w:rsidRPr="00FF468A" w:rsidRDefault="007C1F9A" w:rsidP="00BE606B">
      <w:pPr>
        <w:suppressAutoHyphens/>
        <w:ind w:left="851"/>
        <w:rPr>
          <w:sz w:val="24"/>
          <w:szCs w:val="24"/>
        </w:rPr>
      </w:pPr>
      <w:proofErr w:type="spellStart"/>
      <w:r w:rsidRPr="00FF468A">
        <w:rPr>
          <w:sz w:val="24"/>
          <w:szCs w:val="24"/>
        </w:rPr>
        <w:t>Croscarmellosenatrium</w:t>
      </w:r>
      <w:proofErr w:type="spellEnd"/>
    </w:p>
    <w:p w14:paraId="2C811AF6" w14:textId="77777777" w:rsidR="007C1F9A" w:rsidRPr="00FF468A" w:rsidRDefault="007C1F9A" w:rsidP="00BE606B">
      <w:pPr>
        <w:suppressAutoHyphens/>
        <w:ind w:left="851"/>
        <w:rPr>
          <w:sz w:val="24"/>
          <w:szCs w:val="24"/>
        </w:rPr>
      </w:pPr>
      <w:proofErr w:type="spellStart"/>
      <w:r w:rsidRPr="00FF468A">
        <w:rPr>
          <w:sz w:val="24"/>
          <w:szCs w:val="24"/>
        </w:rPr>
        <w:t>Natriumlaurilsulfat</w:t>
      </w:r>
      <w:proofErr w:type="spellEnd"/>
      <w:r w:rsidRPr="00FF468A">
        <w:rPr>
          <w:sz w:val="24"/>
          <w:szCs w:val="24"/>
        </w:rPr>
        <w:t xml:space="preserve"> (E487)</w:t>
      </w:r>
    </w:p>
    <w:p w14:paraId="6FF411FA" w14:textId="77777777" w:rsidR="007C1F9A" w:rsidRPr="00FF468A" w:rsidRDefault="007C1F9A" w:rsidP="00BE606B">
      <w:pPr>
        <w:suppressAutoHyphens/>
        <w:ind w:left="851"/>
        <w:rPr>
          <w:sz w:val="24"/>
          <w:szCs w:val="24"/>
        </w:rPr>
      </w:pPr>
      <w:proofErr w:type="spellStart"/>
      <w:r w:rsidRPr="00FF468A">
        <w:rPr>
          <w:sz w:val="24"/>
          <w:szCs w:val="24"/>
        </w:rPr>
        <w:t>Hydroxypropylcellulose</w:t>
      </w:r>
      <w:proofErr w:type="spellEnd"/>
    </w:p>
    <w:p w14:paraId="01629005" w14:textId="77777777" w:rsidR="007C1F9A" w:rsidRPr="00FF468A" w:rsidRDefault="007C1F9A" w:rsidP="00BE606B">
      <w:pPr>
        <w:suppressAutoHyphens/>
        <w:ind w:left="851"/>
        <w:rPr>
          <w:sz w:val="24"/>
          <w:szCs w:val="24"/>
        </w:rPr>
      </w:pPr>
      <w:proofErr w:type="spellStart"/>
      <w:r w:rsidRPr="00FF468A">
        <w:rPr>
          <w:sz w:val="24"/>
          <w:szCs w:val="24"/>
        </w:rPr>
        <w:t>Polysorbat</w:t>
      </w:r>
      <w:proofErr w:type="spellEnd"/>
    </w:p>
    <w:p w14:paraId="3D3BCE62" w14:textId="77777777" w:rsidR="007C1F9A" w:rsidRPr="00FF468A" w:rsidRDefault="007C1F9A" w:rsidP="00BE606B">
      <w:pPr>
        <w:suppressAutoHyphens/>
        <w:ind w:left="851"/>
        <w:rPr>
          <w:sz w:val="24"/>
          <w:szCs w:val="24"/>
        </w:rPr>
      </w:pPr>
      <w:r w:rsidRPr="00FF468A">
        <w:rPr>
          <w:sz w:val="24"/>
          <w:szCs w:val="24"/>
        </w:rPr>
        <w:t>Cellulose, mikrokrystallinsk</w:t>
      </w:r>
    </w:p>
    <w:p w14:paraId="3A6952C8" w14:textId="77777777" w:rsidR="007C1F9A" w:rsidRPr="00FF468A" w:rsidRDefault="007C1F9A" w:rsidP="00BE606B">
      <w:pPr>
        <w:suppressAutoHyphens/>
        <w:ind w:left="851"/>
        <w:rPr>
          <w:sz w:val="24"/>
          <w:szCs w:val="24"/>
        </w:rPr>
      </w:pPr>
      <w:proofErr w:type="spellStart"/>
      <w:r w:rsidRPr="00FF468A">
        <w:rPr>
          <w:sz w:val="24"/>
          <w:szCs w:val="24"/>
        </w:rPr>
        <w:t>Magnesiumstearat</w:t>
      </w:r>
      <w:proofErr w:type="spellEnd"/>
    </w:p>
    <w:p w14:paraId="7599850A" w14:textId="77777777" w:rsidR="007C1F9A" w:rsidRPr="00FF468A" w:rsidRDefault="007C1F9A" w:rsidP="00BE606B">
      <w:pPr>
        <w:suppressAutoHyphens/>
        <w:ind w:left="851"/>
        <w:rPr>
          <w:sz w:val="24"/>
          <w:szCs w:val="24"/>
        </w:rPr>
      </w:pPr>
    </w:p>
    <w:p w14:paraId="1D91CE4A" w14:textId="77777777" w:rsidR="007C1F9A" w:rsidRPr="00FF468A" w:rsidRDefault="007C1F9A" w:rsidP="00BE606B">
      <w:pPr>
        <w:suppressAutoHyphens/>
        <w:ind w:left="851"/>
        <w:rPr>
          <w:sz w:val="24"/>
          <w:szCs w:val="24"/>
          <w:u w:val="single"/>
        </w:rPr>
      </w:pPr>
      <w:r w:rsidRPr="00FF468A">
        <w:rPr>
          <w:sz w:val="24"/>
          <w:szCs w:val="24"/>
          <w:u w:val="single"/>
        </w:rPr>
        <w:t xml:space="preserve">Filmovertræk </w:t>
      </w:r>
    </w:p>
    <w:p w14:paraId="7DA3B7E2" w14:textId="77777777" w:rsidR="007C1F9A" w:rsidRPr="00FF468A" w:rsidRDefault="007C1F9A" w:rsidP="00BE606B">
      <w:pPr>
        <w:suppressAutoHyphens/>
        <w:ind w:left="851"/>
        <w:rPr>
          <w:sz w:val="24"/>
          <w:szCs w:val="24"/>
        </w:rPr>
      </w:pPr>
      <w:proofErr w:type="spellStart"/>
      <w:r w:rsidRPr="00FF468A">
        <w:rPr>
          <w:sz w:val="24"/>
          <w:szCs w:val="24"/>
        </w:rPr>
        <w:t>Hypromellose</w:t>
      </w:r>
      <w:proofErr w:type="spellEnd"/>
    </w:p>
    <w:p w14:paraId="0CD2527D" w14:textId="77777777" w:rsidR="007C1F9A" w:rsidRPr="00FF468A" w:rsidRDefault="007C1F9A" w:rsidP="00BE606B">
      <w:pPr>
        <w:suppressAutoHyphens/>
        <w:ind w:left="851"/>
        <w:rPr>
          <w:sz w:val="24"/>
          <w:szCs w:val="24"/>
        </w:rPr>
      </w:pPr>
      <w:proofErr w:type="spellStart"/>
      <w:r w:rsidRPr="00FF468A">
        <w:rPr>
          <w:sz w:val="24"/>
          <w:szCs w:val="24"/>
        </w:rPr>
        <w:t>Lactosemonohydrat</w:t>
      </w:r>
      <w:proofErr w:type="spellEnd"/>
    </w:p>
    <w:p w14:paraId="7BB342C6" w14:textId="77777777" w:rsidR="007C1F9A" w:rsidRPr="00FF468A" w:rsidRDefault="007C1F9A" w:rsidP="00BE606B">
      <w:pPr>
        <w:suppressAutoHyphens/>
        <w:ind w:left="851"/>
        <w:rPr>
          <w:sz w:val="24"/>
          <w:szCs w:val="24"/>
        </w:rPr>
      </w:pPr>
      <w:r w:rsidRPr="00FF468A">
        <w:rPr>
          <w:sz w:val="24"/>
          <w:szCs w:val="24"/>
        </w:rPr>
        <w:t>Titandioxid (E171)</w:t>
      </w:r>
    </w:p>
    <w:p w14:paraId="27159D11" w14:textId="77777777" w:rsidR="007C1F9A" w:rsidRPr="00FF468A" w:rsidRDefault="007C1F9A" w:rsidP="00BE606B">
      <w:pPr>
        <w:suppressAutoHyphens/>
        <w:ind w:left="851"/>
        <w:rPr>
          <w:sz w:val="24"/>
          <w:szCs w:val="24"/>
        </w:rPr>
      </w:pPr>
      <w:proofErr w:type="spellStart"/>
      <w:r w:rsidRPr="00FF468A">
        <w:rPr>
          <w:sz w:val="24"/>
          <w:szCs w:val="24"/>
        </w:rPr>
        <w:t>Triacetin</w:t>
      </w:r>
      <w:proofErr w:type="spellEnd"/>
    </w:p>
    <w:p w14:paraId="033767D3" w14:textId="77777777" w:rsidR="007C1F9A" w:rsidRPr="00FF468A" w:rsidRDefault="007C1F9A" w:rsidP="00BE606B">
      <w:pPr>
        <w:suppressAutoHyphens/>
        <w:ind w:left="851"/>
        <w:rPr>
          <w:sz w:val="24"/>
          <w:szCs w:val="24"/>
        </w:rPr>
      </w:pPr>
      <w:r w:rsidRPr="00FF468A">
        <w:rPr>
          <w:sz w:val="24"/>
          <w:szCs w:val="24"/>
        </w:rPr>
        <w:t>Gul jernoxid (E172)</w:t>
      </w:r>
    </w:p>
    <w:p w14:paraId="7F96CA89" w14:textId="77777777" w:rsidR="007C1F9A" w:rsidRPr="00FF468A" w:rsidRDefault="007C1F9A" w:rsidP="00BE606B">
      <w:pPr>
        <w:suppressAutoHyphens/>
        <w:ind w:left="851"/>
        <w:rPr>
          <w:sz w:val="24"/>
          <w:szCs w:val="24"/>
        </w:rPr>
      </w:pPr>
      <w:r w:rsidRPr="00FF468A">
        <w:rPr>
          <w:sz w:val="24"/>
          <w:szCs w:val="24"/>
        </w:rPr>
        <w:t>Talkum</w:t>
      </w:r>
    </w:p>
    <w:p w14:paraId="383A985C" w14:textId="77777777" w:rsidR="009260DE" w:rsidRPr="00FF468A" w:rsidRDefault="009260DE" w:rsidP="009260DE">
      <w:pPr>
        <w:tabs>
          <w:tab w:val="left" w:pos="851"/>
        </w:tabs>
        <w:ind w:left="851"/>
        <w:rPr>
          <w:sz w:val="24"/>
          <w:szCs w:val="24"/>
        </w:rPr>
      </w:pPr>
    </w:p>
    <w:p w14:paraId="3AF3C2D6" w14:textId="77777777" w:rsidR="009260DE" w:rsidRPr="00FF468A" w:rsidRDefault="009260DE" w:rsidP="009260DE">
      <w:pPr>
        <w:tabs>
          <w:tab w:val="left" w:pos="851"/>
        </w:tabs>
        <w:ind w:left="851" w:hanging="851"/>
        <w:rPr>
          <w:b/>
          <w:sz w:val="24"/>
          <w:szCs w:val="24"/>
        </w:rPr>
      </w:pPr>
      <w:r w:rsidRPr="00FF468A">
        <w:rPr>
          <w:b/>
          <w:sz w:val="24"/>
          <w:szCs w:val="24"/>
        </w:rPr>
        <w:t>6.2</w:t>
      </w:r>
      <w:r w:rsidRPr="00FF468A">
        <w:rPr>
          <w:b/>
          <w:sz w:val="24"/>
          <w:szCs w:val="24"/>
        </w:rPr>
        <w:tab/>
        <w:t>Uforligeligheder</w:t>
      </w:r>
    </w:p>
    <w:p w14:paraId="57E241D6" w14:textId="77777777" w:rsidR="007C1F9A" w:rsidRPr="00FF468A" w:rsidRDefault="007C1F9A" w:rsidP="00BE606B">
      <w:pPr>
        <w:ind w:left="851"/>
        <w:rPr>
          <w:sz w:val="24"/>
          <w:szCs w:val="24"/>
        </w:rPr>
      </w:pPr>
      <w:r w:rsidRPr="00FF468A">
        <w:rPr>
          <w:sz w:val="24"/>
          <w:szCs w:val="24"/>
        </w:rPr>
        <w:t xml:space="preserve">Ikke relevant. </w:t>
      </w:r>
    </w:p>
    <w:p w14:paraId="207E5320" w14:textId="77777777" w:rsidR="009260DE" w:rsidRPr="00FF468A" w:rsidRDefault="009260DE" w:rsidP="009260DE">
      <w:pPr>
        <w:tabs>
          <w:tab w:val="left" w:pos="851"/>
        </w:tabs>
        <w:ind w:left="851"/>
        <w:rPr>
          <w:sz w:val="24"/>
          <w:szCs w:val="24"/>
        </w:rPr>
      </w:pPr>
    </w:p>
    <w:p w14:paraId="2947B9CF" w14:textId="77777777" w:rsidR="009260DE" w:rsidRPr="00FF468A" w:rsidRDefault="009260DE" w:rsidP="009260DE">
      <w:pPr>
        <w:tabs>
          <w:tab w:val="left" w:pos="851"/>
        </w:tabs>
        <w:ind w:left="851" w:hanging="851"/>
        <w:rPr>
          <w:b/>
          <w:sz w:val="24"/>
          <w:szCs w:val="24"/>
        </w:rPr>
      </w:pPr>
      <w:r w:rsidRPr="00FF468A">
        <w:rPr>
          <w:b/>
          <w:sz w:val="24"/>
          <w:szCs w:val="24"/>
        </w:rPr>
        <w:t>6.3</w:t>
      </w:r>
      <w:r w:rsidRPr="00FF468A">
        <w:rPr>
          <w:b/>
          <w:sz w:val="24"/>
          <w:szCs w:val="24"/>
        </w:rPr>
        <w:tab/>
        <w:t>Opbevaringstid</w:t>
      </w:r>
    </w:p>
    <w:p w14:paraId="3DBBAB69" w14:textId="4DE5AA5F" w:rsidR="007C1F9A" w:rsidRPr="00FF468A" w:rsidRDefault="007C1F9A" w:rsidP="00BE606B">
      <w:pPr>
        <w:ind w:left="851"/>
        <w:rPr>
          <w:sz w:val="24"/>
          <w:szCs w:val="24"/>
        </w:rPr>
      </w:pPr>
      <w:r w:rsidRPr="00FF468A">
        <w:rPr>
          <w:sz w:val="24"/>
          <w:szCs w:val="24"/>
        </w:rPr>
        <w:t>3 år.</w:t>
      </w:r>
    </w:p>
    <w:p w14:paraId="63AB9E5A" w14:textId="77777777" w:rsidR="007C1F9A" w:rsidRPr="00FF468A" w:rsidRDefault="007C1F9A" w:rsidP="00BE606B">
      <w:pPr>
        <w:ind w:left="851"/>
        <w:rPr>
          <w:sz w:val="24"/>
          <w:szCs w:val="24"/>
        </w:rPr>
      </w:pPr>
    </w:p>
    <w:p w14:paraId="49E6E046" w14:textId="77777777" w:rsidR="007C1F9A" w:rsidRPr="00FF468A" w:rsidRDefault="007C1F9A" w:rsidP="00BE606B">
      <w:pPr>
        <w:ind w:left="851"/>
        <w:rPr>
          <w:sz w:val="24"/>
          <w:szCs w:val="24"/>
        </w:rPr>
      </w:pPr>
      <w:r w:rsidRPr="00FF468A">
        <w:rPr>
          <w:sz w:val="24"/>
          <w:szCs w:val="24"/>
        </w:rPr>
        <w:t xml:space="preserve">Delte tabletter skal kasseres efter 4 ugers opbevaring. </w:t>
      </w:r>
    </w:p>
    <w:p w14:paraId="5E73F288" w14:textId="77777777" w:rsidR="009260DE" w:rsidRPr="00FF468A" w:rsidRDefault="009260DE" w:rsidP="009260DE">
      <w:pPr>
        <w:tabs>
          <w:tab w:val="left" w:pos="851"/>
        </w:tabs>
        <w:ind w:left="851"/>
        <w:rPr>
          <w:sz w:val="24"/>
          <w:szCs w:val="24"/>
        </w:rPr>
      </w:pPr>
    </w:p>
    <w:p w14:paraId="212C2F70" w14:textId="77777777" w:rsidR="009260DE" w:rsidRPr="00FF468A" w:rsidRDefault="009260DE" w:rsidP="009260DE">
      <w:pPr>
        <w:tabs>
          <w:tab w:val="left" w:pos="851"/>
        </w:tabs>
        <w:ind w:left="851" w:hanging="851"/>
        <w:rPr>
          <w:b/>
          <w:sz w:val="24"/>
          <w:szCs w:val="24"/>
        </w:rPr>
      </w:pPr>
      <w:r w:rsidRPr="00FF468A">
        <w:rPr>
          <w:b/>
          <w:sz w:val="24"/>
          <w:szCs w:val="24"/>
        </w:rPr>
        <w:t>6.4</w:t>
      </w:r>
      <w:r w:rsidRPr="00FF468A">
        <w:rPr>
          <w:b/>
          <w:sz w:val="24"/>
          <w:szCs w:val="24"/>
        </w:rPr>
        <w:tab/>
        <w:t>Særlige opbevaringsforhold</w:t>
      </w:r>
    </w:p>
    <w:p w14:paraId="01166300" w14:textId="77777777" w:rsidR="007C1F9A" w:rsidRPr="00FF468A" w:rsidRDefault="007C1F9A" w:rsidP="00BE606B">
      <w:pPr>
        <w:ind w:left="851"/>
        <w:rPr>
          <w:sz w:val="24"/>
          <w:szCs w:val="24"/>
        </w:rPr>
      </w:pPr>
      <w:r w:rsidRPr="00FF468A">
        <w:rPr>
          <w:sz w:val="24"/>
          <w:szCs w:val="24"/>
        </w:rPr>
        <w:t>Dette lægemiddel kræver ingen særlige opbevaringsbetingelser</w:t>
      </w:r>
    </w:p>
    <w:p w14:paraId="13668F79" w14:textId="77777777" w:rsidR="009260DE" w:rsidRPr="00FF468A" w:rsidRDefault="009260DE" w:rsidP="009260DE">
      <w:pPr>
        <w:tabs>
          <w:tab w:val="left" w:pos="851"/>
        </w:tabs>
        <w:ind w:left="851"/>
        <w:rPr>
          <w:sz w:val="24"/>
          <w:szCs w:val="24"/>
        </w:rPr>
      </w:pPr>
    </w:p>
    <w:p w14:paraId="609AC968" w14:textId="77777777" w:rsidR="009260DE" w:rsidRPr="00FF468A" w:rsidRDefault="009260DE" w:rsidP="009260DE">
      <w:pPr>
        <w:tabs>
          <w:tab w:val="left" w:pos="851"/>
        </w:tabs>
        <w:ind w:left="851" w:hanging="851"/>
        <w:rPr>
          <w:b/>
          <w:sz w:val="24"/>
          <w:szCs w:val="24"/>
        </w:rPr>
      </w:pPr>
      <w:r w:rsidRPr="00FF468A">
        <w:rPr>
          <w:b/>
          <w:sz w:val="24"/>
          <w:szCs w:val="24"/>
        </w:rPr>
        <w:t>6.5</w:t>
      </w:r>
      <w:r w:rsidRPr="00FF468A">
        <w:rPr>
          <w:b/>
          <w:sz w:val="24"/>
          <w:szCs w:val="24"/>
        </w:rPr>
        <w:tab/>
        <w:t>Emballagetype og pakningsstørrelser</w:t>
      </w:r>
    </w:p>
    <w:p w14:paraId="4B1C80F3" w14:textId="77777777" w:rsidR="007C1F9A" w:rsidRPr="00FF468A" w:rsidRDefault="007C1F9A" w:rsidP="00BE606B">
      <w:pPr>
        <w:suppressAutoHyphens/>
        <w:ind w:left="851"/>
        <w:rPr>
          <w:sz w:val="24"/>
          <w:szCs w:val="24"/>
        </w:rPr>
      </w:pPr>
      <w:r w:rsidRPr="00FF468A">
        <w:rPr>
          <w:sz w:val="24"/>
          <w:szCs w:val="24"/>
        </w:rPr>
        <w:t>PVC/PCTFE/PVC/aluminiumsblister (enkeltdosis)</w:t>
      </w:r>
    </w:p>
    <w:p w14:paraId="1F8BC8B0" w14:textId="77777777" w:rsidR="007C1F9A" w:rsidRPr="00FF468A" w:rsidRDefault="007C1F9A" w:rsidP="00BE606B">
      <w:pPr>
        <w:suppressAutoHyphens/>
        <w:ind w:left="851"/>
        <w:rPr>
          <w:sz w:val="24"/>
          <w:szCs w:val="24"/>
        </w:rPr>
      </w:pPr>
    </w:p>
    <w:p w14:paraId="509EDCAE" w14:textId="08C3E914" w:rsidR="007C1F9A" w:rsidRPr="00FF468A" w:rsidRDefault="007C1F9A" w:rsidP="00BE606B">
      <w:pPr>
        <w:suppressAutoHyphens/>
        <w:ind w:left="851"/>
        <w:rPr>
          <w:sz w:val="24"/>
          <w:szCs w:val="24"/>
        </w:rPr>
      </w:pPr>
      <w:r w:rsidRPr="00FF468A">
        <w:rPr>
          <w:sz w:val="24"/>
          <w:szCs w:val="24"/>
        </w:rPr>
        <w:t>10 mg: Pakning med 4</w:t>
      </w:r>
      <w:r w:rsidR="00222873" w:rsidRPr="00FF468A">
        <w:rPr>
          <w:sz w:val="24"/>
          <w:szCs w:val="24"/>
        </w:rPr>
        <w:t>×</w:t>
      </w:r>
      <w:r w:rsidRPr="00FF468A">
        <w:rPr>
          <w:sz w:val="24"/>
          <w:szCs w:val="24"/>
        </w:rPr>
        <w:t>1, 8</w:t>
      </w:r>
      <w:r w:rsidR="00222873" w:rsidRPr="00FF468A">
        <w:rPr>
          <w:sz w:val="24"/>
          <w:szCs w:val="24"/>
        </w:rPr>
        <w:t>×</w:t>
      </w:r>
      <w:r w:rsidRPr="00FF468A">
        <w:rPr>
          <w:sz w:val="24"/>
          <w:szCs w:val="24"/>
        </w:rPr>
        <w:t>1, 12</w:t>
      </w:r>
      <w:r w:rsidR="00222873" w:rsidRPr="00FF468A">
        <w:rPr>
          <w:sz w:val="24"/>
          <w:szCs w:val="24"/>
        </w:rPr>
        <w:t>×</w:t>
      </w:r>
      <w:r w:rsidRPr="00FF468A">
        <w:rPr>
          <w:sz w:val="24"/>
          <w:szCs w:val="24"/>
        </w:rPr>
        <w:t>1, 16</w:t>
      </w:r>
      <w:r w:rsidR="00222873" w:rsidRPr="00FF468A">
        <w:rPr>
          <w:sz w:val="24"/>
          <w:szCs w:val="24"/>
        </w:rPr>
        <w:t>×</w:t>
      </w:r>
      <w:r w:rsidRPr="00FF468A">
        <w:rPr>
          <w:sz w:val="24"/>
          <w:szCs w:val="24"/>
        </w:rPr>
        <w:t>1, 20</w:t>
      </w:r>
      <w:r w:rsidR="00222873" w:rsidRPr="00FF468A">
        <w:rPr>
          <w:sz w:val="24"/>
          <w:szCs w:val="24"/>
        </w:rPr>
        <w:t>×</w:t>
      </w:r>
      <w:r w:rsidRPr="00FF468A">
        <w:rPr>
          <w:sz w:val="24"/>
          <w:szCs w:val="24"/>
        </w:rPr>
        <w:t>1, 24</w:t>
      </w:r>
      <w:r w:rsidR="00222873" w:rsidRPr="00FF468A">
        <w:rPr>
          <w:sz w:val="24"/>
          <w:szCs w:val="24"/>
        </w:rPr>
        <w:t>×</w:t>
      </w:r>
      <w:r w:rsidRPr="00FF468A">
        <w:rPr>
          <w:sz w:val="24"/>
          <w:szCs w:val="24"/>
        </w:rPr>
        <w:t>1, 28</w:t>
      </w:r>
      <w:r w:rsidR="00222873" w:rsidRPr="00FF468A">
        <w:rPr>
          <w:sz w:val="24"/>
          <w:szCs w:val="24"/>
        </w:rPr>
        <w:t>×</w:t>
      </w:r>
      <w:r w:rsidRPr="00FF468A">
        <w:rPr>
          <w:sz w:val="24"/>
          <w:szCs w:val="24"/>
        </w:rPr>
        <w:t>1, 30</w:t>
      </w:r>
      <w:r w:rsidR="00222873" w:rsidRPr="00FF468A">
        <w:rPr>
          <w:sz w:val="24"/>
          <w:szCs w:val="24"/>
        </w:rPr>
        <w:t>×</w:t>
      </w:r>
      <w:r w:rsidRPr="00FF468A">
        <w:rPr>
          <w:sz w:val="24"/>
          <w:szCs w:val="24"/>
        </w:rPr>
        <w:t>1, 36</w:t>
      </w:r>
      <w:r w:rsidR="00222873" w:rsidRPr="00FF468A">
        <w:rPr>
          <w:sz w:val="24"/>
          <w:szCs w:val="24"/>
        </w:rPr>
        <w:t>×</w:t>
      </w:r>
      <w:r w:rsidRPr="00FF468A">
        <w:rPr>
          <w:sz w:val="24"/>
          <w:szCs w:val="24"/>
        </w:rPr>
        <w:t>1, 48</w:t>
      </w:r>
      <w:r w:rsidR="00222873" w:rsidRPr="00FF468A">
        <w:rPr>
          <w:sz w:val="24"/>
          <w:szCs w:val="24"/>
        </w:rPr>
        <w:t>×</w:t>
      </w:r>
      <w:r w:rsidRPr="00FF468A">
        <w:rPr>
          <w:sz w:val="24"/>
          <w:szCs w:val="24"/>
        </w:rPr>
        <w:t>1 og 60</w:t>
      </w:r>
      <w:r w:rsidR="00222873" w:rsidRPr="00FF468A">
        <w:rPr>
          <w:sz w:val="24"/>
          <w:szCs w:val="24"/>
        </w:rPr>
        <w:t>×</w:t>
      </w:r>
      <w:r w:rsidRPr="00FF468A">
        <w:rPr>
          <w:sz w:val="24"/>
          <w:szCs w:val="24"/>
        </w:rPr>
        <w:t>1 filmovertrukne tabletter.</w:t>
      </w:r>
    </w:p>
    <w:p w14:paraId="7984E9C1" w14:textId="77777777" w:rsidR="007C1F9A" w:rsidRPr="00FF468A" w:rsidRDefault="007C1F9A" w:rsidP="00BE606B">
      <w:pPr>
        <w:suppressAutoHyphens/>
        <w:ind w:left="851"/>
        <w:rPr>
          <w:sz w:val="24"/>
          <w:szCs w:val="24"/>
        </w:rPr>
      </w:pPr>
    </w:p>
    <w:p w14:paraId="7B089C8D" w14:textId="2FEA4DFD" w:rsidR="007C1F9A" w:rsidRPr="00FF468A" w:rsidRDefault="007C1F9A" w:rsidP="00BE606B">
      <w:pPr>
        <w:suppressAutoHyphens/>
        <w:ind w:left="851"/>
        <w:rPr>
          <w:sz w:val="24"/>
          <w:szCs w:val="24"/>
        </w:rPr>
      </w:pPr>
      <w:r w:rsidRPr="00FF468A">
        <w:rPr>
          <w:sz w:val="24"/>
          <w:szCs w:val="24"/>
        </w:rPr>
        <w:t>20 mg: Pakning med 4</w:t>
      </w:r>
      <w:r w:rsidR="00222873" w:rsidRPr="00FF468A">
        <w:rPr>
          <w:sz w:val="24"/>
          <w:szCs w:val="24"/>
        </w:rPr>
        <w:t>×</w:t>
      </w:r>
      <w:r w:rsidRPr="00FF468A">
        <w:rPr>
          <w:sz w:val="24"/>
          <w:szCs w:val="24"/>
        </w:rPr>
        <w:t>1, 8</w:t>
      </w:r>
      <w:r w:rsidR="00222873" w:rsidRPr="00FF468A">
        <w:rPr>
          <w:sz w:val="24"/>
          <w:szCs w:val="24"/>
        </w:rPr>
        <w:t>×</w:t>
      </w:r>
      <w:r w:rsidRPr="00FF468A">
        <w:rPr>
          <w:sz w:val="24"/>
          <w:szCs w:val="24"/>
        </w:rPr>
        <w:t>1, 12</w:t>
      </w:r>
      <w:r w:rsidR="00222873" w:rsidRPr="00FF468A">
        <w:rPr>
          <w:sz w:val="24"/>
          <w:szCs w:val="24"/>
        </w:rPr>
        <w:t>×</w:t>
      </w:r>
      <w:r w:rsidRPr="00FF468A">
        <w:rPr>
          <w:sz w:val="24"/>
          <w:szCs w:val="24"/>
        </w:rPr>
        <w:t>1, 16</w:t>
      </w:r>
      <w:r w:rsidR="00222873" w:rsidRPr="00FF468A">
        <w:rPr>
          <w:sz w:val="24"/>
          <w:szCs w:val="24"/>
        </w:rPr>
        <w:t>×</w:t>
      </w:r>
      <w:r w:rsidRPr="00FF468A">
        <w:rPr>
          <w:sz w:val="24"/>
          <w:szCs w:val="24"/>
        </w:rPr>
        <w:t>1, 20</w:t>
      </w:r>
      <w:r w:rsidR="00222873" w:rsidRPr="00FF468A">
        <w:rPr>
          <w:sz w:val="24"/>
          <w:szCs w:val="24"/>
        </w:rPr>
        <w:t>×</w:t>
      </w:r>
      <w:r w:rsidRPr="00FF468A">
        <w:rPr>
          <w:sz w:val="24"/>
          <w:szCs w:val="24"/>
        </w:rPr>
        <w:t>1, 24</w:t>
      </w:r>
      <w:r w:rsidR="00222873" w:rsidRPr="00FF468A">
        <w:rPr>
          <w:sz w:val="24"/>
          <w:szCs w:val="24"/>
        </w:rPr>
        <w:t>×</w:t>
      </w:r>
      <w:r w:rsidRPr="00FF468A">
        <w:rPr>
          <w:sz w:val="24"/>
          <w:szCs w:val="24"/>
        </w:rPr>
        <w:t>1, 28</w:t>
      </w:r>
      <w:r w:rsidR="00222873" w:rsidRPr="00FF468A">
        <w:rPr>
          <w:sz w:val="24"/>
          <w:szCs w:val="24"/>
        </w:rPr>
        <w:t>×</w:t>
      </w:r>
      <w:r w:rsidRPr="00FF468A">
        <w:rPr>
          <w:sz w:val="24"/>
          <w:szCs w:val="24"/>
        </w:rPr>
        <w:t>1, 30</w:t>
      </w:r>
      <w:r w:rsidR="00222873" w:rsidRPr="00FF468A">
        <w:rPr>
          <w:sz w:val="24"/>
          <w:szCs w:val="24"/>
        </w:rPr>
        <w:t>×</w:t>
      </w:r>
      <w:r w:rsidRPr="00FF468A">
        <w:rPr>
          <w:sz w:val="24"/>
          <w:szCs w:val="24"/>
        </w:rPr>
        <w:t>1, 36</w:t>
      </w:r>
      <w:r w:rsidR="00222873" w:rsidRPr="00FF468A">
        <w:rPr>
          <w:sz w:val="24"/>
          <w:szCs w:val="24"/>
        </w:rPr>
        <w:t>×</w:t>
      </w:r>
      <w:r w:rsidRPr="00FF468A">
        <w:rPr>
          <w:sz w:val="24"/>
          <w:szCs w:val="24"/>
        </w:rPr>
        <w:t>1, 48</w:t>
      </w:r>
      <w:r w:rsidR="00222873" w:rsidRPr="00FF468A">
        <w:rPr>
          <w:sz w:val="24"/>
          <w:szCs w:val="24"/>
        </w:rPr>
        <w:t>×</w:t>
      </w:r>
      <w:r w:rsidRPr="00FF468A">
        <w:rPr>
          <w:sz w:val="24"/>
          <w:szCs w:val="24"/>
        </w:rPr>
        <w:t>1, 56</w:t>
      </w:r>
      <w:r w:rsidR="00222873" w:rsidRPr="00FF468A">
        <w:rPr>
          <w:sz w:val="24"/>
          <w:szCs w:val="24"/>
        </w:rPr>
        <w:t>×</w:t>
      </w:r>
      <w:r w:rsidRPr="00FF468A">
        <w:rPr>
          <w:sz w:val="24"/>
          <w:szCs w:val="24"/>
        </w:rPr>
        <w:t>1 og 60</w:t>
      </w:r>
      <w:r w:rsidR="00222873" w:rsidRPr="00FF468A">
        <w:rPr>
          <w:sz w:val="24"/>
          <w:szCs w:val="24"/>
        </w:rPr>
        <w:t>×</w:t>
      </w:r>
      <w:r w:rsidRPr="00FF468A">
        <w:rPr>
          <w:sz w:val="24"/>
          <w:szCs w:val="24"/>
        </w:rPr>
        <w:t>1 filmovertrukne tabletter.</w:t>
      </w:r>
    </w:p>
    <w:p w14:paraId="146ACEC7" w14:textId="77777777" w:rsidR="007C1F9A" w:rsidRPr="00FF468A" w:rsidRDefault="007C1F9A" w:rsidP="00BE606B">
      <w:pPr>
        <w:suppressAutoHyphens/>
        <w:ind w:left="851"/>
        <w:rPr>
          <w:sz w:val="24"/>
          <w:szCs w:val="24"/>
        </w:rPr>
      </w:pPr>
    </w:p>
    <w:p w14:paraId="608B5E04" w14:textId="77777777" w:rsidR="007C1F9A" w:rsidRPr="00FF468A" w:rsidRDefault="007C1F9A" w:rsidP="00BE606B">
      <w:pPr>
        <w:suppressAutoHyphens/>
        <w:ind w:left="851"/>
        <w:rPr>
          <w:b/>
          <w:sz w:val="24"/>
          <w:szCs w:val="24"/>
        </w:rPr>
      </w:pPr>
      <w:r w:rsidRPr="00FF468A">
        <w:rPr>
          <w:sz w:val="24"/>
          <w:szCs w:val="24"/>
        </w:rPr>
        <w:t>Ikke alle pakningsstørrelser er muligvis markedsført.</w:t>
      </w:r>
    </w:p>
    <w:p w14:paraId="44BA3F9B" w14:textId="77777777" w:rsidR="009260DE" w:rsidRPr="00FF468A" w:rsidRDefault="009260DE" w:rsidP="009260DE">
      <w:pPr>
        <w:tabs>
          <w:tab w:val="left" w:pos="851"/>
        </w:tabs>
        <w:ind w:left="851"/>
        <w:rPr>
          <w:sz w:val="24"/>
          <w:szCs w:val="24"/>
        </w:rPr>
      </w:pPr>
    </w:p>
    <w:p w14:paraId="3826F068" w14:textId="77777777" w:rsidR="009260DE" w:rsidRPr="00FF468A" w:rsidRDefault="009260DE" w:rsidP="009260DE">
      <w:pPr>
        <w:tabs>
          <w:tab w:val="left" w:pos="851"/>
        </w:tabs>
        <w:ind w:left="851" w:hanging="851"/>
        <w:rPr>
          <w:b/>
          <w:sz w:val="24"/>
          <w:szCs w:val="24"/>
        </w:rPr>
      </w:pPr>
      <w:r w:rsidRPr="00FF468A">
        <w:rPr>
          <w:b/>
          <w:sz w:val="24"/>
          <w:szCs w:val="24"/>
        </w:rPr>
        <w:t>6.6</w:t>
      </w:r>
      <w:r w:rsidRPr="00FF468A">
        <w:rPr>
          <w:b/>
          <w:sz w:val="24"/>
          <w:szCs w:val="24"/>
        </w:rPr>
        <w:tab/>
        <w:t xml:space="preserve">Regler for </w:t>
      </w:r>
      <w:r w:rsidR="00BD7931" w:rsidRPr="00FF468A">
        <w:rPr>
          <w:b/>
          <w:sz w:val="24"/>
          <w:szCs w:val="24"/>
        </w:rPr>
        <w:t>bortskaffelse</w:t>
      </w:r>
      <w:r w:rsidRPr="00FF468A">
        <w:rPr>
          <w:b/>
          <w:sz w:val="24"/>
          <w:szCs w:val="24"/>
        </w:rPr>
        <w:t xml:space="preserve"> og anden håndtering</w:t>
      </w:r>
    </w:p>
    <w:p w14:paraId="1DFFBA9A" w14:textId="77777777" w:rsidR="007C1F9A" w:rsidRPr="00FF468A" w:rsidRDefault="007C1F9A" w:rsidP="00BE606B">
      <w:pPr>
        <w:autoSpaceDE w:val="0"/>
        <w:autoSpaceDN w:val="0"/>
        <w:adjustRightInd w:val="0"/>
        <w:ind w:left="851"/>
        <w:rPr>
          <w:sz w:val="24"/>
          <w:szCs w:val="24"/>
        </w:rPr>
      </w:pPr>
      <w:r w:rsidRPr="00FF468A">
        <w:rPr>
          <w:sz w:val="24"/>
          <w:szCs w:val="24"/>
        </w:rPr>
        <w:t>Ikke anvendt lægemiddel samt affald heraf skal bortskaffes i henhold til lokale retningslinjer.</w:t>
      </w:r>
    </w:p>
    <w:p w14:paraId="0F7C6D8E" w14:textId="77777777" w:rsidR="009260DE" w:rsidRPr="00FF468A" w:rsidRDefault="009260DE" w:rsidP="000730CA">
      <w:pPr>
        <w:tabs>
          <w:tab w:val="left" w:pos="851"/>
        </w:tabs>
        <w:ind w:left="851"/>
        <w:rPr>
          <w:sz w:val="24"/>
          <w:szCs w:val="24"/>
        </w:rPr>
      </w:pPr>
    </w:p>
    <w:p w14:paraId="33838D18" w14:textId="77777777" w:rsidR="009260DE" w:rsidRPr="00FF468A" w:rsidRDefault="009260DE" w:rsidP="009260DE">
      <w:pPr>
        <w:tabs>
          <w:tab w:val="left" w:pos="851"/>
        </w:tabs>
        <w:ind w:left="851" w:hanging="851"/>
        <w:rPr>
          <w:b/>
          <w:sz w:val="24"/>
          <w:szCs w:val="24"/>
        </w:rPr>
      </w:pPr>
      <w:r w:rsidRPr="00FF468A">
        <w:rPr>
          <w:b/>
          <w:sz w:val="24"/>
          <w:szCs w:val="24"/>
        </w:rPr>
        <w:t>7.</w:t>
      </w:r>
      <w:r w:rsidRPr="00FF468A">
        <w:rPr>
          <w:b/>
          <w:sz w:val="24"/>
          <w:szCs w:val="24"/>
        </w:rPr>
        <w:tab/>
        <w:t>INDEHAVER AF MARKEDSFØRINGSTILLADELSEN</w:t>
      </w:r>
    </w:p>
    <w:p w14:paraId="1BDE875E" w14:textId="77777777" w:rsidR="007C1F9A" w:rsidRPr="00FF468A" w:rsidRDefault="007C1F9A" w:rsidP="00BE606B">
      <w:pPr>
        <w:autoSpaceDE w:val="0"/>
        <w:autoSpaceDN w:val="0"/>
        <w:adjustRightInd w:val="0"/>
        <w:ind w:left="851"/>
        <w:rPr>
          <w:sz w:val="24"/>
          <w:szCs w:val="24"/>
          <w:lang w:eastAsia="da-DK"/>
        </w:rPr>
      </w:pPr>
      <w:proofErr w:type="spellStart"/>
      <w:r w:rsidRPr="00FF468A">
        <w:rPr>
          <w:sz w:val="24"/>
          <w:szCs w:val="24"/>
          <w:lang w:eastAsia="da-DK"/>
        </w:rPr>
        <w:t>Stada</w:t>
      </w:r>
      <w:proofErr w:type="spellEnd"/>
      <w:r w:rsidRPr="00FF468A">
        <w:rPr>
          <w:sz w:val="24"/>
          <w:szCs w:val="24"/>
          <w:lang w:eastAsia="da-DK"/>
        </w:rPr>
        <w:t xml:space="preserve"> Nordic ApS</w:t>
      </w:r>
    </w:p>
    <w:p w14:paraId="42FBED80" w14:textId="77777777" w:rsidR="007C1F9A" w:rsidRPr="00FF468A" w:rsidRDefault="007C1F9A" w:rsidP="00BE606B">
      <w:pPr>
        <w:autoSpaceDE w:val="0"/>
        <w:autoSpaceDN w:val="0"/>
        <w:adjustRightInd w:val="0"/>
        <w:ind w:left="851"/>
        <w:rPr>
          <w:sz w:val="24"/>
          <w:szCs w:val="24"/>
          <w:lang w:eastAsia="da-DK"/>
        </w:rPr>
      </w:pPr>
      <w:r w:rsidRPr="00FF468A">
        <w:rPr>
          <w:sz w:val="24"/>
          <w:szCs w:val="24"/>
          <w:lang w:eastAsia="da-DK"/>
        </w:rPr>
        <w:t>Marielundvej 46A</w:t>
      </w:r>
    </w:p>
    <w:p w14:paraId="55D324DC" w14:textId="77777777" w:rsidR="007C1F9A" w:rsidRPr="00FF468A" w:rsidRDefault="007C1F9A" w:rsidP="00BE606B">
      <w:pPr>
        <w:autoSpaceDE w:val="0"/>
        <w:autoSpaceDN w:val="0"/>
        <w:adjustRightInd w:val="0"/>
        <w:ind w:left="851"/>
        <w:rPr>
          <w:sz w:val="24"/>
          <w:szCs w:val="24"/>
          <w:lang w:eastAsia="da-DK"/>
        </w:rPr>
      </w:pPr>
      <w:r w:rsidRPr="00FF468A">
        <w:rPr>
          <w:sz w:val="24"/>
          <w:szCs w:val="24"/>
          <w:lang w:eastAsia="da-DK"/>
        </w:rPr>
        <w:t>2730 Herlev</w:t>
      </w:r>
    </w:p>
    <w:p w14:paraId="14A17985" w14:textId="77777777" w:rsidR="00641C65" w:rsidRPr="00FF468A" w:rsidRDefault="00641C65" w:rsidP="009260DE">
      <w:pPr>
        <w:tabs>
          <w:tab w:val="left" w:pos="851"/>
        </w:tabs>
        <w:ind w:left="851"/>
        <w:rPr>
          <w:sz w:val="24"/>
          <w:szCs w:val="24"/>
        </w:rPr>
      </w:pPr>
    </w:p>
    <w:p w14:paraId="11BFAF72" w14:textId="77777777" w:rsidR="009260DE" w:rsidRPr="00FF468A" w:rsidRDefault="009260DE" w:rsidP="009260DE">
      <w:pPr>
        <w:tabs>
          <w:tab w:val="left" w:pos="851"/>
        </w:tabs>
        <w:ind w:left="851" w:hanging="851"/>
        <w:rPr>
          <w:b/>
          <w:sz w:val="24"/>
          <w:szCs w:val="24"/>
        </w:rPr>
      </w:pPr>
      <w:r w:rsidRPr="00FF468A">
        <w:rPr>
          <w:b/>
          <w:sz w:val="24"/>
          <w:szCs w:val="24"/>
        </w:rPr>
        <w:t>8.</w:t>
      </w:r>
      <w:r w:rsidRPr="00FF468A">
        <w:rPr>
          <w:b/>
          <w:sz w:val="24"/>
          <w:szCs w:val="24"/>
        </w:rPr>
        <w:tab/>
        <w:t>MARKEDSFØRINGSTILLADELSESNUMMER (</w:t>
      </w:r>
      <w:r w:rsidR="00BF6243" w:rsidRPr="00FF468A">
        <w:rPr>
          <w:b/>
          <w:sz w:val="24"/>
          <w:szCs w:val="24"/>
        </w:rPr>
        <w:t>-</w:t>
      </w:r>
      <w:r w:rsidRPr="00FF468A">
        <w:rPr>
          <w:b/>
          <w:sz w:val="24"/>
          <w:szCs w:val="24"/>
        </w:rPr>
        <w:t>NUMRE)</w:t>
      </w:r>
    </w:p>
    <w:p w14:paraId="254154A4" w14:textId="275EC47A" w:rsidR="007C1F9A" w:rsidRPr="00FF468A" w:rsidRDefault="007C1F9A" w:rsidP="00BE606B">
      <w:pPr>
        <w:ind w:left="851"/>
        <w:rPr>
          <w:sz w:val="24"/>
          <w:szCs w:val="24"/>
        </w:rPr>
      </w:pPr>
      <w:r w:rsidRPr="00FF468A">
        <w:rPr>
          <w:sz w:val="24"/>
          <w:szCs w:val="24"/>
        </w:rPr>
        <w:t>10 mg: 68728</w:t>
      </w:r>
    </w:p>
    <w:p w14:paraId="5658CEA6" w14:textId="7BBD8DDF" w:rsidR="007C1F9A" w:rsidRPr="00FF468A" w:rsidRDefault="007C1F9A" w:rsidP="00BE606B">
      <w:pPr>
        <w:ind w:left="851"/>
        <w:rPr>
          <w:sz w:val="24"/>
          <w:szCs w:val="24"/>
        </w:rPr>
      </w:pPr>
      <w:r w:rsidRPr="00FF468A">
        <w:rPr>
          <w:sz w:val="24"/>
          <w:szCs w:val="24"/>
        </w:rPr>
        <w:t>20 mg: 68729</w:t>
      </w:r>
    </w:p>
    <w:p w14:paraId="6888E749" w14:textId="77777777" w:rsidR="009260DE" w:rsidRPr="00FF468A" w:rsidRDefault="009260DE" w:rsidP="009260DE">
      <w:pPr>
        <w:tabs>
          <w:tab w:val="left" w:pos="851"/>
        </w:tabs>
        <w:ind w:left="851"/>
        <w:jc w:val="both"/>
        <w:rPr>
          <w:sz w:val="24"/>
          <w:szCs w:val="24"/>
        </w:rPr>
      </w:pPr>
    </w:p>
    <w:p w14:paraId="671DD847" w14:textId="77777777" w:rsidR="009260DE" w:rsidRPr="00FF468A" w:rsidRDefault="009260DE" w:rsidP="009260DE">
      <w:pPr>
        <w:tabs>
          <w:tab w:val="left" w:pos="851"/>
        </w:tabs>
        <w:ind w:left="851" w:hanging="851"/>
        <w:rPr>
          <w:b/>
          <w:sz w:val="24"/>
          <w:szCs w:val="24"/>
        </w:rPr>
      </w:pPr>
      <w:r w:rsidRPr="00FF468A">
        <w:rPr>
          <w:b/>
          <w:sz w:val="24"/>
          <w:szCs w:val="24"/>
        </w:rPr>
        <w:t>9.</w:t>
      </w:r>
      <w:r w:rsidRPr="00FF468A">
        <w:rPr>
          <w:b/>
          <w:sz w:val="24"/>
          <w:szCs w:val="24"/>
        </w:rPr>
        <w:tab/>
        <w:t>DATO FOR FØRSTE MARKEDSFØRINGSTILLADELSE</w:t>
      </w:r>
    </w:p>
    <w:p w14:paraId="7EFEF6D4" w14:textId="75F90D2A" w:rsidR="009260DE" w:rsidRPr="00FF468A" w:rsidRDefault="00450C6C" w:rsidP="009260DE">
      <w:pPr>
        <w:tabs>
          <w:tab w:val="left" w:pos="851"/>
        </w:tabs>
        <w:ind w:left="851"/>
        <w:rPr>
          <w:sz w:val="24"/>
          <w:szCs w:val="24"/>
        </w:rPr>
      </w:pPr>
      <w:r w:rsidRPr="00FF468A">
        <w:rPr>
          <w:sz w:val="24"/>
          <w:szCs w:val="24"/>
        </w:rPr>
        <w:t>6. juli 2023</w:t>
      </w:r>
    </w:p>
    <w:p w14:paraId="16501775" w14:textId="77777777" w:rsidR="009260DE" w:rsidRPr="00FF468A" w:rsidRDefault="009260DE" w:rsidP="009260DE">
      <w:pPr>
        <w:tabs>
          <w:tab w:val="left" w:pos="851"/>
        </w:tabs>
        <w:ind w:left="851"/>
        <w:rPr>
          <w:sz w:val="24"/>
          <w:szCs w:val="24"/>
        </w:rPr>
      </w:pPr>
    </w:p>
    <w:p w14:paraId="19A0A179" w14:textId="77777777" w:rsidR="009260DE" w:rsidRPr="00FF468A" w:rsidRDefault="009260DE" w:rsidP="009260DE">
      <w:pPr>
        <w:tabs>
          <w:tab w:val="left" w:pos="851"/>
        </w:tabs>
        <w:ind w:left="851" w:hanging="851"/>
        <w:rPr>
          <w:b/>
          <w:sz w:val="24"/>
          <w:szCs w:val="24"/>
        </w:rPr>
      </w:pPr>
      <w:r w:rsidRPr="00FF468A">
        <w:rPr>
          <w:b/>
          <w:sz w:val="24"/>
          <w:szCs w:val="24"/>
        </w:rPr>
        <w:t>10.</w:t>
      </w:r>
      <w:r w:rsidRPr="00FF468A">
        <w:rPr>
          <w:b/>
          <w:sz w:val="24"/>
          <w:szCs w:val="24"/>
        </w:rPr>
        <w:tab/>
        <w:t>DATO FOR ÆNDRING AF TEKSTEN</w:t>
      </w:r>
    </w:p>
    <w:p w14:paraId="425F5AC0" w14:textId="4133C1F0" w:rsidR="009260DE" w:rsidRPr="00FF468A" w:rsidRDefault="00886F6B" w:rsidP="009260DE">
      <w:pPr>
        <w:tabs>
          <w:tab w:val="left" w:pos="851"/>
        </w:tabs>
        <w:ind w:left="851"/>
        <w:rPr>
          <w:sz w:val="24"/>
          <w:szCs w:val="24"/>
        </w:rPr>
      </w:pPr>
      <w:r w:rsidRPr="00FF468A">
        <w:rPr>
          <w:sz w:val="24"/>
          <w:szCs w:val="24"/>
        </w:rPr>
        <w:t>8. august 2024</w:t>
      </w:r>
    </w:p>
    <w:sectPr w:rsidR="009260DE" w:rsidRPr="00FF468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B8253" w14:textId="77777777" w:rsidR="00BE606B" w:rsidRDefault="00BE606B">
      <w:r>
        <w:separator/>
      </w:r>
    </w:p>
  </w:endnote>
  <w:endnote w:type="continuationSeparator" w:id="0">
    <w:p w14:paraId="39E0442E" w14:textId="77777777" w:rsidR="00BE606B" w:rsidRDefault="00BE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D209" w14:textId="77777777" w:rsidR="00BE606B" w:rsidRDefault="00BE606B">
    <w:pPr>
      <w:pStyle w:val="Sidefod"/>
      <w:pBdr>
        <w:bottom w:val="single" w:sz="6" w:space="1" w:color="auto"/>
      </w:pBdr>
    </w:pPr>
  </w:p>
  <w:p w14:paraId="29D2558C" w14:textId="77777777" w:rsidR="00BE606B" w:rsidRDefault="00BE606B" w:rsidP="00C42586">
    <w:pPr>
      <w:pStyle w:val="Sidefod"/>
      <w:tabs>
        <w:tab w:val="clear" w:pos="4819"/>
        <w:tab w:val="left" w:pos="8505"/>
      </w:tabs>
      <w:rPr>
        <w:i/>
        <w:sz w:val="18"/>
        <w:szCs w:val="18"/>
      </w:rPr>
    </w:pPr>
  </w:p>
  <w:p w14:paraId="0528B122" w14:textId="7A57FE4C" w:rsidR="00BE606B" w:rsidRPr="00B373D7" w:rsidRDefault="00BE606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25A50">
      <w:rPr>
        <w:i/>
        <w:noProof/>
        <w:sz w:val="18"/>
        <w:szCs w:val="18"/>
      </w:rPr>
      <w:t>Tadalafil Stada Nordic, filmovertrukne tabletter 10 mg og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4369E" w14:textId="77777777" w:rsidR="00BE606B" w:rsidRDefault="00BE606B">
      <w:r>
        <w:separator/>
      </w:r>
    </w:p>
  </w:footnote>
  <w:footnote w:type="continuationSeparator" w:id="0">
    <w:p w14:paraId="7660A3FC" w14:textId="77777777" w:rsidR="00BE606B" w:rsidRDefault="00BE6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7C72A5"/>
    <w:multiLevelType w:val="hybridMultilevel"/>
    <w:tmpl w:val="E87C9D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13"/>
    <w:rsid w:val="000259B9"/>
    <w:rsid w:val="00041491"/>
    <w:rsid w:val="00050D16"/>
    <w:rsid w:val="000730CA"/>
    <w:rsid w:val="00074F2A"/>
    <w:rsid w:val="000A1CA8"/>
    <w:rsid w:val="000A466B"/>
    <w:rsid w:val="000B058C"/>
    <w:rsid w:val="000D68B0"/>
    <w:rsid w:val="000E4EE6"/>
    <w:rsid w:val="001409E7"/>
    <w:rsid w:val="001454E2"/>
    <w:rsid w:val="0015008B"/>
    <w:rsid w:val="00206CE8"/>
    <w:rsid w:val="0021526C"/>
    <w:rsid w:val="00222873"/>
    <w:rsid w:val="00283A2B"/>
    <w:rsid w:val="002B30AD"/>
    <w:rsid w:val="002C1EC0"/>
    <w:rsid w:val="002C2C01"/>
    <w:rsid w:val="00377D7B"/>
    <w:rsid w:val="003A29AE"/>
    <w:rsid w:val="003A32D7"/>
    <w:rsid w:val="003B4074"/>
    <w:rsid w:val="003C769A"/>
    <w:rsid w:val="003D3A90"/>
    <w:rsid w:val="003E4CF5"/>
    <w:rsid w:val="003F1838"/>
    <w:rsid w:val="00450C6C"/>
    <w:rsid w:val="0045746C"/>
    <w:rsid w:val="0049104B"/>
    <w:rsid w:val="004E3B12"/>
    <w:rsid w:val="00532310"/>
    <w:rsid w:val="0053574D"/>
    <w:rsid w:val="00565F0F"/>
    <w:rsid w:val="00594A86"/>
    <w:rsid w:val="00596D86"/>
    <w:rsid w:val="00637F5A"/>
    <w:rsid w:val="00641C65"/>
    <w:rsid w:val="006560B1"/>
    <w:rsid w:val="006756DD"/>
    <w:rsid w:val="006A258D"/>
    <w:rsid w:val="0071241E"/>
    <w:rsid w:val="00737275"/>
    <w:rsid w:val="00740EEC"/>
    <w:rsid w:val="0078011A"/>
    <w:rsid w:val="00782AF4"/>
    <w:rsid w:val="00790EE7"/>
    <w:rsid w:val="00791613"/>
    <w:rsid w:val="007B6649"/>
    <w:rsid w:val="007C1F9A"/>
    <w:rsid w:val="0082576E"/>
    <w:rsid w:val="00886F6B"/>
    <w:rsid w:val="008A2506"/>
    <w:rsid w:val="00902D2E"/>
    <w:rsid w:val="00907F75"/>
    <w:rsid w:val="009260DE"/>
    <w:rsid w:val="0093258A"/>
    <w:rsid w:val="009C7BA3"/>
    <w:rsid w:val="009D1F5A"/>
    <w:rsid w:val="00A10294"/>
    <w:rsid w:val="00A25A50"/>
    <w:rsid w:val="00A95DBB"/>
    <w:rsid w:val="00AC6E8A"/>
    <w:rsid w:val="00B003BF"/>
    <w:rsid w:val="00B373D7"/>
    <w:rsid w:val="00B55271"/>
    <w:rsid w:val="00BD7931"/>
    <w:rsid w:val="00BE257D"/>
    <w:rsid w:val="00BE606B"/>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73D47"/>
    <w:rsid w:val="00FB6D01"/>
    <w:rsid w:val="00FF4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B6D60"/>
  <w15:chartTrackingRefBased/>
  <w15:docId w15:val="{6075DE52-C863-43BB-9809-01026357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C1F9A"/>
    <w:pPr>
      <w:ind w:left="720"/>
      <w:contextualSpacing/>
    </w:pPr>
    <w:rPr>
      <w:sz w:val="20"/>
      <w:lang w:val="fr-LU" w:eastAsia="fr-LU"/>
    </w:rPr>
  </w:style>
  <w:style w:type="character" w:styleId="Hyperlink">
    <w:name w:val="Hyperlink"/>
    <w:uiPriority w:val="99"/>
    <w:rsid w:val="007C1F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6862540">
      <w:bodyDiv w:val="1"/>
      <w:marLeft w:val="0"/>
      <w:marRight w:val="0"/>
      <w:marTop w:val="0"/>
      <w:marBottom w:val="0"/>
      <w:divBdr>
        <w:top w:val="none" w:sz="0" w:space="0" w:color="auto"/>
        <w:left w:val="none" w:sz="0" w:space="0" w:color="auto"/>
        <w:bottom w:val="none" w:sz="0" w:space="0" w:color="auto"/>
        <w:right w:val="none" w:sz="0" w:space="0" w:color="auto"/>
      </w:divBdr>
    </w:div>
    <w:div w:id="19769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TotalTime>
  <Pages>16</Pages>
  <Words>5074</Words>
  <Characters>32012</Characters>
  <Application>Microsoft Office Word</Application>
  <DocSecurity>0</DocSecurity>
  <Lines>266</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2023103870, var. 10, pkt. 4.4 og 4.8</dc:description>
  <cp:lastModifiedBy>Gitte Jørgensen</cp:lastModifiedBy>
  <cp:revision>10</cp:revision>
  <cp:lastPrinted>2012-08-22T08:53:00Z</cp:lastPrinted>
  <dcterms:created xsi:type="dcterms:W3CDTF">2024-08-08T08:46:00Z</dcterms:created>
  <dcterms:modified xsi:type="dcterms:W3CDTF">2024-08-08T09:07:00Z</dcterms:modified>
</cp:coreProperties>
</file>