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B0C3C" w14:textId="77777777" w:rsidR="004A3BF4" w:rsidRPr="0077276F" w:rsidRDefault="00056601" w:rsidP="004A3BF4">
      <w:pPr>
        <w:rPr>
          <w:sz w:val="24"/>
          <w:szCs w:val="24"/>
          <w:lang w:val="en-GB"/>
        </w:rPr>
      </w:pPr>
      <w:bookmarkStart w:id="0" w:name="_GoBack"/>
      <w:bookmarkEnd w:id="0"/>
      <w:r w:rsidRPr="0077276F">
        <w:rPr>
          <w:noProof/>
          <w:sz w:val="24"/>
          <w:szCs w:val="24"/>
          <w:lang w:val="en-GB"/>
        </w:rPr>
        <w:drawing>
          <wp:inline distT="0" distB="0" distL="0" distR="0" wp14:anchorId="235D718F" wp14:editId="52DA2E2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AD12300" w14:textId="77777777" w:rsidR="006B3847" w:rsidRPr="0077276F" w:rsidRDefault="006B3847" w:rsidP="006B3847">
      <w:pPr>
        <w:rPr>
          <w:sz w:val="24"/>
          <w:szCs w:val="24"/>
          <w:lang w:val="en-GB"/>
        </w:rPr>
      </w:pPr>
    </w:p>
    <w:p w14:paraId="2438A299" w14:textId="33FC6687" w:rsidR="006B3847" w:rsidRPr="00317734" w:rsidRDefault="006B3847" w:rsidP="006B3847">
      <w:pPr>
        <w:tabs>
          <w:tab w:val="right" w:pos="9356"/>
        </w:tabs>
        <w:rPr>
          <w:b/>
          <w:sz w:val="24"/>
          <w:szCs w:val="24"/>
        </w:rPr>
      </w:pPr>
      <w:r w:rsidRPr="0077276F">
        <w:rPr>
          <w:b/>
          <w:sz w:val="24"/>
          <w:szCs w:val="24"/>
          <w:lang w:val="en-GB"/>
        </w:rPr>
        <w:tab/>
      </w:r>
      <w:r w:rsidR="00C763B4" w:rsidRPr="00317734">
        <w:rPr>
          <w:b/>
          <w:sz w:val="24"/>
          <w:szCs w:val="24"/>
        </w:rPr>
        <w:t>2</w:t>
      </w:r>
      <w:r w:rsidR="005242EE">
        <w:rPr>
          <w:b/>
          <w:sz w:val="24"/>
          <w:szCs w:val="24"/>
        </w:rPr>
        <w:t>9</w:t>
      </w:r>
      <w:r w:rsidR="00C763B4" w:rsidRPr="00317734">
        <w:rPr>
          <w:b/>
          <w:sz w:val="24"/>
          <w:szCs w:val="24"/>
        </w:rPr>
        <w:t xml:space="preserve"> </w:t>
      </w:r>
      <w:proofErr w:type="spellStart"/>
      <w:r w:rsidR="005242EE">
        <w:rPr>
          <w:b/>
          <w:sz w:val="24"/>
          <w:szCs w:val="24"/>
        </w:rPr>
        <w:t>July</w:t>
      </w:r>
      <w:proofErr w:type="spellEnd"/>
      <w:r w:rsidR="00C763B4" w:rsidRPr="00317734">
        <w:rPr>
          <w:b/>
          <w:sz w:val="24"/>
          <w:szCs w:val="24"/>
        </w:rPr>
        <w:t xml:space="preserve"> </w:t>
      </w:r>
      <w:r w:rsidR="00B66651" w:rsidRPr="00317734">
        <w:rPr>
          <w:b/>
          <w:sz w:val="24"/>
          <w:szCs w:val="24"/>
        </w:rPr>
        <w:t>202</w:t>
      </w:r>
      <w:r w:rsidR="005242EE">
        <w:rPr>
          <w:b/>
          <w:sz w:val="24"/>
          <w:szCs w:val="24"/>
        </w:rPr>
        <w:t>4</w:t>
      </w:r>
    </w:p>
    <w:p w14:paraId="6479B342" w14:textId="4A020CA5" w:rsidR="00CD72BE" w:rsidRPr="00317734" w:rsidRDefault="00CD72BE" w:rsidP="006B3847">
      <w:pPr>
        <w:rPr>
          <w:sz w:val="24"/>
          <w:szCs w:val="24"/>
        </w:rPr>
      </w:pPr>
    </w:p>
    <w:p w14:paraId="2E5FD7AD" w14:textId="6896BFF8" w:rsidR="00DC38E6" w:rsidRPr="00317734" w:rsidRDefault="00DC38E6" w:rsidP="007C5D2A">
      <w:pPr>
        <w:rPr>
          <w:sz w:val="24"/>
          <w:szCs w:val="24"/>
        </w:rPr>
      </w:pPr>
    </w:p>
    <w:p w14:paraId="3F4B47DB" w14:textId="77777777" w:rsidR="007C5D2A" w:rsidRPr="00317734" w:rsidRDefault="007C5D2A" w:rsidP="007C5D2A">
      <w:pPr>
        <w:rPr>
          <w:sz w:val="24"/>
          <w:szCs w:val="24"/>
        </w:rPr>
      </w:pPr>
    </w:p>
    <w:p w14:paraId="461071AD" w14:textId="77777777" w:rsidR="007C5D2A" w:rsidRPr="0077276F" w:rsidRDefault="007C5D2A" w:rsidP="007C5D2A">
      <w:pPr>
        <w:jc w:val="center"/>
        <w:rPr>
          <w:b/>
          <w:sz w:val="24"/>
          <w:szCs w:val="24"/>
          <w:lang w:val="en-GB"/>
        </w:rPr>
      </w:pPr>
      <w:bookmarkStart w:id="1" w:name="_Hlk49158549"/>
      <w:r w:rsidRPr="0077276F">
        <w:rPr>
          <w:b/>
          <w:sz w:val="24"/>
          <w:szCs w:val="24"/>
          <w:lang w:val="en-GB"/>
        </w:rPr>
        <w:t>SUMMARY OF PRODUCT CHARACTERISTICS</w:t>
      </w:r>
    </w:p>
    <w:bookmarkEnd w:id="1"/>
    <w:p w14:paraId="7FE5E0DF" w14:textId="77777777" w:rsidR="007C5D2A" w:rsidRPr="0077276F" w:rsidRDefault="007C5D2A" w:rsidP="007C5D2A">
      <w:pPr>
        <w:jc w:val="center"/>
        <w:rPr>
          <w:sz w:val="24"/>
          <w:szCs w:val="24"/>
          <w:lang w:val="en-GB"/>
        </w:rPr>
      </w:pPr>
    </w:p>
    <w:p w14:paraId="30F0C1D9" w14:textId="77777777" w:rsidR="007C5D2A" w:rsidRPr="0077276F" w:rsidRDefault="007C5D2A" w:rsidP="007C5D2A">
      <w:pPr>
        <w:jc w:val="center"/>
        <w:rPr>
          <w:b/>
          <w:sz w:val="24"/>
          <w:szCs w:val="24"/>
          <w:lang w:val="en-GB"/>
        </w:rPr>
      </w:pPr>
      <w:r w:rsidRPr="0077276F">
        <w:rPr>
          <w:b/>
          <w:sz w:val="24"/>
          <w:szCs w:val="24"/>
          <w:lang w:val="en-GB"/>
        </w:rPr>
        <w:t>for</w:t>
      </w:r>
    </w:p>
    <w:p w14:paraId="1F497EF8" w14:textId="77777777" w:rsidR="007C5D2A" w:rsidRPr="0077276F" w:rsidRDefault="007C5D2A" w:rsidP="007C5D2A">
      <w:pPr>
        <w:jc w:val="center"/>
        <w:rPr>
          <w:sz w:val="24"/>
          <w:szCs w:val="24"/>
          <w:lang w:val="en-GB"/>
        </w:rPr>
      </w:pPr>
    </w:p>
    <w:p w14:paraId="6198C177" w14:textId="03C5CEFA" w:rsidR="007C5D2A" w:rsidRPr="0077276F" w:rsidRDefault="00A944E9" w:rsidP="007C5D2A">
      <w:pPr>
        <w:jc w:val="center"/>
        <w:rPr>
          <w:b/>
          <w:sz w:val="24"/>
          <w:szCs w:val="24"/>
          <w:lang w:val="en-GB"/>
        </w:rPr>
      </w:pPr>
      <w:proofErr w:type="spellStart"/>
      <w:r w:rsidRPr="0077276F">
        <w:rPr>
          <w:b/>
          <w:sz w:val="24"/>
          <w:szCs w:val="24"/>
          <w:lang w:val="en-GB"/>
        </w:rPr>
        <w:t>Tarlodix</w:t>
      </w:r>
      <w:proofErr w:type="spellEnd"/>
      <w:r w:rsidRPr="0077276F">
        <w:rPr>
          <w:b/>
          <w:sz w:val="24"/>
          <w:szCs w:val="24"/>
          <w:lang w:val="en-GB"/>
        </w:rPr>
        <w:t>, hard capsules</w:t>
      </w:r>
    </w:p>
    <w:p w14:paraId="3C42D61C" w14:textId="77777777" w:rsidR="007C5D2A" w:rsidRPr="0077276F" w:rsidRDefault="007C5D2A" w:rsidP="007C5D2A">
      <w:pPr>
        <w:jc w:val="both"/>
        <w:rPr>
          <w:sz w:val="24"/>
          <w:szCs w:val="24"/>
          <w:lang w:val="en-GB"/>
        </w:rPr>
      </w:pPr>
    </w:p>
    <w:p w14:paraId="6B1CCEE1" w14:textId="77777777" w:rsidR="0042292D" w:rsidRPr="0077276F" w:rsidRDefault="0042292D" w:rsidP="007C5D2A">
      <w:pPr>
        <w:jc w:val="both"/>
        <w:rPr>
          <w:sz w:val="24"/>
          <w:szCs w:val="24"/>
          <w:lang w:val="en-GB"/>
        </w:rPr>
      </w:pPr>
    </w:p>
    <w:p w14:paraId="4B397E5B" w14:textId="77777777" w:rsidR="008F2F8C" w:rsidRPr="0077276F" w:rsidRDefault="008F2F8C" w:rsidP="008F2F8C">
      <w:pPr>
        <w:tabs>
          <w:tab w:val="left" w:pos="8222"/>
        </w:tabs>
        <w:ind w:left="851" w:hanging="851"/>
        <w:rPr>
          <w:b/>
          <w:sz w:val="24"/>
          <w:szCs w:val="24"/>
          <w:lang w:val="en-GB"/>
        </w:rPr>
      </w:pPr>
      <w:r w:rsidRPr="0077276F">
        <w:rPr>
          <w:b/>
          <w:sz w:val="24"/>
          <w:szCs w:val="24"/>
          <w:lang w:val="en-GB"/>
        </w:rPr>
        <w:t>0.</w:t>
      </w:r>
      <w:r w:rsidRPr="0077276F">
        <w:rPr>
          <w:b/>
          <w:sz w:val="24"/>
          <w:szCs w:val="24"/>
          <w:lang w:val="en-GB"/>
        </w:rPr>
        <w:tab/>
      </w:r>
      <w:proofErr w:type="gramStart"/>
      <w:r w:rsidRPr="0077276F">
        <w:rPr>
          <w:b/>
          <w:sz w:val="24"/>
          <w:szCs w:val="24"/>
          <w:lang w:val="en-GB"/>
        </w:rPr>
        <w:t>D.SP.NO</w:t>
      </w:r>
      <w:proofErr w:type="gramEnd"/>
      <w:r w:rsidRPr="0077276F">
        <w:rPr>
          <w:b/>
          <w:sz w:val="24"/>
          <w:szCs w:val="24"/>
          <w:lang w:val="en-GB"/>
        </w:rPr>
        <w:t>.</w:t>
      </w:r>
    </w:p>
    <w:p w14:paraId="77B14332" w14:textId="7CF27216" w:rsidR="008F2F8C" w:rsidRPr="0077276F" w:rsidRDefault="00332351" w:rsidP="008F2F8C">
      <w:pPr>
        <w:tabs>
          <w:tab w:val="left" w:pos="8222"/>
        </w:tabs>
        <w:ind w:left="851"/>
        <w:rPr>
          <w:sz w:val="24"/>
          <w:szCs w:val="24"/>
          <w:lang w:val="en-GB"/>
        </w:rPr>
      </w:pPr>
      <w:r w:rsidRPr="0077276F">
        <w:rPr>
          <w:sz w:val="24"/>
          <w:szCs w:val="24"/>
          <w:lang w:val="en-GB"/>
        </w:rPr>
        <w:t>32198</w:t>
      </w:r>
    </w:p>
    <w:p w14:paraId="666BC2B5" w14:textId="77777777" w:rsidR="007C5D2A" w:rsidRPr="0077276F" w:rsidRDefault="007C5D2A" w:rsidP="007C5D2A">
      <w:pPr>
        <w:tabs>
          <w:tab w:val="left" w:pos="851"/>
        </w:tabs>
        <w:jc w:val="both"/>
        <w:rPr>
          <w:sz w:val="24"/>
          <w:szCs w:val="24"/>
          <w:lang w:val="en-GB"/>
        </w:rPr>
      </w:pPr>
    </w:p>
    <w:p w14:paraId="4F19892C" w14:textId="77777777" w:rsidR="007C5D2A" w:rsidRPr="0077276F" w:rsidRDefault="009925C9" w:rsidP="007C5D2A">
      <w:pPr>
        <w:tabs>
          <w:tab w:val="left" w:pos="851"/>
        </w:tabs>
        <w:ind w:left="851" w:hanging="851"/>
        <w:rPr>
          <w:sz w:val="24"/>
          <w:szCs w:val="24"/>
          <w:lang w:val="en-GB"/>
        </w:rPr>
      </w:pPr>
      <w:r w:rsidRPr="0077276F">
        <w:rPr>
          <w:b/>
          <w:sz w:val="24"/>
          <w:szCs w:val="24"/>
          <w:lang w:val="en-GB"/>
        </w:rPr>
        <w:t>1.</w:t>
      </w:r>
      <w:r w:rsidR="007C5D2A" w:rsidRPr="0077276F">
        <w:rPr>
          <w:b/>
          <w:sz w:val="24"/>
          <w:szCs w:val="24"/>
          <w:lang w:val="en-GB"/>
        </w:rPr>
        <w:tab/>
        <w:t>NAME OF THE MEDICINAL PRODUCT</w:t>
      </w:r>
    </w:p>
    <w:p w14:paraId="21B03AA6" w14:textId="1BA02740" w:rsidR="007C5D2A" w:rsidRPr="0077276F" w:rsidRDefault="00332351" w:rsidP="004A3BF4">
      <w:pPr>
        <w:tabs>
          <w:tab w:val="left" w:pos="851"/>
        </w:tabs>
        <w:ind w:left="851"/>
        <w:rPr>
          <w:sz w:val="24"/>
          <w:szCs w:val="24"/>
          <w:lang w:val="en-GB"/>
        </w:rPr>
      </w:pPr>
      <w:proofErr w:type="spellStart"/>
      <w:r w:rsidRPr="0077276F">
        <w:rPr>
          <w:sz w:val="24"/>
          <w:szCs w:val="24"/>
          <w:lang w:val="en-GB"/>
        </w:rPr>
        <w:t>Tarlodix</w:t>
      </w:r>
      <w:proofErr w:type="spellEnd"/>
    </w:p>
    <w:p w14:paraId="00C6A7BC" w14:textId="77777777" w:rsidR="007C5D2A" w:rsidRPr="0077276F" w:rsidRDefault="007C5D2A" w:rsidP="004A3BF4">
      <w:pPr>
        <w:tabs>
          <w:tab w:val="left" w:pos="851"/>
        </w:tabs>
        <w:ind w:left="851"/>
        <w:rPr>
          <w:sz w:val="24"/>
          <w:szCs w:val="24"/>
          <w:lang w:val="en-GB"/>
        </w:rPr>
      </w:pPr>
    </w:p>
    <w:p w14:paraId="601D77F7" w14:textId="77777777" w:rsidR="007C5D2A" w:rsidRPr="0077276F" w:rsidRDefault="009925C9" w:rsidP="007C5D2A">
      <w:pPr>
        <w:ind w:left="851" w:hanging="851"/>
        <w:rPr>
          <w:b/>
          <w:sz w:val="24"/>
          <w:szCs w:val="24"/>
          <w:lang w:val="en-GB"/>
        </w:rPr>
      </w:pPr>
      <w:r w:rsidRPr="0077276F">
        <w:rPr>
          <w:b/>
          <w:sz w:val="24"/>
          <w:szCs w:val="24"/>
          <w:lang w:val="en-GB"/>
        </w:rPr>
        <w:t>2.</w:t>
      </w:r>
      <w:r w:rsidR="007C5D2A" w:rsidRPr="0077276F">
        <w:rPr>
          <w:b/>
          <w:sz w:val="24"/>
          <w:szCs w:val="24"/>
          <w:lang w:val="en-GB"/>
        </w:rPr>
        <w:tab/>
        <w:t>QUALITATIVE AND QUANTITATIVE COMPOSITION</w:t>
      </w:r>
    </w:p>
    <w:p w14:paraId="5EBBFA5E" w14:textId="38CBE46D" w:rsidR="005F2C25" w:rsidRPr="0077276F" w:rsidRDefault="009A6CF0" w:rsidP="00F246B4">
      <w:pPr>
        <w:ind w:left="851"/>
        <w:rPr>
          <w:sz w:val="24"/>
          <w:szCs w:val="24"/>
          <w:lang w:val="en-US"/>
        </w:rPr>
      </w:pPr>
      <w:proofErr w:type="spellStart"/>
      <w:r>
        <w:rPr>
          <w:sz w:val="24"/>
          <w:szCs w:val="24"/>
          <w:lang w:val="en-US"/>
        </w:rPr>
        <w:t>Tarlodix</w:t>
      </w:r>
      <w:proofErr w:type="spellEnd"/>
      <w:r w:rsidR="005F2C25" w:rsidRPr="0077276F">
        <w:rPr>
          <w:sz w:val="24"/>
          <w:szCs w:val="24"/>
          <w:lang w:val="en-US"/>
        </w:rPr>
        <w:t xml:space="preserve">, 2.5 mg/5 mg, capsule, hard: </w:t>
      </w:r>
    </w:p>
    <w:p w14:paraId="6C80DA30" w14:textId="77777777" w:rsidR="005F2C25" w:rsidRPr="0077276F" w:rsidRDefault="005F2C25" w:rsidP="00F246B4">
      <w:pPr>
        <w:ind w:left="851"/>
        <w:rPr>
          <w:sz w:val="24"/>
          <w:szCs w:val="24"/>
          <w:lang w:val="en-US"/>
        </w:rPr>
      </w:pPr>
      <w:r w:rsidRPr="0077276F">
        <w:rPr>
          <w:sz w:val="24"/>
          <w:szCs w:val="24"/>
          <w:lang w:val="en-US"/>
        </w:rPr>
        <w:t xml:space="preserve">each capsule contains 2.5 mg ramipril and amlodipine </w:t>
      </w:r>
      <w:proofErr w:type="spellStart"/>
      <w:r w:rsidRPr="0077276F">
        <w:rPr>
          <w:sz w:val="24"/>
          <w:szCs w:val="24"/>
          <w:lang w:val="en-US"/>
        </w:rPr>
        <w:t>besilate</w:t>
      </w:r>
      <w:proofErr w:type="spellEnd"/>
      <w:r w:rsidRPr="0077276F">
        <w:rPr>
          <w:sz w:val="24"/>
          <w:szCs w:val="24"/>
          <w:lang w:val="en-US"/>
        </w:rPr>
        <w:t xml:space="preserve"> equivalent to 5 mg amlodipine.</w:t>
      </w:r>
    </w:p>
    <w:p w14:paraId="263F4ED0" w14:textId="77777777" w:rsidR="005F2C25" w:rsidRPr="0077276F" w:rsidRDefault="005F2C25" w:rsidP="00F246B4">
      <w:pPr>
        <w:ind w:left="851"/>
        <w:rPr>
          <w:sz w:val="24"/>
          <w:szCs w:val="24"/>
          <w:lang w:val="en-US"/>
        </w:rPr>
      </w:pPr>
    </w:p>
    <w:p w14:paraId="65BF4047" w14:textId="052CF096" w:rsidR="005F2C25" w:rsidRPr="0077276F" w:rsidRDefault="009A6CF0" w:rsidP="00F246B4">
      <w:pPr>
        <w:ind w:left="851"/>
        <w:rPr>
          <w:sz w:val="24"/>
          <w:szCs w:val="24"/>
          <w:lang w:val="en-US"/>
        </w:rPr>
      </w:pPr>
      <w:proofErr w:type="spellStart"/>
      <w:r>
        <w:rPr>
          <w:sz w:val="24"/>
          <w:szCs w:val="24"/>
          <w:lang w:val="en-US"/>
        </w:rPr>
        <w:t>Tarlodix</w:t>
      </w:r>
      <w:proofErr w:type="spellEnd"/>
      <w:r w:rsidR="005F2C25" w:rsidRPr="0077276F">
        <w:rPr>
          <w:sz w:val="24"/>
          <w:szCs w:val="24"/>
          <w:lang w:val="en-US"/>
        </w:rPr>
        <w:t>, 5 mg</w:t>
      </w:r>
      <w:r w:rsidR="005F2C25" w:rsidRPr="0077276F">
        <w:rPr>
          <w:b/>
          <w:sz w:val="24"/>
          <w:szCs w:val="24"/>
          <w:lang w:val="en-US"/>
        </w:rPr>
        <w:t>/</w:t>
      </w:r>
      <w:r w:rsidR="005F2C25" w:rsidRPr="0077276F">
        <w:rPr>
          <w:sz w:val="24"/>
          <w:szCs w:val="24"/>
          <w:lang w:val="en-US"/>
        </w:rPr>
        <w:t xml:space="preserve">5 mg, capsule, hard: </w:t>
      </w:r>
    </w:p>
    <w:p w14:paraId="7511BEE7" w14:textId="77777777" w:rsidR="005F2C25" w:rsidRPr="0077276F" w:rsidRDefault="005F2C25" w:rsidP="00F246B4">
      <w:pPr>
        <w:ind w:left="851"/>
        <w:rPr>
          <w:sz w:val="24"/>
          <w:szCs w:val="24"/>
          <w:lang w:val="en-US"/>
        </w:rPr>
      </w:pPr>
      <w:r w:rsidRPr="0077276F">
        <w:rPr>
          <w:sz w:val="24"/>
          <w:szCs w:val="24"/>
          <w:lang w:val="en-US"/>
        </w:rPr>
        <w:t xml:space="preserve">each capsule contains 5 mg ramipril and amlodipine </w:t>
      </w:r>
      <w:proofErr w:type="spellStart"/>
      <w:r w:rsidRPr="0077276F">
        <w:rPr>
          <w:sz w:val="24"/>
          <w:szCs w:val="24"/>
          <w:lang w:val="en-US"/>
        </w:rPr>
        <w:t>besilate</w:t>
      </w:r>
      <w:proofErr w:type="spellEnd"/>
      <w:r w:rsidRPr="0077276F">
        <w:rPr>
          <w:sz w:val="24"/>
          <w:szCs w:val="24"/>
          <w:lang w:val="en-US"/>
        </w:rPr>
        <w:t xml:space="preserve"> equivalent to 5 mg amlodipine.</w:t>
      </w:r>
    </w:p>
    <w:p w14:paraId="44D59F53" w14:textId="77777777" w:rsidR="005F2C25" w:rsidRPr="0077276F" w:rsidRDefault="005F2C25" w:rsidP="00F246B4">
      <w:pPr>
        <w:ind w:left="851"/>
        <w:rPr>
          <w:sz w:val="24"/>
          <w:szCs w:val="24"/>
          <w:lang w:val="en-US"/>
        </w:rPr>
      </w:pPr>
    </w:p>
    <w:p w14:paraId="524E1349" w14:textId="35D85887" w:rsidR="005F2C25" w:rsidRPr="0077276F" w:rsidRDefault="009A6CF0" w:rsidP="00F246B4">
      <w:pPr>
        <w:ind w:left="851"/>
        <w:rPr>
          <w:sz w:val="24"/>
          <w:szCs w:val="24"/>
          <w:lang w:val="en-US"/>
        </w:rPr>
      </w:pPr>
      <w:proofErr w:type="spellStart"/>
      <w:r>
        <w:rPr>
          <w:sz w:val="24"/>
          <w:szCs w:val="24"/>
          <w:lang w:val="en-US"/>
        </w:rPr>
        <w:t>Tarlodix</w:t>
      </w:r>
      <w:proofErr w:type="spellEnd"/>
      <w:r w:rsidR="005F2C25" w:rsidRPr="0077276F">
        <w:rPr>
          <w:sz w:val="24"/>
          <w:szCs w:val="24"/>
          <w:lang w:val="en-US"/>
        </w:rPr>
        <w:t>, 5 mg</w:t>
      </w:r>
      <w:r w:rsidR="005F2C25" w:rsidRPr="0077276F">
        <w:rPr>
          <w:b/>
          <w:sz w:val="24"/>
          <w:szCs w:val="24"/>
          <w:lang w:val="en-US"/>
        </w:rPr>
        <w:t>/</w:t>
      </w:r>
      <w:r w:rsidR="005F2C25" w:rsidRPr="0077276F">
        <w:rPr>
          <w:sz w:val="24"/>
          <w:szCs w:val="24"/>
          <w:lang w:val="en-US"/>
        </w:rPr>
        <w:t xml:space="preserve">10 mg, capsule, hard: </w:t>
      </w:r>
    </w:p>
    <w:p w14:paraId="1846B316" w14:textId="77777777" w:rsidR="005F2C25" w:rsidRPr="0077276F" w:rsidRDefault="005F2C25" w:rsidP="00F246B4">
      <w:pPr>
        <w:ind w:left="851"/>
        <w:rPr>
          <w:sz w:val="24"/>
          <w:szCs w:val="24"/>
          <w:lang w:val="en-US"/>
        </w:rPr>
      </w:pPr>
      <w:r w:rsidRPr="0077276F">
        <w:rPr>
          <w:sz w:val="24"/>
          <w:szCs w:val="24"/>
          <w:lang w:val="en-US"/>
        </w:rPr>
        <w:t xml:space="preserve">each capsule contains 5 mg ramipril and amlodipine </w:t>
      </w:r>
      <w:proofErr w:type="spellStart"/>
      <w:r w:rsidRPr="0077276F">
        <w:rPr>
          <w:sz w:val="24"/>
          <w:szCs w:val="24"/>
          <w:lang w:val="en-US"/>
        </w:rPr>
        <w:t>besilate</w:t>
      </w:r>
      <w:proofErr w:type="spellEnd"/>
      <w:r w:rsidRPr="0077276F">
        <w:rPr>
          <w:sz w:val="24"/>
          <w:szCs w:val="24"/>
          <w:lang w:val="en-US"/>
        </w:rPr>
        <w:t xml:space="preserve"> equivalent to 10 mg amlodipine.</w:t>
      </w:r>
    </w:p>
    <w:p w14:paraId="6B51051E" w14:textId="77777777" w:rsidR="005F2C25" w:rsidRPr="0077276F" w:rsidRDefault="005F2C25" w:rsidP="00F246B4">
      <w:pPr>
        <w:ind w:left="851"/>
        <w:rPr>
          <w:sz w:val="24"/>
          <w:szCs w:val="24"/>
          <w:lang w:val="en-US"/>
        </w:rPr>
      </w:pPr>
    </w:p>
    <w:p w14:paraId="1E3E3D99" w14:textId="04372BDA" w:rsidR="005F2C25" w:rsidRPr="0077276F" w:rsidRDefault="009A6CF0" w:rsidP="00F246B4">
      <w:pPr>
        <w:ind w:left="851"/>
        <w:rPr>
          <w:sz w:val="24"/>
          <w:szCs w:val="24"/>
          <w:lang w:val="en-US"/>
        </w:rPr>
      </w:pPr>
      <w:proofErr w:type="spellStart"/>
      <w:r>
        <w:rPr>
          <w:sz w:val="24"/>
          <w:szCs w:val="24"/>
          <w:lang w:val="en-US"/>
        </w:rPr>
        <w:t>Tarlodix</w:t>
      </w:r>
      <w:proofErr w:type="spellEnd"/>
      <w:r w:rsidR="005F2C25" w:rsidRPr="0077276F">
        <w:rPr>
          <w:sz w:val="24"/>
          <w:szCs w:val="24"/>
          <w:lang w:val="en-US"/>
        </w:rPr>
        <w:t>, 10 mg</w:t>
      </w:r>
      <w:r w:rsidR="005F2C25" w:rsidRPr="0077276F">
        <w:rPr>
          <w:b/>
          <w:sz w:val="24"/>
          <w:szCs w:val="24"/>
          <w:lang w:val="en-US"/>
        </w:rPr>
        <w:t>/</w:t>
      </w:r>
      <w:r w:rsidR="005F2C25" w:rsidRPr="0077276F">
        <w:rPr>
          <w:sz w:val="24"/>
          <w:szCs w:val="24"/>
          <w:lang w:val="en-US"/>
        </w:rPr>
        <w:t xml:space="preserve">5 mg, capsule, hard: </w:t>
      </w:r>
    </w:p>
    <w:p w14:paraId="54CDC70F" w14:textId="77777777" w:rsidR="005F2C25" w:rsidRPr="0077276F" w:rsidRDefault="005F2C25" w:rsidP="00F246B4">
      <w:pPr>
        <w:ind w:left="851"/>
        <w:rPr>
          <w:sz w:val="24"/>
          <w:szCs w:val="24"/>
          <w:lang w:val="en-US"/>
        </w:rPr>
      </w:pPr>
      <w:r w:rsidRPr="0077276F">
        <w:rPr>
          <w:sz w:val="24"/>
          <w:szCs w:val="24"/>
          <w:lang w:val="en-US"/>
        </w:rPr>
        <w:t xml:space="preserve">each capsule contains 10 mg ramipril and amlodipine </w:t>
      </w:r>
      <w:proofErr w:type="spellStart"/>
      <w:r w:rsidRPr="0077276F">
        <w:rPr>
          <w:sz w:val="24"/>
          <w:szCs w:val="24"/>
          <w:lang w:val="en-US"/>
        </w:rPr>
        <w:t>besilate</w:t>
      </w:r>
      <w:proofErr w:type="spellEnd"/>
      <w:r w:rsidRPr="0077276F">
        <w:rPr>
          <w:sz w:val="24"/>
          <w:szCs w:val="24"/>
          <w:lang w:val="en-US"/>
        </w:rPr>
        <w:t xml:space="preserve"> equivalent to 5 mg amlodipine.</w:t>
      </w:r>
    </w:p>
    <w:p w14:paraId="755A784B" w14:textId="77777777" w:rsidR="005F2C25" w:rsidRPr="0077276F" w:rsidRDefault="005F2C25" w:rsidP="00F246B4">
      <w:pPr>
        <w:ind w:left="851"/>
        <w:rPr>
          <w:sz w:val="24"/>
          <w:szCs w:val="24"/>
          <w:lang w:val="en-US"/>
        </w:rPr>
      </w:pPr>
    </w:p>
    <w:p w14:paraId="2AC5BA07" w14:textId="538359BA" w:rsidR="005F2C25" w:rsidRPr="0077276F" w:rsidRDefault="009A6CF0" w:rsidP="00F246B4">
      <w:pPr>
        <w:ind w:left="851"/>
        <w:rPr>
          <w:sz w:val="24"/>
          <w:szCs w:val="24"/>
          <w:lang w:val="en-US"/>
        </w:rPr>
      </w:pPr>
      <w:proofErr w:type="spellStart"/>
      <w:r>
        <w:rPr>
          <w:sz w:val="24"/>
          <w:szCs w:val="24"/>
          <w:lang w:val="en-US"/>
        </w:rPr>
        <w:t>Tarlodix</w:t>
      </w:r>
      <w:proofErr w:type="spellEnd"/>
      <w:r w:rsidR="005F2C25" w:rsidRPr="0077276F">
        <w:rPr>
          <w:sz w:val="24"/>
          <w:szCs w:val="24"/>
          <w:lang w:val="en-US"/>
        </w:rPr>
        <w:t>, 10 mg</w:t>
      </w:r>
      <w:r w:rsidR="005F2C25" w:rsidRPr="0077276F">
        <w:rPr>
          <w:b/>
          <w:sz w:val="24"/>
          <w:szCs w:val="24"/>
          <w:lang w:val="en-US"/>
        </w:rPr>
        <w:t>/</w:t>
      </w:r>
      <w:r w:rsidR="005F2C25" w:rsidRPr="0077276F">
        <w:rPr>
          <w:sz w:val="24"/>
          <w:szCs w:val="24"/>
          <w:lang w:val="en-US"/>
        </w:rPr>
        <w:t xml:space="preserve">10 mg, capsule, hard: </w:t>
      </w:r>
    </w:p>
    <w:p w14:paraId="7E7E5DDB" w14:textId="77777777" w:rsidR="005F2C25" w:rsidRPr="0077276F" w:rsidRDefault="005F2C25" w:rsidP="00F246B4">
      <w:pPr>
        <w:ind w:left="851"/>
        <w:rPr>
          <w:sz w:val="24"/>
          <w:szCs w:val="24"/>
          <w:lang w:val="en-US"/>
        </w:rPr>
      </w:pPr>
      <w:r w:rsidRPr="0077276F">
        <w:rPr>
          <w:sz w:val="24"/>
          <w:szCs w:val="24"/>
          <w:lang w:val="en-US"/>
        </w:rPr>
        <w:t xml:space="preserve">each capsule contains 10 mg ramipril and amlodipine </w:t>
      </w:r>
      <w:proofErr w:type="spellStart"/>
      <w:r w:rsidRPr="0077276F">
        <w:rPr>
          <w:sz w:val="24"/>
          <w:szCs w:val="24"/>
          <w:lang w:val="en-US"/>
        </w:rPr>
        <w:t>besilate</w:t>
      </w:r>
      <w:proofErr w:type="spellEnd"/>
      <w:r w:rsidRPr="0077276F">
        <w:rPr>
          <w:sz w:val="24"/>
          <w:szCs w:val="24"/>
          <w:lang w:val="en-US"/>
        </w:rPr>
        <w:t xml:space="preserve"> equivalent to 10 mg amlodipine.</w:t>
      </w:r>
    </w:p>
    <w:p w14:paraId="50E3870E" w14:textId="77777777" w:rsidR="005F2C25" w:rsidRPr="0077276F" w:rsidRDefault="005F2C25" w:rsidP="00F246B4">
      <w:pPr>
        <w:ind w:left="851"/>
        <w:rPr>
          <w:iCs/>
          <w:sz w:val="24"/>
          <w:szCs w:val="24"/>
          <w:u w:val="single"/>
          <w:lang w:val="en-GB"/>
        </w:rPr>
      </w:pPr>
    </w:p>
    <w:p w14:paraId="43C0FE86" w14:textId="77777777" w:rsidR="005F2C25" w:rsidRPr="0077276F" w:rsidRDefault="005F2C25" w:rsidP="00F246B4">
      <w:pPr>
        <w:ind w:left="851"/>
        <w:rPr>
          <w:sz w:val="24"/>
          <w:szCs w:val="24"/>
          <w:lang w:val="en-GB"/>
        </w:rPr>
      </w:pPr>
      <w:r w:rsidRPr="0077276F">
        <w:rPr>
          <w:sz w:val="24"/>
          <w:szCs w:val="24"/>
          <w:lang w:val="en-US"/>
        </w:rPr>
        <w:t>For the full list of excipients, see section 6.1.</w:t>
      </w:r>
    </w:p>
    <w:p w14:paraId="652AE93E" w14:textId="77777777" w:rsidR="007C5D2A" w:rsidRPr="0077276F" w:rsidRDefault="007C5D2A" w:rsidP="004A3BF4">
      <w:pPr>
        <w:tabs>
          <w:tab w:val="left" w:pos="851"/>
        </w:tabs>
        <w:ind w:left="851"/>
        <w:rPr>
          <w:sz w:val="24"/>
          <w:szCs w:val="24"/>
          <w:lang w:val="en-GB"/>
        </w:rPr>
      </w:pPr>
    </w:p>
    <w:p w14:paraId="3A42CAC9" w14:textId="77777777" w:rsidR="007C5D2A" w:rsidRPr="0077276F" w:rsidRDefault="007C5D2A" w:rsidP="007C5D2A">
      <w:pPr>
        <w:tabs>
          <w:tab w:val="left" w:pos="851"/>
        </w:tabs>
        <w:ind w:left="851" w:hanging="851"/>
        <w:rPr>
          <w:b/>
          <w:sz w:val="24"/>
          <w:szCs w:val="24"/>
          <w:lang w:val="en-GB"/>
        </w:rPr>
      </w:pPr>
      <w:r w:rsidRPr="0077276F">
        <w:rPr>
          <w:b/>
          <w:sz w:val="24"/>
          <w:szCs w:val="24"/>
          <w:lang w:val="en-GB"/>
        </w:rPr>
        <w:t>3.</w:t>
      </w:r>
      <w:r w:rsidRPr="0077276F">
        <w:rPr>
          <w:b/>
          <w:sz w:val="24"/>
          <w:szCs w:val="24"/>
          <w:lang w:val="en-GB"/>
        </w:rPr>
        <w:tab/>
        <w:t>PHARMACEUTICAL FORM</w:t>
      </w:r>
    </w:p>
    <w:p w14:paraId="24102613" w14:textId="20930CC5" w:rsidR="005F2C25" w:rsidRPr="0077276F" w:rsidRDefault="007E66E2" w:rsidP="00F246B4">
      <w:pPr>
        <w:ind w:left="851"/>
        <w:rPr>
          <w:sz w:val="24"/>
          <w:szCs w:val="24"/>
          <w:lang w:val="en-US"/>
        </w:rPr>
      </w:pPr>
      <w:r>
        <w:rPr>
          <w:sz w:val="24"/>
          <w:szCs w:val="24"/>
          <w:lang w:val="en-US"/>
        </w:rPr>
        <w:t>Hard c</w:t>
      </w:r>
      <w:r w:rsidR="005F2C25" w:rsidRPr="0077276F">
        <w:rPr>
          <w:sz w:val="24"/>
          <w:szCs w:val="24"/>
          <w:lang w:val="en-US"/>
        </w:rPr>
        <w:t>apsule</w:t>
      </w:r>
      <w:r>
        <w:rPr>
          <w:sz w:val="24"/>
          <w:szCs w:val="24"/>
          <w:lang w:val="en-US"/>
        </w:rPr>
        <w:t>s</w:t>
      </w:r>
    </w:p>
    <w:p w14:paraId="1A9176C7" w14:textId="461CECC8" w:rsidR="00202FBB" w:rsidRDefault="00202FBB">
      <w:pPr>
        <w:rPr>
          <w:sz w:val="24"/>
          <w:szCs w:val="24"/>
          <w:lang w:val="en-US"/>
        </w:rPr>
      </w:pPr>
      <w:r>
        <w:rPr>
          <w:sz w:val="24"/>
          <w:szCs w:val="24"/>
          <w:lang w:val="en-US"/>
        </w:rPr>
        <w:br w:type="page"/>
      </w:r>
    </w:p>
    <w:p w14:paraId="5EB485F4" w14:textId="77777777" w:rsidR="005F2C25" w:rsidRPr="0077276F" w:rsidRDefault="005F2C25" w:rsidP="00F246B4">
      <w:pPr>
        <w:ind w:left="851"/>
        <w:rPr>
          <w:sz w:val="24"/>
          <w:szCs w:val="24"/>
          <w:lang w:val="en-US"/>
        </w:rPr>
      </w:pPr>
    </w:p>
    <w:p w14:paraId="59867BE5" w14:textId="787E096E" w:rsidR="005F2C25" w:rsidRPr="0077276F" w:rsidRDefault="009A6CF0" w:rsidP="00F246B4">
      <w:pPr>
        <w:ind w:left="851"/>
        <w:rPr>
          <w:sz w:val="24"/>
          <w:szCs w:val="24"/>
          <w:lang w:val="en-US"/>
        </w:rPr>
      </w:pPr>
      <w:proofErr w:type="spellStart"/>
      <w:r>
        <w:rPr>
          <w:sz w:val="24"/>
          <w:szCs w:val="24"/>
          <w:lang w:val="en-US"/>
        </w:rPr>
        <w:t>Tarlodix</w:t>
      </w:r>
      <w:proofErr w:type="spellEnd"/>
      <w:r w:rsidR="005F2C25" w:rsidRPr="0077276F">
        <w:rPr>
          <w:sz w:val="24"/>
          <w:szCs w:val="24"/>
          <w:lang w:val="en-US"/>
        </w:rPr>
        <w:t xml:space="preserve">, 2.5 mg/5 mg, capsule, hard: </w:t>
      </w:r>
    </w:p>
    <w:p w14:paraId="174BE499" w14:textId="1D024706" w:rsidR="005F2C25" w:rsidRPr="0077276F" w:rsidRDefault="00202FBB" w:rsidP="00F246B4">
      <w:pPr>
        <w:ind w:left="851"/>
        <w:rPr>
          <w:sz w:val="24"/>
          <w:szCs w:val="24"/>
          <w:lang w:val="en-US"/>
        </w:rPr>
      </w:pPr>
      <w:r>
        <w:rPr>
          <w:sz w:val="24"/>
          <w:szCs w:val="24"/>
          <w:lang w:val="en-US"/>
        </w:rPr>
        <w:t>H</w:t>
      </w:r>
      <w:r w:rsidR="005F2C25" w:rsidRPr="0077276F">
        <w:rPr>
          <w:sz w:val="24"/>
          <w:szCs w:val="24"/>
          <w:lang w:val="en-US"/>
        </w:rPr>
        <w:t xml:space="preserve">ard gelatin capsules, </w:t>
      </w:r>
      <w:bookmarkStart w:id="2" w:name="_Hlk67606243"/>
      <w:r w:rsidR="005F2C25" w:rsidRPr="0077276F">
        <w:rPr>
          <w:sz w:val="24"/>
          <w:szCs w:val="24"/>
          <w:lang w:val="en-US"/>
        </w:rPr>
        <w:t xml:space="preserve">approximately 19 mm length, </w:t>
      </w:r>
      <w:bookmarkEnd w:id="2"/>
      <w:r w:rsidR="005F2C25" w:rsidRPr="0077276F">
        <w:rPr>
          <w:sz w:val="24"/>
          <w:szCs w:val="24"/>
          <w:lang w:val="en-US"/>
        </w:rPr>
        <w:t xml:space="preserve">cap: </w:t>
      </w:r>
      <w:r w:rsidR="00750A23">
        <w:rPr>
          <w:sz w:val="24"/>
          <w:szCs w:val="24"/>
          <w:lang w:val="en-US"/>
        </w:rPr>
        <w:t>O</w:t>
      </w:r>
      <w:r w:rsidR="005F2C25" w:rsidRPr="0077276F">
        <w:rPr>
          <w:sz w:val="24"/>
          <w:szCs w:val="24"/>
          <w:lang w:val="en-US"/>
        </w:rPr>
        <w:t xml:space="preserve">paque pale pink </w:t>
      </w:r>
      <w:proofErr w:type="spellStart"/>
      <w:r w:rsidR="005F2C25" w:rsidRPr="0077276F">
        <w:rPr>
          <w:sz w:val="24"/>
          <w:szCs w:val="24"/>
          <w:lang w:val="en-US"/>
        </w:rPr>
        <w:t>colour</w:t>
      </w:r>
      <w:proofErr w:type="spellEnd"/>
      <w:r w:rsidR="005F2C25" w:rsidRPr="0077276F">
        <w:rPr>
          <w:sz w:val="24"/>
          <w:szCs w:val="24"/>
          <w:lang w:val="en-US"/>
        </w:rPr>
        <w:t xml:space="preserve">, body: opaque white </w:t>
      </w:r>
      <w:proofErr w:type="spellStart"/>
      <w:r w:rsidR="005F2C25" w:rsidRPr="0077276F">
        <w:rPr>
          <w:sz w:val="24"/>
          <w:szCs w:val="24"/>
          <w:lang w:val="en-US"/>
        </w:rPr>
        <w:t>colour</w:t>
      </w:r>
      <w:proofErr w:type="spellEnd"/>
      <w:r w:rsidR="005F2C25" w:rsidRPr="0077276F">
        <w:rPr>
          <w:sz w:val="24"/>
          <w:szCs w:val="24"/>
          <w:lang w:val="en-US"/>
        </w:rPr>
        <w:t xml:space="preserve"> </w:t>
      </w:r>
      <w:bookmarkStart w:id="3" w:name="_Hlk85567022"/>
      <w:r w:rsidR="005F2C25" w:rsidRPr="0077276F">
        <w:rPr>
          <w:sz w:val="24"/>
          <w:szCs w:val="24"/>
          <w:lang w:val="en-US"/>
        </w:rPr>
        <w:t>with black imprint: R 2.5 mg A 5 mg</w:t>
      </w:r>
      <w:bookmarkEnd w:id="3"/>
      <w:r w:rsidR="005F2C25" w:rsidRPr="0077276F">
        <w:rPr>
          <w:sz w:val="24"/>
          <w:szCs w:val="24"/>
          <w:lang w:val="en-US"/>
        </w:rPr>
        <w:t>. Content of capsules: white or almost white powder.</w:t>
      </w:r>
    </w:p>
    <w:p w14:paraId="558D8458" w14:textId="77777777" w:rsidR="005F2C25" w:rsidRPr="0077276F" w:rsidRDefault="005F2C25" w:rsidP="00F246B4">
      <w:pPr>
        <w:ind w:left="851"/>
        <w:rPr>
          <w:sz w:val="24"/>
          <w:szCs w:val="24"/>
          <w:lang w:val="en-US"/>
        </w:rPr>
      </w:pPr>
    </w:p>
    <w:p w14:paraId="311AF7BD" w14:textId="343E34D5" w:rsidR="005F2C25" w:rsidRPr="0077276F" w:rsidRDefault="009A6CF0" w:rsidP="00F246B4">
      <w:pPr>
        <w:ind w:left="851"/>
        <w:rPr>
          <w:sz w:val="24"/>
          <w:szCs w:val="24"/>
          <w:lang w:val="en-US"/>
        </w:rPr>
      </w:pPr>
      <w:proofErr w:type="spellStart"/>
      <w:r>
        <w:rPr>
          <w:sz w:val="24"/>
          <w:szCs w:val="24"/>
          <w:lang w:val="en-US"/>
        </w:rPr>
        <w:t>Tarlodix</w:t>
      </w:r>
      <w:proofErr w:type="spellEnd"/>
      <w:r w:rsidR="005F2C25" w:rsidRPr="0077276F">
        <w:rPr>
          <w:sz w:val="24"/>
          <w:szCs w:val="24"/>
          <w:lang w:val="en-US"/>
        </w:rPr>
        <w:t xml:space="preserve">, 5 mg/5 mg, capsule, hard: </w:t>
      </w:r>
    </w:p>
    <w:p w14:paraId="729EEA58" w14:textId="6182D864" w:rsidR="005F2C25" w:rsidRPr="0077276F" w:rsidRDefault="00202FBB" w:rsidP="00F246B4">
      <w:pPr>
        <w:ind w:left="851"/>
        <w:rPr>
          <w:sz w:val="24"/>
          <w:szCs w:val="24"/>
          <w:lang w:val="en-US"/>
        </w:rPr>
      </w:pPr>
      <w:r>
        <w:rPr>
          <w:sz w:val="24"/>
          <w:szCs w:val="24"/>
          <w:lang w:val="en-US"/>
        </w:rPr>
        <w:t>H</w:t>
      </w:r>
      <w:r w:rsidR="005F2C25" w:rsidRPr="0077276F">
        <w:rPr>
          <w:sz w:val="24"/>
          <w:szCs w:val="24"/>
          <w:lang w:val="en-US"/>
        </w:rPr>
        <w:t xml:space="preserve">ard gelatin capsules, approximately 19 mm length, cap: </w:t>
      </w:r>
      <w:r w:rsidR="00750A23">
        <w:rPr>
          <w:sz w:val="24"/>
          <w:szCs w:val="24"/>
          <w:lang w:val="en-US"/>
        </w:rPr>
        <w:t>O</w:t>
      </w:r>
      <w:r w:rsidR="005F2C25" w:rsidRPr="0077276F">
        <w:rPr>
          <w:sz w:val="24"/>
          <w:szCs w:val="24"/>
          <w:lang w:val="en-US"/>
        </w:rPr>
        <w:t xml:space="preserve">paque pink </w:t>
      </w:r>
      <w:proofErr w:type="spellStart"/>
      <w:r w:rsidR="005F2C25" w:rsidRPr="0077276F">
        <w:rPr>
          <w:sz w:val="24"/>
          <w:szCs w:val="24"/>
          <w:lang w:val="en-US"/>
        </w:rPr>
        <w:t>colour</w:t>
      </w:r>
      <w:proofErr w:type="spellEnd"/>
      <w:r w:rsidR="005F2C25" w:rsidRPr="0077276F">
        <w:rPr>
          <w:sz w:val="24"/>
          <w:szCs w:val="24"/>
          <w:lang w:val="en-US"/>
        </w:rPr>
        <w:t xml:space="preserve">, body: opaque white </w:t>
      </w:r>
      <w:proofErr w:type="spellStart"/>
      <w:r w:rsidR="005F2C25" w:rsidRPr="0077276F">
        <w:rPr>
          <w:sz w:val="24"/>
          <w:szCs w:val="24"/>
          <w:lang w:val="en-US"/>
        </w:rPr>
        <w:t>colour</w:t>
      </w:r>
      <w:proofErr w:type="spellEnd"/>
      <w:r w:rsidR="005F2C25" w:rsidRPr="0077276F">
        <w:rPr>
          <w:sz w:val="24"/>
          <w:szCs w:val="24"/>
          <w:lang w:val="en-US"/>
        </w:rPr>
        <w:t xml:space="preserve"> with black imprint: R 5 mg A 5 mg. Content of capsules: white or almost white powder.</w:t>
      </w:r>
    </w:p>
    <w:p w14:paraId="55912642" w14:textId="77777777" w:rsidR="005F2C25" w:rsidRPr="0077276F" w:rsidRDefault="005F2C25" w:rsidP="00F246B4">
      <w:pPr>
        <w:ind w:left="851"/>
        <w:rPr>
          <w:sz w:val="24"/>
          <w:szCs w:val="24"/>
          <w:lang w:val="en-US"/>
        </w:rPr>
      </w:pPr>
    </w:p>
    <w:p w14:paraId="3C758838" w14:textId="5C16C36C" w:rsidR="005F2C25" w:rsidRPr="0077276F" w:rsidRDefault="009A6CF0" w:rsidP="00F246B4">
      <w:pPr>
        <w:ind w:left="851"/>
        <w:rPr>
          <w:sz w:val="24"/>
          <w:szCs w:val="24"/>
          <w:lang w:val="en-US"/>
        </w:rPr>
      </w:pPr>
      <w:proofErr w:type="spellStart"/>
      <w:r>
        <w:rPr>
          <w:sz w:val="24"/>
          <w:szCs w:val="24"/>
          <w:lang w:val="en-US"/>
        </w:rPr>
        <w:t>Tarlodix</w:t>
      </w:r>
      <w:proofErr w:type="spellEnd"/>
      <w:r w:rsidR="005F2C25" w:rsidRPr="0077276F">
        <w:rPr>
          <w:sz w:val="24"/>
          <w:szCs w:val="24"/>
          <w:lang w:val="en-US"/>
        </w:rPr>
        <w:t xml:space="preserve">, 5 mg/10 mg, capsule, hard: </w:t>
      </w:r>
    </w:p>
    <w:p w14:paraId="03F7A8CF" w14:textId="6B4969B3" w:rsidR="005F2C25" w:rsidRPr="0077276F" w:rsidRDefault="00202FBB" w:rsidP="00F246B4">
      <w:pPr>
        <w:ind w:left="851"/>
        <w:rPr>
          <w:sz w:val="24"/>
          <w:szCs w:val="24"/>
          <w:lang w:val="en-US"/>
        </w:rPr>
      </w:pPr>
      <w:r>
        <w:rPr>
          <w:sz w:val="24"/>
          <w:szCs w:val="24"/>
          <w:lang w:val="en-US"/>
        </w:rPr>
        <w:t>H</w:t>
      </w:r>
      <w:r w:rsidR="005F2C25" w:rsidRPr="0077276F">
        <w:rPr>
          <w:sz w:val="24"/>
          <w:szCs w:val="24"/>
          <w:lang w:val="en-US"/>
        </w:rPr>
        <w:t xml:space="preserve">ard gelatin capsules, approximately 19 mm length, cap: </w:t>
      </w:r>
      <w:r w:rsidR="00750A23">
        <w:rPr>
          <w:sz w:val="24"/>
          <w:szCs w:val="24"/>
          <w:lang w:val="en-US"/>
        </w:rPr>
        <w:t>O</w:t>
      </w:r>
      <w:r w:rsidR="005F2C25" w:rsidRPr="0077276F">
        <w:rPr>
          <w:sz w:val="24"/>
          <w:szCs w:val="24"/>
          <w:lang w:val="en-US"/>
        </w:rPr>
        <w:t xml:space="preserve">paque red - brown </w:t>
      </w:r>
      <w:proofErr w:type="spellStart"/>
      <w:r w:rsidR="005F2C25" w:rsidRPr="0077276F">
        <w:rPr>
          <w:sz w:val="24"/>
          <w:szCs w:val="24"/>
          <w:lang w:val="en-US"/>
        </w:rPr>
        <w:t>colour</w:t>
      </w:r>
      <w:proofErr w:type="spellEnd"/>
      <w:r w:rsidR="005F2C25" w:rsidRPr="0077276F">
        <w:rPr>
          <w:sz w:val="24"/>
          <w:szCs w:val="24"/>
          <w:lang w:val="en-US"/>
        </w:rPr>
        <w:t xml:space="preserve">, body: opaque white </w:t>
      </w:r>
      <w:proofErr w:type="spellStart"/>
      <w:r w:rsidR="005F2C25" w:rsidRPr="0077276F">
        <w:rPr>
          <w:sz w:val="24"/>
          <w:szCs w:val="24"/>
          <w:lang w:val="en-US"/>
        </w:rPr>
        <w:t>colour</w:t>
      </w:r>
      <w:proofErr w:type="spellEnd"/>
      <w:r w:rsidR="005F2C25" w:rsidRPr="0077276F">
        <w:rPr>
          <w:sz w:val="24"/>
          <w:szCs w:val="24"/>
          <w:lang w:val="en-US"/>
        </w:rPr>
        <w:t xml:space="preserve"> with black imprint: R 5 mg A 10 mg. Content of capsules: white or almost white powder.</w:t>
      </w:r>
    </w:p>
    <w:p w14:paraId="4F13C638" w14:textId="77777777" w:rsidR="005F2C25" w:rsidRPr="0077276F" w:rsidRDefault="005F2C25" w:rsidP="00F246B4">
      <w:pPr>
        <w:ind w:left="851"/>
        <w:rPr>
          <w:sz w:val="24"/>
          <w:szCs w:val="24"/>
          <w:lang w:val="en-US"/>
        </w:rPr>
      </w:pPr>
    </w:p>
    <w:p w14:paraId="44A834F3" w14:textId="5C9CEC83" w:rsidR="005F2C25" w:rsidRPr="0077276F" w:rsidRDefault="009A6CF0" w:rsidP="00F246B4">
      <w:pPr>
        <w:ind w:left="851"/>
        <w:rPr>
          <w:sz w:val="24"/>
          <w:szCs w:val="24"/>
          <w:lang w:val="en-US"/>
        </w:rPr>
      </w:pPr>
      <w:proofErr w:type="spellStart"/>
      <w:r>
        <w:rPr>
          <w:sz w:val="24"/>
          <w:szCs w:val="24"/>
          <w:lang w:val="en-US"/>
        </w:rPr>
        <w:t>Tarlodix</w:t>
      </w:r>
      <w:proofErr w:type="spellEnd"/>
      <w:r w:rsidR="005F2C25" w:rsidRPr="0077276F">
        <w:rPr>
          <w:sz w:val="24"/>
          <w:szCs w:val="24"/>
          <w:lang w:val="en-US"/>
        </w:rPr>
        <w:t xml:space="preserve">, 10 mg/5 mg, capsule, hard: </w:t>
      </w:r>
    </w:p>
    <w:p w14:paraId="0404299E" w14:textId="24EE64E0" w:rsidR="005F2C25" w:rsidRPr="0077276F" w:rsidRDefault="00202FBB" w:rsidP="00F246B4">
      <w:pPr>
        <w:ind w:left="851"/>
        <w:rPr>
          <w:sz w:val="24"/>
          <w:szCs w:val="24"/>
          <w:lang w:val="en-US"/>
        </w:rPr>
      </w:pPr>
      <w:r>
        <w:rPr>
          <w:sz w:val="24"/>
          <w:szCs w:val="24"/>
          <w:lang w:val="en-US"/>
        </w:rPr>
        <w:t>H</w:t>
      </w:r>
      <w:r w:rsidR="005F2C25" w:rsidRPr="0077276F">
        <w:rPr>
          <w:sz w:val="24"/>
          <w:szCs w:val="24"/>
          <w:lang w:val="en-US"/>
        </w:rPr>
        <w:t xml:space="preserve">ard gelatin capsules, approximately 19 mm length, cap: </w:t>
      </w:r>
      <w:r w:rsidR="00750A23">
        <w:rPr>
          <w:sz w:val="24"/>
          <w:szCs w:val="24"/>
          <w:lang w:val="en-US"/>
        </w:rPr>
        <w:t>O</w:t>
      </w:r>
      <w:r w:rsidR="005F2C25" w:rsidRPr="0077276F">
        <w:rPr>
          <w:sz w:val="24"/>
          <w:szCs w:val="24"/>
          <w:lang w:val="en-US"/>
        </w:rPr>
        <w:t xml:space="preserve">paque dark pink </w:t>
      </w:r>
      <w:proofErr w:type="spellStart"/>
      <w:r w:rsidR="005F2C25" w:rsidRPr="0077276F">
        <w:rPr>
          <w:sz w:val="24"/>
          <w:szCs w:val="24"/>
          <w:lang w:val="en-US"/>
        </w:rPr>
        <w:t>colour</w:t>
      </w:r>
      <w:proofErr w:type="spellEnd"/>
      <w:r w:rsidR="005F2C25" w:rsidRPr="0077276F">
        <w:rPr>
          <w:sz w:val="24"/>
          <w:szCs w:val="24"/>
          <w:lang w:val="en-US"/>
        </w:rPr>
        <w:t xml:space="preserve">, body: opaque white </w:t>
      </w:r>
      <w:proofErr w:type="spellStart"/>
      <w:r w:rsidR="005F2C25" w:rsidRPr="0077276F">
        <w:rPr>
          <w:sz w:val="24"/>
          <w:szCs w:val="24"/>
          <w:lang w:val="en-US"/>
        </w:rPr>
        <w:t>colour</w:t>
      </w:r>
      <w:proofErr w:type="spellEnd"/>
      <w:r w:rsidR="005F2C25" w:rsidRPr="0077276F">
        <w:rPr>
          <w:sz w:val="24"/>
          <w:szCs w:val="24"/>
          <w:lang w:val="en-US"/>
        </w:rPr>
        <w:t xml:space="preserve"> with black imprint: R 10 mg A 5 mg. Content of capsules: white or almost white powder.</w:t>
      </w:r>
    </w:p>
    <w:p w14:paraId="2EBD55FC" w14:textId="77777777" w:rsidR="005F2C25" w:rsidRPr="0077276F" w:rsidRDefault="005F2C25" w:rsidP="00F246B4">
      <w:pPr>
        <w:ind w:left="851"/>
        <w:rPr>
          <w:sz w:val="24"/>
          <w:szCs w:val="24"/>
          <w:lang w:val="en-US"/>
        </w:rPr>
      </w:pPr>
    </w:p>
    <w:p w14:paraId="3098783E" w14:textId="7112A0CC" w:rsidR="005F2C25" w:rsidRPr="0077276F" w:rsidRDefault="009A6CF0" w:rsidP="00F246B4">
      <w:pPr>
        <w:ind w:left="851"/>
        <w:rPr>
          <w:sz w:val="24"/>
          <w:szCs w:val="24"/>
          <w:lang w:val="en-US"/>
        </w:rPr>
      </w:pPr>
      <w:proofErr w:type="spellStart"/>
      <w:r>
        <w:rPr>
          <w:sz w:val="24"/>
          <w:szCs w:val="24"/>
          <w:lang w:val="en-US"/>
        </w:rPr>
        <w:t>Tarlodix</w:t>
      </w:r>
      <w:proofErr w:type="spellEnd"/>
      <w:r w:rsidR="005F2C25" w:rsidRPr="0077276F">
        <w:rPr>
          <w:sz w:val="24"/>
          <w:szCs w:val="24"/>
          <w:lang w:val="en-US"/>
        </w:rPr>
        <w:t xml:space="preserve">, 10 mg/10 mg, capsule, hard: </w:t>
      </w:r>
    </w:p>
    <w:p w14:paraId="6449B83D" w14:textId="78CBFE8C" w:rsidR="005F2C25" w:rsidRPr="0077276F" w:rsidRDefault="00202FBB" w:rsidP="00F246B4">
      <w:pPr>
        <w:ind w:left="851"/>
        <w:rPr>
          <w:sz w:val="24"/>
          <w:szCs w:val="24"/>
          <w:lang w:val="en-US"/>
        </w:rPr>
      </w:pPr>
      <w:r>
        <w:rPr>
          <w:sz w:val="24"/>
          <w:szCs w:val="24"/>
          <w:lang w:val="en-US"/>
        </w:rPr>
        <w:t>H</w:t>
      </w:r>
      <w:r w:rsidR="005F2C25" w:rsidRPr="0077276F">
        <w:rPr>
          <w:sz w:val="24"/>
          <w:szCs w:val="24"/>
          <w:lang w:val="en-US"/>
        </w:rPr>
        <w:t xml:space="preserve">ard gelatin capsules, approximately 19 mm length, cap: </w:t>
      </w:r>
      <w:r w:rsidR="00750A23">
        <w:rPr>
          <w:sz w:val="24"/>
          <w:szCs w:val="24"/>
          <w:lang w:val="en-US"/>
        </w:rPr>
        <w:t>O</w:t>
      </w:r>
      <w:r w:rsidR="005F2C25" w:rsidRPr="0077276F">
        <w:rPr>
          <w:sz w:val="24"/>
          <w:szCs w:val="24"/>
          <w:lang w:val="en-US"/>
        </w:rPr>
        <w:t xml:space="preserve">paque brown </w:t>
      </w:r>
      <w:proofErr w:type="spellStart"/>
      <w:r w:rsidR="005F2C25" w:rsidRPr="0077276F">
        <w:rPr>
          <w:sz w:val="24"/>
          <w:szCs w:val="24"/>
          <w:lang w:val="en-US"/>
        </w:rPr>
        <w:t>colour</w:t>
      </w:r>
      <w:proofErr w:type="spellEnd"/>
      <w:r w:rsidR="005F2C25" w:rsidRPr="0077276F">
        <w:rPr>
          <w:sz w:val="24"/>
          <w:szCs w:val="24"/>
          <w:lang w:val="en-US"/>
        </w:rPr>
        <w:t xml:space="preserve">, body: opaque white </w:t>
      </w:r>
      <w:proofErr w:type="spellStart"/>
      <w:r w:rsidR="005F2C25" w:rsidRPr="0077276F">
        <w:rPr>
          <w:sz w:val="24"/>
          <w:szCs w:val="24"/>
          <w:lang w:val="en-US"/>
        </w:rPr>
        <w:t>colour</w:t>
      </w:r>
      <w:proofErr w:type="spellEnd"/>
      <w:r w:rsidR="005F2C25" w:rsidRPr="0077276F">
        <w:rPr>
          <w:sz w:val="24"/>
          <w:szCs w:val="24"/>
          <w:lang w:val="en-US"/>
        </w:rPr>
        <w:t xml:space="preserve"> with black imprint: R 10 mg A 10 mg. Content of capsules: white or almost white powder.</w:t>
      </w:r>
    </w:p>
    <w:p w14:paraId="1F8B2BD1" w14:textId="77777777" w:rsidR="007C5D2A" w:rsidRPr="0077276F" w:rsidRDefault="007C5D2A" w:rsidP="004A3BF4">
      <w:pPr>
        <w:tabs>
          <w:tab w:val="left" w:pos="851"/>
        </w:tabs>
        <w:ind w:left="851"/>
        <w:rPr>
          <w:sz w:val="24"/>
          <w:szCs w:val="24"/>
          <w:lang w:val="en-GB"/>
        </w:rPr>
      </w:pPr>
    </w:p>
    <w:p w14:paraId="391CC645" w14:textId="77777777" w:rsidR="007C5D2A" w:rsidRPr="0077276F" w:rsidRDefault="007C5D2A" w:rsidP="004A3BF4">
      <w:pPr>
        <w:tabs>
          <w:tab w:val="left" w:pos="851"/>
        </w:tabs>
        <w:ind w:left="851"/>
        <w:rPr>
          <w:sz w:val="24"/>
          <w:szCs w:val="24"/>
          <w:lang w:val="en-GB"/>
        </w:rPr>
      </w:pPr>
    </w:p>
    <w:p w14:paraId="1FEF1AA3" w14:textId="77777777" w:rsidR="007C5D2A" w:rsidRPr="0077276F" w:rsidRDefault="007C5D2A" w:rsidP="007C5D2A">
      <w:pPr>
        <w:ind w:left="851" w:hanging="851"/>
        <w:rPr>
          <w:b/>
          <w:sz w:val="24"/>
          <w:szCs w:val="24"/>
          <w:lang w:val="en-GB"/>
        </w:rPr>
      </w:pPr>
      <w:r w:rsidRPr="0077276F">
        <w:rPr>
          <w:b/>
          <w:sz w:val="24"/>
          <w:szCs w:val="24"/>
          <w:lang w:val="en-GB"/>
        </w:rPr>
        <w:t>4.</w:t>
      </w:r>
      <w:r w:rsidRPr="0077276F">
        <w:rPr>
          <w:b/>
          <w:sz w:val="24"/>
          <w:szCs w:val="24"/>
          <w:lang w:val="en-GB"/>
        </w:rPr>
        <w:tab/>
        <w:t>CLINICAL PARTICULARS</w:t>
      </w:r>
    </w:p>
    <w:p w14:paraId="32DDA353" w14:textId="77777777" w:rsidR="007C5D2A" w:rsidRPr="0077276F" w:rsidRDefault="007C5D2A" w:rsidP="004A3BF4">
      <w:pPr>
        <w:tabs>
          <w:tab w:val="left" w:pos="851"/>
        </w:tabs>
        <w:ind w:left="851"/>
        <w:rPr>
          <w:sz w:val="24"/>
          <w:szCs w:val="24"/>
          <w:lang w:val="en-GB"/>
        </w:rPr>
      </w:pPr>
    </w:p>
    <w:p w14:paraId="7BCF8542" w14:textId="77777777" w:rsidR="007C5D2A" w:rsidRPr="0077276F" w:rsidRDefault="007C5D2A" w:rsidP="007C5D2A">
      <w:pPr>
        <w:ind w:left="851" w:hanging="851"/>
        <w:rPr>
          <w:b/>
          <w:sz w:val="24"/>
          <w:szCs w:val="24"/>
          <w:u w:val="single"/>
          <w:lang w:val="en-GB"/>
        </w:rPr>
      </w:pPr>
      <w:r w:rsidRPr="0077276F">
        <w:rPr>
          <w:b/>
          <w:sz w:val="24"/>
          <w:szCs w:val="24"/>
          <w:lang w:val="en-GB"/>
        </w:rPr>
        <w:t>4.1</w:t>
      </w:r>
      <w:r w:rsidRPr="0077276F">
        <w:rPr>
          <w:b/>
          <w:sz w:val="24"/>
          <w:szCs w:val="24"/>
          <w:lang w:val="en-GB"/>
        </w:rPr>
        <w:tab/>
        <w:t>Therapeutic indications</w:t>
      </w:r>
    </w:p>
    <w:p w14:paraId="67437861" w14:textId="77777777" w:rsidR="005F2C25" w:rsidRPr="0077276F" w:rsidRDefault="005F2C25" w:rsidP="00F246B4">
      <w:pPr>
        <w:ind w:left="851"/>
        <w:rPr>
          <w:sz w:val="24"/>
          <w:szCs w:val="24"/>
          <w:lang w:val="en-US"/>
        </w:rPr>
      </w:pPr>
      <w:r w:rsidRPr="0077276F">
        <w:rPr>
          <w:sz w:val="24"/>
          <w:szCs w:val="24"/>
          <w:lang w:val="en-US"/>
        </w:rPr>
        <w:t>Treatment of hypertension in adults</w:t>
      </w:r>
      <w:r w:rsidRPr="007E66E2">
        <w:rPr>
          <w:sz w:val="24"/>
          <w:szCs w:val="24"/>
          <w:lang w:val="en-US"/>
        </w:rPr>
        <w:t>.</w:t>
      </w:r>
    </w:p>
    <w:p w14:paraId="226E0725" w14:textId="77777777" w:rsidR="005F2C25" w:rsidRPr="0077276F" w:rsidRDefault="005F2C25" w:rsidP="00F246B4">
      <w:pPr>
        <w:ind w:left="851"/>
        <w:rPr>
          <w:sz w:val="24"/>
          <w:szCs w:val="24"/>
          <w:lang w:val="en-US"/>
        </w:rPr>
      </w:pPr>
    </w:p>
    <w:p w14:paraId="7214CB1D" w14:textId="58C8BF46" w:rsidR="005F2C25" w:rsidRPr="0077276F" w:rsidRDefault="009A6CF0" w:rsidP="00F246B4">
      <w:pPr>
        <w:ind w:left="851"/>
        <w:rPr>
          <w:sz w:val="24"/>
          <w:szCs w:val="24"/>
          <w:lang w:val="en-US"/>
        </w:rPr>
      </w:pPr>
      <w:proofErr w:type="spellStart"/>
      <w:r>
        <w:rPr>
          <w:sz w:val="24"/>
          <w:szCs w:val="24"/>
          <w:lang w:val="en-US"/>
        </w:rPr>
        <w:t>Tarlodix</w:t>
      </w:r>
      <w:proofErr w:type="spellEnd"/>
      <w:r w:rsidR="005F2C25" w:rsidRPr="0077276F">
        <w:rPr>
          <w:sz w:val="24"/>
          <w:szCs w:val="24"/>
          <w:lang w:val="en-US"/>
        </w:rPr>
        <w:t xml:space="preserve"> is indicated as substitution therapy of patients with blood pressure adequately controlled with ramipril and amlodipine given concurrently at the same dose level. </w:t>
      </w:r>
    </w:p>
    <w:p w14:paraId="7F2BEE25" w14:textId="77777777" w:rsidR="007C5D2A" w:rsidRPr="0077276F" w:rsidRDefault="007C5D2A" w:rsidP="00A85D26">
      <w:pPr>
        <w:tabs>
          <w:tab w:val="left" w:pos="851"/>
        </w:tabs>
        <w:ind w:left="851"/>
        <w:rPr>
          <w:sz w:val="24"/>
          <w:szCs w:val="24"/>
          <w:lang w:val="en-GB"/>
        </w:rPr>
      </w:pPr>
    </w:p>
    <w:p w14:paraId="535BEBFD" w14:textId="77777777" w:rsidR="007C5D2A" w:rsidRPr="0077276F" w:rsidRDefault="009925C9" w:rsidP="007C5D2A">
      <w:pPr>
        <w:tabs>
          <w:tab w:val="left" w:pos="851"/>
        </w:tabs>
        <w:ind w:left="851" w:hanging="851"/>
        <w:rPr>
          <w:sz w:val="24"/>
          <w:szCs w:val="24"/>
          <w:lang w:val="en-GB"/>
        </w:rPr>
      </w:pPr>
      <w:r w:rsidRPr="0077276F">
        <w:rPr>
          <w:b/>
          <w:sz w:val="24"/>
          <w:szCs w:val="24"/>
          <w:lang w:val="en-GB"/>
        </w:rPr>
        <w:t>4.2</w:t>
      </w:r>
      <w:r w:rsidR="007C5D2A" w:rsidRPr="0077276F">
        <w:rPr>
          <w:b/>
          <w:sz w:val="24"/>
          <w:szCs w:val="24"/>
          <w:lang w:val="en-GB"/>
        </w:rPr>
        <w:tab/>
        <w:t>Posology and method of administration</w:t>
      </w:r>
    </w:p>
    <w:p w14:paraId="37503153" w14:textId="77777777" w:rsidR="007E66E2" w:rsidRDefault="007E66E2" w:rsidP="00F246B4">
      <w:pPr>
        <w:ind w:left="851"/>
        <w:rPr>
          <w:sz w:val="24"/>
          <w:szCs w:val="24"/>
          <w:u w:val="single"/>
          <w:lang w:val="en-US"/>
        </w:rPr>
      </w:pPr>
    </w:p>
    <w:p w14:paraId="400388A0" w14:textId="033F87FA" w:rsidR="005F2C25" w:rsidRPr="0077276F" w:rsidRDefault="005F2C25" w:rsidP="00750A23">
      <w:pPr>
        <w:ind w:left="851"/>
        <w:rPr>
          <w:sz w:val="24"/>
          <w:szCs w:val="24"/>
          <w:u w:val="single"/>
          <w:lang w:val="en-US"/>
        </w:rPr>
      </w:pPr>
      <w:r w:rsidRPr="0077276F">
        <w:rPr>
          <w:sz w:val="24"/>
          <w:szCs w:val="24"/>
          <w:u w:val="single"/>
          <w:lang w:val="en-US"/>
        </w:rPr>
        <w:t>Posology</w:t>
      </w:r>
    </w:p>
    <w:p w14:paraId="629D2C3A" w14:textId="583BD6C9" w:rsidR="005F2C25" w:rsidRPr="0077276F" w:rsidRDefault="009A6CF0" w:rsidP="00750A23">
      <w:pPr>
        <w:ind w:left="851"/>
        <w:rPr>
          <w:sz w:val="24"/>
          <w:szCs w:val="24"/>
          <w:lang w:val="en-US"/>
        </w:rPr>
      </w:pPr>
      <w:proofErr w:type="spellStart"/>
      <w:r>
        <w:rPr>
          <w:sz w:val="24"/>
          <w:szCs w:val="24"/>
          <w:lang w:val="en-US"/>
        </w:rPr>
        <w:t>Tarlodix</w:t>
      </w:r>
      <w:proofErr w:type="spellEnd"/>
      <w:r w:rsidR="005F2C25" w:rsidRPr="0077276F">
        <w:rPr>
          <w:sz w:val="24"/>
          <w:szCs w:val="24"/>
          <w:lang w:val="en-US"/>
        </w:rPr>
        <w:t xml:space="preserve"> should not be used for initiating treatment of hypertension. The doses of each component should be </w:t>
      </w:r>
      <w:proofErr w:type="spellStart"/>
      <w:r w:rsidR="005F2C25" w:rsidRPr="0077276F">
        <w:rPr>
          <w:sz w:val="24"/>
          <w:szCs w:val="24"/>
          <w:lang w:val="en-US"/>
        </w:rPr>
        <w:t>individualised</w:t>
      </w:r>
      <w:proofErr w:type="spellEnd"/>
      <w:r w:rsidR="005F2C25" w:rsidRPr="0077276F">
        <w:rPr>
          <w:sz w:val="24"/>
          <w:szCs w:val="24"/>
          <w:lang w:val="en-US"/>
        </w:rPr>
        <w:t xml:space="preserve"> according to the patient profile and blood pressure control.</w:t>
      </w:r>
    </w:p>
    <w:p w14:paraId="42B69F90" w14:textId="794ADF50" w:rsidR="005F2C25" w:rsidRPr="0077276F" w:rsidRDefault="005F2C25" w:rsidP="00750A23">
      <w:pPr>
        <w:ind w:left="851"/>
        <w:rPr>
          <w:sz w:val="24"/>
          <w:szCs w:val="24"/>
          <w:lang w:val="en-US"/>
        </w:rPr>
      </w:pPr>
      <w:r w:rsidRPr="0077276F">
        <w:rPr>
          <w:sz w:val="24"/>
          <w:szCs w:val="24"/>
          <w:lang w:val="en-US"/>
        </w:rPr>
        <w:t xml:space="preserve">If a dose change is required, the dosing regimen should be individually determined using the individual components of ramipril and amlodipine first, and once established, it could be changed to </w:t>
      </w:r>
      <w:proofErr w:type="spellStart"/>
      <w:r w:rsidR="009A6CF0">
        <w:rPr>
          <w:sz w:val="24"/>
          <w:szCs w:val="24"/>
          <w:lang w:val="en-US"/>
        </w:rPr>
        <w:t>Tarlodix</w:t>
      </w:r>
      <w:proofErr w:type="spellEnd"/>
      <w:r w:rsidRPr="0077276F">
        <w:rPr>
          <w:sz w:val="24"/>
          <w:szCs w:val="24"/>
          <w:lang w:val="en-US"/>
        </w:rPr>
        <w:t xml:space="preserve">. </w:t>
      </w:r>
    </w:p>
    <w:p w14:paraId="73141FC4" w14:textId="77777777" w:rsidR="005F2C25" w:rsidRPr="0077276F" w:rsidRDefault="005F2C25" w:rsidP="00750A23">
      <w:pPr>
        <w:ind w:left="851"/>
        <w:rPr>
          <w:sz w:val="24"/>
          <w:szCs w:val="24"/>
          <w:lang w:val="en-US"/>
        </w:rPr>
      </w:pPr>
    </w:p>
    <w:p w14:paraId="661394D7" w14:textId="4D156CF9" w:rsidR="005F2C25" w:rsidRPr="0077276F" w:rsidRDefault="005F2C25" w:rsidP="00750A23">
      <w:pPr>
        <w:ind w:left="851"/>
        <w:rPr>
          <w:sz w:val="24"/>
          <w:szCs w:val="24"/>
          <w:lang w:val="en-US"/>
        </w:rPr>
      </w:pPr>
      <w:r w:rsidRPr="0077276F">
        <w:rPr>
          <w:sz w:val="24"/>
          <w:szCs w:val="24"/>
          <w:lang w:val="en-US"/>
        </w:rPr>
        <w:t>The recommended dose is one capsule daily. The maximum daily dose is one capsule 10</w:t>
      </w:r>
      <w:r w:rsidR="00750A23" w:rsidRPr="00750A23">
        <w:rPr>
          <w:lang w:val="en-US"/>
        </w:rPr>
        <w:t> </w:t>
      </w:r>
      <w:r w:rsidRPr="0077276F">
        <w:rPr>
          <w:sz w:val="24"/>
          <w:szCs w:val="24"/>
          <w:lang w:val="en-US"/>
        </w:rPr>
        <w:t xml:space="preserve">mg/10 mg. </w:t>
      </w:r>
    </w:p>
    <w:p w14:paraId="1841F904" w14:textId="724CA69C" w:rsidR="00750A23" w:rsidRDefault="00750A23">
      <w:pPr>
        <w:rPr>
          <w:bCs/>
          <w:i/>
          <w:iCs/>
          <w:sz w:val="24"/>
          <w:szCs w:val="24"/>
          <w:lang w:val="en-US"/>
        </w:rPr>
      </w:pPr>
      <w:r>
        <w:rPr>
          <w:bCs/>
          <w:i/>
          <w:iCs/>
          <w:sz w:val="24"/>
          <w:szCs w:val="24"/>
          <w:lang w:val="en-US"/>
        </w:rPr>
        <w:br w:type="page"/>
      </w:r>
    </w:p>
    <w:p w14:paraId="01A093DE" w14:textId="77777777" w:rsidR="005F2C25" w:rsidRPr="0077276F" w:rsidRDefault="005F2C25" w:rsidP="00750A23">
      <w:pPr>
        <w:ind w:left="851"/>
        <w:rPr>
          <w:bCs/>
          <w:i/>
          <w:iCs/>
          <w:sz w:val="24"/>
          <w:szCs w:val="24"/>
          <w:lang w:val="en-US"/>
        </w:rPr>
      </w:pPr>
    </w:p>
    <w:p w14:paraId="35FABA10" w14:textId="77777777" w:rsidR="005F2C25" w:rsidRPr="0077276F" w:rsidRDefault="005F2C25" w:rsidP="00750A23">
      <w:pPr>
        <w:ind w:left="851"/>
        <w:rPr>
          <w:bCs/>
          <w:i/>
          <w:iCs/>
          <w:sz w:val="24"/>
          <w:szCs w:val="24"/>
          <w:u w:val="single"/>
          <w:lang w:val="en-US"/>
        </w:rPr>
      </w:pPr>
      <w:r w:rsidRPr="0077276F">
        <w:rPr>
          <w:bCs/>
          <w:i/>
          <w:iCs/>
          <w:sz w:val="24"/>
          <w:szCs w:val="24"/>
          <w:u w:val="single"/>
          <w:lang w:val="en-US"/>
        </w:rPr>
        <w:t>Special populations</w:t>
      </w:r>
    </w:p>
    <w:p w14:paraId="6EC0C6B6" w14:textId="77777777" w:rsidR="005F2C25" w:rsidRPr="0077276F" w:rsidRDefault="005F2C25" w:rsidP="00750A23">
      <w:pPr>
        <w:ind w:left="851"/>
        <w:rPr>
          <w:bCs/>
          <w:i/>
          <w:iCs/>
          <w:sz w:val="24"/>
          <w:szCs w:val="24"/>
          <w:lang w:val="en-US"/>
        </w:rPr>
      </w:pPr>
    </w:p>
    <w:p w14:paraId="2D4632A8" w14:textId="77777777" w:rsidR="00317734" w:rsidRPr="005C3A36" w:rsidRDefault="00317734" w:rsidP="005C3A36">
      <w:pPr>
        <w:ind w:left="851"/>
        <w:rPr>
          <w:bCs/>
          <w:i/>
          <w:iCs/>
          <w:sz w:val="24"/>
          <w:szCs w:val="24"/>
          <w:lang w:val="en-US"/>
        </w:rPr>
      </w:pPr>
      <w:r w:rsidRPr="005C3A36">
        <w:rPr>
          <w:bCs/>
          <w:i/>
          <w:iCs/>
          <w:sz w:val="24"/>
          <w:szCs w:val="24"/>
          <w:lang w:val="en-US"/>
        </w:rPr>
        <w:t>Renal impairment</w:t>
      </w:r>
    </w:p>
    <w:p w14:paraId="79123237" w14:textId="77777777" w:rsidR="00317734" w:rsidRPr="005C3A36" w:rsidRDefault="00317734" w:rsidP="005C3A36">
      <w:pPr>
        <w:ind w:left="851"/>
        <w:rPr>
          <w:bCs/>
          <w:iCs/>
          <w:sz w:val="24"/>
          <w:szCs w:val="24"/>
          <w:lang w:val="en-US"/>
        </w:rPr>
      </w:pPr>
      <w:r w:rsidRPr="005C3A36">
        <w:rPr>
          <w:bCs/>
          <w:iCs/>
          <w:sz w:val="24"/>
          <w:szCs w:val="24"/>
          <w:lang w:val="en-US"/>
        </w:rPr>
        <w:t>To find the optimal starting dose and maintenance dose of patients with renal impairment, the patients should be individually titrated using the individual components of amlodipine and ramipril.</w:t>
      </w:r>
    </w:p>
    <w:p w14:paraId="4A1D6A5B" w14:textId="77777777" w:rsidR="00317734" w:rsidRPr="005C3A36" w:rsidRDefault="00317734" w:rsidP="005C3A36">
      <w:pPr>
        <w:ind w:left="851"/>
        <w:rPr>
          <w:bCs/>
          <w:iCs/>
          <w:sz w:val="24"/>
          <w:szCs w:val="24"/>
          <w:lang w:val="en-US"/>
        </w:rPr>
      </w:pPr>
      <w:bookmarkStart w:id="4" w:name="_Hlk119487842"/>
      <w:r w:rsidRPr="005C3A36">
        <w:rPr>
          <w:bCs/>
          <w:iCs/>
          <w:sz w:val="24"/>
          <w:szCs w:val="24"/>
          <w:lang w:val="en-US"/>
        </w:rPr>
        <w:t xml:space="preserve">Daily dose </w:t>
      </w:r>
      <w:bookmarkStart w:id="5" w:name="_Hlk517550350"/>
      <w:r w:rsidRPr="005C3A36">
        <w:rPr>
          <w:bCs/>
          <w:iCs/>
          <w:sz w:val="24"/>
          <w:szCs w:val="24"/>
          <w:lang w:val="en-US"/>
        </w:rPr>
        <w:t xml:space="preserve">of </w:t>
      </w:r>
      <w:bookmarkEnd w:id="5"/>
      <w:r w:rsidRPr="005C3A36">
        <w:rPr>
          <w:bCs/>
          <w:iCs/>
          <w:sz w:val="24"/>
          <w:szCs w:val="24"/>
          <w:lang w:val="en-US"/>
        </w:rPr>
        <w:t xml:space="preserve">ramipril in patients with renal impairment should be based on creatinine clearance.  </w:t>
      </w:r>
    </w:p>
    <w:p w14:paraId="658600FE" w14:textId="529C7778" w:rsidR="00317734" w:rsidRPr="005C3A36" w:rsidRDefault="00317734" w:rsidP="005C3A36">
      <w:pPr>
        <w:numPr>
          <w:ilvl w:val="0"/>
          <w:numId w:val="11"/>
        </w:numPr>
        <w:ind w:left="1276" w:hanging="426"/>
        <w:rPr>
          <w:bCs/>
          <w:iCs/>
          <w:sz w:val="24"/>
          <w:szCs w:val="24"/>
          <w:lang w:val="en-US"/>
        </w:rPr>
      </w:pPr>
      <w:r w:rsidRPr="005C3A36">
        <w:rPr>
          <w:bCs/>
          <w:iCs/>
          <w:sz w:val="24"/>
          <w:szCs w:val="24"/>
          <w:lang w:val="en-US"/>
        </w:rPr>
        <w:t xml:space="preserve">If creatinine clearance is ≥ 60 ml/min, the maximal daily dose of </w:t>
      </w:r>
      <w:proofErr w:type="spellStart"/>
      <w:r w:rsidR="001B0F01">
        <w:rPr>
          <w:bCs/>
          <w:iCs/>
          <w:sz w:val="24"/>
          <w:szCs w:val="24"/>
          <w:lang w:val="en-US"/>
        </w:rPr>
        <w:t>Tarlodix</w:t>
      </w:r>
      <w:proofErr w:type="spellEnd"/>
      <w:r w:rsidRPr="005C3A36">
        <w:rPr>
          <w:bCs/>
          <w:iCs/>
          <w:sz w:val="24"/>
          <w:szCs w:val="24"/>
          <w:lang w:val="en-US"/>
        </w:rPr>
        <w:t xml:space="preserve"> is 10</w:t>
      </w:r>
      <w:r w:rsidR="001B0F01">
        <w:rPr>
          <w:bCs/>
          <w:iCs/>
          <w:sz w:val="24"/>
          <w:szCs w:val="24"/>
          <w:lang w:val="en-US"/>
        </w:rPr>
        <w:t> </w:t>
      </w:r>
      <w:r w:rsidRPr="005C3A36">
        <w:rPr>
          <w:bCs/>
          <w:iCs/>
          <w:sz w:val="24"/>
          <w:szCs w:val="24"/>
          <w:lang w:val="en-US"/>
        </w:rPr>
        <w:t>mg/10</w:t>
      </w:r>
      <w:r w:rsidR="001B0F01">
        <w:rPr>
          <w:bCs/>
          <w:iCs/>
          <w:sz w:val="24"/>
          <w:szCs w:val="24"/>
          <w:lang w:val="en-US"/>
        </w:rPr>
        <w:t> </w:t>
      </w:r>
      <w:r w:rsidRPr="005C3A36">
        <w:rPr>
          <w:bCs/>
          <w:iCs/>
          <w:sz w:val="24"/>
          <w:szCs w:val="24"/>
          <w:lang w:val="en-US"/>
        </w:rPr>
        <w:t xml:space="preserve">mg. </w:t>
      </w:r>
    </w:p>
    <w:p w14:paraId="60E10B9B" w14:textId="13B13301" w:rsidR="00317734" w:rsidRPr="005C3A36" w:rsidRDefault="00317734" w:rsidP="005C3A36">
      <w:pPr>
        <w:numPr>
          <w:ilvl w:val="0"/>
          <w:numId w:val="11"/>
        </w:numPr>
        <w:ind w:left="1276" w:hanging="426"/>
        <w:rPr>
          <w:bCs/>
          <w:iCs/>
          <w:sz w:val="24"/>
          <w:szCs w:val="24"/>
          <w:lang w:val="en-US"/>
        </w:rPr>
      </w:pPr>
      <w:r w:rsidRPr="005C3A36">
        <w:rPr>
          <w:bCs/>
          <w:iCs/>
          <w:sz w:val="24"/>
          <w:szCs w:val="24"/>
          <w:lang w:val="en-US"/>
        </w:rPr>
        <w:t xml:space="preserve">If creatinine clearance is between 30-60 ml/min, the maximal daily dose of </w:t>
      </w:r>
      <w:proofErr w:type="spellStart"/>
      <w:r w:rsidR="001B0F01">
        <w:rPr>
          <w:bCs/>
          <w:iCs/>
          <w:sz w:val="24"/>
          <w:szCs w:val="24"/>
          <w:lang w:val="en-US"/>
        </w:rPr>
        <w:t>Tarlodix</w:t>
      </w:r>
      <w:proofErr w:type="spellEnd"/>
      <w:r w:rsidRPr="005C3A36">
        <w:rPr>
          <w:bCs/>
          <w:iCs/>
          <w:sz w:val="24"/>
          <w:szCs w:val="24"/>
          <w:lang w:val="en-US"/>
        </w:rPr>
        <w:t xml:space="preserve"> is 5 mg/10 mg.</w:t>
      </w:r>
    </w:p>
    <w:p w14:paraId="34871266" w14:textId="0F366732" w:rsidR="00317734" w:rsidRPr="005C3A36" w:rsidRDefault="00317734" w:rsidP="005C3A36">
      <w:pPr>
        <w:numPr>
          <w:ilvl w:val="0"/>
          <w:numId w:val="11"/>
        </w:numPr>
        <w:ind w:left="1276" w:hanging="426"/>
        <w:rPr>
          <w:bCs/>
          <w:iCs/>
          <w:sz w:val="24"/>
          <w:szCs w:val="24"/>
          <w:lang w:val="en-US"/>
        </w:rPr>
      </w:pPr>
      <w:r w:rsidRPr="005C3A36">
        <w:rPr>
          <w:bCs/>
          <w:iCs/>
          <w:sz w:val="24"/>
          <w:szCs w:val="24"/>
          <w:lang w:val="en-US"/>
        </w:rPr>
        <w:t xml:space="preserve">If creatinine clearance is between 10-30 ml/min, the maximal daily dose of </w:t>
      </w:r>
      <w:proofErr w:type="spellStart"/>
      <w:r w:rsidR="001B0F01">
        <w:rPr>
          <w:bCs/>
          <w:iCs/>
          <w:sz w:val="24"/>
          <w:szCs w:val="24"/>
          <w:lang w:val="en-US"/>
        </w:rPr>
        <w:t>Tarlodix</w:t>
      </w:r>
      <w:proofErr w:type="spellEnd"/>
      <w:r w:rsidRPr="005C3A36">
        <w:rPr>
          <w:bCs/>
          <w:iCs/>
          <w:sz w:val="24"/>
          <w:szCs w:val="24"/>
          <w:lang w:val="en-US"/>
        </w:rPr>
        <w:t xml:space="preserve"> is 5 mg/10 mg.</w:t>
      </w:r>
    </w:p>
    <w:bookmarkEnd w:id="4"/>
    <w:p w14:paraId="3CD9ABC5" w14:textId="77777777" w:rsidR="00317734" w:rsidRPr="005C3A36" w:rsidRDefault="00317734" w:rsidP="005C3A36">
      <w:pPr>
        <w:ind w:left="851"/>
        <w:rPr>
          <w:bCs/>
          <w:iCs/>
          <w:sz w:val="24"/>
          <w:szCs w:val="24"/>
          <w:lang w:val="en-US"/>
        </w:rPr>
      </w:pPr>
      <w:r w:rsidRPr="005C3A36">
        <w:rPr>
          <w:bCs/>
          <w:iCs/>
          <w:sz w:val="24"/>
          <w:szCs w:val="24"/>
          <w:lang w:val="en-US"/>
        </w:rPr>
        <w:t xml:space="preserve">Ramipril is slightly </w:t>
      </w:r>
      <w:proofErr w:type="spellStart"/>
      <w:r w:rsidRPr="005C3A36">
        <w:rPr>
          <w:bCs/>
          <w:iCs/>
          <w:sz w:val="24"/>
          <w:szCs w:val="24"/>
          <w:lang w:val="en-US"/>
        </w:rPr>
        <w:t>dialysable</w:t>
      </w:r>
      <w:proofErr w:type="spellEnd"/>
      <w:r w:rsidRPr="005C3A36">
        <w:rPr>
          <w:bCs/>
          <w:iCs/>
          <w:sz w:val="24"/>
          <w:szCs w:val="24"/>
          <w:lang w:val="en-US"/>
        </w:rPr>
        <w:t xml:space="preserve">, the medicinal product should be administered few hours after </w:t>
      </w:r>
      <w:proofErr w:type="spellStart"/>
      <w:r w:rsidRPr="005C3A36">
        <w:rPr>
          <w:bCs/>
          <w:iCs/>
          <w:sz w:val="24"/>
          <w:szCs w:val="24"/>
          <w:lang w:val="en-US"/>
        </w:rPr>
        <w:t>haemodialysis</w:t>
      </w:r>
      <w:proofErr w:type="spellEnd"/>
      <w:r w:rsidRPr="005C3A36">
        <w:rPr>
          <w:bCs/>
          <w:iCs/>
          <w:sz w:val="24"/>
          <w:szCs w:val="24"/>
          <w:lang w:val="en-US"/>
        </w:rPr>
        <w:t xml:space="preserve"> is performed.</w:t>
      </w:r>
    </w:p>
    <w:p w14:paraId="059F80CF" w14:textId="77777777" w:rsidR="00317734" w:rsidRPr="005C3A36" w:rsidRDefault="00317734" w:rsidP="005C3A36">
      <w:pPr>
        <w:ind w:left="851"/>
        <w:rPr>
          <w:bCs/>
          <w:iCs/>
          <w:sz w:val="24"/>
          <w:szCs w:val="24"/>
          <w:lang w:val="en-US"/>
        </w:rPr>
      </w:pPr>
      <w:r w:rsidRPr="005C3A36">
        <w:rPr>
          <w:bCs/>
          <w:iCs/>
          <w:sz w:val="24"/>
          <w:szCs w:val="24"/>
          <w:lang w:val="en-US"/>
        </w:rPr>
        <w:t xml:space="preserve">Amlodipine is not </w:t>
      </w:r>
      <w:proofErr w:type="spellStart"/>
      <w:r w:rsidRPr="005C3A36">
        <w:rPr>
          <w:bCs/>
          <w:iCs/>
          <w:sz w:val="24"/>
          <w:szCs w:val="24"/>
          <w:lang w:val="en-US"/>
        </w:rPr>
        <w:t>dialysable</w:t>
      </w:r>
      <w:proofErr w:type="spellEnd"/>
      <w:r w:rsidRPr="005C3A36">
        <w:rPr>
          <w:bCs/>
          <w:iCs/>
          <w:sz w:val="24"/>
          <w:szCs w:val="24"/>
          <w:lang w:val="en-US"/>
        </w:rPr>
        <w:t xml:space="preserve">. Amlodipine should be administered with particular caution to patients undergoing dialysis. </w:t>
      </w:r>
    </w:p>
    <w:p w14:paraId="531D2950" w14:textId="40A0B072" w:rsidR="00317734" w:rsidRPr="005C3A36" w:rsidRDefault="00317734" w:rsidP="005C3A36">
      <w:pPr>
        <w:ind w:left="851"/>
        <w:rPr>
          <w:bCs/>
          <w:iCs/>
          <w:sz w:val="24"/>
          <w:szCs w:val="24"/>
          <w:lang w:val="en-US"/>
        </w:rPr>
      </w:pPr>
      <w:r w:rsidRPr="005C3A36">
        <w:rPr>
          <w:bCs/>
          <w:iCs/>
          <w:sz w:val="24"/>
          <w:szCs w:val="24"/>
          <w:lang w:val="en-US"/>
        </w:rPr>
        <w:t xml:space="preserve">Renal function and serum potassium levels should be monitored during therapy with </w:t>
      </w:r>
      <w:proofErr w:type="spellStart"/>
      <w:r w:rsidR="001B0F01">
        <w:rPr>
          <w:sz w:val="24"/>
          <w:szCs w:val="24"/>
          <w:lang w:val="en-US"/>
        </w:rPr>
        <w:t>Tarlodix</w:t>
      </w:r>
      <w:proofErr w:type="spellEnd"/>
      <w:r w:rsidRPr="005C3A36">
        <w:rPr>
          <w:bCs/>
          <w:iCs/>
          <w:sz w:val="24"/>
          <w:szCs w:val="24"/>
          <w:lang w:val="en-US"/>
        </w:rPr>
        <w:t xml:space="preserve">. In the case of renal function deterioration, the use of </w:t>
      </w:r>
      <w:proofErr w:type="spellStart"/>
      <w:r w:rsidR="001B0F01">
        <w:rPr>
          <w:sz w:val="24"/>
          <w:szCs w:val="24"/>
          <w:lang w:val="en-US"/>
        </w:rPr>
        <w:t>Tarlodix</w:t>
      </w:r>
      <w:proofErr w:type="spellEnd"/>
      <w:r w:rsidRPr="005C3A36">
        <w:rPr>
          <w:bCs/>
          <w:iCs/>
          <w:sz w:val="24"/>
          <w:szCs w:val="24"/>
          <w:lang w:val="en-US"/>
        </w:rPr>
        <w:t xml:space="preserve"> should be discontinued and replaced by the individual components adequately adjusted.</w:t>
      </w:r>
    </w:p>
    <w:p w14:paraId="667F5518" w14:textId="77777777" w:rsidR="005F2C25" w:rsidRPr="0077276F" w:rsidRDefault="005F2C25" w:rsidP="00F246B4">
      <w:pPr>
        <w:ind w:left="851"/>
        <w:rPr>
          <w:bCs/>
          <w:iCs/>
          <w:sz w:val="24"/>
          <w:szCs w:val="24"/>
          <w:lang w:val="en-US"/>
        </w:rPr>
      </w:pPr>
    </w:p>
    <w:p w14:paraId="3DF071E7" w14:textId="77777777" w:rsidR="005F2C25" w:rsidRPr="0077276F" w:rsidRDefault="005F2C25" w:rsidP="007E66E2">
      <w:pPr>
        <w:ind w:left="851"/>
        <w:rPr>
          <w:bCs/>
          <w:i/>
          <w:iCs/>
          <w:sz w:val="24"/>
          <w:szCs w:val="24"/>
          <w:lang w:val="en-US"/>
        </w:rPr>
      </w:pPr>
      <w:r w:rsidRPr="0077276F">
        <w:rPr>
          <w:bCs/>
          <w:i/>
          <w:iCs/>
          <w:sz w:val="24"/>
          <w:szCs w:val="24"/>
          <w:lang w:val="en-US"/>
        </w:rPr>
        <w:t>Hepatic impairment</w:t>
      </w:r>
    </w:p>
    <w:p w14:paraId="4C4E923E" w14:textId="77777777" w:rsidR="005F2C25" w:rsidRPr="0077276F" w:rsidRDefault="005F2C25" w:rsidP="007E66E2">
      <w:pPr>
        <w:ind w:left="851"/>
        <w:rPr>
          <w:bCs/>
          <w:iCs/>
          <w:strike/>
          <w:sz w:val="24"/>
          <w:szCs w:val="24"/>
          <w:lang w:val="en-US"/>
        </w:rPr>
      </w:pPr>
      <w:r w:rsidRPr="0077276F">
        <w:rPr>
          <w:bCs/>
          <w:iCs/>
          <w:sz w:val="24"/>
          <w:szCs w:val="24"/>
          <w:lang w:val="en-US"/>
        </w:rPr>
        <w:t>The maximum daily dose is 2.5 mg ramipril.</w:t>
      </w:r>
    </w:p>
    <w:p w14:paraId="7D4D40DE" w14:textId="77777777" w:rsidR="005F2C25" w:rsidRPr="0077276F" w:rsidRDefault="005F2C25" w:rsidP="007E66E2">
      <w:pPr>
        <w:ind w:left="851"/>
        <w:rPr>
          <w:bCs/>
          <w:iCs/>
          <w:sz w:val="24"/>
          <w:szCs w:val="24"/>
          <w:lang w:val="en-US"/>
        </w:rPr>
      </w:pPr>
    </w:p>
    <w:p w14:paraId="49642DA0" w14:textId="77777777" w:rsidR="00317734" w:rsidRPr="005C3A36" w:rsidRDefault="00317734" w:rsidP="005C3A36">
      <w:pPr>
        <w:ind w:left="851"/>
        <w:rPr>
          <w:bCs/>
          <w:i/>
          <w:iCs/>
          <w:sz w:val="24"/>
          <w:szCs w:val="24"/>
          <w:lang w:val="en-US"/>
        </w:rPr>
      </w:pPr>
      <w:r w:rsidRPr="005C3A36">
        <w:rPr>
          <w:bCs/>
          <w:i/>
          <w:iCs/>
          <w:sz w:val="24"/>
          <w:szCs w:val="24"/>
          <w:lang w:val="en-US"/>
        </w:rPr>
        <w:t>Elderly</w:t>
      </w:r>
    </w:p>
    <w:p w14:paraId="23371E0E" w14:textId="7CBFD3CE" w:rsidR="00317734" w:rsidRPr="005C3A36" w:rsidRDefault="00317734" w:rsidP="005C3A36">
      <w:pPr>
        <w:ind w:left="851"/>
        <w:rPr>
          <w:bCs/>
          <w:i/>
          <w:iCs/>
          <w:sz w:val="24"/>
          <w:szCs w:val="24"/>
          <w:lang w:val="en-US"/>
        </w:rPr>
      </w:pPr>
      <w:r w:rsidRPr="005C3A36">
        <w:rPr>
          <w:sz w:val="24"/>
          <w:szCs w:val="24"/>
          <w:lang w:val="en-US" w:eastAsia="pl-PL"/>
        </w:rPr>
        <w:t>Caution, including more frequent monitoring of blood pressure, is recommended in elderly patients, particularly at the maximum dose of</w:t>
      </w:r>
      <w:r w:rsidR="005C3A36">
        <w:rPr>
          <w:sz w:val="24"/>
          <w:szCs w:val="24"/>
          <w:lang w:val="en-US" w:eastAsia="pl-PL"/>
        </w:rPr>
        <w:t xml:space="preserve"> </w:t>
      </w:r>
      <w:proofErr w:type="spellStart"/>
      <w:r w:rsidR="005C3A36">
        <w:rPr>
          <w:sz w:val="24"/>
          <w:szCs w:val="24"/>
          <w:lang w:val="en-US" w:eastAsia="pl-PL"/>
        </w:rPr>
        <w:t>Tarlodix</w:t>
      </w:r>
      <w:proofErr w:type="spellEnd"/>
      <w:r w:rsidRPr="005C3A36">
        <w:rPr>
          <w:sz w:val="24"/>
          <w:szCs w:val="24"/>
          <w:lang w:val="en-US" w:eastAsia="pl-PL"/>
        </w:rPr>
        <w:t xml:space="preserve"> 10 mg/10 mg, </w:t>
      </w:r>
      <w:bookmarkStart w:id="6" w:name="_Hlk115279958"/>
      <w:r w:rsidRPr="005C3A36">
        <w:rPr>
          <w:sz w:val="24"/>
          <w:szCs w:val="24"/>
          <w:lang w:val="en-US" w:eastAsia="pl-PL"/>
        </w:rPr>
        <w:t>because of greater chance of undesirable effects especially in very old and frail patients</w:t>
      </w:r>
      <w:bookmarkEnd w:id="6"/>
      <w:r w:rsidRPr="005C3A36">
        <w:rPr>
          <w:sz w:val="24"/>
          <w:szCs w:val="24"/>
          <w:lang w:val="en-US" w:eastAsia="pl-PL"/>
        </w:rPr>
        <w:t xml:space="preserve">. </w:t>
      </w:r>
    </w:p>
    <w:p w14:paraId="56330D5F" w14:textId="77777777" w:rsidR="005F2C25" w:rsidRPr="0077276F" w:rsidRDefault="005F2C25" w:rsidP="007E66E2">
      <w:pPr>
        <w:ind w:left="851"/>
        <w:rPr>
          <w:bCs/>
          <w:i/>
          <w:iCs/>
          <w:sz w:val="24"/>
          <w:szCs w:val="24"/>
          <w:lang w:val="en-US"/>
        </w:rPr>
      </w:pPr>
    </w:p>
    <w:p w14:paraId="7F94C9A7" w14:textId="77777777" w:rsidR="005F2C25" w:rsidRPr="0077276F" w:rsidRDefault="005F2C25" w:rsidP="007E66E2">
      <w:pPr>
        <w:ind w:left="851"/>
        <w:rPr>
          <w:bCs/>
          <w:i/>
          <w:iCs/>
          <w:sz w:val="24"/>
          <w:szCs w:val="24"/>
          <w:lang w:val="en-US"/>
        </w:rPr>
      </w:pPr>
      <w:r w:rsidRPr="0077276F">
        <w:rPr>
          <w:bCs/>
          <w:i/>
          <w:iCs/>
          <w:sz w:val="24"/>
          <w:szCs w:val="24"/>
          <w:lang w:val="en-US"/>
        </w:rPr>
        <w:t>Paediatric population</w:t>
      </w:r>
    </w:p>
    <w:p w14:paraId="0A0916AA" w14:textId="2C0303C6" w:rsidR="005F2C25" w:rsidRPr="0077276F" w:rsidRDefault="005F2C25" w:rsidP="007E66E2">
      <w:pPr>
        <w:autoSpaceDE w:val="0"/>
        <w:autoSpaceDN w:val="0"/>
        <w:adjustRightInd w:val="0"/>
        <w:ind w:left="851"/>
        <w:rPr>
          <w:i/>
          <w:sz w:val="24"/>
          <w:szCs w:val="24"/>
          <w:lang w:val="en-US"/>
        </w:rPr>
      </w:pPr>
      <w:r w:rsidRPr="0077276F">
        <w:rPr>
          <w:sz w:val="24"/>
          <w:szCs w:val="24"/>
          <w:lang w:val="en-US"/>
        </w:rPr>
        <w:t xml:space="preserve">The safety and efficacy of </w:t>
      </w:r>
      <w:proofErr w:type="spellStart"/>
      <w:r w:rsidR="009A6CF0">
        <w:rPr>
          <w:sz w:val="24"/>
          <w:szCs w:val="24"/>
          <w:lang w:val="en-US"/>
        </w:rPr>
        <w:t>Tarlodix</w:t>
      </w:r>
      <w:proofErr w:type="spellEnd"/>
      <w:r w:rsidRPr="0077276F">
        <w:rPr>
          <w:sz w:val="24"/>
          <w:szCs w:val="24"/>
          <w:lang w:val="en-US"/>
        </w:rPr>
        <w:t xml:space="preserve"> in children has not been established.</w:t>
      </w:r>
    </w:p>
    <w:p w14:paraId="19B72923" w14:textId="77777777" w:rsidR="005F2C25" w:rsidRPr="0077276F" w:rsidRDefault="005F2C25" w:rsidP="007E66E2">
      <w:pPr>
        <w:autoSpaceDE w:val="0"/>
        <w:autoSpaceDN w:val="0"/>
        <w:adjustRightInd w:val="0"/>
        <w:ind w:left="851"/>
        <w:rPr>
          <w:i/>
          <w:sz w:val="24"/>
          <w:szCs w:val="24"/>
          <w:lang w:val="en-US"/>
        </w:rPr>
      </w:pPr>
      <w:r w:rsidRPr="0077276F">
        <w:rPr>
          <w:sz w:val="24"/>
          <w:szCs w:val="24"/>
          <w:lang w:val="en-US"/>
        </w:rPr>
        <w:t>Currently available data are described in section 4.8, 5.1, 5.2 and 5.3 but no recommendation on a posology can be made.</w:t>
      </w:r>
    </w:p>
    <w:p w14:paraId="22B1F218" w14:textId="77777777" w:rsidR="005F2C25" w:rsidRPr="007E66E2" w:rsidRDefault="005F2C25" w:rsidP="007E66E2">
      <w:pPr>
        <w:autoSpaceDE w:val="0"/>
        <w:autoSpaceDN w:val="0"/>
        <w:adjustRightInd w:val="0"/>
        <w:ind w:left="851"/>
        <w:rPr>
          <w:sz w:val="24"/>
          <w:szCs w:val="24"/>
          <w:lang w:val="en-US"/>
        </w:rPr>
      </w:pPr>
    </w:p>
    <w:p w14:paraId="1FA1360C" w14:textId="77777777" w:rsidR="005F2C25" w:rsidRPr="0077276F" w:rsidRDefault="005F2C25" w:rsidP="007E66E2">
      <w:pPr>
        <w:ind w:left="851"/>
        <w:rPr>
          <w:sz w:val="24"/>
          <w:szCs w:val="24"/>
          <w:u w:val="single"/>
          <w:lang w:val="en-US"/>
        </w:rPr>
      </w:pPr>
      <w:r w:rsidRPr="0077276F">
        <w:rPr>
          <w:sz w:val="24"/>
          <w:szCs w:val="24"/>
          <w:u w:val="single"/>
          <w:lang w:val="en-US"/>
        </w:rPr>
        <w:t>Method of administration</w:t>
      </w:r>
    </w:p>
    <w:p w14:paraId="06A32E19" w14:textId="72905227" w:rsidR="005F2C25" w:rsidRPr="0077276F" w:rsidRDefault="005F2C25" w:rsidP="007E66E2">
      <w:pPr>
        <w:ind w:left="851"/>
        <w:rPr>
          <w:sz w:val="24"/>
          <w:szCs w:val="24"/>
          <w:lang w:val="en-US"/>
        </w:rPr>
      </w:pPr>
      <w:r w:rsidRPr="0077276F">
        <w:rPr>
          <w:sz w:val="24"/>
          <w:szCs w:val="24"/>
          <w:lang w:val="en-US"/>
        </w:rPr>
        <w:t xml:space="preserve">Since food does not affect absorption of ramipril and amlodipine, </w:t>
      </w:r>
      <w:proofErr w:type="spellStart"/>
      <w:r w:rsidR="009A6CF0">
        <w:rPr>
          <w:sz w:val="24"/>
          <w:szCs w:val="24"/>
          <w:lang w:val="en-US"/>
        </w:rPr>
        <w:t>Tarlodix</w:t>
      </w:r>
      <w:proofErr w:type="spellEnd"/>
      <w:r w:rsidRPr="0077276F">
        <w:rPr>
          <w:sz w:val="24"/>
          <w:szCs w:val="24"/>
          <w:lang w:val="en-US"/>
        </w:rPr>
        <w:t xml:space="preserve"> may be taken irrespective of meals. It is recommended that </w:t>
      </w:r>
      <w:proofErr w:type="spellStart"/>
      <w:r w:rsidR="009A6CF0">
        <w:rPr>
          <w:sz w:val="24"/>
          <w:szCs w:val="24"/>
          <w:lang w:val="en-US"/>
        </w:rPr>
        <w:t>Tarlodix</w:t>
      </w:r>
      <w:proofErr w:type="spellEnd"/>
      <w:r w:rsidRPr="0077276F">
        <w:rPr>
          <w:sz w:val="24"/>
          <w:szCs w:val="24"/>
          <w:lang w:val="en-US"/>
        </w:rPr>
        <w:t xml:space="preserve"> is taken at the same time of the day.</w:t>
      </w:r>
    </w:p>
    <w:p w14:paraId="2BEBDDC4" w14:textId="77777777" w:rsidR="007C5D2A" w:rsidRPr="0077276F" w:rsidRDefault="007C5D2A" w:rsidP="00A85D26">
      <w:pPr>
        <w:tabs>
          <w:tab w:val="left" w:pos="851"/>
        </w:tabs>
        <w:ind w:left="851"/>
        <w:rPr>
          <w:sz w:val="24"/>
          <w:szCs w:val="24"/>
          <w:lang w:val="en-GB"/>
        </w:rPr>
      </w:pPr>
    </w:p>
    <w:p w14:paraId="12A77502" w14:textId="77777777" w:rsidR="007C5D2A" w:rsidRPr="0077276F" w:rsidRDefault="007C5D2A" w:rsidP="007C5D2A">
      <w:pPr>
        <w:tabs>
          <w:tab w:val="left" w:pos="851"/>
        </w:tabs>
        <w:ind w:left="851" w:hanging="851"/>
        <w:rPr>
          <w:b/>
          <w:sz w:val="24"/>
          <w:szCs w:val="24"/>
          <w:lang w:val="en-GB"/>
        </w:rPr>
      </w:pPr>
      <w:r w:rsidRPr="0077276F">
        <w:rPr>
          <w:b/>
          <w:sz w:val="24"/>
          <w:szCs w:val="24"/>
          <w:lang w:val="en-GB"/>
        </w:rPr>
        <w:t>4.3</w:t>
      </w:r>
      <w:r w:rsidRPr="0077276F">
        <w:rPr>
          <w:b/>
          <w:sz w:val="24"/>
          <w:szCs w:val="24"/>
          <w:lang w:val="en-GB"/>
        </w:rPr>
        <w:tab/>
        <w:t>Contraindications</w:t>
      </w:r>
    </w:p>
    <w:p w14:paraId="703D47DC" w14:textId="77777777" w:rsidR="005F2C25" w:rsidRPr="0077276F" w:rsidRDefault="005F2C25" w:rsidP="00CF3E8C">
      <w:pPr>
        <w:ind w:left="851"/>
        <w:rPr>
          <w:sz w:val="24"/>
          <w:szCs w:val="24"/>
          <w:lang w:val="en-US"/>
        </w:rPr>
      </w:pPr>
      <w:r w:rsidRPr="0077276F">
        <w:rPr>
          <w:sz w:val="24"/>
          <w:szCs w:val="24"/>
          <w:lang w:val="en-US"/>
        </w:rPr>
        <w:t xml:space="preserve">Hypersensitivity to ramipril, amlodipine, other ACE (Angiotensin Converting Enzyme) inhibitors, dihydropyridine derivatives or to any of the excipients listed in section 6.1. </w:t>
      </w:r>
    </w:p>
    <w:p w14:paraId="79FAB93B" w14:textId="77777777" w:rsidR="005F2C25" w:rsidRPr="0077276F" w:rsidRDefault="005F2C25" w:rsidP="00CF3E8C">
      <w:pPr>
        <w:ind w:left="851"/>
        <w:rPr>
          <w:sz w:val="24"/>
          <w:szCs w:val="24"/>
          <w:lang w:val="en-US"/>
        </w:rPr>
      </w:pPr>
    </w:p>
    <w:p w14:paraId="22A10572" w14:textId="77777777" w:rsidR="005F2C25" w:rsidRPr="0077276F" w:rsidRDefault="005F2C25" w:rsidP="00CF3E8C">
      <w:pPr>
        <w:ind w:left="851"/>
        <w:rPr>
          <w:sz w:val="24"/>
          <w:szCs w:val="24"/>
        </w:rPr>
      </w:pPr>
      <w:proofErr w:type="spellStart"/>
      <w:r w:rsidRPr="0077276F">
        <w:rPr>
          <w:sz w:val="24"/>
          <w:szCs w:val="24"/>
        </w:rPr>
        <w:t>Related</w:t>
      </w:r>
      <w:proofErr w:type="spellEnd"/>
      <w:r w:rsidRPr="0077276F">
        <w:rPr>
          <w:sz w:val="24"/>
          <w:szCs w:val="24"/>
        </w:rPr>
        <w:t xml:space="preserve"> to </w:t>
      </w:r>
      <w:proofErr w:type="spellStart"/>
      <w:r w:rsidRPr="0077276F">
        <w:rPr>
          <w:sz w:val="24"/>
          <w:szCs w:val="24"/>
        </w:rPr>
        <w:t>Ramipril</w:t>
      </w:r>
      <w:proofErr w:type="spellEnd"/>
    </w:p>
    <w:p w14:paraId="165AA761" w14:textId="6BF79B95" w:rsidR="005F2C25" w:rsidRPr="0077276F" w:rsidRDefault="005F2C25" w:rsidP="00CF3E8C">
      <w:pPr>
        <w:numPr>
          <w:ilvl w:val="0"/>
          <w:numId w:val="5"/>
        </w:numPr>
        <w:ind w:left="1276" w:hanging="425"/>
        <w:rPr>
          <w:sz w:val="24"/>
          <w:szCs w:val="24"/>
          <w:lang w:val="en-US"/>
        </w:rPr>
      </w:pPr>
      <w:r w:rsidRPr="0077276F">
        <w:rPr>
          <w:sz w:val="24"/>
          <w:szCs w:val="24"/>
          <w:lang w:val="en-US"/>
        </w:rPr>
        <w:t xml:space="preserve">Concomitant use of </w:t>
      </w:r>
      <w:proofErr w:type="spellStart"/>
      <w:r w:rsidR="009A6CF0">
        <w:rPr>
          <w:sz w:val="24"/>
          <w:szCs w:val="24"/>
          <w:lang w:val="en-US"/>
        </w:rPr>
        <w:t>Tarlodix</w:t>
      </w:r>
      <w:proofErr w:type="spellEnd"/>
      <w:r w:rsidRPr="0077276F">
        <w:rPr>
          <w:sz w:val="24"/>
          <w:szCs w:val="24"/>
          <w:lang w:val="en-US"/>
        </w:rPr>
        <w:t xml:space="preserve"> with </w:t>
      </w:r>
      <w:proofErr w:type="spellStart"/>
      <w:r w:rsidRPr="0077276F">
        <w:rPr>
          <w:sz w:val="24"/>
          <w:szCs w:val="24"/>
          <w:lang w:val="en-US"/>
        </w:rPr>
        <w:t>aliskiren</w:t>
      </w:r>
      <w:proofErr w:type="spellEnd"/>
      <w:r w:rsidRPr="0077276F">
        <w:rPr>
          <w:sz w:val="24"/>
          <w:szCs w:val="24"/>
          <w:lang w:val="en-US"/>
        </w:rPr>
        <w:t>-containing products is contraindicated in patients with diabetes mellitus or renal impairment (GFR) &lt;60 ml/min/1.73 m²) (see sections 4.5 and 5.1).</w:t>
      </w:r>
    </w:p>
    <w:p w14:paraId="2ED3FA39" w14:textId="6B30BD37" w:rsidR="005F2C25" w:rsidRPr="0077276F" w:rsidRDefault="005F2C25" w:rsidP="00CF3E8C">
      <w:pPr>
        <w:numPr>
          <w:ilvl w:val="0"/>
          <w:numId w:val="5"/>
        </w:numPr>
        <w:ind w:left="1276" w:hanging="425"/>
        <w:rPr>
          <w:sz w:val="24"/>
          <w:szCs w:val="24"/>
          <w:lang w:val="en-US"/>
        </w:rPr>
      </w:pPr>
      <w:r w:rsidRPr="0077276F">
        <w:rPr>
          <w:sz w:val="24"/>
          <w:szCs w:val="24"/>
          <w:lang w:val="en-US"/>
        </w:rPr>
        <w:t xml:space="preserve">Concomitant use with sacubitril/valsartan therapy. </w:t>
      </w:r>
      <w:proofErr w:type="spellStart"/>
      <w:r w:rsidR="009A6CF0">
        <w:rPr>
          <w:sz w:val="24"/>
          <w:szCs w:val="24"/>
          <w:lang w:val="en-US"/>
        </w:rPr>
        <w:t>Tarlodix</w:t>
      </w:r>
      <w:proofErr w:type="spellEnd"/>
      <w:r w:rsidRPr="0077276F">
        <w:rPr>
          <w:sz w:val="24"/>
          <w:szCs w:val="24"/>
          <w:lang w:val="en-US"/>
        </w:rPr>
        <w:t xml:space="preserve"> must not be initiated earlier than 36 hours after the last dose of sacubitril/valsartan (see also sections 4.4 and 4.5).</w:t>
      </w:r>
    </w:p>
    <w:p w14:paraId="15332936" w14:textId="77777777" w:rsidR="005F2C25" w:rsidRPr="0077276F" w:rsidRDefault="005F2C25" w:rsidP="00CF3E8C">
      <w:pPr>
        <w:numPr>
          <w:ilvl w:val="0"/>
          <w:numId w:val="5"/>
        </w:numPr>
        <w:ind w:left="1276" w:hanging="425"/>
        <w:rPr>
          <w:sz w:val="24"/>
          <w:szCs w:val="24"/>
          <w:lang w:val="en-US"/>
        </w:rPr>
      </w:pPr>
      <w:r w:rsidRPr="0077276F">
        <w:rPr>
          <w:sz w:val="24"/>
          <w:szCs w:val="24"/>
          <w:lang w:val="en-US"/>
        </w:rPr>
        <w:lastRenderedPageBreak/>
        <w:t>History of angioedema (hereditary, idiopathic or due to previous angioedema with ACE inhibitors or angiotensin II receptor antagonists).</w:t>
      </w:r>
    </w:p>
    <w:p w14:paraId="66C0C18D" w14:textId="77777777" w:rsidR="005F2C25" w:rsidRPr="0077276F" w:rsidRDefault="005F2C25" w:rsidP="00CF3E8C">
      <w:pPr>
        <w:numPr>
          <w:ilvl w:val="0"/>
          <w:numId w:val="5"/>
        </w:numPr>
        <w:ind w:left="1276" w:hanging="425"/>
        <w:rPr>
          <w:sz w:val="24"/>
          <w:szCs w:val="24"/>
          <w:lang w:val="en-US"/>
        </w:rPr>
      </w:pPr>
      <w:r w:rsidRPr="0077276F">
        <w:rPr>
          <w:sz w:val="24"/>
          <w:szCs w:val="24"/>
          <w:lang w:val="en-US"/>
        </w:rPr>
        <w:t>Extracorporeal treatments leading to contact of blood with negatively charged surfaces (see section 4.5).</w:t>
      </w:r>
    </w:p>
    <w:p w14:paraId="0BCE1C43" w14:textId="77777777" w:rsidR="005F2C25" w:rsidRPr="0077276F" w:rsidRDefault="005F2C25" w:rsidP="00CF3E8C">
      <w:pPr>
        <w:numPr>
          <w:ilvl w:val="0"/>
          <w:numId w:val="5"/>
        </w:numPr>
        <w:ind w:left="1276" w:hanging="425"/>
        <w:rPr>
          <w:sz w:val="24"/>
          <w:szCs w:val="24"/>
          <w:lang w:val="en-US"/>
        </w:rPr>
      </w:pPr>
      <w:r w:rsidRPr="0077276F">
        <w:rPr>
          <w:sz w:val="24"/>
          <w:szCs w:val="24"/>
          <w:lang w:val="en-US"/>
        </w:rPr>
        <w:t>Significant bilateral renal artery stenosis or renal artery stenosis in a single functioning kidney.</w:t>
      </w:r>
    </w:p>
    <w:p w14:paraId="7D1EE83D" w14:textId="77777777" w:rsidR="005F2C25" w:rsidRPr="0077276F" w:rsidRDefault="005F2C25" w:rsidP="00CF3E8C">
      <w:pPr>
        <w:numPr>
          <w:ilvl w:val="0"/>
          <w:numId w:val="5"/>
        </w:numPr>
        <w:ind w:left="1276" w:hanging="425"/>
        <w:rPr>
          <w:sz w:val="24"/>
          <w:szCs w:val="24"/>
          <w:lang w:val="en-US"/>
        </w:rPr>
      </w:pPr>
      <w:r w:rsidRPr="0077276F">
        <w:rPr>
          <w:sz w:val="24"/>
          <w:szCs w:val="24"/>
          <w:lang w:val="en-US"/>
        </w:rPr>
        <w:t>Second and third trimesters of pregnancy (see sections 4.4 and 4.6).</w:t>
      </w:r>
    </w:p>
    <w:p w14:paraId="25C06B51" w14:textId="77777777" w:rsidR="005F2C25" w:rsidRPr="0077276F" w:rsidRDefault="005F2C25" w:rsidP="00CF3E8C">
      <w:pPr>
        <w:numPr>
          <w:ilvl w:val="0"/>
          <w:numId w:val="5"/>
        </w:numPr>
        <w:ind w:left="1276" w:hanging="425"/>
        <w:rPr>
          <w:sz w:val="24"/>
          <w:szCs w:val="24"/>
          <w:lang w:val="en-US"/>
        </w:rPr>
      </w:pPr>
      <w:r w:rsidRPr="0077276F">
        <w:rPr>
          <w:sz w:val="24"/>
          <w:szCs w:val="24"/>
          <w:lang w:val="en-US"/>
        </w:rPr>
        <w:t xml:space="preserve">Hypotensive or </w:t>
      </w:r>
      <w:proofErr w:type="spellStart"/>
      <w:r w:rsidRPr="0077276F">
        <w:rPr>
          <w:sz w:val="24"/>
          <w:szCs w:val="24"/>
          <w:lang w:val="en-US"/>
        </w:rPr>
        <w:t>haemodynamically</w:t>
      </w:r>
      <w:proofErr w:type="spellEnd"/>
      <w:r w:rsidRPr="0077276F">
        <w:rPr>
          <w:sz w:val="24"/>
          <w:szCs w:val="24"/>
          <w:lang w:val="en-US"/>
        </w:rPr>
        <w:t xml:space="preserve"> unstable states.</w:t>
      </w:r>
    </w:p>
    <w:p w14:paraId="61E1BF57" w14:textId="77777777" w:rsidR="005F2C25" w:rsidRPr="0077276F" w:rsidRDefault="005F2C25" w:rsidP="00CF3E8C">
      <w:pPr>
        <w:rPr>
          <w:bCs/>
          <w:iCs/>
          <w:sz w:val="24"/>
          <w:szCs w:val="24"/>
          <w:lang w:val="en-US"/>
        </w:rPr>
      </w:pPr>
    </w:p>
    <w:p w14:paraId="2C76604C" w14:textId="77777777" w:rsidR="005F2C25" w:rsidRPr="0077276F" w:rsidRDefault="005F2C25" w:rsidP="00CF3E8C">
      <w:pPr>
        <w:ind w:left="851"/>
        <w:rPr>
          <w:sz w:val="24"/>
          <w:szCs w:val="24"/>
        </w:rPr>
      </w:pPr>
      <w:proofErr w:type="spellStart"/>
      <w:r w:rsidRPr="0077276F">
        <w:rPr>
          <w:sz w:val="24"/>
          <w:szCs w:val="24"/>
        </w:rPr>
        <w:t>Related</w:t>
      </w:r>
      <w:proofErr w:type="spellEnd"/>
      <w:r w:rsidRPr="0077276F">
        <w:rPr>
          <w:sz w:val="24"/>
          <w:szCs w:val="24"/>
        </w:rPr>
        <w:t xml:space="preserve"> to </w:t>
      </w:r>
      <w:proofErr w:type="spellStart"/>
      <w:r w:rsidRPr="0077276F">
        <w:rPr>
          <w:sz w:val="24"/>
          <w:szCs w:val="24"/>
        </w:rPr>
        <w:t>Amlodipine</w:t>
      </w:r>
      <w:proofErr w:type="spellEnd"/>
    </w:p>
    <w:p w14:paraId="54590878" w14:textId="77777777" w:rsidR="005F2C25" w:rsidRPr="0077276F" w:rsidRDefault="005F2C25" w:rsidP="00CF3E8C">
      <w:pPr>
        <w:numPr>
          <w:ilvl w:val="0"/>
          <w:numId w:val="6"/>
        </w:numPr>
        <w:ind w:left="1276" w:hanging="425"/>
        <w:rPr>
          <w:sz w:val="24"/>
          <w:szCs w:val="24"/>
        </w:rPr>
      </w:pPr>
      <w:proofErr w:type="spellStart"/>
      <w:r w:rsidRPr="0077276F">
        <w:rPr>
          <w:sz w:val="24"/>
          <w:szCs w:val="24"/>
        </w:rPr>
        <w:t>Severe</w:t>
      </w:r>
      <w:proofErr w:type="spellEnd"/>
      <w:r w:rsidRPr="0077276F">
        <w:rPr>
          <w:sz w:val="24"/>
          <w:szCs w:val="24"/>
        </w:rPr>
        <w:t xml:space="preserve"> hypotension.</w:t>
      </w:r>
    </w:p>
    <w:p w14:paraId="76A6BAA8" w14:textId="77777777" w:rsidR="005F2C25" w:rsidRPr="0077276F" w:rsidRDefault="005F2C25" w:rsidP="00CF3E8C">
      <w:pPr>
        <w:numPr>
          <w:ilvl w:val="0"/>
          <w:numId w:val="6"/>
        </w:numPr>
        <w:ind w:left="1276" w:hanging="425"/>
        <w:rPr>
          <w:sz w:val="24"/>
          <w:szCs w:val="24"/>
        </w:rPr>
      </w:pPr>
      <w:proofErr w:type="spellStart"/>
      <w:r w:rsidRPr="0077276F">
        <w:rPr>
          <w:sz w:val="24"/>
          <w:szCs w:val="24"/>
        </w:rPr>
        <w:t>Shock</w:t>
      </w:r>
      <w:proofErr w:type="spellEnd"/>
      <w:r w:rsidRPr="0077276F">
        <w:rPr>
          <w:sz w:val="24"/>
          <w:szCs w:val="24"/>
        </w:rPr>
        <w:t xml:space="preserve"> (</w:t>
      </w:r>
      <w:proofErr w:type="spellStart"/>
      <w:r w:rsidRPr="0077276F">
        <w:rPr>
          <w:sz w:val="24"/>
          <w:szCs w:val="24"/>
        </w:rPr>
        <w:t>including</w:t>
      </w:r>
      <w:proofErr w:type="spellEnd"/>
      <w:r w:rsidRPr="0077276F">
        <w:rPr>
          <w:sz w:val="24"/>
          <w:szCs w:val="24"/>
        </w:rPr>
        <w:t xml:space="preserve"> </w:t>
      </w:r>
      <w:proofErr w:type="spellStart"/>
      <w:r w:rsidRPr="0077276F">
        <w:rPr>
          <w:sz w:val="24"/>
          <w:szCs w:val="24"/>
        </w:rPr>
        <w:t>cardiogenic</w:t>
      </w:r>
      <w:proofErr w:type="spellEnd"/>
      <w:r w:rsidRPr="0077276F">
        <w:rPr>
          <w:sz w:val="24"/>
          <w:szCs w:val="24"/>
        </w:rPr>
        <w:t xml:space="preserve"> </w:t>
      </w:r>
      <w:proofErr w:type="spellStart"/>
      <w:r w:rsidRPr="0077276F">
        <w:rPr>
          <w:sz w:val="24"/>
          <w:szCs w:val="24"/>
        </w:rPr>
        <w:t>shock</w:t>
      </w:r>
      <w:proofErr w:type="spellEnd"/>
      <w:r w:rsidRPr="0077276F">
        <w:rPr>
          <w:sz w:val="24"/>
          <w:szCs w:val="24"/>
        </w:rPr>
        <w:t>).</w:t>
      </w:r>
    </w:p>
    <w:p w14:paraId="7553C1C7" w14:textId="77777777" w:rsidR="005F2C25" w:rsidRPr="0077276F" w:rsidRDefault="005F2C25" w:rsidP="00CF3E8C">
      <w:pPr>
        <w:numPr>
          <w:ilvl w:val="0"/>
          <w:numId w:val="6"/>
        </w:numPr>
        <w:ind w:left="1276" w:hanging="425"/>
        <w:rPr>
          <w:sz w:val="24"/>
          <w:szCs w:val="24"/>
          <w:lang w:val="en-US"/>
        </w:rPr>
      </w:pPr>
      <w:r w:rsidRPr="0077276F">
        <w:rPr>
          <w:sz w:val="24"/>
          <w:szCs w:val="24"/>
          <w:lang w:val="en-US"/>
        </w:rPr>
        <w:t>Obstruction of the outflow tract of the left ventricle (e.g., high grade aortic stenosis).</w:t>
      </w:r>
    </w:p>
    <w:p w14:paraId="293DEE26" w14:textId="77777777" w:rsidR="005F2C25" w:rsidRPr="0077276F" w:rsidRDefault="005F2C25" w:rsidP="00CF3E8C">
      <w:pPr>
        <w:numPr>
          <w:ilvl w:val="0"/>
          <w:numId w:val="6"/>
        </w:numPr>
        <w:ind w:left="1276" w:hanging="425"/>
        <w:rPr>
          <w:sz w:val="24"/>
          <w:szCs w:val="24"/>
          <w:lang w:val="en-US"/>
        </w:rPr>
      </w:pPr>
      <w:proofErr w:type="spellStart"/>
      <w:r w:rsidRPr="0077276F">
        <w:rPr>
          <w:sz w:val="24"/>
          <w:szCs w:val="24"/>
          <w:lang w:val="en-US"/>
        </w:rPr>
        <w:t>Haemodynamically</w:t>
      </w:r>
      <w:proofErr w:type="spellEnd"/>
      <w:r w:rsidRPr="0077276F">
        <w:rPr>
          <w:sz w:val="24"/>
          <w:szCs w:val="24"/>
          <w:lang w:val="en-US"/>
        </w:rPr>
        <w:t xml:space="preserve"> unstable heart failure after acute myocardial infarction.</w:t>
      </w:r>
    </w:p>
    <w:p w14:paraId="6FB4CD88" w14:textId="77777777" w:rsidR="007C5D2A" w:rsidRPr="0077276F" w:rsidRDefault="007C5D2A" w:rsidP="003E0341">
      <w:pPr>
        <w:tabs>
          <w:tab w:val="left" w:pos="851"/>
        </w:tabs>
        <w:ind w:left="851"/>
        <w:rPr>
          <w:sz w:val="24"/>
          <w:szCs w:val="24"/>
          <w:lang w:val="en-GB"/>
        </w:rPr>
      </w:pPr>
    </w:p>
    <w:p w14:paraId="063DDA8A" w14:textId="77777777" w:rsidR="007C5D2A" w:rsidRPr="0077276F" w:rsidRDefault="007C5D2A" w:rsidP="007C5D2A">
      <w:pPr>
        <w:tabs>
          <w:tab w:val="left" w:pos="851"/>
        </w:tabs>
        <w:rPr>
          <w:b/>
          <w:sz w:val="24"/>
          <w:szCs w:val="24"/>
          <w:lang w:val="en-GB"/>
        </w:rPr>
      </w:pPr>
      <w:r w:rsidRPr="0077276F">
        <w:rPr>
          <w:b/>
          <w:sz w:val="24"/>
          <w:szCs w:val="24"/>
          <w:lang w:val="en-GB"/>
        </w:rPr>
        <w:t>4.4</w:t>
      </w:r>
      <w:r w:rsidRPr="0077276F">
        <w:rPr>
          <w:b/>
          <w:sz w:val="24"/>
          <w:szCs w:val="24"/>
          <w:lang w:val="en-GB"/>
        </w:rPr>
        <w:tab/>
        <w:t>Special warnings and precautions for use</w:t>
      </w:r>
    </w:p>
    <w:p w14:paraId="1A82A014" w14:textId="77777777" w:rsidR="005F2C25" w:rsidRPr="0077276F" w:rsidRDefault="005F2C25" w:rsidP="00F246B4">
      <w:pPr>
        <w:ind w:left="851"/>
        <w:rPr>
          <w:bCs/>
          <w:iCs/>
          <w:sz w:val="24"/>
          <w:szCs w:val="24"/>
          <w:lang w:val="en-US"/>
        </w:rPr>
      </w:pPr>
      <w:r w:rsidRPr="0077276F">
        <w:rPr>
          <w:bCs/>
          <w:iCs/>
          <w:sz w:val="24"/>
          <w:szCs w:val="24"/>
          <w:lang w:val="en-US"/>
        </w:rPr>
        <w:t>Caution is recommended in patients who are being treated concurrently with diuretics since these patients may be volume and/or salt depleted. Renal function and serum potassium should be monitored.</w:t>
      </w:r>
    </w:p>
    <w:p w14:paraId="2043EDDE" w14:textId="77777777" w:rsidR="005F2C25" w:rsidRPr="0077276F" w:rsidRDefault="005F2C25" w:rsidP="00F246B4">
      <w:pPr>
        <w:ind w:left="851"/>
        <w:rPr>
          <w:sz w:val="24"/>
          <w:szCs w:val="24"/>
          <w:lang w:val="en-US"/>
        </w:rPr>
      </w:pPr>
    </w:p>
    <w:p w14:paraId="690925E1" w14:textId="77777777" w:rsidR="005F2C25" w:rsidRPr="0077276F" w:rsidRDefault="005F2C25" w:rsidP="00F246B4">
      <w:pPr>
        <w:ind w:left="851"/>
        <w:rPr>
          <w:sz w:val="24"/>
          <w:szCs w:val="24"/>
          <w:u w:val="single"/>
          <w:lang w:val="en-US"/>
        </w:rPr>
      </w:pPr>
      <w:r w:rsidRPr="0077276F">
        <w:rPr>
          <w:sz w:val="24"/>
          <w:szCs w:val="24"/>
          <w:u w:val="single"/>
          <w:lang w:val="en-US"/>
        </w:rPr>
        <w:t>Related to Ramipril</w:t>
      </w:r>
    </w:p>
    <w:p w14:paraId="1EFF067A" w14:textId="77777777" w:rsidR="005F2C25" w:rsidRPr="0077276F" w:rsidRDefault="005F2C25" w:rsidP="00F246B4">
      <w:pPr>
        <w:ind w:left="851"/>
        <w:rPr>
          <w:sz w:val="24"/>
          <w:szCs w:val="24"/>
          <w:lang w:val="en-US"/>
        </w:rPr>
      </w:pPr>
    </w:p>
    <w:p w14:paraId="38A832B7" w14:textId="77777777" w:rsidR="005F2C25" w:rsidRPr="0077276F" w:rsidRDefault="005F2C25" w:rsidP="00F246B4">
      <w:pPr>
        <w:ind w:left="851"/>
        <w:rPr>
          <w:sz w:val="24"/>
          <w:szCs w:val="24"/>
          <w:lang w:val="en-US"/>
        </w:rPr>
      </w:pPr>
      <w:r w:rsidRPr="0077276F">
        <w:rPr>
          <w:i/>
          <w:sz w:val="24"/>
          <w:szCs w:val="24"/>
          <w:lang w:val="en-US"/>
        </w:rPr>
        <w:t>Dual blockade of the renin-angiotensin-aldosterone system (RAAS)</w:t>
      </w:r>
    </w:p>
    <w:p w14:paraId="27AE5965" w14:textId="77777777" w:rsidR="005F2C25" w:rsidRPr="0077276F" w:rsidRDefault="005F2C25" w:rsidP="00F246B4">
      <w:pPr>
        <w:ind w:left="851"/>
        <w:rPr>
          <w:sz w:val="24"/>
          <w:szCs w:val="24"/>
          <w:lang w:val="en-US"/>
        </w:rPr>
      </w:pPr>
      <w:r w:rsidRPr="0077276F">
        <w:rPr>
          <w:sz w:val="24"/>
          <w:szCs w:val="24"/>
          <w:lang w:val="en-US"/>
        </w:rPr>
        <w:t xml:space="preserve">There is evidence that the concomitant use of ACE-inhibitors, angiotensin II receptor blockers or </w:t>
      </w:r>
      <w:proofErr w:type="spellStart"/>
      <w:r w:rsidRPr="0077276F">
        <w:rPr>
          <w:sz w:val="24"/>
          <w:szCs w:val="24"/>
          <w:lang w:val="en-US"/>
        </w:rPr>
        <w:t>aliskiren</w:t>
      </w:r>
      <w:proofErr w:type="spellEnd"/>
      <w:r w:rsidRPr="0077276F">
        <w:rPr>
          <w:sz w:val="24"/>
          <w:szCs w:val="24"/>
          <w:lang w:val="en-US"/>
        </w:rPr>
        <w:t xml:space="preserve"> increases the risk of hypotension, </w:t>
      </w:r>
      <w:proofErr w:type="spellStart"/>
      <w:r w:rsidRPr="0077276F">
        <w:rPr>
          <w:sz w:val="24"/>
          <w:szCs w:val="24"/>
          <w:lang w:val="en-US"/>
        </w:rPr>
        <w:t>hyperkalaemia</w:t>
      </w:r>
      <w:proofErr w:type="spellEnd"/>
      <w:r w:rsidRPr="0077276F">
        <w:rPr>
          <w:sz w:val="24"/>
          <w:szCs w:val="24"/>
          <w:lang w:val="en-US"/>
        </w:rPr>
        <w:t xml:space="preserve"> and decreased renal function (including acute renal failure). Dual blockade of RAAS through the combined use of ACE-inhibitors, angiotensin II receptor blockers or </w:t>
      </w:r>
      <w:proofErr w:type="spellStart"/>
      <w:r w:rsidRPr="0077276F">
        <w:rPr>
          <w:sz w:val="24"/>
          <w:szCs w:val="24"/>
          <w:lang w:val="en-US"/>
        </w:rPr>
        <w:t>aliskiren</w:t>
      </w:r>
      <w:proofErr w:type="spellEnd"/>
      <w:r w:rsidRPr="0077276F">
        <w:rPr>
          <w:sz w:val="24"/>
          <w:szCs w:val="24"/>
          <w:lang w:val="en-US"/>
        </w:rPr>
        <w:t xml:space="preserve"> is therefore not recommended (see sections 4.5 and 5.1).</w:t>
      </w:r>
    </w:p>
    <w:p w14:paraId="66A83308" w14:textId="77777777" w:rsidR="005F2C25" w:rsidRPr="0077276F" w:rsidRDefault="005F2C25" w:rsidP="00F246B4">
      <w:pPr>
        <w:ind w:left="851"/>
        <w:rPr>
          <w:sz w:val="24"/>
          <w:szCs w:val="24"/>
          <w:lang w:val="en-US"/>
        </w:rPr>
      </w:pPr>
      <w:r w:rsidRPr="0077276F">
        <w:rPr>
          <w:sz w:val="24"/>
          <w:szCs w:val="24"/>
          <w:lang w:val="en-US"/>
        </w:rPr>
        <w:t>If dual blockade therapy is considered absolutely necessary, this should only occur under specialist supervision and subject to frequent close monitoring of renal function, electrolytes and blood pressure.</w:t>
      </w:r>
    </w:p>
    <w:p w14:paraId="5DBAB4B6" w14:textId="77777777" w:rsidR="005F2C25" w:rsidRPr="0077276F" w:rsidRDefault="005F2C25" w:rsidP="00F246B4">
      <w:pPr>
        <w:ind w:left="851"/>
        <w:rPr>
          <w:sz w:val="24"/>
          <w:szCs w:val="24"/>
          <w:lang w:val="en-US"/>
        </w:rPr>
      </w:pPr>
      <w:r w:rsidRPr="0077276F">
        <w:rPr>
          <w:sz w:val="24"/>
          <w:szCs w:val="24"/>
          <w:lang w:val="en-US"/>
        </w:rPr>
        <w:t>ACE-inhibitors and angiotensin II receptor blockers should not be used concomitantly in patients with diabetic nephropathy.</w:t>
      </w:r>
    </w:p>
    <w:p w14:paraId="5EB39F27" w14:textId="77777777" w:rsidR="005F2C25" w:rsidRPr="0077276F" w:rsidRDefault="005F2C25" w:rsidP="00F246B4">
      <w:pPr>
        <w:ind w:left="851"/>
        <w:rPr>
          <w:sz w:val="24"/>
          <w:szCs w:val="24"/>
          <w:lang w:val="en-US"/>
        </w:rPr>
      </w:pPr>
    </w:p>
    <w:p w14:paraId="2BED90BB" w14:textId="77777777" w:rsidR="005F2C25" w:rsidRPr="0077276F" w:rsidRDefault="005F2C25" w:rsidP="00F246B4">
      <w:pPr>
        <w:ind w:left="851"/>
        <w:rPr>
          <w:i/>
          <w:sz w:val="24"/>
          <w:szCs w:val="24"/>
          <w:u w:val="single"/>
          <w:lang w:val="en-US"/>
        </w:rPr>
      </w:pPr>
      <w:r w:rsidRPr="0077276F">
        <w:rPr>
          <w:i/>
          <w:sz w:val="24"/>
          <w:szCs w:val="24"/>
          <w:u w:val="single"/>
          <w:lang w:val="en-US"/>
        </w:rPr>
        <w:t>Special populations</w:t>
      </w:r>
    </w:p>
    <w:p w14:paraId="53D62F8C" w14:textId="77777777" w:rsidR="005F2C25" w:rsidRPr="0089355A" w:rsidRDefault="005F2C25" w:rsidP="0089355A">
      <w:pPr>
        <w:ind w:left="851"/>
        <w:rPr>
          <w:i/>
          <w:sz w:val="24"/>
          <w:szCs w:val="24"/>
          <w:lang w:val="en-US"/>
        </w:rPr>
      </w:pPr>
    </w:p>
    <w:p w14:paraId="73F0BDA0" w14:textId="77777777" w:rsidR="00317734" w:rsidRPr="0089355A" w:rsidRDefault="00317734" w:rsidP="0089355A">
      <w:pPr>
        <w:tabs>
          <w:tab w:val="left" w:pos="1304"/>
        </w:tabs>
        <w:ind w:left="851"/>
        <w:rPr>
          <w:sz w:val="24"/>
          <w:szCs w:val="24"/>
          <w:lang w:val="en-US"/>
        </w:rPr>
      </w:pPr>
      <w:bookmarkStart w:id="7" w:name="_Hlk119431039"/>
      <w:r w:rsidRPr="0089355A">
        <w:rPr>
          <w:i/>
          <w:sz w:val="24"/>
          <w:szCs w:val="24"/>
          <w:lang w:val="en-US"/>
        </w:rPr>
        <w:t>Pregnancy</w:t>
      </w:r>
      <w:r w:rsidRPr="0089355A">
        <w:rPr>
          <w:sz w:val="24"/>
          <w:szCs w:val="24"/>
          <w:lang w:val="en-US"/>
        </w:rPr>
        <w:t>: ACE inhibitors should not be initiated during pregnancy. Unless continued ACE inhibitor/AIIRAs therapy is considered essential, patients planning pregnancy should be changed to alternative anti-hypertensive treatments which have an established safety profile for use in pregnancy. When pregnancy is diagnosed, treatment with ACE inhibitors/AIIRAs should be stopped immediately, and, if appropriate, alternative therapy should be started (see sections 4.3 and 4.6).</w:t>
      </w:r>
      <w:bookmarkEnd w:id="7"/>
    </w:p>
    <w:p w14:paraId="022BFFAB" w14:textId="77777777" w:rsidR="005F2C25" w:rsidRPr="0089355A" w:rsidRDefault="005F2C25" w:rsidP="0089355A">
      <w:pPr>
        <w:ind w:left="851"/>
        <w:rPr>
          <w:sz w:val="24"/>
          <w:szCs w:val="24"/>
          <w:lang w:val="en-US"/>
        </w:rPr>
      </w:pPr>
    </w:p>
    <w:p w14:paraId="30102FB0" w14:textId="77777777" w:rsidR="00317734" w:rsidRPr="0089355A" w:rsidRDefault="00317734" w:rsidP="0089355A">
      <w:pPr>
        <w:tabs>
          <w:tab w:val="left" w:pos="1304"/>
        </w:tabs>
        <w:ind w:left="851"/>
        <w:rPr>
          <w:i/>
          <w:sz w:val="24"/>
          <w:szCs w:val="24"/>
          <w:lang w:val="en-US"/>
        </w:rPr>
      </w:pPr>
      <w:r w:rsidRPr="0089355A">
        <w:rPr>
          <w:i/>
          <w:sz w:val="24"/>
          <w:szCs w:val="24"/>
          <w:lang w:val="en-US"/>
        </w:rPr>
        <w:t>Patients at particular risk of hypotension.</w:t>
      </w:r>
    </w:p>
    <w:p w14:paraId="1747733F" w14:textId="77777777" w:rsidR="005F2C25" w:rsidRPr="0089355A" w:rsidRDefault="005F2C25" w:rsidP="0089355A">
      <w:pPr>
        <w:ind w:left="851"/>
        <w:rPr>
          <w:sz w:val="24"/>
          <w:szCs w:val="24"/>
          <w:lang w:val="en-US"/>
        </w:rPr>
      </w:pPr>
    </w:p>
    <w:p w14:paraId="2B1CE5AB" w14:textId="1FDEE649" w:rsidR="005F2C25" w:rsidRPr="0077276F" w:rsidRDefault="005F2C25" w:rsidP="00F246B4">
      <w:pPr>
        <w:pStyle w:val="Listeafsnit"/>
        <w:numPr>
          <w:ilvl w:val="0"/>
          <w:numId w:val="8"/>
        </w:numPr>
        <w:ind w:left="1276" w:hanging="425"/>
        <w:rPr>
          <w:sz w:val="24"/>
          <w:szCs w:val="24"/>
          <w:lang w:val="en-US"/>
        </w:rPr>
      </w:pPr>
      <w:r w:rsidRPr="0077276F">
        <w:rPr>
          <w:sz w:val="24"/>
          <w:szCs w:val="24"/>
          <w:lang w:val="en-US"/>
        </w:rPr>
        <w:t>Patients with strongly activated renin-angiotensin-aldosterone system.</w:t>
      </w:r>
    </w:p>
    <w:p w14:paraId="0EA3AA4A" w14:textId="77777777" w:rsidR="005F2C25" w:rsidRPr="0077276F" w:rsidRDefault="005F2C25" w:rsidP="0089355A">
      <w:pPr>
        <w:ind w:left="851"/>
        <w:rPr>
          <w:sz w:val="24"/>
          <w:szCs w:val="24"/>
          <w:lang w:val="en-US"/>
        </w:rPr>
      </w:pPr>
    </w:p>
    <w:p w14:paraId="37C89234" w14:textId="77777777" w:rsidR="005F2C25" w:rsidRPr="0077276F" w:rsidRDefault="005F2C25" w:rsidP="00CF3E8C">
      <w:pPr>
        <w:ind w:left="851"/>
        <w:rPr>
          <w:sz w:val="24"/>
          <w:szCs w:val="24"/>
          <w:lang w:val="en-US"/>
        </w:rPr>
      </w:pPr>
      <w:r w:rsidRPr="0077276F">
        <w:rPr>
          <w:sz w:val="24"/>
          <w:szCs w:val="24"/>
          <w:lang w:val="en-US"/>
        </w:rPr>
        <w:t>Patients with strongly activated renin-angiotensin-aldosterone system are at risk of an acute pronounced fall in blood pressure and deterioration of renal function due to ACE inhibition, especially when an ACE inhibitor or a concomitant diuretic is given for the first time or at first dose increase.</w:t>
      </w:r>
    </w:p>
    <w:p w14:paraId="249DAD02" w14:textId="77777777" w:rsidR="005F2C25" w:rsidRPr="0077276F" w:rsidRDefault="005F2C25" w:rsidP="00CF3E8C">
      <w:pPr>
        <w:ind w:left="851"/>
        <w:rPr>
          <w:sz w:val="24"/>
          <w:szCs w:val="24"/>
          <w:lang w:val="en-US"/>
        </w:rPr>
      </w:pPr>
    </w:p>
    <w:p w14:paraId="5002F094" w14:textId="77777777" w:rsidR="005F2C25" w:rsidRPr="0089355A" w:rsidRDefault="005F2C25" w:rsidP="00CF3E8C">
      <w:pPr>
        <w:ind w:left="851"/>
        <w:rPr>
          <w:sz w:val="24"/>
          <w:szCs w:val="24"/>
          <w:lang w:val="en-US"/>
        </w:rPr>
      </w:pPr>
      <w:r w:rsidRPr="0077276F">
        <w:rPr>
          <w:sz w:val="24"/>
          <w:szCs w:val="24"/>
          <w:lang w:val="en-US"/>
        </w:rPr>
        <w:t xml:space="preserve">Significant activation of renin-angiotensin-aldosterone system is to be anticipated and </w:t>
      </w:r>
      <w:r w:rsidRPr="0089355A">
        <w:rPr>
          <w:sz w:val="24"/>
          <w:szCs w:val="24"/>
          <w:lang w:val="en-US"/>
        </w:rPr>
        <w:t>medical supervision including blood pressure monitoring is necessary, for example in:</w:t>
      </w:r>
    </w:p>
    <w:p w14:paraId="3F6E1EF5" w14:textId="77777777" w:rsidR="00317734" w:rsidRPr="0089355A" w:rsidRDefault="00317734" w:rsidP="0089355A">
      <w:pPr>
        <w:pStyle w:val="Listeafsnit"/>
        <w:numPr>
          <w:ilvl w:val="0"/>
          <w:numId w:val="15"/>
        </w:numPr>
        <w:ind w:left="1276" w:hanging="425"/>
        <w:rPr>
          <w:sz w:val="24"/>
          <w:szCs w:val="24"/>
        </w:rPr>
      </w:pPr>
      <w:r w:rsidRPr="0089355A">
        <w:rPr>
          <w:sz w:val="24"/>
          <w:szCs w:val="24"/>
        </w:rPr>
        <w:t xml:space="preserve">patients with </w:t>
      </w:r>
      <w:proofErr w:type="spellStart"/>
      <w:r w:rsidRPr="0089355A">
        <w:rPr>
          <w:sz w:val="24"/>
          <w:szCs w:val="24"/>
        </w:rPr>
        <w:t>severe</w:t>
      </w:r>
      <w:proofErr w:type="spellEnd"/>
      <w:r w:rsidRPr="0089355A">
        <w:rPr>
          <w:sz w:val="24"/>
          <w:szCs w:val="24"/>
        </w:rPr>
        <w:t xml:space="preserve"> hypertension</w:t>
      </w:r>
    </w:p>
    <w:p w14:paraId="7EA660BC" w14:textId="77777777" w:rsidR="00317734" w:rsidRPr="0089355A" w:rsidRDefault="00317734" w:rsidP="0089355A">
      <w:pPr>
        <w:pStyle w:val="Listeafsnit"/>
        <w:numPr>
          <w:ilvl w:val="0"/>
          <w:numId w:val="15"/>
        </w:numPr>
        <w:ind w:left="1276" w:hanging="425"/>
        <w:rPr>
          <w:sz w:val="24"/>
          <w:szCs w:val="24"/>
          <w:lang w:val="en-US"/>
        </w:rPr>
      </w:pPr>
      <w:r w:rsidRPr="0089355A">
        <w:rPr>
          <w:sz w:val="24"/>
          <w:szCs w:val="24"/>
          <w:lang w:val="en-US"/>
        </w:rPr>
        <w:t>patients with decompensated congestive heart failure</w:t>
      </w:r>
    </w:p>
    <w:p w14:paraId="4FDA144B" w14:textId="77777777" w:rsidR="00317734" w:rsidRPr="0089355A" w:rsidRDefault="00317734" w:rsidP="0089355A">
      <w:pPr>
        <w:pStyle w:val="Listeafsnit"/>
        <w:numPr>
          <w:ilvl w:val="0"/>
          <w:numId w:val="15"/>
        </w:numPr>
        <w:ind w:left="1276" w:hanging="425"/>
        <w:rPr>
          <w:sz w:val="24"/>
          <w:szCs w:val="24"/>
          <w:lang w:val="en-US"/>
        </w:rPr>
      </w:pPr>
      <w:r w:rsidRPr="0089355A">
        <w:rPr>
          <w:sz w:val="24"/>
          <w:szCs w:val="24"/>
          <w:lang w:val="en-US"/>
        </w:rPr>
        <w:t xml:space="preserve">patients with </w:t>
      </w:r>
      <w:proofErr w:type="spellStart"/>
      <w:r w:rsidRPr="0089355A">
        <w:rPr>
          <w:sz w:val="24"/>
          <w:szCs w:val="24"/>
          <w:lang w:val="en-US"/>
        </w:rPr>
        <w:t>haemodynamically</w:t>
      </w:r>
      <w:proofErr w:type="spellEnd"/>
      <w:r w:rsidRPr="0089355A">
        <w:rPr>
          <w:sz w:val="24"/>
          <w:szCs w:val="24"/>
          <w:lang w:val="en-US"/>
        </w:rPr>
        <w:t xml:space="preserve"> relevant left ventricular inflow or outflow impediment (e.g. stenosis of the aortic or mitral valve)</w:t>
      </w:r>
    </w:p>
    <w:p w14:paraId="7C494ECB" w14:textId="77777777" w:rsidR="00317734" w:rsidRPr="0089355A" w:rsidRDefault="00317734" w:rsidP="0089355A">
      <w:pPr>
        <w:pStyle w:val="Listeafsnit"/>
        <w:numPr>
          <w:ilvl w:val="0"/>
          <w:numId w:val="15"/>
        </w:numPr>
        <w:ind w:left="1276" w:hanging="425"/>
        <w:rPr>
          <w:sz w:val="24"/>
          <w:szCs w:val="24"/>
          <w:lang w:val="en-US"/>
        </w:rPr>
      </w:pPr>
      <w:r w:rsidRPr="0089355A">
        <w:rPr>
          <w:sz w:val="24"/>
          <w:szCs w:val="24"/>
          <w:lang w:val="en-US"/>
        </w:rPr>
        <w:t>patients with unilateral renal artery stenosis with a second functional kidney</w:t>
      </w:r>
    </w:p>
    <w:p w14:paraId="2360C1E0" w14:textId="77777777" w:rsidR="00317734" w:rsidRPr="0089355A" w:rsidRDefault="00317734" w:rsidP="0089355A">
      <w:pPr>
        <w:pStyle w:val="Listeafsnit"/>
        <w:numPr>
          <w:ilvl w:val="0"/>
          <w:numId w:val="15"/>
        </w:numPr>
        <w:ind w:left="1276" w:hanging="425"/>
        <w:rPr>
          <w:sz w:val="24"/>
          <w:szCs w:val="24"/>
          <w:lang w:val="en-US"/>
        </w:rPr>
      </w:pPr>
      <w:bookmarkStart w:id="8" w:name="_Hlk119431266"/>
      <w:r w:rsidRPr="0089355A">
        <w:rPr>
          <w:sz w:val="24"/>
          <w:szCs w:val="24"/>
          <w:lang w:val="en-US"/>
        </w:rPr>
        <w:t xml:space="preserve">patients </w:t>
      </w:r>
      <w:bookmarkStart w:id="9" w:name="_Hlk119566273"/>
      <w:r w:rsidRPr="0089355A">
        <w:rPr>
          <w:sz w:val="24"/>
          <w:szCs w:val="24"/>
          <w:lang w:val="en-US"/>
        </w:rPr>
        <w:t>in whom fluid or salt depletion exists or may develop (including patients with diuretics)</w:t>
      </w:r>
      <w:bookmarkEnd w:id="9"/>
    </w:p>
    <w:bookmarkEnd w:id="8"/>
    <w:p w14:paraId="51FA793A" w14:textId="77777777" w:rsidR="00317734" w:rsidRPr="0089355A" w:rsidRDefault="00317734" w:rsidP="0089355A">
      <w:pPr>
        <w:pStyle w:val="Listeafsnit"/>
        <w:numPr>
          <w:ilvl w:val="0"/>
          <w:numId w:val="15"/>
        </w:numPr>
        <w:ind w:left="1276" w:hanging="425"/>
        <w:rPr>
          <w:sz w:val="24"/>
          <w:szCs w:val="24"/>
          <w:lang w:val="en-US"/>
        </w:rPr>
      </w:pPr>
      <w:r w:rsidRPr="0089355A">
        <w:rPr>
          <w:sz w:val="24"/>
          <w:szCs w:val="24"/>
          <w:lang w:val="en-US"/>
        </w:rPr>
        <w:t>patients with liver cirrhosis and/or ascites</w:t>
      </w:r>
    </w:p>
    <w:p w14:paraId="11099185" w14:textId="77777777" w:rsidR="00317734" w:rsidRPr="0089355A" w:rsidRDefault="00317734" w:rsidP="0089355A">
      <w:pPr>
        <w:pStyle w:val="Listeafsnit"/>
        <w:numPr>
          <w:ilvl w:val="0"/>
          <w:numId w:val="15"/>
        </w:numPr>
        <w:ind w:left="1276" w:hanging="425"/>
        <w:rPr>
          <w:sz w:val="24"/>
          <w:szCs w:val="24"/>
          <w:lang w:val="en-US"/>
        </w:rPr>
      </w:pPr>
      <w:r w:rsidRPr="0089355A">
        <w:rPr>
          <w:sz w:val="24"/>
          <w:szCs w:val="24"/>
          <w:lang w:val="en-US"/>
        </w:rPr>
        <w:t xml:space="preserve">patients undergoing major surgery or during </w:t>
      </w:r>
      <w:proofErr w:type="spellStart"/>
      <w:r w:rsidRPr="0089355A">
        <w:rPr>
          <w:sz w:val="24"/>
          <w:szCs w:val="24"/>
          <w:lang w:val="en-US"/>
        </w:rPr>
        <w:t>anaesthesia</w:t>
      </w:r>
      <w:proofErr w:type="spellEnd"/>
      <w:r w:rsidRPr="0089355A">
        <w:rPr>
          <w:sz w:val="24"/>
          <w:szCs w:val="24"/>
          <w:lang w:val="en-US"/>
        </w:rPr>
        <w:t xml:space="preserve"> with agents that produce hypotension.</w:t>
      </w:r>
    </w:p>
    <w:p w14:paraId="344DCAAE" w14:textId="77777777" w:rsidR="005F2C25" w:rsidRPr="0089355A" w:rsidRDefault="005F2C25" w:rsidP="0089355A">
      <w:pPr>
        <w:ind w:left="851"/>
        <w:rPr>
          <w:sz w:val="24"/>
          <w:szCs w:val="24"/>
          <w:lang w:val="en-US"/>
        </w:rPr>
      </w:pPr>
    </w:p>
    <w:p w14:paraId="27654F0D" w14:textId="77777777" w:rsidR="005F2C25" w:rsidRPr="0077276F" w:rsidRDefault="005F2C25" w:rsidP="005216F4">
      <w:pPr>
        <w:ind w:left="851"/>
        <w:rPr>
          <w:sz w:val="24"/>
          <w:szCs w:val="24"/>
          <w:lang w:val="en-US"/>
        </w:rPr>
      </w:pPr>
      <w:r w:rsidRPr="0077276F">
        <w:rPr>
          <w:sz w:val="24"/>
          <w:szCs w:val="24"/>
          <w:lang w:val="en-US"/>
        </w:rPr>
        <w:t xml:space="preserve">Generally, it is recommended to correct dehydration, </w:t>
      </w:r>
      <w:proofErr w:type="spellStart"/>
      <w:r w:rsidRPr="0077276F">
        <w:rPr>
          <w:sz w:val="24"/>
          <w:szCs w:val="24"/>
          <w:lang w:val="en-US"/>
        </w:rPr>
        <w:t>hypovolaemia</w:t>
      </w:r>
      <w:proofErr w:type="spellEnd"/>
      <w:r w:rsidRPr="0077276F">
        <w:rPr>
          <w:sz w:val="24"/>
          <w:szCs w:val="24"/>
          <w:lang w:val="en-US"/>
        </w:rPr>
        <w:t xml:space="preserve"> or salt depletion before initiating treatment (in patients with heart failure, however, such corrective action must be carefully weighed out against the risk of volume overload).</w:t>
      </w:r>
    </w:p>
    <w:p w14:paraId="74967764" w14:textId="77777777" w:rsidR="005F2C25" w:rsidRPr="0077276F" w:rsidRDefault="005F2C25" w:rsidP="005216F4">
      <w:pPr>
        <w:ind w:left="851"/>
        <w:rPr>
          <w:sz w:val="24"/>
          <w:szCs w:val="24"/>
          <w:lang w:val="en-US"/>
        </w:rPr>
      </w:pPr>
    </w:p>
    <w:p w14:paraId="4B6F3715" w14:textId="1D134B57" w:rsidR="005F2C25" w:rsidRPr="0077276F" w:rsidRDefault="005F2C25" w:rsidP="005216F4">
      <w:pPr>
        <w:pStyle w:val="Listeafsnit"/>
        <w:numPr>
          <w:ilvl w:val="0"/>
          <w:numId w:val="10"/>
        </w:numPr>
        <w:ind w:left="1276" w:hanging="425"/>
        <w:rPr>
          <w:sz w:val="24"/>
          <w:szCs w:val="24"/>
          <w:lang w:val="en-US"/>
        </w:rPr>
      </w:pPr>
      <w:r w:rsidRPr="0077276F">
        <w:rPr>
          <w:sz w:val="24"/>
          <w:szCs w:val="24"/>
          <w:lang w:val="en-US"/>
        </w:rPr>
        <w:t>Transient or persistent heart failure post myocardial infarction.</w:t>
      </w:r>
    </w:p>
    <w:p w14:paraId="04A0EEEF" w14:textId="77777777" w:rsidR="005F2C25" w:rsidRPr="0077276F" w:rsidRDefault="005F2C25" w:rsidP="005216F4">
      <w:pPr>
        <w:ind w:left="1276" w:hanging="425"/>
        <w:rPr>
          <w:sz w:val="24"/>
          <w:szCs w:val="24"/>
          <w:lang w:val="en-US"/>
        </w:rPr>
      </w:pPr>
    </w:p>
    <w:p w14:paraId="2CFAF32F" w14:textId="3CEFC25D" w:rsidR="005F2C25" w:rsidRPr="0077276F" w:rsidRDefault="005F2C25" w:rsidP="005216F4">
      <w:pPr>
        <w:pStyle w:val="Listeafsnit"/>
        <w:numPr>
          <w:ilvl w:val="0"/>
          <w:numId w:val="10"/>
        </w:numPr>
        <w:ind w:left="1276" w:hanging="425"/>
        <w:rPr>
          <w:sz w:val="24"/>
          <w:szCs w:val="24"/>
          <w:lang w:val="en-US"/>
        </w:rPr>
      </w:pPr>
      <w:r w:rsidRPr="0077276F">
        <w:rPr>
          <w:sz w:val="24"/>
          <w:szCs w:val="24"/>
          <w:lang w:val="en-US"/>
        </w:rPr>
        <w:t>Patients at risk of cardiac or cerebral ischemia in case of acute hypotension.</w:t>
      </w:r>
    </w:p>
    <w:p w14:paraId="325019EE" w14:textId="77777777" w:rsidR="005F2C25" w:rsidRPr="0077276F" w:rsidRDefault="005F2C25" w:rsidP="005216F4">
      <w:pPr>
        <w:ind w:left="851"/>
        <w:rPr>
          <w:sz w:val="24"/>
          <w:szCs w:val="24"/>
          <w:lang w:val="en-US"/>
        </w:rPr>
      </w:pPr>
      <w:r w:rsidRPr="0077276F">
        <w:rPr>
          <w:sz w:val="24"/>
          <w:szCs w:val="24"/>
          <w:lang w:val="en-US"/>
        </w:rPr>
        <w:t>The initial phase of treatment requires special medical supervision.</w:t>
      </w:r>
    </w:p>
    <w:p w14:paraId="45FFA0B8" w14:textId="77777777" w:rsidR="005F2C25" w:rsidRPr="0077276F" w:rsidRDefault="005F2C25" w:rsidP="005216F4">
      <w:pPr>
        <w:ind w:left="851"/>
        <w:rPr>
          <w:sz w:val="24"/>
          <w:szCs w:val="24"/>
          <w:lang w:val="en-US"/>
        </w:rPr>
      </w:pPr>
    </w:p>
    <w:p w14:paraId="7AC583D7" w14:textId="318990AC" w:rsidR="005F2C25" w:rsidRPr="0077276F" w:rsidRDefault="005F2C25" w:rsidP="005216F4">
      <w:pPr>
        <w:ind w:left="851"/>
        <w:rPr>
          <w:i/>
          <w:sz w:val="24"/>
          <w:szCs w:val="24"/>
          <w:lang w:val="en-US"/>
        </w:rPr>
      </w:pPr>
      <w:r w:rsidRPr="0077276F">
        <w:rPr>
          <w:i/>
          <w:sz w:val="24"/>
          <w:szCs w:val="24"/>
          <w:lang w:val="en-US"/>
        </w:rPr>
        <w:t>Elderly patients.</w:t>
      </w:r>
    </w:p>
    <w:p w14:paraId="065FB683" w14:textId="77777777" w:rsidR="005F2C25" w:rsidRPr="0077276F" w:rsidRDefault="005F2C25" w:rsidP="005216F4">
      <w:pPr>
        <w:ind w:left="851"/>
        <w:rPr>
          <w:sz w:val="24"/>
          <w:szCs w:val="24"/>
          <w:lang w:val="en-US"/>
        </w:rPr>
      </w:pPr>
      <w:r w:rsidRPr="0077276F">
        <w:rPr>
          <w:sz w:val="24"/>
          <w:szCs w:val="24"/>
          <w:lang w:val="en-US"/>
        </w:rPr>
        <w:t>See section 4.2.</w:t>
      </w:r>
    </w:p>
    <w:p w14:paraId="20E9662E" w14:textId="77777777" w:rsidR="005F2C25" w:rsidRPr="0077276F" w:rsidRDefault="005F2C25" w:rsidP="005216F4">
      <w:pPr>
        <w:ind w:left="851"/>
        <w:rPr>
          <w:sz w:val="24"/>
          <w:szCs w:val="24"/>
          <w:lang w:val="en-US"/>
        </w:rPr>
      </w:pPr>
    </w:p>
    <w:p w14:paraId="3501BB18" w14:textId="77777777" w:rsidR="005F2C25" w:rsidRPr="0077276F" w:rsidRDefault="005F2C25" w:rsidP="005216F4">
      <w:pPr>
        <w:ind w:left="851"/>
        <w:rPr>
          <w:i/>
          <w:sz w:val="24"/>
          <w:szCs w:val="24"/>
          <w:lang w:val="en-US"/>
        </w:rPr>
      </w:pPr>
      <w:r w:rsidRPr="0077276F">
        <w:rPr>
          <w:i/>
          <w:sz w:val="24"/>
          <w:szCs w:val="24"/>
          <w:lang w:val="en-US"/>
        </w:rPr>
        <w:t>Surgery</w:t>
      </w:r>
    </w:p>
    <w:p w14:paraId="1E734D08" w14:textId="77777777" w:rsidR="005F2C25" w:rsidRPr="0077276F" w:rsidRDefault="005F2C25" w:rsidP="005216F4">
      <w:pPr>
        <w:ind w:left="851"/>
        <w:rPr>
          <w:sz w:val="24"/>
          <w:szCs w:val="24"/>
          <w:lang w:val="en-US"/>
        </w:rPr>
      </w:pPr>
      <w:r w:rsidRPr="0077276F">
        <w:rPr>
          <w:sz w:val="24"/>
          <w:szCs w:val="24"/>
          <w:lang w:val="en-US"/>
        </w:rPr>
        <w:t>It is recommended that treatment with angiotensin converting enzyme inhibitors such as ramipril should be discontinued where possible one day before surgery.</w:t>
      </w:r>
    </w:p>
    <w:p w14:paraId="485EE00E" w14:textId="77777777" w:rsidR="005F2C25" w:rsidRPr="0077276F" w:rsidRDefault="005F2C25" w:rsidP="005216F4">
      <w:pPr>
        <w:ind w:left="851"/>
        <w:rPr>
          <w:sz w:val="24"/>
          <w:szCs w:val="24"/>
          <w:lang w:val="en-US"/>
        </w:rPr>
      </w:pPr>
    </w:p>
    <w:p w14:paraId="7AC6631B" w14:textId="77777777" w:rsidR="005F2C25" w:rsidRPr="0077276F" w:rsidRDefault="005F2C25" w:rsidP="005216F4">
      <w:pPr>
        <w:ind w:left="851"/>
        <w:rPr>
          <w:i/>
          <w:sz w:val="24"/>
          <w:szCs w:val="24"/>
          <w:lang w:val="en-US"/>
        </w:rPr>
      </w:pPr>
      <w:r w:rsidRPr="0077276F">
        <w:rPr>
          <w:i/>
          <w:sz w:val="24"/>
          <w:szCs w:val="24"/>
          <w:lang w:val="en-US"/>
        </w:rPr>
        <w:t>Monitoring of renal function</w:t>
      </w:r>
    </w:p>
    <w:p w14:paraId="27D503D6" w14:textId="77777777" w:rsidR="005F2C25" w:rsidRPr="0077276F" w:rsidRDefault="005F2C25" w:rsidP="005216F4">
      <w:pPr>
        <w:ind w:left="851"/>
        <w:rPr>
          <w:sz w:val="24"/>
          <w:szCs w:val="24"/>
          <w:lang w:val="en-US"/>
        </w:rPr>
      </w:pPr>
      <w:r w:rsidRPr="0077276F">
        <w:rPr>
          <w:sz w:val="24"/>
          <w:szCs w:val="24"/>
          <w:lang w:val="en-US"/>
        </w:rPr>
        <w:t>Renal function should be assessed before and during treatment and dosage adjusted especially in the initial weeks of treatment. Particularly careful monitoring is required in patients with renal impairment (see section 4.2). There is a risk of impairment of renal function, particularly in patients with congestive heart failure or after a renal transplant.</w:t>
      </w:r>
    </w:p>
    <w:p w14:paraId="3200FA7D" w14:textId="77777777" w:rsidR="005F2C25" w:rsidRPr="0077276F" w:rsidRDefault="005F2C25" w:rsidP="005216F4">
      <w:pPr>
        <w:ind w:left="851"/>
        <w:rPr>
          <w:sz w:val="24"/>
          <w:szCs w:val="24"/>
          <w:lang w:val="en-US"/>
        </w:rPr>
      </w:pPr>
    </w:p>
    <w:p w14:paraId="6A966DC4" w14:textId="77777777" w:rsidR="005F2C25" w:rsidRPr="0077276F" w:rsidRDefault="005F2C25" w:rsidP="005216F4">
      <w:pPr>
        <w:ind w:left="851"/>
        <w:rPr>
          <w:i/>
          <w:sz w:val="24"/>
          <w:szCs w:val="24"/>
          <w:lang w:val="en-US"/>
        </w:rPr>
      </w:pPr>
      <w:r w:rsidRPr="0077276F">
        <w:rPr>
          <w:i/>
          <w:sz w:val="24"/>
          <w:szCs w:val="24"/>
          <w:lang w:val="en-US"/>
        </w:rPr>
        <w:t>Angioedema</w:t>
      </w:r>
    </w:p>
    <w:p w14:paraId="27FDE8AC" w14:textId="77777777" w:rsidR="005F2C25" w:rsidRPr="0077276F" w:rsidRDefault="005F2C25" w:rsidP="005216F4">
      <w:pPr>
        <w:ind w:left="851"/>
        <w:rPr>
          <w:sz w:val="24"/>
          <w:szCs w:val="24"/>
          <w:lang w:val="en-US"/>
        </w:rPr>
      </w:pPr>
      <w:r w:rsidRPr="0077276F">
        <w:rPr>
          <w:sz w:val="24"/>
          <w:szCs w:val="24"/>
          <w:lang w:val="en-US"/>
        </w:rPr>
        <w:t>Angioedema (e.g. swelling of the airways or tongue, with or without respiratory impairment) has been reported in patients treated with ACE inhibitors including ramipril (see section 4.8). In case of angioedema, ramipril must be discontinued.</w:t>
      </w:r>
    </w:p>
    <w:p w14:paraId="52D3DA9C" w14:textId="77777777" w:rsidR="005F2C25" w:rsidRPr="0077276F" w:rsidRDefault="005F2C25" w:rsidP="005216F4">
      <w:pPr>
        <w:ind w:left="851"/>
        <w:rPr>
          <w:sz w:val="24"/>
          <w:szCs w:val="24"/>
          <w:lang w:val="en-US"/>
        </w:rPr>
      </w:pPr>
      <w:r w:rsidRPr="0077276F">
        <w:rPr>
          <w:sz w:val="24"/>
          <w:szCs w:val="24"/>
          <w:lang w:val="en-US"/>
        </w:rPr>
        <w:t>Emergency therapy should be instituted promptly. Patient should be kept under observation for at least 12 to 24 hours and discharged after complete resolution of the symptoms.</w:t>
      </w:r>
    </w:p>
    <w:p w14:paraId="2476817E" w14:textId="77777777" w:rsidR="005F2C25" w:rsidRPr="0077276F" w:rsidRDefault="005F2C25" w:rsidP="005216F4">
      <w:pPr>
        <w:ind w:left="851"/>
        <w:rPr>
          <w:sz w:val="24"/>
          <w:szCs w:val="24"/>
          <w:lang w:val="en-US"/>
        </w:rPr>
      </w:pPr>
      <w:r w:rsidRPr="0077276F">
        <w:rPr>
          <w:sz w:val="24"/>
          <w:szCs w:val="24"/>
          <w:lang w:val="en-US"/>
        </w:rPr>
        <w:t>Intestinal angioedema has been reported in patients treated with ACE inhibitors including ramipril (see section 4.8). These patients presented with abdominal pain (with or without nausea or vomiting).</w:t>
      </w:r>
    </w:p>
    <w:p w14:paraId="71528B0C" w14:textId="01007440" w:rsidR="005F2C25" w:rsidRPr="0077276F" w:rsidRDefault="005F2C25" w:rsidP="005216F4">
      <w:pPr>
        <w:ind w:left="851"/>
        <w:rPr>
          <w:sz w:val="24"/>
          <w:szCs w:val="24"/>
          <w:lang w:val="en-US"/>
        </w:rPr>
      </w:pPr>
    </w:p>
    <w:p w14:paraId="06AD481E" w14:textId="3EC47F4E" w:rsidR="005F2C25" w:rsidRPr="0077276F" w:rsidRDefault="005F2C25" w:rsidP="005216F4">
      <w:pPr>
        <w:ind w:left="851"/>
        <w:rPr>
          <w:sz w:val="24"/>
          <w:szCs w:val="24"/>
          <w:lang w:val="en-US"/>
        </w:rPr>
      </w:pPr>
      <w:r w:rsidRPr="0077276F">
        <w:rPr>
          <w:sz w:val="24"/>
          <w:szCs w:val="24"/>
          <w:lang w:val="en-US"/>
        </w:rPr>
        <w:t xml:space="preserve">Concomitant use of ACE inhibitors with sacubitril/valsartan is contraindicated due to the increased risk of angioedema. Treatment with sacubitril/valsartan must not be initiated earlier than 36 hours after the last dose of ramipril. Treatment with </w:t>
      </w:r>
      <w:proofErr w:type="spellStart"/>
      <w:r w:rsidR="009A6CF0">
        <w:rPr>
          <w:sz w:val="24"/>
          <w:szCs w:val="24"/>
          <w:lang w:val="en-US"/>
        </w:rPr>
        <w:t>Tarlodix</w:t>
      </w:r>
      <w:proofErr w:type="spellEnd"/>
      <w:r w:rsidRPr="0077276F">
        <w:rPr>
          <w:sz w:val="24"/>
          <w:szCs w:val="24"/>
          <w:lang w:val="en-US"/>
        </w:rPr>
        <w:t xml:space="preserve"> must not be initiated earlier than 36 hours after the last dose of sacubitril/valsartan (see sections 4.3 and 4.5).</w:t>
      </w:r>
    </w:p>
    <w:p w14:paraId="40B46B02" w14:textId="77777777" w:rsidR="005F2C25" w:rsidRPr="0077276F" w:rsidRDefault="005F2C25" w:rsidP="005216F4">
      <w:pPr>
        <w:ind w:left="851"/>
        <w:rPr>
          <w:sz w:val="24"/>
          <w:szCs w:val="24"/>
          <w:lang w:val="en-US"/>
        </w:rPr>
      </w:pPr>
    </w:p>
    <w:p w14:paraId="647A09D6" w14:textId="77777777" w:rsidR="005F2C25" w:rsidRPr="0077276F" w:rsidRDefault="005F2C25" w:rsidP="005216F4">
      <w:pPr>
        <w:ind w:left="851"/>
        <w:rPr>
          <w:sz w:val="24"/>
          <w:szCs w:val="24"/>
          <w:lang w:val="en-US"/>
        </w:rPr>
      </w:pPr>
      <w:r w:rsidRPr="0077276F">
        <w:rPr>
          <w:sz w:val="24"/>
          <w:szCs w:val="24"/>
          <w:lang w:val="en-US"/>
        </w:rPr>
        <w:t xml:space="preserve">Concomitant use of ACE inhibitors with </w:t>
      </w:r>
      <w:proofErr w:type="spellStart"/>
      <w:r w:rsidRPr="0077276F">
        <w:rPr>
          <w:sz w:val="24"/>
          <w:szCs w:val="24"/>
          <w:lang w:val="en-US"/>
        </w:rPr>
        <w:t>racecadotril</w:t>
      </w:r>
      <w:proofErr w:type="spellEnd"/>
      <w:r w:rsidRPr="0077276F">
        <w:rPr>
          <w:sz w:val="24"/>
          <w:szCs w:val="24"/>
          <w:lang w:val="en-US"/>
        </w:rPr>
        <w:t xml:space="preserve">, mTOR inhibitors (e.g. sirolimus, </w:t>
      </w:r>
      <w:proofErr w:type="spellStart"/>
      <w:r w:rsidRPr="0077276F">
        <w:rPr>
          <w:sz w:val="24"/>
          <w:szCs w:val="24"/>
          <w:lang w:val="en-US"/>
        </w:rPr>
        <w:t>everolimus</w:t>
      </w:r>
      <w:proofErr w:type="spellEnd"/>
      <w:r w:rsidRPr="0077276F">
        <w:rPr>
          <w:sz w:val="24"/>
          <w:szCs w:val="24"/>
          <w:lang w:val="en-US"/>
        </w:rPr>
        <w:t xml:space="preserve">, </w:t>
      </w:r>
      <w:proofErr w:type="spellStart"/>
      <w:r w:rsidRPr="0077276F">
        <w:rPr>
          <w:sz w:val="24"/>
          <w:szCs w:val="24"/>
          <w:lang w:val="en-US"/>
        </w:rPr>
        <w:t>temsirolimus</w:t>
      </w:r>
      <w:proofErr w:type="spellEnd"/>
      <w:r w:rsidRPr="0077276F">
        <w:rPr>
          <w:sz w:val="24"/>
          <w:szCs w:val="24"/>
          <w:lang w:val="en-US"/>
        </w:rPr>
        <w:t xml:space="preserve">) and vildagliptin may lead to an increased risk of angioedema (see section 4.5). Caution should be used when starting </w:t>
      </w:r>
      <w:proofErr w:type="spellStart"/>
      <w:r w:rsidRPr="0077276F">
        <w:rPr>
          <w:sz w:val="24"/>
          <w:szCs w:val="24"/>
          <w:lang w:val="en-US"/>
        </w:rPr>
        <w:t>racecadotril</w:t>
      </w:r>
      <w:proofErr w:type="spellEnd"/>
      <w:r w:rsidRPr="0077276F">
        <w:rPr>
          <w:sz w:val="24"/>
          <w:szCs w:val="24"/>
          <w:lang w:val="en-US"/>
        </w:rPr>
        <w:t xml:space="preserve">, mTOR inhibitors (e.g. sirolimus, </w:t>
      </w:r>
      <w:proofErr w:type="spellStart"/>
      <w:r w:rsidRPr="0077276F">
        <w:rPr>
          <w:sz w:val="24"/>
          <w:szCs w:val="24"/>
          <w:lang w:val="en-US"/>
        </w:rPr>
        <w:t>everolimus</w:t>
      </w:r>
      <w:proofErr w:type="spellEnd"/>
      <w:r w:rsidRPr="0077276F">
        <w:rPr>
          <w:sz w:val="24"/>
          <w:szCs w:val="24"/>
          <w:lang w:val="en-US"/>
        </w:rPr>
        <w:t xml:space="preserve">, </w:t>
      </w:r>
      <w:proofErr w:type="spellStart"/>
      <w:r w:rsidRPr="0077276F">
        <w:rPr>
          <w:sz w:val="24"/>
          <w:szCs w:val="24"/>
          <w:lang w:val="en-US"/>
        </w:rPr>
        <w:t>temsirolimus</w:t>
      </w:r>
      <w:proofErr w:type="spellEnd"/>
      <w:r w:rsidRPr="0077276F">
        <w:rPr>
          <w:sz w:val="24"/>
          <w:szCs w:val="24"/>
          <w:lang w:val="en-US"/>
        </w:rPr>
        <w:t>) and vildagliptin in a patient already taking an ACE inhibitor.</w:t>
      </w:r>
    </w:p>
    <w:p w14:paraId="38D835FA" w14:textId="77777777" w:rsidR="005F2C25" w:rsidRPr="0077276F" w:rsidRDefault="005F2C25" w:rsidP="005216F4">
      <w:pPr>
        <w:ind w:left="851"/>
        <w:rPr>
          <w:sz w:val="24"/>
          <w:szCs w:val="24"/>
          <w:lang w:val="en-US"/>
        </w:rPr>
      </w:pPr>
    </w:p>
    <w:p w14:paraId="599B8C7D" w14:textId="77777777" w:rsidR="005F2C25" w:rsidRPr="0077276F" w:rsidRDefault="005F2C25" w:rsidP="005216F4">
      <w:pPr>
        <w:ind w:left="851"/>
        <w:rPr>
          <w:i/>
          <w:sz w:val="24"/>
          <w:szCs w:val="24"/>
          <w:lang w:val="en-US"/>
        </w:rPr>
      </w:pPr>
      <w:r w:rsidRPr="0077276F">
        <w:rPr>
          <w:i/>
          <w:sz w:val="24"/>
          <w:szCs w:val="24"/>
          <w:lang w:val="en-US"/>
        </w:rPr>
        <w:t>Anaphylactic reactions during desensitization</w:t>
      </w:r>
    </w:p>
    <w:p w14:paraId="3F697AFD" w14:textId="77777777" w:rsidR="005F2C25" w:rsidRPr="0077276F" w:rsidRDefault="005F2C25" w:rsidP="005216F4">
      <w:pPr>
        <w:ind w:left="851"/>
        <w:rPr>
          <w:sz w:val="24"/>
          <w:szCs w:val="24"/>
          <w:lang w:val="en-US"/>
        </w:rPr>
      </w:pPr>
      <w:r w:rsidRPr="0077276F">
        <w:rPr>
          <w:sz w:val="24"/>
          <w:szCs w:val="24"/>
          <w:lang w:val="en-US"/>
        </w:rPr>
        <w:t>The likelihood and severity of anaphylactic and anaphylactoid reactions to insect venom and other allergens are increased under ACE inhibition. A temporary discontinuation of ramipril should be considered prior to desensitization.</w:t>
      </w:r>
    </w:p>
    <w:p w14:paraId="4CA0251C" w14:textId="77777777" w:rsidR="005F2C25" w:rsidRPr="0077276F" w:rsidRDefault="005F2C25" w:rsidP="005216F4">
      <w:pPr>
        <w:ind w:left="851"/>
        <w:rPr>
          <w:sz w:val="24"/>
          <w:szCs w:val="24"/>
          <w:lang w:val="en-US"/>
        </w:rPr>
      </w:pPr>
    </w:p>
    <w:p w14:paraId="1EE8A3E9" w14:textId="77777777" w:rsidR="00317734" w:rsidRDefault="00317734" w:rsidP="005216F4">
      <w:pPr>
        <w:ind w:left="851"/>
        <w:rPr>
          <w:i/>
          <w:iCs/>
          <w:szCs w:val="22"/>
          <w:lang w:val="en-US"/>
        </w:rPr>
      </w:pPr>
      <w:r w:rsidRPr="00317734">
        <w:rPr>
          <w:i/>
          <w:iCs/>
          <w:szCs w:val="22"/>
          <w:lang w:val="en-US"/>
        </w:rPr>
        <w:t xml:space="preserve">Electrolyte Monitoring: </w:t>
      </w:r>
      <w:proofErr w:type="spellStart"/>
      <w:r w:rsidRPr="00317734">
        <w:rPr>
          <w:i/>
          <w:iCs/>
          <w:szCs w:val="22"/>
          <w:lang w:val="en-US"/>
        </w:rPr>
        <w:t>Hyperkalaemia</w:t>
      </w:r>
      <w:proofErr w:type="spellEnd"/>
    </w:p>
    <w:p w14:paraId="78372C35" w14:textId="5DE4DDA9" w:rsidR="005F2C25" w:rsidRDefault="005F2C25" w:rsidP="005216F4">
      <w:pPr>
        <w:ind w:left="851"/>
        <w:rPr>
          <w:sz w:val="24"/>
          <w:szCs w:val="24"/>
          <w:lang w:val="en-US"/>
        </w:rPr>
      </w:pPr>
      <w:r w:rsidRPr="0077276F">
        <w:rPr>
          <w:sz w:val="24"/>
          <w:szCs w:val="24"/>
          <w:lang w:val="en-US"/>
        </w:rPr>
        <w:t>ACE inhibitors can cause hyperkalemia because they inhibit the release of aldosterone. The effect is usually not significant in patients with normal renal function. However, in patients with impaired renal function or conditions such as dehydration, acute cardiac decompensation, metabolic acidosis and/or in patients over 70 years of age, with uncontrolled diabetes mellitus, taking potassium supplements (including salt substitutes), potassium-sparing diuretics, trimethoprim or co-trimoxazole also known as trimethoprim/sulfamethoxazole and especially aldosterone antagonists or angiotensin-receptor blockers, hyperkalemia can occur. Potassium-sparing diuretics and angiotensin-receptor blockers should be used with caution in patients receiving ACE inhibitors, and serum potassium and renal function should be monitored (see section 4.5).</w:t>
      </w:r>
    </w:p>
    <w:p w14:paraId="30188931" w14:textId="3853ECC0" w:rsidR="00317734" w:rsidRPr="0089355A" w:rsidRDefault="00317734" w:rsidP="0089355A">
      <w:pPr>
        <w:ind w:left="851"/>
        <w:rPr>
          <w:sz w:val="24"/>
          <w:szCs w:val="24"/>
          <w:lang w:val="en-US"/>
        </w:rPr>
      </w:pPr>
    </w:p>
    <w:p w14:paraId="437CC248" w14:textId="77777777" w:rsidR="00317734" w:rsidRPr="0089355A" w:rsidRDefault="00317734" w:rsidP="0089355A">
      <w:pPr>
        <w:tabs>
          <w:tab w:val="left" w:pos="1304"/>
        </w:tabs>
        <w:ind w:left="851"/>
        <w:rPr>
          <w:i/>
          <w:iCs/>
          <w:sz w:val="24"/>
          <w:szCs w:val="24"/>
          <w:lang w:val="en-US"/>
        </w:rPr>
      </w:pPr>
      <w:bookmarkStart w:id="10" w:name="_Hlk119433384"/>
      <w:r w:rsidRPr="0089355A">
        <w:rPr>
          <w:i/>
          <w:iCs/>
          <w:sz w:val="24"/>
          <w:szCs w:val="24"/>
          <w:lang w:val="en-US"/>
        </w:rPr>
        <w:t xml:space="preserve">Electrolyte Monitoring: </w:t>
      </w:r>
      <w:proofErr w:type="spellStart"/>
      <w:r w:rsidRPr="0089355A">
        <w:rPr>
          <w:i/>
          <w:iCs/>
          <w:sz w:val="24"/>
          <w:szCs w:val="24"/>
          <w:lang w:val="en-US"/>
        </w:rPr>
        <w:t>Hyponatraemia</w:t>
      </w:r>
      <w:proofErr w:type="spellEnd"/>
    </w:p>
    <w:p w14:paraId="24361D79" w14:textId="77777777" w:rsidR="00317734" w:rsidRPr="0089355A" w:rsidRDefault="00317734" w:rsidP="0089355A">
      <w:pPr>
        <w:tabs>
          <w:tab w:val="left" w:pos="1304"/>
        </w:tabs>
        <w:ind w:left="851"/>
        <w:rPr>
          <w:sz w:val="24"/>
          <w:szCs w:val="24"/>
          <w:lang w:val="en-US"/>
        </w:rPr>
      </w:pPr>
      <w:r w:rsidRPr="0089355A">
        <w:rPr>
          <w:sz w:val="24"/>
          <w:szCs w:val="24"/>
          <w:lang w:val="en-US"/>
        </w:rPr>
        <w:t xml:space="preserve">Syndrome of Inappropriate Anti-diuretic Hormone (SIADH) and subsequent </w:t>
      </w:r>
      <w:proofErr w:type="spellStart"/>
      <w:r w:rsidRPr="0089355A">
        <w:rPr>
          <w:sz w:val="24"/>
          <w:szCs w:val="24"/>
          <w:lang w:val="en-US"/>
        </w:rPr>
        <w:t>hyponatraemia</w:t>
      </w:r>
      <w:proofErr w:type="spellEnd"/>
      <w:r w:rsidRPr="0089355A">
        <w:rPr>
          <w:sz w:val="24"/>
          <w:szCs w:val="24"/>
          <w:lang w:val="en-US"/>
        </w:rPr>
        <w:t xml:space="preserve"> has been observed in some patients treated with ramipril. It is recommended that serum sodium levels be monitored regularly in the elderly and in other patients at risk of </w:t>
      </w:r>
      <w:proofErr w:type="spellStart"/>
      <w:r w:rsidRPr="0089355A">
        <w:rPr>
          <w:sz w:val="24"/>
          <w:szCs w:val="24"/>
          <w:lang w:val="en-US"/>
        </w:rPr>
        <w:t>hyponatraemia</w:t>
      </w:r>
      <w:bookmarkEnd w:id="10"/>
      <w:proofErr w:type="spellEnd"/>
    </w:p>
    <w:p w14:paraId="77A7E1EA" w14:textId="77777777" w:rsidR="005F2C25" w:rsidRPr="0089355A" w:rsidRDefault="005F2C25" w:rsidP="0089355A">
      <w:pPr>
        <w:ind w:left="851"/>
        <w:rPr>
          <w:sz w:val="24"/>
          <w:szCs w:val="24"/>
          <w:lang w:val="en-US"/>
        </w:rPr>
      </w:pPr>
    </w:p>
    <w:p w14:paraId="7E92C72A" w14:textId="77777777" w:rsidR="005F2C25" w:rsidRPr="0077276F" w:rsidRDefault="005F2C25" w:rsidP="005216F4">
      <w:pPr>
        <w:ind w:left="851"/>
        <w:rPr>
          <w:sz w:val="24"/>
          <w:szCs w:val="24"/>
          <w:lang w:val="en-GB"/>
        </w:rPr>
      </w:pPr>
      <w:r w:rsidRPr="0077276F">
        <w:rPr>
          <w:i/>
          <w:sz w:val="24"/>
          <w:szCs w:val="24"/>
          <w:lang w:val="en-US"/>
        </w:rPr>
        <w:t>Neutropenia/agranulocytosis</w:t>
      </w:r>
    </w:p>
    <w:p w14:paraId="5FEF8B85" w14:textId="77777777" w:rsidR="005F2C25" w:rsidRPr="0077276F" w:rsidRDefault="005F2C25" w:rsidP="005216F4">
      <w:pPr>
        <w:ind w:left="851"/>
        <w:rPr>
          <w:sz w:val="24"/>
          <w:szCs w:val="24"/>
          <w:lang w:val="en-US"/>
        </w:rPr>
      </w:pPr>
      <w:r w:rsidRPr="0077276F">
        <w:rPr>
          <w:sz w:val="24"/>
          <w:szCs w:val="24"/>
          <w:lang w:val="en-US"/>
        </w:rPr>
        <w:t xml:space="preserve">Neutropenia/agranulocytosis, as well as thrombocytopenia and </w:t>
      </w:r>
      <w:proofErr w:type="spellStart"/>
      <w:r w:rsidRPr="0077276F">
        <w:rPr>
          <w:sz w:val="24"/>
          <w:szCs w:val="24"/>
          <w:lang w:val="en-US"/>
        </w:rPr>
        <w:t>anaemia</w:t>
      </w:r>
      <w:proofErr w:type="spellEnd"/>
      <w:r w:rsidRPr="0077276F">
        <w:rPr>
          <w:sz w:val="24"/>
          <w:szCs w:val="24"/>
          <w:lang w:val="en-US"/>
        </w:rPr>
        <w:t>, have been rarely seen and bone marrow depression has also been reported. It is recommended to monitor the white blood cell count to permit detection of a possible leucopoenia. More frequent monitoring is advised in the initial phase of treatment and in patients with impaired renal function, those with concomitant collagen disease (e.g. lupus erythematosus or scleroderma), and all those treated with other medicinal products that can cause changes in the blood picture (see sections 4.5 and 4.8).</w:t>
      </w:r>
    </w:p>
    <w:p w14:paraId="03C85180" w14:textId="77777777" w:rsidR="005F2C25" w:rsidRPr="0077276F" w:rsidRDefault="005F2C25" w:rsidP="005216F4">
      <w:pPr>
        <w:ind w:left="851"/>
        <w:rPr>
          <w:sz w:val="24"/>
          <w:szCs w:val="24"/>
          <w:lang w:val="en-US"/>
        </w:rPr>
      </w:pPr>
    </w:p>
    <w:p w14:paraId="36EB495B" w14:textId="77777777" w:rsidR="005F2C25" w:rsidRPr="0077276F" w:rsidRDefault="005F2C25" w:rsidP="005216F4">
      <w:pPr>
        <w:ind w:left="851"/>
        <w:rPr>
          <w:i/>
          <w:sz w:val="24"/>
          <w:szCs w:val="24"/>
          <w:lang w:val="en-US"/>
        </w:rPr>
      </w:pPr>
      <w:r w:rsidRPr="0077276F">
        <w:rPr>
          <w:i/>
          <w:sz w:val="24"/>
          <w:szCs w:val="24"/>
          <w:lang w:val="en-US"/>
        </w:rPr>
        <w:t>Ethnic differences</w:t>
      </w:r>
    </w:p>
    <w:p w14:paraId="7B6A0830" w14:textId="0B1306BD" w:rsidR="005F2C25" w:rsidRPr="0077276F" w:rsidRDefault="005F2C25" w:rsidP="005216F4">
      <w:pPr>
        <w:ind w:left="851"/>
        <w:rPr>
          <w:sz w:val="24"/>
          <w:szCs w:val="24"/>
          <w:lang w:val="en-US"/>
        </w:rPr>
      </w:pPr>
      <w:r w:rsidRPr="0077276F">
        <w:rPr>
          <w:sz w:val="24"/>
          <w:szCs w:val="24"/>
          <w:lang w:val="en-US"/>
        </w:rPr>
        <w:t xml:space="preserve">ACE inhibitors cause higher rate of angioedema in black patients than in </w:t>
      </w:r>
      <w:r w:rsidR="00317734" w:rsidRPr="00317734">
        <w:rPr>
          <w:szCs w:val="22"/>
          <w:lang w:val="en-US"/>
        </w:rPr>
        <w:t>non-black</w:t>
      </w:r>
      <w:r w:rsidRPr="0077276F">
        <w:rPr>
          <w:sz w:val="24"/>
          <w:szCs w:val="24"/>
          <w:lang w:val="en-US"/>
        </w:rPr>
        <w:t xml:space="preserve"> patients. As with other ACE inhibitors, ramipril may be less effective in lowering blood pressure in black people than in </w:t>
      </w:r>
      <w:r w:rsidR="00317734" w:rsidRPr="00317734">
        <w:rPr>
          <w:szCs w:val="22"/>
          <w:lang w:val="en-US"/>
        </w:rPr>
        <w:t>non-black</w:t>
      </w:r>
      <w:r w:rsidRPr="0077276F">
        <w:rPr>
          <w:sz w:val="24"/>
          <w:szCs w:val="24"/>
          <w:lang w:val="en-US"/>
        </w:rPr>
        <w:t xml:space="preserve"> patients, possibly because of a higher prevalence of hypertension with low renin level in the black hypertensive population.</w:t>
      </w:r>
    </w:p>
    <w:p w14:paraId="2DC91B5D" w14:textId="77777777" w:rsidR="005F2C25" w:rsidRPr="0077276F" w:rsidRDefault="005F2C25" w:rsidP="005216F4">
      <w:pPr>
        <w:ind w:left="851"/>
        <w:rPr>
          <w:sz w:val="24"/>
          <w:szCs w:val="24"/>
          <w:lang w:val="en-US"/>
        </w:rPr>
      </w:pPr>
    </w:p>
    <w:p w14:paraId="172B976E" w14:textId="77777777" w:rsidR="005F2C25" w:rsidRPr="005B2044" w:rsidRDefault="005F2C25" w:rsidP="005B2044">
      <w:pPr>
        <w:ind w:left="851"/>
        <w:rPr>
          <w:i/>
          <w:sz w:val="24"/>
          <w:szCs w:val="24"/>
          <w:lang w:val="en-US"/>
        </w:rPr>
      </w:pPr>
      <w:r w:rsidRPr="005B2044">
        <w:rPr>
          <w:i/>
          <w:sz w:val="24"/>
          <w:szCs w:val="24"/>
          <w:lang w:val="en-US"/>
        </w:rPr>
        <w:t>Cough</w:t>
      </w:r>
    </w:p>
    <w:p w14:paraId="7E5D05DD" w14:textId="77777777" w:rsidR="005F2C25" w:rsidRPr="0077276F" w:rsidRDefault="005F2C25" w:rsidP="005216F4">
      <w:pPr>
        <w:ind w:left="851"/>
        <w:rPr>
          <w:sz w:val="24"/>
          <w:szCs w:val="24"/>
          <w:lang w:val="en-US"/>
        </w:rPr>
      </w:pPr>
      <w:r w:rsidRPr="0077276F">
        <w:rPr>
          <w:sz w:val="24"/>
          <w:szCs w:val="24"/>
          <w:lang w:val="en-US"/>
        </w:rPr>
        <w:t>Cough has been reported with the use of ACE inhibitors. Characteristically, the cough is nonproductive, persistent and resolves after discontinuation of therapy. ACE inhibitor-induced cough should be considered as part of the differential diagnosis of cough.</w:t>
      </w:r>
    </w:p>
    <w:p w14:paraId="51B6E43F" w14:textId="057FDDBF" w:rsidR="001B0F01" w:rsidRDefault="001B0F01">
      <w:pPr>
        <w:rPr>
          <w:sz w:val="24"/>
          <w:szCs w:val="24"/>
          <w:u w:val="single"/>
          <w:lang w:val="en-US"/>
        </w:rPr>
      </w:pPr>
      <w:r>
        <w:rPr>
          <w:sz w:val="24"/>
          <w:szCs w:val="24"/>
          <w:u w:val="single"/>
          <w:lang w:val="en-US"/>
        </w:rPr>
        <w:br w:type="page"/>
      </w:r>
    </w:p>
    <w:p w14:paraId="156A91E6" w14:textId="77777777" w:rsidR="005F2C25" w:rsidRPr="0077276F" w:rsidRDefault="005F2C25" w:rsidP="005216F4">
      <w:pPr>
        <w:ind w:left="851"/>
        <w:rPr>
          <w:sz w:val="24"/>
          <w:szCs w:val="24"/>
          <w:u w:val="single"/>
          <w:lang w:val="en-US"/>
        </w:rPr>
      </w:pPr>
    </w:p>
    <w:p w14:paraId="705F338E" w14:textId="77777777" w:rsidR="005F2C25" w:rsidRPr="0077276F" w:rsidRDefault="005F2C25" w:rsidP="005216F4">
      <w:pPr>
        <w:ind w:left="851"/>
        <w:rPr>
          <w:sz w:val="24"/>
          <w:szCs w:val="24"/>
          <w:u w:val="single"/>
          <w:lang w:val="en-US"/>
        </w:rPr>
      </w:pPr>
      <w:r w:rsidRPr="0077276F">
        <w:rPr>
          <w:sz w:val="24"/>
          <w:szCs w:val="24"/>
          <w:u w:val="single"/>
          <w:lang w:val="en-US"/>
        </w:rPr>
        <w:t>Related to Amlodipine</w:t>
      </w:r>
    </w:p>
    <w:p w14:paraId="0F49B34B" w14:textId="77777777" w:rsidR="005F2C25" w:rsidRPr="0077276F" w:rsidRDefault="005F2C25" w:rsidP="005216F4">
      <w:pPr>
        <w:ind w:left="851"/>
        <w:rPr>
          <w:sz w:val="24"/>
          <w:szCs w:val="24"/>
          <w:u w:val="single"/>
          <w:lang w:val="en-US"/>
        </w:rPr>
      </w:pPr>
    </w:p>
    <w:p w14:paraId="196FFC85" w14:textId="77777777" w:rsidR="005F2C25" w:rsidRPr="0077276F" w:rsidRDefault="005F2C25" w:rsidP="005216F4">
      <w:pPr>
        <w:ind w:left="851"/>
        <w:rPr>
          <w:sz w:val="24"/>
          <w:szCs w:val="24"/>
          <w:lang w:val="en-US"/>
        </w:rPr>
      </w:pPr>
      <w:r w:rsidRPr="0077276F">
        <w:rPr>
          <w:sz w:val="24"/>
          <w:szCs w:val="24"/>
          <w:lang w:val="en-US"/>
        </w:rPr>
        <w:t>The safety and efficacy of amlodipine in hypertensive crisis has not been established.</w:t>
      </w:r>
    </w:p>
    <w:p w14:paraId="78373D99" w14:textId="77777777" w:rsidR="005F2C25" w:rsidRPr="0077276F" w:rsidRDefault="005F2C25" w:rsidP="005216F4">
      <w:pPr>
        <w:ind w:left="851"/>
        <w:rPr>
          <w:sz w:val="24"/>
          <w:szCs w:val="24"/>
          <w:lang w:val="en-US"/>
        </w:rPr>
      </w:pPr>
    </w:p>
    <w:p w14:paraId="7A431B20" w14:textId="77777777" w:rsidR="005F2C25" w:rsidRPr="0077276F" w:rsidRDefault="005F2C25" w:rsidP="005216F4">
      <w:pPr>
        <w:ind w:left="851"/>
        <w:rPr>
          <w:i/>
          <w:sz w:val="24"/>
          <w:szCs w:val="24"/>
          <w:u w:val="single"/>
          <w:lang w:val="en-US"/>
        </w:rPr>
      </w:pPr>
      <w:r w:rsidRPr="0077276F">
        <w:rPr>
          <w:i/>
          <w:sz w:val="24"/>
          <w:szCs w:val="24"/>
          <w:u w:val="single"/>
          <w:lang w:val="en-US"/>
        </w:rPr>
        <w:t>Special populations</w:t>
      </w:r>
    </w:p>
    <w:p w14:paraId="7B74A743" w14:textId="77777777" w:rsidR="005F2C25" w:rsidRPr="0077276F" w:rsidRDefault="005F2C25" w:rsidP="005216F4">
      <w:pPr>
        <w:ind w:left="851"/>
        <w:rPr>
          <w:i/>
          <w:sz w:val="24"/>
          <w:szCs w:val="24"/>
          <w:lang w:val="en-US"/>
        </w:rPr>
      </w:pPr>
    </w:p>
    <w:p w14:paraId="4541B34B" w14:textId="77777777" w:rsidR="005F2C25" w:rsidRPr="0077276F" w:rsidRDefault="005F2C25" w:rsidP="005216F4">
      <w:pPr>
        <w:ind w:left="851"/>
        <w:rPr>
          <w:i/>
          <w:sz w:val="24"/>
          <w:szCs w:val="24"/>
          <w:lang w:val="en-US"/>
        </w:rPr>
      </w:pPr>
      <w:r w:rsidRPr="0077276F">
        <w:rPr>
          <w:i/>
          <w:sz w:val="24"/>
          <w:szCs w:val="24"/>
          <w:lang w:val="en-US"/>
        </w:rPr>
        <w:t>Patients with cardiac failure</w:t>
      </w:r>
    </w:p>
    <w:p w14:paraId="04882B20" w14:textId="110DB065" w:rsidR="005F2C25" w:rsidRPr="0077276F" w:rsidRDefault="005F2C25" w:rsidP="005216F4">
      <w:pPr>
        <w:ind w:left="851"/>
        <w:rPr>
          <w:sz w:val="24"/>
          <w:szCs w:val="24"/>
          <w:lang w:val="en-US"/>
        </w:rPr>
      </w:pPr>
      <w:r w:rsidRPr="0077276F">
        <w:rPr>
          <w:sz w:val="24"/>
          <w:szCs w:val="24"/>
          <w:lang w:val="en-US"/>
        </w:rPr>
        <w:t xml:space="preserve">Patients with heart failure should be treated with caution. In a long-term, </w:t>
      </w:r>
      <w:proofErr w:type="spellStart"/>
      <w:r w:rsidRPr="0077276F">
        <w:rPr>
          <w:sz w:val="24"/>
          <w:szCs w:val="24"/>
          <w:lang w:val="en-US"/>
        </w:rPr>
        <w:t>placebocontrolled</w:t>
      </w:r>
      <w:proofErr w:type="spellEnd"/>
      <w:r w:rsidRPr="0077276F">
        <w:rPr>
          <w:sz w:val="24"/>
          <w:szCs w:val="24"/>
          <w:lang w:val="en-US"/>
        </w:rPr>
        <w:t xml:space="preserve"> study in patients with severe heart failure (NYHA class III and IV) the reported incidence of pulmonary </w:t>
      </w:r>
      <w:proofErr w:type="spellStart"/>
      <w:r w:rsidRPr="0077276F">
        <w:rPr>
          <w:sz w:val="24"/>
          <w:szCs w:val="24"/>
          <w:lang w:val="en-US"/>
        </w:rPr>
        <w:t>oedema</w:t>
      </w:r>
      <w:proofErr w:type="spellEnd"/>
      <w:r w:rsidRPr="0077276F">
        <w:rPr>
          <w:sz w:val="24"/>
          <w:szCs w:val="24"/>
          <w:lang w:val="en-US"/>
        </w:rPr>
        <w:t xml:space="preserve"> was higher in the amlodipine treated group than in the placebo group (see section 5.1). Calcium channel blockers, including amlodipine, should be used with caution in patients with congestive heart failure, as they may increase the risk of future cardiovascular events and mortality.</w:t>
      </w:r>
    </w:p>
    <w:p w14:paraId="76EB2D29" w14:textId="77777777" w:rsidR="005F2C25" w:rsidRPr="0077276F" w:rsidRDefault="005F2C25" w:rsidP="005216F4">
      <w:pPr>
        <w:ind w:left="851"/>
        <w:rPr>
          <w:sz w:val="24"/>
          <w:szCs w:val="24"/>
          <w:lang w:val="en-US"/>
        </w:rPr>
      </w:pPr>
    </w:p>
    <w:p w14:paraId="37306320" w14:textId="77777777" w:rsidR="005F2C25" w:rsidRPr="0077276F" w:rsidRDefault="005F2C25" w:rsidP="005216F4">
      <w:pPr>
        <w:ind w:left="851"/>
        <w:rPr>
          <w:i/>
          <w:sz w:val="24"/>
          <w:szCs w:val="24"/>
          <w:lang w:val="en-US"/>
        </w:rPr>
      </w:pPr>
      <w:r w:rsidRPr="0077276F">
        <w:rPr>
          <w:i/>
          <w:sz w:val="24"/>
          <w:szCs w:val="24"/>
          <w:lang w:val="en-US"/>
        </w:rPr>
        <w:t>Patients with impaired hepatic function</w:t>
      </w:r>
    </w:p>
    <w:p w14:paraId="56578563" w14:textId="324E64AB" w:rsidR="005F2C25" w:rsidRPr="0077276F" w:rsidRDefault="005F2C25" w:rsidP="005216F4">
      <w:pPr>
        <w:ind w:left="851"/>
        <w:rPr>
          <w:sz w:val="24"/>
          <w:szCs w:val="24"/>
          <w:lang w:val="en-US"/>
        </w:rPr>
      </w:pPr>
      <w:r w:rsidRPr="0077276F">
        <w:rPr>
          <w:sz w:val="24"/>
          <w:szCs w:val="24"/>
          <w:lang w:val="en-US"/>
        </w:rPr>
        <w:t xml:space="preserve">The </w:t>
      </w:r>
      <w:r w:rsidR="00317734" w:rsidRPr="00317734">
        <w:rPr>
          <w:szCs w:val="22"/>
          <w:lang w:val="en-US"/>
        </w:rPr>
        <w:t xml:space="preserve">half-life </w:t>
      </w:r>
      <w:r w:rsidRPr="0077276F">
        <w:rPr>
          <w:sz w:val="24"/>
          <w:szCs w:val="24"/>
          <w:lang w:val="en-US"/>
        </w:rPr>
        <w:t>of amlodipine is prolonged and AUC values are higher in patients with impaired liver function; dosage recommendations have not been established. Amlodipine should therefore be initiated at the lower end of the dosing range and caution should be used, both on initial treatment and when increasing the dose. Slow dose titration and careful monitoring may be required in patients with severe hepatic impairment.</w:t>
      </w:r>
    </w:p>
    <w:p w14:paraId="76A4FABB" w14:textId="77777777" w:rsidR="005F2C25" w:rsidRPr="0077276F" w:rsidRDefault="005F2C25" w:rsidP="005216F4">
      <w:pPr>
        <w:ind w:left="851"/>
        <w:rPr>
          <w:sz w:val="24"/>
          <w:szCs w:val="24"/>
          <w:lang w:val="en-US"/>
        </w:rPr>
      </w:pPr>
    </w:p>
    <w:p w14:paraId="3233DAFC" w14:textId="77777777" w:rsidR="005F2C25" w:rsidRPr="0077276F" w:rsidRDefault="005F2C25" w:rsidP="005216F4">
      <w:pPr>
        <w:ind w:left="851"/>
        <w:rPr>
          <w:i/>
          <w:sz w:val="24"/>
          <w:szCs w:val="24"/>
          <w:lang w:val="en-US"/>
        </w:rPr>
      </w:pPr>
      <w:r w:rsidRPr="0077276F">
        <w:rPr>
          <w:i/>
          <w:sz w:val="24"/>
          <w:szCs w:val="24"/>
          <w:lang w:val="en-US"/>
        </w:rPr>
        <w:t>Elderly patients</w:t>
      </w:r>
    </w:p>
    <w:p w14:paraId="0A64C38D" w14:textId="77777777" w:rsidR="005F2C25" w:rsidRPr="0077276F" w:rsidRDefault="005F2C25" w:rsidP="005216F4">
      <w:pPr>
        <w:ind w:left="851"/>
        <w:rPr>
          <w:sz w:val="24"/>
          <w:szCs w:val="24"/>
          <w:lang w:val="en-US"/>
        </w:rPr>
      </w:pPr>
      <w:r w:rsidRPr="0077276F">
        <w:rPr>
          <w:sz w:val="24"/>
          <w:szCs w:val="24"/>
          <w:lang w:val="en-US"/>
        </w:rPr>
        <w:t>In the elderly increase of the dosage should take place with care (see sections 4.2 and 5.2).</w:t>
      </w:r>
    </w:p>
    <w:p w14:paraId="56AEAF12" w14:textId="0478C845" w:rsidR="005F2C25" w:rsidRPr="0089355A" w:rsidRDefault="005F2C25" w:rsidP="0089355A">
      <w:pPr>
        <w:ind w:left="851"/>
        <w:rPr>
          <w:sz w:val="24"/>
          <w:szCs w:val="24"/>
          <w:lang w:val="en-US"/>
        </w:rPr>
      </w:pPr>
    </w:p>
    <w:p w14:paraId="0A3641AA" w14:textId="77777777" w:rsidR="00317734" w:rsidRPr="0089355A" w:rsidRDefault="00317734" w:rsidP="0089355A">
      <w:pPr>
        <w:tabs>
          <w:tab w:val="left" w:pos="1304"/>
        </w:tabs>
        <w:ind w:left="851"/>
        <w:rPr>
          <w:i/>
          <w:iCs/>
          <w:sz w:val="24"/>
          <w:szCs w:val="24"/>
          <w:lang w:val="en-US"/>
        </w:rPr>
      </w:pPr>
      <w:bookmarkStart w:id="11" w:name="_Hlk119433478"/>
      <w:r w:rsidRPr="0089355A">
        <w:rPr>
          <w:i/>
          <w:iCs/>
          <w:sz w:val="24"/>
          <w:szCs w:val="24"/>
          <w:lang w:val="en-US"/>
        </w:rPr>
        <w:t>Patients with renal impairment</w:t>
      </w:r>
    </w:p>
    <w:p w14:paraId="5E81DA44" w14:textId="77777777" w:rsidR="00317734" w:rsidRPr="0089355A" w:rsidRDefault="00317734" w:rsidP="0089355A">
      <w:pPr>
        <w:tabs>
          <w:tab w:val="left" w:pos="1304"/>
        </w:tabs>
        <w:ind w:left="851"/>
        <w:rPr>
          <w:sz w:val="24"/>
          <w:szCs w:val="24"/>
        </w:rPr>
      </w:pPr>
      <w:r w:rsidRPr="0089355A">
        <w:rPr>
          <w:sz w:val="24"/>
          <w:szCs w:val="24"/>
          <w:lang w:val="en-US"/>
        </w:rPr>
        <w:t xml:space="preserve">Amlodipine may be used in such patients at normal doses. Changes in amlodipine plasma concentrations are not correlated with degree of renal impairment. </w:t>
      </w:r>
      <w:proofErr w:type="spellStart"/>
      <w:r w:rsidRPr="0089355A">
        <w:rPr>
          <w:sz w:val="24"/>
          <w:szCs w:val="24"/>
        </w:rPr>
        <w:t>Amlodipine</w:t>
      </w:r>
      <w:proofErr w:type="spellEnd"/>
      <w:r w:rsidRPr="0089355A">
        <w:rPr>
          <w:sz w:val="24"/>
          <w:szCs w:val="24"/>
        </w:rPr>
        <w:t xml:space="preserve"> is not </w:t>
      </w:r>
      <w:proofErr w:type="spellStart"/>
      <w:r w:rsidRPr="0089355A">
        <w:rPr>
          <w:sz w:val="24"/>
          <w:szCs w:val="24"/>
        </w:rPr>
        <w:t>dialysable</w:t>
      </w:r>
      <w:proofErr w:type="spellEnd"/>
      <w:r w:rsidRPr="0089355A">
        <w:rPr>
          <w:sz w:val="24"/>
          <w:szCs w:val="24"/>
        </w:rPr>
        <w:t>.</w:t>
      </w:r>
      <w:bookmarkEnd w:id="11"/>
    </w:p>
    <w:p w14:paraId="28A7B1DF" w14:textId="77777777" w:rsidR="00317734" w:rsidRPr="0089355A" w:rsidRDefault="00317734" w:rsidP="0089355A">
      <w:pPr>
        <w:ind w:left="851"/>
        <w:rPr>
          <w:sz w:val="24"/>
          <w:szCs w:val="24"/>
          <w:lang w:val="en-US"/>
        </w:rPr>
      </w:pPr>
    </w:p>
    <w:p w14:paraId="067F1DE2" w14:textId="77777777" w:rsidR="005F2C25" w:rsidRPr="0077276F" w:rsidRDefault="005F2C25" w:rsidP="005216F4">
      <w:pPr>
        <w:ind w:left="851" w:right="-10"/>
        <w:rPr>
          <w:sz w:val="24"/>
          <w:szCs w:val="24"/>
          <w:lang w:val="en-US" w:eastAsia="pl-PL"/>
        </w:rPr>
      </w:pPr>
      <w:r w:rsidRPr="0077276F">
        <w:rPr>
          <w:sz w:val="24"/>
          <w:szCs w:val="24"/>
          <w:u w:val="single"/>
          <w:lang w:val="en-US"/>
        </w:rPr>
        <w:t>Information about excipients</w:t>
      </w:r>
    </w:p>
    <w:p w14:paraId="55AA207F" w14:textId="7691B2A3" w:rsidR="005F2C25" w:rsidRPr="0077276F" w:rsidRDefault="005F2C25" w:rsidP="005216F4">
      <w:pPr>
        <w:ind w:left="851" w:right="-10"/>
        <w:rPr>
          <w:color w:val="000000"/>
          <w:sz w:val="24"/>
          <w:szCs w:val="24"/>
          <w:lang w:val="en-US" w:eastAsia="pl-PL"/>
        </w:rPr>
      </w:pPr>
      <w:r w:rsidRPr="0077276F">
        <w:rPr>
          <w:color w:val="000000"/>
          <w:sz w:val="24"/>
          <w:szCs w:val="24"/>
          <w:lang w:val="en-US" w:eastAsia="pl-PL"/>
        </w:rPr>
        <w:t xml:space="preserve">This medicine contains less than 1 mmol sodium (23 mg) per capsule, that is to say essentially </w:t>
      </w:r>
      <w:r w:rsidR="00ED18B1">
        <w:rPr>
          <w:color w:val="000000"/>
          <w:sz w:val="24"/>
          <w:szCs w:val="24"/>
          <w:lang w:val="en-US" w:eastAsia="pl-PL"/>
        </w:rPr>
        <w:t>'</w:t>
      </w:r>
      <w:r w:rsidRPr="0077276F">
        <w:rPr>
          <w:color w:val="000000"/>
          <w:sz w:val="24"/>
          <w:szCs w:val="24"/>
          <w:lang w:val="en-US" w:eastAsia="pl-PL"/>
        </w:rPr>
        <w:t>sodium-free</w:t>
      </w:r>
      <w:r w:rsidR="00ED18B1">
        <w:rPr>
          <w:color w:val="000000"/>
          <w:sz w:val="24"/>
          <w:szCs w:val="24"/>
          <w:lang w:val="en-US" w:eastAsia="pl-PL"/>
        </w:rPr>
        <w:t>'</w:t>
      </w:r>
      <w:r w:rsidRPr="0077276F">
        <w:rPr>
          <w:color w:val="000000"/>
          <w:sz w:val="24"/>
          <w:szCs w:val="24"/>
          <w:lang w:val="en-US" w:eastAsia="pl-PL"/>
        </w:rPr>
        <w:t>.</w:t>
      </w:r>
    </w:p>
    <w:p w14:paraId="1EEDB336" w14:textId="77777777" w:rsidR="007C5D2A" w:rsidRPr="0077276F" w:rsidRDefault="007C5D2A" w:rsidP="003E0341">
      <w:pPr>
        <w:tabs>
          <w:tab w:val="left" w:pos="851"/>
        </w:tabs>
        <w:ind w:left="851"/>
        <w:rPr>
          <w:sz w:val="24"/>
          <w:szCs w:val="24"/>
          <w:lang w:val="en-GB"/>
        </w:rPr>
      </w:pPr>
    </w:p>
    <w:p w14:paraId="2000E43A" w14:textId="77777777" w:rsidR="007C5D2A" w:rsidRPr="0077276F" w:rsidRDefault="007C5D2A" w:rsidP="007C5D2A">
      <w:pPr>
        <w:ind w:left="851" w:hanging="851"/>
        <w:rPr>
          <w:b/>
          <w:sz w:val="24"/>
          <w:szCs w:val="24"/>
          <w:lang w:val="en-GB"/>
        </w:rPr>
      </w:pPr>
      <w:r w:rsidRPr="0077276F">
        <w:rPr>
          <w:b/>
          <w:sz w:val="24"/>
          <w:szCs w:val="24"/>
          <w:lang w:val="en-GB"/>
        </w:rPr>
        <w:t>4.5</w:t>
      </w:r>
      <w:r w:rsidRPr="0077276F">
        <w:rPr>
          <w:b/>
          <w:sz w:val="24"/>
          <w:szCs w:val="24"/>
          <w:lang w:val="en-GB"/>
        </w:rPr>
        <w:tab/>
        <w:t>Interaction with other medicinal products and other forms of interaction</w:t>
      </w:r>
    </w:p>
    <w:p w14:paraId="522BCCC2" w14:textId="77777777" w:rsidR="005B2044" w:rsidRDefault="005B2044" w:rsidP="005216F4">
      <w:pPr>
        <w:ind w:left="851"/>
        <w:rPr>
          <w:sz w:val="24"/>
          <w:szCs w:val="24"/>
          <w:lang w:val="en-GB"/>
        </w:rPr>
      </w:pPr>
    </w:p>
    <w:p w14:paraId="19AE16FD" w14:textId="77777777" w:rsidR="00317734" w:rsidRPr="0089355A" w:rsidRDefault="00317734" w:rsidP="0089355A">
      <w:pPr>
        <w:ind w:left="851"/>
        <w:rPr>
          <w:sz w:val="24"/>
          <w:szCs w:val="24"/>
          <w:u w:val="single"/>
          <w:lang w:val="en-US"/>
        </w:rPr>
      </w:pPr>
      <w:r w:rsidRPr="0089355A">
        <w:rPr>
          <w:sz w:val="24"/>
          <w:szCs w:val="24"/>
          <w:u w:val="single"/>
          <w:lang w:val="en-US"/>
        </w:rPr>
        <w:t>Related to Ramipril</w:t>
      </w:r>
    </w:p>
    <w:p w14:paraId="46B4AB32" w14:textId="77777777" w:rsidR="00317734" w:rsidRPr="0089355A" w:rsidRDefault="00317734" w:rsidP="0089355A">
      <w:pPr>
        <w:ind w:left="851"/>
        <w:rPr>
          <w:sz w:val="24"/>
          <w:szCs w:val="24"/>
          <w:lang w:val="en-US"/>
        </w:rPr>
      </w:pPr>
    </w:p>
    <w:p w14:paraId="1C187B5A" w14:textId="77777777" w:rsidR="00317734" w:rsidRPr="0089355A" w:rsidRDefault="00317734" w:rsidP="0089355A">
      <w:pPr>
        <w:ind w:left="851"/>
        <w:rPr>
          <w:i/>
          <w:sz w:val="24"/>
          <w:szCs w:val="24"/>
          <w:lang w:val="en-US"/>
        </w:rPr>
      </w:pPr>
      <w:r w:rsidRPr="0089355A">
        <w:rPr>
          <w:sz w:val="24"/>
          <w:szCs w:val="24"/>
          <w:lang w:val="en-US"/>
        </w:rPr>
        <w:t xml:space="preserve">Clinical trial data has shown that dual blockade of the renin-angiotensin-aldosterone-system (RAAS) through the combined use of ACE-inhibitors, angiotensin II receptor blockers or </w:t>
      </w:r>
      <w:proofErr w:type="spellStart"/>
      <w:r w:rsidRPr="0089355A">
        <w:rPr>
          <w:sz w:val="24"/>
          <w:szCs w:val="24"/>
          <w:lang w:val="en-US"/>
        </w:rPr>
        <w:t>aliskiren</w:t>
      </w:r>
      <w:proofErr w:type="spellEnd"/>
      <w:r w:rsidRPr="0089355A">
        <w:rPr>
          <w:sz w:val="24"/>
          <w:szCs w:val="24"/>
          <w:lang w:val="en-US"/>
        </w:rPr>
        <w:t xml:space="preserve"> is associated with a higher frequency of adverse events such as hypotension, </w:t>
      </w:r>
      <w:proofErr w:type="spellStart"/>
      <w:r w:rsidRPr="0089355A">
        <w:rPr>
          <w:sz w:val="24"/>
          <w:szCs w:val="24"/>
          <w:lang w:val="en-US"/>
        </w:rPr>
        <w:t>hyperkalaemia</w:t>
      </w:r>
      <w:proofErr w:type="spellEnd"/>
      <w:r w:rsidRPr="0089355A">
        <w:rPr>
          <w:sz w:val="24"/>
          <w:szCs w:val="24"/>
          <w:lang w:val="en-US"/>
        </w:rPr>
        <w:t xml:space="preserve"> and decreased renal function (including acute renal failure) compared to the use of a single RAAS-acting agent (see sections 4.3, 4.4 and 5.1).</w:t>
      </w:r>
    </w:p>
    <w:p w14:paraId="7240EB88" w14:textId="77777777" w:rsidR="00317734" w:rsidRPr="0089355A" w:rsidRDefault="00317734" w:rsidP="0089355A">
      <w:pPr>
        <w:ind w:left="851"/>
        <w:rPr>
          <w:i/>
          <w:sz w:val="24"/>
          <w:szCs w:val="24"/>
          <w:lang w:val="en-US"/>
        </w:rPr>
      </w:pPr>
    </w:p>
    <w:p w14:paraId="3F98B751" w14:textId="77777777" w:rsidR="00317734" w:rsidRPr="0089355A" w:rsidRDefault="00317734" w:rsidP="0089355A">
      <w:pPr>
        <w:ind w:left="851"/>
        <w:rPr>
          <w:i/>
          <w:sz w:val="24"/>
          <w:szCs w:val="24"/>
          <w:lang w:val="en-US"/>
        </w:rPr>
      </w:pPr>
      <w:r w:rsidRPr="0089355A">
        <w:rPr>
          <w:i/>
          <w:sz w:val="24"/>
          <w:szCs w:val="24"/>
          <w:lang w:val="en-US"/>
        </w:rPr>
        <w:t>Contra-indicated combinations</w:t>
      </w:r>
    </w:p>
    <w:p w14:paraId="60BD8274" w14:textId="77777777" w:rsidR="00317734" w:rsidRPr="0089355A" w:rsidRDefault="00317734" w:rsidP="0089355A">
      <w:pPr>
        <w:ind w:left="851"/>
        <w:rPr>
          <w:sz w:val="24"/>
          <w:szCs w:val="24"/>
          <w:lang w:val="en-US"/>
        </w:rPr>
      </w:pPr>
      <w:r w:rsidRPr="0089355A">
        <w:rPr>
          <w:sz w:val="24"/>
          <w:szCs w:val="24"/>
          <w:lang w:val="en-US"/>
        </w:rPr>
        <w:t xml:space="preserve"> </w:t>
      </w:r>
    </w:p>
    <w:p w14:paraId="614288C9" w14:textId="77777777" w:rsidR="00317734" w:rsidRPr="0089355A" w:rsidRDefault="00317734" w:rsidP="0089355A">
      <w:pPr>
        <w:ind w:left="851"/>
        <w:rPr>
          <w:sz w:val="24"/>
          <w:szCs w:val="24"/>
          <w:lang w:val="en-US"/>
        </w:rPr>
      </w:pPr>
      <w:r w:rsidRPr="0089355A">
        <w:rPr>
          <w:sz w:val="24"/>
          <w:szCs w:val="24"/>
          <w:lang w:val="en-US"/>
        </w:rPr>
        <w:t>The concomitant use of ACE inhibitors with sacubitril/valsartan is contraindicated as this increases the risk of angioedema (see section 4.3 and 4.4).</w:t>
      </w:r>
      <w:r w:rsidRPr="0089355A">
        <w:rPr>
          <w:sz w:val="24"/>
          <w:szCs w:val="24"/>
          <w:lang w:val="en-US" w:eastAsia="pl-PL"/>
        </w:rPr>
        <w:t xml:space="preserve"> </w:t>
      </w:r>
      <w:r w:rsidRPr="0089355A">
        <w:rPr>
          <w:sz w:val="24"/>
          <w:szCs w:val="24"/>
          <w:lang w:val="en-US"/>
        </w:rPr>
        <w:t>Treatment with ramipril must not be started until 36 hours after taking the last dose of sacubitril/valsartan. Sacubitril/valsartan must not be started until 36 hours after the last dose of ramipril.</w:t>
      </w:r>
    </w:p>
    <w:p w14:paraId="66594465" w14:textId="77777777" w:rsidR="00317734" w:rsidRPr="0089355A" w:rsidRDefault="00317734" w:rsidP="0089355A">
      <w:pPr>
        <w:ind w:left="851"/>
        <w:rPr>
          <w:sz w:val="24"/>
          <w:szCs w:val="24"/>
          <w:lang w:val="en-US"/>
        </w:rPr>
      </w:pPr>
    </w:p>
    <w:p w14:paraId="09A1C73D" w14:textId="77777777" w:rsidR="00317734" w:rsidRPr="0089355A" w:rsidRDefault="00317734" w:rsidP="0089355A">
      <w:pPr>
        <w:ind w:left="851"/>
        <w:rPr>
          <w:sz w:val="24"/>
          <w:szCs w:val="24"/>
          <w:lang w:val="en-US"/>
        </w:rPr>
      </w:pPr>
      <w:r w:rsidRPr="0089355A">
        <w:rPr>
          <w:sz w:val="24"/>
          <w:szCs w:val="24"/>
          <w:lang w:val="en-US"/>
        </w:rPr>
        <w:lastRenderedPageBreak/>
        <w:t xml:space="preserve">Extracorporeal treatments leading to contact of blood with negatively charged surfaces such as dialysis or </w:t>
      </w:r>
      <w:proofErr w:type="spellStart"/>
      <w:r w:rsidRPr="0089355A">
        <w:rPr>
          <w:sz w:val="24"/>
          <w:szCs w:val="24"/>
          <w:lang w:val="en-US"/>
        </w:rPr>
        <w:t>haemofiltration</w:t>
      </w:r>
      <w:proofErr w:type="spellEnd"/>
      <w:r w:rsidRPr="0089355A">
        <w:rPr>
          <w:sz w:val="24"/>
          <w:szCs w:val="24"/>
          <w:lang w:val="en-US"/>
        </w:rPr>
        <w:t xml:space="preserve"> with certain high-flux membranes (e.g. </w:t>
      </w:r>
      <w:proofErr w:type="spellStart"/>
      <w:r w:rsidRPr="0089355A">
        <w:rPr>
          <w:sz w:val="24"/>
          <w:szCs w:val="24"/>
          <w:lang w:val="en-US"/>
        </w:rPr>
        <w:t>polyacrylonitril</w:t>
      </w:r>
      <w:proofErr w:type="spellEnd"/>
      <w:r w:rsidRPr="0089355A">
        <w:rPr>
          <w:sz w:val="24"/>
          <w:szCs w:val="24"/>
          <w:lang w:val="en-US"/>
        </w:rPr>
        <w:t xml:space="preserve"> membranes) and </w:t>
      </w:r>
      <w:proofErr w:type="gramStart"/>
      <w:r w:rsidRPr="0089355A">
        <w:rPr>
          <w:sz w:val="24"/>
          <w:szCs w:val="24"/>
          <w:lang w:val="en-US"/>
        </w:rPr>
        <w:t>low density</w:t>
      </w:r>
      <w:proofErr w:type="gramEnd"/>
      <w:r w:rsidRPr="0089355A">
        <w:rPr>
          <w:sz w:val="24"/>
          <w:szCs w:val="24"/>
          <w:lang w:val="en-US"/>
        </w:rPr>
        <w:t xml:space="preserve"> lipoprotein apheresis with dextran sulphate due to increased risk of severe anaphylactoid reactions (see section 4.3). If such treatment is required, consideration should be given to using a different type of dialysis membrane or a different class of antihypertensive agent.</w:t>
      </w:r>
    </w:p>
    <w:p w14:paraId="1E651BE5" w14:textId="77777777" w:rsidR="00317734" w:rsidRPr="0089355A" w:rsidRDefault="00317734" w:rsidP="0089355A">
      <w:pPr>
        <w:ind w:left="851"/>
        <w:rPr>
          <w:sz w:val="24"/>
          <w:szCs w:val="24"/>
          <w:lang w:val="en-US"/>
        </w:rPr>
      </w:pPr>
    </w:p>
    <w:p w14:paraId="27EBE487" w14:textId="77777777" w:rsidR="00317734" w:rsidRPr="0089355A" w:rsidRDefault="00317734" w:rsidP="0089355A">
      <w:pPr>
        <w:spacing w:after="120"/>
        <w:ind w:left="851"/>
        <w:rPr>
          <w:i/>
          <w:sz w:val="24"/>
          <w:szCs w:val="24"/>
          <w:lang w:val="en-US"/>
        </w:rPr>
      </w:pPr>
      <w:bookmarkStart w:id="12" w:name="_Hlk119442363"/>
      <w:bookmarkStart w:id="13" w:name="_Hlk119581084"/>
      <w:r w:rsidRPr="0089355A">
        <w:rPr>
          <w:i/>
          <w:sz w:val="24"/>
          <w:szCs w:val="24"/>
          <w:lang w:val="en-US"/>
        </w:rPr>
        <w:t>Precautions for use</w:t>
      </w:r>
    </w:p>
    <w:p w14:paraId="1FAADBB2" w14:textId="77777777" w:rsidR="00317734" w:rsidRPr="0089355A" w:rsidRDefault="00317734" w:rsidP="0089355A">
      <w:pPr>
        <w:ind w:left="851"/>
        <w:rPr>
          <w:sz w:val="24"/>
          <w:szCs w:val="24"/>
          <w:lang w:val="en-US"/>
        </w:rPr>
      </w:pPr>
      <w:bookmarkStart w:id="14" w:name="_Hlk34053698"/>
      <w:r w:rsidRPr="0089355A">
        <w:rPr>
          <w:i/>
          <w:iCs/>
          <w:sz w:val="24"/>
          <w:szCs w:val="24"/>
          <w:lang w:val="en-US"/>
        </w:rPr>
        <w:t>Potassium salts, heparin, potassium-retaining diuretics and other plasma potassium increasing active substances (including Angiotensin II receptor antagonists, trimethoprim and in fixed dose combination with sulfamethoxazole, tacrolimus, ciclosporin):</w:t>
      </w:r>
    </w:p>
    <w:p w14:paraId="78BB0E88" w14:textId="77777777" w:rsidR="00317734" w:rsidRPr="0089355A" w:rsidRDefault="00317734" w:rsidP="0089355A">
      <w:pPr>
        <w:ind w:left="851"/>
        <w:rPr>
          <w:sz w:val="24"/>
          <w:szCs w:val="24"/>
          <w:lang w:val="en-US"/>
        </w:rPr>
      </w:pPr>
    </w:p>
    <w:p w14:paraId="3B297390" w14:textId="77777777" w:rsidR="00317734" w:rsidRPr="0089355A" w:rsidRDefault="00317734" w:rsidP="0089355A">
      <w:pPr>
        <w:ind w:left="851"/>
        <w:rPr>
          <w:sz w:val="24"/>
          <w:szCs w:val="24"/>
          <w:lang w:val="en-US"/>
        </w:rPr>
      </w:pPr>
      <w:proofErr w:type="spellStart"/>
      <w:r w:rsidRPr="0089355A">
        <w:rPr>
          <w:sz w:val="24"/>
          <w:szCs w:val="24"/>
          <w:lang w:val="en-US"/>
        </w:rPr>
        <w:t>Hyperkalaemia</w:t>
      </w:r>
      <w:proofErr w:type="spellEnd"/>
      <w:r w:rsidRPr="0089355A">
        <w:rPr>
          <w:sz w:val="24"/>
          <w:szCs w:val="24"/>
          <w:lang w:val="en-US"/>
        </w:rPr>
        <w:t xml:space="preserve"> may occur, therefore close monitoring of serum potassium is required.</w:t>
      </w:r>
      <w:bookmarkEnd w:id="12"/>
    </w:p>
    <w:bookmarkEnd w:id="14"/>
    <w:bookmarkEnd w:id="13"/>
    <w:p w14:paraId="6D3E2C21" w14:textId="77777777" w:rsidR="00317734" w:rsidRPr="0089355A" w:rsidRDefault="00317734" w:rsidP="0089355A">
      <w:pPr>
        <w:ind w:left="851"/>
        <w:rPr>
          <w:sz w:val="24"/>
          <w:szCs w:val="24"/>
          <w:lang w:val="en-US"/>
        </w:rPr>
      </w:pPr>
    </w:p>
    <w:p w14:paraId="052FF098" w14:textId="77777777" w:rsidR="00317734" w:rsidRPr="0089355A" w:rsidRDefault="00317734" w:rsidP="0089355A">
      <w:pPr>
        <w:ind w:left="851"/>
        <w:rPr>
          <w:sz w:val="24"/>
          <w:szCs w:val="24"/>
          <w:lang w:val="en-US"/>
        </w:rPr>
      </w:pPr>
      <w:r w:rsidRPr="0089355A">
        <w:rPr>
          <w:i/>
          <w:iCs/>
          <w:sz w:val="24"/>
          <w:szCs w:val="24"/>
          <w:lang w:val="en-US"/>
        </w:rPr>
        <w:t xml:space="preserve">Antihypertensive agents (e.g. diuretics) and other substances that may decrease blood pressure (e.g. nitrates, tricyclic antidepressants, </w:t>
      </w:r>
      <w:proofErr w:type="spellStart"/>
      <w:r w:rsidRPr="0089355A">
        <w:rPr>
          <w:i/>
          <w:iCs/>
          <w:sz w:val="24"/>
          <w:szCs w:val="24"/>
          <w:lang w:val="en-US"/>
        </w:rPr>
        <w:t>anaesthetics</w:t>
      </w:r>
      <w:proofErr w:type="spellEnd"/>
      <w:r w:rsidRPr="0089355A">
        <w:rPr>
          <w:i/>
          <w:iCs/>
          <w:sz w:val="24"/>
          <w:szCs w:val="24"/>
          <w:lang w:val="en-US"/>
        </w:rPr>
        <w:t>, acute alcohol intake, baclofen, alfuzosin, doxazosin, prazosin, tamsulosin, terazosin):</w:t>
      </w:r>
      <w:r w:rsidRPr="0089355A">
        <w:rPr>
          <w:sz w:val="24"/>
          <w:szCs w:val="24"/>
          <w:lang w:val="en-US"/>
        </w:rPr>
        <w:t xml:space="preserve"> </w:t>
      </w:r>
    </w:p>
    <w:p w14:paraId="1B2D9B69" w14:textId="77777777" w:rsidR="00317734" w:rsidRPr="0089355A" w:rsidRDefault="00317734" w:rsidP="0089355A">
      <w:pPr>
        <w:ind w:left="851"/>
        <w:rPr>
          <w:sz w:val="24"/>
          <w:szCs w:val="24"/>
          <w:lang w:val="en-US"/>
        </w:rPr>
      </w:pPr>
    </w:p>
    <w:p w14:paraId="3FAFDAB8" w14:textId="77777777" w:rsidR="00317734" w:rsidRPr="0089355A" w:rsidRDefault="00317734" w:rsidP="0089355A">
      <w:pPr>
        <w:ind w:left="851"/>
        <w:rPr>
          <w:sz w:val="24"/>
          <w:szCs w:val="24"/>
          <w:lang w:val="en-US"/>
        </w:rPr>
      </w:pPr>
      <w:r w:rsidRPr="0089355A">
        <w:rPr>
          <w:sz w:val="24"/>
          <w:szCs w:val="24"/>
          <w:lang w:val="en-US"/>
        </w:rPr>
        <w:t>Potentiation of the risk of hypotension is to be anticipated (see section 4.2 for diuretics).</w:t>
      </w:r>
    </w:p>
    <w:p w14:paraId="58669AEF" w14:textId="77777777" w:rsidR="00317734" w:rsidRPr="0089355A" w:rsidRDefault="00317734" w:rsidP="0089355A">
      <w:pPr>
        <w:ind w:left="851"/>
        <w:rPr>
          <w:sz w:val="24"/>
          <w:szCs w:val="24"/>
          <w:lang w:val="en-US"/>
        </w:rPr>
      </w:pPr>
    </w:p>
    <w:p w14:paraId="7352B7B6" w14:textId="77777777" w:rsidR="00317734" w:rsidRPr="0089355A" w:rsidRDefault="00317734" w:rsidP="0089355A">
      <w:pPr>
        <w:ind w:left="851"/>
        <w:rPr>
          <w:sz w:val="24"/>
          <w:szCs w:val="24"/>
          <w:lang w:val="en-US"/>
        </w:rPr>
      </w:pPr>
      <w:r w:rsidRPr="0089355A">
        <w:rPr>
          <w:i/>
          <w:iCs/>
          <w:sz w:val="24"/>
          <w:szCs w:val="24"/>
          <w:lang w:val="en-US"/>
        </w:rPr>
        <w:t>Vasopressor sympathomimetics and other substances (e.g. isoproterenol, dobutamine, dopamine, epinephrine) that may reduce the antihypertensive effect of ramipril</w:t>
      </w:r>
      <w:r w:rsidRPr="0089355A">
        <w:rPr>
          <w:sz w:val="24"/>
          <w:szCs w:val="24"/>
          <w:lang w:val="en-US"/>
        </w:rPr>
        <w:t xml:space="preserve">: </w:t>
      </w:r>
    </w:p>
    <w:p w14:paraId="475EA8BE" w14:textId="77777777" w:rsidR="00317734" w:rsidRPr="0089355A" w:rsidRDefault="00317734" w:rsidP="0089355A">
      <w:pPr>
        <w:ind w:left="851"/>
        <w:rPr>
          <w:sz w:val="24"/>
          <w:szCs w:val="24"/>
          <w:lang w:val="en-US"/>
        </w:rPr>
      </w:pPr>
    </w:p>
    <w:p w14:paraId="157C62F5" w14:textId="77777777" w:rsidR="00317734" w:rsidRPr="0089355A" w:rsidRDefault="00317734" w:rsidP="0089355A">
      <w:pPr>
        <w:ind w:left="851"/>
        <w:rPr>
          <w:sz w:val="24"/>
          <w:szCs w:val="24"/>
          <w:lang w:val="en-US"/>
        </w:rPr>
      </w:pPr>
      <w:r w:rsidRPr="0089355A">
        <w:rPr>
          <w:sz w:val="24"/>
          <w:szCs w:val="24"/>
          <w:lang w:val="en-US"/>
        </w:rPr>
        <w:t>Blood pressure monitoring is recommended.</w:t>
      </w:r>
    </w:p>
    <w:p w14:paraId="5FED13FD" w14:textId="77777777" w:rsidR="00317734" w:rsidRPr="0089355A" w:rsidRDefault="00317734" w:rsidP="0089355A">
      <w:pPr>
        <w:ind w:left="851"/>
        <w:rPr>
          <w:sz w:val="24"/>
          <w:szCs w:val="24"/>
          <w:lang w:val="en-US"/>
        </w:rPr>
      </w:pPr>
    </w:p>
    <w:p w14:paraId="2524B996" w14:textId="77777777" w:rsidR="00317734" w:rsidRPr="0089355A" w:rsidRDefault="00317734" w:rsidP="0089355A">
      <w:pPr>
        <w:ind w:left="851"/>
        <w:rPr>
          <w:i/>
          <w:iCs/>
          <w:sz w:val="24"/>
          <w:szCs w:val="24"/>
          <w:lang w:val="en-US"/>
        </w:rPr>
      </w:pPr>
      <w:r w:rsidRPr="0089355A">
        <w:rPr>
          <w:i/>
          <w:iCs/>
          <w:sz w:val="24"/>
          <w:szCs w:val="24"/>
          <w:lang w:val="en-US"/>
        </w:rPr>
        <w:t xml:space="preserve">Allopurinol, immunosuppressants, corticosteroids, procainamide, </w:t>
      </w:r>
      <w:proofErr w:type="spellStart"/>
      <w:r w:rsidRPr="0089355A">
        <w:rPr>
          <w:i/>
          <w:iCs/>
          <w:sz w:val="24"/>
          <w:szCs w:val="24"/>
          <w:lang w:val="en-US"/>
        </w:rPr>
        <w:t>cytostatics</w:t>
      </w:r>
      <w:proofErr w:type="spellEnd"/>
      <w:r w:rsidRPr="0089355A">
        <w:rPr>
          <w:i/>
          <w:iCs/>
          <w:sz w:val="24"/>
          <w:szCs w:val="24"/>
          <w:lang w:val="en-US"/>
        </w:rPr>
        <w:t xml:space="preserve"> and other substances that may change the blood cell count: </w:t>
      </w:r>
    </w:p>
    <w:p w14:paraId="0CF07FD2" w14:textId="77777777" w:rsidR="00317734" w:rsidRPr="0089355A" w:rsidRDefault="00317734" w:rsidP="0089355A">
      <w:pPr>
        <w:ind w:left="851"/>
        <w:rPr>
          <w:sz w:val="24"/>
          <w:szCs w:val="24"/>
          <w:lang w:val="en-US"/>
        </w:rPr>
      </w:pPr>
    </w:p>
    <w:p w14:paraId="016443FB" w14:textId="77777777" w:rsidR="00317734" w:rsidRPr="0089355A" w:rsidRDefault="00317734" w:rsidP="0089355A">
      <w:pPr>
        <w:ind w:left="851"/>
        <w:rPr>
          <w:sz w:val="24"/>
          <w:szCs w:val="24"/>
          <w:lang w:val="en-US"/>
        </w:rPr>
      </w:pPr>
      <w:r w:rsidRPr="0089355A">
        <w:rPr>
          <w:sz w:val="24"/>
          <w:szCs w:val="24"/>
          <w:lang w:val="en-US"/>
        </w:rPr>
        <w:t xml:space="preserve">Increased likelihood of </w:t>
      </w:r>
      <w:proofErr w:type="spellStart"/>
      <w:r w:rsidRPr="0089355A">
        <w:rPr>
          <w:sz w:val="24"/>
          <w:szCs w:val="24"/>
          <w:lang w:val="en-US"/>
        </w:rPr>
        <w:t>haematological</w:t>
      </w:r>
      <w:proofErr w:type="spellEnd"/>
      <w:r w:rsidRPr="0089355A">
        <w:rPr>
          <w:sz w:val="24"/>
          <w:szCs w:val="24"/>
          <w:lang w:val="en-US"/>
        </w:rPr>
        <w:t xml:space="preserve"> reactions (see section 4.4).</w:t>
      </w:r>
    </w:p>
    <w:p w14:paraId="7E90997F" w14:textId="77777777" w:rsidR="00317734" w:rsidRPr="0089355A" w:rsidRDefault="00317734" w:rsidP="0089355A">
      <w:pPr>
        <w:ind w:left="851"/>
        <w:rPr>
          <w:sz w:val="24"/>
          <w:szCs w:val="24"/>
          <w:lang w:val="en-US"/>
        </w:rPr>
      </w:pPr>
    </w:p>
    <w:p w14:paraId="0C5D8883" w14:textId="77777777" w:rsidR="00317734" w:rsidRPr="0089355A" w:rsidRDefault="00317734" w:rsidP="0089355A">
      <w:pPr>
        <w:ind w:left="851"/>
        <w:rPr>
          <w:sz w:val="24"/>
          <w:szCs w:val="24"/>
          <w:lang w:val="en-US"/>
        </w:rPr>
      </w:pPr>
      <w:r w:rsidRPr="0089355A">
        <w:rPr>
          <w:sz w:val="24"/>
          <w:szCs w:val="24"/>
          <w:lang w:val="en-US"/>
        </w:rPr>
        <w:t>Lithium salts: Excretion of lithium may be reduced by ACE inhibitors and therefore lithium toxicity may be increased. Lithium level must be monitored.</w:t>
      </w:r>
    </w:p>
    <w:p w14:paraId="7B4AD3D7" w14:textId="77777777" w:rsidR="00317734" w:rsidRPr="0089355A" w:rsidRDefault="00317734" w:rsidP="0089355A">
      <w:pPr>
        <w:ind w:left="851"/>
        <w:rPr>
          <w:sz w:val="24"/>
          <w:szCs w:val="24"/>
          <w:lang w:val="en-US"/>
        </w:rPr>
      </w:pPr>
    </w:p>
    <w:p w14:paraId="00ADDF89" w14:textId="77777777" w:rsidR="00317734" w:rsidRPr="0089355A" w:rsidRDefault="00317734" w:rsidP="0089355A">
      <w:pPr>
        <w:ind w:left="851"/>
        <w:rPr>
          <w:sz w:val="24"/>
          <w:szCs w:val="24"/>
          <w:lang w:val="en-US"/>
        </w:rPr>
      </w:pPr>
      <w:r w:rsidRPr="0089355A">
        <w:rPr>
          <w:sz w:val="24"/>
          <w:szCs w:val="24"/>
          <w:lang w:val="en-US"/>
        </w:rPr>
        <w:t xml:space="preserve">Antidiabetic agents including insulin: </w:t>
      </w:r>
      <w:proofErr w:type="spellStart"/>
      <w:r w:rsidRPr="0089355A">
        <w:rPr>
          <w:sz w:val="24"/>
          <w:szCs w:val="24"/>
          <w:lang w:val="en-US"/>
        </w:rPr>
        <w:t>Hypoglycaemic</w:t>
      </w:r>
      <w:proofErr w:type="spellEnd"/>
      <w:r w:rsidRPr="0089355A">
        <w:rPr>
          <w:sz w:val="24"/>
          <w:szCs w:val="24"/>
          <w:lang w:val="en-US"/>
        </w:rPr>
        <w:t xml:space="preserve"> reactions may occur. Blood glucose monitoring is recommended.</w:t>
      </w:r>
    </w:p>
    <w:p w14:paraId="29654B22" w14:textId="77777777" w:rsidR="00317734" w:rsidRPr="0089355A" w:rsidRDefault="00317734" w:rsidP="0089355A">
      <w:pPr>
        <w:ind w:left="851"/>
        <w:rPr>
          <w:sz w:val="24"/>
          <w:szCs w:val="24"/>
          <w:lang w:val="en-US"/>
        </w:rPr>
      </w:pPr>
    </w:p>
    <w:p w14:paraId="2E003251" w14:textId="77777777" w:rsidR="00317734" w:rsidRPr="0089355A" w:rsidRDefault="00317734" w:rsidP="0089355A">
      <w:pPr>
        <w:ind w:left="851"/>
        <w:rPr>
          <w:sz w:val="24"/>
          <w:szCs w:val="24"/>
          <w:lang w:val="en-US"/>
        </w:rPr>
      </w:pPr>
      <w:r w:rsidRPr="0089355A">
        <w:rPr>
          <w:sz w:val="24"/>
          <w:szCs w:val="24"/>
          <w:lang w:val="en-US"/>
        </w:rPr>
        <w:t xml:space="preserve">Non-steroidal anti-inflammatory drugs and acetylsalicylic acid: Reduction of the antihypertensive effect of ramipril is to be anticipated. Furthermore, concomitant treatment of ACE inhibitors and NSAIDs may lead to an increased risk of worsening of renal function and to an increase in </w:t>
      </w:r>
      <w:proofErr w:type="spellStart"/>
      <w:r w:rsidRPr="0089355A">
        <w:rPr>
          <w:sz w:val="24"/>
          <w:szCs w:val="24"/>
          <w:lang w:val="en-US"/>
        </w:rPr>
        <w:t>kalaemia</w:t>
      </w:r>
      <w:proofErr w:type="spellEnd"/>
      <w:r w:rsidRPr="0089355A">
        <w:rPr>
          <w:sz w:val="24"/>
          <w:szCs w:val="24"/>
          <w:lang w:val="en-US"/>
        </w:rPr>
        <w:t>.</w:t>
      </w:r>
    </w:p>
    <w:p w14:paraId="58972008" w14:textId="77777777" w:rsidR="00317734" w:rsidRPr="0089355A" w:rsidRDefault="00317734" w:rsidP="0089355A">
      <w:pPr>
        <w:ind w:left="851"/>
        <w:rPr>
          <w:sz w:val="24"/>
          <w:szCs w:val="24"/>
          <w:lang w:val="en-US"/>
        </w:rPr>
      </w:pPr>
    </w:p>
    <w:p w14:paraId="38B4C9DB" w14:textId="77777777" w:rsidR="00317734" w:rsidRPr="0089355A" w:rsidRDefault="00317734" w:rsidP="0089355A">
      <w:pPr>
        <w:ind w:left="851"/>
        <w:rPr>
          <w:sz w:val="24"/>
          <w:szCs w:val="24"/>
          <w:lang w:val="en-US"/>
        </w:rPr>
      </w:pPr>
      <w:bookmarkStart w:id="15" w:name="_Hlk119581417"/>
      <w:r w:rsidRPr="0089355A">
        <w:rPr>
          <w:i/>
          <w:iCs/>
          <w:sz w:val="24"/>
          <w:szCs w:val="24"/>
          <w:lang w:val="en-US"/>
        </w:rPr>
        <w:t>mTOR inhibitors or DPP-IV inhibitors</w:t>
      </w:r>
      <w:r w:rsidRPr="0089355A">
        <w:rPr>
          <w:sz w:val="24"/>
          <w:szCs w:val="24"/>
          <w:lang w:val="en-US"/>
        </w:rPr>
        <w:t>:</w:t>
      </w:r>
    </w:p>
    <w:p w14:paraId="0AB0AAC8" w14:textId="77777777" w:rsidR="00317734" w:rsidRPr="0089355A" w:rsidRDefault="00317734" w:rsidP="0089355A">
      <w:pPr>
        <w:ind w:left="851"/>
        <w:rPr>
          <w:sz w:val="24"/>
          <w:szCs w:val="24"/>
          <w:lang w:val="en-US"/>
        </w:rPr>
      </w:pPr>
    </w:p>
    <w:p w14:paraId="3694746D" w14:textId="77777777" w:rsidR="00317734" w:rsidRPr="0089355A" w:rsidRDefault="00317734" w:rsidP="0089355A">
      <w:pPr>
        <w:ind w:left="851"/>
        <w:rPr>
          <w:sz w:val="24"/>
          <w:szCs w:val="24"/>
          <w:lang w:val="en-US"/>
        </w:rPr>
      </w:pPr>
      <w:r w:rsidRPr="0089355A">
        <w:rPr>
          <w:sz w:val="24"/>
          <w:szCs w:val="24"/>
          <w:lang w:val="en-US"/>
        </w:rPr>
        <w:t xml:space="preserve">An increased risk of angioedema is possible in patients taking concomitant medications such as mTOR inhibitors (e.g. </w:t>
      </w:r>
      <w:proofErr w:type="spellStart"/>
      <w:r w:rsidRPr="0089355A">
        <w:rPr>
          <w:sz w:val="24"/>
          <w:szCs w:val="24"/>
          <w:lang w:val="en-US"/>
        </w:rPr>
        <w:t>temsirolimus</w:t>
      </w:r>
      <w:proofErr w:type="spellEnd"/>
      <w:r w:rsidRPr="0089355A">
        <w:rPr>
          <w:sz w:val="24"/>
          <w:szCs w:val="24"/>
          <w:lang w:val="en-US"/>
        </w:rPr>
        <w:t xml:space="preserve">, </w:t>
      </w:r>
      <w:proofErr w:type="spellStart"/>
      <w:r w:rsidRPr="0089355A">
        <w:rPr>
          <w:sz w:val="24"/>
          <w:szCs w:val="24"/>
          <w:lang w:val="en-US"/>
        </w:rPr>
        <w:t>everolimus</w:t>
      </w:r>
      <w:proofErr w:type="spellEnd"/>
      <w:r w:rsidRPr="0089355A">
        <w:rPr>
          <w:sz w:val="24"/>
          <w:szCs w:val="24"/>
          <w:lang w:val="en-US"/>
        </w:rPr>
        <w:t>, sirolimus) or vildagliptin. Caution should be used when starting therapy (see section 4.4).</w:t>
      </w:r>
    </w:p>
    <w:p w14:paraId="78435528" w14:textId="346BF029" w:rsidR="001B0F01" w:rsidRDefault="001B0F01">
      <w:pPr>
        <w:rPr>
          <w:i/>
          <w:iCs/>
          <w:sz w:val="24"/>
          <w:szCs w:val="24"/>
          <w:lang w:val="en-US"/>
        </w:rPr>
      </w:pPr>
      <w:r>
        <w:rPr>
          <w:i/>
          <w:iCs/>
          <w:sz w:val="24"/>
          <w:szCs w:val="24"/>
          <w:lang w:val="en-US"/>
        </w:rPr>
        <w:br w:type="page"/>
      </w:r>
    </w:p>
    <w:p w14:paraId="2BE912F0" w14:textId="77777777" w:rsidR="00317734" w:rsidRPr="0089355A" w:rsidRDefault="00317734" w:rsidP="0089355A">
      <w:pPr>
        <w:ind w:left="851"/>
        <w:rPr>
          <w:i/>
          <w:iCs/>
          <w:sz w:val="24"/>
          <w:szCs w:val="24"/>
          <w:lang w:val="en-US"/>
        </w:rPr>
      </w:pPr>
    </w:p>
    <w:p w14:paraId="4A26DE62" w14:textId="77777777" w:rsidR="00317734" w:rsidRPr="0089355A" w:rsidRDefault="00317734" w:rsidP="0089355A">
      <w:pPr>
        <w:ind w:left="851"/>
        <w:rPr>
          <w:sz w:val="24"/>
          <w:szCs w:val="24"/>
          <w:lang w:val="en-US"/>
        </w:rPr>
      </w:pPr>
      <w:proofErr w:type="spellStart"/>
      <w:r w:rsidRPr="0089355A">
        <w:rPr>
          <w:i/>
          <w:iCs/>
          <w:sz w:val="24"/>
          <w:szCs w:val="24"/>
          <w:lang w:val="en-US"/>
        </w:rPr>
        <w:t>Neprilysin</w:t>
      </w:r>
      <w:proofErr w:type="spellEnd"/>
      <w:r w:rsidRPr="0089355A">
        <w:rPr>
          <w:i/>
          <w:iCs/>
          <w:sz w:val="24"/>
          <w:szCs w:val="24"/>
          <w:lang w:val="en-US"/>
        </w:rPr>
        <w:t xml:space="preserve"> (NEP) inhibitors:</w:t>
      </w:r>
    </w:p>
    <w:p w14:paraId="502E435F" w14:textId="77777777" w:rsidR="00317734" w:rsidRPr="0089355A" w:rsidRDefault="00317734" w:rsidP="0089355A">
      <w:pPr>
        <w:ind w:left="851"/>
        <w:rPr>
          <w:sz w:val="24"/>
          <w:szCs w:val="24"/>
          <w:lang w:val="en-US"/>
        </w:rPr>
      </w:pPr>
    </w:p>
    <w:p w14:paraId="19DB7153" w14:textId="77777777" w:rsidR="00317734" w:rsidRPr="0089355A" w:rsidRDefault="00317734" w:rsidP="0089355A">
      <w:pPr>
        <w:ind w:left="851"/>
        <w:rPr>
          <w:sz w:val="24"/>
          <w:szCs w:val="24"/>
          <w:lang w:val="en-US"/>
        </w:rPr>
      </w:pPr>
      <w:r w:rsidRPr="0089355A">
        <w:rPr>
          <w:sz w:val="24"/>
          <w:szCs w:val="24"/>
          <w:lang w:val="en-US"/>
        </w:rPr>
        <w:t xml:space="preserve">An increased risk of angioedema has been reported with concomitant use of ACE inhibitors and NEP inhibitor such as </w:t>
      </w:r>
      <w:proofErr w:type="spellStart"/>
      <w:r w:rsidRPr="0089355A">
        <w:rPr>
          <w:sz w:val="24"/>
          <w:szCs w:val="24"/>
          <w:lang w:val="en-US"/>
        </w:rPr>
        <w:t>racecadotril</w:t>
      </w:r>
      <w:proofErr w:type="spellEnd"/>
      <w:r w:rsidRPr="0089355A">
        <w:rPr>
          <w:sz w:val="24"/>
          <w:szCs w:val="24"/>
          <w:lang w:val="en-US"/>
        </w:rPr>
        <w:t xml:space="preserve"> (see section 4.4).</w:t>
      </w:r>
    </w:p>
    <w:bookmarkEnd w:id="15"/>
    <w:p w14:paraId="4CDF491B" w14:textId="77777777" w:rsidR="00317734" w:rsidRPr="0089355A" w:rsidRDefault="00317734" w:rsidP="0089355A">
      <w:pPr>
        <w:ind w:left="851"/>
        <w:rPr>
          <w:sz w:val="24"/>
          <w:szCs w:val="24"/>
          <w:lang w:val="en-US"/>
        </w:rPr>
      </w:pPr>
    </w:p>
    <w:p w14:paraId="2D0461BC" w14:textId="77777777" w:rsidR="00317734" w:rsidRPr="0089355A" w:rsidRDefault="00317734" w:rsidP="0089355A">
      <w:pPr>
        <w:ind w:left="851"/>
        <w:rPr>
          <w:sz w:val="24"/>
          <w:szCs w:val="24"/>
          <w:u w:val="single"/>
          <w:lang w:val="en-GB"/>
        </w:rPr>
      </w:pPr>
      <w:r w:rsidRPr="0089355A">
        <w:rPr>
          <w:sz w:val="24"/>
          <w:szCs w:val="24"/>
          <w:u w:val="single"/>
          <w:lang w:val="en-US"/>
        </w:rPr>
        <w:t>Related to Amlodipine</w:t>
      </w:r>
    </w:p>
    <w:p w14:paraId="1C26235E" w14:textId="77777777" w:rsidR="00317734" w:rsidRPr="0089355A" w:rsidRDefault="00317734" w:rsidP="0089355A">
      <w:pPr>
        <w:ind w:left="851"/>
        <w:rPr>
          <w:sz w:val="24"/>
          <w:szCs w:val="24"/>
          <w:lang w:val="en-US"/>
        </w:rPr>
      </w:pPr>
    </w:p>
    <w:p w14:paraId="7E279E38" w14:textId="77777777" w:rsidR="00317734" w:rsidRPr="0089355A" w:rsidRDefault="00317734" w:rsidP="0089355A">
      <w:pPr>
        <w:ind w:left="851"/>
        <w:rPr>
          <w:i/>
          <w:sz w:val="24"/>
          <w:szCs w:val="24"/>
          <w:lang w:val="en-US"/>
        </w:rPr>
      </w:pPr>
      <w:bookmarkStart w:id="16" w:name="_Hlk119443021"/>
      <w:r w:rsidRPr="0089355A">
        <w:rPr>
          <w:i/>
          <w:sz w:val="24"/>
          <w:szCs w:val="24"/>
          <w:lang w:val="en-US"/>
        </w:rPr>
        <w:t>Effects of other medicinal products on amlodipine</w:t>
      </w:r>
    </w:p>
    <w:p w14:paraId="50EDB8B6" w14:textId="77777777" w:rsidR="00317734" w:rsidRPr="0089355A" w:rsidRDefault="00317734" w:rsidP="0089355A">
      <w:pPr>
        <w:ind w:left="851"/>
        <w:rPr>
          <w:sz w:val="24"/>
          <w:szCs w:val="24"/>
          <w:lang w:val="en-US"/>
        </w:rPr>
      </w:pPr>
    </w:p>
    <w:p w14:paraId="4AD40D63" w14:textId="77777777" w:rsidR="00317734" w:rsidRPr="0089355A" w:rsidRDefault="00317734" w:rsidP="0089355A">
      <w:pPr>
        <w:ind w:left="851"/>
        <w:rPr>
          <w:sz w:val="24"/>
          <w:szCs w:val="24"/>
          <w:lang w:val="en-US"/>
        </w:rPr>
      </w:pPr>
      <w:bookmarkStart w:id="17" w:name="_Hlk119582116"/>
      <w:r w:rsidRPr="0089355A">
        <w:rPr>
          <w:sz w:val="24"/>
          <w:szCs w:val="24"/>
          <w:lang w:val="en-US"/>
        </w:rPr>
        <w:t xml:space="preserve">CYP3A4 inhibitors: Concomitant use of amlodipine with strong or moderate CYP3A4 inhibitors (protease inhibitors, azole antifungals, macrolides like erythromycin or clarithromycin, verapamil or diltiazem) may give rise to significant increase in amlodipine exposure resulting in an increased risk of hypotension. The clinical translation of these PK variations may be more pronounced in the elderly. Clinical monitoring and </w:t>
      </w:r>
      <w:bookmarkStart w:id="18" w:name="_Hlk119582231"/>
      <w:r w:rsidRPr="0089355A">
        <w:rPr>
          <w:sz w:val="24"/>
          <w:szCs w:val="24"/>
          <w:lang w:val="en-US"/>
        </w:rPr>
        <w:t>dose adjustment may thus be required.</w:t>
      </w:r>
    </w:p>
    <w:bookmarkEnd w:id="17"/>
    <w:p w14:paraId="44125EB0" w14:textId="77777777" w:rsidR="00317734" w:rsidRPr="0089355A" w:rsidRDefault="00317734" w:rsidP="0089355A">
      <w:pPr>
        <w:ind w:left="851"/>
        <w:rPr>
          <w:sz w:val="24"/>
          <w:szCs w:val="24"/>
          <w:lang w:val="en-US"/>
        </w:rPr>
      </w:pPr>
    </w:p>
    <w:bookmarkEnd w:id="16"/>
    <w:bookmarkEnd w:id="18"/>
    <w:p w14:paraId="0FC769F8" w14:textId="77777777" w:rsidR="00317734" w:rsidRPr="0089355A" w:rsidRDefault="00317734" w:rsidP="0089355A">
      <w:pPr>
        <w:autoSpaceDE w:val="0"/>
        <w:autoSpaceDN w:val="0"/>
        <w:adjustRightInd w:val="0"/>
        <w:ind w:left="851"/>
        <w:rPr>
          <w:b/>
          <w:sz w:val="24"/>
          <w:szCs w:val="24"/>
          <w:lang w:val="en-US"/>
        </w:rPr>
      </w:pPr>
      <w:r w:rsidRPr="0089355A">
        <w:rPr>
          <w:sz w:val="24"/>
          <w:szCs w:val="24"/>
          <w:lang w:val="en-US"/>
        </w:rPr>
        <w:t>CYP3A4 inducers: Upon co-administration of known inducers of the CYP3A4, the plasma concentration of amlodipine</w:t>
      </w:r>
      <w:r w:rsidRPr="0089355A">
        <w:rPr>
          <w:b/>
          <w:sz w:val="24"/>
          <w:szCs w:val="24"/>
          <w:lang w:val="en-US"/>
        </w:rPr>
        <w:t xml:space="preserve"> </w:t>
      </w:r>
      <w:r w:rsidRPr="0089355A">
        <w:rPr>
          <w:sz w:val="24"/>
          <w:szCs w:val="24"/>
          <w:lang w:val="en-US"/>
        </w:rPr>
        <w:t>may vary. Therefore, blood pressure should be monitored and dose regulation considered both</w:t>
      </w:r>
      <w:r w:rsidRPr="0089355A">
        <w:rPr>
          <w:b/>
          <w:sz w:val="24"/>
          <w:szCs w:val="24"/>
          <w:lang w:val="en-US"/>
        </w:rPr>
        <w:t xml:space="preserve"> </w:t>
      </w:r>
      <w:r w:rsidRPr="0089355A">
        <w:rPr>
          <w:sz w:val="24"/>
          <w:szCs w:val="24"/>
          <w:lang w:val="en-US"/>
        </w:rPr>
        <w:t>during and after concomitant medication particularly with strong CYP3A4 inducers (e.g.</w:t>
      </w:r>
      <w:r w:rsidRPr="0089355A">
        <w:rPr>
          <w:b/>
          <w:sz w:val="24"/>
          <w:szCs w:val="24"/>
          <w:lang w:val="en-US"/>
        </w:rPr>
        <w:t xml:space="preserve"> </w:t>
      </w:r>
      <w:r w:rsidRPr="0089355A">
        <w:rPr>
          <w:sz w:val="24"/>
          <w:szCs w:val="24"/>
          <w:lang w:val="en-US"/>
        </w:rPr>
        <w:t xml:space="preserve">rifampicin, hypericum </w:t>
      </w:r>
      <w:proofErr w:type="spellStart"/>
      <w:r w:rsidRPr="0089355A">
        <w:rPr>
          <w:sz w:val="24"/>
          <w:szCs w:val="24"/>
          <w:lang w:val="en-US"/>
        </w:rPr>
        <w:t>perforatum</w:t>
      </w:r>
      <w:proofErr w:type="spellEnd"/>
      <w:r w:rsidRPr="0089355A">
        <w:rPr>
          <w:sz w:val="24"/>
          <w:szCs w:val="24"/>
          <w:lang w:val="en-US"/>
        </w:rPr>
        <w:t>).</w:t>
      </w:r>
    </w:p>
    <w:p w14:paraId="70391560" w14:textId="77777777" w:rsidR="00317734" w:rsidRPr="0089355A" w:rsidRDefault="00317734" w:rsidP="0089355A">
      <w:pPr>
        <w:ind w:left="851"/>
        <w:rPr>
          <w:sz w:val="24"/>
          <w:szCs w:val="24"/>
          <w:lang w:val="en-GB"/>
        </w:rPr>
      </w:pPr>
    </w:p>
    <w:p w14:paraId="58F5EC40" w14:textId="77777777" w:rsidR="00317734" w:rsidRPr="0089355A" w:rsidRDefault="00317734" w:rsidP="0089355A">
      <w:pPr>
        <w:ind w:left="851"/>
        <w:rPr>
          <w:sz w:val="24"/>
          <w:szCs w:val="24"/>
          <w:lang w:val="en-US"/>
        </w:rPr>
      </w:pPr>
      <w:r w:rsidRPr="0089355A">
        <w:rPr>
          <w:sz w:val="24"/>
          <w:szCs w:val="24"/>
          <w:lang w:val="en-US"/>
        </w:rPr>
        <w:t>Administration of amlodipine with grapefruit or grapefruit juice is not recommended as bioavailability may be increased in some patients resulting in increased blood pressure lowering effects.</w:t>
      </w:r>
    </w:p>
    <w:p w14:paraId="6D752E23" w14:textId="77777777" w:rsidR="00317734" w:rsidRPr="0089355A" w:rsidRDefault="00317734" w:rsidP="0089355A">
      <w:pPr>
        <w:ind w:left="851"/>
        <w:rPr>
          <w:sz w:val="24"/>
          <w:szCs w:val="24"/>
          <w:lang w:val="en-US"/>
        </w:rPr>
      </w:pPr>
    </w:p>
    <w:p w14:paraId="4377DB38" w14:textId="77777777" w:rsidR="00317734" w:rsidRPr="0089355A" w:rsidRDefault="00317734" w:rsidP="0089355A">
      <w:pPr>
        <w:ind w:left="851"/>
        <w:rPr>
          <w:sz w:val="24"/>
          <w:szCs w:val="24"/>
          <w:lang w:val="en-US"/>
        </w:rPr>
      </w:pPr>
      <w:r w:rsidRPr="0089355A">
        <w:rPr>
          <w:sz w:val="24"/>
          <w:szCs w:val="24"/>
          <w:lang w:val="en-US"/>
        </w:rPr>
        <w:t xml:space="preserve">Dantrolene (infusion): In animals, lethal ventricular fibrillation and cardiovascular collapse are observed in association with </w:t>
      </w:r>
      <w:proofErr w:type="spellStart"/>
      <w:r w:rsidRPr="0089355A">
        <w:rPr>
          <w:sz w:val="24"/>
          <w:szCs w:val="24"/>
          <w:lang w:val="en-US"/>
        </w:rPr>
        <w:t>hyperkalaemia</w:t>
      </w:r>
      <w:proofErr w:type="spellEnd"/>
      <w:r w:rsidRPr="0089355A">
        <w:rPr>
          <w:sz w:val="24"/>
          <w:szCs w:val="24"/>
          <w:lang w:val="en-US"/>
        </w:rPr>
        <w:t xml:space="preserve"> after administration of verapamil and intravenous dantrolene. Due to risk of hyperkalemia, it is recommended that the co-administration of calcium channel blockers such as amlodipine be avoided in patients susceptible to malignant hyperthermia and in the management of malignant hyperthermia.</w:t>
      </w:r>
    </w:p>
    <w:p w14:paraId="6821B966" w14:textId="77777777" w:rsidR="00317734" w:rsidRPr="0089355A" w:rsidRDefault="00317734" w:rsidP="0089355A">
      <w:pPr>
        <w:ind w:left="851"/>
        <w:rPr>
          <w:sz w:val="24"/>
          <w:szCs w:val="24"/>
          <w:lang w:val="en-US"/>
        </w:rPr>
      </w:pPr>
    </w:p>
    <w:p w14:paraId="70D277E3" w14:textId="77777777" w:rsidR="00317734" w:rsidRPr="0089355A" w:rsidRDefault="00317734" w:rsidP="0089355A">
      <w:pPr>
        <w:ind w:left="851"/>
        <w:rPr>
          <w:i/>
          <w:sz w:val="24"/>
          <w:szCs w:val="24"/>
          <w:lang w:val="en-US"/>
        </w:rPr>
      </w:pPr>
      <w:bookmarkStart w:id="19" w:name="_Hlk119443173"/>
      <w:r w:rsidRPr="0089355A">
        <w:rPr>
          <w:i/>
          <w:sz w:val="24"/>
          <w:szCs w:val="24"/>
          <w:lang w:val="en-US"/>
        </w:rPr>
        <w:t>Effects of amlodipine on other medicinal products</w:t>
      </w:r>
    </w:p>
    <w:p w14:paraId="554E26A4" w14:textId="77777777" w:rsidR="00317734" w:rsidRPr="0089355A" w:rsidRDefault="00317734" w:rsidP="0089355A">
      <w:pPr>
        <w:ind w:left="851"/>
        <w:rPr>
          <w:sz w:val="24"/>
          <w:szCs w:val="24"/>
          <w:lang w:val="en-US"/>
        </w:rPr>
      </w:pPr>
    </w:p>
    <w:p w14:paraId="322D4010" w14:textId="77777777" w:rsidR="00317734" w:rsidRPr="0089355A" w:rsidRDefault="00317734" w:rsidP="0089355A">
      <w:pPr>
        <w:ind w:left="851"/>
        <w:rPr>
          <w:sz w:val="24"/>
          <w:szCs w:val="24"/>
          <w:lang w:val="en-US"/>
        </w:rPr>
      </w:pPr>
      <w:r w:rsidRPr="0089355A">
        <w:rPr>
          <w:sz w:val="24"/>
          <w:szCs w:val="24"/>
          <w:lang w:val="en-US"/>
        </w:rPr>
        <w:t>The blood pressure lowering effects of amlodipine adds to the blood pressure-lowering effects of other medicinal products with antihypertensive properties.</w:t>
      </w:r>
    </w:p>
    <w:p w14:paraId="0CFF8187" w14:textId="77777777" w:rsidR="00317734" w:rsidRPr="0089355A" w:rsidRDefault="00317734" w:rsidP="0089355A">
      <w:pPr>
        <w:ind w:left="851"/>
        <w:rPr>
          <w:sz w:val="24"/>
          <w:szCs w:val="24"/>
          <w:lang w:val="en-US"/>
        </w:rPr>
      </w:pPr>
    </w:p>
    <w:p w14:paraId="4118D81B" w14:textId="77777777" w:rsidR="00317734" w:rsidRPr="0089355A" w:rsidRDefault="00317734" w:rsidP="0089355A">
      <w:pPr>
        <w:ind w:left="851"/>
        <w:rPr>
          <w:sz w:val="24"/>
          <w:szCs w:val="24"/>
          <w:lang w:val="en-US"/>
        </w:rPr>
      </w:pPr>
      <w:bookmarkStart w:id="20" w:name="_Hlk119582610"/>
      <w:r w:rsidRPr="0089355A">
        <w:rPr>
          <w:sz w:val="24"/>
          <w:szCs w:val="24"/>
          <w:lang w:val="en-US"/>
        </w:rPr>
        <w:t>Tacrolimus: There is a risk of increased tacrolimus blood levels when co-administered with amlodipine</w:t>
      </w:r>
      <w:r w:rsidRPr="0089355A">
        <w:rPr>
          <w:color w:val="000000"/>
          <w:sz w:val="24"/>
          <w:szCs w:val="24"/>
          <w:shd w:val="clear" w:color="auto" w:fill="FFFFFF"/>
          <w:lang w:val="en-US"/>
        </w:rPr>
        <w:t xml:space="preserve"> </w:t>
      </w:r>
      <w:r w:rsidRPr="0089355A">
        <w:rPr>
          <w:sz w:val="24"/>
          <w:szCs w:val="24"/>
          <w:lang w:val="en-US"/>
        </w:rPr>
        <w:t>but the pharmacokinetic mechanism of this interaction is not fully understood. In order to avoid toxicity of tacrolimus, administration of amlodipine in a patient treated with tacrolimus requires monitoring of tacrolimus blood levels and dose adjustment of tacrolimus when appropriate.</w:t>
      </w:r>
      <w:bookmarkEnd w:id="20"/>
    </w:p>
    <w:bookmarkEnd w:id="19"/>
    <w:p w14:paraId="71276942" w14:textId="77777777" w:rsidR="00317734" w:rsidRPr="0089355A" w:rsidRDefault="00317734" w:rsidP="0089355A">
      <w:pPr>
        <w:ind w:left="851"/>
        <w:rPr>
          <w:sz w:val="24"/>
          <w:szCs w:val="24"/>
          <w:lang w:val="en-US"/>
        </w:rPr>
      </w:pPr>
    </w:p>
    <w:p w14:paraId="0FFE06EF" w14:textId="77777777" w:rsidR="00317734" w:rsidRPr="0089355A" w:rsidRDefault="00317734" w:rsidP="0089355A">
      <w:pPr>
        <w:ind w:left="851"/>
        <w:rPr>
          <w:sz w:val="24"/>
          <w:szCs w:val="24"/>
          <w:lang w:val="en-US"/>
        </w:rPr>
      </w:pPr>
      <w:r w:rsidRPr="0089355A">
        <w:rPr>
          <w:sz w:val="24"/>
          <w:szCs w:val="24"/>
          <w:lang w:val="en-US"/>
        </w:rPr>
        <w:t xml:space="preserve">Mechanistic Target of Rapamycin (mTOR) Inhibitors: mTOR inhibitors such as sirolimus, </w:t>
      </w:r>
      <w:proofErr w:type="spellStart"/>
      <w:r w:rsidRPr="0089355A">
        <w:rPr>
          <w:sz w:val="24"/>
          <w:szCs w:val="24"/>
          <w:lang w:val="en-US"/>
        </w:rPr>
        <w:t>temsirolimus</w:t>
      </w:r>
      <w:proofErr w:type="spellEnd"/>
      <w:r w:rsidRPr="0089355A">
        <w:rPr>
          <w:sz w:val="24"/>
          <w:szCs w:val="24"/>
          <w:lang w:val="en-US"/>
        </w:rPr>
        <w:t xml:space="preserve">, and </w:t>
      </w:r>
      <w:proofErr w:type="spellStart"/>
      <w:r w:rsidRPr="0089355A">
        <w:rPr>
          <w:sz w:val="24"/>
          <w:szCs w:val="24"/>
          <w:lang w:val="en-US"/>
        </w:rPr>
        <w:t>everolimus</w:t>
      </w:r>
      <w:proofErr w:type="spellEnd"/>
      <w:r w:rsidRPr="0089355A">
        <w:rPr>
          <w:sz w:val="24"/>
          <w:szCs w:val="24"/>
          <w:lang w:val="en-US"/>
        </w:rPr>
        <w:t xml:space="preserve"> are CYP3A substrates. Amlodipine is a weak CYP3A inhibitor. With concomitant use of mTOR inhibitors, amlodipine may increase exposure of mTOR inhibitors.</w:t>
      </w:r>
    </w:p>
    <w:p w14:paraId="1F5CBF57" w14:textId="77777777" w:rsidR="00317734" w:rsidRPr="0089355A" w:rsidRDefault="00317734" w:rsidP="0089355A">
      <w:pPr>
        <w:ind w:left="851"/>
        <w:rPr>
          <w:sz w:val="24"/>
          <w:szCs w:val="24"/>
          <w:lang w:val="en-US"/>
        </w:rPr>
      </w:pPr>
    </w:p>
    <w:p w14:paraId="44252F24" w14:textId="77777777" w:rsidR="00317734" w:rsidRPr="0089355A" w:rsidRDefault="00317734" w:rsidP="0089355A">
      <w:pPr>
        <w:ind w:left="851"/>
        <w:rPr>
          <w:i/>
          <w:sz w:val="24"/>
          <w:szCs w:val="24"/>
          <w:lang w:val="en-US"/>
        </w:rPr>
      </w:pPr>
      <w:r w:rsidRPr="0089355A">
        <w:rPr>
          <w:sz w:val="24"/>
          <w:szCs w:val="24"/>
          <w:lang w:val="en-US"/>
        </w:rPr>
        <w:t>Ciclosporin:</w:t>
      </w:r>
      <w:r w:rsidRPr="0089355A">
        <w:rPr>
          <w:i/>
          <w:sz w:val="24"/>
          <w:szCs w:val="24"/>
          <w:lang w:val="en-US"/>
        </w:rPr>
        <w:t xml:space="preserve"> </w:t>
      </w:r>
      <w:r w:rsidRPr="0089355A">
        <w:rPr>
          <w:sz w:val="24"/>
          <w:szCs w:val="24"/>
          <w:lang w:val="en-US"/>
        </w:rPr>
        <w:t xml:space="preserve">No drug interaction studies have been conducted with ciclosporin and amlodipine in healthy volunteers or other populations with the exception of renal transplant patients, where variable trough concentration increases (average 0% - 40%) of ciclosporin </w:t>
      </w:r>
      <w:r w:rsidRPr="0089355A">
        <w:rPr>
          <w:sz w:val="24"/>
          <w:szCs w:val="24"/>
          <w:lang w:val="en-US"/>
        </w:rPr>
        <w:lastRenderedPageBreak/>
        <w:t>were observed. Consideration should be given for monitoring ciclosporin levels in renal transplant patients on amlodipine, and ciclosporin dose reductions should be made as necessary.</w:t>
      </w:r>
    </w:p>
    <w:p w14:paraId="618E5D4E" w14:textId="77777777" w:rsidR="00317734" w:rsidRPr="0089355A" w:rsidRDefault="00317734" w:rsidP="0089355A">
      <w:pPr>
        <w:ind w:left="851"/>
        <w:rPr>
          <w:sz w:val="24"/>
          <w:szCs w:val="24"/>
          <w:lang w:val="en-US"/>
        </w:rPr>
      </w:pPr>
    </w:p>
    <w:p w14:paraId="2D9E6263" w14:textId="77777777" w:rsidR="00317734" w:rsidRPr="0089355A" w:rsidRDefault="00317734" w:rsidP="0089355A">
      <w:pPr>
        <w:ind w:left="851"/>
        <w:rPr>
          <w:sz w:val="24"/>
          <w:szCs w:val="24"/>
          <w:lang w:val="en-GB"/>
        </w:rPr>
      </w:pPr>
      <w:r w:rsidRPr="0089355A">
        <w:rPr>
          <w:sz w:val="24"/>
          <w:szCs w:val="24"/>
          <w:lang w:val="en-US"/>
        </w:rPr>
        <w:t>Simvastatin: Co-administration of multiple doses of 10 mg of amlodipine with 80 mg simvastatin resulted in a 77% increase in exposure to simvastatin compared to simvastatin alone. Limit the dose of simvastatin to 20 mg daily in patients on amlodipine.</w:t>
      </w:r>
    </w:p>
    <w:p w14:paraId="30313CC5" w14:textId="77777777" w:rsidR="00317734" w:rsidRPr="0089355A" w:rsidRDefault="00317734" w:rsidP="0089355A">
      <w:pPr>
        <w:ind w:left="851"/>
        <w:rPr>
          <w:sz w:val="24"/>
          <w:szCs w:val="24"/>
          <w:lang w:val="en-US"/>
        </w:rPr>
      </w:pPr>
    </w:p>
    <w:p w14:paraId="6BF50C02" w14:textId="77777777" w:rsidR="00317734" w:rsidRPr="0089355A" w:rsidRDefault="00317734" w:rsidP="0089355A">
      <w:pPr>
        <w:ind w:left="851"/>
        <w:rPr>
          <w:sz w:val="24"/>
          <w:szCs w:val="24"/>
          <w:lang w:val="en-US"/>
        </w:rPr>
      </w:pPr>
      <w:r w:rsidRPr="0089355A">
        <w:rPr>
          <w:sz w:val="24"/>
          <w:szCs w:val="24"/>
          <w:lang w:val="en-US"/>
        </w:rPr>
        <w:t>In clinical interaction studies, amlodipine did not affect the pharmacokinetics of atorvastatin, digoxin or warfarin.</w:t>
      </w:r>
    </w:p>
    <w:p w14:paraId="080D5343" w14:textId="77777777" w:rsidR="007C5D2A" w:rsidRPr="00317734" w:rsidRDefault="007C5D2A" w:rsidP="003E0341">
      <w:pPr>
        <w:tabs>
          <w:tab w:val="left" w:pos="851"/>
        </w:tabs>
        <w:ind w:left="851"/>
        <w:rPr>
          <w:sz w:val="24"/>
          <w:szCs w:val="24"/>
          <w:lang w:val="en-US"/>
        </w:rPr>
      </w:pPr>
    </w:p>
    <w:p w14:paraId="023FE724" w14:textId="77777777" w:rsidR="007C5D2A" w:rsidRPr="0077276F" w:rsidRDefault="007C5D2A" w:rsidP="007C5D2A">
      <w:pPr>
        <w:tabs>
          <w:tab w:val="left" w:pos="851"/>
        </w:tabs>
        <w:ind w:left="851" w:hanging="851"/>
        <w:rPr>
          <w:b/>
          <w:sz w:val="24"/>
          <w:szCs w:val="24"/>
          <w:lang w:val="en-GB"/>
        </w:rPr>
      </w:pPr>
      <w:r w:rsidRPr="0077276F">
        <w:rPr>
          <w:b/>
          <w:sz w:val="24"/>
          <w:szCs w:val="24"/>
          <w:lang w:val="en-GB"/>
        </w:rPr>
        <w:t>4.6</w:t>
      </w:r>
      <w:r w:rsidRPr="0077276F">
        <w:rPr>
          <w:b/>
          <w:sz w:val="24"/>
          <w:szCs w:val="24"/>
          <w:lang w:val="en-GB"/>
        </w:rPr>
        <w:tab/>
      </w:r>
      <w:r w:rsidR="004860D3" w:rsidRPr="0077276F">
        <w:rPr>
          <w:b/>
          <w:sz w:val="24"/>
          <w:szCs w:val="24"/>
          <w:lang w:val="en-GB"/>
        </w:rPr>
        <w:t>Fertility, p</w:t>
      </w:r>
      <w:r w:rsidRPr="0077276F">
        <w:rPr>
          <w:b/>
          <w:sz w:val="24"/>
          <w:szCs w:val="24"/>
          <w:lang w:val="en-GB"/>
        </w:rPr>
        <w:t>regnancy and lactation</w:t>
      </w:r>
    </w:p>
    <w:p w14:paraId="412CB3A8" w14:textId="77777777" w:rsidR="005B2044" w:rsidRDefault="005B2044" w:rsidP="005216F4">
      <w:pPr>
        <w:ind w:left="851"/>
        <w:rPr>
          <w:sz w:val="24"/>
          <w:szCs w:val="24"/>
          <w:u w:val="single"/>
          <w:lang w:val="en-US"/>
        </w:rPr>
      </w:pPr>
    </w:p>
    <w:p w14:paraId="55692CDC" w14:textId="755B0DC8" w:rsidR="005F2C25" w:rsidRPr="0077276F" w:rsidRDefault="005F2C25" w:rsidP="005216F4">
      <w:pPr>
        <w:ind w:left="851"/>
        <w:rPr>
          <w:sz w:val="24"/>
          <w:szCs w:val="24"/>
          <w:u w:val="single"/>
          <w:lang w:val="en-US"/>
        </w:rPr>
      </w:pPr>
      <w:r w:rsidRPr="0077276F">
        <w:rPr>
          <w:sz w:val="24"/>
          <w:szCs w:val="24"/>
          <w:u w:val="single"/>
          <w:lang w:val="en-US"/>
        </w:rPr>
        <w:t>Given the effects of the individual components in this combination product on pregnancy and lactation:</w:t>
      </w:r>
    </w:p>
    <w:p w14:paraId="3EEAC632" w14:textId="20AA080C" w:rsidR="005F2C25" w:rsidRPr="0077276F" w:rsidRDefault="009A6CF0" w:rsidP="005216F4">
      <w:pPr>
        <w:ind w:left="851"/>
        <w:rPr>
          <w:sz w:val="24"/>
          <w:szCs w:val="24"/>
          <w:lang w:val="en-US"/>
        </w:rPr>
      </w:pPr>
      <w:proofErr w:type="spellStart"/>
      <w:r>
        <w:rPr>
          <w:sz w:val="24"/>
          <w:szCs w:val="24"/>
          <w:lang w:val="en-US"/>
        </w:rPr>
        <w:t>Tarlodix</w:t>
      </w:r>
      <w:proofErr w:type="spellEnd"/>
      <w:r w:rsidR="005F2C25" w:rsidRPr="0077276F">
        <w:rPr>
          <w:sz w:val="24"/>
          <w:szCs w:val="24"/>
          <w:lang w:val="en-US"/>
        </w:rPr>
        <w:t xml:space="preserve"> is not recommended during the first trimester of pregnancy and is contraindicated during the second and third trimesters of pregnancy.</w:t>
      </w:r>
    </w:p>
    <w:p w14:paraId="4FC23093" w14:textId="278843F3" w:rsidR="005F2C25" w:rsidRPr="0077276F" w:rsidRDefault="009A6CF0" w:rsidP="005216F4">
      <w:pPr>
        <w:ind w:left="851"/>
        <w:rPr>
          <w:i/>
          <w:sz w:val="24"/>
          <w:szCs w:val="24"/>
          <w:lang w:val="en-US"/>
        </w:rPr>
      </w:pPr>
      <w:proofErr w:type="spellStart"/>
      <w:r>
        <w:rPr>
          <w:sz w:val="24"/>
          <w:szCs w:val="24"/>
          <w:lang w:val="en-US"/>
        </w:rPr>
        <w:t>Tarlodix</w:t>
      </w:r>
      <w:proofErr w:type="spellEnd"/>
      <w:r w:rsidR="005F2C25" w:rsidRPr="0077276F">
        <w:rPr>
          <w:sz w:val="24"/>
          <w:szCs w:val="24"/>
          <w:lang w:val="en-US"/>
        </w:rPr>
        <w:t xml:space="preserve"> is not recommended during lactation. A decision on whether to continue/dis</w:t>
      </w:r>
      <w:r w:rsidR="001B0F01">
        <w:rPr>
          <w:sz w:val="24"/>
          <w:szCs w:val="24"/>
          <w:lang w:val="en-US"/>
        </w:rPr>
        <w:softHyphen/>
      </w:r>
      <w:r w:rsidR="005F2C25" w:rsidRPr="0077276F">
        <w:rPr>
          <w:sz w:val="24"/>
          <w:szCs w:val="24"/>
          <w:lang w:val="en-US"/>
        </w:rPr>
        <w:t xml:space="preserve">continue breastfeeding or to continue/discontinue therapy with </w:t>
      </w:r>
      <w:proofErr w:type="spellStart"/>
      <w:r>
        <w:rPr>
          <w:sz w:val="24"/>
          <w:szCs w:val="24"/>
          <w:lang w:val="en-US"/>
        </w:rPr>
        <w:t>Tarlodix</w:t>
      </w:r>
      <w:proofErr w:type="spellEnd"/>
      <w:r w:rsidR="005F2C25" w:rsidRPr="0077276F">
        <w:rPr>
          <w:sz w:val="24"/>
          <w:szCs w:val="24"/>
          <w:lang w:val="en-US"/>
        </w:rPr>
        <w:t xml:space="preserve"> should be made </w:t>
      </w:r>
      <w:proofErr w:type="gramStart"/>
      <w:r w:rsidR="005F2C25" w:rsidRPr="0077276F">
        <w:rPr>
          <w:sz w:val="24"/>
          <w:szCs w:val="24"/>
          <w:lang w:val="en-US"/>
        </w:rPr>
        <w:t>taking into account</w:t>
      </w:r>
      <w:proofErr w:type="gramEnd"/>
      <w:r w:rsidR="005F2C25" w:rsidRPr="0077276F">
        <w:rPr>
          <w:sz w:val="24"/>
          <w:szCs w:val="24"/>
          <w:lang w:val="en-US"/>
        </w:rPr>
        <w:t xml:space="preserve"> the benefit of breastfeeding to the child and the benefit of</w:t>
      </w:r>
      <w:r w:rsidR="00317734">
        <w:rPr>
          <w:sz w:val="24"/>
          <w:szCs w:val="24"/>
          <w:lang w:val="en-US"/>
        </w:rPr>
        <w:t xml:space="preserve"> </w:t>
      </w:r>
      <w:r w:rsidR="005F2C25" w:rsidRPr="0077276F">
        <w:rPr>
          <w:sz w:val="24"/>
          <w:szCs w:val="24"/>
          <w:lang w:val="en-US"/>
        </w:rPr>
        <w:t>therapy to the mother.</w:t>
      </w:r>
    </w:p>
    <w:p w14:paraId="67CE4B05" w14:textId="77777777" w:rsidR="005F2C25" w:rsidRPr="0077276F" w:rsidRDefault="005F2C25" w:rsidP="005216F4">
      <w:pPr>
        <w:ind w:left="851"/>
        <w:rPr>
          <w:i/>
          <w:sz w:val="24"/>
          <w:szCs w:val="24"/>
          <w:lang w:val="en-US"/>
        </w:rPr>
      </w:pPr>
    </w:p>
    <w:p w14:paraId="7020F3ED" w14:textId="77777777" w:rsidR="005F2C25" w:rsidRPr="0077276F" w:rsidRDefault="005F2C25" w:rsidP="005216F4">
      <w:pPr>
        <w:ind w:left="851"/>
        <w:rPr>
          <w:i/>
          <w:sz w:val="24"/>
          <w:szCs w:val="24"/>
          <w:lang w:val="en-US"/>
        </w:rPr>
      </w:pPr>
      <w:r w:rsidRPr="0077276F">
        <w:rPr>
          <w:i/>
          <w:sz w:val="24"/>
          <w:szCs w:val="24"/>
          <w:lang w:val="en-US"/>
        </w:rPr>
        <w:t>Pregnancy</w:t>
      </w:r>
    </w:p>
    <w:p w14:paraId="3B3AC7A1" w14:textId="77777777" w:rsidR="005F2C25" w:rsidRPr="0077276F" w:rsidRDefault="005F2C25" w:rsidP="005216F4">
      <w:pPr>
        <w:ind w:left="851"/>
        <w:rPr>
          <w:i/>
          <w:sz w:val="24"/>
          <w:szCs w:val="24"/>
          <w:lang w:val="en-US"/>
        </w:rPr>
      </w:pPr>
    </w:p>
    <w:p w14:paraId="59094121" w14:textId="77777777" w:rsidR="005F2C25" w:rsidRPr="0077276F" w:rsidRDefault="005F2C25" w:rsidP="005216F4">
      <w:pPr>
        <w:ind w:left="851"/>
        <w:rPr>
          <w:sz w:val="24"/>
          <w:szCs w:val="24"/>
          <w:u w:val="single"/>
          <w:lang w:val="en-US"/>
        </w:rPr>
      </w:pPr>
      <w:r w:rsidRPr="0077276F">
        <w:rPr>
          <w:sz w:val="24"/>
          <w:szCs w:val="24"/>
          <w:u w:val="single"/>
          <w:lang w:val="en-US"/>
        </w:rPr>
        <w:t>Related to Ramipril</w:t>
      </w:r>
    </w:p>
    <w:p w14:paraId="5314806E" w14:textId="77777777" w:rsidR="005F2C25" w:rsidRPr="0089355A" w:rsidRDefault="005F2C25" w:rsidP="0089355A">
      <w:pPr>
        <w:ind w:left="851"/>
        <w:rPr>
          <w:sz w:val="24"/>
          <w:szCs w:val="24"/>
          <w:lang w:val="en-US"/>
        </w:rPr>
      </w:pPr>
    </w:p>
    <w:p w14:paraId="70D73C77" w14:textId="77777777" w:rsidR="00317734" w:rsidRPr="0089355A" w:rsidRDefault="00317734" w:rsidP="0089355A">
      <w:pPr>
        <w:ind w:left="851"/>
        <w:rPr>
          <w:sz w:val="24"/>
          <w:szCs w:val="24"/>
          <w:lang w:val="en-US"/>
        </w:rPr>
      </w:pPr>
      <w:r w:rsidRPr="0089355A">
        <w:rPr>
          <w:sz w:val="24"/>
          <w:szCs w:val="24"/>
          <w:lang w:val="en-US"/>
        </w:rPr>
        <w:t>Ramipril is not recommended during the first trimester of pregnancy (see section 4.4) and is contraindicated during the second and third trimesters of pregnancy (see sections 4.3 and 4.4).</w:t>
      </w:r>
    </w:p>
    <w:p w14:paraId="2D0FAAE3" w14:textId="77777777" w:rsidR="005F2C25" w:rsidRPr="0089355A" w:rsidRDefault="005F2C25" w:rsidP="0089355A">
      <w:pPr>
        <w:ind w:left="851"/>
        <w:rPr>
          <w:sz w:val="24"/>
          <w:szCs w:val="24"/>
          <w:lang w:val="en-US"/>
        </w:rPr>
      </w:pPr>
    </w:p>
    <w:p w14:paraId="4D1B979D" w14:textId="48B23961" w:rsidR="005F2C25" w:rsidRPr="0077276F" w:rsidRDefault="005F2C25" w:rsidP="005216F4">
      <w:pPr>
        <w:ind w:left="851"/>
        <w:rPr>
          <w:sz w:val="24"/>
          <w:szCs w:val="24"/>
          <w:lang w:val="en-US"/>
        </w:rPr>
      </w:pPr>
      <w:r w:rsidRPr="0077276F">
        <w:rPr>
          <w:sz w:val="24"/>
          <w:szCs w:val="24"/>
          <w:lang w:val="en-US"/>
        </w:rPr>
        <w:t>Epidemiological evidence regarding the risk of teratogenicity following exposure to ACE inhibitors during the first trimester of pregnancy has not been conclusive; however</w:t>
      </w:r>
      <w:r w:rsidR="00F96197">
        <w:rPr>
          <w:sz w:val="24"/>
          <w:szCs w:val="24"/>
          <w:lang w:val="en-US"/>
        </w:rPr>
        <w:t>,</w:t>
      </w:r>
      <w:r w:rsidRPr="0077276F">
        <w:rPr>
          <w:sz w:val="24"/>
          <w:szCs w:val="24"/>
          <w:lang w:val="en-US"/>
        </w:rPr>
        <w:t xml:space="preserve"> a small increase in risk cannot be excluded. Unless continued </w:t>
      </w:r>
      <w:proofErr w:type="gramStart"/>
      <w:r w:rsidRPr="0077276F">
        <w:rPr>
          <w:sz w:val="24"/>
          <w:szCs w:val="24"/>
          <w:lang w:val="en-US"/>
        </w:rPr>
        <w:t>ACE</w:t>
      </w:r>
      <w:proofErr w:type="gramEnd"/>
      <w:r w:rsidRPr="0077276F">
        <w:rPr>
          <w:sz w:val="24"/>
          <w:szCs w:val="24"/>
          <w:lang w:val="en-US"/>
        </w:rPr>
        <w:t xml:space="preserve"> inhibitor therapy is considered essential, patients planning pregnancy should be changed to alternative anti-hypertensive treatments which have an established safety profile for use in pregnancy. When pregnancy is diagnosed, treatment with ACE inhibitors should be stopped immediately, and, if appropriate, alternative therapy should be started.</w:t>
      </w:r>
    </w:p>
    <w:p w14:paraId="36943103" w14:textId="77777777" w:rsidR="005F2C25" w:rsidRPr="0077276F" w:rsidRDefault="005F2C25" w:rsidP="005216F4">
      <w:pPr>
        <w:ind w:left="851"/>
        <w:rPr>
          <w:sz w:val="24"/>
          <w:szCs w:val="24"/>
          <w:lang w:val="en-US"/>
        </w:rPr>
      </w:pPr>
    </w:p>
    <w:p w14:paraId="6E2904CC" w14:textId="21E38713" w:rsidR="005F2C25" w:rsidRPr="0077276F" w:rsidRDefault="00317734" w:rsidP="005216F4">
      <w:pPr>
        <w:ind w:left="851"/>
        <w:rPr>
          <w:sz w:val="24"/>
          <w:szCs w:val="24"/>
          <w:lang w:val="en-US"/>
        </w:rPr>
      </w:pPr>
      <w:r w:rsidRPr="00317734">
        <w:rPr>
          <w:szCs w:val="22"/>
          <w:lang w:val="en-US"/>
        </w:rPr>
        <w:t xml:space="preserve">ACE inhibitor/Angiotensin II Receptor Antagonist (AIIRA) </w:t>
      </w:r>
      <w:r w:rsidR="005F2C25" w:rsidRPr="0077276F">
        <w:rPr>
          <w:sz w:val="24"/>
          <w:szCs w:val="24"/>
          <w:lang w:val="en-US"/>
        </w:rPr>
        <w:t xml:space="preserve">therapy during the second and third trimesters is known to induce human </w:t>
      </w:r>
      <w:proofErr w:type="spellStart"/>
      <w:r w:rsidR="005F2C25" w:rsidRPr="0077276F">
        <w:rPr>
          <w:sz w:val="24"/>
          <w:szCs w:val="24"/>
          <w:lang w:val="en-US"/>
        </w:rPr>
        <w:t>foetotoxicity</w:t>
      </w:r>
      <w:proofErr w:type="spellEnd"/>
      <w:r w:rsidR="005F2C25" w:rsidRPr="0077276F">
        <w:rPr>
          <w:sz w:val="24"/>
          <w:szCs w:val="24"/>
          <w:lang w:val="en-US"/>
        </w:rPr>
        <w:t xml:space="preserve"> (decreased renal function, oligohydramnios, skull ossification retardation) and neonatal toxicity (renal failure, hypotension, </w:t>
      </w:r>
      <w:proofErr w:type="spellStart"/>
      <w:r w:rsidR="005F2C25" w:rsidRPr="0077276F">
        <w:rPr>
          <w:sz w:val="24"/>
          <w:szCs w:val="24"/>
          <w:lang w:val="en-US"/>
        </w:rPr>
        <w:t>hyperkalaemia</w:t>
      </w:r>
      <w:proofErr w:type="spellEnd"/>
      <w:r w:rsidR="005F2C25" w:rsidRPr="0077276F">
        <w:rPr>
          <w:sz w:val="24"/>
          <w:szCs w:val="24"/>
          <w:lang w:val="en-US"/>
        </w:rPr>
        <w:t xml:space="preserve">) (see section 5.3). Should exposure to ACE inhibitors have occurred from the second trimester of pregnancy, ultrasound check of renal function and skull is recommended. Infants whose mothers have taken ACE inhibitors should be closely observed for hypotension, oliguria and </w:t>
      </w:r>
      <w:proofErr w:type="spellStart"/>
      <w:r w:rsidR="005F2C25" w:rsidRPr="0077276F">
        <w:rPr>
          <w:sz w:val="24"/>
          <w:szCs w:val="24"/>
          <w:lang w:val="en-US"/>
        </w:rPr>
        <w:t>hyperkalaemia</w:t>
      </w:r>
      <w:proofErr w:type="spellEnd"/>
      <w:r w:rsidR="005F2C25" w:rsidRPr="0077276F">
        <w:rPr>
          <w:sz w:val="24"/>
          <w:szCs w:val="24"/>
          <w:lang w:val="en-US"/>
        </w:rPr>
        <w:t xml:space="preserve"> (see sections 4.3 and 4.4).</w:t>
      </w:r>
    </w:p>
    <w:p w14:paraId="36A9F59B" w14:textId="77777777" w:rsidR="005F2C25" w:rsidRPr="0077276F" w:rsidRDefault="005F2C25" w:rsidP="005216F4">
      <w:pPr>
        <w:ind w:left="851"/>
        <w:rPr>
          <w:sz w:val="24"/>
          <w:szCs w:val="24"/>
          <w:lang w:val="en-US"/>
        </w:rPr>
      </w:pPr>
    </w:p>
    <w:p w14:paraId="313FF993" w14:textId="77777777" w:rsidR="005F2C25" w:rsidRPr="0077276F" w:rsidRDefault="005F2C25" w:rsidP="005216F4">
      <w:pPr>
        <w:ind w:left="851"/>
        <w:rPr>
          <w:sz w:val="24"/>
          <w:szCs w:val="24"/>
          <w:u w:val="single"/>
          <w:lang w:val="en-US"/>
        </w:rPr>
      </w:pPr>
      <w:r w:rsidRPr="0077276F">
        <w:rPr>
          <w:sz w:val="24"/>
          <w:szCs w:val="24"/>
          <w:u w:val="single"/>
          <w:lang w:val="en-US"/>
        </w:rPr>
        <w:t>Related to Amlodipine</w:t>
      </w:r>
    </w:p>
    <w:p w14:paraId="7E565411" w14:textId="77777777" w:rsidR="005F2C25" w:rsidRPr="0077276F" w:rsidRDefault="005F2C25" w:rsidP="005216F4">
      <w:pPr>
        <w:ind w:left="851"/>
        <w:rPr>
          <w:sz w:val="24"/>
          <w:szCs w:val="24"/>
          <w:lang w:val="en-US"/>
        </w:rPr>
      </w:pPr>
    </w:p>
    <w:p w14:paraId="50E3FDF2" w14:textId="77777777" w:rsidR="005F2C25" w:rsidRPr="0077276F" w:rsidRDefault="005F2C25" w:rsidP="005216F4">
      <w:pPr>
        <w:ind w:left="851"/>
        <w:rPr>
          <w:sz w:val="24"/>
          <w:szCs w:val="24"/>
          <w:lang w:val="en-US"/>
        </w:rPr>
      </w:pPr>
      <w:r w:rsidRPr="0077276F">
        <w:rPr>
          <w:sz w:val="24"/>
          <w:szCs w:val="24"/>
          <w:lang w:val="en-US"/>
        </w:rPr>
        <w:t>The safety of amlodipine in human pregnancy has not been established.</w:t>
      </w:r>
    </w:p>
    <w:p w14:paraId="55920ACC" w14:textId="77777777" w:rsidR="005F2C25" w:rsidRPr="0077276F" w:rsidRDefault="005F2C25" w:rsidP="005216F4">
      <w:pPr>
        <w:ind w:left="851"/>
        <w:rPr>
          <w:sz w:val="24"/>
          <w:szCs w:val="24"/>
          <w:lang w:val="en-US"/>
        </w:rPr>
      </w:pPr>
      <w:r w:rsidRPr="0077276F">
        <w:rPr>
          <w:sz w:val="24"/>
          <w:szCs w:val="24"/>
          <w:lang w:val="en-US"/>
        </w:rPr>
        <w:t xml:space="preserve">In animal studies, reproductive toxicity was observed at high doses (see section 5.3). </w:t>
      </w:r>
    </w:p>
    <w:p w14:paraId="5EB524CD" w14:textId="77777777" w:rsidR="005F2C25" w:rsidRPr="0077276F" w:rsidRDefault="005F2C25" w:rsidP="005216F4">
      <w:pPr>
        <w:ind w:left="851"/>
        <w:rPr>
          <w:sz w:val="24"/>
          <w:szCs w:val="24"/>
          <w:lang w:val="en-US"/>
        </w:rPr>
      </w:pPr>
      <w:r w:rsidRPr="0077276F">
        <w:rPr>
          <w:sz w:val="24"/>
          <w:szCs w:val="24"/>
          <w:lang w:val="en-US"/>
        </w:rPr>
        <w:lastRenderedPageBreak/>
        <w:t xml:space="preserve">Use in pregnancy is only recommended when there is no safer alternative and when the disease itself carries greater risk for the mother and </w:t>
      </w:r>
      <w:proofErr w:type="spellStart"/>
      <w:r w:rsidRPr="0077276F">
        <w:rPr>
          <w:sz w:val="24"/>
          <w:szCs w:val="24"/>
          <w:lang w:val="en-US"/>
        </w:rPr>
        <w:t>foetus</w:t>
      </w:r>
      <w:proofErr w:type="spellEnd"/>
      <w:r w:rsidRPr="0077276F">
        <w:rPr>
          <w:sz w:val="24"/>
          <w:szCs w:val="24"/>
          <w:lang w:val="en-US"/>
        </w:rPr>
        <w:t>.</w:t>
      </w:r>
    </w:p>
    <w:p w14:paraId="6651AD81" w14:textId="77777777" w:rsidR="005F2C25" w:rsidRPr="0077276F" w:rsidRDefault="005F2C25" w:rsidP="005216F4">
      <w:pPr>
        <w:ind w:left="851"/>
        <w:rPr>
          <w:sz w:val="24"/>
          <w:szCs w:val="24"/>
          <w:lang w:val="en-US"/>
        </w:rPr>
      </w:pPr>
    </w:p>
    <w:p w14:paraId="667A1051" w14:textId="77777777" w:rsidR="005F2C25" w:rsidRPr="00C962FB" w:rsidRDefault="005F2C25" w:rsidP="00C962FB">
      <w:pPr>
        <w:ind w:left="851"/>
        <w:rPr>
          <w:i/>
          <w:sz w:val="24"/>
          <w:szCs w:val="24"/>
          <w:lang w:val="en-US"/>
        </w:rPr>
      </w:pPr>
      <w:r w:rsidRPr="00C962FB">
        <w:rPr>
          <w:i/>
          <w:sz w:val="24"/>
          <w:szCs w:val="24"/>
          <w:lang w:val="en-US"/>
        </w:rPr>
        <w:t>Breast-feeding</w:t>
      </w:r>
    </w:p>
    <w:p w14:paraId="73D0E730" w14:textId="77777777" w:rsidR="005F2C25" w:rsidRPr="0077276F" w:rsidRDefault="005F2C25" w:rsidP="005216F4">
      <w:pPr>
        <w:ind w:left="851"/>
        <w:rPr>
          <w:sz w:val="24"/>
          <w:szCs w:val="24"/>
          <w:u w:val="single"/>
          <w:lang w:val="en-US"/>
        </w:rPr>
      </w:pPr>
    </w:p>
    <w:p w14:paraId="30420EA1" w14:textId="77777777" w:rsidR="005F2C25" w:rsidRPr="0077276F" w:rsidRDefault="005F2C25" w:rsidP="005216F4">
      <w:pPr>
        <w:ind w:left="851"/>
        <w:rPr>
          <w:sz w:val="24"/>
          <w:szCs w:val="24"/>
          <w:u w:val="single"/>
          <w:lang w:val="en-US"/>
        </w:rPr>
      </w:pPr>
      <w:r w:rsidRPr="0077276F">
        <w:rPr>
          <w:sz w:val="24"/>
          <w:szCs w:val="24"/>
          <w:u w:val="single"/>
          <w:lang w:val="en-US"/>
        </w:rPr>
        <w:t>Related to Ramipril</w:t>
      </w:r>
    </w:p>
    <w:p w14:paraId="7138096E" w14:textId="77777777" w:rsidR="005F2C25" w:rsidRPr="0077276F" w:rsidRDefault="005F2C25" w:rsidP="005216F4">
      <w:pPr>
        <w:ind w:left="851"/>
        <w:rPr>
          <w:sz w:val="24"/>
          <w:szCs w:val="24"/>
          <w:lang w:val="en-US"/>
        </w:rPr>
      </w:pPr>
    </w:p>
    <w:p w14:paraId="0DCEC417" w14:textId="77777777" w:rsidR="005F2C25" w:rsidRPr="0077276F" w:rsidRDefault="005F2C25" w:rsidP="005216F4">
      <w:pPr>
        <w:ind w:left="851"/>
        <w:rPr>
          <w:sz w:val="24"/>
          <w:szCs w:val="24"/>
          <w:lang w:val="en-US"/>
        </w:rPr>
      </w:pPr>
      <w:r w:rsidRPr="0077276F">
        <w:rPr>
          <w:sz w:val="24"/>
          <w:szCs w:val="24"/>
          <w:lang w:val="en-US"/>
        </w:rPr>
        <w:t>Because insufficient information is available regarding the use of ramipril during breastfeeding (see section 5.2), ramipril is not recommended and alternative treatments with better established safety profiles during breast-feeding are preferable, especially while nursing a newborn or preterm infant.</w:t>
      </w:r>
    </w:p>
    <w:p w14:paraId="50455509" w14:textId="77777777" w:rsidR="005F2C25" w:rsidRPr="0077276F" w:rsidRDefault="005F2C25" w:rsidP="005216F4">
      <w:pPr>
        <w:ind w:left="851"/>
        <w:rPr>
          <w:sz w:val="24"/>
          <w:szCs w:val="24"/>
          <w:u w:val="single"/>
          <w:lang w:val="en-US"/>
        </w:rPr>
      </w:pPr>
    </w:p>
    <w:p w14:paraId="0EDC1A55" w14:textId="77777777" w:rsidR="005F2C25" w:rsidRPr="0077276F" w:rsidRDefault="005F2C25" w:rsidP="005216F4">
      <w:pPr>
        <w:ind w:left="851"/>
        <w:rPr>
          <w:sz w:val="24"/>
          <w:szCs w:val="24"/>
          <w:u w:val="single"/>
          <w:lang w:val="en-US"/>
        </w:rPr>
      </w:pPr>
      <w:r w:rsidRPr="0077276F">
        <w:rPr>
          <w:sz w:val="24"/>
          <w:szCs w:val="24"/>
          <w:u w:val="single"/>
          <w:lang w:val="en-US"/>
        </w:rPr>
        <w:t>Related to Amlodipine</w:t>
      </w:r>
    </w:p>
    <w:p w14:paraId="2CEADD1C" w14:textId="77777777" w:rsidR="005F2C25" w:rsidRPr="0077276F" w:rsidRDefault="005F2C25" w:rsidP="005216F4">
      <w:pPr>
        <w:ind w:left="851"/>
        <w:rPr>
          <w:sz w:val="24"/>
          <w:szCs w:val="24"/>
          <w:lang w:val="en-US"/>
        </w:rPr>
      </w:pPr>
    </w:p>
    <w:p w14:paraId="493157C8" w14:textId="6B99CA0B" w:rsidR="005F2C25" w:rsidRPr="0077276F" w:rsidRDefault="005F2C25" w:rsidP="005216F4">
      <w:pPr>
        <w:ind w:left="851"/>
        <w:rPr>
          <w:sz w:val="24"/>
          <w:szCs w:val="24"/>
          <w:lang w:val="en-US"/>
        </w:rPr>
      </w:pPr>
      <w:r w:rsidRPr="0077276F">
        <w:rPr>
          <w:sz w:val="24"/>
          <w:szCs w:val="24"/>
          <w:lang w:val="en-US"/>
        </w:rPr>
        <w:t>Amlodipine is excreted in human milk. The proportion of the maternal dose received by the infant has been estimated with an interquartile range of 3 – 7</w:t>
      </w:r>
      <w:r w:rsidR="00F64E90">
        <w:rPr>
          <w:sz w:val="24"/>
          <w:szCs w:val="24"/>
          <w:lang w:val="en-US"/>
        </w:rPr>
        <w:t xml:space="preserve"> %</w:t>
      </w:r>
      <w:r w:rsidRPr="0077276F">
        <w:rPr>
          <w:sz w:val="24"/>
          <w:szCs w:val="24"/>
          <w:lang w:val="en-US"/>
        </w:rPr>
        <w:t>, with a maximum of 15</w:t>
      </w:r>
      <w:r w:rsidR="001B0F01">
        <w:rPr>
          <w:sz w:val="24"/>
          <w:szCs w:val="24"/>
          <w:lang w:val="en-US"/>
        </w:rPr>
        <w:t> </w:t>
      </w:r>
      <w:r w:rsidR="00F64E90">
        <w:rPr>
          <w:sz w:val="24"/>
          <w:szCs w:val="24"/>
          <w:lang w:val="en-US"/>
        </w:rPr>
        <w:t>%</w:t>
      </w:r>
      <w:r w:rsidRPr="0077276F">
        <w:rPr>
          <w:sz w:val="24"/>
          <w:szCs w:val="24"/>
          <w:lang w:val="en-US"/>
        </w:rPr>
        <w:t xml:space="preserve">. The effect of amlodipine on infants is unknown. A decision on whether to continue/discontinue breastfeeding or to continue/discontinue therapy with amlodipine should be made </w:t>
      </w:r>
      <w:proofErr w:type="gramStart"/>
      <w:r w:rsidRPr="0077276F">
        <w:rPr>
          <w:sz w:val="24"/>
          <w:szCs w:val="24"/>
          <w:lang w:val="en-US"/>
        </w:rPr>
        <w:t>taking into account</w:t>
      </w:r>
      <w:proofErr w:type="gramEnd"/>
      <w:r w:rsidRPr="0077276F">
        <w:rPr>
          <w:sz w:val="24"/>
          <w:szCs w:val="24"/>
          <w:lang w:val="en-US"/>
        </w:rPr>
        <w:t xml:space="preserve"> the benefit of breast-feeding to the child and the benefit of amlodipine therapy to the mother.</w:t>
      </w:r>
    </w:p>
    <w:p w14:paraId="7CCEF452" w14:textId="77777777" w:rsidR="005F2C25" w:rsidRPr="0077276F" w:rsidRDefault="005F2C25" w:rsidP="005216F4">
      <w:pPr>
        <w:ind w:left="851"/>
        <w:rPr>
          <w:i/>
          <w:sz w:val="24"/>
          <w:szCs w:val="24"/>
          <w:lang w:val="en-US"/>
        </w:rPr>
      </w:pPr>
    </w:p>
    <w:p w14:paraId="25BDD130" w14:textId="77777777" w:rsidR="005F2C25" w:rsidRPr="0077276F" w:rsidRDefault="005F2C25" w:rsidP="005216F4">
      <w:pPr>
        <w:ind w:left="851"/>
        <w:rPr>
          <w:i/>
          <w:sz w:val="24"/>
          <w:szCs w:val="24"/>
          <w:lang w:val="en-US"/>
        </w:rPr>
      </w:pPr>
      <w:r w:rsidRPr="0077276F">
        <w:rPr>
          <w:i/>
          <w:sz w:val="24"/>
          <w:szCs w:val="24"/>
          <w:lang w:val="en-US"/>
        </w:rPr>
        <w:t>Fertility</w:t>
      </w:r>
    </w:p>
    <w:p w14:paraId="7E0ED428" w14:textId="77777777" w:rsidR="005F2C25" w:rsidRPr="0077276F" w:rsidRDefault="005F2C25" w:rsidP="005216F4">
      <w:pPr>
        <w:ind w:left="851"/>
        <w:rPr>
          <w:sz w:val="24"/>
          <w:szCs w:val="24"/>
          <w:lang w:val="en-US"/>
        </w:rPr>
      </w:pPr>
    </w:p>
    <w:p w14:paraId="19EE0BCD" w14:textId="77777777" w:rsidR="005F2C25" w:rsidRPr="0077276F" w:rsidRDefault="005F2C25" w:rsidP="005216F4">
      <w:pPr>
        <w:ind w:left="851"/>
        <w:rPr>
          <w:sz w:val="24"/>
          <w:szCs w:val="24"/>
          <w:lang w:val="en-US"/>
        </w:rPr>
      </w:pPr>
      <w:r w:rsidRPr="0077276F">
        <w:rPr>
          <w:sz w:val="24"/>
          <w:szCs w:val="24"/>
          <w:lang w:val="en-US"/>
        </w:rPr>
        <w:t xml:space="preserve">Reversible biochemical changes in the head of spermatozoa have been reported in some patients treated by calcium channel blockers. Clinical data are insufficient regarding the potential effect of amlodipine on fertility. </w:t>
      </w:r>
      <w:r w:rsidRPr="0077276F">
        <w:rPr>
          <w:rFonts w:eastAsia="TimesNewRomanPSMT"/>
          <w:sz w:val="24"/>
          <w:szCs w:val="24"/>
          <w:lang w:val="en-US" w:eastAsia="sv-SE"/>
        </w:rPr>
        <w:t>Several studies in animals have shown a negative impact of amlodipine on male fertility</w:t>
      </w:r>
      <w:r w:rsidRPr="0077276F">
        <w:rPr>
          <w:sz w:val="24"/>
          <w:szCs w:val="24"/>
          <w:lang w:val="en-US"/>
        </w:rPr>
        <w:t xml:space="preserve"> (see section 5.3).</w:t>
      </w:r>
    </w:p>
    <w:p w14:paraId="6D635495" w14:textId="77777777" w:rsidR="007C5D2A" w:rsidRPr="0077276F" w:rsidRDefault="007C5D2A" w:rsidP="003E0341">
      <w:pPr>
        <w:tabs>
          <w:tab w:val="left" w:pos="851"/>
        </w:tabs>
        <w:ind w:left="851"/>
        <w:rPr>
          <w:sz w:val="24"/>
          <w:szCs w:val="24"/>
          <w:lang w:val="en-GB"/>
        </w:rPr>
      </w:pPr>
    </w:p>
    <w:p w14:paraId="16B0C8F9" w14:textId="77777777" w:rsidR="007C5D2A" w:rsidRPr="0077276F" w:rsidRDefault="007C5D2A" w:rsidP="007C5D2A">
      <w:pPr>
        <w:tabs>
          <w:tab w:val="left" w:pos="851"/>
        </w:tabs>
        <w:ind w:left="851" w:hanging="851"/>
        <w:rPr>
          <w:b/>
          <w:sz w:val="24"/>
          <w:szCs w:val="24"/>
          <w:lang w:val="en-GB"/>
        </w:rPr>
      </w:pPr>
      <w:r w:rsidRPr="0077276F">
        <w:rPr>
          <w:b/>
          <w:sz w:val="24"/>
          <w:szCs w:val="24"/>
          <w:lang w:val="en-GB"/>
        </w:rPr>
        <w:t>4.7</w:t>
      </w:r>
      <w:r w:rsidRPr="0077276F">
        <w:rPr>
          <w:b/>
          <w:sz w:val="24"/>
          <w:szCs w:val="24"/>
          <w:lang w:val="en-GB"/>
        </w:rPr>
        <w:tab/>
        <w:t>Effects on ability to drive and use machines</w:t>
      </w:r>
    </w:p>
    <w:p w14:paraId="2DFDEDFC" w14:textId="77777777" w:rsidR="002F11C6" w:rsidRDefault="002F11C6" w:rsidP="005216F4">
      <w:pPr>
        <w:ind w:left="851"/>
        <w:rPr>
          <w:sz w:val="24"/>
          <w:szCs w:val="24"/>
          <w:lang w:val="en-GB"/>
        </w:rPr>
      </w:pPr>
      <w:r>
        <w:rPr>
          <w:sz w:val="24"/>
          <w:szCs w:val="24"/>
          <w:lang w:val="en-GB"/>
        </w:rPr>
        <w:t>No traffic warning.</w:t>
      </w:r>
    </w:p>
    <w:p w14:paraId="6B9EF9FC" w14:textId="1FBCEDDD" w:rsidR="005F2C25" w:rsidRPr="0077276F" w:rsidRDefault="009A6CF0" w:rsidP="005216F4">
      <w:pPr>
        <w:ind w:left="851"/>
        <w:rPr>
          <w:sz w:val="24"/>
          <w:szCs w:val="24"/>
          <w:lang w:val="en-US"/>
        </w:rPr>
      </w:pPr>
      <w:proofErr w:type="spellStart"/>
      <w:r>
        <w:rPr>
          <w:sz w:val="24"/>
          <w:szCs w:val="24"/>
          <w:lang w:val="en-US"/>
        </w:rPr>
        <w:t>Tarlodix</w:t>
      </w:r>
      <w:proofErr w:type="spellEnd"/>
      <w:r w:rsidR="005F2C25" w:rsidRPr="0077276F">
        <w:rPr>
          <w:sz w:val="24"/>
          <w:szCs w:val="24"/>
          <w:lang w:val="en-US"/>
        </w:rPr>
        <w:t xml:space="preserve"> can have minor or moderate influence on the ability to drive and use machines. Some adverse effects (e.g. symptoms of a reduction in blood pressure such as dizziness, headache, fatigue) may impair the patient's ability to concentrate and react and, therefore, constitute a risk in situations where these abilities are of particular importance (e.g. operating a vehicle or machinery).</w:t>
      </w:r>
    </w:p>
    <w:p w14:paraId="73914D9A" w14:textId="77777777" w:rsidR="00317734" w:rsidRPr="0089355A" w:rsidRDefault="005F2C25" w:rsidP="0089355A">
      <w:pPr>
        <w:ind w:left="851"/>
        <w:rPr>
          <w:sz w:val="24"/>
          <w:szCs w:val="24"/>
          <w:lang w:val="en-US"/>
        </w:rPr>
      </w:pPr>
      <w:r w:rsidRPr="0089355A">
        <w:rPr>
          <w:sz w:val="24"/>
          <w:szCs w:val="24"/>
          <w:lang w:val="en-US"/>
        </w:rPr>
        <w:t xml:space="preserve">This can happen especially at the start of treatment, or when changing over from other preparations. </w:t>
      </w:r>
      <w:r w:rsidR="00317734" w:rsidRPr="0089355A">
        <w:rPr>
          <w:sz w:val="24"/>
          <w:szCs w:val="24"/>
          <w:lang w:val="en-US"/>
        </w:rPr>
        <w:t>After the first dose or subsequent increases in dose it is not advisable to drive or operate machinery for several hours.</w:t>
      </w:r>
    </w:p>
    <w:p w14:paraId="78731CC4" w14:textId="77777777" w:rsidR="007C5D2A" w:rsidRPr="0077276F" w:rsidRDefault="007C5D2A" w:rsidP="003E0341">
      <w:pPr>
        <w:tabs>
          <w:tab w:val="left" w:pos="851"/>
        </w:tabs>
        <w:ind w:left="851"/>
        <w:rPr>
          <w:sz w:val="24"/>
          <w:szCs w:val="24"/>
          <w:lang w:val="en-GB"/>
        </w:rPr>
      </w:pPr>
    </w:p>
    <w:p w14:paraId="73237779" w14:textId="77777777" w:rsidR="007C5D2A" w:rsidRPr="0077276F" w:rsidRDefault="007C5D2A" w:rsidP="007C5D2A">
      <w:pPr>
        <w:tabs>
          <w:tab w:val="left" w:pos="851"/>
        </w:tabs>
        <w:ind w:left="851" w:hanging="851"/>
        <w:rPr>
          <w:b/>
          <w:sz w:val="24"/>
          <w:szCs w:val="24"/>
          <w:lang w:val="en-GB"/>
        </w:rPr>
      </w:pPr>
      <w:r w:rsidRPr="0077276F">
        <w:rPr>
          <w:b/>
          <w:sz w:val="24"/>
          <w:szCs w:val="24"/>
          <w:lang w:val="en-GB"/>
        </w:rPr>
        <w:t>4.8</w:t>
      </w:r>
      <w:r w:rsidRPr="0077276F">
        <w:rPr>
          <w:b/>
          <w:sz w:val="24"/>
          <w:szCs w:val="24"/>
          <w:lang w:val="en-GB"/>
        </w:rPr>
        <w:tab/>
        <w:t>Undesirable effects</w:t>
      </w:r>
    </w:p>
    <w:p w14:paraId="3DCEB89A" w14:textId="77777777" w:rsidR="001B2D3F" w:rsidRPr="0077276F" w:rsidRDefault="001B2D3F" w:rsidP="005216F4">
      <w:pPr>
        <w:ind w:left="851"/>
        <w:rPr>
          <w:sz w:val="24"/>
          <w:szCs w:val="24"/>
          <w:lang w:val="en-US"/>
        </w:rPr>
      </w:pPr>
      <w:r w:rsidRPr="0077276F">
        <w:rPr>
          <w:sz w:val="24"/>
          <w:szCs w:val="24"/>
          <w:lang w:val="en-US"/>
        </w:rPr>
        <w:t xml:space="preserve">The safety profile of ramipril includes persistent dry cough and reactions due to hypotension. Serious adverse reactions include stroke, myocardial infarction, angioedema, </w:t>
      </w:r>
      <w:proofErr w:type="spellStart"/>
      <w:r w:rsidRPr="0077276F">
        <w:rPr>
          <w:sz w:val="24"/>
          <w:szCs w:val="24"/>
          <w:lang w:val="en-US"/>
        </w:rPr>
        <w:t>hyperkalaemia</w:t>
      </w:r>
      <w:proofErr w:type="spellEnd"/>
      <w:r w:rsidRPr="0077276F">
        <w:rPr>
          <w:sz w:val="24"/>
          <w:szCs w:val="24"/>
          <w:lang w:val="en-US"/>
        </w:rPr>
        <w:t>, renal or hepatic impairment, pancreatitis, severe skin reactions and neutropenia/agranulocytosis.</w:t>
      </w:r>
    </w:p>
    <w:p w14:paraId="3E8CB41A" w14:textId="77777777" w:rsidR="001B2D3F" w:rsidRPr="0077276F" w:rsidRDefault="001B2D3F" w:rsidP="005216F4">
      <w:pPr>
        <w:ind w:left="851"/>
        <w:rPr>
          <w:sz w:val="24"/>
          <w:szCs w:val="24"/>
          <w:lang w:val="en-US"/>
        </w:rPr>
      </w:pPr>
      <w:r w:rsidRPr="0077276F">
        <w:rPr>
          <w:sz w:val="24"/>
          <w:szCs w:val="24"/>
          <w:lang w:val="en-US"/>
        </w:rPr>
        <w:t xml:space="preserve">The most commonly reported adverse reactions during treatment with amlodipine are somnolence, dizziness, headache, palpitations, flushing, abdominal pain, nausea, ankle swelling, </w:t>
      </w:r>
      <w:proofErr w:type="spellStart"/>
      <w:r w:rsidRPr="0077276F">
        <w:rPr>
          <w:sz w:val="24"/>
          <w:szCs w:val="24"/>
          <w:lang w:val="en-US"/>
        </w:rPr>
        <w:t>oedema</w:t>
      </w:r>
      <w:proofErr w:type="spellEnd"/>
      <w:r w:rsidRPr="0077276F">
        <w:rPr>
          <w:sz w:val="24"/>
          <w:szCs w:val="24"/>
          <w:lang w:val="en-US"/>
        </w:rPr>
        <w:t xml:space="preserve"> and fatigue. </w:t>
      </w:r>
    </w:p>
    <w:p w14:paraId="36E62037" w14:textId="77777777" w:rsidR="001B2D3F" w:rsidRPr="0077276F" w:rsidRDefault="001B2D3F" w:rsidP="005216F4">
      <w:pPr>
        <w:ind w:left="851"/>
        <w:rPr>
          <w:sz w:val="24"/>
          <w:szCs w:val="24"/>
          <w:lang w:val="en-US"/>
        </w:rPr>
      </w:pPr>
    </w:p>
    <w:p w14:paraId="356E9E7F" w14:textId="77777777" w:rsidR="001B2D3F" w:rsidRPr="0077276F" w:rsidRDefault="001B2D3F" w:rsidP="005216F4">
      <w:pPr>
        <w:ind w:left="851"/>
        <w:rPr>
          <w:sz w:val="24"/>
          <w:szCs w:val="24"/>
          <w:lang w:val="en-US"/>
        </w:rPr>
      </w:pPr>
      <w:r w:rsidRPr="0077276F">
        <w:rPr>
          <w:sz w:val="24"/>
          <w:szCs w:val="24"/>
          <w:lang w:val="en-US"/>
        </w:rPr>
        <w:t>Adverse reactions frequency is defined using the following convention:</w:t>
      </w:r>
    </w:p>
    <w:p w14:paraId="6FC330AC" w14:textId="0AD01ACB" w:rsidR="001B2D3F" w:rsidRPr="0077276F" w:rsidRDefault="001B2D3F" w:rsidP="005216F4">
      <w:pPr>
        <w:ind w:left="851"/>
        <w:rPr>
          <w:sz w:val="24"/>
          <w:szCs w:val="24"/>
          <w:lang w:val="en-US"/>
        </w:rPr>
      </w:pPr>
      <w:r w:rsidRPr="0077276F">
        <w:rPr>
          <w:sz w:val="24"/>
          <w:szCs w:val="24"/>
          <w:lang w:val="en-US"/>
        </w:rPr>
        <w:lastRenderedPageBreak/>
        <w:t>Very common (≥ 1/10); common (≥ 1/100 to &lt; 1/10); uncommon (≥</w:t>
      </w:r>
      <w:r w:rsidR="00CE4A21">
        <w:rPr>
          <w:sz w:val="24"/>
          <w:szCs w:val="24"/>
          <w:lang w:val="en-US"/>
        </w:rPr>
        <w:t xml:space="preserve"> </w:t>
      </w:r>
      <w:r w:rsidRPr="0077276F">
        <w:rPr>
          <w:sz w:val="24"/>
          <w:szCs w:val="24"/>
          <w:lang w:val="en-US"/>
        </w:rPr>
        <w:t>1/1,000 to &lt; 1/100); rare (≥ 1/10,000 to &lt; 1/1,000); very rare (&lt; 1/10,000), not known (cannot be estimated from the available data).</w:t>
      </w:r>
    </w:p>
    <w:p w14:paraId="2E2F1BB7" w14:textId="77777777" w:rsidR="001B2D3F" w:rsidRPr="0077276F" w:rsidRDefault="001B2D3F" w:rsidP="005216F4">
      <w:pPr>
        <w:ind w:left="851"/>
        <w:rPr>
          <w:sz w:val="24"/>
          <w:szCs w:val="24"/>
          <w:lang w:val="en-US"/>
        </w:rPr>
      </w:pPr>
    </w:p>
    <w:p w14:paraId="6046FE3D" w14:textId="019FA6F4" w:rsidR="001B2D3F" w:rsidRPr="0077276F" w:rsidRDefault="001B2D3F" w:rsidP="005216F4">
      <w:pPr>
        <w:ind w:left="851"/>
        <w:rPr>
          <w:sz w:val="24"/>
          <w:szCs w:val="24"/>
          <w:lang w:val="en-US"/>
        </w:rPr>
      </w:pPr>
      <w:r w:rsidRPr="0077276F">
        <w:rPr>
          <w:sz w:val="24"/>
          <w:szCs w:val="24"/>
          <w:lang w:val="en-US"/>
        </w:rPr>
        <w:t>The following adverse drug reactions have been reported during the treatment with ramipril and amlodipine independently:</w:t>
      </w:r>
    </w:p>
    <w:p w14:paraId="6BE0AA26" w14:textId="77777777" w:rsidR="00317734" w:rsidRDefault="00317734" w:rsidP="00317734">
      <w:pPr>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917"/>
        <w:gridCol w:w="2551"/>
        <w:gridCol w:w="2551"/>
      </w:tblGrid>
      <w:tr w:rsidR="00317734" w14:paraId="63715F9A" w14:textId="77777777" w:rsidTr="00317734">
        <w:tc>
          <w:tcPr>
            <w:tcW w:w="2444" w:type="dxa"/>
            <w:tcBorders>
              <w:top w:val="single" w:sz="4" w:space="0" w:color="auto"/>
              <w:left w:val="single" w:sz="4" w:space="0" w:color="auto"/>
              <w:bottom w:val="single" w:sz="4" w:space="0" w:color="auto"/>
              <w:right w:val="single" w:sz="4" w:space="0" w:color="auto"/>
            </w:tcBorders>
            <w:hideMark/>
          </w:tcPr>
          <w:p w14:paraId="24EC7642" w14:textId="77777777" w:rsidR="00317734" w:rsidRDefault="00317734">
            <w:pPr>
              <w:rPr>
                <w:szCs w:val="22"/>
              </w:rPr>
            </w:pPr>
            <w:bookmarkStart w:id="21" w:name="_Hlk119585584"/>
            <w:r>
              <w:rPr>
                <w:szCs w:val="22"/>
              </w:rPr>
              <w:t xml:space="preserve">System organ class </w:t>
            </w:r>
          </w:p>
        </w:tc>
        <w:tc>
          <w:tcPr>
            <w:tcW w:w="1917" w:type="dxa"/>
            <w:tcBorders>
              <w:top w:val="single" w:sz="4" w:space="0" w:color="auto"/>
              <w:left w:val="single" w:sz="4" w:space="0" w:color="auto"/>
              <w:bottom w:val="single" w:sz="4" w:space="0" w:color="auto"/>
              <w:right w:val="single" w:sz="4" w:space="0" w:color="auto"/>
            </w:tcBorders>
            <w:hideMark/>
          </w:tcPr>
          <w:p w14:paraId="1E817E99" w14:textId="77777777" w:rsidR="00317734" w:rsidRDefault="00317734">
            <w:pPr>
              <w:rPr>
                <w:szCs w:val="22"/>
              </w:rPr>
            </w:pPr>
            <w:proofErr w:type="spellStart"/>
            <w:r>
              <w:rPr>
                <w:szCs w:val="22"/>
              </w:rPr>
              <w:t>Frequency</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68E26508" w14:textId="77777777" w:rsidR="00317734" w:rsidRDefault="00317734">
            <w:pPr>
              <w:rPr>
                <w:szCs w:val="22"/>
              </w:rPr>
            </w:pPr>
            <w:proofErr w:type="spellStart"/>
            <w:r>
              <w:rPr>
                <w:szCs w:val="22"/>
              </w:rPr>
              <w:t>Ramipril</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04ADF9D" w14:textId="77777777" w:rsidR="00317734" w:rsidRDefault="00317734">
            <w:pPr>
              <w:rPr>
                <w:szCs w:val="22"/>
              </w:rPr>
            </w:pPr>
            <w:proofErr w:type="spellStart"/>
            <w:r>
              <w:rPr>
                <w:szCs w:val="22"/>
              </w:rPr>
              <w:t>Amlodipine</w:t>
            </w:r>
            <w:proofErr w:type="spellEnd"/>
          </w:p>
        </w:tc>
      </w:tr>
      <w:tr w:rsidR="00317734" w14:paraId="562BE5A8" w14:textId="77777777" w:rsidTr="00317734">
        <w:tc>
          <w:tcPr>
            <w:tcW w:w="2444" w:type="dxa"/>
            <w:vMerge w:val="restart"/>
            <w:tcBorders>
              <w:top w:val="single" w:sz="4" w:space="0" w:color="auto"/>
              <w:left w:val="single" w:sz="4" w:space="0" w:color="auto"/>
              <w:bottom w:val="single" w:sz="4" w:space="0" w:color="auto"/>
              <w:right w:val="single" w:sz="4" w:space="0" w:color="auto"/>
            </w:tcBorders>
            <w:hideMark/>
          </w:tcPr>
          <w:p w14:paraId="0F6D816C" w14:textId="77777777" w:rsidR="00317734" w:rsidRPr="00317734" w:rsidRDefault="00317734">
            <w:pPr>
              <w:rPr>
                <w:szCs w:val="22"/>
                <w:lang w:val="en-US"/>
              </w:rPr>
            </w:pPr>
            <w:r w:rsidRPr="00317734">
              <w:rPr>
                <w:szCs w:val="22"/>
                <w:lang w:val="en-US"/>
              </w:rPr>
              <w:t>Blood and lymphatic system disorders</w:t>
            </w:r>
          </w:p>
        </w:tc>
        <w:tc>
          <w:tcPr>
            <w:tcW w:w="1917" w:type="dxa"/>
            <w:tcBorders>
              <w:top w:val="single" w:sz="4" w:space="0" w:color="auto"/>
              <w:left w:val="single" w:sz="4" w:space="0" w:color="auto"/>
              <w:bottom w:val="single" w:sz="4" w:space="0" w:color="auto"/>
              <w:right w:val="single" w:sz="4" w:space="0" w:color="auto"/>
            </w:tcBorders>
            <w:hideMark/>
          </w:tcPr>
          <w:p w14:paraId="770AC3FA" w14:textId="77777777" w:rsidR="00317734" w:rsidRDefault="00317734">
            <w:pPr>
              <w:rPr>
                <w:szCs w:val="22"/>
              </w:rPr>
            </w:pPr>
            <w:proofErr w:type="spellStart"/>
            <w:r>
              <w:rPr>
                <w:szCs w:val="22"/>
              </w:rPr>
              <w:t>Uncommon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730D536A" w14:textId="77777777" w:rsidR="00317734" w:rsidRDefault="00317734">
            <w:pPr>
              <w:rPr>
                <w:szCs w:val="22"/>
              </w:rPr>
            </w:pPr>
            <w:proofErr w:type="spellStart"/>
            <w:r>
              <w:rPr>
                <w:szCs w:val="22"/>
              </w:rPr>
              <w:t>Eosinophilia</w:t>
            </w:r>
            <w:proofErr w:type="spellEnd"/>
          </w:p>
        </w:tc>
        <w:tc>
          <w:tcPr>
            <w:tcW w:w="2551" w:type="dxa"/>
            <w:tcBorders>
              <w:top w:val="single" w:sz="4" w:space="0" w:color="auto"/>
              <w:left w:val="single" w:sz="4" w:space="0" w:color="auto"/>
              <w:bottom w:val="single" w:sz="4" w:space="0" w:color="auto"/>
              <w:right w:val="single" w:sz="4" w:space="0" w:color="auto"/>
            </w:tcBorders>
          </w:tcPr>
          <w:p w14:paraId="6146049D" w14:textId="77777777" w:rsidR="00317734" w:rsidRDefault="00317734">
            <w:pPr>
              <w:rPr>
                <w:szCs w:val="22"/>
              </w:rPr>
            </w:pPr>
          </w:p>
        </w:tc>
      </w:tr>
      <w:tr w:rsidR="00317734" w:rsidRPr="00317734" w14:paraId="2C457D51"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6D164A13"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0B24B843" w14:textId="77777777" w:rsidR="00317734" w:rsidRDefault="00317734">
            <w:pPr>
              <w:rPr>
                <w:szCs w:val="22"/>
              </w:rPr>
            </w:pPr>
            <w:r>
              <w:rPr>
                <w:szCs w:val="22"/>
              </w:rPr>
              <w:t>Rare</w:t>
            </w:r>
          </w:p>
        </w:tc>
        <w:tc>
          <w:tcPr>
            <w:tcW w:w="2551" w:type="dxa"/>
            <w:tcBorders>
              <w:top w:val="single" w:sz="4" w:space="0" w:color="auto"/>
              <w:left w:val="single" w:sz="4" w:space="0" w:color="auto"/>
              <w:bottom w:val="single" w:sz="4" w:space="0" w:color="auto"/>
              <w:right w:val="single" w:sz="4" w:space="0" w:color="auto"/>
            </w:tcBorders>
            <w:hideMark/>
          </w:tcPr>
          <w:p w14:paraId="1ABD9179" w14:textId="77777777" w:rsidR="00317734" w:rsidRPr="00317734" w:rsidRDefault="00317734">
            <w:pPr>
              <w:rPr>
                <w:szCs w:val="22"/>
                <w:lang w:val="en-US"/>
              </w:rPr>
            </w:pPr>
            <w:r w:rsidRPr="00317734">
              <w:rPr>
                <w:szCs w:val="22"/>
                <w:lang w:val="en-US"/>
              </w:rPr>
              <w:t xml:space="preserve">White blood cell count decreased (including neutropenia or agranulocytosis), red blood cell count decreased, </w:t>
            </w:r>
            <w:proofErr w:type="spellStart"/>
            <w:r w:rsidRPr="00317734">
              <w:rPr>
                <w:szCs w:val="22"/>
                <w:lang w:val="en-US"/>
              </w:rPr>
              <w:t>haemoglobin</w:t>
            </w:r>
            <w:proofErr w:type="spellEnd"/>
            <w:r w:rsidRPr="00317734">
              <w:rPr>
                <w:szCs w:val="22"/>
                <w:lang w:val="en-US"/>
              </w:rPr>
              <w:t xml:space="preserve"> decreased, platelet count decreased</w:t>
            </w:r>
          </w:p>
        </w:tc>
        <w:tc>
          <w:tcPr>
            <w:tcW w:w="2551" w:type="dxa"/>
            <w:tcBorders>
              <w:top w:val="single" w:sz="4" w:space="0" w:color="auto"/>
              <w:left w:val="single" w:sz="4" w:space="0" w:color="auto"/>
              <w:bottom w:val="single" w:sz="4" w:space="0" w:color="auto"/>
              <w:right w:val="single" w:sz="4" w:space="0" w:color="auto"/>
            </w:tcBorders>
          </w:tcPr>
          <w:p w14:paraId="75828C18" w14:textId="77777777" w:rsidR="00317734" w:rsidRPr="00317734" w:rsidRDefault="00317734">
            <w:pPr>
              <w:rPr>
                <w:szCs w:val="22"/>
                <w:lang w:val="en-US"/>
              </w:rPr>
            </w:pPr>
          </w:p>
        </w:tc>
      </w:tr>
      <w:tr w:rsidR="00317734" w14:paraId="750A2C55"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00E54500"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7694C9CB" w14:textId="77777777" w:rsidR="00317734" w:rsidRDefault="00317734">
            <w:pPr>
              <w:rPr>
                <w:szCs w:val="22"/>
              </w:rPr>
            </w:pPr>
            <w:proofErr w:type="spellStart"/>
            <w:r>
              <w:rPr>
                <w:szCs w:val="22"/>
              </w:rPr>
              <w:t>Very</w:t>
            </w:r>
            <w:proofErr w:type="spellEnd"/>
            <w:r>
              <w:rPr>
                <w:szCs w:val="22"/>
              </w:rPr>
              <w:t xml:space="preserve"> rare </w:t>
            </w:r>
          </w:p>
        </w:tc>
        <w:tc>
          <w:tcPr>
            <w:tcW w:w="2551" w:type="dxa"/>
            <w:tcBorders>
              <w:top w:val="single" w:sz="4" w:space="0" w:color="auto"/>
              <w:left w:val="single" w:sz="4" w:space="0" w:color="auto"/>
              <w:bottom w:val="single" w:sz="4" w:space="0" w:color="auto"/>
              <w:right w:val="single" w:sz="4" w:space="0" w:color="auto"/>
            </w:tcBorders>
          </w:tcPr>
          <w:p w14:paraId="450E64D0" w14:textId="77777777" w:rsidR="00317734" w:rsidRDefault="00317734">
            <w:pPr>
              <w:rPr>
                <w:szCs w:val="22"/>
              </w:rPr>
            </w:pPr>
          </w:p>
        </w:tc>
        <w:tc>
          <w:tcPr>
            <w:tcW w:w="2551" w:type="dxa"/>
            <w:tcBorders>
              <w:top w:val="single" w:sz="4" w:space="0" w:color="auto"/>
              <w:left w:val="single" w:sz="4" w:space="0" w:color="auto"/>
              <w:bottom w:val="single" w:sz="4" w:space="0" w:color="auto"/>
              <w:right w:val="single" w:sz="4" w:space="0" w:color="auto"/>
            </w:tcBorders>
            <w:hideMark/>
          </w:tcPr>
          <w:p w14:paraId="543E4C83" w14:textId="77777777" w:rsidR="00317734" w:rsidRDefault="00317734">
            <w:pPr>
              <w:rPr>
                <w:szCs w:val="22"/>
              </w:rPr>
            </w:pPr>
            <w:proofErr w:type="spellStart"/>
            <w:r>
              <w:rPr>
                <w:szCs w:val="22"/>
              </w:rPr>
              <w:t>Leukocytopenia</w:t>
            </w:r>
            <w:proofErr w:type="spellEnd"/>
            <w:r>
              <w:rPr>
                <w:szCs w:val="22"/>
              </w:rPr>
              <w:t xml:space="preserve">, </w:t>
            </w:r>
            <w:proofErr w:type="spellStart"/>
            <w:r>
              <w:rPr>
                <w:szCs w:val="22"/>
              </w:rPr>
              <w:t>thrombocytopenia</w:t>
            </w:r>
            <w:proofErr w:type="spellEnd"/>
          </w:p>
        </w:tc>
      </w:tr>
      <w:tr w:rsidR="00317734" w:rsidRPr="00317734" w14:paraId="666BA8F0"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2253A48E"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7DDC8FCF" w14:textId="77777777" w:rsidR="00317734" w:rsidRDefault="00317734">
            <w:pPr>
              <w:rPr>
                <w:szCs w:val="22"/>
              </w:rPr>
            </w:pPr>
            <w:r>
              <w:rPr>
                <w:szCs w:val="22"/>
              </w:rPr>
              <w:t xml:space="preserve">Not </w:t>
            </w:r>
            <w:proofErr w:type="spellStart"/>
            <w:r>
              <w:rPr>
                <w:szCs w:val="22"/>
              </w:rPr>
              <w:t>known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1185E932" w14:textId="77777777" w:rsidR="00317734" w:rsidRPr="00317734" w:rsidRDefault="00317734">
            <w:pPr>
              <w:rPr>
                <w:szCs w:val="22"/>
                <w:lang w:val="en-US"/>
              </w:rPr>
            </w:pPr>
            <w:r w:rsidRPr="00317734">
              <w:rPr>
                <w:szCs w:val="22"/>
                <w:lang w:val="en-US"/>
              </w:rPr>
              <w:t xml:space="preserve">Bone marrow failure, pancytopenia, </w:t>
            </w:r>
            <w:proofErr w:type="spellStart"/>
            <w:r w:rsidRPr="00317734">
              <w:rPr>
                <w:szCs w:val="22"/>
                <w:lang w:val="en-US"/>
              </w:rPr>
              <w:t>haemolytic</w:t>
            </w:r>
            <w:proofErr w:type="spellEnd"/>
            <w:r w:rsidRPr="00317734">
              <w:rPr>
                <w:szCs w:val="22"/>
                <w:lang w:val="en-US"/>
              </w:rPr>
              <w:t xml:space="preserve"> </w:t>
            </w:r>
            <w:proofErr w:type="spellStart"/>
            <w:r w:rsidRPr="00317734">
              <w:rPr>
                <w:szCs w:val="22"/>
                <w:lang w:val="en-US"/>
              </w:rPr>
              <w:t>anaemia</w:t>
            </w:r>
            <w:proofErr w:type="spellEnd"/>
          </w:p>
        </w:tc>
        <w:tc>
          <w:tcPr>
            <w:tcW w:w="2551" w:type="dxa"/>
            <w:tcBorders>
              <w:top w:val="single" w:sz="4" w:space="0" w:color="auto"/>
              <w:left w:val="single" w:sz="4" w:space="0" w:color="auto"/>
              <w:bottom w:val="single" w:sz="4" w:space="0" w:color="auto"/>
              <w:right w:val="single" w:sz="4" w:space="0" w:color="auto"/>
            </w:tcBorders>
          </w:tcPr>
          <w:p w14:paraId="594FD357" w14:textId="77777777" w:rsidR="00317734" w:rsidRPr="00317734" w:rsidRDefault="00317734">
            <w:pPr>
              <w:rPr>
                <w:szCs w:val="22"/>
                <w:lang w:val="en-US"/>
              </w:rPr>
            </w:pPr>
          </w:p>
        </w:tc>
      </w:tr>
      <w:tr w:rsidR="00317734" w14:paraId="4EAA1756" w14:textId="77777777" w:rsidTr="00317734">
        <w:tc>
          <w:tcPr>
            <w:tcW w:w="2444" w:type="dxa"/>
            <w:vMerge w:val="restart"/>
            <w:tcBorders>
              <w:top w:val="single" w:sz="4" w:space="0" w:color="auto"/>
              <w:left w:val="single" w:sz="4" w:space="0" w:color="auto"/>
              <w:bottom w:val="single" w:sz="4" w:space="0" w:color="auto"/>
              <w:right w:val="single" w:sz="4" w:space="0" w:color="auto"/>
            </w:tcBorders>
            <w:hideMark/>
          </w:tcPr>
          <w:p w14:paraId="4B3CF473" w14:textId="77777777" w:rsidR="00317734" w:rsidRDefault="00317734">
            <w:pPr>
              <w:rPr>
                <w:szCs w:val="22"/>
              </w:rPr>
            </w:pPr>
            <w:r>
              <w:rPr>
                <w:szCs w:val="22"/>
              </w:rPr>
              <w:t xml:space="preserve">Immune system </w:t>
            </w:r>
            <w:proofErr w:type="spellStart"/>
            <w:r>
              <w:rPr>
                <w:szCs w:val="22"/>
              </w:rPr>
              <w:t>disorders</w:t>
            </w:r>
            <w:proofErr w:type="spellEnd"/>
            <w:r>
              <w:rPr>
                <w:szCs w:val="22"/>
              </w:rPr>
              <w:t xml:space="preserve"> </w:t>
            </w:r>
          </w:p>
        </w:tc>
        <w:tc>
          <w:tcPr>
            <w:tcW w:w="1917" w:type="dxa"/>
            <w:tcBorders>
              <w:top w:val="single" w:sz="4" w:space="0" w:color="auto"/>
              <w:left w:val="single" w:sz="4" w:space="0" w:color="auto"/>
              <w:bottom w:val="single" w:sz="4" w:space="0" w:color="auto"/>
              <w:right w:val="single" w:sz="4" w:space="0" w:color="auto"/>
            </w:tcBorders>
            <w:hideMark/>
          </w:tcPr>
          <w:p w14:paraId="7C7AC3E1" w14:textId="77777777" w:rsidR="00317734" w:rsidRDefault="00317734">
            <w:pPr>
              <w:rPr>
                <w:szCs w:val="22"/>
              </w:rPr>
            </w:pPr>
            <w:proofErr w:type="spellStart"/>
            <w:r>
              <w:rPr>
                <w:szCs w:val="22"/>
              </w:rPr>
              <w:t>Very</w:t>
            </w:r>
            <w:proofErr w:type="spellEnd"/>
            <w:r>
              <w:rPr>
                <w:szCs w:val="22"/>
              </w:rPr>
              <w:t xml:space="preserve"> rare </w:t>
            </w:r>
          </w:p>
        </w:tc>
        <w:tc>
          <w:tcPr>
            <w:tcW w:w="2551" w:type="dxa"/>
            <w:tcBorders>
              <w:top w:val="single" w:sz="4" w:space="0" w:color="auto"/>
              <w:left w:val="single" w:sz="4" w:space="0" w:color="auto"/>
              <w:bottom w:val="single" w:sz="4" w:space="0" w:color="auto"/>
              <w:right w:val="single" w:sz="4" w:space="0" w:color="auto"/>
            </w:tcBorders>
          </w:tcPr>
          <w:p w14:paraId="0CB9825B" w14:textId="77777777" w:rsidR="00317734" w:rsidRDefault="00317734">
            <w:pPr>
              <w:rPr>
                <w:szCs w:val="22"/>
              </w:rPr>
            </w:pPr>
          </w:p>
        </w:tc>
        <w:tc>
          <w:tcPr>
            <w:tcW w:w="2551" w:type="dxa"/>
            <w:tcBorders>
              <w:top w:val="single" w:sz="4" w:space="0" w:color="auto"/>
              <w:left w:val="single" w:sz="4" w:space="0" w:color="auto"/>
              <w:bottom w:val="single" w:sz="4" w:space="0" w:color="auto"/>
              <w:right w:val="single" w:sz="4" w:space="0" w:color="auto"/>
            </w:tcBorders>
            <w:hideMark/>
          </w:tcPr>
          <w:p w14:paraId="43CA9B06" w14:textId="77777777" w:rsidR="00317734" w:rsidRDefault="00317734">
            <w:pPr>
              <w:rPr>
                <w:szCs w:val="22"/>
              </w:rPr>
            </w:pPr>
            <w:proofErr w:type="spellStart"/>
            <w:r>
              <w:rPr>
                <w:szCs w:val="22"/>
              </w:rPr>
              <w:t>Allergic</w:t>
            </w:r>
            <w:proofErr w:type="spellEnd"/>
            <w:r>
              <w:rPr>
                <w:szCs w:val="22"/>
              </w:rPr>
              <w:t xml:space="preserve"> </w:t>
            </w:r>
            <w:proofErr w:type="spellStart"/>
            <w:r>
              <w:rPr>
                <w:szCs w:val="22"/>
              </w:rPr>
              <w:t>reactions</w:t>
            </w:r>
            <w:proofErr w:type="spellEnd"/>
          </w:p>
        </w:tc>
      </w:tr>
      <w:tr w:rsidR="00317734" w:rsidRPr="00317734" w14:paraId="72908B3F"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6E4E1621"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44B3F2AA" w14:textId="77777777" w:rsidR="00317734" w:rsidRDefault="00317734">
            <w:pPr>
              <w:rPr>
                <w:szCs w:val="22"/>
              </w:rPr>
            </w:pPr>
            <w:r>
              <w:rPr>
                <w:szCs w:val="22"/>
              </w:rPr>
              <w:t xml:space="preserve">Not </w:t>
            </w:r>
            <w:proofErr w:type="spellStart"/>
            <w:r>
              <w:rPr>
                <w:szCs w:val="22"/>
              </w:rPr>
              <w:t>known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6713534" w14:textId="77777777" w:rsidR="00317734" w:rsidRPr="00317734" w:rsidRDefault="00317734">
            <w:pPr>
              <w:rPr>
                <w:szCs w:val="22"/>
                <w:lang w:val="en-US"/>
              </w:rPr>
            </w:pPr>
            <w:r w:rsidRPr="00317734">
              <w:rPr>
                <w:szCs w:val="22"/>
                <w:lang w:val="en-US"/>
              </w:rPr>
              <w:t>Anaphylactic or anaphylactoid reactions, antinuclear antibody increased</w:t>
            </w:r>
          </w:p>
        </w:tc>
        <w:tc>
          <w:tcPr>
            <w:tcW w:w="2551" w:type="dxa"/>
            <w:tcBorders>
              <w:top w:val="single" w:sz="4" w:space="0" w:color="auto"/>
              <w:left w:val="single" w:sz="4" w:space="0" w:color="auto"/>
              <w:bottom w:val="single" w:sz="4" w:space="0" w:color="auto"/>
              <w:right w:val="single" w:sz="4" w:space="0" w:color="auto"/>
            </w:tcBorders>
          </w:tcPr>
          <w:p w14:paraId="0012F6BE" w14:textId="77777777" w:rsidR="00317734" w:rsidRPr="00317734" w:rsidRDefault="00317734">
            <w:pPr>
              <w:rPr>
                <w:szCs w:val="22"/>
                <w:lang w:val="en-US"/>
              </w:rPr>
            </w:pPr>
          </w:p>
        </w:tc>
      </w:tr>
      <w:tr w:rsidR="00317734" w14:paraId="68BA6FE0" w14:textId="77777777" w:rsidTr="00317734">
        <w:tc>
          <w:tcPr>
            <w:tcW w:w="2444" w:type="dxa"/>
            <w:vMerge w:val="restart"/>
            <w:tcBorders>
              <w:top w:val="single" w:sz="4" w:space="0" w:color="auto"/>
              <w:left w:val="single" w:sz="4" w:space="0" w:color="auto"/>
              <w:bottom w:val="single" w:sz="4" w:space="0" w:color="auto"/>
              <w:right w:val="single" w:sz="4" w:space="0" w:color="auto"/>
            </w:tcBorders>
            <w:hideMark/>
          </w:tcPr>
          <w:p w14:paraId="2E3AE0E2" w14:textId="77777777" w:rsidR="00317734" w:rsidRDefault="00317734">
            <w:pPr>
              <w:rPr>
                <w:szCs w:val="22"/>
              </w:rPr>
            </w:pPr>
            <w:proofErr w:type="spellStart"/>
            <w:r>
              <w:rPr>
                <w:szCs w:val="22"/>
              </w:rPr>
              <w:t>Metabolism</w:t>
            </w:r>
            <w:proofErr w:type="spellEnd"/>
            <w:r>
              <w:rPr>
                <w:szCs w:val="22"/>
              </w:rPr>
              <w:t xml:space="preserve"> and </w:t>
            </w:r>
            <w:proofErr w:type="spellStart"/>
            <w:r>
              <w:rPr>
                <w:szCs w:val="22"/>
              </w:rPr>
              <w:t>nutrition</w:t>
            </w:r>
            <w:proofErr w:type="spellEnd"/>
            <w:r>
              <w:rPr>
                <w:szCs w:val="22"/>
              </w:rPr>
              <w:t xml:space="preserve"> </w:t>
            </w:r>
            <w:proofErr w:type="spellStart"/>
            <w:r>
              <w:rPr>
                <w:szCs w:val="22"/>
              </w:rPr>
              <w:t>disorders</w:t>
            </w:r>
            <w:proofErr w:type="spellEnd"/>
          </w:p>
        </w:tc>
        <w:tc>
          <w:tcPr>
            <w:tcW w:w="1917" w:type="dxa"/>
            <w:tcBorders>
              <w:top w:val="single" w:sz="4" w:space="0" w:color="auto"/>
              <w:left w:val="single" w:sz="4" w:space="0" w:color="auto"/>
              <w:bottom w:val="single" w:sz="4" w:space="0" w:color="auto"/>
              <w:right w:val="single" w:sz="4" w:space="0" w:color="auto"/>
            </w:tcBorders>
            <w:hideMark/>
          </w:tcPr>
          <w:p w14:paraId="23D1FC12" w14:textId="77777777" w:rsidR="00317734" w:rsidRDefault="00317734">
            <w:pPr>
              <w:rPr>
                <w:szCs w:val="22"/>
              </w:rPr>
            </w:pPr>
            <w:r>
              <w:rPr>
                <w:szCs w:val="22"/>
              </w:rPr>
              <w:t>Common</w:t>
            </w:r>
          </w:p>
        </w:tc>
        <w:tc>
          <w:tcPr>
            <w:tcW w:w="2551" w:type="dxa"/>
            <w:tcBorders>
              <w:top w:val="single" w:sz="4" w:space="0" w:color="auto"/>
              <w:left w:val="single" w:sz="4" w:space="0" w:color="auto"/>
              <w:bottom w:val="single" w:sz="4" w:space="0" w:color="auto"/>
              <w:right w:val="single" w:sz="4" w:space="0" w:color="auto"/>
            </w:tcBorders>
            <w:hideMark/>
          </w:tcPr>
          <w:p w14:paraId="49BFFA55" w14:textId="77777777" w:rsidR="00317734" w:rsidRDefault="00317734">
            <w:pPr>
              <w:rPr>
                <w:szCs w:val="22"/>
              </w:rPr>
            </w:pPr>
            <w:r>
              <w:rPr>
                <w:szCs w:val="22"/>
              </w:rPr>
              <w:t xml:space="preserve">Blood </w:t>
            </w:r>
            <w:proofErr w:type="spellStart"/>
            <w:r>
              <w:rPr>
                <w:szCs w:val="22"/>
              </w:rPr>
              <w:t>potassium</w:t>
            </w:r>
            <w:proofErr w:type="spellEnd"/>
            <w:r>
              <w:rPr>
                <w:szCs w:val="22"/>
              </w:rPr>
              <w:t xml:space="preserve"> </w:t>
            </w:r>
            <w:proofErr w:type="spellStart"/>
            <w:r>
              <w:rPr>
                <w:szCs w:val="22"/>
              </w:rPr>
              <w:t>increased</w:t>
            </w:r>
            <w:proofErr w:type="spellEnd"/>
          </w:p>
        </w:tc>
        <w:tc>
          <w:tcPr>
            <w:tcW w:w="2551" w:type="dxa"/>
            <w:tcBorders>
              <w:top w:val="single" w:sz="4" w:space="0" w:color="auto"/>
              <w:left w:val="single" w:sz="4" w:space="0" w:color="auto"/>
              <w:bottom w:val="single" w:sz="4" w:space="0" w:color="auto"/>
              <w:right w:val="single" w:sz="4" w:space="0" w:color="auto"/>
            </w:tcBorders>
          </w:tcPr>
          <w:p w14:paraId="64F366C5" w14:textId="77777777" w:rsidR="00317734" w:rsidRDefault="00317734">
            <w:pPr>
              <w:rPr>
                <w:szCs w:val="22"/>
              </w:rPr>
            </w:pPr>
          </w:p>
        </w:tc>
      </w:tr>
      <w:tr w:rsidR="00317734" w14:paraId="542A3E33"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5362DC2F"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12A5E1ED" w14:textId="77777777" w:rsidR="00317734" w:rsidRDefault="00317734">
            <w:pPr>
              <w:rPr>
                <w:szCs w:val="22"/>
              </w:rPr>
            </w:pPr>
            <w:proofErr w:type="spellStart"/>
            <w:r>
              <w:rPr>
                <w:szCs w:val="22"/>
              </w:rPr>
              <w:t>Uncommon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0D8F554" w14:textId="77777777" w:rsidR="00317734" w:rsidRDefault="00317734">
            <w:pPr>
              <w:rPr>
                <w:szCs w:val="22"/>
              </w:rPr>
            </w:pPr>
            <w:proofErr w:type="spellStart"/>
            <w:r>
              <w:rPr>
                <w:szCs w:val="22"/>
              </w:rPr>
              <w:t>Anorexia</w:t>
            </w:r>
            <w:proofErr w:type="spellEnd"/>
            <w:r>
              <w:rPr>
                <w:szCs w:val="22"/>
              </w:rPr>
              <w:t xml:space="preserve">, </w:t>
            </w:r>
            <w:proofErr w:type="spellStart"/>
            <w:r>
              <w:rPr>
                <w:szCs w:val="22"/>
              </w:rPr>
              <w:t>decreased</w:t>
            </w:r>
            <w:proofErr w:type="spellEnd"/>
            <w:r>
              <w:rPr>
                <w:szCs w:val="22"/>
              </w:rPr>
              <w:t xml:space="preserve"> </w:t>
            </w:r>
            <w:proofErr w:type="spellStart"/>
            <w:r>
              <w:rPr>
                <w:szCs w:val="22"/>
              </w:rPr>
              <w:t>appetite</w:t>
            </w:r>
            <w:proofErr w:type="spellEnd"/>
            <w:r>
              <w:rPr>
                <w:szCs w:val="22"/>
              </w:rPr>
              <w:t>,</w:t>
            </w:r>
          </w:p>
        </w:tc>
        <w:tc>
          <w:tcPr>
            <w:tcW w:w="2551" w:type="dxa"/>
            <w:tcBorders>
              <w:top w:val="single" w:sz="4" w:space="0" w:color="auto"/>
              <w:left w:val="single" w:sz="4" w:space="0" w:color="auto"/>
              <w:bottom w:val="single" w:sz="4" w:space="0" w:color="auto"/>
              <w:right w:val="single" w:sz="4" w:space="0" w:color="auto"/>
            </w:tcBorders>
          </w:tcPr>
          <w:p w14:paraId="1E483BC9" w14:textId="77777777" w:rsidR="00317734" w:rsidRDefault="00317734">
            <w:pPr>
              <w:rPr>
                <w:szCs w:val="22"/>
              </w:rPr>
            </w:pPr>
          </w:p>
        </w:tc>
      </w:tr>
      <w:tr w:rsidR="00317734" w14:paraId="5A1D56E2"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73A107FF"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03BCC584" w14:textId="77777777" w:rsidR="00317734" w:rsidRDefault="00317734">
            <w:pPr>
              <w:rPr>
                <w:szCs w:val="22"/>
              </w:rPr>
            </w:pPr>
            <w:proofErr w:type="spellStart"/>
            <w:r>
              <w:rPr>
                <w:szCs w:val="22"/>
              </w:rPr>
              <w:t>Very</w:t>
            </w:r>
            <w:proofErr w:type="spellEnd"/>
            <w:r>
              <w:rPr>
                <w:szCs w:val="22"/>
              </w:rPr>
              <w:t xml:space="preserve"> rare </w:t>
            </w:r>
          </w:p>
        </w:tc>
        <w:tc>
          <w:tcPr>
            <w:tcW w:w="2551" w:type="dxa"/>
            <w:tcBorders>
              <w:top w:val="single" w:sz="4" w:space="0" w:color="auto"/>
              <w:left w:val="single" w:sz="4" w:space="0" w:color="auto"/>
              <w:bottom w:val="single" w:sz="4" w:space="0" w:color="auto"/>
              <w:right w:val="single" w:sz="4" w:space="0" w:color="auto"/>
            </w:tcBorders>
          </w:tcPr>
          <w:p w14:paraId="7BF20070" w14:textId="77777777" w:rsidR="00317734" w:rsidRDefault="00317734">
            <w:pPr>
              <w:rPr>
                <w:szCs w:val="22"/>
              </w:rPr>
            </w:pPr>
          </w:p>
        </w:tc>
        <w:tc>
          <w:tcPr>
            <w:tcW w:w="2551" w:type="dxa"/>
            <w:tcBorders>
              <w:top w:val="single" w:sz="4" w:space="0" w:color="auto"/>
              <w:left w:val="single" w:sz="4" w:space="0" w:color="auto"/>
              <w:bottom w:val="single" w:sz="4" w:space="0" w:color="auto"/>
              <w:right w:val="single" w:sz="4" w:space="0" w:color="auto"/>
            </w:tcBorders>
            <w:hideMark/>
          </w:tcPr>
          <w:p w14:paraId="0E07BE54" w14:textId="77777777" w:rsidR="00317734" w:rsidRDefault="00317734">
            <w:pPr>
              <w:rPr>
                <w:szCs w:val="22"/>
              </w:rPr>
            </w:pPr>
            <w:proofErr w:type="spellStart"/>
            <w:r>
              <w:rPr>
                <w:szCs w:val="22"/>
              </w:rPr>
              <w:t>Hyperglycaemia</w:t>
            </w:r>
            <w:proofErr w:type="spellEnd"/>
          </w:p>
        </w:tc>
      </w:tr>
      <w:tr w:rsidR="00317734" w14:paraId="32A1A20B"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329B090C"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00B6EF40" w14:textId="77777777" w:rsidR="00317734" w:rsidRDefault="00317734">
            <w:pPr>
              <w:rPr>
                <w:szCs w:val="22"/>
              </w:rPr>
            </w:pPr>
            <w:r>
              <w:rPr>
                <w:szCs w:val="22"/>
              </w:rPr>
              <w:t xml:space="preserve">Not </w:t>
            </w:r>
            <w:proofErr w:type="spellStart"/>
            <w:r>
              <w:rPr>
                <w:szCs w:val="22"/>
              </w:rPr>
              <w:t>known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5050E38" w14:textId="77777777" w:rsidR="00317734" w:rsidRDefault="00317734">
            <w:pPr>
              <w:rPr>
                <w:szCs w:val="22"/>
              </w:rPr>
            </w:pPr>
            <w:r>
              <w:rPr>
                <w:szCs w:val="22"/>
              </w:rPr>
              <w:t xml:space="preserve">Blood </w:t>
            </w:r>
            <w:proofErr w:type="spellStart"/>
            <w:r>
              <w:rPr>
                <w:szCs w:val="22"/>
              </w:rPr>
              <w:t>sodium</w:t>
            </w:r>
            <w:proofErr w:type="spellEnd"/>
            <w:r>
              <w:rPr>
                <w:szCs w:val="22"/>
              </w:rPr>
              <w:t xml:space="preserve"> </w:t>
            </w:r>
            <w:proofErr w:type="spellStart"/>
            <w:r>
              <w:rPr>
                <w:szCs w:val="22"/>
              </w:rPr>
              <w:t>decreased</w:t>
            </w:r>
            <w:proofErr w:type="spellEnd"/>
          </w:p>
        </w:tc>
        <w:tc>
          <w:tcPr>
            <w:tcW w:w="2551" w:type="dxa"/>
            <w:tcBorders>
              <w:top w:val="single" w:sz="4" w:space="0" w:color="auto"/>
              <w:left w:val="single" w:sz="4" w:space="0" w:color="auto"/>
              <w:bottom w:val="single" w:sz="4" w:space="0" w:color="auto"/>
              <w:right w:val="single" w:sz="4" w:space="0" w:color="auto"/>
            </w:tcBorders>
          </w:tcPr>
          <w:p w14:paraId="2DFF3504" w14:textId="77777777" w:rsidR="00317734" w:rsidRDefault="00317734">
            <w:pPr>
              <w:rPr>
                <w:szCs w:val="22"/>
              </w:rPr>
            </w:pPr>
          </w:p>
        </w:tc>
      </w:tr>
      <w:tr w:rsidR="00317734" w:rsidRPr="00317734" w14:paraId="078AF71B" w14:textId="77777777" w:rsidTr="00317734">
        <w:tc>
          <w:tcPr>
            <w:tcW w:w="2444" w:type="dxa"/>
            <w:tcBorders>
              <w:top w:val="single" w:sz="4" w:space="0" w:color="auto"/>
              <w:left w:val="single" w:sz="4" w:space="0" w:color="auto"/>
              <w:bottom w:val="single" w:sz="4" w:space="0" w:color="auto"/>
              <w:right w:val="single" w:sz="4" w:space="0" w:color="auto"/>
            </w:tcBorders>
            <w:hideMark/>
          </w:tcPr>
          <w:p w14:paraId="7DD25466" w14:textId="77777777" w:rsidR="00317734" w:rsidRDefault="00317734">
            <w:pPr>
              <w:rPr>
                <w:szCs w:val="22"/>
              </w:rPr>
            </w:pPr>
            <w:proofErr w:type="spellStart"/>
            <w:r>
              <w:rPr>
                <w:szCs w:val="22"/>
              </w:rPr>
              <w:t>Endocrine</w:t>
            </w:r>
            <w:proofErr w:type="spellEnd"/>
            <w:r>
              <w:rPr>
                <w:szCs w:val="22"/>
              </w:rPr>
              <w:t xml:space="preserve"> </w:t>
            </w:r>
            <w:proofErr w:type="spellStart"/>
            <w:r>
              <w:rPr>
                <w:szCs w:val="22"/>
              </w:rPr>
              <w:t>disorders</w:t>
            </w:r>
            <w:proofErr w:type="spellEnd"/>
          </w:p>
        </w:tc>
        <w:tc>
          <w:tcPr>
            <w:tcW w:w="1917" w:type="dxa"/>
            <w:tcBorders>
              <w:top w:val="single" w:sz="4" w:space="0" w:color="auto"/>
              <w:left w:val="single" w:sz="4" w:space="0" w:color="auto"/>
              <w:bottom w:val="single" w:sz="4" w:space="0" w:color="auto"/>
              <w:right w:val="single" w:sz="4" w:space="0" w:color="auto"/>
            </w:tcBorders>
            <w:hideMark/>
          </w:tcPr>
          <w:p w14:paraId="08FCD1CB" w14:textId="77777777" w:rsidR="00317734" w:rsidRDefault="00317734">
            <w:pPr>
              <w:rPr>
                <w:szCs w:val="22"/>
              </w:rPr>
            </w:pPr>
            <w:r>
              <w:rPr>
                <w:szCs w:val="22"/>
              </w:rPr>
              <w:t xml:space="preserve">Not </w:t>
            </w:r>
            <w:proofErr w:type="spellStart"/>
            <w:r>
              <w:rPr>
                <w:szCs w:val="22"/>
              </w:rPr>
              <w:t>known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660916DC" w14:textId="77777777" w:rsidR="00317734" w:rsidRPr="00317734" w:rsidRDefault="00317734">
            <w:pPr>
              <w:rPr>
                <w:szCs w:val="22"/>
                <w:lang w:val="en-US"/>
              </w:rPr>
            </w:pPr>
            <w:r>
              <w:rPr>
                <w:szCs w:val="22"/>
                <w:lang w:val="en-US"/>
              </w:rPr>
              <w:t>Syndrome of inappropriate antidiuretic hormone secretion (SIADH)</w:t>
            </w:r>
          </w:p>
        </w:tc>
        <w:tc>
          <w:tcPr>
            <w:tcW w:w="2551" w:type="dxa"/>
            <w:tcBorders>
              <w:top w:val="single" w:sz="4" w:space="0" w:color="auto"/>
              <w:left w:val="single" w:sz="4" w:space="0" w:color="auto"/>
              <w:bottom w:val="single" w:sz="4" w:space="0" w:color="auto"/>
              <w:right w:val="single" w:sz="4" w:space="0" w:color="auto"/>
            </w:tcBorders>
          </w:tcPr>
          <w:p w14:paraId="05BEE605" w14:textId="77777777" w:rsidR="00317734" w:rsidRPr="00317734" w:rsidRDefault="00317734">
            <w:pPr>
              <w:rPr>
                <w:szCs w:val="22"/>
                <w:lang w:val="en-US"/>
              </w:rPr>
            </w:pPr>
          </w:p>
        </w:tc>
      </w:tr>
      <w:tr w:rsidR="00317734" w:rsidRPr="00317734" w14:paraId="51EC1A0D" w14:textId="77777777" w:rsidTr="00317734">
        <w:tc>
          <w:tcPr>
            <w:tcW w:w="2444" w:type="dxa"/>
            <w:vMerge w:val="restart"/>
            <w:tcBorders>
              <w:top w:val="single" w:sz="4" w:space="0" w:color="auto"/>
              <w:left w:val="single" w:sz="4" w:space="0" w:color="auto"/>
              <w:bottom w:val="single" w:sz="4" w:space="0" w:color="auto"/>
              <w:right w:val="single" w:sz="4" w:space="0" w:color="auto"/>
            </w:tcBorders>
            <w:hideMark/>
          </w:tcPr>
          <w:p w14:paraId="79367D81" w14:textId="77777777" w:rsidR="00317734" w:rsidRDefault="00317734">
            <w:pPr>
              <w:rPr>
                <w:szCs w:val="22"/>
              </w:rPr>
            </w:pPr>
            <w:proofErr w:type="spellStart"/>
            <w:r>
              <w:rPr>
                <w:szCs w:val="22"/>
              </w:rPr>
              <w:t>Psychiatric</w:t>
            </w:r>
            <w:proofErr w:type="spellEnd"/>
            <w:r>
              <w:rPr>
                <w:szCs w:val="22"/>
              </w:rPr>
              <w:t xml:space="preserve"> </w:t>
            </w:r>
            <w:proofErr w:type="spellStart"/>
            <w:r>
              <w:rPr>
                <w:szCs w:val="22"/>
              </w:rPr>
              <w:t>disorders</w:t>
            </w:r>
            <w:proofErr w:type="spellEnd"/>
            <w:r>
              <w:rPr>
                <w:szCs w:val="22"/>
              </w:rPr>
              <w:t xml:space="preserve"> </w:t>
            </w:r>
          </w:p>
        </w:tc>
        <w:tc>
          <w:tcPr>
            <w:tcW w:w="1917" w:type="dxa"/>
            <w:tcBorders>
              <w:top w:val="single" w:sz="4" w:space="0" w:color="auto"/>
              <w:left w:val="single" w:sz="4" w:space="0" w:color="auto"/>
              <w:bottom w:val="single" w:sz="4" w:space="0" w:color="auto"/>
              <w:right w:val="single" w:sz="4" w:space="0" w:color="auto"/>
            </w:tcBorders>
            <w:hideMark/>
          </w:tcPr>
          <w:p w14:paraId="3A79AEA2" w14:textId="77777777" w:rsidR="00317734" w:rsidRDefault="00317734">
            <w:pPr>
              <w:rPr>
                <w:szCs w:val="22"/>
              </w:rPr>
            </w:pPr>
            <w:proofErr w:type="spellStart"/>
            <w:r>
              <w:rPr>
                <w:szCs w:val="22"/>
              </w:rPr>
              <w:t>Uncommon</w:t>
            </w:r>
            <w:proofErr w:type="spellEnd"/>
            <w:r>
              <w:rPr>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692D3E90" w14:textId="77777777" w:rsidR="00317734" w:rsidRPr="00317734" w:rsidRDefault="00317734">
            <w:pPr>
              <w:rPr>
                <w:szCs w:val="22"/>
                <w:lang w:val="en-US"/>
              </w:rPr>
            </w:pPr>
            <w:r w:rsidRPr="00317734">
              <w:rPr>
                <w:szCs w:val="22"/>
                <w:lang w:val="en-US"/>
              </w:rPr>
              <w:t>Depressed mood, anxiety, nervousness, restlessness, sleep disorder including somnolence</w:t>
            </w:r>
          </w:p>
        </w:tc>
        <w:tc>
          <w:tcPr>
            <w:tcW w:w="2551" w:type="dxa"/>
            <w:tcBorders>
              <w:top w:val="single" w:sz="4" w:space="0" w:color="auto"/>
              <w:left w:val="single" w:sz="4" w:space="0" w:color="auto"/>
              <w:bottom w:val="single" w:sz="4" w:space="0" w:color="auto"/>
              <w:right w:val="single" w:sz="4" w:space="0" w:color="auto"/>
            </w:tcBorders>
            <w:hideMark/>
          </w:tcPr>
          <w:p w14:paraId="07C5FF9F" w14:textId="77777777" w:rsidR="00317734" w:rsidRPr="00317734" w:rsidRDefault="00317734">
            <w:pPr>
              <w:rPr>
                <w:szCs w:val="22"/>
                <w:lang w:val="en-US"/>
              </w:rPr>
            </w:pPr>
            <w:r w:rsidRPr="00317734">
              <w:rPr>
                <w:szCs w:val="22"/>
                <w:lang w:val="en-US"/>
              </w:rPr>
              <w:t>Insomnia, mood changes (including anxiety), depression</w:t>
            </w:r>
          </w:p>
        </w:tc>
      </w:tr>
      <w:tr w:rsidR="00317734" w14:paraId="403167B0"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69B053C4"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2C8A6763" w14:textId="77777777" w:rsidR="00317734" w:rsidRDefault="00317734">
            <w:pPr>
              <w:rPr>
                <w:szCs w:val="22"/>
              </w:rPr>
            </w:pPr>
            <w:r>
              <w:rPr>
                <w:szCs w:val="22"/>
              </w:rPr>
              <w:t xml:space="preserve">Rare </w:t>
            </w:r>
          </w:p>
        </w:tc>
        <w:tc>
          <w:tcPr>
            <w:tcW w:w="2551" w:type="dxa"/>
            <w:tcBorders>
              <w:top w:val="single" w:sz="4" w:space="0" w:color="auto"/>
              <w:left w:val="single" w:sz="4" w:space="0" w:color="auto"/>
              <w:bottom w:val="single" w:sz="4" w:space="0" w:color="auto"/>
              <w:right w:val="single" w:sz="4" w:space="0" w:color="auto"/>
            </w:tcBorders>
            <w:hideMark/>
          </w:tcPr>
          <w:p w14:paraId="54AD0AFE" w14:textId="77777777" w:rsidR="00317734" w:rsidRDefault="00317734">
            <w:pPr>
              <w:rPr>
                <w:szCs w:val="22"/>
              </w:rPr>
            </w:pPr>
            <w:proofErr w:type="spellStart"/>
            <w:r>
              <w:rPr>
                <w:szCs w:val="22"/>
              </w:rPr>
              <w:t>Confusional</w:t>
            </w:r>
            <w:proofErr w:type="spellEnd"/>
            <w:r>
              <w:rPr>
                <w:szCs w:val="22"/>
              </w:rPr>
              <w:t xml:space="preserve"> </w:t>
            </w:r>
            <w:proofErr w:type="spellStart"/>
            <w:r>
              <w:rPr>
                <w:szCs w:val="22"/>
              </w:rPr>
              <w:t>state</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D8B9DCD" w14:textId="77777777" w:rsidR="00317734" w:rsidRDefault="00317734">
            <w:pPr>
              <w:rPr>
                <w:szCs w:val="22"/>
              </w:rPr>
            </w:pPr>
            <w:proofErr w:type="spellStart"/>
            <w:r>
              <w:rPr>
                <w:szCs w:val="22"/>
              </w:rPr>
              <w:t>Confusion</w:t>
            </w:r>
            <w:proofErr w:type="spellEnd"/>
          </w:p>
        </w:tc>
      </w:tr>
      <w:tr w:rsidR="00317734" w14:paraId="3E7D76FE"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426396D7"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019E9006" w14:textId="77777777" w:rsidR="00317734" w:rsidRDefault="00317734">
            <w:pPr>
              <w:rPr>
                <w:szCs w:val="22"/>
              </w:rPr>
            </w:pPr>
            <w:r>
              <w:rPr>
                <w:szCs w:val="22"/>
              </w:rPr>
              <w:t xml:space="preserve">Not </w:t>
            </w:r>
            <w:proofErr w:type="spellStart"/>
            <w:r>
              <w:rPr>
                <w:szCs w:val="22"/>
              </w:rPr>
              <w:t>known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B07E875" w14:textId="77777777" w:rsidR="00317734" w:rsidRDefault="00317734">
            <w:pPr>
              <w:rPr>
                <w:szCs w:val="22"/>
              </w:rPr>
            </w:pPr>
            <w:proofErr w:type="spellStart"/>
            <w:r>
              <w:rPr>
                <w:szCs w:val="22"/>
              </w:rPr>
              <w:t>Disturbance</w:t>
            </w:r>
            <w:proofErr w:type="spellEnd"/>
            <w:r>
              <w:rPr>
                <w:szCs w:val="22"/>
              </w:rPr>
              <w:t xml:space="preserve"> in attention</w:t>
            </w:r>
          </w:p>
        </w:tc>
        <w:tc>
          <w:tcPr>
            <w:tcW w:w="2551" w:type="dxa"/>
            <w:tcBorders>
              <w:top w:val="single" w:sz="4" w:space="0" w:color="auto"/>
              <w:left w:val="single" w:sz="4" w:space="0" w:color="auto"/>
              <w:bottom w:val="single" w:sz="4" w:space="0" w:color="auto"/>
              <w:right w:val="single" w:sz="4" w:space="0" w:color="auto"/>
            </w:tcBorders>
          </w:tcPr>
          <w:p w14:paraId="396DA5C6" w14:textId="77777777" w:rsidR="00317734" w:rsidRDefault="00317734">
            <w:pPr>
              <w:rPr>
                <w:szCs w:val="22"/>
              </w:rPr>
            </w:pPr>
          </w:p>
        </w:tc>
      </w:tr>
      <w:tr w:rsidR="00317734" w:rsidRPr="00317734" w14:paraId="0290BD57" w14:textId="77777777" w:rsidTr="00317734">
        <w:tc>
          <w:tcPr>
            <w:tcW w:w="2444" w:type="dxa"/>
            <w:vMerge w:val="restart"/>
            <w:tcBorders>
              <w:top w:val="single" w:sz="4" w:space="0" w:color="auto"/>
              <w:left w:val="single" w:sz="4" w:space="0" w:color="auto"/>
              <w:bottom w:val="single" w:sz="4" w:space="0" w:color="auto"/>
              <w:right w:val="single" w:sz="4" w:space="0" w:color="auto"/>
            </w:tcBorders>
          </w:tcPr>
          <w:p w14:paraId="47D47C39" w14:textId="5CB809F7" w:rsidR="00317734" w:rsidRDefault="00317734" w:rsidP="0089355A">
            <w:pPr>
              <w:rPr>
                <w:szCs w:val="22"/>
              </w:rPr>
            </w:pPr>
            <w:proofErr w:type="spellStart"/>
            <w:r>
              <w:rPr>
                <w:szCs w:val="22"/>
              </w:rPr>
              <w:t>Nervous</w:t>
            </w:r>
            <w:proofErr w:type="spellEnd"/>
            <w:r>
              <w:rPr>
                <w:szCs w:val="22"/>
              </w:rPr>
              <w:t xml:space="preserve"> system </w:t>
            </w:r>
            <w:proofErr w:type="spellStart"/>
            <w:r>
              <w:rPr>
                <w:szCs w:val="22"/>
              </w:rPr>
              <w:t>disorders</w:t>
            </w:r>
            <w:proofErr w:type="spellEnd"/>
            <w:r>
              <w:rPr>
                <w:szCs w:val="22"/>
              </w:rPr>
              <w:t xml:space="preserve"> </w:t>
            </w:r>
          </w:p>
        </w:tc>
        <w:tc>
          <w:tcPr>
            <w:tcW w:w="1917" w:type="dxa"/>
            <w:tcBorders>
              <w:top w:val="single" w:sz="4" w:space="0" w:color="auto"/>
              <w:left w:val="single" w:sz="4" w:space="0" w:color="auto"/>
              <w:bottom w:val="single" w:sz="4" w:space="0" w:color="auto"/>
              <w:right w:val="single" w:sz="4" w:space="0" w:color="auto"/>
            </w:tcBorders>
          </w:tcPr>
          <w:p w14:paraId="668E0EA3" w14:textId="1B633681" w:rsidR="00317734" w:rsidRDefault="00317734" w:rsidP="0089355A">
            <w:pPr>
              <w:rPr>
                <w:szCs w:val="22"/>
              </w:rPr>
            </w:pPr>
            <w:r>
              <w:rPr>
                <w:szCs w:val="22"/>
              </w:rPr>
              <w:t xml:space="preserve">Common </w:t>
            </w:r>
          </w:p>
        </w:tc>
        <w:tc>
          <w:tcPr>
            <w:tcW w:w="2551" w:type="dxa"/>
            <w:tcBorders>
              <w:top w:val="single" w:sz="4" w:space="0" w:color="auto"/>
              <w:left w:val="single" w:sz="4" w:space="0" w:color="auto"/>
              <w:bottom w:val="single" w:sz="4" w:space="0" w:color="auto"/>
              <w:right w:val="single" w:sz="4" w:space="0" w:color="auto"/>
            </w:tcBorders>
            <w:hideMark/>
          </w:tcPr>
          <w:p w14:paraId="72D45E1A" w14:textId="77777777" w:rsidR="00317734" w:rsidRDefault="00317734">
            <w:pPr>
              <w:rPr>
                <w:szCs w:val="22"/>
              </w:rPr>
            </w:pPr>
            <w:proofErr w:type="spellStart"/>
            <w:r>
              <w:rPr>
                <w:szCs w:val="22"/>
              </w:rPr>
              <w:t>Headache</w:t>
            </w:r>
            <w:proofErr w:type="spellEnd"/>
            <w:r>
              <w:rPr>
                <w:szCs w:val="22"/>
              </w:rPr>
              <w:t xml:space="preserve">, </w:t>
            </w:r>
            <w:proofErr w:type="spellStart"/>
            <w:r>
              <w:rPr>
                <w:szCs w:val="22"/>
              </w:rPr>
              <w:t>dizziness</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82AF1F2" w14:textId="77777777" w:rsidR="00317734" w:rsidRPr="00317734" w:rsidRDefault="00317734">
            <w:pPr>
              <w:rPr>
                <w:szCs w:val="22"/>
                <w:lang w:val="en-US"/>
              </w:rPr>
            </w:pPr>
            <w:r w:rsidRPr="00317734">
              <w:rPr>
                <w:szCs w:val="22"/>
                <w:lang w:val="en-US"/>
              </w:rPr>
              <w:t>Somnolence, dizziness, headache (especially at the beginning of the treatment)</w:t>
            </w:r>
          </w:p>
        </w:tc>
      </w:tr>
      <w:tr w:rsidR="00317734" w:rsidRPr="00317734" w14:paraId="5E9721B2"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05BC5FB7"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26B0B04C" w14:textId="77777777" w:rsidR="00317734" w:rsidRDefault="00317734">
            <w:pPr>
              <w:rPr>
                <w:szCs w:val="22"/>
              </w:rPr>
            </w:pPr>
            <w:proofErr w:type="spellStart"/>
            <w:r>
              <w:rPr>
                <w:szCs w:val="22"/>
              </w:rPr>
              <w:t>Uncommon</w:t>
            </w:r>
            <w:proofErr w:type="spellEnd"/>
            <w:r>
              <w:rPr>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636822A6" w14:textId="77777777" w:rsidR="00317734" w:rsidRDefault="00317734">
            <w:pPr>
              <w:rPr>
                <w:szCs w:val="22"/>
              </w:rPr>
            </w:pPr>
            <w:proofErr w:type="spellStart"/>
            <w:r>
              <w:rPr>
                <w:szCs w:val="22"/>
              </w:rPr>
              <w:t>Vertigo</w:t>
            </w:r>
            <w:proofErr w:type="spellEnd"/>
            <w:r>
              <w:rPr>
                <w:szCs w:val="22"/>
              </w:rPr>
              <w:t xml:space="preserve">, </w:t>
            </w:r>
            <w:proofErr w:type="spellStart"/>
            <w:r>
              <w:rPr>
                <w:szCs w:val="22"/>
              </w:rPr>
              <w:t>paraesthesia</w:t>
            </w:r>
            <w:proofErr w:type="spellEnd"/>
            <w:r>
              <w:rPr>
                <w:szCs w:val="22"/>
              </w:rPr>
              <w:t xml:space="preserve">, </w:t>
            </w:r>
            <w:proofErr w:type="spellStart"/>
            <w:r>
              <w:rPr>
                <w:szCs w:val="22"/>
              </w:rPr>
              <w:t>ageusia</w:t>
            </w:r>
            <w:proofErr w:type="spellEnd"/>
            <w:r>
              <w:rPr>
                <w:szCs w:val="22"/>
              </w:rPr>
              <w:t xml:space="preserve">, </w:t>
            </w:r>
            <w:proofErr w:type="spellStart"/>
            <w:r>
              <w:rPr>
                <w:szCs w:val="22"/>
              </w:rPr>
              <w:t>dysgeusia</w:t>
            </w:r>
            <w:proofErr w:type="spellEnd"/>
            <w:r>
              <w:rPr>
                <w:szCs w:val="22"/>
              </w:rPr>
              <w:t>,</w:t>
            </w:r>
          </w:p>
        </w:tc>
        <w:tc>
          <w:tcPr>
            <w:tcW w:w="2551" w:type="dxa"/>
            <w:tcBorders>
              <w:top w:val="single" w:sz="4" w:space="0" w:color="auto"/>
              <w:left w:val="single" w:sz="4" w:space="0" w:color="auto"/>
              <w:bottom w:val="single" w:sz="4" w:space="0" w:color="auto"/>
              <w:right w:val="single" w:sz="4" w:space="0" w:color="auto"/>
            </w:tcBorders>
            <w:hideMark/>
          </w:tcPr>
          <w:p w14:paraId="2D061D19" w14:textId="77777777" w:rsidR="00317734" w:rsidRDefault="00317734">
            <w:pPr>
              <w:rPr>
                <w:szCs w:val="22"/>
                <w:lang w:val="pt-PT"/>
              </w:rPr>
            </w:pPr>
            <w:r>
              <w:rPr>
                <w:szCs w:val="22"/>
                <w:lang w:val="pt-PT"/>
              </w:rPr>
              <w:t>Tremor, dysgeusia, syncope, hypoesthesia, paraesthesia</w:t>
            </w:r>
          </w:p>
        </w:tc>
      </w:tr>
      <w:tr w:rsidR="00317734" w14:paraId="0D64E3C6"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66F48CCB"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4ECA2D80" w14:textId="77777777" w:rsidR="00317734" w:rsidRDefault="00317734">
            <w:pPr>
              <w:rPr>
                <w:szCs w:val="22"/>
                <w:lang w:val="en-GB"/>
              </w:rPr>
            </w:pPr>
            <w:r>
              <w:rPr>
                <w:szCs w:val="22"/>
              </w:rPr>
              <w:t>Rare</w:t>
            </w:r>
          </w:p>
        </w:tc>
        <w:tc>
          <w:tcPr>
            <w:tcW w:w="2551" w:type="dxa"/>
            <w:tcBorders>
              <w:top w:val="single" w:sz="4" w:space="0" w:color="auto"/>
              <w:left w:val="single" w:sz="4" w:space="0" w:color="auto"/>
              <w:bottom w:val="single" w:sz="4" w:space="0" w:color="auto"/>
              <w:right w:val="single" w:sz="4" w:space="0" w:color="auto"/>
            </w:tcBorders>
            <w:hideMark/>
          </w:tcPr>
          <w:p w14:paraId="3D40549A" w14:textId="77777777" w:rsidR="00317734" w:rsidRDefault="00317734">
            <w:pPr>
              <w:rPr>
                <w:szCs w:val="22"/>
              </w:rPr>
            </w:pPr>
            <w:proofErr w:type="spellStart"/>
            <w:r>
              <w:rPr>
                <w:szCs w:val="22"/>
              </w:rPr>
              <w:t>Tremor</w:t>
            </w:r>
            <w:proofErr w:type="spellEnd"/>
            <w:r>
              <w:rPr>
                <w:szCs w:val="22"/>
              </w:rPr>
              <w:t xml:space="preserve">, balance </w:t>
            </w:r>
            <w:proofErr w:type="spellStart"/>
            <w:r>
              <w:rPr>
                <w:szCs w:val="22"/>
              </w:rPr>
              <w:t>disorder</w:t>
            </w:r>
            <w:proofErr w:type="spellEnd"/>
          </w:p>
        </w:tc>
        <w:tc>
          <w:tcPr>
            <w:tcW w:w="2551" w:type="dxa"/>
            <w:tcBorders>
              <w:top w:val="single" w:sz="4" w:space="0" w:color="auto"/>
              <w:left w:val="single" w:sz="4" w:space="0" w:color="auto"/>
              <w:bottom w:val="single" w:sz="4" w:space="0" w:color="auto"/>
              <w:right w:val="single" w:sz="4" w:space="0" w:color="auto"/>
            </w:tcBorders>
          </w:tcPr>
          <w:p w14:paraId="67FA6E43" w14:textId="77777777" w:rsidR="00317734" w:rsidRDefault="00317734">
            <w:pPr>
              <w:rPr>
                <w:szCs w:val="22"/>
              </w:rPr>
            </w:pPr>
          </w:p>
        </w:tc>
      </w:tr>
      <w:tr w:rsidR="00317734" w14:paraId="7B841AB5"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7282D7D4"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tcPr>
          <w:p w14:paraId="05AB8888" w14:textId="482EAA4F" w:rsidR="00317734" w:rsidRDefault="00317734" w:rsidP="0089355A">
            <w:pPr>
              <w:rPr>
                <w:szCs w:val="22"/>
              </w:rPr>
            </w:pPr>
            <w:proofErr w:type="spellStart"/>
            <w:r>
              <w:rPr>
                <w:szCs w:val="22"/>
              </w:rPr>
              <w:t>Very</w:t>
            </w:r>
            <w:proofErr w:type="spellEnd"/>
            <w:r>
              <w:rPr>
                <w:szCs w:val="22"/>
              </w:rPr>
              <w:t xml:space="preserve"> rare </w:t>
            </w:r>
          </w:p>
        </w:tc>
        <w:tc>
          <w:tcPr>
            <w:tcW w:w="2551" w:type="dxa"/>
            <w:tcBorders>
              <w:top w:val="single" w:sz="4" w:space="0" w:color="auto"/>
              <w:left w:val="single" w:sz="4" w:space="0" w:color="auto"/>
              <w:bottom w:val="single" w:sz="4" w:space="0" w:color="auto"/>
              <w:right w:val="single" w:sz="4" w:space="0" w:color="auto"/>
            </w:tcBorders>
          </w:tcPr>
          <w:p w14:paraId="20A17F5B" w14:textId="77777777" w:rsidR="00317734" w:rsidRDefault="00317734">
            <w:pPr>
              <w:rPr>
                <w:szCs w:val="22"/>
              </w:rPr>
            </w:pPr>
          </w:p>
        </w:tc>
        <w:tc>
          <w:tcPr>
            <w:tcW w:w="2551" w:type="dxa"/>
            <w:tcBorders>
              <w:top w:val="single" w:sz="4" w:space="0" w:color="auto"/>
              <w:left w:val="single" w:sz="4" w:space="0" w:color="auto"/>
              <w:bottom w:val="single" w:sz="4" w:space="0" w:color="auto"/>
              <w:right w:val="single" w:sz="4" w:space="0" w:color="auto"/>
            </w:tcBorders>
            <w:hideMark/>
          </w:tcPr>
          <w:p w14:paraId="6E9F9781" w14:textId="77777777" w:rsidR="00317734" w:rsidRDefault="00317734">
            <w:pPr>
              <w:rPr>
                <w:szCs w:val="22"/>
              </w:rPr>
            </w:pPr>
            <w:proofErr w:type="spellStart"/>
            <w:r>
              <w:rPr>
                <w:szCs w:val="22"/>
              </w:rPr>
              <w:t>Hypertonia</w:t>
            </w:r>
            <w:proofErr w:type="spellEnd"/>
            <w:r>
              <w:rPr>
                <w:szCs w:val="22"/>
              </w:rPr>
              <w:t xml:space="preserve">, </w:t>
            </w:r>
            <w:proofErr w:type="spellStart"/>
            <w:r>
              <w:rPr>
                <w:szCs w:val="22"/>
              </w:rPr>
              <w:t>peripheral</w:t>
            </w:r>
            <w:proofErr w:type="spellEnd"/>
            <w:r>
              <w:rPr>
                <w:szCs w:val="22"/>
              </w:rPr>
              <w:t xml:space="preserve"> </w:t>
            </w:r>
            <w:proofErr w:type="spellStart"/>
            <w:r>
              <w:rPr>
                <w:szCs w:val="22"/>
              </w:rPr>
              <w:t>neuropathy</w:t>
            </w:r>
            <w:proofErr w:type="spellEnd"/>
          </w:p>
        </w:tc>
      </w:tr>
      <w:tr w:rsidR="00317734" w14:paraId="3D4C7359"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160192DC"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556BB433" w14:textId="77777777" w:rsidR="00317734" w:rsidRDefault="00317734">
            <w:pPr>
              <w:rPr>
                <w:szCs w:val="22"/>
              </w:rPr>
            </w:pPr>
            <w:r>
              <w:rPr>
                <w:szCs w:val="22"/>
              </w:rPr>
              <w:t xml:space="preserve">Not </w:t>
            </w:r>
            <w:proofErr w:type="spellStart"/>
            <w:r>
              <w:rPr>
                <w:szCs w:val="22"/>
              </w:rPr>
              <w:t>known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1FECDDCC" w14:textId="77777777" w:rsidR="00317734" w:rsidRPr="00317734" w:rsidRDefault="00317734">
            <w:pPr>
              <w:rPr>
                <w:szCs w:val="22"/>
                <w:lang w:val="en-US"/>
              </w:rPr>
            </w:pPr>
            <w:r w:rsidRPr="00317734">
              <w:rPr>
                <w:szCs w:val="22"/>
                <w:lang w:val="en-US"/>
              </w:rPr>
              <w:t xml:space="preserve">Cerebral ischemia including </w:t>
            </w:r>
            <w:proofErr w:type="spellStart"/>
            <w:r w:rsidRPr="00317734">
              <w:rPr>
                <w:szCs w:val="22"/>
                <w:lang w:val="en-US"/>
              </w:rPr>
              <w:t>ischaemic</w:t>
            </w:r>
            <w:proofErr w:type="spellEnd"/>
            <w:r w:rsidRPr="00317734">
              <w:rPr>
                <w:szCs w:val="22"/>
                <w:lang w:val="en-US"/>
              </w:rPr>
              <w:t xml:space="preserve"> stroke and transient </w:t>
            </w:r>
            <w:proofErr w:type="spellStart"/>
            <w:r w:rsidRPr="00317734">
              <w:rPr>
                <w:szCs w:val="22"/>
                <w:lang w:val="en-US"/>
              </w:rPr>
              <w:t>ischaemic</w:t>
            </w:r>
            <w:proofErr w:type="spellEnd"/>
            <w:r w:rsidRPr="00317734">
              <w:rPr>
                <w:szCs w:val="22"/>
                <w:lang w:val="en-US"/>
              </w:rPr>
              <w:t xml:space="preserve"> attack, psychomotor skills impaired, burning sensation, parosmia</w:t>
            </w:r>
          </w:p>
        </w:tc>
        <w:tc>
          <w:tcPr>
            <w:tcW w:w="2551" w:type="dxa"/>
            <w:tcBorders>
              <w:top w:val="single" w:sz="4" w:space="0" w:color="auto"/>
              <w:left w:val="single" w:sz="4" w:space="0" w:color="auto"/>
              <w:bottom w:val="single" w:sz="4" w:space="0" w:color="auto"/>
              <w:right w:val="single" w:sz="4" w:space="0" w:color="auto"/>
            </w:tcBorders>
            <w:hideMark/>
          </w:tcPr>
          <w:p w14:paraId="5D05A9B5" w14:textId="77777777" w:rsidR="00317734" w:rsidRDefault="00317734">
            <w:pPr>
              <w:rPr>
                <w:szCs w:val="22"/>
              </w:rPr>
            </w:pPr>
            <w:r>
              <w:rPr>
                <w:szCs w:val="22"/>
              </w:rPr>
              <w:t xml:space="preserve">Extrapyramidal </w:t>
            </w:r>
            <w:proofErr w:type="spellStart"/>
            <w:r>
              <w:rPr>
                <w:szCs w:val="22"/>
              </w:rPr>
              <w:t>disorder</w:t>
            </w:r>
            <w:proofErr w:type="spellEnd"/>
          </w:p>
        </w:tc>
      </w:tr>
      <w:tr w:rsidR="00317734" w14:paraId="6C7D8CCE" w14:textId="77777777" w:rsidTr="00317734">
        <w:tc>
          <w:tcPr>
            <w:tcW w:w="2444" w:type="dxa"/>
            <w:vMerge w:val="restart"/>
            <w:tcBorders>
              <w:top w:val="single" w:sz="4" w:space="0" w:color="auto"/>
              <w:left w:val="single" w:sz="4" w:space="0" w:color="auto"/>
              <w:bottom w:val="single" w:sz="4" w:space="0" w:color="auto"/>
              <w:right w:val="single" w:sz="4" w:space="0" w:color="auto"/>
            </w:tcBorders>
            <w:hideMark/>
          </w:tcPr>
          <w:p w14:paraId="38F1FB11" w14:textId="77777777" w:rsidR="00317734" w:rsidRDefault="00317734">
            <w:pPr>
              <w:rPr>
                <w:szCs w:val="22"/>
              </w:rPr>
            </w:pPr>
            <w:r>
              <w:rPr>
                <w:szCs w:val="22"/>
              </w:rPr>
              <w:t xml:space="preserve">Eye </w:t>
            </w:r>
            <w:proofErr w:type="spellStart"/>
            <w:r>
              <w:rPr>
                <w:szCs w:val="22"/>
              </w:rPr>
              <w:t>disorders</w:t>
            </w:r>
            <w:proofErr w:type="spellEnd"/>
          </w:p>
        </w:tc>
        <w:tc>
          <w:tcPr>
            <w:tcW w:w="1917" w:type="dxa"/>
            <w:tcBorders>
              <w:top w:val="single" w:sz="4" w:space="0" w:color="auto"/>
              <w:left w:val="single" w:sz="4" w:space="0" w:color="auto"/>
              <w:bottom w:val="single" w:sz="4" w:space="0" w:color="auto"/>
              <w:right w:val="single" w:sz="4" w:space="0" w:color="auto"/>
            </w:tcBorders>
            <w:hideMark/>
          </w:tcPr>
          <w:p w14:paraId="36399DEF" w14:textId="77777777" w:rsidR="00317734" w:rsidRDefault="00317734">
            <w:pPr>
              <w:rPr>
                <w:szCs w:val="22"/>
              </w:rPr>
            </w:pPr>
            <w:r>
              <w:rPr>
                <w:szCs w:val="22"/>
              </w:rPr>
              <w:t>Common</w:t>
            </w:r>
          </w:p>
        </w:tc>
        <w:tc>
          <w:tcPr>
            <w:tcW w:w="2551" w:type="dxa"/>
            <w:tcBorders>
              <w:top w:val="single" w:sz="4" w:space="0" w:color="auto"/>
              <w:left w:val="single" w:sz="4" w:space="0" w:color="auto"/>
              <w:bottom w:val="single" w:sz="4" w:space="0" w:color="auto"/>
              <w:right w:val="single" w:sz="4" w:space="0" w:color="auto"/>
            </w:tcBorders>
          </w:tcPr>
          <w:p w14:paraId="5B6C9CBC" w14:textId="77777777" w:rsidR="00317734" w:rsidRDefault="00317734">
            <w:pPr>
              <w:rPr>
                <w:szCs w:val="22"/>
              </w:rPr>
            </w:pPr>
          </w:p>
        </w:tc>
        <w:tc>
          <w:tcPr>
            <w:tcW w:w="2551" w:type="dxa"/>
            <w:tcBorders>
              <w:top w:val="single" w:sz="4" w:space="0" w:color="auto"/>
              <w:left w:val="single" w:sz="4" w:space="0" w:color="auto"/>
              <w:bottom w:val="single" w:sz="4" w:space="0" w:color="auto"/>
              <w:right w:val="single" w:sz="4" w:space="0" w:color="auto"/>
            </w:tcBorders>
            <w:hideMark/>
          </w:tcPr>
          <w:p w14:paraId="70C5BA00" w14:textId="77777777" w:rsidR="00317734" w:rsidRDefault="00317734">
            <w:pPr>
              <w:rPr>
                <w:szCs w:val="22"/>
              </w:rPr>
            </w:pPr>
            <w:r>
              <w:rPr>
                <w:szCs w:val="22"/>
              </w:rPr>
              <w:t xml:space="preserve">Visual </w:t>
            </w:r>
            <w:proofErr w:type="spellStart"/>
            <w:r>
              <w:rPr>
                <w:szCs w:val="22"/>
              </w:rPr>
              <w:t>disturbance</w:t>
            </w:r>
            <w:proofErr w:type="spellEnd"/>
            <w:r>
              <w:rPr>
                <w:szCs w:val="22"/>
              </w:rPr>
              <w:t xml:space="preserve"> (</w:t>
            </w:r>
            <w:proofErr w:type="spellStart"/>
            <w:r>
              <w:rPr>
                <w:szCs w:val="22"/>
              </w:rPr>
              <w:t>including</w:t>
            </w:r>
            <w:proofErr w:type="spellEnd"/>
            <w:r>
              <w:rPr>
                <w:szCs w:val="22"/>
              </w:rPr>
              <w:t xml:space="preserve"> </w:t>
            </w:r>
            <w:proofErr w:type="spellStart"/>
            <w:r>
              <w:rPr>
                <w:szCs w:val="22"/>
              </w:rPr>
              <w:t>diplopia</w:t>
            </w:r>
            <w:proofErr w:type="spellEnd"/>
            <w:r>
              <w:rPr>
                <w:szCs w:val="22"/>
              </w:rPr>
              <w:t>)</w:t>
            </w:r>
          </w:p>
        </w:tc>
      </w:tr>
      <w:tr w:rsidR="00317734" w:rsidRPr="00317734" w14:paraId="457CD574"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278FAFF3"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4E5DD385" w14:textId="77777777" w:rsidR="00317734" w:rsidRDefault="00317734">
            <w:pPr>
              <w:rPr>
                <w:szCs w:val="22"/>
              </w:rPr>
            </w:pPr>
            <w:proofErr w:type="spellStart"/>
            <w:r>
              <w:rPr>
                <w:szCs w:val="22"/>
              </w:rPr>
              <w:t>Uncommon</w:t>
            </w:r>
            <w:proofErr w:type="spellEnd"/>
            <w:r>
              <w:rPr>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008871C8" w14:textId="77777777" w:rsidR="00317734" w:rsidRPr="00317734" w:rsidRDefault="00317734">
            <w:pPr>
              <w:rPr>
                <w:szCs w:val="22"/>
                <w:lang w:val="en-US"/>
              </w:rPr>
            </w:pPr>
            <w:r w:rsidRPr="00317734">
              <w:rPr>
                <w:szCs w:val="22"/>
                <w:lang w:val="en-US"/>
              </w:rPr>
              <w:t>Visual disturbance including blurred vision</w:t>
            </w:r>
          </w:p>
        </w:tc>
        <w:tc>
          <w:tcPr>
            <w:tcW w:w="2551" w:type="dxa"/>
            <w:tcBorders>
              <w:top w:val="single" w:sz="4" w:space="0" w:color="auto"/>
              <w:left w:val="single" w:sz="4" w:space="0" w:color="auto"/>
              <w:bottom w:val="single" w:sz="4" w:space="0" w:color="auto"/>
              <w:right w:val="single" w:sz="4" w:space="0" w:color="auto"/>
            </w:tcBorders>
          </w:tcPr>
          <w:p w14:paraId="0D81BEAE" w14:textId="77777777" w:rsidR="00317734" w:rsidRPr="00317734" w:rsidRDefault="00317734">
            <w:pPr>
              <w:rPr>
                <w:szCs w:val="22"/>
                <w:lang w:val="en-US"/>
              </w:rPr>
            </w:pPr>
          </w:p>
        </w:tc>
      </w:tr>
      <w:tr w:rsidR="00317734" w14:paraId="79AA933C"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6115A9FA"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1726D475" w14:textId="77777777" w:rsidR="00317734" w:rsidRDefault="00317734">
            <w:pPr>
              <w:rPr>
                <w:szCs w:val="22"/>
              </w:rPr>
            </w:pPr>
            <w:r>
              <w:rPr>
                <w:szCs w:val="22"/>
              </w:rPr>
              <w:t>Rare</w:t>
            </w:r>
          </w:p>
        </w:tc>
        <w:tc>
          <w:tcPr>
            <w:tcW w:w="2551" w:type="dxa"/>
            <w:tcBorders>
              <w:top w:val="single" w:sz="4" w:space="0" w:color="auto"/>
              <w:left w:val="single" w:sz="4" w:space="0" w:color="auto"/>
              <w:bottom w:val="single" w:sz="4" w:space="0" w:color="auto"/>
              <w:right w:val="single" w:sz="4" w:space="0" w:color="auto"/>
            </w:tcBorders>
            <w:hideMark/>
          </w:tcPr>
          <w:p w14:paraId="47B150EA" w14:textId="77777777" w:rsidR="00317734" w:rsidRDefault="00317734">
            <w:pPr>
              <w:rPr>
                <w:szCs w:val="22"/>
              </w:rPr>
            </w:pPr>
            <w:proofErr w:type="spellStart"/>
            <w:r>
              <w:rPr>
                <w:szCs w:val="22"/>
              </w:rPr>
              <w:t>Conjunctivitis</w:t>
            </w:r>
            <w:proofErr w:type="spellEnd"/>
          </w:p>
        </w:tc>
        <w:tc>
          <w:tcPr>
            <w:tcW w:w="2551" w:type="dxa"/>
            <w:tcBorders>
              <w:top w:val="single" w:sz="4" w:space="0" w:color="auto"/>
              <w:left w:val="single" w:sz="4" w:space="0" w:color="auto"/>
              <w:bottom w:val="single" w:sz="4" w:space="0" w:color="auto"/>
              <w:right w:val="single" w:sz="4" w:space="0" w:color="auto"/>
            </w:tcBorders>
          </w:tcPr>
          <w:p w14:paraId="7879F4A0" w14:textId="77777777" w:rsidR="00317734" w:rsidRDefault="00317734">
            <w:pPr>
              <w:rPr>
                <w:szCs w:val="22"/>
              </w:rPr>
            </w:pPr>
          </w:p>
        </w:tc>
      </w:tr>
      <w:tr w:rsidR="00317734" w14:paraId="6C7CB243" w14:textId="77777777" w:rsidTr="00317734">
        <w:tc>
          <w:tcPr>
            <w:tcW w:w="2444" w:type="dxa"/>
            <w:vMerge w:val="restart"/>
            <w:tcBorders>
              <w:top w:val="single" w:sz="4" w:space="0" w:color="auto"/>
              <w:left w:val="single" w:sz="4" w:space="0" w:color="auto"/>
              <w:bottom w:val="single" w:sz="4" w:space="0" w:color="auto"/>
              <w:right w:val="single" w:sz="4" w:space="0" w:color="auto"/>
            </w:tcBorders>
            <w:hideMark/>
          </w:tcPr>
          <w:p w14:paraId="1FDF6168" w14:textId="77777777" w:rsidR="00317734" w:rsidRDefault="00317734">
            <w:pPr>
              <w:rPr>
                <w:szCs w:val="22"/>
              </w:rPr>
            </w:pPr>
            <w:proofErr w:type="spellStart"/>
            <w:r>
              <w:rPr>
                <w:szCs w:val="22"/>
              </w:rPr>
              <w:t>Ear</w:t>
            </w:r>
            <w:proofErr w:type="spellEnd"/>
            <w:r>
              <w:rPr>
                <w:szCs w:val="22"/>
              </w:rPr>
              <w:t xml:space="preserve"> and </w:t>
            </w:r>
            <w:proofErr w:type="spellStart"/>
            <w:r>
              <w:rPr>
                <w:szCs w:val="22"/>
              </w:rPr>
              <w:t>labyrinth</w:t>
            </w:r>
            <w:proofErr w:type="spellEnd"/>
            <w:r>
              <w:rPr>
                <w:szCs w:val="22"/>
              </w:rPr>
              <w:t xml:space="preserve"> </w:t>
            </w:r>
            <w:proofErr w:type="spellStart"/>
            <w:r>
              <w:rPr>
                <w:szCs w:val="22"/>
              </w:rPr>
              <w:t>disorders</w:t>
            </w:r>
            <w:proofErr w:type="spellEnd"/>
            <w:r>
              <w:rPr>
                <w:szCs w:val="22"/>
              </w:rPr>
              <w:t xml:space="preserve"> </w:t>
            </w:r>
          </w:p>
        </w:tc>
        <w:tc>
          <w:tcPr>
            <w:tcW w:w="1917" w:type="dxa"/>
            <w:tcBorders>
              <w:top w:val="single" w:sz="4" w:space="0" w:color="auto"/>
              <w:left w:val="single" w:sz="4" w:space="0" w:color="auto"/>
              <w:bottom w:val="single" w:sz="4" w:space="0" w:color="auto"/>
              <w:right w:val="single" w:sz="4" w:space="0" w:color="auto"/>
            </w:tcBorders>
            <w:hideMark/>
          </w:tcPr>
          <w:p w14:paraId="57A888F4" w14:textId="77777777" w:rsidR="00317734" w:rsidRDefault="00317734">
            <w:pPr>
              <w:rPr>
                <w:szCs w:val="22"/>
              </w:rPr>
            </w:pPr>
            <w:proofErr w:type="spellStart"/>
            <w:r>
              <w:rPr>
                <w:szCs w:val="22"/>
              </w:rPr>
              <w:t>Uncommon</w:t>
            </w:r>
            <w:proofErr w:type="spellEnd"/>
            <w:r>
              <w:rPr>
                <w:szCs w:val="22"/>
              </w:rPr>
              <w:t xml:space="preserve"> </w:t>
            </w:r>
          </w:p>
        </w:tc>
        <w:tc>
          <w:tcPr>
            <w:tcW w:w="2551" w:type="dxa"/>
            <w:tcBorders>
              <w:top w:val="single" w:sz="4" w:space="0" w:color="auto"/>
              <w:left w:val="single" w:sz="4" w:space="0" w:color="auto"/>
              <w:bottom w:val="single" w:sz="4" w:space="0" w:color="auto"/>
              <w:right w:val="single" w:sz="4" w:space="0" w:color="auto"/>
            </w:tcBorders>
          </w:tcPr>
          <w:p w14:paraId="779ADEFD" w14:textId="77777777" w:rsidR="00317734" w:rsidRDefault="00317734">
            <w:pPr>
              <w:rPr>
                <w:szCs w:val="22"/>
              </w:rPr>
            </w:pPr>
          </w:p>
        </w:tc>
        <w:tc>
          <w:tcPr>
            <w:tcW w:w="2551" w:type="dxa"/>
            <w:tcBorders>
              <w:top w:val="single" w:sz="4" w:space="0" w:color="auto"/>
              <w:left w:val="single" w:sz="4" w:space="0" w:color="auto"/>
              <w:bottom w:val="single" w:sz="4" w:space="0" w:color="auto"/>
              <w:right w:val="single" w:sz="4" w:space="0" w:color="auto"/>
            </w:tcBorders>
            <w:hideMark/>
          </w:tcPr>
          <w:p w14:paraId="0B6994C3" w14:textId="77777777" w:rsidR="00317734" w:rsidRDefault="00317734">
            <w:pPr>
              <w:rPr>
                <w:szCs w:val="22"/>
              </w:rPr>
            </w:pPr>
            <w:r>
              <w:rPr>
                <w:szCs w:val="22"/>
              </w:rPr>
              <w:t>Tinnitus</w:t>
            </w:r>
          </w:p>
        </w:tc>
      </w:tr>
      <w:tr w:rsidR="00317734" w14:paraId="20B77790"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06CFA1BD"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667C8AA0" w14:textId="77777777" w:rsidR="00317734" w:rsidRDefault="00317734">
            <w:pPr>
              <w:rPr>
                <w:szCs w:val="22"/>
              </w:rPr>
            </w:pPr>
            <w:r>
              <w:rPr>
                <w:szCs w:val="22"/>
              </w:rPr>
              <w:t>Rare</w:t>
            </w:r>
          </w:p>
        </w:tc>
        <w:tc>
          <w:tcPr>
            <w:tcW w:w="2551" w:type="dxa"/>
            <w:tcBorders>
              <w:top w:val="single" w:sz="4" w:space="0" w:color="auto"/>
              <w:left w:val="single" w:sz="4" w:space="0" w:color="auto"/>
              <w:bottom w:val="single" w:sz="4" w:space="0" w:color="auto"/>
              <w:right w:val="single" w:sz="4" w:space="0" w:color="auto"/>
            </w:tcBorders>
            <w:hideMark/>
          </w:tcPr>
          <w:p w14:paraId="52DF1A74" w14:textId="77777777" w:rsidR="00317734" w:rsidRDefault="00317734">
            <w:pPr>
              <w:rPr>
                <w:szCs w:val="22"/>
              </w:rPr>
            </w:pPr>
            <w:proofErr w:type="spellStart"/>
            <w:r>
              <w:rPr>
                <w:szCs w:val="22"/>
              </w:rPr>
              <w:t>Hearing</w:t>
            </w:r>
            <w:proofErr w:type="spellEnd"/>
            <w:r>
              <w:rPr>
                <w:szCs w:val="22"/>
              </w:rPr>
              <w:t xml:space="preserve"> </w:t>
            </w:r>
            <w:proofErr w:type="spellStart"/>
            <w:r>
              <w:rPr>
                <w:szCs w:val="22"/>
              </w:rPr>
              <w:t>impaired</w:t>
            </w:r>
            <w:proofErr w:type="spellEnd"/>
            <w:r>
              <w:rPr>
                <w:szCs w:val="22"/>
              </w:rPr>
              <w:t>, tinnitus</w:t>
            </w:r>
          </w:p>
        </w:tc>
        <w:tc>
          <w:tcPr>
            <w:tcW w:w="2551" w:type="dxa"/>
            <w:tcBorders>
              <w:top w:val="single" w:sz="4" w:space="0" w:color="auto"/>
              <w:left w:val="single" w:sz="4" w:space="0" w:color="auto"/>
              <w:bottom w:val="single" w:sz="4" w:space="0" w:color="auto"/>
              <w:right w:val="single" w:sz="4" w:space="0" w:color="auto"/>
            </w:tcBorders>
          </w:tcPr>
          <w:p w14:paraId="5406B76B" w14:textId="77777777" w:rsidR="00317734" w:rsidRDefault="00317734">
            <w:pPr>
              <w:rPr>
                <w:szCs w:val="22"/>
              </w:rPr>
            </w:pPr>
          </w:p>
        </w:tc>
      </w:tr>
      <w:tr w:rsidR="00317734" w14:paraId="4976692A" w14:textId="77777777" w:rsidTr="00317734">
        <w:tc>
          <w:tcPr>
            <w:tcW w:w="2444" w:type="dxa"/>
            <w:vMerge w:val="restart"/>
            <w:tcBorders>
              <w:top w:val="single" w:sz="4" w:space="0" w:color="auto"/>
              <w:left w:val="single" w:sz="4" w:space="0" w:color="auto"/>
              <w:bottom w:val="single" w:sz="4" w:space="0" w:color="auto"/>
              <w:right w:val="single" w:sz="4" w:space="0" w:color="auto"/>
            </w:tcBorders>
            <w:hideMark/>
          </w:tcPr>
          <w:p w14:paraId="3972942C" w14:textId="77777777" w:rsidR="00317734" w:rsidRDefault="00317734">
            <w:pPr>
              <w:rPr>
                <w:szCs w:val="22"/>
              </w:rPr>
            </w:pPr>
            <w:proofErr w:type="spellStart"/>
            <w:r>
              <w:rPr>
                <w:szCs w:val="22"/>
              </w:rPr>
              <w:t>Cardiac</w:t>
            </w:r>
            <w:proofErr w:type="spellEnd"/>
            <w:r>
              <w:rPr>
                <w:szCs w:val="22"/>
              </w:rPr>
              <w:t xml:space="preserve"> </w:t>
            </w:r>
            <w:proofErr w:type="spellStart"/>
            <w:r>
              <w:rPr>
                <w:szCs w:val="22"/>
              </w:rPr>
              <w:t>disorders</w:t>
            </w:r>
            <w:proofErr w:type="spellEnd"/>
            <w:r>
              <w:rPr>
                <w:szCs w:val="22"/>
              </w:rPr>
              <w:t xml:space="preserve"> </w:t>
            </w:r>
          </w:p>
        </w:tc>
        <w:tc>
          <w:tcPr>
            <w:tcW w:w="1917" w:type="dxa"/>
            <w:tcBorders>
              <w:top w:val="single" w:sz="4" w:space="0" w:color="auto"/>
              <w:left w:val="single" w:sz="4" w:space="0" w:color="auto"/>
              <w:bottom w:val="single" w:sz="4" w:space="0" w:color="auto"/>
              <w:right w:val="single" w:sz="4" w:space="0" w:color="auto"/>
            </w:tcBorders>
            <w:hideMark/>
          </w:tcPr>
          <w:p w14:paraId="7BAB330C" w14:textId="77777777" w:rsidR="00317734" w:rsidRDefault="00317734">
            <w:pPr>
              <w:rPr>
                <w:szCs w:val="22"/>
              </w:rPr>
            </w:pPr>
            <w:r>
              <w:rPr>
                <w:szCs w:val="22"/>
              </w:rPr>
              <w:t xml:space="preserve">Common </w:t>
            </w:r>
          </w:p>
        </w:tc>
        <w:tc>
          <w:tcPr>
            <w:tcW w:w="2551" w:type="dxa"/>
            <w:tcBorders>
              <w:top w:val="single" w:sz="4" w:space="0" w:color="auto"/>
              <w:left w:val="single" w:sz="4" w:space="0" w:color="auto"/>
              <w:bottom w:val="single" w:sz="4" w:space="0" w:color="auto"/>
              <w:right w:val="single" w:sz="4" w:space="0" w:color="auto"/>
            </w:tcBorders>
          </w:tcPr>
          <w:p w14:paraId="71D2561B" w14:textId="77777777" w:rsidR="00317734" w:rsidRDefault="00317734">
            <w:pPr>
              <w:rPr>
                <w:szCs w:val="22"/>
              </w:rPr>
            </w:pPr>
          </w:p>
        </w:tc>
        <w:tc>
          <w:tcPr>
            <w:tcW w:w="2551" w:type="dxa"/>
            <w:tcBorders>
              <w:top w:val="single" w:sz="4" w:space="0" w:color="auto"/>
              <w:left w:val="single" w:sz="4" w:space="0" w:color="auto"/>
              <w:bottom w:val="single" w:sz="4" w:space="0" w:color="auto"/>
              <w:right w:val="single" w:sz="4" w:space="0" w:color="auto"/>
            </w:tcBorders>
            <w:hideMark/>
          </w:tcPr>
          <w:p w14:paraId="2D3E48AA" w14:textId="77777777" w:rsidR="00317734" w:rsidRDefault="00317734">
            <w:pPr>
              <w:rPr>
                <w:szCs w:val="22"/>
              </w:rPr>
            </w:pPr>
            <w:proofErr w:type="spellStart"/>
            <w:r>
              <w:rPr>
                <w:szCs w:val="22"/>
              </w:rPr>
              <w:t>Palpitations</w:t>
            </w:r>
            <w:proofErr w:type="spellEnd"/>
          </w:p>
        </w:tc>
      </w:tr>
      <w:tr w:rsidR="00317734" w:rsidRPr="00317734" w14:paraId="2B8A72AB"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5EAD4E11"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3998CBE6" w14:textId="77777777" w:rsidR="00317734" w:rsidRDefault="00317734">
            <w:pPr>
              <w:rPr>
                <w:szCs w:val="22"/>
              </w:rPr>
            </w:pPr>
            <w:proofErr w:type="spellStart"/>
            <w:r>
              <w:rPr>
                <w:szCs w:val="22"/>
              </w:rPr>
              <w:t>Uncommon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5D31BB5" w14:textId="77777777" w:rsidR="00317734" w:rsidRPr="00317734" w:rsidRDefault="00317734">
            <w:pPr>
              <w:rPr>
                <w:szCs w:val="22"/>
                <w:lang w:val="en-US"/>
              </w:rPr>
            </w:pPr>
            <w:r w:rsidRPr="00317734">
              <w:rPr>
                <w:szCs w:val="22"/>
                <w:lang w:val="en-US"/>
              </w:rPr>
              <w:t xml:space="preserve">Myocardial ischemia including angina pectoris or myocardial infarction, tachycardia, arrhythmia, palpitations, </w:t>
            </w:r>
            <w:proofErr w:type="spellStart"/>
            <w:r w:rsidRPr="00317734">
              <w:rPr>
                <w:szCs w:val="22"/>
                <w:lang w:val="en-US"/>
              </w:rPr>
              <w:t>oedema</w:t>
            </w:r>
            <w:proofErr w:type="spellEnd"/>
            <w:r w:rsidRPr="00317734">
              <w:rPr>
                <w:szCs w:val="22"/>
                <w:lang w:val="en-US"/>
              </w:rPr>
              <w:t xml:space="preserve"> peripheral</w:t>
            </w:r>
          </w:p>
        </w:tc>
        <w:tc>
          <w:tcPr>
            <w:tcW w:w="2551" w:type="dxa"/>
            <w:tcBorders>
              <w:top w:val="single" w:sz="4" w:space="0" w:color="auto"/>
              <w:left w:val="single" w:sz="4" w:space="0" w:color="auto"/>
              <w:bottom w:val="single" w:sz="4" w:space="0" w:color="auto"/>
              <w:right w:val="single" w:sz="4" w:space="0" w:color="auto"/>
            </w:tcBorders>
            <w:hideMark/>
          </w:tcPr>
          <w:p w14:paraId="7EDAD0D5" w14:textId="77777777" w:rsidR="00317734" w:rsidRPr="00317734" w:rsidRDefault="00317734">
            <w:pPr>
              <w:rPr>
                <w:szCs w:val="22"/>
                <w:lang w:val="en-US"/>
              </w:rPr>
            </w:pPr>
            <w:r w:rsidRPr="00317734">
              <w:rPr>
                <w:szCs w:val="22"/>
                <w:lang w:val="en-US"/>
              </w:rPr>
              <w:t>Arrhythmia, (including bradycardia, ventricular tachycardia and atrial fibrillation)</w:t>
            </w:r>
          </w:p>
        </w:tc>
      </w:tr>
      <w:tr w:rsidR="00317734" w14:paraId="311E77D3"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795DC430"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tcPr>
          <w:p w14:paraId="2FC3C588" w14:textId="4148826C" w:rsidR="00317734" w:rsidRDefault="00317734" w:rsidP="0089355A">
            <w:pPr>
              <w:rPr>
                <w:szCs w:val="22"/>
              </w:rPr>
            </w:pPr>
            <w:proofErr w:type="spellStart"/>
            <w:r>
              <w:rPr>
                <w:szCs w:val="22"/>
              </w:rPr>
              <w:t>Very</w:t>
            </w:r>
            <w:proofErr w:type="spellEnd"/>
            <w:r>
              <w:rPr>
                <w:szCs w:val="22"/>
              </w:rPr>
              <w:t xml:space="preserve"> rare </w:t>
            </w:r>
          </w:p>
        </w:tc>
        <w:tc>
          <w:tcPr>
            <w:tcW w:w="2551" w:type="dxa"/>
            <w:tcBorders>
              <w:top w:val="single" w:sz="4" w:space="0" w:color="auto"/>
              <w:left w:val="single" w:sz="4" w:space="0" w:color="auto"/>
              <w:bottom w:val="single" w:sz="4" w:space="0" w:color="auto"/>
              <w:right w:val="single" w:sz="4" w:space="0" w:color="auto"/>
            </w:tcBorders>
          </w:tcPr>
          <w:p w14:paraId="047DC92D" w14:textId="77777777" w:rsidR="00317734" w:rsidRDefault="00317734">
            <w:pPr>
              <w:rPr>
                <w:szCs w:val="22"/>
              </w:rPr>
            </w:pPr>
          </w:p>
        </w:tc>
        <w:tc>
          <w:tcPr>
            <w:tcW w:w="2551" w:type="dxa"/>
            <w:tcBorders>
              <w:top w:val="single" w:sz="4" w:space="0" w:color="auto"/>
              <w:left w:val="single" w:sz="4" w:space="0" w:color="auto"/>
              <w:bottom w:val="single" w:sz="4" w:space="0" w:color="auto"/>
              <w:right w:val="single" w:sz="4" w:space="0" w:color="auto"/>
            </w:tcBorders>
            <w:hideMark/>
          </w:tcPr>
          <w:p w14:paraId="689B83DC" w14:textId="77777777" w:rsidR="00317734" w:rsidRDefault="00317734">
            <w:pPr>
              <w:rPr>
                <w:szCs w:val="22"/>
              </w:rPr>
            </w:pPr>
            <w:proofErr w:type="spellStart"/>
            <w:r>
              <w:rPr>
                <w:szCs w:val="22"/>
              </w:rPr>
              <w:t>Myocardial</w:t>
            </w:r>
            <w:proofErr w:type="spellEnd"/>
            <w:r>
              <w:rPr>
                <w:szCs w:val="22"/>
              </w:rPr>
              <w:t xml:space="preserve"> </w:t>
            </w:r>
            <w:proofErr w:type="spellStart"/>
            <w:r>
              <w:rPr>
                <w:szCs w:val="22"/>
              </w:rPr>
              <w:t>infarction</w:t>
            </w:r>
            <w:proofErr w:type="spellEnd"/>
            <w:r>
              <w:rPr>
                <w:szCs w:val="22"/>
              </w:rPr>
              <w:t xml:space="preserve">, </w:t>
            </w:r>
          </w:p>
        </w:tc>
      </w:tr>
      <w:tr w:rsidR="00317734" w14:paraId="17D38183" w14:textId="77777777" w:rsidTr="00317734">
        <w:tc>
          <w:tcPr>
            <w:tcW w:w="2444" w:type="dxa"/>
            <w:vMerge w:val="restart"/>
            <w:tcBorders>
              <w:top w:val="single" w:sz="4" w:space="0" w:color="auto"/>
              <w:left w:val="single" w:sz="4" w:space="0" w:color="auto"/>
              <w:bottom w:val="single" w:sz="4" w:space="0" w:color="auto"/>
              <w:right w:val="single" w:sz="4" w:space="0" w:color="auto"/>
            </w:tcBorders>
            <w:hideMark/>
          </w:tcPr>
          <w:p w14:paraId="78E79884" w14:textId="77777777" w:rsidR="00317734" w:rsidRDefault="00317734">
            <w:pPr>
              <w:rPr>
                <w:szCs w:val="22"/>
              </w:rPr>
            </w:pPr>
            <w:proofErr w:type="spellStart"/>
            <w:r>
              <w:rPr>
                <w:szCs w:val="22"/>
              </w:rPr>
              <w:t>Vascular</w:t>
            </w:r>
            <w:proofErr w:type="spellEnd"/>
            <w:r>
              <w:rPr>
                <w:szCs w:val="22"/>
              </w:rPr>
              <w:t xml:space="preserve"> </w:t>
            </w:r>
            <w:proofErr w:type="spellStart"/>
            <w:r>
              <w:rPr>
                <w:szCs w:val="22"/>
              </w:rPr>
              <w:t>disorders</w:t>
            </w:r>
            <w:proofErr w:type="spellEnd"/>
            <w:r>
              <w:rPr>
                <w:szCs w:val="22"/>
              </w:rPr>
              <w:t xml:space="preserve"> </w:t>
            </w:r>
          </w:p>
        </w:tc>
        <w:tc>
          <w:tcPr>
            <w:tcW w:w="1917" w:type="dxa"/>
            <w:tcBorders>
              <w:top w:val="single" w:sz="4" w:space="0" w:color="auto"/>
              <w:left w:val="single" w:sz="4" w:space="0" w:color="auto"/>
              <w:bottom w:val="single" w:sz="4" w:space="0" w:color="auto"/>
              <w:right w:val="single" w:sz="4" w:space="0" w:color="auto"/>
            </w:tcBorders>
            <w:hideMark/>
          </w:tcPr>
          <w:p w14:paraId="67D2E900" w14:textId="77777777" w:rsidR="00317734" w:rsidRDefault="00317734">
            <w:pPr>
              <w:rPr>
                <w:szCs w:val="22"/>
              </w:rPr>
            </w:pPr>
            <w:r>
              <w:rPr>
                <w:szCs w:val="22"/>
              </w:rPr>
              <w:t xml:space="preserve">Common </w:t>
            </w:r>
          </w:p>
        </w:tc>
        <w:tc>
          <w:tcPr>
            <w:tcW w:w="2551" w:type="dxa"/>
            <w:tcBorders>
              <w:top w:val="single" w:sz="4" w:space="0" w:color="auto"/>
              <w:left w:val="single" w:sz="4" w:space="0" w:color="auto"/>
              <w:bottom w:val="single" w:sz="4" w:space="0" w:color="auto"/>
              <w:right w:val="single" w:sz="4" w:space="0" w:color="auto"/>
            </w:tcBorders>
            <w:hideMark/>
          </w:tcPr>
          <w:p w14:paraId="21419851" w14:textId="77777777" w:rsidR="00317734" w:rsidRPr="00317734" w:rsidRDefault="00317734">
            <w:pPr>
              <w:rPr>
                <w:szCs w:val="22"/>
                <w:lang w:val="en-US"/>
              </w:rPr>
            </w:pPr>
            <w:r w:rsidRPr="00317734">
              <w:rPr>
                <w:szCs w:val="22"/>
                <w:lang w:val="en-US"/>
              </w:rPr>
              <w:t>Hypotension, orthostatic blood pressure decreased, syncope</w:t>
            </w:r>
          </w:p>
        </w:tc>
        <w:tc>
          <w:tcPr>
            <w:tcW w:w="2551" w:type="dxa"/>
            <w:tcBorders>
              <w:top w:val="single" w:sz="4" w:space="0" w:color="auto"/>
              <w:left w:val="single" w:sz="4" w:space="0" w:color="auto"/>
              <w:bottom w:val="single" w:sz="4" w:space="0" w:color="auto"/>
              <w:right w:val="single" w:sz="4" w:space="0" w:color="auto"/>
            </w:tcBorders>
            <w:hideMark/>
          </w:tcPr>
          <w:p w14:paraId="6C7D23CE" w14:textId="77777777" w:rsidR="00317734" w:rsidRDefault="00317734">
            <w:pPr>
              <w:rPr>
                <w:szCs w:val="22"/>
              </w:rPr>
            </w:pPr>
            <w:proofErr w:type="spellStart"/>
            <w:r>
              <w:rPr>
                <w:szCs w:val="22"/>
              </w:rPr>
              <w:t>Flushing</w:t>
            </w:r>
            <w:proofErr w:type="spellEnd"/>
          </w:p>
        </w:tc>
      </w:tr>
      <w:tr w:rsidR="00317734" w14:paraId="5C666F44"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281C32D1"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5CD6468E" w14:textId="77777777" w:rsidR="00317734" w:rsidRDefault="00317734">
            <w:pPr>
              <w:rPr>
                <w:szCs w:val="22"/>
              </w:rPr>
            </w:pPr>
            <w:proofErr w:type="spellStart"/>
            <w:r>
              <w:rPr>
                <w:szCs w:val="22"/>
              </w:rPr>
              <w:t>Uncommon</w:t>
            </w:r>
            <w:proofErr w:type="spellEnd"/>
            <w:r>
              <w:rPr>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235D8C21" w14:textId="77777777" w:rsidR="00317734" w:rsidRDefault="00317734">
            <w:pPr>
              <w:rPr>
                <w:szCs w:val="22"/>
              </w:rPr>
            </w:pPr>
            <w:proofErr w:type="spellStart"/>
            <w:r>
              <w:rPr>
                <w:szCs w:val="22"/>
              </w:rPr>
              <w:t>Flushing</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6D59FF5" w14:textId="77777777" w:rsidR="00317734" w:rsidRDefault="00317734">
            <w:pPr>
              <w:rPr>
                <w:szCs w:val="22"/>
              </w:rPr>
            </w:pPr>
            <w:r>
              <w:rPr>
                <w:szCs w:val="22"/>
              </w:rPr>
              <w:t>Hypotension</w:t>
            </w:r>
          </w:p>
        </w:tc>
      </w:tr>
      <w:tr w:rsidR="00317734" w14:paraId="64ADDBBB"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60C767CE"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5CE63D73" w14:textId="77777777" w:rsidR="00317734" w:rsidRDefault="00317734">
            <w:pPr>
              <w:rPr>
                <w:szCs w:val="22"/>
              </w:rPr>
            </w:pPr>
            <w:r>
              <w:rPr>
                <w:szCs w:val="22"/>
              </w:rPr>
              <w:t>Rare</w:t>
            </w:r>
          </w:p>
        </w:tc>
        <w:tc>
          <w:tcPr>
            <w:tcW w:w="2551" w:type="dxa"/>
            <w:tcBorders>
              <w:top w:val="single" w:sz="4" w:space="0" w:color="auto"/>
              <w:left w:val="single" w:sz="4" w:space="0" w:color="auto"/>
              <w:bottom w:val="single" w:sz="4" w:space="0" w:color="auto"/>
              <w:right w:val="single" w:sz="4" w:space="0" w:color="auto"/>
            </w:tcBorders>
            <w:hideMark/>
          </w:tcPr>
          <w:p w14:paraId="07D04909" w14:textId="77777777" w:rsidR="00317734" w:rsidRDefault="00317734">
            <w:pPr>
              <w:rPr>
                <w:szCs w:val="22"/>
              </w:rPr>
            </w:pPr>
            <w:proofErr w:type="spellStart"/>
            <w:r>
              <w:rPr>
                <w:szCs w:val="22"/>
              </w:rPr>
              <w:t>Vascular</w:t>
            </w:r>
            <w:proofErr w:type="spellEnd"/>
            <w:r>
              <w:rPr>
                <w:szCs w:val="22"/>
              </w:rPr>
              <w:t xml:space="preserve"> stenosis, </w:t>
            </w:r>
            <w:proofErr w:type="spellStart"/>
            <w:r>
              <w:rPr>
                <w:szCs w:val="22"/>
              </w:rPr>
              <w:t>hypoperfusion</w:t>
            </w:r>
            <w:proofErr w:type="spellEnd"/>
            <w:r>
              <w:rPr>
                <w:szCs w:val="22"/>
              </w:rPr>
              <w:t xml:space="preserve">, </w:t>
            </w:r>
            <w:proofErr w:type="spellStart"/>
            <w:r>
              <w:rPr>
                <w:szCs w:val="22"/>
              </w:rPr>
              <w:t>vasculitis</w:t>
            </w:r>
            <w:proofErr w:type="spellEnd"/>
          </w:p>
        </w:tc>
        <w:tc>
          <w:tcPr>
            <w:tcW w:w="2551" w:type="dxa"/>
            <w:tcBorders>
              <w:top w:val="single" w:sz="4" w:space="0" w:color="auto"/>
              <w:left w:val="single" w:sz="4" w:space="0" w:color="auto"/>
              <w:bottom w:val="single" w:sz="4" w:space="0" w:color="auto"/>
              <w:right w:val="single" w:sz="4" w:space="0" w:color="auto"/>
            </w:tcBorders>
          </w:tcPr>
          <w:p w14:paraId="5C8E9318" w14:textId="77777777" w:rsidR="00317734" w:rsidRDefault="00317734">
            <w:pPr>
              <w:rPr>
                <w:szCs w:val="22"/>
              </w:rPr>
            </w:pPr>
          </w:p>
        </w:tc>
      </w:tr>
      <w:tr w:rsidR="00317734" w14:paraId="7C67CA75"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7CD370DE"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569DEFFB" w14:textId="77777777" w:rsidR="00317734" w:rsidRDefault="00317734">
            <w:pPr>
              <w:rPr>
                <w:szCs w:val="22"/>
              </w:rPr>
            </w:pPr>
            <w:proofErr w:type="spellStart"/>
            <w:r>
              <w:rPr>
                <w:szCs w:val="22"/>
              </w:rPr>
              <w:t>Very</w:t>
            </w:r>
            <w:proofErr w:type="spellEnd"/>
            <w:r>
              <w:rPr>
                <w:szCs w:val="22"/>
              </w:rPr>
              <w:t xml:space="preserve"> rare </w:t>
            </w:r>
          </w:p>
        </w:tc>
        <w:tc>
          <w:tcPr>
            <w:tcW w:w="2551" w:type="dxa"/>
            <w:tcBorders>
              <w:top w:val="single" w:sz="4" w:space="0" w:color="auto"/>
              <w:left w:val="single" w:sz="4" w:space="0" w:color="auto"/>
              <w:bottom w:val="single" w:sz="4" w:space="0" w:color="auto"/>
              <w:right w:val="single" w:sz="4" w:space="0" w:color="auto"/>
            </w:tcBorders>
          </w:tcPr>
          <w:p w14:paraId="040C496D" w14:textId="77777777" w:rsidR="00317734" w:rsidRDefault="00317734">
            <w:pPr>
              <w:rPr>
                <w:szCs w:val="22"/>
              </w:rPr>
            </w:pPr>
          </w:p>
        </w:tc>
        <w:tc>
          <w:tcPr>
            <w:tcW w:w="2551" w:type="dxa"/>
            <w:tcBorders>
              <w:top w:val="single" w:sz="4" w:space="0" w:color="auto"/>
              <w:left w:val="single" w:sz="4" w:space="0" w:color="auto"/>
              <w:bottom w:val="single" w:sz="4" w:space="0" w:color="auto"/>
              <w:right w:val="single" w:sz="4" w:space="0" w:color="auto"/>
            </w:tcBorders>
            <w:hideMark/>
          </w:tcPr>
          <w:p w14:paraId="66699AE2" w14:textId="77777777" w:rsidR="00317734" w:rsidRDefault="00317734">
            <w:pPr>
              <w:rPr>
                <w:szCs w:val="22"/>
              </w:rPr>
            </w:pPr>
            <w:proofErr w:type="spellStart"/>
            <w:r>
              <w:rPr>
                <w:szCs w:val="22"/>
              </w:rPr>
              <w:t>Vasculitis</w:t>
            </w:r>
            <w:proofErr w:type="spellEnd"/>
          </w:p>
        </w:tc>
      </w:tr>
      <w:tr w:rsidR="00317734" w14:paraId="1A527242"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34CEDC19"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7EDE6CA4" w14:textId="77777777" w:rsidR="00317734" w:rsidRDefault="00317734">
            <w:pPr>
              <w:rPr>
                <w:szCs w:val="22"/>
              </w:rPr>
            </w:pPr>
            <w:r>
              <w:rPr>
                <w:szCs w:val="22"/>
              </w:rPr>
              <w:t xml:space="preserve">Not </w:t>
            </w:r>
            <w:proofErr w:type="spellStart"/>
            <w:r>
              <w:rPr>
                <w:szCs w:val="22"/>
              </w:rPr>
              <w:t>known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5FACD4F" w14:textId="77777777" w:rsidR="00317734" w:rsidRDefault="00317734">
            <w:pPr>
              <w:rPr>
                <w:szCs w:val="22"/>
              </w:rPr>
            </w:pPr>
            <w:proofErr w:type="spellStart"/>
            <w:r>
              <w:rPr>
                <w:szCs w:val="22"/>
              </w:rPr>
              <w:t>Raynaud's</w:t>
            </w:r>
            <w:proofErr w:type="spellEnd"/>
            <w:r>
              <w:rPr>
                <w:szCs w:val="22"/>
              </w:rPr>
              <w:t xml:space="preserve"> </w:t>
            </w:r>
            <w:proofErr w:type="spellStart"/>
            <w:r>
              <w:rPr>
                <w:szCs w:val="22"/>
              </w:rPr>
              <w:t>phenomenon</w:t>
            </w:r>
            <w:proofErr w:type="spellEnd"/>
          </w:p>
        </w:tc>
        <w:tc>
          <w:tcPr>
            <w:tcW w:w="2551" w:type="dxa"/>
            <w:tcBorders>
              <w:top w:val="single" w:sz="4" w:space="0" w:color="auto"/>
              <w:left w:val="single" w:sz="4" w:space="0" w:color="auto"/>
              <w:bottom w:val="single" w:sz="4" w:space="0" w:color="auto"/>
              <w:right w:val="single" w:sz="4" w:space="0" w:color="auto"/>
            </w:tcBorders>
          </w:tcPr>
          <w:p w14:paraId="71A321BE" w14:textId="77777777" w:rsidR="00317734" w:rsidRDefault="00317734">
            <w:pPr>
              <w:rPr>
                <w:szCs w:val="22"/>
              </w:rPr>
            </w:pPr>
          </w:p>
        </w:tc>
      </w:tr>
      <w:tr w:rsidR="00317734" w14:paraId="7007D565" w14:textId="77777777" w:rsidTr="00317734">
        <w:tc>
          <w:tcPr>
            <w:tcW w:w="2444" w:type="dxa"/>
            <w:vMerge w:val="restart"/>
            <w:tcBorders>
              <w:top w:val="single" w:sz="4" w:space="0" w:color="auto"/>
              <w:left w:val="single" w:sz="4" w:space="0" w:color="auto"/>
              <w:bottom w:val="single" w:sz="4" w:space="0" w:color="auto"/>
              <w:right w:val="single" w:sz="4" w:space="0" w:color="auto"/>
            </w:tcBorders>
            <w:hideMark/>
          </w:tcPr>
          <w:p w14:paraId="67F607BF" w14:textId="77777777" w:rsidR="00317734" w:rsidRPr="00317734" w:rsidRDefault="00317734">
            <w:pPr>
              <w:rPr>
                <w:szCs w:val="22"/>
                <w:lang w:val="en-US"/>
              </w:rPr>
            </w:pPr>
            <w:r w:rsidRPr="00317734">
              <w:rPr>
                <w:szCs w:val="22"/>
                <w:lang w:val="en-US"/>
              </w:rPr>
              <w:t>Respiratory, thoracic and mediastinal disorders</w:t>
            </w:r>
          </w:p>
        </w:tc>
        <w:tc>
          <w:tcPr>
            <w:tcW w:w="1917" w:type="dxa"/>
            <w:tcBorders>
              <w:top w:val="single" w:sz="4" w:space="0" w:color="auto"/>
              <w:left w:val="single" w:sz="4" w:space="0" w:color="auto"/>
              <w:bottom w:val="single" w:sz="4" w:space="0" w:color="auto"/>
              <w:right w:val="single" w:sz="4" w:space="0" w:color="auto"/>
            </w:tcBorders>
            <w:hideMark/>
          </w:tcPr>
          <w:p w14:paraId="649405F2" w14:textId="77777777" w:rsidR="00317734" w:rsidRDefault="00317734">
            <w:pPr>
              <w:rPr>
                <w:szCs w:val="22"/>
              </w:rPr>
            </w:pPr>
            <w:r>
              <w:rPr>
                <w:szCs w:val="22"/>
              </w:rPr>
              <w:t>Common</w:t>
            </w:r>
          </w:p>
        </w:tc>
        <w:tc>
          <w:tcPr>
            <w:tcW w:w="2551" w:type="dxa"/>
            <w:tcBorders>
              <w:top w:val="single" w:sz="4" w:space="0" w:color="auto"/>
              <w:left w:val="single" w:sz="4" w:space="0" w:color="auto"/>
              <w:bottom w:val="single" w:sz="4" w:space="0" w:color="auto"/>
              <w:right w:val="single" w:sz="4" w:space="0" w:color="auto"/>
            </w:tcBorders>
            <w:hideMark/>
          </w:tcPr>
          <w:p w14:paraId="1DB513C5" w14:textId="77777777" w:rsidR="00317734" w:rsidRPr="00317734" w:rsidRDefault="00317734">
            <w:pPr>
              <w:rPr>
                <w:szCs w:val="22"/>
                <w:lang w:val="en-US"/>
              </w:rPr>
            </w:pPr>
            <w:r w:rsidRPr="00317734">
              <w:rPr>
                <w:szCs w:val="22"/>
                <w:lang w:val="en-US"/>
              </w:rPr>
              <w:t xml:space="preserve">Non-productive tickling cough, bronchitis, sinusitis, </w:t>
            </w:r>
            <w:proofErr w:type="spellStart"/>
            <w:r w:rsidRPr="00317734">
              <w:rPr>
                <w:szCs w:val="22"/>
                <w:lang w:val="en-US"/>
              </w:rPr>
              <w:t>dyspnoea</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6C433E6" w14:textId="77777777" w:rsidR="00317734" w:rsidRDefault="00317734">
            <w:pPr>
              <w:rPr>
                <w:szCs w:val="22"/>
              </w:rPr>
            </w:pPr>
            <w:proofErr w:type="spellStart"/>
            <w:r>
              <w:rPr>
                <w:szCs w:val="22"/>
              </w:rPr>
              <w:t>Dyspnoea</w:t>
            </w:r>
            <w:proofErr w:type="spellEnd"/>
          </w:p>
        </w:tc>
      </w:tr>
      <w:tr w:rsidR="00317734" w14:paraId="36140C8C"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77927189"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481A79B3" w14:textId="77777777" w:rsidR="00317734" w:rsidRDefault="00317734">
            <w:pPr>
              <w:rPr>
                <w:szCs w:val="22"/>
              </w:rPr>
            </w:pPr>
            <w:proofErr w:type="spellStart"/>
            <w:r>
              <w:rPr>
                <w:szCs w:val="22"/>
              </w:rPr>
              <w:t>Uncommon</w:t>
            </w:r>
            <w:proofErr w:type="spellEnd"/>
            <w:r>
              <w:rPr>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3ABB9547" w14:textId="77777777" w:rsidR="00317734" w:rsidRPr="00317734" w:rsidRDefault="00317734">
            <w:pPr>
              <w:rPr>
                <w:szCs w:val="22"/>
                <w:lang w:val="en-US"/>
              </w:rPr>
            </w:pPr>
            <w:r w:rsidRPr="00317734">
              <w:rPr>
                <w:szCs w:val="22"/>
                <w:lang w:val="en-US"/>
              </w:rPr>
              <w:t>Bronchospasm including asthma aggravated, nasal congestion</w:t>
            </w:r>
          </w:p>
        </w:tc>
        <w:tc>
          <w:tcPr>
            <w:tcW w:w="2551" w:type="dxa"/>
            <w:tcBorders>
              <w:top w:val="single" w:sz="4" w:space="0" w:color="auto"/>
              <w:left w:val="single" w:sz="4" w:space="0" w:color="auto"/>
              <w:bottom w:val="single" w:sz="4" w:space="0" w:color="auto"/>
              <w:right w:val="single" w:sz="4" w:space="0" w:color="auto"/>
            </w:tcBorders>
            <w:hideMark/>
          </w:tcPr>
          <w:p w14:paraId="495AA90C" w14:textId="77777777" w:rsidR="00317734" w:rsidRDefault="00317734">
            <w:pPr>
              <w:rPr>
                <w:szCs w:val="22"/>
              </w:rPr>
            </w:pPr>
            <w:r w:rsidRPr="00317734">
              <w:rPr>
                <w:szCs w:val="22"/>
                <w:lang w:val="en-US"/>
              </w:rPr>
              <w:t xml:space="preserve"> </w:t>
            </w:r>
            <w:proofErr w:type="spellStart"/>
            <w:r>
              <w:rPr>
                <w:szCs w:val="22"/>
              </w:rPr>
              <w:t>Cough</w:t>
            </w:r>
            <w:proofErr w:type="spellEnd"/>
            <w:r>
              <w:rPr>
                <w:szCs w:val="22"/>
              </w:rPr>
              <w:t xml:space="preserve">, </w:t>
            </w:r>
            <w:proofErr w:type="spellStart"/>
            <w:r>
              <w:rPr>
                <w:szCs w:val="22"/>
              </w:rPr>
              <w:t>rhinitis</w:t>
            </w:r>
            <w:proofErr w:type="spellEnd"/>
          </w:p>
        </w:tc>
      </w:tr>
      <w:tr w:rsidR="00317734" w14:paraId="4CFE7B89"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3A3232DF"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32D670F3" w14:textId="77777777" w:rsidR="00317734" w:rsidRDefault="00317734">
            <w:pPr>
              <w:rPr>
                <w:strike/>
                <w:szCs w:val="22"/>
              </w:rPr>
            </w:pPr>
            <w:proofErr w:type="spellStart"/>
            <w:r>
              <w:rPr>
                <w:strike/>
                <w:szCs w:val="22"/>
              </w:rPr>
              <w:t>Very</w:t>
            </w:r>
            <w:proofErr w:type="spellEnd"/>
            <w:r>
              <w:rPr>
                <w:strike/>
                <w:szCs w:val="22"/>
              </w:rPr>
              <w:t xml:space="preserve"> rare </w:t>
            </w:r>
          </w:p>
        </w:tc>
        <w:tc>
          <w:tcPr>
            <w:tcW w:w="2551" w:type="dxa"/>
            <w:tcBorders>
              <w:top w:val="single" w:sz="4" w:space="0" w:color="auto"/>
              <w:left w:val="single" w:sz="4" w:space="0" w:color="auto"/>
              <w:bottom w:val="single" w:sz="4" w:space="0" w:color="auto"/>
              <w:right w:val="single" w:sz="4" w:space="0" w:color="auto"/>
            </w:tcBorders>
          </w:tcPr>
          <w:p w14:paraId="67B7EF3E" w14:textId="77777777" w:rsidR="00317734" w:rsidRDefault="00317734">
            <w:pPr>
              <w:rPr>
                <w:szCs w:val="22"/>
              </w:rPr>
            </w:pPr>
          </w:p>
        </w:tc>
        <w:tc>
          <w:tcPr>
            <w:tcW w:w="2551" w:type="dxa"/>
            <w:tcBorders>
              <w:top w:val="single" w:sz="4" w:space="0" w:color="auto"/>
              <w:left w:val="single" w:sz="4" w:space="0" w:color="auto"/>
              <w:bottom w:val="single" w:sz="4" w:space="0" w:color="auto"/>
              <w:right w:val="single" w:sz="4" w:space="0" w:color="auto"/>
            </w:tcBorders>
          </w:tcPr>
          <w:p w14:paraId="16621CFB" w14:textId="77777777" w:rsidR="00317734" w:rsidRDefault="00317734">
            <w:pPr>
              <w:rPr>
                <w:szCs w:val="22"/>
              </w:rPr>
            </w:pPr>
          </w:p>
        </w:tc>
      </w:tr>
      <w:tr w:rsidR="00317734" w:rsidRPr="00317734" w14:paraId="6E618DDD" w14:textId="77777777" w:rsidTr="00317734">
        <w:tc>
          <w:tcPr>
            <w:tcW w:w="2444" w:type="dxa"/>
            <w:vMerge w:val="restart"/>
            <w:tcBorders>
              <w:top w:val="single" w:sz="4" w:space="0" w:color="auto"/>
              <w:left w:val="single" w:sz="4" w:space="0" w:color="auto"/>
              <w:bottom w:val="single" w:sz="4" w:space="0" w:color="auto"/>
              <w:right w:val="single" w:sz="4" w:space="0" w:color="auto"/>
            </w:tcBorders>
            <w:hideMark/>
          </w:tcPr>
          <w:p w14:paraId="59D61301" w14:textId="77777777" w:rsidR="00317734" w:rsidRDefault="00317734">
            <w:pPr>
              <w:rPr>
                <w:szCs w:val="22"/>
              </w:rPr>
            </w:pPr>
            <w:proofErr w:type="spellStart"/>
            <w:r>
              <w:rPr>
                <w:szCs w:val="22"/>
              </w:rPr>
              <w:t>Gastrointestinal</w:t>
            </w:r>
            <w:proofErr w:type="spellEnd"/>
            <w:r>
              <w:rPr>
                <w:szCs w:val="22"/>
              </w:rPr>
              <w:t xml:space="preserve"> </w:t>
            </w:r>
            <w:proofErr w:type="spellStart"/>
            <w:r>
              <w:rPr>
                <w:szCs w:val="22"/>
              </w:rPr>
              <w:t>disorders</w:t>
            </w:r>
            <w:proofErr w:type="spellEnd"/>
            <w:r>
              <w:rPr>
                <w:szCs w:val="22"/>
              </w:rPr>
              <w:t xml:space="preserve"> </w:t>
            </w:r>
          </w:p>
        </w:tc>
        <w:tc>
          <w:tcPr>
            <w:tcW w:w="1917" w:type="dxa"/>
            <w:tcBorders>
              <w:top w:val="single" w:sz="4" w:space="0" w:color="auto"/>
              <w:left w:val="single" w:sz="4" w:space="0" w:color="auto"/>
              <w:bottom w:val="single" w:sz="4" w:space="0" w:color="auto"/>
              <w:right w:val="single" w:sz="4" w:space="0" w:color="auto"/>
            </w:tcBorders>
            <w:hideMark/>
          </w:tcPr>
          <w:p w14:paraId="04A3FE36" w14:textId="77777777" w:rsidR="00317734" w:rsidRDefault="00317734">
            <w:pPr>
              <w:rPr>
                <w:szCs w:val="22"/>
              </w:rPr>
            </w:pPr>
            <w:r>
              <w:rPr>
                <w:szCs w:val="22"/>
              </w:rPr>
              <w:t xml:space="preserve">Common </w:t>
            </w:r>
          </w:p>
        </w:tc>
        <w:tc>
          <w:tcPr>
            <w:tcW w:w="2551" w:type="dxa"/>
            <w:tcBorders>
              <w:top w:val="single" w:sz="4" w:space="0" w:color="auto"/>
              <w:left w:val="single" w:sz="4" w:space="0" w:color="auto"/>
              <w:bottom w:val="single" w:sz="4" w:space="0" w:color="auto"/>
              <w:right w:val="single" w:sz="4" w:space="0" w:color="auto"/>
            </w:tcBorders>
            <w:hideMark/>
          </w:tcPr>
          <w:p w14:paraId="225BFFDD" w14:textId="77777777" w:rsidR="00317734" w:rsidRPr="00317734" w:rsidRDefault="00317734">
            <w:pPr>
              <w:rPr>
                <w:szCs w:val="22"/>
                <w:lang w:val="en-US"/>
              </w:rPr>
            </w:pPr>
            <w:r w:rsidRPr="00317734">
              <w:rPr>
                <w:szCs w:val="22"/>
                <w:lang w:val="en-US"/>
              </w:rPr>
              <w:t xml:space="preserve">Gastrointestinal inflammation, digestive disturbances, abdominal discomfort, dyspepsia, </w:t>
            </w:r>
            <w:proofErr w:type="spellStart"/>
            <w:r w:rsidRPr="00317734">
              <w:rPr>
                <w:szCs w:val="22"/>
                <w:lang w:val="en-US"/>
              </w:rPr>
              <w:t>diarrhoea</w:t>
            </w:r>
            <w:proofErr w:type="spellEnd"/>
            <w:r w:rsidRPr="00317734">
              <w:rPr>
                <w:szCs w:val="22"/>
                <w:lang w:val="en-US"/>
              </w:rPr>
              <w:t>, nausea, vomiting</w:t>
            </w:r>
          </w:p>
        </w:tc>
        <w:tc>
          <w:tcPr>
            <w:tcW w:w="2551" w:type="dxa"/>
            <w:tcBorders>
              <w:top w:val="single" w:sz="4" w:space="0" w:color="auto"/>
              <w:left w:val="single" w:sz="4" w:space="0" w:color="auto"/>
              <w:bottom w:val="single" w:sz="4" w:space="0" w:color="auto"/>
              <w:right w:val="single" w:sz="4" w:space="0" w:color="auto"/>
            </w:tcBorders>
            <w:hideMark/>
          </w:tcPr>
          <w:p w14:paraId="3E737523" w14:textId="77777777" w:rsidR="00317734" w:rsidRPr="00317734" w:rsidRDefault="00317734">
            <w:pPr>
              <w:rPr>
                <w:szCs w:val="22"/>
                <w:lang w:val="en-US"/>
              </w:rPr>
            </w:pPr>
            <w:r w:rsidRPr="00317734">
              <w:rPr>
                <w:szCs w:val="22"/>
                <w:lang w:val="en-US"/>
              </w:rPr>
              <w:t xml:space="preserve">Abdominal pain, nausea, dyspepsia, altered bowel habits (including </w:t>
            </w:r>
            <w:proofErr w:type="spellStart"/>
            <w:r w:rsidRPr="00317734">
              <w:rPr>
                <w:szCs w:val="22"/>
                <w:lang w:val="en-US"/>
              </w:rPr>
              <w:t>diarrhoea</w:t>
            </w:r>
            <w:proofErr w:type="spellEnd"/>
            <w:r w:rsidRPr="00317734">
              <w:rPr>
                <w:szCs w:val="22"/>
                <w:lang w:val="en-US"/>
              </w:rPr>
              <w:t xml:space="preserve"> and constipation)</w:t>
            </w:r>
          </w:p>
        </w:tc>
      </w:tr>
      <w:tr w:rsidR="00317734" w14:paraId="3B83DDA0"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2F8C426F"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tcPr>
          <w:p w14:paraId="739B0B7B" w14:textId="15C04E64" w:rsidR="00317734" w:rsidRDefault="00317734" w:rsidP="0089355A">
            <w:pPr>
              <w:rPr>
                <w:szCs w:val="22"/>
              </w:rPr>
            </w:pPr>
            <w:proofErr w:type="spellStart"/>
            <w:r>
              <w:rPr>
                <w:szCs w:val="22"/>
              </w:rPr>
              <w:t>Uncommon</w:t>
            </w:r>
            <w:proofErr w:type="spellEnd"/>
            <w:r>
              <w:rPr>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1E1463D9" w14:textId="77777777" w:rsidR="00317734" w:rsidRPr="00317734" w:rsidRDefault="00317734">
            <w:pPr>
              <w:rPr>
                <w:szCs w:val="22"/>
                <w:lang w:val="en-US"/>
              </w:rPr>
            </w:pPr>
            <w:r w:rsidRPr="00317734">
              <w:rPr>
                <w:szCs w:val="22"/>
                <w:lang w:val="en-US"/>
              </w:rPr>
              <w:t xml:space="preserve">Pancreatitis (cases of fatal outcome have been very exceptionally reported with ACE inhibitors), pancreatic enzymes increased, </w:t>
            </w:r>
            <w:r w:rsidRPr="00317734">
              <w:rPr>
                <w:szCs w:val="22"/>
                <w:lang w:val="en-US"/>
              </w:rPr>
              <w:lastRenderedPageBreak/>
              <w:t>small bowel angioedema, abdominal pain upper including gastritis, constipation, dry mouth</w:t>
            </w:r>
          </w:p>
        </w:tc>
        <w:tc>
          <w:tcPr>
            <w:tcW w:w="2551" w:type="dxa"/>
            <w:tcBorders>
              <w:top w:val="single" w:sz="4" w:space="0" w:color="auto"/>
              <w:left w:val="single" w:sz="4" w:space="0" w:color="auto"/>
              <w:bottom w:val="single" w:sz="4" w:space="0" w:color="auto"/>
              <w:right w:val="single" w:sz="4" w:space="0" w:color="auto"/>
            </w:tcBorders>
            <w:hideMark/>
          </w:tcPr>
          <w:p w14:paraId="0F47408B" w14:textId="05E8FC4A" w:rsidR="00317734" w:rsidRDefault="00317734">
            <w:pPr>
              <w:rPr>
                <w:szCs w:val="22"/>
              </w:rPr>
            </w:pPr>
            <w:proofErr w:type="spellStart"/>
            <w:r>
              <w:rPr>
                <w:szCs w:val="22"/>
              </w:rPr>
              <w:lastRenderedPageBreak/>
              <w:t>Vomiting</w:t>
            </w:r>
            <w:proofErr w:type="spellEnd"/>
            <w:r>
              <w:rPr>
                <w:szCs w:val="22"/>
              </w:rPr>
              <w:t xml:space="preserve">, dry </w:t>
            </w:r>
            <w:proofErr w:type="spellStart"/>
            <w:r>
              <w:rPr>
                <w:szCs w:val="22"/>
              </w:rPr>
              <w:t>mouth</w:t>
            </w:r>
            <w:proofErr w:type="spellEnd"/>
          </w:p>
        </w:tc>
      </w:tr>
      <w:tr w:rsidR="00317734" w14:paraId="1CE67A7D"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4CDA27C1"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6833EEC7" w14:textId="77777777" w:rsidR="00317734" w:rsidRDefault="00317734">
            <w:pPr>
              <w:rPr>
                <w:szCs w:val="22"/>
              </w:rPr>
            </w:pPr>
            <w:r>
              <w:rPr>
                <w:szCs w:val="22"/>
              </w:rPr>
              <w:t>Rare</w:t>
            </w:r>
          </w:p>
        </w:tc>
        <w:tc>
          <w:tcPr>
            <w:tcW w:w="2551" w:type="dxa"/>
            <w:tcBorders>
              <w:top w:val="single" w:sz="4" w:space="0" w:color="auto"/>
              <w:left w:val="single" w:sz="4" w:space="0" w:color="auto"/>
              <w:bottom w:val="single" w:sz="4" w:space="0" w:color="auto"/>
              <w:right w:val="single" w:sz="4" w:space="0" w:color="auto"/>
            </w:tcBorders>
            <w:hideMark/>
          </w:tcPr>
          <w:p w14:paraId="2B5C3611" w14:textId="77777777" w:rsidR="00317734" w:rsidRDefault="00317734">
            <w:pPr>
              <w:rPr>
                <w:szCs w:val="22"/>
              </w:rPr>
            </w:pPr>
            <w:proofErr w:type="spellStart"/>
            <w:r>
              <w:rPr>
                <w:szCs w:val="22"/>
              </w:rPr>
              <w:t>Glossitis</w:t>
            </w:r>
            <w:proofErr w:type="spellEnd"/>
          </w:p>
        </w:tc>
        <w:tc>
          <w:tcPr>
            <w:tcW w:w="2551" w:type="dxa"/>
            <w:tcBorders>
              <w:top w:val="single" w:sz="4" w:space="0" w:color="auto"/>
              <w:left w:val="single" w:sz="4" w:space="0" w:color="auto"/>
              <w:bottom w:val="single" w:sz="4" w:space="0" w:color="auto"/>
              <w:right w:val="single" w:sz="4" w:space="0" w:color="auto"/>
            </w:tcBorders>
          </w:tcPr>
          <w:p w14:paraId="0B92E1A0" w14:textId="77777777" w:rsidR="00317734" w:rsidRDefault="00317734">
            <w:pPr>
              <w:rPr>
                <w:szCs w:val="22"/>
              </w:rPr>
            </w:pPr>
          </w:p>
        </w:tc>
      </w:tr>
      <w:tr w:rsidR="00317734" w14:paraId="58513134"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50F5CC33"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00A7A29D" w14:textId="77777777" w:rsidR="00317734" w:rsidRDefault="00317734">
            <w:pPr>
              <w:rPr>
                <w:szCs w:val="22"/>
              </w:rPr>
            </w:pPr>
            <w:proofErr w:type="spellStart"/>
            <w:r>
              <w:rPr>
                <w:szCs w:val="22"/>
              </w:rPr>
              <w:t>Very</w:t>
            </w:r>
            <w:proofErr w:type="spellEnd"/>
            <w:r>
              <w:rPr>
                <w:szCs w:val="22"/>
              </w:rPr>
              <w:t xml:space="preserve"> rare </w:t>
            </w:r>
          </w:p>
        </w:tc>
        <w:tc>
          <w:tcPr>
            <w:tcW w:w="2551" w:type="dxa"/>
            <w:tcBorders>
              <w:top w:val="single" w:sz="4" w:space="0" w:color="auto"/>
              <w:left w:val="single" w:sz="4" w:space="0" w:color="auto"/>
              <w:bottom w:val="single" w:sz="4" w:space="0" w:color="auto"/>
              <w:right w:val="single" w:sz="4" w:space="0" w:color="auto"/>
            </w:tcBorders>
          </w:tcPr>
          <w:p w14:paraId="3A160B98" w14:textId="77777777" w:rsidR="00317734" w:rsidRDefault="00317734">
            <w:pPr>
              <w:rPr>
                <w:szCs w:val="22"/>
              </w:rPr>
            </w:pPr>
          </w:p>
        </w:tc>
        <w:tc>
          <w:tcPr>
            <w:tcW w:w="2551" w:type="dxa"/>
            <w:tcBorders>
              <w:top w:val="single" w:sz="4" w:space="0" w:color="auto"/>
              <w:left w:val="single" w:sz="4" w:space="0" w:color="auto"/>
              <w:bottom w:val="single" w:sz="4" w:space="0" w:color="auto"/>
              <w:right w:val="single" w:sz="4" w:space="0" w:color="auto"/>
            </w:tcBorders>
            <w:hideMark/>
          </w:tcPr>
          <w:p w14:paraId="7AC7A6A6" w14:textId="77777777" w:rsidR="00317734" w:rsidRDefault="00317734">
            <w:pPr>
              <w:rPr>
                <w:szCs w:val="22"/>
              </w:rPr>
            </w:pPr>
            <w:proofErr w:type="spellStart"/>
            <w:r>
              <w:rPr>
                <w:szCs w:val="22"/>
              </w:rPr>
              <w:t>Pancreatitis</w:t>
            </w:r>
            <w:proofErr w:type="spellEnd"/>
            <w:r>
              <w:rPr>
                <w:szCs w:val="22"/>
              </w:rPr>
              <w:t xml:space="preserve">, gastritis, </w:t>
            </w:r>
            <w:proofErr w:type="spellStart"/>
            <w:r>
              <w:rPr>
                <w:szCs w:val="22"/>
              </w:rPr>
              <w:t>gingival</w:t>
            </w:r>
            <w:proofErr w:type="spellEnd"/>
            <w:r>
              <w:rPr>
                <w:szCs w:val="22"/>
              </w:rPr>
              <w:t xml:space="preserve"> </w:t>
            </w:r>
            <w:proofErr w:type="spellStart"/>
            <w:r>
              <w:rPr>
                <w:szCs w:val="22"/>
              </w:rPr>
              <w:t>hyperplasia</w:t>
            </w:r>
            <w:proofErr w:type="spellEnd"/>
          </w:p>
        </w:tc>
      </w:tr>
      <w:tr w:rsidR="00317734" w14:paraId="1209BB5C"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3DD97E51"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5BCFCEE1" w14:textId="77777777" w:rsidR="00317734" w:rsidRDefault="00317734">
            <w:pPr>
              <w:rPr>
                <w:szCs w:val="22"/>
              </w:rPr>
            </w:pPr>
            <w:r>
              <w:rPr>
                <w:szCs w:val="22"/>
              </w:rPr>
              <w:t xml:space="preserve">Not </w:t>
            </w:r>
            <w:proofErr w:type="spellStart"/>
            <w:r>
              <w:rPr>
                <w:szCs w:val="22"/>
              </w:rPr>
              <w:t>known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E406554" w14:textId="77777777" w:rsidR="00317734" w:rsidRDefault="00317734">
            <w:pPr>
              <w:rPr>
                <w:szCs w:val="22"/>
              </w:rPr>
            </w:pPr>
            <w:proofErr w:type="spellStart"/>
            <w:r>
              <w:rPr>
                <w:szCs w:val="22"/>
              </w:rPr>
              <w:t>Aphtous</w:t>
            </w:r>
            <w:proofErr w:type="spellEnd"/>
            <w:r>
              <w:rPr>
                <w:szCs w:val="22"/>
              </w:rPr>
              <w:t xml:space="preserve"> </w:t>
            </w:r>
            <w:proofErr w:type="spellStart"/>
            <w:r>
              <w:rPr>
                <w:szCs w:val="22"/>
              </w:rPr>
              <w:t>stomatitis</w:t>
            </w:r>
            <w:proofErr w:type="spellEnd"/>
          </w:p>
        </w:tc>
        <w:tc>
          <w:tcPr>
            <w:tcW w:w="2551" w:type="dxa"/>
            <w:tcBorders>
              <w:top w:val="single" w:sz="4" w:space="0" w:color="auto"/>
              <w:left w:val="single" w:sz="4" w:space="0" w:color="auto"/>
              <w:bottom w:val="single" w:sz="4" w:space="0" w:color="auto"/>
              <w:right w:val="single" w:sz="4" w:space="0" w:color="auto"/>
            </w:tcBorders>
          </w:tcPr>
          <w:p w14:paraId="177C2E52" w14:textId="77777777" w:rsidR="00317734" w:rsidRDefault="00317734">
            <w:pPr>
              <w:rPr>
                <w:szCs w:val="22"/>
              </w:rPr>
            </w:pPr>
          </w:p>
        </w:tc>
      </w:tr>
      <w:tr w:rsidR="00317734" w:rsidRPr="00317734" w14:paraId="575914DA" w14:textId="77777777" w:rsidTr="00317734">
        <w:tc>
          <w:tcPr>
            <w:tcW w:w="2444" w:type="dxa"/>
            <w:vMerge w:val="restart"/>
            <w:tcBorders>
              <w:top w:val="single" w:sz="4" w:space="0" w:color="auto"/>
              <w:left w:val="single" w:sz="4" w:space="0" w:color="auto"/>
              <w:bottom w:val="single" w:sz="4" w:space="0" w:color="auto"/>
              <w:right w:val="single" w:sz="4" w:space="0" w:color="auto"/>
            </w:tcBorders>
            <w:hideMark/>
          </w:tcPr>
          <w:p w14:paraId="1A657B69" w14:textId="77777777" w:rsidR="00317734" w:rsidRDefault="00317734">
            <w:pPr>
              <w:rPr>
                <w:szCs w:val="22"/>
              </w:rPr>
            </w:pPr>
            <w:proofErr w:type="spellStart"/>
            <w:r>
              <w:rPr>
                <w:szCs w:val="22"/>
              </w:rPr>
              <w:t>Hepatobiliary</w:t>
            </w:r>
            <w:proofErr w:type="spellEnd"/>
            <w:r>
              <w:rPr>
                <w:szCs w:val="22"/>
              </w:rPr>
              <w:t xml:space="preserve"> </w:t>
            </w:r>
            <w:proofErr w:type="spellStart"/>
            <w:r>
              <w:rPr>
                <w:szCs w:val="22"/>
              </w:rPr>
              <w:t>disorders</w:t>
            </w:r>
            <w:proofErr w:type="spellEnd"/>
            <w:r>
              <w:rPr>
                <w:szCs w:val="22"/>
              </w:rPr>
              <w:t xml:space="preserve"> </w:t>
            </w:r>
          </w:p>
        </w:tc>
        <w:tc>
          <w:tcPr>
            <w:tcW w:w="1917" w:type="dxa"/>
            <w:tcBorders>
              <w:top w:val="single" w:sz="4" w:space="0" w:color="auto"/>
              <w:left w:val="single" w:sz="4" w:space="0" w:color="auto"/>
              <w:bottom w:val="single" w:sz="4" w:space="0" w:color="auto"/>
              <w:right w:val="single" w:sz="4" w:space="0" w:color="auto"/>
            </w:tcBorders>
            <w:hideMark/>
          </w:tcPr>
          <w:p w14:paraId="423C2D75" w14:textId="77777777" w:rsidR="00317734" w:rsidRDefault="00317734">
            <w:pPr>
              <w:rPr>
                <w:szCs w:val="22"/>
              </w:rPr>
            </w:pPr>
            <w:proofErr w:type="spellStart"/>
            <w:r>
              <w:rPr>
                <w:szCs w:val="22"/>
              </w:rPr>
              <w:t>Uncommon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19A8B1D4" w14:textId="77777777" w:rsidR="00317734" w:rsidRPr="00317734" w:rsidRDefault="00317734">
            <w:pPr>
              <w:rPr>
                <w:szCs w:val="22"/>
                <w:lang w:val="en-US"/>
              </w:rPr>
            </w:pPr>
            <w:r w:rsidRPr="00317734">
              <w:rPr>
                <w:szCs w:val="22"/>
                <w:lang w:val="en-US"/>
              </w:rPr>
              <w:t>Hepatic enzymes and/or bilirubin conjugated increased,</w:t>
            </w:r>
          </w:p>
        </w:tc>
        <w:tc>
          <w:tcPr>
            <w:tcW w:w="2551" w:type="dxa"/>
            <w:tcBorders>
              <w:top w:val="single" w:sz="4" w:space="0" w:color="auto"/>
              <w:left w:val="single" w:sz="4" w:space="0" w:color="auto"/>
              <w:bottom w:val="single" w:sz="4" w:space="0" w:color="auto"/>
              <w:right w:val="single" w:sz="4" w:space="0" w:color="auto"/>
            </w:tcBorders>
          </w:tcPr>
          <w:p w14:paraId="77BAE110" w14:textId="77777777" w:rsidR="00317734" w:rsidRPr="00317734" w:rsidRDefault="00317734">
            <w:pPr>
              <w:rPr>
                <w:szCs w:val="22"/>
                <w:lang w:val="en-US"/>
              </w:rPr>
            </w:pPr>
          </w:p>
        </w:tc>
      </w:tr>
      <w:tr w:rsidR="00317734" w14:paraId="1B129922"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0F81DAB8"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03B0916D" w14:textId="77777777" w:rsidR="00317734" w:rsidRDefault="00317734">
            <w:pPr>
              <w:rPr>
                <w:szCs w:val="22"/>
              </w:rPr>
            </w:pPr>
            <w:r>
              <w:rPr>
                <w:szCs w:val="22"/>
              </w:rPr>
              <w:t>Rare</w:t>
            </w:r>
          </w:p>
        </w:tc>
        <w:tc>
          <w:tcPr>
            <w:tcW w:w="2551" w:type="dxa"/>
            <w:tcBorders>
              <w:top w:val="single" w:sz="4" w:space="0" w:color="auto"/>
              <w:left w:val="single" w:sz="4" w:space="0" w:color="auto"/>
              <w:bottom w:val="single" w:sz="4" w:space="0" w:color="auto"/>
              <w:right w:val="single" w:sz="4" w:space="0" w:color="auto"/>
            </w:tcBorders>
            <w:hideMark/>
          </w:tcPr>
          <w:p w14:paraId="27C7A823" w14:textId="77777777" w:rsidR="00317734" w:rsidRDefault="00317734">
            <w:pPr>
              <w:rPr>
                <w:szCs w:val="22"/>
              </w:rPr>
            </w:pPr>
            <w:proofErr w:type="spellStart"/>
            <w:r>
              <w:rPr>
                <w:szCs w:val="22"/>
              </w:rPr>
              <w:t>Jaundice</w:t>
            </w:r>
            <w:proofErr w:type="spellEnd"/>
            <w:r>
              <w:rPr>
                <w:szCs w:val="22"/>
              </w:rPr>
              <w:t xml:space="preserve"> </w:t>
            </w:r>
            <w:proofErr w:type="spellStart"/>
            <w:r>
              <w:rPr>
                <w:szCs w:val="22"/>
              </w:rPr>
              <w:t>cholestatic</w:t>
            </w:r>
            <w:proofErr w:type="spellEnd"/>
            <w:r>
              <w:rPr>
                <w:szCs w:val="22"/>
              </w:rPr>
              <w:t xml:space="preserve">, </w:t>
            </w:r>
            <w:proofErr w:type="spellStart"/>
            <w:r>
              <w:rPr>
                <w:szCs w:val="22"/>
              </w:rPr>
              <w:t>hepatocellular</w:t>
            </w:r>
            <w:proofErr w:type="spellEnd"/>
            <w:r>
              <w:rPr>
                <w:szCs w:val="22"/>
              </w:rPr>
              <w:t xml:space="preserve"> </w:t>
            </w:r>
            <w:proofErr w:type="spellStart"/>
            <w:r>
              <w:rPr>
                <w:szCs w:val="22"/>
              </w:rPr>
              <w:t>damage</w:t>
            </w:r>
            <w:proofErr w:type="spellEnd"/>
          </w:p>
        </w:tc>
        <w:tc>
          <w:tcPr>
            <w:tcW w:w="2551" w:type="dxa"/>
            <w:tcBorders>
              <w:top w:val="single" w:sz="4" w:space="0" w:color="auto"/>
              <w:left w:val="single" w:sz="4" w:space="0" w:color="auto"/>
              <w:bottom w:val="single" w:sz="4" w:space="0" w:color="auto"/>
              <w:right w:val="single" w:sz="4" w:space="0" w:color="auto"/>
            </w:tcBorders>
          </w:tcPr>
          <w:p w14:paraId="318A20A1" w14:textId="77777777" w:rsidR="00317734" w:rsidRDefault="00317734">
            <w:pPr>
              <w:rPr>
                <w:szCs w:val="22"/>
              </w:rPr>
            </w:pPr>
          </w:p>
        </w:tc>
      </w:tr>
      <w:tr w:rsidR="00317734" w:rsidRPr="00317734" w14:paraId="499E5644"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33895C42"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37A51E94" w14:textId="77777777" w:rsidR="00317734" w:rsidRDefault="00317734">
            <w:pPr>
              <w:rPr>
                <w:szCs w:val="22"/>
              </w:rPr>
            </w:pPr>
            <w:proofErr w:type="spellStart"/>
            <w:r>
              <w:rPr>
                <w:szCs w:val="22"/>
              </w:rPr>
              <w:t>Very</w:t>
            </w:r>
            <w:proofErr w:type="spellEnd"/>
            <w:r>
              <w:rPr>
                <w:szCs w:val="22"/>
              </w:rPr>
              <w:t xml:space="preserve"> rare </w:t>
            </w:r>
          </w:p>
        </w:tc>
        <w:tc>
          <w:tcPr>
            <w:tcW w:w="2551" w:type="dxa"/>
            <w:tcBorders>
              <w:top w:val="single" w:sz="4" w:space="0" w:color="auto"/>
              <w:left w:val="single" w:sz="4" w:space="0" w:color="auto"/>
              <w:bottom w:val="single" w:sz="4" w:space="0" w:color="auto"/>
              <w:right w:val="single" w:sz="4" w:space="0" w:color="auto"/>
            </w:tcBorders>
          </w:tcPr>
          <w:p w14:paraId="5492DBFF" w14:textId="77777777" w:rsidR="00317734" w:rsidRDefault="00317734">
            <w:pPr>
              <w:rPr>
                <w:szCs w:val="22"/>
              </w:rPr>
            </w:pPr>
          </w:p>
        </w:tc>
        <w:tc>
          <w:tcPr>
            <w:tcW w:w="2551" w:type="dxa"/>
            <w:tcBorders>
              <w:top w:val="single" w:sz="4" w:space="0" w:color="auto"/>
              <w:left w:val="single" w:sz="4" w:space="0" w:color="auto"/>
              <w:bottom w:val="single" w:sz="4" w:space="0" w:color="auto"/>
              <w:right w:val="single" w:sz="4" w:space="0" w:color="auto"/>
            </w:tcBorders>
            <w:hideMark/>
          </w:tcPr>
          <w:p w14:paraId="210EA360" w14:textId="77777777" w:rsidR="00317734" w:rsidRPr="00317734" w:rsidRDefault="00317734">
            <w:pPr>
              <w:rPr>
                <w:szCs w:val="22"/>
                <w:lang w:val="en-US"/>
              </w:rPr>
            </w:pPr>
            <w:r w:rsidRPr="00317734">
              <w:rPr>
                <w:szCs w:val="22"/>
                <w:lang w:val="en-US"/>
              </w:rPr>
              <w:t>Hepatitis, jaundice, hepatic enzymes increased*</w:t>
            </w:r>
          </w:p>
        </w:tc>
      </w:tr>
      <w:tr w:rsidR="00317734" w:rsidRPr="00317734" w14:paraId="5A6CC357"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5A6057FA"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3D1BF387" w14:textId="77777777" w:rsidR="00317734" w:rsidRDefault="00317734">
            <w:pPr>
              <w:rPr>
                <w:szCs w:val="22"/>
              </w:rPr>
            </w:pPr>
            <w:r>
              <w:rPr>
                <w:szCs w:val="22"/>
              </w:rPr>
              <w:t xml:space="preserve">Not </w:t>
            </w:r>
            <w:proofErr w:type="spellStart"/>
            <w:r>
              <w:rPr>
                <w:szCs w:val="22"/>
              </w:rPr>
              <w:t>known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745A567C" w14:textId="77777777" w:rsidR="00317734" w:rsidRPr="00317734" w:rsidRDefault="00317734">
            <w:pPr>
              <w:rPr>
                <w:szCs w:val="22"/>
                <w:lang w:val="en-US"/>
              </w:rPr>
            </w:pPr>
            <w:r w:rsidRPr="00317734">
              <w:rPr>
                <w:szCs w:val="22"/>
                <w:lang w:val="en-US"/>
              </w:rPr>
              <w:t>Acute hepatic failure, cholestatic or cytolytic hepatitis (fatal outcome has been very exceptional)</w:t>
            </w:r>
          </w:p>
        </w:tc>
        <w:tc>
          <w:tcPr>
            <w:tcW w:w="2551" w:type="dxa"/>
            <w:tcBorders>
              <w:top w:val="single" w:sz="4" w:space="0" w:color="auto"/>
              <w:left w:val="single" w:sz="4" w:space="0" w:color="auto"/>
              <w:bottom w:val="single" w:sz="4" w:space="0" w:color="auto"/>
              <w:right w:val="single" w:sz="4" w:space="0" w:color="auto"/>
            </w:tcBorders>
          </w:tcPr>
          <w:p w14:paraId="48B4C816" w14:textId="77777777" w:rsidR="00317734" w:rsidRPr="00317734" w:rsidRDefault="00317734">
            <w:pPr>
              <w:rPr>
                <w:szCs w:val="22"/>
                <w:lang w:val="en-US"/>
              </w:rPr>
            </w:pPr>
          </w:p>
        </w:tc>
      </w:tr>
      <w:tr w:rsidR="00317734" w:rsidRPr="00317734" w14:paraId="4402FC4B" w14:textId="77777777" w:rsidTr="00317734">
        <w:tc>
          <w:tcPr>
            <w:tcW w:w="2444" w:type="dxa"/>
            <w:vMerge w:val="restart"/>
            <w:tcBorders>
              <w:top w:val="single" w:sz="4" w:space="0" w:color="auto"/>
              <w:left w:val="single" w:sz="4" w:space="0" w:color="auto"/>
              <w:bottom w:val="single" w:sz="4" w:space="0" w:color="auto"/>
              <w:right w:val="single" w:sz="4" w:space="0" w:color="auto"/>
            </w:tcBorders>
          </w:tcPr>
          <w:p w14:paraId="15A1816C" w14:textId="0D8C0E0D" w:rsidR="00317734" w:rsidRDefault="00317734" w:rsidP="0089355A">
            <w:pPr>
              <w:rPr>
                <w:szCs w:val="22"/>
              </w:rPr>
            </w:pPr>
            <w:r>
              <w:rPr>
                <w:szCs w:val="22"/>
              </w:rPr>
              <w:t xml:space="preserve">Skin and </w:t>
            </w:r>
            <w:proofErr w:type="spellStart"/>
            <w:r>
              <w:rPr>
                <w:szCs w:val="22"/>
              </w:rPr>
              <w:t>subcutaneous</w:t>
            </w:r>
            <w:proofErr w:type="spellEnd"/>
            <w:r>
              <w:rPr>
                <w:szCs w:val="22"/>
              </w:rPr>
              <w:t xml:space="preserve"> </w:t>
            </w:r>
            <w:proofErr w:type="spellStart"/>
            <w:r>
              <w:rPr>
                <w:szCs w:val="22"/>
              </w:rPr>
              <w:t>tissue</w:t>
            </w:r>
            <w:proofErr w:type="spellEnd"/>
            <w:r>
              <w:rPr>
                <w:szCs w:val="22"/>
              </w:rPr>
              <w:t xml:space="preserve"> </w:t>
            </w:r>
            <w:proofErr w:type="spellStart"/>
            <w:r>
              <w:rPr>
                <w:szCs w:val="22"/>
              </w:rPr>
              <w:t>disorders</w:t>
            </w:r>
            <w:proofErr w:type="spellEnd"/>
          </w:p>
        </w:tc>
        <w:tc>
          <w:tcPr>
            <w:tcW w:w="1917" w:type="dxa"/>
            <w:tcBorders>
              <w:top w:val="single" w:sz="4" w:space="0" w:color="auto"/>
              <w:left w:val="single" w:sz="4" w:space="0" w:color="auto"/>
              <w:bottom w:val="single" w:sz="4" w:space="0" w:color="auto"/>
              <w:right w:val="single" w:sz="4" w:space="0" w:color="auto"/>
            </w:tcBorders>
            <w:hideMark/>
          </w:tcPr>
          <w:p w14:paraId="6FEECC5F" w14:textId="77777777" w:rsidR="00317734" w:rsidRDefault="00317734">
            <w:pPr>
              <w:rPr>
                <w:szCs w:val="22"/>
              </w:rPr>
            </w:pPr>
            <w:r>
              <w:rPr>
                <w:szCs w:val="22"/>
              </w:rPr>
              <w:t>Common</w:t>
            </w:r>
          </w:p>
        </w:tc>
        <w:tc>
          <w:tcPr>
            <w:tcW w:w="2551" w:type="dxa"/>
            <w:tcBorders>
              <w:top w:val="single" w:sz="4" w:space="0" w:color="auto"/>
              <w:left w:val="single" w:sz="4" w:space="0" w:color="auto"/>
              <w:bottom w:val="single" w:sz="4" w:space="0" w:color="auto"/>
              <w:right w:val="single" w:sz="4" w:space="0" w:color="auto"/>
            </w:tcBorders>
            <w:hideMark/>
          </w:tcPr>
          <w:p w14:paraId="372344EF" w14:textId="77777777" w:rsidR="00317734" w:rsidRPr="00317734" w:rsidRDefault="00317734">
            <w:pPr>
              <w:rPr>
                <w:szCs w:val="22"/>
                <w:lang w:val="en-US"/>
              </w:rPr>
            </w:pPr>
            <w:r w:rsidRPr="00317734">
              <w:rPr>
                <w:szCs w:val="22"/>
                <w:lang w:val="en-US"/>
              </w:rPr>
              <w:t>Rash in particular maculo-papular</w:t>
            </w:r>
          </w:p>
        </w:tc>
        <w:tc>
          <w:tcPr>
            <w:tcW w:w="2551" w:type="dxa"/>
            <w:tcBorders>
              <w:top w:val="single" w:sz="4" w:space="0" w:color="auto"/>
              <w:left w:val="single" w:sz="4" w:space="0" w:color="auto"/>
              <w:bottom w:val="single" w:sz="4" w:space="0" w:color="auto"/>
              <w:right w:val="single" w:sz="4" w:space="0" w:color="auto"/>
            </w:tcBorders>
          </w:tcPr>
          <w:p w14:paraId="5F18585E" w14:textId="77777777" w:rsidR="00317734" w:rsidRPr="00317734" w:rsidRDefault="00317734">
            <w:pPr>
              <w:rPr>
                <w:szCs w:val="22"/>
                <w:lang w:val="en-US"/>
              </w:rPr>
            </w:pPr>
          </w:p>
        </w:tc>
      </w:tr>
      <w:tr w:rsidR="00317734" w:rsidRPr="00317734" w14:paraId="1A07698E"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4195A389"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tcPr>
          <w:p w14:paraId="7EC9527D" w14:textId="5103B348" w:rsidR="00317734" w:rsidRDefault="00317734" w:rsidP="0089355A">
            <w:pPr>
              <w:rPr>
                <w:szCs w:val="22"/>
              </w:rPr>
            </w:pPr>
            <w:proofErr w:type="spellStart"/>
            <w:r>
              <w:rPr>
                <w:szCs w:val="22"/>
              </w:rPr>
              <w:t>Uncommon</w:t>
            </w:r>
            <w:proofErr w:type="spellEnd"/>
            <w:r>
              <w:rPr>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0C6E7C40" w14:textId="77777777" w:rsidR="00317734" w:rsidRPr="00317734" w:rsidRDefault="00317734">
            <w:pPr>
              <w:rPr>
                <w:szCs w:val="22"/>
                <w:lang w:val="en-US"/>
              </w:rPr>
            </w:pPr>
            <w:r w:rsidRPr="00317734">
              <w:rPr>
                <w:szCs w:val="22"/>
                <w:lang w:val="en-US"/>
              </w:rPr>
              <w:t>Angioedema; very exceptionally, the airway obstruction resulting from angioedema may have a fatal outcome; pruritus, hyperhidrosis</w:t>
            </w:r>
          </w:p>
        </w:tc>
        <w:tc>
          <w:tcPr>
            <w:tcW w:w="2551" w:type="dxa"/>
            <w:tcBorders>
              <w:top w:val="single" w:sz="4" w:space="0" w:color="auto"/>
              <w:left w:val="single" w:sz="4" w:space="0" w:color="auto"/>
              <w:bottom w:val="single" w:sz="4" w:space="0" w:color="auto"/>
              <w:right w:val="single" w:sz="4" w:space="0" w:color="auto"/>
            </w:tcBorders>
            <w:hideMark/>
          </w:tcPr>
          <w:p w14:paraId="05A15A07" w14:textId="77777777" w:rsidR="00317734" w:rsidRPr="00317734" w:rsidRDefault="00317734">
            <w:pPr>
              <w:rPr>
                <w:szCs w:val="22"/>
                <w:lang w:val="en-US"/>
              </w:rPr>
            </w:pPr>
            <w:r w:rsidRPr="00317734">
              <w:rPr>
                <w:szCs w:val="22"/>
                <w:lang w:val="en-US"/>
              </w:rPr>
              <w:t xml:space="preserve">Alopecia, purpura, skin </w:t>
            </w:r>
            <w:proofErr w:type="spellStart"/>
            <w:r w:rsidRPr="00317734">
              <w:rPr>
                <w:szCs w:val="22"/>
                <w:lang w:val="en-US"/>
              </w:rPr>
              <w:t>discolouration</w:t>
            </w:r>
            <w:proofErr w:type="spellEnd"/>
            <w:r w:rsidRPr="00317734">
              <w:rPr>
                <w:szCs w:val="22"/>
                <w:lang w:val="en-US"/>
              </w:rPr>
              <w:t>, hyperhidrosis, pruritus, rash, exanthema,</w:t>
            </w:r>
            <w:r>
              <w:rPr>
                <w:szCs w:val="22"/>
                <w:lang w:val="pt-PT"/>
              </w:rPr>
              <w:t xml:space="preserve"> urticaria</w:t>
            </w:r>
          </w:p>
        </w:tc>
      </w:tr>
      <w:tr w:rsidR="00317734" w14:paraId="3D3EA75B"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29692A1B"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42810628" w14:textId="77777777" w:rsidR="00317734" w:rsidRDefault="00317734">
            <w:pPr>
              <w:rPr>
                <w:szCs w:val="22"/>
              </w:rPr>
            </w:pPr>
            <w:r>
              <w:rPr>
                <w:szCs w:val="22"/>
              </w:rPr>
              <w:t>Rare</w:t>
            </w:r>
          </w:p>
        </w:tc>
        <w:tc>
          <w:tcPr>
            <w:tcW w:w="2551" w:type="dxa"/>
            <w:tcBorders>
              <w:top w:val="single" w:sz="4" w:space="0" w:color="auto"/>
              <w:left w:val="single" w:sz="4" w:space="0" w:color="auto"/>
              <w:bottom w:val="single" w:sz="4" w:space="0" w:color="auto"/>
              <w:right w:val="single" w:sz="4" w:space="0" w:color="auto"/>
            </w:tcBorders>
            <w:hideMark/>
          </w:tcPr>
          <w:p w14:paraId="6AD5F6C8" w14:textId="77777777" w:rsidR="00317734" w:rsidRDefault="00317734">
            <w:pPr>
              <w:rPr>
                <w:szCs w:val="22"/>
              </w:rPr>
            </w:pPr>
            <w:proofErr w:type="spellStart"/>
            <w:r>
              <w:rPr>
                <w:szCs w:val="22"/>
              </w:rPr>
              <w:t>Exfoliative</w:t>
            </w:r>
            <w:proofErr w:type="spellEnd"/>
            <w:r>
              <w:rPr>
                <w:szCs w:val="22"/>
              </w:rPr>
              <w:t xml:space="preserve"> </w:t>
            </w:r>
            <w:proofErr w:type="spellStart"/>
            <w:r>
              <w:rPr>
                <w:szCs w:val="22"/>
              </w:rPr>
              <w:t>dermatitis</w:t>
            </w:r>
            <w:proofErr w:type="spellEnd"/>
            <w:r>
              <w:rPr>
                <w:szCs w:val="22"/>
              </w:rPr>
              <w:t xml:space="preserve">, </w:t>
            </w:r>
            <w:proofErr w:type="spellStart"/>
            <w:r>
              <w:rPr>
                <w:szCs w:val="22"/>
              </w:rPr>
              <w:t>urticaria</w:t>
            </w:r>
            <w:proofErr w:type="spellEnd"/>
            <w:r>
              <w:rPr>
                <w:szCs w:val="22"/>
              </w:rPr>
              <w:t xml:space="preserve">, </w:t>
            </w:r>
            <w:proofErr w:type="spellStart"/>
            <w:r>
              <w:rPr>
                <w:szCs w:val="22"/>
              </w:rPr>
              <w:t>onycholysis</w:t>
            </w:r>
            <w:proofErr w:type="spellEnd"/>
            <w:r>
              <w:rPr>
                <w:szCs w:val="22"/>
              </w:rPr>
              <w:t>,</w:t>
            </w:r>
          </w:p>
        </w:tc>
        <w:tc>
          <w:tcPr>
            <w:tcW w:w="2551" w:type="dxa"/>
            <w:tcBorders>
              <w:top w:val="single" w:sz="4" w:space="0" w:color="auto"/>
              <w:left w:val="single" w:sz="4" w:space="0" w:color="auto"/>
              <w:bottom w:val="single" w:sz="4" w:space="0" w:color="auto"/>
              <w:right w:val="single" w:sz="4" w:space="0" w:color="auto"/>
            </w:tcBorders>
          </w:tcPr>
          <w:p w14:paraId="2D695716" w14:textId="77777777" w:rsidR="00317734" w:rsidRDefault="00317734">
            <w:pPr>
              <w:rPr>
                <w:szCs w:val="22"/>
              </w:rPr>
            </w:pPr>
          </w:p>
        </w:tc>
      </w:tr>
      <w:tr w:rsidR="00317734" w14:paraId="24060A02"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27A72906"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52DD9249" w14:textId="77777777" w:rsidR="00317734" w:rsidRDefault="00317734">
            <w:pPr>
              <w:rPr>
                <w:szCs w:val="22"/>
              </w:rPr>
            </w:pPr>
            <w:proofErr w:type="spellStart"/>
            <w:r>
              <w:rPr>
                <w:szCs w:val="22"/>
              </w:rPr>
              <w:t>Very</w:t>
            </w:r>
            <w:proofErr w:type="spellEnd"/>
            <w:r>
              <w:rPr>
                <w:szCs w:val="22"/>
              </w:rPr>
              <w:t xml:space="preserve"> rare</w:t>
            </w:r>
          </w:p>
        </w:tc>
        <w:tc>
          <w:tcPr>
            <w:tcW w:w="2551" w:type="dxa"/>
            <w:tcBorders>
              <w:top w:val="single" w:sz="4" w:space="0" w:color="auto"/>
              <w:left w:val="single" w:sz="4" w:space="0" w:color="auto"/>
              <w:bottom w:val="single" w:sz="4" w:space="0" w:color="auto"/>
              <w:right w:val="single" w:sz="4" w:space="0" w:color="auto"/>
            </w:tcBorders>
            <w:hideMark/>
          </w:tcPr>
          <w:p w14:paraId="1941E2D3" w14:textId="77777777" w:rsidR="00317734" w:rsidRDefault="00317734">
            <w:pPr>
              <w:rPr>
                <w:szCs w:val="22"/>
              </w:rPr>
            </w:pPr>
            <w:proofErr w:type="spellStart"/>
            <w:r>
              <w:rPr>
                <w:szCs w:val="22"/>
              </w:rPr>
              <w:t>Photosensitivity</w:t>
            </w:r>
            <w:proofErr w:type="spellEnd"/>
            <w:r>
              <w:rPr>
                <w:szCs w:val="22"/>
              </w:rPr>
              <w:t xml:space="preserve"> </w:t>
            </w:r>
            <w:proofErr w:type="spellStart"/>
            <w:r>
              <w:rPr>
                <w:szCs w:val="22"/>
              </w:rPr>
              <w:t>reaction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FA76623" w14:textId="77777777" w:rsidR="00317734" w:rsidRDefault="00317734">
            <w:pPr>
              <w:rPr>
                <w:szCs w:val="22"/>
                <w:lang w:val="pt-PT"/>
              </w:rPr>
            </w:pPr>
            <w:r>
              <w:rPr>
                <w:szCs w:val="22"/>
                <w:lang w:val="pt-PT"/>
              </w:rPr>
              <w:t>Angioedema, erythema, multiforme,  exfoliative dermatitis, Stevens-Johnson syndrome, Quincke oedema, photosensitivity</w:t>
            </w:r>
          </w:p>
        </w:tc>
      </w:tr>
      <w:tr w:rsidR="00317734" w14:paraId="3DB05B1D"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16BAB889"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14461007" w14:textId="77777777" w:rsidR="00317734" w:rsidRDefault="00317734">
            <w:pPr>
              <w:rPr>
                <w:szCs w:val="22"/>
                <w:lang w:val="en-GB"/>
              </w:rPr>
            </w:pPr>
            <w:r>
              <w:rPr>
                <w:szCs w:val="22"/>
              </w:rPr>
              <w:t xml:space="preserve">Not </w:t>
            </w:r>
            <w:proofErr w:type="spellStart"/>
            <w:r>
              <w:rPr>
                <w:szCs w:val="22"/>
              </w:rPr>
              <w:t>known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EE18F1E" w14:textId="77777777" w:rsidR="00317734" w:rsidRPr="00317734" w:rsidRDefault="00317734">
            <w:pPr>
              <w:rPr>
                <w:szCs w:val="22"/>
                <w:lang w:val="en-US"/>
              </w:rPr>
            </w:pPr>
            <w:r w:rsidRPr="00317734">
              <w:rPr>
                <w:szCs w:val="22"/>
                <w:lang w:val="en-US"/>
              </w:rPr>
              <w:t xml:space="preserve">Toxic epidermal necrolysis, Stevens-Johnson syndrome, erythema multiforme, pemphigus, psoriasis aggravated, dermatitis psoriasiform, pemphigoid or lichenoid exanthema or </w:t>
            </w:r>
            <w:proofErr w:type="spellStart"/>
            <w:r w:rsidRPr="00317734">
              <w:rPr>
                <w:szCs w:val="22"/>
                <w:lang w:val="en-US"/>
              </w:rPr>
              <w:t>enanthema</w:t>
            </w:r>
            <w:proofErr w:type="spellEnd"/>
            <w:r w:rsidRPr="00317734">
              <w:rPr>
                <w:szCs w:val="22"/>
                <w:lang w:val="en-US"/>
              </w:rPr>
              <w:t>, alopecia</w:t>
            </w:r>
          </w:p>
        </w:tc>
        <w:tc>
          <w:tcPr>
            <w:tcW w:w="2551" w:type="dxa"/>
            <w:tcBorders>
              <w:top w:val="single" w:sz="4" w:space="0" w:color="auto"/>
              <w:left w:val="single" w:sz="4" w:space="0" w:color="auto"/>
              <w:bottom w:val="single" w:sz="4" w:space="0" w:color="auto"/>
              <w:right w:val="single" w:sz="4" w:space="0" w:color="auto"/>
            </w:tcBorders>
            <w:hideMark/>
          </w:tcPr>
          <w:p w14:paraId="0E3C630B" w14:textId="77777777" w:rsidR="00317734" w:rsidRDefault="00317734">
            <w:pPr>
              <w:rPr>
                <w:szCs w:val="22"/>
              </w:rPr>
            </w:pPr>
            <w:proofErr w:type="spellStart"/>
            <w:r>
              <w:rPr>
                <w:szCs w:val="22"/>
              </w:rPr>
              <w:t>Toxic</w:t>
            </w:r>
            <w:proofErr w:type="spellEnd"/>
            <w:r>
              <w:rPr>
                <w:szCs w:val="22"/>
              </w:rPr>
              <w:t xml:space="preserve"> </w:t>
            </w:r>
            <w:proofErr w:type="spellStart"/>
            <w:r>
              <w:rPr>
                <w:szCs w:val="22"/>
              </w:rPr>
              <w:t>epidermal</w:t>
            </w:r>
            <w:proofErr w:type="spellEnd"/>
            <w:r>
              <w:rPr>
                <w:szCs w:val="22"/>
              </w:rPr>
              <w:t xml:space="preserve"> </w:t>
            </w:r>
            <w:proofErr w:type="spellStart"/>
            <w:r>
              <w:rPr>
                <w:szCs w:val="22"/>
              </w:rPr>
              <w:t>necrolysis</w:t>
            </w:r>
            <w:proofErr w:type="spellEnd"/>
          </w:p>
        </w:tc>
      </w:tr>
      <w:tr w:rsidR="00317734" w14:paraId="08A684BF" w14:textId="77777777" w:rsidTr="00317734">
        <w:tc>
          <w:tcPr>
            <w:tcW w:w="2444" w:type="dxa"/>
            <w:vMerge w:val="restart"/>
            <w:tcBorders>
              <w:top w:val="single" w:sz="4" w:space="0" w:color="auto"/>
              <w:left w:val="single" w:sz="4" w:space="0" w:color="auto"/>
              <w:bottom w:val="single" w:sz="4" w:space="0" w:color="auto"/>
              <w:right w:val="single" w:sz="4" w:space="0" w:color="auto"/>
            </w:tcBorders>
            <w:hideMark/>
          </w:tcPr>
          <w:p w14:paraId="31A43144" w14:textId="77777777" w:rsidR="00317734" w:rsidRPr="00317734" w:rsidRDefault="00317734">
            <w:pPr>
              <w:rPr>
                <w:szCs w:val="22"/>
                <w:lang w:val="en-US"/>
              </w:rPr>
            </w:pPr>
            <w:r w:rsidRPr="00317734">
              <w:rPr>
                <w:szCs w:val="22"/>
                <w:lang w:val="en-US"/>
              </w:rPr>
              <w:t>Musculoskeletal and connective tissue disorders</w:t>
            </w:r>
          </w:p>
        </w:tc>
        <w:tc>
          <w:tcPr>
            <w:tcW w:w="1917" w:type="dxa"/>
            <w:tcBorders>
              <w:top w:val="single" w:sz="4" w:space="0" w:color="auto"/>
              <w:left w:val="single" w:sz="4" w:space="0" w:color="auto"/>
              <w:bottom w:val="single" w:sz="4" w:space="0" w:color="auto"/>
              <w:right w:val="single" w:sz="4" w:space="0" w:color="auto"/>
            </w:tcBorders>
            <w:hideMark/>
          </w:tcPr>
          <w:p w14:paraId="0302CD5B" w14:textId="77777777" w:rsidR="00317734" w:rsidRDefault="00317734">
            <w:pPr>
              <w:rPr>
                <w:szCs w:val="22"/>
              </w:rPr>
            </w:pPr>
            <w:r>
              <w:rPr>
                <w:szCs w:val="22"/>
              </w:rPr>
              <w:t xml:space="preserve">Common </w:t>
            </w:r>
          </w:p>
        </w:tc>
        <w:tc>
          <w:tcPr>
            <w:tcW w:w="2551" w:type="dxa"/>
            <w:tcBorders>
              <w:top w:val="single" w:sz="4" w:space="0" w:color="auto"/>
              <w:left w:val="single" w:sz="4" w:space="0" w:color="auto"/>
              <w:bottom w:val="single" w:sz="4" w:space="0" w:color="auto"/>
              <w:right w:val="single" w:sz="4" w:space="0" w:color="auto"/>
            </w:tcBorders>
            <w:hideMark/>
          </w:tcPr>
          <w:p w14:paraId="1D8CD2C2" w14:textId="77777777" w:rsidR="00317734" w:rsidRDefault="00317734">
            <w:pPr>
              <w:rPr>
                <w:szCs w:val="22"/>
              </w:rPr>
            </w:pPr>
            <w:proofErr w:type="spellStart"/>
            <w:r>
              <w:rPr>
                <w:szCs w:val="22"/>
              </w:rPr>
              <w:t>Muscle</w:t>
            </w:r>
            <w:proofErr w:type="spellEnd"/>
            <w:r>
              <w:rPr>
                <w:szCs w:val="22"/>
              </w:rPr>
              <w:t xml:space="preserve"> </w:t>
            </w:r>
            <w:proofErr w:type="spellStart"/>
            <w:r>
              <w:rPr>
                <w:szCs w:val="22"/>
              </w:rPr>
              <w:t>spasms</w:t>
            </w:r>
            <w:proofErr w:type="spellEnd"/>
            <w:r>
              <w:rPr>
                <w:szCs w:val="22"/>
              </w:rPr>
              <w:t xml:space="preserve">, </w:t>
            </w:r>
            <w:proofErr w:type="spellStart"/>
            <w:r>
              <w:rPr>
                <w:szCs w:val="22"/>
              </w:rPr>
              <w:t>myalgia</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E7E26E2" w14:textId="77777777" w:rsidR="00317734" w:rsidRDefault="00317734">
            <w:pPr>
              <w:rPr>
                <w:szCs w:val="22"/>
              </w:rPr>
            </w:pPr>
            <w:proofErr w:type="spellStart"/>
            <w:r>
              <w:rPr>
                <w:szCs w:val="22"/>
              </w:rPr>
              <w:t>Ankle</w:t>
            </w:r>
            <w:proofErr w:type="spellEnd"/>
            <w:r>
              <w:rPr>
                <w:szCs w:val="22"/>
              </w:rPr>
              <w:t xml:space="preserve"> </w:t>
            </w:r>
            <w:proofErr w:type="spellStart"/>
            <w:r>
              <w:rPr>
                <w:szCs w:val="22"/>
              </w:rPr>
              <w:t>swelling</w:t>
            </w:r>
            <w:proofErr w:type="spellEnd"/>
            <w:r>
              <w:rPr>
                <w:szCs w:val="22"/>
              </w:rPr>
              <w:t xml:space="preserve">, </w:t>
            </w:r>
            <w:proofErr w:type="spellStart"/>
            <w:r>
              <w:rPr>
                <w:szCs w:val="22"/>
              </w:rPr>
              <w:t>muscle</w:t>
            </w:r>
            <w:proofErr w:type="spellEnd"/>
            <w:r>
              <w:rPr>
                <w:szCs w:val="22"/>
              </w:rPr>
              <w:t xml:space="preserve"> </w:t>
            </w:r>
            <w:proofErr w:type="spellStart"/>
            <w:r>
              <w:rPr>
                <w:szCs w:val="22"/>
              </w:rPr>
              <w:t>cramps</w:t>
            </w:r>
            <w:proofErr w:type="spellEnd"/>
          </w:p>
        </w:tc>
      </w:tr>
      <w:tr w:rsidR="00317734" w14:paraId="4C932C81"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773F424A"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50DF05D8" w14:textId="77777777" w:rsidR="00317734" w:rsidRDefault="00317734">
            <w:pPr>
              <w:rPr>
                <w:szCs w:val="22"/>
              </w:rPr>
            </w:pPr>
            <w:proofErr w:type="spellStart"/>
            <w:r>
              <w:rPr>
                <w:szCs w:val="22"/>
              </w:rPr>
              <w:t>Uncommon</w:t>
            </w:r>
            <w:proofErr w:type="spellEnd"/>
            <w:r>
              <w:rPr>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16F01E24" w14:textId="77777777" w:rsidR="00317734" w:rsidRDefault="00317734">
            <w:pPr>
              <w:rPr>
                <w:szCs w:val="22"/>
              </w:rPr>
            </w:pPr>
            <w:proofErr w:type="spellStart"/>
            <w:r>
              <w:rPr>
                <w:szCs w:val="22"/>
              </w:rPr>
              <w:t>Arthralgia</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14C1096C" w14:textId="562352C3" w:rsidR="00317734" w:rsidRDefault="00317734">
            <w:pPr>
              <w:rPr>
                <w:szCs w:val="22"/>
              </w:rPr>
            </w:pPr>
            <w:proofErr w:type="spellStart"/>
            <w:r>
              <w:rPr>
                <w:szCs w:val="22"/>
              </w:rPr>
              <w:t>Arthralgia</w:t>
            </w:r>
            <w:proofErr w:type="spellEnd"/>
            <w:r>
              <w:rPr>
                <w:szCs w:val="22"/>
              </w:rPr>
              <w:t xml:space="preserve">, </w:t>
            </w:r>
            <w:proofErr w:type="spellStart"/>
            <w:r>
              <w:rPr>
                <w:szCs w:val="22"/>
              </w:rPr>
              <w:t>myalgia</w:t>
            </w:r>
            <w:proofErr w:type="spellEnd"/>
            <w:r>
              <w:rPr>
                <w:szCs w:val="22"/>
              </w:rPr>
              <w:t xml:space="preserve">, back </w:t>
            </w:r>
            <w:proofErr w:type="spellStart"/>
            <w:r>
              <w:rPr>
                <w:szCs w:val="22"/>
              </w:rPr>
              <w:t>pain</w:t>
            </w:r>
            <w:proofErr w:type="spellEnd"/>
          </w:p>
        </w:tc>
      </w:tr>
      <w:tr w:rsidR="00317734" w:rsidRPr="00317734" w14:paraId="20061A83" w14:textId="77777777" w:rsidTr="00317734">
        <w:tc>
          <w:tcPr>
            <w:tcW w:w="2444" w:type="dxa"/>
            <w:tcBorders>
              <w:top w:val="single" w:sz="4" w:space="0" w:color="auto"/>
              <w:left w:val="single" w:sz="4" w:space="0" w:color="auto"/>
              <w:bottom w:val="single" w:sz="4" w:space="0" w:color="auto"/>
              <w:right w:val="single" w:sz="4" w:space="0" w:color="auto"/>
            </w:tcBorders>
            <w:hideMark/>
          </w:tcPr>
          <w:p w14:paraId="451F3A83" w14:textId="77777777" w:rsidR="00317734" w:rsidRDefault="00317734">
            <w:pPr>
              <w:rPr>
                <w:szCs w:val="22"/>
              </w:rPr>
            </w:pPr>
            <w:proofErr w:type="spellStart"/>
            <w:r>
              <w:rPr>
                <w:szCs w:val="22"/>
              </w:rPr>
              <w:lastRenderedPageBreak/>
              <w:t>Renal</w:t>
            </w:r>
            <w:proofErr w:type="spellEnd"/>
            <w:r>
              <w:rPr>
                <w:szCs w:val="22"/>
              </w:rPr>
              <w:t xml:space="preserve"> and </w:t>
            </w:r>
            <w:proofErr w:type="spellStart"/>
            <w:r>
              <w:rPr>
                <w:szCs w:val="22"/>
              </w:rPr>
              <w:t>urinary</w:t>
            </w:r>
            <w:proofErr w:type="spellEnd"/>
            <w:r>
              <w:rPr>
                <w:szCs w:val="22"/>
              </w:rPr>
              <w:t xml:space="preserve"> </w:t>
            </w:r>
            <w:proofErr w:type="spellStart"/>
            <w:r>
              <w:rPr>
                <w:szCs w:val="22"/>
              </w:rPr>
              <w:t>disorders</w:t>
            </w:r>
            <w:proofErr w:type="spellEnd"/>
          </w:p>
        </w:tc>
        <w:tc>
          <w:tcPr>
            <w:tcW w:w="1917" w:type="dxa"/>
            <w:tcBorders>
              <w:top w:val="single" w:sz="4" w:space="0" w:color="auto"/>
              <w:left w:val="single" w:sz="4" w:space="0" w:color="auto"/>
              <w:bottom w:val="single" w:sz="4" w:space="0" w:color="auto"/>
              <w:right w:val="single" w:sz="4" w:space="0" w:color="auto"/>
            </w:tcBorders>
            <w:hideMark/>
          </w:tcPr>
          <w:p w14:paraId="5A1491C6" w14:textId="77777777" w:rsidR="00317734" w:rsidRDefault="00317734">
            <w:pPr>
              <w:rPr>
                <w:szCs w:val="22"/>
              </w:rPr>
            </w:pPr>
            <w:proofErr w:type="spellStart"/>
            <w:r>
              <w:rPr>
                <w:szCs w:val="22"/>
              </w:rPr>
              <w:t>Uncommon</w:t>
            </w:r>
            <w:proofErr w:type="spellEnd"/>
            <w:r>
              <w:rPr>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62293F21" w14:textId="77777777" w:rsidR="00317734" w:rsidRPr="00317734" w:rsidRDefault="00317734">
            <w:pPr>
              <w:rPr>
                <w:szCs w:val="22"/>
                <w:lang w:val="en-US"/>
              </w:rPr>
            </w:pPr>
            <w:r w:rsidRPr="00317734">
              <w:rPr>
                <w:szCs w:val="22"/>
                <w:lang w:val="en-US"/>
              </w:rPr>
              <w:t>Renal impairment including renal failure acute, urine output increased, worsening of a pre-existing proteinuria, blood urea increased, blood creatinine increased</w:t>
            </w:r>
          </w:p>
        </w:tc>
        <w:tc>
          <w:tcPr>
            <w:tcW w:w="2551" w:type="dxa"/>
            <w:tcBorders>
              <w:top w:val="single" w:sz="4" w:space="0" w:color="auto"/>
              <w:left w:val="single" w:sz="4" w:space="0" w:color="auto"/>
              <w:bottom w:val="single" w:sz="4" w:space="0" w:color="auto"/>
              <w:right w:val="single" w:sz="4" w:space="0" w:color="auto"/>
            </w:tcBorders>
            <w:hideMark/>
          </w:tcPr>
          <w:p w14:paraId="6367CBE6" w14:textId="77777777" w:rsidR="00317734" w:rsidRPr="00317734" w:rsidRDefault="00317734">
            <w:pPr>
              <w:rPr>
                <w:szCs w:val="22"/>
                <w:lang w:val="en-US"/>
              </w:rPr>
            </w:pPr>
            <w:r w:rsidRPr="00317734">
              <w:rPr>
                <w:szCs w:val="22"/>
                <w:lang w:val="en-US"/>
              </w:rPr>
              <w:t>Micturition disorder, nocturia, increased urinary frequency</w:t>
            </w:r>
          </w:p>
        </w:tc>
      </w:tr>
      <w:tr w:rsidR="00317734" w14:paraId="2227070A" w14:textId="77777777" w:rsidTr="00317734">
        <w:tc>
          <w:tcPr>
            <w:tcW w:w="2444" w:type="dxa"/>
            <w:vMerge w:val="restart"/>
            <w:tcBorders>
              <w:top w:val="single" w:sz="4" w:space="0" w:color="auto"/>
              <w:left w:val="single" w:sz="4" w:space="0" w:color="auto"/>
              <w:bottom w:val="single" w:sz="4" w:space="0" w:color="auto"/>
              <w:right w:val="single" w:sz="4" w:space="0" w:color="auto"/>
            </w:tcBorders>
          </w:tcPr>
          <w:p w14:paraId="2533D2E8" w14:textId="77777777" w:rsidR="00317734" w:rsidRDefault="00317734">
            <w:pPr>
              <w:rPr>
                <w:szCs w:val="22"/>
              </w:rPr>
            </w:pPr>
            <w:proofErr w:type="spellStart"/>
            <w:r>
              <w:rPr>
                <w:szCs w:val="22"/>
              </w:rPr>
              <w:t>Reproductive</w:t>
            </w:r>
            <w:proofErr w:type="spellEnd"/>
            <w:r>
              <w:rPr>
                <w:szCs w:val="22"/>
              </w:rPr>
              <w:t xml:space="preserve"> system and breast </w:t>
            </w:r>
            <w:proofErr w:type="spellStart"/>
            <w:r>
              <w:rPr>
                <w:szCs w:val="22"/>
              </w:rPr>
              <w:t>disorders</w:t>
            </w:r>
            <w:proofErr w:type="spellEnd"/>
          </w:p>
          <w:p w14:paraId="502ED46A" w14:textId="77777777" w:rsidR="00317734" w:rsidRDefault="00317734">
            <w:pPr>
              <w:rPr>
                <w:szCs w:val="22"/>
              </w:rPr>
            </w:pPr>
          </w:p>
        </w:tc>
        <w:tc>
          <w:tcPr>
            <w:tcW w:w="1917" w:type="dxa"/>
            <w:tcBorders>
              <w:top w:val="single" w:sz="4" w:space="0" w:color="auto"/>
              <w:left w:val="single" w:sz="4" w:space="0" w:color="auto"/>
              <w:bottom w:val="single" w:sz="4" w:space="0" w:color="auto"/>
              <w:right w:val="single" w:sz="4" w:space="0" w:color="auto"/>
            </w:tcBorders>
            <w:hideMark/>
          </w:tcPr>
          <w:p w14:paraId="2F97C0F3" w14:textId="77777777" w:rsidR="00317734" w:rsidRDefault="00317734">
            <w:pPr>
              <w:rPr>
                <w:szCs w:val="22"/>
              </w:rPr>
            </w:pPr>
            <w:proofErr w:type="spellStart"/>
            <w:r>
              <w:rPr>
                <w:szCs w:val="22"/>
              </w:rPr>
              <w:t>Uncommon</w:t>
            </w:r>
            <w:proofErr w:type="spellEnd"/>
            <w:r>
              <w:rPr>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6BD1E6F8" w14:textId="77777777" w:rsidR="00317734" w:rsidRPr="00317734" w:rsidRDefault="00317734">
            <w:pPr>
              <w:rPr>
                <w:szCs w:val="22"/>
                <w:lang w:val="en-US"/>
              </w:rPr>
            </w:pPr>
            <w:r w:rsidRPr="00317734">
              <w:rPr>
                <w:szCs w:val="22"/>
                <w:lang w:val="en-US"/>
              </w:rPr>
              <w:t>Transient erectile impotence, libido decreased</w:t>
            </w:r>
          </w:p>
        </w:tc>
        <w:tc>
          <w:tcPr>
            <w:tcW w:w="2551" w:type="dxa"/>
            <w:tcBorders>
              <w:top w:val="single" w:sz="4" w:space="0" w:color="auto"/>
              <w:left w:val="single" w:sz="4" w:space="0" w:color="auto"/>
              <w:bottom w:val="single" w:sz="4" w:space="0" w:color="auto"/>
              <w:right w:val="single" w:sz="4" w:space="0" w:color="auto"/>
            </w:tcBorders>
            <w:hideMark/>
          </w:tcPr>
          <w:p w14:paraId="6E9696E0" w14:textId="77777777" w:rsidR="00317734" w:rsidRDefault="00317734">
            <w:pPr>
              <w:rPr>
                <w:szCs w:val="22"/>
              </w:rPr>
            </w:pPr>
            <w:proofErr w:type="spellStart"/>
            <w:r>
              <w:rPr>
                <w:szCs w:val="22"/>
              </w:rPr>
              <w:t>Impotence</w:t>
            </w:r>
            <w:proofErr w:type="spellEnd"/>
            <w:r>
              <w:rPr>
                <w:szCs w:val="22"/>
              </w:rPr>
              <w:t xml:space="preserve">, </w:t>
            </w:r>
            <w:proofErr w:type="spellStart"/>
            <w:r>
              <w:rPr>
                <w:szCs w:val="22"/>
              </w:rPr>
              <w:t>gynaecomastia</w:t>
            </w:r>
            <w:proofErr w:type="spellEnd"/>
          </w:p>
        </w:tc>
      </w:tr>
      <w:tr w:rsidR="00317734" w14:paraId="1EA51D0F"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4E45C141"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6513C469" w14:textId="77777777" w:rsidR="00317734" w:rsidRDefault="00317734">
            <w:pPr>
              <w:rPr>
                <w:szCs w:val="22"/>
              </w:rPr>
            </w:pPr>
            <w:r>
              <w:rPr>
                <w:szCs w:val="22"/>
              </w:rPr>
              <w:t xml:space="preserve">Not </w:t>
            </w:r>
            <w:proofErr w:type="spellStart"/>
            <w:r>
              <w:rPr>
                <w:szCs w:val="22"/>
              </w:rPr>
              <w:t>known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262DC44" w14:textId="77777777" w:rsidR="00317734" w:rsidRDefault="00317734">
            <w:pPr>
              <w:rPr>
                <w:szCs w:val="22"/>
              </w:rPr>
            </w:pPr>
            <w:proofErr w:type="spellStart"/>
            <w:r>
              <w:rPr>
                <w:szCs w:val="22"/>
              </w:rPr>
              <w:t>Gynaecomastia</w:t>
            </w:r>
            <w:proofErr w:type="spellEnd"/>
          </w:p>
        </w:tc>
        <w:tc>
          <w:tcPr>
            <w:tcW w:w="2551" w:type="dxa"/>
            <w:tcBorders>
              <w:top w:val="single" w:sz="4" w:space="0" w:color="auto"/>
              <w:left w:val="single" w:sz="4" w:space="0" w:color="auto"/>
              <w:bottom w:val="single" w:sz="4" w:space="0" w:color="auto"/>
              <w:right w:val="single" w:sz="4" w:space="0" w:color="auto"/>
            </w:tcBorders>
          </w:tcPr>
          <w:p w14:paraId="65A8FAA9" w14:textId="77777777" w:rsidR="00317734" w:rsidRDefault="00317734">
            <w:pPr>
              <w:rPr>
                <w:szCs w:val="22"/>
              </w:rPr>
            </w:pPr>
          </w:p>
        </w:tc>
      </w:tr>
      <w:tr w:rsidR="00317734" w14:paraId="2D505451" w14:textId="77777777" w:rsidTr="00317734">
        <w:tc>
          <w:tcPr>
            <w:tcW w:w="2444" w:type="dxa"/>
            <w:vMerge w:val="restart"/>
            <w:tcBorders>
              <w:top w:val="single" w:sz="4" w:space="0" w:color="auto"/>
              <w:left w:val="single" w:sz="4" w:space="0" w:color="auto"/>
              <w:bottom w:val="single" w:sz="4" w:space="0" w:color="auto"/>
              <w:right w:val="single" w:sz="4" w:space="0" w:color="auto"/>
            </w:tcBorders>
            <w:hideMark/>
          </w:tcPr>
          <w:p w14:paraId="3F587EFF" w14:textId="77777777" w:rsidR="00317734" w:rsidRPr="00317734" w:rsidRDefault="00317734">
            <w:pPr>
              <w:rPr>
                <w:szCs w:val="22"/>
                <w:lang w:val="en-US"/>
              </w:rPr>
            </w:pPr>
            <w:r w:rsidRPr="00317734">
              <w:rPr>
                <w:szCs w:val="22"/>
                <w:lang w:val="en-US"/>
              </w:rPr>
              <w:t>General disorders and administration site conditions</w:t>
            </w:r>
          </w:p>
        </w:tc>
        <w:tc>
          <w:tcPr>
            <w:tcW w:w="1917" w:type="dxa"/>
            <w:tcBorders>
              <w:top w:val="single" w:sz="4" w:space="0" w:color="auto"/>
              <w:left w:val="single" w:sz="4" w:space="0" w:color="auto"/>
              <w:bottom w:val="single" w:sz="4" w:space="0" w:color="auto"/>
              <w:right w:val="single" w:sz="4" w:space="0" w:color="auto"/>
            </w:tcBorders>
            <w:hideMark/>
          </w:tcPr>
          <w:p w14:paraId="410CDF78" w14:textId="77777777" w:rsidR="00317734" w:rsidRDefault="00317734">
            <w:pPr>
              <w:rPr>
                <w:szCs w:val="22"/>
              </w:rPr>
            </w:pPr>
            <w:proofErr w:type="spellStart"/>
            <w:r>
              <w:rPr>
                <w:szCs w:val="22"/>
              </w:rPr>
              <w:t>Very</w:t>
            </w:r>
            <w:proofErr w:type="spellEnd"/>
            <w:r>
              <w:rPr>
                <w:szCs w:val="22"/>
              </w:rPr>
              <w:t xml:space="preserve"> common</w:t>
            </w:r>
          </w:p>
        </w:tc>
        <w:tc>
          <w:tcPr>
            <w:tcW w:w="2551" w:type="dxa"/>
            <w:tcBorders>
              <w:top w:val="single" w:sz="4" w:space="0" w:color="auto"/>
              <w:left w:val="single" w:sz="4" w:space="0" w:color="auto"/>
              <w:bottom w:val="single" w:sz="4" w:space="0" w:color="auto"/>
              <w:right w:val="single" w:sz="4" w:space="0" w:color="auto"/>
            </w:tcBorders>
          </w:tcPr>
          <w:p w14:paraId="25E5C87A" w14:textId="77777777" w:rsidR="00317734" w:rsidRDefault="00317734">
            <w:pPr>
              <w:rPr>
                <w:szCs w:val="22"/>
              </w:rPr>
            </w:pPr>
          </w:p>
        </w:tc>
        <w:tc>
          <w:tcPr>
            <w:tcW w:w="2551" w:type="dxa"/>
            <w:tcBorders>
              <w:top w:val="single" w:sz="4" w:space="0" w:color="auto"/>
              <w:left w:val="single" w:sz="4" w:space="0" w:color="auto"/>
              <w:bottom w:val="single" w:sz="4" w:space="0" w:color="auto"/>
              <w:right w:val="single" w:sz="4" w:space="0" w:color="auto"/>
            </w:tcBorders>
            <w:hideMark/>
          </w:tcPr>
          <w:p w14:paraId="7B48A78A" w14:textId="77777777" w:rsidR="00317734" w:rsidRDefault="00317734">
            <w:pPr>
              <w:rPr>
                <w:szCs w:val="22"/>
              </w:rPr>
            </w:pPr>
            <w:proofErr w:type="spellStart"/>
            <w:r>
              <w:rPr>
                <w:szCs w:val="22"/>
              </w:rPr>
              <w:t>Oedema</w:t>
            </w:r>
            <w:proofErr w:type="spellEnd"/>
          </w:p>
        </w:tc>
      </w:tr>
      <w:tr w:rsidR="00317734" w14:paraId="4A9722AC"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7DBF7293"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349B78B9" w14:textId="77777777" w:rsidR="00317734" w:rsidRDefault="00317734">
            <w:pPr>
              <w:rPr>
                <w:szCs w:val="22"/>
              </w:rPr>
            </w:pPr>
            <w:r>
              <w:rPr>
                <w:szCs w:val="22"/>
              </w:rPr>
              <w:t xml:space="preserve">Common </w:t>
            </w:r>
          </w:p>
        </w:tc>
        <w:tc>
          <w:tcPr>
            <w:tcW w:w="2551" w:type="dxa"/>
            <w:tcBorders>
              <w:top w:val="single" w:sz="4" w:space="0" w:color="auto"/>
              <w:left w:val="single" w:sz="4" w:space="0" w:color="auto"/>
              <w:bottom w:val="single" w:sz="4" w:space="0" w:color="auto"/>
              <w:right w:val="single" w:sz="4" w:space="0" w:color="auto"/>
            </w:tcBorders>
            <w:hideMark/>
          </w:tcPr>
          <w:p w14:paraId="4B732CD8" w14:textId="77777777" w:rsidR="00317734" w:rsidRDefault="00317734">
            <w:pPr>
              <w:rPr>
                <w:szCs w:val="22"/>
              </w:rPr>
            </w:pPr>
            <w:proofErr w:type="spellStart"/>
            <w:r>
              <w:rPr>
                <w:szCs w:val="22"/>
              </w:rPr>
              <w:t>Chest</w:t>
            </w:r>
            <w:proofErr w:type="spellEnd"/>
            <w:r>
              <w:rPr>
                <w:szCs w:val="22"/>
              </w:rPr>
              <w:t xml:space="preserve"> </w:t>
            </w:r>
            <w:proofErr w:type="spellStart"/>
            <w:r>
              <w:rPr>
                <w:szCs w:val="22"/>
              </w:rPr>
              <w:t>pain</w:t>
            </w:r>
            <w:proofErr w:type="spellEnd"/>
            <w:r>
              <w:rPr>
                <w:szCs w:val="22"/>
              </w:rPr>
              <w:t xml:space="preserve">, </w:t>
            </w:r>
            <w:proofErr w:type="spellStart"/>
            <w:r>
              <w:rPr>
                <w:szCs w:val="22"/>
              </w:rPr>
              <w:t>fatigue</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1C8C39EE" w14:textId="77777777" w:rsidR="00317734" w:rsidRDefault="00317734">
            <w:pPr>
              <w:rPr>
                <w:szCs w:val="22"/>
              </w:rPr>
            </w:pPr>
            <w:proofErr w:type="spellStart"/>
            <w:r>
              <w:rPr>
                <w:szCs w:val="22"/>
              </w:rPr>
              <w:t>Fatigue</w:t>
            </w:r>
            <w:proofErr w:type="spellEnd"/>
            <w:r>
              <w:rPr>
                <w:szCs w:val="22"/>
              </w:rPr>
              <w:t xml:space="preserve">, </w:t>
            </w:r>
            <w:proofErr w:type="spellStart"/>
            <w:r>
              <w:rPr>
                <w:szCs w:val="22"/>
              </w:rPr>
              <w:t>asthenia</w:t>
            </w:r>
            <w:proofErr w:type="spellEnd"/>
          </w:p>
        </w:tc>
      </w:tr>
      <w:tr w:rsidR="00317734" w14:paraId="10239F8C"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2319F7B4"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3640785A" w14:textId="77777777" w:rsidR="00317734" w:rsidRDefault="00317734">
            <w:pPr>
              <w:rPr>
                <w:szCs w:val="22"/>
              </w:rPr>
            </w:pPr>
            <w:proofErr w:type="spellStart"/>
            <w:r>
              <w:rPr>
                <w:szCs w:val="22"/>
              </w:rPr>
              <w:t>Uncommon</w:t>
            </w:r>
            <w:proofErr w:type="spellEnd"/>
            <w:r>
              <w:rPr>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6255E4DE" w14:textId="77777777" w:rsidR="00317734" w:rsidRDefault="00317734">
            <w:pPr>
              <w:rPr>
                <w:szCs w:val="22"/>
              </w:rPr>
            </w:pPr>
            <w:proofErr w:type="spellStart"/>
            <w:r>
              <w:rPr>
                <w:szCs w:val="22"/>
              </w:rPr>
              <w:t>Pyrexia</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143A0021" w14:textId="77777777" w:rsidR="00317734" w:rsidRDefault="00317734">
            <w:pPr>
              <w:rPr>
                <w:szCs w:val="22"/>
              </w:rPr>
            </w:pPr>
            <w:proofErr w:type="spellStart"/>
            <w:r>
              <w:rPr>
                <w:szCs w:val="22"/>
              </w:rPr>
              <w:t>Chest</w:t>
            </w:r>
            <w:proofErr w:type="spellEnd"/>
            <w:r>
              <w:rPr>
                <w:szCs w:val="22"/>
              </w:rPr>
              <w:t xml:space="preserve"> </w:t>
            </w:r>
            <w:proofErr w:type="spellStart"/>
            <w:r>
              <w:rPr>
                <w:szCs w:val="22"/>
              </w:rPr>
              <w:t>pain</w:t>
            </w:r>
            <w:proofErr w:type="spellEnd"/>
            <w:r>
              <w:rPr>
                <w:szCs w:val="22"/>
              </w:rPr>
              <w:t xml:space="preserve">, </w:t>
            </w:r>
            <w:proofErr w:type="spellStart"/>
            <w:r>
              <w:rPr>
                <w:szCs w:val="22"/>
              </w:rPr>
              <w:t>pain</w:t>
            </w:r>
            <w:proofErr w:type="spellEnd"/>
            <w:r>
              <w:rPr>
                <w:szCs w:val="22"/>
              </w:rPr>
              <w:t xml:space="preserve">, </w:t>
            </w:r>
            <w:proofErr w:type="spellStart"/>
            <w:r>
              <w:rPr>
                <w:szCs w:val="22"/>
              </w:rPr>
              <w:t>malaise</w:t>
            </w:r>
            <w:proofErr w:type="spellEnd"/>
          </w:p>
        </w:tc>
      </w:tr>
      <w:tr w:rsidR="00317734" w14:paraId="5232E290" w14:textId="77777777" w:rsidTr="00317734">
        <w:tc>
          <w:tcPr>
            <w:tcW w:w="0" w:type="auto"/>
            <w:vMerge/>
            <w:tcBorders>
              <w:top w:val="single" w:sz="4" w:space="0" w:color="auto"/>
              <w:left w:val="single" w:sz="4" w:space="0" w:color="auto"/>
              <w:bottom w:val="single" w:sz="4" w:space="0" w:color="auto"/>
              <w:right w:val="single" w:sz="4" w:space="0" w:color="auto"/>
            </w:tcBorders>
            <w:vAlign w:val="center"/>
            <w:hideMark/>
          </w:tcPr>
          <w:p w14:paraId="41AC821F" w14:textId="77777777" w:rsidR="00317734" w:rsidRDefault="00317734">
            <w:pPr>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hideMark/>
          </w:tcPr>
          <w:p w14:paraId="1208A4F3" w14:textId="77777777" w:rsidR="00317734" w:rsidRDefault="00317734">
            <w:pPr>
              <w:rPr>
                <w:szCs w:val="22"/>
              </w:rPr>
            </w:pPr>
            <w:r>
              <w:rPr>
                <w:szCs w:val="22"/>
              </w:rPr>
              <w:t>Rare</w:t>
            </w:r>
          </w:p>
        </w:tc>
        <w:tc>
          <w:tcPr>
            <w:tcW w:w="2551" w:type="dxa"/>
            <w:tcBorders>
              <w:top w:val="single" w:sz="4" w:space="0" w:color="auto"/>
              <w:left w:val="single" w:sz="4" w:space="0" w:color="auto"/>
              <w:bottom w:val="single" w:sz="4" w:space="0" w:color="auto"/>
              <w:right w:val="single" w:sz="4" w:space="0" w:color="auto"/>
            </w:tcBorders>
            <w:hideMark/>
          </w:tcPr>
          <w:p w14:paraId="70ACAEE7" w14:textId="77777777" w:rsidR="00317734" w:rsidRDefault="00317734">
            <w:pPr>
              <w:rPr>
                <w:szCs w:val="22"/>
              </w:rPr>
            </w:pPr>
            <w:proofErr w:type="spellStart"/>
            <w:r>
              <w:rPr>
                <w:szCs w:val="22"/>
              </w:rPr>
              <w:t>Asthenia</w:t>
            </w:r>
            <w:proofErr w:type="spellEnd"/>
          </w:p>
        </w:tc>
        <w:tc>
          <w:tcPr>
            <w:tcW w:w="2551" w:type="dxa"/>
            <w:tcBorders>
              <w:top w:val="single" w:sz="4" w:space="0" w:color="auto"/>
              <w:left w:val="single" w:sz="4" w:space="0" w:color="auto"/>
              <w:bottom w:val="single" w:sz="4" w:space="0" w:color="auto"/>
              <w:right w:val="single" w:sz="4" w:space="0" w:color="auto"/>
            </w:tcBorders>
          </w:tcPr>
          <w:p w14:paraId="2BBECFB3" w14:textId="77777777" w:rsidR="00317734" w:rsidRDefault="00317734">
            <w:pPr>
              <w:rPr>
                <w:szCs w:val="22"/>
              </w:rPr>
            </w:pPr>
          </w:p>
        </w:tc>
      </w:tr>
      <w:tr w:rsidR="00317734" w14:paraId="0821A62A" w14:textId="77777777" w:rsidTr="00317734">
        <w:tc>
          <w:tcPr>
            <w:tcW w:w="2444" w:type="dxa"/>
            <w:tcBorders>
              <w:top w:val="single" w:sz="4" w:space="0" w:color="auto"/>
              <w:left w:val="single" w:sz="4" w:space="0" w:color="auto"/>
              <w:bottom w:val="single" w:sz="4" w:space="0" w:color="auto"/>
              <w:right w:val="single" w:sz="4" w:space="0" w:color="auto"/>
            </w:tcBorders>
            <w:hideMark/>
          </w:tcPr>
          <w:p w14:paraId="052A94AB" w14:textId="77777777" w:rsidR="00317734" w:rsidRDefault="00317734">
            <w:pPr>
              <w:rPr>
                <w:szCs w:val="22"/>
              </w:rPr>
            </w:pPr>
            <w:proofErr w:type="spellStart"/>
            <w:r>
              <w:rPr>
                <w:szCs w:val="22"/>
              </w:rPr>
              <w:t>Investigations</w:t>
            </w:r>
            <w:proofErr w:type="spellEnd"/>
          </w:p>
        </w:tc>
        <w:tc>
          <w:tcPr>
            <w:tcW w:w="1917" w:type="dxa"/>
            <w:tcBorders>
              <w:top w:val="single" w:sz="4" w:space="0" w:color="auto"/>
              <w:left w:val="single" w:sz="4" w:space="0" w:color="auto"/>
              <w:bottom w:val="single" w:sz="4" w:space="0" w:color="auto"/>
              <w:right w:val="single" w:sz="4" w:space="0" w:color="auto"/>
            </w:tcBorders>
            <w:hideMark/>
          </w:tcPr>
          <w:p w14:paraId="4D961C3E" w14:textId="77777777" w:rsidR="00317734" w:rsidRDefault="00317734">
            <w:pPr>
              <w:rPr>
                <w:szCs w:val="22"/>
              </w:rPr>
            </w:pPr>
            <w:proofErr w:type="spellStart"/>
            <w:r>
              <w:rPr>
                <w:szCs w:val="22"/>
              </w:rPr>
              <w:t>Uncommon</w:t>
            </w:r>
            <w:proofErr w:type="spellEnd"/>
            <w:r>
              <w:rPr>
                <w:szCs w:val="22"/>
              </w:rPr>
              <w:t xml:space="preserve"> </w:t>
            </w:r>
          </w:p>
        </w:tc>
        <w:tc>
          <w:tcPr>
            <w:tcW w:w="2551" w:type="dxa"/>
            <w:tcBorders>
              <w:top w:val="single" w:sz="4" w:space="0" w:color="auto"/>
              <w:left w:val="single" w:sz="4" w:space="0" w:color="auto"/>
              <w:bottom w:val="single" w:sz="4" w:space="0" w:color="auto"/>
              <w:right w:val="single" w:sz="4" w:space="0" w:color="auto"/>
            </w:tcBorders>
          </w:tcPr>
          <w:p w14:paraId="12C6523D" w14:textId="77777777" w:rsidR="00317734" w:rsidRDefault="00317734">
            <w:pPr>
              <w:rPr>
                <w:szCs w:val="22"/>
              </w:rPr>
            </w:pPr>
          </w:p>
        </w:tc>
        <w:tc>
          <w:tcPr>
            <w:tcW w:w="2551" w:type="dxa"/>
            <w:tcBorders>
              <w:top w:val="single" w:sz="4" w:space="0" w:color="auto"/>
              <w:left w:val="single" w:sz="4" w:space="0" w:color="auto"/>
              <w:bottom w:val="single" w:sz="4" w:space="0" w:color="auto"/>
              <w:right w:val="single" w:sz="4" w:space="0" w:color="auto"/>
            </w:tcBorders>
            <w:hideMark/>
          </w:tcPr>
          <w:p w14:paraId="5D4DAE39" w14:textId="77777777" w:rsidR="00317734" w:rsidRDefault="00317734">
            <w:pPr>
              <w:rPr>
                <w:szCs w:val="22"/>
              </w:rPr>
            </w:pPr>
            <w:proofErr w:type="spellStart"/>
            <w:r>
              <w:rPr>
                <w:szCs w:val="22"/>
              </w:rPr>
              <w:t>Weight</w:t>
            </w:r>
            <w:proofErr w:type="spellEnd"/>
            <w:r>
              <w:rPr>
                <w:szCs w:val="22"/>
              </w:rPr>
              <w:t xml:space="preserve"> </w:t>
            </w:r>
            <w:proofErr w:type="spellStart"/>
            <w:r>
              <w:rPr>
                <w:szCs w:val="22"/>
              </w:rPr>
              <w:t>increase</w:t>
            </w:r>
            <w:proofErr w:type="spellEnd"/>
            <w:r>
              <w:rPr>
                <w:szCs w:val="22"/>
              </w:rPr>
              <w:t xml:space="preserve">, </w:t>
            </w:r>
            <w:proofErr w:type="spellStart"/>
            <w:r>
              <w:rPr>
                <w:szCs w:val="22"/>
              </w:rPr>
              <w:t>weight</w:t>
            </w:r>
            <w:proofErr w:type="spellEnd"/>
            <w:r>
              <w:rPr>
                <w:szCs w:val="22"/>
              </w:rPr>
              <w:t xml:space="preserve"> </w:t>
            </w:r>
            <w:proofErr w:type="spellStart"/>
            <w:r>
              <w:rPr>
                <w:szCs w:val="22"/>
              </w:rPr>
              <w:t>decrease</w:t>
            </w:r>
            <w:proofErr w:type="spellEnd"/>
          </w:p>
        </w:tc>
      </w:tr>
    </w:tbl>
    <w:p w14:paraId="0DF04A7D" w14:textId="77777777" w:rsidR="00317734" w:rsidRPr="00317734" w:rsidRDefault="00317734" w:rsidP="00317734">
      <w:pPr>
        <w:rPr>
          <w:sz w:val="22"/>
          <w:szCs w:val="22"/>
          <w:lang w:val="en-GB" w:eastAsia="en-US"/>
        </w:rPr>
      </w:pPr>
      <w:bookmarkStart w:id="22" w:name="_Hlk119586074"/>
      <w:bookmarkEnd w:id="21"/>
      <w:r w:rsidRPr="00317734">
        <w:rPr>
          <w:szCs w:val="22"/>
        </w:rPr>
        <w:t xml:space="preserve">* - </w:t>
      </w:r>
      <w:proofErr w:type="spellStart"/>
      <w:r w:rsidRPr="00317734">
        <w:rPr>
          <w:szCs w:val="22"/>
        </w:rPr>
        <w:t>mostly</w:t>
      </w:r>
      <w:proofErr w:type="spellEnd"/>
      <w:r w:rsidRPr="00317734">
        <w:rPr>
          <w:szCs w:val="22"/>
        </w:rPr>
        <w:t xml:space="preserve"> </w:t>
      </w:r>
      <w:proofErr w:type="spellStart"/>
      <w:r w:rsidRPr="00317734">
        <w:rPr>
          <w:szCs w:val="22"/>
        </w:rPr>
        <w:t>consistent</w:t>
      </w:r>
      <w:proofErr w:type="spellEnd"/>
      <w:r w:rsidRPr="00317734">
        <w:rPr>
          <w:szCs w:val="22"/>
        </w:rPr>
        <w:t xml:space="preserve"> with </w:t>
      </w:r>
      <w:proofErr w:type="spellStart"/>
      <w:r w:rsidRPr="00317734">
        <w:rPr>
          <w:szCs w:val="22"/>
        </w:rPr>
        <w:t>cholestasis</w:t>
      </w:r>
      <w:proofErr w:type="spellEnd"/>
    </w:p>
    <w:p w14:paraId="56665DD9" w14:textId="77777777" w:rsidR="00317734" w:rsidRPr="0089355A" w:rsidRDefault="00317734" w:rsidP="0089355A">
      <w:pPr>
        <w:ind w:left="851"/>
        <w:rPr>
          <w:sz w:val="24"/>
          <w:szCs w:val="24"/>
        </w:rPr>
      </w:pPr>
    </w:p>
    <w:p w14:paraId="302B2FC4" w14:textId="77777777" w:rsidR="00317734" w:rsidRPr="0089355A" w:rsidRDefault="00317734" w:rsidP="0089355A">
      <w:pPr>
        <w:autoSpaceDE w:val="0"/>
        <w:autoSpaceDN w:val="0"/>
        <w:adjustRightInd w:val="0"/>
        <w:ind w:left="851"/>
        <w:rPr>
          <w:sz w:val="24"/>
          <w:szCs w:val="24"/>
          <w:u w:val="single"/>
        </w:rPr>
      </w:pPr>
      <w:r w:rsidRPr="0089355A">
        <w:rPr>
          <w:sz w:val="24"/>
          <w:szCs w:val="24"/>
          <w:u w:val="single"/>
        </w:rPr>
        <w:t>Paediatric population</w:t>
      </w:r>
    </w:p>
    <w:p w14:paraId="03D43531" w14:textId="77777777" w:rsidR="00317734" w:rsidRPr="0089355A" w:rsidRDefault="00317734" w:rsidP="0089355A">
      <w:pPr>
        <w:autoSpaceDE w:val="0"/>
        <w:autoSpaceDN w:val="0"/>
        <w:adjustRightInd w:val="0"/>
        <w:ind w:left="851"/>
        <w:rPr>
          <w:sz w:val="24"/>
          <w:szCs w:val="24"/>
          <w:lang w:val="en-US"/>
        </w:rPr>
      </w:pPr>
      <w:r w:rsidRPr="0089355A">
        <w:rPr>
          <w:sz w:val="24"/>
          <w:szCs w:val="24"/>
          <w:lang w:val="en-US"/>
        </w:rPr>
        <w:t>The safety of ramipril was monitored in 325 children and adolescents, aged 2-16 years old, during 2 clinical trials. Whilst the nature and severity of the adverse events are similar to that of the adults, the frequency of the following is higher in the children:</w:t>
      </w:r>
    </w:p>
    <w:p w14:paraId="7F095B1C" w14:textId="77777777" w:rsidR="00317734" w:rsidRPr="0089355A" w:rsidRDefault="00317734" w:rsidP="0089355A">
      <w:pPr>
        <w:autoSpaceDE w:val="0"/>
        <w:autoSpaceDN w:val="0"/>
        <w:adjustRightInd w:val="0"/>
        <w:ind w:left="851"/>
        <w:rPr>
          <w:sz w:val="24"/>
          <w:szCs w:val="24"/>
          <w:lang w:val="en-US"/>
        </w:rPr>
      </w:pPr>
    </w:p>
    <w:p w14:paraId="24F937DC" w14:textId="69C66F39" w:rsidR="00317734" w:rsidRPr="0089355A" w:rsidRDefault="00317734" w:rsidP="0089355A">
      <w:pPr>
        <w:autoSpaceDE w:val="0"/>
        <w:autoSpaceDN w:val="0"/>
        <w:adjustRightInd w:val="0"/>
        <w:ind w:left="851"/>
        <w:rPr>
          <w:sz w:val="24"/>
          <w:szCs w:val="24"/>
          <w:lang w:val="en-US"/>
        </w:rPr>
      </w:pPr>
      <w:r w:rsidRPr="0089355A">
        <w:rPr>
          <w:sz w:val="24"/>
          <w:szCs w:val="24"/>
          <w:lang w:val="en-US"/>
        </w:rPr>
        <w:t>Tachycardia, nasal congestion and rhinitis, "common" (i</w:t>
      </w:r>
      <w:r w:rsidR="0089355A">
        <w:rPr>
          <w:sz w:val="24"/>
          <w:szCs w:val="24"/>
          <w:lang w:val="en-US"/>
        </w:rPr>
        <w:t>.</w:t>
      </w:r>
      <w:r w:rsidRPr="0089355A">
        <w:rPr>
          <w:sz w:val="24"/>
          <w:szCs w:val="24"/>
          <w:lang w:val="en-US"/>
        </w:rPr>
        <w:t>e</w:t>
      </w:r>
      <w:r w:rsidR="0089355A">
        <w:rPr>
          <w:sz w:val="24"/>
          <w:szCs w:val="24"/>
          <w:lang w:val="en-US"/>
        </w:rPr>
        <w:t>.</w:t>
      </w:r>
      <w:r w:rsidRPr="0089355A">
        <w:rPr>
          <w:sz w:val="24"/>
          <w:szCs w:val="24"/>
          <w:lang w:val="en-US"/>
        </w:rPr>
        <w:t xml:space="preserve"> ≥ 1/100 to &lt; 1/10) in paediatric, and "uncommon" (i.e. ≥ 1/1,000 to &lt; 1/100) in adult population.</w:t>
      </w:r>
    </w:p>
    <w:p w14:paraId="07E0C1FA" w14:textId="77777777" w:rsidR="00317734" w:rsidRPr="0089355A" w:rsidRDefault="00317734" w:rsidP="0089355A">
      <w:pPr>
        <w:autoSpaceDE w:val="0"/>
        <w:autoSpaceDN w:val="0"/>
        <w:adjustRightInd w:val="0"/>
        <w:ind w:left="851"/>
        <w:rPr>
          <w:sz w:val="24"/>
          <w:szCs w:val="24"/>
          <w:lang w:val="en-US"/>
        </w:rPr>
      </w:pPr>
    </w:p>
    <w:p w14:paraId="547E3922" w14:textId="2348A199" w:rsidR="00317734" w:rsidRPr="0089355A" w:rsidRDefault="00317734" w:rsidP="0089355A">
      <w:pPr>
        <w:autoSpaceDE w:val="0"/>
        <w:autoSpaceDN w:val="0"/>
        <w:adjustRightInd w:val="0"/>
        <w:ind w:left="851"/>
        <w:rPr>
          <w:sz w:val="24"/>
          <w:szCs w:val="24"/>
          <w:lang w:val="en-US"/>
        </w:rPr>
      </w:pPr>
      <w:r w:rsidRPr="0089355A">
        <w:rPr>
          <w:sz w:val="24"/>
          <w:szCs w:val="24"/>
          <w:lang w:val="en-US"/>
        </w:rPr>
        <w:t>Conjunctivitis "common" (i</w:t>
      </w:r>
      <w:r w:rsidR="0089355A">
        <w:rPr>
          <w:sz w:val="24"/>
          <w:szCs w:val="24"/>
          <w:lang w:val="en-US"/>
        </w:rPr>
        <w:t>.</w:t>
      </w:r>
      <w:r w:rsidRPr="0089355A">
        <w:rPr>
          <w:sz w:val="24"/>
          <w:szCs w:val="24"/>
          <w:lang w:val="en-US"/>
        </w:rPr>
        <w:t>e</w:t>
      </w:r>
      <w:r w:rsidR="0089355A">
        <w:rPr>
          <w:sz w:val="24"/>
          <w:szCs w:val="24"/>
          <w:lang w:val="en-US"/>
        </w:rPr>
        <w:t>.</w:t>
      </w:r>
      <w:r w:rsidRPr="0089355A">
        <w:rPr>
          <w:sz w:val="24"/>
          <w:szCs w:val="24"/>
          <w:lang w:val="en-US"/>
        </w:rPr>
        <w:t xml:space="preserve"> ≥ 1/100 to &lt; 1/10) in paediatric and "rare” (i.e. ≥ 1/10,000 to &lt; 1/1,000) in adult population.</w:t>
      </w:r>
    </w:p>
    <w:p w14:paraId="0962B8BA" w14:textId="77777777" w:rsidR="00317734" w:rsidRPr="0089355A" w:rsidRDefault="00317734" w:rsidP="0089355A">
      <w:pPr>
        <w:autoSpaceDE w:val="0"/>
        <w:autoSpaceDN w:val="0"/>
        <w:adjustRightInd w:val="0"/>
        <w:ind w:left="851"/>
        <w:rPr>
          <w:sz w:val="24"/>
          <w:szCs w:val="24"/>
          <w:lang w:val="en-US"/>
        </w:rPr>
      </w:pPr>
    </w:p>
    <w:p w14:paraId="2B557636" w14:textId="36E8FEAA" w:rsidR="00317734" w:rsidRPr="0089355A" w:rsidRDefault="00317734" w:rsidP="0089355A">
      <w:pPr>
        <w:autoSpaceDE w:val="0"/>
        <w:autoSpaceDN w:val="0"/>
        <w:adjustRightInd w:val="0"/>
        <w:ind w:left="851"/>
        <w:rPr>
          <w:sz w:val="24"/>
          <w:szCs w:val="24"/>
          <w:lang w:val="en-US"/>
        </w:rPr>
      </w:pPr>
      <w:r w:rsidRPr="0089355A">
        <w:rPr>
          <w:sz w:val="24"/>
          <w:szCs w:val="24"/>
          <w:lang w:val="en-US"/>
        </w:rPr>
        <w:t>Tremor and urticaria "uncommon" (i</w:t>
      </w:r>
      <w:r w:rsidR="0089355A">
        <w:rPr>
          <w:sz w:val="24"/>
          <w:szCs w:val="24"/>
          <w:lang w:val="en-US"/>
        </w:rPr>
        <w:t>.</w:t>
      </w:r>
      <w:r w:rsidRPr="0089355A">
        <w:rPr>
          <w:sz w:val="24"/>
          <w:szCs w:val="24"/>
          <w:lang w:val="en-US"/>
        </w:rPr>
        <w:t>e. ≥ 1/1,000 to &lt; 1/100) in paediatric population and "rare" (i.e. ≥ 1/10,000 to &lt; 1/1,000) in adult population.</w:t>
      </w:r>
    </w:p>
    <w:p w14:paraId="08A4C9C4" w14:textId="77777777" w:rsidR="00317734" w:rsidRPr="0089355A" w:rsidRDefault="00317734" w:rsidP="0089355A">
      <w:pPr>
        <w:autoSpaceDE w:val="0"/>
        <w:autoSpaceDN w:val="0"/>
        <w:adjustRightInd w:val="0"/>
        <w:ind w:left="851"/>
        <w:rPr>
          <w:sz w:val="24"/>
          <w:szCs w:val="24"/>
          <w:lang w:val="en-US"/>
        </w:rPr>
      </w:pPr>
    </w:p>
    <w:p w14:paraId="34DD1701" w14:textId="77777777" w:rsidR="00317734" w:rsidRPr="0089355A" w:rsidRDefault="00317734" w:rsidP="0089355A">
      <w:pPr>
        <w:autoSpaceDE w:val="0"/>
        <w:autoSpaceDN w:val="0"/>
        <w:adjustRightInd w:val="0"/>
        <w:ind w:left="851"/>
        <w:rPr>
          <w:sz w:val="24"/>
          <w:szCs w:val="24"/>
          <w:lang w:val="en-US"/>
        </w:rPr>
      </w:pPr>
      <w:r w:rsidRPr="0089355A">
        <w:rPr>
          <w:sz w:val="24"/>
          <w:szCs w:val="24"/>
          <w:lang w:val="en-US"/>
        </w:rPr>
        <w:t>The overall safety profile for ramipril in paediatric patients does not differ significantly from the safety profile in adults.</w:t>
      </w:r>
      <w:bookmarkEnd w:id="22"/>
    </w:p>
    <w:p w14:paraId="1A52F6DA" w14:textId="77777777" w:rsidR="00317734" w:rsidRDefault="00317734" w:rsidP="00CD5B2B">
      <w:pPr>
        <w:ind w:left="851"/>
        <w:rPr>
          <w:sz w:val="24"/>
          <w:szCs w:val="24"/>
          <w:u w:val="single"/>
          <w:lang w:val="en-US"/>
        </w:rPr>
      </w:pPr>
    </w:p>
    <w:p w14:paraId="09E5E81A" w14:textId="661A4EEE" w:rsidR="00CD5B2B" w:rsidRPr="0077276F" w:rsidRDefault="00CD5B2B" w:rsidP="00CD5B2B">
      <w:pPr>
        <w:ind w:left="851"/>
        <w:rPr>
          <w:sz w:val="24"/>
          <w:szCs w:val="24"/>
          <w:u w:val="single"/>
          <w:lang w:val="en-GB"/>
        </w:rPr>
      </w:pPr>
      <w:r w:rsidRPr="0077276F">
        <w:rPr>
          <w:sz w:val="24"/>
          <w:szCs w:val="24"/>
          <w:u w:val="single"/>
          <w:lang w:val="en-GB"/>
        </w:rPr>
        <w:t>Reporting of suspected adverse reactions</w:t>
      </w:r>
    </w:p>
    <w:p w14:paraId="5405E172" w14:textId="77777777" w:rsidR="00CD5B2B" w:rsidRPr="0077276F" w:rsidRDefault="00CD5B2B" w:rsidP="00CD5B2B">
      <w:pPr>
        <w:ind w:left="851"/>
        <w:rPr>
          <w:sz w:val="24"/>
          <w:szCs w:val="24"/>
          <w:lang w:val="en-GB"/>
        </w:rPr>
      </w:pPr>
      <w:r w:rsidRPr="0077276F">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0A6AE81" w14:textId="77777777" w:rsidR="00CD5B2B" w:rsidRPr="0077276F" w:rsidRDefault="00CD5B2B" w:rsidP="00CD5B2B">
      <w:pPr>
        <w:ind w:left="851"/>
        <w:rPr>
          <w:sz w:val="24"/>
          <w:szCs w:val="24"/>
          <w:lang w:val="en-GB"/>
        </w:rPr>
      </w:pPr>
    </w:p>
    <w:p w14:paraId="15814769" w14:textId="77777777" w:rsidR="00CD5B2B" w:rsidRPr="0077276F" w:rsidRDefault="00CD5B2B" w:rsidP="00CD5B2B">
      <w:pPr>
        <w:ind w:left="851"/>
        <w:rPr>
          <w:sz w:val="24"/>
          <w:szCs w:val="24"/>
        </w:rPr>
      </w:pPr>
      <w:r w:rsidRPr="0077276F">
        <w:rPr>
          <w:sz w:val="24"/>
          <w:szCs w:val="24"/>
        </w:rPr>
        <w:t>Lægemiddelstyrelsen</w:t>
      </w:r>
    </w:p>
    <w:p w14:paraId="1B9D31A2" w14:textId="77777777" w:rsidR="00CD5B2B" w:rsidRPr="0077276F" w:rsidRDefault="00CD5B2B" w:rsidP="00CD5B2B">
      <w:pPr>
        <w:ind w:left="851"/>
        <w:rPr>
          <w:sz w:val="24"/>
          <w:szCs w:val="24"/>
        </w:rPr>
      </w:pPr>
      <w:r w:rsidRPr="0077276F">
        <w:rPr>
          <w:sz w:val="24"/>
          <w:szCs w:val="24"/>
        </w:rPr>
        <w:t>Axel Heides Gade 1</w:t>
      </w:r>
    </w:p>
    <w:p w14:paraId="7885D273" w14:textId="77777777" w:rsidR="00CD5B2B" w:rsidRPr="0077276F" w:rsidRDefault="00CD5B2B" w:rsidP="00CD5B2B">
      <w:pPr>
        <w:ind w:left="851"/>
        <w:rPr>
          <w:sz w:val="24"/>
          <w:szCs w:val="24"/>
        </w:rPr>
      </w:pPr>
      <w:r w:rsidRPr="0077276F">
        <w:rPr>
          <w:sz w:val="24"/>
          <w:szCs w:val="24"/>
        </w:rPr>
        <w:t>DK-2300 København S</w:t>
      </w:r>
    </w:p>
    <w:p w14:paraId="40E78FFC" w14:textId="77777777" w:rsidR="00CD5B2B" w:rsidRPr="0077276F" w:rsidRDefault="00CD5B2B" w:rsidP="00CD5B2B">
      <w:pPr>
        <w:ind w:left="851"/>
        <w:rPr>
          <w:sz w:val="24"/>
          <w:szCs w:val="24"/>
          <w:lang w:val="en-US"/>
        </w:rPr>
      </w:pPr>
      <w:r w:rsidRPr="0077276F">
        <w:rPr>
          <w:sz w:val="24"/>
          <w:szCs w:val="24"/>
          <w:lang w:val="en-US"/>
        </w:rPr>
        <w:t>Website: www.meldenbivirkning.dk</w:t>
      </w:r>
    </w:p>
    <w:p w14:paraId="7019A28F" w14:textId="242ADF4E" w:rsidR="001B0F01" w:rsidRDefault="001B0F01">
      <w:pPr>
        <w:rPr>
          <w:sz w:val="24"/>
          <w:szCs w:val="24"/>
          <w:lang w:val="en-GB"/>
        </w:rPr>
      </w:pPr>
      <w:r>
        <w:rPr>
          <w:sz w:val="24"/>
          <w:szCs w:val="24"/>
          <w:lang w:val="en-GB"/>
        </w:rPr>
        <w:br w:type="page"/>
      </w:r>
    </w:p>
    <w:p w14:paraId="1BC56C5C" w14:textId="77777777" w:rsidR="007C5D2A" w:rsidRPr="0077276F" w:rsidRDefault="007C5D2A" w:rsidP="007A4CC6">
      <w:pPr>
        <w:tabs>
          <w:tab w:val="left" w:pos="851"/>
        </w:tabs>
        <w:ind w:left="851"/>
        <w:rPr>
          <w:sz w:val="24"/>
          <w:szCs w:val="24"/>
          <w:lang w:val="en-GB"/>
        </w:rPr>
      </w:pPr>
    </w:p>
    <w:p w14:paraId="227E2876" w14:textId="77777777" w:rsidR="007C5D2A" w:rsidRPr="0077276F" w:rsidRDefault="007C5D2A" w:rsidP="007C5D2A">
      <w:pPr>
        <w:tabs>
          <w:tab w:val="left" w:pos="851"/>
        </w:tabs>
        <w:ind w:left="851" w:hanging="851"/>
        <w:rPr>
          <w:b/>
          <w:sz w:val="24"/>
          <w:szCs w:val="24"/>
          <w:lang w:val="en-GB"/>
        </w:rPr>
      </w:pPr>
      <w:r w:rsidRPr="0077276F">
        <w:rPr>
          <w:b/>
          <w:sz w:val="24"/>
          <w:szCs w:val="24"/>
          <w:lang w:val="en-GB"/>
        </w:rPr>
        <w:t>4.9</w:t>
      </w:r>
      <w:r w:rsidRPr="0077276F">
        <w:rPr>
          <w:b/>
          <w:sz w:val="24"/>
          <w:szCs w:val="24"/>
          <w:lang w:val="en-GB"/>
        </w:rPr>
        <w:tab/>
        <w:t>Overdose</w:t>
      </w:r>
    </w:p>
    <w:p w14:paraId="00F24BA0" w14:textId="77777777" w:rsidR="00016893" w:rsidRDefault="00016893" w:rsidP="00CD5B2B">
      <w:pPr>
        <w:ind w:left="851"/>
        <w:rPr>
          <w:sz w:val="24"/>
          <w:szCs w:val="24"/>
          <w:u w:val="single"/>
          <w:lang w:val="en-US"/>
        </w:rPr>
      </w:pPr>
    </w:p>
    <w:p w14:paraId="78A4BC6D" w14:textId="1ACE8C8A" w:rsidR="001B2D3F" w:rsidRPr="0077276F" w:rsidRDefault="001B2D3F" w:rsidP="00CD5B2B">
      <w:pPr>
        <w:ind w:left="851"/>
        <w:rPr>
          <w:sz w:val="24"/>
          <w:szCs w:val="24"/>
          <w:u w:val="single"/>
          <w:lang w:val="en-US"/>
        </w:rPr>
      </w:pPr>
      <w:r w:rsidRPr="0077276F">
        <w:rPr>
          <w:sz w:val="24"/>
          <w:szCs w:val="24"/>
          <w:u w:val="single"/>
          <w:lang w:val="en-US"/>
        </w:rPr>
        <w:t>Related to Ramipril</w:t>
      </w:r>
    </w:p>
    <w:p w14:paraId="62DDAB8A" w14:textId="77777777" w:rsidR="001B2D3F" w:rsidRPr="0077276F" w:rsidRDefault="001B2D3F" w:rsidP="00CD5B2B">
      <w:pPr>
        <w:ind w:left="851"/>
        <w:rPr>
          <w:sz w:val="24"/>
          <w:szCs w:val="24"/>
          <w:lang w:val="en-US"/>
        </w:rPr>
      </w:pPr>
    </w:p>
    <w:p w14:paraId="6AB993F9" w14:textId="77777777" w:rsidR="00317734" w:rsidRPr="0089355A" w:rsidRDefault="00317734" w:rsidP="0089355A">
      <w:pPr>
        <w:ind w:left="851"/>
        <w:rPr>
          <w:i/>
          <w:iCs/>
          <w:sz w:val="24"/>
          <w:szCs w:val="24"/>
          <w:lang w:val="en-US"/>
        </w:rPr>
      </w:pPr>
      <w:r w:rsidRPr="0089355A">
        <w:rPr>
          <w:i/>
          <w:iCs/>
          <w:sz w:val="24"/>
          <w:szCs w:val="24"/>
          <w:lang w:val="en-US"/>
        </w:rPr>
        <w:t>Symptoms</w:t>
      </w:r>
    </w:p>
    <w:p w14:paraId="2B4B64AD" w14:textId="77777777" w:rsidR="00317734" w:rsidRPr="0089355A" w:rsidRDefault="001B2D3F" w:rsidP="0089355A">
      <w:pPr>
        <w:ind w:left="851"/>
        <w:rPr>
          <w:sz w:val="24"/>
          <w:szCs w:val="24"/>
          <w:lang w:val="en-US"/>
        </w:rPr>
      </w:pPr>
      <w:r w:rsidRPr="0089355A">
        <w:rPr>
          <w:sz w:val="24"/>
          <w:szCs w:val="24"/>
          <w:lang w:val="en-US"/>
        </w:rPr>
        <w:t xml:space="preserve">Symptoms associated with overdosage of ACE inhibitors may include excessive peripheral vasodilatation (with marked hypotension, shock), bradycardia, electrolyte disturbances, and renal failure. </w:t>
      </w:r>
    </w:p>
    <w:p w14:paraId="7953C9E3" w14:textId="77777777" w:rsidR="00317734" w:rsidRPr="0089355A" w:rsidRDefault="00317734" w:rsidP="0089355A">
      <w:pPr>
        <w:ind w:left="851"/>
        <w:rPr>
          <w:sz w:val="24"/>
          <w:szCs w:val="24"/>
          <w:lang w:val="en-US"/>
        </w:rPr>
      </w:pPr>
    </w:p>
    <w:p w14:paraId="63B37273" w14:textId="77777777" w:rsidR="00317734" w:rsidRPr="0089355A" w:rsidRDefault="00317734" w:rsidP="0089355A">
      <w:pPr>
        <w:ind w:left="851"/>
        <w:rPr>
          <w:i/>
          <w:iCs/>
          <w:sz w:val="24"/>
          <w:szCs w:val="24"/>
          <w:lang w:val="en-US"/>
        </w:rPr>
      </w:pPr>
      <w:r w:rsidRPr="0089355A">
        <w:rPr>
          <w:i/>
          <w:iCs/>
          <w:sz w:val="24"/>
          <w:szCs w:val="24"/>
          <w:lang w:val="en-US"/>
        </w:rPr>
        <w:t>Management</w:t>
      </w:r>
    </w:p>
    <w:p w14:paraId="6D0AB668" w14:textId="06620483" w:rsidR="001B2D3F" w:rsidRPr="0077276F" w:rsidRDefault="001B2D3F" w:rsidP="00CD5B2B">
      <w:pPr>
        <w:ind w:left="851"/>
        <w:rPr>
          <w:sz w:val="24"/>
          <w:szCs w:val="24"/>
          <w:lang w:val="en-US"/>
        </w:rPr>
      </w:pPr>
      <w:r w:rsidRPr="0077276F">
        <w:rPr>
          <w:sz w:val="24"/>
          <w:szCs w:val="24"/>
          <w:lang w:val="en-US"/>
        </w:rPr>
        <w:t xml:space="preserve">The patient should be closely monitored and the treatment should be symptomatic and supportive. Suggested measures include primary detoxification (gastric lavage, administration of adsorbents) and measures to restore </w:t>
      </w:r>
      <w:proofErr w:type="spellStart"/>
      <w:r w:rsidRPr="0077276F">
        <w:rPr>
          <w:sz w:val="24"/>
          <w:szCs w:val="24"/>
          <w:lang w:val="en-US"/>
        </w:rPr>
        <w:t>haemodynamic</w:t>
      </w:r>
      <w:proofErr w:type="spellEnd"/>
      <w:r w:rsidRPr="0077276F">
        <w:rPr>
          <w:sz w:val="24"/>
          <w:szCs w:val="24"/>
          <w:lang w:val="en-US"/>
        </w:rPr>
        <w:t xml:space="preserve"> stability, including, administration of alpha 1 adrenergic agonists or angiotensin II (</w:t>
      </w:r>
      <w:proofErr w:type="spellStart"/>
      <w:r w:rsidRPr="0077276F">
        <w:rPr>
          <w:sz w:val="24"/>
          <w:szCs w:val="24"/>
          <w:lang w:val="en-US"/>
        </w:rPr>
        <w:t>angiotensinamide</w:t>
      </w:r>
      <w:proofErr w:type="spellEnd"/>
      <w:r w:rsidRPr="0077276F">
        <w:rPr>
          <w:sz w:val="24"/>
          <w:szCs w:val="24"/>
          <w:lang w:val="en-US"/>
        </w:rPr>
        <w:t xml:space="preserve">) administration. Ramiprilat, the active metabolite of ramipril is poorly removed from the general circulation by </w:t>
      </w:r>
      <w:proofErr w:type="spellStart"/>
      <w:r w:rsidRPr="0077276F">
        <w:rPr>
          <w:sz w:val="24"/>
          <w:szCs w:val="24"/>
          <w:lang w:val="en-US"/>
        </w:rPr>
        <w:t>haemodialysis</w:t>
      </w:r>
      <w:proofErr w:type="spellEnd"/>
      <w:r w:rsidRPr="0077276F">
        <w:rPr>
          <w:sz w:val="24"/>
          <w:szCs w:val="24"/>
          <w:lang w:val="en-US"/>
        </w:rPr>
        <w:t>.</w:t>
      </w:r>
    </w:p>
    <w:p w14:paraId="4F04957D" w14:textId="77777777" w:rsidR="001B2D3F" w:rsidRPr="0077276F" w:rsidRDefault="001B2D3F" w:rsidP="00CD5B2B">
      <w:pPr>
        <w:ind w:left="851"/>
        <w:rPr>
          <w:sz w:val="24"/>
          <w:szCs w:val="24"/>
          <w:u w:val="single"/>
          <w:lang w:val="en-US"/>
        </w:rPr>
      </w:pPr>
    </w:p>
    <w:p w14:paraId="7DE7B0DA" w14:textId="77777777" w:rsidR="001B2D3F" w:rsidRPr="0077276F" w:rsidRDefault="001B2D3F" w:rsidP="00CD5B2B">
      <w:pPr>
        <w:ind w:left="851"/>
        <w:rPr>
          <w:sz w:val="24"/>
          <w:szCs w:val="24"/>
          <w:u w:val="single"/>
          <w:lang w:val="en-US"/>
        </w:rPr>
      </w:pPr>
      <w:r w:rsidRPr="0077276F">
        <w:rPr>
          <w:sz w:val="24"/>
          <w:szCs w:val="24"/>
          <w:u w:val="single"/>
          <w:lang w:val="en-US"/>
        </w:rPr>
        <w:t>Related to Amlodipine</w:t>
      </w:r>
    </w:p>
    <w:p w14:paraId="3C78903C" w14:textId="77777777" w:rsidR="001B2D3F" w:rsidRPr="0077276F" w:rsidRDefault="001B2D3F" w:rsidP="00CD5B2B">
      <w:pPr>
        <w:ind w:left="851"/>
        <w:rPr>
          <w:sz w:val="24"/>
          <w:szCs w:val="24"/>
          <w:u w:val="single"/>
          <w:lang w:val="en-US"/>
        </w:rPr>
      </w:pPr>
    </w:p>
    <w:p w14:paraId="78421D25" w14:textId="77777777" w:rsidR="001B2D3F" w:rsidRPr="0077276F" w:rsidRDefault="001B2D3F" w:rsidP="00CD5B2B">
      <w:pPr>
        <w:ind w:left="851"/>
        <w:rPr>
          <w:i/>
          <w:sz w:val="24"/>
          <w:szCs w:val="24"/>
          <w:lang w:val="en-US"/>
        </w:rPr>
      </w:pPr>
      <w:r w:rsidRPr="0077276F">
        <w:rPr>
          <w:sz w:val="24"/>
          <w:szCs w:val="24"/>
          <w:lang w:val="en-US"/>
        </w:rPr>
        <w:t>In humans experience with intentional overdose is limited.</w:t>
      </w:r>
    </w:p>
    <w:p w14:paraId="1B64FBFF" w14:textId="77777777" w:rsidR="001B2D3F" w:rsidRPr="0077276F" w:rsidRDefault="001B2D3F" w:rsidP="00CD5B2B">
      <w:pPr>
        <w:ind w:left="851"/>
        <w:rPr>
          <w:i/>
          <w:sz w:val="24"/>
          <w:szCs w:val="24"/>
          <w:lang w:val="en-US"/>
        </w:rPr>
      </w:pPr>
    </w:p>
    <w:p w14:paraId="0C241A51" w14:textId="77777777" w:rsidR="001B2D3F" w:rsidRPr="0077276F" w:rsidRDefault="001B2D3F" w:rsidP="00CD5B2B">
      <w:pPr>
        <w:ind w:left="851"/>
        <w:rPr>
          <w:i/>
          <w:sz w:val="24"/>
          <w:szCs w:val="24"/>
          <w:lang w:val="en-US"/>
        </w:rPr>
      </w:pPr>
      <w:r w:rsidRPr="0077276F">
        <w:rPr>
          <w:i/>
          <w:sz w:val="24"/>
          <w:szCs w:val="24"/>
          <w:lang w:val="en-US"/>
        </w:rPr>
        <w:t>Symptoms</w:t>
      </w:r>
    </w:p>
    <w:p w14:paraId="60123D23" w14:textId="320F2E9A" w:rsidR="001B2D3F" w:rsidRDefault="001B2D3F" w:rsidP="00CD5B2B">
      <w:pPr>
        <w:ind w:left="851"/>
        <w:rPr>
          <w:sz w:val="24"/>
          <w:szCs w:val="24"/>
          <w:lang w:val="en-US"/>
        </w:rPr>
      </w:pPr>
      <w:r w:rsidRPr="0077276F">
        <w:rPr>
          <w:sz w:val="24"/>
          <w:szCs w:val="24"/>
          <w:lang w:val="en-US"/>
        </w:rPr>
        <w:t>Available data suggest that gross overdosage could result in excessive peripheral vasodilatation and possibly reflex tachycardia. Marked and probably prolonged systemic hypotension up to and including shock with fatal outcome have been reported.</w:t>
      </w:r>
    </w:p>
    <w:p w14:paraId="0B7B91CE" w14:textId="1E9546BB" w:rsidR="00C763B4" w:rsidRPr="00C763B4" w:rsidRDefault="00C763B4" w:rsidP="00C763B4">
      <w:pPr>
        <w:ind w:left="851"/>
        <w:rPr>
          <w:sz w:val="24"/>
          <w:szCs w:val="24"/>
          <w:lang w:val="en-US"/>
        </w:rPr>
      </w:pPr>
    </w:p>
    <w:p w14:paraId="7AAC45DC" w14:textId="77777777" w:rsidR="00C763B4" w:rsidRPr="00C763B4" w:rsidRDefault="00C763B4" w:rsidP="00C763B4">
      <w:pPr>
        <w:tabs>
          <w:tab w:val="left" w:pos="708"/>
        </w:tabs>
        <w:ind w:left="851"/>
        <w:rPr>
          <w:sz w:val="24"/>
          <w:szCs w:val="24"/>
          <w:lang w:val="en-US"/>
        </w:rPr>
      </w:pPr>
      <w:r w:rsidRPr="00C763B4">
        <w:rPr>
          <w:sz w:val="24"/>
          <w:szCs w:val="24"/>
          <w:lang w:val="en-US"/>
        </w:rPr>
        <w:t xml:space="preserve">Non-cardiogenic pulmonary </w:t>
      </w:r>
      <w:proofErr w:type="spellStart"/>
      <w:r w:rsidRPr="00C763B4">
        <w:rPr>
          <w:sz w:val="24"/>
          <w:szCs w:val="24"/>
          <w:lang w:val="en-US"/>
        </w:rPr>
        <w:t>oedema</w:t>
      </w:r>
      <w:proofErr w:type="spellEnd"/>
      <w:r w:rsidRPr="00C763B4">
        <w:rPr>
          <w:sz w:val="24"/>
          <w:szCs w:val="24"/>
          <w:lang w:val="en-US"/>
        </w:rPr>
        <w:t xml:space="preserve"> has rarely been reported as a consequence of amlodipine overdose that may manifest with a delayed onset (24-48 hours post-ingestion) and require ventilatory support. Early resuscitative measures (including fluid overload) to maintain perfusion and cardiac output may be precipitating factors.</w:t>
      </w:r>
    </w:p>
    <w:p w14:paraId="504A2C9F" w14:textId="77777777" w:rsidR="001B2D3F" w:rsidRPr="00C763B4" w:rsidRDefault="001B2D3F" w:rsidP="00C763B4">
      <w:pPr>
        <w:ind w:left="851"/>
        <w:rPr>
          <w:sz w:val="24"/>
          <w:szCs w:val="24"/>
          <w:lang w:val="en-US"/>
        </w:rPr>
      </w:pPr>
    </w:p>
    <w:p w14:paraId="0A2C646A" w14:textId="77777777" w:rsidR="001B2D3F" w:rsidRPr="0077276F" w:rsidRDefault="001B2D3F" w:rsidP="00CD5B2B">
      <w:pPr>
        <w:ind w:left="851"/>
        <w:rPr>
          <w:i/>
          <w:sz w:val="24"/>
          <w:szCs w:val="24"/>
          <w:lang w:val="en-US"/>
        </w:rPr>
      </w:pPr>
      <w:r w:rsidRPr="0077276F">
        <w:rPr>
          <w:i/>
          <w:sz w:val="24"/>
          <w:szCs w:val="24"/>
          <w:lang w:val="en-US"/>
        </w:rPr>
        <w:t>Treatment</w:t>
      </w:r>
    </w:p>
    <w:p w14:paraId="6414F047" w14:textId="77777777" w:rsidR="001B2D3F" w:rsidRPr="0077276F" w:rsidRDefault="001B2D3F" w:rsidP="00CD5B2B">
      <w:pPr>
        <w:ind w:left="851"/>
        <w:rPr>
          <w:sz w:val="24"/>
          <w:szCs w:val="24"/>
          <w:lang w:val="en-US"/>
        </w:rPr>
      </w:pPr>
      <w:r w:rsidRPr="0077276F">
        <w:rPr>
          <w:sz w:val="24"/>
          <w:szCs w:val="24"/>
          <w:lang w:val="en-US"/>
        </w:rPr>
        <w:t>Clinically significant hypotension due to amlodipine overdosage calls for active cardiovascular support including frequent monitoring of cardiac and respiratory function, elevation of extremities, and attention to circulating fluid volume and urine output.</w:t>
      </w:r>
    </w:p>
    <w:p w14:paraId="1252AF5C" w14:textId="77777777" w:rsidR="001B2D3F" w:rsidRPr="0077276F" w:rsidRDefault="001B2D3F" w:rsidP="00CD5B2B">
      <w:pPr>
        <w:ind w:left="851"/>
        <w:rPr>
          <w:sz w:val="24"/>
          <w:szCs w:val="24"/>
          <w:lang w:val="en-US"/>
        </w:rPr>
      </w:pPr>
      <w:r w:rsidRPr="0077276F">
        <w:rPr>
          <w:sz w:val="24"/>
          <w:szCs w:val="24"/>
          <w:lang w:val="en-US"/>
        </w:rPr>
        <w:t>A vasoconstrictor may be helpful in restoring vascular tone and blood pressure, provided that there is no contraindication to its use. Intravenous calcium gluconate may be beneficial in reversing the effects of calcium channel blockade.</w:t>
      </w:r>
    </w:p>
    <w:p w14:paraId="091E0E8D" w14:textId="77777777" w:rsidR="001B2D3F" w:rsidRPr="0077276F" w:rsidRDefault="001B2D3F" w:rsidP="00CD5B2B">
      <w:pPr>
        <w:ind w:left="851"/>
        <w:rPr>
          <w:sz w:val="24"/>
          <w:szCs w:val="24"/>
          <w:lang w:val="en-US"/>
        </w:rPr>
      </w:pPr>
      <w:r w:rsidRPr="0077276F">
        <w:rPr>
          <w:sz w:val="24"/>
          <w:szCs w:val="24"/>
          <w:lang w:val="en-US"/>
        </w:rPr>
        <w:t>Gastric lavage may be worthwhile in some cases. In healthy volunteers the use of charcoal up to 2 hours after administration of amlodipine 10 mg has been shown to reduce the absorption rate of amlodipine. Since amlodipine is highly protein-bound, dialysis is not likely to be of benefit.</w:t>
      </w:r>
    </w:p>
    <w:p w14:paraId="080006C0" w14:textId="77777777" w:rsidR="007C5D2A" w:rsidRPr="0077276F" w:rsidRDefault="007C5D2A" w:rsidP="003E0341">
      <w:pPr>
        <w:tabs>
          <w:tab w:val="left" w:pos="851"/>
        </w:tabs>
        <w:ind w:left="851"/>
        <w:rPr>
          <w:sz w:val="24"/>
          <w:szCs w:val="24"/>
          <w:lang w:val="en-GB"/>
        </w:rPr>
      </w:pPr>
    </w:p>
    <w:p w14:paraId="040F9698" w14:textId="77777777" w:rsidR="008F2F8C" w:rsidRPr="0077276F" w:rsidRDefault="0042292D" w:rsidP="0042292D">
      <w:pPr>
        <w:tabs>
          <w:tab w:val="left" w:pos="851"/>
        </w:tabs>
        <w:rPr>
          <w:b/>
          <w:sz w:val="24"/>
          <w:szCs w:val="24"/>
          <w:lang w:val="en-GB"/>
        </w:rPr>
      </w:pPr>
      <w:r w:rsidRPr="0077276F">
        <w:rPr>
          <w:b/>
          <w:sz w:val="24"/>
          <w:szCs w:val="24"/>
          <w:lang w:val="en-GB"/>
        </w:rPr>
        <w:t>4.10</w:t>
      </w:r>
      <w:r w:rsidRPr="0077276F">
        <w:rPr>
          <w:b/>
          <w:sz w:val="24"/>
          <w:szCs w:val="24"/>
          <w:lang w:val="en-GB"/>
        </w:rPr>
        <w:tab/>
        <w:t>Legal status</w:t>
      </w:r>
    </w:p>
    <w:p w14:paraId="65110A73" w14:textId="69B32990" w:rsidR="00AD2E36" w:rsidRPr="0077276F" w:rsidRDefault="00CE4A21" w:rsidP="00AD2E36">
      <w:pPr>
        <w:tabs>
          <w:tab w:val="left" w:pos="851"/>
        </w:tabs>
        <w:ind w:left="851"/>
        <w:rPr>
          <w:sz w:val="24"/>
          <w:szCs w:val="24"/>
          <w:lang w:val="en-GB"/>
        </w:rPr>
      </w:pPr>
      <w:r>
        <w:rPr>
          <w:sz w:val="24"/>
          <w:szCs w:val="24"/>
          <w:lang w:val="en-GB"/>
        </w:rPr>
        <w:t>B</w:t>
      </w:r>
    </w:p>
    <w:p w14:paraId="59CAD7AF" w14:textId="77777777" w:rsidR="007C5D2A" w:rsidRPr="0077276F" w:rsidRDefault="007C5D2A" w:rsidP="003E0341">
      <w:pPr>
        <w:tabs>
          <w:tab w:val="left" w:pos="851"/>
        </w:tabs>
        <w:ind w:left="851"/>
        <w:rPr>
          <w:sz w:val="24"/>
          <w:szCs w:val="24"/>
          <w:lang w:val="en-GB"/>
        </w:rPr>
      </w:pPr>
    </w:p>
    <w:p w14:paraId="55C142B8" w14:textId="7FDAC1A9" w:rsidR="001B0F01" w:rsidRDefault="001B0F01">
      <w:pPr>
        <w:rPr>
          <w:sz w:val="24"/>
          <w:szCs w:val="24"/>
          <w:lang w:val="en-GB"/>
        </w:rPr>
      </w:pPr>
      <w:r>
        <w:rPr>
          <w:sz w:val="24"/>
          <w:szCs w:val="24"/>
          <w:lang w:val="en-GB"/>
        </w:rPr>
        <w:br w:type="page"/>
      </w:r>
    </w:p>
    <w:p w14:paraId="06447219" w14:textId="77777777" w:rsidR="00AD2E36" w:rsidRPr="0077276F" w:rsidRDefault="00AD2E36" w:rsidP="003E0341">
      <w:pPr>
        <w:tabs>
          <w:tab w:val="left" w:pos="851"/>
        </w:tabs>
        <w:ind w:left="851"/>
        <w:rPr>
          <w:sz w:val="24"/>
          <w:szCs w:val="24"/>
          <w:lang w:val="en-GB"/>
        </w:rPr>
      </w:pPr>
    </w:p>
    <w:p w14:paraId="72296721" w14:textId="77777777" w:rsidR="007C5D2A" w:rsidRPr="0077276F" w:rsidRDefault="007C5D2A" w:rsidP="007C5D2A">
      <w:pPr>
        <w:tabs>
          <w:tab w:val="left" w:pos="851"/>
        </w:tabs>
        <w:rPr>
          <w:b/>
          <w:sz w:val="24"/>
          <w:szCs w:val="24"/>
          <w:lang w:val="en-GB"/>
        </w:rPr>
      </w:pPr>
      <w:r w:rsidRPr="0077276F">
        <w:rPr>
          <w:b/>
          <w:sz w:val="24"/>
          <w:szCs w:val="24"/>
          <w:lang w:val="en-GB"/>
        </w:rPr>
        <w:t>5.</w:t>
      </w:r>
      <w:r w:rsidRPr="0077276F">
        <w:rPr>
          <w:b/>
          <w:sz w:val="24"/>
          <w:szCs w:val="24"/>
          <w:lang w:val="en-GB"/>
        </w:rPr>
        <w:tab/>
        <w:t>PHARMACOLOGICAL PROPERTIES</w:t>
      </w:r>
    </w:p>
    <w:p w14:paraId="39665879" w14:textId="77777777" w:rsidR="007C5D2A" w:rsidRPr="0077276F" w:rsidRDefault="007C5D2A" w:rsidP="003E0341">
      <w:pPr>
        <w:tabs>
          <w:tab w:val="left" w:pos="851"/>
        </w:tabs>
        <w:ind w:left="851"/>
        <w:rPr>
          <w:sz w:val="24"/>
          <w:szCs w:val="24"/>
          <w:lang w:val="en-GB"/>
        </w:rPr>
      </w:pPr>
    </w:p>
    <w:p w14:paraId="61701A74" w14:textId="77777777" w:rsidR="007C5D2A" w:rsidRPr="0077276F" w:rsidRDefault="007C5D2A" w:rsidP="007C5D2A">
      <w:pPr>
        <w:tabs>
          <w:tab w:val="left" w:pos="851"/>
        </w:tabs>
        <w:ind w:left="851" w:hanging="851"/>
        <w:rPr>
          <w:b/>
          <w:sz w:val="24"/>
          <w:szCs w:val="24"/>
          <w:lang w:val="en-GB"/>
        </w:rPr>
      </w:pPr>
      <w:r w:rsidRPr="0077276F">
        <w:rPr>
          <w:b/>
          <w:sz w:val="24"/>
          <w:szCs w:val="24"/>
          <w:lang w:val="en-GB"/>
        </w:rPr>
        <w:t>5.1</w:t>
      </w:r>
      <w:r w:rsidRPr="0077276F">
        <w:rPr>
          <w:b/>
          <w:sz w:val="24"/>
          <w:szCs w:val="24"/>
          <w:lang w:val="en-GB"/>
        </w:rPr>
        <w:tab/>
        <w:t>Pharmacodynamic properties</w:t>
      </w:r>
      <w:r w:rsidRPr="0077276F">
        <w:rPr>
          <w:b/>
          <w:sz w:val="24"/>
          <w:szCs w:val="24"/>
          <w:lang w:val="en-GB"/>
        </w:rPr>
        <w:tab/>
      </w:r>
    </w:p>
    <w:p w14:paraId="0E479DFB" w14:textId="6C84626C" w:rsidR="00317734" w:rsidRPr="0089355A" w:rsidRDefault="00317734" w:rsidP="0089355A">
      <w:pPr>
        <w:ind w:left="851"/>
        <w:rPr>
          <w:sz w:val="24"/>
          <w:szCs w:val="24"/>
          <w:lang w:val="en-US"/>
        </w:rPr>
      </w:pPr>
      <w:r w:rsidRPr="0089355A">
        <w:rPr>
          <w:sz w:val="24"/>
          <w:szCs w:val="24"/>
          <w:lang w:val="en-US"/>
        </w:rPr>
        <w:t>Pharmacotherapeutic group: an angiotensin-converting enzyme inhibitor and calcium channel blocker, ATC code: C09BB07</w:t>
      </w:r>
    </w:p>
    <w:p w14:paraId="75704E1C" w14:textId="77777777" w:rsidR="00DC18D7" w:rsidRPr="0089355A" w:rsidRDefault="00DC18D7" w:rsidP="0089355A">
      <w:pPr>
        <w:ind w:left="851"/>
        <w:rPr>
          <w:sz w:val="24"/>
          <w:szCs w:val="24"/>
          <w:u w:val="single"/>
          <w:lang w:val="en-US"/>
        </w:rPr>
      </w:pPr>
    </w:p>
    <w:p w14:paraId="6FACBF43" w14:textId="2AED8767" w:rsidR="001B2D3F" w:rsidRPr="0077276F" w:rsidRDefault="001B2D3F" w:rsidP="00CD5B2B">
      <w:pPr>
        <w:ind w:left="851"/>
        <w:rPr>
          <w:sz w:val="24"/>
          <w:szCs w:val="24"/>
          <w:u w:val="single"/>
          <w:lang w:val="en-US"/>
        </w:rPr>
      </w:pPr>
      <w:r w:rsidRPr="0077276F">
        <w:rPr>
          <w:sz w:val="24"/>
          <w:szCs w:val="24"/>
          <w:u w:val="single"/>
          <w:lang w:val="en-US"/>
        </w:rPr>
        <w:t>Ramipril</w:t>
      </w:r>
    </w:p>
    <w:p w14:paraId="513254D1" w14:textId="77777777" w:rsidR="001B2D3F" w:rsidRPr="0077276F" w:rsidRDefault="001B2D3F" w:rsidP="00CD5B2B">
      <w:pPr>
        <w:ind w:left="851"/>
        <w:rPr>
          <w:sz w:val="24"/>
          <w:szCs w:val="24"/>
          <w:lang w:val="en-US"/>
        </w:rPr>
      </w:pPr>
    </w:p>
    <w:p w14:paraId="12ECA9EC" w14:textId="77777777" w:rsidR="001B2D3F" w:rsidRPr="0077276F" w:rsidRDefault="001B2D3F" w:rsidP="00CD5B2B">
      <w:pPr>
        <w:ind w:left="851"/>
        <w:rPr>
          <w:i/>
          <w:sz w:val="24"/>
          <w:szCs w:val="24"/>
          <w:lang w:val="en-US"/>
        </w:rPr>
      </w:pPr>
      <w:r w:rsidRPr="0077276F">
        <w:rPr>
          <w:i/>
          <w:sz w:val="24"/>
          <w:szCs w:val="24"/>
          <w:lang w:val="en-US"/>
        </w:rPr>
        <w:t>Mechanism of action</w:t>
      </w:r>
    </w:p>
    <w:p w14:paraId="1C3F8DF7" w14:textId="77777777" w:rsidR="001B2D3F" w:rsidRPr="0077276F" w:rsidRDefault="001B2D3F" w:rsidP="00CD5B2B">
      <w:pPr>
        <w:ind w:left="851"/>
        <w:rPr>
          <w:sz w:val="24"/>
          <w:szCs w:val="24"/>
          <w:lang w:val="en-US"/>
        </w:rPr>
      </w:pPr>
      <w:r w:rsidRPr="0077276F">
        <w:rPr>
          <w:sz w:val="24"/>
          <w:szCs w:val="24"/>
          <w:lang w:val="en-US"/>
        </w:rPr>
        <w:t xml:space="preserve">Ramiprilat, the active metabolite of the prodrug ramipril, inhibits the enzyme </w:t>
      </w:r>
      <w:proofErr w:type="spellStart"/>
      <w:r w:rsidRPr="0077276F">
        <w:rPr>
          <w:sz w:val="24"/>
          <w:szCs w:val="24"/>
          <w:lang w:val="en-US"/>
        </w:rPr>
        <w:t>dipeptidylcarboxypeptidase</w:t>
      </w:r>
      <w:proofErr w:type="spellEnd"/>
      <w:r w:rsidRPr="0077276F">
        <w:rPr>
          <w:sz w:val="24"/>
          <w:szCs w:val="24"/>
          <w:lang w:val="en-US"/>
        </w:rPr>
        <w:t xml:space="preserve"> I (synonyms: angiotensin-converting enzyme; </w:t>
      </w:r>
      <w:proofErr w:type="spellStart"/>
      <w:r w:rsidRPr="0077276F">
        <w:rPr>
          <w:sz w:val="24"/>
          <w:szCs w:val="24"/>
          <w:lang w:val="en-US"/>
        </w:rPr>
        <w:t>kininase</w:t>
      </w:r>
      <w:proofErr w:type="spellEnd"/>
      <w:r w:rsidRPr="0077276F">
        <w:rPr>
          <w:sz w:val="24"/>
          <w:szCs w:val="24"/>
          <w:lang w:val="en-US"/>
        </w:rPr>
        <w:t xml:space="preserve"> II). In plasma and tissue this enzyme </w:t>
      </w:r>
      <w:proofErr w:type="spellStart"/>
      <w:r w:rsidRPr="0077276F">
        <w:rPr>
          <w:sz w:val="24"/>
          <w:szCs w:val="24"/>
          <w:lang w:val="en-US"/>
        </w:rPr>
        <w:t>catalyses</w:t>
      </w:r>
      <w:proofErr w:type="spellEnd"/>
      <w:r w:rsidRPr="0077276F">
        <w:rPr>
          <w:sz w:val="24"/>
          <w:szCs w:val="24"/>
          <w:lang w:val="en-US"/>
        </w:rPr>
        <w:t xml:space="preserve"> the conversion of angiotensin I to the active vasoconstrictor substance angiotensin II, as well as the breakdown of the active vasodilator bradykinin. Reduced angiotensin II formation and inhibition of bradykinin breakdown lead to vasodilatation. </w:t>
      </w:r>
    </w:p>
    <w:p w14:paraId="4D35FE4B" w14:textId="77777777" w:rsidR="001B2D3F" w:rsidRPr="0077276F" w:rsidRDefault="001B2D3F" w:rsidP="00CD5B2B">
      <w:pPr>
        <w:ind w:left="851"/>
        <w:rPr>
          <w:sz w:val="24"/>
          <w:szCs w:val="24"/>
          <w:lang w:val="en-US"/>
        </w:rPr>
      </w:pPr>
      <w:r w:rsidRPr="0077276F">
        <w:rPr>
          <w:sz w:val="24"/>
          <w:szCs w:val="24"/>
          <w:lang w:val="en-US"/>
        </w:rPr>
        <w:t>Since angiotensin II also stimulates the release of aldosterone, ramiprilat causes a reduction in aldosterone secretion. The average response to ACE inhibitor monotherapy was lower in black (Afro-Caribbean) hypertensive patients (usually a low-renin hypertensive population) than in non-black patients.</w:t>
      </w:r>
    </w:p>
    <w:p w14:paraId="2B695A9D" w14:textId="77777777" w:rsidR="001B2D3F" w:rsidRPr="0077276F" w:rsidRDefault="001B2D3F" w:rsidP="00CD5B2B">
      <w:pPr>
        <w:ind w:left="851"/>
        <w:rPr>
          <w:sz w:val="24"/>
          <w:szCs w:val="24"/>
          <w:lang w:val="en-US"/>
        </w:rPr>
      </w:pPr>
    </w:p>
    <w:p w14:paraId="03C60AF0" w14:textId="77777777" w:rsidR="001B2D3F" w:rsidRPr="00D1221E" w:rsidRDefault="001B2D3F" w:rsidP="00CD5B2B">
      <w:pPr>
        <w:ind w:left="851"/>
        <w:rPr>
          <w:sz w:val="24"/>
          <w:szCs w:val="24"/>
          <w:u w:val="single"/>
          <w:lang w:val="en-US"/>
        </w:rPr>
      </w:pPr>
      <w:r w:rsidRPr="00D1221E">
        <w:rPr>
          <w:i/>
          <w:sz w:val="24"/>
          <w:szCs w:val="24"/>
          <w:u w:val="single"/>
          <w:lang w:val="en-US"/>
        </w:rPr>
        <w:t>Pharmacodynamic</w:t>
      </w:r>
      <w:r w:rsidRPr="00D1221E">
        <w:rPr>
          <w:sz w:val="24"/>
          <w:szCs w:val="24"/>
          <w:u w:val="single"/>
          <w:lang w:val="en-US"/>
        </w:rPr>
        <w:t xml:space="preserve"> </w:t>
      </w:r>
      <w:r w:rsidRPr="00D1221E">
        <w:rPr>
          <w:i/>
          <w:sz w:val="24"/>
          <w:szCs w:val="24"/>
          <w:u w:val="single"/>
          <w:lang w:val="en-US"/>
        </w:rPr>
        <w:t>effects</w:t>
      </w:r>
    </w:p>
    <w:p w14:paraId="5F9E3AC1" w14:textId="77777777" w:rsidR="001B2D3F" w:rsidRPr="0077276F" w:rsidRDefault="001B2D3F" w:rsidP="00CD5B2B">
      <w:pPr>
        <w:ind w:left="851"/>
        <w:rPr>
          <w:sz w:val="24"/>
          <w:szCs w:val="24"/>
          <w:lang w:val="en-US"/>
        </w:rPr>
      </w:pPr>
      <w:r w:rsidRPr="0077276F">
        <w:rPr>
          <w:i/>
          <w:sz w:val="24"/>
          <w:szCs w:val="24"/>
          <w:lang w:val="en-US"/>
        </w:rPr>
        <w:t>Antihypertensive properties</w:t>
      </w:r>
      <w:r w:rsidRPr="0077276F">
        <w:rPr>
          <w:sz w:val="24"/>
          <w:szCs w:val="24"/>
          <w:lang w:val="en-US"/>
        </w:rPr>
        <w:t>:</w:t>
      </w:r>
    </w:p>
    <w:p w14:paraId="5440E656" w14:textId="77777777" w:rsidR="001B2D3F" w:rsidRPr="0077276F" w:rsidRDefault="001B2D3F" w:rsidP="00CD5B2B">
      <w:pPr>
        <w:ind w:left="851"/>
        <w:rPr>
          <w:sz w:val="24"/>
          <w:szCs w:val="24"/>
          <w:lang w:val="en-US"/>
        </w:rPr>
      </w:pPr>
      <w:r w:rsidRPr="0077276F">
        <w:rPr>
          <w:sz w:val="24"/>
          <w:szCs w:val="24"/>
          <w:lang w:val="en-US"/>
        </w:rPr>
        <w:t>Administration of ramipril causes a marked reduction in peripheral arterial resistance. Generally, there are no major changes in renal plasma flow and glomerular filtration rate. Administration of ramipril to patients with hypertension leads to a reduction in supine and standing blood pressure without a compensatory rise in heart rate. In most patients the onset of the antihypertensive effect of a single dose becomes apparent 1 to 2 hours after oral administration. The peak effect of a single dose is usually reached 3 to 6 hours after oral administration. The antihypertensive effect of a single dose usually lasts for 24 hours.</w:t>
      </w:r>
    </w:p>
    <w:p w14:paraId="58D1647B" w14:textId="77777777" w:rsidR="001B2D3F" w:rsidRPr="0077276F" w:rsidRDefault="001B2D3F" w:rsidP="00CD5B2B">
      <w:pPr>
        <w:ind w:left="851"/>
        <w:rPr>
          <w:sz w:val="24"/>
          <w:szCs w:val="24"/>
          <w:lang w:val="en-US"/>
        </w:rPr>
      </w:pPr>
      <w:r w:rsidRPr="0077276F">
        <w:rPr>
          <w:sz w:val="24"/>
          <w:szCs w:val="24"/>
          <w:lang w:val="en-US"/>
        </w:rPr>
        <w:t>The maximum antihypertensive effect of continued treatment with ramipril is generally apparent after 3 to 4 weeks. It has been shown that the antihypertensive effect is sustained under long term therapy lasting 2 years. Abrupt discontinuation of ramipril does not produce a rapid and excessive rebound increase in blood pressure.</w:t>
      </w:r>
    </w:p>
    <w:p w14:paraId="7408AA75" w14:textId="2DC0CAF0" w:rsidR="001B2D3F" w:rsidRPr="0089355A" w:rsidRDefault="001B2D3F" w:rsidP="0089355A">
      <w:pPr>
        <w:ind w:left="851"/>
        <w:rPr>
          <w:sz w:val="24"/>
          <w:szCs w:val="24"/>
          <w:lang w:val="en-US"/>
        </w:rPr>
      </w:pPr>
    </w:p>
    <w:p w14:paraId="11805FE0" w14:textId="77777777" w:rsidR="00317734" w:rsidRPr="0089355A" w:rsidRDefault="00317734" w:rsidP="0089355A">
      <w:pPr>
        <w:ind w:left="851"/>
        <w:rPr>
          <w:i/>
          <w:sz w:val="24"/>
          <w:szCs w:val="24"/>
          <w:lang w:val="en-US"/>
        </w:rPr>
      </w:pPr>
      <w:r w:rsidRPr="0089355A">
        <w:rPr>
          <w:i/>
          <w:sz w:val="24"/>
          <w:szCs w:val="24"/>
          <w:lang w:val="en-US"/>
        </w:rPr>
        <w:t>Heart failure:</w:t>
      </w:r>
    </w:p>
    <w:p w14:paraId="3F7D36CC" w14:textId="77777777" w:rsidR="00317734" w:rsidRPr="0089355A" w:rsidRDefault="00317734" w:rsidP="0089355A">
      <w:pPr>
        <w:ind w:left="851"/>
        <w:rPr>
          <w:sz w:val="24"/>
          <w:szCs w:val="24"/>
        </w:rPr>
      </w:pPr>
      <w:r w:rsidRPr="0089355A">
        <w:rPr>
          <w:sz w:val="24"/>
          <w:szCs w:val="24"/>
          <w:lang w:val="en-US"/>
        </w:rPr>
        <w:t xml:space="preserve">In addition to conventional therapy with diuretics and optional cardiac glycosides, ramipril has been shown to be effective in patients with functional classes II-IV of the New-York Heart Association. The drug had beneficial effects on cardiac </w:t>
      </w:r>
      <w:proofErr w:type="spellStart"/>
      <w:r w:rsidRPr="0089355A">
        <w:rPr>
          <w:sz w:val="24"/>
          <w:szCs w:val="24"/>
          <w:lang w:val="en-US"/>
        </w:rPr>
        <w:t>haemodynamics</w:t>
      </w:r>
      <w:proofErr w:type="spellEnd"/>
      <w:r w:rsidRPr="0089355A">
        <w:rPr>
          <w:sz w:val="24"/>
          <w:szCs w:val="24"/>
          <w:lang w:val="en-US"/>
        </w:rPr>
        <w:t xml:space="preserve"> (decreased left and right ventricular filling pressures, reduced total peripheral vascular resistance, increased cardiac output and improved cardiac index). </w:t>
      </w:r>
      <w:r w:rsidRPr="0089355A">
        <w:rPr>
          <w:sz w:val="24"/>
          <w:szCs w:val="24"/>
        </w:rPr>
        <w:t xml:space="preserve">It </w:t>
      </w:r>
      <w:proofErr w:type="spellStart"/>
      <w:r w:rsidRPr="0089355A">
        <w:rPr>
          <w:sz w:val="24"/>
          <w:szCs w:val="24"/>
        </w:rPr>
        <w:t>also</w:t>
      </w:r>
      <w:proofErr w:type="spellEnd"/>
      <w:r w:rsidRPr="0089355A">
        <w:rPr>
          <w:sz w:val="24"/>
          <w:szCs w:val="24"/>
        </w:rPr>
        <w:t xml:space="preserve"> </w:t>
      </w:r>
      <w:proofErr w:type="spellStart"/>
      <w:r w:rsidRPr="0089355A">
        <w:rPr>
          <w:sz w:val="24"/>
          <w:szCs w:val="24"/>
        </w:rPr>
        <w:t>reduced</w:t>
      </w:r>
      <w:proofErr w:type="spellEnd"/>
      <w:r w:rsidRPr="0089355A">
        <w:rPr>
          <w:sz w:val="24"/>
          <w:szCs w:val="24"/>
        </w:rPr>
        <w:t xml:space="preserve"> </w:t>
      </w:r>
      <w:proofErr w:type="spellStart"/>
      <w:r w:rsidRPr="0089355A">
        <w:rPr>
          <w:sz w:val="24"/>
          <w:szCs w:val="24"/>
        </w:rPr>
        <w:t>neuroendocrine</w:t>
      </w:r>
      <w:proofErr w:type="spellEnd"/>
      <w:r w:rsidRPr="0089355A">
        <w:rPr>
          <w:sz w:val="24"/>
          <w:szCs w:val="24"/>
        </w:rPr>
        <w:t xml:space="preserve"> </w:t>
      </w:r>
      <w:proofErr w:type="spellStart"/>
      <w:r w:rsidRPr="0089355A">
        <w:rPr>
          <w:sz w:val="24"/>
          <w:szCs w:val="24"/>
        </w:rPr>
        <w:t>activation</w:t>
      </w:r>
      <w:proofErr w:type="spellEnd"/>
      <w:r w:rsidRPr="0089355A">
        <w:rPr>
          <w:sz w:val="24"/>
          <w:szCs w:val="24"/>
        </w:rPr>
        <w:t>.</w:t>
      </w:r>
    </w:p>
    <w:p w14:paraId="58361CD9" w14:textId="77777777" w:rsidR="00317734" w:rsidRPr="0077276F" w:rsidRDefault="00317734" w:rsidP="00CD5B2B">
      <w:pPr>
        <w:ind w:left="851"/>
        <w:rPr>
          <w:sz w:val="24"/>
          <w:szCs w:val="24"/>
          <w:lang w:val="en-US"/>
        </w:rPr>
      </w:pPr>
    </w:p>
    <w:p w14:paraId="0B803A4D" w14:textId="77777777" w:rsidR="001B2D3F" w:rsidRPr="0077276F" w:rsidRDefault="001B2D3F" w:rsidP="00CD5B2B">
      <w:pPr>
        <w:ind w:left="851"/>
        <w:rPr>
          <w:sz w:val="24"/>
          <w:szCs w:val="24"/>
          <w:u w:val="single"/>
          <w:lang w:val="en-US"/>
        </w:rPr>
      </w:pPr>
      <w:r w:rsidRPr="0077276F">
        <w:rPr>
          <w:sz w:val="24"/>
          <w:szCs w:val="24"/>
          <w:u w:val="single"/>
          <w:lang w:val="en-US"/>
        </w:rPr>
        <w:t>Clinical efficacy and safety</w:t>
      </w:r>
    </w:p>
    <w:p w14:paraId="51494FBF" w14:textId="77777777" w:rsidR="001B2D3F" w:rsidRPr="0077276F" w:rsidRDefault="001B2D3F" w:rsidP="00CD5B2B">
      <w:pPr>
        <w:ind w:left="851"/>
        <w:rPr>
          <w:i/>
          <w:sz w:val="24"/>
          <w:szCs w:val="24"/>
          <w:lang w:val="en-US"/>
        </w:rPr>
      </w:pPr>
      <w:r w:rsidRPr="0077276F">
        <w:rPr>
          <w:i/>
          <w:sz w:val="24"/>
          <w:szCs w:val="24"/>
          <w:lang w:val="en-US"/>
        </w:rPr>
        <w:t>Cardiovascular prevention</w:t>
      </w:r>
    </w:p>
    <w:p w14:paraId="04853FF0" w14:textId="77777777" w:rsidR="001B2D3F" w:rsidRPr="0077276F" w:rsidRDefault="001B2D3F" w:rsidP="00CD5B2B">
      <w:pPr>
        <w:ind w:left="851"/>
        <w:rPr>
          <w:sz w:val="24"/>
          <w:szCs w:val="24"/>
          <w:lang w:val="en-US"/>
        </w:rPr>
      </w:pPr>
      <w:r w:rsidRPr="0077276F">
        <w:rPr>
          <w:sz w:val="24"/>
          <w:szCs w:val="24"/>
          <w:lang w:val="en-US"/>
        </w:rPr>
        <w:t xml:space="preserve">A preventive placebo-controlled study (the HOPE-study), was carried out in which ramipril was added to standard therapy in more than 9,200 patients. Patients with increased risk of cardiovascular disease following either atherothrombotic cardiovascular disease (history of coronary heart disease, stroke or peripheral vascular disease) or diabetes mellitus with at least one additional risk factor (documented microalbuminuria, </w:t>
      </w:r>
      <w:r w:rsidRPr="0077276F">
        <w:rPr>
          <w:sz w:val="24"/>
          <w:szCs w:val="24"/>
          <w:lang w:val="en-US"/>
        </w:rPr>
        <w:lastRenderedPageBreak/>
        <w:t>hypertension, elevated total cholesterol level, low high-density lipoprotein cholesterol level or cigarette smoking) were included in the study.</w:t>
      </w:r>
    </w:p>
    <w:p w14:paraId="06F27CBC" w14:textId="77777777" w:rsidR="001B2D3F" w:rsidRPr="0077276F" w:rsidRDefault="001B2D3F" w:rsidP="00CD5B2B">
      <w:pPr>
        <w:ind w:left="851"/>
        <w:rPr>
          <w:sz w:val="24"/>
          <w:szCs w:val="24"/>
          <w:lang w:val="en-US"/>
        </w:rPr>
      </w:pPr>
      <w:r w:rsidRPr="0077276F">
        <w:rPr>
          <w:sz w:val="24"/>
          <w:szCs w:val="24"/>
          <w:lang w:val="en-US"/>
        </w:rPr>
        <w:t>The study showed that ramipril statistically significantly decreases the incidence of myocardial infarction, death from cardiovascular causes and stroke, alone and combined (primary combined events).</w:t>
      </w:r>
    </w:p>
    <w:p w14:paraId="1FA7E1A9" w14:textId="77777777" w:rsidR="001B2D3F" w:rsidRPr="0077276F" w:rsidRDefault="001B2D3F" w:rsidP="001B2D3F">
      <w:pPr>
        <w:jc w:val="both"/>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1538"/>
        <w:gridCol w:w="1539"/>
        <w:gridCol w:w="2498"/>
        <w:gridCol w:w="1562"/>
      </w:tblGrid>
      <w:tr w:rsidR="001B2D3F" w:rsidRPr="00317734" w14:paraId="49560218" w14:textId="77777777" w:rsidTr="00CD5B2B">
        <w:tc>
          <w:tcPr>
            <w:tcW w:w="5000" w:type="pct"/>
            <w:gridSpan w:val="5"/>
            <w:tcBorders>
              <w:top w:val="single" w:sz="4" w:space="0" w:color="auto"/>
              <w:left w:val="single" w:sz="4" w:space="0" w:color="auto"/>
              <w:bottom w:val="single" w:sz="4" w:space="0" w:color="auto"/>
              <w:right w:val="single" w:sz="4" w:space="0" w:color="auto"/>
            </w:tcBorders>
            <w:hideMark/>
          </w:tcPr>
          <w:p w14:paraId="0688CE10" w14:textId="77777777" w:rsidR="001B2D3F" w:rsidRPr="0077276F" w:rsidRDefault="001B2D3F" w:rsidP="007432F0">
            <w:pPr>
              <w:rPr>
                <w:sz w:val="24"/>
                <w:szCs w:val="24"/>
                <w:lang w:val="en-US"/>
              </w:rPr>
            </w:pPr>
            <w:r w:rsidRPr="0077276F">
              <w:rPr>
                <w:sz w:val="24"/>
                <w:szCs w:val="24"/>
                <w:lang w:val="en-US"/>
              </w:rPr>
              <w:t>Table 1. The HOPE Study: Main Results</w:t>
            </w:r>
          </w:p>
        </w:tc>
      </w:tr>
      <w:tr w:rsidR="001B2D3F" w:rsidRPr="0077276F" w14:paraId="2DBDDA1F" w14:textId="77777777" w:rsidTr="00CD5B2B">
        <w:tc>
          <w:tcPr>
            <w:tcW w:w="1294" w:type="pct"/>
            <w:tcBorders>
              <w:top w:val="single" w:sz="4" w:space="0" w:color="auto"/>
              <w:left w:val="single" w:sz="4" w:space="0" w:color="auto"/>
              <w:bottom w:val="single" w:sz="4" w:space="0" w:color="auto"/>
              <w:right w:val="single" w:sz="4" w:space="0" w:color="auto"/>
            </w:tcBorders>
          </w:tcPr>
          <w:p w14:paraId="039B3B19" w14:textId="77777777" w:rsidR="001B2D3F" w:rsidRPr="0077276F" w:rsidRDefault="001B2D3F" w:rsidP="007432F0">
            <w:pPr>
              <w:rPr>
                <w:sz w:val="24"/>
                <w:szCs w:val="24"/>
                <w:lang w:val="en-US"/>
              </w:rPr>
            </w:pPr>
          </w:p>
        </w:tc>
        <w:tc>
          <w:tcPr>
            <w:tcW w:w="799" w:type="pct"/>
            <w:tcBorders>
              <w:top w:val="single" w:sz="4" w:space="0" w:color="auto"/>
              <w:left w:val="single" w:sz="4" w:space="0" w:color="auto"/>
              <w:bottom w:val="single" w:sz="4" w:space="0" w:color="auto"/>
              <w:right w:val="single" w:sz="4" w:space="0" w:color="auto"/>
            </w:tcBorders>
            <w:hideMark/>
          </w:tcPr>
          <w:p w14:paraId="7536E287" w14:textId="77777777" w:rsidR="001B2D3F" w:rsidRPr="0077276F" w:rsidRDefault="001B2D3F" w:rsidP="007432F0">
            <w:pPr>
              <w:rPr>
                <w:sz w:val="24"/>
                <w:szCs w:val="24"/>
              </w:rPr>
            </w:pPr>
            <w:proofErr w:type="spellStart"/>
            <w:r w:rsidRPr="0077276F">
              <w:rPr>
                <w:sz w:val="24"/>
                <w:szCs w:val="24"/>
              </w:rPr>
              <w:t>Ramipril</w:t>
            </w:r>
            <w:proofErr w:type="spellEnd"/>
            <w:r w:rsidRPr="0077276F">
              <w:rPr>
                <w:sz w:val="24"/>
                <w:szCs w:val="24"/>
              </w:rPr>
              <w:t xml:space="preserve"> </w:t>
            </w:r>
          </w:p>
          <w:p w14:paraId="559D5AF0" w14:textId="7014AB97" w:rsidR="001B2D3F" w:rsidRPr="0077276F" w:rsidRDefault="00F64E90" w:rsidP="007432F0">
            <w:pPr>
              <w:rPr>
                <w:sz w:val="24"/>
                <w:szCs w:val="24"/>
              </w:rPr>
            </w:pPr>
            <w:r>
              <w:rPr>
                <w:sz w:val="24"/>
                <w:szCs w:val="24"/>
              </w:rPr>
              <w:t>%</w:t>
            </w:r>
          </w:p>
        </w:tc>
        <w:tc>
          <w:tcPr>
            <w:tcW w:w="799" w:type="pct"/>
            <w:tcBorders>
              <w:top w:val="single" w:sz="4" w:space="0" w:color="auto"/>
              <w:left w:val="single" w:sz="4" w:space="0" w:color="auto"/>
              <w:bottom w:val="single" w:sz="4" w:space="0" w:color="auto"/>
              <w:right w:val="single" w:sz="4" w:space="0" w:color="auto"/>
            </w:tcBorders>
            <w:hideMark/>
          </w:tcPr>
          <w:p w14:paraId="10B699CF" w14:textId="77777777" w:rsidR="001B2D3F" w:rsidRPr="0077276F" w:rsidRDefault="001B2D3F" w:rsidP="007432F0">
            <w:pPr>
              <w:rPr>
                <w:sz w:val="24"/>
                <w:szCs w:val="24"/>
              </w:rPr>
            </w:pPr>
            <w:r w:rsidRPr="0077276F">
              <w:rPr>
                <w:sz w:val="24"/>
                <w:szCs w:val="24"/>
              </w:rPr>
              <w:t>Placebo</w:t>
            </w:r>
          </w:p>
          <w:p w14:paraId="48374DE6" w14:textId="194E68BC" w:rsidR="001B2D3F" w:rsidRPr="0077276F" w:rsidRDefault="00F64E90" w:rsidP="007432F0">
            <w:pPr>
              <w:rPr>
                <w:sz w:val="24"/>
                <w:szCs w:val="24"/>
              </w:rPr>
            </w:pPr>
            <w:r>
              <w:rPr>
                <w:sz w:val="24"/>
                <w:szCs w:val="24"/>
              </w:rPr>
              <w:t>%</w:t>
            </w:r>
          </w:p>
        </w:tc>
        <w:tc>
          <w:tcPr>
            <w:tcW w:w="1297" w:type="pct"/>
            <w:tcBorders>
              <w:top w:val="single" w:sz="4" w:space="0" w:color="auto"/>
              <w:left w:val="single" w:sz="4" w:space="0" w:color="auto"/>
              <w:bottom w:val="single" w:sz="4" w:space="0" w:color="auto"/>
              <w:right w:val="single" w:sz="4" w:space="0" w:color="auto"/>
            </w:tcBorders>
            <w:hideMark/>
          </w:tcPr>
          <w:p w14:paraId="0CB45723" w14:textId="77777777" w:rsidR="001B2D3F" w:rsidRPr="0077276F" w:rsidRDefault="001B2D3F" w:rsidP="007432F0">
            <w:pPr>
              <w:rPr>
                <w:sz w:val="24"/>
                <w:szCs w:val="24"/>
              </w:rPr>
            </w:pPr>
            <w:r w:rsidRPr="0077276F">
              <w:rPr>
                <w:sz w:val="24"/>
                <w:szCs w:val="24"/>
              </w:rPr>
              <w:t xml:space="preserve">relative </w:t>
            </w:r>
            <w:proofErr w:type="spellStart"/>
            <w:r w:rsidRPr="0077276F">
              <w:rPr>
                <w:sz w:val="24"/>
                <w:szCs w:val="24"/>
              </w:rPr>
              <w:t>risk</w:t>
            </w:r>
            <w:proofErr w:type="spellEnd"/>
          </w:p>
          <w:p w14:paraId="7D7F8060" w14:textId="07607D00" w:rsidR="001B2D3F" w:rsidRPr="0077276F" w:rsidRDefault="001B2D3F" w:rsidP="007432F0">
            <w:pPr>
              <w:rPr>
                <w:sz w:val="24"/>
                <w:szCs w:val="24"/>
              </w:rPr>
            </w:pPr>
            <w:r w:rsidRPr="0077276F">
              <w:rPr>
                <w:sz w:val="24"/>
                <w:szCs w:val="24"/>
              </w:rPr>
              <w:t>(95</w:t>
            </w:r>
            <w:r w:rsidR="00F64E90">
              <w:rPr>
                <w:sz w:val="24"/>
                <w:szCs w:val="24"/>
              </w:rPr>
              <w:t xml:space="preserve"> %</w:t>
            </w:r>
            <w:r w:rsidRPr="0077276F">
              <w:rPr>
                <w:sz w:val="24"/>
                <w:szCs w:val="24"/>
              </w:rPr>
              <w:t xml:space="preserve"> </w:t>
            </w:r>
            <w:proofErr w:type="spellStart"/>
            <w:r w:rsidRPr="0077276F">
              <w:rPr>
                <w:sz w:val="24"/>
                <w:szCs w:val="24"/>
              </w:rPr>
              <w:t>confidence</w:t>
            </w:r>
            <w:proofErr w:type="spellEnd"/>
            <w:r w:rsidRPr="0077276F">
              <w:rPr>
                <w:sz w:val="24"/>
                <w:szCs w:val="24"/>
              </w:rPr>
              <w:t xml:space="preserve"> interval)</w:t>
            </w:r>
          </w:p>
        </w:tc>
        <w:tc>
          <w:tcPr>
            <w:tcW w:w="811" w:type="pct"/>
            <w:tcBorders>
              <w:top w:val="single" w:sz="4" w:space="0" w:color="auto"/>
              <w:left w:val="single" w:sz="4" w:space="0" w:color="auto"/>
              <w:bottom w:val="single" w:sz="4" w:space="0" w:color="auto"/>
              <w:right w:val="single" w:sz="4" w:space="0" w:color="auto"/>
            </w:tcBorders>
            <w:hideMark/>
          </w:tcPr>
          <w:p w14:paraId="1F6CD897" w14:textId="77777777" w:rsidR="001B2D3F" w:rsidRPr="0077276F" w:rsidRDefault="001B2D3F" w:rsidP="007432F0">
            <w:pPr>
              <w:rPr>
                <w:sz w:val="24"/>
                <w:szCs w:val="24"/>
              </w:rPr>
            </w:pPr>
            <w:r w:rsidRPr="0077276F">
              <w:rPr>
                <w:sz w:val="24"/>
                <w:szCs w:val="24"/>
              </w:rPr>
              <w:t>p-</w:t>
            </w:r>
            <w:proofErr w:type="spellStart"/>
            <w:r w:rsidRPr="0077276F">
              <w:rPr>
                <w:sz w:val="24"/>
                <w:szCs w:val="24"/>
              </w:rPr>
              <w:t>value</w:t>
            </w:r>
            <w:proofErr w:type="spellEnd"/>
          </w:p>
        </w:tc>
      </w:tr>
      <w:tr w:rsidR="001B2D3F" w:rsidRPr="0077276F" w14:paraId="347428F8" w14:textId="77777777" w:rsidTr="00CD5B2B">
        <w:tc>
          <w:tcPr>
            <w:tcW w:w="1294" w:type="pct"/>
            <w:tcBorders>
              <w:top w:val="single" w:sz="4" w:space="0" w:color="auto"/>
              <w:left w:val="single" w:sz="4" w:space="0" w:color="auto"/>
              <w:bottom w:val="single" w:sz="4" w:space="0" w:color="auto"/>
              <w:right w:val="single" w:sz="4" w:space="0" w:color="auto"/>
            </w:tcBorders>
            <w:hideMark/>
          </w:tcPr>
          <w:p w14:paraId="676592C1" w14:textId="77777777" w:rsidR="001B2D3F" w:rsidRPr="0077276F" w:rsidRDefault="001B2D3F" w:rsidP="007432F0">
            <w:pPr>
              <w:rPr>
                <w:sz w:val="24"/>
                <w:szCs w:val="24"/>
              </w:rPr>
            </w:pPr>
            <w:r w:rsidRPr="0077276F">
              <w:rPr>
                <w:sz w:val="24"/>
                <w:szCs w:val="24"/>
              </w:rPr>
              <w:t xml:space="preserve">All patients </w:t>
            </w:r>
          </w:p>
        </w:tc>
        <w:tc>
          <w:tcPr>
            <w:tcW w:w="799" w:type="pct"/>
            <w:tcBorders>
              <w:top w:val="single" w:sz="4" w:space="0" w:color="auto"/>
              <w:left w:val="single" w:sz="4" w:space="0" w:color="auto"/>
              <w:bottom w:val="single" w:sz="4" w:space="0" w:color="auto"/>
              <w:right w:val="single" w:sz="4" w:space="0" w:color="auto"/>
            </w:tcBorders>
            <w:hideMark/>
          </w:tcPr>
          <w:p w14:paraId="3EBBD87F" w14:textId="77777777" w:rsidR="001B2D3F" w:rsidRPr="0077276F" w:rsidRDefault="001B2D3F" w:rsidP="007432F0">
            <w:pPr>
              <w:rPr>
                <w:sz w:val="24"/>
                <w:szCs w:val="24"/>
              </w:rPr>
            </w:pPr>
            <w:r w:rsidRPr="0077276F">
              <w:rPr>
                <w:sz w:val="24"/>
                <w:szCs w:val="24"/>
              </w:rPr>
              <w:t>n=4,645</w:t>
            </w:r>
          </w:p>
        </w:tc>
        <w:tc>
          <w:tcPr>
            <w:tcW w:w="799" w:type="pct"/>
            <w:tcBorders>
              <w:top w:val="single" w:sz="4" w:space="0" w:color="auto"/>
              <w:left w:val="single" w:sz="4" w:space="0" w:color="auto"/>
              <w:bottom w:val="single" w:sz="4" w:space="0" w:color="auto"/>
              <w:right w:val="single" w:sz="4" w:space="0" w:color="auto"/>
            </w:tcBorders>
            <w:hideMark/>
          </w:tcPr>
          <w:p w14:paraId="476D4692" w14:textId="77777777" w:rsidR="001B2D3F" w:rsidRPr="0077276F" w:rsidRDefault="001B2D3F" w:rsidP="007432F0">
            <w:pPr>
              <w:rPr>
                <w:sz w:val="24"/>
                <w:szCs w:val="24"/>
              </w:rPr>
            </w:pPr>
            <w:r w:rsidRPr="0077276F">
              <w:rPr>
                <w:sz w:val="24"/>
                <w:szCs w:val="24"/>
              </w:rPr>
              <w:t>N=4,652</w:t>
            </w:r>
          </w:p>
        </w:tc>
        <w:tc>
          <w:tcPr>
            <w:tcW w:w="1297" w:type="pct"/>
            <w:tcBorders>
              <w:top w:val="single" w:sz="4" w:space="0" w:color="auto"/>
              <w:left w:val="single" w:sz="4" w:space="0" w:color="auto"/>
              <w:bottom w:val="single" w:sz="4" w:space="0" w:color="auto"/>
              <w:right w:val="single" w:sz="4" w:space="0" w:color="auto"/>
            </w:tcBorders>
          </w:tcPr>
          <w:p w14:paraId="46391EFD" w14:textId="77777777" w:rsidR="001B2D3F" w:rsidRPr="0077276F" w:rsidRDefault="001B2D3F" w:rsidP="007432F0">
            <w:pPr>
              <w:rPr>
                <w:sz w:val="24"/>
                <w:szCs w:val="24"/>
              </w:rPr>
            </w:pPr>
          </w:p>
        </w:tc>
        <w:tc>
          <w:tcPr>
            <w:tcW w:w="811" w:type="pct"/>
            <w:tcBorders>
              <w:top w:val="single" w:sz="4" w:space="0" w:color="auto"/>
              <w:left w:val="single" w:sz="4" w:space="0" w:color="auto"/>
              <w:bottom w:val="single" w:sz="4" w:space="0" w:color="auto"/>
              <w:right w:val="single" w:sz="4" w:space="0" w:color="auto"/>
            </w:tcBorders>
          </w:tcPr>
          <w:p w14:paraId="1866A27C" w14:textId="77777777" w:rsidR="001B2D3F" w:rsidRPr="0077276F" w:rsidRDefault="001B2D3F" w:rsidP="007432F0">
            <w:pPr>
              <w:rPr>
                <w:sz w:val="24"/>
                <w:szCs w:val="24"/>
              </w:rPr>
            </w:pPr>
          </w:p>
        </w:tc>
      </w:tr>
      <w:tr w:rsidR="001B2D3F" w:rsidRPr="0077276F" w14:paraId="37D0B47C" w14:textId="77777777" w:rsidTr="00CD5B2B">
        <w:tc>
          <w:tcPr>
            <w:tcW w:w="1294" w:type="pct"/>
            <w:tcBorders>
              <w:top w:val="single" w:sz="4" w:space="0" w:color="auto"/>
              <w:left w:val="single" w:sz="4" w:space="0" w:color="auto"/>
              <w:bottom w:val="single" w:sz="4" w:space="0" w:color="auto"/>
              <w:right w:val="single" w:sz="4" w:space="0" w:color="auto"/>
            </w:tcBorders>
            <w:hideMark/>
          </w:tcPr>
          <w:p w14:paraId="6754753A" w14:textId="77777777" w:rsidR="001B2D3F" w:rsidRPr="0077276F" w:rsidRDefault="001B2D3F" w:rsidP="007432F0">
            <w:pPr>
              <w:rPr>
                <w:sz w:val="24"/>
                <w:szCs w:val="24"/>
              </w:rPr>
            </w:pPr>
            <w:proofErr w:type="spellStart"/>
            <w:r w:rsidRPr="0077276F">
              <w:rPr>
                <w:sz w:val="24"/>
                <w:szCs w:val="24"/>
              </w:rPr>
              <w:t>Primary</w:t>
            </w:r>
            <w:proofErr w:type="spellEnd"/>
            <w:r w:rsidRPr="0077276F">
              <w:rPr>
                <w:sz w:val="24"/>
                <w:szCs w:val="24"/>
              </w:rPr>
              <w:t xml:space="preserve"> </w:t>
            </w:r>
            <w:proofErr w:type="spellStart"/>
            <w:r w:rsidRPr="0077276F">
              <w:rPr>
                <w:sz w:val="24"/>
                <w:szCs w:val="24"/>
              </w:rPr>
              <w:t>combined</w:t>
            </w:r>
            <w:proofErr w:type="spellEnd"/>
            <w:r w:rsidRPr="0077276F">
              <w:rPr>
                <w:sz w:val="24"/>
                <w:szCs w:val="24"/>
              </w:rPr>
              <w:t xml:space="preserve"> events </w:t>
            </w:r>
          </w:p>
        </w:tc>
        <w:tc>
          <w:tcPr>
            <w:tcW w:w="799" w:type="pct"/>
            <w:tcBorders>
              <w:top w:val="single" w:sz="4" w:space="0" w:color="auto"/>
              <w:left w:val="single" w:sz="4" w:space="0" w:color="auto"/>
              <w:bottom w:val="single" w:sz="4" w:space="0" w:color="auto"/>
              <w:right w:val="single" w:sz="4" w:space="0" w:color="auto"/>
            </w:tcBorders>
            <w:hideMark/>
          </w:tcPr>
          <w:p w14:paraId="2E2228AF" w14:textId="77777777" w:rsidR="001B2D3F" w:rsidRPr="0077276F" w:rsidRDefault="001B2D3F" w:rsidP="007432F0">
            <w:pPr>
              <w:rPr>
                <w:sz w:val="24"/>
                <w:szCs w:val="24"/>
              </w:rPr>
            </w:pPr>
            <w:r w:rsidRPr="0077276F">
              <w:rPr>
                <w:sz w:val="24"/>
                <w:szCs w:val="24"/>
              </w:rPr>
              <w:t>14.0</w:t>
            </w:r>
          </w:p>
        </w:tc>
        <w:tc>
          <w:tcPr>
            <w:tcW w:w="799" w:type="pct"/>
            <w:tcBorders>
              <w:top w:val="single" w:sz="4" w:space="0" w:color="auto"/>
              <w:left w:val="single" w:sz="4" w:space="0" w:color="auto"/>
              <w:bottom w:val="single" w:sz="4" w:space="0" w:color="auto"/>
              <w:right w:val="single" w:sz="4" w:space="0" w:color="auto"/>
            </w:tcBorders>
            <w:hideMark/>
          </w:tcPr>
          <w:p w14:paraId="6F7F89A7" w14:textId="77777777" w:rsidR="001B2D3F" w:rsidRPr="0077276F" w:rsidRDefault="001B2D3F" w:rsidP="007432F0">
            <w:pPr>
              <w:rPr>
                <w:sz w:val="24"/>
                <w:szCs w:val="24"/>
              </w:rPr>
            </w:pPr>
            <w:r w:rsidRPr="0077276F">
              <w:rPr>
                <w:sz w:val="24"/>
                <w:szCs w:val="24"/>
              </w:rPr>
              <w:t>17.8</w:t>
            </w:r>
          </w:p>
        </w:tc>
        <w:tc>
          <w:tcPr>
            <w:tcW w:w="1297" w:type="pct"/>
            <w:tcBorders>
              <w:top w:val="single" w:sz="4" w:space="0" w:color="auto"/>
              <w:left w:val="single" w:sz="4" w:space="0" w:color="auto"/>
              <w:bottom w:val="single" w:sz="4" w:space="0" w:color="auto"/>
              <w:right w:val="single" w:sz="4" w:space="0" w:color="auto"/>
            </w:tcBorders>
            <w:hideMark/>
          </w:tcPr>
          <w:p w14:paraId="0AD0C1D5" w14:textId="77777777" w:rsidR="001B2D3F" w:rsidRPr="0077276F" w:rsidRDefault="001B2D3F" w:rsidP="007432F0">
            <w:pPr>
              <w:rPr>
                <w:sz w:val="24"/>
                <w:szCs w:val="24"/>
              </w:rPr>
            </w:pPr>
            <w:r w:rsidRPr="0077276F">
              <w:rPr>
                <w:sz w:val="24"/>
                <w:szCs w:val="24"/>
              </w:rPr>
              <w:t xml:space="preserve">0.78 (0.70-0.86) </w:t>
            </w:r>
          </w:p>
        </w:tc>
        <w:tc>
          <w:tcPr>
            <w:tcW w:w="811" w:type="pct"/>
            <w:tcBorders>
              <w:top w:val="single" w:sz="4" w:space="0" w:color="auto"/>
              <w:left w:val="single" w:sz="4" w:space="0" w:color="auto"/>
              <w:bottom w:val="single" w:sz="4" w:space="0" w:color="auto"/>
              <w:right w:val="single" w:sz="4" w:space="0" w:color="auto"/>
            </w:tcBorders>
            <w:hideMark/>
          </w:tcPr>
          <w:p w14:paraId="05A8CD18" w14:textId="77777777" w:rsidR="001B2D3F" w:rsidRPr="0077276F" w:rsidRDefault="001B2D3F" w:rsidP="007432F0">
            <w:pPr>
              <w:rPr>
                <w:sz w:val="24"/>
                <w:szCs w:val="24"/>
              </w:rPr>
            </w:pPr>
            <w:r w:rsidRPr="0077276F">
              <w:rPr>
                <w:sz w:val="24"/>
                <w:szCs w:val="24"/>
              </w:rPr>
              <w:t>&lt;0.001</w:t>
            </w:r>
          </w:p>
        </w:tc>
      </w:tr>
      <w:tr w:rsidR="001B2D3F" w:rsidRPr="0077276F" w14:paraId="535587AF" w14:textId="77777777" w:rsidTr="00CD5B2B">
        <w:tc>
          <w:tcPr>
            <w:tcW w:w="1294" w:type="pct"/>
            <w:tcBorders>
              <w:top w:val="single" w:sz="4" w:space="0" w:color="auto"/>
              <w:left w:val="single" w:sz="4" w:space="0" w:color="auto"/>
              <w:bottom w:val="single" w:sz="4" w:space="0" w:color="auto"/>
              <w:right w:val="single" w:sz="4" w:space="0" w:color="auto"/>
            </w:tcBorders>
            <w:hideMark/>
          </w:tcPr>
          <w:p w14:paraId="5CA8DDAD" w14:textId="77777777" w:rsidR="001B2D3F" w:rsidRPr="0077276F" w:rsidRDefault="001B2D3F" w:rsidP="007432F0">
            <w:pPr>
              <w:rPr>
                <w:sz w:val="24"/>
                <w:szCs w:val="24"/>
              </w:rPr>
            </w:pPr>
            <w:proofErr w:type="spellStart"/>
            <w:r w:rsidRPr="0077276F">
              <w:rPr>
                <w:sz w:val="24"/>
                <w:szCs w:val="24"/>
              </w:rPr>
              <w:t>Myocardial</w:t>
            </w:r>
            <w:proofErr w:type="spellEnd"/>
            <w:r w:rsidRPr="0077276F">
              <w:rPr>
                <w:sz w:val="24"/>
                <w:szCs w:val="24"/>
              </w:rPr>
              <w:t xml:space="preserve"> </w:t>
            </w:r>
            <w:proofErr w:type="spellStart"/>
            <w:r w:rsidRPr="0077276F">
              <w:rPr>
                <w:sz w:val="24"/>
                <w:szCs w:val="24"/>
              </w:rPr>
              <w:t>infarction</w:t>
            </w:r>
            <w:proofErr w:type="spellEnd"/>
            <w:r w:rsidRPr="0077276F">
              <w:rPr>
                <w:sz w:val="24"/>
                <w:szCs w:val="24"/>
              </w:rPr>
              <w:t xml:space="preserve"> </w:t>
            </w:r>
          </w:p>
        </w:tc>
        <w:tc>
          <w:tcPr>
            <w:tcW w:w="799" w:type="pct"/>
            <w:tcBorders>
              <w:top w:val="single" w:sz="4" w:space="0" w:color="auto"/>
              <w:left w:val="single" w:sz="4" w:space="0" w:color="auto"/>
              <w:bottom w:val="single" w:sz="4" w:space="0" w:color="auto"/>
              <w:right w:val="single" w:sz="4" w:space="0" w:color="auto"/>
            </w:tcBorders>
            <w:hideMark/>
          </w:tcPr>
          <w:p w14:paraId="554D0D83" w14:textId="77777777" w:rsidR="001B2D3F" w:rsidRPr="0077276F" w:rsidRDefault="001B2D3F" w:rsidP="007432F0">
            <w:pPr>
              <w:rPr>
                <w:sz w:val="24"/>
                <w:szCs w:val="24"/>
              </w:rPr>
            </w:pPr>
            <w:r w:rsidRPr="0077276F">
              <w:rPr>
                <w:sz w:val="24"/>
                <w:szCs w:val="24"/>
              </w:rPr>
              <w:t>9.9</w:t>
            </w:r>
          </w:p>
        </w:tc>
        <w:tc>
          <w:tcPr>
            <w:tcW w:w="799" w:type="pct"/>
            <w:tcBorders>
              <w:top w:val="single" w:sz="4" w:space="0" w:color="auto"/>
              <w:left w:val="single" w:sz="4" w:space="0" w:color="auto"/>
              <w:bottom w:val="single" w:sz="4" w:space="0" w:color="auto"/>
              <w:right w:val="single" w:sz="4" w:space="0" w:color="auto"/>
            </w:tcBorders>
            <w:hideMark/>
          </w:tcPr>
          <w:p w14:paraId="080C485D" w14:textId="77777777" w:rsidR="001B2D3F" w:rsidRPr="0077276F" w:rsidRDefault="001B2D3F" w:rsidP="007432F0">
            <w:pPr>
              <w:rPr>
                <w:sz w:val="24"/>
                <w:szCs w:val="24"/>
              </w:rPr>
            </w:pPr>
            <w:r w:rsidRPr="0077276F">
              <w:rPr>
                <w:sz w:val="24"/>
                <w:szCs w:val="24"/>
              </w:rPr>
              <w:t>12.3</w:t>
            </w:r>
          </w:p>
        </w:tc>
        <w:tc>
          <w:tcPr>
            <w:tcW w:w="1297" w:type="pct"/>
            <w:tcBorders>
              <w:top w:val="single" w:sz="4" w:space="0" w:color="auto"/>
              <w:left w:val="single" w:sz="4" w:space="0" w:color="auto"/>
              <w:bottom w:val="single" w:sz="4" w:space="0" w:color="auto"/>
              <w:right w:val="single" w:sz="4" w:space="0" w:color="auto"/>
            </w:tcBorders>
            <w:hideMark/>
          </w:tcPr>
          <w:p w14:paraId="5A40CF3B" w14:textId="77777777" w:rsidR="001B2D3F" w:rsidRPr="0077276F" w:rsidRDefault="001B2D3F" w:rsidP="007432F0">
            <w:pPr>
              <w:rPr>
                <w:sz w:val="24"/>
                <w:szCs w:val="24"/>
              </w:rPr>
            </w:pPr>
            <w:r w:rsidRPr="0077276F">
              <w:rPr>
                <w:sz w:val="24"/>
                <w:szCs w:val="24"/>
              </w:rPr>
              <w:t>0.80 (0.70-0.90)</w:t>
            </w:r>
          </w:p>
        </w:tc>
        <w:tc>
          <w:tcPr>
            <w:tcW w:w="811" w:type="pct"/>
            <w:tcBorders>
              <w:top w:val="single" w:sz="4" w:space="0" w:color="auto"/>
              <w:left w:val="single" w:sz="4" w:space="0" w:color="auto"/>
              <w:bottom w:val="single" w:sz="4" w:space="0" w:color="auto"/>
              <w:right w:val="single" w:sz="4" w:space="0" w:color="auto"/>
            </w:tcBorders>
            <w:hideMark/>
          </w:tcPr>
          <w:p w14:paraId="035AF429" w14:textId="77777777" w:rsidR="001B2D3F" w:rsidRPr="0077276F" w:rsidRDefault="001B2D3F" w:rsidP="007432F0">
            <w:pPr>
              <w:rPr>
                <w:sz w:val="24"/>
                <w:szCs w:val="24"/>
              </w:rPr>
            </w:pPr>
            <w:r w:rsidRPr="0077276F">
              <w:rPr>
                <w:sz w:val="24"/>
                <w:szCs w:val="24"/>
              </w:rPr>
              <w:t>&lt;0.001</w:t>
            </w:r>
          </w:p>
        </w:tc>
      </w:tr>
      <w:tr w:rsidR="001B2D3F" w:rsidRPr="0077276F" w14:paraId="2ED1B4D9" w14:textId="77777777" w:rsidTr="00CD5B2B">
        <w:tc>
          <w:tcPr>
            <w:tcW w:w="1294" w:type="pct"/>
            <w:tcBorders>
              <w:top w:val="single" w:sz="4" w:space="0" w:color="auto"/>
              <w:left w:val="single" w:sz="4" w:space="0" w:color="auto"/>
              <w:bottom w:val="single" w:sz="4" w:space="0" w:color="auto"/>
              <w:right w:val="single" w:sz="4" w:space="0" w:color="auto"/>
            </w:tcBorders>
            <w:hideMark/>
          </w:tcPr>
          <w:p w14:paraId="134326A9" w14:textId="77777777" w:rsidR="001B2D3F" w:rsidRPr="0077276F" w:rsidRDefault="001B2D3F" w:rsidP="007432F0">
            <w:pPr>
              <w:rPr>
                <w:sz w:val="24"/>
                <w:szCs w:val="24"/>
              </w:rPr>
            </w:pPr>
            <w:r w:rsidRPr="0077276F">
              <w:rPr>
                <w:sz w:val="24"/>
                <w:szCs w:val="24"/>
              </w:rPr>
              <w:t xml:space="preserve">Death from </w:t>
            </w:r>
            <w:proofErr w:type="spellStart"/>
            <w:r w:rsidRPr="0077276F">
              <w:rPr>
                <w:sz w:val="24"/>
                <w:szCs w:val="24"/>
              </w:rPr>
              <w:t>cardiovascular</w:t>
            </w:r>
            <w:proofErr w:type="spellEnd"/>
            <w:r w:rsidRPr="0077276F">
              <w:rPr>
                <w:sz w:val="24"/>
                <w:szCs w:val="24"/>
              </w:rPr>
              <w:t xml:space="preserve"> causes</w:t>
            </w:r>
          </w:p>
        </w:tc>
        <w:tc>
          <w:tcPr>
            <w:tcW w:w="799" w:type="pct"/>
            <w:tcBorders>
              <w:top w:val="single" w:sz="4" w:space="0" w:color="auto"/>
              <w:left w:val="single" w:sz="4" w:space="0" w:color="auto"/>
              <w:bottom w:val="single" w:sz="4" w:space="0" w:color="auto"/>
              <w:right w:val="single" w:sz="4" w:space="0" w:color="auto"/>
            </w:tcBorders>
            <w:hideMark/>
          </w:tcPr>
          <w:p w14:paraId="122ECBF5" w14:textId="77777777" w:rsidR="001B2D3F" w:rsidRPr="0077276F" w:rsidRDefault="001B2D3F" w:rsidP="007432F0">
            <w:pPr>
              <w:rPr>
                <w:sz w:val="24"/>
                <w:szCs w:val="24"/>
              </w:rPr>
            </w:pPr>
            <w:r w:rsidRPr="0077276F">
              <w:rPr>
                <w:sz w:val="24"/>
                <w:szCs w:val="24"/>
              </w:rPr>
              <w:t>6.1</w:t>
            </w:r>
          </w:p>
        </w:tc>
        <w:tc>
          <w:tcPr>
            <w:tcW w:w="799" w:type="pct"/>
            <w:tcBorders>
              <w:top w:val="single" w:sz="4" w:space="0" w:color="auto"/>
              <w:left w:val="single" w:sz="4" w:space="0" w:color="auto"/>
              <w:bottom w:val="single" w:sz="4" w:space="0" w:color="auto"/>
              <w:right w:val="single" w:sz="4" w:space="0" w:color="auto"/>
            </w:tcBorders>
            <w:hideMark/>
          </w:tcPr>
          <w:p w14:paraId="28533013" w14:textId="77777777" w:rsidR="001B2D3F" w:rsidRPr="0077276F" w:rsidRDefault="001B2D3F" w:rsidP="007432F0">
            <w:pPr>
              <w:rPr>
                <w:sz w:val="24"/>
                <w:szCs w:val="24"/>
              </w:rPr>
            </w:pPr>
            <w:r w:rsidRPr="0077276F">
              <w:rPr>
                <w:sz w:val="24"/>
                <w:szCs w:val="24"/>
              </w:rPr>
              <w:t>8.1</w:t>
            </w:r>
          </w:p>
        </w:tc>
        <w:tc>
          <w:tcPr>
            <w:tcW w:w="1297" w:type="pct"/>
            <w:tcBorders>
              <w:top w:val="single" w:sz="4" w:space="0" w:color="auto"/>
              <w:left w:val="single" w:sz="4" w:space="0" w:color="auto"/>
              <w:bottom w:val="single" w:sz="4" w:space="0" w:color="auto"/>
              <w:right w:val="single" w:sz="4" w:space="0" w:color="auto"/>
            </w:tcBorders>
            <w:hideMark/>
          </w:tcPr>
          <w:p w14:paraId="1A6819FA" w14:textId="77777777" w:rsidR="001B2D3F" w:rsidRPr="0077276F" w:rsidRDefault="001B2D3F" w:rsidP="007432F0">
            <w:pPr>
              <w:rPr>
                <w:sz w:val="24"/>
                <w:szCs w:val="24"/>
              </w:rPr>
            </w:pPr>
            <w:r w:rsidRPr="0077276F">
              <w:rPr>
                <w:sz w:val="24"/>
                <w:szCs w:val="24"/>
              </w:rPr>
              <w:t>0.74 (0.64-0.87)</w:t>
            </w:r>
          </w:p>
        </w:tc>
        <w:tc>
          <w:tcPr>
            <w:tcW w:w="811" w:type="pct"/>
            <w:tcBorders>
              <w:top w:val="single" w:sz="4" w:space="0" w:color="auto"/>
              <w:left w:val="single" w:sz="4" w:space="0" w:color="auto"/>
              <w:bottom w:val="single" w:sz="4" w:space="0" w:color="auto"/>
              <w:right w:val="single" w:sz="4" w:space="0" w:color="auto"/>
            </w:tcBorders>
            <w:hideMark/>
          </w:tcPr>
          <w:p w14:paraId="26B953D4" w14:textId="77777777" w:rsidR="001B2D3F" w:rsidRPr="0077276F" w:rsidRDefault="001B2D3F" w:rsidP="007432F0">
            <w:pPr>
              <w:rPr>
                <w:sz w:val="24"/>
                <w:szCs w:val="24"/>
              </w:rPr>
            </w:pPr>
            <w:r w:rsidRPr="0077276F">
              <w:rPr>
                <w:sz w:val="24"/>
                <w:szCs w:val="24"/>
              </w:rPr>
              <w:t>&lt;0.001</w:t>
            </w:r>
          </w:p>
        </w:tc>
      </w:tr>
      <w:tr w:rsidR="001B2D3F" w:rsidRPr="0077276F" w14:paraId="5A71E792" w14:textId="77777777" w:rsidTr="00CD5B2B">
        <w:tc>
          <w:tcPr>
            <w:tcW w:w="1294" w:type="pct"/>
            <w:tcBorders>
              <w:top w:val="single" w:sz="4" w:space="0" w:color="auto"/>
              <w:left w:val="single" w:sz="4" w:space="0" w:color="auto"/>
              <w:bottom w:val="single" w:sz="4" w:space="0" w:color="auto"/>
              <w:right w:val="single" w:sz="4" w:space="0" w:color="auto"/>
            </w:tcBorders>
            <w:hideMark/>
          </w:tcPr>
          <w:p w14:paraId="3E13B196" w14:textId="77777777" w:rsidR="001B2D3F" w:rsidRPr="0077276F" w:rsidRDefault="001B2D3F" w:rsidP="007432F0">
            <w:pPr>
              <w:rPr>
                <w:sz w:val="24"/>
                <w:szCs w:val="24"/>
              </w:rPr>
            </w:pPr>
            <w:r w:rsidRPr="0077276F">
              <w:rPr>
                <w:sz w:val="24"/>
                <w:szCs w:val="24"/>
              </w:rPr>
              <w:t xml:space="preserve">Stroke </w:t>
            </w:r>
          </w:p>
        </w:tc>
        <w:tc>
          <w:tcPr>
            <w:tcW w:w="799" w:type="pct"/>
            <w:tcBorders>
              <w:top w:val="single" w:sz="4" w:space="0" w:color="auto"/>
              <w:left w:val="single" w:sz="4" w:space="0" w:color="auto"/>
              <w:bottom w:val="single" w:sz="4" w:space="0" w:color="auto"/>
              <w:right w:val="single" w:sz="4" w:space="0" w:color="auto"/>
            </w:tcBorders>
            <w:hideMark/>
          </w:tcPr>
          <w:p w14:paraId="1490AFA5" w14:textId="77777777" w:rsidR="001B2D3F" w:rsidRPr="0077276F" w:rsidRDefault="001B2D3F" w:rsidP="007432F0">
            <w:pPr>
              <w:rPr>
                <w:sz w:val="24"/>
                <w:szCs w:val="24"/>
              </w:rPr>
            </w:pPr>
            <w:r w:rsidRPr="0077276F">
              <w:rPr>
                <w:sz w:val="24"/>
                <w:szCs w:val="24"/>
              </w:rPr>
              <w:t>3.4</w:t>
            </w:r>
          </w:p>
        </w:tc>
        <w:tc>
          <w:tcPr>
            <w:tcW w:w="799" w:type="pct"/>
            <w:tcBorders>
              <w:top w:val="single" w:sz="4" w:space="0" w:color="auto"/>
              <w:left w:val="single" w:sz="4" w:space="0" w:color="auto"/>
              <w:bottom w:val="single" w:sz="4" w:space="0" w:color="auto"/>
              <w:right w:val="single" w:sz="4" w:space="0" w:color="auto"/>
            </w:tcBorders>
            <w:hideMark/>
          </w:tcPr>
          <w:p w14:paraId="0DAF12DA" w14:textId="77777777" w:rsidR="001B2D3F" w:rsidRPr="0077276F" w:rsidRDefault="001B2D3F" w:rsidP="007432F0">
            <w:pPr>
              <w:rPr>
                <w:sz w:val="24"/>
                <w:szCs w:val="24"/>
              </w:rPr>
            </w:pPr>
            <w:r w:rsidRPr="0077276F">
              <w:rPr>
                <w:sz w:val="24"/>
                <w:szCs w:val="24"/>
              </w:rPr>
              <w:t>4.9</w:t>
            </w:r>
          </w:p>
        </w:tc>
        <w:tc>
          <w:tcPr>
            <w:tcW w:w="1297" w:type="pct"/>
            <w:tcBorders>
              <w:top w:val="single" w:sz="4" w:space="0" w:color="auto"/>
              <w:left w:val="single" w:sz="4" w:space="0" w:color="auto"/>
              <w:bottom w:val="single" w:sz="4" w:space="0" w:color="auto"/>
              <w:right w:val="single" w:sz="4" w:space="0" w:color="auto"/>
            </w:tcBorders>
            <w:hideMark/>
          </w:tcPr>
          <w:p w14:paraId="1072FABB" w14:textId="77777777" w:rsidR="001B2D3F" w:rsidRPr="0077276F" w:rsidRDefault="001B2D3F" w:rsidP="007432F0">
            <w:pPr>
              <w:rPr>
                <w:sz w:val="24"/>
                <w:szCs w:val="24"/>
              </w:rPr>
            </w:pPr>
            <w:r w:rsidRPr="0077276F">
              <w:rPr>
                <w:sz w:val="24"/>
                <w:szCs w:val="24"/>
              </w:rPr>
              <w:t>0.68 (0.56-0.84)</w:t>
            </w:r>
          </w:p>
        </w:tc>
        <w:tc>
          <w:tcPr>
            <w:tcW w:w="811" w:type="pct"/>
            <w:tcBorders>
              <w:top w:val="single" w:sz="4" w:space="0" w:color="auto"/>
              <w:left w:val="single" w:sz="4" w:space="0" w:color="auto"/>
              <w:bottom w:val="single" w:sz="4" w:space="0" w:color="auto"/>
              <w:right w:val="single" w:sz="4" w:space="0" w:color="auto"/>
            </w:tcBorders>
            <w:hideMark/>
          </w:tcPr>
          <w:p w14:paraId="2609A0FE" w14:textId="77777777" w:rsidR="001B2D3F" w:rsidRPr="0077276F" w:rsidRDefault="001B2D3F" w:rsidP="007432F0">
            <w:pPr>
              <w:rPr>
                <w:sz w:val="24"/>
                <w:szCs w:val="24"/>
              </w:rPr>
            </w:pPr>
            <w:r w:rsidRPr="0077276F">
              <w:rPr>
                <w:sz w:val="24"/>
                <w:szCs w:val="24"/>
              </w:rPr>
              <w:t>&lt;0.001</w:t>
            </w:r>
          </w:p>
        </w:tc>
      </w:tr>
      <w:tr w:rsidR="001B2D3F" w:rsidRPr="0077276F" w14:paraId="61E64DB0" w14:textId="77777777" w:rsidTr="00CD5B2B">
        <w:tc>
          <w:tcPr>
            <w:tcW w:w="1294" w:type="pct"/>
            <w:tcBorders>
              <w:top w:val="single" w:sz="4" w:space="0" w:color="auto"/>
              <w:left w:val="single" w:sz="4" w:space="0" w:color="auto"/>
              <w:bottom w:val="single" w:sz="4" w:space="0" w:color="auto"/>
              <w:right w:val="single" w:sz="4" w:space="0" w:color="auto"/>
            </w:tcBorders>
            <w:hideMark/>
          </w:tcPr>
          <w:p w14:paraId="5ECDA7D3" w14:textId="77777777" w:rsidR="001B2D3F" w:rsidRPr="0077276F" w:rsidRDefault="001B2D3F" w:rsidP="007432F0">
            <w:pPr>
              <w:rPr>
                <w:sz w:val="24"/>
                <w:szCs w:val="24"/>
              </w:rPr>
            </w:pPr>
            <w:proofErr w:type="spellStart"/>
            <w:r w:rsidRPr="0077276F">
              <w:rPr>
                <w:sz w:val="24"/>
                <w:szCs w:val="24"/>
              </w:rPr>
              <w:t>Secondary</w:t>
            </w:r>
            <w:proofErr w:type="spellEnd"/>
            <w:r w:rsidRPr="0077276F">
              <w:rPr>
                <w:sz w:val="24"/>
                <w:szCs w:val="24"/>
              </w:rPr>
              <w:t xml:space="preserve"> </w:t>
            </w:r>
            <w:proofErr w:type="spellStart"/>
            <w:r w:rsidRPr="0077276F">
              <w:rPr>
                <w:sz w:val="24"/>
                <w:szCs w:val="24"/>
              </w:rPr>
              <w:t>endpoints</w:t>
            </w:r>
            <w:proofErr w:type="spellEnd"/>
          </w:p>
        </w:tc>
        <w:tc>
          <w:tcPr>
            <w:tcW w:w="799" w:type="pct"/>
            <w:tcBorders>
              <w:top w:val="single" w:sz="4" w:space="0" w:color="auto"/>
              <w:left w:val="single" w:sz="4" w:space="0" w:color="auto"/>
              <w:bottom w:val="single" w:sz="4" w:space="0" w:color="auto"/>
              <w:right w:val="single" w:sz="4" w:space="0" w:color="auto"/>
            </w:tcBorders>
          </w:tcPr>
          <w:p w14:paraId="12AC370D" w14:textId="77777777" w:rsidR="001B2D3F" w:rsidRPr="0077276F" w:rsidRDefault="001B2D3F" w:rsidP="007432F0">
            <w:pPr>
              <w:rPr>
                <w:sz w:val="24"/>
                <w:szCs w:val="24"/>
              </w:rPr>
            </w:pPr>
          </w:p>
        </w:tc>
        <w:tc>
          <w:tcPr>
            <w:tcW w:w="799" w:type="pct"/>
            <w:tcBorders>
              <w:top w:val="single" w:sz="4" w:space="0" w:color="auto"/>
              <w:left w:val="single" w:sz="4" w:space="0" w:color="auto"/>
              <w:bottom w:val="single" w:sz="4" w:space="0" w:color="auto"/>
              <w:right w:val="single" w:sz="4" w:space="0" w:color="auto"/>
            </w:tcBorders>
          </w:tcPr>
          <w:p w14:paraId="73C8A8B0" w14:textId="77777777" w:rsidR="001B2D3F" w:rsidRPr="0077276F" w:rsidRDefault="001B2D3F" w:rsidP="007432F0">
            <w:pPr>
              <w:rPr>
                <w:sz w:val="24"/>
                <w:szCs w:val="24"/>
              </w:rPr>
            </w:pPr>
          </w:p>
        </w:tc>
        <w:tc>
          <w:tcPr>
            <w:tcW w:w="1297" w:type="pct"/>
            <w:tcBorders>
              <w:top w:val="single" w:sz="4" w:space="0" w:color="auto"/>
              <w:left w:val="single" w:sz="4" w:space="0" w:color="auto"/>
              <w:bottom w:val="single" w:sz="4" w:space="0" w:color="auto"/>
              <w:right w:val="single" w:sz="4" w:space="0" w:color="auto"/>
            </w:tcBorders>
          </w:tcPr>
          <w:p w14:paraId="73FC6644" w14:textId="77777777" w:rsidR="001B2D3F" w:rsidRPr="0077276F" w:rsidRDefault="001B2D3F" w:rsidP="007432F0">
            <w:pPr>
              <w:rPr>
                <w:sz w:val="24"/>
                <w:szCs w:val="24"/>
              </w:rPr>
            </w:pPr>
          </w:p>
        </w:tc>
        <w:tc>
          <w:tcPr>
            <w:tcW w:w="811" w:type="pct"/>
            <w:tcBorders>
              <w:top w:val="single" w:sz="4" w:space="0" w:color="auto"/>
              <w:left w:val="single" w:sz="4" w:space="0" w:color="auto"/>
              <w:bottom w:val="single" w:sz="4" w:space="0" w:color="auto"/>
              <w:right w:val="single" w:sz="4" w:space="0" w:color="auto"/>
            </w:tcBorders>
          </w:tcPr>
          <w:p w14:paraId="34EC2222" w14:textId="77777777" w:rsidR="001B2D3F" w:rsidRPr="0077276F" w:rsidRDefault="001B2D3F" w:rsidP="007432F0">
            <w:pPr>
              <w:rPr>
                <w:sz w:val="24"/>
                <w:szCs w:val="24"/>
              </w:rPr>
            </w:pPr>
          </w:p>
        </w:tc>
      </w:tr>
      <w:tr w:rsidR="001B2D3F" w:rsidRPr="0077276F" w14:paraId="184C4C46" w14:textId="77777777" w:rsidTr="00CD5B2B">
        <w:tc>
          <w:tcPr>
            <w:tcW w:w="1294" w:type="pct"/>
            <w:tcBorders>
              <w:top w:val="single" w:sz="4" w:space="0" w:color="auto"/>
              <w:left w:val="single" w:sz="4" w:space="0" w:color="auto"/>
              <w:bottom w:val="single" w:sz="4" w:space="0" w:color="auto"/>
              <w:right w:val="single" w:sz="4" w:space="0" w:color="auto"/>
            </w:tcBorders>
            <w:hideMark/>
          </w:tcPr>
          <w:p w14:paraId="5B3F42E3" w14:textId="77777777" w:rsidR="001B2D3F" w:rsidRPr="0077276F" w:rsidRDefault="001B2D3F" w:rsidP="007432F0">
            <w:pPr>
              <w:rPr>
                <w:sz w:val="24"/>
                <w:szCs w:val="24"/>
              </w:rPr>
            </w:pPr>
            <w:r w:rsidRPr="0077276F">
              <w:rPr>
                <w:sz w:val="24"/>
                <w:szCs w:val="24"/>
              </w:rPr>
              <w:t xml:space="preserve">Death from </w:t>
            </w:r>
            <w:proofErr w:type="spellStart"/>
            <w:r w:rsidRPr="0077276F">
              <w:rPr>
                <w:sz w:val="24"/>
                <w:szCs w:val="24"/>
              </w:rPr>
              <w:t>any</w:t>
            </w:r>
            <w:proofErr w:type="spellEnd"/>
            <w:r w:rsidRPr="0077276F">
              <w:rPr>
                <w:sz w:val="24"/>
                <w:szCs w:val="24"/>
              </w:rPr>
              <w:t xml:space="preserve"> cause </w:t>
            </w:r>
          </w:p>
        </w:tc>
        <w:tc>
          <w:tcPr>
            <w:tcW w:w="799" w:type="pct"/>
            <w:tcBorders>
              <w:top w:val="single" w:sz="4" w:space="0" w:color="auto"/>
              <w:left w:val="single" w:sz="4" w:space="0" w:color="auto"/>
              <w:bottom w:val="single" w:sz="4" w:space="0" w:color="auto"/>
              <w:right w:val="single" w:sz="4" w:space="0" w:color="auto"/>
            </w:tcBorders>
            <w:hideMark/>
          </w:tcPr>
          <w:p w14:paraId="24F5D229" w14:textId="77777777" w:rsidR="001B2D3F" w:rsidRPr="0077276F" w:rsidRDefault="001B2D3F" w:rsidP="007432F0">
            <w:pPr>
              <w:rPr>
                <w:sz w:val="24"/>
                <w:szCs w:val="24"/>
              </w:rPr>
            </w:pPr>
            <w:r w:rsidRPr="0077276F">
              <w:rPr>
                <w:sz w:val="24"/>
                <w:szCs w:val="24"/>
              </w:rPr>
              <w:t>10.4</w:t>
            </w:r>
          </w:p>
        </w:tc>
        <w:tc>
          <w:tcPr>
            <w:tcW w:w="799" w:type="pct"/>
            <w:tcBorders>
              <w:top w:val="single" w:sz="4" w:space="0" w:color="auto"/>
              <w:left w:val="single" w:sz="4" w:space="0" w:color="auto"/>
              <w:bottom w:val="single" w:sz="4" w:space="0" w:color="auto"/>
              <w:right w:val="single" w:sz="4" w:space="0" w:color="auto"/>
            </w:tcBorders>
            <w:hideMark/>
          </w:tcPr>
          <w:p w14:paraId="058C449E" w14:textId="77777777" w:rsidR="001B2D3F" w:rsidRPr="0077276F" w:rsidRDefault="001B2D3F" w:rsidP="007432F0">
            <w:pPr>
              <w:rPr>
                <w:sz w:val="24"/>
                <w:szCs w:val="24"/>
              </w:rPr>
            </w:pPr>
            <w:r w:rsidRPr="0077276F">
              <w:rPr>
                <w:sz w:val="24"/>
                <w:szCs w:val="24"/>
              </w:rPr>
              <w:t>12.2</w:t>
            </w:r>
          </w:p>
        </w:tc>
        <w:tc>
          <w:tcPr>
            <w:tcW w:w="1297" w:type="pct"/>
            <w:tcBorders>
              <w:top w:val="single" w:sz="4" w:space="0" w:color="auto"/>
              <w:left w:val="single" w:sz="4" w:space="0" w:color="auto"/>
              <w:bottom w:val="single" w:sz="4" w:space="0" w:color="auto"/>
              <w:right w:val="single" w:sz="4" w:space="0" w:color="auto"/>
            </w:tcBorders>
            <w:hideMark/>
          </w:tcPr>
          <w:p w14:paraId="71310D14" w14:textId="77777777" w:rsidR="001B2D3F" w:rsidRPr="0077276F" w:rsidRDefault="001B2D3F" w:rsidP="007432F0">
            <w:pPr>
              <w:rPr>
                <w:sz w:val="24"/>
                <w:szCs w:val="24"/>
              </w:rPr>
            </w:pPr>
            <w:r w:rsidRPr="0077276F">
              <w:rPr>
                <w:sz w:val="24"/>
                <w:szCs w:val="24"/>
              </w:rPr>
              <w:t>0.84 (0.75-0.95)</w:t>
            </w:r>
          </w:p>
        </w:tc>
        <w:tc>
          <w:tcPr>
            <w:tcW w:w="811" w:type="pct"/>
            <w:tcBorders>
              <w:top w:val="single" w:sz="4" w:space="0" w:color="auto"/>
              <w:left w:val="single" w:sz="4" w:space="0" w:color="auto"/>
              <w:bottom w:val="single" w:sz="4" w:space="0" w:color="auto"/>
              <w:right w:val="single" w:sz="4" w:space="0" w:color="auto"/>
            </w:tcBorders>
            <w:hideMark/>
          </w:tcPr>
          <w:p w14:paraId="01CFB480" w14:textId="77777777" w:rsidR="001B2D3F" w:rsidRPr="0077276F" w:rsidRDefault="001B2D3F" w:rsidP="007432F0">
            <w:pPr>
              <w:rPr>
                <w:sz w:val="24"/>
                <w:szCs w:val="24"/>
              </w:rPr>
            </w:pPr>
            <w:r w:rsidRPr="0077276F">
              <w:rPr>
                <w:sz w:val="24"/>
                <w:szCs w:val="24"/>
              </w:rPr>
              <w:t>0.005</w:t>
            </w:r>
          </w:p>
        </w:tc>
      </w:tr>
      <w:tr w:rsidR="001B2D3F" w:rsidRPr="0077276F" w14:paraId="6EC818FD" w14:textId="77777777" w:rsidTr="00CD5B2B">
        <w:tc>
          <w:tcPr>
            <w:tcW w:w="1294" w:type="pct"/>
            <w:tcBorders>
              <w:top w:val="single" w:sz="4" w:space="0" w:color="auto"/>
              <w:left w:val="single" w:sz="4" w:space="0" w:color="auto"/>
              <w:bottom w:val="single" w:sz="4" w:space="0" w:color="auto"/>
              <w:right w:val="single" w:sz="4" w:space="0" w:color="auto"/>
            </w:tcBorders>
            <w:hideMark/>
          </w:tcPr>
          <w:p w14:paraId="4216CEA2" w14:textId="77777777" w:rsidR="001B2D3F" w:rsidRPr="0077276F" w:rsidRDefault="001B2D3F" w:rsidP="007432F0">
            <w:pPr>
              <w:rPr>
                <w:sz w:val="24"/>
                <w:szCs w:val="24"/>
              </w:rPr>
            </w:pPr>
            <w:proofErr w:type="spellStart"/>
            <w:r w:rsidRPr="0077276F">
              <w:rPr>
                <w:sz w:val="24"/>
                <w:szCs w:val="24"/>
              </w:rPr>
              <w:t>Need</w:t>
            </w:r>
            <w:proofErr w:type="spellEnd"/>
            <w:r w:rsidRPr="0077276F">
              <w:rPr>
                <w:sz w:val="24"/>
                <w:szCs w:val="24"/>
              </w:rPr>
              <w:t xml:space="preserve"> for </w:t>
            </w:r>
            <w:proofErr w:type="spellStart"/>
            <w:r w:rsidRPr="0077276F">
              <w:rPr>
                <w:sz w:val="24"/>
                <w:szCs w:val="24"/>
              </w:rPr>
              <w:t>Revascularisation</w:t>
            </w:r>
            <w:proofErr w:type="spellEnd"/>
            <w:r w:rsidRPr="0077276F">
              <w:rPr>
                <w:sz w:val="24"/>
                <w:szCs w:val="24"/>
              </w:rPr>
              <w:t xml:space="preserve">  </w:t>
            </w:r>
          </w:p>
        </w:tc>
        <w:tc>
          <w:tcPr>
            <w:tcW w:w="799" w:type="pct"/>
            <w:tcBorders>
              <w:top w:val="single" w:sz="4" w:space="0" w:color="auto"/>
              <w:left w:val="single" w:sz="4" w:space="0" w:color="auto"/>
              <w:bottom w:val="single" w:sz="4" w:space="0" w:color="auto"/>
              <w:right w:val="single" w:sz="4" w:space="0" w:color="auto"/>
            </w:tcBorders>
            <w:hideMark/>
          </w:tcPr>
          <w:p w14:paraId="0001E5FC" w14:textId="77777777" w:rsidR="001B2D3F" w:rsidRPr="0077276F" w:rsidRDefault="001B2D3F" w:rsidP="007432F0">
            <w:pPr>
              <w:rPr>
                <w:sz w:val="24"/>
                <w:szCs w:val="24"/>
              </w:rPr>
            </w:pPr>
            <w:r w:rsidRPr="0077276F">
              <w:rPr>
                <w:sz w:val="24"/>
                <w:szCs w:val="24"/>
              </w:rPr>
              <w:t>16.0</w:t>
            </w:r>
          </w:p>
        </w:tc>
        <w:tc>
          <w:tcPr>
            <w:tcW w:w="799" w:type="pct"/>
            <w:tcBorders>
              <w:top w:val="single" w:sz="4" w:space="0" w:color="auto"/>
              <w:left w:val="single" w:sz="4" w:space="0" w:color="auto"/>
              <w:bottom w:val="single" w:sz="4" w:space="0" w:color="auto"/>
              <w:right w:val="single" w:sz="4" w:space="0" w:color="auto"/>
            </w:tcBorders>
            <w:hideMark/>
          </w:tcPr>
          <w:p w14:paraId="63E0B2CF" w14:textId="77777777" w:rsidR="001B2D3F" w:rsidRPr="0077276F" w:rsidRDefault="001B2D3F" w:rsidP="007432F0">
            <w:pPr>
              <w:rPr>
                <w:sz w:val="24"/>
                <w:szCs w:val="24"/>
              </w:rPr>
            </w:pPr>
            <w:r w:rsidRPr="0077276F">
              <w:rPr>
                <w:sz w:val="24"/>
                <w:szCs w:val="24"/>
              </w:rPr>
              <w:t>18.3</w:t>
            </w:r>
          </w:p>
        </w:tc>
        <w:tc>
          <w:tcPr>
            <w:tcW w:w="1297" w:type="pct"/>
            <w:tcBorders>
              <w:top w:val="single" w:sz="4" w:space="0" w:color="auto"/>
              <w:left w:val="single" w:sz="4" w:space="0" w:color="auto"/>
              <w:bottom w:val="single" w:sz="4" w:space="0" w:color="auto"/>
              <w:right w:val="single" w:sz="4" w:space="0" w:color="auto"/>
            </w:tcBorders>
            <w:hideMark/>
          </w:tcPr>
          <w:p w14:paraId="3E38AD3B" w14:textId="77777777" w:rsidR="001B2D3F" w:rsidRPr="0077276F" w:rsidRDefault="001B2D3F" w:rsidP="007432F0">
            <w:pPr>
              <w:rPr>
                <w:sz w:val="24"/>
                <w:szCs w:val="24"/>
              </w:rPr>
            </w:pPr>
            <w:r w:rsidRPr="0077276F">
              <w:rPr>
                <w:sz w:val="24"/>
                <w:szCs w:val="24"/>
              </w:rPr>
              <w:t>0.85 (0.77-0.94)</w:t>
            </w:r>
          </w:p>
        </w:tc>
        <w:tc>
          <w:tcPr>
            <w:tcW w:w="811" w:type="pct"/>
            <w:tcBorders>
              <w:top w:val="single" w:sz="4" w:space="0" w:color="auto"/>
              <w:left w:val="single" w:sz="4" w:space="0" w:color="auto"/>
              <w:bottom w:val="single" w:sz="4" w:space="0" w:color="auto"/>
              <w:right w:val="single" w:sz="4" w:space="0" w:color="auto"/>
            </w:tcBorders>
            <w:hideMark/>
          </w:tcPr>
          <w:p w14:paraId="1F5A85B4" w14:textId="77777777" w:rsidR="001B2D3F" w:rsidRPr="0077276F" w:rsidRDefault="001B2D3F" w:rsidP="007432F0">
            <w:pPr>
              <w:rPr>
                <w:sz w:val="24"/>
                <w:szCs w:val="24"/>
              </w:rPr>
            </w:pPr>
            <w:r w:rsidRPr="0077276F">
              <w:rPr>
                <w:sz w:val="24"/>
                <w:szCs w:val="24"/>
              </w:rPr>
              <w:t>0.002</w:t>
            </w:r>
          </w:p>
        </w:tc>
      </w:tr>
      <w:tr w:rsidR="001B2D3F" w:rsidRPr="0077276F" w14:paraId="534CEAD6" w14:textId="77777777" w:rsidTr="00CD5B2B">
        <w:tc>
          <w:tcPr>
            <w:tcW w:w="1294" w:type="pct"/>
            <w:tcBorders>
              <w:top w:val="single" w:sz="4" w:space="0" w:color="auto"/>
              <w:left w:val="single" w:sz="4" w:space="0" w:color="auto"/>
              <w:bottom w:val="single" w:sz="4" w:space="0" w:color="auto"/>
              <w:right w:val="single" w:sz="4" w:space="0" w:color="auto"/>
            </w:tcBorders>
            <w:hideMark/>
          </w:tcPr>
          <w:p w14:paraId="0D739082" w14:textId="77777777" w:rsidR="001B2D3F" w:rsidRPr="0077276F" w:rsidRDefault="001B2D3F" w:rsidP="007432F0">
            <w:pPr>
              <w:rPr>
                <w:sz w:val="24"/>
                <w:szCs w:val="24"/>
              </w:rPr>
            </w:pPr>
            <w:proofErr w:type="spellStart"/>
            <w:r w:rsidRPr="0077276F">
              <w:rPr>
                <w:sz w:val="24"/>
                <w:szCs w:val="24"/>
              </w:rPr>
              <w:t>Hospitalisation</w:t>
            </w:r>
            <w:proofErr w:type="spellEnd"/>
            <w:r w:rsidRPr="0077276F">
              <w:rPr>
                <w:sz w:val="24"/>
                <w:szCs w:val="24"/>
              </w:rPr>
              <w:t xml:space="preserve"> for </w:t>
            </w:r>
            <w:proofErr w:type="spellStart"/>
            <w:r w:rsidRPr="0077276F">
              <w:rPr>
                <w:sz w:val="24"/>
                <w:szCs w:val="24"/>
              </w:rPr>
              <w:t>unstable</w:t>
            </w:r>
            <w:proofErr w:type="spellEnd"/>
            <w:r w:rsidRPr="0077276F">
              <w:rPr>
                <w:sz w:val="24"/>
                <w:szCs w:val="24"/>
              </w:rPr>
              <w:t xml:space="preserve"> angina</w:t>
            </w:r>
          </w:p>
        </w:tc>
        <w:tc>
          <w:tcPr>
            <w:tcW w:w="799" w:type="pct"/>
            <w:tcBorders>
              <w:top w:val="single" w:sz="4" w:space="0" w:color="auto"/>
              <w:left w:val="single" w:sz="4" w:space="0" w:color="auto"/>
              <w:bottom w:val="single" w:sz="4" w:space="0" w:color="auto"/>
              <w:right w:val="single" w:sz="4" w:space="0" w:color="auto"/>
            </w:tcBorders>
            <w:hideMark/>
          </w:tcPr>
          <w:p w14:paraId="257B829A" w14:textId="77777777" w:rsidR="001B2D3F" w:rsidRPr="0077276F" w:rsidRDefault="001B2D3F" w:rsidP="007432F0">
            <w:pPr>
              <w:rPr>
                <w:sz w:val="24"/>
                <w:szCs w:val="24"/>
              </w:rPr>
            </w:pPr>
            <w:r w:rsidRPr="0077276F">
              <w:rPr>
                <w:sz w:val="24"/>
                <w:szCs w:val="24"/>
              </w:rPr>
              <w:t xml:space="preserve">12.1 </w:t>
            </w:r>
          </w:p>
        </w:tc>
        <w:tc>
          <w:tcPr>
            <w:tcW w:w="799" w:type="pct"/>
            <w:tcBorders>
              <w:top w:val="single" w:sz="4" w:space="0" w:color="auto"/>
              <w:left w:val="single" w:sz="4" w:space="0" w:color="auto"/>
              <w:bottom w:val="single" w:sz="4" w:space="0" w:color="auto"/>
              <w:right w:val="single" w:sz="4" w:space="0" w:color="auto"/>
            </w:tcBorders>
            <w:hideMark/>
          </w:tcPr>
          <w:p w14:paraId="0E4E0A57" w14:textId="77777777" w:rsidR="001B2D3F" w:rsidRPr="0077276F" w:rsidRDefault="001B2D3F" w:rsidP="007432F0">
            <w:pPr>
              <w:rPr>
                <w:sz w:val="24"/>
                <w:szCs w:val="24"/>
              </w:rPr>
            </w:pPr>
            <w:r w:rsidRPr="0077276F">
              <w:rPr>
                <w:sz w:val="24"/>
                <w:szCs w:val="24"/>
              </w:rPr>
              <w:t>12.3</w:t>
            </w:r>
          </w:p>
        </w:tc>
        <w:tc>
          <w:tcPr>
            <w:tcW w:w="1297" w:type="pct"/>
            <w:tcBorders>
              <w:top w:val="single" w:sz="4" w:space="0" w:color="auto"/>
              <w:left w:val="single" w:sz="4" w:space="0" w:color="auto"/>
              <w:bottom w:val="single" w:sz="4" w:space="0" w:color="auto"/>
              <w:right w:val="single" w:sz="4" w:space="0" w:color="auto"/>
            </w:tcBorders>
            <w:hideMark/>
          </w:tcPr>
          <w:p w14:paraId="62EF6E84" w14:textId="77777777" w:rsidR="001B2D3F" w:rsidRPr="0077276F" w:rsidRDefault="001B2D3F" w:rsidP="007432F0">
            <w:pPr>
              <w:rPr>
                <w:sz w:val="24"/>
                <w:szCs w:val="24"/>
              </w:rPr>
            </w:pPr>
            <w:r w:rsidRPr="0077276F">
              <w:rPr>
                <w:sz w:val="24"/>
                <w:szCs w:val="24"/>
              </w:rPr>
              <w:t>0.98 (0.87-1.10)</w:t>
            </w:r>
          </w:p>
        </w:tc>
        <w:tc>
          <w:tcPr>
            <w:tcW w:w="811" w:type="pct"/>
            <w:tcBorders>
              <w:top w:val="single" w:sz="4" w:space="0" w:color="auto"/>
              <w:left w:val="single" w:sz="4" w:space="0" w:color="auto"/>
              <w:bottom w:val="single" w:sz="4" w:space="0" w:color="auto"/>
              <w:right w:val="single" w:sz="4" w:space="0" w:color="auto"/>
            </w:tcBorders>
            <w:hideMark/>
          </w:tcPr>
          <w:p w14:paraId="166F9FAA" w14:textId="77777777" w:rsidR="001B2D3F" w:rsidRPr="0077276F" w:rsidRDefault="001B2D3F" w:rsidP="007432F0">
            <w:pPr>
              <w:rPr>
                <w:sz w:val="24"/>
                <w:szCs w:val="24"/>
              </w:rPr>
            </w:pPr>
            <w:r w:rsidRPr="0077276F">
              <w:rPr>
                <w:sz w:val="24"/>
                <w:szCs w:val="24"/>
              </w:rPr>
              <w:t>NS</w:t>
            </w:r>
          </w:p>
        </w:tc>
      </w:tr>
      <w:tr w:rsidR="001B2D3F" w:rsidRPr="0077276F" w14:paraId="52E012EE" w14:textId="77777777" w:rsidTr="00CD5B2B">
        <w:tc>
          <w:tcPr>
            <w:tcW w:w="1294" w:type="pct"/>
            <w:tcBorders>
              <w:top w:val="single" w:sz="4" w:space="0" w:color="auto"/>
              <w:left w:val="single" w:sz="4" w:space="0" w:color="auto"/>
              <w:bottom w:val="single" w:sz="4" w:space="0" w:color="auto"/>
              <w:right w:val="single" w:sz="4" w:space="0" w:color="auto"/>
            </w:tcBorders>
            <w:hideMark/>
          </w:tcPr>
          <w:p w14:paraId="48DA08C8" w14:textId="77777777" w:rsidR="001B2D3F" w:rsidRPr="0077276F" w:rsidRDefault="001B2D3F" w:rsidP="007432F0">
            <w:pPr>
              <w:rPr>
                <w:sz w:val="24"/>
                <w:szCs w:val="24"/>
              </w:rPr>
            </w:pPr>
            <w:proofErr w:type="spellStart"/>
            <w:r w:rsidRPr="0077276F">
              <w:rPr>
                <w:sz w:val="24"/>
                <w:szCs w:val="24"/>
              </w:rPr>
              <w:t>Hospitalisation</w:t>
            </w:r>
            <w:proofErr w:type="spellEnd"/>
            <w:r w:rsidRPr="0077276F">
              <w:rPr>
                <w:sz w:val="24"/>
                <w:szCs w:val="24"/>
              </w:rPr>
              <w:t xml:space="preserve"> for </w:t>
            </w:r>
            <w:proofErr w:type="spellStart"/>
            <w:r w:rsidRPr="0077276F">
              <w:rPr>
                <w:sz w:val="24"/>
                <w:szCs w:val="24"/>
              </w:rPr>
              <w:t>heart</w:t>
            </w:r>
            <w:proofErr w:type="spellEnd"/>
            <w:r w:rsidRPr="0077276F">
              <w:rPr>
                <w:sz w:val="24"/>
                <w:szCs w:val="24"/>
              </w:rPr>
              <w:t xml:space="preserve"> </w:t>
            </w:r>
            <w:proofErr w:type="spellStart"/>
            <w:r w:rsidRPr="0077276F">
              <w:rPr>
                <w:sz w:val="24"/>
                <w:szCs w:val="24"/>
              </w:rPr>
              <w:t>failure</w:t>
            </w:r>
            <w:proofErr w:type="spellEnd"/>
            <w:r w:rsidRPr="0077276F">
              <w:rPr>
                <w:sz w:val="24"/>
                <w:szCs w:val="24"/>
              </w:rPr>
              <w:t xml:space="preserve"> </w:t>
            </w:r>
          </w:p>
        </w:tc>
        <w:tc>
          <w:tcPr>
            <w:tcW w:w="799" w:type="pct"/>
            <w:tcBorders>
              <w:top w:val="single" w:sz="4" w:space="0" w:color="auto"/>
              <w:left w:val="single" w:sz="4" w:space="0" w:color="auto"/>
              <w:bottom w:val="single" w:sz="4" w:space="0" w:color="auto"/>
              <w:right w:val="single" w:sz="4" w:space="0" w:color="auto"/>
            </w:tcBorders>
            <w:hideMark/>
          </w:tcPr>
          <w:p w14:paraId="6F8FAFDA" w14:textId="77777777" w:rsidR="001B2D3F" w:rsidRPr="0077276F" w:rsidRDefault="001B2D3F" w:rsidP="007432F0">
            <w:pPr>
              <w:rPr>
                <w:sz w:val="24"/>
                <w:szCs w:val="24"/>
              </w:rPr>
            </w:pPr>
            <w:r w:rsidRPr="0077276F">
              <w:rPr>
                <w:sz w:val="24"/>
                <w:szCs w:val="24"/>
              </w:rPr>
              <w:t>3.2</w:t>
            </w:r>
          </w:p>
        </w:tc>
        <w:tc>
          <w:tcPr>
            <w:tcW w:w="799" w:type="pct"/>
            <w:tcBorders>
              <w:top w:val="single" w:sz="4" w:space="0" w:color="auto"/>
              <w:left w:val="single" w:sz="4" w:space="0" w:color="auto"/>
              <w:bottom w:val="single" w:sz="4" w:space="0" w:color="auto"/>
              <w:right w:val="single" w:sz="4" w:space="0" w:color="auto"/>
            </w:tcBorders>
            <w:hideMark/>
          </w:tcPr>
          <w:p w14:paraId="765A3E2B" w14:textId="77777777" w:rsidR="001B2D3F" w:rsidRPr="0077276F" w:rsidRDefault="001B2D3F" w:rsidP="007432F0">
            <w:pPr>
              <w:rPr>
                <w:sz w:val="24"/>
                <w:szCs w:val="24"/>
              </w:rPr>
            </w:pPr>
            <w:r w:rsidRPr="0077276F">
              <w:rPr>
                <w:sz w:val="24"/>
                <w:szCs w:val="24"/>
              </w:rPr>
              <w:t>3.5</w:t>
            </w:r>
          </w:p>
        </w:tc>
        <w:tc>
          <w:tcPr>
            <w:tcW w:w="1297" w:type="pct"/>
            <w:tcBorders>
              <w:top w:val="single" w:sz="4" w:space="0" w:color="auto"/>
              <w:left w:val="single" w:sz="4" w:space="0" w:color="auto"/>
              <w:bottom w:val="single" w:sz="4" w:space="0" w:color="auto"/>
              <w:right w:val="single" w:sz="4" w:space="0" w:color="auto"/>
            </w:tcBorders>
            <w:hideMark/>
          </w:tcPr>
          <w:p w14:paraId="7F10011C" w14:textId="77777777" w:rsidR="001B2D3F" w:rsidRPr="0077276F" w:rsidRDefault="001B2D3F" w:rsidP="007432F0">
            <w:pPr>
              <w:rPr>
                <w:sz w:val="24"/>
                <w:szCs w:val="24"/>
              </w:rPr>
            </w:pPr>
            <w:r w:rsidRPr="0077276F">
              <w:rPr>
                <w:sz w:val="24"/>
                <w:szCs w:val="24"/>
              </w:rPr>
              <w:t xml:space="preserve">0.88(0.70-1.10) </w:t>
            </w:r>
          </w:p>
        </w:tc>
        <w:tc>
          <w:tcPr>
            <w:tcW w:w="811" w:type="pct"/>
            <w:tcBorders>
              <w:top w:val="single" w:sz="4" w:space="0" w:color="auto"/>
              <w:left w:val="single" w:sz="4" w:space="0" w:color="auto"/>
              <w:bottom w:val="single" w:sz="4" w:space="0" w:color="auto"/>
              <w:right w:val="single" w:sz="4" w:space="0" w:color="auto"/>
            </w:tcBorders>
            <w:hideMark/>
          </w:tcPr>
          <w:p w14:paraId="24079B5D" w14:textId="77777777" w:rsidR="001B2D3F" w:rsidRPr="0077276F" w:rsidRDefault="001B2D3F" w:rsidP="007432F0">
            <w:pPr>
              <w:rPr>
                <w:sz w:val="24"/>
                <w:szCs w:val="24"/>
              </w:rPr>
            </w:pPr>
            <w:r w:rsidRPr="0077276F">
              <w:rPr>
                <w:sz w:val="24"/>
                <w:szCs w:val="24"/>
              </w:rPr>
              <w:t>0.25</w:t>
            </w:r>
          </w:p>
        </w:tc>
      </w:tr>
      <w:tr w:rsidR="001B2D3F" w:rsidRPr="0077276F" w14:paraId="1BFAB456" w14:textId="77777777" w:rsidTr="00CD5B2B">
        <w:tc>
          <w:tcPr>
            <w:tcW w:w="1294" w:type="pct"/>
            <w:tcBorders>
              <w:top w:val="single" w:sz="4" w:space="0" w:color="auto"/>
              <w:left w:val="single" w:sz="4" w:space="0" w:color="auto"/>
              <w:bottom w:val="single" w:sz="4" w:space="0" w:color="auto"/>
              <w:right w:val="single" w:sz="4" w:space="0" w:color="auto"/>
            </w:tcBorders>
            <w:hideMark/>
          </w:tcPr>
          <w:p w14:paraId="79430D9F" w14:textId="77777777" w:rsidR="001B2D3F" w:rsidRPr="0077276F" w:rsidRDefault="001B2D3F" w:rsidP="007432F0">
            <w:pPr>
              <w:rPr>
                <w:sz w:val="24"/>
                <w:szCs w:val="24"/>
              </w:rPr>
            </w:pPr>
            <w:proofErr w:type="spellStart"/>
            <w:r w:rsidRPr="0077276F">
              <w:rPr>
                <w:sz w:val="24"/>
                <w:szCs w:val="24"/>
              </w:rPr>
              <w:t>Complications</w:t>
            </w:r>
            <w:proofErr w:type="spellEnd"/>
            <w:r w:rsidRPr="0077276F">
              <w:rPr>
                <w:sz w:val="24"/>
                <w:szCs w:val="24"/>
              </w:rPr>
              <w:t xml:space="preserve"> </w:t>
            </w:r>
            <w:proofErr w:type="spellStart"/>
            <w:r w:rsidRPr="0077276F">
              <w:rPr>
                <w:sz w:val="24"/>
                <w:szCs w:val="24"/>
              </w:rPr>
              <w:t>related</w:t>
            </w:r>
            <w:proofErr w:type="spellEnd"/>
            <w:r w:rsidRPr="0077276F">
              <w:rPr>
                <w:sz w:val="24"/>
                <w:szCs w:val="24"/>
              </w:rPr>
              <w:t xml:space="preserve"> to diabetes </w:t>
            </w:r>
          </w:p>
        </w:tc>
        <w:tc>
          <w:tcPr>
            <w:tcW w:w="799" w:type="pct"/>
            <w:tcBorders>
              <w:top w:val="single" w:sz="4" w:space="0" w:color="auto"/>
              <w:left w:val="single" w:sz="4" w:space="0" w:color="auto"/>
              <w:bottom w:val="single" w:sz="4" w:space="0" w:color="auto"/>
              <w:right w:val="single" w:sz="4" w:space="0" w:color="auto"/>
            </w:tcBorders>
            <w:hideMark/>
          </w:tcPr>
          <w:p w14:paraId="1C6E92D0" w14:textId="77777777" w:rsidR="001B2D3F" w:rsidRPr="0077276F" w:rsidRDefault="001B2D3F" w:rsidP="007432F0">
            <w:pPr>
              <w:rPr>
                <w:sz w:val="24"/>
                <w:szCs w:val="24"/>
              </w:rPr>
            </w:pPr>
            <w:r w:rsidRPr="0077276F">
              <w:rPr>
                <w:sz w:val="24"/>
                <w:szCs w:val="24"/>
              </w:rPr>
              <w:t>6.4</w:t>
            </w:r>
          </w:p>
        </w:tc>
        <w:tc>
          <w:tcPr>
            <w:tcW w:w="799" w:type="pct"/>
            <w:tcBorders>
              <w:top w:val="single" w:sz="4" w:space="0" w:color="auto"/>
              <w:left w:val="single" w:sz="4" w:space="0" w:color="auto"/>
              <w:bottom w:val="single" w:sz="4" w:space="0" w:color="auto"/>
              <w:right w:val="single" w:sz="4" w:space="0" w:color="auto"/>
            </w:tcBorders>
            <w:hideMark/>
          </w:tcPr>
          <w:p w14:paraId="5902E763" w14:textId="77777777" w:rsidR="001B2D3F" w:rsidRPr="0077276F" w:rsidRDefault="001B2D3F" w:rsidP="007432F0">
            <w:pPr>
              <w:rPr>
                <w:sz w:val="24"/>
                <w:szCs w:val="24"/>
              </w:rPr>
            </w:pPr>
            <w:r w:rsidRPr="0077276F">
              <w:rPr>
                <w:sz w:val="24"/>
                <w:szCs w:val="24"/>
              </w:rPr>
              <w:t>7.6</w:t>
            </w:r>
          </w:p>
        </w:tc>
        <w:tc>
          <w:tcPr>
            <w:tcW w:w="1297" w:type="pct"/>
            <w:tcBorders>
              <w:top w:val="single" w:sz="4" w:space="0" w:color="auto"/>
              <w:left w:val="single" w:sz="4" w:space="0" w:color="auto"/>
              <w:bottom w:val="single" w:sz="4" w:space="0" w:color="auto"/>
              <w:right w:val="single" w:sz="4" w:space="0" w:color="auto"/>
            </w:tcBorders>
            <w:hideMark/>
          </w:tcPr>
          <w:p w14:paraId="5F73B926" w14:textId="77777777" w:rsidR="001B2D3F" w:rsidRPr="0077276F" w:rsidRDefault="001B2D3F" w:rsidP="007432F0">
            <w:pPr>
              <w:rPr>
                <w:sz w:val="24"/>
                <w:szCs w:val="24"/>
              </w:rPr>
            </w:pPr>
            <w:r w:rsidRPr="0077276F">
              <w:rPr>
                <w:sz w:val="24"/>
                <w:szCs w:val="24"/>
              </w:rPr>
              <w:t>0.84 (0.72-0.98)</w:t>
            </w:r>
          </w:p>
        </w:tc>
        <w:tc>
          <w:tcPr>
            <w:tcW w:w="811" w:type="pct"/>
            <w:tcBorders>
              <w:top w:val="single" w:sz="4" w:space="0" w:color="auto"/>
              <w:left w:val="single" w:sz="4" w:space="0" w:color="auto"/>
              <w:bottom w:val="single" w:sz="4" w:space="0" w:color="auto"/>
              <w:right w:val="single" w:sz="4" w:space="0" w:color="auto"/>
            </w:tcBorders>
            <w:hideMark/>
          </w:tcPr>
          <w:p w14:paraId="7592CE21" w14:textId="77777777" w:rsidR="001B2D3F" w:rsidRPr="0077276F" w:rsidRDefault="001B2D3F" w:rsidP="007432F0">
            <w:pPr>
              <w:rPr>
                <w:sz w:val="24"/>
                <w:szCs w:val="24"/>
              </w:rPr>
            </w:pPr>
            <w:r w:rsidRPr="0077276F">
              <w:rPr>
                <w:sz w:val="24"/>
                <w:szCs w:val="24"/>
              </w:rPr>
              <w:t>0.03</w:t>
            </w:r>
          </w:p>
        </w:tc>
      </w:tr>
    </w:tbl>
    <w:p w14:paraId="7BE513E4" w14:textId="77777777" w:rsidR="001B2D3F" w:rsidRPr="0077276F" w:rsidRDefault="001B2D3F" w:rsidP="001B2D3F">
      <w:pPr>
        <w:jc w:val="both"/>
        <w:rPr>
          <w:sz w:val="24"/>
          <w:szCs w:val="24"/>
          <w:lang w:val="en-GB" w:eastAsia="en-US"/>
        </w:rPr>
      </w:pPr>
    </w:p>
    <w:p w14:paraId="1E390B11" w14:textId="77777777" w:rsidR="001B2D3F" w:rsidRPr="0077276F" w:rsidRDefault="001B2D3F" w:rsidP="00CD5B2B">
      <w:pPr>
        <w:ind w:left="851"/>
        <w:rPr>
          <w:sz w:val="24"/>
          <w:szCs w:val="24"/>
          <w:lang w:val="en-US"/>
        </w:rPr>
      </w:pPr>
      <w:r w:rsidRPr="0077276F">
        <w:rPr>
          <w:sz w:val="24"/>
          <w:szCs w:val="24"/>
          <w:lang w:val="en-US"/>
        </w:rPr>
        <w:t xml:space="preserve">The MICRO-HOPE study, a predefined </w:t>
      </w:r>
      <w:proofErr w:type="spellStart"/>
      <w:r w:rsidRPr="0077276F">
        <w:rPr>
          <w:sz w:val="24"/>
          <w:szCs w:val="24"/>
          <w:lang w:val="en-US"/>
        </w:rPr>
        <w:t>substudy</w:t>
      </w:r>
      <w:proofErr w:type="spellEnd"/>
      <w:r w:rsidRPr="0077276F">
        <w:rPr>
          <w:sz w:val="24"/>
          <w:szCs w:val="24"/>
          <w:lang w:val="en-US"/>
        </w:rPr>
        <w:t xml:space="preserve"> from HOPE, investigated the effect of the addition of ramipril 10 mg to the current medical regimen versus placebo in 3,577 patients at least ≥ 55 years old (with no upper limit of age), with a majority of type 2 diabetes (and at least another CV risk factor), normotensive or hypertensive.</w:t>
      </w:r>
    </w:p>
    <w:p w14:paraId="0D6A3AC2" w14:textId="0A0B3B66" w:rsidR="001B2D3F" w:rsidRPr="0077276F" w:rsidRDefault="001B2D3F" w:rsidP="00CD5B2B">
      <w:pPr>
        <w:ind w:left="851"/>
        <w:rPr>
          <w:sz w:val="24"/>
          <w:szCs w:val="24"/>
          <w:lang w:val="en-US"/>
        </w:rPr>
      </w:pPr>
      <w:r w:rsidRPr="0077276F">
        <w:rPr>
          <w:sz w:val="24"/>
          <w:szCs w:val="24"/>
          <w:lang w:val="en-US"/>
        </w:rPr>
        <w:t>The primary analysis showed that 117 (6.5</w:t>
      </w:r>
      <w:r w:rsidR="00F64E90">
        <w:rPr>
          <w:sz w:val="24"/>
          <w:szCs w:val="24"/>
          <w:lang w:val="en-US"/>
        </w:rPr>
        <w:t xml:space="preserve"> %</w:t>
      </w:r>
      <w:r w:rsidRPr="0077276F">
        <w:rPr>
          <w:sz w:val="24"/>
          <w:szCs w:val="24"/>
          <w:lang w:val="en-US"/>
        </w:rPr>
        <w:t>) participants on ramipril and 149 (8.4</w:t>
      </w:r>
      <w:r w:rsidR="00F64E90">
        <w:rPr>
          <w:sz w:val="24"/>
          <w:szCs w:val="24"/>
          <w:lang w:val="en-US"/>
        </w:rPr>
        <w:t xml:space="preserve"> %</w:t>
      </w:r>
      <w:r w:rsidRPr="0077276F">
        <w:rPr>
          <w:sz w:val="24"/>
          <w:szCs w:val="24"/>
          <w:lang w:val="en-US"/>
        </w:rPr>
        <w:t xml:space="preserve">) on placebo developed overt nephropathy, which corresponds to </w:t>
      </w:r>
      <w:proofErr w:type="gramStart"/>
      <w:r w:rsidRPr="0077276F">
        <w:rPr>
          <w:sz w:val="24"/>
          <w:szCs w:val="24"/>
          <w:lang w:val="en-US"/>
        </w:rPr>
        <w:t>a</w:t>
      </w:r>
      <w:proofErr w:type="gramEnd"/>
      <w:r w:rsidRPr="0077276F">
        <w:rPr>
          <w:sz w:val="24"/>
          <w:szCs w:val="24"/>
          <w:lang w:val="en-US"/>
        </w:rPr>
        <w:t xml:space="preserve"> RRR 24</w:t>
      </w:r>
      <w:r w:rsidR="00F64E90">
        <w:rPr>
          <w:sz w:val="24"/>
          <w:szCs w:val="24"/>
          <w:lang w:val="en-US"/>
        </w:rPr>
        <w:t xml:space="preserve"> %</w:t>
      </w:r>
      <w:r w:rsidRPr="0077276F">
        <w:rPr>
          <w:sz w:val="24"/>
          <w:szCs w:val="24"/>
          <w:lang w:val="en-US"/>
        </w:rPr>
        <w:t>; 95</w:t>
      </w:r>
      <w:r w:rsidR="00F64E90">
        <w:rPr>
          <w:sz w:val="24"/>
          <w:szCs w:val="24"/>
          <w:lang w:val="en-US"/>
        </w:rPr>
        <w:t xml:space="preserve"> %</w:t>
      </w:r>
      <w:r w:rsidRPr="0077276F">
        <w:rPr>
          <w:sz w:val="24"/>
          <w:szCs w:val="24"/>
          <w:lang w:val="en-US"/>
        </w:rPr>
        <w:t xml:space="preserve"> CI [3-40], p = 0.027.</w:t>
      </w:r>
    </w:p>
    <w:p w14:paraId="3F5CE511" w14:textId="77777777" w:rsidR="001B2D3F" w:rsidRPr="0077276F" w:rsidRDefault="001B2D3F" w:rsidP="00CD5B2B">
      <w:pPr>
        <w:ind w:left="851"/>
        <w:rPr>
          <w:sz w:val="24"/>
          <w:szCs w:val="24"/>
          <w:lang w:val="en-US"/>
        </w:rPr>
      </w:pPr>
    </w:p>
    <w:p w14:paraId="69CC86AE" w14:textId="35809D2F" w:rsidR="001B2D3F" w:rsidRDefault="001B2D3F" w:rsidP="00CD5B2B">
      <w:pPr>
        <w:ind w:left="851"/>
        <w:rPr>
          <w:sz w:val="24"/>
          <w:szCs w:val="24"/>
          <w:lang w:val="en-US"/>
        </w:rPr>
      </w:pPr>
      <w:r w:rsidRPr="0077276F">
        <w:rPr>
          <w:sz w:val="24"/>
          <w:szCs w:val="24"/>
          <w:lang w:val="en-US"/>
        </w:rPr>
        <w:t>The REIN study, a multicenter randomized, double-blind parallel group, placebo-controlled study aimed at assessing the effect of treatment with ramipril on the rate of decline of glomerular function rate (GFR) in 352 normotensive or hypertensive patients (18-70 years old) suffering from mild (i.e. mean urinary protein excretion &gt; 1 and &lt;</w:t>
      </w:r>
      <w:r w:rsidR="001B0F01">
        <w:rPr>
          <w:sz w:val="24"/>
          <w:szCs w:val="24"/>
          <w:lang w:val="en-US"/>
        </w:rPr>
        <w:t> </w:t>
      </w:r>
      <w:r w:rsidRPr="0077276F">
        <w:rPr>
          <w:sz w:val="24"/>
          <w:szCs w:val="24"/>
          <w:lang w:val="en-US"/>
        </w:rPr>
        <w:t>3</w:t>
      </w:r>
      <w:r w:rsidR="001B0F01">
        <w:rPr>
          <w:sz w:val="24"/>
          <w:szCs w:val="24"/>
          <w:lang w:val="en-US"/>
        </w:rPr>
        <w:t> </w:t>
      </w:r>
      <w:r w:rsidRPr="0077276F">
        <w:rPr>
          <w:sz w:val="24"/>
          <w:szCs w:val="24"/>
          <w:lang w:val="en-US"/>
        </w:rPr>
        <w:t>g/24</w:t>
      </w:r>
      <w:r w:rsidR="001B0F01">
        <w:rPr>
          <w:sz w:val="24"/>
          <w:szCs w:val="24"/>
          <w:lang w:val="en-US"/>
        </w:rPr>
        <w:t> </w:t>
      </w:r>
      <w:r w:rsidRPr="0077276F">
        <w:rPr>
          <w:sz w:val="24"/>
          <w:szCs w:val="24"/>
          <w:lang w:val="en-US"/>
        </w:rPr>
        <w:t>h) or severe proteinuria (≥ 3 g/24 h) due to chronic non-diabetic nephropathy. Both subpopulations were prospectively stratified.</w:t>
      </w:r>
    </w:p>
    <w:p w14:paraId="7EECCD9F" w14:textId="5D993A61" w:rsidR="00317734" w:rsidRDefault="00317734" w:rsidP="00CD5B2B">
      <w:pPr>
        <w:ind w:left="851"/>
        <w:rPr>
          <w:sz w:val="24"/>
          <w:szCs w:val="24"/>
          <w:lang w:val="en-US"/>
        </w:rPr>
      </w:pPr>
    </w:p>
    <w:p w14:paraId="27F54219" w14:textId="7C9F0D44" w:rsidR="00317734" w:rsidRPr="0089355A" w:rsidRDefault="00317734" w:rsidP="0089355A">
      <w:pPr>
        <w:ind w:left="851"/>
        <w:rPr>
          <w:sz w:val="24"/>
          <w:szCs w:val="24"/>
          <w:lang w:val="en-US"/>
        </w:rPr>
      </w:pPr>
      <w:bookmarkStart w:id="23" w:name="_Hlk119446321"/>
      <w:r w:rsidRPr="0089355A">
        <w:rPr>
          <w:sz w:val="24"/>
          <w:szCs w:val="24"/>
          <w:lang w:val="en-US"/>
        </w:rPr>
        <w:t xml:space="preserve">The main analysis of patients with the most severe proteinuria (stratum prematurely disrupted due to benefit in ramipril group) showed that the mean rate of GFR decline per month was lower with ramipril than with placebo; -0.54 (0.66) vs. -0.88 (1.03) ml/min/month, p = 0.038. The intergroup difference was thus 0.34 [0.03-0.65] per month, and around 4 ml/min/year; 23.1 % of the patients in the ramipril group reached the combined secondary endpoint of doubling of baseline serum creatinine concentration </w:t>
      </w:r>
      <w:r w:rsidRPr="0089355A">
        <w:rPr>
          <w:sz w:val="24"/>
          <w:szCs w:val="24"/>
          <w:lang w:val="en-US"/>
        </w:rPr>
        <w:lastRenderedPageBreak/>
        <w:t>and/or end-stage renal disease (ESRD) (need for dialysis or renal transplantation) vs. 45.5</w:t>
      </w:r>
      <w:r w:rsidR="001B0F01">
        <w:rPr>
          <w:sz w:val="24"/>
          <w:szCs w:val="24"/>
          <w:lang w:val="en-US"/>
        </w:rPr>
        <w:t> </w:t>
      </w:r>
      <w:r w:rsidRPr="0089355A">
        <w:rPr>
          <w:sz w:val="24"/>
          <w:szCs w:val="24"/>
          <w:lang w:val="en-US"/>
        </w:rPr>
        <w:t>% in the placebo group (p = 0.02).</w:t>
      </w:r>
      <w:bookmarkEnd w:id="23"/>
    </w:p>
    <w:p w14:paraId="5A61918C" w14:textId="77777777" w:rsidR="00317734" w:rsidRPr="0089355A" w:rsidRDefault="00317734" w:rsidP="0089355A">
      <w:pPr>
        <w:ind w:left="851"/>
        <w:rPr>
          <w:sz w:val="24"/>
          <w:szCs w:val="24"/>
          <w:lang w:val="en-US"/>
        </w:rPr>
      </w:pPr>
    </w:p>
    <w:p w14:paraId="4AFAE6D9" w14:textId="77777777" w:rsidR="001B2D3F" w:rsidRPr="0077276F" w:rsidRDefault="001B2D3F" w:rsidP="00CD5B2B">
      <w:pPr>
        <w:ind w:left="851"/>
        <w:rPr>
          <w:sz w:val="24"/>
          <w:szCs w:val="24"/>
          <w:u w:val="single"/>
          <w:lang w:val="en-US"/>
        </w:rPr>
      </w:pPr>
      <w:r w:rsidRPr="0077276F">
        <w:rPr>
          <w:sz w:val="24"/>
          <w:szCs w:val="24"/>
          <w:u w:val="single"/>
          <w:lang w:val="en-US"/>
        </w:rPr>
        <w:t>Dual blockade of the renin-angiotensin-aldosterone system (RAAS)</w:t>
      </w:r>
    </w:p>
    <w:p w14:paraId="1677027A" w14:textId="77777777" w:rsidR="001B2D3F" w:rsidRPr="0077276F" w:rsidRDefault="001B2D3F" w:rsidP="00CD5B2B">
      <w:pPr>
        <w:ind w:left="851"/>
        <w:rPr>
          <w:bCs/>
          <w:iCs/>
          <w:sz w:val="24"/>
          <w:szCs w:val="24"/>
          <w:u w:val="single"/>
          <w:lang w:val="en-US"/>
        </w:rPr>
      </w:pPr>
    </w:p>
    <w:p w14:paraId="6EA6CE85" w14:textId="77777777" w:rsidR="001B2D3F" w:rsidRPr="0077276F" w:rsidRDefault="001B2D3F" w:rsidP="00CD5B2B">
      <w:pPr>
        <w:ind w:left="851"/>
        <w:rPr>
          <w:bCs/>
          <w:iCs/>
          <w:sz w:val="24"/>
          <w:szCs w:val="24"/>
          <w:lang w:val="en-US"/>
        </w:rPr>
      </w:pPr>
      <w:r w:rsidRPr="0077276F">
        <w:rPr>
          <w:bCs/>
          <w:iCs/>
          <w:sz w:val="24"/>
          <w:szCs w:val="24"/>
          <w:lang w:val="en-US"/>
        </w:rPr>
        <w:t xml:space="preserve">Two large </w:t>
      </w:r>
      <w:proofErr w:type="spellStart"/>
      <w:r w:rsidRPr="0077276F">
        <w:rPr>
          <w:bCs/>
          <w:iCs/>
          <w:sz w:val="24"/>
          <w:szCs w:val="24"/>
          <w:lang w:val="en-US"/>
        </w:rPr>
        <w:t>randomised</w:t>
      </w:r>
      <w:proofErr w:type="spellEnd"/>
      <w:r w:rsidRPr="0077276F">
        <w:rPr>
          <w:bCs/>
          <w:iCs/>
          <w:sz w:val="24"/>
          <w:szCs w:val="24"/>
          <w:lang w:val="en-US"/>
        </w:rPr>
        <w:t>, controlled trials (ONTARGET (</w:t>
      </w:r>
      <w:proofErr w:type="spellStart"/>
      <w:r w:rsidRPr="0077276F">
        <w:rPr>
          <w:bCs/>
          <w:iCs/>
          <w:sz w:val="24"/>
          <w:szCs w:val="24"/>
          <w:lang w:val="en-US"/>
        </w:rPr>
        <w:t>ONgoing</w:t>
      </w:r>
      <w:proofErr w:type="spellEnd"/>
      <w:r w:rsidRPr="0077276F">
        <w:rPr>
          <w:bCs/>
          <w:iCs/>
          <w:sz w:val="24"/>
          <w:szCs w:val="24"/>
          <w:lang w:val="en-US"/>
        </w:rPr>
        <w:t xml:space="preserve"> Telmisartan Alone and in combination with Ramipril Global Endpoint Trial) and VA NEPHRON-D (The Veterans Affairs Nephropathy in Diabetes)) have examined the use of the combination of an ACE-inhibitor with an angiotensin II receptor blocker.</w:t>
      </w:r>
    </w:p>
    <w:p w14:paraId="15D01C62" w14:textId="77777777" w:rsidR="00317734" w:rsidRDefault="00317734" w:rsidP="00CD5B2B">
      <w:pPr>
        <w:ind w:left="851"/>
        <w:rPr>
          <w:bCs/>
          <w:iCs/>
          <w:sz w:val="24"/>
          <w:szCs w:val="24"/>
          <w:lang w:val="en-US"/>
        </w:rPr>
      </w:pPr>
    </w:p>
    <w:p w14:paraId="104DBA1B" w14:textId="06F59134" w:rsidR="001B2D3F" w:rsidRPr="0077276F" w:rsidRDefault="001B2D3F" w:rsidP="00CD5B2B">
      <w:pPr>
        <w:ind w:left="851"/>
        <w:rPr>
          <w:bCs/>
          <w:iCs/>
          <w:sz w:val="24"/>
          <w:szCs w:val="24"/>
          <w:lang w:val="en-US"/>
        </w:rPr>
      </w:pPr>
      <w:r w:rsidRPr="0077276F">
        <w:rPr>
          <w:bCs/>
          <w:iCs/>
          <w:sz w:val="24"/>
          <w:szCs w:val="24"/>
          <w:lang w:val="en-US"/>
        </w:rPr>
        <w:t>ONTARGET was a study conducted in patients with a history of cardiovascular or cerebrovascular disease, or type 2 diabetes mellitus accompanied by evidence of end-organ damage. VA NEPHRON-D was a study in patients with type 2 diabetes mellitus and diabetic nephropathy.</w:t>
      </w:r>
    </w:p>
    <w:p w14:paraId="306A458C" w14:textId="77777777" w:rsidR="00317734" w:rsidRDefault="00317734" w:rsidP="00CD5B2B">
      <w:pPr>
        <w:ind w:left="851"/>
        <w:rPr>
          <w:bCs/>
          <w:iCs/>
          <w:sz w:val="24"/>
          <w:szCs w:val="24"/>
          <w:lang w:val="en-US"/>
        </w:rPr>
      </w:pPr>
    </w:p>
    <w:p w14:paraId="10E965F8" w14:textId="6BDDA0AF" w:rsidR="001B2D3F" w:rsidRPr="0077276F" w:rsidRDefault="001B2D3F" w:rsidP="00CD5B2B">
      <w:pPr>
        <w:ind w:left="851"/>
        <w:rPr>
          <w:bCs/>
          <w:iCs/>
          <w:sz w:val="24"/>
          <w:szCs w:val="24"/>
          <w:lang w:val="en-US"/>
        </w:rPr>
      </w:pPr>
      <w:r w:rsidRPr="0077276F">
        <w:rPr>
          <w:bCs/>
          <w:iCs/>
          <w:sz w:val="24"/>
          <w:szCs w:val="24"/>
          <w:lang w:val="en-US"/>
        </w:rPr>
        <w:t xml:space="preserve">These studies have shown no significant beneficial effect on renal and/or cardiovascular outcomes and mortality, while an increased risk of </w:t>
      </w:r>
      <w:proofErr w:type="spellStart"/>
      <w:r w:rsidRPr="0077276F">
        <w:rPr>
          <w:bCs/>
          <w:iCs/>
          <w:sz w:val="24"/>
          <w:szCs w:val="24"/>
          <w:lang w:val="en-US"/>
        </w:rPr>
        <w:t>hyperkalaemia</w:t>
      </w:r>
      <w:proofErr w:type="spellEnd"/>
      <w:r w:rsidRPr="0077276F">
        <w:rPr>
          <w:bCs/>
          <w:iCs/>
          <w:sz w:val="24"/>
          <w:szCs w:val="24"/>
          <w:lang w:val="en-US"/>
        </w:rPr>
        <w:t>, acute kidney injury and/or hypotension as compared to monotherapy was observed. Given their similar pharmacodynamic properties, these results are also relevant for other ACE-inhibitors and angiotensin II receptor blockers.</w:t>
      </w:r>
    </w:p>
    <w:p w14:paraId="6DD52682" w14:textId="77777777" w:rsidR="00317734" w:rsidRDefault="00317734" w:rsidP="00CD5B2B">
      <w:pPr>
        <w:ind w:left="851"/>
        <w:rPr>
          <w:bCs/>
          <w:iCs/>
          <w:sz w:val="24"/>
          <w:szCs w:val="24"/>
          <w:lang w:val="en-US"/>
        </w:rPr>
      </w:pPr>
    </w:p>
    <w:p w14:paraId="64F98B7F" w14:textId="77FADBF4" w:rsidR="001B2D3F" w:rsidRPr="0077276F" w:rsidRDefault="001B2D3F" w:rsidP="00CD5B2B">
      <w:pPr>
        <w:ind w:left="851"/>
        <w:rPr>
          <w:bCs/>
          <w:iCs/>
          <w:sz w:val="24"/>
          <w:szCs w:val="24"/>
          <w:lang w:val="en-US"/>
        </w:rPr>
      </w:pPr>
      <w:r w:rsidRPr="0077276F">
        <w:rPr>
          <w:bCs/>
          <w:iCs/>
          <w:sz w:val="24"/>
          <w:szCs w:val="24"/>
          <w:lang w:val="en-US"/>
        </w:rPr>
        <w:t>ACE-inhibitors and angiotensin II receptor blockers should therefore not be used concomitantly in patients with diabetic nephropathy.</w:t>
      </w:r>
    </w:p>
    <w:p w14:paraId="3B4FD5D0" w14:textId="77777777" w:rsidR="00317734" w:rsidRDefault="00317734" w:rsidP="00CD5B2B">
      <w:pPr>
        <w:ind w:left="851"/>
        <w:rPr>
          <w:bCs/>
          <w:iCs/>
          <w:sz w:val="24"/>
          <w:szCs w:val="24"/>
          <w:lang w:val="en-US"/>
        </w:rPr>
      </w:pPr>
    </w:p>
    <w:p w14:paraId="54696E03" w14:textId="253347A2" w:rsidR="001B2D3F" w:rsidRPr="0077276F" w:rsidRDefault="001B2D3F" w:rsidP="00CD5B2B">
      <w:pPr>
        <w:ind w:left="851"/>
        <w:rPr>
          <w:bCs/>
          <w:iCs/>
          <w:sz w:val="24"/>
          <w:szCs w:val="24"/>
          <w:lang w:val="en-US"/>
        </w:rPr>
      </w:pPr>
      <w:r w:rsidRPr="0077276F">
        <w:rPr>
          <w:bCs/>
          <w:iCs/>
          <w:sz w:val="24"/>
          <w:szCs w:val="24"/>
          <w:lang w:val="en-US"/>
        </w:rPr>
        <w:t>ALTITUDE (</w:t>
      </w:r>
      <w:proofErr w:type="spellStart"/>
      <w:r w:rsidRPr="0077276F">
        <w:rPr>
          <w:bCs/>
          <w:iCs/>
          <w:sz w:val="24"/>
          <w:szCs w:val="24"/>
          <w:lang w:val="en-US"/>
        </w:rPr>
        <w:t>Aliskiren</w:t>
      </w:r>
      <w:proofErr w:type="spellEnd"/>
      <w:r w:rsidRPr="0077276F">
        <w:rPr>
          <w:bCs/>
          <w:iCs/>
          <w:sz w:val="24"/>
          <w:szCs w:val="24"/>
          <w:lang w:val="en-US"/>
        </w:rPr>
        <w:t xml:space="preserve"> Trial in Type 2 Diabetes Using Cardiovascular and Renal Disease Endpoints) was a study designed to test the benefit of adding </w:t>
      </w:r>
      <w:proofErr w:type="spellStart"/>
      <w:r w:rsidRPr="0077276F">
        <w:rPr>
          <w:bCs/>
          <w:iCs/>
          <w:sz w:val="24"/>
          <w:szCs w:val="24"/>
          <w:lang w:val="en-US"/>
        </w:rPr>
        <w:t>aliskiren</w:t>
      </w:r>
      <w:proofErr w:type="spellEnd"/>
      <w:r w:rsidRPr="0077276F">
        <w:rPr>
          <w:bCs/>
          <w:iCs/>
          <w:sz w:val="24"/>
          <w:szCs w:val="24"/>
          <w:lang w:val="en-US"/>
        </w:rPr>
        <w:t xml:space="preserve">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w:t>
      </w:r>
      <w:proofErr w:type="spellStart"/>
      <w:r w:rsidRPr="0077276F">
        <w:rPr>
          <w:bCs/>
          <w:iCs/>
          <w:sz w:val="24"/>
          <w:szCs w:val="24"/>
          <w:lang w:val="en-US"/>
        </w:rPr>
        <w:t>aliskiren</w:t>
      </w:r>
      <w:proofErr w:type="spellEnd"/>
      <w:r w:rsidRPr="0077276F">
        <w:rPr>
          <w:bCs/>
          <w:iCs/>
          <w:sz w:val="24"/>
          <w:szCs w:val="24"/>
          <w:lang w:val="en-US"/>
        </w:rPr>
        <w:t xml:space="preserve"> group than in the placebo group and adverse events and serious adverse events of interest (</w:t>
      </w:r>
      <w:proofErr w:type="spellStart"/>
      <w:r w:rsidRPr="0077276F">
        <w:rPr>
          <w:bCs/>
          <w:iCs/>
          <w:sz w:val="24"/>
          <w:szCs w:val="24"/>
          <w:lang w:val="en-US"/>
        </w:rPr>
        <w:t>hyperkalaemia</w:t>
      </w:r>
      <w:proofErr w:type="spellEnd"/>
      <w:r w:rsidRPr="0077276F">
        <w:rPr>
          <w:bCs/>
          <w:iCs/>
          <w:sz w:val="24"/>
          <w:szCs w:val="24"/>
          <w:lang w:val="en-US"/>
        </w:rPr>
        <w:t xml:space="preserve">, hypotension and renal dysfunction) were more frequently reported in the </w:t>
      </w:r>
      <w:proofErr w:type="spellStart"/>
      <w:r w:rsidRPr="0077276F">
        <w:rPr>
          <w:bCs/>
          <w:iCs/>
          <w:sz w:val="24"/>
          <w:szCs w:val="24"/>
          <w:lang w:val="en-US"/>
        </w:rPr>
        <w:t>aliskiren</w:t>
      </w:r>
      <w:proofErr w:type="spellEnd"/>
      <w:r w:rsidRPr="0077276F">
        <w:rPr>
          <w:bCs/>
          <w:iCs/>
          <w:sz w:val="24"/>
          <w:szCs w:val="24"/>
          <w:lang w:val="en-US"/>
        </w:rPr>
        <w:t xml:space="preserve"> group than in the placebo group.</w:t>
      </w:r>
    </w:p>
    <w:p w14:paraId="6BAE51FD" w14:textId="77777777" w:rsidR="001B2D3F" w:rsidRPr="0077276F" w:rsidRDefault="001B2D3F" w:rsidP="00CD5B2B">
      <w:pPr>
        <w:ind w:left="851"/>
        <w:rPr>
          <w:bCs/>
          <w:iCs/>
          <w:sz w:val="24"/>
          <w:szCs w:val="24"/>
          <w:lang w:val="en-US"/>
        </w:rPr>
      </w:pPr>
    </w:p>
    <w:p w14:paraId="198C3C24" w14:textId="77777777" w:rsidR="001B2D3F" w:rsidRPr="0077276F" w:rsidRDefault="001B2D3F" w:rsidP="00CD5B2B">
      <w:pPr>
        <w:ind w:left="851"/>
        <w:rPr>
          <w:bCs/>
          <w:iCs/>
          <w:sz w:val="24"/>
          <w:szCs w:val="24"/>
          <w:u w:val="single"/>
          <w:lang w:val="en-US"/>
        </w:rPr>
      </w:pPr>
      <w:r w:rsidRPr="0077276F">
        <w:rPr>
          <w:bCs/>
          <w:iCs/>
          <w:sz w:val="24"/>
          <w:szCs w:val="24"/>
          <w:u w:val="single"/>
          <w:lang w:val="en-US"/>
        </w:rPr>
        <w:t>Secondary prevention after acute myocardial infarction</w:t>
      </w:r>
    </w:p>
    <w:p w14:paraId="33EBF3D7" w14:textId="77777777" w:rsidR="001B2D3F" w:rsidRPr="0077276F" w:rsidRDefault="001B2D3F" w:rsidP="00CD5B2B">
      <w:pPr>
        <w:ind w:left="851"/>
        <w:rPr>
          <w:bCs/>
          <w:iCs/>
          <w:sz w:val="24"/>
          <w:szCs w:val="24"/>
          <w:lang w:val="en-US"/>
        </w:rPr>
      </w:pPr>
    </w:p>
    <w:p w14:paraId="7DF652DF" w14:textId="18AA8DD6" w:rsidR="001B2D3F" w:rsidRPr="0077276F" w:rsidRDefault="001B2D3F" w:rsidP="00CD5B2B">
      <w:pPr>
        <w:ind w:left="851"/>
        <w:rPr>
          <w:bCs/>
          <w:iCs/>
          <w:sz w:val="24"/>
          <w:szCs w:val="24"/>
          <w:lang w:val="en-US"/>
        </w:rPr>
      </w:pPr>
      <w:r w:rsidRPr="0077276F">
        <w:rPr>
          <w:bCs/>
          <w:iCs/>
          <w:sz w:val="24"/>
          <w:szCs w:val="24"/>
          <w:lang w:val="en-US"/>
        </w:rPr>
        <w:t>The AIRE study included more than 2,000 patients with transient/persistent clinical signs of heart failure after documented myocardial infarction. The ramipril treatment was started 3 to 10 days after the acute myocardial infarction. The study showed that after an average follow-up time of 15 months the mortality in ramipril-treated patients was 16.9</w:t>
      </w:r>
      <w:r w:rsidR="00F64E90">
        <w:rPr>
          <w:bCs/>
          <w:iCs/>
          <w:sz w:val="24"/>
          <w:szCs w:val="24"/>
          <w:lang w:val="en-US"/>
        </w:rPr>
        <w:t xml:space="preserve"> %</w:t>
      </w:r>
      <w:r w:rsidRPr="0077276F">
        <w:rPr>
          <w:bCs/>
          <w:iCs/>
          <w:sz w:val="24"/>
          <w:szCs w:val="24"/>
          <w:lang w:val="en-US"/>
        </w:rPr>
        <w:t xml:space="preserve"> </w:t>
      </w:r>
      <w:proofErr w:type="gramStart"/>
      <w:r w:rsidRPr="0077276F">
        <w:rPr>
          <w:bCs/>
          <w:iCs/>
          <w:sz w:val="24"/>
          <w:szCs w:val="24"/>
          <w:lang w:val="en-US"/>
        </w:rPr>
        <w:t>and in the placebo</w:t>
      </w:r>
      <w:proofErr w:type="gramEnd"/>
      <w:r w:rsidRPr="0077276F">
        <w:rPr>
          <w:bCs/>
          <w:iCs/>
          <w:sz w:val="24"/>
          <w:szCs w:val="24"/>
          <w:lang w:val="en-US"/>
        </w:rPr>
        <w:t xml:space="preserve"> treated patients was 22.6</w:t>
      </w:r>
      <w:r w:rsidR="00F64E90">
        <w:rPr>
          <w:bCs/>
          <w:iCs/>
          <w:sz w:val="24"/>
          <w:szCs w:val="24"/>
          <w:lang w:val="en-US"/>
        </w:rPr>
        <w:t xml:space="preserve"> %</w:t>
      </w:r>
      <w:r w:rsidRPr="0077276F">
        <w:rPr>
          <w:bCs/>
          <w:iCs/>
          <w:sz w:val="24"/>
          <w:szCs w:val="24"/>
          <w:lang w:val="en-US"/>
        </w:rPr>
        <w:t>. This means an absolute mortality reduction of 5.7</w:t>
      </w:r>
      <w:r w:rsidR="00CE4A21">
        <w:rPr>
          <w:bCs/>
          <w:iCs/>
          <w:sz w:val="24"/>
          <w:szCs w:val="24"/>
          <w:lang w:val="en-US"/>
        </w:rPr>
        <w:t> </w:t>
      </w:r>
      <w:r w:rsidR="00F64E90">
        <w:rPr>
          <w:bCs/>
          <w:iCs/>
          <w:sz w:val="24"/>
          <w:szCs w:val="24"/>
          <w:lang w:val="en-US"/>
        </w:rPr>
        <w:t>%</w:t>
      </w:r>
      <w:r w:rsidRPr="0077276F">
        <w:rPr>
          <w:bCs/>
          <w:iCs/>
          <w:sz w:val="24"/>
          <w:szCs w:val="24"/>
          <w:lang w:val="en-US"/>
        </w:rPr>
        <w:t xml:space="preserve"> and a relative risk reduction of 27</w:t>
      </w:r>
      <w:r w:rsidR="00F64E90">
        <w:rPr>
          <w:bCs/>
          <w:iCs/>
          <w:sz w:val="24"/>
          <w:szCs w:val="24"/>
          <w:lang w:val="en-US"/>
        </w:rPr>
        <w:t xml:space="preserve"> %</w:t>
      </w:r>
      <w:r w:rsidRPr="0077276F">
        <w:rPr>
          <w:bCs/>
          <w:iCs/>
          <w:sz w:val="24"/>
          <w:szCs w:val="24"/>
          <w:lang w:val="en-US"/>
        </w:rPr>
        <w:t xml:space="preserve"> (95</w:t>
      </w:r>
      <w:r w:rsidR="00F64E90">
        <w:rPr>
          <w:bCs/>
          <w:iCs/>
          <w:sz w:val="24"/>
          <w:szCs w:val="24"/>
          <w:lang w:val="en-US"/>
        </w:rPr>
        <w:t xml:space="preserve"> %</w:t>
      </w:r>
      <w:r w:rsidRPr="0077276F">
        <w:rPr>
          <w:bCs/>
          <w:iCs/>
          <w:sz w:val="24"/>
          <w:szCs w:val="24"/>
          <w:lang w:val="en-US"/>
        </w:rPr>
        <w:t xml:space="preserve"> CI [11-40</w:t>
      </w:r>
      <w:r w:rsidR="00F64E90">
        <w:rPr>
          <w:bCs/>
          <w:iCs/>
          <w:sz w:val="24"/>
          <w:szCs w:val="24"/>
          <w:lang w:val="en-US"/>
        </w:rPr>
        <w:t xml:space="preserve"> %</w:t>
      </w:r>
      <w:r w:rsidRPr="0077276F">
        <w:rPr>
          <w:bCs/>
          <w:iCs/>
          <w:sz w:val="24"/>
          <w:szCs w:val="24"/>
          <w:lang w:val="en-US"/>
        </w:rPr>
        <w:t>]).</w:t>
      </w:r>
    </w:p>
    <w:p w14:paraId="6DD6380F" w14:textId="77777777" w:rsidR="001B2D3F" w:rsidRPr="0077276F" w:rsidRDefault="001B2D3F" w:rsidP="00CD5B2B">
      <w:pPr>
        <w:ind w:left="851"/>
        <w:rPr>
          <w:bCs/>
          <w:iCs/>
          <w:sz w:val="24"/>
          <w:szCs w:val="24"/>
          <w:u w:val="single"/>
          <w:lang w:val="en-US"/>
        </w:rPr>
      </w:pPr>
    </w:p>
    <w:p w14:paraId="4E318BD0" w14:textId="77777777" w:rsidR="001B2D3F" w:rsidRPr="0077276F" w:rsidRDefault="001B2D3F" w:rsidP="00CD5B2B">
      <w:pPr>
        <w:ind w:left="851"/>
        <w:rPr>
          <w:bCs/>
          <w:iCs/>
          <w:sz w:val="24"/>
          <w:szCs w:val="24"/>
          <w:u w:val="single"/>
          <w:lang w:val="en-US"/>
        </w:rPr>
      </w:pPr>
      <w:r w:rsidRPr="0077276F">
        <w:rPr>
          <w:bCs/>
          <w:iCs/>
          <w:sz w:val="24"/>
          <w:szCs w:val="24"/>
          <w:u w:val="single"/>
          <w:lang w:val="en-US"/>
        </w:rPr>
        <w:t>Paediatric population</w:t>
      </w:r>
    </w:p>
    <w:p w14:paraId="5DCD87D9" w14:textId="637E6EC4" w:rsidR="001B2D3F" w:rsidRPr="0077276F" w:rsidRDefault="001B2D3F" w:rsidP="00CD5B2B">
      <w:pPr>
        <w:ind w:left="851"/>
        <w:rPr>
          <w:bCs/>
          <w:iCs/>
          <w:sz w:val="24"/>
          <w:szCs w:val="24"/>
          <w:lang w:val="en-US"/>
        </w:rPr>
      </w:pPr>
      <w:r w:rsidRPr="0077276F">
        <w:rPr>
          <w:bCs/>
          <w:iCs/>
          <w:sz w:val="24"/>
          <w:szCs w:val="24"/>
          <w:lang w:val="en-US"/>
        </w:rPr>
        <w:t>In a randomized, double-blind, placebo-controlled clinical study involving 244 paediatric patients with hypertension (73</w:t>
      </w:r>
      <w:r w:rsidR="00F64E90">
        <w:rPr>
          <w:bCs/>
          <w:iCs/>
          <w:sz w:val="24"/>
          <w:szCs w:val="24"/>
          <w:lang w:val="en-US"/>
        </w:rPr>
        <w:t xml:space="preserve"> %</w:t>
      </w:r>
      <w:r w:rsidRPr="0077276F">
        <w:rPr>
          <w:bCs/>
          <w:iCs/>
          <w:sz w:val="24"/>
          <w:szCs w:val="24"/>
          <w:lang w:val="en-US"/>
        </w:rPr>
        <w:t xml:space="preserve"> primary hypertension), aged 6-16 years, patients received either low dose, medium dose or high dose of ramipril to achieve plasma concentrations of ramiprilat corresponding to the adult dose range of 1.25 mg, 5 mg and 20 mg on the basis of body weight. At the end of 4 weeks, ramipril was ineffective in the endpoint of lowering systolic blood pressure but lowered diastolic blood pressure at the highest dose. Both </w:t>
      </w:r>
      <w:r w:rsidRPr="0077276F">
        <w:rPr>
          <w:bCs/>
          <w:iCs/>
          <w:sz w:val="24"/>
          <w:szCs w:val="24"/>
          <w:lang w:val="en-US"/>
        </w:rPr>
        <w:lastRenderedPageBreak/>
        <w:t xml:space="preserve">medium and high doses of Ramipril showed significant reduction of both systolic and diastolic blood pressure in children with confirmed hypertension. </w:t>
      </w:r>
    </w:p>
    <w:p w14:paraId="30E16F24" w14:textId="4BCBE957" w:rsidR="001B2D3F" w:rsidRPr="0077276F" w:rsidRDefault="001B2D3F" w:rsidP="00CD5B2B">
      <w:pPr>
        <w:ind w:left="851"/>
        <w:rPr>
          <w:bCs/>
          <w:iCs/>
          <w:sz w:val="24"/>
          <w:szCs w:val="24"/>
          <w:lang w:val="en-US"/>
        </w:rPr>
      </w:pPr>
      <w:r w:rsidRPr="0077276F">
        <w:rPr>
          <w:bCs/>
          <w:iCs/>
          <w:sz w:val="24"/>
          <w:szCs w:val="24"/>
          <w:lang w:val="en-US"/>
        </w:rPr>
        <w:t>This effect was not seen in a 4 week dose-escalation, randomized, double-blind withdrawal study in 218 paediatric patients aged 6-16 years (75</w:t>
      </w:r>
      <w:r w:rsidR="00F64E90">
        <w:rPr>
          <w:bCs/>
          <w:iCs/>
          <w:sz w:val="24"/>
          <w:szCs w:val="24"/>
          <w:lang w:val="en-US"/>
        </w:rPr>
        <w:t xml:space="preserve"> %</w:t>
      </w:r>
      <w:r w:rsidRPr="0077276F">
        <w:rPr>
          <w:bCs/>
          <w:iCs/>
          <w:sz w:val="24"/>
          <w:szCs w:val="24"/>
          <w:lang w:val="en-US"/>
        </w:rPr>
        <w:t xml:space="preserve"> primary hypertension), where both diastolic and systolic blood pressures demonstrated a modest rebound but not a statistically significant return to the baseline, in all three dose levels tested [low dose (0.625</w:t>
      </w:r>
      <w:r w:rsidR="001B0F01">
        <w:rPr>
          <w:bCs/>
          <w:iCs/>
          <w:sz w:val="24"/>
          <w:szCs w:val="24"/>
          <w:lang w:val="en-US"/>
        </w:rPr>
        <w:t xml:space="preserve"> </w:t>
      </w:r>
      <w:r w:rsidRPr="0077276F">
        <w:rPr>
          <w:bCs/>
          <w:iCs/>
          <w:sz w:val="24"/>
          <w:szCs w:val="24"/>
          <w:lang w:val="en-US"/>
        </w:rPr>
        <w:t>mg – 2.5</w:t>
      </w:r>
      <w:r w:rsidR="001B0F01">
        <w:rPr>
          <w:bCs/>
          <w:iCs/>
          <w:sz w:val="24"/>
          <w:szCs w:val="24"/>
          <w:lang w:val="en-US"/>
        </w:rPr>
        <w:t> </w:t>
      </w:r>
      <w:r w:rsidRPr="0077276F">
        <w:rPr>
          <w:bCs/>
          <w:iCs/>
          <w:sz w:val="24"/>
          <w:szCs w:val="24"/>
          <w:lang w:val="en-US"/>
        </w:rPr>
        <w:t>mg), medium dose (2.5</w:t>
      </w:r>
      <w:r w:rsidR="001B0F01">
        <w:rPr>
          <w:bCs/>
          <w:iCs/>
          <w:sz w:val="24"/>
          <w:szCs w:val="24"/>
          <w:lang w:val="en-US"/>
        </w:rPr>
        <w:t xml:space="preserve"> </w:t>
      </w:r>
      <w:r w:rsidRPr="0077276F">
        <w:rPr>
          <w:bCs/>
          <w:iCs/>
          <w:sz w:val="24"/>
          <w:szCs w:val="24"/>
          <w:lang w:val="en-US"/>
        </w:rPr>
        <w:t>mg – 10</w:t>
      </w:r>
      <w:r w:rsidR="001B0F01">
        <w:rPr>
          <w:bCs/>
          <w:iCs/>
          <w:sz w:val="24"/>
          <w:szCs w:val="24"/>
          <w:lang w:val="en-US"/>
        </w:rPr>
        <w:t xml:space="preserve"> </w:t>
      </w:r>
      <w:r w:rsidRPr="0077276F">
        <w:rPr>
          <w:bCs/>
          <w:iCs/>
          <w:sz w:val="24"/>
          <w:szCs w:val="24"/>
          <w:lang w:val="en-US"/>
        </w:rPr>
        <w:t>mg) or high dose (5</w:t>
      </w:r>
      <w:r w:rsidR="001B0F01">
        <w:rPr>
          <w:bCs/>
          <w:iCs/>
          <w:sz w:val="24"/>
          <w:szCs w:val="24"/>
          <w:lang w:val="en-US"/>
        </w:rPr>
        <w:t xml:space="preserve"> </w:t>
      </w:r>
      <w:r w:rsidRPr="0077276F">
        <w:rPr>
          <w:bCs/>
          <w:iCs/>
          <w:sz w:val="24"/>
          <w:szCs w:val="24"/>
          <w:lang w:val="en-US"/>
        </w:rPr>
        <w:t>mg – 20</w:t>
      </w:r>
      <w:r w:rsidR="001B0F01">
        <w:rPr>
          <w:bCs/>
          <w:iCs/>
          <w:sz w:val="24"/>
          <w:szCs w:val="24"/>
          <w:lang w:val="en-US"/>
        </w:rPr>
        <w:t xml:space="preserve"> </w:t>
      </w:r>
      <w:r w:rsidRPr="0077276F">
        <w:rPr>
          <w:bCs/>
          <w:iCs/>
          <w:sz w:val="24"/>
          <w:szCs w:val="24"/>
          <w:lang w:val="en-US"/>
        </w:rPr>
        <w:t>mg)] ramipril based on weight. Ramipril did not have a linear dose response in the paediatric population studied.</w:t>
      </w:r>
    </w:p>
    <w:p w14:paraId="1CC3430F" w14:textId="77777777" w:rsidR="001B2D3F" w:rsidRPr="0077276F" w:rsidRDefault="001B2D3F" w:rsidP="00CD5B2B">
      <w:pPr>
        <w:ind w:left="851"/>
        <w:rPr>
          <w:sz w:val="24"/>
          <w:szCs w:val="24"/>
          <w:lang w:val="en-US"/>
        </w:rPr>
      </w:pPr>
    </w:p>
    <w:p w14:paraId="473CB2F0" w14:textId="77777777" w:rsidR="001B2D3F" w:rsidRPr="0077276F" w:rsidRDefault="001B2D3F" w:rsidP="00CD5B2B">
      <w:pPr>
        <w:ind w:left="851"/>
        <w:rPr>
          <w:sz w:val="24"/>
          <w:szCs w:val="24"/>
          <w:u w:val="single"/>
          <w:lang w:val="en-US"/>
        </w:rPr>
      </w:pPr>
      <w:r w:rsidRPr="0077276F">
        <w:rPr>
          <w:sz w:val="24"/>
          <w:szCs w:val="24"/>
          <w:u w:val="single"/>
          <w:lang w:val="en-US"/>
        </w:rPr>
        <w:t>Amlodipine</w:t>
      </w:r>
    </w:p>
    <w:p w14:paraId="7EA98AC2" w14:textId="77777777" w:rsidR="001B2D3F" w:rsidRPr="0077276F" w:rsidRDefault="001B2D3F" w:rsidP="00CD5B2B">
      <w:pPr>
        <w:ind w:left="851"/>
        <w:rPr>
          <w:i/>
          <w:sz w:val="24"/>
          <w:szCs w:val="24"/>
          <w:u w:val="single"/>
          <w:lang w:val="en-US"/>
        </w:rPr>
      </w:pPr>
    </w:p>
    <w:p w14:paraId="493D320E" w14:textId="77777777" w:rsidR="001B2D3F" w:rsidRPr="0077276F" w:rsidRDefault="001B2D3F" w:rsidP="00CD5B2B">
      <w:pPr>
        <w:ind w:left="851"/>
        <w:rPr>
          <w:i/>
          <w:sz w:val="24"/>
          <w:szCs w:val="24"/>
          <w:lang w:val="en-US"/>
        </w:rPr>
      </w:pPr>
      <w:r w:rsidRPr="0077276F">
        <w:rPr>
          <w:i/>
          <w:sz w:val="24"/>
          <w:szCs w:val="24"/>
          <w:lang w:val="en-US"/>
        </w:rPr>
        <w:t>Mechanism of action</w:t>
      </w:r>
    </w:p>
    <w:p w14:paraId="4BB62D69" w14:textId="77777777" w:rsidR="001B2D3F" w:rsidRPr="0077276F" w:rsidRDefault="001B2D3F" w:rsidP="00CD5B2B">
      <w:pPr>
        <w:ind w:left="851"/>
        <w:rPr>
          <w:sz w:val="24"/>
          <w:szCs w:val="24"/>
          <w:lang w:val="en-US"/>
        </w:rPr>
      </w:pPr>
      <w:r w:rsidRPr="0077276F">
        <w:rPr>
          <w:sz w:val="24"/>
          <w:szCs w:val="24"/>
          <w:lang w:val="en-US"/>
        </w:rPr>
        <w:t>Amlodipine is a calcium ion influx inhibitor of the dihydropyridine group (slow channel blocker or calcium ion antagonist) and inhibits the transmembrane influx of calcium ions into cardiac and vascular smooth muscle.</w:t>
      </w:r>
    </w:p>
    <w:p w14:paraId="26F8E552" w14:textId="77777777" w:rsidR="001B2D3F" w:rsidRPr="0077276F" w:rsidRDefault="001B2D3F" w:rsidP="00CD5B2B">
      <w:pPr>
        <w:ind w:left="851"/>
        <w:rPr>
          <w:sz w:val="24"/>
          <w:szCs w:val="24"/>
          <w:lang w:val="en-US"/>
        </w:rPr>
      </w:pPr>
      <w:r w:rsidRPr="0077276F">
        <w:rPr>
          <w:sz w:val="24"/>
          <w:szCs w:val="24"/>
          <w:lang w:val="en-US"/>
        </w:rPr>
        <w:t xml:space="preserve">The mechanism of the antihypertensive action of amlodipine is due to a direct relaxant effect on vascular smooth muscle. The precise mechanism by which amlodipine relieves angina has not been fully determined but amlodipine reduces total </w:t>
      </w:r>
      <w:proofErr w:type="spellStart"/>
      <w:r w:rsidRPr="0077276F">
        <w:rPr>
          <w:sz w:val="24"/>
          <w:szCs w:val="24"/>
          <w:lang w:val="en-US"/>
        </w:rPr>
        <w:t>ischaemic</w:t>
      </w:r>
      <w:proofErr w:type="spellEnd"/>
      <w:r w:rsidRPr="0077276F">
        <w:rPr>
          <w:sz w:val="24"/>
          <w:szCs w:val="24"/>
          <w:lang w:val="en-US"/>
        </w:rPr>
        <w:t xml:space="preserve"> burden by the following two actions:</w:t>
      </w:r>
    </w:p>
    <w:p w14:paraId="35823BE7" w14:textId="77777777" w:rsidR="001B2D3F" w:rsidRPr="0077276F" w:rsidRDefault="001B2D3F" w:rsidP="00CD5B2B">
      <w:pPr>
        <w:ind w:left="851"/>
        <w:rPr>
          <w:sz w:val="24"/>
          <w:szCs w:val="24"/>
          <w:lang w:val="en-US"/>
        </w:rPr>
      </w:pPr>
    </w:p>
    <w:p w14:paraId="6040E0D6" w14:textId="77777777" w:rsidR="001B2D3F" w:rsidRPr="0077276F" w:rsidRDefault="001B2D3F" w:rsidP="00CD5B2B">
      <w:pPr>
        <w:ind w:left="851"/>
        <w:rPr>
          <w:sz w:val="24"/>
          <w:szCs w:val="24"/>
          <w:lang w:val="en-US"/>
        </w:rPr>
      </w:pPr>
      <w:r w:rsidRPr="0077276F">
        <w:rPr>
          <w:sz w:val="24"/>
          <w:szCs w:val="24"/>
          <w:lang w:val="en-US"/>
        </w:rPr>
        <w:t>1) Amlodipine dilates peripheral arterioles and thus, reduces the total peripheral resistance (afterload) against which the heart works. Since the heart rate remains stable, this unloading of the heart reduces myocardial energy consumption and oxygen requirements.</w:t>
      </w:r>
    </w:p>
    <w:p w14:paraId="33FE5C5E" w14:textId="77777777" w:rsidR="001B2D3F" w:rsidRPr="0077276F" w:rsidRDefault="001B2D3F" w:rsidP="00CD5B2B">
      <w:pPr>
        <w:ind w:left="851"/>
        <w:rPr>
          <w:sz w:val="24"/>
          <w:szCs w:val="24"/>
          <w:lang w:val="en-US"/>
        </w:rPr>
      </w:pPr>
    </w:p>
    <w:p w14:paraId="402A47D5" w14:textId="77777777" w:rsidR="001B2D3F" w:rsidRPr="0077276F" w:rsidRDefault="001B2D3F" w:rsidP="00CD5B2B">
      <w:pPr>
        <w:ind w:left="851"/>
        <w:rPr>
          <w:sz w:val="24"/>
          <w:szCs w:val="24"/>
          <w:lang w:val="en-US"/>
        </w:rPr>
      </w:pPr>
      <w:r w:rsidRPr="0077276F">
        <w:rPr>
          <w:sz w:val="24"/>
          <w:szCs w:val="24"/>
          <w:lang w:val="en-US"/>
        </w:rPr>
        <w:t xml:space="preserve">2) The mechanism of action of amlodipine also probably involves dilatation of the main coronary arteries and coronary arterioles, both in normal and </w:t>
      </w:r>
      <w:proofErr w:type="spellStart"/>
      <w:r w:rsidRPr="0077276F">
        <w:rPr>
          <w:sz w:val="24"/>
          <w:szCs w:val="24"/>
          <w:lang w:val="en-US"/>
        </w:rPr>
        <w:t>ischaemic</w:t>
      </w:r>
      <w:proofErr w:type="spellEnd"/>
      <w:r w:rsidRPr="0077276F">
        <w:rPr>
          <w:sz w:val="24"/>
          <w:szCs w:val="24"/>
          <w:lang w:val="en-US"/>
        </w:rPr>
        <w:t xml:space="preserve"> regions. This dilatation increases myocardial oxygen delivery in patients with coronary artery spasm (</w:t>
      </w:r>
      <w:proofErr w:type="spellStart"/>
      <w:r w:rsidRPr="0077276F">
        <w:rPr>
          <w:sz w:val="24"/>
          <w:szCs w:val="24"/>
          <w:lang w:val="en-US"/>
        </w:rPr>
        <w:t>Prinzmetal's</w:t>
      </w:r>
      <w:proofErr w:type="spellEnd"/>
      <w:r w:rsidRPr="0077276F">
        <w:rPr>
          <w:sz w:val="24"/>
          <w:szCs w:val="24"/>
          <w:lang w:val="en-US"/>
        </w:rPr>
        <w:t xml:space="preserve"> or variant angina).</w:t>
      </w:r>
    </w:p>
    <w:p w14:paraId="31128D5F" w14:textId="77777777" w:rsidR="001B2D3F" w:rsidRPr="0077276F" w:rsidRDefault="001B2D3F" w:rsidP="00CD5B2B">
      <w:pPr>
        <w:ind w:left="851"/>
        <w:rPr>
          <w:sz w:val="24"/>
          <w:szCs w:val="24"/>
          <w:lang w:val="en-US"/>
        </w:rPr>
      </w:pPr>
      <w:r w:rsidRPr="0077276F">
        <w:rPr>
          <w:sz w:val="24"/>
          <w:szCs w:val="24"/>
          <w:lang w:val="en-US"/>
        </w:rPr>
        <w:t xml:space="preserve">In patients with hypertension, once daily dosing provides clinically significant reductions of blood pressure in both the supine and standing positions throughout the </w:t>
      </w:r>
      <w:proofErr w:type="gramStart"/>
      <w:r w:rsidRPr="0077276F">
        <w:rPr>
          <w:sz w:val="24"/>
          <w:szCs w:val="24"/>
          <w:lang w:val="en-US"/>
        </w:rPr>
        <w:t>24 hour</w:t>
      </w:r>
      <w:proofErr w:type="gramEnd"/>
      <w:r w:rsidRPr="0077276F">
        <w:rPr>
          <w:sz w:val="24"/>
          <w:szCs w:val="24"/>
          <w:lang w:val="en-US"/>
        </w:rPr>
        <w:t xml:space="preserve"> interval. Due to the slow onset of action, acute hypotension is not a feature of amlodipine administration.</w:t>
      </w:r>
    </w:p>
    <w:p w14:paraId="6E547FC5" w14:textId="70C1239A" w:rsidR="00317734" w:rsidRDefault="00317734" w:rsidP="00CD5B2B">
      <w:pPr>
        <w:ind w:left="851"/>
        <w:rPr>
          <w:sz w:val="24"/>
          <w:szCs w:val="24"/>
          <w:lang w:val="en-US"/>
        </w:rPr>
      </w:pPr>
    </w:p>
    <w:p w14:paraId="2BBF7C9D" w14:textId="77777777" w:rsidR="00317734" w:rsidRPr="0089355A" w:rsidRDefault="00317734" w:rsidP="0089355A">
      <w:pPr>
        <w:ind w:left="851"/>
        <w:rPr>
          <w:sz w:val="24"/>
          <w:szCs w:val="24"/>
          <w:lang w:val="en-US"/>
        </w:rPr>
      </w:pPr>
      <w:bookmarkStart w:id="24" w:name="_Hlk119446655"/>
      <w:r w:rsidRPr="0089355A">
        <w:rPr>
          <w:sz w:val="24"/>
          <w:szCs w:val="24"/>
          <w:lang w:val="en-US"/>
        </w:rPr>
        <w:t>In patients with angina, once daily administration of amlodipine increases total exercise time, time to angina onset, and time to 1 mm ST segment depression, and decreases both angina attack frequency and glyceryl trinitrate tablet consumption.</w:t>
      </w:r>
      <w:bookmarkEnd w:id="24"/>
    </w:p>
    <w:p w14:paraId="57C66297" w14:textId="77777777" w:rsidR="00317734" w:rsidRPr="0089355A" w:rsidRDefault="00317734" w:rsidP="0089355A">
      <w:pPr>
        <w:ind w:left="851"/>
        <w:rPr>
          <w:sz w:val="24"/>
          <w:szCs w:val="24"/>
          <w:lang w:val="en-US"/>
        </w:rPr>
      </w:pPr>
    </w:p>
    <w:p w14:paraId="2FC64AEE" w14:textId="07D37F46" w:rsidR="001B2D3F" w:rsidRPr="0077276F" w:rsidRDefault="001B2D3F" w:rsidP="00CD5B2B">
      <w:pPr>
        <w:ind w:left="851"/>
        <w:rPr>
          <w:sz w:val="24"/>
          <w:szCs w:val="24"/>
          <w:lang w:val="en-US"/>
        </w:rPr>
      </w:pPr>
      <w:r w:rsidRPr="0077276F">
        <w:rPr>
          <w:sz w:val="24"/>
          <w:szCs w:val="24"/>
          <w:lang w:val="en-US"/>
        </w:rPr>
        <w:t>Amlodipine has not been associated with any adverse metabolic effects or changes in plasma lipids and is suitable for use in patients with asthma, diabetes, and gout.</w:t>
      </w:r>
    </w:p>
    <w:p w14:paraId="653568FF" w14:textId="77777777" w:rsidR="001B2D3F" w:rsidRPr="0077276F" w:rsidRDefault="001B2D3F" w:rsidP="00CD5B2B">
      <w:pPr>
        <w:ind w:left="851"/>
        <w:rPr>
          <w:sz w:val="24"/>
          <w:szCs w:val="24"/>
          <w:lang w:val="en-US"/>
        </w:rPr>
      </w:pPr>
    </w:p>
    <w:p w14:paraId="4D09E4FD" w14:textId="77777777" w:rsidR="001B2D3F" w:rsidRPr="0077276F" w:rsidRDefault="001B2D3F" w:rsidP="00CD5B2B">
      <w:pPr>
        <w:ind w:left="851"/>
        <w:rPr>
          <w:color w:val="000000"/>
          <w:sz w:val="24"/>
          <w:szCs w:val="24"/>
          <w:lang w:val="en-US" w:eastAsia="en-GB"/>
        </w:rPr>
      </w:pPr>
      <w:r w:rsidRPr="0077276F">
        <w:rPr>
          <w:color w:val="000000"/>
          <w:sz w:val="24"/>
          <w:szCs w:val="24"/>
          <w:u w:val="single"/>
          <w:lang w:val="en-US" w:eastAsia="en-GB"/>
        </w:rPr>
        <w:t>Use in patients with coronary artery disease (CAD)</w:t>
      </w:r>
    </w:p>
    <w:p w14:paraId="0FA29C66" w14:textId="6450B880" w:rsidR="001B2D3F" w:rsidRDefault="001B2D3F" w:rsidP="00CD5B2B">
      <w:pPr>
        <w:ind w:left="851"/>
        <w:rPr>
          <w:color w:val="000000"/>
          <w:sz w:val="24"/>
          <w:szCs w:val="24"/>
          <w:lang w:val="en-US" w:eastAsia="en-GB"/>
        </w:rPr>
      </w:pPr>
      <w:r w:rsidRPr="0077276F">
        <w:rPr>
          <w:color w:val="000000"/>
          <w:sz w:val="24"/>
          <w:szCs w:val="24"/>
          <w:lang w:val="en-US" w:eastAsia="en-GB"/>
        </w:rPr>
        <w:t>The effectiveness of amlodipine in preventing clinical events in patients with coronary artery disease (CAD) has been evaluated in an independent, multi-</w:t>
      </w:r>
      <w:proofErr w:type="spellStart"/>
      <w:r w:rsidRPr="0077276F">
        <w:rPr>
          <w:color w:val="000000"/>
          <w:sz w:val="24"/>
          <w:szCs w:val="24"/>
          <w:lang w:val="en-US" w:eastAsia="en-GB"/>
        </w:rPr>
        <w:t>centre</w:t>
      </w:r>
      <w:proofErr w:type="spellEnd"/>
      <w:r w:rsidRPr="0077276F">
        <w:rPr>
          <w:color w:val="000000"/>
          <w:sz w:val="24"/>
          <w:szCs w:val="24"/>
          <w:lang w:val="en-US" w:eastAsia="en-GB"/>
        </w:rPr>
        <w:t>, randomized, double-blind, placebo-controlled study of 1997 patients; Comparison of Amlodipine vs. Enalapril to Limit Occurrences of Thrombosis (CAMELOT). Of these patients, 663 were treated with amlodipine 5-10 mg, 673 patients were treated with enalapril 10-20 mg, and 655 patients were treated with placebo, in addition to standard care of statins, beta-blockers, diuretics and aspirin, for 2 years. The key efficacy results are presented in Table 2. The results indicate that amlodipine treatment was associated with fewer hospitalizations for angina and revascularization procedures in patients with CAD.</w:t>
      </w:r>
    </w:p>
    <w:p w14:paraId="07C2EB82" w14:textId="77777777" w:rsidR="005F22F9" w:rsidRPr="0077276F" w:rsidRDefault="005F22F9" w:rsidP="00CD5B2B">
      <w:pPr>
        <w:ind w:left="851"/>
        <w:rPr>
          <w:color w:val="000000"/>
          <w:sz w:val="24"/>
          <w:szCs w:val="24"/>
          <w:lang w:val="en-US" w:eastAsia="en-GB"/>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2790"/>
        <w:gridCol w:w="1347"/>
        <w:gridCol w:w="1443"/>
        <w:gridCol w:w="1251"/>
        <w:gridCol w:w="1636"/>
        <w:gridCol w:w="1155"/>
      </w:tblGrid>
      <w:tr w:rsidR="001B2D3F" w:rsidRPr="00317734" w14:paraId="53D417D8" w14:textId="77777777" w:rsidTr="00CD5B2B">
        <w:tc>
          <w:tcPr>
            <w:tcW w:w="5000" w:type="pct"/>
            <w:gridSpan w:val="6"/>
            <w:tcBorders>
              <w:top w:val="outset" w:sz="6" w:space="0" w:color="7B7B7B"/>
              <w:left w:val="outset" w:sz="6" w:space="0" w:color="7B7B7B"/>
              <w:bottom w:val="outset" w:sz="6" w:space="0" w:color="7B7B7B"/>
              <w:right w:val="outset" w:sz="6" w:space="0" w:color="7B7B7B"/>
            </w:tcBorders>
            <w:vAlign w:val="center"/>
            <w:hideMark/>
          </w:tcPr>
          <w:p w14:paraId="6C56AA67" w14:textId="77777777" w:rsidR="001B2D3F" w:rsidRPr="00002F0B" w:rsidRDefault="001B2D3F">
            <w:pPr>
              <w:tabs>
                <w:tab w:val="left" w:pos="1304"/>
              </w:tabs>
              <w:rPr>
                <w:sz w:val="22"/>
                <w:szCs w:val="22"/>
                <w:lang w:val="en-US" w:eastAsia="en-GB"/>
              </w:rPr>
            </w:pPr>
            <w:r w:rsidRPr="00002F0B">
              <w:rPr>
                <w:b/>
                <w:bCs/>
                <w:sz w:val="22"/>
                <w:szCs w:val="22"/>
                <w:lang w:val="en-US" w:eastAsia="en-GB"/>
              </w:rPr>
              <w:lastRenderedPageBreak/>
              <w:t>Table 2. Incidence of significant clinical outcomes for CAMELOT</w:t>
            </w:r>
          </w:p>
        </w:tc>
      </w:tr>
      <w:tr w:rsidR="001B2D3F" w:rsidRPr="00002F0B" w14:paraId="238798C2" w14:textId="77777777" w:rsidTr="00CD5B2B">
        <w:tc>
          <w:tcPr>
            <w:tcW w:w="1450" w:type="pct"/>
            <w:tcBorders>
              <w:top w:val="outset" w:sz="6" w:space="0" w:color="7B7B7B"/>
              <w:left w:val="outset" w:sz="6" w:space="0" w:color="7B7B7B"/>
              <w:bottom w:val="outset" w:sz="6" w:space="0" w:color="7B7B7B"/>
              <w:right w:val="outset" w:sz="6" w:space="0" w:color="7B7B7B"/>
            </w:tcBorders>
            <w:vAlign w:val="center"/>
            <w:hideMark/>
          </w:tcPr>
          <w:p w14:paraId="0AA39F00" w14:textId="77777777" w:rsidR="001B2D3F" w:rsidRPr="00002F0B" w:rsidRDefault="001B2D3F">
            <w:pPr>
              <w:rPr>
                <w:sz w:val="22"/>
                <w:szCs w:val="22"/>
                <w:lang w:val="en-US" w:eastAsia="en-GB"/>
              </w:rPr>
            </w:pPr>
          </w:p>
        </w:tc>
        <w:tc>
          <w:tcPr>
            <w:tcW w:w="2100" w:type="pct"/>
            <w:gridSpan w:val="3"/>
            <w:tcBorders>
              <w:top w:val="outset" w:sz="6" w:space="0" w:color="7B7B7B"/>
              <w:left w:val="outset" w:sz="6" w:space="0" w:color="7B7B7B"/>
              <w:bottom w:val="outset" w:sz="6" w:space="0" w:color="7B7B7B"/>
              <w:right w:val="outset" w:sz="6" w:space="0" w:color="7B7B7B"/>
            </w:tcBorders>
            <w:vAlign w:val="center"/>
            <w:hideMark/>
          </w:tcPr>
          <w:p w14:paraId="42177B32" w14:textId="77777777" w:rsidR="001B2D3F" w:rsidRPr="00002F0B" w:rsidRDefault="001B2D3F">
            <w:pPr>
              <w:tabs>
                <w:tab w:val="left" w:pos="1304"/>
              </w:tabs>
              <w:jc w:val="center"/>
              <w:rPr>
                <w:sz w:val="22"/>
                <w:szCs w:val="22"/>
                <w:lang w:val="en-GB" w:eastAsia="en-GB"/>
              </w:rPr>
            </w:pPr>
            <w:proofErr w:type="spellStart"/>
            <w:r w:rsidRPr="00002F0B">
              <w:rPr>
                <w:sz w:val="22"/>
                <w:szCs w:val="22"/>
                <w:u w:val="single"/>
                <w:lang w:eastAsia="en-GB"/>
              </w:rPr>
              <w:t>Cardiovascular</w:t>
            </w:r>
            <w:proofErr w:type="spellEnd"/>
            <w:r w:rsidRPr="00002F0B">
              <w:rPr>
                <w:sz w:val="22"/>
                <w:szCs w:val="22"/>
                <w:u w:val="single"/>
                <w:lang w:eastAsia="en-GB"/>
              </w:rPr>
              <w:t xml:space="preserve"> event rates,</w:t>
            </w:r>
          </w:p>
          <w:p w14:paraId="19DE0FD9" w14:textId="09F053BF" w:rsidR="001B2D3F" w:rsidRPr="00002F0B" w:rsidRDefault="001B2D3F">
            <w:pPr>
              <w:tabs>
                <w:tab w:val="left" w:pos="1304"/>
              </w:tabs>
              <w:jc w:val="center"/>
              <w:rPr>
                <w:sz w:val="22"/>
                <w:szCs w:val="22"/>
                <w:lang w:eastAsia="en-GB"/>
              </w:rPr>
            </w:pPr>
            <w:r w:rsidRPr="00002F0B">
              <w:rPr>
                <w:sz w:val="22"/>
                <w:szCs w:val="22"/>
                <w:u w:val="single"/>
                <w:lang w:eastAsia="en-GB"/>
              </w:rPr>
              <w:t>No. (</w:t>
            </w:r>
            <w:r w:rsidR="00F64E90">
              <w:rPr>
                <w:sz w:val="22"/>
                <w:szCs w:val="22"/>
                <w:u w:val="single"/>
                <w:lang w:eastAsia="en-GB"/>
              </w:rPr>
              <w:t>%</w:t>
            </w:r>
            <w:r w:rsidRPr="00002F0B">
              <w:rPr>
                <w:sz w:val="22"/>
                <w:szCs w:val="22"/>
                <w:u w:val="single"/>
                <w:lang w:eastAsia="en-GB"/>
              </w:rPr>
              <w:t>)</w:t>
            </w:r>
          </w:p>
        </w:tc>
        <w:tc>
          <w:tcPr>
            <w:tcW w:w="1450" w:type="pct"/>
            <w:gridSpan w:val="2"/>
            <w:tcBorders>
              <w:top w:val="outset" w:sz="6" w:space="0" w:color="7B7B7B"/>
              <w:left w:val="outset" w:sz="6" w:space="0" w:color="7B7B7B"/>
              <w:bottom w:val="outset" w:sz="6" w:space="0" w:color="7B7B7B"/>
              <w:right w:val="outset" w:sz="6" w:space="0" w:color="7B7B7B"/>
            </w:tcBorders>
            <w:vAlign w:val="center"/>
            <w:hideMark/>
          </w:tcPr>
          <w:p w14:paraId="7712B3C6" w14:textId="77777777" w:rsidR="001B2D3F" w:rsidRPr="00002F0B" w:rsidRDefault="001B2D3F">
            <w:pPr>
              <w:tabs>
                <w:tab w:val="left" w:pos="1304"/>
              </w:tabs>
              <w:jc w:val="center"/>
              <w:rPr>
                <w:sz w:val="22"/>
                <w:szCs w:val="22"/>
                <w:lang w:eastAsia="en-GB"/>
              </w:rPr>
            </w:pPr>
            <w:proofErr w:type="spellStart"/>
            <w:r w:rsidRPr="00002F0B">
              <w:rPr>
                <w:sz w:val="22"/>
                <w:szCs w:val="22"/>
                <w:u w:val="single"/>
                <w:lang w:eastAsia="en-GB"/>
              </w:rPr>
              <w:t>Amlodipine</w:t>
            </w:r>
            <w:proofErr w:type="spellEnd"/>
            <w:r w:rsidRPr="00002F0B">
              <w:rPr>
                <w:sz w:val="22"/>
                <w:szCs w:val="22"/>
                <w:u w:val="single"/>
                <w:lang w:eastAsia="en-GB"/>
              </w:rPr>
              <w:t xml:space="preserve"> vs. Placebo</w:t>
            </w:r>
          </w:p>
        </w:tc>
      </w:tr>
      <w:tr w:rsidR="001B2D3F" w:rsidRPr="00002F0B" w14:paraId="6CE0586A" w14:textId="77777777" w:rsidTr="00CD5B2B">
        <w:tc>
          <w:tcPr>
            <w:tcW w:w="1450" w:type="pct"/>
            <w:tcBorders>
              <w:top w:val="outset" w:sz="6" w:space="0" w:color="7B7B7B"/>
              <w:left w:val="outset" w:sz="6" w:space="0" w:color="7B7B7B"/>
              <w:bottom w:val="outset" w:sz="6" w:space="0" w:color="7B7B7B"/>
              <w:right w:val="outset" w:sz="6" w:space="0" w:color="7B7B7B"/>
            </w:tcBorders>
            <w:vAlign w:val="center"/>
            <w:hideMark/>
          </w:tcPr>
          <w:p w14:paraId="23FC1EA0" w14:textId="77777777" w:rsidR="001B2D3F" w:rsidRPr="00002F0B" w:rsidRDefault="001B2D3F">
            <w:pPr>
              <w:tabs>
                <w:tab w:val="left" w:pos="1304"/>
              </w:tabs>
              <w:jc w:val="center"/>
              <w:rPr>
                <w:sz w:val="22"/>
                <w:szCs w:val="22"/>
                <w:lang w:eastAsia="en-GB"/>
              </w:rPr>
            </w:pPr>
            <w:proofErr w:type="spellStart"/>
            <w:r w:rsidRPr="00002F0B">
              <w:rPr>
                <w:sz w:val="22"/>
                <w:szCs w:val="22"/>
                <w:lang w:eastAsia="en-GB"/>
              </w:rPr>
              <w:t>Outcomes</w:t>
            </w:r>
            <w:proofErr w:type="spellEnd"/>
          </w:p>
        </w:tc>
        <w:tc>
          <w:tcPr>
            <w:tcW w:w="700" w:type="pct"/>
            <w:tcBorders>
              <w:top w:val="outset" w:sz="6" w:space="0" w:color="7B7B7B"/>
              <w:left w:val="outset" w:sz="6" w:space="0" w:color="7B7B7B"/>
              <w:bottom w:val="outset" w:sz="6" w:space="0" w:color="7B7B7B"/>
              <w:right w:val="outset" w:sz="6" w:space="0" w:color="7B7B7B"/>
            </w:tcBorders>
            <w:vAlign w:val="center"/>
            <w:hideMark/>
          </w:tcPr>
          <w:p w14:paraId="1A2F92EE" w14:textId="77777777" w:rsidR="001B2D3F" w:rsidRPr="00002F0B" w:rsidRDefault="001B2D3F">
            <w:pPr>
              <w:tabs>
                <w:tab w:val="left" w:pos="1304"/>
              </w:tabs>
              <w:jc w:val="center"/>
              <w:rPr>
                <w:sz w:val="22"/>
                <w:szCs w:val="22"/>
                <w:lang w:eastAsia="en-GB"/>
              </w:rPr>
            </w:pPr>
            <w:proofErr w:type="spellStart"/>
            <w:r w:rsidRPr="00002F0B">
              <w:rPr>
                <w:sz w:val="22"/>
                <w:szCs w:val="22"/>
                <w:lang w:eastAsia="en-GB"/>
              </w:rPr>
              <w:t>Amlodipine</w:t>
            </w:r>
            <w:proofErr w:type="spellEnd"/>
          </w:p>
        </w:tc>
        <w:tc>
          <w:tcPr>
            <w:tcW w:w="750" w:type="pct"/>
            <w:tcBorders>
              <w:top w:val="outset" w:sz="6" w:space="0" w:color="7B7B7B"/>
              <w:left w:val="outset" w:sz="6" w:space="0" w:color="7B7B7B"/>
              <w:bottom w:val="outset" w:sz="6" w:space="0" w:color="7B7B7B"/>
              <w:right w:val="outset" w:sz="6" w:space="0" w:color="7B7B7B"/>
            </w:tcBorders>
            <w:vAlign w:val="center"/>
            <w:hideMark/>
          </w:tcPr>
          <w:p w14:paraId="2E246DC8" w14:textId="77777777" w:rsidR="001B2D3F" w:rsidRPr="00002F0B" w:rsidRDefault="001B2D3F">
            <w:pPr>
              <w:tabs>
                <w:tab w:val="left" w:pos="1304"/>
              </w:tabs>
              <w:jc w:val="center"/>
              <w:rPr>
                <w:sz w:val="22"/>
                <w:szCs w:val="22"/>
                <w:lang w:eastAsia="en-GB"/>
              </w:rPr>
            </w:pPr>
            <w:r w:rsidRPr="00002F0B">
              <w:rPr>
                <w:sz w:val="22"/>
                <w:szCs w:val="22"/>
                <w:lang w:eastAsia="en-GB"/>
              </w:rPr>
              <w:t>Placebo</w:t>
            </w:r>
          </w:p>
        </w:tc>
        <w:tc>
          <w:tcPr>
            <w:tcW w:w="650" w:type="pct"/>
            <w:tcBorders>
              <w:top w:val="outset" w:sz="6" w:space="0" w:color="7B7B7B"/>
              <w:left w:val="outset" w:sz="6" w:space="0" w:color="7B7B7B"/>
              <w:bottom w:val="outset" w:sz="6" w:space="0" w:color="7B7B7B"/>
              <w:right w:val="outset" w:sz="6" w:space="0" w:color="7B7B7B"/>
            </w:tcBorders>
            <w:vAlign w:val="center"/>
            <w:hideMark/>
          </w:tcPr>
          <w:p w14:paraId="469469C6" w14:textId="77777777" w:rsidR="001B2D3F" w:rsidRPr="00002F0B" w:rsidRDefault="001B2D3F">
            <w:pPr>
              <w:tabs>
                <w:tab w:val="left" w:pos="1304"/>
              </w:tabs>
              <w:jc w:val="center"/>
              <w:rPr>
                <w:sz w:val="22"/>
                <w:szCs w:val="22"/>
                <w:lang w:eastAsia="en-GB"/>
              </w:rPr>
            </w:pPr>
            <w:proofErr w:type="spellStart"/>
            <w:r w:rsidRPr="00002F0B">
              <w:rPr>
                <w:sz w:val="22"/>
                <w:szCs w:val="22"/>
                <w:lang w:eastAsia="en-GB"/>
              </w:rPr>
              <w:t>Enalapril</w:t>
            </w:r>
            <w:proofErr w:type="spellEnd"/>
          </w:p>
        </w:tc>
        <w:tc>
          <w:tcPr>
            <w:tcW w:w="850" w:type="pct"/>
            <w:tcBorders>
              <w:top w:val="outset" w:sz="6" w:space="0" w:color="7B7B7B"/>
              <w:left w:val="outset" w:sz="6" w:space="0" w:color="7B7B7B"/>
              <w:bottom w:val="outset" w:sz="6" w:space="0" w:color="7B7B7B"/>
              <w:right w:val="outset" w:sz="6" w:space="0" w:color="7B7B7B"/>
            </w:tcBorders>
            <w:vAlign w:val="center"/>
            <w:hideMark/>
          </w:tcPr>
          <w:p w14:paraId="46AA9BC8" w14:textId="3BAD3986" w:rsidR="001B2D3F" w:rsidRPr="00002F0B" w:rsidRDefault="001B2D3F">
            <w:pPr>
              <w:tabs>
                <w:tab w:val="left" w:pos="1304"/>
              </w:tabs>
              <w:jc w:val="center"/>
              <w:rPr>
                <w:sz w:val="22"/>
                <w:szCs w:val="22"/>
                <w:lang w:eastAsia="en-GB"/>
              </w:rPr>
            </w:pPr>
            <w:proofErr w:type="spellStart"/>
            <w:r w:rsidRPr="00002F0B">
              <w:rPr>
                <w:sz w:val="22"/>
                <w:szCs w:val="22"/>
                <w:lang w:eastAsia="en-GB"/>
              </w:rPr>
              <w:t>Hazard</w:t>
            </w:r>
            <w:proofErr w:type="spellEnd"/>
            <w:r w:rsidRPr="00002F0B">
              <w:rPr>
                <w:sz w:val="22"/>
                <w:szCs w:val="22"/>
                <w:lang w:eastAsia="en-GB"/>
              </w:rPr>
              <w:t xml:space="preserve"> Ratio (95</w:t>
            </w:r>
            <w:r w:rsidR="00CE4A21">
              <w:t> </w:t>
            </w:r>
            <w:r w:rsidR="00F64E90">
              <w:rPr>
                <w:sz w:val="22"/>
                <w:szCs w:val="22"/>
                <w:lang w:eastAsia="en-GB"/>
              </w:rPr>
              <w:t>%</w:t>
            </w:r>
            <w:r w:rsidRPr="00002F0B">
              <w:rPr>
                <w:sz w:val="22"/>
                <w:szCs w:val="22"/>
                <w:lang w:eastAsia="en-GB"/>
              </w:rPr>
              <w:t xml:space="preserve"> CI)</w:t>
            </w:r>
          </w:p>
        </w:tc>
        <w:tc>
          <w:tcPr>
            <w:tcW w:w="600" w:type="pct"/>
            <w:tcBorders>
              <w:top w:val="outset" w:sz="6" w:space="0" w:color="7B7B7B"/>
              <w:left w:val="outset" w:sz="6" w:space="0" w:color="7B7B7B"/>
              <w:bottom w:val="outset" w:sz="6" w:space="0" w:color="7B7B7B"/>
              <w:right w:val="outset" w:sz="6" w:space="0" w:color="7B7B7B"/>
            </w:tcBorders>
            <w:vAlign w:val="center"/>
            <w:hideMark/>
          </w:tcPr>
          <w:p w14:paraId="1A27331B" w14:textId="77777777" w:rsidR="001B2D3F" w:rsidRPr="00002F0B" w:rsidRDefault="001B2D3F">
            <w:pPr>
              <w:tabs>
                <w:tab w:val="left" w:pos="1304"/>
              </w:tabs>
              <w:jc w:val="center"/>
              <w:rPr>
                <w:sz w:val="22"/>
                <w:szCs w:val="22"/>
                <w:lang w:eastAsia="en-GB"/>
              </w:rPr>
            </w:pPr>
            <w:r w:rsidRPr="00002F0B">
              <w:rPr>
                <w:i/>
                <w:iCs/>
                <w:sz w:val="22"/>
                <w:szCs w:val="22"/>
                <w:lang w:eastAsia="en-GB"/>
              </w:rPr>
              <w:t>P</w:t>
            </w:r>
            <w:r w:rsidRPr="00002F0B">
              <w:rPr>
                <w:sz w:val="22"/>
                <w:szCs w:val="22"/>
                <w:lang w:eastAsia="en-GB"/>
              </w:rPr>
              <w:t> Value</w:t>
            </w:r>
          </w:p>
        </w:tc>
      </w:tr>
      <w:tr w:rsidR="001B2D3F" w:rsidRPr="00002F0B" w14:paraId="0D69C397" w14:textId="77777777" w:rsidTr="00CD5B2B">
        <w:tc>
          <w:tcPr>
            <w:tcW w:w="1450" w:type="pct"/>
            <w:tcBorders>
              <w:top w:val="outset" w:sz="6" w:space="0" w:color="7B7B7B"/>
              <w:left w:val="outset" w:sz="6" w:space="0" w:color="7B7B7B"/>
              <w:bottom w:val="outset" w:sz="6" w:space="0" w:color="7B7B7B"/>
              <w:right w:val="outset" w:sz="6" w:space="0" w:color="7B7B7B"/>
            </w:tcBorders>
            <w:vAlign w:val="center"/>
            <w:hideMark/>
          </w:tcPr>
          <w:p w14:paraId="75ACD0E4" w14:textId="77777777" w:rsidR="001B2D3F" w:rsidRPr="00002F0B" w:rsidRDefault="001B2D3F">
            <w:pPr>
              <w:tabs>
                <w:tab w:val="left" w:pos="1304"/>
              </w:tabs>
              <w:rPr>
                <w:sz w:val="22"/>
                <w:szCs w:val="22"/>
                <w:lang w:eastAsia="en-GB"/>
              </w:rPr>
            </w:pPr>
            <w:proofErr w:type="spellStart"/>
            <w:r w:rsidRPr="00002F0B">
              <w:rPr>
                <w:sz w:val="22"/>
                <w:szCs w:val="22"/>
                <w:u w:val="single"/>
                <w:lang w:eastAsia="en-GB"/>
              </w:rPr>
              <w:t>Primary</w:t>
            </w:r>
            <w:proofErr w:type="spellEnd"/>
            <w:r w:rsidRPr="00002F0B">
              <w:rPr>
                <w:sz w:val="22"/>
                <w:szCs w:val="22"/>
                <w:u w:val="single"/>
                <w:lang w:eastAsia="en-GB"/>
              </w:rPr>
              <w:t xml:space="preserve"> </w:t>
            </w:r>
            <w:proofErr w:type="spellStart"/>
            <w:r w:rsidRPr="00002F0B">
              <w:rPr>
                <w:sz w:val="22"/>
                <w:szCs w:val="22"/>
                <w:u w:val="single"/>
                <w:lang w:eastAsia="en-GB"/>
              </w:rPr>
              <w:t>Endpoint</w:t>
            </w:r>
            <w:proofErr w:type="spellEnd"/>
          </w:p>
        </w:tc>
        <w:tc>
          <w:tcPr>
            <w:tcW w:w="700" w:type="pct"/>
            <w:tcBorders>
              <w:top w:val="outset" w:sz="6" w:space="0" w:color="7B7B7B"/>
              <w:left w:val="outset" w:sz="6" w:space="0" w:color="7B7B7B"/>
              <w:bottom w:val="outset" w:sz="6" w:space="0" w:color="7B7B7B"/>
              <w:right w:val="outset" w:sz="6" w:space="0" w:color="7B7B7B"/>
            </w:tcBorders>
            <w:vAlign w:val="center"/>
            <w:hideMark/>
          </w:tcPr>
          <w:p w14:paraId="01D6BABC" w14:textId="77777777" w:rsidR="001B2D3F" w:rsidRPr="00002F0B" w:rsidRDefault="001B2D3F">
            <w:pPr>
              <w:rPr>
                <w:sz w:val="22"/>
                <w:szCs w:val="22"/>
                <w:lang w:eastAsia="en-GB"/>
              </w:rPr>
            </w:pPr>
          </w:p>
        </w:tc>
        <w:tc>
          <w:tcPr>
            <w:tcW w:w="750" w:type="pct"/>
            <w:tcBorders>
              <w:top w:val="outset" w:sz="6" w:space="0" w:color="7B7B7B"/>
              <w:left w:val="outset" w:sz="6" w:space="0" w:color="7B7B7B"/>
              <w:bottom w:val="outset" w:sz="6" w:space="0" w:color="7B7B7B"/>
              <w:right w:val="outset" w:sz="6" w:space="0" w:color="7B7B7B"/>
            </w:tcBorders>
            <w:vAlign w:val="center"/>
            <w:hideMark/>
          </w:tcPr>
          <w:p w14:paraId="25C6742C" w14:textId="77777777" w:rsidR="001B2D3F" w:rsidRPr="00002F0B" w:rsidRDefault="001B2D3F">
            <w:pPr>
              <w:rPr>
                <w:sz w:val="22"/>
                <w:szCs w:val="22"/>
              </w:rPr>
            </w:pPr>
          </w:p>
        </w:tc>
        <w:tc>
          <w:tcPr>
            <w:tcW w:w="650" w:type="pct"/>
            <w:tcBorders>
              <w:top w:val="outset" w:sz="6" w:space="0" w:color="7B7B7B"/>
              <w:left w:val="outset" w:sz="6" w:space="0" w:color="7B7B7B"/>
              <w:bottom w:val="outset" w:sz="6" w:space="0" w:color="7B7B7B"/>
              <w:right w:val="outset" w:sz="6" w:space="0" w:color="7B7B7B"/>
            </w:tcBorders>
            <w:vAlign w:val="center"/>
            <w:hideMark/>
          </w:tcPr>
          <w:p w14:paraId="49638677" w14:textId="77777777" w:rsidR="001B2D3F" w:rsidRPr="00002F0B" w:rsidRDefault="001B2D3F">
            <w:pPr>
              <w:rPr>
                <w:sz w:val="22"/>
                <w:szCs w:val="22"/>
              </w:rPr>
            </w:pPr>
          </w:p>
        </w:tc>
        <w:tc>
          <w:tcPr>
            <w:tcW w:w="850" w:type="pct"/>
            <w:tcBorders>
              <w:top w:val="outset" w:sz="6" w:space="0" w:color="7B7B7B"/>
              <w:left w:val="outset" w:sz="6" w:space="0" w:color="7B7B7B"/>
              <w:bottom w:val="outset" w:sz="6" w:space="0" w:color="7B7B7B"/>
              <w:right w:val="outset" w:sz="6" w:space="0" w:color="7B7B7B"/>
            </w:tcBorders>
            <w:vAlign w:val="center"/>
            <w:hideMark/>
          </w:tcPr>
          <w:p w14:paraId="0A2A62D8" w14:textId="77777777" w:rsidR="001B2D3F" w:rsidRPr="00002F0B" w:rsidRDefault="001B2D3F">
            <w:pPr>
              <w:rPr>
                <w:sz w:val="22"/>
                <w:szCs w:val="22"/>
              </w:rPr>
            </w:pPr>
          </w:p>
        </w:tc>
        <w:tc>
          <w:tcPr>
            <w:tcW w:w="600" w:type="pct"/>
            <w:tcBorders>
              <w:top w:val="outset" w:sz="6" w:space="0" w:color="7B7B7B"/>
              <w:left w:val="outset" w:sz="6" w:space="0" w:color="7B7B7B"/>
              <w:bottom w:val="outset" w:sz="6" w:space="0" w:color="7B7B7B"/>
              <w:right w:val="outset" w:sz="6" w:space="0" w:color="7B7B7B"/>
            </w:tcBorders>
            <w:vAlign w:val="center"/>
            <w:hideMark/>
          </w:tcPr>
          <w:p w14:paraId="171EA341" w14:textId="77777777" w:rsidR="001B2D3F" w:rsidRPr="00002F0B" w:rsidRDefault="001B2D3F">
            <w:pPr>
              <w:rPr>
                <w:sz w:val="22"/>
                <w:szCs w:val="22"/>
              </w:rPr>
            </w:pPr>
          </w:p>
        </w:tc>
      </w:tr>
      <w:tr w:rsidR="001B2D3F" w:rsidRPr="00002F0B" w14:paraId="40FFCADA" w14:textId="77777777" w:rsidTr="00CD5B2B">
        <w:tc>
          <w:tcPr>
            <w:tcW w:w="1450" w:type="pct"/>
            <w:tcBorders>
              <w:top w:val="outset" w:sz="6" w:space="0" w:color="7B7B7B"/>
              <w:left w:val="outset" w:sz="6" w:space="0" w:color="7B7B7B"/>
              <w:bottom w:val="outset" w:sz="6" w:space="0" w:color="7B7B7B"/>
              <w:right w:val="outset" w:sz="6" w:space="0" w:color="7B7B7B"/>
            </w:tcBorders>
            <w:vAlign w:val="center"/>
            <w:hideMark/>
          </w:tcPr>
          <w:p w14:paraId="2D813C91" w14:textId="77777777" w:rsidR="001B2D3F" w:rsidRPr="00002F0B" w:rsidRDefault="001B2D3F">
            <w:pPr>
              <w:tabs>
                <w:tab w:val="left" w:pos="1304"/>
              </w:tabs>
              <w:rPr>
                <w:sz w:val="22"/>
                <w:szCs w:val="22"/>
                <w:lang w:val="en-GB" w:eastAsia="en-GB"/>
              </w:rPr>
            </w:pPr>
            <w:proofErr w:type="spellStart"/>
            <w:r w:rsidRPr="00002F0B">
              <w:rPr>
                <w:sz w:val="22"/>
                <w:szCs w:val="22"/>
                <w:lang w:eastAsia="en-GB"/>
              </w:rPr>
              <w:t>Adverse</w:t>
            </w:r>
            <w:proofErr w:type="spellEnd"/>
            <w:r w:rsidRPr="00002F0B">
              <w:rPr>
                <w:sz w:val="22"/>
                <w:szCs w:val="22"/>
                <w:lang w:eastAsia="en-GB"/>
              </w:rPr>
              <w:t xml:space="preserve"> </w:t>
            </w:r>
            <w:proofErr w:type="spellStart"/>
            <w:r w:rsidRPr="00002F0B">
              <w:rPr>
                <w:sz w:val="22"/>
                <w:szCs w:val="22"/>
                <w:lang w:eastAsia="en-GB"/>
              </w:rPr>
              <w:t>cardiovascular</w:t>
            </w:r>
            <w:proofErr w:type="spellEnd"/>
            <w:r w:rsidRPr="00002F0B">
              <w:rPr>
                <w:sz w:val="22"/>
                <w:szCs w:val="22"/>
                <w:lang w:eastAsia="en-GB"/>
              </w:rPr>
              <w:t xml:space="preserve"> events</w:t>
            </w:r>
          </w:p>
        </w:tc>
        <w:tc>
          <w:tcPr>
            <w:tcW w:w="700" w:type="pct"/>
            <w:tcBorders>
              <w:top w:val="outset" w:sz="6" w:space="0" w:color="7B7B7B"/>
              <w:left w:val="outset" w:sz="6" w:space="0" w:color="7B7B7B"/>
              <w:bottom w:val="outset" w:sz="6" w:space="0" w:color="7B7B7B"/>
              <w:right w:val="outset" w:sz="6" w:space="0" w:color="7B7B7B"/>
            </w:tcBorders>
            <w:vAlign w:val="center"/>
            <w:hideMark/>
          </w:tcPr>
          <w:p w14:paraId="51FD4FCE" w14:textId="77777777" w:rsidR="001B2D3F" w:rsidRPr="00002F0B" w:rsidRDefault="001B2D3F">
            <w:pPr>
              <w:tabs>
                <w:tab w:val="left" w:pos="1304"/>
              </w:tabs>
              <w:jc w:val="center"/>
              <w:rPr>
                <w:sz w:val="22"/>
                <w:szCs w:val="22"/>
                <w:lang w:eastAsia="en-GB"/>
              </w:rPr>
            </w:pPr>
            <w:r w:rsidRPr="00002F0B">
              <w:rPr>
                <w:sz w:val="22"/>
                <w:szCs w:val="22"/>
                <w:lang w:eastAsia="en-GB"/>
              </w:rPr>
              <w:t>110 (16.6)</w:t>
            </w:r>
          </w:p>
        </w:tc>
        <w:tc>
          <w:tcPr>
            <w:tcW w:w="750" w:type="pct"/>
            <w:tcBorders>
              <w:top w:val="outset" w:sz="6" w:space="0" w:color="7B7B7B"/>
              <w:left w:val="outset" w:sz="6" w:space="0" w:color="7B7B7B"/>
              <w:bottom w:val="outset" w:sz="6" w:space="0" w:color="7B7B7B"/>
              <w:right w:val="outset" w:sz="6" w:space="0" w:color="7B7B7B"/>
            </w:tcBorders>
            <w:vAlign w:val="center"/>
            <w:hideMark/>
          </w:tcPr>
          <w:p w14:paraId="7DEB7676" w14:textId="77777777" w:rsidR="001B2D3F" w:rsidRPr="00002F0B" w:rsidRDefault="001B2D3F">
            <w:pPr>
              <w:tabs>
                <w:tab w:val="left" w:pos="1304"/>
              </w:tabs>
              <w:jc w:val="center"/>
              <w:rPr>
                <w:sz w:val="22"/>
                <w:szCs w:val="22"/>
                <w:lang w:eastAsia="en-GB"/>
              </w:rPr>
            </w:pPr>
            <w:r w:rsidRPr="00002F0B">
              <w:rPr>
                <w:sz w:val="22"/>
                <w:szCs w:val="22"/>
                <w:lang w:eastAsia="en-GB"/>
              </w:rPr>
              <w:t>151 (23.1)</w:t>
            </w:r>
          </w:p>
        </w:tc>
        <w:tc>
          <w:tcPr>
            <w:tcW w:w="650" w:type="pct"/>
            <w:tcBorders>
              <w:top w:val="outset" w:sz="6" w:space="0" w:color="7B7B7B"/>
              <w:left w:val="outset" w:sz="6" w:space="0" w:color="7B7B7B"/>
              <w:bottom w:val="outset" w:sz="6" w:space="0" w:color="7B7B7B"/>
              <w:right w:val="outset" w:sz="6" w:space="0" w:color="7B7B7B"/>
            </w:tcBorders>
            <w:vAlign w:val="center"/>
            <w:hideMark/>
          </w:tcPr>
          <w:p w14:paraId="4D2C8AE5" w14:textId="77777777" w:rsidR="001B2D3F" w:rsidRPr="00002F0B" w:rsidRDefault="001B2D3F">
            <w:pPr>
              <w:tabs>
                <w:tab w:val="left" w:pos="1304"/>
              </w:tabs>
              <w:jc w:val="center"/>
              <w:rPr>
                <w:sz w:val="22"/>
                <w:szCs w:val="22"/>
                <w:lang w:eastAsia="en-GB"/>
              </w:rPr>
            </w:pPr>
            <w:r w:rsidRPr="00002F0B">
              <w:rPr>
                <w:sz w:val="22"/>
                <w:szCs w:val="22"/>
                <w:lang w:eastAsia="en-GB"/>
              </w:rPr>
              <w:t>136 (20.2)</w:t>
            </w:r>
          </w:p>
        </w:tc>
        <w:tc>
          <w:tcPr>
            <w:tcW w:w="850" w:type="pct"/>
            <w:tcBorders>
              <w:top w:val="outset" w:sz="6" w:space="0" w:color="7B7B7B"/>
              <w:left w:val="outset" w:sz="6" w:space="0" w:color="7B7B7B"/>
              <w:bottom w:val="outset" w:sz="6" w:space="0" w:color="7B7B7B"/>
              <w:right w:val="outset" w:sz="6" w:space="0" w:color="7B7B7B"/>
            </w:tcBorders>
            <w:vAlign w:val="center"/>
            <w:hideMark/>
          </w:tcPr>
          <w:p w14:paraId="40D9611D" w14:textId="77777777" w:rsidR="001B2D3F" w:rsidRPr="00002F0B" w:rsidRDefault="001B2D3F">
            <w:pPr>
              <w:tabs>
                <w:tab w:val="left" w:pos="1304"/>
              </w:tabs>
              <w:jc w:val="center"/>
              <w:rPr>
                <w:sz w:val="22"/>
                <w:szCs w:val="22"/>
                <w:lang w:eastAsia="en-GB"/>
              </w:rPr>
            </w:pPr>
            <w:r w:rsidRPr="00002F0B">
              <w:rPr>
                <w:sz w:val="22"/>
                <w:szCs w:val="22"/>
                <w:lang w:eastAsia="en-GB"/>
              </w:rPr>
              <w:t>0.69 (0.54-0.88)</w:t>
            </w:r>
          </w:p>
        </w:tc>
        <w:tc>
          <w:tcPr>
            <w:tcW w:w="600" w:type="pct"/>
            <w:tcBorders>
              <w:top w:val="outset" w:sz="6" w:space="0" w:color="7B7B7B"/>
              <w:left w:val="outset" w:sz="6" w:space="0" w:color="7B7B7B"/>
              <w:bottom w:val="outset" w:sz="6" w:space="0" w:color="7B7B7B"/>
              <w:right w:val="outset" w:sz="6" w:space="0" w:color="7B7B7B"/>
            </w:tcBorders>
            <w:vAlign w:val="center"/>
            <w:hideMark/>
          </w:tcPr>
          <w:p w14:paraId="6E6F5AEB" w14:textId="77777777" w:rsidR="001B2D3F" w:rsidRPr="00002F0B" w:rsidRDefault="001B2D3F">
            <w:pPr>
              <w:tabs>
                <w:tab w:val="left" w:pos="1304"/>
              </w:tabs>
              <w:jc w:val="center"/>
              <w:rPr>
                <w:sz w:val="22"/>
                <w:szCs w:val="22"/>
                <w:lang w:eastAsia="en-GB"/>
              </w:rPr>
            </w:pPr>
            <w:r w:rsidRPr="00002F0B">
              <w:rPr>
                <w:sz w:val="22"/>
                <w:szCs w:val="22"/>
                <w:lang w:eastAsia="en-GB"/>
              </w:rPr>
              <w:t>.003</w:t>
            </w:r>
          </w:p>
        </w:tc>
      </w:tr>
      <w:tr w:rsidR="001B2D3F" w:rsidRPr="00002F0B" w14:paraId="407C8126" w14:textId="77777777" w:rsidTr="00CD5B2B">
        <w:tc>
          <w:tcPr>
            <w:tcW w:w="1450" w:type="pct"/>
            <w:tcBorders>
              <w:top w:val="outset" w:sz="6" w:space="0" w:color="7B7B7B"/>
              <w:left w:val="outset" w:sz="6" w:space="0" w:color="7B7B7B"/>
              <w:bottom w:val="outset" w:sz="6" w:space="0" w:color="7B7B7B"/>
              <w:right w:val="outset" w:sz="6" w:space="0" w:color="7B7B7B"/>
            </w:tcBorders>
            <w:vAlign w:val="center"/>
            <w:hideMark/>
          </w:tcPr>
          <w:p w14:paraId="3015F32D" w14:textId="77777777" w:rsidR="001B2D3F" w:rsidRPr="00002F0B" w:rsidRDefault="001B2D3F">
            <w:pPr>
              <w:tabs>
                <w:tab w:val="left" w:pos="1304"/>
              </w:tabs>
              <w:rPr>
                <w:sz w:val="22"/>
                <w:szCs w:val="22"/>
                <w:lang w:eastAsia="en-GB"/>
              </w:rPr>
            </w:pPr>
            <w:proofErr w:type="spellStart"/>
            <w:r w:rsidRPr="00002F0B">
              <w:rPr>
                <w:sz w:val="22"/>
                <w:szCs w:val="22"/>
                <w:u w:val="single"/>
                <w:lang w:eastAsia="en-GB"/>
              </w:rPr>
              <w:t>Individual</w:t>
            </w:r>
            <w:proofErr w:type="spellEnd"/>
            <w:r w:rsidRPr="00002F0B">
              <w:rPr>
                <w:sz w:val="22"/>
                <w:szCs w:val="22"/>
                <w:u w:val="single"/>
                <w:lang w:eastAsia="en-GB"/>
              </w:rPr>
              <w:t xml:space="preserve"> Components</w:t>
            </w:r>
          </w:p>
        </w:tc>
        <w:tc>
          <w:tcPr>
            <w:tcW w:w="700" w:type="pct"/>
            <w:tcBorders>
              <w:top w:val="outset" w:sz="6" w:space="0" w:color="7B7B7B"/>
              <w:left w:val="outset" w:sz="6" w:space="0" w:color="7B7B7B"/>
              <w:bottom w:val="outset" w:sz="6" w:space="0" w:color="7B7B7B"/>
              <w:right w:val="outset" w:sz="6" w:space="0" w:color="7B7B7B"/>
            </w:tcBorders>
            <w:vAlign w:val="center"/>
            <w:hideMark/>
          </w:tcPr>
          <w:p w14:paraId="551EC0FD" w14:textId="77777777" w:rsidR="001B2D3F" w:rsidRPr="00002F0B" w:rsidRDefault="001B2D3F">
            <w:pPr>
              <w:rPr>
                <w:sz w:val="22"/>
                <w:szCs w:val="22"/>
                <w:lang w:eastAsia="en-GB"/>
              </w:rPr>
            </w:pPr>
          </w:p>
        </w:tc>
        <w:tc>
          <w:tcPr>
            <w:tcW w:w="750" w:type="pct"/>
            <w:tcBorders>
              <w:top w:val="outset" w:sz="6" w:space="0" w:color="7B7B7B"/>
              <w:left w:val="outset" w:sz="6" w:space="0" w:color="7B7B7B"/>
              <w:bottom w:val="outset" w:sz="6" w:space="0" w:color="7B7B7B"/>
              <w:right w:val="outset" w:sz="6" w:space="0" w:color="7B7B7B"/>
            </w:tcBorders>
            <w:vAlign w:val="center"/>
            <w:hideMark/>
          </w:tcPr>
          <w:p w14:paraId="17DE9A3B" w14:textId="77777777" w:rsidR="001B2D3F" w:rsidRPr="00002F0B" w:rsidRDefault="001B2D3F">
            <w:pPr>
              <w:rPr>
                <w:sz w:val="22"/>
                <w:szCs w:val="22"/>
              </w:rPr>
            </w:pPr>
          </w:p>
        </w:tc>
        <w:tc>
          <w:tcPr>
            <w:tcW w:w="650" w:type="pct"/>
            <w:tcBorders>
              <w:top w:val="outset" w:sz="6" w:space="0" w:color="7B7B7B"/>
              <w:left w:val="outset" w:sz="6" w:space="0" w:color="7B7B7B"/>
              <w:bottom w:val="outset" w:sz="6" w:space="0" w:color="7B7B7B"/>
              <w:right w:val="outset" w:sz="6" w:space="0" w:color="7B7B7B"/>
            </w:tcBorders>
            <w:vAlign w:val="center"/>
            <w:hideMark/>
          </w:tcPr>
          <w:p w14:paraId="51CF87A0" w14:textId="77777777" w:rsidR="001B2D3F" w:rsidRPr="00002F0B" w:rsidRDefault="001B2D3F">
            <w:pPr>
              <w:rPr>
                <w:sz w:val="22"/>
                <w:szCs w:val="22"/>
              </w:rPr>
            </w:pPr>
          </w:p>
        </w:tc>
        <w:tc>
          <w:tcPr>
            <w:tcW w:w="850" w:type="pct"/>
            <w:tcBorders>
              <w:top w:val="outset" w:sz="6" w:space="0" w:color="7B7B7B"/>
              <w:left w:val="outset" w:sz="6" w:space="0" w:color="7B7B7B"/>
              <w:bottom w:val="outset" w:sz="6" w:space="0" w:color="7B7B7B"/>
              <w:right w:val="outset" w:sz="6" w:space="0" w:color="7B7B7B"/>
            </w:tcBorders>
            <w:vAlign w:val="center"/>
            <w:hideMark/>
          </w:tcPr>
          <w:p w14:paraId="2192D5D3" w14:textId="77777777" w:rsidR="001B2D3F" w:rsidRPr="00002F0B" w:rsidRDefault="001B2D3F">
            <w:pPr>
              <w:rPr>
                <w:sz w:val="22"/>
                <w:szCs w:val="22"/>
              </w:rPr>
            </w:pPr>
          </w:p>
        </w:tc>
        <w:tc>
          <w:tcPr>
            <w:tcW w:w="600" w:type="pct"/>
            <w:tcBorders>
              <w:top w:val="outset" w:sz="6" w:space="0" w:color="7B7B7B"/>
              <w:left w:val="outset" w:sz="6" w:space="0" w:color="7B7B7B"/>
              <w:bottom w:val="outset" w:sz="6" w:space="0" w:color="7B7B7B"/>
              <w:right w:val="outset" w:sz="6" w:space="0" w:color="7B7B7B"/>
            </w:tcBorders>
            <w:vAlign w:val="center"/>
            <w:hideMark/>
          </w:tcPr>
          <w:p w14:paraId="1921CB2F" w14:textId="77777777" w:rsidR="001B2D3F" w:rsidRPr="00002F0B" w:rsidRDefault="001B2D3F">
            <w:pPr>
              <w:rPr>
                <w:sz w:val="22"/>
                <w:szCs w:val="22"/>
              </w:rPr>
            </w:pPr>
          </w:p>
        </w:tc>
      </w:tr>
      <w:tr w:rsidR="001B2D3F" w:rsidRPr="00002F0B" w14:paraId="7D556947" w14:textId="77777777" w:rsidTr="00CD5B2B">
        <w:tc>
          <w:tcPr>
            <w:tcW w:w="1450" w:type="pct"/>
            <w:tcBorders>
              <w:top w:val="outset" w:sz="6" w:space="0" w:color="7B7B7B"/>
              <w:left w:val="outset" w:sz="6" w:space="0" w:color="7B7B7B"/>
              <w:bottom w:val="outset" w:sz="6" w:space="0" w:color="7B7B7B"/>
              <w:right w:val="outset" w:sz="6" w:space="0" w:color="7B7B7B"/>
            </w:tcBorders>
            <w:vAlign w:val="center"/>
            <w:hideMark/>
          </w:tcPr>
          <w:p w14:paraId="037355B1" w14:textId="77777777" w:rsidR="001B2D3F" w:rsidRPr="00002F0B" w:rsidRDefault="001B2D3F">
            <w:pPr>
              <w:tabs>
                <w:tab w:val="left" w:pos="1304"/>
              </w:tabs>
              <w:rPr>
                <w:sz w:val="22"/>
                <w:szCs w:val="22"/>
                <w:lang w:val="en-GB" w:eastAsia="en-GB"/>
              </w:rPr>
            </w:pPr>
            <w:proofErr w:type="spellStart"/>
            <w:r w:rsidRPr="00002F0B">
              <w:rPr>
                <w:sz w:val="22"/>
                <w:szCs w:val="22"/>
                <w:lang w:eastAsia="en-GB"/>
              </w:rPr>
              <w:t>Coronary</w:t>
            </w:r>
            <w:proofErr w:type="spellEnd"/>
            <w:r w:rsidRPr="00002F0B">
              <w:rPr>
                <w:sz w:val="22"/>
                <w:szCs w:val="22"/>
                <w:lang w:eastAsia="en-GB"/>
              </w:rPr>
              <w:t xml:space="preserve"> </w:t>
            </w:r>
            <w:proofErr w:type="spellStart"/>
            <w:r w:rsidRPr="00002F0B">
              <w:rPr>
                <w:sz w:val="22"/>
                <w:szCs w:val="22"/>
                <w:lang w:eastAsia="en-GB"/>
              </w:rPr>
              <w:t>revascularization</w:t>
            </w:r>
            <w:proofErr w:type="spellEnd"/>
          </w:p>
        </w:tc>
        <w:tc>
          <w:tcPr>
            <w:tcW w:w="700" w:type="pct"/>
            <w:tcBorders>
              <w:top w:val="outset" w:sz="6" w:space="0" w:color="7B7B7B"/>
              <w:left w:val="outset" w:sz="6" w:space="0" w:color="7B7B7B"/>
              <w:bottom w:val="outset" w:sz="6" w:space="0" w:color="7B7B7B"/>
              <w:right w:val="outset" w:sz="6" w:space="0" w:color="7B7B7B"/>
            </w:tcBorders>
            <w:vAlign w:val="center"/>
            <w:hideMark/>
          </w:tcPr>
          <w:p w14:paraId="7AAB1454" w14:textId="77777777" w:rsidR="001B2D3F" w:rsidRPr="00002F0B" w:rsidRDefault="001B2D3F">
            <w:pPr>
              <w:tabs>
                <w:tab w:val="left" w:pos="1304"/>
              </w:tabs>
              <w:jc w:val="center"/>
              <w:rPr>
                <w:sz w:val="22"/>
                <w:szCs w:val="22"/>
                <w:lang w:eastAsia="en-GB"/>
              </w:rPr>
            </w:pPr>
            <w:r w:rsidRPr="00002F0B">
              <w:rPr>
                <w:sz w:val="22"/>
                <w:szCs w:val="22"/>
                <w:lang w:eastAsia="en-GB"/>
              </w:rPr>
              <w:t>78 (11.8)</w:t>
            </w:r>
          </w:p>
        </w:tc>
        <w:tc>
          <w:tcPr>
            <w:tcW w:w="750" w:type="pct"/>
            <w:tcBorders>
              <w:top w:val="outset" w:sz="6" w:space="0" w:color="7B7B7B"/>
              <w:left w:val="outset" w:sz="6" w:space="0" w:color="7B7B7B"/>
              <w:bottom w:val="outset" w:sz="6" w:space="0" w:color="7B7B7B"/>
              <w:right w:val="outset" w:sz="6" w:space="0" w:color="7B7B7B"/>
            </w:tcBorders>
            <w:vAlign w:val="center"/>
            <w:hideMark/>
          </w:tcPr>
          <w:p w14:paraId="1037E117" w14:textId="77777777" w:rsidR="001B2D3F" w:rsidRPr="00002F0B" w:rsidRDefault="001B2D3F">
            <w:pPr>
              <w:tabs>
                <w:tab w:val="left" w:pos="1304"/>
              </w:tabs>
              <w:jc w:val="center"/>
              <w:rPr>
                <w:sz w:val="22"/>
                <w:szCs w:val="22"/>
                <w:lang w:eastAsia="en-GB"/>
              </w:rPr>
            </w:pPr>
            <w:r w:rsidRPr="00002F0B">
              <w:rPr>
                <w:sz w:val="22"/>
                <w:szCs w:val="22"/>
                <w:lang w:eastAsia="en-GB"/>
              </w:rPr>
              <w:t>103 (15.7)</w:t>
            </w:r>
          </w:p>
        </w:tc>
        <w:tc>
          <w:tcPr>
            <w:tcW w:w="650" w:type="pct"/>
            <w:tcBorders>
              <w:top w:val="outset" w:sz="6" w:space="0" w:color="7B7B7B"/>
              <w:left w:val="outset" w:sz="6" w:space="0" w:color="7B7B7B"/>
              <w:bottom w:val="outset" w:sz="6" w:space="0" w:color="7B7B7B"/>
              <w:right w:val="outset" w:sz="6" w:space="0" w:color="7B7B7B"/>
            </w:tcBorders>
            <w:vAlign w:val="center"/>
            <w:hideMark/>
          </w:tcPr>
          <w:p w14:paraId="4AC2EB86" w14:textId="77777777" w:rsidR="001B2D3F" w:rsidRPr="00002F0B" w:rsidRDefault="001B2D3F">
            <w:pPr>
              <w:tabs>
                <w:tab w:val="left" w:pos="1304"/>
              </w:tabs>
              <w:jc w:val="center"/>
              <w:rPr>
                <w:sz w:val="22"/>
                <w:szCs w:val="22"/>
                <w:lang w:eastAsia="en-GB"/>
              </w:rPr>
            </w:pPr>
            <w:r w:rsidRPr="00002F0B">
              <w:rPr>
                <w:sz w:val="22"/>
                <w:szCs w:val="22"/>
                <w:lang w:eastAsia="en-GB"/>
              </w:rPr>
              <w:t>95 (14.1)</w:t>
            </w:r>
          </w:p>
        </w:tc>
        <w:tc>
          <w:tcPr>
            <w:tcW w:w="850" w:type="pct"/>
            <w:tcBorders>
              <w:top w:val="outset" w:sz="6" w:space="0" w:color="7B7B7B"/>
              <w:left w:val="outset" w:sz="6" w:space="0" w:color="7B7B7B"/>
              <w:bottom w:val="outset" w:sz="6" w:space="0" w:color="7B7B7B"/>
              <w:right w:val="outset" w:sz="6" w:space="0" w:color="7B7B7B"/>
            </w:tcBorders>
            <w:vAlign w:val="center"/>
            <w:hideMark/>
          </w:tcPr>
          <w:p w14:paraId="32D2480D" w14:textId="77777777" w:rsidR="001B2D3F" w:rsidRPr="00002F0B" w:rsidRDefault="001B2D3F">
            <w:pPr>
              <w:tabs>
                <w:tab w:val="left" w:pos="1304"/>
              </w:tabs>
              <w:jc w:val="center"/>
              <w:rPr>
                <w:sz w:val="22"/>
                <w:szCs w:val="22"/>
                <w:lang w:eastAsia="en-GB"/>
              </w:rPr>
            </w:pPr>
            <w:r w:rsidRPr="00002F0B">
              <w:rPr>
                <w:sz w:val="22"/>
                <w:szCs w:val="22"/>
                <w:lang w:eastAsia="en-GB"/>
              </w:rPr>
              <w:t>0.73 (0.54-0.98)</w:t>
            </w:r>
          </w:p>
        </w:tc>
        <w:tc>
          <w:tcPr>
            <w:tcW w:w="600" w:type="pct"/>
            <w:tcBorders>
              <w:top w:val="outset" w:sz="6" w:space="0" w:color="7B7B7B"/>
              <w:left w:val="outset" w:sz="6" w:space="0" w:color="7B7B7B"/>
              <w:bottom w:val="outset" w:sz="6" w:space="0" w:color="7B7B7B"/>
              <w:right w:val="outset" w:sz="6" w:space="0" w:color="7B7B7B"/>
            </w:tcBorders>
            <w:vAlign w:val="center"/>
            <w:hideMark/>
          </w:tcPr>
          <w:p w14:paraId="4822E26E" w14:textId="77777777" w:rsidR="001B2D3F" w:rsidRPr="00002F0B" w:rsidRDefault="001B2D3F">
            <w:pPr>
              <w:tabs>
                <w:tab w:val="left" w:pos="1304"/>
              </w:tabs>
              <w:jc w:val="center"/>
              <w:rPr>
                <w:sz w:val="22"/>
                <w:szCs w:val="22"/>
                <w:lang w:eastAsia="en-GB"/>
              </w:rPr>
            </w:pPr>
            <w:r w:rsidRPr="00002F0B">
              <w:rPr>
                <w:sz w:val="22"/>
                <w:szCs w:val="22"/>
                <w:lang w:eastAsia="en-GB"/>
              </w:rPr>
              <w:t>.03</w:t>
            </w:r>
          </w:p>
        </w:tc>
      </w:tr>
      <w:tr w:rsidR="001B2D3F" w:rsidRPr="00002F0B" w14:paraId="01051AD3" w14:textId="77777777" w:rsidTr="00CD5B2B">
        <w:tc>
          <w:tcPr>
            <w:tcW w:w="1450" w:type="pct"/>
            <w:tcBorders>
              <w:top w:val="outset" w:sz="6" w:space="0" w:color="7B7B7B"/>
              <w:left w:val="outset" w:sz="6" w:space="0" w:color="7B7B7B"/>
              <w:bottom w:val="outset" w:sz="6" w:space="0" w:color="7B7B7B"/>
              <w:right w:val="outset" w:sz="6" w:space="0" w:color="7B7B7B"/>
            </w:tcBorders>
            <w:vAlign w:val="center"/>
            <w:hideMark/>
          </w:tcPr>
          <w:p w14:paraId="50B4C865" w14:textId="77777777" w:rsidR="001B2D3F" w:rsidRPr="00002F0B" w:rsidRDefault="001B2D3F">
            <w:pPr>
              <w:tabs>
                <w:tab w:val="left" w:pos="1304"/>
              </w:tabs>
              <w:rPr>
                <w:sz w:val="22"/>
                <w:szCs w:val="22"/>
                <w:lang w:eastAsia="en-GB"/>
              </w:rPr>
            </w:pPr>
            <w:proofErr w:type="spellStart"/>
            <w:r w:rsidRPr="00002F0B">
              <w:rPr>
                <w:sz w:val="22"/>
                <w:szCs w:val="22"/>
                <w:lang w:eastAsia="en-GB"/>
              </w:rPr>
              <w:t>Hospitalization</w:t>
            </w:r>
            <w:proofErr w:type="spellEnd"/>
            <w:r w:rsidRPr="00002F0B">
              <w:rPr>
                <w:sz w:val="22"/>
                <w:szCs w:val="22"/>
                <w:lang w:eastAsia="en-GB"/>
              </w:rPr>
              <w:t xml:space="preserve"> for angina</w:t>
            </w:r>
          </w:p>
        </w:tc>
        <w:tc>
          <w:tcPr>
            <w:tcW w:w="700" w:type="pct"/>
            <w:tcBorders>
              <w:top w:val="outset" w:sz="6" w:space="0" w:color="7B7B7B"/>
              <w:left w:val="outset" w:sz="6" w:space="0" w:color="7B7B7B"/>
              <w:bottom w:val="outset" w:sz="6" w:space="0" w:color="7B7B7B"/>
              <w:right w:val="outset" w:sz="6" w:space="0" w:color="7B7B7B"/>
            </w:tcBorders>
            <w:vAlign w:val="center"/>
            <w:hideMark/>
          </w:tcPr>
          <w:p w14:paraId="4278B16B" w14:textId="77777777" w:rsidR="001B2D3F" w:rsidRPr="00002F0B" w:rsidRDefault="001B2D3F">
            <w:pPr>
              <w:tabs>
                <w:tab w:val="left" w:pos="1304"/>
              </w:tabs>
              <w:jc w:val="center"/>
              <w:rPr>
                <w:sz w:val="22"/>
                <w:szCs w:val="22"/>
                <w:lang w:eastAsia="en-GB"/>
              </w:rPr>
            </w:pPr>
            <w:r w:rsidRPr="00002F0B">
              <w:rPr>
                <w:sz w:val="22"/>
                <w:szCs w:val="22"/>
                <w:lang w:eastAsia="en-GB"/>
              </w:rPr>
              <w:t>51 (7.7)</w:t>
            </w:r>
          </w:p>
        </w:tc>
        <w:tc>
          <w:tcPr>
            <w:tcW w:w="750" w:type="pct"/>
            <w:tcBorders>
              <w:top w:val="outset" w:sz="6" w:space="0" w:color="7B7B7B"/>
              <w:left w:val="outset" w:sz="6" w:space="0" w:color="7B7B7B"/>
              <w:bottom w:val="outset" w:sz="6" w:space="0" w:color="7B7B7B"/>
              <w:right w:val="outset" w:sz="6" w:space="0" w:color="7B7B7B"/>
            </w:tcBorders>
            <w:vAlign w:val="center"/>
            <w:hideMark/>
          </w:tcPr>
          <w:p w14:paraId="2B3B30D6" w14:textId="77777777" w:rsidR="001B2D3F" w:rsidRPr="00002F0B" w:rsidRDefault="001B2D3F">
            <w:pPr>
              <w:tabs>
                <w:tab w:val="left" w:pos="1304"/>
              </w:tabs>
              <w:jc w:val="center"/>
              <w:rPr>
                <w:sz w:val="22"/>
                <w:szCs w:val="22"/>
                <w:lang w:eastAsia="en-GB"/>
              </w:rPr>
            </w:pPr>
            <w:r w:rsidRPr="00002F0B">
              <w:rPr>
                <w:sz w:val="22"/>
                <w:szCs w:val="22"/>
                <w:lang w:eastAsia="en-GB"/>
              </w:rPr>
              <w:t>84 (12.8)</w:t>
            </w:r>
          </w:p>
        </w:tc>
        <w:tc>
          <w:tcPr>
            <w:tcW w:w="650" w:type="pct"/>
            <w:tcBorders>
              <w:top w:val="outset" w:sz="6" w:space="0" w:color="7B7B7B"/>
              <w:left w:val="outset" w:sz="6" w:space="0" w:color="7B7B7B"/>
              <w:bottom w:val="outset" w:sz="6" w:space="0" w:color="7B7B7B"/>
              <w:right w:val="outset" w:sz="6" w:space="0" w:color="7B7B7B"/>
            </w:tcBorders>
            <w:vAlign w:val="center"/>
            <w:hideMark/>
          </w:tcPr>
          <w:p w14:paraId="18CD48DA" w14:textId="77777777" w:rsidR="001B2D3F" w:rsidRPr="00002F0B" w:rsidRDefault="001B2D3F">
            <w:pPr>
              <w:tabs>
                <w:tab w:val="left" w:pos="1304"/>
              </w:tabs>
              <w:jc w:val="center"/>
              <w:rPr>
                <w:sz w:val="22"/>
                <w:szCs w:val="22"/>
                <w:lang w:eastAsia="en-GB"/>
              </w:rPr>
            </w:pPr>
            <w:r w:rsidRPr="00002F0B">
              <w:rPr>
                <w:sz w:val="22"/>
                <w:szCs w:val="22"/>
                <w:lang w:eastAsia="en-GB"/>
              </w:rPr>
              <w:t>86 (12.8)</w:t>
            </w:r>
          </w:p>
        </w:tc>
        <w:tc>
          <w:tcPr>
            <w:tcW w:w="850" w:type="pct"/>
            <w:tcBorders>
              <w:top w:val="outset" w:sz="6" w:space="0" w:color="7B7B7B"/>
              <w:left w:val="outset" w:sz="6" w:space="0" w:color="7B7B7B"/>
              <w:bottom w:val="outset" w:sz="6" w:space="0" w:color="7B7B7B"/>
              <w:right w:val="outset" w:sz="6" w:space="0" w:color="7B7B7B"/>
            </w:tcBorders>
            <w:vAlign w:val="center"/>
            <w:hideMark/>
          </w:tcPr>
          <w:p w14:paraId="16709523" w14:textId="77777777" w:rsidR="001B2D3F" w:rsidRPr="00002F0B" w:rsidRDefault="001B2D3F">
            <w:pPr>
              <w:tabs>
                <w:tab w:val="left" w:pos="1304"/>
              </w:tabs>
              <w:jc w:val="center"/>
              <w:rPr>
                <w:sz w:val="22"/>
                <w:szCs w:val="22"/>
                <w:lang w:eastAsia="en-GB"/>
              </w:rPr>
            </w:pPr>
            <w:r w:rsidRPr="00002F0B">
              <w:rPr>
                <w:sz w:val="22"/>
                <w:szCs w:val="22"/>
                <w:lang w:eastAsia="en-GB"/>
              </w:rPr>
              <w:t>0.58 (0.41-0.82)</w:t>
            </w:r>
          </w:p>
        </w:tc>
        <w:tc>
          <w:tcPr>
            <w:tcW w:w="600" w:type="pct"/>
            <w:tcBorders>
              <w:top w:val="outset" w:sz="6" w:space="0" w:color="7B7B7B"/>
              <w:left w:val="outset" w:sz="6" w:space="0" w:color="7B7B7B"/>
              <w:bottom w:val="outset" w:sz="6" w:space="0" w:color="7B7B7B"/>
              <w:right w:val="outset" w:sz="6" w:space="0" w:color="7B7B7B"/>
            </w:tcBorders>
            <w:vAlign w:val="center"/>
            <w:hideMark/>
          </w:tcPr>
          <w:p w14:paraId="78160D31" w14:textId="77777777" w:rsidR="001B2D3F" w:rsidRPr="00002F0B" w:rsidRDefault="001B2D3F">
            <w:pPr>
              <w:tabs>
                <w:tab w:val="left" w:pos="1304"/>
              </w:tabs>
              <w:jc w:val="center"/>
              <w:rPr>
                <w:sz w:val="22"/>
                <w:szCs w:val="22"/>
                <w:lang w:eastAsia="en-GB"/>
              </w:rPr>
            </w:pPr>
            <w:r w:rsidRPr="00002F0B">
              <w:rPr>
                <w:sz w:val="22"/>
                <w:szCs w:val="22"/>
                <w:lang w:eastAsia="en-GB"/>
              </w:rPr>
              <w:t>.002</w:t>
            </w:r>
          </w:p>
        </w:tc>
      </w:tr>
      <w:tr w:rsidR="001B2D3F" w:rsidRPr="00002F0B" w14:paraId="3CDA929D" w14:textId="77777777" w:rsidTr="00CD5B2B">
        <w:tc>
          <w:tcPr>
            <w:tcW w:w="1450" w:type="pct"/>
            <w:tcBorders>
              <w:top w:val="outset" w:sz="6" w:space="0" w:color="7B7B7B"/>
              <w:left w:val="outset" w:sz="6" w:space="0" w:color="7B7B7B"/>
              <w:bottom w:val="outset" w:sz="6" w:space="0" w:color="7B7B7B"/>
              <w:right w:val="outset" w:sz="6" w:space="0" w:color="7B7B7B"/>
            </w:tcBorders>
            <w:vAlign w:val="center"/>
            <w:hideMark/>
          </w:tcPr>
          <w:p w14:paraId="3BE2B43E" w14:textId="77777777" w:rsidR="001B2D3F" w:rsidRPr="00002F0B" w:rsidRDefault="001B2D3F">
            <w:pPr>
              <w:tabs>
                <w:tab w:val="left" w:pos="1304"/>
              </w:tabs>
              <w:rPr>
                <w:sz w:val="22"/>
                <w:szCs w:val="22"/>
                <w:lang w:eastAsia="en-GB"/>
              </w:rPr>
            </w:pPr>
            <w:r w:rsidRPr="00002F0B">
              <w:rPr>
                <w:sz w:val="22"/>
                <w:szCs w:val="22"/>
                <w:lang w:eastAsia="en-GB"/>
              </w:rPr>
              <w:t>Nonfatal MI</w:t>
            </w:r>
          </w:p>
        </w:tc>
        <w:tc>
          <w:tcPr>
            <w:tcW w:w="700" w:type="pct"/>
            <w:tcBorders>
              <w:top w:val="outset" w:sz="6" w:space="0" w:color="7B7B7B"/>
              <w:left w:val="outset" w:sz="6" w:space="0" w:color="7B7B7B"/>
              <w:bottom w:val="outset" w:sz="6" w:space="0" w:color="7B7B7B"/>
              <w:right w:val="outset" w:sz="6" w:space="0" w:color="7B7B7B"/>
            </w:tcBorders>
            <w:vAlign w:val="center"/>
            <w:hideMark/>
          </w:tcPr>
          <w:p w14:paraId="03299315" w14:textId="77777777" w:rsidR="001B2D3F" w:rsidRPr="00002F0B" w:rsidRDefault="001B2D3F">
            <w:pPr>
              <w:tabs>
                <w:tab w:val="left" w:pos="1304"/>
              </w:tabs>
              <w:jc w:val="center"/>
              <w:rPr>
                <w:sz w:val="22"/>
                <w:szCs w:val="22"/>
                <w:lang w:eastAsia="en-GB"/>
              </w:rPr>
            </w:pPr>
            <w:r w:rsidRPr="00002F0B">
              <w:rPr>
                <w:sz w:val="22"/>
                <w:szCs w:val="22"/>
                <w:lang w:eastAsia="en-GB"/>
              </w:rPr>
              <w:t>14 (2.1)</w:t>
            </w:r>
          </w:p>
        </w:tc>
        <w:tc>
          <w:tcPr>
            <w:tcW w:w="750" w:type="pct"/>
            <w:tcBorders>
              <w:top w:val="outset" w:sz="6" w:space="0" w:color="7B7B7B"/>
              <w:left w:val="outset" w:sz="6" w:space="0" w:color="7B7B7B"/>
              <w:bottom w:val="outset" w:sz="6" w:space="0" w:color="7B7B7B"/>
              <w:right w:val="outset" w:sz="6" w:space="0" w:color="7B7B7B"/>
            </w:tcBorders>
            <w:vAlign w:val="center"/>
            <w:hideMark/>
          </w:tcPr>
          <w:p w14:paraId="6CFC426D" w14:textId="77777777" w:rsidR="001B2D3F" w:rsidRPr="00002F0B" w:rsidRDefault="001B2D3F">
            <w:pPr>
              <w:tabs>
                <w:tab w:val="left" w:pos="1304"/>
              </w:tabs>
              <w:jc w:val="center"/>
              <w:rPr>
                <w:sz w:val="22"/>
                <w:szCs w:val="22"/>
                <w:lang w:eastAsia="en-GB"/>
              </w:rPr>
            </w:pPr>
            <w:r w:rsidRPr="00002F0B">
              <w:rPr>
                <w:sz w:val="22"/>
                <w:szCs w:val="22"/>
                <w:lang w:eastAsia="en-GB"/>
              </w:rPr>
              <w:t>19 (2.9)</w:t>
            </w:r>
          </w:p>
        </w:tc>
        <w:tc>
          <w:tcPr>
            <w:tcW w:w="650" w:type="pct"/>
            <w:tcBorders>
              <w:top w:val="outset" w:sz="6" w:space="0" w:color="7B7B7B"/>
              <w:left w:val="outset" w:sz="6" w:space="0" w:color="7B7B7B"/>
              <w:bottom w:val="outset" w:sz="6" w:space="0" w:color="7B7B7B"/>
              <w:right w:val="outset" w:sz="6" w:space="0" w:color="7B7B7B"/>
            </w:tcBorders>
            <w:vAlign w:val="center"/>
            <w:hideMark/>
          </w:tcPr>
          <w:p w14:paraId="248D397A" w14:textId="77777777" w:rsidR="001B2D3F" w:rsidRPr="00002F0B" w:rsidRDefault="001B2D3F">
            <w:pPr>
              <w:tabs>
                <w:tab w:val="left" w:pos="1304"/>
              </w:tabs>
              <w:jc w:val="center"/>
              <w:rPr>
                <w:sz w:val="22"/>
                <w:szCs w:val="22"/>
                <w:lang w:eastAsia="en-GB"/>
              </w:rPr>
            </w:pPr>
            <w:r w:rsidRPr="00002F0B">
              <w:rPr>
                <w:sz w:val="22"/>
                <w:szCs w:val="22"/>
                <w:lang w:eastAsia="en-GB"/>
              </w:rPr>
              <w:t>11 (1.6)</w:t>
            </w:r>
          </w:p>
        </w:tc>
        <w:tc>
          <w:tcPr>
            <w:tcW w:w="850" w:type="pct"/>
            <w:tcBorders>
              <w:top w:val="outset" w:sz="6" w:space="0" w:color="7B7B7B"/>
              <w:left w:val="outset" w:sz="6" w:space="0" w:color="7B7B7B"/>
              <w:bottom w:val="outset" w:sz="6" w:space="0" w:color="7B7B7B"/>
              <w:right w:val="outset" w:sz="6" w:space="0" w:color="7B7B7B"/>
            </w:tcBorders>
            <w:vAlign w:val="center"/>
            <w:hideMark/>
          </w:tcPr>
          <w:p w14:paraId="58E2BAAF" w14:textId="77777777" w:rsidR="001B2D3F" w:rsidRPr="00002F0B" w:rsidRDefault="001B2D3F">
            <w:pPr>
              <w:tabs>
                <w:tab w:val="left" w:pos="1304"/>
              </w:tabs>
              <w:jc w:val="center"/>
              <w:rPr>
                <w:sz w:val="22"/>
                <w:szCs w:val="22"/>
                <w:lang w:eastAsia="en-GB"/>
              </w:rPr>
            </w:pPr>
            <w:r w:rsidRPr="00002F0B">
              <w:rPr>
                <w:sz w:val="22"/>
                <w:szCs w:val="22"/>
                <w:lang w:eastAsia="en-GB"/>
              </w:rPr>
              <w:t>0.73 (0.37-1.46)</w:t>
            </w:r>
          </w:p>
        </w:tc>
        <w:tc>
          <w:tcPr>
            <w:tcW w:w="600" w:type="pct"/>
            <w:tcBorders>
              <w:top w:val="outset" w:sz="6" w:space="0" w:color="7B7B7B"/>
              <w:left w:val="outset" w:sz="6" w:space="0" w:color="7B7B7B"/>
              <w:bottom w:val="outset" w:sz="6" w:space="0" w:color="7B7B7B"/>
              <w:right w:val="outset" w:sz="6" w:space="0" w:color="7B7B7B"/>
            </w:tcBorders>
            <w:vAlign w:val="center"/>
            <w:hideMark/>
          </w:tcPr>
          <w:p w14:paraId="0D20C2B7" w14:textId="77777777" w:rsidR="001B2D3F" w:rsidRPr="00002F0B" w:rsidRDefault="001B2D3F">
            <w:pPr>
              <w:tabs>
                <w:tab w:val="left" w:pos="1304"/>
              </w:tabs>
              <w:jc w:val="center"/>
              <w:rPr>
                <w:sz w:val="22"/>
                <w:szCs w:val="22"/>
                <w:lang w:eastAsia="en-GB"/>
              </w:rPr>
            </w:pPr>
            <w:r w:rsidRPr="00002F0B">
              <w:rPr>
                <w:sz w:val="22"/>
                <w:szCs w:val="22"/>
                <w:lang w:eastAsia="en-GB"/>
              </w:rPr>
              <w:t>.37</w:t>
            </w:r>
          </w:p>
        </w:tc>
      </w:tr>
      <w:tr w:rsidR="001B2D3F" w:rsidRPr="00002F0B" w14:paraId="3DC04156" w14:textId="77777777" w:rsidTr="00CD5B2B">
        <w:tc>
          <w:tcPr>
            <w:tcW w:w="1450" w:type="pct"/>
            <w:tcBorders>
              <w:top w:val="outset" w:sz="6" w:space="0" w:color="7B7B7B"/>
              <w:left w:val="outset" w:sz="6" w:space="0" w:color="7B7B7B"/>
              <w:bottom w:val="outset" w:sz="6" w:space="0" w:color="7B7B7B"/>
              <w:right w:val="outset" w:sz="6" w:space="0" w:color="7B7B7B"/>
            </w:tcBorders>
            <w:vAlign w:val="center"/>
            <w:hideMark/>
          </w:tcPr>
          <w:p w14:paraId="28376A5A" w14:textId="77777777" w:rsidR="001B2D3F" w:rsidRPr="00002F0B" w:rsidRDefault="001B2D3F">
            <w:pPr>
              <w:tabs>
                <w:tab w:val="left" w:pos="1304"/>
              </w:tabs>
              <w:rPr>
                <w:sz w:val="22"/>
                <w:szCs w:val="22"/>
                <w:lang w:eastAsia="en-GB"/>
              </w:rPr>
            </w:pPr>
            <w:r w:rsidRPr="00002F0B">
              <w:rPr>
                <w:sz w:val="22"/>
                <w:szCs w:val="22"/>
                <w:lang w:eastAsia="en-GB"/>
              </w:rPr>
              <w:t>Stroke or TIA</w:t>
            </w:r>
          </w:p>
        </w:tc>
        <w:tc>
          <w:tcPr>
            <w:tcW w:w="700" w:type="pct"/>
            <w:tcBorders>
              <w:top w:val="outset" w:sz="6" w:space="0" w:color="7B7B7B"/>
              <w:left w:val="outset" w:sz="6" w:space="0" w:color="7B7B7B"/>
              <w:bottom w:val="outset" w:sz="6" w:space="0" w:color="7B7B7B"/>
              <w:right w:val="outset" w:sz="6" w:space="0" w:color="7B7B7B"/>
            </w:tcBorders>
            <w:vAlign w:val="center"/>
            <w:hideMark/>
          </w:tcPr>
          <w:p w14:paraId="70F7C5F3" w14:textId="77777777" w:rsidR="001B2D3F" w:rsidRPr="00002F0B" w:rsidRDefault="001B2D3F">
            <w:pPr>
              <w:tabs>
                <w:tab w:val="left" w:pos="1304"/>
              </w:tabs>
              <w:jc w:val="center"/>
              <w:rPr>
                <w:sz w:val="22"/>
                <w:szCs w:val="22"/>
                <w:lang w:eastAsia="en-GB"/>
              </w:rPr>
            </w:pPr>
            <w:r w:rsidRPr="00002F0B">
              <w:rPr>
                <w:sz w:val="22"/>
                <w:szCs w:val="22"/>
                <w:lang w:eastAsia="en-GB"/>
              </w:rPr>
              <w:t>6 (0.9)</w:t>
            </w:r>
          </w:p>
        </w:tc>
        <w:tc>
          <w:tcPr>
            <w:tcW w:w="750" w:type="pct"/>
            <w:tcBorders>
              <w:top w:val="outset" w:sz="6" w:space="0" w:color="7B7B7B"/>
              <w:left w:val="outset" w:sz="6" w:space="0" w:color="7B7B7B"/>
              <w:bottom w:val="outset" w:sz="6" w:space="0" w:color="7B7B7B"/>
              <w:right w:val="outset" w:sz="6" w:space="0" w:color="7B7B7B"/>
            </w:tcBorders>
            <w:vAlign w:val="center"/>
            <w:hideMark/>
          </w:tcPr>
          <w:p w14:paraId="6C71F183" w14:textId="77777777" w:rsidR="001B2D3F" w:rsidRPr="00002F0B" w:rsidRDefault="001B2D3F">
            <w:pPr>
              <w:tabs>
                <w:tab w:val="left" w:pos="1304"/>
              </w:tabs>
              <w:jc w:val="center"/>
              <w:rPr>
                <w:sz w:val="22"/>
                <w:szCs w:val="22"/>
                <w:lang w:eastAsia="en-GB"/>
              </w:rPr>
            </w:pPr>
            <w:r w:rsidRPr="00002F0B">
              <w:rPr>
                <w:sz w:val="22"/>
                <w:szCs w:val="22"/>
                <w:lang w:eastAsia="en-GB"/>
              </w:rPr>
              <w:t>12 (1.8)</w:t>
            </w:r>
          </w:p>
        </w:tc>
        <w:tc>
          <w:tcPr>
            <w:tcW w:w="650" w:type="pct"/>
            <w:tcBorders>
              <w:top w:val="outset" w:sz="6" w:space="0" w:color="7B7B7B"/>
              <w:left w:val="outset" w:sz="6" w:space="0" w:color="7B7B7B"/>
              <w:bottom w:val="outset" w:sz="6" w:space="0" w:color="7B7B7B"/>
              <w:right w:val="outset" w:sz="6" w:space="0" w:color="7B7B7B"/>
            </w:tcBorders>
            <w:vAlign w:val="center"/>
            <w:hideMark/>
          </w:tcPr>
          <w:p w14:paraId="6A4B20B4" w14:textId="77777777" w:rsidR="001B2D3F" w:rsidRPr="00002F0B" w:rsidRDefault="001B2D3F">
            <w:pPr>
              <w:tabs>
                <w:tab w:val="left" w:pos="1304"/>
              </w:tabs>
              <w:jc w:val="center"/>
              <w:rPr>
                <w:sz w:val="22"/>
                <w:szCs w:val="22"/>
                <w:lang w:eastAsia="en-GB"/>
              </w:rPr>
            </w:pPr>
            <w:r w:rsidRPr="00002F0B">
              <w:rPr>
                <w:sz w:val="22"/>
                <w:szCs w:val="22"/>
                <w:lang w:eastAsia="en-GB"/>
              </w:rPr>
              <w:t>8 (1.2)</w:t>
            </w:r>
          </w:p>
        </w:tc>
        <w:tc>
          <w:tcPr>
            <w:tcW w:w="850" w:type="pct"/>
            <w:tcBorders>
              <w:top w:val="outset" w:sz="6" w:space="0" w:color="7B7B7B"/>
              <w:left w:val="outset" w:sz="6" w:space="0" w:color="7B7B7B"/>
              <w:bottom w:val="outset" w:sz="6" w:space="0" w:color="7B7B7B"/>
              <w:right w:val="outset" w:sz="6" w:space="0" w:color="7B7B7B"/>
            </w:tcBorders>
            <w:vAlign w:val="center"/>
            <w:hideMark/>
          </w:tcPr>
          <w:p w14:paraId="5F328BCE" w14:textId="77777777" w:rsidR="001B2D3F" w:rsidRPr="00002F0B" w:rsidRDefault="001B2D3F">
            <w:pPr>
              <w:tabs>
                <w:tab w:val="left" w:pos="1304"/>
              </w:tabs>
              <w:jc w:val="center"/>
              <w:rPr>
                <w:sz w:val="22"/>
                <w:szCs w:val="22"/>
                <w:lang w:eastAsia="en-GB"/>
              </w:rPr>
            </w:pPr>
            <w:r w:rsidRPr="00002F0B">
              <w:rPr>
                <w:sz w:val="22"/>
                <w:szCs w:val="22"/>
                <w:lang w:eastAsia="en-GB"/>
              </w:rPr>
              <w:t>0.50 (0.19-1.32)</w:t>
            </w:r>
          </w:p>
        </w:tc>
        <w:tc>
          <w:tcPr>
            <w:tcW w:w="600" w:type="pct"/>
            <w:tcBorders>
              <w:top w:val="outset" w:sz="6" w:space="0" w:color="7B7B7B"/>
              <w:left w:val="outset" w:sz="6" w:space="0" w:color="7B7B7B"/>
              <w:bottom w:val="outset" w:sz="6" w:space="0" w:color="7B7B7B"/>
              <w:right w:val="outset" w:sz="6" w:space="0" w:color="7B7B7B"/>
            </w:tcBorders>
            <w:vAlign w:val="center"/>
            <w:hideMark/>
          </w:tcPr>
          <w:p w14:paraId="312A45B0" w14:textId="77777777" w:rsidR="001B2D3F" w:rsidRPr="00002F0B" w:rsidRDefault="001B2D3F">
            <w:pPr>
              <w:tabs>
                <w:tab w:val="left" w:pos="1304"/>
              </w:tabs>
              <w:jc w:val="center"/>
              <w:rPr>
                <w:sz w:val="22"/>
                <w:szCs w:val="22"/>
                <w:lang w:eastAsia="en-GB"/>
              </w:rPr>
            </w:pPr>
            <w:r w:rsidRPr="00002F0B">
              <w:rPr>
                <w:sz w:val="22"/>
                <w:szCs w:val="22"/>
                <w:lang w:eastAsia="en-GB"/>
              </w:rPr>
              <w:t>.15</w:t>
            </w:r>
          </w:p>
        </w:tc>
      </w:tr>
      <w:tr w:rsidR="001B2D3F" w:rsidRPr="00002F0B" w14:paraId="12929C7F" w14:textId="77777777" w:rsidTr="00CD5B2B">
        <w:tc>
          <w:tcPr>
            <w:tcW w:w="1450" w:type="pct"/>
            <w:tcBorders>
              <w:top w:val="outset" w:sz="6" w:space="0" w:color="7B7B7B"/>
              <w:left w:val="outset" w:sz="6" w:space="0" w:color="7B7B7B"/>
              <w:bottom w:val="outset" w:sz="6" w:space="0" w:color="7B7B7B"/>
              <w:right w:val="outset" w:sz="6" w:space="0" w:color="7B7B7B"/>
            </w:tcBorders>
            <w:vAlign w:val="center"/>
            <w:hideMark/>
          </w:tcPr>
          <w:p w14:paraId="13975643" w14:textId="77777777" w:rsidR="001B2D3F" w:rsidRPr="00002F0B" w:rsidRDefault="001B2D3F">
            <w:pPr>
              <w:tabs>
                <w:tab w:val="left" w:pos="1304"/>
              </w:tabs>
              <w:rPr>
                <w:sz w:val="22"/>
                <w:szCs w:val="22"/>
                <w:lang w:eastAsia="en-GB"/>
              </w:rPr>
            </w:pPr>
            <w:proofErr w:type="spellStart"/>
            <w:r w:rsidRPr="00002F0B">
              <w:rPr>
                <w:sz w:val="22"/>
                <w:szCs w:val="22"/>
                <w:lang w:eastAsia="en-GB"/>
              </w:rPr>
              <w:t>Cardiovascular</w:t>
            </w:r>
            <w:proofErr w:type="spellEnd"/>
            <w:r w:rsidRPr="00002F0B">
              <w:rPr>
                <w:sz w:val="22"/>
                <w:szCs w:val="22"/>
                <w:lang w:eastAsia="en-GB"/>
              </w:rPr>
              <w:t xml:space="preserve"> </w:t>
            </w:r>
            <w:proofErr w:type="spellStart"/>
            <w:r w:rsidRPr="00002F0B">
              <w:rPr>
                <w:sz w:val="22"/>
                <w:szCs w:val="22"/>
                <w:lang w:eastAsia="en-GB"/>
              </w:rPr>
              <w:t>death</w:t>
            </w:r>
            <w:proofErr w:type="spellEnd"/>
          </w:p>
        </w:tc>
        <w:tc>
          <w:tcPr>
            <w:tcW w:w="700" w:type="pct"/>
            <w:tcBorders>
              <w:top w:val="outset" w:sz="6" w:space="0" w:color="7B7B7B"/>
              <w:left w:val="outset" w:sz="6" w:space="0" w:color="7B7B7B"/>
              <w:bottom w:val="outset" w:sz="6" w:space="0" w:color="7B7B7B"/>
              <w:right w:val="outset" w:sz="6" w:space="0" w:color="7B7B7B"/>
            </w:tcBorders>
            <w:vAlign w:val="center"/>
            <w:hideMark/>
          </w:tcPr>
          <w:p w14:paraId="2FD50FE6" w14:textId="77777777" w:rsidR="001B2D3F" w:rsidRPr="00002F0B" w:rsidRDefault="001B2D3F">
            <w:pPr>
              <w:tabs>
                <w:tab w:val="left" w:pos="1304"/>
              </w:tabs>
              <w:jc w:val="center"/>
              <w:rPr>
                <w:sz w:val="22"/>
                <w:szCs w:val="22"/>
                <w:lang w:eastAsia="en-GB"/>
              </w:rPr>
            </w:pPr>
            <w:r w:rsidRPr="00002F0B">
              <w:rPr>
                <w:sz w:val="22"/>
                <w:szCs w:val="22"/>
                <w:lang w:eastAsia="en-GB"/>
              </w:rPr>
              <w:t>5 (0.8)</w:t>
            </w:r>
          </w:p>
        </w:tc>
        <w:tc>
          <w:tcPr>
            <w:tcW w:w="750" w:type="pct"/>
            <w:tcBorders>
              <w:top w:val="outset" w:sz="6" w:space="0" w:color="7B7B7B"/>
              <w:left w:val="outset" w:sz="6" w:space="0" w:color="7B7B7B"/>
              <w:bottom w:val="outset" w:sz="6" w:space="0" w:color="7B7B7B"/>
              <w:right w:val="outset" w:sz="6" w:space="0" w:color="7B7B7B"/>
            </w:tcBorders>
            <w:vAlign w:val="center"/>
            <w:hideMark/>
          </w:tcPr>
          <w:p w14:paraId="1BCFAFF1" w14:textId="77777777" w:rsidR="001B2D3F" w:rsidRPr="00002F0B" w:rsidRDefault="001B2D3F">
            <w:pPr>
              <w:tabs>
                <w:tab w:val="left" w:pos="1304"/>
              </w:tabs>
              <w:jc w:val="center"/>
              <w:rPr>
                <w:sz w:val="22"/>
                <w:szCs w:val="22"/>
                <w:lang w:eastAsia="en-GB"/>
              </w:rPr>
            </w:pPr>
            <w:r w:rsidRPr="00002F0B">
              <w:rPr>
                <w:sz w:val="22"/>
                <w:szCs w:val="22"/>
                <w:lang w:eastAsia="en-GB"/>
              </w:rPr>
              <w:t>2 (0.3)</w:t>
            </w:r>
          </w:p>
        </w:tc>
        <w:tc>
          <w:tcPr>
            <w:tcW w:w="650" w:type="pct"/>
            <w:tcBorders>
              <w:top w:val="outset" w:sz="6" w:space="0" w:color="7B7B7B"/>
              <w:left w:val="outset" w:sz="6" w:space="0" w:color="7B7B7B"/>
              <w:bottom w:val="outset" w:sz="6" w:space="0" w:color="7B7B7B"/>
              <w:right w:val="outset" w:sz="6" w:space="0" w:color="7B7B7B"/>
            </w:tcBorders>
            <w:vAlign w:val="center"/>
            <w:hideMark/>
          </w:tcPr>
          <w:p w14:paraId="099D6BAC" w14:textId="77777777" w:rsidR="001B2D3F" w:rsidRPr="00002F0B" w:rsidRDefault="001B2D3F">
            <w:pPr>
              <w:tabs>
                <w:tab w:val="left" w:pos="1304"/>
              </w:tabs>
              <w:jc w:val="center"/>
              <w:rPr>
                <w:sz w:val="22"/>
                <w:szCs w:val="22"/>
                <w:lang w:eastAsia="en-GB"/>
              </w:rPr>
            </w:pPr>
            <w:r w:rsidRPr="00002F0B">
              <w:rPr>
                <w:sz w:val="22"/>
                <w:szCs w:val="22"/>
                <w:lang w:eastAsia="en-GB"/>
              </w:rPr>
              <w:t>5 (0.7)</w:t>
            </w:r>
          </w:p>
        </w:tc>
        <w:tc>
          <w:tcPr>
            <w:tcW w:w="850" w:type="pct"/>
            <w:tcBorders>
              <w:top w:val="outset" w:sz="6" w:space="0" w:color="7B7B7B"/>
              <w:left w:val="outset" w:sz="6" w:space="0" w:color="7B7B7B"/>
              <w:bottom w:val="outset" w:sz="6" w:space="0" w:color="7B7B7B"/>
              <w:right w:val="outset" w:sz="6" w:space="0" w:color="7B7B7B"/>
            </w:tcBorders>
            <w:vAlign w:val="center"/>
            <w:hideMark/>
          </w:tcPr>
          <w:p w14:paraId="77386505" w14:textId="77777777" w:rsidR="001B2D3F" w:rsidRPr="00002F0B" w:rsidRDefault="001B2D3F">
            <w:pPr>
              <w:tabs>
                <w:tab w:val="left" w:pos="1304"/>
              </w:tabs>
              <w:jc w:val="center"/>
              <w:rPr>
                <w:sz w:val="22"/>
                <w:szCs w:val="22"/>
                <w:lang w:eastAsia="en-GB"/>
              </w:rPr>
            </w:pPr>
            <w:r w:rsidRPr="00002F0B">
              <w:rPr>
                <w:sz w:val="22"/>
                <w:szCs w:val="22"/>
                <w:lang w:eastAsia="en-GB"/>
              </w:rPr>
              <w:t>2.46 (0.48-12.7)</w:t>
            </w:r>
          </w:p>
        </w:tc>
        <w:tc>
          <w:tcPr>
            <w:tcW w:w="600" w:type="pct"/>
            <w:tcBorders>
              <w:top w:val="outset" w:sz="6" w:space="0" w:color="7B7B7B"/>
              <w:left w:val="outset" w:sz="6" w:space="0" w:color="7B7B7B"/>
              <w:bottom w:val="outset" w:sz="6" w:space="0" w:color="7B7B7B"/>
              <w:right w:val="outset" w:sz="6" w:space="0" w:color="7B7B7B"/>
            </w:tcBorders>
            <w:vAlign w:val="center"/>
            <w:hideMark/>
          </w:tcPr>
          <w:p w14:paraId="49887238" w14:textId="77777777" w:rsidR="001B2D3F" w:rsidRPr="00002F0B" w:rsidRDefault="001B2D3F">
            <w:pPr>
              <w:tabs>
                <w:tab w:val="left" w:pos="1304"/>
              </w:tabs>
              <w:jc w:val="center"/>
              <w:rPr>
                <w:sz w:val="22"/>
                <w:szCs w:val="22"/>
                <w:lang w:eastAsia="en-GB"/>
              </w:rPr>
            </w:pPr>
            <w:r w:rsidRPr="00002F0B">
              <w:rPr>
                <w:sz w:val="22"/>
                <w:szCs w:val="22"/>
                <w:lang w:eastAsia="en-GB"/>
              </w:rPr>
              <w:t>.27</w:t>
            </w:r>
          </w:p>
        </w:tc>
      </w:tr>
      <w:tr w:rsidR="001B2D3F" w:rsidRPr="00002F0B" w14:paraId="02D11A43" w14:textId="77777777" w:rsidTr="00CD5B2B">
        <w:tc>
          <w:tcPr>
            <w:tcW w:w="1450" w:type="pct"/>
            <w:tcBorders>
              <w:top w:val="outset" w:sz="6" w:space="0" w:color="7B7B7B"/>
              <w:left w:val="outset" w:sz="6" w:space="0" w:color="7B7B7B"/>
              <w:bottom w:val="outset" w:sz="6" w:space="0" w:color="7B7B7B"/>
              <w:right w:val="outset" w:sz="6" w:space="0" w:color="7B7B7B"/>
            </w:tcBorders>
            <w:vAlign w:val="center"/>
            <w:hideMark/>
          </w:tcPr>
          <w:p w14:paraId="1D8A78EC" w14:textId="77777777" w:rsidR="001B2D3F" w:rsidRPr="00002F0B" w:rsidRDefault="001B2D3F">
            <w:pPr>
              <w:tabs>
                <w:tab w:val="left" w:pos="1304"/>
              </w:tabs>
              <w:rPr>
                <w:sz w:val="22"/>
                <w:szCs w:val="22"/>
                <w:lang w:eastAsia="en-GB"/>
              </w:rPr>
            </w:pPr>
            <w:proofErr w:type="spellStart"/>
            <w:r w:rsidRPr="00002F0B">
              <w:rPr>
                <w:sz w:val="22"/>
                <w:szCs w:val="22"/>
                <w:lang w:eastAsia="en-GB"/>
              </w:rPr>
              <w:t>Hospitalization</w:t>
            </w:r>
            <w:proofErr w:type="spellEnd"/>
            <w:r w:rsidRPr="00002F0B">
              <w:rPr>
                <w:sz w:val="22"/>
                <w:szCs w:val="22"/>
                <w:lang w:eastAsia="en-GB"/>
              </w:rPr>
              <w:t xml:space="preserve"> for CHF</w:t>
            </w:r>
          </w:p>
        </w:tc>
        <w:tc>
          <w:tcPr>
            <w:tcW w:w="700" w:type="pct"/>
            <w:tcBorders>
              <w:top w:val="outset" w:sz="6" w:space="0" w:color="7B7B7B"/>
              <w:left w:val="outset" w:sz="6" w:space="0" w:color="7B7B7B"/>
              <w:bottom w:val="outset" w:sz="6" w:space="0" w:color="7B7B7B"/>
              <w:right w:val="outset" w:sz="6" w:space="0" w:color="7B7B7B"/>
            </w:tcBorders>
            <w:vAlign w:val="center"/>
            <w:hideMark/>
          </w:tcPr>
          <w:p w14:paraId="644DC5D5" w14:textId="77777777" w:rsidR="001B2D3F" w:rsidRPr="00002F0B" w:rsidRDefault="001B2D3F">
            <w:pPr>
              <w:tabs>
                <w:tab w:val="left" w:pos="1304"/>
              </w:tabs>
              <w:jc w:val="center"/>
              <w:rPr>
                <w:sz w:val="22"/>
                <w:szCs w:val="22"/>
                <w:lang w:eastAsia="en-GB"/>
              </w:rPr>
            </w:pPr>
            <w:r w:rsidRPr="00002F0B">
              <w:rPr>
                <w:sz w:val="22"/>
                <w:szCs w:val="22"/>
                <w:lang w:eastAsia="en-GB"/>
              </w:rPr>
              <w:t>3 (0.5)</w:t>
            </w:r>
          </w:p>
        </w:tc>
        <w:tc>
          <w:tcPr>
            <w:tcW w:w="750" w:type="pct"/>
            <w:tcBorders>
              <w:top w:val="outset" w:sz="6" w:space="0" w:color="7B7B7B"/>
              <w:left w:val="outset" w:sz="6" w:space="0" w:color="7B7B7B"/>
              <w:bottom w:val="outset" w:sz="6" w:space="0" w:color="7B7B7B"/>
              <w:right w:val="outset" w:sz="6" w:space="0" w:color="7B7B7B"/>
            </w:tcBorders>
            <w:vAlign w:val="center"/>
            <w:hideMark/>
          </w:tcPr>
          <w:p w14:paraId="16AB5CE4" w14:textId="77777777" w:rsidR="001B2D3F" w:rsidRPr="00002F0B" w:rsidRDefault="001B2D3F">
            <w:pPr>
              <w:tabs>
                <w:tab w:val="left" w:pos="1304"/>
              </w:tabs>
              <w:jc w:val="center"/>
              <w:rPr>
                <w:sz w:val="22"/>
                <w:szCs w:val="22"/>
                <w:lang w:eastAsia="en-GB"/>
              </w:rPr>
            </w:pPr>
            <w:r w:rsidRPr="00002F0B">
              <w:rPr>
                <w:sz w:val="22"/>
                <w:szCs w:val="22"/>
                <w:lang w:eastAsia="en-GB"/>
              </w:rPr>
              <w:t>5 (0.8)</w:t>
            </w:r>
          </w:p>
        </w:tc>
        <w:tc>
          <w:tcPr>
            <w:tcW w:w="650" w:type="pct"/>
            <w:tcBorders>
              <w:top w:val="outset" w:sz="6" w:space="0" w:color="7B7B7B"/>
              <w:left w:val="outset" w:sz="6" w:space="0" w:color="7B7B7B"/>
              <w:bottom w:val="outset" w:sz="6" w:space="0" w:color="7B7B7B"/>
              <w:right w:val="outset" w:sz="6" w:space="0" w:color="7B7B7B"/>
            </w:tcBorders>
            <w:vAlign w:val="center"/>
            <w:hideMark/>
          </w:tcPr>
          <w:p w14:paraId="47174881" w14:textId="77777777" w:rsidR="001B2D3F" w:rsidRPr="00002F0B" w:rsidRDefault="001B2D3F">
            <w:pPr>
              <w:tabs>
                <w:tab w:val="left" w:pos="1304"/>
              </w:tabs>
              <w:jc w:val="center"/>
              <w:rPr>
                <w:sz w:val="22"/>
                <w:szCs w:val="22"/>
                <w:lang w:eastAsia="en-GB"/>
              </w:rPr>
            </w:pPr>
            <w:r w:rsidRPr="00002F0B">
              <w:rPr>
                <w:sz w:val="22"/>
                <w:szCs w:val="22"/>
                <w:lang w:eastAsia="en-GB"/>
              </w:rPr>
              <w:t>4 (0.6)</w:t>
            </w:r>
          </w:p>
        </w:tc>
        <w:tc>
          <w:tcPr>
            <w:tcW w:w="850" w:type="pct"/>
            <w:tcBorders>
              <w:top w:val="outset" w:sz="6" w:space="0" w:color="7B7B7B"/>
              <w:left w:val="outset" w:sz="6" w:space="0" w:color="7B7B7B"/>
              <w:bottom w:val="outset" w:sz="6" w:space="0" w:color="7B7B7B"/>
              <w:right w:val="outset" w:sz="6" w:space="0" w:color="7B7B7B"/>
            </w:tcBorders>
            <w:vAlign w:val="center"/>
            <w:hideMark/>
          </w:tcPr>
          <w:p w14:paraId="6345671C" w14:textId="77777777" w:rsidR="001B2D3F" w:rsidRPr="00002F0B" w:rsidRDefault="001B2D3F">
            <w:pPr>
              <w:tabs>
                <w:tab w:val="left" w:pos="1304"/>
              </w:tabs>
              <w:jc w:val="center"/>
              <w:rPr>
                <w:sz w:val="22"/>
                <w:szCs w:val="22"/>
                <w:lang w:eastAsia="en-GB"/>
              </w:rPr>
            </w:pPr>
            <w:r w:rsidRPr="00002F0B">
              <w:rPr>
                <w:sz w:val="22"/>
                <w:szCs w:val="22"/>
                <w:lang w:eastAsia="en-GB"/>
              </w:rPr>
              <w:t>0.59 (0.14-2.47)</w:t>
            </w:r>
          </w:p>
        </w:tc>
        <w:tc>
          <w:tcPr>
            <w:tcW w:w="600" w:type="pct"/>
            <w:tcBorders>
              <w:top w:val="outset" w:sz="6" w:space="0" w:color="7B7B7B"/>
              <w:left w:val="outset" w:sz="6" w:space="0" w:color="7B7B7B"/>
              <w:bottom w:val="outset" w:sz="6" w:space="0" w:color="7B7B7B"/>
              <w:right w:val="outset" w:sz="6" w:space="0" w:color="7B7B7B"/>
            </w:tcBorders>
            <w:vAlign w:val="center"/>
            <w:hideMark/>
          </w:tcPr>
          <w:p w14:paraId="78918CBD" w14:textId="77777777" w:rsidR="001B2D3F" w:rsidRPr="00002F0B" w:rsidRDefault="001B2D3F">
            <w:pPr>
              <w:tabs>
                <w:tab w:val="left" w:pos="1304"/>
              </w:tabs>
              <w:jc w:val="center"/>
              <w:rPr>
                <w:sz w:val="22"/>
                <w:szCs w:val="22"/>
                <w:lang w:eastAsia="en-GB"/>
              </w:rPr>
            </w:pPr>
            <w:r w:rsidRPr="00002F0B">
              <w:rPr>
                <w:sz w:val="22"/>
                <w:szCs w:val="22"/>
                <w:lang w:eastAsia="en-GB"/>
              </w:rPr>
              <w:t>.46</w:t>
            </w:r>
          </w:p>
        </w:tc>
      </w:tr>
      <w:tr w:rsidR="001B2D3F" w:rsidRPr="00002F0B" w14:paraId="47207CB4" w14:textId="77777777" w:rsidTr="00CD5B2B">
        <w:tc>
          <w:tcPr>
            <w:tcW w:w="1450" w:type="pct"/>
            <w:tcBorders>
              <w:top w:val="outset" w:sz="6" w:space="0" w:color="7B7B7B"/>
              <w:left w:val="outset" w:sz="6" w:space="0" w:color="7B7B7B"/>
              <w:bottom w:val="outset" w:sz="6" w:space="0" w:color="7B7B7B"/>
              <w:right w:val="outset" w:sz="6" w:space="0" w:color="7B7B7B"/>
            </w:tcBorders>
            <w:vAlign w:val="center"/>
            <w:hideMark/>
          </w:tcPr>
          <w:p w14:paraId="2AE92986" w14:textId="77777777" w:rsidR="001B2D3F" w:rsidRPr="00002F0B" w:rsidRDefault="001B2D3F">
            <w:pPr>
              <w:tabs>
                <w:tab w:val="left" w:pos="1304"/>
              </w:tabs>
              <w:rPr>
                <w:sz w:val="22"/>
                <w:szCs w:val="22"/>
                <w:lang w:eastAsia="en-GB"/>
              </w:rPr>
            </w:pPr>
            <w:proofErr w:type="spellStart"/>
            <w:r w:rsidRPr="00002F0B">
              <w:rPr>
                <w:sz w:val="22"/>
                <w:szCs w:val="22"/>
                <w:lang w:eastAsia="en-GB"/>
              </w:rPr>
              <w:t>Resuscitated</w:t>
            </w:r>
            <w:proofErr w:type="spellEnd"/>
            <w:r w:rsidRPr="00002F0B">
              <w:rPr>
                <w:sz w:val="22"/>
                <w:szCs w:val="22"/>
                <w:lang w:eastAsia="en-GB"/>
              </w:rPr>
              <w:t xml:space="preserve"> </w:t>
            </w:r>
            <w:proofErr w:type="spellStart"/>
            <w:r w:rsidRPr="00002F0B">
              <w:rPr>
                <w:sz w:val="22"/>
                <w:szCs w:val="22"/>
                <w:lang w:eastAsia="en-GB"/>
              </w:rPr>
              <w:t>cardiac</w:t>
            </w:r>
            <w:proofErr w:type="spellEnd"/>
            <w:r w:rsidRPr="00002F0B">
              <w:rPr>
                <w:sz w:val="22"/>
                <w:szCs w:val="22"/>
                <w:lang w:eastAsia="en-GB"/>
              </w:rPr>
              <w:t xml:space="preserve"> arrest</w:t>
            </w:r>
          </w:p>
        </w:tc>
        <w:tc>
          <w:tcPr>
            <w:tcW w:w="700" w:type="pct"/>
            <w:tcBorders>
              <w:top w:val="outset" w:sz="6" w:space="0" w:color="7B7B7B"/>
              <w:left w:val="outset" w:sz="6" w:space="0" w:color="7B7B7B"/>
              <w:bottom w:val="outset" w:sz="6" w:space="0" w:color="7B7B7B"/>
              <w:right w:val="outset" w:sz="6" w:space="0" w:color="7B7B7B"/>
            </w:tcBorders>
            <w:vAlign w:val="center"/>
            <w:hideMark/>
          </w:tcPr>
          <w:p w14:paraId="4DEAC176" w14:textId="77777777" w:rsidR="001B2D3F" w:rsidRPr="00002F0B" w:rsidRDefault="001B2D3F">
            <w:pPr>
              <w:tabs>
                <w:tab w:val="left" w:pos="1304"/>
              </w:tabs>
              <w:jc w:val="center"/>
              <w:rPr>
                <w:sz w:val="22"/>
                <w:szCs w:val="22"/>
                <w:lang w:eastAsia="en-GB"/>
              </w:rPr>
            </w:pPr>
            <w:r w:rsidRPr="00002F0B">
              <w:rPr>
                <w:sz w:val="22"/>
                <w:szCs w:val="22"/>
                <w:lang w:eastAsia="en-GB"/>
              </w:rPr>
              <w:t>0</w:t>
            </w:r>
          </w:p>
        </w:tc>
        <w:tc>
          <w:tcPr>
            <w:tcW w:w="750" w:type="pct"/>
            <w:tcBorders>
              <w:top w:val="outset" w:sz="6" w:space="0" w:color="7B7B7B"/>
              <w:left w:val="outset" w:sz="6" w:space="0" w:color="7B7B7B"/>
              <w:bottom w:val="outset" w:sz="6" w:space="0" w:color="7B7B7B"/>
              <w:right w:val="outset" w:sz="6" w:space="0" w:color="7B7B7B"/>
            </w:tcBorders>
            <w:vAlign w:val="center"/>
            <w:hideMark/>
          </w:tcPr>
          <w:p w14:paraId="420CBD29" w14:textId="77777777" w:rsidR="001B2D3F" w:rsidRPr="00002F0B" w:rsidRDefault="001B2D3F">
            <w:pPr>
              <w:tabs>
                <w:tab w:val="left" w:pos="1304"/>
              </w:tabs>
              <w:jc w:val="center"/>
              <w:rPr>
                <w:sz w:val="22"/>
                <w:szCs w:val="22"/>
                <w:lang w:eastAsia="en-GB"/>
              </w:rPr>
            </w:pPr>
            <w:r w:rsidRPr="00002F0B">
              <w:rPr>
                <w:sz w:val="22"/>
                <w:szCs w:val="22"/>
                <w:lang w:eastAsia="en-GB"/>
              </w:rPr>
              <w:t>4 (0.6)</w:t>
            </w:r>
          </w:p>
        </w:tc>
        <w:tc>
          <w:tcPr>
            <w:tcW w:w="650" w:type="pct"/>
            <w:tcBorders>
              <w:top w:val="outset" w:sz="6" w:space="0" w:color="7B7B7B"/>
              <w:left w:val="outset" w:sz="6" w:space="0" w:color="7B7B7B"/>
              <w:bottom w:val="outset" w:sz="6" w:space="0" w:color="7B7B7B"/>
              <w:right w:val="outset" w:sz="6" w:space="0" w:color="7B7B7B"/>
            </w:tcBorders>
            <w:vAlign w:val="center"/>
            <w:hideMark/>
          </w:tcPr>
          <w:p w14:paraId="7DC199F1" w14:textId="77777777" w:rsidR="001B2D3F" w:rsidRPr="00002F0B" w:rsidRDefault="001B2D3F">
            <w:pPr>
              <w:tabs>
                <w:tab w:val="left" w:pos="1304"/>
              </w:tabs>
              <w:jc w:val="center"/>
              <w:rPr>
                <w:sz w:val="22"/>
                <w:szCs w:val="22"/>
                <w:lang w:eastAsia="en-GB"/>
              </w:rPr>
            </w:pPr>
            <w:r w:rsidRPr="00002F0B">
              <w:rPr>
                <w:sz w:val="22"/>
                <w:szCs w:val="22"/>
                <w:lang w:eastAsia="en-GB"/>
              </w:rPr>
              <w:t>1 (0.1)</w:t>
            </w:r>
          </w:p>
        </w:tc>
        <w:tc>
          <w:tcPr>
            <w:tcW w:w="850" w:type="pct"/>
            <w:tcBorders>
              <w:top w:val="outset" w:sz="6" w:space="0" w:color="7B7B7B"/>
              <w:left w:val="outset" w:sz="6" w:space="0" w:color="7B7B7B"/>
              <w:bottom w:val="outset" w:sz="6" w:space="0" w:color="7B7B7B"/>
              <w:right w:val="outset" w:sz="6" w:space="0" w:color="7B7B7B"/>
            </w:tcBorders>
            <w:vAlign w:val="center"/>
            <w:hideMark/>
          </w:tcPr>
          <w:p w14:paraId="073BC0C5" w14:textId="77777777" w:rsidR="001B2D3F" w:rsidRPr="00002F0B" w:rsidRDefault="001B2D3F">
            <w:pPr>
              <w:tabs>
                <w:tab w:val="left" w:pos="1304"/>
              </w:tabs>
              <w:jc w:val="center"/>
              <w:rPr>
                <w:sz w:val="22"/>
                <w:szCs w:val="22"/>
                <w:lang w:eastAsia="en-GB"/>
              </w:rPr>
            </w:pPr>
            <w:r w:rsidRPr="00002F0B">
              <w:rPr>
                <w:sz w:val="22"/>
                <w:szCs w:val="22"/>
                <w:lang w:eastAsia="en-GB"/>
              </w:rPr>
              <w:t>NA</w:t>
            </w:r>
          </w:p>
        </w:tc>
        <w:tc>
          <w:tcPr>
            <w:tcW w:w="600" w:type="pct"/>
            <w:tcBorders>
              <w:top w:val="outset" w:sz="6" w:space="0" w:color="7B7B7B"/>
              <w:left w:val="outset" w:sz="6" w:space="0" w:color="7B7B7B"/>
              <w:bottom w:val="outset" w:sz="6" w:space="0" w:color="7B7B7B"/>
              <w:right w:val="outset" w:sz="6" w:space="0" w:color="7B7B7B"/>
            </w:tcBorders>
            <w:vAlign w:val="center"/>
            <w:hideMark/>
          </w:tcPr>
          <w:p w14:paraId="1A5EEFC1" w14:textId="77777777" w:rsidR="001B2D3F" w:rsidRPr="00002F0B" w:rsidRDefault="001B2D3F">
            <w:pPr>
              <w:tabs>
                <w:tab w:val="left" w:pos="1304"/>
              </w:tabs>
              <w:jc w:val="center"/>
              <w:rPr>
                <w:sz w:val="22"/>
                <w:szCs w:val="22"/>
                <w:lang w:eastAsia="en-GB"/>
              </w:rPr>
            </w:pPr>
            <w:r w:rsidRPr="00002F0B">
              <w:rPr>
                <w:sz w:val="22"/>
                <w:szCs w:val="22"/>
                <w:lang w:eastAsia="en-GB"/>
              </w:rPr>
              <w:t>.04</w:t>
            </w:r>
          </w:p>
        </w:tc>
      </w:tr>
      <w:tr w:rsidR="001B2D3F" w:rsidRPr="00002F0B" w14:paraId="42BA5D69" w14:textId="77777777" w:rsidTr="00CD5B2B">
        <w:tc>
          <w:tcPr>
            <w:tcW w:w="1450" w:type="pct"/>
            <w:tcBorders>
              <w:top w:val="outset" w:sz="6" w:space="0" w:color="7B7B7B"/>
              <w:left w:val="outset" w:sz="6" w:space="0" w:color="7B7B7B"/>
              <w:bottom w:val="outset" w:sz="6" w:space="0" w:color="7B7B7B"/>
              <w:right w:val="outset" w:sz="6" w:space="0" w:color="7B7B7B"/>
            </w:tcBorders>
            <w:vAlign w:val="center"/>
            <w:hideMark/>
          </w:tcPr>
          <w:p w14:paraId="445CEB12" w14:textId="77777777" w:rsidR="001B2D3F" w:rsidRPr="00002F0B" w:rsidRDefault="001B2D3F">
            <w:pPr>
              <w:tabs>
                <w:tab w:val="left" w:pos="1304"/>
              </w:tabs>
              <w:rPr>
                <w:sz w:val="22"/>
                <w:szCs w:val="22"/>
                <w:lang w:val="en-US" w:eastAsia="en-GB"/>
              </w:rPr>
            </w:pPr>
            <w:r w:rsidRPr="00002F0B">
              <w:rPr>
                <w:sz w:val="22"/>
                <w:szCs w:val="22"/>
                <w:lang w:val="en-US" w:eastAsia="en-GB"/>
              </w:rPr>
              <w:t>New-onset peripheral vascular disease</w:t>
            </w:r>
          </w:p>
        </w:tc>
        <w:tc>
          <w:tcPr>
            <w:tcW w:w="700" w:type="pct"/>
            <w:tcBorders>
              <w:top w:val="outset" w:sz="6" w:space="0" w:color="7B7B7B"/>
              <w:left w:val="outset" w:sz="6" w:space="0" w:color="7B7B7B"/>
              <w:bottom w:val="outset" w:sz="6" w:space="0" w:color="7B7B7B"/>
              <w:right w:val="outset" w:sz="6" w:space="0" w:color="7B7B7B"/>
            </w:tcBorders>
            <w:vAlign w:val="center"/>
            <w:hideMark/>
          </w:tcPr>
          <w:p w14:paraId="3BB2D7AC" w14:textId="77777777" w:rsidR="001B2D3F" w:rsidRPr="00002F0B" w:rsidRDefault="001B2D3F">
            <w:pPr>
              <w:tabs>
                <w:tab w:val="left" w:pos="1304"/>
              </w:tabs>
              <w:jc w:val="center"/>
              <w:rPr>
                <w:sz w:val="22"/>
                <w:szCs w:val="22"/>
                <w:lang w:eastAsia="en-GB"/>
              </w:rPr>
            </w:pPr>
            <w:r w:rsidRPr="00002F0B">
              <w:rPr>
                <w:sz w:val="22"/>
                <w:szCs w:val="22"/>
                <w:lang w:eastAsia="en-GB"/>
              </w:rPr>
              <w:t>5 (0.8)</w:t>
            </w:r>
          </w:p>
        </w:tc>
        <w:tc>
          <w:tcPr>
            <w:tcW w:w="750" w:type="pct"/>
            <w:tcBorders>
              <w:top w:val="outset" w:sz="6" w:space="0" w:color="7B7B7B"/>
              <w:left w:val="outset" w:sz="6" w:space="0" w:color="7B7B7B"/>
              <w:bottom w:val="outset" w:sz="6" w:space="0" w:color="7B7B7B"/>
              <w:right w:val="outset" w:sz="6" w:space="0" w:color="7B7B7B"/>
            </w:tcBorders>
            <w:vAlign w:val="center"/>
            <w:hideMark/>
          </w:tcPr>
          <w:p w14:paraId="5708BBEC" w14:textId="77777777" w:rsidR="001B2D3F" w:rsidRPr="00002F0B" w:rsidRDefault="001B2D3F">
            <w:pPr>
              <w:tabs>
                <w:tab w:val="left" w:pos="1304"/>
              </w:tabs>
              <w:jc w:val="center"/>
              <w:rPr>
                <w:sz w:val="22"/>
                <w:szCs w:val="22"/>
                <w:lang w:eastAsia="en-GB"/>
              </w:rPr>
            </w:pPr>
            <w:r w:rsidRPr="00002F0B">
              <w:rPr>
                <w:sz w:val="22"/>
                <w:szCs w:val="22"/>
                <w:lang w:eastAsia="en-GB"/>
              </w:rPr>
              <w:t>2 (0.3)</w:t>
            </w:r>
          </w:p>
        </w:tc>
        <w:tc>
          <w:tcPr>
            <w:tcW w:w="650" w:type="pct"/>
            <w:tcBorders>
              <w:top w:val="outset" w:sz="6" w:space="0" w:color="7B7B7B"/>
              <w:left w:val="outset" w:sz="6" w:space="0" w:color="7B7B7B"/>
              <w:bottom w:val="outset" w:sz="6" w:space="0" w:color="7B7B7B"/>
              <w:right w:val="outset" w:sz="6" w:space="0" w:color="7B7B7B"/>
            </w:tcBorders>
            <w:vAlign w:val="center"/>
            <w:hideMark/>
          </w:tcPr>
          <w:p w14:paraId="051E2FCB" w14:textId="77777777" w:rsidR="001B2D3F" w:rsidRPr="00002F0B" w:rsidRDefault="001B2D3F">
            <w:pPr>
              <w:tabs>
                <w:tab w:val="left" w:pos="1304"/>
              </w:tabs>
              <w:jc w:val="center"/>
              <w:rPr>
                <w:sz w:val="22"/>
                <w:szCs w:val="22"/>
                <w:lang w:eastAsia="en-GB"/>
              </w:rPr>
            </w:pPr>
            <w:r w:rsidRPr="00002F0B">
              <w:rPr>
                <w:sz w:val="22"/>
                <w:szCs w:val="22"/>
                <w:lang w:eastAsia="en-GB"/>
              </w:rPr>
              <w:t>8 (1.2)</w:t>
            </w:r>
          </w:p>
        </w:tc>
        <w:tc>
          <w:tcPr>
            <w:tcW w:w="850" w:type="pct"/>
            <w:tcBorders>
              <w:top w:val="outset" w:sz="6" w:space="0" w:color="7B7B7B"/>
              <w:left w:val="outset" w:sz="6" w:space="0" w:color="7B7B7B"/>
              <w:bottom w:val="outset" w:sz="6" w:space="0" w:color="7B7B7B"/>
              <w:right w:val="outset" w:sz="6" w:space="0" w:color="7B7B7B"/>
            </w:tcBorders>
            <w:vAlign w:val="center"/>
            <w:hideMark/>
          </w:tcPr>
          <w:p w14:paraId="721C372A" w14:textId="77777777" w:rsidR="001B2D3F" w:rsidRPr="00002F0B" w:rsidRDefault="001B2D3F">
            <w:pPr>
              <w:tabs>
                <w:tab w:val="left" w:pos="1304"/>
              </w:tabs>
              <w:jc w:val="center"/>
              <w:rPr>
                <w:sz w:val="22"/>
                <w:szCs w:val="22"/>
                <w:lang w:eastAsia="en-GB"/>
              </w:rPr>
            </w:pPr>
            <w:r w:rsidRPr="00002F0B">
              <w:rPr>
                <w:sz w:val="22"/>
                <w:szCs w:val="22"/>
                <w:lang w:eastAsia="en-GB"/>
              </w:rPr>
              <w:t>2.6 (0.50-13.4)</w:t>
            </w:r>
          </w:p>
        </w:tc>
        <w:tc>
          <w:tcPr>
            <w:tcW w:w="600" w:type="pct"/>
            <w:tcBorders>
              <w:top w:val="outset" w:sz="6" w:space="0" w:color="7B7B7B"/>
              <w:left w:val="outset" w:sz="6" w:space="0" w:color="7B7B7B"/>
              <w:bottom w:val="outset" w:sz="6" w:space="0" w:color="7B7B7B"/>
              <w:right w:val="outset" w:sz="6" w:space="0" w:color="7B7B7B"/>
            </w:tcBorders>
            <w:vAlign w:val="center"/>
            <w:hideMark/>
          </w:tcPr>
          <w:p w14:paraId="3F7D3DD8" w14:textId="77777777" w:rsidR="001B2D3F" w:rsidRPr="00002F0B" w:rsidRDefault="001B2D3F">
            <w:pPr>
              <w:tabs>
                <w:tab w:val="left" w:pos="1304"/>
              </w:tabs>
              <w:jc w:val="center"/>
              <w:rPr>
                <w:sz w:val="22"/>
                <w:szCs w:val="22"/>
                <w:lang w:eastAsia="en-GB"/>
              </w:rPr>
            </w:pPr>
            <w:r w:rsidRPr="00002F0B">
              <w:rPr>
                <w:sz w:val="22"/>
                <w:szCs w:val="22"/>
                <w:lang w:eastAsia="en-GB"/>
              </w:rPr>
              <w:t>.24</w:t>
            </w:r>
          </w:p>
        </w:tc>
      </w:tr>
      <w:tr w:rsidR="001B2D3F" w:rsidRPr="00317734" w14:paraId="12A5C497" w14:textId="77777777" w:rsidTr="00CD5B2B">
        <w:tc>
          <w:tcPr>
            <w:tcW w:w="5000" w:type="pct"/>
            <w:gridSpan w:val="6"/>
            <w:tcBorders>
              <w:top w:val="outset" w:sz="6" w:space="0" w:color="7B7B7B"/>
              <w:left w:val="outset" w:sz="6" w:space="0" w:color="7B7B7B"/>
              <w:bottom w:val="outset" w:sz="6" w:space="0" w:color="7B7B7B"/>
              <w:right w:val="outset" w:sz="6" w:space="0" w:color="7B7B7B"/>
            </w:tcBorders>
            <w:vAlign w:val="center"/>
            <w:hideMark/>
          </w:tcPr>
          <w:p w14:paraId="029E6C1A" w14:textId="77777777" w:rsidR="001B2D3F" w:rsidRPr="00002F0B" w:rsidRDefault="001B2D3F">
            <w:pPr>
              <w:tabs>
                <w:tab w:val="left" w:pos="1304"/>
              </w:tabs>
              <w:rPr>
                <w:sz w:val="22"/>
                <w:szCs w:val="22"/>
                <w:lang w:val="en-US" w:eastAsia="en-GB"/>
              </w:rPr>
            </w:pPr>
            <w:r w:rsidRPr="00002F0B">
              <w:rPr>
                <w:sz w:val="22"/>
                <w:szCs w:val="22"/>
                <w:lang w:val="en-US" w:eastAsia="en-GB"/>
              </w:rPr>
              <w:t>Abbreviations: CHF, congestive heart failure; CI, confidence interval; MI, myocardial infarction; TIA, transient ischemic attack.</w:t>
            </w:r>
          </w:p>
        </w:tc>
      </w:tr>
    </w:tbl>
    <w:p w14:paraId="7858E102" w14:textId="77777777" w:rsidR="001B2D3F" w:rsidRPr="0089355A" w:rsidRDefault="001B2D3F" w:rsidP="0089355A">
      <w:pPr>
        <w:ind w:left="851"/>
        <w:rPr>
          <w:sz w:val="24"/>
          <w:szCs w:val="24"/>
          <w:u w:val="single"/>
          <w:lang w:val="en-US"/>
        </w:rPr>
      </w:pPr>
    </w:p>
    <w:p w14:paraId="610603D0" w14:textId="77777777" w:rsidR="006F3282" w:rsidRPr="0089355A" w:rsidRDefault="006F3282" w:rsidP="0089355A">
      <w:pPr>
        <w:ind w:left="851"/>
        <w:rPr>
          <w:sz w:val="24"/>
          <w:szCs w:val="24"/>
          <w:u w:val="single"/>
          <w:lang w:val="en-US"/>
        </w:rPr>
      </w:pPr>
      <w:r w:rsidRPr="0089355A">
        <w:rPr>
          <w:sz w:val="24"/>
          <w:szCs w:val="24"/>
          <w:u w:val="single"/>
          <w:lang w:val="en-US"/>
        </w:rPr>
        <w:t>Use in Patients with Heart Failure</w:t>
      </w:r>
    </w:p>
    <w:p w14:paraId="3ECD1A4E" w14:textId="77777777" w:rsidR="006F3282" w:rsidRPr="0089355A" w:rsidRDefault="006F3282" w:rsidP="0089355A">
      <w:pPr>
        <w:ind w:left="851"/>
        <w:rPr>
          <w:sz w:val="24"/>
          <w:szCs w:val="24"/>
          <w:lang w:val="en-US"/>
        </w:rPr>
      </w:pPr>
      <w:proofErr w:type="spellStart"/>
      <w:r w:rsidRPr="0089355A">
        <w:rPr>
          <w:sz w:val="24"/>
          <w:szCs w:val="24"/>
          <w:lang w:val="en-US"/>
        </w:rPr>
        <w:t>Haemodynamic</w:t>
      </w:r>
      <w:proofErr w:type="spellEnd"/>
      <w:r w:rsidRPr="0089355A">
        <w:rPr>
          <w:sz w:val="24"/>
          <w:szCs w:val="24"/>
          <w:lang w:val="en-US"/>
        </w:rPr>
        <w:t xml:space="preserve"> studies and exercise based controlled clinical trials in NYHA Class II-IV heart failure patients have shown that amlodipine did not lead to clinical deterioration as measured by exercise tolerance, left ventricular ejection fraction and clinical symptomatology.</w:t>
      </w:r>
    </w:p>
    <w:p w14:paraId="5D76F0B6" w14:textId="77777777" w:rsidR="006F3282" w:rsidRPr="0089355A" w:rsidRDefault="006F3282" w:rsidP="0089355A">
      <w:pPr>
        <w:ind w:left="851"/>
        <w:rPr>
          <w:sz w:val="24"/>
          <w:szCs w:val="24"/>
          <w:lang w:val="en-US"/>
        </w:rPr>
      </w:pPr>
    </w:p>
    <w:p w14:paraId="36FD4FCF" w14:textId="77777777" w:rsidR="006F3282" w:rsidRPr="0089355A" w:rsidRDefault="006F3282" w:rsidP="0089355A">
      <w:pPr>
        <w:ind w:left="851"/>
        <w:rPr>
          <w:sz w:val="24"/>
          <w:szCs w:val="24"/>
          <w:lang w:val="en-US"/>
        </w:rPr>
      </w:pPr>
      <w:r w:rsidRPr="0089355A">
        <w:rPr>
          <w:sz w:val="24"/>
          <w:szCs w:val="24"/>
          <w:lang w:val="en-US"/>
        </w:rPr>
        <w:t xml:space="preserve">A </w:t>
      </w:r>
      <w:proofErr w:type="gramStart"/>
      <w:r w:rsidRPr="0089355A">
        <w:rPr>
          <w:sz w:val="24"/>
          <w:szCs w:val="24"/>
          <w:lang w:val="en-US"/>
        </w:rPr>
        <w:t>placebo controlled</w:t>
      </w:r>
      <w:proofErr w:type="gramEnd"/>
      <w:r w:rsidRPr="0089355A">
        <w:rPr>
          <w:sz w:val="24"/>
          <w:szCs w:val="24"/>
          <w:lang w:val="en-US"/>
        </w:rPr>
        <w:t xml:space="preserve"> study (PRAISE) designed to evaluate patients in NYHA Class III-IV heart failure receiving digoxin, diuretics and ACE inhibitors has shown that amlodipine did not lead to an increase in risk of mortality or combined mortality and morbidity with heart failure.</w:t>
      </w:r>
    </w:p>
    <w:p w14:paraId="1AFE6175" w14:textId="77777777" w:rsidR="006F3282" w:rsidRPr="0089355A" w:rsidRDefault="006F3282" w:rsidP="0089355A">
      <w:pPr>
        <w:ind w:left="851"/>
        <w:rPr>
          <w:sz w:val="24"/>
          <w:szCs w:val="24"/>
          <w:lang w:val="en-US"/>
        </w:rPr>
      </w:pPr>
    </w:p>
    <w:p w14:paraId="5F616D2D" w14:textId="1BD73E5B" w:rsidR="001B2D3F" w:rsidRPr="0077276F" w:rsidRDefault="006F3282" w:rsidP="00CD5B2B">
      <w:pPr>
        <w:ind w:left="851"/>
        <w:rPr>
          <w:sz w:val="24"/>
          <w:szCs w:val="24"/>
          <w:lang w:val="en-US"/>
        </w:rPr>
      </w:pPr>
      <w:r w:rsidRPr="006F3282">
        <w:rPr>
          <w:szCs w:val="22"/>
          <w:lang w:val="en-US"/>
        </w:rPr>
        <w:t>In a follow-up, long term</w:t>
      </w:r>
      <w:r w:rsidR="001B2D3F" w:rsidRPr="0077276F">
        <w:rPr>
          <w:sz w:val="24"/>
          <w:szCs w:val="24"/>
          <w:lang w:val="en-US"/>
        </w:rPr>
        <w:t xml:space="preserve">, </w:t>
      </w:r>
      <w:proofErr w:type="spellStart"/>
      <w:r w:rsidR="001B2D3F" w:rsidRPr="0077276F">
        <w:rPr>
          <w:sz w:val="24"/>
          <w:szCs w:val="24"/>
          <w:lang w:val="en-US"/>
        </w:rPr>
        <w:t>placebocontrolled</w:t>
      </w:r>
      <w:proofErr w:type="spellEnd"/>
      <w:r w:rsidR="001B2D3F" w:rsidRPr="0077276F">
        <w:rPr>
          <w:sz w:val="24"/>
          <w:szCs w:val="24"/>
          <w:lang w:val="en-US"/>
        </w:rPr>
        <w:t xml:space="preserve"> study (PRAISE-2) of amlodipine in patients with NYHA III and IV heart failure without clinical symptoms or objective findings suggestive or underlying </w:t>
      </w:r>
      <w:proofErr w:type="spellStart"/>
      <w:r w:rsidR="001B2D3F" w:rsidRPr="0077276F">
        <w:rPr>
          <w:sz w:val="24"/>
          <w:szCs w:val="24"/>
          <w:lang w:val="en-US"/>
        </w:rPr>
        <w:t>ischaemic</w:t>
      </w:r>
      <w:proofErr w:type="spellEnd"/>
      <w:r w:rsidR="001B2D3F" w:rsidRPr="0077276F">
        <w:rPr>
          <w:sz w:val="24"/>
          <w:szCs w:val="24"/>
          <w:lang w:val="en-US"/>
        </w:rPr>
        <w:t xml:space="preserve"> disease, on stable doses of ACE inhibitors, digitalis, and diuretics, amlodipine had no effect on total cardiovascular mortality. In this same population amlodipine was associated with increased reports of pulmonary </w:t>
      </w:r>
      <w:proofErr w:type="spellStart"/>
      <w:r w:rsidR="001B2D3F" w:rsidRPr="0077276F">
        <w:rPr>
          <w:sz w:val="24"/>
          <w:szCs w:val="24"/>
          <w:lang w:val="en-US"/>
        </w:rPr>
        <w:t>oedema</w:t>
      </w:r>
      <w:proofErr w:type="spellEnd"/>
      <w:r w:rsidR="001B2D3F" w:rsidRPr="0077276F">
        <w:rPr>
          <w:sz w:val="24"/>
          <w:szCs w:val="24"/>
          <w:lang w:val="en-US"/>
        </w:rPr>
        <w:t>.</w:t>
      </w:r>
    </w:p>
    <w:p w14:paraId="64A41B52" w14:textId="77777777" w:rsidR="00002F0B" w:rsidRDefault="00002F0B" w:rsidP="00CD5B2B">
      <w:pPr>
        <w:ind w:left="851"/>
        <w:rPr>
          <w:sz w:val="24"/>
          <w:szCs w:val="24"/>
          <w:u w:val="single"/>
          <w:lang w:val="en-US"/>
        </w:rPr>
      </w:pPr>
    </w:p>
    <w:p w14:paraId="37A64BC9" w14:textId="7032B705" w:rsidR="001B2D3F" w:rsidRPr="0077276F" w:rsidRDefault="001B2D3F" w:rsidP="00CD5B2B">
      <w:pPr>
        <w:ind w:left="851"/>
        <w:rPr>
          <w:sz w:val="24"/>
          <w:szCs w:val="24"/>
          <w:u w:val="single"/>
          <w:lang w:val="en-US"/>
        </w:rPr>
      </w:pPr>
      <w:r w:rsidRPr="0077276F">
        <w:rPr>
          <w:sz w:val="24"/>
          <w:szCs w:val="24"/>
          <w:u w:val="single"/>
          <w:lang w:val="en-US"/>
        </w:rPr>
        <w:t>Treatment to prevent heart attack trial (ALLHAT)</w:t>
      </w:r>
    </w:p>
    <w:p w14:paraId="01B64234" w14:textId="77777777" w:rsidR="001B2D3F" w:rsidRPr="0077276F" w:rsidRDefault="001B2D3F" w:rsidP="00CD5B2B">
      <w:pPr>
        <w:ind w:left="851"/>
        <w:rPr>
          <w:sz w:val="24"/>
          <w:szCs w:val="24"/>
          <w:lang w:val="en-US"/>
        </w:rPr>
      </w:pPr>
      <w:r w:rsidRPr="0077276F">
        <w:rPr>
          <w:sz w:val="24"/>
          <w:szCs w:val="24"/>
          <w:lang w:val="en-US"/>
        </w:rPr>
        <w:t>A randomized double-blind morbidity-mortality study called the Antihypertensive and Lipid-Lowering Treatment to Prevent Heart Attack Trial (ALLHAT) was performed to compare newer drug therapies: amlodipine 2.5-10 mg/d (calcium channel blocker) or lisinopril 10-40 mg/d (ACE-inhibitor) as first-line therapies to that of the thiazide-diuretic, chlorthalidone 12.5-25 mg/d in mild to moderate hypertension.</w:t>
      </w:r>
    </w:p>
    <w:p w14:paraId="66A61E20" w14:textId="77777777" w:rsidR="006F3282" w:rsidRDefault="006F3282" w:rsidP="00CD5B2B">
      <w:pPr>
        <w:ind w:left="851"/>
        <w:rPr>
          <w:sz w:val="24"/>
          <w:szCs w:val="24"/>
          <w:lang w:val="en-US"/>
        </w:rPr>
      </w:pPr>
    </w:p>
    <w:p w14:paraId="481672BF" w14:textId="3305502E" w:rsidR="001B2D3F" w:rsidRPr="0077276F" w:rsidRDefault="001B2D3F" w:rsidP="00CD5B2B">
      <w:pPr>
        <w:ind w:left="851"/>
        <w:rPr>
          <w:sz w:val="24"/>
          <w:szCs w:val="24"/>
          <w:lang w:val="en-US"/>
        </w:rPr>
      </w:pPr>
      <w:r w:rsidRPr="0077276F">
        <w:rPr>
          <w:sz w:val="24"/>
          <w:szCs w:val="24"/>
          <w:lang w:val="en-US"/>
        </w:rPr>
        <w:t>A total of 33,357 hypertensive patients aged 55 or older were randomized and followed for a mean of 4.9 years. The patients had at least one additional CHD risk factor, including: previous myocardial infarction or stroke (&gt; 6 months prior to enrolment) or documentation of other atherosclerotic CVD (overall 51.5</w:t>
      </w:r>
      <w:r w:rsidR="00F64E90">
        <w:rPr>
          <w:sz w:val="24"/>
          <w:szCs w:val="24"/>
          <w:lang w:val="en-US"/>
        </w:rPr>
        <w:t xml:space="preserve"> %</w:t>
      </w:r>
      <w:r w:rsidRPr="0077276F">
        <w:rPr>
          <w:sz w:val="24"/>
          <w:szCs w:val="24"/>
          <w:lang w:val="en-US"/>
        </w:rPr>
        <w:t>), type 2 diabetes (36.1</w:t>
      </w:r>
      <w:r w:rsidR="00F64E90">
        <w:rPr>
          <w:sz w:val="24"/>
          <w:szCs w:val="24"/>
          <w:lang w:val="en-US"/>
        </w:rPr>
        <w:t xml:space="preserve"> %</w:t>
      </w:r>
      <w:r w:rsidRPr="0077276F">
        <w:rPr>
          <w:sz w:val="24"/>
          <w:szCs w:val="24"/>
          <w:lang w:val="en-US"/>
        </w:rPr>
        <w:t xml:space="preserve">), HDL-C </w:t>
      </w:r>
      <w:r w:rsidRPr="0077276F">
        <w:rPr>
          <w:sz w:val="24"/>
          <w:szCs w:val="24"/>
          <w:lang w:val="en-US"/>
        </w:rPr>
        <w:lastRenderedPageBreak/>
        <w:t>&lt;35</w:t>
      </w:r>
      <w:r w:rsidR="001B0F01">
        <w:rPr>
          <w:sz w:val="24"/>
          <w:szCs w:val="24"/>
          <w:lang w:val="en-US"/>
        </w:rPr>
        <w:t> </w:t>
      </w:r>
      <w:r w:rsidRPr="0077276F">
        <w:rPr>
          <w:sz w:val="24"/>
          <w:szCs w:val="24"/>
          <w:lang w:val="en-US"/>
        </w:rPr>
        <w:t>mg/dL (11.6</w:t>
      </w:r>
      <w:r w:rsidR="00F64E90">
        <w:rPr>
          <w:sz w:val="24"/>
          <w:szCs w:val="24"/>
          <w:lang w:val="en-US"/>
        </w:rPr>
        <w:t xml:space="preserve"> %</w:t>
      </w:r>
      <w:r w:rsidRPr="0077276F">
        <w:rPr>
          <w:sz w:val="24"/>
          <w:szCs w:val="24"/>
          <w:lang w:val="en-US"/>
        </w:rPr>
        <w:t>), left ventricular hypertrophy diagnosed by electrocardiogram or echocardiography (20.9</w:t>
      </w:r>
      <w:r w:rsidR="00F64E90">
        <w:rPr>
          <w:sz w:val="24"/>
          <w:szCs w:val="24"/>
          <w:lang w:val="en-US"/>
        </w:rPr>
        <w:t xml:space="preserve"> %</w:t>
      </w:r>
      <w:r w:rsidRPr="0077276F">
        <w:rPr>
          <w:sz w:val="24"/>
          <w:szCs w:val="24"/>
          <w:lang w:val="en-US"/>
        </w:rPr>
        <w:t>), current cigarette smoking (21.9</w:t>
      </w:r>
      <w:r w:rsidR="00F64E90">
        <w:rPr>
          <w:sz w:val="24"/>
          <w:szCs w:val="24"/>
          <w:lang w:val="en-US"/>
        </w:rPr>
        <w:t xml:space="preserve"> %</w:t>
      </w:r>
      <w:r w:rsidRPr="0077276F">
        <w:rPr>
          <w:sz w:val="24"/>
          <w:szCs w:val="24"/>
          <w:lang w:val="en-US"/>
        </w:rPr>
        <w:t>).</w:t>
      </w:r>
    </w:p>
    <w:p w14:paraId="2F81CFEB" w14:textId="77777777" w:rsidR="006F3282" w:rsidRDefault="006F3282" w:rsidP="00CD5B2B">
      <w:pPr>
        <w:ind w:left="851"/>
        <w:rPr>
          <w:sz w:val="24"/>
          <w:szCs w:val="24"/>
          <w:lang w:val="en-US"/>
        </w:rPr>
      </w:pPr>
    </w:p>
    <w:p w14:paraId="203CE986" w14:textId="0DDE9835" w:rsidR="001B2D3F" w:rsidRPr="0077276F" w:rsidRDefault="001B2D3F" w:rsidP="00CD5B2B">
      <w:pPr>
        <w:ind w:left="851"/>
        <w:rPr>
          <w:sz w:val="24"/>
          <w:szCs w:val="24"/>
          <w:lang w:val="en-US"/>
        </w:rPr>
      </w:pPr>
      <w:r w:rsidRPr="0077276F">
        <w:rPr>
          <w:sz w:val="24"/>
          <w:szCs w:val="24"/>
          <w:lang w:val="en-US"/>
        </w:rPr>
        <w:t>The primary endpoint was a composite of fatal CHD or non-fatal myocardial infarction. There was no significant difference in the primary endpoint between amlodipine-based therapy and chlorthalidone-based therapy: RR 0.98 95</w:t>
      </w:r>
      <w:r w:rsidR="00F64E90">
        <w:rPr>
          <w:sz w:val="24"/>
          <w:szCs w:val="24"/>
          <w:lang w:val="en-US"/>
        </w:rPr>
        <w:t xml:space="preserve"> %</w:t>
      </w:r>
      <w:r w:rsidRPr="0077276F">
        <w:rPr>
          <w:sz w:val="24"/>
          <w:szCs w:val="24"/>
          <w:lang w:val="en-US"/>
        </w:rPr>
        <w:t xml:space="preserve"> </w:t>
      </w:r>
      <w:proofErr w:type="gramStart"/>
      <w:r w:rsidRPr="0077276F">
        <w:rPr>
          <w:sz w:val="24"/>
          <w:szCs w:val="24"/>
          <w:lang w:val="en-US"/>
        </w:rPr>
        <w:t>CI(</w:t>
      </w:r>
      <w:proofErr w:type="gramEnd"/>
      <w:r w:rsidRPr="0077276F">
        <w:rPr>
          <w:sz w:val="24"/>
          <w:szCs w:val="24"/>
          <w:lang w:val="en-US"/>
        </w:rPr>
        <w:t>0.90-1.07) p=0.65. Among secondary endpoints, the incidence of heart failure (component of a composite combined cardiovascular endpoint) was significantly higher in the amlodipine group as compared to the chlorthalidone group (10.2</w:t>
      </w:r>
      <w:r w:rsidR="00F64E90">
        <w:rPr>
          <w:sz w:val="24"/>
          <w:szCs w:val="24"/>
          <w:lang w:val="en-US"/>
        </w:rPr>
        <w:t xml:space="preserve"> % %</w:t>
      </w:r>
      <w:r w:rsidRPr="0077276F">
        <w:rPr>
          <w:sz w:val="24"/>
          <w:szCs w:val="24"/>
          <w:lang w:val="en-US"/>
        </w:rPr>
        <w:t xml:space="preserve"> vs 7.7</w:t>
      </w:r>
      <w:r w:rsidR="00F64E90">
        <w:rPr>
          <w:sz w:val="24"/>
          <w:szCs w:val="24"/>
          <w:lang w:val="en-US"/>
        </w:rPr>
        <w:t xml:space="preserve"> %</w:t>
      </w:r>
      <w:r w:rsidRPr="0077276F">
        <w:rPr>
          <w:sz w:val="24"/>
          <w:szCs w:val="24"/>
          <w:lang w:val="en-US"/>
        </w:rPr>
        <w:t>, RR 1.38, 95</w:t>
      </w:r>
      <w:r w:rsidR="00F64E90">
        <w:rPr>
          <w:sz w:val="24"/>
          <w:szCs w:val="24"/>
          <w:lang w:val="en-US"/>
        </w:rPr>
        <w:t xml:space="preserve"> %</w:t>
      </w:r>
      <w:r w:rsidRPr="0077276F">
        <w:rPr>
          <w:sz w:val="24"/>
          <w:szCs w:val="24"/>
          <w:lang w:val="en-US"/>
        </w:rPr>
        <w:t xml:space="preserve"> CI [1.25-1.52] p&lt;0.001). However, there was no significant difference in all-cause mortality between amlodipine-based therapy and chlorthalidone-based therapy. RR 0.96 95</w:t>
      </w:r>
      <w:r w:rsidR="00F64E90">
        <w:rPr>
          <w:sz w:val="24"/>
          <w:szCs w:val="24"/>
          <w:lang w:val="en-US"/>
        </w:rPr>
        <w:t xml:space="preserve"> %</w:t>
      </w:r>
      <w:r w:rsidRPr="0077276F">
        <w:rPr>
          <w:sz w:val="24"/>
          <w:szCs w:val="24"/>
          <w:lang w:val="en-US"/>
        </w:rPr>
        <w:t xml:space="preserve"> CI [0.89-1.02] p=0.20.</w:t>
      </w:r>
    </w:p>
    <w:p w14:paraId="5BD785E1" w14:textId="77777777" w:rsidR="001B2D3F" w:rsidRPr="0077276F" w:rsidRDefault="001B2D3F" w:rsidP="00CD5B2B">
      <w:pPr>
        <w:ind w:left="851"/>
        <w:rPr>
          <w:sz w:val="24"/>
          <w:szCs w:val="24"/>
          <w:u w:val="single"/>
          <w:lang w:val="en-US"/>
        </w:rPr>
      </w:pPr>
    </w:p>
    <w:p w14:paraId="7FBC7BE4" w14:textId="77777777" w:rsidR="006F3282" w:rsidRPr="0089355A" w:rsidRDefault="006F3282" w:rsidP="0089355A">
      <w:pPr>
        <w:ind w:left="851"/>
        <w:rPr>
          <w:sz w:val="24"/>
          <w:szCs w:val="24"/>
          <w:u w:val="single"/>
          <w:lang w:val="en-US"/>
        </w:rPr>
      </w:pPr>
      <w:r w:rsidRPr="0089355A">
        <w:rPr>
          <w:sz w:val="24"/>
          <w:szCs w:val="24"/>
          <w:u w:val="single"/>
          <w:lang w:val="en-US"/>
        </w:rPr>
        <w:t>Use in children (aged 6 years and older)</w:t>
      </w:r>
    </w:p>
    <w:p w14:paraId="5D2C4933" w14:textId="77777777" w:rsidR="001B2D3F" w:rsidRPr="0077276F" w:rsidRDefault="001B2D3F" w:rsidP="00CD5B2B">
      <w:pPr>
        <w:ind w:left="851"/>
        <w:rPr>
          <w:sz w:val="24"/>
          <w:szCs w:val="24"/>
          <w:lang w:val="en-US"/>
        </w:rPr>
      </w:pPr>
      <w:r w:rsidRPr="0077276F">
        <w:rPr>
          <w:sz w:val="24"/>
          <w:szCs w:val="24"/>
          <w:lang w:val="en-US"/>
        </w:rPr>
        <w:t xml:space="preserve">In a study involving 268 children aged 6-17 years with predominantly secondary hypertension, comparison of a 2.5 mg dose, and 5.0 mg dose of amlodipine with placebo, showed that both doses reduced Systolic Blood Pressure significantly more than placebo. The difference between the two doses was not statistically significant. </w:t>
      </w:r>
    </w:p>
    <w:p w14:paraId="330D8EB1" w14:textId="77777777" w:rsidR="006F3282" w:rsidRDefault="006F3282" w:rsidP="00CD5B2B">
      <w:pPr>
        <w:ind w:left="851"/>
        <w:rPr>
          <w:sz w:val="24"/>
          <w:szCs w:val="24"/>
          <w:lang w:val="en-US"/>
        </w:rPr>
      </w:pPr>
    </w:p>
    <w:p w14:paraId="0701005F" w14:textId="7CE9DE99" w:rsidR="001B2D3F" w:rsidRPr="0077276F" w:rsidRDefault="001B2D3F" w:rsidP="00CD5B2B">
      <w:pPr>
        <w:ind w:left="851"/>
        <w:rPr>
          <w:sz w:val="24"/>
          <w:szCs w:val="24"/>
          <w:lang w:val="en-US"/>
        </w:rPr>
      </w:pPr>
      <w:r w:rsidRPr="0077276F">
        <w:rPr>
          <w:sz w:val="24"/>
          <w:szCs w:val="24"/>
          <w:lang w:val="en-US"/>
        </w:rPr>
        <w:t>The long-term effects of amlodipine on growth, puberty and general development have not been studied. The long-term efficacy of amlodipine on therapy in childhood to reduce cardiovascular morbidity and mortality in adulthood have also not been established.</w:t>
      </w:r>
    </w:p>
    <w:p w14:paraId="56DEB9FF" w14:textId="77777777" w:rsidR="006F3282" w:rsidRDefault="006F3282" w:rsidP="00CD5B2B">
      <w:pPr>
        <w:ind w:left="851"/>
        <w:rPr>
          <w:sz w:val="24"/>
          <w:szCs w:val="24"/>
          <w:lang w:val="en-US"/>
        </w:rPr>
      </w:pPr>
    </w:p>
    <w:p w14:paraId="4C7803FE" w14:textId="2A27E090" w:rsidR="001B2D3F" w:rsidRPr="0077276F" w:rsidRDefault="001B2D3F" w:rsidP="00CD5B2B">
      <w:pPr>
        <w:ind w:left="851"/>
        <w:rPr>
          <w:sz w:val="24"/>
          <w:szCs w:val="24"/>
          <w:lang w:val="en-US"/>
        </w:rPr>
      </w:pPr>
      <w:r w:rsidRPr="0077276F">
        <w:rPr>
          <w:sz w:val="24"/>
          <w:szCs w:val="24"/>
          <w:lang w:val="en-US"/>
        </w:rPr>
        <w:t xml:space="preserve">The European Medicines Agency has waived the obligation to submit the results of studies with </w:t>
      </w:r>
      <w:proofErr w:type="spellStart"/>
      <w:r w:rsidR="009A6CF0">
        <w:rPr>
          <w:sz w:val="24"/>
          <w:szCs w:val="24"/>
          <w:lang w:val="en-US"/>
        </w:rPr>
        <w:t>Tarlodix</w:t>
      </w:r>
      <w:proofErr w:type="spellEnd"/>
      <w:r w:rsidRPr="0077276F">
        <w:rPr>
          <w:sz w:val="24"/>
          <w:szCs w:val="24"/>
          <w:lang w:val="en-US"/>
        </w:rPr>
        <w:t xml:space="preserve"> in all subsets of the paediatric population in the granted indication (see section 4.2 for information on paediatric use).</w:t>
      </w:r>
    </w:p>
    <w:p w14:paraId="128D79EE" w14:textId="77777777" w:rsidR="007C5D2A" w:rsidRPr="0077276F" w:rsidRDefault="007C5D2A" w:rsidP="003E0341">
      <w:pPr>
        <w:tabs>
          <w:tab w:val="left" w:pos="851"/>
        </w:tabs>
        <w:ind w:left="851"/>
        <w:rPr>
          <w:sz w:val="24"/>
          <w:szCs w:val="24"/>
          <w:lang w:val="en-GB"/>
        </w:rPr>
      </w:pPr>
    </w:p>
    <w:p w14:paraId="1EBC6346" w14:textId="06B91732" w:rsidR="007C5D2A" w:rsidRPr="0077276F" w:rsidRDefault="007C5D2A" w:rsidP="007C5D2A">
      <w:pPr>
        <w:tabs>
          <w:tab w:val="left" w:pos="851"/>
        </w:tabs>
        <w:ind w:left="851" w:hanging="851"/>
        <w:rPr>
          <w:b/>
          <w:sz w:val="24"/>
          <w:szCs w:val="24"/>
          <w:lang w:val="en-GB"/>
        </w:rPr>
      </w:pPr>
      <w:r w:rsidRPr="0077276F">
        <w:rPr>
          <w:b/>
          <w:sz w:val="24"/>
          <w:szCs w:val="24"/>
          <w:lang w:val="en-GB"/>
        </w:rPr>
        <w:t>5.2</w:t>
      </w:r>
      <w:r w:rsidRPr="0077276F">
        <w:rPr>
          <w:b/>
          <w:sz w:val="24"/>
          <w:szCs w:val="24"/>
          <w:lang w:val="en-GB"/>
        </w:rPr>
        <w:tab/>
        <w:t>Pharmacokinetic properties</w:t>
      </w:r>
    </w:p>
    <w:p w14:paraId="0984C4EE" w14:textId="77777777" w:rsidR="00002F0B" w:rsidRDefault="00002F0B" w:rsidP="00CD5B2B">
      <w:pPr>
        <w:ind w:left="851"/>
        <w:rPr>
          <w:sz w:val="24"/>
          <w:szCs w:val="24"/>
          <w:u w:val="single"/>
          <w:lang w:val="en-US"/>
        </w:rPr>
      </w:pPr>
    </w:p>
    <w:p w14:paraId="53DA6618" w14:textId="05BB9D0E" w:rsidR="001B2D3F" w:rsidRPr="0077276F" w:rsidRDefault="001B2D3F" w:rsidP="00CD5B2B">
      <w:pPr>
        <w:ind w:left="851"/>
        <w:rPr>
          <w:sz w:val="24"/>
          <w:szCs w:val="24"/>
          <w:u w:val="single"/>
          <w:lang w:val="en-US"/>
        </w:rPr>
      </w:pPr>
      <w:r w:rsidRPr="0077276F">
        <w:rPr>
          <w:sz w:val="24"/>
          <w:szCs w:val="24"/>
          <w:u w:val="single"/>
          <w:lang w:val="en-US"/>
        </w:rPr>
        <w:t>Ramipril</w:t>
      </w:r>
    </w:p>
    <w:p w14:paraId="7C8B9084" w14:textId="77777777" w:rsidR="001B2D3F" w:rsidRPr="0077276F" w:rsidRDefault="001B2D3F" w:rsidP="00CD5B2B">
      <w:pPr>
        <w:ind w:left="851"/>
        <w:rPr>
          <w:sz w:val="24"/>
          <w:szCs w:val="24"/>
          <w:lang w:val="en-US"/>
        </w:rPr>
      </w:pPr>
    </w:p>
    <w:p w14:paraId="11340414" w14:textId="77777777" w:rsidR="001B2D3F" w:rsidRPr="0077276F" w:rsidRDefault="001B2D3F" w:rsidP="00CD5B2B">
      <w:pPr>
        <w:ind w:left="851"/>
        <w:rPr>
          <w:i/>
          <w:sz w:val="24"/>
          <w:szCs w:val="24"/>
          <w:lang w:val="en-US"/>
        </w:rPr>
      </w:pPr>
      <w:r w:rsidRPr="0077276F">
        <w:rPr>
          <w:i/>
          <w:sz w:val="24"/>
          <w:szCs w:val="24"/>
          <w:lang w:val="en-US"/>
        </w:rPr>
        <w:t>Absorption</w:t>
      </w:r>
    </w:p>
    <w:p w14:paraId="138D2AF1" w14:textId="435FF671" w:rsidR="001B2D3F" w:rsidRPr="0077276F" w:rsidRDefault="001B2D3F" w:rsidP="00CD5B2B">
      <w:pPr>
        <w:ind w:left="851"/>
        <w:rPr>
          <w:sz w:val="24"/>
          <w:szCs w:val="24"/>
          <w:lang w:val="en-US"/>
        </w:rPr>
      </w:pPr>
      <w:r w:rsidRPr="0077276F">
        <w:rPr>
          <w:sz w:val="24"/>
          <w:szCs w:val="24"/>
          <w:lang w:val="en-US"/>
        </w:rPr>
        <w:t>Following oral administration ramipril is rapidly absorbed from the gastrointestinal tract: peak plasma concentrations of ramipril are reached within one hour. Based on urinary recovery, the extent of absorption is at least 56</w:t>
      </w:r>
      <w:r w:rsidR="00F64E90">
        <w:rPr>
          <w:sz w:val="24"/>
          <w:szCs w:val="24"/>
          <w:lang w:val="en-US"/>
        </w:rPr>
        <w:t xml:space="preserve"> %</w:t>
      </w:r>
      <w:r w:rsidRPr="0077276F">
        <w:rPr>
          <w:sz w:val="24"/>
          <w:szCs w:val="24"/>
          <w:lang w:val="en-US"/>
        </w:rPr>
        <w:t xml:space="preserve"> and is not significantly influenced by the presence of food in the gastrointestinal tract. The bioavailability of the active metabolite ramiprilat after oral administration of 2.5 mg and 5 mg ramipril is 45</w:t>
      </w:r>
      <w:r w:rsidR="00F64E90">
        <w:rPr>
          <w:sz w:val="24"/>
          <w:szCs w:val="24"/>
          <w:lang w:val="en-US"/>
        </w:rPr>
        <w:t xml:space="preserve"> %</w:t>
      </w:r>
      <w:r w:rsidRPr="0077276F">
        <w:rPr>
          <w:sz w:val="24"/>
          <w:szCs w:val="24"/>
          <w:lang w:val="en-US"/>
        </w:rPr>
        <w:t>. Peak plasma concentrations of ramiprilat, the sole active metabolite of ramipril are reached 2-4 hours after ramipril intake. Steady state plasma concentrations of ramiprilat after once daily dosing with the usual doses of ramipril are reached by about the fourth day of treatment.</w:t>
      </w:r>
    </w:p>
    <w:p w14:paraId="29B51174" w14:textId="77777777" w:rsidR="001B2D3F" w:rsidRPr="0077276F" w:rsidRDefault="001B2D3F" w:rsidP="00CD5B2B">
      <w:pPr>
        <w:ind w:left="851"/>
        <w:rPr>
          <w:sz w:val="24"/>
          <w:szCs w:val="24"/>
          <w:lang w:val="en-US"/>
        </w:rPr>
      </w:pPr>
    </w:p>
    <w:p w14:paraId="226B67EF" w14:textId="77777777" w:rsidR="001B2D3F" w:rsidRPr="0077276F" w:rsidRDefault="001B2D3F" w:rsidP="00CD5B2B">
      <w:pPr>
        <w:ind w:left="851"/>
        <w:rPr>
          <w:i/>
          <w:sz w:val="24"/>
          <w:szCs w:val="24"/>
          <w:lang w:val="en-US"/>
        </w:rPr>
      </w:pPr>
      <w:r w:rsidRPr="0077276F">
        <w:rPr>
          <w:i/>
          <w:sz w:val="24"/>
          <w:szCs w:val="24"/>
          <w:lang w:val="en-US"/>
        </w:rPr>
        <w:t>Distribution</w:t>
      </w:r>
    </w:p>
    <w:p w14:paraId="0D7EF8AB" w14:textId="7816E963" w:rsidR="001B2D3F" w:rsidRPr="0077276F" w:rsidRDefault="001B2D3F" w:rsidP="00CD5B2B">
      <w:pPr>
        <w:ind w:left="851"/>
        <w:rPr>
          <w:sz w:val="24"/>
          <w:szCs w:val="24"/>
          <w:lang w:val="en-US"/>
        </w:rPr>
      </w:pPr>
      <w:r w:rsidRPr="0077276F">
        <w:rPr>
          <w:sz w:val="24"/>
          <w:szCs w:val="24"/>
          <w:lang w:val="en-US"/>
        </w:rPr>
        <w:t>The serum protein binding of ramipril is about 73</w:t>
      </w:r>
      <w:r w:rsidR="00F64E90">
        <w:rPr>
          <w:sz w:val="24"/>
          <w:szCs w:val="24"/>
          <w:lang w:val="en-US"/>
        </w:rPr>
        <w:t xml:space="preserve"> %</w:t>
      </w:r>
      <w:r w:rsidRPr="0077276F">
        <w:rPr>
          <w:sz w:val="24"/>
          <w:szCs w:val="24"/>
          <w:lang w:val="en-US"/>
        </w:rPr>
        <w:t xml:space="preserve"> and that of ramiprilat about 56</w:t>
      </w:r>
      <w:r w:rsidR="00F64E90">
        <w:rPr>
          <w:sz w:val="24"/>
          <w:szCs w:val="24"/>
          <w:lang w:val="en-US"/>
        </w:rPr>
        <w:t xml:space="preserve"> %</w:t>
      </w:r>
      <w:r w:rsidRPr="0077276F">
        <w:rPr>
          <w:sz w:val="24"/>
          <w:szCs w:val="24"/>
          <w:lang w:val="en-US"/>
        </w:rPr>
        <w:t>.</w:t>
      </w:r>
    </w:p>
    <w:p w14:paraId="5B167E7A" w14:textId="77777777" w:rsidR="001B2D3F" w:rsidRPr="0077276F" w:rsidRDefault="001B2D3F" w:rsidP="00CD5B2B">
      <w:pPr>
        <w:ind w:left="851"/>
        <w:rPr>
          <w:sz w:val="24"/>
          <w:szCs w:val="24"/>
          <w:lang w:val="en-US"/>
        </w:rPr>
      </w:pPr>
    </w:p>
    <w:p w14:paraId="0889F082" w14:textId="77777777" w:rsidR="006F3282" w:rsidRPr="0089355A" w:rsidRDefault="006F3282" w:rsidP="0089355A">
      <w:pPr>
        <w:ind w:left="851"/>
        <w:rPr>
          <w:i/>
          <w:sz w:val="24"/>
          <w:szCs w:val="24"/>
          <w:lang w:val="en-US"/>
        </w:rPr>
      </w:pPr>
      <w:r w:rsidRPr="0089355A">
        <w:rPr>
          <w:i/>
          <w:sz w:val="24"/>
          <w:szCs w:val="24"/>
          <w:lang w:val="en-US"/>
        </w:rPr>
        <w:t xml:space="preserve">Biotransformation </w:t>
      </w:r>
    </w:p>
    <w:p w14:paraId="39563973" w14:textId="77777777" w:rsidR="001B2D3F" w:rsidRPr="0077276F" w:rsidRDefault="001B2D3F" w:rsidP="00CD5B2B">
      <w:pPr>
        <w:ind w:left="851"/>
        <w:rPr>
          <w:sz w:val="24"/>
          <w:szCs w:val="24"/>
          <w:lang w:val="en-US"/>
        </w:rPr>
      </w:pPr>
      <w:r w:rsidRPr="0077276F">
        <w:rPr>
          <w:sz w:val="24"/>
          <w:szCs w:val="24"/>
          <w:lang w:val="en-US"/>
        </w:rPr>
        <w:t xml:space="preserve">Ramipril is almost completely </w:t>
      </w:r>
      <w:proofErr w:type="spellStart"/>
      <w:r w:rsidRPr="0077276F">
        <w:rPr>
          <w:sz w:val="24"/>
          <w:szCs w:val="24"/>
          <w:lang w:val="en-US"/>
        </w:rPr>
        <w:t>metabolised</w:t>
      </w:r>
      <w:proofErr w:type="spellEnd"/>
      <w:r w:rsidRPr="0077276F">
        <w:rPr>
          <w:sz w:val="24"/>
          <w:szCs w:val="24"/>
          <w:lang w:val="en-US"/>
        </w:rPr>
        <w:t xml:space="preserve"> to ramiprilat, and to the diketopiperazine ester, the diketopiperazine acid, and the glucuronides of ramipril and ramiprilat.</w:t>
      </w:r>
    </w:p>
    <w:p w14:paraId="3BE6D0B0" w14:textId="77777777" w:rsidR="001B2D3F" w:rsidRPr="0077276F" w:rsidRDefault="001B2D3F" w:rsidP="00CD5B2B">
      <w:pPr>
        <w:ind w:left="851"/>
        <w:rPr>
          <w:sz w:val="24"/>
          <w:szCs w:val="24"/>
          <w:lang w:val="en-US"/>
        </w:rPr>
      </w:pPr>
    </w:p>
    <w:p w14:paraId="20E0B699" w14:textId="77777777" w:rsidR="001B2D3F" w:rsidRPr="0077276F" w:rsidRDefault="001B2D3F" w:rsidP="00CD5B2B">
      <w:pPr>
        <w:ind w:left="851"/>
        <w:rPr>
          <w:i/>
          <w:sz w:val="24"/>
          <w:szCs w:val="24"/>
          <w:lang w:val="en-US"/>
        </w:rPr>
      </w:pPr>
      <w:r w:rsidRPr="0077276F">
        <w:rPr>
          <w:i/>
          <w:sz w:val="24"/>
          <w:szCs w:val="24"/>
          <w:lang w:val="en-US"/>
        </w:rPr>
        <w:t>Elimination</w:t>
      </w:r>
    </w:p>
    <w:p w14:paraId="67C9CA12" w14:textId="4583A3B2" w:rsidR="001B2D3F" w:rsidRPr="0077276F" w:rsidRDefault="001B2D3F" w:rsidP="00CD5B2B">
      <w:pPr>
        <w:ind w:left="851"/>
        <w:rPr>
          <w:sz w:val="24"/>
          <w:szCs w:val="24"/>
          <w:lang w:val="en-US"/>
        </w:rPr>
      </w:pPr>
      <w:r w:rsidRPr="0077276F">
        <w:rPr>
          <w:sz w:val="24"/>
          <w:szCs w:val="24"/>
          <w:lang w:val="en-US"/>
        </w:rPr>
        <w:t xml:space="preserve">Excretion of the metabolites is primarily renal. Plasma concentrations of ramiprilat decline in a polyphasic manner. Because of its potent, saturable binding to ACE and slow dissociation from the enzyme, ramiprilat shows a prolonged terminal elimination phase at </w:t>
      </w:r>
      <w:r w:rsidRPr="0077276F">
        <w:rPr>
          <w:sz w:val="24"/>
          <w:szCs w:val="24"/>
          <w:lang w:val="en-US"/>
        </w:rPr>
        <w:lastRenderedPageBreak/>
        <w:t>very low plasma concentrations. After multiple once-daily doses of ramipril, the effective half-life of ramiprilat concentrations was 13-17 hours for the 5-10 mg doses and longer for the lower 1.25-2.5 mg doses. This difference is related to the saturable capacity of the enzyme to bind ramiprilat. A single oral dose of ramipril produced an undetectable level of ramipril and its metabolite in breast milk. However</w:t>
      </w:r>
      <w:r w:rsidR="00002F0B">
        <w:rPr>
          <w:sz w:val="24"/>
          <w:szCs w:val="24"/>
          <w:lang w:val="en-US"/>
        </w:rPr>
        <w:t>,</w:t>
      </w:r>
      <w:r w:rsidRPr="0077276F">
        <w:rPr>
          <w:sz w:val="24"/>
          <w:szCs w:val="24"/>
          <w:lang w:val="en-US"/>
        </w:rPr>
        <w:t xml:space="preserve"> the effect of multiple doses is not known.</w:t>
      </w:r>
    </w:p>
    <w:p w14:paraId="435A011C" w14:textId="77777777" w:rsidR="001B2D3F" w:rsidRPr="0077276F" w:rsidRDefault="001B2D3F" w:rsidP="00CD5B2B">
      <w:pPr>
        <w:ind w:left="851"/>
        <w:rPr>
          <w:sz w:val="24"/>
          <w:szCs w:val="24"/>
          <w:lang w:val="en-US"/>
        </w:rPr>
      </w:pPr>
    </w:p>
    <w:p w14:paraId="6EE97093" w14:textId="77777777" w:rsidR="001B2D3F" w:rsidRPr="0077276F" w:rsidRDefault="001B2D3F" w:rsidP="00CD5B2B">
      <w:pPr>
        <w:ind w:left="851"/>
        <w:rPr>
          <w:i/>
          <w:sz w:val="24"/>
          <w:szCs w:val="24"/>
          <w:lang w:val="en-US"/>
        </w:rPr>
      </w:pPr>
      <w:r w:rsidRPr="0077276F">
        <w:rPr>
          <w:i/>
          <w:sz w:val="24"/>
          <w:szCs w:val="24"/>
          <w:lang w:val="en-US"/>
        </w:rPr>
        <w:t>Patients with renal impairment (see section 4.2)</w:t>
      </w:r>
    </w:p>
    <w:p w14:paraId="0C90BCB4" w14:textId="77777777" w:rsidR="001B2D3F" w:rsidRPr="0077276F" w:rsidRDefault="001B2D3F" w:rsidP="00CD5B2B">
      <w:pPr>
        <w:ind w:left="851"/>
        <w:rPr>
          <w:sz w:val="24"/>
          <w:szCs w:val="24"/>
          <w:lang w:val="en-US"/>
        </w:rPr>
      </w:pPr>
      <w:r w:rsidRPr="0077276F">
        <w:rPr>
          <w:sz w:val="24"/>
          <w:szCs w:val="24"/>
          <w:lang w:val="en-US"/>
        </w:rPr>
        <w:t>Renal excretion of ramiprilat is reduced in patients with impaired renal function, and renal ramiprilat clearance is proportionally related to creatinine clearance. This results in elevated plasma concentrations of ramiprilat, which decrease more slowly than in subjects with normal renal function.</w:t>
      </w:r>
    </w:p>
    <w:p w14:paraId="27A3FE43" w14:textId="77777777" w:rsidR="001B2D3F" w:rsidRPr="0077276F" w:rsidRDefault="001B2D3F" w:rsidP="00CD5B2B">
      <w:pPr>
        <w:ind w:left="851"/>
        <w:rPr>
          <w:sz w:val="24"/>
          <w:szCs w:val="24"/>
          <w:lang w:val="en-US"/>
        </w:rPr>
      </w:pPr>
    </w:p>
    <w:p w14:paraId="595E2502" w14:textId="77777777" w:rsidR="001B2D3F" w:rsidRPr="0077276F" w:rsidRDefault="001B2D3F" w:rsidP="00CD5B2B">
      <w:pPr>
        <w:ind w:left="851"/>
        <w:rPr>
          <w:i/>
          <w:sz w:val="24"/>
          <w:szCs w:val="24"/>
          <w:lang w:val="en-US"/>
        </w:rPr>
      </w:pPr>
      <w:r w:rsidRPr="0077276F">
        <w:rPr>
          <w:i/>
          <w:sz w:val="24"/>
          <w:szCs w:val="24"/>
          <w:lang w:val="en-US"/>
        </w:rPr>
        <w:t>Patients with hepatic impairment (see section 4.2)</w:t>
      </w:r>
    </w:p>
    <w:p w14:paraId="0BBEA14F" w14:textId="77777777" w:rsidR="001B2D3F" w:rsidRPr="0077276F" w:rsidRDefault="001B2D3F" w:rsidP="00CD5B2B">
      <w:pPr>
        <w:ind w:left="851"/>
        <w:rPr>
          <w:sz w:val="24"/>
          <w:szCs w:val="24"/>
          <w:lang w:val="en-US"/>
        </w:rPr>
      </w:pPr>
      <w:r w:rsidRPr="0077276F">
        <w:rPr>
          <w:sz w:val="24"/>
          <w:szCs w:val="24"/>
          <w:lang w:val="en-US"/>
        </w:rPr>
        <w:t xml:space="preserve">In patients with impaired liver function, the metabolism of ramipril to ramiprilat was delayed, due to diminished activity of hepatic </w:t>
      </w:r>
      <w:proofErr w:type="spellStart"/>
      <w:r w:rsidRPr="0077276F">
        <w:rPr>
          <w:sz w:val="24"/>
          <w:szCs w:val="24"/>
          <w:lang w:val="en-US"/>
        </w:rPr>
        <w:t>esterases</w:t>
      </w:r>
      <w:proofErr w:type="spellEnd"/>
      <w:r w:rsidRPr="0077276F">
        <w:rPr>
          <w:sz w:val="24"/>
          <w:szCs w:val="24"/>
          <w:lang w:val="en-US"/>
        </w:rPr>
        <w:t>, and plasma ramipril levels in these patients were increased. Peak concentrations of ramiprilat in these patients, however, are not different from those seen in subjects with normal hepatic function.</w:t>
      </w:r>
    </w:p>
    <w:p w14:paraId="2B3F1689" w14:textId="77777777" w:rsidR="001B2D3F" w:rsidRPr="0077276F" w:rsidRDefault="001B2D3F" w:rsidP="00CD5B2B">
      <w:pPr>
        <w:ind w:left="851"/>
        <w:rPr>
          <w:sz w:val="24"/>
          <w:szCs w:val="24"/>
          <w:lang w:val="en-US"/>
        </w:rPr>
      </w:pPr>
    </w:p>
    <w:p w14:paraId="2E506082" w14:textId="77777777" w:rsidR="001B2D3F" w:rsidRPr="0089355A" w:rsidRDefault="001B2D3F" w:rsidP="0089355A">
      <w:pPr>
        <w:ind w:left="851"/>
        <w:rPr>
          <w:i/>
          <w:sz w:val="24"/>
          <w:szCs w:val="24"/>
          <w:lang w:val="en-US"/>
        </w:rPr>
      </w:pPr>
      <w:r w:rsidRPr="0089355A">
        <w:rPr>
          <w:i/>
          <w:sz w:val="24"/>
          <w:szCs w:val="24"/>
          <w:lang w:val="en-US"/>
        </w:rPr>
        <w:t>Lactation</w:t>
      </w:r>
    </w:p>
    <w:p w14:paraId="2A5FB9EE" w14:textId="6DE1B43F" w:rsidR="006F3282" w:rsidRPr="0089355A" w:rsidRDefault="006F3282" w:rsidP="0089355A">
      <w:pPr>
        <w:ind w:left="851"/>
        <w:rPr>
          <w:sz w:val="24"/>
          <w:szCs w:val="24"/>
          <w:lang w:val="en-US"/>
        </w:rPr>
      </w:pPr>
      <w:r w:rsidRPr="0089355A">
        <w:rPr>
          <w:sz w:val="24"/>
          <w:szCs w:val="24"/>
          <w:lang w:val="en-US"/>
        </w:rPr>
        <w:t>A single oral dose of ramipril produced an undetectable level of ramipril and its metabolite in breast milk. However</w:t>
      </w:r>
      <w:r w:rsidR="001B0F01">
        <w:rPr>
          <w:sz w:val="24"/>
          <w:szCs w:val="24"/>
          <w:lang w:val="en-US"/>
        </w:rPr>
        <w:t>,</w:t>
      </w:r>
      <w:r w:rsidRPr="0089355A">
        <w:rPr>
          <w:sz w:val="24"/>
          <w:szCs w:val="24"/>
          <w:lang w:val="en-US"/>
        </w:rPr>
        <w:t xml:space="preserve"> the effect of multiple doses is not known.</w:t>
      </w:r>
    </w:p>
    <w:p w14:paraId="76B6F34D" w14:textId="77777777" w:rsidR="001B2D3F" w:rsidRPr="0089355A" w:rsidRDefault="001B2D3F" w:rsidP="0089355A">
      <w:pPr>
        <w:ind w:left="851"/>
        <w:rPr>
          <w:sz w:val="24"/>
          <w:szCs w:val="24"/>
          <w:lang w:val="en-US"/>
        </w:rPr>
      </w:pPr>
    </w:p>
    <w:p w14:paraId="4D98BC14" w14:textId="77777777" w:rsidR="001B2D3F" w:rsidRPr="0077276F" w:rsidRDefault="001B2D3F" w:rsidP="00CD5B2B">
      <w:pPr>
        <w:ind w:left="851"/>
        <w:rPr>
          <w:i/>
          <w:sz w:val="24"/>
          <w:szCs w:val="24"/>
          <w:lang w:val="en-US"/>
        </w:rPr>
      </w:pPr>
      <w:r w:rsidRPr="0077276F">
        <w:rPr>
          <w:i/>
          <w:sz w:val="24"/>
          <w:szCs w:val="24"/>
          <w:lang w:val="en-US"/>
        </w:rPr>
        <w:t>Paediatric Population</w:t>
      </w:r>
    </w:p>
    <w:p w14:paraId="7774397B" w14:textId="77777777" w:rsidR="001B2D3F" w:rsidRPr="0077276F" w:rsidRDefault="001B2D3F" w:rsidP="00CD5B2B">
      <w:pPr>
        <w:ind w:left="851"/>
        <w:rPr>
          <w:sz w:val="24"/>
          <w:szCs w:val="24"/>
          <w:lang w:val="en-US"/>
        </w:rPr>
      </w:pPr>
      <w:r w:rsidRPr="0077276F">
        <w:rPr>
          <w:sz w:val="24"/>
          <w:szCs w:val="24"/>
          <w:lang w:val="en-US"/>
        </w:rPr>
        <w:t>The pharmacokinetic profile of ramipril was studied in 30 paediatric hypertensive patients, aged 2-16 years, weighing ≥ 10 kg. After doses of 0.05 to 0.2 mg/kg, ramipril was rapidly and extensively metabolized to ramiprilat. Peak plasma concentrations of ramiprilat occurred within 2-3 hours.</w:t>
      </w:r>
    </w:p>
    <w:p w14:paraId="40CE2B4E" w14:textId="77777777" w:rsidR="001B2D3F" w:rsidRPr="0077276F" w:rsidRDefault="001B2D3F" w:rsidP="00CD5B2B">
      <w:pPr>
        <w:ind w:left="851"/>
        <w:rPr>
          <w:sz w:val="24"/>
          <w:szCs w:val="24"/>
          <w:lang w:val="en-US"/>
        </w:rPr>
      </w:pPr>
      <w:r w:rsidRPr="0077276F">
        <w:rPr>
          <w:sz w:val="24"/>
          <w:szCs w:val="24"/>
          <w:lang w:val="en-US"/>
        </w:rPr>
        <w:t>Ramiprilat clearance highly correlated with the log of body weight (p&lt;0.01) as well as dose (p&lt;0.001). Clearance and volume of distribution increased with increasing children age for each dose group. The dose of 0.05 mg/kg in children achieved exposure levels comparable to those in adults treated with ramipril 5 mg. The dose of 0.2 mg/kg in children resulted in exposure levels higher than the maximum recommended dose of 10 mg per day in adults.</w:t>
      </w:r>
    </w:p>
    <w:p w14:paraId="4060207C" w14:textId="77777777" w:rsidR="001B2D3F" w:rsidRPr="0077276F" w:rsidRDefault="001B2D3F" w:rsidP="00CD5B2B">
      <w:pPr>
        <w:ind w:left="851"/>
        <w:rPr>
          <w:sz w:val="24"/>
          <w:szCs w:val="24"/>
          <w:u w:val="single"/>
          <w:lang w:val="en-US"/>
        </w:rPr>
      </w:pPr>
    </w:p>
    <w:p w14:paraId="42CB0405" w14:textId="77777777" w:rsidR="001B2D3F" w:rsidRPr="0077276F" w:rsidRDefault="001B2D3F" w:rsidP="00CD5B2B">
      <w:pPr>
        <w:ind w:left="851"/>
        <w:rPr>
          <w:sz w:val="24"/>
          <w:szCs w:val="24"/>
          <w:u w:val="single"/>
          <w:lang w:val="en-US"/>
        </w:rPr>
      </w:pPr>
      <w:r w:rsidRPr="0077276F">
        <w:rPr>
          <w:sz w:val="24"/>
          <w:szCs w:val="24"/>
          <w:u w:val="single"/>
          <w:lang w:val="en-US"/>
        </w:rPr>
        <w:t>Amlodipine</w:t>
      </w:r>
    </w:p>
    <w:p w14:paraId="01661EE5" w14:textId="77777777" w:rsidR="001B2D3F" w:rsidRPr="0077276F" w:rsidRDefault="001B2D3F" w:rsidP="00CD5B2B">
      <w:pPr>
        <w:ind w:left="851"/>
        <w:rPr>
          <w:sz w:val="24"/>
          <w:szCs w:val="24"/>
          <w:lang w:val="en-US"/>
        </w:rPr>
      </w:pPr>
    </w:p>
    <w:p w14:paraId="45BBD9F5" w14:textId="2A3DCBD7" w:rsidR="001B2D3F" w:rsidRPr="0077276F" w:rsidRDefault="001B2D3F" w:rsidP="00CD5B2B">
      <w:pPr>
        <w:ind w:left="851"/>
        <w:rPr>
          <w:sz w:val="24"/>
          <w:szCs w:val="24"/>
          <w:lang w:val="en-US"/>
        </w:rPr>
      </w:pPr>
      <w:r w:rsidRPr="0077276F">
        <w:rPr>
          <w:i/>
          <w:sz w:val="24"/>
          <w:szCs w:val="24"/>
          <w:lang w:val="en-US"/>
        </w:rPr>
        <w:t>Absorption, distribution, plasma protein binding</w:t>
      </w:r>
      <w:r w:rsidRPr="0077276F">
        <w:rPr>
          <w:sz w:val="24"/>
          <w:szCs w:val="24"/>
          <w:lang w:val="en-US"/>
        </w:rPr>
        <w:t>: After oral administration of therapeutic doses, amlodipine is well absorbed with peak blood levels between 6-12 hours post dose. Absolute bioavailability has been estimated to be between 64 and 80</w:t>
      </w:r>
      <w:r w:rsidR="00F64E90">
        <w:rPr>
          <w:sz w:val="24"/>
          <w:szCs w:val="24"/>
          <w:lang w:val="en-US"/>
        </w:rPr>
        <w:t xml:space="preserve"> %</w:t>
      </w:r>
      <w:r w:rsidRPr="0077276F">
        <w:rPr>
          <w:sz w:val="24"/>
          <w:szCs w:val="24"/>
          <w:lang w:val="en-US"/>
        </w:rPr>
        <w:t xml:space="preserve">. The volume of distribution is approximately 21 l/kg. </w:t>
      </w:r>
      <w:r w:rsidRPr="0077276F">
        <w:rPr>
          <w:i/>
          <w:sz w:val="24"/>
          <w:szCs w:val="24"/>
          <w:lang w:val="en-US"/>
        </w:rPr>
        <w:t>In vitro</w:t>
      </w:r>
      <w:r w:rsidRPr="0077276F">
        <w:rPr>
          <w:sz w:val="24"/>
          <w:szCs w:val="24"/>
          <w:lang w:val="en-US"/>
        </w:rPr>
        <w:t xml:space="preserve"> studies have shown that approximately 97.5</w:t>
      </w:r>
      <w:r w:rsidR="00D72EA4">
        <w:rPr>
          <w:sz w:val="24"/>
          <w:szCs w:val="24"/>
          <w:lang w:val="en-US"/>
        </w:rPr>
        <w:t> </w:t>
      </w:r>
      <w:r w:rsidR="00F64E90">
        <w:rPr>
          <w:sz w:val="24"/>
          <w:szCs w:val="24"/>
          <w:lang w:val="en-US"/>
        </w:rPr>
        <w:t>%</w:t>
      </w:r>
      <w:r w:rsidRPr="0077276F">
        <w:rPr>
          <w:sz w:val="24"/>
          <w:szCs w:val="24"/>
          <w:lang w:val="en-US"/>
        </w:rPr>
        <w:t xml:space="preserve"> of circulating amlodipine is bound to plasma proteins.</w:t>
      </w:r>
    </w:p>
    <w:p w14:paraId="52A570A2" w14:textId="77777777" w:rsidR="001B2D3F" w:rsidRPr="0077276F" w:rsidRDefault="001B2D3F" w:rsidP="00CD5B2B">
      <w:pPr>
        <w:ind w:left="851"/>
        <w:rPr>
          <w:sz w:val="24"/>
          <w:szCs w:val="24"/>
          <w:lang w:val="en-US"/>
        </w:rPr>
      </w:pPr>
    </w:p>
    <w:p w14:paraId="2FDED9FC" w14:textId="77777777" w:rsidR="001B2D3F" w:rsidRPr="0077276F" w:rsidRDefault="001B2D3F" w:rsidP="00CD5B2B">
      <w:pPr>
        <w:ind w:left="851"/>
        <w:rPr>
          <w:sz w:val="24"/>
          <w:szCs w:val="24"/>
          <w:lang w:val="en-US"/>
        </w:rPr>
      </w:pPr>
      <w:r w:rsidRPr="0077276F">
        <w:rPr>
          <w:sz w:val="24"/>
          <w:szCs w:val="24"/>
          <w:lang w:val="en-US"/>
        </w:rPr>
        <w:t>The bioavailability of amlodipine is not affected by food intake.</w:t>
      </w:r>
    </w:p>
    <w:p w14:paraId="135D57F0" w14:textId="77777777" w:rsidR="001B2D3F" w:rsidRPr="0077276F" w:rsidRDefault="001B2D3F" w:rsidP="00CD5B2B">
      <w:pPr>
        <w:ind w:left="851"/>
        <w:rPr>
          <w:sz w:val="24"/>
          <w:szCs w:val="24"/>
          <w:lang w:val="en-US"/>
        </w:rPr>
      </w:pPr>
    </w:p>
    <w:p w14:paraId="7F035F49" w14:textId="77777777" w:rsidR="001B2D3F" w:rsidRPr="0077276F" w:rsidRDefault="001B2D3F" w:rsidP="00CD5B2B">
      <w:pPr>
        <w:ind w:left="851"/>
        <w:rPr>
          <w:i/>
          <w:sz w:val="24"/>
          <w:szCs w:val="24"/>
          <w:lang w:val="en-US"/>
        </w:rPr>
      </w:pPr>
      <w:r w:rsidRPr="0077276F">
        <w:rPr>
          <w:i/>
          <w:sz w:val="24"/>
          <w:szCs w:val="24"/>
          <w:lang w:val="en-US"/>
        </w:rPr>
        <w:t>Biotransformation/elimination</w:t>
      </w:r>
    </w:p>
    <w:p w14:paraId="3F6B7033" w14:textId="39B62151" w:rsidR="001B2D3F" w:rsidRPr="0077276F" w:rsidRDefault="001B2D3F" w:rsidP="00CD5B2B">
      <w:pPr>
        <w:ind w:left="851"/>
        <w:rPr>
          <w:sz w:val="24"/>
          <w:szCs w:val="24"/>
          <w:lang w:val="en-US"/>
        </w:rPr>
      </w:pPr>
      <w:r w:rsidRPr="0077276F">
        <w:rPr>
          <w:sz w:val="24"/>
          <w:szCs w:val="24"/>
          <w:lang w:val="en-US"/>
        </w:rPr>
        <w:t xml:space="preserve">The terminal plasma elimination half-life is about 35-50 hours and is consistent with once daily dosing. Amlodipine is extensively </w:t>
      </w:r>
      <w:proofErr w:type="spellStart"/>
      <w:r w:rsidRPr="0077276F">
        <w:rPr>
          <w:sz w:val="24"/>
          <w:szCs w:val="24"/>
          <w:lang w:val="en-US"/>
        </w:rPr>
        <w:t>metabolised</w:t>
      </w:r>
      <w:proofErr w:type="spellEnd"/>
      <w:r w:rsidRPr="0077276F">
        <w:rPr>
          <w:sz w:val="24"/>
          <w:szCs w:val="24"/>
          <w:lang w:val="en-US"/>
        </w:rPr>
        <w:t xml:space="preserve"> by the liver to inactive metabolites with 10</w:t>
      </w:r>
      <w:r w:rsidR="00F64E90">
        <w:rPr>
          <w:sz w:val="24"/>
          <w:szCs w:val="24"/>
          <w:lang w:val="en-US"/>
        </w:rPr>
        <w:t xml:space="preserve"> %</w:t>
      </w:r>
      <w:r w:rsidRPr="0077276F">
        <w:rPr>
          <w:sz w:val="24"/>
          <w:szCs w:val="24"/>
          <w:lang w:val="en-US"/>
        </w:rPr>
        <w:t xml:space="preserve"> of the parent compound and 60</w:t>
      </w:r>
      <w:r w:rsidR="00F64E90">
        <w:rPr>
          <w:sz w:val="24"/>
          <w:szCs w:val="24"/>
          <w:lang w:val="en-US"/>
        </w:rPr>
        <w:t xml:space="preserve"> %</w:t>
      </w:r>
      <w:r w:rsidRPr="0077276F">
        <w:rPr>
          <w:sz w:val="24"/>
          <w:szCs w:val="24"/>
          <w:lang w:val="en-US"/>
        </w:rPr>
        <w:t xml:space="preserve"> of metabolites excreted in the urine.</w:t>
      </w:r>
    </w:p>
    <w:p w14:paraId="17BC37F6" w14:textId="06CCD64B" w:rsidR="001B0F01" w:rsidRDefault="001B0F01">
      <w:pPr>
        <w:rPr>
          <w:sz w:val="24"/>
          <w:szCs w:val="24"/>
          <w:lang w:val="en-US"/>
        </w:rPr>
      </w:pPr>
      <w:r>
        <w:rPr>
          <w:sz w:val="24"/>
          <w:szCs w:val="24"/>
          <w:lang w:val="en-US"/>
        </w:rPr>
        <w:br w:type="page"/>
      </w:r>
    </w:p>
    <w:p w14:paraId="7B45A308" w14:textId="77777777" w:rsidR="001B2D3F" w:rsidRPr="0077276F" w:rsidRDefault="001B2D3F" w:rsidP="00CD5B2B">
      <w:pPr>
        <w:ind w:left="851"/>
        <w:rPr>
          <w:sz w:val="24"/>
          <w:szCs w:val="24"/>
          <w:lang w:val="en-US"/>
        </w:rPr>
      </w:pPr>
    </w:p>
    <w:p w14:paraId="2ABB8D45" w14:textId="2DE0E895" w:rsidR="001B2D3F" w:rsidRPr="0077276F" w:rsidRDefault="006F3282" w:rsidP="00CD5B2B">
      <w:pPr>
        <w:ind w:left="851"/>
        <w:rPr>
          <w:i/>
          <w:sz w:val="24"/>
          <w:szCs w:val="24"/>
          <w:lang w:val="en-US"/>
        </w:rPr>
      </w:pPr>
      <w:r>
        <w:rPr>
          <w:i/>
          <w:sz w:val="24"/>
          <w:szCs w:val="24"/>
          <w:lang w:val="en-US"/>
        </w:rPr>
        <w:t>H</w:t>
      </w:r>
      <w:r w:rsidR="001B2D3F" w:rsidRPr="0077276F">
        <w:rPr>
          <w:i/>
          <w:sz w:val="24"/>
          <w:szCs w:val="24"/>
          <w:lang w:val="en-US"/>
        </w:rPr>
        <w:t>epatic impairment</w:t>
      </w:r>
    </w:p>
    <w:p w14:paraId="78274CAE" w14:textId="661E2C41" w:rsidR="001B2D3F" w:rsidRPr="0077276F" w:rsidRDefault="001B2D3F" w:rsidP="00CD5B2B">
      <w:pPr>
        <w:ind w:left="851"/>
        <w:rPr>
          <w:sz w:val="24"/>
          <w:szCs w:val="24"/>
          <w:lang w:val="en-US"/>
        </w:rPr>
      </w:pPr>
      <w:r w:rsidRPr="0077276F">
        <w:rPr>
          <w:sz w:val="24"/>
          <w:szCs w:val="24"/>
          <w:lang w:val="en-US"/>
        </w:rPr>
        <w:t>Very limited clinical data are available regarding amlodipine administration in patients with hepatic impairment. Patients with hepatic insufficiency have decreased clearance of amlodipine resulting in a longer half-life and an increase in AUC of approximately 40-60</w:t>
      </w:r>
      <w:r w:rsidR="00D72EA4">
        <w:rPr>
          <w:sz w:val="24"/>
          <w:szCs w:val="24"/>
          <w:lang w:val="en-US"/>
        </w:rPr>
        <w:t> </w:t>
      </w:r>
      <w:r w:rsidR="00F64E90">
        <w:rPr>
          <w:sz w:val="24"/>
          <w:szCs w:val="24"/>
          <w:lang w:val="en-US"/>
        </w:rPr>
        <w:t>%</w:t>
      </w:r>
      <w:r w:rsidRPr="0077276F">
        <w:rPr>
          <w:sz w:val="24"/>
          <w:szCs w:val="24"/>
          <w:lang w:val="en-US"/>
        </w:rPr>
        <w:t>.</w:t>
      </w:r>
    </w:p>
    <w:p w14:paraId="16B5AD65" w14:textId="77777777" w:rsidR="001B2D3F" w:rsidRPr="0077276F" w:rsidRDefault="001B2D3F" w:rsidP="00CD5B2B">
      <w:pPr>
        <w:ind w:left="851"/>
        <w:rPr>
          <w:sz w:val="24"/>
          <w:szCs w:val="24"/>
          <w:lang w:val="en-US"/>
        </w:rPr>
      </w:pPr>
    </w:p>
    <w:p w14:paraId="52C9AAAC" w14:textId="08FDCE7A" w:rsidR="001B2D3F" w:rsidRPr="0077276F" w:rsidRDefault="006F3282" w:rsidP="00CD5B2B">
      <w:pPr>
        <w:ind w:left="851"/>
        <w:rPr>
          <w:i/>
          <w:sz w:val="24"/>
          <w:szCs w:val="24"/>
          <w:lang w:val="en-US"/>
        </w:rPr>
      </w:pPr>
      <w:r>
        <w:rPr>
          <w:i/>
          <w:sz w:val="24"/>
          <w:szCs w:val="24"/>
          <w:lang w:val="en-US"/>
        </w:rPr>
        <w:t>E</w:t>
      </w:r>
      <w:r w:rsidR="001B2D3F" w:rsidRPr="0077276F">
        <w:rPr>
          <w:i/>
          <w:sz w:val="24"/>
          <w:szCs w:val="24"/>
          <w:lang w:val="en-US"/>
        </w:rPr>
        <w:t>lderly</w:t>
      </w:r>
      <w:r>
        <w:rPr>
          <w:i/>
          <w:sz w:val="24"/>
          <w:szCs w:val="24"/>
          <w:lang w:val="en-US"/>
        </w:rPr>
        <w:t xml:space="preserve"> population</w:t>
      </w:r>
    </w:p>
    <w:p w14:paraId="1DA55E0E" w14:textId="77777777" w:rsidR="001B2D3F" w:rsidRPr="0077276F" w:rsidRDefault="001B2D3F" w:rsidP="00CD5B2B">
      <w:pPr>
        <w:ind w:left="851"/>
        <w:rPr>
          <w:sz w:val="24"/>
          <w:szCs w:val="24"/>
          <w:lang w:val="en-US"/>
        </w:rPr>
      </w:pPr>
      <w:r w:rsidRPr="0077276F">
        <w:rPr>
          <w:sz w:val="24"/>
          <w:szCs w:val="24"/>
          <w:lang w:val="en-US"/>
        </w:rPr>
        <w:t>The time to reach peak plasma concentrations of amlodipine is similar in elderly and younger subjects. Amlodipine clearance tends to be decreased with resulting increases in AUC and elimination half-life in elderly patients. Increases in AUC and elimination half-life in patients with congestive heart failure were as expected for the patient age group studied.</w:t>
      </w:r>
    </w:p>
    <w:p w14:paraId="6C160332" w14:textId="77777777" w:rsidR="001B2D3F" w:rsidRPr="0077276F" w:rsidRDefault="001B2D3F" w:rsidP="00CD5B2B">
      <w:pPr>
        <w:ind w:left="851"/>
        <w:rPr>
          <w:sz w:val="24"/>
          <w:szCs w:val="24"/>
          <w:lang w:val="en-US"/>
        </w:rPr>
      </w:pPr>
    </w:p>
    <w:p w14:paraId="04D80508" w14:textId="77777777" w:rsidR="006F3282" w:rsidRPr="0089355A" w:rsidRDefault="006F3282" w:rsidP="0089355A">
      <w:pPr>
        <w:ind w:left="851"/>
        <w:rPr>
          <w:i/>
          <w:sz w:val="24"/>
          <w:szCs w:val="24"/>
          <w:lang w:val="en-US"/>
        </w:rPr>
      </w:pPr>
      <w:r w:rsidRPr="0089355A">
        <w:rPr>
          <w:i/>
          <w:sz w:val="24"/>
          <w:szCs w:val="24"/>
          <w:lang w:val="en-US"/>
        </w:rPr>
        <w:t>Paediatric population</w:t>
      </w:r>
    </w:p>
    <w:p w14:paraId="51A423AA" w14:textId="77777777" w:rsidR="001B2D3F" w:rsidRPr="0077276F" w:rsidRDefault="001B2D3F" w:rsidP="00CD5B2B">
      <w:pPr>
        <w:ind w:left="851"/>
        <w:rPr>
          <w:sz w:val="24"/>
          <w:szCs w:val="24"/>
          <w:lang w:val="en-US"/>
        </w:rPr>
      </w:pPr>
      <w:r w:rsidRPr="0077276F">
        <w:rPr>
          <w:sz w:val="24"/>
          <w:szCs w:val="24"/>
          <w:lang w:val="en-US"/>
        </w:rPr>
        <w:t>A population PK study has been conducted in 74 hypertensive children aged from 1 to 17 years (with 34 patients aged 6 to 12 years and 28 patients aged 13 to 17 years) receiving amlodipine between 1.25 and 20 mg given either once or twice daily. In children 6 to 12 years and in adolescents 13-17 years of age the typical oral clearance (CL/F) was 22.5 and 27.4 L/</w:t>
      </w:r>
      <w:proofErr w:type="spellStart"/>
      <w:r w:rsidRPr="0077276F">
        <w:rPr>
          <w:sz w:val="24"/>
          <w:szCs w:val="24"/>
          <w:lang w:val="en-US"/>
        </w:rPr>
        <w:t>hr</w:t>
      </w:r>
      <w:proofErr w:type="spellEnd"/>
      <w:r w:rsidRPr="0077276F">
        <w:rPr>
          <w:sz w:val="24"/>
          <w:szCs w:val="24"/>
          <w:lang w:val="en-US"/>
        </w:rPr>
        <w:t xml:space="preserve"> respectively in males and 16.4 and 21.3 L/</w:t>
      </w:r>
      <w:proofErr w:type="spellStart"/>
      <w:r w:rsidRPr="0077276F">
        <w:rPr>
          <w:sz w:val="24"/>
          <w:szCs w:val="24"/>
          <w:lang w:val="en-US"/>
        </w:rPr>
        <w:t>hr</w:t>
      </w:r>
      <w:proofErr w:type="spellEnd"/>
      <w:r w:rsidRPr="0077276F">
        <w:rPr>
          <w:sz w:val="24"/>
          <w:szCs w:val="24"/>
          <w:lang w:val="en-US"/>
        </w:rPr>
        <w:t xml:space="preserve"> respectively in females. Large variability in exposure between individuals was observed. Data reported in children below 6 years is limited.</w:t>
      </w:r>
    </w:p>
    <w:p w14:paraId="1587B3B4" w14:textId="77777777" w:rsidR="007C5D2A" w:rsidRPr="0077276F" w:rsidRDefault="007C5D2A" w:rsidP="003E0341">
      <w:pPr>
        <w:tabs>
          <w:tab w:val="left" w:pos="851"/>
        </w:tabs>
        <w:ind w:left="851"/>
        <w:rPr>
          <w:sz w:val="24"/>
          <w:szCs w:val="24"/>
          <w:lang w:val="en-GB"/>
        </w:rPr>
      </w:pPr>
    </w:p>
    <w:p w14:paraId="488A1F8C" w14:textId="77777777" w:rsidR="007C5D2A" w:rsidRPr="0077276F" w:rsidRDefault="00180A12" w:rsidP="007C5D2A">
      <w:pPr>
        <w:tabs>
          <w:tab w:val="left" w:pos="851"/>
        </w:tabs>
        <w:ind w:left="851" w:hanging="851"/>
        <w:rPr>
          <w:b/>
          <w:sz w:val="24"/>
          <w:szCs w:val="24"/>
          <w:lang w:val="en-GB"/>
        </w:rPr>
      </w:pPr>
      <w:r w:rsidRPr="0077276F">
        <w:rPr>
          <w:b/>
          <w:sz w:val="24"/>
          <w:szCs w:val="24"/>
          <w:lang w:val="en-GB"/>
        </w:rPr>
        <w:t>5.3</w:t>
      </w:r>
      <w:r w:rsidRPr="0077276F">
        <w:rPr>
          <w:b/>
          <w:sz w:val="24"/>
          <w:szCs w:val="24"/>
          <w:lang w:val="en-GB"/>
        </w:rPr>
        <w:tab/>
        <w:t>Preclinical safety data</w:t>
      </w:r>
    </w:p>
    <w:p w14:paraId="2F5CA00D" w14:textId="77777777" w:rsidR="005C4E2C" w:rsidRDefault="005C4E2C" w:rsidP="00CD5B2B">
      <w:pPr>
        <w:ind w:left="851"/>
        <w:rPr>
          <w:sz w:val="24"/>
          <w:szCs w:val="24"/>
          <w:u w:val="single"/>
          <w:lang w:val="en-US"/>
        </w:rPr>
      </w:pPr>
    </w:p>
    <w:p w14:paraId="7D7E72B2" w14:textId="3B866EFC" w:rsidR="001B2D3F" w:rsidRPr="0077276F" w:rsidRDefault="001B2D3F" w:rsidP="00CD5B2B">
      <w:pPr>
        <w:ind w:left="851"/>
        <w:rPr>
          <w:sz w:val="24"/>
          <w:szCs w:val="24"/>
          <w:u w:val="single"/>
          <w:lang w:val="en-US"/>
        </w:rPr>
      </w:pPr>
      <w:r w:rsidRPr="0077276F">
        <w:rPr>
          <w:sz w:val="24"/>
          <w:szCs w:val="24"/>
          <w:u w:val="single"/>
          <w:lang w:val="en-US"/>
        </w:rPr>
        <w:t>Related to Ramipril</w:t>
      </w:r>
    </w:p>
    <w:p w14:paraId="77032267" w14:textId="77777777" w:rsidR="001B2D3F" w:rsidRPr="0077276F" w:rsidRDefault="001B2D3F" w:rsidP="00CD5B2B">
      <w:pPr>
        <w:ind w:left="851"/>
        <w:rPr>
          <w:sz w:val="24"/>
          <w:szCs w:val="24"/>
          <w:lang w:val="en-US"/>
        </w:rPr>
      </w:pPr>
    </w:p>
    <w:p w14:paraId="0D6A292F" w14:textId="77777777" w:rsidR="006F3282" w:rsidRPr="00550E96" w:rsidRDefault="006F3282" w:rsidP="00550E96">
      <w:pPr>
        <w:ind w:left="851"/>
        <w:rPr>
          <w:sz w:val="24"/>
          <w:szCs w:val="24"/>
          <w:lang w:val="en-US"/>
        </w:rPr>
      </w:pPr>
      <w:bookmarkStart w:id="25" w:name="_Hlk119446890"/>
      <w:r w:rsidRPr="00550E96">
        <w:rPr>
          <w:sz w:val="24"/>
          <w:szCs w:val="24"/>
          <w:lang w:val="en-US"/>
        </w:rPr>
        <w:t>Oral administration of ramipril has been found to be devoid of acute toxicity in rodents and dogs.</w:t>
      </w:r>
    </w:p>
    <w:p w14:paraId="3CBAB276" w14:textId="77777777" w:rsidR="006F3282" w:rsidRPr="00550E96" w:rsidRDefault="006F3282" w:rsidP="00550E96">
      <w:pPr>
        <w:ind w:left="851"/>
        <w:rPr>
          <w:sz w:val="24"/>
          <w:szCs w:val="24"/>
          <w:lang w:val="en-US"/>
        </w:rPr>
      </w:pPr>
      <w:r w:rsidRPr="00550E96">
        <w:rPr>
          <w:sz w:val="24"/>
          <w:szCs w:val="24"/>
          <w:lang w:val="en-US"/>
        </w:rPr>
        <w:t>Studies involving chronic oral administration have been conducted in rats, dogs and monkeys.</w:t>
      </w:r>
    </w:p>
    <w:p w14:paraId="615D3028" w14:textId="77777777" w:rsidR="006F3282" w:rsidRPr="00550E96" w:rsidRDefault="006F3282" w:rsidP="00550E96">
      <w:pPr>
        <w:ind w:left="851"/>
        <w:rPr>
          <w:sz w:val="24"/>
          <w:szCs w:val="24"/>
          <w:lang w:val="en-US"/>
        </w:rPr>
      </w:pPr>
      <w:r w:rsidRPr="00550E96">
        <w:rPr>
          <w:sz w:val="24"/>
          <w:szCs w:val="24"/>
          <w:lang w:val="en-US"/>
        </w:rPr>
        <w:t>Indications of plasma electrolyte shifts and changes in blood picture have been found in the 3 species.</w:t>
      </w:r>
    </w:p>
    <w:p w14:paraId="4F0D5FD2" w14:textId="4401A085" w:rsidR="006F3282" w:rsidRPr="00550E96" w:rsidRDefault="006F3282" w:rsidP="00550E96">
      <w:pPr>
        <w:ind w:left="851"/>
        <w:rPr>
          <w:sz w:val="24"/>
          <w:szCs w:val="24"/>
          <w:lang w:val="en-US"/>
        </w:rPr>
      </w:pPr>
      <w:r w:rsidRPr="00550E96">
        <w:rPr>
          <w:sz w:val="24"/>
          <w:szCs w:val="24"/>
          <w:lang w:val="en-US"/>
        </w:rPr>
        <w:t xml:space="preserve">As an expression of the pharmacodynamic activity of ramipril, enlargement of the juxtaglomerular apparatus has been noted in the dog and monkey from daily doses of </w:t>
      </w:r>
      <w:r w:rsidRPr="00550E96">
        <w:rPr>
          <w:iCs/>
          <w:sz w:val="24"/>
          <w:szCs w:val="24"/>
          <w:lang w:val="en-US"/>
        </w:rPr>
        <w:t>25 and 16 mg/kg, respectively, providing safety margins of 80 and 30 times the maximum clinically relevant dose.</w:t>
      </w:r>
    </w:p>
    <w:p w14:paraId="4F21EDB4" w14:textId="77777777" w:rsidR="006F3282" w:rsidRPr="00550E96" w:rsidRDefault="006F3282" w:rsidP="00550E96">
      <w:pPr>
        <w:ind w:left="851"/>
        <w:rPr>
          <w:sz w:val="24"/>
          <w:szCs w:val="24"/>
          <w:lang w:val="en-US"/>
        </w:rPr>
      </w:pPr>
      <w:r w:rsidRPr="00550E96">
        <w:rPr>
          <w:sz w:val="24"/>
          <w:szCs w:val="24"/>
          <w:lang w:val="en-US"/>
        </w:rPr>
        <w:t>Rats, dogs and monkeys tolerated daily doses 2, 2.5 and 8 mg/kg respectively without harmful effects. This corresponded to doses 2 to 15 times the maximum clinically relevant dose. Irreversible kidney damage has been observed in very young rats given a single 2 mg/kg dose (2 times the maximum clinically relevant dose) of ramipril.</w:t>
      </w:r>
    </w:p>
    <w:p w14:paraId="63A8FA3D" w14:textId="77777777" w:rsidR="006F3282" w:rsidRPr="00550E96" w:rsidRDefault="006F3282" w:rsidP="00550E96">
      <w:pPr>
        <w:ind w:left="851"/>
        <w:rPr>
          <w:sz w:val="24"/>
          <w:szCs w:val="24"/>
          <w:lang w:val="en-US"/>
        </w:rPr>
      </w:pPr>
      <w:r w:rsidRPr="00550E96">
        <w:rPr>
          <w:sz w:val="24"/>
          <w:szCs w:val="24"/>
          <w:lang w:val="en-US"/>
        </w:rPr>
        <w:t>Reproduction toxicology studies in the rat, rabbit and monkey did not disclose any teratogenic properties at clinically relevant doses. Fertility was not impaired either in male or in female rats.</w:t>
      </w:r>
    </w:p>
    <w:p w14:paraId="6494ECEB" w14:textId="77777777" w:rsidR="006F3282" w:rsidRPr="00550E96" w:rsidRDefault="006F3282" w:rsidP="00550E96">
      <w:pPr>
        <w:ind w:left="851"/>
        <w:rPr>
          <w:sz w:val="24"/>
          <w:szCs w:val="24"/>
          <w:lang w:val="en-US"/>
        </w:rPr>
      </w:pPr>
    </w:p>
    <w:p w14:paraId="4051EFC1" w14:textId="57A7CA55" w:rsidR="006F3282" w:rsidRDefault="006F3282" w:rsidP="00550E96">
      <w:pPr>
        <w:ind w:left="851"/>
        <w:rPr>
          <w:sz w:val="24"/>
          <w:szCs w:val="24"/>
          <w:lang w:val="en-US"/>
        </w:rPr>
      </w:pPr>
      <w:r w:rsidRPr="00550E96">
        <w:rPr>
          <w:sz w:val="24"/>
          <w:szCs w:val="24"/>
          <w:lang w:val="en-US"/>
        </w:rPr>
        <w:t xml:space="preserve">The administration of ramipril to female rats during the </w:t>
      </w:r>
      <w:proofErr w:type="spellStart"/>
      <w:r w:rsidRPr="00550E96">
        <w:rPr>
          <w:sz w:val="24"/>
          <w:szCs w:val="24"/>
          <w:lang w:val="en-US"/>
        </w:rPr>
        <w:t>foetal</w:t>
      </w:r>
      <w:proofErr w:type="spellEnd"/>
      <w:r w:rsidRPr="00550E96">
        <w:rPr>
          <w:sz w:val="24"/>
          <w:szCs w:val="24"/>
          <w:lang w:val="en-US"/>
        </w:rPr>
        <w:t xml:space="preserve"> period and lactation produced irreversible renal damage (dilatation of the renal pelvis) in the offspring at daily doses of 50 mg/kg body weight or higher (48 times the maximum clinically relevant dose). </w:t>
      </w:r>
    </w:p>
    <w:p w14:paraId="5B0A0D52" w14:textId="77777777" w:rsidR="001B0F01" w:rsidRPr="00550E96" w:rsidRDefault="001B0F01" w:rsidP="00550E96">
      <w:pPr>
        <w:ind w:left="851"/>
        <w:rPr>
          <w:sz w:val="24"/>
          <w:szCs w:val="24"/>
          <w:lang w:val="en-US"/>
        </w:rPr>
      </w:pPr>
    </w:p>
    <w:p w14:paraId="226786AC" w14:textId="77777777" w:rsidR="006F3282" w:rsidRPr="00550E96" w:rsidRDefault="006F3282" w:rsidP="00550E96">
      <w:pPr>
        <w:ind w:left="851"/>
        <w:rPr>
          <w:sz w:val="24"/>
          <w:szCs w:val="24"/>
          <w:lang w:val="en-US"/>
        </w:rPr>
      </w:pPr>
      <w:r w:rsidRPr="00550E96">
        <w:rPr>
          <w:sz w:val="24"/>
          <w:szCs w:val="24"/>
          <w:lang w:val="en-US"/>
        </w:rPr>
        <w:t xml:space="preserve">Extensive mutagenicity testing using several test systems has yielded no indication that ramipril possesses mutagenic or genotoxic properties. </w:t>
      </w:r>
    </w:p>
    <w:bookmarkEnd w:id="25"/>
    <w:p w14:paraId="2D2CB5AB" w14:textId="77777777" w:rsidR="001B2D3F" w:rsidRPr="0077276F" w:rsidRDefault="001B2D3F" w:rsidP="00CD5B2B">
      <w:pPr>
        <w:ind w:left="851"/>
        <w:rPr>
          <w:sz w:val="24"/>
          <w:szCs w:val="24"/>
          <w:u w:val="single"/>
          <w:lang w:val="en-US"/>
        </w:rPr>
      </w:pPr>
    </w:p>
    <w:p w14:paraId="27423CD6" w14:textId="77777777" w:rsidR="001B2D3F" w:rsidRPr="0077276F" w:rsidRDefault="001B2D3F" w:rsidP="00CD5B2B">
      <w:pPr>
        <w:ind w:left="851"/>
        <w:rPr>
          <w:sz w:val="24"/>
          <w:szCs w:val="24"/>
          <w:u w:val="single"/>
          <w:lang w:val="en-US"/>
        </w:rPr>
      </w:pPr>
      <w:r w:rsidRPr="0077276F">
        <w:rPr>
          <w:sz w:val="24"/>
          <w:szCs w:val="24"/>
          <w:u w:val="single"/>
          <w:lang w:val="en-US"/>
        </w:rPr>
        <w:t>Related to Amlodipine</w:t>
      </w:r>
    </w:p>
    <w:p w14:paraId="33249DCF" w14:textId="77777777" w:rsidR="001B2D3F" w:rsidRPr="0077276F" w:rsidRDefault="001B2D3F" w:rsidP="00CD5B2B">
      <w:pPr>
        <w:ind w:left="851"/>
        <w:rPr>
          <w:i/>
          <w:sz w:val="24"/>
          <w:szCs w:val="24"/>
          <w:lang w:val="en-US"/>
        </w:rPr>
      </w:pPr>
    </w:p>
    <w:p w14:paraId="1EC6CD4B" w14:textId="77777777" w:rsidR="001B2D3F" w:rsidRPr="0077276F" w:rsidRDefault="001B2D3F" w:rsidP="00CD5B2B">
      <w:pPr>
        <w:ind w:left="851"/>
        <w:rPr>
          <w:i/>
          <w:sz w:val="24"/>
          <w:szCs w:val="24"/>
          <w:lang w:val="en-US"/>
        </w:rPr>
      </w:pPr>
      <w:r w:rsidRPr="0077276F">
        <w:rPr>
          <w:i/>
          <w:sz w:val="24"/>
          <w:szCs w:val="24"/>
          <w:lang w:val="en-US"/>
        </w:rPr>
        <w:t>Reproductive toxicology</w:t>
      </w:r>
    </w:p>
    <w:p w14:paraId="4BBE6779" w14:textId="77777777" w:rsidR="001B2D3F" w:rsidRPr="0077276F" w:rsidRDefault="001B2D3F" w:rsidP="00CD5B2B">
      <w:pPr>
        <w:ind w:left="851"/>
        <w:rPr>
          <w:sz w:val="24"/>
          <w:szCs w:val="24"/>
          <w:lang w:val="en-US"/>
        </w:rPr>
      </w:pPr>
      <w:r w:rsidRPr="0077276F">
        <w:rPr>
          <w:sz w:val="24"/>
          <w:szCs w:val="24"/>
          <w:lang w:val="en-US"/>
        </w:rPr>
        <w:t xml:space="preserve">Reproductive studies in rats and mice have shown delayed date of delivery, prolonged duration of </w:t>
      </w:r>
      <w:proofErr w:type="spellStart"/>
      <w:r w:rsidRPr="0077276F">
        <w:rPr>
          <w:sz w:val="24"/>
          <w:szCs w:val="24"/>
          <w:lang w:val="en-US"/>
        </w:rPr>
        <w:t>labour</w:t>
      </w:r>
      <w:proofErr w:type="spellEnd"/>
      <w:r w:rsidRPr="0077276F">
        <w:rPr>
          <w:sz w:val="24"/>
          <w:szCs w:val="24"/>
          <w:lang w:val="en-US"/>
        </w:rPr>
        <w:t xml:space="preserve"> and decreased pup survival at dosages approximately 50 times greater than the maximum recommended dosage for humans based on mg/kg.</w:t>
      </w:r>
    </w:p>
    <w:p w14:paraId="629473C2" w14:textId="77777777" w:rsidR="001B2D3F" w:rsidRPr="0077276F" w:rsidRDefault="001B2D3F" w:rsidP="00CD5B2B">
      <w:pPr>
        <w:ind w:left="851"/>
        <w:rPr>
          <w:i/>
          <w:sz w:val="24"/>
          <w:szCs w:val="24"/>
          <w:lang w:val="en-US"/>
        </w:rPr>
      </w:pPr>
    </w:p>
    <w:p w14:paraId="7429BB68" w14:textId="77777777" w:rsidR="001B2D3F" w:rsidRPr="0077276F" w:rsidRDefault="001B2D3F" w:rsidP="00CD5B2B">
      <w:pPr>
        <w:ind w:left="851"/>
        <w:rPr>
          <w:i/>
          <w:sz w:val="24"/>
          <w:szCs w:val="24"/>
          <w:lang w:val="en-US"/>
        </w:rPr>
      </w:pPr>
      <w:r w:rsidRPr="0077276F">
        <w:rPr>
          <w:i/>
          <w:sz w:val="24"/>
          <w:szCs w:val="24"/>
          <w:lang w:val="en-US"/>
        </w:rPr>
        <w:t>Impairment of fertility</w:t>
      </w:r>
    </w:p>
    <w:p w14:paraId="00076E22" w14:textId="77777777" w:rsidR="001B2D3F" w:rsidRPr="0077276F" w:rsidRDefault="001B2D3F" w:rsidP="00CD5B2B">
      <w:pPr>
        <w:ind w:left="851"/>
        <w:rPr>
          <w:sz w:val="24"/>
          <w:szCs w:val="24"/>
          <w:lang w:val="en-US"/>
        </w:rPr>
      </w:pPr>
      <w:r w:rsidRPr="0077276F">
        <w:rPr>
          <w:sz w:val="24"/>
          <w:szCs w:val="24"/>
          <w:lang w:val="en-US"/>
        </w:rPr>
        <w:t>There was no effect on the fertility of rats treated with amlodipine (males for 64 days and females 14 days prior to mating) at doses up to 10 mg/kg/day (8 times* the maximum recommended human dose of 10 mg on a mg/m</w:t>
      </w:r>
      <w:r w:rsidRPr="0077276F">
        <w:rPr>
          <w:sz w:val="24"/>
          <w:szCs w:val="24"/>
          <w:vertAlign w:val="superscript"/>
          <w:lang w:val="en-US"/>
        </w:rPr>
        <w:t>2</w:t>
      </w:r>
      <w:r w:rsidRPr="0077276F">
        <w:rPr>
          <w:sz w:val="24"/>
          <w:szCs w:val="24"/>
          <w:lang w:val="en-US"/>
        </w:rPr>
        <w:t xml:space="preserve"> basis).</w:t>
      </w:r>
    </w:p>
    <w:p w14:paraId="3818D0D0" w14:textId="77777777" w:rsidR="001B2D3F" w:rsidRPr="0077276F" w:rsidRDefault="001B2D3F" w:rsidP="00CD5B2B">
      <w:pPr>
        <w:ind w:left="851"/>
        <w:rPr>
          <w:sz w:val="24"/>
          <w:szCs w:val="24"/>
          <w:lang w:val="en-US"/>
        </w:rPr>
      </w:pPr>
      <w:r w:rsidRPr="0077276F">
        <w:rPr>
          <w:sz w:val="24"/>
          <w:szCs w:val="24"/>
          <w:lang w:val="en-US"/>
        </w:rPr>
        <w:t xml:space="preserve">In another rat study in which male rats were treated with amlodipine </w:t>
      </w:r>
      <w:proofErr w:type="spellStart"/>
      <w:r w:rsidRPr="0077276F">
        <w:rPr>
          <w:sz w:val="24"/>
          <w:szCs w:val="24"/>
          <w:lang w:val="en-US"/>
        </w:rPr>
        <w:t>besilate</w:t>
      </w:r>
      <w:proofErr w:type="spellEnd"/>
      <w:r w:rsidRPr="0077276F">
        <w:rPr>
          <w:sz w:val="24"/>
          <w:szCs w:val="24"/>
          <w:lang w:val="en-US"/>
        </w:rPr>
        <w:t xml:space="preserve"> for 30 days at a dose comparable with the human dose based on mg/kg, decreased plasma follicle-stimulating hormone and testosterone were found as well as decreases in sperm density and in the number of mature spermatids and Sertoli cells.</w:t>
      </w:r>
    </w:p>
    <w:p w14:paraId="2B0F99D3" w14:textId="77777777" w:rsidR="001B2D3F" w:rsidRPr="0077276F" w:rsidRDefault="001B2D3F" w:rsidP="00CD5B2B">
      <w:pPr>
        <w:ind w:left="851"/>
        <w:rPr>
          <w:sz w:val="24"/>
          <w:szCs w:val="24"/>
          <w:lang w:val="en-US"/>
        </w:rPr>
      </w:pPr>
    </w:p>
    <w:p w14:paraId="108D081A" w14:textId="77777777" w:rsidR="001B2D3F" w:rsidRPr="0077276F" w:rsidRDefault="001B2D3F" w:rsidP="00CD5B2B">
      <w:pPr>
        <w:ind w:left="851"/>
        <w:rPr>
          <w:i/>
          <w:sz w:val="24"/>
          <w:szCs w:val="24"/>
          <w:lang w:val="en-US"/>
        </w:rPr>
      </w:pPr>
      <w:r w:rsidRPr="0077276F">
        <w:rPr>
          <w:i/>
          <w:sz w:val="24"/>
          <w:szCs w:val="24"/>
          <w:lang w:val="en-US"/>
        </w:rPr>
        <w:t>Carcinogenesis, mutagenesis</w:t>
      </w:r>
    </w:p>
    <w:p w14:paraId="0D7C75C3" w14:textId="77777777" w:rsidR="001B2D3F" w:rsidRPr="0077276F" w:rsidRDefault="001B2D3F" w:rsidP="00CD5B2B">
      <w:pPr>
        <w:ind w:left="851"/>
        <w:rPr>
          <w:sz w:val="24"/>
          <w:szCs w:val="24"/>
          <w:lang w:val="en-US"/>
        </w:rPr>
      </w:pPr>
      <w:r w:rsidRPr="0077276F">
        <w:rPr>
          <w:sz w:val="24"/>
          <w:szCs w:val="24"/>
          <w:lang w:val="en-US"/>
        </w:rPr>
        <w:t>Rats and mice treated with amlodipine in the diet for two years, at concentrations calculated to provide daily dosage levels of 0.5, 1.25, and 2.5 mg/kg/day showed no evidence of carcinogenicity. The highest dose (for mice, similar to, and for rats twice* the maximum recommended clinical dose of 10 mg on a mg/m</w:t>
      </w:r>
      <w:r w:rsidRPr="00D1221E">
        <w:rPr>
          <w:sz w:val="24"/>
          <w:szCs w:val="24"/>
          <w:vertAlign w:val="superscript"/>
          <w:lang w:val="en-US"/>
        </w:rPr>
        <w:t>2</w:t>
      </w:r>
      <w:r w:rsidRPr="0077276F">
        <w:rPr>
          <w:sz w:val="24"/>
          <w:szCs w:val="24"/>
          <w:lang w:val="en-US"/>
        </w:rPr>
        <w:t xml:space="preserve"> basis) was close to the maximum tolerated dose for mice but not for rats.</w:t>
      </w:r>
    </w:p>
    <w:p w14:paraId="7ABE62AC" w14:textId="77777777" w:rsidR="001B2D3F" w:rsidRPr="0077276F" w:rsidRDefault="001B2D3F" w:rsidP="00CD5B2B">
      <w:pPr>
        <w:ind w:left="851"/>
        <w:rPr>
          <w:sz w:val="24"/>
          <w:szCs w:val="24"/>
          <w:lang w:val="en-US"/>
        </w:rPr>
      </w:pPr>
      <w:r w:rsidRPr="0077276F">
        <w:rPr>
          <w:sz w:val="24"/>
          <w:szCs w:val="24"/>
          <w:lang w:val="en-US"/>
        </w:rPr>
        <w:t>Mutagenicity studies revealed no drug related effects at either the gene or chromosome levels.</w:t>
      </w:r>
    </w:p>
    <w:p w14:paraId="74DC6076" w14:textId="0CA7F3BD" w:rsidR="001B2D3F" w:rsidRPr="0077276F" w:rsidRDefault="001B2D3F" w:rsidP="00CD5B2B">
      <w:pPr>
        <w:ind w:left="851"/>
        <w:rPr>
          <w:sz w:val="24"/>
          <w:szCs w:val="24"/>
          <w:lang w:val="en-US"/>
        </w:rPr>
      </w:pPr>
      <w:r w:rsidRPr="0077276F">
        <w:rPr>
          <w:sz w:val="24"/>
          <w:szCs w:val="24"/>
          <w:lang w:val="en-US"/>
        </w:rPr>
        <w:t xml:space="preserve">*Based on patient weight of </w:t>
      </w:r>
      <w:r w:rsidR="006F3282">
        <w:rPr>
          <w:sz w:val="24"/>
          <w:szCs w:val="24"/>
          <w:lang w:val="en-US"/>
        </w:rPr>
        <w:t>6</w:t>
      </w:r>
      <w:r w:rsidRPr="0077276F">
        <w:rPr>
          <w:sz w:val="24"/>
          <w:szCs w:val="24"/>
          <w:lang w:val="en-US"/>
        </w:rPr>
        <w:t>0 kg.</w:t>
      </w:r>
    </w:p>
    <w:p w14:paraId="0AD478FA" w14:textId="77777777" w:rsidR="007C5D2A" w:rsidRPr="0077276F" w:rsidRDefault="007C5D2A" w:rsidP="003E0341">
      <w:pPr>
        <w:tabs>
          <w:tab w:val="left" w:pos="851"/>
        </w:tabs>
        <w:ind w:left="851"/>
        <w:rPr>
          <w:sz w:val="24"/>
          <w:szCs w:val="24"/>
          <w:lang w:val="en-GB"/>
        </w:rPr>
      </w:pPr>
    </w:p>
    <w:p w14:paraId="1431D1E2" w14:textId="77777777" w:rsidR="007C5D2A" w:rsidRPr="0077276F" w:rsidRDefault="007C5D2A" w:rsidP="003E0341">
      <w:pPr>
        <w:tabs>
          <w:tab w:val="left" w:pos="851"/>
        </w:tabs>
        <w:ind w:left="851"/>
        <w:rPr>
          <w:sz w:val="24"/>
          <w:szCs w:val="24"/>
          <w:lang w:val="en-GB"/>
        </w:rPr>
      </w:pPr>
    </w:p>
    <w:p w14:paraId="564D9461" w14:textId="77777777" w:rsidR="007C5D2A" w:rsidRPr="0077276F" w:rsidRDefault="009925C9" w:rsidP="007C5D2A">
      <w:pPr>
        <w:ind w:left="851" w:hanging="851"/>
        <w:rPr>
          <w:b/>
          <w:sz w:val="24"/>
          <w:szCs w:val="24"/>
          <w:lang w:val="en-GB"/>
        </w:rPr>
      </w:pPr>
      <w:r w:rsidRPr="0077276F">
        <w:rPr>
          <w:b/>
          <w:sz w:val="24"/>
          <w:szCs w:val="24"/>
          <w:lang w:val="en-GB"/>
        </w:rPr>
        <w:t>6.</w:t>
      </w:r>
      <w:r w:rsidR="007C5D2A" w:rsidRPr="0077276F">
        <w:rPr>
          <w:b/>
          <w:sz w:val="24"/>
          <w:szCs w:val="24"/>
          <w:lang w:val="en-GB"/>
        </w:rPr>
        <w:tab/>
        <w:t>PHARMACEUTICAL PARTICULARS</w:t>
      </w:r>
    </w:p>
    <w:p w14:paraId="79423FCD" w14:textId="77777777" w:rsidR="007C5D2A" w:rsidRPr="0077276F" w:rsidRDefault="007C5D2A" w:rsidP="003E0341">
      <w:pPr>
        <w:tabs>
          <w:tab w:val="left" w:pos="851"/>
        </w:tabs>
        <w:ind w:left="851"/>
        <w:rPr>
          <w:sz w:val="24"/>
          <w:szCs w:val="24"/>
          <w:lang w:val="en-GB"/>
        </w:rPr>
      </w:pPr>
    </w:p>
    <w:p w14:paraId="7D969142" w14:textId="77777777" w:rsidR="007C5D2A" w:rsidRPr="0077276F" w:rsidRDefault="007C5D2A" w:rsidP="007C5D2A">
      <w:pPr>
        <w:ind w:left="851" w:hanging="851"/>
        <w:rPr>
          <w:b/>
          <w:sz w:val="24"/>
          <w:szCs w:val="24"/>
          <w:lang w:val="en-GB"/>
        </w:rPr>
      </w:pPr>
      <w:r w:rsidRPr="0077276F">
        <w:rPr>
          <w:b/>
          <w:sz w:val="24"/>
          <w:szCs w:val="24"/>
          <w:lang w:val="en-GB"/>
        </w:rPr>
        <w:t>6.1</w:t>
      </w:r>
      <w:r w:rsidRPr="0077276F">
        <w:rPr>
          <w:b/>
          <w:sz w:val="24"/>
          <w:szCs w:val="24"/>
          <w:lang w:val="en-GB"/>
        </w:rPr>
        <w:tab/>
        <w:t>List of excipients</w:t>
      </w:r>
    </w:p>
    <w:p w14:paraId="10AD4421" w14:textId="77777777" w:rsidR="005C4E2C" w:rsidRDefault="005C4E2C" w:rsidP="00CD5B2B">
      <w:pPr>
        <w:ind w:left="851"/>
        <w:rPr>
          <w:sz w:val="24"/>
          <w:szCs w:val="24"/>
          <w:u w:val="single"/>
          <w:lang w:val="en-US"/>
        </w:rPr>
      </w:pPr>
    </w:p>
    <w:p w14:paraId="7EC2F822" w14:textId="0F74D8C9" w:rsidR="001B2D3F" w:rsidRPr="0077276F" w:rsidRDefault="001B2D3F" w:rsidP="00CD5B2B">
      <w:pPr>
        <w:ind w:left="851"/>
        <w:rPr>
          <w:sz w:val="24"/>
          <w:szCs w:val="24"/>
          <w:u w:val="single"/>
          <w:lang w:val="en-US"/>
        </w:rPr>
      </w:pPr>
      <w:r w:rsidRPr="0077276F">
        <w:rPr>
          <w:sz w:val="24"/>
          <w:szCs w:val="24"/>
          <w:u w:val="single"/>
          <w:lang w:val="en-US"/>
        </w:rPr>
        <w:t>Capsule content:</w:t>
      </w:r>
    </w:p>
    <w:p w14:paraId="18B61E93" w14:textId="77777777" w:rsidR="001B2D3F" w:rsidRPr="0077276F" w:rsidRDefault="001B2D3F" w:rsidP="00CD5B2B">
      <w:pPr>
        <w:ind w:left="851"/>
        <w:rPr>
          <w:sz w:val="24"/>
          <w:szCs w:val="24"/>
          <w:lang w:val="en-US"/>
        </w:rPr>
      </w:pPr>
      <w:r w:rsidRPr="0077276F">
        <w:rPr>
          <w:sz w:val="24"/>
          <w:szCs w:val="24"/>
          <w:lang w:val="en-US"/>
        </w:rPr>
        <w:t xml:space="preserve">Cellulose, microcrystalline </w:t>
      </w:r>
    </w:p>
    <w:p w14:paraId="1DBFA860" w14:textId="77777777" w:rsidR="001B2D3F" w:rsidRPr="0077276F" w:rsidRDefault="001B2D3F" w:rsidP="00CD5B2B">
      <w:pPr>
        <w:ind w:left="851"/>
        <w:rPr>
          <w:sz w:val="24"/>
          <w:szCs w:val="24"/>
          <w:lang w:val="en-US"/>
        </w:rPr>
      </w:pPr>
      <w:r w:rsidRPr="0077276F">
        <w:rPr>
          <w:sz w:val="24"/>
          <w:szCs w:val="24"/>
          <w:lang w:val="en-US"/>
        </w:rPr>
        <w:t>Calcium hydrogen phosphate, anhydrous</w:t>
      </w:r>
    </w:p>
    <w:p w14:paraId="5CAB1C7A" w14:textId="77777777" w:rsidR="001B2D3F" w:rsidRPr="0077276F" w:rsidRDefault="001B2D3F" w:rsidP="00CD5B2B">
      <w:pPr>
        <w:ind w:left="851"/>
        <w:rPr>
          <w:sz w:val="24"/>
          <w:szCs w:val="24"/>
          <w:lang w:val="en-US"/>
        </w:rPr>
      </w:pPr>
      <w:r w:rsidRPr="0077276F">
        <w:rPr>
          <w:sz w:val="24"/>
          <w:szCs w:val="24"/>
          <w:lang w:val="en-US"/>
        </w:rPr>
        <w:t xml:space="preserve">Maize starch, </w:t>
      </w:r>
      <w:proofErr w:type="spellStart"/>
      <w:r w:rsidRPr="0077276F">
        <w:rPr>
          <w:sz w:val="24"/>
          <w:szCs w:val="24"/>
          <w:lang w:val="en-US"/>
        </w:rPr>
        <w:t>pregelatinised</w:t>
      </w:r>
      <w:proofErr w:type="spellEnd"/>
    </w:p>
    <w:p w14:paraId="2B70579A" w14:textId="77777777" w:rsidR="001B2D3F" w:rsidRPr="0077276F" w:rsidRDefault="001B2D3F" w:rsidP="00CD5B2B">
      <w:pPr>
        <w:ind w:left="851"/>
        <w:rPr>
          <w:sz w:val="24"/>
          <w:szCs w:val="24"/>
          <w:lang w:val="en-US"/>
        </w:rPr>
      </w:pPr>
      <w:r w:rsidRPr="0077276F">
        <w:rPr>
          <w:sz w:val="24"/>
          <w:szCs w:val="24"/>
          <w:lang w:val="en-US"/>
        </w:rPr>
        <w:t>Sodium starch glycolate (type A)</w:t>
      </w:r>
    </w:p>
    <w:p w14:paraId="0FDD7C46" w14:textId="77777777" w:rsidR="001B2D3F" w:rsidRPr="0077276F" w:rsidRDefault="001B2D3F" w:rsidP="00CD5B2B">
      <w:pPr>
        <w:ind w:left="851"/>
        <w:rPr>
          <w:sz w:val="24"/>
          <w:szCs w:val="24"/>
          <w:lang w:val="en-US"/>
        </w:rPr>
      </w:pPr>
      <w:r w:rsidRPr="0077276F">
        <w:rPr>
          <w:sz w:val="24"/>
          <w:szCs w:val="24"/>
          <w:lang w:val="en-US"/>
        </w:rPr>
        <w:t>Sodium stearyl fumarate</w:t>
      </w:r>
    </w:p>
    <w:p w14:paraId="3EF54E4A" w14:textId="77777777" w:rsidR="001B2D3F" w:rsidRPr="0077276F" w:rsidRDefault="001B2D3F" w:rsidP="00CD5B2B">
      <w:pPr>
        <w:ind w:left="851"/>
        <w:rPr>
          <w:sz w:val="24"/>
          <w:szCs w:val="24"/>
          <w:lang w:val="en-US"/>
        </w:rPr>
      </w:pPr>
    </w:p>
    <w:p w14:paraId="63C943F3" w14:textId="6402A1B2" w:rsidR="001B2D3F" w:rsidRPr="005C4E2C" w:rsidRDefault="001B2D3F" w:rsidP="005C4E2C">
      <w:pPr>
        <w:ind w:left="851"/>
        <w:rPr>
          <w:sz w:val="24"/>
          <w:szCs w:val="24"/>
          <w:u w:val="single"/>
          <w:lang w:val="en-US"/>
        </w:rPr>
      </w:pPr>
      <w:r w:rsidRPr="005C4E2C">
        <w:rPr>
          <w:sz w:val="24"/>
          <w:szCs w:val="24"/>
          <w:u w:val="single"/>
          <w:lang w:val="en-US"/>
        </w:rPr>
        <w:t>Capsule shell (2.5 mg/5 mg; 5 mg</w:t>
      </w:r>
      <w:r w:rsidRPr="005C4E2C">
        <w:rPr>
          <w:b/>
          <w:i/>
          <w:sz w:val="24"/>
          <w:szCs w:val="24"/>
          <w:u w:val="single"/>
          <w:lang w:val="en-US"/>
        </w:rPr>
        <w:t>/</w:t>
      </w:r>
      <w:r w:rsidRPr="005C4E2C">
        <w:rPr>
          <w:sz w:val="24"/>
          <w:szCs w:val="24"/>
          <w:u w:val="single"/>
          <w:lang w:val="en-US"/>
        </w:rPr>
        <w:t>5 mg; 10 mg</w:t>
      </w:r>
      <w:r w:rsidRPr="005C4E2C">
        <w:rPr>
          <w:b/>
          <w:i/>
          <w:sz w:val="24"/>
          <w:szCs w:val="24"/>
          <w:u w:val="single"/>
          <w:lang w:val="en-US"/>
        </w:rPr>
        <w:t>/</w:t>
      </w:r>
      <w:r w:rsidRPr="005C4E2C">
        <w:rPr>
          <w:sz w:val="24"/>
          <w:szCs w:val="24"/>
          <w:u w:val="single"/>
          <w:lang w:val="en-US"/>
        </w:rPr>
        <w:t>5 mg; 5</w:t>
      </w:r>
      <w:r w:rsidR="00D72EA4">
        <w:rPr>
          <w:sz w:val="24"/>
          <w:szCs w:val="24"/>
          <w:u w:val="single"/>
          <w:lang w:val="en-US"/>
        </w:rPr>
        <w:t xml:space="preserve"> </w:t>
      </w:r>
      <w:r w:rsidRPr="005C4E2C">
        <w:rPr>
          <w:sz w:val="24"/>
          <w:szCs w:val="24"/>
          <w:u w:val="single"/>
          <w:lang w:val="en-US"/>
        </w:rPr>
        <w:t>mg/10</w:t>
      </w:r>
      <w:r w:rsidR="00D72EA4">
        <w:rPr>
          <w:sz w:val="24"/>
          <w:szCs w:val="24"/>
          <w:u w:val="single"/>
          <w:lang w:val="en-US"/>
        </w:rPr>
        <w:t xml:space="preserve"> </w:t>
      </w:r>
      <w:r w:rsidRPr="005C4E2C">
        <w:rPr>
          <w:sz w:val="24"/>
          <w:szCs w:val="24"/>
          <w:u w:val="single"/>
          <w:lang w:val="en-US"/>
        </w:rPr>
        <w:t>mg)</w:t>
      </w:r>
    </w:p>
    <w:p w14:paraId="3B409DAA" w14:textId="77777777" w:rsidR="001B2D3F" w:rsidRPr="005C4E2C" w:rsidRDefault="001B2D3F" w:rsidP="005C4E2C">
      <w:pPr>
        <w:ind w:left="851"/>
        <w:rPr>
          <w:sz w:val="24"/>
          <w:szCs w:val="24"/>
          <w:lang w:val="pt-PT"/>
        </w:rPr>
      </w:pPr>
      <w:r w:rsidRPr="005C4E2C">
        <w:rPr>
          <w:sz w:val="24"/>
          <w:szCs w:val="24"/>
          <w:lang w:val="pt-PT"/>
        </w:rPr>
        <w:t xml:space="preserve">Iron oxide red (E172) </w:t>
      </w:r>
    </w:p>
    <w:p w14:paraId="38ED5B2D" w14:textId="77777777" w:rsidR="001B2D3F" w:rsidRPr="005C4E2C" w:rsidRDefault="001B2D3F" w:rsidP="005C4E2C">
      <w:pPr>
        <w:ind w:left="851"/>
        <w:rPr>
          <w:sz w:val="24"/>
          <w:szCs w:val="24"/>
          <w:lang w:val="pt-PT"/>
        </w:rPr>
      </w:pPr>
      <w:r w:rsidRPr="005C4E2C">
        <w:rPr>
          <w:sz w:val="24"/>
          <w:szCs w:val="24"/>
          <w:lang w:val="pt-PT"/>
        </w:rPr>
        <w:t xml:space="preserve">Titanium dioxide (E171) </w:t>
      </w:r>
    </w:p>
    <w:p w14:paraId="04CF8DB7" w14:textId="77777777" w:rsidR="001B2D3F" w:rsidRPr="005C4E2C" w:rsidRDefault="001B2D3F" w:rsidP="005C4E2C">
      <w:pPr>
        <w:ind w:left="851"/>
        <w:rPr>
          <w:sz w:val="24"/>
          <w:szCs w:val="24"/>
          <w:lang w:val="en-GB"/>
        </w:rPr>
      </w:pPr>
      <w:r w:rsidRPr="005C4E2C">
        <w:rPr>
          <w:sz w:val="24"/>
          <w:szCs w:val="24"/>
          <w:lang w:val="en-US"/>
        </w:rPr>
        <w:t>Gelatin</w:t>
      </w:r>
    </w:p>
    <w:p w14:paraId="297C5A15" w14:textId="77777777" w:rsidR="001B2D3F" w:rsidRPr="0077276F" w:rsidRDefault="001B2D3F" w:rsidP="00CD5B2B">
      <w:pPr>
        <w:ind w:left="851"/>
        <w:rPr>
          <w:sz w:val="24"/>
          <w:szCs w:val="24"/>
          <w:lang w:val="en-US"/>
        </w:rPr>
      </w:pPr>
    </w:p>
    <w:p w14:paraId="22989EBD" w14:textId="77777777" w:rsidR="001B2D3F" w:rsidRPr="0077276F" w:rsidRDefault="001B2D3F" w:rsidP="00CD5B2B">
      <w:pPr>
        <w:ind w:left="851"/>
        <w:rPr>
          <w:sz w:val="24"/>
          <w:szCs w:val="24"/>
          <w:u w:val="single"/>
          <w:lang w:val="en-US"/>
        </w:rPr>
      </w:pPr>
      <w:r w:rsidRPr="0077276F">
        <w:rPr>
          <w:sz w:val="24"/>
          <w:szCs w:val="24"/>
          <w:u w:val="single"/>
          <w:lang w:val="en-US"/>
        </w:rPr>
        <w:t xml:space="preserve">Capsule shell (10 mg </w:t>
      </w:r>
      <w:r w:rsidRPr="0077276F">
        <w:rPr>
          <w:b/>
          <w:i/>
          <w:sz w:val="24"/>
          <w:szCs w:val="24"/>
          <w:u w:val="single"/>
          <w:lang w:val="en-US"/>
        </w:rPr>
        <w:t>/</w:t>
      </w:r>
      <w:r w:rsidRPr="0077276F">
        <w:rPr>
          <w:sz w:val="24"/>
          <w:szCs w:val="24"/>
          <w:u w:val="single"/>
          <w:lang w:val="en-US"/>
        </w:rPr>
        <w:t>10 mg)</w:t>
      </w:r>
    </w:p>
    <w:p w14:paraId="540E7A99" w14:textId="77777777" w:rsidR="001B2D3F" w:rsidRPr="0077276F" w:rsidRDefault="001B2D3F" w:rsidP="00CD5B2B">
      <w:pPr>
        <w:ind w:left="851"/>
        <w:rPr>
          <w:sz w:val="24"/>
          <w:szCs w:val="24"/>
          <w:lang w:val="en-US"/>
        </w:rPr>
      </w:pPr>
      <w:r w:rsidRPr="0077276F">
        <w:rPr>
          <w:sz w:val="24"/>
          <w:szCs w:val="24"/>
          <w:lang w:val="en-US"/>
        </w:rPr>
        <w:t xml:space="preserve">Iron oxide yellow (E172) </w:t>
      </w:r>
    </w:p>
    <w:p w14:paraId="4A82136D" w14:textId="77777777" w:rsidR="001B2D3F" w:rsidRPr="0077276F" w:rsidRDefault="001B2D3F" w:rsidP="00CD5B2B">
      <w:pPr>
        <w:ind w:left="851"/>
        <w:rPr>
          <w:sz w:val="24"/>
          <w:szCs w:val="24"/>
          <w:lang w:val="en-US"/>
        </w:rPr>
      </w:pPr>
      <w:r w:rsidRPr="0077276F">
        <w:rPr>
          <w:sz w:val="24"/>
          <w:szCs w:val="24"/>
          <w:lang w:val="en-US"/>
        </w:rPr>
        <w:t xml:space="preserve">Iron oxide black (E172) </w:t>
      </w:r>
    </w:p>
    <w:p w14:paraId="7B302040" w14:textId="77777777" w:rsidR="001B2D3F" w:rsidRPr="0077276F" w:rsidRDefault="001B2D3F" w:rsidP="00CD5B2B">
      <w:pPr>
        <w:ind w:left="851"/>
        <w:rPr>
          <w:sz w:val="24"/>
          <w:szCs w:val="24"/>
          <w:lang w:val="pt-PT"/>
        </w:rPr>
      </w:pPr>
      <w:r w:rsidRPr="0077276F">
        <w:rPr>
          <w:sz w:val="24"/>
          <w:szCs w:val="24"/>
          <w:lang w:val="pt-PT"/>
        </w:rPr>
        <w:t xml:space="preserve">Iron oxide red (E172) </w:t>
      </w:r>
    </w:p>
    <w:p w14:paraId="0052276C" w14:textId="77777777" w:rsidR="001B2D3F" w:rsidRPr="0077276F" w:rsidRDefault="001B2D3F" w:rsidP="00CD5B2B">
      <w:pPr>
        <w:ind w:left="851"/>
        <w:rPr>
          <w:sz w:val="24"/>
          <w:szCs w:val="24"/>
          <w:lang w:val="pt-PT"/>
        </w:rPr>
      </w:pPr>
      <w:r w:rsidRPr="0077276F">
        <w:rPr>
          <w:sz w:val="24"/>
          <w:szCs w:val="24"/>
          <w:lang w:val="pt-PT"/>
        </w:rPr>
        <w:t xml:space="preserve">Titanium dioxide (E171) </w:t>
      </w:r>
    </w:p>
    <w:p w14:paraId="6ABF0A90" w14:textId="77777777" w:rsidR="001B2D3F" w:rsidRPr="0077276F" w:rsidRDefault="001B2D3F" w:rsidP="00CD5B2B">
      <w:pPr>
        <w:ind w:left="851"/>
        <w:rPr>
          <w:sz w:val="24"/>
          <w:szCs w:val="24"/>
          <w:lang w:val="en-GB"/>
        </w:rPr>
      </w:pPr>
      <w:r w:rsidRPr="0077276F">
        <w:rPr>
          <w:sz w:val="24"/>
          <w:szCs w:val="24"/>
          <w:lang w:val="en-US"/>
        </w:rPr>
        <w:t>Gelatin</w:t>
      </w:r>
    </w:p>
    <w:p w14:paraId="48DB01FA" w14:textId="77777777" w:rsidR="007C5D2A" w:rsidRPr="0077276F" w:rsidRDefault="007C5D2A" w:rsidP="003D727E">
      <w:pPr>
        <w:tabs>
          <w:tab w:val="left" w:pos="851"/>
        </w:tabs>
        <w:ind w:left="851"/>
        <w:rPr>
          <w:sz w:val="24"/>
          <w:szCs w:val="24"/>
          <w:lang w:val="en-GB"/>
        </w:rPr>
      </w:pPr>
    </w:p>
    <w:p w14:paraId="14E7C1AB" w14:textId="77777777" w:rsidR="007C5D2A" w:rsidRPr="0077276F" w:rsidRDefault="007C5D2A" w:rsidP="007C5D2A">
      <w:pPr>
        <w:ind w:left="851" w:hanging="851"/>
        <w:rPr>
          <w:b/>
          <w:sz w:val="24"/>
          <w:szCs w:val="24"/>
          <w:lang w:val="en-GB"/>
        </w:rPr>
      </w:pPr>
      <w:r w:rsidRPr="0077276F">
        <w:rPr>
          <w:b/>
          <w:sz w:val="24"/>
          <w:szCs w:val="24"/>
          <w:lang w:val="en-GB"/>
        </w:rPr>
        <w:lastRenderedPageBreak/>
        <w:t>6.2</w:t>
      </w:r>
      <w:r w:rsidRPr="0077276F">
        <w:rPr>
          <w:b/>
          <w:sz w:val="24"/>
          <w:szCs w:val="24"/>
          <w:lang w:val="en-GB"/>
        </w:rPr>
        <w:tab/>
        <w:t>Incompatibilities</w:t>
      </w:r>
    </w:p>
    <w:p w14:paraId="65A8AE3C" w14:textId="77777777" w:rsidR="001B2D3F" w:rsidRPr="0077276F" w:rsidRDefault="001B2D3F" w:rsidP="00CD5B2B">
      <w:pPr>
        <w:ind w:left="851"/>
        <w:rPr>
          <w:sz w:val="24"/>
          <w:szCs w:val="24"/>
          <w:lang w:val="en-US"/>
        </w:rPr>
      </w:pPr>
      <w:r w:rsidRPr="0077276F">
        <w:rPr>
          <w:sz w:val="24"/>
          <w:szCs w:val="24"/>
          <w:lang w:val="en-US"/>
        </w:rPr>
        <w:t>Not applicable.</w:t>
      </w:r>
    </w:p>
    <w:p w14:paraId="2C791C60" w14:textId="77777777" w:rsidR="007C5D2A" w:rsidRPr="0077276F" w:rsidRDefault="007C5D2A" w:rsidP="003E0341">
      <w:pPr>
        <w:tabs>
          <w:tab w:val="left" w:pos="851"/>
        </w:tabs>
        <w:ind w:left="851"/>
        <w:rPr>
          <w:sz w:val="24"/>
          <w:szCs w:val="24"/>
          <w:lang w:val="en-GB"/>
        </w:rPr>
      </w:pPr>
    </w:p>
    <w:p w14:paraId="3D424E0A" w14:textId="7A2C009D" w:rsidR="007C5D2A" w:rsidRPr="0077276F" w:rsidRDefault="007C5D2A" w:rsidP="007C5D2A">
      <w:pPr>
        <w:ind w:left="851" w:hanging="851"/>
        <w:rPr>
          <w:b/>
          <w:sz w:val="24"/>
          <w:szCs w:val="24"/>
          <w:lang w:val="en-GB"/>
        </w:rPr>
      </w:pPr>
      <w:r w:rsidRPr="0077276F">
        <w:rPr>
          <w:b/>
          <w:sz w:val="24"/>
          <w:szCs w:val="24"/>
          <w:lang w:val="en-GB"/>
        </w:rPr>
        <w:t>6.3</w:t>
      </w:r>
      <w:r w:rsidRPr="0077276F">
        <w:rPr>
          <w:b/>
          <w:sz w:val="24"/>
          <w:szCs w:val="24"/>
          <w:lang w:val="en-GB"/>
        </w:rPr>
        <w:tab/>
        <w:t>Shelf</w:t>
      </w:r>
      <w:r w:rsidR="00550E96">
        <w:rPr>
          <w:b/>
          <w:sz w:val="24"/>
          <w:szCs w:val="24"/>
          <w:lang w:val="en-GB"/>
        </w:rPr>
        <w:t xml:space="preserve"> </w:t>
      </w:r>
      <w:r w:rsidRPr="0077276F">
        <w:rPr>
          <w:b/>
          <w:sz w:val="24"/>
          <w:szCs w:val="24"/>
          <w:lang w:val="en-GB"/>
        </w:rPr>
        <w:t>life</w:t>
      </w:r>
    </w:p>
    <w:p w14:paraId="19A51893" w14:textId="77777777" w:rsidR="001B2D3F" w:rsidRPr="0077276F" w:rsidRDefault="001B2D3F" w:rsidP="00CD5B2B">
      <w:pPr>
        <w:ind w:left="851"/>
        <w:rPr>
          <w:sz w:val="24"/>
          <w:szCs w:val="24"/>
          <w:lang w:val="en-US"/>
        </w:rPr>
      </w:pPr>
      <w:r w:rsidRPr="0077276F">
        <w:rPr>
          <w:sz w:val="24"/>
          <w:szCs w:val="24"/>
          <w:lang w:val="en-US"/>
        </w:rPr>
        <w:t>30 months for 2.5 mg/5 mg capsule, hard.</w:t>
      </w:r>
    </w:p>
    <w:p w14:paraId="6DAC7965" w14:textId="0C8DEEB3" w:rsidR="001B2D3F" w:rsidRPr="0077276F" w:rsidRDefault="001B2D3F" w:rsidP="00CD5B2B">
      <w:pPr>
        <w:ind w:left="851"/>
        <w:rPr>
          <w:sz w:val="24"/>
          <w:szCs w:val="24"/>
          <w:lang w:val="en-US"/>
        </w:rPr>
      </w:pPr>
      <w:r w:rsidRPr="0077276F">
        <w:rPr>
          <w:sz w:val="24"/>
          <w:szCs w:val="24"/>
          <w:lang w:val="en-US"/>
        </w:rPr>
        <w:t>3 years for 5 mg</w:t>
      </w:r>
      <w:r w:rsidRPr="0077276F">
        <w:rPr>
          <w:b/>
          <w:i/>
          <w:sz w:val="24"/>
          <w:szCs w:val="24"/>
          <w:lang w:val="en-US"/>
        </w:rPr>
        <w:t>/</w:t>
      </w:r>
      <w:r w:rsidRPr="0077276F">
        <w:rPr>
          <w:sz w:val="24"/>
          <w:szCs w:val="24"/>
          <w:lang w:val="en-US"/>
        </w:rPr>
        <w:t>5 mg capsule, hard, 10 mg</w:t>
      </w:r>
      <w:r w:rsidRPr="0077276F">
        <w:rPr>
          <w:b/>
          <w:i/>
          <w:sz w:val="24"/>
          <w:szCs w:val="24"/>
          <w:lang w:val="en-US"/>
        </w:rPr>
        <w:t>/</w:t>
      </w:r>
      <w:r w:rsidRPr="0077276F">
        <w:rPr>
          <w:sz w:val="24"/>
          <w:szCs w:val="24"/>
          <w:lang w:val="en-US"/>
        </w:rPr>
        <w:t>5 mg capsule, hard, 5</w:t>
      </w:r>
      <w:r w:rsidR="005C4E2C">
        <w:rPr>
          <w:sz w:val="24"/>
          <w:szCs w:val="24"/>
          <w:lang w:val="en-US"/>
        </w:rPr>
        <w:t xml:space="preserve"> </w:t>
      </w:r>
      <w:r w:rsidRPr="0077276F">
        <w:rPr>
          <w:sz w:val="24"/>
          <w:szCs w:val="24"/>
          <w:lang w:val="en-US"/>
        </w:rPr>
        <w:t>mg/10</w:t>
      </w:r>
      <w:r w:rsidR="005C4E2C">
        <w:rPr>
          <w:sz w:val="24"/>
          <w:szCs w:val="24"/>
          <w:lang w:val="en-US"/>
        </w:rPr>
        <w:t xml:space="preserve"> </w:t>
      </w:r>
      <w:r w:rsidRPr="0077276F">
        <w:rPr>
          <w:sz w:val="24"/>
          <w:szCs w:val="24"/>
          <w:lang w:val="en-US"/>
        </w:rPr>
        <w:t>mg capsule, hard and 10</w:t>
      </w:r>
      <w:r w:rsidR="004E2952">
        <w:rPr>
          <w:sz w:val="24"/>
          <w:szCs w:val="24"/>
          <w:lang w:val="en-US"/>
        </w:rPr>
        <w:t xml:space="preserve"> </w:t>
      </w:r>
      <w:r w:rsidRPr="0077276F">
        <w:rPr>
          <w:sz w:val="24"/>
          <w:szCs w:val="24"/>
          <w:lang w:val="en-US"/>
        </w:rPr>
        <w:t>mg/10</w:t>
      </w:r>
      <w:r w:rsidR="004E2952">
        <w:rPr>
          <w:sz w:val="24"/>
          <w:szCs w:val="24"/>
          <w:lang w:val="en-US"/>
        </w:rPr>
        <w:t xml:space="preserve"> </w:t>
      </w:r>
      <w:r w:rsidRPr="0077276F">
        <w:rPr>
          <w:sz w:val="24"/>
          <w:szCs w:val="24"/>
          <w:lang w:val="en-US"/>
        </w:rPr>
        <w:t>mg capsule, hard</w:t>
      </w:r>
      <w:r w:rsidR="003C2CCA">
        <w:rPr>
          <w:sz w:val="24"/>
          <w:szCs w:val="24"/>
          <w:lang w:val="en-US"/>
        </w:rPr>
        <w:t>.</w:t>
      </w:r>
    </w:p>
    <w:p w14:paraId="4FE59E7B" w14:textId="77777777" w:rsidR="007C5D2A" w:rsidRPr="0077276F" w:rsidRDefault="007C5D2A" w:rsidP="003E0341">
      <w:pPr>
        <w:tabs>
          <w:tab w:val="left" w:pos="851"/>
        </w:tabs>
        <w:ind w:left="851"/>
        <w:rPr>
          <w:sz w:val="24"/>
          <w:szCs w:val="24"/>
          <w:lang w:val="en-GB"/>
        </w:rPr>
      </w:pPr>
    </w:p>
    <w:p w14:paraId="36FDB6FE" w14:textId="77777777" w:rsidR="007C5D2A" w:rsidRPr="0077276F" w:rsidRDefault="007C5D2A" w:rsidP="007C5D2A">
      <w:pPr>
        <w:ind w:left="851" w:hanging="851"/>
        <w:rPr>
          <w:b/>
          <w:sz w:val="24"/>
          <w:szCs w:val="24"/>
          <w:lang w:val="en-GB"/>
        </w:rPr>
      </w:pPr>
      <w:r w:rsidRPr="0077276F">
        <w:rPr>
          <w:b/>
          <w:sz w:val="24"/>
          <w:szCs w:val="24"/>
          <w:lang w:val="en-GB"/>
        </w:rPr>
        <w:t>6.4</w:t>
      </w:r>
      <w:r w:rsidRPr="0077276F">
        <w:rPr>
          <w:b/>
          <w:sz w:val="24"/>
          <w:szCs w:val="24"/>
          <w:lang w:val="en-GB"/>
        </w:rPr>
        <w:tab/>
        <w:t>Special precautions for storage</w:t>
      </w:r>
    </w:p>
    <w:p w14:paraId="4BB52ED3" w14:textId="77777777" w:rsidR="001B2D3F" w:rsidRPr="0077276F" w:rsidRDefault="001B2D3F" w:rsidP="00CD5B2B">
      <w:pPr>
        <w:ind w:left="851"/>
        <w:rPr>
          <w:sz w:val="24"/>
          <w:szCs w:val="24"/>
          <w:lang w:val="en-US"/>
        </w:rPr>
      </w:pPr>
      <w:r w:rsidRPr="0077276F">
        <w:rPr>
          <w:sz w:val="24"/>
          <w:szCs w:val="24"/>
          <w:lang w:val="en-US"/>
        </w:rPr>
        <w:t>Store below 30°C.</w:t>
      </w:r>
    </w:p>
    <w:p w14:paraId="00D22175" w14:textId="77777777" w:rsidR="001B2D3F" w:rsidRPr="0077276F" w:rsidRDefault="001B2D3F" w:rsidP="00CD5B2B">
      <w:pPr>
        <w:ind w:left="851"/>
        <w:rPr>
          <w:i/>
          <w:iCs/>
          <w:sz w:val="24"/>
          <w:szCs w:val="24"/>
          <w:lang w:val="en-US"/>
        </w:rPr>
      </w:pPr>
      <w:r w:rsidRPr="0077276F">
        <w:rPr>
          <w:sz w:val="24"/>
          <w:szCs w:val="24"/>
          <w:lang w:val="en-US"/>
        </w:rPr>
        <w:t>Store in the original package in order to protect from light.</w:t>
      </w:r>
    </w:p>
    <w:p w14:paraId="4DEA3FBB" w14:textId="77777777" w:rsidR="007C5D2A" w:rsidRPr="0077276F" w:rsidRDefault="007C5D2A" w:rsidP="003E0341">
      <w:pPr>
        <w:tabs>
          <w:tab w:val="left" w:pos="851"/>
        </w:tabs>
        <w:ind w:left="851"/>
        <w:rPr>
          <w:sz w:val="24"/>
          <w:szCs w:val="24"/>
          <w:lang w:val="en-GB"/>
        </w:rPr>
      </w:pPr>
    </w:p>
    <w:p w14:paraId="2E9BBB22" w14:textId="77777777" w:rsidR="007C5D2A" w:rsidRPr="0077276F" w:rsidRDefault="007C5D2A" w:rsidP="007C5D2A">
      <w:pPr>
        <w:ind w:left="851" w:hanging="851"/>
        <w:rPr>
          <w:b/>
          <w:sz w:val="24"/>
          <w:szCs w:val="24"/>
          <w:lang w:val="en-GB"/>
        </w:rPr>
      </w:pPr>
      <w:r w:rsidRPr="0077276F">
        <w:rPr>
          <w:b/>
          <w:sz w:val="24"/>
          <w:szCs w:val="24"/>
          <w:lang w:val="en-GB"/>
        </w:rPr>
        <w:t>6.5</w:t>
      </w:r>
      <w:r w:rsidRPr="0077276F">
        <w:rPr>
          <w:b/>
          <w:sz w:val="24"/>
          <w:szCs w:val="24"/>
          <w:lang w:val="en-GB"/>
        </w:rPr>
        <w:tab/>
        <w:t>Nature and contents of container</w:t>
      </w:r>
    </w:p>
    <w:p w14:paraId="3BC0B044" w14:textId="77777777" w:rsidR="001B2D3F" w:rsidRPr="0077276F" w:rsidRDefault="001B2D3F" w:rsidP="00CD5B2B">
      <w:pPr>
        <w:ind w:left="851"/>
        <w:rPr>
          <w:sz w:val="24"/>
          <w:szCs w:val="24"/>
          <w:lang w:val="pt-PT"/>
        </w:rPr>
      </w:pPr>
      <w:r w:rsidRPr="0077276F">
        <w:rPr>
          <w:sz w:val="24"/>
          <w:szCs w:val="24"/>
          <w:lang w:val="pt-PT"/>
        </w:rPr>
        <w:t>PA/Aluminium/PVC/Aluminium blisters.</w:t>
      </w:r>
    </w:p>
    <w:p w14:paraId="6A36E1F7" w14:textId="77777777" w:rsidR="001B2D3F" w:rsidRPr="0077276F" w:rsidRDefault="001B2D3F" w:rsidP="00CD5B2B">
      <w:pPr>
        <w:ind w:left="851"/>
        <w:rPr>
          <w:sz w:val="24"/>
          <w:szCs w:val="24"/>
          <w:lang w:val="en-GB"/>
        </w:rPr>
      </w:pPr>
      <w:r w:rsidRPr="0077276F">
        <w:rPr>
          <w:sz w:val="24"/>
          <w:szCs w:val="24"/>
          <w:lang w:val="en-US"/>
        </w:rPr>
        <w:t xml:space="preserve">Pack sizes: 28, 30, 32, 56, 60, 90, 91, 96, 98, 100 capsules, hard </w:t>
      </w:r>
    </w:p>
    <w:p w14:paraId="5687A296" w14:textId="77777777" w:rsidR="001B2D3F" w:rsidRPr="0077276F" w:rsidRDefault="001B2D3F" w:rsidP="00CD5B2B">
      <w:pPr>
        <w:ind w:left="851"/>
        <w:rPr>
          <w:sz w:val="24"/>
          <w:szCs w:val="24"/>
          <w:lang w:val="en-US"/>
        </w:rPr>
      </w:pPr>
      <w:r w:rsidRPr="0077276F">
        <w:rPr>
          <w:sz w:val="24"/>
          <w:szCs w:val="24"/>
          <w:lang w:val="en-US"/>
        </w:rPr>
        <w:t>Not all pack sizes may be marketed.</w:t>
      </w:r>
    </w:p>
    <w:p w14:paraId="2C98777D" w14:textId="77777777" w:rsidR="007C5D2A" w:rsidRPr="0077276F" w:rsidRDefault="007C5D2A" w:rsidP="003E0341">
      <w:pPr>
        <w:tabs>
          <w:tab w:val="left" w:pos="851"/>
        </w:tabs>
        <w:ind w:left="851"/>
        <w:rPr>
          <w:sz w:val="24"/>
          <w:szCs w:val="24"/>
          <w:lang w:val="en-GB"/>
        </w:rPr>
      </w:pPr>
    </w:p>
    <w:p w14:paraId="702CC4C8" w14:textId="77777777" w:rsidR="007C5D2A" w:rsidRPr="0077276F" w:rsidRDefault="007C5D2A" w:rsidP="007C5D2A">
      <w:pPr>
        <w:ind w:left="851" w:hanging="851"/>
        <w:rPr>
          <w:b/>
          <w:sz w:val="24"/>
          <w:szCs w:val="24"/>
          <w:lang w:val="en-GB"/>
        </w:rPr>
      </w:pPr>
      <w:r w:rsidRPr="0077276F">
        <w:rPr>
          <w:b/>
          <w:sz w:val="24"/>
          <w:szCs w:val="24"/>
          <w:lang w:val="en-GB"/>
        </w:rPr>
        <w:t>6.6</w:t>
      </w:r>
      <w:r w:rsidRPr="0077276F">
        <w:rPr>
          <w:b/>
          <w:sz w:val="24"/>
          <w:szCs w:val="24"/>
          <w:lang w:val="en-GB"/>
        </w:rPr>
        <w:tab/>
        <w:t>Special precautions for disposal and other handling</w:t>
      </w:r>
    </w:p>
    <w:p w14:paraId="5D54369C" w14:textId="77777777" w:rsidR="001B2D3F" w:rsidRPr="0077276F" w:rsidRDefault="001B2D3F" w:rsidP="00CD5B2B">
      <w:pPr>
        <w:ind w:left="851"/>
        <w:rPr>
          <w:sz w:val="24"/>
          <w:szCs w:val="24"/>
          <w:lang w:val="en-US"/>
        </w:rPr>
      </w:pPr>
      <w:r w:rsidRPr="0077276F">
        <w:rPr>
          <w:sz w:val="24"/>
          <w:szCs w:val="24"/>
          <w:lang w:val="en-US"/>
        </w:rPr>
        <w:t>No special requirements.</w:t>
      </w:r>
    </w:p>
    <w:p w14:paraId="0ADF258D" w14:textId="77777777" w:rsidR="007C5D2A" w:rsidRPr="0077276F" w:rsidRDefault="007C5D2A" w:rsidP="00AB4376">
      <w:pPr>
        <w:tabs>
          <w:tab w:val="left" w:pos="851"/>
        </w:tabs>
        <w:ind w:left="851"/>
        <w:rPr>
          <w:sz w:val="24"/>
          <w:szCs w:val="24"/>
          <w:lang w:val="en-GB"/>
        </w:rPr>
      </w:pPr>
    </w:p>
    <w:p w14:paraId="35E63DB3" w14:textId="77777777" w:rsidR="007C5D2A" w:rsidRPr="0077276F" w:rsidRDefault="007C5D2A" w:rsidP="007C5D2A">
      <w:pPr>
        <w:tabs>
          <w:tab w:val="left" w:pos="851"/>
        </w:tabs>
        <w:ind w:left="851" w:hanging="851"/>
        <w:jc w:val="both"/>
        <w:rPr>
          <w:b/>
          <w:sz w:val="24"/>
          <w:szCs w:val="24"/>
          <w:lang w:val="en-GB"/>
        </w:rPr>
      </w:pPr>
      <w:r w:rsidRPr="0077276F">
        <w:rPr>
          <w:b/>
          <w:sz w:val="24"/>
          <w:szCs w:val="24"/>
          <w:lang w:val="en-GB"/>
        </w:rPr>
        <w:t>7.</w:t>
      </w:r>
      <w:r w:rsidRPr="0077276F">
        <w:rPr>
          <w:b/>
          <w:sz w:val="24"/>
          <w:szCs w:val="24"/>
          <w:lang w:val="en-GB"/>
        </w:rPr>
        <w:tab/>
        <w:t>MARKETING AUTHORISATION HOLDER</w:t>
      </w:r>
    </w:p>
    <w:p w14:paraId="5CD9D0D8" w14:textId="193C982B" w:rsidR="007C5D2A" w:rsidRPr="0077276F" w:rsidRDefault="005F4E96" w:rsidP="00A85D26">
      <w:pPr>
        <w:tabs>
          <w:tab w:val="left" w:pos="851"/>
        </w:tabs>
        <w:ind w:left="851"/>
        <w:jc w:val="both"/>
        <w:rPr>
          <w:sz w:val="24"/>
          <w:szCs w:val="24"/>
          <w:lang w:val="en-GB"/>
        </w:rPr>
      </w:pPr>
      <w:proofErr w:type="spellStart"/>
      <w:r w:rsidRPr="0077276F">
        <w:rPr>
          <w:sz w:val="24"/>
          <w:szCs w:val="24"/>
          <w:lang w:val="en-GB"/>
        </w:rPr>
        <w:t>Adamed</w:t>
      </w:r>
      <w:proofErr w:type="spellEnd"/>
      <w:r w:rsidRPr="0077276F">
        <w:rPr>
          <w:sz w:val="24"/>
          <w:szCs w:val="24"/>
          <w:lang w:val="en-GB"/>
        </w:rPr>
        <w:t xml:space="preserve"> </w:t>
      </w:r>
      <w:proofErr w:type="spellStart"/>
      <w:r w:rsidRPr="0077276F">
        <w:rPr>
          <w:sz w:val="24"/>
          <w:szCs w:val="24"/>
          <w:lang w:val="en-GB"/>
        </w:rPr>
        <w:t>Laboratorios</w:t>
      </w:r>
      <w:proofErr w:type="spellEnd"/>
      <w:r w:rsidRPr="0077276F">
        <w:rPr>
          <w:sz w:val="24"/>
          <w:szCs w:val="24"/>
          <w:lang w:val="en-GB"/>
        </w:rPr>
        <w:t xml:space="preserve"> S.L.U.</w:t>
      </w:r>
    </w:p>
    <w:p w14:paraId="44A674C6" w14:textId="4350A07F" w:rsidR="005F4E96" w:rsidRPr="0077276F" w:rsidRDefault="005F4E96" w:rsidP="00A85D26">
      <w:pPr>
        <w:tabs>
          <w:tab w:val="left" w:pos="851"/>
        </w:tabs>
        <w:ind w:left="851"/>
        <w:jc w:val="both"/>
        <w:rPr>
          <w:sz w:val="24"/>
          <w:szCs w:val="24"/>
          <w:lang w:val="en-GB"/>
        </w:rPr>
      </w:pPr>
      <w:r w:rsidRPr="0077276F">
        <w:rPr>
          <w:sz w:val="24"/>
          <w:szCs w:val="24"/>
          <w:lang w:val="en-GB"/>
        </w:rPr>
        <w:t xml:space="preserve">Calle Rosas De </w:t>
      </w:r>
      <w:proofErr w:type="spellStart"/>
      <w:r w:rsidRPr="0077276F">
        <w:rPr>
          <w:sz w:val="24"/>
          <w:szCs w:val="24"/>
          <w:lang w:val="en-GB"/>
        </w:rPr>
        <w:t>Aravaca</w:t>
      </w:r>
      <w:proofErr w:type="spellEnd"/>
      <w:r w:rsidRPr="0077276F">
        <w:rPr>
          <w:sz w:val="24"/>
          <w:szCs w:val="24"/>
          <w:lang w:val="en-GB"/>
        </w:rPr>
        <w:t xml:space="preserve"> 31 Planta 2</w:t>
      </w:r>
    </w:p>
    <w:p w14:paraId="0729FB29" w14:textId="2687AE85" w:rsidR="005F4E96" w:rsidRPr="0077276F" w:rsidRDefault="005F4E96" w:rsidP="00A85D26">
      <w:pPr>
        <w:tabs>
          <w:tab w:val="left" w:pos="851"/>
        </w:tabs>
        <w:ind w:left="851"/>
        <w:jc w:val="both"/>
        <w:rPr>
          <w:sz w:val="24"/>
          <w:szCs w:val="24"/>
          <w:lang w:val="en-GB"/>
        </w:rPr>
      </w:pPr>
      <w:r w:rsidRPr="0077276F">
        <w:rPr>
          <w:sz w:val="24"/>
          <w:szCs w:val="24"/>
          <w:lang w:val="en-GB"/>
        </w:rPr>
        <w:t>28023 Madrid</w:t>
      </w:r>
    </w:p>
    <w:p w14:paraId="3E3EE1C2" w14:textId="41545CFB" w:rsidR="005F4E96" w:rsidRPr="0077276F" w:rsidRDefault="005F4E96" w:rsidP="00A85D26">
      <w:pPr>
        <w:tabs>
          <w:tab w:val="left" w:pos="851"/>
        </w:tabs>
        <w:ind w:left="851"/>
        <w:jc w:val="both"/>
        <w:rPr>
          <w:sz w:val="24"/>
          <w:szCs w:val="24"/>
          <w:lang w:val="en-GB"/>
        </w:rPr>
      </w:pPr>
      <w:proofErr w:type="spellStart"/>
      <w:r w:rsidRPr="0077276F">
        <w:rPr>
          <w:sz w:val="24"/>
          <w:szCs w:val="24"/>
          <w:lang w:val="en-GB"/>
        </w:rPr>
        <w:t>Spanien</w:t>
      </w:r>
      <w:proofErr w:type="spellEnd"/>
    </w:p>
    <w:p w14:paraId="2B2DDFFD" w14:textId="77777777" w:rsidR="007C5D2A" w:rsidRPr="0077276F" w:rsidRDefault="007C5D2A" w:rsidP="003E0341">
      <w:pPr>
        <w:tabs>
          <w:tab w:val="left" w:pos="851"/>
        </w:tabs>
        <w:ind w:left="851"/>
        <w:jc w:val="both"/>
        <w:rPr>
          <w:sz w:val="24"/>
          <w:szCs w:val="24"/>
          <w:lang w:val="en-GB"/>
        </w:rPr>
      </w:pPr>
    </w:p>
    <w:p w14:paraId="19F6A782" w14:textId="77777777" w:rsidR="007C5D2A" w:rsidRPr="0077276F" w:rsidRDefault="007C5D2A" w:rsidP="007C5D2A">
      <w:pPr>
        <w:ind w:left="851" w:hanging="851"/>
        <w:jc w:val="both"/>
        <w:rPr>
          <w:b/>
          <w:sz w:val="24"/>
          <w:szCs w:val="24"/>
          <w:lang w:val="en-GB"/>
        </w:rPr>
      </w:pPr>
      <w:r w:rsidRPr="0077276F">
        <w:rPr>
          <w:b/>
          <w:sz w:val="24"/>
          <w:szCs w:val="24"/>
          <w:lang w:val="en-GB"/>
        </w:rPr>
        <w:t>8.</w:t>
      </w:r>
      <w:r w:rsidRPr="0077276F">
        <w:rPr>
          <w:b/>
          <w:sz w:val="24"/>
          <w:szCs w:val="24"/>
          <w:lang w:val="en-GB"/>
        </w:rPr>
        <w:tab/>
        <w:t>MARKETING AUTHORISATION NUMBER(S)</w:t>
      </w:r>
    </w:p>
    <w:p w14:paraId="36DE14A7" w14:textId="7092BAD0" w:rsidR="001B2D3F" w:rsidRPr="0077276F" w:rsidRDefault="001B2D3F" w:rsidP="00CD5B2B">
      <w:pPr>
        <w:tabs>
          <w:tab w:val="left" w:pos="2410"/>
        </w:tabs>
        <w:ind w:left="851"/>
        <w:rPr>
          <w:sz w:val="24"/>
          <w:szCs w:val="24"/>
        </w:rPr>
      </w:pPr>
      <w:r w:rsidRPr="0077276F">
        <w:rPr>
          <w:sz w:val="24"/>
          <w:szCs w:val="24"/>
        </w:rPr>
        <w:t>2,5 mg/5 mg</w:t>
      </w:r>
      <w:r w:rsidR="00567C19" w:rsidRPr="0077276F">
        <w:rPr>
          <w:sz w:val="24"/>
          <w:szCs w:val="24"/>
        </w:rPr>
        <w:t xml:space="preserve">: </w:t>
      </w:r>
      <w:r w:rsidR="00CD5B2B" w:rsidRPr="0077276F">
        <w:rPr>
          <w:sz w:val="24"/>
          <w:szCs w:val="24"/>
        </w:rPr>
        <w:tab/>
      </w:r>
      <w:r w:rsidR="001E7AEC" w:rsidRPr="0077276F">
        <w:rPr>
          <w:sz w:val="24"/>
          <w:szCs w:val="24"/>
        </w:rPr>
        <w:t>64979</w:t>
      </w:r>
    </w:p>
    <w:p w14:paraId="00CB100E" w14:textId="4815BA2B" w:rsidR="001B2D3F" w:rsidRPr="0077276F" w:rsidRDefault="001B2D3F" w:rsidP="00CD5B2B">
      <w:pPr>
        <w:tabs>
          <w:tab w:val="left" w:pos="2410"/>
        </w:tabs>
        <w:ind w:left="851"/>
        <w:rPr>
          <w:sz w:val="24"/>
          <w:szCs w:val="24"/>
        </w:rPr>
      </w:pPr>
      <w:r w:rsidRPr="0077276F">
        <w:rPr>
          <w:sz w:val="24"/>
          <w:szCs w:val="24"/>
        </w:rPr>
        <w:t>5 mg/5 mg</w:t>
      </w:r>
      <w:r w:rsidR="00567C19" w:rsidRPr="0077276F">
        <w:rPr>
          <w:sz w:val="24"/>
          <w:szCs w:val="24"/>
        </w:rPr>
        <w:t xml:space="preserve">: </w:t>
      </w:r>
      <w:r w:rsidR="00CD5B2B" w:rsidRPr="0077276F">
        <w:rPr>
          <w:sz w:val="24"/>
          <w:szCs w:val="24"/>
        </w:rPr>
        <w:tab/>
      </w:r>
      <w:r w:rsidR="001E7AEC" w:rsidRPr="0077276F">
        <w:rPr>
          <w:sz w:val="24"/>
          <w:szCs w:val="24"/>
        </w:rPr>
        <w:t>64980</w:t>
      </w:r>
    </w:p>
    <w:p w14:paraId="40174E4E" w14:textId="0493E029" w:rsidR="00BE0020" w:rsidRPr="0077276F" w:rsidRDefault="00BE0020" w:rsidP="00CD5B2B">
      <w:pPr>
        <w:tabs>
          <w:tab w:val="left" w:pos="2410"/>
        </w:tabs>
        <w:ind w:left="851"/>
        <w:rPr>
          <w:sz w:val="24"/>
          <w:szCs w:val="24"/>
        </w:rPr>
      </w:pPr>
      <w:r w:rsidRPr="0077276F">
        <w:rPr>
          <w:sz w:val="24"/>
          <w:szCs w:val="24"/>
        </w:rPr>
        <w:t xml:space="preserve">5 mg/10 mg: </w:t>
      </w:r>
      <w:r w:rsidR="00CD5B2B" w:rsidRPr="0077276F">
        <w:rPr>
          <w:sz w:val="24"/>
          <w:szCs w:val="24"/>
        </w:rPr>
        <w:tab/>
      </w:r>
      <w:r w:rsidRPr="0077276F">
        <w:rPr>
          <w:sz w:val="24"/>
          <w:szCs w:val="24"/>
        </w:rPr>
        <w:t>64981</w:t>
      </w:r>
    </w:p>
    <w:p w14:paraId="0933A435" w14:textId="380B44E2" w:rsidR="001B2D3F" w:rsidRPr="00B66651" w:rsidRDefault="001B2D3F" w:rsidP="00CD5B2B">
      <w:pPr>
        <w:tabs>
          <w:tab w:val="left" w:pos="2410"/>
        </w:tabs>
        <w:ind w:left="851"/>
        <w:rPr>
          <w:sz w:val="24"/>
          <w:szCs w:val="24"/>
          <w:lang w:val="en-US"/>
        </w:rPr>
      </w:pPr>
      <w:r w:rsidRPr="00B66651">
        <w:rPr>
          <w:sz w:val="24"/>
          <w:szCs w:val="24"/>
          <w:lang w:val="en-US"/>
        </w:rPr>
        <w:t>10 mg/5 mg</w:t>
      </w:r>
      <w:r w:rsidR="00567C19" w:rsidRPr="00B66651">
        <w:rPr>
          <w:sz w:val="24"/>
          <w:szCs w:val="24"/>
          <w:lang w:val="en-US"/>
        </w:rPr>
        <w:t xml:space="preserve">: </w:t>
      </w:r>
      <w:r w:rsidRPr="00B66651">
        <w:rPr>
          <w:sz w:val="24"/>
          <w:szCs w:val="24"/>
          <w:lang w:val="en-US"/>
        </w:rPr>
        <w:t xml:space="preserve"> </w:t>
      </w:r>
      <w:r w:rsidR="00CD5B2B" w:rsidRPr="00B66651">
        <w:rPr>
          <w:sz w:val="24"/>
          <w:szCs w:val="24"/>
          <w:lang w:val="en-US"/>
        </w:rPr>
        <w:tab/>
      </w:r>
      <w:r w:rsidR="001E7AEC" w:rsidRPr="00B66651">
        <w:rPr>
          <w:sz w:val="24"/>
          <w:szCs w:val="24"/>
          <w:lang w:val="en-US"/>
        </w:rPr>
        <w:t>649</w:t>
      </w:r>
      <w:r w:rsidR="001C62A8" w:rsidRPr="00B66651">
        <w:rPr>
          <w:sz w:val="24"/>
          <w:szCs w:val="24"/>
          <w:lang w:val="en-US"/>
        </w:rPr>
        <w:t>82</w:t>
      </w:r>
    </w:p>
    <w:p w14:paraId="396F0649" w14:textId="235E7097" w:rsidR="001B2D3F" w:rsidRPr="00B66651" w:rsidRDefault="001B2D3F" w:rsidP="00CD5B2B">
      <w:pPr>
        <w:tabs>
          <w:tab w:val="left" w:pos="2410"/>
        </w:tabs>
        <w:ind w:left="851"/>
        <w:rPr>
          <w:sz w:val="24"/>
          <w:szCs w:val="24"/>
          <w:lang w:val="en-US"/>
        </w:rPr>
      </w:pPr>
      <w:r w:rsidRPr="00B66651">
        <w:rPr>
          <w:sz w:val="24"/>
          <w:szCs w:val="24"/>
          <w:lang w:val="en-US"/>
        </w:rPr>
        <w:t>10 mg/10 mg</w:t>
      </w:r>
      <w:r w:rsidR="00567C19" w:rsidRPr="00B66651">
        <w:rPr>
          <w:sz w:val="24"/>
          <w:szCs w:val="24"/>
          <w:lang w:val="en-US"/>
        </w:rPr>
        <w:t xml:space="preserve">: </w:t>
      </w:r>
      <w:r w:rsidR="00CD5B2B" w:rsidRPr="00B66651">
        <w:rPr>
          <w:sz w:val="24"/>
          <w:szCs w:val="24"/>
          <w:lang w:val="en-US"/>
        </w:rPr>
        <w:tab/>
      </w:r>
      <w:r w:rsidR="001E7AEC" w:rsidRPr="00B66651">
        <w:rPr>
          <w:sz w:val="24"/>
          <w:szCs w:val="24"/>
          <w:lang w:val="en-US"/>
        </w:rPr>
        <w:t>649</w:t>
      </w:r>
      <w:r w:rsidR="001C62A8" w:rsidRPr="00B66651">
        <w:rPr>
          <w:sz w:val="24"/>
          <w:szCs w:val="24"/>
          <w:lang w:val="en-US"/>
        </w:rPr>
        <w:t>83</w:t>
      </w:r>
    </w:p>
    <w:p w14:paraId="51DFDD37" w14:textId="77777777" w:rsidR="007C5D2A" w:rsidRPr="00B66651" w:rsidRDefault="007C5D2A" w:rsidP="00180A12">
      <w:pPr>
        <w:tabs>
          <w:tab w:val="left" w:pos="851"/>
        </w:tabs>
        <w:ind w:left="851"/>
        <w:jc w:val="both"/>
        <w:rPr>
          <w:sz w:val="24"/>
          <w:szCs w:val="24"/>
          <w:lang w:val="en-US"/>
        </w:rPr>
      </w:pPr>
    </w:p>
    <w:p w14:paraId="143678CD" w14:textId="77777777" w:rsidR="007C5D2A" w:rsidRPr="0077276F" w:rsidRDefault="007C5D2A" w:rsidP="007C5D2A">
      <w:pPr>
        <w:tabs>
          <w:tab w:val="left" w:pos="851"/>
        </w:tabs>
        <w:jc w:val="both"/>
        <w:rPr>
          <w:sz w:val="24"/>
          <w:szCs w:val="24"/>
          <w:lang w:val="en-GB"/>
        </w:rPr>
      </w:pPr>
      <w:r w:rsidRPr="0077276F">
        <w:rPr>
          <w:b/>
          <w:sz w:val="24"/>
          <w:szCs w:val="24"/>
          <w:lang w:val="en-GB"/>
        </w:rPr>
        <w:t>9.</w:t>
      </w:r>
      <w:r w:rsidRPr="0077276F">
        <w:rPr>
          <w:b/>
          <w:sz w:val="24"/>
          <w:szCs w:val="24"/>
          <w:lang w:val="en-GB"/>
        </w:rPr>
        <w:tab/>
        <w:t>DATE OF FIRST AUTHORISATION</w:t>
      </w:r>
    </w:p>
    <w:p w14:paraId="08C50095" w14:textId="686E6BC4" w:rsidR="007C5D2A" w:rsidRPr="0077276F" w:rsidRDefault="002B4F5D" w:rsidP="00A85D26">
      <w:pPr>
        <w:ind w:left="851"/>
        <w:jc w:val="both"/>
        <w:rPr>
          <w:sz w:val="24"/>
          <w:szCs w:val="24"/>
          <w:lang w:val="en-GB"/>
        </w:rPr>
      </w:pPr>
      <w:r>
        <w:rPr>
          <w:sz w:val="24"/>
          <w:szCs w:val="24"/>
          <w:lang w:val="en-GB"/>
        </w:rPr>
        <w:t>1 June 2022</w:t>
      </w:r>
    </w:p>
    <w:p w14:paraId="08B3F8C6" w14:textId="77777777" w:rsidR="007C5D2A" w:rsidRPr="0077276F" w:rsidRDefault="007C5D2A" w:rsidP="003E0341">
      <w:pPr>
        <w:tabs>
          <w:tab w:val="left" w:pos="851"/>
        </w:tabs>
        <w:ind w:left="851"/>
        <w:jc w:val="both"/>
        <w:rPr>
          <w:sz w:val="24"/>
          <w:szCs w:val="24"/>
          <w:lang w:val="en-GB"/>
        </w:rPr>
      </w:pPr>
    </w:p>
    <w:p w14:paraId="7B5B7095" w14:textId="77777777" w:rsidR="007C5D2A" w:rsidRPr="0077276F" w:rsidRDefault="007C5D2A" w:rsidP="007C5D2A">
      <w:pPr>
        <w:tabs>
          <w:tab w:val="left" w:pos="851"/>
        </w:tabs>
        <w:jc w:val="both"/>
        <w:rPr>
          <w:sz w:val="24"/>
          <w:szCs w:val="24"/>
          <w:lang w:val="en-GB"/>
        </w:rPr>
      </w:pPr>
      <w:r w:rsidRPr="0077276F">
        <w:rPr>
          <w:b/>
          <w:sz w:val="24"/>
          <w:szCs w:val="24"/>
          <w:lang w:val="en-GB"/>
        </w:rPr>
        <w:t>10.</w:t>
      </w:r>
      <w:r w:rsidRPr="0077276F">
        <w:rPr>
          <w:b/>
          <w:sz w:val="24"/>
          <w:szCs w:val="24"/>
          <w:lang w:val="en-GB"/>
        </w:rPr>
        <w:tab/>
        <w:t>DATE OF REVISION OF THE TEXT</w:t>
      </w:r>
    </w:p>
    <w:p w14:paraId="7DFB0E38" w14:textId="5D46D6DC" w:rsidR="007C5D2A" w:rsidRPr="0077276F" w:rsidRDefault="00D1221E" w:rsidP="003E0341">
      <w:pPr>
        <w:tabs>
          <w:tab w:val="left" w:pos="851"/>
        </w:tabs>
        <w:ind w:left="851"/>
        <w:jc w:val="both"/>
        <w:rPr>
          <w:sz w:val="24"/>
          <w:szCs w:val="24"/>
          <w:lang w:val="en-GB"/>
        </w:rPr>
      </w:pPr>
      <w:r>
        <w:rPr>
          <w:sz w:val="24"/>
          <w:szCs w:val="24"/>
          <w:lang w:val="en-GB"/>
        </w:rPr>
        <w:t>2</w:t>
      </w:r>
      <w:r w:rsidR="00550E96">
        <w:rPr>
          <w:sz w:val="24"/>
          <w:szCs w:val="24"/>
          <w:lang w:val="en-GB"/>
        </w:rPr>
        <w:t>9</w:t>
      </w:r>
      <w:r>
        <w:rPr>
          <w:sz w:val="24"/>
          <w:szCs w:val="24"/>
          <w:lang w:val="en-GB"/>
        </w:rPr>
        <w:t xml:space="preserve"> </w:t>
      </w:r>
      <w:r w:rsidR="00550E96">
        <w:rPr>
          <w:sz w:val="24"/>
          <w:szCs w:val="24"/>
          <w:lang w:val="en-GB"/>
        </w:rPr>
        <w:t>July</w:t>
      </w:r>
      <w:r>
        <w:rPr>
          <w:sz w:val="24"/>
          <w:szCs w:val="24"/>
          <w:lang w:val="en-GB"/>
        </w:rPr>
        <w:t xml:space="preserve"> 202</w:t>
      </w:r>
      <w:r w:rsidR="00550E96">
        <w:rPr>
          <w:sz w:val="24"/>
          <w:szCs w:val="24"/>
          <w:lang w:val="en-GB"/>
        </w:rPr>
        <w:t>4</w:t>
      </w:r>
    </w:p>
    <w:sectPr w:rsidR="007C5D2A" w:rsidRPr="0077276F"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9CC48" w14:textId="77777777" w:rsidR="00317734" w:rsidRDefault="00317734">
      <w:r>
        <w:separator/>
      </w:r>
    </w:p>
  </w:endnote>
  <w:endnote w:type="continuationSeparator" w:id="0">
    <w:p w14:paraId="63C4FA41" w14:textId="77777777" w:rsidR="00317734" w:rsidRDefault="0031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81" w:usb1="08070000" w:usb2="00000010" w:usb3="00000000" w:csb0="0002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B6B3E" w14:textId="77777777" w:rsidR="00317734" w:rsidRDefault="0031773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B8B9E" w14:textId="77777777" w:rsidR="00317734" w:rsidRDefault="00317734">
    <w:pPr>
      <w:pStyle w:val="Sidefod"/>
      <w:pBdr>
        <w:bottom w:val="single" w:sz="6" w:space="1" w:color="auto"/>
      </w:pBdr>
    </w:pPr>
  </w:p>
  <w:p w14:paraId="48B7E246" w14:textId="77777777" w:rsidR="00317734" w:rsidRDefault="00317734">
    <w:pPr>
      <w:pStyle w:val="Sidefod"/>
      <w:tabs>
        <w:tab w:val="clear" w:pos="4819"/>
        <w:tab w:val="left" w:pos="8647"/>
      </w:tabs>
      <w:rPr>
        <w:i/>
        <w:snapToGrid w:val="0"/>
        <w:sz w:val="18"/>
      </w:rPr>
    </w:pPr>
  </w:p>
  <w:p w14:paraId="517061E8" w14:textId="18EAB462" w:rsidR="00317734" w:rsidRDefault="00317734"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Tarlodix, hårde kapsler 2,5+5 mg, 5+5 mg, 10+5 mg, 5+10 mg og 10+10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71463" w14:textId="77777777" w:rsidR="00317734" w:rsidRDefault="00317734">
    <w:pPr>
      <w:pStyle w:val="Sidefod"/>
      <w:pBdr>
        <w:bottom w:val="single" w:sz="6" w:space="1" w:color="auto"/>
      </w:pBdr>
      <w:tabs>
        <w:tab w:val="clear" w:pos="4819"/>
        <w:tab w:val="left" w:pos="8789"/>
      </w:tabs>
      <w:rPr>
        <w:i/>
        <w:snapToGrid w:val="0"/>
        <w:sz w:val="18"/>
      </w:rPr>
    </w:pPr>
  </w:p>
  <w:p w14:paraId="5DA5EA10" w14:textId="77777777" w:rsidR="00317734" w:rsidRDefault="00317734">
    <w:pPr>
      <w:pStyle w:val="Sidefod"/>
      <w:tabs>
        <w:tab w:val="clear" w:pos="4819"/>
        <w:tab w:val="left" w:pos="8789"/>
      </w:tabs>
      <w:rPr>
        <w:i/>
        <w:snapToGrid w:val="0"/>
        <w:sz w:val="18"/>
      </w:rPr>
    </w:pPr>
  </w:p>
  <w:p w14:paraId="41114852" w14:textId="29BD4679" w:rsidR="00317734" w:rsidRDefault="00317734">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Tarlodix, hårde kapsler 2,5+5 mg, 5+5 mg, 10+5 mg, 5+10 mg og 10+10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E074A" w14:textId="77777777" w:rsidR="00317734" w:rsidRDefault="00317734">
      <w:r>
        <w:separator/>
      </w:r>
    </w:p>
  </w:footnote>
  <w:footnote w:type="continuationSeparator" w:id="0">
    <w:p w14:paraId="37DBE817" w14:textId="77777777" w:rsidR="00317734" w:rsidRDefault="0031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D79FB" w14:textId="77777777" w:rsidR="00317734" w:rsidRDefault="0031773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190B" w14:textId="77777777" w:rsidR="00317734" w:rsidRDefault="00317734">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A176" w14:textId="77777777" w:rsidR="00317734" w:rsidRDefault="0031773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312805"/>
    <w:multiLevelType w:val="hybridMultilevel"/>
    <w:tmpl w:val="E250D21C"/>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0FF4805"/>
    <w:multiLevelType w:val="hybridMultilevel"/>
    <w:tmpl w:val="34063092"/>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C456CE"/>
    <w:multiLevelType w:val="hybridMultilevel"/>
    <w:tmpl w:val="E6804372"/>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29F4A9F"/>
    <w:multiLevelType w:val="hybridMultilevel"/>
    <w:tmpl w:val="DF461B02"/>
    <w:lvl w:ilvl="0" w:tplc="FFFFFFFF">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5C155714"/>
    <w:multiLevelType w:val="hybridMultilevel"/>
    <w:tmpl w:val="CD56D0CE"/>
    <w:lvl w:ilvl="0" w:tplc="FFFFFFFF">
      <w:start w:val="1"/>
      <w:numFmt w:val="bullet"/>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D122D87"/>
    <w:multiLevelType w:val="hybridMultilevel"/>
    <w:tmpl w:val="BA700106"/>
    <w:lvl w:ilvl="0" w:tplc="333AC84C">
      <w:start w:val="1"/>
      <w:numFmt w:val="bullet"/>
      <w:lvlText w:val="-"/>
      <w:lvlJc w:val="left"/>
      <w:pPr>
        <w:ind w:left="720" w:hanging="360"/>
      </w:pPr>
      <w:rPr>
        <w:rFonts w:ascii="Times New Roman" w:eastAsia="Times New Roman" w:hAnsi="Times New Roman"/>
        <w:b w:val="0"/>
        <w:i w:val="0"/>
        <w:strike w:val="0"/>
        <w:dstrike w:val="0"/>
        <w:color w:val="000000"/>
        <w:sz w:val="23"/>
        <w:u w:val="none" w:color="000000"/>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64C22D2"/>
    <w:multiLevelType w:val="hybridMultilevel"/>
    <w:tmpl w:val="01A8F0CC"/>
    <w:lvl w:ilvl="0" w:tplc="7A463242">
      <w:start w:val="1"/>
      <w:numFmt w:val="bullet"/>
      <w:lvlText w:val="-"/>
      <w:lvlJc w:val="left"/>
      <w:pPr>
        <w:ind w:left="720" w:hanging="360"/>
      </w:pPr>
      <w:rPr>
        <w:rFonts w:ascii="Times New Roman" w:eastAsia="Times New Roman" w:hAnsi="Times New Roman"/>
        <w:b w:val="0"/>
        <w:i w:val="0"/>
        <w:strike w:val="0"/>
        <w:dstrike w:val="0"/>
        <w:color w:val="000000"/>
        <w:sz w:val="23"/>
        <w:u w:val="none" w:color="000000"/>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DD105A5"/>
    <w:multiLevelType w:val="hybridMultilevel"/>
    <w:tmpl w:val="8974BFC2"/>
    <w:lvl w:ilvl="0" w:tplc="333AC84C">
      <w:start w:val="1"/>
      <w:numFmt w:val="bullet"/>
      <w:lvlText w:val="-"/>
      <w:lvlJc w:val="left"/>
      <w:pPr>
        <w:ind w:left="1425" w:hanging="360"/>
      </w:pPr>
      <w:rPr>
        <w:rFonts w:ascii="Times New Roman" w:eastAsia="Times New Roman" w:hAnsi="Times New Roman"/>
        <w:b w:val="0"/>
        <w:i w:val="0"/>
        <w:strike w:val="0"/>
        <w:dstrike w:val="0"/>
        <w:color w:val="000000"/>
        <w:sz w:val="23"/>
        <w:u w:val="none" w:color="000000"/>
        <w:effect w:val="none"/>
        <w:vertAlign w:val="baseline"/>
      </w:rPr>
    </w:lvl>
    <w:lvl w:ilvl="1" w:tplc="04150003">
      <w:start w:val="1"/>
      <w:numFmt w:val="bullet"/>
      <w:lvlText w:val="o"/>
      <w:lvlJc w:val="left"/>
      <w:pPr>
        <w:ind w:left="2145" w:hanging="360"/>
      </w:pPr>
      <w:rPr>
        <w:rFonts w:ascii="Courier New" w:hAnsi="Courier New" w:cs="Times New Roman"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Times New Roman"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Times New Roman" w:hint="default"/>
      </w:rPr>
    </w:lvl>
    <w:lvl w:ilvl="8" w:tplc="04150005">
      <w:start w:val="1"/>
      <w:numFmt w:val="bullet"/>
      <w:lvlText w:val=""/>
      <w:lvlJc w:val="left"/>
      <w:pPr>
        <w:ind w:left="7185" w:hanging="360"/>
      </w:pPr>
      <w:rPr>
        <w:rFonts w:ascii="Wingdings" w:hAnsi="Wingdings" w:hint="default"/>
      </w:rPr>
    </w:lvl>
  </w:abstractNum>
  <w:num w:numId="1">
    <w:abstractNumId w:val="4"/>
  </w:num>
  <w:num w:numId="2">
    <w:abstractNumId w:val="0"/>
  </w:num>
  <w:num w:numId="3">
    <w:abstractNumId w:val="8"/>
  </w:num>
  <w:num w:numId="4">
    <w:abstractNumId w:val="2"/>
  </w:num>
  <w:num w:numId="5">
    <w:abstractNumId w:val="6"/>
  </w:num>
  <w:num w:numId="6">
    <w:abstractNumId w:val="7"/>
  </w:num>
  <w:num w:numId="7">
    <w:abstractNumId w:val="6"/>
  </w:num>
  <w:num w:numId="8">
    <w:abstractNumId w:val="3"/>
  </w:num>
  <w:num w:numId="9">
    <w:abstractNumId w:val="5"/>
  </w:num>
  <w:num w:numId="10">
    <w:abstractNumId w:val="1"/>
  </w:num>
  <w:num w:numId="11">
    <w:abstractNumId w:val="11"/>
  </w:num>
  <w:num w:numId="12">
    <w:abstractNumId w:val="10"/>
  </w:num>
  <w:num w:numId="13">
    <w:abstractNumId w:val="1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78"/>
    <w:rsid w:val="00002F0B"/>
    <w:rsid w:val="00016893"/>
    <w:rsid w:val="00056601"/>
    <w:rsid w:val="000C3846"/>
    <w:rsid w:val="000C6218"/>
    <w:rsid w:val="000D3C9D"/>
    <w:rsid w:val="000F0D47"/>
    <w:rsid w:val="001242DE"/>
    <w:rsid w:val="00180A12"/>
    <w:rsid w:val="001B0F01"/>
    <w:rsid w:val="001B2D3F"/>
    <w:rsid w:val="001C62A8"/>
    <w:rsid w:val="001E7AEC"/>
    <w:rsid w:val="00202FBB"/>
    <w:rsid w:val="00214331"/>
    <w:rsid w:val="00214CF4"/>
    <w:rsid w:val="00281F03"/>
    <w:rsid w:val="0029458A"/>
    <w:rsid w:val="002A1587"/>
    <w:rsid w:val="002B27C5"/>
    <w:rsid w:val="002B4F5D"/>
    <w:rsid w:val="002F11C6"/>
    <w:rsid w:val="00303008"/>
    <w:rsid w:val="00317734"/>
    <w:rsid w:val="00332351"/>
    <w:rsid w:val="00373B55"/>
    <w:rsid w:val="003C2CCA"/>
    <w:rsid w:val="003D727E"/>
    <w:rsid w:val="003E0341"/>
    <w:rsid w:val="003E3402"/>
    <w:rsid w:val="003F4736"/>
    <w:rsid w:val="00401B49"/>
    <w:rsid w:val="0042292D"/>
    <w:rsid w:val="00440254"/>
    <w:rsid w:val="00465EA1"/>
    <w:rsid w:val="004860D3"/>
    <w:rsid w:val="004A3BF4"/>
    <w:rsid w:val="004A5DB3"/>
    <w:rsid w:val="004E2952"/>
    <w:rsid w:val="00510328"/>
    <w:rsid w:val="005152D9"/>
    <w:rsid w:val="005216F4"/>
    <w:rsid w:val="005242EE"/>
    <w:rsid w:val="00533AD4"/>
    <w:rsid w:val="00534849"/>
    <w:rsid w:val="00550E96"/>
    <w:rsid w:val="00560102"/>
    <w:rsid w:val="00562EA1"/>
    <w:rsid w:val="00567C19"/>
    <w:rsid w:val="005B2044"/>
    <w:rsid w:val="005C3A36"/>
    <w:rsid w:val="005C4E2C"/>
    <w:rsid w:val="005C5796"/>
    <w:rsid w:val="005F22F9"/>
    <w:rsid w:val="005F2C25"/>
    <w:rsid w:val="005F4E96"/>
    <w:rsid w:val="00617BB8"/>
    <w:rsid w:val="00680052"/>
    <w:rsid w:val="00683267"/>
    <w:rsid w:val="006844E9"/>
    <w:rsid w:val="006B3847"/>
    <w:rsid w:val="006F3282"/>
    <w:rsid w:val="007432F0"/>
    <w:rsid w:val="00750A23"/>
    <w:rsid w:val="0075453D"/>
    <w:rsid w:val="0077276F"/>
    <w:rsid w:val="007835B0"/>
    <w:rsid w:val="007A4CC6"/>
    <w:rsid w:val="007C3623"/>
    <w:rsid w:val="007C5D2A"/>
    <w:rsid w:val="007E66E2"/>
    <w:rsid w:val="007F1E00"/>
    <w:rsid w:val="008400E3"/>
    <w:rsid w:val="00864538"/>
    <w:rsid w:val="00873B4F"/>
    <w:rsid w:val="0089355A"/>
    <w:rsid w:val="008E51AE"/>
    <w:rsid w:val="008F2F8C"/>
    <w:rsid w:val="0090177F"/>
    <w:rsid w:val="009925C9"/>
    <w:rsid w:val="009A6CF0"/>
    <w:rsid w:val="00A179D0"/>
    <w:rsid w:val="00A358A3"/>
    <w:rsid w:val="00A42D78"/>
    <w:rsid w:val="00A46747"/>
    <w:rsid w:val="00A80446"/>
    <w:rsid w:val="00A85D26"/>
    <w:rsid w:val="00A9153A"/>
    <w:rsid w:val="00A944E9"/>
    <w:rsid w:val="00AB4376"/>
    <w:rsid w:val="00AC033C"/>
    <w:rsid w:val="00AD2E36"/>
    <w:rsid w:val="00B66651"/>
    <w:rsid w:val="00BD3490"/>
    <w:rsid w:val="00BE0020"/>
    <w:rsid w:val="00C26226"/>
    <w:rsid w:val="00C3571D"/>
    <w:rsid w:val="00C54F0B"/>
    <w:rsid w:val="00C763B4"/>
    <w:rsid w:val="00C82621"/>
    <w:rsid w:val="00C962FB"/>
    <w:rsid w:val="00CB1423"/>
    <w:rsid w:val="00CD5B2B"/>
    <w:rsid w:val="00CD72BE"/>
    <w:rsid w:val="00CE4A21"/>
    <w:rsid w:val="00CF3E8C"/>
    <w:rsid w:val="00D02508"/>
    <w:rsid w:val="00D1221E"/>
    <w:rsid w:val="00D72EA4"/>
    <w:rsid w:val="00D778CC"/>
    <w:rsid w:val="00D82FE9"/>
    <w:rsid w:val="00D97B77"/>
    <w:rsid w:val="00DB6A85"/>
    <w:rsid w:val="00DC18D7"/>
    <w:rsid w:val="00DC38E6"/>
    <w:rsid w:val="00E06B32"/>
    <w:rsid w:val="00E1290F"/>
    <w:rsid w:val="00E36A80"/>
    <w:rsid w:val="00EB21D7"/>
    <w:rsid w:val="00ED18B1"/>
    <w:rsid w:val="00EE3EB7"/>
    <w:rsid w:val="00F246B4"/>
    <w:rsid w:val="00F57E16"/>
    <w:rsid w:val="00F60336"/>
    <w:rsid w:val="00F64E90"/>
    <w:rsid w:val="00F96197"/>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FF8E1"/>
  <w15:chartTrackingRefBased/>
  <w15:docId w15:val="{C9A52234-EF63-4BDE-9020-20A1EB08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5F2C25"/>
    <w:pPr>
      <w:spacing w:before="120" w:after="120"/>
      <w:jc w:val="both"/>
    </w:pPr>
    <w:rPr>
      <w:sz w:val="22"/>
      <w:lang w:val="en-US" w:eastAsia="en-US"/>
    </w:rPr>
  </w:style>
  <w:style w:type="paragraph" w:styleId="Listeafsnit">
    <w:name w:val="List Paragraph"/>
    <w:basedOn w:val="Normal"/>
    <w:uiPriority w:val="34"/>
    <w:qFormat/>
    <w:rsid w:val="00F24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653">
      <w:bodyDiv w:val="1"/>
      <w:marLeft w:val="0"/>
      <w:marRight w:val="0"/>
      <w:marTop w:val="0"/>
      <w:marBottom w:val="0"/>
      <w:divBdr>
        <w:top w:val="none" w:sz="0" w:space="0" w:color="auto"/>
        <w:left w:val="none" w:sz="0" w:space="0" w:color="auto"/>
        <w:bottom w:val="none" w:sz="0" w:space="0" w:color="auto"/>
        <w:right w:val="none" w:sz="0" w:space="0" w:color="auto"/>
      </w:divBdr>
    </w:div>
    <w:div w:id="105085140">
      <w:bodyDiv w:val="1"/>
      <w:marLeft w:val="0"/>
      <w:marRight w:val="0"/>
      <w:marTop w:val="0"/>
      <w:marBottom w:val="0"/>
      <w:divBdr>
        <w:top w:val="none" w:sz="0" w:space="0" w:color="auto"/>
        <w:left w:val="none" w:sz="0" w:space="0" w:color="auto"/>
        <w:bottom w:val="none" w:sz="0" w:space="0" w:color="auto"/>
        <w:right w:val="none" w:sz="0" w:space="0" w:color="auto"/>
      </w:divBdr>
    </w:div>
    <w:div w:id="113139104">
      <w:bodyDiv w:val="1"/>
      <w:marLeft w:val="0"/>
      <w:marRight w:val="0"/>
      <w:marTop w:val="0"/>
      <w:marBottom w:val="0"/>
      <w:divBdr>
        <w:top w:val="none" w:sz="0" w:space="0" w:color="auto"/>
        <w:left w:val="none" w:sz="0" w:space="0" w:color="auto"/>
        <w:bottom w:val="none" w:sz="0" w:space="0" w:color="auto"/>
        <w:right w:val="none" w:sz="0" w:space="0" w:color="auto"/>
      </w:divBdr>
    </w:div>
    <w:div w:id="177617864">
      <w:bodyDiv w:val="1"/>
      <w:marLeft w:val="0"/>
      <w:marRight w:val="0"/>
      <w:marTop w:val="0"/>
      <w:marBottom w:val="0"/>
      <w:divBdr>
        <w:top w:val="none" w:sz="0" w:space="0" w:color="auto"/>
        <w:left w:val="none" w:sz="0" w:space="0" w:color="auto"/>
        <w:bottom w:val="none" w:sz="0" w:space="0" w:color="auto"/>
        <w:right w:val="none" w:sz="0" w:space="0" w:color="auto"/>
      </w:divBdr>
    </w:div>
    <w:div w:id="186874727">
      <w:bodyDiv w:val="1"/>
      <w:marLeft w:val="0"/>
      <w:marRight w:val="0"/>
      <w:marTop w:val="0"/>
      <w:marBottom w:val="0"/>
      <w:divBdr>
        <w:top w:val="none" w:sz="0" w:space="0" w:color="auto"/>
        <w:left w:val="none" w:sz="0" w:space="0" w:color="auto"/>
        <w:bottom w:val="none" w:sz="0" w:space="0" w:color="auto"/>
        <w:right w:val="none" w:sz="0" w:space="0" w:color="auto"/>
      </w:divBdr>
    </w:div>
    <w:div w:id="235092922">
      <w:bodyDiv w:val="1"/>
      <w:marLeft w:val="0"/>
      <w:marRight w:val="0"/>
      <w:marTop w:val="0"/>
      <w:marBottom w:val="0"/>
      <w:divBdr>
        <w:top w:val="none" w:sz="0" w:space="0" w:color="auto"/>
        <w:left w:val="none" w:sz="0" w:space="0" w:color="auto"/>
        <w:bottom w:val="none" w:sz="0" w:space="0" w:color="auto"/>
        <w:right w:val="none" w:sz="0" w:space="0" w:color="auto"/>
      </w:divBdr>
    </w:div>
    <w:div w:id="274140280">
      <w:bodyDiv w:val="1"/>
      <w:marLeft w:val="0"/>
      <w:marRight w:val="0"/>
      <w:marTop w:val="0"/>
      <w:marBottom w:val="0"/>
      <w:divBdr>
        <w:top w:val="none" w:sz="0" w:space="0" w:color="auto"/>
        <w:left w:val="none" w:sz="0" w:space="0" w:color="auto"/>
        <w:bottom w:val="none" w:sz="0" w:space="0" w:color="auto"/>
        <w:right w:val="none" w:sz="0" w:space="0" w:color="auto"/>
      </w:divBdr>
    </w:div>
    <w:div w:id="287518228">
      <w:bodyDiv w:val="1"/>
      <w:marLeft w:val="0"/>
      <w:marRight w:val="0"/>
      <w:marTop w:val="0"/>
      <w:marBottom w:val="0"/>
      <w:divBdr>
        <w:top w:val="none" w:sz="0" w:space="0" w:color="auto"/>
        <w:left w:val="none" w:sz="0" w:space="0" w:color="auto"/>
        <w:bottom w:val="none" w:sz="0" w:space="0" w:color="auto"/>
        <w:right w:val="none" w:sz="0" w:space="0" w:color="auto"/>
      </w:divBdr>
    </w:div>
    <w:div w:id="299309333">
      <w:bodyDiv w:val="1"/>
      <w:marLeft w:val="0"/>
      <w:marRight w:val="0"/>
      <w:marTop w:val="0"/>
      <w:marBottom w:val="0"/>
      <w:divBdr>
        <w:top w:val="none" w:sz="0" w:space="0" w:color="auto"/>
        <w:left w:val="none" w:sz="0" w:space="0" w:color="auto"/>
        <w:bottom w:val="none" w:sz="0" w:space="0" w:color="auto"/>
        <w:right w:val="none" w:sz="0" w:space="0" w:color="auto"/>
      </w:divBdr>
    </w:div>
    <w:div w:id="307168067">
      <w:bodyDiv w:val="1"/>
      <w:marLeft w:val="0"/>
      <w:marRight w:val="0"/>
      <w:marTop w:val="0"/>
      <w:marBottom w:val="0"/>
      <w:divBdr>
        <w:top w:val="none" w:sz="0" w:space="0" w:color="auto"/>
        <w:left w:val="none" w:sz="0" w:space="0" w:color="auto"/>
        <w:bottom w:val="none" w:sz="0" w:space="0" w:color="auto"/>
        <w:right w:val="none" w:sz="0" w:space="0" w:color="auto"/>
      </w:divBdr>
    </w:div>
    <w:div w:id="370347199">
      <w:bodyDiv w:val="1"/>
      <w:marLeft w:val="0"/>
      <w:marRight w:val="0"/>
      <w:marTop w:val="0"/>
      <w:marBottom w:val="0"/>
      <w:divBdr>
        <w:top w:val="none" w:sz="0" w:space="0" w:color="auto"/>
        <w:left w:val="none" w:sz="0" w:space="0" w:color="auto"/>
        <w:bottom w:val="none" w:sz="0" w:space="0" w:color="auto"/>
        <w:right w:val="none" w:sz="0" w:space="0" w:color="auto"/>
      </w:divBdr>
    </w:div>
    <w:div w:id="442774522">
      <w:bodyDiv w:val="1"/>
      <w:marLeft w:val="0"/>
      <w:marRight w:val="0"/>
      <w:marTop w:val="0"/>
      <w:marBottom w:val="0"/>
      <w:divBdr>
        <w:top w:val="none" w:sz="0" w:space="0" w:color="auto"/>
        <w:left w:val="none" w:sz="0" w:space="0" w:color="auto"/>
        <w:bottom w:val="none" w:sz="0" w:space="0" w:color="auto"/>
        <w:right w:val="none" w:sz="0" w:space="0" w:color="auto"/>
      </w:divBdr>
    </w:div>
    <w:div w:id="488790550">
      <w:bodyDiv w:val="1"/>
      <w:marLeft w:val="0"/>
      <w:marRight w:val="0"/>
      <w:marTop w:val="0"/>
      <w:marBottom w:val="0"/>
      <w:divBdr>
        <w:top w:val="none" w:sz="0" w:space="0" w:color="auto"/>
        <w:left w:val="none" w:sz="0" w:space="0" w:color="auto"/>
        <w:bottom w:val="none" w:sz="0" w:space="0" w:color="auto"/>
        <w:right w:val="none" w:sz="0" w:space="0" w:color="auto"/>
      </w:divBdr>
    </w:div>
    <w:div w:id="523515739">
      <w:bodyDiv w:val="1"/>
      <w:marLeft w:val="0"/>
      <w:marRight w:val="0"/>
      <w:marTop w:val="0"/>
      <w:marBottom w:val="0"/>
      <w:divBdr>
        <w:top w:val="none" w:sz="0" w:space="0" w:color="auto"/>
        <w:left w:val="none" w:sz="0" w:space="0" w:color="auto"/>
        <w:bottom w:val="none" w:sz="0" w:space="0" w:color="auto"/>
        <w:right w:val="none" w:sz="0" w:space="0" w:color="auto"/>
      </w:divBdr>
    </w:div>
    <w:div w:id="535125594">
      <w:bodyDiv w:val="1"/>
      <w:marLeft w:val="0"/>
      <w:marRight w:val="0"/>
      <w:marTop w:val="0"/>
      <w:marBottom w:val="0"/>
      <w:divBdr>
        <w:top w:val="none" w:sz="0" w:space="0" w:color="auto"/>
        <w:left w:val="none" w:sz="0" w:space="0" w:color="auto"/>
        <w:bottom w:val="none" w:sz="0" w:space="0" w:color="auto"/>
        <w:right w:val="none" w:sz="0" w:space="0" w:color="auto"/>
      </w:divBdr>
    </w:div>
    <w:div w:id="701134718">
      <w:bodyDiv w:val="1"/>
      <w:marLeft w:val="0"/>
      <w:marRight w:val="0"/>
      <w:marTop w:val="0"/>
      <w:marBottom w:val="0"/>
      <w:divBdr>
        <w:top w:val="none" w:sz="0" w:space="0" w:color="auto"/>
        <w:left w:val="none" w:sz="0" w:space="0" w:color="auto"/>
        <w:bottom w:val="none" w:sz="0" w:space="0" w:color="auto"/>
        <w:right w:val="none" w:sz="0" w:space="0" w:color="auto"/>
      </w:divBdr>
    </w:div>
    <w:div w:id="742071937">
      <w:bodyDiv w:val="1"/>
      <w:marLeft w:val="0"/>
      <w:marRight w:val="0"/>
      <w:marTop w:val="0"/>
      <w:marBottom w:val="0"/>
      <w:divBdr>
        <w:top w:val="none" w:sz="0" w:space="0" w:color="auto"/>
        <w:left w:val="none" w:sz="0" w:space="0" w:color="auto"/>
        <w:bottom w:val="none" w:sz="0" w:space="0" w:color="auto"/>
        <w:right w:val="none" w:sz="0" w:space="0" w:color="auto"/>
      </w:divBdr>
    </w:div>
    <w:div w:id="820465342">
      <w:bodyDiv w:val="1"/>
      <w:marLeft w:val="0"/>
      <w:marRight w:val="0"/>
      <w:marTop w:val="0"/>
      <w:marBottom w:val="0"/>
      <w:divBdr>
        <w:top w:val="none" w:sz="0" w:space="0" w:color="auto"/>
        <w:left w:val="none" w:sz="0" w:space="0" w:color="auto"/>
        <w:bottom w:val="none" w:sz="0" w:space="0" w:color="auto"/>
        <w:right w:val="none" w:sz="0" w:space="0" w:color="auto"/>
      </w:divBdr>
    </w:div>
    <w:div w:id="836383500">
      <w:bodyDiv w:val="1"/>
      <w:marLeft w:val="0"/>
      <w:marRight w:val="0"/>
      <w:marTop w:val="0"/>
      <w:marBottom w:val="0"/>
      <w:divBdr>
        <w:top w:val="none" w:sz="0" w:space="0" w:color="auto"/>
        <w:left w:val="none" w:sz="0" w:space="0" w:color="auto"/>
        <w:bottom w:val="none" w:sz="0" w:space="0" w:color="auto"/>
        <w:right w:val="none" w:sz="0" w:space="0" w:color="auto"/>
      </w:divBdr>
    </w:div>
    <w:div w:id="850755328">
      <w:bodyDiv w:val="1"/>
      <w:marLeft w:val="0"/>
      <w:marRight w:val="0"/>
      <w:marTop w:val="0"/>
      <w:marBottom w:val="0"/>
      <w:divBdr>
        <w:top w:val="none" w:sz="0" w:space="0" w:color="auto"/>
        <w:left w:val="none" w:sz="0" w:space="0" w:color="auto"/>
        <w:bottom w:val="none" w:sz="0" w:space="0" w:color="auto"/>
        <w:right w:val="none" w:sz="0" w:space="0" w:color="auto"/>
      </w:divBdr>
    </w:div>
    <w:div w:id="869412172">
      <w:bodyDiv w:val="1"/>
      <w:marLeft w:val="0"/>
      <w:marRight w:val="0"/>
      <w:marTop w:val="0"/>
      <w:marBottom w:val="0"/>
      <w:divBdr>
        <w:top w:val="none" w:sz="0" w:space="0" w:color="auto"/>
        <w:left w:val="none" w:sz="0" w:space="0" w:color="auto"/>
        <w:bottom w:val="none" w:sz="0" w:space="0" w:color="auto"/>
        <w:right w:val="none" w:sz="0" w:space="0" w:color="auto"/>
      </w:divBdr>
    </w:div>
    <w:div w:id="883175120">
      <w:bodyDiv w:val="1"/>
      <w:marLeft w:val="0"/>
      <w:marRight w:val="0"/>
      <w:marTop w:val="0"/>
      <w:marBottom w:val="0"/>
      <w:divBdr>
        <w:top w:val="none" w:sz="0" w:space="0" w:color="auto"/>
        <w:left w:val="none" w:sz="0" w:space="0" w:color="auto"/>
        <w:bottom w:val="none" w:sz="0" w:space="0" w:color="auto"/>
        <w:right w:val="none" w:sz="0" w:space="0" w:color="auto"/>
      </w:divBdr>
    </w:div>
    <w:div w:id="911161497">
      <w:bodyDiv w:val="1"/>
      <w:marLeft w:val="0"/>
      <w:marRight w:val="0"/>
      <w:marTop w:val="0"/>
      <w:marBottom w:val="0"/>
      <w:divBdr>
        <w:top w:val="none" w:sz="0" w:space="0" w:color="auto"/>
        <w:left w:val="none" w:sz="0" w:space="0" w:color="auto"/>
        <w:bottom w:val="none" w:sz="0" w:space="0" w:color="auto"/>
        <w:right w:val="none" w:sz="0" w:space="0" w:color="auto"/>
      </w:divBdr>
    </w:div>
    <w:div w:id="921527498">
      <w:bodyDiv w:val="1"/>
      <w:marLeft w:val="0"/>
      <w:marRight w:val="0"/>
      <w:marTop w:val="0"/>
      <w:marBottom w:val="0"/>
      <w:divBdr>
        <w:top w:val="none" w:sz="0" w:space="0" w:color="auto"/>
        <w:left w:val="none" w:sz="0" w:space="0" w:color="auto"/>
        <w:bottom w:val="none" w:sz="0" w:space="0" w:color="auto"/>
        <w:right w:val="none" w:sz="0" w:space="0" w:color="auto"/>
      </w:divBdr>
    </w:div>
    <w:div w:id="979728520">
      <w:bodyDiv w:val="1"/>
      <w:marLeft w:val="0"/>
      <w:marRight w:val="0"/>
      <w:marTop w:val="0"/>
      <w:marBottom w:val="0"/>
      <w:divBdr>
        <w:top w:val="none" w:sz="0" w:space="0" w:color="auto"/>
        <w:left w:val="none" w:sz="0" w:space="0" w:color="auto"/>
        <w:bottom w:val="none" w:sz="0" w:space="0" w:color="auto"/>
        <w:right w:val="none" w:sz="0" w:space="0" w:color="auto"/>
      </w:divBdr>
    </w:div>
    <w:div w:id="1087386865">
      <w:bodyDiv w:val="1"/>
      <w:marLeft w:val="0"/>
      <w:marRight w:val="0"/>
      <w:marTop w:val="0"/>
      <w:marBottom w:val="0"/>
      <w:divBdr>
        <w:top w:val="none" w:sz="0" w:space="0" w:color="auto"/>
        <w:left w:val="none" w:sz="0" w:space="0" w:color="auto"/>
        <w:bottom w:val="none" w:sz="0" w:space="0" w:color="auto"/>
        <w:right w:val="none" w:sz="0" w:space="0" w:color="auto"/>
      </w:divBdr>
    </w:div>
    <w:div w:id="1113329628">
      <w:bodyDiv w:val="1"/>
      <w:marLeft w:val="0"/>
      <w:marRight w:val="0"/>
      <w:marTop w:val="0"/>
      <w:marBottom w:val="0"/>
      <w:divBdr>
        <w:top w:val="none" w:sz="0" w:space="0" w:color="auto"/>
        <w:left w:val="none" w:sz="0" w:space="0" w:color="auto"/>
        <w:bottom w:val="none" w:sz="0" w:space="0" w:color="auto"/>
        <w:right w:val="none" w:sz="0" w:space="0" w:color="auto"/>
      </w:divBdr>
    </w:div>
    <w:div w:id="1137379592">
      <w:bodyDiv w:val="1"/>
      <w:marLeft w:val="0"/>
      <w:marRight w:val="0"/>
      <w:marTop w:val="0"/>
      <w:marBottom w:val="0"/>
      <w:divBdr>
        <w:top w:val="none" w:sz="0" w:space="0" w:color="auto"/>
        <w:left w:val="none" w:sz="0" w:space="0" w:color="auto"/>
        <w:bottom w:val="none" w:sz="0" w:space="0" w:color="auto"/>
        <w:right w:val="none" w:sz="0" w:space="0" w:color="auto"/>
      </w:divBdr>
    </w:div>
    <w:div w:id="1179807123">
      <w:bodyDiv w:val="1"/>
      <w:marLeft w:val="0"/>
      <w:marRight w:val="0"/>
      <w:marTop w:val="0"/>
      <w:marBottom w:val="0"/>
      <w:divBdr>
        <w:top w:val="none" w:sz="0" w:space="0" w:color="auto"/>
        <w:left w:val="none" w:sz="0" w:space="0" w:color="auto"/>
        <w:bottom w:val="none" w:sz="0" w:space="0" w:color="auto"/>
        <w:right w:val="none" w:sz="0" w:space="0" w:color="auto"/>
      </w:divBdr>
    </w:div>
    <w:div w:id="1395809649">
      <w:bodyDiv w:val="1"/>
      <w:marLeft w:val="0"/>
      <w:marRight w:val="0"/>
      <w:marTop w:val="0"/>
      <w:marBottom w:val="0"/>
      <w:divBdr>
        <w:top w:val="none" w:sz="0" w:space="0" w:color="auto"/>
        <w:left w:val="none" w:sz="0" w:space="0" w:color="auto"/>
        <w:bottom w:val="none" w:sz="0" w:space="0" w:color="auto"/>
        <w:right w:val="none" w:sz="0" w:space="0" w:color="auto"/>
      </w:divBdr>
    </w:div>
    <w:div w:id="1441992861">
      <w:bodyDiv w:val="1"/>
      <w:marLeft w:val="0"/>
      <w:marRight w:val="0"/>
      <w:marTop w:val="0"/>
      <w:marBottom w:val="0"/>
      <w:divBdr>
        <w:top w:val="none" w:sz="0" w:space="0" w:color="auto"/>
        <w:left w:val="none" w:sz="0" w:space="0" w:color="auto"/>
        <w:bottom w:val="none" w:sz="0" w:space="0" w:color="auto"/>
        <w:right w:val="none" w:sz="0" w:space="0" w:color="auto"/>
      </w:divBdr>
    </w:div>
    <w:div w:id="1520270934">
      <w:bodyDiv w:val="1"/>
      <w:marLeft w:val="0"/>
      <w:marRight w:val="0"/>
      <w:marTop w:val="0"/>
      <w:marBottom w:val="0"/>
      <w:divBdr>
        <w:top w:val="none" w:sz="0" w:space="0" w:color="auto"/>
        <w:left w:val="none" w:sz="0" w:space="0" w:color="auto"/>
        <w:bottom w:val="none" w:sz="0" w:space="0" w:color="auto"/>
        <w:right w:val="none" w:sz="0" w:space="0" w:color="auto"/>
      </w:divBdr>
    </w:div>
    <w:div w:id="1564873449">
      <w:bodyDiv w:val="1"/>
      <w:marLeft w:val="0"/>
      <w:marRight w:val="0"/>
      <w:marTop w:val="0"/>
      <w:marBottom w:val="0"/>
      <w:divBdr>
        <w:top w:val="none" w:sz="0" w:space="0" w:color="auto"/>
        <w:left w:val="none" w:sz="0" w:space="0" w:color="auto"/>
        <w:bottom w:val="none" w:sz="0" w:space="0" w:color="auto"/>
        <w:right w:val="none" w:sz="0" w:space="0" w:color="auto"/>
      </w:divBdr>
    </w:div>
    <w:div w:id="1619606154">
      <w:bodyDiv w:val="1"/>
      <w:marLeft w:val="0"/>
      <w:marRight w:val="0"/>
      <w:marTop w:val="0"/>
      <w:marBottom w:val="0"/>
      <w:divBdr>
        <w:top w:val="none" w:sz="0" w:space="0" w:color="auto"/>
        <w:left w:val="none" w:sz="0" w:space="0" w:color="auto"/>
        <w:bottom w:val="none" w:sz="0" w:space="0" w:color="auto"/>
        <w:right w:val="none" w:sz="0" w:space="0" w:color="auto"/>
      </w:divBdr>
    </w:div>
    <w:div w:id="1689481827">
      <w:bodyDiv w:val="1"/>
      <w:marLeft w:val="0"/>
      <w:marRight w:val="0"/>
      <w:marTop w:val="0"/>
      <w:marBottom w:val="0"/>
      <w:divBdr>
        <w:top w:val="none" w:sz="0" w:space="0" w:color="auto"/>
        <w:left w:val="none" w:sz="0" w:space="0" w:color="auto"/>
        <w:bottom w:val="none" w:sz="0" w:space="0" w:color="auto"/>
        <w:right w:val="none" w:sz="0" w:space="0" w:color="auto"/>
      </w:divBdr>
    </w:div>
    <w:div w:id="1694375543">
      <w:bodyDiv w:val="1"/>
      <w:marLeft w:val="0"/>
      <w:marRight w:val="0"/>
      <w:marTop w:val="0"/>
      <w:marBottom w:val="0"/>
      <w:divBdr>
        <w:top w:val="none" w:sz="0" w:space="0" w:color="auto"/>
        <w:left w:val="none" w:sz="0" w:space="0" w:color="auto"/>
        <w:bottom w:val="none" w:sz="0" w:space="0" w:color="auto"/>
        <w:right w:val="none" w:sz="0" w:space="0" w:color="auto"/>
      </w:divBdr>
    </w:div>
    <w:div w:id="1873615428">
      <w:bodyDiv w:val="1"/>
      <w:marLeft w:val="0"/>
      <w:marRight w:val="0"/>
      <w:marTop w:val="0"/>
      <w:marBottom w:val="0"/>
      <w:divBdr>
        <w:top w:val="none" w:sz="0" w:space="0" w:color="auto"/>
        <w:left w:val="none" w:sz="0" w:space="0" w:color="auto"/>
        <w:bottom w:val="none" w:sz="0" w:space="0" w:color="auto"/>
        <w:right w:val="none" w:sz="0" w:space="0" w:color="auto"/>
      </w:divBdr>
    </w:div>
    <w:div w:id="1878465936">
      <w:bodyDiv w:val="1"/>
      <w:marLeft w:val="0"/>
      <w:marRight w:val="0"/>
      <w:marTop w:val="0"/>
      <w:marBottom w:val="0"/>
      <w:divBdr>
        <w:top w:val="none" w:sz="0" w:space="0" w:color="auto"/>
        <w:left w:val="none" w:sz="0" w:space="0" w:color="auto"/>
        <w:bottom w:val="none" w:sz="0" w:space="0" w:color="auto"/>
        <w:right w:val="none" w:sz="0" w:space="0" w:color="auto"/>
      </w:divBdr>
    </w:div>
    <w:div w:id="1879783477">
      <w:bodyDiv w:val="1"/>
      <w:marLeft w:val="0"/>
      <w:marRight w:val="0"/>
      <w:marTop w:val="0"/>
      <w:marBottom w:val="0"/>
      <w:divBdr>
        <w:top w:val="none" w:sz="0" w:space="0" w:color="auto"/>
        <w:left w:val="none" w:sz="0" w:space="0" w:color="auto"/>
        <w:bottom w:val="none" w:sz="0" w:space="0" w:color="auto"/>
        <w:right w:val="none" w:sz="0" w:space="0" w:color="auto"/>
      </w:divBdr>
    </w:div>
    <w:div w:id="1900238205">
      <w:bodyDiv w:val="1"/>
      <w:marLeft w:val="0"/>
      <w:marRight w:val="0"/>
      <w:marTop w:val="0"/>
      <w:marBottom w:val="0"/>
      <w:divBdr>
        <w:top w:val="none" w:sz="0" w:space="0" w:color="auto"/>
        <w:left w:val="none" w:sz="0" w:space="0" w:color="auto"/>
        <w:bottom w:val="none" w:sz="0" w:space="0" w:color="auto"/>
        <w:right w:val="none" w:sz="0" w:space="0" w:color="auto"/>
      </w:divBdr>
    </w:div>
    <w:div w:id="1942954501">
      <w:bodyDiv w:val="1"/>
      <w:marLeft w:val="0"/>
      <w:marRight w:val="0"/>
      <w:marTop w:val="0"/>
      <w:marBottom w:val="0"/>
      <w:divBdr>
        <w:top w:val="none" w:sz="0" w:space="0" w:color="auto"/>
        <w:left w:val="none" w:sz="0" w:space="0" w:color="auto"/>
        <w:bottom w:val="none" w:sz="0" w:space="0" w:color="auto"/>
        <w:right w:val="none" w:sz="0" w:space="0" w:color="auto"/>
      </w:divBdr>
    </w:div>
    <w:div w:id="2028482565">
      <w:bodyDiv w:val="1"/>
      <w:marLeft w:val="0"/>
      <w:marRight w:val="0"/>
      <w:marTop w:val="0"/>
      <w:marBottom w:val="0"/>
      <w:divBdr>
        <w:top w:val="none" w:sz="0" w:space="0" w:color="auto"/>
        <w:left w:val="none" w:sz="0" w:space="0" w:color="auto"/>
        <w:bottom w:val="none" w:sz="0" w:space="0" w:color="auto"/>
        <w:right w:val="none" w:sz="0" w:space="0" w:color="auto"/>
      </w:divBdr>
    </w:div>
    <w:div w:id="2040616323">
      <w:bodyDiv w:val="1"/>
      <w:marLeft w:val="0"/>
      <w:marRight w:val="0"/>
      <w:marTop w:val="0"/>
      <w:marBottom w:val="0"/>
      <w:divBdr>
        <w:top w:val="none" w:sz="0" w:space="0" w:color="auto"/>
        <w:left w:val="none" w:sz="0" w:space="0" w:color="auto"/>
        <w:bottom w:val="none" w:sz="0" w:space="0" w:color="auto"/>
        <w:right w:val="none" w:sz="0" w:space="0" w:color="auto"/>
      </w:divBdr>
    </w:div>
    <w:div w:id="2043092092">
      <w:bodyDiv w:val="1"/>
      <w:marLeft w:val="0"/>
      <w:marRight w:val="0"/>
      <w:marTop w:val="0"/>
      <w:marBottom w:val="0"/>
      <w:divBdr>
        <w:top w:val="none" w:sz="0" w:space="0" w:color="auto"/>
        <w:left w:val="none" w:sz="0" w:space="0" w:color="auto"/>
        <w:bottom w:val="none" w:sz="0" w:space="0" w:color="auto"/>
        <w:right w:val="none" w:sz="0" w:space="0" w:color="auto"/>
      </w:divBdr>
    </w:div>
    <w:div w:id="2072540700">
      <w:bodyDiv w:val="1"/>
      <w:marLeft w:val="0"/>
      <w:marRight w:val="0"/>
      <w:marTop w:val="0"/>
      <w:marBottom w:val="0"/>
      <w:divBdr>
        <w:top w:val="none" w:sz="0" w:space="0" w:color="auto"/>
        <w:left w:val="none" w:sz="0" w:space="0" w:color="auto"/>
        <w:bottom w:val="none" w:sz="0" w:space="0" w:color="auto"/>
        <w:right w:val="none" w:sz="0" w:space="0" w:color="auto"/>
      </w:divBdr>
    </w:div>
    <w:div w:id="208568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26</Pages>
  <Words>8804</Words>
  <Characters>53352</Characters>
  <Application>Microsoft Office Word</Application>
  <DocSecurity>0</DocSecurity>
  <Lines>444</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2023030427, var. 2, pkt. 4.2, 4.4, 4.5, 4.6, 4.7, 4.8, 4.9, 5.1, 5.2, 5.3</dc:description>
  <cp:lastModifiedBy>Gitte Jørgensen</cp:lastModifiedBy>
  <cp:revision>10</cp:revision>
  <cp:lastPrinted>2006-02-24T09:31:00Z</cp:lastPrinted>
  <dcterms:created xsi:type="dcterms:W3CDTF">2024-07-29T10:03:00Z</dcterms:created>
  <dcterms:modified xsi:type="dcterms:W3CDTF">2024-07-29T10:34:00Z</dcterms:modified>
</cp:coreProperties>
</file>