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93111" w14:textId="3C80EB0F" w:rsidR="009260DE" w:rsidRPr="00997249" w:rsidRDefault="0021526C" w:rsidP="00965E62">
      <w:pPr>
        <w:rPr>
          <w:b/>
          <w:sz w:val="24"/>
          <w:szCs w:val="24"/>
        </w:rPr>
      </w:pPr>
      <w:bookmarkStart w:id="0" w:name="_GoBack"/>
      <w:bookmarkEnd w:id="0"/>
      <w:r w:rsidRPr="00997249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3E896CB1" wp14:editId="391BA834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997249">
        <w:rPr>
          <w:sz w:val="24"/>
          <w:szCs w:val="24"/>
        </w:rPr>
        <w:br w:type="textWrapping" w:clear="all"/>
      </w:r>
    </w:p>
    <w:p w14:paraId="0D7C29CD" w14:textId="70238A88" w:rsidR="009260DE" w:rsidRPr="00174485" w:rsidRDefault="009260DE" w:rsidP="009260DE">
      <w:pPr>
        <w:pStyle w:val="Titel"/>
        <w:tabs>
          <w:tab w:val="right" w:pos="9356"/>
        </w:tabs>
        <w:jc w:val="left"/>
        <w:rPr>
          <w:szCs w:val="24"/>
          <w:lang w:eastAsia="en-US"/>
        </w:rPr>
      </w:pPr>
      <w:r w:rsidRPr="00174485">
        <w:rPr>
          <w:szCs w:val="24"/>
          <w:lang w:eastAsia="en-US"/>
        </w:rPr>
        <w:tab/>
      </w:r>
      <w:r w:rsidR="00174485" w:rsidRPr="00174485">
        <w:rPr>
          <w:szCs w:val="24"/>
          <w:lang w:eastAsia="en-US"/>
        </w:rPr>
        <w:t>11. februar 2025</w:t>
      </w:r>
    </w:p>
    <w:p w14:paraId="6F5C6208" w14:textId="77777777" w:rsidR="009260DE" w:rsidRPr="00997249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4629AE76" w14:textId="77777777" w:rsidR="009260DE" w:rsidRPr="00997249" w:rsidRDefault="009260DE" w:rsidP="009260DE">
      <w:pPr>
        <w:pStyle w:val="Titel"/>
        <w:jc w:val="left"/>
        <w:rPr>
          <w:b w:val="0"/>
          <w:szCs w:val="24"/>
        </w:rPr>
      </w:pPr>
    </w:p>
    <w:p w14:paraId="4816D1E3" w14:textId="77777777" w:rsidR="009260DE" w:rsidRPr="00997249" w:rsidRDefault="009260DE" w:rsidP="009260DE">
      <w:pPr>
        <w:pStyle w:val="Titel"/>
        <w:jc w:val="left"/>
        <w:rPr>
          <w:b w:val="0"/>
          <w:szCs w:val="24"/>
        </w:rPr>
      </w:pPr>
    </w:p>
    <w:p w14:paraId="2E7ED652" w14:textId="77777777" w:rsidR="009260DE" w:rsidRPr="00997249" w:rsidRDefault="009260DE" w:rsidP="009260DE">
      <w:pPr>
        <w:jc w:val="center"/>
        <w:rPr>
          <w:b/>
          <w:sz w:val="24"/>
          <w:szCs w:val="24"/>
        </w:rPr>
      </w:pPr>
      <w:r w:rsidRPr="00997249">
        <w:rPr>
          <w:b/>
          <w:sz w:val="24"/>
          <w:szCs w:val="24"/>
        </w:rPr>
        <w:t>PRODUKTRESUMÉ</w:t>
      </w:r>
    </w:p>
    <w:p w14:paraId="52F0CDFF" w14:textId="77777777" w:rsidR="009260DE" w:rsidRPr="00997249" w:rsidRDefault="009260DE" w:rsidP="009260DE">
      <w:pPr>
        <w:jc w:val="center"/>
        <w:rPr>
          <w:b/>
          <w:sz w:val="24"/>
          <w:szCs w:val="24"/>
        </w:rPr>
      </w:pPr>
    </w:p>
    <w:p w14:paraId="7B1B910A" w14:textId="77777777" w:rsidR="009260DE" w:rsidRPr="00997249" w:rsidRDefault="009260DE" w:rsidP="009260DE">
      <w:pPr>
        <w:jc w:val="center"/>
        <w:rPr>
          <w:b/>
          <w:sz w:val="24"/>
          <w:szCs w:val="24"/>
        </w:rPr>
      </w:pPr>
      <w:r w:rsidRPr="00997249">
        <w:rPr>
          <w:b/>
          <w:sz w:val="24"/>
          <w:szCs w:val="24"/>
        </w:rPr>
        <w:t>for</w:t>
      </w:r>
    </w:p>
    <w:p w14:paraId="6B9831EE" w14:textId="77777777" w:rsidR="000B058C" w:rsidRPr="00997249" w:rsidRDefault="000B058C" w:rsidP="009260DE">
      <w:pPr>
        <w:jc w:val="center"/>
        <w:rPr>
          <w:b/>
          <w:sz w:val="24"/>
          <w:szCs w:val="24"/>
        </w:rPr>
      </w:pPr>
    </w:p>
    <w:p w14:paraId="48C056B2" w14:textId="2A820838" w:rsidR="009260DE" w:rsidRPr="00997249" w:rsidRDefault="00654AD2" w:rsidP="009260DE">
      <w:pPr>
        <w:jc w:val="center"/>
        <w:rPr>
          <w:b/>
          <w:sz w:val="24"/>
          <w:szCs w:val="24"/>
        </w:rPr>
      </w:pPr>
      <w:proofErr w:type="spellStart"/>
      <w:r w:rsidRPr="00997249">
        <w:rPr>
          <w:b/>
          <w:sz w:val="24"/>
          <w:szCs w:val="24"/>
        </w:rPr>
        <w:t>Vareniclin</w:t>
      </w:r>
      <w:proofErr w:type="spellEnd"/>
      <w:r w:rsidRPr="00997249">
        <w:rPr>
          <w:b/>
          <w:sz w:val="24"/>
          <w:szCs w:val="24"/>
        </w:rPr>
        <w:t xml:space="preserve"> "Axunio", filmovertrukne tabletter 0,5 mg</w:t>
      </w:r>
    </w:p>
    <w:p w14:paraId="15CABF69" w14:textId="77777777" w:rsidR="009260DE" w:rsidRPr="00997249" w:rsidRDefault="009260DE" w:rsidP="009260DE">
      <w:pPr>
        <w:jc w:val="both"/>
        <w:rPr>
          <w:sz w:val="24"/>
          <w:szCs w:val="24"/>
        </w:rPr>
      </w:pPr>
    </w:p>
    <w:p w14:paraId="1E1DE355" w14:textId="77777777" w:rsidR="009260DE" w:rsidRPr="00997249" w:rsidRDefault="009260DE" w:rsidP="009260DE">
      <w:pPr>
        <w:jc w:val="both"/>
        <w:rPr>
          <w:sz w:val="24"/>
          <w:szCs w:val="24"/>
        </w:rPr>
      </w:pPr>
    </w:p>
    <w:p w14:paraId="7BA6F297" w14:textId="77777777" w:rsidR="009260DE" w:rsidRPr="0099724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97249">
        <w:rPr>
          <w:b/>
          <w:sz w:val="24"/>
          <w:szCs w:val="24"/>
        </w:rPr>
        <w:t>0.</w:t>
      </w:r>
      <w:r w:rsidRPr="00997249">
        <w:rPr>
          <w:b/>
          <w:sz w:val="24"/>
          <w:szCs w:val="24"/>
        </w:rPr>
        <w:tab/>
        <w:t>D.SP.NR.</w:t>
      </w:r>
    </w:p>
    <w:p w14:paraId="4EB58C55" w14:textId="6CB7D5FA" w:rsidR="009260DE" w:rsidRPr="00997249" w:rsidRDefault="00654AD2" w:rsidP="009260DE">
      <w:pPr>
        <w:tabs>
          <w:tab w:val="left" w:pos="851"/>
        </w:tabs>
        <w:ind w:left="851"/>
        <w:rPr>
          <w:sz w:val="24"/>
          <w:szCs w:val="24"/>
        </w:rPr>
      </w:pPr>
      <w:r w:rsidRPr="00997249">
        <w:rPr>
          <w:sz w:val="24"/>
          <w:szCs w:val="24"/>
        </w:rPr>
        <w:t>34179</w:t>
      </w:r>
    </w:p>
    <w:p w14:paraId="25D56DED" w14:textId="77777777" w:rsidR="009260DE" w:rsidRPr="0099724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7E6D6CC" w14:textId="77777777" w:rsidR="009260DE" w:rsidRPr="0099724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97249">
        <w:rPr>
          <w:b/>
          <w:sz w:val="24"/>
          <w:szCs w:val="24"/>
        </w:rPr>
        <w:t>1.</w:t>
      </w:r>
      <w:r w:rsidRPr="00997249">
        <w:rPr>
          <w:b/>
          <w:sz w:val="24"/>
          <w:szCs w:val="24"/>
        </w:rPr>
        <w:tab/>
        <w:t>LÆGEMIDLETS NAVN</w:t>
      </w:r>
    </w:p>
    <w:p w14:paraId="3DCAFE57" w14:textId="7ADD079E" w:rsidR="009260DE" w:rsidRPr="00997249" w:rsidRDefault="00654AD2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 "Axunio"</w:t>
      </w:r>
    </w:p>
    <w:p w14:paraId="2F8C2C38" w14:textId="77777777" w:rsidR="009260DE" w:rsidRPr="0099724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F89274D" w14:textId="77777777" w:rsidR="009260DE" w:rsidRPr="0099724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97249">
        <w:rPr>
          <w:b/>
          <w:sz w:val="24"/>
          <w:szCs w:val="24"/>
        </w:rPr>
        <w:t>2.</w:t>
      </w:r>
      <w:r w:rsidRPr="00997249">
        <w:rPr>
          <w:b/>
          <w:sz w:val="24"/>
          <w:szCs w:val="24"/>
        </w:rPr>
        <w:tab/>
        <w:t>KVALITATIV OG KVANTITATIV SAMMENSÆTNING</w:t>
      </w:r>
    </w:p>
    <w:p w14:paraId="0333AECD" w14:textId="27FE62A1" w:rsidR="00E1030F" w:rsidRPr="00997249" w:rsidRDefault="00E1030F" w:rsidP="00965E62">
      <w:pPr>
        <w:suppressAutoHyphens/>
        <w:ind w:left="851"/>
        <w:rPr>
          <w:sz w:val="24"/>
          <w:szCs w:val="24"/>
          <w:lang w:eastAsia="fr-LU"/>
        </w:rPr>
      </w:pPr>
      <w:r w:rsidRPr="00997249">
        <w:rPr>
          <w:sz w:val="24"/>
          <w:szCs w:val="24"/>
        </w:rPr>
        <w:t xml:space="preserve">Hver </w:t>
      </w:r>
      <w:r w:rsidR="00997249" w:rsidRPr="00997249">
        <w:rPr>
          <w:sz w:val="24"/>
          <w:szCs w:val="24"/>
        </w:rPr>
        <w:t>filmovertrukket tablet</w:t>
      </w:r>
      <w:r w:rsidRPr="00997249">
        <w:rPr>
          <w:sz w:val="24"/>
          <w:szCs w:val="24"/>
        </w:rPr>
        <w:t xml:space="preserve"> indeholder </w:t>
      </w:r>
      <w:proofErr w:type="spellStart"/>
      <w:r w:rsidRPr="00997249">
        <w:rPr>
          <w:sz w:val="24"/>
          <w:szCs w:val="24"/>
        </w:rPr>
        <w:t>vareniclincitrat</w:t>
      </w:r>
      <w:proofErr w:type="spellEnd"/>
      <w:r w:rsidRPr="00997249">
        <w:rPr>
          <w:sz w:val="24"/>
          <w:szCs w:val="24"/>
        </w:rPr>
        <w:t xml:space="preserve"> svarende til 0,5 mg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>.</w:t>
      </w:r>
    </w:p>
    <w:p w14:paraId="70C59B94" w14:textId="77777777" w:rsidR="00E1030F" w:rsidRPr="00997249" w:rsidRDefault="00E1030F" w:rsidP="00965E62">
      <w:pPr>
        <w:suppressAutoHyphens/>
        <w:ind w:left="851"/>
        <w:rPr>
          <w:sz w:val="24"/>
          <w:szCs w:val="24"/>
        </w:rPr>
      </w:pPr>
    </w:p>
    <w:p w14:paraId="67EE63F1" w14:textId="77777777" w:rsidR="00E1030F" w:rsidRPr="00997249" w:rsidRDefault="00E1030F" w:rsidP="00965E62">
      <w:pPr>
        <w:suppressAutoHyphens/>
        <w:ind w:left="851"/>
        <w:rPr>
          <w:sz w:val="24"/>
          <w:szCs w:val="24"/>
        </w:rPr>
      </w:pPr>
      <w:r w:rsidRPr="00997249">
        <w:rPr>
          <w:sz w:val="24"/>
          <w:szCs w:val="24"/>
        </w:rPr>
        <w:t>Alle hjælpestoffer er anført under pkt. 6.1.</w:t>
      </w:r>
    </w:p>
    <w:p w14:paraId="3F48B254" w14:textId="77777777" w:rsidR="009260DE" w:rsidRPr="0099724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2EE236B" w14:textId="77777777" w:rsidR="009260DE" w:rsidRPr="0099724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97249">
        <w:rPr>
          <w:b/>
          <w:sz w:val="24"/>
          <w:szCs w:val="24"/>
        </w:rPr>
        <w:t>3.</w:t>
      </w:r>
      <w:r w:rsidRPr="00997249">
        <w:rPr>
          <w:b/>
          <w:sz w:val="24"/>
          <w:szCs w:val="24"/>
        </w:rPr>
        <w:tab/>
        <w:t>LÆGEMIDDELFORM</w:t>
      </w:r>
    </w:p>
    <w:p w14:paraId="470F66EA" w14:textId="20D5433F" w:rsidR="00E1030F" w:rsidRPr="00997249" w:rsidRDefault="00E1030F" w:rsidP="00965E62">
      <w:pPr>
        <w:suppressAutoHyphens/>
        <w:ind w:left="851"/>
        <w:rPr>
          <w:sz w:val="24"/>
          <w:szCs w:val="24"/>
          <w:lang w:eastAsia="fr-LU"/>
        </w:rPr>
      </w:pPr>
      <w:bookmarkStart w:id="1" w:name="_Hlk189636933"/>
      <w:r w:rsidRPr="00997249">
        <w:rPr>
          <w:sz w:val="24"/>
          <w:szCs w:val="24"/>
        </w:rPr>
        <w:t>Filmovertrukne tabletter</w:t>
      </w:r>
    </w:p>
    <w:bookmarkEnd w:id="1"/>
    <w:p w14:paraId="34EC0A75" w14:textId="77777777" w:rsidR="00E1030F" w:rsidRPr="00997249" w:rsidRDefault="00E1030F" w:rsidP="00965E62">
      <w:pPr>
        <w:suppressAutoHyphens/>
        <w:ind w:left="851"/>
        <w:rPr>
          <w:sz w:val="24"/>
          <w:szCs w:val="24"/>
        </w:rPr>
      </w:pPr>
    </w:p>
    <w:p w14:paraId="5E59F01C" w14:textId="756E8D89" w:rsidR="00E1030F" w:rsidRPr="00997249" w:rsidRDefault="00E1030F" w:rsidP="00965E62">
      <w:pPr>
        <w:suppressAutoHyphens/>
        <w:ind w:left="851"/>
        <w:rPr>
          <w:sz w:val="24"/>
          <w:szCs w:val="24"/>
        </w:rPr>
      </w:pPr>
      <w:r w:rsidRPr="00997249">
        <w:rPr>
          <w:sz w:val="24"/>
          <w:szCs w:val="24"/>
        </w:rPr>
        <w:t xml:space="preserve">Hvid, kapselformet (8 mm </w:t>
      </w:r>
      <w:r w:rsidR="00997249">
        <w:rPr>
          <w:sz w:val="24"/>
          <w:szCs w:val="24"/>
        </w:rPr>
        <w:t>×</w:t>
      </w:r>
      <w:r w:rsidRPr="00997249">
        <w:rPr>
          <w:sz w:val="24"/>
          <w:szCs w:val="24"/>
        </w:rPr>
        <w:t xml:space="preserve"> 4 mm) </w:t>
      </w:r>
      <w:r w:rsidR="00997249" w:rsidRPr="00997249">
        <w:rPr>
          <w:sz w:val="24"/>
          <w:szCs w:val="24"/>
        </w:rPr>
        <w:t>filmovertrukket tablet</w:t>
      </w:r>
      <w:r w:rsidRPr="00997249">
        <w:rPr>
          <w:sz w:val="24"/>
          <w:szCs w:val="24"/>
        </w:rPr>
        <w:t>, præget med ”0,5” på den ene side.</w:t>
      </w:r>
    </w:p>
    <w:p w14:paraId="64D1B715" w14:textId="39492B50" w:rsidR="009260DE" w:rsidRPr="0099724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57DBFE9" w14:textId="77777777" w:rsidR="009260DE" w:rsidRPr="0099724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4383BA3" w14:textId="77777777" w:rsidR="009260DE" w:rsidRPr="0099724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97249">
        <w:rPr>
          <w:b/>
          <w:sz w:val="24"/>
          <w:szCs w:val="24"/>
        </w:rPr>
        <w:t>4.</w:t>
      </w:r>
      <w:r w:rsidRPr="00997249">
        <w:rPr>
          <w:b/>
          <w:sz w:val="24"/>
          <w:szCs w:val="24"/>
        </w:rPr>
        <w:tab/>
        <w:t>KLINISKE OPLYSNINGER</w:t>
      </w:r>
    </w:p>
    <w:p w14:paraId="0C54CEEF" w14:textId="77777777" w:rsidR="009260DE" w:rsidRPr="00997249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2C935DD3" w14:textId="77777777" w:rsidR="009260DE" w:rsidRPr="0099724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997249">
        <w:rPr>
          <w:b/>
          <w:sz w:val="24"/>
          <w:szCs w:val="24"/>
        </w:rPr>
        <w:t>4.1</w:t>
      </w:r>
      <w:r w:rsidRPr="00997249">
        <w:rPr>
          <w:b/>
          <w:sz w:val="24"/>
          <w:szCs w:val="24"/>
        </w:rPr>
        <w:tab/>
        <w:t>Terapeutiske indikationer</w:t>
      </w:r>
    </w:p>
    <w:p w14:paraId="78214F62" w14:textId="1C2A70E2" w:rsidR="00E1030F" w:rsidRPr="00997249" w:rsidRDefault="00997249" w:rsidP="00965E62">
      <w:pPr>
        <w:suppressAutoHyphens/>
        <w:ind w:left="851"/>
        <w:rPr>
          <w:sz w:val="24"/>
          <w:szCs w:val="24"/>
          <w:lang w:eastAsia="fr-LU"/>
        </w:rPr>
      </w:pPr>
      <w:r>
        <w:rPr>
          <w:sz w:val="24"/>
          <w:szCs w:val="24"/>
          <w:lang w:val="fi-FI"/>
        </w:rPr>
        <w:t>Vareniclin "Axunio"</w:t>
      </w:r>
      <w:r w:rsidR="00E1030F" w:rsidRPr="00997249">
        <w:rPr>
          <w:sz w:val="24"/>
          <w:szCs w:val="24"/>
        </w:rPr>
        <w:t xml:space="preserve"> er indiceret til rygeophør hos voksne.</w:t>
      </w:r>
    </w:p>
    <w:p w14:paraId="3E91BD31" w14:textId="77777777" w:rsidR="009260DE" w:rsidRPr="0099724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813E0A2" w14:textId="77777777" w:rsidR="009260DE" w:rsidRPr="0099724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97249">
        <w:rPr>
          <w:b/>
          <w:sz w:val="24"/>
          <w:szCs w:val="24"/>
        </w:rPr>
        <w:t>4.2</w:t>
      </w:r>
      <w:r w:rsidRPr="00997249">
        <w:rPr>
          <w:b/>
          <w:sz w:val="24"/>
          <w:szCs w:val="24"/>
        </w:rPr>
        <w:tab/>
        <w:t xml:space="preserve">Dosering og </w:t>
      </w:r>
      <w:r w:rsidR="002C1EC0" w:rsidRPr="00997249">
        <w:rPr>
          <w:b/>
          <w:sz w:val="24"/>
          <w:szCs w:val="24"/>
        </w:rPr>
        <w:t>administration</w:t>
      </w:r>
    </w:p>
    <w:p w14:paraId="6AD70B6C" w14:textId="77777777" w:rsidR="00997249" w:rsidRDefault="00997249" w:rsidP="00965E62">
      <w:pPr>
        <w:suppressAutoHyphens/>
        <w:ind w:left="851"/>
        <w:rPr>
          <w:sz w:val="24"/>
          <w:szCs w:val="24"/>
          <w:u w:val="single"/>
        </w:rPr>
      </w:pPr>
    </w:p>
    <w:p w14:paraId="43EA0077" w14:textId="23395DFA" w:rsidR="00E1030F" w:rsidRPr="00997249" w:rsidRDefault="00E1030F" w:rsidP="00965E62">
      <w:pPr>
        <w:suppressAutoHyphens/>
        <w:ind w:left="851"/>
        <w:rPr>
          <w:sz w:val="24"/>
          <w:szCs w:val="24"/>
          <w:u w:val="single"/>
          <w:lang w:eastAsia="fr-LU"/>
        </w:rPr>
      </w:pPr>
      <w:r w:rsidRPr="00997249">
        <w:rPr>
          <w:sz w:val="24"/>
          <w:szCs w:val="24"/>
          <w:u w:val="single"/>
        </w:rPr>
        <w:t>Dosering</w:t>
      </w:r>
    </w:p>
    <w:p w14:paraId="0320BE95" w14:textId="77777777" w:rsidR="00E1030F" w:rsidRPr="00997249" w:rsidRDefault="00E1030F" w:rsidP="00965E62">
      <w:pPr>
        <w:suppressAutoHyphens/>
        <w:ind w:left="851"/>
        <w:rPr>
          <w:sz w:val="24"/>
          <w:szCs w:val="24"/>
        </w:rPr>
      </w:pPr>
    </w:p>
    <w:p w14:paraId="1A3C1C71" w14:textId="77777777" w:rsidR="00E1030F" w:rsidRPr="00997249" w:rsidRDefault="00E1030F" w:rsidP="00965E62">
      <w:pPr>
        <w:suppressAutoHyphens/>
        <w:ind w:left="851"/>
        <w:rPr>
          <w:sz w:val="24"/>
          <w:szCs w:val="24"/>
        </w:rPr>
      </w:pPr>
      <w:r w:rsidRPr="00997249">
        <w:rPr>
          <w:sz w:val="24"/>
          <w:szCs w:val="24"/>
        </w:rPr>
        <w:t xml:space="preserve">Den anbefalede dosis er 1 mg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 2 gange dagligt efter 1 uges dosistitrering på følgende måde:</w:t>
      </w:r>
    </w:p>
    <w:p w14:paraId="0F1BEB61" w14:textId="77777777" w:rsidR="00E1030F" w:rsidRPr="00997249" w:rsidRDefault="00E1030F" w:rsidP="00965E62">
      <w:pPr>
        <w:suppressAutoHyphens/>
        <w:ind w:left="851"/>
        <w:rPr>
          <w:sz w:val="24"/>
          <w:szCs w:val="24"/>
        </w:rPr>
      </w:pPr>
    </w:p>
    <w:tbl>
      <w:tblPr>
        <w:tblStyle w:val="NormalTable0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268"/>
      </w:tblGrid>
      <w:tr w:rsidR="00E1030F" w:rsidRPr="00997249" w14:paraId="1C8C56BD" w14:textId="77777777" w:rsidTr="00965E62">
        <w:trPr>
          <w:trHeight w:val="25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1A7EE" w14:textId="77777777" w:rsidR="00E1030F" w:rsidRPr="00997249" w:rsidRDefault="00E1030F" w:rsidP="00997249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Dag</w:t>
            </w:r>
            <w:r w:rsidRPr="0099724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9972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41812" w14:textId="77777777" w:rsidR="00E1030F" w:rsidRPr="00997249" w:rsidRDefault="00E1030F" w:rsidP="00997249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9972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r w:rsidRPr="0099724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72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gang</w:t>
            </w:r>
            <w:r w:rsidRPr="009972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dagligt</w:t>
            </w:r>
          </w:p>
        </w:tc>
      </w:tr>
      <w:tr w:rsidR="00E1030F" w:rsidRPr="00997249" w14:paraId="0A521B2D" w14:textId="77777777" w:rsidTr="00965E62">
        <w:trPr>
          <w:trHeight w:val="25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84F3A" w14:textId="77777777" w:rsidR="00E1030F" w:rsidRPr="00997249" w:rsidRDefault="00E1030F" w:rsidP="00997249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Dag</w:t>
            </w:r>
            <w:r w:rsidRPr="009972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9972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4313F" w14:textId="77777777" w:rsidR="00E1030F" w:rsidRPr="00997249" w:rsidRDefault="00E1030F" w:rsidP="00997249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9972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r w:rsidRPr="009972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72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gange</w:t>
            </w:r>
            <w:r w:rsidRPr="009972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dagligt</w:t>
            </w:r>
          </w:p>
        </w:tc>
      </w:tr>
      <w:tr w:rsidR="00E1030F" w:rsidRPr="00997249" w14:paraId="0A556B90" w14:textId="77777777" w:rsidTr="00965E62">
        <w:trPr>
          <w:trHeight w:val="25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9464C" w14:textId="77777777" w:rsidR="00E1030F" w:rsidRPr="00997249" w:rsidRDefault="00E1030F" w:rsidP="00997249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Dag</w:t>
            </w:r>
            <w:r w:rsidRPr="009972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8 - resten</w:t>
            </w:r>
            <w:r w:rsidRPr="009972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af</w:t>
            </w:r>
            <w:r w:rsidRPr="009972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972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behandlingen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A86E2" w14:textId="77777777" w:rsidR="00E1030F" w:rsidRPr="00997249" w:rsidRDefault="00E1030F" w:rsidP="00997249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724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r w:rsidRPr="009972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72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gange</w:t>
            </w:r>
            <w:r w:rsidRPr="009972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dagligt</w:t>
            </w:r>
          </w:p>
        </w:tc>
      </w:tr>
    </w:tbl>
    <w:p w14:paraId="0A0C3687" w14:textId="77777777" w:rsidR="00E1030F" w:rsidRPr="00997249" w:rsidRDefault="00E1030F" w:rsidP="00965E62">
      <w:pPr>
        <w:ind w:left="851"/>
        <w:rPr>
          <w:sz w:val="24"/>
          <w:szCs w:val="24"/>
          <w:lang w:eastAsia="fr-LU"/>
        </w:rPr>
      </w:pPr>
    </w:p>
    <w:p w14:paraId="119489E6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lastRenderedPageBreak/>
        <w:t xml:space="preserve">Patienten bør fastsætte en dato for rygestop.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 behandlingen bør sædvanligvis begynde 1- 2 uger før denne dato (se pkt. 5.1). Patienter bør behandles med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 i 12 uger.</w:t>
      </w:r>
    </w:p>
    <w:p w14:paraId="0A7B0085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2BCF9821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 xml:space="preserve">Patienter, der med succes er stoppet med at ryge efter 12 uger, kan overveje at tage yderligere en kur på 12 uger med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 1 mg 2 gange dagligt for at fastholde afholdenheden (se pkt. 5.1).</w:t>
      </w:r>
    </w:p>
    <w:p w14:paraId="560BEB1A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1C7E9269" w14:textId="207DE05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 xml:space="preserve">En gradvis metode til at stoppe med at ryge ved hjælp af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 bør overvejes for patienter, som ikke kan eller vil stoppe på én gang. Patienterne skal reducere rygningen i løbet af de første 12 ugers behandling og stoppe med at ryge ved afslutningen af denne behandlingsperiode. Derefter skal patienterne fortsætte med at tage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 i yderligere 12 uger til i alt 24 ugers behandling (se</w:t>
      </w:r>
      <w:r w:rsidR="00997249">
        <w:rPr>
          <w:sz w:val="24"/>
          <w:szCs w:val="24"/>
        </w:rPr>
        <w:t xml:space="preserve"> </w:t>
      </w:r>
      <w:r w:rsidRPr="00997249">
        <w:rPr>
          <w:sz w:val="24"/>
          <w:szCs w:val="24"/>
        </w:rPr>
        <w:t>pkt. 5.1).</w:t>
      </w:r>
    </w:p>
    <w:p w14:paraId="3EC38BD4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6ED81B01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Patienter, der er motiveret for at stoppe med at ryge, og som det ikke er lykkedes at stoppe under tidligere</w:t>
      </w:r>
      <w:r w:rsidRPr="00997249">
        <w:rPr>
          <w:spacing w:val="-3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>-behandling,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eller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som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begyndt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at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ryge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igen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efter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behandlingens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afslutning,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 xml:space="preserve">kan have gavn af et nyt forsøg på rygestop med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 (se pkt. 5.1).</w:t>
      </w:r>
    </w:p>
    <w:p w14:paraId="7390F124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1A7FF4FB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Hos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patienter,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der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ikke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kan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tolerere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bivirkningerne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ved</w:t>
      </w:r>
      <w:r w:rsidRPr="00997249">
        <w:rPr>
          <w:spacing w:val="-3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>,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kan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dosis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midlertidigt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 xml:space="preserve">eller permanent reduceres til 0,5 mg 2 gange dagligt. </w:t>
      </w:r>
    </w:p>
    <w:p w14:paraId="39E6013F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47CAB357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Risikoen for at begynde at ryge igen efter behandling er højest i perioden umiddelbart efter, at behandlingen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er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slut.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Aftrapning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af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dosis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kan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overvejes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i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de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tilfælde,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hvor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der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er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høj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risiko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for,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at patienten vil begynde at ryge igen (se pkt. 4.4).</w:t>
      </w:r>
    </w:p>
    <w:p w14:paraId="464EE832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5C2EACF7" w14:textId="77777777" w:rsidR="00E1030F" w:rsidRPr="00997249" w:rsidRDefault="00E1030F" w:rsidP="00965E62">
      <w:pPr>
        <w:ind w:left="851"/>
        <w:rPr>
          <w:i/>
          <w:sz w:val="24"/>
          <w:szCs w:val="24"/>
        </w:rPr>
      </w:pPr>
      <w:r w:rsidRPr="00997249">
        <w:rPr>
          <w:i/>
          <w:spacing w:val="-2"/>
          <w:sz w:val="24"/>
          <w:szCs w:val="24"/>
        </w:rPr>
        <w:t>Ældre</w:t>
      </w:r>
    </w:p>
    <w:p w14:paraId="05AE61AA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Dosisjustering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er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ikke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nødvendig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hos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ældre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patienter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(se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pkt.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5.2).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Da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ældre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patienter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oftere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har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nedsat nyrefunktion, bør der hos disse patienter tages særligt hensyn til nyrestatus.</w:t>
      </w:r>
    </w:p>
    <w:p w14:paraId="0DE579BF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377C56B3" w14:textId="77777777" w:rsidR="00E1030F" w:rsidRPr="00997249" w:rsidRDefault="00E1030F" w:rsidP="00965E62">
      <w:pPr>
        <w:ind w:left="851"/>
        <w:rPr>
          <w:i/>
          <w:sz w:val="24"/>
          <w:szCs w:val="24"/>
        </w:rPr>
      </w:pPr>
      <w:r w:rsidRPr="00997249">
        <w:rPr>
          <w:i/>
          <w:sz w:val="24"/>
          <w:szCs w:val="24"/>
        </w:rPr>
        <w:t>Nedsat</w:t>
      </w:r>
      <w:r w:rsidRPr="00997249">
        <w:rPr>
          <w:i/>
          <w:spacing w:val="-8"/>
          <w:sz w:val="24"/>
          <w:szCs w:val="24"/>
        </w:rPr>
        <w:t xml:space="preserve"> </w:t>
      </w:r>
      <w:r w:rsidRPr="00997249">
        <w:rPr>
          <w:i/>
          <w:spacing w:val="-2"/>
          <w:sz w:val="24"/>
          <w:szCs w:val="24"/>
        </w:rPr>
        <w:t>nyrefunktion</w:t>
      </w:r>
    </w:p>
    <w:p w14:paraId="3816E15A" w14:textId="3A8515E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Dosisjustering</w:t>
      </w:r>
      <w:r w:rsidRPr="00997249">
        <w:rPr>
          <w:spacing w:val="-7"/>
          <w:sz w:val="24"/>
          <w:szCs w:val="24"/>
        </w:rPr>
        <w:t xml:space="preserve"> </w:t>
      </w:r>
      <w:r w:rsidRPr="00997249">
        <w:rPr>
          <w:sz w:val="24"/>
          <w:szCs w:val="24"/>
        </w:rPr>
        <w:t>er</w:t>
      </w:r>
      <w:r w:rsidRPr="00997249">
        <w:rPr>
          <w:spacing w:val="-7"/>
          <w:sz w:val="24"/>
          <w:szCs w:val="24"/>
        </w:rPr>
        <w:t xml:space="preserve"> </w:t>
      </w:r>
      <w:r w:rsidRPr="00997249">
        <w:rPr>
          <w:sz w:val="24"/>
          <w:szCs w:val="24"/>
        </w:rPr>
        <w:t>ikke</w:t>
      </w:r>
      <w:r w:rsidRPr="00997249">
        <w:rPr>
          <w:spacing w:val="-7"/>
          <w:sz w:val="24"/>
          <w:szCs w:val="24"/>
        </w:rPr>
        <w:t xml:space="preserve"> </w:t>
      </w:r>
      <w:r w:rsidRPr="00997249">
        <w:rPr>
          <w:sz w:val="24"/>
          <w:szCs w:val="24"/>
        </w:rPr>
        <w:t>nødvendig</w:t>
      </w:r>
      <w:r w:rsidRPr="00997249">
        <w:rPr>
          <w:spacing w:val="-7"/>
          <w:sz w:val="24"/>
          <w:szCs w:val="24"/>
        </w:rPr>
        <w:t xml:space="preserve"> </w:t>
      </w:r>
      <w:r w:rsidRPr="00997249">
        <w:rPr>
          <w:sz w:val="24"/>
          <w:szCs w:val="24"/>
        </w:rPr>
        <w:t>hos</w:t>
      </w:r>
      <w:r w:rsidRPr="00997249">
        <w:rPr>
          <w:spacing w:val="-7"/>
          <w:sz w:val="24"/>
          <w:szCs w:val="24"/>
        </w:rPr>
        <w:t xml:space="preserve"> </w:t>
      </w:r>
      <w:r w:rsidRPr="00997249">
        <w:rPr>
          <w:sz w:val="24"/>
          <w:szCs w:val="24"/>
        </w:rPr>
        <w:t>patienter</w:t>
      </w:r>
      <w:r w:rsidRPr="00997249">
        <w:rPr>
          <w:spacing w:val="-7"/>
          <w:sz w:val="24"/>
          <w:szCs w:val="24"/>
        </w:rPr>
        <w:t xml:space="preserve"> </w:t>
      </w:r>
      <w:r w:rsidRPr="00997249">
        <w:rPr>
          <w:sz w:val="24"/>
          <w:szCs w:val="24"/>
        </w:rPr>
        <w:t>med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let</w:t>
      </w:r>
      <w:r w:rsidRPr="00997249">
        <w:rPr>
          <w:spacing w:val="-7"/>
          <w:sz w:val="24"/>
          <w:szCs w:val="24"/>
        </w:rPr>
        <w:t xml:space="preserve"> </w:t>
      </w:r>
      <w:r w:rsidRPr="00997249">
        <w:rPr>
          <w:sz w:val="24"/>
          <w:szCs w:val="24"/>
        </w:rPr>
        <w:t>(anslået</w:t>
      </w:r>
      <w:r w:rsidRPr="00997249">
        <w:rPr>
          <w:spacing w:val="-7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kreatininclearance</w:t>
      </w:r>
      <w:proofErr w:type="spellEnd"/>
      <w:r w:rsidRPr="00997249">
        <w:rPr>
          <w:spacing w:val="-7"/>
          <w:sz w:val="24"/>
          <w:szCs w:val="24"/>
        </w:rPr>
        <w:t xml:space="preserve"> </w:t>
      </w:r>
      <w:r w:rsidRPr="00997249">
        <w:rPr>
          <w:sz w:val="24"/>
          <w:szCs w:val="24"/>
        </w:rPr>
        <w:t>&gt;50</w:t>
      </w:r>
      <w:r w:rsidR="00EE5E5C">
        <w:rPr>
          <w:sz w:val="24"/>
          <w:szCs w:val="24"/>
        </w:rPr>
        <w:t> </w:t>
      </w:r>
      <w:r w:rsidRPr="00997249">
        <w:rPr>
          <w:sz w:val="24"/>
          <w:szCs w:val="24"/>
        </w:rPr>
        <w:t>ml/min</w:t>
      </w:r>
      <w:r w:rsidRPr="00997249">
        <w:rPr>
          <w:spacing w:val="-7"/>
          <w:sz w:val="24"/>
          <w:szCs w:val="24"/>
        </w:rPr>
        <w:t xml:space="preserve"> </w:t>
      </w:r>
      <w:r w:rsidRPr="00997249">
        <w:rPr>
          <w:spacing w:val="-5"/>
          <w:sz w:val="24"/>
          <w:szCs w:val="24"/>
        </w:rPr>
        <w:t xml:space="preserve">og </w:t>
      </w:r>
      <w:r w:rsidR="004E0714">
        <w:rPr>
          <w:sz w:val="24"/>
          <w:szCs w:val="24"/>
        </w:rPr>
        <w:t>≤</w:t>
      </w:r>
      <w:r w:rsidRPr="00997249">
        <w:rPr>
          <w:sz w:val="24"/>
          <w:szCs w:val="24"/>
        </w:rPr>
        <w:t>80</w:t>
      </w:r>
      <w:r w:rsidRPr="00997249">
        <w:rPr>
          <w:spacing w:val="-7"/>
          <w:sz w:val="24"/>
          <w:szCs w:val="24"/>
        </w:rPr>
        <w:t xml:space="preserve"> </w:t>
      </w:r>
      <w:r w:rsidRPr="00997249">
        <w:rPr>
          <w:sz w:val="24"/>
          <w:szCs w:val="24"/>
        </w:rPr>
        <w:t>ml/min)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til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moderat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(anslået</w:t>
      </w:r>
      <w:r w:rsidRPr="00997249">
        <w:rPr>
          <w:spacing w:val="-6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kreatininclearance</w:t>
      </w:r>
      <w:proofErr w:type="spellEnd"/>
      <w:r w:rsidRPr="00997249">
        <w:rPr>
          <w:spacing w:val="-9"/>
          <w:sz w:val="24"/>
          <w:szCs w:val="24"/>
        </w:rPr>
        <w:t xml:space="preserve"> </w:t>
      </w:r>
      <w:r w:rsidRPr="00997249">
        <w:rPr>
          <w:sz w:val="24"/>
          <w:szCs w:val="24"/>
        </w:rPr>
        <w:t>≥30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ml/min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og</w:t>
      </w:r>
      <w:r w:rsidRPr="00997249">
        <w:rPr>
          <w:spacing w:val="-6"/>
          <w:sz w:val="24"/>
          <w:szCs w:val="24"/>
        </w:rPr>
        <w:t xml:space="preserve"> </w:t>
      </w:r>
      <w:r w:rsidR="004E0714">
        <w:rPr>
          <w:sz w:val="24"/>
          <w:szCs w:val="24"/>
        </w:rPr>
        <w:t>≤</w:t>
      </w:r>
      <w:r w:rsidRPr="00997249">
        <w:rPr>
          <w:sz w:val="24"/>
          <w:szCs w:val="24"/>
        </w:rPr>
        <w:t>50</w:t>
      </w:r>
      <w:r w:rsidR="00EE5E5C">
        <w:rPr>
          <w:spacing w:val="-4"/>
          <w:sz w:val="24"/>
          <w:szCs w:val="24"/>
        </w:rPr>
        <w:t> </w:t>
      </w:r>
      <w:r w:rsidRPr="00997249">
        <w:rPr>
          <w:sz w:val="24"/>
          <w:szCs w:val="24"/>
        </w:rPr>
        <w:t>ml/min)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nedsat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pacing w:val="-2"/>
          <w:sz w:val="24"/>
          <w:szCs w:val="24"/>
        </w:rPr>
        <w:t>nyrefunktion.</w:t>
      </w:r>
    </w:p>
    <w:p w14:paraId="60D008BE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27EC5311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Hos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patienter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med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moderat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nedsat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nyrefunktion,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der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oplever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generende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bivirkninger,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bør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dosis nedsættes til 1 mg 1 gang dagligt.</w:t>
      </w:r>
    </w:p>
    <w:p w14:paraId="303B7830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747E8813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 xml:space="preserve">Den anbefalede dosis af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 hos patienter med svært nedsat nyrefunktion (anslået </w:t>
      </w:r>
      <w:proofErr w:type="spellStart"/>
      <w:r w:rsidRPr="00997249">
        <w:rPr>
          <w:sz w:val="24"/>
          <w:szCs w:val="24"/>
        </w:rPr>
        <w:t>kreatininclearance</w:t>
      </w:r>
      <w:proofErr w:type="spellEnd"/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&lt;30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ml/min)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er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1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mg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1 gang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dagligt.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Dosis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bør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begynde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med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0,5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mg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1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gang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 xml:space="preserve">dagligt i de første 3 dage og derefter øges til 1 mg 1 gang dagligt. Behandling med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 af patienter med nyresygdom i sidste stadie kan ikke anbefales, på grund af utilstrækkelig klinisk erfaring med denne patientgruppe (se pkt. 5.2).</w:t>
      </w:r>
    </w:p>
    <w:p w14:paraId="35373B69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22EF0463" w14:textId="77777777" w:rsidR="00E1030F" w:rsidRPr="00997249" w:rsidRDefault="00E1030F" w:rsidP="00965E62">
      <w:pPr>
        <w:ind w:left="851"/>
        <w:rPr>
          <w:i/>
          <w:sz w:val="24"/>
          <w:szCs w:val="24"/>
        </w:rPr>
      </w:pPr>
      <w:r w:rsidRPr="00997249">
        <w:rPr>
          <w:i/>
          <w:sz w:val="24"/>
          <w:szCs w:val="24"/>
        </w:rPr>
        <w:t>Nedsat</w:t>
      </w:r>
      <w:r w:rsidRPr="00997249">
        <w:rPr>
          <w:i/>
          <w:spacing w:val="-6"/>
          <w:sz w:val="24"/>
          <w:szCs w:val="24"/>
        </w:rPr>
        <w:t xml:space="preserve"> </w:t>
      </w:r>
      <w:r w:rsidRPr="00997249">
        <w:rPr>
          <w:i/>
          <w:spacing w:val="-2"/>
          <w:sz w:val="24"/>
          <w:szCs w:val="24"/>
        </w:rPr>
        <w:t>leverfunktion</w:t>
      </w:r>
    </w:p>
    <w:p w14:paraId="46880A41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Dosisjustering</w:t>
      </w:r>
      <w:r w:rsidRPr="00997249">
        <w:rPr>
          <w:spacing w:val="-7"/>
          <w:sz w:val="24"/>
          <w:szCs w:val="24"/>
        </w:rPr>
        <w:t xml:space="preserve"> </w:t>
      </w:r>
      <w:r w:rsidRPr="00997249">
        <w:rPr>
          <w:sz w:val="24"/>
          <w:szCs w:val="24"/>
        </w:rPr>
        <w:t>er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ikke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nødvendig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hos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patienter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med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nedsat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leverfunktion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(se</w:t>
      </w:r>
      <w:r w:rsidRPr="00997249">
        <w:rPr>
          <w:spacing w:val="-7"/>
          <w:sz w:val="24"/>
          <w:szCs w:val="24"/>
        </w:rPr>
        <w:t xml:space="preserve"> </w:t>
      </w:r>
      <w:r w:rsidRPr="00997249">
        <w:rPr>
          <w:sz w:val="24"/>
          <w:szCs w:val="24"/>
        </w:rPr>
        <w:t>pkt.</w:t>
      </w:r>
      <w:r w:rsidRPr="00997249">
        <w:rPr>
          <w:spacing w:val="-7"/>
          <w:sz w:val="24"/>
          <w:szCs w:val="24"/>
        </w:rPr>
        <w:t xml:space="preserve"> </w:t>
      </w:r>
      <w:r w:rsidRPr="00997249">
        <w:rPr>
          <w:spacing w:val="-2"/>
          <w:sz w:val="24"/>
          <w:szCs w:val="24"/>
        </w:rPr>
        <w:t>5.2).</w:t>
      </w:r>
    </w:p>
    <w:p w14:paraId="6BFE339B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120EB2E7" w14:textId="77777777" w:rsidR="00E1030F" w:rsidRPr="00997249" w:rsidRDefault="00E1030F" w:rsidP="00965E62">
      <w:pPr>
        <w:ind w:left="851"/>
        <w:rPr>
          <w:i/>
          <w:sz w:val="24"/>
          <w:szCs w:val="24"/>
        </w:rPr>
      </w:pPr>
      <w:r w:rsidRPr="00997249">
        <w:rPr>
          <w:i/>
          <w:sz w:val="24"/>
          <w:szCs w:val="24"/>
        </w:rPr>
        <w:t>Pædiatrisk</w:t>
      </w:r>
      <w:r w:rsidRPr="00997249">
        <w:rPr>
          <w:i/>
          <w:spacing w:val="-10"/>
          <w:sz w:val="24"/>
          <w:szCs w:val="24"/>
        </w:rPr>
        <w:t xml:space="preserve"> </w:t>
      </w:r>
      <w:r w:rsidRPr="00997249">
        <w:rPr>
          <w:i/>
          <w:spacing w:val="-2"/>
          <w:sz w:val="24"/>
          <w:szCs w:val="24"/>
        </w:rPr>
        <w:t>population</w:t>
      </w:r>
    </w:p>
    <w:p w14:paraId="58F2097B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Det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frarådes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at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anvende</w:t>
      </w:r>
      <w:r w:rsidRPr="00997249">
        <w:rPr>
          <w:spacing w:val="-2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hos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pædiatriske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patienter,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idet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der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ikke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er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påvist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virkning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i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denne population (se pkt. 5.1 og 5.2).</w:t>
      </w:r>
    </w:p>
    <w:p w14:paraId="58628B0C" w14:textId="1EA60953" w:rsidR="00EE5E5C" w:rsidRDefault="00EE5E5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2C076CA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577D439E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pacing w:val="-2"/>
          <w:sz w:val="24"/>
          <w:szCs w:val="24"/>
          <w:u w:val="single"/>
        </w:rPr>
        <w:t>Administration</w:t>
      </w:r>
    </w:p>
    <w:p w14:paraId="7B97F2B1" w14:textId="77777777" w:rsidR="00E1030F" w:rsidRPr="00997249" w:rsidRDefault="00E1030F" w:rsidP="00965E62">
      <w:pPr>
        <w:ind w:left="851"/>
        <w:rPr>
          <w:sz w:val="24"/>
          <w:szCs w:val="24"/>
        </w:rPr>
      </w:pP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 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til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oral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anvendelse,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og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tabletterne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skal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synkes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hele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med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 xml:space="preserve">vand.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 kan tages med eller uden mad.</w:t>
      </w:r>
    </w:p>
    <w:p w14:paraId="1033630C" w14:textId="77777777" w:rsidR="009260DE" w:rsidRPr="0099724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E6B70C5" w14:textId="77777777" w:rsidR="009260DE" w:rsidRPr="0099724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97249">
        <w:rPr>
          <w:b/>
          <w:sz w:val="24"/>
          <w:szCs w:val="24"/>
        </w:rPr>
        <w:t>4.3</w:t>
      </w:r>
      <w:r w:rsidRPr="00997249">
        <w:rPr>
          <w:b/>
          <w:sz w:val="24"/>
          <w:szCs w:val="24"/>
        </w:rPr>
        <w:tab/>
        <w:t>Kontraindikationer</w:t>
      </w:r>
    </w:p>
    <w:p w14:paraId="6BB82006" w14:textId="77777777" w:rsidR="00E1030F" w:rsidRPr="00997249" w:rsidRDefault="00E1030F" w:rsidP="00965E62">
      <w:pPr>
        <w:ind w:left="851"/>
        <w:rPr>
          <w:sz w:val="24"/>
          <w:szCs w:val="24"/>
          <w:lang w:eastAsia="fr-LU"/>
        </w:rPr>
      </w:pPr>
      <w:r w:rsidRPr="00997249">
        <w:rPr>
          <w:sz w:val="24"/>
          <w:szCs w:val="24"/>
        </w:rPr>
        <w:t>Overfølsomhed</w:t>
      </w:r>
      <w:r w:rsidRPr="00997249">
        <w:rPr>
          <w:spacing w:val="-7"/>
          <w:sz w:val="24"/>
          <w:szCs w:val="24"/>
        </w:rPr>
        <w:t xml:space="preserve"> </w:t>
      </w:r>
      <w:r w:rsidRPr="00997249">
        <w:rPr>
          <w:sz w:val="24"/>
          <w:szCs w:val="24"/>
        </w:rPr>
        <w:t>over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for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det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aktive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stof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eller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over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for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et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eller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flere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af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hjælpestofferne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anført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i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pkt.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pacing w:val="-4"/>
          <w:sz w:val="24"/>
          <w:szCs w:val="24"/>
        </w:rPr>
        <w:t>6.1.</w:t>
      </w:r>
    </w:p>
    <w:p w14:paraId="025357C2" w14:textId="77777777" w:rsidR="009260DE" w:rsidRPr="0099724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25A5D5B" w14:textId="77777777" w:rsidR="009260DE" w:rsidRPr="0099724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97249">
        <w:rPr>
          <w:b/>
          <w:sz w:val="24"/>
          <w:szCs w:val="24"/>
        </w:rPr>
        <w:t>4.4</w:t>
      </w:r>
      <w:r w:rsidRPr="00997249">
        <w:rPr>
          <w:b/>
          <w:sz w:val="24"/>
          <w:szCs w:val="24"/>
        </w:rPr>
        <w:tab/>
        <w:t>Særlige advarsler og forsigtighedsregler vedrørende brugen</w:t>
      </w:r>
    </w:p>
    <w:p w14:paraId="7CEC20B3" w14:textId="77777777" w:rsidR="004E0714" w:rsidRDefault="004E0714" w:rsidP="00965E62">
      <w:pPr>
        <w:ind w:left="851"/>
        <w:rPr>
          <w:sz w:val="24"/>
          <w:szCs w:val="24"/>
        </w:rPr>
      </w:pPr>
    </w:p>
    <w:p w14:paraId="171D83C7" w14:textId="36EEA992" w:rsidR="00E1030F" w:rsidRPr="004E0714" w:rsidRDefault="00E1030F" w:rsidP="00965E62">
      <w:pPr>
        <w:ind w:left="851"/>
        <w:rPr>
          <w:sz w:val="24"/>
          <w:szCs w:val="24"/>
          <w:u w:val="single"/>
        </w:rPr>
      </w:pPr>
      <w:r w:rsidRPr="004E0714">
        <w:rPr>
          <w:sz w:val="24"/>
          <w:szCs w:val="24"/>
          <w:u w:val="single"/>
        </w:rPr>
        <w:t>Effekten</w:t>
      </w:r>
      <w:r w:rsidRPr="004E0714">
        <w:rPr>
          <w:spacing w:val="-4"/>
          <w:sz w:val="24"/>
          <w:szCs w:val="24"/>
          <w:u w:val="single"/>
        </w:rPr>
        <w:t xml:space="preserve"> </w:t>
      </w:r>
      <w:r w:rsidRPr="004E0714">
        <w:rPr>
          <w:sz w:val="24"/>
          <w:szCs w:val="24"/>
          <w:u w:val="single"/>
        </w:rPr>
        <w:t>af</w:t>
      </w:r>
      <w:r w:rsidRPr="004E0714">
        <w:rPr>
          <w:spacing w:val="-3"/>
          <w:sz w:val="24"/>
          <w:szCs w:val="24"/>
          <w:u w:val="single"/>
        </w:rPr>
        <w:t xml:space="preserve"> </w:t>
      </w:r>
      <w:r w:rsidRPr="004E0714">
        <w:rPr>
          <w:sz w:val="24"/>
          <w:szCs w:val="24"/>
          <w:u w:val="single"/>
        </w:rPr>
        <w:t>at</w:t>
      </w:r>
      <w:r w:rsidRPr="004E0714">
        <w:rPr>
          <w:spacing w:val="-4"/>
          <w:sz w:val="24"/>
          <w:szCs w:val="24"/>
          <w:u w:val="single"/>
        </w:rPr>
        <w:t xml:space="preserve"> </w:t>
      </w:r>
      <w:r w:rsidRPr="004E0714">
        <w:rPr>
          <w:sz w:val="24"/>
          <w:szCs w:val="24"/>
          <w:u w:val="single"/>
        </w:rPr>
        <w:t>holde</w:t>
      </w:r>
      <w:r w:rsidRPr="004E0714">
        <w:rPr>
          <w:spacing w:val="-3"/>
          <w:sz w:val="24"/>
          <w:szCs w:val="24"/>
          <w:u w:val="single"/>
        </w:rPr>
        <w:t xml:space="preserve"> </w:t>
      </w:r>
      <w:r w:rsidRPr="004E0714">
        <w:rPr>
          <w:sz w:val="24"/>
          <w:szCs w:val="24"/>
          <w:u w:val="single"/>
        </w:rPr>
        <w:t>op</w:t>
      </w:r>
      <w:r w:rsidRPr="004E0714">
        <w:rPr>
          <w:spacing w:val="-4"/>
          <w:sz w:val="24"/>
          <w:szCs w:val="24"/>
          <w:u w:val="single"/>
        </w:rPr>
        <w:t xml:space="preserve"> </w:t>
      </w:r>
      <w:r w:rsidRPr="004E0714">
        <w:rPr>
          <w:sz w:val="24"/>
          <w:szCs w:val="24"/>
          <w:u w:val="single"/>
        </w:rPr>
        <w:t>med</w:t>
      </w:r>
      <w:r w:rsidRPr="004E0714">
        <w:rPr>
          <w:spacing w:val="-3"/>
          <w:sz w:val="24"/>
          <w:szCs w:val="24"/>
          <w:u w:val="single"/>
        </w:rPr>
        <w:t xml:space="preserve"> </w:t>
      </w:r>
      <w:r w:rsidRPr="004E0714">
        <w:rPr>
          <w:sz w:val="24"/>
          <w:szCs w:val="24"/>
          <w:u w:val="single"/>
        </w:rPr>
        <w:t>at</w:t>
      </w:r>
      <w:r w:rsidRPr="004E0714">
        <w:rPr>
          <w:spacing w:val="-3"/>
          <w:sz w:val="24"/>
          <w:szCs w:val="24"/>
          <w:u w:val="single"/>
        </w:rPr>
        <w:t xml:space="preserve"> </w:t>
      </w:r>
      <w:r w:rsidRPr="004E0714">
        <w:rPr>
          <w:spacing w:val="-4"/>
          <w:sz w:val="24"/>
          <w:szCs w:val="24"/>
          <w:u w:val="single"/>
        </w:rPr>
        <w:t>ryge</w:t>
      </w:r>
    </w:p>
    <w:p w14:paraId="62551832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De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fysiologiske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ændringer,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som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rygeophør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forårsager,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hvad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enten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det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gennemføres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med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eller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 xml:space="preserve">uden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, kan ændre farmakokinetikken eller </w:t>
      </w:r>
      <w:proofErr w:type="spellStart"/>
      <w:r w:rsidRPr="00997249">
        <w:rPr>
          <w:sz w:val="24"/>
          <w:szCs w:val="24"/>
        </w:rPr>
        <w:t>farmakodynamikken</w:t>
      </w:r>
      <w:proofErr w:type="spellEnd"/>
      <w:r w:rsidRPr="00997249">
        <w:rPr>
          <w:sz w:val="24"/>
          <w:szCs w:val="24"/>
        </w:rPr>
        <w:t xml:space="preserve"> af visse lægemidler (f.eks. </w:t>
      </w:r>
      <w:proofErr w:type="spellStart"/>
      <w:r w:rsidRPr="00997249">
        <w:rPr>
          <w:sz w:val="24"/>
          <w:szCs w:val="24"/>
        </w:rPr>
        <w:t>theofylin</w:t>
      </w:r>
      <w:proofErr w:type="spellEnd"/>
      <w:r w:rsidRPr="00997249">
        <w:rPr>
          <w:sz w:val="24"/>
          <w:szCs w:val="24"/>
        </w:rPr>
        <w:t xml:space="preserve">, </w:t>
      </w:r>
      <w:proofErr w:type="spellStart"/>
      <w:r w:rsidRPr="00997249">
        <w:rPr>
          <w:sz w:val="24"/>
          <w:szCs w:val="24"/>
        </w:rPr>
        <w:t>warfarin</w:t>
      </w:r>
      <w:proofErr w:type="spellEnd"/>
      <w:r w:rsidRPr="00997249">
        <w:rPr>
          <w:sz w:val="24"/>
          <w:szCs w:val="24"/>
        </w:rPr>
        <w:t xml:space="preserve"> og insulin). For sådanne lægemidler kan det være nødvendigt med en dosisjustering. Da rygning inducerer CYP1A2, kan rygeophør resultere i forhøjede plasmakoncentrationer af CYP1A2-substrater.</w:t>
      </w:r>
    </w:p>
    <w:p w14:paraId="758E2B20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6A195938" w14:textId="77777777" w:rsidR="00E1030F" w:rsidRPr="004E0714" w:rsidRDefault="00E1030F" w:rsidP="00965E62">
      <w:pPr>
        <w:ind w:left="851"/>
        <w:rPr>
          <w:sz w:val="24"/>
          <w:szCs w:val="24"/>
          <w:u w:val="single"/>
        </w:rPr>
      </w:pPr>
      <w:proofErr w:type="spellStart"/>
      <w:r w:rsidRPr="004E0714">
        <w:rPr>
          <w:spacing w:val="-2"/>
          <w:sz w:val="24"/>
          <w:szCs w:val="24"/>
          <w:u w:val="single"/>
        </w:rPr>
        <w:t>Neuropsykiatriske</w:t>
      </w:r>
      <w:proofErr w:type="spellEnd"/>
      <w:r w:rsidRPr="004E0714">
        <w:rPr>
          <w:spacing w:val="17"/>
          <w:sz w:val="24"/>
          <w:szCs w:val="24"/>
          <w:u w:val="single"/>
        </w:rPr>
        <w:t xml:space="preserve"> </w:t>
      </w:r>
      <w:r w:rsidRPr="004E0714">
        <w:rPr>
          <w:spacing w:val="-2"/>
          <w:sz w:val="24"/>
          <w:szCs w:val="24"/>
          <w:u w:val="single"/>
        </w:rPr>
        <w:t>symptomer</w:t>
      </w:r>
    </w:p>
    <w:p w14:paraId="69809714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Efter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markedsføring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der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rapporteret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om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ændringer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i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adfærd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eller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tankegang,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angst,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 xml:space="preserve">psykose, humørsvingninger, aggressiv adfærd, depression, selvmordstanker og selvmordsadfærd samt selvmordsforsøg hos patienter, der forsøgte at holde op med at ryge ved hjælp af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>.</w:t>
      </w:r>
    </w:p>
    <w:p w14:paraId="0530BD06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39D05217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 xml:space="preserve">Et stort, randomiseret, dobbeltblindet, aktivt og placebokontrolleret studie blev udført for at sammenligne risikoen for alvorlige </w:t>
      </w:r>
      <w:proofErr w:type="spellStart"/>
      <w:r w:rsidRPr="00997249">
        <w:rPr>
          <w:sz w:val="24"/>
          <w:szCs w:val="24"/>
        </w:rPr>
        <w:t>neuropsykiatriske</w:t>
      </w:r>
      <w:proofErr w:type="spellEnd"/>
      <w:r w:rsidRPr="00997249">
        <w:rPr>
          <w:sz w:val="24"/>
          <w:szCs w:val="24"/>
        </w:rPr>
        <w:t xml:space="preserve"> hændelser hos patienter med og uden tidligere psykisk sygdom, der blev behandlet med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, </w:t>
      </w:r>
      <w:proofErr w:type="spellStart"/>
      <w:r w:rsidRPr="00997249">
        <w:rPr>
          <w:sz w:val="24"/>
          <w:szCs w:val="24"/>
        </w:rPr>
        <w:t>bupropion</w:t>
      </w:r>
      <w:proofErr w:type="spellEnd"/>
      <w:r w:rsidRPr="00997249">
        <w:rPr>
          <w:sz w:val="24"/>
          <w:szCs w:val="24"/>
        </w:rPr>
        <w:t xml:space="preserve">, nikotinplastre eller placebo med henblik på rygestop. Det primære sikkerhedsendepunkt var en sammensætning af </w:t>
      </w:r>
      <w:proofErr w:type="spellStart"/>
      <w:r w:rsidRPr="00997249">
        <w:rPr>
          <w:sz w:val="24"/>
          <w:szCs w:val="24"/>
        </w:rPr>
        <w:t>neuropsykiatriske</w:t>
      </w:r>
      <w:proofErr w:type="spellEnd"/>
      <w:r w:rsidRPr="00997249">
        <w:rPr>
          <w:sz w:val="24"/>
          <w:szCs w:val="24"/>
        </w:rPr>
        <w:t xml:space="preserve"> bivirkninger, der er indberettet efter markedsføring</w:t>
      </w:r>
    </w:p>
    <w:p w14:paraId="07EA1E11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3B902042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Brugen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af</w:t>
      </w:r>
      <w:r w:rsidRPr="00997249">
        <w:rPr>
          <w:spacing w:val="-2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hos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patienter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med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eller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uden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tidligere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psykisk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forstyrrelse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var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ikke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 xml:space="preserve">forbundet med en øget risiko for alvorlige, </w:t>
      </w:r>
      <w:proofErr w:type="spellStart"/>
      <w:r w:rsidRPr="00997249">
        <w:rPr>
          <w:sz w:val="24"/>
          <w:szCs w:val="24"/>
        </w:rPr>
        <w:t>neuropsykiatriske</w:t>
      </w:r>
      <w:proofErr w:type="spellEnd"/>
      <w:r w:rsidRPr="00997249">
        <w:rPr>
          <w:sz w:val="24"/>
          <w:szCs w:val="24"/>
        </w:rPr>
        <w:t xml:space="preserve"> bivirkninger i det sammensatte, primære endepunkt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sammenlignet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med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placebo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(se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pkt.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5.1</w:t>
      </w:r>
      <w:r w:rsidRPr="00997249">
        <w:rPr>
          <w:spacing w:val="-6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Farmakodynamiske</w:t>
      </w:r>
      <w:proofErr w:type="spellEnd"/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egenskaber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-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i/>
          <w:sz w:val="24"/>
          <w:szCs w:val="24"/>
        </w:rPr>
        <w:t>Studie</w:t>
      </w:r>
      <w:r w:rsidRPr="00997249">
        <w:rPr>
          <w:i/>
          <w:spacing w:val="-2"/>
          <w:sz w:val="24"/>
          <w:szCs w:val="24"/>
        </w:rPr>
        <w:t xml:space="preserve"> </w:t>
      </w:r>
      <w:r w:rsidRPr="00997249">
        <w:rPr>
          <w:i/>
          <w:sz w:val="24"/>
          <w:szCs w:val="24"/>
        </w:rPr>
        <w:t>med forsøgspersoner med og uden tidligere psykisk forstyrrelse</w:t>
      </w:r>
      <w:r w:rsidRPr="00997249">
        <w:rPr>
          <w:sz w:val="24"/>
          <w:szCs w:val="24"/>
        </w:rPr>
        <w:t>).</w:t>
      </w:r>
    </w:p>
    <w:p w14:paraId="233252A7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5C999FDE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Nedtrykthed,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dog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sjældent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med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selvmordstanker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eller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selvmordsforsøg,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kan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være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en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følge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 xml:space="preserve">af </w:t>
      </w:r>
      <w:r w:rsidRPr="00997249">
        <w:rPr>
          <w:spacing w:val="-2"/>
          <w:sz w:val="24"/>
          <w:szCs w:val="24"/>
        </w:rPr>
        <w:t>nikotinophør.</w:t>
      </w:r>
    </w:p>
    <w:p w14:paraId="0C96E144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134CAA79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Klinikere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skal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være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opmærksomme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på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mulig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fremkomst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af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alvorlige</w:t>
      </w:r>
      <w:r w:rsidRPr="00997249">
        <w:rPr>
          <w:spacing w:val="-4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neuropsykiatriske</w:t>
      </w:r>
      <w:proofErr w:type="spellEnd"/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 xml:space="preserve">symptomer hos patienter, der prøver at stoppe med at ryge med eller uden behandling. Hvis der forekommer alvorlige </w:t>
      </w:r>
      <w:proofErr w:type="spellStart"/>
      <w:r w:rsidRPr="00997249">
        <w:rPr>
          <w:sz w:val="24"/>
          <w:szCs w:val="24"/>
        </w:rPr>
        <w:t>neuropsykiatriske</w:t>
      </w:r>
      <w:proofErr w:type="spellEnd"/>
      <w:r w:rsidRPr="00997249">
        <w:rPr>
          <w:sz w:val="24"/>
          <w:szCs w:val="24"/>
        </w:rPr>
        <w:t xml:space="preserve"> symptomer under behandlingen med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, skal patienterne omgående seponere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 og kontakte en læge med henblik på revurdering af behandlingen.</w:t>
      </w:r>
    </w:p>
    <w:p w14:paraId="7F34A358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216B5A6F" w14:textId="77777777" w:rsidR="00E1030F" w:rsidRPr="004E0714" w:rsidRDefault="00E1030F" w:rsidP="00965E62">
      <w:pPr>
        <w:ind w:left="851"/>
        <w:rPr>
          <w:sz w:val="24"/>
          <w:szCs w:val="24"/>
          <w:u w:val="single"/>
        </w:rPr>
      </w:pPr>
      <w:r w:rsidRPr="004E0714">
        <w:rPr>
          <w:sz w:val="24"/>
          <w:szCs w:val="24"/>
          <w:u w:val="single"/>
        </w:rPr>
        <w:t>Tidligere</w:t>
      </w:r>
      <w:r w:rsidRPr="004E0714">
        <w:rPr>
          <w:spacing w:val="-9"/>
          <w:sz w:val="24"/>
          <w:szCs w:val="24"/>
          <w:u w:val="single"/>
        </w:rPr>
        <w:t xml:space="preserve"> </w:t>
      </w:r>
      <w:r w:rsidRPr="004E0714">
        <w:rPr>
          <w:sz w:val="24"/>
          <w:szCs w:val="24"/>
          <w:u w:val="single"/>
        </w:rPr>
        <w:t>psykiske</w:t>
      </w:r>
      <w:r w:rsidRPr="004E0714">
        <w:rPr>
          <w:spacing w:val="-8"/>
          <w:sz w:val="24"/>
          <w:szCs w:val="24"/>
          <w:u w:val="single"/>
        </w:rPr>
        <w:t xml:space="preserve"> </w:t>
      </w:r>
      <w:r w:rsidRPr="004E0714">
        <w:rPr>
          <w:spacing w:val="-2"/>
          <w:sz w:val="24"/>
          <w:szCs w:val="24"/>
          <w:u w:val="single"/>
        </w:rPr>
        <w:t>forstyrrelser</w:t>
      </w:r>
    </w:p>
    <w:p w14:paraId="2E792AB8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Rygestop,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med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eller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uden</w:t>
      </w:r>
      <w:r w:rsidRPr="00997249">
        <w:rPr>
          <w:spacing w:val="-3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farmakoterapi</w:t>
      </w:r>
      <w:proofErr w:type="spellEnd"/>
      <w:r w:rsidRPr="00997249">
        <w:rPr>
          <w:sz w:val="24"/>
          <w:szCs w:val="24"/>
        </w:rPr>
        <w:t>,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har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været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forbundet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med</w:t>
      </w:r>
      <w:r w:rsidRPr="00997249">
        <w:rPr>
          <w:spacing w:val="-3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eksacerbation</w:t>
      </w:r>
      <w:proofErr w:type="spellEnd"/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af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underliggende psykisk sygdom (f.eks. depression).</w:t>
      </w:r>
    </w:p>
    <w:p w14:paraId="796898E0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3CBDC6E1" w14:textId="77777777" w:rsidR="00E1030F" w:rsidRPr="00997249" w:rsidRDefault="00E1030F" w:rsidP="00965E62">
      <w:pPr>
        <w:ind w:left="851"/>
        <w:rPr>
          <w:sz w:val="24"/>
          <w:szCs w:val="24"/>
        </w:rPr>
      </w:pPr>
      <w:proofErr w:type="spellStart"/>
      <w:r w:rsidRPr="00997249">
        <w:rPr>
          <w:sz w:val="24"/>
          <w:szCs w:val="24"/>
        </w:rPr>
        <w:lastRenderedPageBreak/>
        <w:t>Vareniclin</w:t>
      </w:r>
      <w:proofErr w:type="spellEnd"/>
      <w:r w:rsidRPr="00997249">
        <w:rPr>
          <w:sz w:val="24"/>
          <w:szCs w:val="24"/>
        </w:rPr>
        <w:t>-studier</w:t>
      </w:r>
      <w:r w:rsidRPr="00997249">
        <w:rPr>
          <w:spacing w:val="-8"/>
          <w:sz w:val="24"/>
          <w:szCs w:val="24"/>
        </w:rPr>
        <w:t xml:space="preserve"> </w:t>
      </w:r>
      <w:r w:rsidRPr="00997249">
        <w:rPr>
          <w:sz w:val="24"/>
          <w:szCs w:val="24"/>
        </w:rPr>
        <w:t>af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rygestop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har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givet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data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for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patienter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med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tidligere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psykisk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sygdom</w:t>
      </w:r>
      <w:r w:rsidRPr="00997249">
        <w:rPr>
          <w:spacing w:val="-8"/>
          <w:sz w:val="24"/>
          <w:szCs w:val="24"/>
        </w:rPr>
        <w:t xml:space="preserve"> </w:t>
      </w:r>
      <w:r w:rsidRPr="00997249">
        <w:rPr>
          <w:sz w:val="24"/>
          <w:szCs w:val="24"/>
        </w:rPr>
        <w:t>(se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pkt.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pacing w:val="-2"/>
          <w:sz w:val="24"/>
          <w:szCs w:val="24"/>
        </w:rPr>
        <w:t>5.1).</w:t>
      </w:r>
    </w:p>
    <w:p w14:paraId="5783892B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6C3211E2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I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et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klinisk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rygestopforsøg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blev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der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hyppigere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rapporteret</w:t>
      </w:r>
      <w:r w:rsidRPr="00997249">
        <w:rPr>
          <w:spacing w:val="-3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neuropsykiatriske</w:t>
      </w:r>
      <w:proofErr w:type="spellEnd"/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bivirkninger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hos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patienter med tidligere psykisk forstyrrelse sammenlignet med patienter uden tidligere psykisk forstyrrelse, uanset behandling (se pkt. 5.1).</w:t>
      </w:r>
    </w:p>
    <w:p w14:paraId="57E4EE15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048E7386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Der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bør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udvises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forsigtighed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ved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patienter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med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tidligere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psykisk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sygdom,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og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patienter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bør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rådgives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i henhold hertil.</w:t>
      </w:r>
    </w:p>
    <w:p w14:paraId="67F291A0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5FC99EEF" w14:textId="77777777" w:rsidR="00E1030F" w:rsidRPr="004E0714" w:rsidRDefault="00E1030F" w:rsidP="00965E62">
      <w:pPr>
        <w:ind w:left="851"/>
        <w:rPr>
          <w:sz w:val="24"/>
          <w:szCs w:val="24"/>
          <w:u w:val="single"/>
        </w:rPr>
      </w:pPr>
      <w:r w:rsidRPr="004E0714">
        <w:rPr>
          <w:spacing w:val="-2"/>
          <w:sz w:val="24"/>
          <w:szCs w:val="24"/>
          <w:u w:val="single"/>
        </w:rPr>
        <w:t>Kramper</w:t>
      </w:r>
    </w:p>
    <w:p w14:paraId="54E321AC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Der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er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set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krampetilfælde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hos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patienter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i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kliniske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studier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og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efter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markedsføring.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Kramperne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sås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 xml:space="preserve">både hos patienter med og uden kramper i anamnesen.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 bør anvendes med forsigtighed hos patienter med kramper i anamnesen eller andre forhold, der potentielt kan sænke krampetærsklen.</w:t>
      </w:r>
    </w:p>
    <w:p w14:paraId="288F9E13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28B00988" w14:textId="77777777" w:rsidR="00E1030F" w:rsidRPr="004E0714" w:rsidRDefault="00E1030F" w:rsidP="00965E62">
      <w:pPr>
        <w:ind w:left="851"/>
        <w:rPr>
          <w:sz w:val="24"/>
          <w:szCs w:val="24"/>
          <w:u w:val="single"/>
        </w:rPr>
      </w:pPr>
      <w:proofErr w:type="spellStart"/>
      <w:r w:rsidRPr="004E0714">
        <w:rPr>
          <w:spacing w:val="-2"/>
          <w:sz w:val="24"/>
          <w:szCs w:val="24"/>
          <w:u w:val="single"/>
        </w:rPr>
        <w:t>Seponering</w:t>
      </w:r>
      <w:proofErr w:type="spellEnd"/>
    </w:p>
    <w:p w14:paraId="046A7CF4" w14:textId="29A83E68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Efter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endt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behandling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medførte</w:t>
      </w:r>
      <w:r w:rsidRPr="00997249">
        <w:rPr>
          <w:spacing w:val="-2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seponering</w:t>
      </w:r>
      <w:proofErr w:type="spellEnd"/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af</w:t>
      </w:r>
      <w:r w:rsidRPr="00997249">
        <w:rPr>
          <w:spacing w:val="-2"/>
          <w:sz w:val="24"/>
          <w:szCs w:val="24"/>
        </w:rPr>
        <w:t xml:space="preserve"> </w:t>
      </w:r>
      <w:proofErr w:type="spellStart"/>
      <w:r w:rsidR="004E0714">
        <w:rPr>
          <w:sz w:val="24"/>
          <w:szCs w:val="24"/>
        </w:rPr>
        <w:t>v</w:t>
      </w:r>
      <w:r w:rsidRPr="00997249">
        <w:rPr>
          <w:sz w:val="24"/>
          <w:szCs w:val="24"/>
        </w:rPr>
        <w:t>areniclin</w:t>
      </w:r>
      <w:proofErr w:type="spellEnd"/>
      <w:r w:rsidRPr="00997249">
        <w:rPr>
          <w:sz w:val="24"/>
          <w:szCs w:val="24"/>
        </w:rPr>
        <w:t>,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at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op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til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3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af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patienterne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oplevede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øget irritabilitet, rygetrang, depression og/eller søvnløshed. Lægen bør informere patienten om dette og overveje, om det er nødvendigt at nedtrappe behandlingen.</w:t>
      </w:r>
    </w:p>
    <w:p w14:paraId="04484841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64088E26" w14:textId="77777777" w:rsidR="00E1030F" w:rsidRPr="004E0714" w:rsidRDefault="00E1030F" w:rsidP="00965E62">
      <w:pPr>
        <w:ind w:left="851"/>
        <w:rPr>
          <w:sz w:val="24"/>
          <w:szCs w:val="24"/>
          <w:u w:val="single"/>
        </w:rPr>
      </w:pPr>
      <w:proofErr w:type="spellStart"/>
      <w:r w:rsidRPr="004E0714">
        <w:rPr>
          <w:spacing w:val="-2"/>
          <w:sz w:val="24"/>
          <w:szCs w:val="24"/>
          <w:u w:val="single"/>
        </w:rPr>
        <w:t>Kardiovaskulære</w:t>
      </w:r>
      <w:proofErr w:type="spellEnd"/>
      <w:r w:rsidRPr="004E0714">
        <w:rPr>
          <w:spacing w:val="15"/>
          <w:sz w:val="24"/>
          <w:szCs w:val="24"/>
          <w:u w:val="single"/>
        </w:rPr>
        <w:t xml:space="preserve"> </w:t>
      </w:r>
      <w:r w:rsidRPr="004E0714">
        <w:rPr>
          <w:spacing w:val="-2"/>
          <w:sz w:val="24"/>
          <w:szCs w:val="24"/>
          <w:u w:val="single"/>
        </w:rPr>
        <w:t>hændelser</w:t>
      </w:r>
    </w:p>
    <w:p w14:paraId="37422BE9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 xml:space="preserve">Patienter, der tager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, skal informeres om at kontakte lægen, hvis der opstår nye </w:t>
      </w:r>
      <w:proofErr w:type="spellStart"/>
      <w:r w:rsidRPr="00997249">
        <w:rPr>
          <w:sz w:val="24"/>
          <w:szCs w:val="24"/>
        </w:rPr>
        <w:t>kardio</w:t>
      </w:r>
      <w:proofErr w:type="spellEnd"/>
      <w:r w:rsidRPr="00997249">
        <w:rPr>
          <w:sz w:val="24"/>
          <w:szCs w:val="24"/>
        </w:rPr>
        <w:t xml:space="preserve">- </w:t>
      </w:r>
      <w:proofErr w:type="spellStart"/>
      <w:r w:rsidRPr="00997249">
        <w:rPr>
          <w:sz w:val="24"/>
          <w:szCs w:val="24"/>
        </w:rPr>
        <w:t>vaskulære</w:t>
      </w:r>
      <w:proofErr w:type="spellEnd"/>
      <w:r w:rsidRPr="00997249">
        <w:rPr>
          <w:sz w:val="24"/>
          <w:szCs w:val="24"/>
        </w:rPr>
        <w:t xml:space="preserve"> symptomer, eller hvis eksisterende </w:t>
      </w:r>
      <w:proofErr w:type="spellStart"/>
      <w:r w:rsidRPr="00997249">
        <w:rPr>
          <w:sz w:val="24"/>
          <w:szCs w:val="24"/>
        </w:rPr>
        <w:t>kardiovaskulære</w:t>
      </w:r>
      <w:proofErr w:type="spellEnd"/>
      <w:r w:rsidRPr="00997249">
        <w:rPr>
          <w:sz w:val="24"/>
          <w:szCs w:val="24"/>
        </w:rPr>
        <w:t xml:space="preserve"> symptomer forværres, og omgående søge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læge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eller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skadestue,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hvis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de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oplever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tegn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og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symptomer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på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myokardieinfarkt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eller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apopleksi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(se pkt. 5.1).</w:t>
      </w:r>
    </w:p>
    <w:p w14:paraId="009B56E6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62617372" w14:textId="77777777" w:rsidR="00E1030F" w:rsidRPr="004E0714" w:rsidRDefault="00E1030F" w:rsidP="00965E62">
      <w:pPr>
        <w:ind w:left="851"/>
        <w:rPr>
          <w:sz w:val="24"/>
          <w:szCs w:val="24"/>
          <w:u w:val="single"/>
        </w:rPr>
      </w:pPr>
      <w:r w:rsidRPr="004E0714">
        <w:rPr>
          <w:spacing w:val="-2"/>
          <w:sz w:val="24"/>
          <w:szCs w:val="24"/>
          <w:u w:val="single"/>
        </w:rPr>
        <w:t>Overfølsomhedsreaktioner</w:t>
      </w:r>
    </w:p>
    <w:p w14:paraId="4F96B79A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 xml:space="preserve">Efter markedsføring er der set overfølsomhedsreaktioner herunder </w:t>
      </w:r>
      <w:proofErr w:type="spellStart"/>
      <w:r w:rsidRPr="00997249">
        <w:rPr>
          <w:sz w:val="24"/>
          <w:szCs w:val="24"/>
        </w:rPr>
        <w:t>angioødem</w:t>
      </w:r>
      <w:proofErr w:type="spellEnd"/>
      <w:r w:rsidRPr="00997249">
        <w:rPr>
          <w:sz w:val="24"/>
          <w:szCs w:val="24"/>
        </w:rPr>
        <w:t xml:space="preserve"> hos patienter i behandling med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. Kliniske symptomer som hævelser i ansigtet, munden (tunge, læber og gummer), halsen (svælget og </w:t>
      </w:r>
      <w:proofErr w:type="spellStart"/>
      <w:r w:rsidRPr="00997249">
        <w:rPr>
          <w:sz w:val="24"/>
          <w:szCs w:val="24"/>
        </w:rPr>
        <w:t>larynx</w:t>
      </w:r>
      <w:proofErr w:type="spellEnd"/>
      <w:r w:rsidRPr="00997249">
        <w:rPr>
          <w:sz w:val="24"/>
          <w:szCs w:val="24"/>
        </w:rPr>
        <w:t xml:space="preserve">) og ekstremiteterne. Der er i sjældne tilfælde set livstruende tilfælde af </w:t>
      </w:r>
      <w:proofErr w:type="spellStart"/>
      <w:r w:rsidRPr="00997249">
        <w:rPr>
          <w:sz w:val="24"/>
          <w:szCs w:val="24"/>
        </w:rPr>
        <w:t>angioødem</w:t>
      </w:r>
      <w:proofErr w:type="spellEnd"/>
      <w:r w:rsidRPr="00997249">
        <w:rPr>
          <w:sz w:val="24"/>
          <w:szCs w:val="24"/>
        </w:rPr>
        <w:t>, der krævede omgående lægehjælp på grund af kompromitteret vejrtrækning. Patienter,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der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får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sådanne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symptomer,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skal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seponere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behandlingen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med</w:t>
      </w:r>
      <w:r w:rsidRPr="00997249">
        <w:rPr>
          <w:spacing w:val="-3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og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straks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 xml:space="preserve">kontakte </w:t>
      </w:r>
      <w:r w:rsidRPr="00997249">
        <w:rPr>
          <w:spacing w:val="-2"/>
          <w:sz w:val="24"/>
          <w:szCs w:val="24"/>
        </w:rPr>
        <w:t>lægen.</w:t>
      </w:r>
    </w:p>
    <w:p w14:paraId="640E766B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19E1E128" w14:textId="77777777" w:rsidR="00E1030F" w:rsidRPr="004E0714" w:rsidRDefault="00E1030F" w:rsidP="00965E62">
      <w:pPr>
        <w:ind w:left="851"/>
        <w:rPr>
          <w:sz w:val="24"/>
          <w:szCs w:val="24"/>
          <w:u w:val="single"/>
        </w:rPr>
      </w:pPr>
      <w:proofErr w:type="spellStart"/>
      <w:r w:rsidRPr="004E0714">
        <w:rPr>
          <w:sz w:val="24"/>
          <w:szCs w:val="24"/>
          <w:u w:val="single"/>
        </w:rPr>
        <w:t>Kutane</w:t>
      </w:r>
      <w:proofErr w:type="spellEnd"/>
      <w:r w:rsidRPr="004E0714">
        <w:rPr>
          <w:spacing w:val="-6"/>
          <w:sz w:val="24"/>
          <w:szCs w:val="24"/>
          <w:u w:val="single"/>
        </w:rPr>
        <w:t xml:space="preserve"> </w:t>
      </w:r>
      <w:r w:rsidRPr="004E0714">
        <w:rPr>
          <w:spacing w:val="-2"/>
          <w:sz w:val="24"/>
          <w:szCs w:val="24"/>
          <w:u w:val="single"/>
        </w:rPr>
        <w:t>reaktioner</w:t>
      </w:r>
    </w:p>
    <w:p w14:paraId="09877FCB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 xml:space="preserve">Efter markedsføring er der også set sjældne, men alvorlige tilfælde af hudreaktioner, herunder Stevens-Johnsons syndrom og </w:t>
      </w:r>
      <w:proofErr w:type="spellStart"/>
      <w:r w:rsidRPr="00997249">
        <w:rPr>
          <w:sz w:val="24"/>
          <w:szCs w:val="24"/>
        </w:rPr>
        <w:t>erythema</w:t>
      </w:r>
      <w:proofErr w:type="spellEnd"/>
      <w:r w:rsidRPr="00997249">
        <w:rPr>
          <w:sz w:val="24"/>
          <w:szCs w:val="24"/>
        </w:rPr>
        <w:t xml:space="preserve"> multiforme hos patienter i behandling med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>. Da disse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hudreaktioner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kan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være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livstruende,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skal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patienter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seponere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behandlingen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ved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det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første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tegn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på udslæt eller hudreaktion og straks kontakte lægen.</w:t>
      </w:r>
    </w:p>
    <w:p w14:paraId="25370CB4" w14:textId="77777777" w:rsidR="009260DE" w:rsidRPr="0099724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BEF2EEE" w14:textId="77777777" w:rsidR="009260DE" w:rsidRPr="0099724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97249">
        <w:rPr>
          <w:b/>
          <w:sz w:val="24"/>
          <w:szCs w:val="24"/>
        </w:rPr>
        <w:t>4.5</w:t>
      </w:r>
      <w:r w:rsidRPr="00997249">
        <w:rPr>
          <w:b/>
          <w:sz w:val="24"/>
          <w:szCs w:val="24"/>
        </w:rPr>
        <w:tab/>
        <w:t>Interaktion med andre lægemidler og andre former for interaktion</w:t>
      </w:r>
    </w:p>
    <w:p w14:paraId="5BFAF843" w14:textId="77777777" w:rsidR="00E1030F" w:rsidRPr="00997249" w:rsidRDefault="00E1030F" w:rsidP="00965E62">
      <w:pPr>
        <w:ind w:left="851"/>
        <w:rPr>
          <w:sz w:val="24"/>
          <w:szCs w:val="24"/>
          <w:lang w:eastAsia="fr-LU"/>
        </w:rPr>
      </w:pPr>
      <w:r w:rsidRPr="00997249">
        <w:rPr>
          <w:sz w:val="24"/>
          <w:szCs w:val="24"/>
        </w:rPr>
        <w:t xml:space="preserve">På baggrund af </w:t>
      </w:r>
      <w:proofErr w:type="spellStart"/>
      <w:r w:rsidRPr="00997249">
        <w:rPr>
          <w:sz w:val="24"/>
          <w:szCs w:val="24"/>
        </w:rPr>
        <w:t>vareniclins</w:t>
      </w:r>
      <w:proofErr w:type="spellEnd"/>
      <w:r w:rsidRPr="00997249">
        <w:rPr>
          <w:sz w:val="24"/>
          <w:szCs w:val="24"/>
        </w:rPr>
        <w:t xml:space="preserve"> karakteristika og den hidtidige kliniske erfaring har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 ingen lægemiddelinteraktioner af klinisk betydning.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 og de nedenfor nævnte lægemidler, kan administreres samtidigt, uden det er nødvendigt at dosisjustere.</w:t>
      </w:r>
    </w:p>
    <w:p w14:paraId="461318A7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65A5913D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i/>
          <w:sz w:val="24"/>
          <w:szCs w:val="24"/>
        </w:rPr>
        <w:t>In</w:t>
      </w:r>
      <w:r w:rsidRPr="00997249">
        <w:rPr>
          <w:i/>
          <w:spacing w:val="-2"/>
          <w:sz w:val="24"/>
          <w:szCs w:val="24"/>
        </w:rPr>
        <w:t xml:space="preserve"> </w:t>
      </w:r>
      <w:proofErr w:type="spellStart"/>
      <w:r w:rsidRPr="00997249">
        <w:rPr>
          <w:i/>
          <w:sz w:val="24"/>
          <w:szCs w:val="24"/>
        </w:rPr>
        <w:t>vitro</w:t>
      </w:r>
      <w:proofErr w:type="spellEnd"/>
      <w:r w:rsidRPr="00997249">
        <w:rPr>
          <w:sz w:val="24"/>
          <w:szCs w:val="24"/>
        </w:rPr>
        <w:t>-forsøg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tyder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på,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at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det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er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usandsynligt,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at</w:t>
      </w:r>
      <w:r w:rsidRPr="00997249">
        <w:rPr>
          <w:spacing w:val="-2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ændrer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farmakokinetikken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for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stoffer,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 xml:space="preserve">der primært </w:t>
      </w:r>
      <w:proofErr w:type="spellStart"/>
      <w:r w:rsidRPr="00997249">
        <w:rPr>
          <w:sz w:val="24"/>
          <w:szCs w:val="24"/>
        </w:rPr>
        <w:t>metaboliseres</w:t>
      </w:r>
      <w:proofErr w:type="spellEnd"/>
      <w:r w:rsidRPr="00997249">
        <w:rPr>
          <w:sz w:val="24"/>
          <w:szCs w:val="24"/>
        </w:rPr>
        <w:t xml:space="preserve"> af CYP450-enzymer.</w:t>
      </w:r>
    </w:p>
    <w:p w14:paraId="1BC1B172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3CCA6279" w14:textId="59BD8756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Da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metabolismen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af</w:t>
      </w:r>
      <w:r w:rsidRPr="00997249">
        <w:rPr>
          <w:spacing w:val="-3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endvidere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udgør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mindre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end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10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af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dets</w:t>
      </w:r>
      <w:r w:rsidRPr="00997249">
        <w:rPr>
          <w:spacing w:val="-3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clearance</w:t>
      </w:r>
      <w:proofErr w:type="spellEnd"/>
      <w:r w:rsidRPr="00997249">
        <w:rPr>
          <w:sz w:val="24"/>
          <w:szCs w:val="24"/>
        </w:rPr>
        <w:t>,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det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 xml:space="preserve">usandsynligt, at aktive stoffer, der påvirker CYP450-systemet, vil ændre </w:t>
      </w:r>
      <w:r w:rsidRPr="00997249">
        <w:rPr>
          <w:sz w:val="24"/>
          <w:szCs w:val="24"/>
        </w:rPr>
        <w:lastRenderedPageBreak/>
        <w:t xml:space="preserve">farmakokinetikken af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 (se</w:t>
      </w:r>
      <w:r w:rsidR="004E0714">
        <w:rPr>
          <w:sz w:val="24"/>
          <w:szCs w:val="24"/>
        </w:rPr>
        <w:t xml:space="preserve"> </w:t>
      </w:r>
      <w:r w:rsidRPr="00997249">
        <w:rPr>
          <w:sz w:val="24"/>
          <w:szCs w:val="24"/>
        </w:rPr>
        <w:t>pkt.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5.2).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Dosisjustering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af</w:t>
      </w:r>
      <w:r w:rsidRPr="00997249">
        <w:rPr>
          <w:spacing w:val="-6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er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derfor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ikke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pacing w:val="-2"/>
          <w:sz w:val="24"/>
          <w:szCs w:val="24"/>
        </w:rPr>
        <w:t>nødvendig.</w:t>
      </w:r>
    </w:p>
    <w:p w14:paraId="3B30841D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4F49234D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i/>
          <w:sz w:val="24"/>
          <w:szCs w:val="24"/>
        </w:rPr>
        <w:t>In</w:t>
      </w:r>
      <w:r w:rsidRPr="00997249">
        <w:rPr>
          <w:i/>
          <w:spacing w:val="-3"/>
          <w:sz w:val="24"/>
          <w:szCs w:val="24"/>
        </w:rPr>
        <w:t xml:space="preserve"> </w:t>
      </w:r>
      <w:proofErr w:type="spellStart"/>
      <w:r w:rsidRPr="00997249">
        <w:rPr>
          <w:i/>
          <w:sz w:val="24"/>
          <w:szCs w:val="24"/>
        </w:rPr>
        <w:t>vitro</w:t>
      </w:r>
      <w:proofErr w:type="spellEnd"/>
      <w:r w:rsidRPr="00997249">
        <w:rPr>
          <w:sz w:val="24"/>
          <w:szCs w:val="24"/>
        </w:rPr>
        <w:t>-forsøg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viser,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at</w:t>
      </w:r>
      <w:r w:rsidRPr="00997249">
        <w:rPr>
          <w:spacing w:val="-3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ikke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hæmmer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human</w:t>
      </w:r>
      <w:r w:rsidRPr="00997249">
        <w:rPr>
          <w:spacing w:val="-3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renal</w:t>
      </w:r>
      <w:proofErr w:type="spellEnd"/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transport-proteiner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ved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 xml:space="preserve">terapeutiske koncentrationer. Det er derfor usandsynligt, at aktive stoffer, der elimineres ved </w:t>
      </w:r>
      <w:proofErr w:type="spellStart"/>
      <w:r w:rsidRPr="00997249">
        <w:rPr>
          <w:sz w:val="24"/>
          <w:szCs w:val="24"/>
        </w:rPr>
        <w:t>renal</w:t>
      </w:r>
      <w:proofErr w:type="spellEnd"/>
      <w:r w:rsidRPr="00997249">
        <w:rPr>
          <w:sz w:val="24"/>
          <w:szCs w:val="24"/>
        </w:rPr>
        <w:t xml:space="preserve"> udskillelse (f.eks. </w:t>
      </w:r>
      <w:proofErr w:type="spellStart"/>
      <w:r w:rsidRPr="00997249">
        <w:rPr>
          <w:sz w:val="24"/>
          <w:szCs w:val="24"/>
        </w:rPr>
        <w:t>metformin</w:t>
      </w:r>
      <w:proofErr w:type="spellEnd"/>
      <w:r w:rsidRPr="00997249">
        <w:rPr>
          <w:sz w:val="24"/>
          <w:szCs w:val="24"/>
        </w:rPr>
        <w:t xml:space="preserve"> – se nedenfor) påvirkes af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>.</w:t>
      </w:r>
    </w:p>
    <w:p w14:paraId="43DC27D9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6FF198BB" w14:textId="77777777" w:rsidR="00E1030F" w:rsidRPr="00997249" w:rsidRDefault="00E1030F" w:rsidP="00965E62">
      <w:pPr>
        <w:ind w:left="851"/>
        <w:rPr>
          <w:iCs/>
          <w:sz w:val="24"/>
          <w:szCs w:val="24"/>
          <w:u w:val="single"/>
        </w:rPr>
      </w:pPr>
      <w:proofErr w:type="spellStart"/>
      <w:r w:rsidRPr="00997249">
        <w:rPr>
          <w:iCs/>
          <w:spacing w:val="-2"/>
          <w:sz w:val="24"/>
          <w:szCs w:val="24"/>
          <w:u w:val="single"/>
        </w:rPr>
        <w:t>Metformin</w:t>
      </w:r>
      <w:proofErr w:type="spellEnd"/>
    </w:p>
    <w:p w14:paraId="227D232A" w14:textId="77777777" w:rsidR="00E1030F" w:rsidRPr="00997249" w:rsidRDefault="00E1030F" w:rsidP="00965E62">
      <w:pPr>
        <w:ind w:left="851"/>
        <w:rPr>
          <w:sz w:val="24"/>
          <w:szCs w:val="24"/>
        </w:rPr>
      </w:pP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påvirker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ikke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farmakokinetikken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for</w:t>
      </w:r>
      <w:r w:rsidRPr="00997249">
        <w:rPr>
          <w:spacing w:val="-3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metformin</w:t>
      </w:r>
      <w:proofErr w:type="spellEnd"/>
      <w:r w:rsidRPr="00997249">
        <w:rPr>
          <w:sz w:val="24"/>
          <w:szCs w:val="24"/>
        </w:rPr>
        <w:t>.</w:t>
      </w:r>
      <w:r w:rsidRPr="00997249">
        <w:rPr>
          <w:spacing w:val="-3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Metformin</w:t>
      </w:r>
      <w:proofErr w:type="spellEnd"/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har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ingen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effekt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på</w:t>
      </w:r>
      <w:r w:rsidRPr="00997249">
        <w:rPr>
          <w:spacing w:val="-3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vareniclins</w:t>
      </w:r>
      <w:proofErr w:type="spellEnd"/>
      <w:r w:rsidRPr="00997249">
        <w:rPr>
          <w:sz w:val="24"/>
          <w:szCs w:val="24"/>
        </w:rPr>
        <w:t xml:space="preserve"> </w:t>
      </w:r>
      <w:r w:rsidRPr="00997249">
        <w:rPr>
          <w:spacing w:val="-2"/>
          <w:sz w:val="24"/>
          <w:szCs w:val="24"/>
        </w:rPr>
        <w:t>farmakokinetik.</w:t>
      </w:r>
    </w:p>
    <w:p w14:paraId="35BAC505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59252496" w14:textId="77777777" w:rsidR="00E1030F" w:rsidRPr="00997249" w:rsidRDefault="00E1030F" w:rsidP="00965E62">
      <w:pPr>
        <w:ind w:left="851"/>
        <w:rPr>
          <w:iCs/>
          <w:sz w:val="24"/>
          <w:szCs w:val="24"/>
          <w:u w:val="single"/>
        </w:rPr>
      </w:pPr>
      <w:proofErr w:type="spellStart"/>
      <w:r w:rsidRPr="00997249">
        <w:rPr>
          <w:iCs/>
          <w:spacing w:val="-2"/>
          <w:sz w:val="24"/>
          <w:szCs w:val="24"/>
          <w:u w:val="single"/>
        </w:rPr>
        <w:t>Cimetidin</w:t>
      </w:r>
      <w:proofErr w:type="spellEnd"/>
    </w:p>
    <w:p w14:paraId="00F96B2F" w14:textId="07279455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Samtidig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administration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af</w:t>
      </w:r>
      <w:r w:rsidRPr="00997249">
        <w:rPr>
          <w:spacing w:val="-3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cimetidin</w:t>
      </w:r>
      <w:proofErr w:type="spellEnd"/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og</w:t>
      </w:r>
      <w:r w:rsidRPr="00997249">
        <w:rPr>
          <w:spacing w:val="-3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øger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den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systemiske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eksponering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af</w:t>
      </w:r>
      <w:r w:rsidRPr="00997249">
        <w:rPr>
          <w:spacing w:val="-3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med 29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 xml:space="preserve"> på grund af nedsat </w:t>
      </w:r>
      <w:proofErr w:type="spellStart"/>
      <w:r w:rsidRPr="00997249">
        <w:rPr>
          <w:sz w:val="24"/>
          <w:szCs w:val="24"/>
        </w:rPr>
        <w:t>renal</w:t>
      </w:r>
      <w:proofErr w:type="spellEnd"/>
      <w:r w:rsidRPr="00997249">
        <w:rPr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clearance</w:t>
      </w:r>
      <w:proofErr w:type="spellEnd"/>
      <w:r w:rsidRPr="00997249">
        <w:rPr>
          <w:sz w:val="24"/>
          <w:szCs w:val="24"/>
        </w:rPr>
        <w:t xml:space="preserve"> af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. Ved samtidig administration af </w:t>
      </w:r>
      <w:proofErr w:type="spellStart"/>
      <w:r w:rsidRPr="00997249">
        <w:rPr>
          <w:sz w:val="24"/>
          <w:szCs w:val="24"/>
        </w:rPr>
        <w:t>cimetidin</w:t>
      </w:r>
      <w:proofErr w:type="spellEnd"/>
      <w:r w:rsidRPr="00997249">
        <w:rPr>
          <w:sz w:val="24"/>
          <w:szCs w:val="24"/>
        </w:rPr>
        <w:t xml:space="preserve"> anbefales dosisjustering ikke til patienter med normal nyrefunktion eller patienter med mild til moderat nedsat nyrefunktion. Samtidig behandling med </w:t>
      </w:r>
      <w:proofErr w:type="spellStart"/>
      <w:r w:rsidRPr="00997249">
        <w:rPr>
          <w:sz w:val="24"/>
          <w:szCs w:val="24"/>
        </w:rPr>
        <w:t>cimetidin</w:t>
      </w:r>
      <w:proofErr w:type="spellEnd"/>
      <w:r w:rsidRPr="00997249">
        <w:rPr>
          <w:sz w:val="24"/>
          <w:szCs w:val="24"/>
        </w:rPr>
        <w:t xml:space="preserve"> og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 bør undgås hos patienter med svært nedsat nyrefunktion.</w:t>
      </w:r>
    </w:p>
    <w:p w14:paraId="7B9191A2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1A8CF076" w14:textId="77777777" w:rsidR="00E1030F" w:rsidRPr="00997249" w:rsidRDefault="00E1030F" w:rsidP="00965E62">
      <w:pPr>
        <w:ind w:left="851"/>
        <w:rPr>
          <w:iCs/>
          <w:sz w:val="24"/>
          <w:szCs w:val="24"/>
          <w:u w:val="single"/>
        </w:rPr>
      </w:pPr>
      <w:proofErr w:type="spellStart"/>
      <w:r w:rsidRPr="00997249">
        <w:rPr>
          <w:iCs/>
          <w:spacing w:val="-2"/>
          <w:sz w:val="24"/>
          <w:szCs w:val="24"/>
          <w:u w:val="single"/>
        </w:rPr>
        <w:t>Digoxin</w:t>
      </w:r>
      <w:proofErr w:type="spellEnd"/>
    </w:p>
    <w:p w14:paraId="2BF1A095" w14:textId="4291E0FE" w:rsidR="00E1030F" w:rsidRPr="00997249" w:rsidRDefault="00E1030F" w:rsidP="00965E62">
      <w:pPr>
        <w:ind w:left="851"/>
        <w:rPr>
          <w:sz w:val="24"/>
          <w:szCs w:val="24"/>
        </w:rPr>
      </w:pP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pacing w:val="-7"/>
          <w:sz w:val="24"/>
          <w:szCs w:val="24"/>
        </w:rPr>
        <w:t xml:space="preserve"> </w:t>
      </w:r>
      <w:r w:rsidRPr="00997249">
        <w:rPr>
          <w:sz w:val="24"/>
          <w:szCs w:val="24"/>
        </w:rPr>
        <w:t>ændrer</w:t>
      </w:r>
      <w:r w:rsidRPr="00997249">
        <w:rPr>
          <w:spacing w:val="-7"/>
          <w:sz w:val="24"/>
          <w:szCs w:val="24"/>
        </w:rPr>
        <w:t xml:space="preserve"> </w:t>
      </w:r>
      <w:r w:rsidRPr="00997249">
        <w:rPr>
          <w:sz w:val="24"/>
          <w:szCs w:val="24"/>
        </w:rPr>
        <w:t>ikke</w:t>
      </w:r>
      <w:r w:rsidRPr="00997249">
        <w:rPr>
          <w:spacing w:val="-7"/>
          <w:sz w:val="24"/>
          <w:szCs w:val="24"/>
        </w:rPr>
        <w:t xml:space="preserve"> </w:t>
      </w:r>
      <w:r w:rsidRPr="00997249">
        <w:rPr>
          <w:sz w:val="24"/>
          <w:szCs w:val="24"/>
        </w:rPr>
        <w:t>farmakokinetikken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for</w:t>
      </w:r>
      <w:r w:rsidRPr="00997249">
        <w:rPr>
          <w:spacing w:val="-7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digoxin</w:t>
      </w:r>
      <w:proofErr w:type="spellEnd"/>
      <w:r w:rsidRPr="00997249">
        <w:rPr>
          <w:spacing w:val="-7"/>
          <w:sz w:val="24"/>
          <w:szCs w:val="24"/>
        </w:rPr>
        <w:t xml:space="preserve"> </w:t>
      </w:r>
      <w:r w:rsidRPr="00997249">
        <w:rPr>
          <w:sz w:val="24"/>
          <w:szCs w:val="24"/>
        </w:rPr>
        <w:t>i</w:t>
      </w:r>
      <w:r w:rsidRPr="00997249">
        <w:rPr>
          <w:spacing w:val="-7"/>
          <w:sz w:val="24"/>
          <w:szCs w:val="24"/>
        </w:rPr>
        <w:t xml:space="preserve"> </w:t>
      </w:r>
      <w:proofErr w:type="spellStart"/>
      <w:r w:rsidR="00EE5E5C">
        <w:rPr>
          <w:sz w:val="24"/>
          <w:szCs w:val="24"/>
        </w:rPr>
        <w:t>steady-state</w:t>
      </w:r>
      <w:proofErr w:type="spellEnd"/>
      <w:r w:rsidRPr="00997249">
        <w:rPr>
          <w:spacing w:val="-2"/>
          <w:sz w:val="24"/>
          <w:szCs w:val="24"/>
        </w:rPr>
        <w:t>.</w:t>
      </w:r>
    </w:p>
    <w:p w14:paraId="6FAA3311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6F760331" w14:textId="77777777" w:rsidR="00E1030F" w:rsidRPr="00997249" w:rsidRDefault="00E1030F" w:rsidP="00965E62">
      <w:pPr>
        <w:ind w:left="851"/>
        <w:rPr>
          <w:iCs/>
          <w:sz w:val="24"/>
          <w:szCs w:val="24"/>
          <w:u w:val="single"/>
        </w:rPr>
      </w:pPr>
      <w:proofErr w:type="spellStart"/>
      <w:r w:rsidRPr="00997249">
        <w:rPr>
          <w:iCs/>
          <w:spacing w:val="-2"/>
          <w:sz w:val="24"/>
          <w:szCs w:val="24"/>
          <w:u w:val="single"/>
        </w:rPr>
        <w:t>Warfarin</w:t>
      </w:r>
      <w:proofErr w:type="spellEnd"/>
    </w:p>
    <w:p w14:paraId="1D655DEC" w14:textId="77777777" w:rsidR="00E1030F" w:rsidRPr="00997249" w:rsidRDefault="00E1030F" w:rsidP="00965E62">
      <w:pPr>
        <w:ind w:left="851"/>
        <w:rPr>
          <w:sz w:val="24"/>
          <w:szCs w:val="24"/>
        </w:rPr>
      </w:pP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 ændrer ikke farmakokinetikken for </w:t>
      </w:r>
      <w:proofErr w:type="spellStart"/>
      <w:r w:rsidRPr="00997249">
        <w:rPr>
          <w:sz w:val="24"/>
          <w:szCs w:val="24"/>
        </w:rPr>
        <w:t>warfarin</w:t>
      </w:r>
      <w:proofErr w:type="spellEnd"/>
      <w:r w:rsidRPr="00997249">
        <w:rPr>
          <w:sz w:val="24"/>
          <w:szCs w:val="24"/>
        </w:rPr>
        <w:t xml:space="preserve">. </w:t>
      </w:r>
      <w:proofErr w:type="spellStart"/>
      <w:r w:rsidRPr="00997249">
        <w:rPr>
          <w:sz w:val="24"/>
          <w:szCs w:val="24"/>
        </w:rPr>
        <w:t>Protrombintid</w:t>
      </w:r>
      <w:proofErr w:type="spellEnd"/>
      <w:r w:rsidRPr="00997249">
        <w:rPr>
          <w:sz w:val="24"/>
          <w:szCs w:val="24"/>
        </w:rPr>
        <w:t xml:space="preserve"> (INR) påvirkes ikke af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>.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Rygeophør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kan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i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sig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selv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medføre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ændringer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i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farmakokinetikken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af</w:t>
      </w:r>
      <w:r w:rsidRPr="00997249">
        <w:rPr>
          <w:spacing w:val="-3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warfarin</w:t>
      </w:r>
      <w:proofErr w:type="spellEnd"/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(se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pkt.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4.4).</w:t>
      </w:r>
    </w:p>
    <w:p w14:paraId="54D0E898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6D780275" w14:textId="77777777" w:rsidR="00E1030F" w:rsidRPr="00997249" w:rsidRDefault="00E1030F" w:rsidP="00965E62">
      <w:pPr>
        <w:ind w:left="851"/>
        <w:rPr>
          <w:iCs/>
          <w:sz w:val="24"/>
          <w:szCs w:val="24"/>
          <w:u w:val="single"/>
        </w:rPr>
      </w:pPr>
      <w:r w:rsidRPr="00997249">
        <w:rPr>
          <w:iCs/>
          <w:spacing w:val="-2"/>
          <w:sz w:val="24"/>
          <w:szCs w:val="24"/>
          <w:u w:val="single"/>
        </w:rPr>
        <w:t>Alkohol</w:t>
      </w:r>
    </w:p>
    <w:p w14:paraId="30032A48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Der foreligger kun begrænsede kliniske data om</w:t>
      </w:r>
      <w:r w:rsidRPr="00997249">
        <w:rPr>
          <w:spacing w:val="40"/>
          <w:sz w:val="24"/>
          <w:szCs w:val="24"/>
        </w:rPr>
        <w:t xml:space="preserve"> </w:t>
      </w:r>
      <w:r w:rsidRPr="00997249">
        <w:rPr>
          <w:sz w:val="24"/>
          <w:szCs w:val="24"/>
        </w:rPr>
        <w:t xml:space="preserve">potentielle interaktioner mellem alkohol og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>.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Efter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markedsføringen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der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rapporteret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om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en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øget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berusende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virkning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af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alkohol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 xml:space="preserve">hos patienter, der blev behandlet med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>, men der er ikke etableret en årsagssammenhæng.</w:t>
      </w:r>
    </w:p>
    <w:p w14:paraId="0479D5AA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51069580" w14:textId="77777777" w:rsidR="00E1030F" w:rsidRPr="00997249" w:rsidRDefault="00E1030F" w:rsidP="00965E62">
      <w:pPr>
        <w:ind w:left="851"/>
        <w:rPr>
          <w:sz w:val="24"/>
          <w:szCs w:val="24"/>
          <w:u w:val="single"/>
        </w:rPr>
      </w:pPr>
      <w:r w:rsidRPr="00997249">
        <w:rPr>
          <w:sz w:val="24"/>
          <w:szCs w:val="24"/>
          <w:u w:val="single"/>
        </w:rPr>
        <w:t>Anvendelse</w:t>
      </w:r>
      <w:r w:rsidRPr="00997249">
        <w:rPr>
          <w:spacing w:val="-6"/>
          <w:sz w:val="24"/>
          <w:szCs w:val="24"/>
          <w:u w:val="single"/>
        </w:rPr>
        <w:t xml:space="preserve"> </w:t>
      </w:r>
      <w:r w:rsidRPr="00997249">
        <w:rPr>
          <w:sz w:val="24"/>
          <w:szCs w:val="24"/>
          <w:u w:val="single"/>
        </w:rPr>
        <w:t>sammen</w:t>
      </w:r>
      <w:r w:rsidRPr="00997249">
        <w:rPr>
          <w:spacing w:val="-5"/>
          <w:sz w:val="24"/>
          <w:szCs w:val="24"/>
          <w:u w:val="single"/>
        </w:rPr>
        <w:t xml:space="preserve"> </w:t>
      </w:r>
      <w:r w:rsidRPr="00997249">
        <w:rPr>
          <w:sz w:val="24"/>
          <w:szCs w:val="24"/>
          <w:u w:val="single"/>
        </w:rPr>
        <w:t>med</w:t>
      </w:r>
      <w:r w:rsidRPr="00997249">
        <w:rPr>
          <w:spacing w:val="-6"/>
          <w:sz w:val="24"/>
          <w:szCs w:val="24"/>
          <w:u w:val="single"/>
        </w:rPr>
        <w:t xml:space="preserve"> </w:t>
      </w:r>
      <w:r w:rsidRPr="00997249">
        <w:rPr>
          <w:sz w:val="24"/>
          <w:szCs w:val="24"/>
          <w:u w:val="single"/>
        </w:rPr>
        <w:t>andre</w:t>
      </w:r>
      <w:r w:rsidRPr="00997249">
        <w:rPr>
          <w:spacing w:val="-5"/>
          <w:sz w:val="24"/>
          <w:szCs w:val="24"/>
          <w:u w:val="single"/>
        </w:rPr>
        <w:t xml:space="preserve"> </w:t>
      </w:r>
      <w:r w:rsidRPr="00997249">
        <w:rPr>
          <w:sz w:val="24"/>
          <w:szCs w:val="24"/>
          <w:u w:val="single"/>
        </w:rPr>
        <w:t>midler</w:t>
      </w:r>
      <w:r w:rsidRPr="00997249">
        <w:rPr>
          <w:spacing w:val="-6"/>
          <w:sz w:val="24"/>
          <w:szCs w:val="24"/>
          <w:u w:val="single"/>
        </w:rPr>
        <w:t xml:space="preserve"> </w:t>
      </w:r>
      <w:r w:rsidRPr="00997249">
        <w:rPr>
          <w:sz w:val="24"/>
          <w:szCs w:val="24"/>
          <w:u w:val="single"/>
        </w:rPr>
        <w:t>til</w:t>
      </w:r>
      <w:r w:rsidRPr="00997249">
        <w:rPr>
          <w:spacing w:val="-5"/>
          <w:sz w:val="24"/>
          <w:szCs w:val="24"/>
          <w:u w:val="single"/>
        </w:rPr>
        <w:t xml:space="preserve"> </w:t>
      </w:r>
      <w:r w:rsidRPr="00997249">
        <w:rPr>
          <w:spacing w:val="-2"/>
          <w:sz w:val="24"/>
          <w:szCs w:val="24"/>
          <w:u w:val="single"/>
        </w:rPr>
        <w:t>rygeophør</w:t>
      </w:r>
    </w:p>
    <w:p w14:paraId="04A238EE" w14:textId="77777777" w:rsidR="00E1030F" w:rsidRPr="00997249" w:rsidRDefault="00E1030F" w:rsidP="00965E62">
      <w:pPr>
        <w:ind w:left="851"/>
        <w:rPr>
          <w:i/>
          <w:sz w:val="24"/>
          <w:szCs w:val="24"/>
        </w:rPr>
      </w:pPr>
      <w:proofErr w:type="spellStart"/>
      <w:r w:rsidRPr="00997249">
        <w:rPr>
          <w:i/>
          <w:spacing w:val="-2"/>
          <w:sz w:val="24"/>
          <w:szCs w:val="24"/>
        </w:rPr>
        <w:t>Bupropion</w:t>
      </w:r>
      <w:proofErr w:type="spellEnd"/>
    </w:p>
    <w:p w14:paraId="5E6EA560" w14:textId="2226ACDB" w:rsidR="00E1030F" w:rsidRPr="00997249" w:rsidRDefault="00E1030F" w:rsidP="00965E62">
      <w:pPr>
        <w:ind w:left="851"/>
        <w:rPr>
          <w:sz w:val="24"/>
          <w:szCs w:val="24"/>
        </w:rPr>
      </w:pP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pacing w:val="-9"/>
          <w:sz w:val="24"/>
          <w:szCs w:val="24"/>
        </w:rPr>
        <w:t xml:space="preserve"> </w:t>
      </w:r>
      <w:r w:rsidRPr="00997249">
        <w:rPr>
          <w:sz w:val="24"/>
          <w:szCs w:val="24"/>
        </w:rPr>
        <w:t>ændrer</w:t>
      </w:r>
      <w:r w:rsidRPr="00997249">
        <w:rPr>
          <w:spacing w:val="-7"/>
          <w:sz w:val="24"/>
          <w:szCs w:val="24"/>
        </w:rPr>
        <w:t xml:space="preserve"> </w:t>
      </w:r>
      <w:r w:rsidRPr="00997249">
        <w:rPr>
          <w:sz w:val="24"/>
          <w:szCs w:val="24"/>
        </w:rPr>
        <w:t>ikke</w:t>
      </w:r>
      <w:r w:rsidRPr="00997249">
        <w:rPr>
          <w:spacing w:val="-7"/>
          <w:sz w:val="24"/>
          <w:szCs w:val="24"/>
        </w:rPr>
        <w:t xml:space="preserve"> </w:t>
      </w:r>
      <w:r w:rsidRPr="00997249">
        <w:rPr>
          <w:sz w:val="24"/>
          <w:szCs w:val="24"/>
        </w:rPr>
        <w:t>farmakokinetikken</w:t>
      </w:r>
      <w:r w:rsidRPr="00997249">
        <w:rPr>
          <w:spacing w:val="-7"/>
          <w:sz w:val="24"/>
          <w:szCs w:val="24"/>
        </w:rPr>
        <w:t xml:space="preserve"> </w:t>
      </w:r>
      <w:r w:rsidRPr="00997249">
        <w:rPr>
          <w:sz w:val="24"/>
          <w:szCs w:val="24"/>
        </w:rPr>
        <w:t>af</w:t>
      </w:r>
      <w:r w:rsidRPr="00997249">
        <w:rPr>
          <w:spacing w:val="-7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bupropion</w:t>
      </w:r>
      <w:proofErr w:type="spellEnd"/>
      <w:r w:rsidRPr="00997249">
        <w:rPr>
          <w:spacing w:val="-7"/>
          <w:sz w:val="24"/>
          <w:szCs w:val="24"/>
        </w:rPr>
        <w:t xml:space="preserve"> </w:t>
      </w:r>
      <w:r w:rsidRPr="00997249">
        <w:rPr>
          <w:sz w:val="24"/>
          <w:szCs w:val="24"/>
        </w:rPr>
        <w:t>i</w:t>
      </w:r>
      <w:r w:rsidRPr="00997249">
        <w:rPr>
          <w:spacing w:val="-7"/>
          <w:sz w:val="24"/>
          <w:szCs w:val="24"/>
        </w:rPr>
        <w:t xml:space="preserve"> </w:t>
      </w:r>
      <w:proofErr w:type="spellStart"/>
      <w:r w:rsidR="00EE5E5C">
        <w:rPr>
          <w:sz w:val="24"/>
          <w:szCs w:val="24"/>
        </w:rPr>
        <w:t>steady-state</w:t>
      </w:r>
      <w:proofErr w:type="spellEnd"/>
      <w:r w:rsidRPr="00997249">
        <w:rPr>
          <w:spacing w:val="-2"/>
          <w:sz w:val="24"/>
          <w:szCs w:val="24"/>
        </w:rPr>
        <w:t>.</w:t>
      </w:r>
    </w:p>
    <w:p w14:paraId="55CB4670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725A2C79" w14:textId="77777777" w:rsidR="00E1030F" w:rsidRPr="00997249" w:rsidRDefault="00E1030F" w:rsidP="00965E62">
      <w:pPr>
        <w:ind w:left="851"/>
        <w:rPr>
          <w:i/>
          <w:sz w:val="24"/>
          <w:szCs w:val="24"/>
        </w:rPr>
      </w:pPr>
      <w:proofErr w:type="spellStart"/>
      <w:r w:rsidRPr="00997249">
        <w:rPr>
          <w:i/>
          <w:spacing w:val="-2"/>
          <w:sz w:val="24"/>
          <w:szCs w:val="24"/>
        </w:rPr>
        <w:t>Nicotinsubstitution</w:t>
      </w:r>
      <w:proofErr w:type="spellEnd"/>
    </w:p>
    <w:p w14:paraId="08690C7B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Når</w:t>
      </w:r>
      <w:r w:rsidRPr="00997249">
        <w:rPr>
          <w:spacing w:val="-2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og</w:t>
      </w:r>
      <w:r w:rsidRPr="00997249">
        <w:rPr>
          <w:spacing w:val="-2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transdermal</w:t>
      </w:r>
      <w:proofErr w:type="spellEnd"/>
      <w:r w:rsidRPr="00997249">
        <w:rPr>
          <w:spacing w:val="-2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nicotinsubstitution</w:t>
      </w:r>
      <w:proofErr w:type="spellEnd"/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blev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anvendt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samtidigt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hos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rygere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i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12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dage,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var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 xml:space="preserve">der et statistisk signifikant fald i det gennemsnitlige systoliske blodtryk (gennemsnitligt 2,6 </w:t>
      </w:r>
      <w:proofErr w:type="spellStart"/>
      <w:r w:rsidRPr="00997249">
        <w:rPr>
          <w:sz w:val="24"/>
          <w:szCs w:val="24"/>
        </w:rPr>
        <w:t>mmHg</w:t>
      </w:r>
      <w:proofErr w:type="spellEnd"/>
      <w:r w:rsidRPr="00997249">
        <w:rPr>
          <w:sz w:val="24"/>
          <w:szCs w:val="24"/>
        </w:rPr>
        <w:t xml:space="preserve">) målt på den sidste dag i undersøgelsen. I dette kliniske studie var </w:t>
      </w:r>
      <w:proofErr w:type="spellStart"/>
      <w:r w:rsidRPr="00997249">
        <w:rPr>
          <w:sz w:val="24"/>
          <w:szCs w:val="24"/>
        </w:rPr>
        <w:t>incidencen</w:t>
      </w:r>
      <w:proofErr w:type="spellEnd"/>
      <w:r w:rsidRPr="00997249">
        <w:rPr>
          <w:sz w:val="24"/>
          <w:szCs w:val="24"/>
        </w:rPr>
        <w:t xml:space="preserve"> af kvalme, hovedpine, opkastning, svimmelhed, dyspepsi og træthed større i kombinationsgruppen end hos gruppen der kun fik </w:t>
      </w:r>
      <w:proofErr w:type="spellStart"/>
      <w:r w:rsidRPr="00997249">
        <w:rPr>
          <w:sz w:val="24"/>
          <w:szCs w:val="24"/>
        </w:rPr>
        <w:t>nicotinsubstitution</w:t>
      </w:r>
      <w:proofErr w:type="spellEnd"/>
      <w:r w:rsidRPr="00997249">
        <w:rPr>
          <w:sz w:val="24"/>
          <w:szCs w:val="24"/>
        </w:rPr>
        <w:t>.</w:t>
      </w:r>
    </w:p>
    <w:p w14:paraId="41107B2A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31E83CA0" w14:textId="65330E49" w:rsidR="009260DE" w:rsidRPr="00997249" w:rsidRDefault="00E1030F" w:rsidP="004E0714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Sikkerhed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og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effekt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af</w:t>
      </w:r>
      <w:r w:rsidRPr="00997249">
        <w:rPr>
          <w:spacing w:val="-5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i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kombination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med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andre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typer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rygeophør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er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ikke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pacing w:val="-2"/>
          <w:sz w:val="24"/>
          <w:szCs w:val="24"/>
        </w:rPr>
        <w:t>undersøgt.</w:t>
      </w:r>
    </w:p>
    <w:p w14:paraId="356A89A3" w14:textId="0C9A01B9" w:rsidR="00EE5E5C" w:rsidRDefault="00EE5E5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B40BD9F" w14:textId="77777777" w:rsidR="009260DE" w:rsidRPr="0099724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32EFEF1" w14:textId="77777777" w:rsidR="009260DE" w:rsidRPr="0099724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97249">
        <w:rPr>
          <w:b/>
          <w:sz w:val="24"/>
          <w:szCs w:val="24"/>
        </w:rPr>
        <w:t>4.6</w:t>
      </w:r>
      <w:r w:rsidRPr="00997249">
        <w:rPr>
          <w:b/>
          <w:sz w:val="24"/>
          <w:szCs w:val="24"/>
        </w:rPr>
        <w:tab/>
      </w:r>
      <w:r w:rsidR="0071241E" w:rsidRPr="00997249">
        <w:rPr>
          <w:b/>
          <w:sz w:val="24"/>
          <w:szCs w:val="24"/>
        </w:rPr>
        <w:t>Fertilitet, g</w:t>
      </w:r>
      <w:r w:rsidRPr="00997249">
        <w:rPr>
          <w:b/>
          <w:sz w:val="24"/>
          <w:szCs w:val="24"/>
        </w:rPr>
        <w:t>raviditet og amning</w:t>
      </w:r>
    </w:p>
    <w:p w14:paraId="14BC48DD" w14:textId="77777777" w:rsidR="004E0714" w:rsidRDefault="004E0714" w:rsidP="00965E62">
      <w:pPr>
        <w:ind w:left="851"/>
        <w:rPr>
          <w:sz w:val="24"/>
          <w:szCs w:val="24"/>
        </w:rPr>
      </w:pPr>
    </w:p>
    <w:p w14:paraId="5DFAE48B" w14:textId="72B7EAEC" w:rsidR="00E1030F" w:rsidRPr="004E0714" w:rsidRDefault="00E1030F" w:rsidP="00965E62">
      <w:pPr>
        <w:ind w:left="851"/>
        <w:rPr>
          <w:sz w:val="24"/>
          <w:szCs w:val="24"/>
          <w:u w:val="single"/>
        </w:rPr>
      </w:pPr>
      <w:r w:rsidRPr="004E0714">
        <w:rPr>
          <w:sz w:val="24"/>
          <w:szCs w:val="24"/>
          <w:u w:val="single"/>
        </w:rPr>
        <w:t>Graviditet</w:t>
      </w:r>
    </w:p>
    <w:p w14:paraId="7D1E9AD5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En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moderat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mængde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data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fra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gravide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kvinder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indikerede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ingen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misdannelser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eller</w:t>
      </w:r>
      <w:r w:rsidRPr="00997249">
        <w:rPr>
          <w:spacing w:val="-3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føtal</w:t>
      </w:r>
      <w:proofErr w:type="spellEnd"/>
      <w:r w:rsidRPr="00997249">
        <w:rPr>
          <w:sz w:val="24"/>
          <w:szCs w:val="24"/>
        </w:rPr>
        <w:t xml:space="preserve">/neonatal toksicitet af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 (se pkt. 5.1).</w:t>
      </w:r>
    </w:p>
    <w:p w14:paraId="1A26E4A1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611DA2B8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Dyreforsøg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har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påvist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reproduktionstoksicitet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(se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pkt.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5.3).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For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en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sikkerheds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skyld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 xml:space="preserve">bør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 undgås under graviditeten (se pkt. 5.1).</w:t>
      </w:r>
    </w:p>
    <w:p w14:paraId="48F84974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7826D475" w14:textId="77777777" w:rsidR="00E1030F" w:rsidRPr="004E0714" w:rsidRDefault="00E1030F" w:rsidP="00965E62">
      <w:pPr>
        <w:ind w:left="851"/>
        <w:rPr>
          <w:sz w:val="24"/>
          <w:szCs w:val="24"/>
          <w:u w:val="single"/>
        </w:rPr>
      </w:pPr>
      <w:r w:rsidRPr="004E0714">
        <w:rPr>
          <w:sz w:val="24"/>
          <w:szCs w:val="24"/>
          <w:u w:val="single"/>
        </w:rPr>
        <w:t>Amning</w:t>
      </w:r>
    </w:p>
    <w:p w14:paraId="04B18D3C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Det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vides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ikke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om</w:t>
      </w:r>
      <w:r w:rsidRPr="00997249">
        <w:rPr>
          <w:spacing w:val="-3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udskilles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i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modermælken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hos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mennesker.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Dyreforsøg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har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vist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tegn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på,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 xml:space="preserve">at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 udskilles i modermælken. Det skal besluttes, om amning eller behandling med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 skal fortsætte/ophøre, idet der tages højde for fordelene ved amning for barnet i forhold til de terapeutiske for moderen.</w:t>
      </w:r>
    </w:p>
    <w:p w14:paraId="2A83ECAC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221B4CF7" w14:textId="77777777" w:rsidR="00E1030F" w:rsidRPr="004E0714" w:rsidRDefault="00E1030F" w:rsidP="00965E62">
      <w:pPr>
        <w:ind w:left="851"/>
        <w:rPr>
          <w:sz w:val="24"/>
          <w:szCs w:val="24"/>
          <w:u w:val="single"/>
        </w:rPr>
      </w:pPr>
      <w:r w:rsidRPr="004E0714">
        <w:rPr>
          <w:sz w:val="24"/>
          <w:szCs w:val="24"/>
          <w:u w:val="single"/>
        </w:rPr>
        <w:t>Fertilitet</w:t>
      </w:r>
    </w:p>
    <w:p w14:paraId="0C646857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Der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foreligger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ikke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kliniske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data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om</w:t>
      </w:r>
      <w:r w:rsidRPr="00997249">
        <w:rPr>
          <w:spacing w:val="-6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vareniclins</w:t>
      </w:r>
      <w:proofErr w:type="spellEnd"/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påvirkning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af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fertiliteten.</w:t>
      </w:r>
    </w:p>
    <w:p w14:paraId="03038576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3923A7A8" w14:textId="1643F3C5" w:rsidR="00E1030F" w:rsidRPr="00997249" w:rsidRDefault="00E1030F" w:rsidP="00965E62">
      <w:pPr>
        <w:ind w:left="851"/>
        <w:rPr>
          <w:i/>
          <w:sz w:val="24"/>
          <w:szCs w:val="24"/>
        </w:rPr>
      </w:pPr>
      <w:r w:rsidRPr="00997249">
        <w:rPr>
          <w:sz w:val="24"/>
          <w:szCs w:val="24"/>
        </w:rPr>
        <w:t>Non-kliniske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data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afslørede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ingen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risiko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hos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mennesker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baseret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på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standard-fertilitets</w:t>
      </w:r>
      <w:r w:rsidR="004E0714">
        <w:rPr>
          <w:sz w:val="24"/>
          <w:szCs w:val="24"/>
        </w:rPr>
        <w:softHyphen/>
      </w:r>
      <w:r w:rsidRPr="00997249">
        <w:rPr>
          <w:sz w:val="24"/>
          <w:szCs w:val="24"/>
        </w:rPr>
        <w:t>studier hos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han- og hunrotter (se pkt. 5.3).</w:t>
      </w:r>
    </w:p>
    <w:p w14:paraId="43FAF700" w14:textId="77777777" w:rsidR="009260DE" w:rsidRPr="0099724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DE29465" w14:textId="77777777" w:rsidR="009260DE" w:rsidRPr="0099724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97249">
        <w:rPr>
          <w:b/>
          <w:sz w:val="24"/>
          <w:szCs w:val="24"/>
        </w:rPr>
        <w:t>4.7</w:t>
      </w:r>
      <w:r w:rsidRPr="00997249">
        <w:rPr>
          <w:b/>
          <w:sz w:val="24"/>
          <w:szCs w:val="24"/>
        </w:rPr>
        <w:tab/>
        <w:t xml:space="preserve">Virkning på evnen til at føre motorkøretøj </w:t>
      </w:r>
      <w:r w:rsidR="0071241E" w:rsidRPr="00997249">
        <w:rPr>
          <w:b/>
          <w:sz w:val="24"/>
          <w:szCs w:val="24"/>
        </w:rPr>
        <w:t>og</w:t>
      </w:r>
      <w:r w:rsidRPr="00997249">
        <w:rPr>
          <w:b/>
          <w:sz w:val="24"/>
          <w:szCs w:val="24"/>
        </w:rPr>
        <w:t xml:space="preserve"> betjene maskiner</w:t>
      </w:r>
    </w:p>
    <w:p w14:paraId="3FACF756" w14:textId="77777777" w:rsidR="00E1030F" w:rsidRPr="00997249" w:rsidRDefault="00E1030F" w:rsidP="00965E62">
      <w:pPr>
        <w:ind w:left="851"/>
        <w:rPr>
          <w:sz w:val="24"/>
          <w:szCs w:val="24"/>
          <w:lang w:eastAsia="fr-LU"/>
        </w:rPr>
      </w:pPr>
      <w:r w:rsidRPr="00997249">
        <w:rPr>
          <w:sz w:val="24"/>
          <w:szCs w:val="24"/>
        </w:rPr>
        <w:t>Ikke mærkning.</w:t>
      </w:r>
    </w:p>
    <w:p w14:paraId="6999851E" w14:textId="77777777" w:rsidR="00E1030F" w:rsidRPr="00997249" w:rsidRDefault="00E1030F" w:rsidP="00965E62">
      <w:pPr>
        <w:ind w:left="851"/>
        <w:rPr>
          <w:sz w:val="24"/>
          <w:szCs w:val="24"/>
        </w:rPr>
      </w:pP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kan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have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mindre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eller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moderat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indflydelse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på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evnen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til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at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føre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motorkøretøj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og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 xml:space="preserve">betjene </w:t>
      </w:r>
      <w:r w:rsidRPr="00997249">
        <w:rPr>
          <w:spacing w:val="-2"/>
          <w:sz w:val="24"/>
          <w:szCs w:val="24"/>
        </w:rPr>
        <w:t>maskiner.</w:t>
      </w:r>
    </w:p>
    <w:p w14:paraId="4194B8CC" w14:textId="77777777" w:rsidR="00E1030F" w:rsidRPr="00997249" w:rsidRDefault="00E1030F" w:rsidP="00965E62">
      <w:pPr>
        <w:ind w:left="851"/>
        <w:rPr>
          <w:sz w:val="24"/>
          <w:szCs w:val="24"/>
        </w:rPr>
      </w:pP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kan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forårsage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svimmelhed,</w:t>
      </w:r>
      <w:r w:rsidRPr="00997249">
        <w:rPr>
          <w:spacing w:val="40"/>
          <w:sz w:val="24"/>
          <w:szCs w:val="24"/>
        </w:rPr>
        <w:t xml:space="preserve"> </w:t>
      </w:r>
      <w:r w:rsidRPr="00997249">
        <w:rPr>
          <w:sz w:val="24"/>
          <w:szCs w:val="24"/>
        </w:rPr>
        <w:t>søvnighed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og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forbigående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bevidsthedstab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og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kan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derfor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have indflydelse på evnen til at føre motorkøretøj og betjene maskiner. Patienter opfordres til ikke at føre bil, betjene komplekse maskiner eller deltage i andre potentielt farlige aktiviteter, før det er afklaret, om dette lægemiddel påvirker deres evne til at udføre disse aktiviteter.</w:t>
      </w:r>
    </w:p>
    <w:p w14:paraId="2E60A957" w14:textId="77777777" w:rsidR="009260DE" w:rsidRPr="0099724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D4D3A95" w14:textId="77777777" w:rsidR="009260DE" w:rsidRPr="0099724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97249">
        <w:rPr>
          <w:b/>
          <w:sz w:val="24"/>
          <w:szCs w:val="24"/>
        </w:rPr>
        <w:t>4.8</w:t>
      </w:r>
      <w:r w:rsidRPr="00997249">
        <w:rPr>
          <w:b/>
          <w:sz w:val="24"/>
          <w:szCs w:val="24"/>
        </w:rPr>
        <w:tab/>
        <w:t>Bivirkninger</w:t>
      </w:r>
    </w:p>
    <w:p w14:paraId="321486BA" w14:textId="77777777" w:rsidR="004E0714" w:rsidRDefault="004E0714" w:rsidP="00965E62">
      <w:pPr>
        <w:ind w:left="851"/>
        <w:rPr>
          <w:sz w:val="24"/>
          <w:szCs w:val="24"/>
        </w:rPr>
      </w:pPr>
    </w:p>
    <w:p w14:paraId="5CB9E623" w14:textId="47EB89DC" w:rsidR="00E1030F" w:rsidRPr="004E0714" w:rsidRDefault="00E1030F" w:rsidP="00965E62">
      <w:pPr>
        <w:ind w:left="851"/>
        <w:rPr>
          <w:sz w:val="24"/>
          <w:szCs w:val="24"/>
          <w:u w:val="single"/>
        </w:rPr>
      </w:pPr>
      <w:r w:rsidRPr="004E0714">
        <w:rPr>
          <w:sz w:val="24"/>
          <w:szCs w:val="24"/>
          <w:u w:val="single"/>
        </w:rPr>
        <w:t>Opsummering</w:t>
      </w:r>
      <w:r w:rsidRPr="004E0714">
        <w:rPr>
          <w:spacing w:val="-7"/>
          <w:sz w:val="24"/>
          <w:szCs w:val="24"/>
          <w:u w:val="single"/>
        </w:rPr>
        <w:t xml:space="preserve"> </w:t>
      </w:r>
      <w:r w:rsidRPr="004E0714">
        <w:rPr>
          <w:sz w:val="24"/>
          <w:szCs w:val="24"/>
          <w:u w:val="single"/>
        </w:rPr>
        <w:t>af</w:t>
      </w:r>
      <w:r w:rsidRPr="004E0714">
        <w:rPr>
          <w:spacing w:val="-6"/>
          <w:sz w:val="24"/>
          <w:szCs w:val="24"/>
          <w:u w:val="single"/>
        </w:rPr>
        <w:t xml:space="preserve"> </w:t>
      </w:r>
      <w:r w:rsidRPr="004E0714">
        <w:rPr>
          <w:sz w:val="24"/>
          <w:szCs w:val="24"/>
          <w:u w:val="single"/>
        </w:rPr>
        <w:t>sikkerhedsprofil</w:t>
      </w:r>
    </w:p>
    <w:p w14:paraId="62BEA5CE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 xml:space="preserve">Rygeophør er, hvad enten det gennemføres med eller uden behandling, forbundet med forskellige symptomer. Eksempelvis er følgende symptomer set hos patienter, der prøvede på at holde op med at ryge: </w:t>
      </w:r>
      <w:proofErr w:type="spellStart"/>
      <w:r w:rsidRPr="00997249">
        <w:rPr>
          <w:sz w:val="24"/>
          <w:szCs w:val="24"/>
        </w:rPr>
        <w:t>dysfori</w:t>
      </w:r>
      <w:proofErr w:type="spellEnd"/>
      <w:r w:rsidRPr="00997249">
        <w:rPr>
          <w:sz w:val="24"/>
          <w:szCs w:val="24"/>
        </w:rPr>
        <w:t xml:space="preserve"> og nedtrykt sindstilstand; søvnløshed, irritabilitet, frustration eller vrede; angst; koncentrationsbesvær; rastløshed; nedsat hjerterytme; øget appetit eller vægtøgning. Der er i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-undersøgelserne ikke anvendt design eller analyser for at skelne mellem bivirkninger, der var forbundet med den anvendte studiemedicin og bivirkninger, der var forbundet med </w:t>
      </w:r>
      <w:proofErr w:type="spellStart"/>
      <w:r w:rsidRPr="00997249">
        <w:rPr>
          <w:sz w:val="24"/>
          <w:szCs w:val="24"/>
        </w:rPr>
        <w:t>nicotinophør</w:t>
      </w:r>
      <w:proofErr w:type="spellEnd"/>
      <w:r w:rsidRPr="00997249">
        <w:rPr>
          <w:sz w:val="24"/>
          <w:szCs w:val="24"/>
        </w:rPr>
        <w:t xml:space="preserve">. Bivirkningerne anført i tabellen nedenfor er baseret på evaluering af data fra fase 2-3 studier (udført før markedsføring) og opdateret i.h.t. </w:t>
      </w:r>
      <w:proofErr w:type="spellStart"/>
      <w:r w:rsidRPr="00997249">
        <w:rPr>
          <w:sz w:val="24"/>
          <w:szCs w:val="24"/>
        </w:rPr>
        <w:t>poolede</w:t>
      </w:r>
      <w:proofErr w:type="spellEnd"/>
      <w:r w:rsidRPr="00997249">
        <w:rPr>
          <w:sz w:val="24"/>
          <w:szCs w:val="24"/>
        </w:rPr>
        <w:t xml:space="preserve"> data fra 18 placebokontrollerede studier (udført både før og efter markedsføring) og inkluderer ca. 5.000 patienter behandlet med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>.</w:t>
      </w:r>
    </w:p>
    <w:p w14:paraId="46EBA88D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59AE0575" w14:textId="7D496D7A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Hos patienter, der blev behandlet med den anbefalede dosis på 1 mg 2 gange dagligt efter en initial titreringsperiode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den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hyppigste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bivirkning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kvalme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(28,6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>).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Kvalme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forekommer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i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de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fleste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 xml:space="preserve">tilfælde tidligt i behandlingsforløbet, og den er mild til moderat. Kvalmen resulterede sjældent i </w:t>
      </w:r>
      <w:proofErr w:type="spellStart"/>
      <w:r w:rsidRPr="00997249">
        <w:rPr>
          <w:sz w:val="24"/>
          <w:szCs w:val="24"/>
        </w:rPr>
        <w:t>seponering</w:t>
      </w:r>
      <w:proofErr w:type="spellEnd"/>
      <w:r w:rsidRPr="00997249">
        <w:rPr>
          <w:sz w:val="24"/>
          <w:szCs w:val="24"/>
        </w:rPr>
        <w:t xml:space="preserve"> af behandling.</w:t>
      </w:r>
    </w:p>
    <w:p w14:paraId="04144A5A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197500F1" w14:textId="77777777" w:rsidR="00E1030F" w:rsidRPr="004E0714" w:rsidRDefault="00E1030F" w:rsidP="00965E62">
      <w:pPr>
        <w:ind w:left="851"/>
        <w:rPr>
          <w:sz w:val="24"/>
          <w:szCs w:val="24"/>
          <w:u w:val="single"/>
        </w:rPr>
      </w:pPr>
      <w:r w:rsidRPr="004E0714">
        <w:rPr>
          <w:sz w:val="24"/>
          <w:szCs w:val="24"/>
          <w:u w:val="single"/>
        </w:rPr>
        <w:t>Tabel</w:t>
      </w:r>
      <w:r w:rsidRPr="004E0714">
        <w:rPr>
          <w:spacing w:val="-5"/>
          <w:sz w:val="24"/>
          <w:szCs w:val="24"/>
          <w:u w:val="single"/>
        </w:rPr>
        <w:t xml:space="preserve"> </w:t>
      </w:r>
      <w:r w:rsidRPr="004E0714">
        <w:rPr>
          <w:sz w:val="24"/>
          <w:szCs w:val="24"/>
          <w:u w:val="single"/>
        </w:rPr>
        <w:t>over</w:t>
      </w:r>
      <w:r w:rsidRPr="004E0714">
        <w:rPr>
          <w:spacing w:val="-4"/>
          <w:sz w:val="24"/>
          <w:szCs w:val="24"/>
          <w:u w:val="single"/>
        </w:rPr>
        <w:t xml:space="preserve"> </w:t>
      </w:r>
      <w:r w:rsidRPr="004E0714">
        <w:rPr>
          <w:sz w:val="24"/>
          <w:szCs w:val="24"/>
          <w:u w:val="single"/>
        </w:rPr>
        <w:t>bivirkninger</w:t>
      </w:r>
    </w:p>
    <w:p w14:paraId="38B1D167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 xml:space="preserve">Tabellen nedenfor angiver alle bivirkninger, som ses med en </w:t>
      </w:r>
      <w:proofErr w:type="spellStart"/>
      <w:r w:rsidRPr="00997249">
        <w:rPr>
          <w:sz w:val="24"/>
          <w:szCs w:val="24"/>
        </w:rPr>
        <w:t>incidens</w:t>
      </w:r>
      <w:proofErr w:type="spellEnd"/>
      <w:r w:rsidRPr="00997249">
        <w:rPr>
          <w:sz w:val="24"/>
          <w:szCs w:val="24"/>
        </w:rPr>
        <w:t xml:space="preserve"> større end placebo. Bivirkningerne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er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anført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efter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systemorganklasser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og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hyppighed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(meget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almindelig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(≥1/10),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almindelig (≥1/100 til &lt;1/10), ikke almindelig (≥1/1.000 til &lt;1/100) og sjælden (≥1/10.000 til &lt;1/1.000)). Inden for hver frekvensgruppe er de alvorligste bivirkninger anført først.</w:t>
      </w:r>
    </w:p>
    <w:p w14:paraId="0A3659C1" w14:textId="77777777" w:rsidR="00E1030F" w:rsidRPr="00997249" w:rsidRDefault="00E1030F" w:rsidP="00E1030F">
      <w:pPr>
        <w:pStyle w:val="Brdtekst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7394"/>
      </w:tblGrid>
      <w:tr w:rsidR="00E1030F" w:rsidRPr="00997249" w14:paraId="4310E2B4" w14:textId="77777777" w:rsidTr="00965E62"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21DFB42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b/>
                <w:spacing w:val="-2"/>
                <w:sz w:val="24"/>
                <w:szCs w:val="24"/>
              </w:rPr>
              <w:t>Systemorganklasser</w:t>
            </w:r>
          </w:p>
        </w:tc>
        <w:tc>
          <w:tcPr>
            <w:tcW w:w="3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3CEB05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b/>
                <w:spacing w:val="-2"/>
                <w:sz w:val="24"/>
                <w:szCs w:val="24"/>
              </w:rPr>
              <w:t>Bivirkninger</w:t>
            </w:r>
          </w:p>
        </w:tc>
      </w:tr>
      <w:tr w:rsidR="00E1030F" w:rsidRPr="00997249" w14:paraId="1C7C9ED1" w14:textId="77777777" w:rsidTr="00965E6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D5DC98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b/>
                <w:sz w:val="24"/>
                <w:szCs w:val="24"/>
              </w:rPr>
              <w:t>Infektioner</w:t>
            </w:r>
            <w:r w:rsidRPr="0099724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97249">
              <w:rPr>
                <w:b/>
                <w:sz w:val="24"/>
                <w:szCs w:val="24"/>
              </w:rPr>
              <w:t>og</w:t>
            </w:r>
            <w:r w:rsidRPr="0099724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97249">
              <w:rPr>
                <w:b/>
                <w:sz w:val="24"/>
                <w:szCs w:val="24"/>
              </w:rPr>
              <w:t>parasitære</w:t>
            </w:r>
            <w:r w:rsidRPr="0099724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97249">
              <w:rPr>
                <w:b/>
                <w:spacing w:val="-2"/>
                <w:sz w:val="24"/>
                <w:szCs w:val="24"/>
              </w:rPr>
              <w:t>sygdomme</w:t>
            </w:r>
          </w:p>
        </w:tc>
      </w:tr>
      <w:tr w:rsidR="00E1030F" w:rsidRPr="00997249" w14:paraId="37D2F519" w14:textId="77777777" w:rsidTr="00965E62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3E58B78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sz w:val="24"/>
                <w:szCs w:val="24"/>
              </w:rPr>
              <w:t>Meget</w:t>
            </w:r>
            <w:r w:rsidRPr="00997249">
              <w:rPr>
                <w:spacing w:val="-5"/>
                <w:sz w:val="24"/>
                <w:szCs w:val="24"/>
              </w:rPr>
              <w:t xml:space="preserve"> </w:t>
            </w:r>
            <w:r w:rsidRPr="00997249">
              <w:rPr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82468BD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997249">
              <w:rPr>
                <w:spacing w:val="-2"/>
                <w:sz w:val="24"/>
                <w:szCs w:val="24"/>
              </w:rPr>
              <w:t>Nasopharyngitis</w:t>
            </w:r>
            <w:proofErr w:type="spellEnd"/>
          </w:p>
        </w:tc>
      </w:tr>
      <w:tr w:rsidR="00E1030F" w:rsidRPr="00997249" w14:paraId="5C3283B9" w14:textId="77777777" w:rsidTr="00965E62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311A323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6AC5480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sz w:val="24"/>
                <w:szCs w:val="24"/>
              </w:rPr>
              <w:t>Bronkitis,</w:t>
            </w:r>
            <w:r w:rsidRPr="0099724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997249">
              <w:rPr>
                <w:spacing w:val="-2"/>
                <w:sz w:val="24"/>
                <w:szCs w:val="24"/>
              </w:rPr>
              <w:t>sinuitis</w:t>
            </w:r>
            <w:proofErr w:type="spellEnd"/>
          </w:p>
        </w:tc>
      </w:tr>
      <w:tr w:rsidR="00E1030F" w:rsidRPr="00997249" w14:paraId="653AE9FB" w14:textId="77777777" w:rsidTr="00965E62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8F42627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sz w:val="24"/>
                <w:szCs w:val="24"/>
              </w:rPr>
              <w:t>Ikke</w:t>
            </w:r>
            <w:r w:rsidRPr="00997249">
              <w:rPr>
                <w:spacing w:val="-4"/>
                <w:sz w:val="24"/>
                <w:szCs w:val="24"/>
              </w:rPr>
              <w:t xml:space="preserve"> </w:t>
            </w:r>
            <w:r w:rsidRPr="00997249">
              <w:rPr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96866C1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spacing w:val="-2"/>
                <w:sz w:val="24"/>
                <w:szCs w:val="24"/>
              </w:rPr>
              <w:t>Svampeinfektion,</w:t>
            </w:r>
            <w:r w:rsidRPr="00997249">
              <w:rPr>
                <w:spacing w:val="16"/>
                <w:sz w:val="24"/>
                <w:szCs w:val="24"/>
              </w:rPr>
              <w:t xml:space="preserve"> </w:t>
            </w:r>
            <w:r w:rsidRPr="00997249">
              <w:rPr>
                <w:spacing w:val="-2"/>
                <w:sz w:val="24"/>
                <w:szCs w:val="24"/>
              </w:rPr>
              <w:t>virusinfektion</w:t>
            </w:r>
          </w:p>
        </w:tc>
      </w:tr>
      <w:tr w:rsidR="00E1030F" w:rsidRPr="00997249" w14:paraId="31AA1AFB" w14:textId="77777777" w:rsidTr="00965E62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F234B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fr-LU"/>
              </w:rPr>
            </w:pPr>
          </w:p>
          <w:p w14:paraId="4B69B74E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b/>
                <w:sz w:val="24"/>
                <w:szCs w:val="24"/>
              </w:rPr>
              <w:t>Blod-</w:t>
            </w:r>
            <w:r w:rsidRPr="0099724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97249">
              <w:rPr>
                <w:b/>
                <w:sz w:val="24"/>
                <w:szCs w:val="24"/>
              </w:rPr>
              <w:t>og</w:t>
            </w:r>
            <w:r w:rsidRPr="0099724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97249">
              <w:rPr>
                <w:b/>
                <w:spacing w:val="-2"/>
                <w:sz w:val="24"/>
                <w:szCs w:val="24"/>
              </w:rPr>
              <w:t>lymfesystem</w:t>
            </w:r>
          </w:p>
        </w:tc>
      </w:tr>
      <w:tr w:rsidR="00E1030F" w:rsidRPr="00997249" w14:paraId="4260A87C" w14:textId="77777777" w:rsidTr="00965E62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5D9DB62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spacing w:val="-2"/>
                <w:sz w:val="24"/>
                <w:szCs w:val="24"/>
              </w:rPr>
              <w:t>Sjælden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1C23463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sz w:val="24"/>
                <w:szCs w:val="24"/>
              </w:rPr>
              <w:t>Nedsat</w:t>
            </w:r>
            <w:r w:rsidRPr="00997249">
              <w:rPr>
                <w:spacing w:val="-6"/>
                <w:sz w:val="24"/>
                <w:szCs w:val="24"/>
              </w:rPr>
              <w:t xml:space="preserve"> </w:t>
            </w:r>
            <w:r w:rsidRPr="00997249">
              <w:rPr>
                <w:sz w:val="24"/>
                <w:szCs w:val="24"/>
              </w:rPr>
              <w:t>antal</w:t>
            </w:r>
            <w:r w:rsidRPr="00997249">
              <w:rPr>
                <w:spacing w:val="-5"/>
                <w:sz w:val="24"/>
                <w:szCs w:val="24"/>
              </w:rPr>
              <w:t xml:space="preserve"> </w:t>
            </w:r>
            <w:r w:rsidRPr="00997249">
              <w:rPr>
                <w:spacing w:val="-2"/>
                <w:sz w:val="24"/>
                <w:szCs w:val="24"/>
              </w:rPr>
              <w:t>blodplader</w:t>
            </w:r>
          </w:p>
        </w:tc>
      </w:tr>
      <w:tr w:rsidR="00E1030F" w:rsidRPr="00997249" w14:paraId="0CDFF07B" w14:textId="77777777" w:rsidTr="00965E62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C73E4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fr-LU"/>
              </w:rPr>
            </w:pPr>
          </w:p>
          <w:p w14:paraId="7166B94F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b/>
                <w:sz w:val="24"/>
                <w:szCs w:val="24"/>
              </w:rPr>
              <w:t>Metabolisme</w:t>
            </w:r>
            <w:r w:rsidRPr="0099724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97249">
              <w:rPr>
                <w:b/>
                <w:sz w:val="24"/>
                <w:szCs w:val="24"/>
              </w:rPr>
              <w:t>og</w:t>
            </w:r>
            <w:r w:rsidRPr="0099724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97249">
              <w:rPr>
                <w:b/>
                <w:spacing w:val="-2"/>
                <w:sz w:val="24"/>
                <w:szCs w:val="24"/>
              </w:rPr>
              <w:t>ernæring</w:t>
            </w:r>
          </w:p>
        </w:tc>
      </w:tr>
      <w:tr w:rsidR="00E1030F" w:rsidRPr="00997249" w14:paraId="7A6AAEC9" w14:textId="77777777" w:rsidTr="00965E62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6195E00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637EC23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</w:rPr>
            </w:pPr>
            <w:r w:rsidRPr="00997249">
              <w:rPr>
                <w:sz w:val="24"/>
                <w:szCs w:val="24"/>
              </w:rPr>
              <w:t>Vægtstigning,</w:t>
            </w:r>
            <w:r w:rsidRPr="00997249">
              <w:rPr>
                <w:spacing w:val="-8"/>
                <w:sz w:val="24"/>
                <w:szCs w:val="24"/>
              </w:rPr>
              <w:t xml:space="preserve"> </w:t>
            </w:r>
            <w:r w:rsidRPr="00997249">
              <w:rPr>
                <w:sz w:val="24"/>
                <w:szCs w:val="24"/>
              </w:rPr>
              <w:t>nedsat</w:t>
            </w:r>
            <w:r w:rsidRPr="00997249">
              <w:rPr>
                <w:spacing w:val="-8"/>
                <w:sz w:val="24"/>
                <w:szCs w:val="24"/>
              </w:rPr>
              <w:t xml:space="preserve"> </w:t>
            </w:r>
            <w:r w:rsidRPr="00997249">
              <w:rPr>
                <w:sz w:val="24"/>
                <w:szCs w:val="24"/>
              </w:rPr>
              <w:t>appetit,</w:t>
            </w:r>
            <w:r w:rsidRPr="00997249">
              <w:rPr>
                <w:spacing w:val="-8"/>
                <w:sz w:val="24"/>
                <w:szCs w:val="24"/>
              </w:rPr>
              <w:t xml:space="preserve"> </w:t>
            </w:r>
            <w:r w:rsidRPr="00997249">
              <w:rPr>
                <w:sz w:val="24"/>
                <w:szCs w:val="24"/>
              </w:rPr>
              <w:t>øget</w:t>
            </w:r>
            <w:r w:rsidRPr="00997249">
              <w:rPr>
                <w:spacing w:val="-7"/>
                <w:sz w:val="24"/>
                <w:szCs w:val="24"/>
              </w:rPr>
              <w:t xml:space="preserve"> </w:t>
            </w:r>
            <w:r w:rsidRPr="00997249">
              <w:rPr>
                <w:spacing w:val="-2"/>
                <w:sz w:val="24"/>
                <w:szCs w:val="24"/>
              </w:rPr>
              <w:t>appetit</w:t>
            </w:r>
          </w:p>
        </w:tc>
      </w:tr>
      <w:tr w:rsidR="00E1030F" w:rsidRPr="00997249" w14:paraId="0B242BED" w14:textId="77777777" w:rsidTr="00965E62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C05E70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sz w:val="24"/>
                <w:szCs w:val="24"/>
              </w:rPr>
              <w:t>Ikke</w:t>
            </w:r>
            <w:r w:rsidRPr="00997249">
              <w:rPr>
                <w:spacing w:val="-4"/>
                <w:sz w:val="24"/>
                <w:szCs w:val="24"/>
              </w:rPr>
              <w:t xml:space="preserve"> </w:t>
            </w:r>
            <w:r w:rsidRPr="00997249">
              <w:rPr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3F3CDA0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997249">
              <w:rPr>
                <w:spacing w:val="-2"/>
                <w:sz w:val="24"/>
                <w:szCs w:val="24"/>
              </w:rPr>
              <w:t>Hyperglykæmi</w:t>
            </w:r>
            <w:proofErr w:type="spellEnd"/>
          </w:p>
        </w:tc>
      </w:tr>
      <w:tr w:rsidR="00E1030F" w:rsidRPr="00997249" w14:paraId="3F228B01" w14:textId="77777777" w:rsidTr="00965E62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B5CA70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spacing w:val="-2"/>
                <w:sz w:val="24"/>
                <w:szCs w:val="24"/>
              </w:rPr>
              <w:t>Sjælden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A23EC07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sz w:val="24"/>
                <w:szCs w:val="24"/>
              </w:rPr>
              <w:t>Diabetes</w:t>
            </w:r>
            <w:r w:rsidRPr="00997249">
              <w:rPr>
                <w:spacing w:val="-11"/>
                <w:sz w:val="24"/>
                <w:szCs w:val="24"/>
              </w:rPr>
              <w:t xml:space="preserve"> </w:t>
            </w:r>
            <w:r w:rsidRPr="00997249">
              <w:rPr>
                <w:sz w:val="24"/>
                <w:szCs w:val="24"/>
              </w:rPr>
              <w:t>mellitus,</w:t>
            </w:r>
            <w:r w:rsidRPr="00997249">
              <w:rPr>
                <w:spacing w:val="-8"/>
                <w:sz w:val="24"/>
                <w:szCs w:val="24"/>
              </w:rPr>
              <w:t xml:space="preserve"> </w:t>
            </w:r>
            <w:r w:rsidRPr="00997249">
              <w:rPr>
                <w:spacing w:val="-2"/>
                <w:sz w:val="24"/>
                <w:szCs w:val="24"/>
              </w:rPr>
              <w:t>polydipsi</w:t>
            </w:r>
          </w:p>
        </w:tc>
      </w:tr>
      <w:tr w:rsidR="00E1030F" w:rsidRPr="00997249" w14:paraId="0A7B3841" w14:textId="77777777" w:rsidTr="00965E62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B83A0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fr-LU"/>
              </w:rPr>
            </w:pPr>
          </w:p>
          <w:p w14:paraId="253557EF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b/>
                <w:sz w:val="24"/>
                <w:szCs w:val="24"/>
              </w:rPr>
              <w:t>Psykiske</w:t>
            </w:r>
            <w:r w:rsidRPr="0099724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97249">
              <w:rPr>
                <w:b/>
                <w:spacing w:val="-2"/>
                <w:sz w:val="24"/>
                <w:szCs w:val="24"/>
              </w:rPr>
              <w:t>forstyrrelser</w:t>
            </w:r>
          </w:p>
        </w:tc>
      </w:tr>
      <w:tr w:rsidR="00E1030F" w:rsidRPr="00997249" w14:paraId="6DC4539F" w14:textId="77777777" w:rsidTr="00965E62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429D394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sz w:val="24"/>
                <w:szCs w:val="24"/>
              </w:rPr>
              <w:t>Meget</w:t>
            </w:r>
            <w:r w:rsidRPr="00997249">
              <w:rPr>
                <w:spacing w:val="-5"/>
                <w:sz w:val="24"/>
                <w:szCs w:val="24"/>
              </w:rPr>
              <w:t xml:space="preserve"> </w:t>
            </w:r>
            <w:r w:rsidRPr="00997249">
              <w:rPr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A6B6EC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spacing w:val="-2"/>
                <w:sz w:val="24"/>
                <w:szCs w:val="24"/>
              </w:rPr>
              <w:t>Drømmeforstyrrelser,</w:t>
            </w:r>
            <w:r w:rsidRPr="00997249">
              <w:rPr>
                <w:spacing w:val="20"/>
                <w:sz w:val="24"/>
                <w:szCs w:val="24"/>
              </w:rPr>
              <w:t xml:space="preserve"> </w:t>
            </w:r>
            <w:r w:rsidRPr="00997249">
              <w:rPr>
                <w:spacing w:val="-2"/>
                <w:sz w:val="24"/>
                <w:szCs w:val="24"/>
              </w:rPr>
              <w:t>søvnløshed</w:t>
            </w:r>
          </w:p>
        </w:tc>
      </w:tr>
      <w:tr w:rsidR="00E1030F" w:rsidRPr="00997249" w14:paraId="74469A32" w14:textId="77777777" w:rsidTr="00965E62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FC8FD70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sz w:val="24"/>
                <w:szCs w:val="24"/>
              </w:rPr>
              <w:t>Ikke</w:t>
            </w:r>
            <w:r w:rsidRPr="00997249">
              <w:rPr>
                <w:spacing w:val="-4"/>
                <w:sz w:val="24"/>
                <w:szCs w:val="24"/>
              </w:rPr>
              <w:t xml:space="preserve"> </w:t>
            </w:r>
            <w:r w:rsidRPr="00997249">
              <w:rPr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CAF8322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</w:rPr>
            </w:pPr>
            <w:r w:rsidRPr="00997249">
              <w:rPr>
                <w:sz w:val="24"/>
                <w:szCs w:val="24"/>
              </w:rPr>
              <w:t>Selvmordstanker,</w:t>
            </w:r>
            <w:r w:rsidRPr="00997249">
              <w:rPr>
                <w:spacing w:val="-11"/>
                <w:sz w:val="24"/>
                <w:szCs w:val="24"/>
              </w:rPr>
              <w:t xml:space="preserve"> </w:t>
            </w:r>
            <w:r w:rsidRPr="00997249">
              <w:rPr>
                <w:sz w:val="24"/>
                <w:szCs w:val="24"/>
              </w:rPr>
              <w:t>aggression,</w:t>
            </w:r>
            <w:r w:rsidRPr="00997249">
              <w:rPr>
                <w:spacing w:val="-11"/>
                <w:sz w:val="24"/>
                <w:szCs w:val="24"/>
              </w:rPr>
              <w:t xml:space="preserve"> </w:t>
            </w:r>
            <w:r w:rsidRPr="00997249">
              <w:rPr>
                <w:sz w:val="24"/>
                <w:szCs w:val="24"/>
              </w:rPr>
              <w:t>panikanfald,</w:t>
            </w:r>
            <w:r w:rsidRPr="00997249">
              <w:rPr>
                <w:spacing w:val="-11"/>
                <w:sz w:val="24"/>
                <w:szCs w:val="24"/>
              </w:rPr>
              <w:t xml:space="preserve"> </w:t>
            </w:r>
            <w:r w:rsidRPr="00997249">
              <w:rPr>
                <w:sz w:val="24"/>
                <w:szCs w:val="24"/>
              </w:rPr>
              <w:t>abnorm</w:t>
            </w:r>
            <w:r w:rsidRPr="00997249">
              <w:rPr>
                <w:spacing w:val="-11"/>
                <w:sz w:val="24"/>
                <w:szCs w:val="24"/>
              </w:rPr>
              <w:t xml:space="preserve"> </w:t>
            </w:r>
            <w:r w:rsidRPr="00997249">
              <w:rPr>
                <w:sz w:val="24"/>
                <w:szCs w:val="24"/>
              </w:rPr>
              <w:t>tankegang,</w:t>
            </w:r>
            <w:r w:rsidRPr="00997249">
              <w:rPr>
                <w:spacing w:val="-11"/>
                <w:sz w:val="24"/>
                <w:szCs w:val="24"/>
              </w:rPr>
              <w:t xml:space="preserve"> </w:t>
            </w:r>
            <w:r w:rsidRPr="00997249">
              <w:rPr>
                <w:spacing w:val="-2"/>
                <w:sz w:val="24"/>
                <w:szCs w:val="24"/>
              </w:rPr>
              <w:t>rast</w:t>
            </w:r>
            <w:r w:rsidRPr="00997249">
              <w:rPr>
                <w:sz w:val="24"/>
                <w:szCs w:val="24"/>
              </w:rPr>
              <w:t>løshed, humørsvingninger,</w:t>
            </w:r>
            <w:r w:rsidRPr="00997249">
              <w:rPr>
                <w:spacing w:val="-11"/>
                <w:sz w:val="24"/>
                <w:szCs w:val="24"/>
              </w:rPr>
              <w:t xml:space="preserve"> </w:t>
            </w:r>
            <w:r w:rsidRPr="00997249">
              <w:rPr>
                <w:sz w:val="24"/>
                <w:szCs w:val="24"/>
              </w:rPr>
              <w:t>depression*,</w:t>
            </w:r>
            <w:r w:rsidRPr="00997249">
              <w:rPr>
                <w:spacing w:val="-11"/>
                <w:sz w:val="24"/>
                <w:szCs w:val="24"/>
              </w:rPr>
              <w:t xml:space="preserve"> </w:t>
            </w:r>
            <w:r w:rsidRPr="00997249">
              <w:rPr>
                <w:sz w:val="24"/>
                <w:szCs w:val="24"/>
              </w:rPr>
              <w:t>angst*,</w:t>
            </w:r>
            <w:r w:rsidRPr="00997249">
              <w:rPr>
                <w:spacing w:val="-10"/>
                <w:sz w:val="24"/>
                <w:szCs w:val="24"/>
              </w:rPr>
              <w:t xml:space="preserve"> </w:t>
            </w:r>
            <w:r w:rsidRPr="00997249">
              <w:rPr>
                <w:spacing w:val="-2"/>
                <w:sz w:val="24"/>
                <w:szCs w:val="24"/>
              </w:rPr>
              <w:t>hallucinationer*,</w:t>
            </w:r>
            <w:r w:rsidRPr="00997249">
              <w:rPr>
                <w:sz w:val="24"/>
                <w:szCs w:val="24"/>
              </w:rPr>
              <w:t xml:space="preserve"> øget</w:t>
            </w:r>
            <w:r w:rsidRPr="00997249">
              <w:rPr>
                <w:spacing w:val="-6"/>
                <w:sz w:val="24"/>
                <w:szCs w:val="24"/>
              </w:rPr>
              <w:t xml:space="preserve"> </w:t>
            </w:r>
            <w:r w:rsidRPr="00997249">
              <w:rPr>
                <w:sz w:val="24"/>
                <w:szCs w:val="24"/>
              </w:rPr>
              <w:t>libido,</w:t>
            </w:r>
            <w:r w:rsidRPr="00997249">
              <w:rPr>
                <w:spacing w:val="-6"/>
                <w:sz w:val="24"/>
                <w:szCs w:val="24"/>
              </w:rPr>
              <w:t xml:space="preserve"> </w:t>
            </w:r>
            <w:r w:rsidRPr="00997249">
              <w:rPr>
                <w:sz w:val="24"/>
                <w:szCs w:val="24"/>
              </w:rPr>
              <w:t>nedsat</w:t>
            </w:r>
            <w:r w:rsidRPr="00997249">
              <w:rPr>
                <w:spacing w:val="-5"/>
                <w:sz w:val="24"/>
                <w:szCs w:val="24"/>
              </w:rPr>
              <w:t xml:space="preserve"> </w:t>
            </w:r>
            <w:r w:rsidRPr="00997249">
              <w:rPr>
                <w:spacing w:val="-2"/>
                <w:sz w:val="24"/>
                <w:szCs w:val="24"/>
              </w:rPr>
              <w:t>libido</w:t>
            </w:r>
          </w:p>
        </w:tc>
      </w:tr>
      <w:tr w:rsidR="00E1030F" w:rsidRPr="00997249" w14:paraId="5F5A033C" w14:textId="77777777" w:rsidTr="00965E62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967144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spacing w:val="-2"/>
                <w:sz w:val="24"/>
                <w:szCs w:val="24"/>
              </w:rPr>
              <w:t>Sjælden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D841658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</w:rPr>
            </w:pPr>
            <w:r w:rsidRPr="00997249">
              <w:rPr>
                <w:sz w:val="24"/>
                <w:szCs w:val="24"/>
              </w:rPr>
              <w:t>Psykose,</w:t>
            </w:r>
            <w:r w:rsidRPr="00997249">
              <w:rPr>
                <w:spacing w:val="-9"/>
                <w:sz w:val="24"/>
                <w:szCs w:val="24"/>
              </w:rPr>
              <w:t xml:space="preserve"> </w:t>
            </w:r>
            <w:r w:rsidRPr="00997249">
              <w:rPr>
                <w:sz w:val="24"/>
                <w:szCs w:val="24"/>
              </w:rPr>
              <w:t>søvngængeri,</w:t>
            </w:r>
            <w:r w:rsidRPr="00997249">
              <w:rPr>
                <w:spacing w:val="-8"/>
                <w:sz w:val="24"/>
                <w:szCs w:val="24"/>
              </w:rPr>
              <w:t xml:space="preserve"> </w:t>
            </w:r>
            <w:r w:rsidRPr="00997249">
              <w:rPr>
                <w:sz w:val="24"/>
                <w:szCs w:val="24"/>
              </w:rPr>
              <w:t>abnorm</w:t>
            </w:r>
            <w:r w:rsidRPr="00997249">
              <w:rPr>
                <w:spacing w:val="-8"/>
                <w:sz w:val="24"/>
                <w:szCs w:val="24"/>
              </w:rPr>
              <w:t xml:space="preserve"> </w:t>
            </w:r>
            <w:r w:rsidRPr="00997249">
              <w:rPr>
                <w:sz w:val="24"/>
                <w:szCs w:val="24"/>
              </w:rPr>
              <w:t>adfærd,</w:t>
            </w:r>
            <w:r w:rsidRPr="0099724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97249">
              <w:rPr>
                <w:sz w:val="24"/>
                <w:szCs w:val="24"/>
              </w:rPr>
              <w:t>dysfori</w:t>
            </w:r>
            <w:proofErr w:type="spellEnd"/>
            <w:r w:rsidRPr="00997249">
              <w:rPr>
                <w:sz w:val="24"/>
                <w:szCs w:val="24"/>
              </w:rPr>
              <w:t>,</w:t>
            </w:r>
            <w:r w:rsidRPr="0099724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97249">
              <w:rPr>
                <w:spacing w:val="-2"/>
                <w:sz w:val="24"/>
                <w:szCs w:val="24"/>
              </w:rPr>
              <w:t>bradyfreni</w:t>
            </w:r>
            <w:proofErr w:type="spellEnd"/>
          </w:p>
        </w:tc>
      </w:tr>
      <w:tr w:rsidR="00E1030F" w:rsidRPr="00997249" w14:paraId="6376FE46" w14:textId="77777777" w:rsidTr="00965E62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B09C3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spacing w:val="-2"/>
                <w:sz w:val="24"/>
                <w:szCs w:val="24"/>
                <w:lang w:val="fr-LU"/>
              </w:rPr>
            </w:pPr>
          </w:p>
          <w:p w14:paraId="42F24612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b/>
                <w:spacing w:val="-2"/>
                <w:sz w:val="24"/>
                <w:szCs w:val="24"/>
              </w:rPr>
              <w:t>Nervesystemet</w:t>
            </w:r>
          </w:p>
        </w:tc>
      </w:tr>
      <w:tr w:rsidR="00E1030F" w:rsidRPr="00997249" w14:paraId="508F320A" w14:textId="77777777" w:rsidTr="00965E62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05A62F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sz w:val="24"/>
                <w:szCs w:val="24"/>
              </w:rPr>
              <w:t>Meget</w:t>
            </w:r>
            <w:r w:rsidRPr="00997249">
              <w:rPr>
                <w:spacing w:val="-5"/>
                <w:sz w:val="24"/>
                <w:szCs w:val="24"/>
              </w:rPr>
              <w:t xml:space="preserve"> </w:t>
            </w:r>
            <w:r w:rsidRPr="00997249">
              <w:rPr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EC54259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spacing w:val="-2"/>
                <w:sz w:val="24"/>
                <w:szCs w:val="24"/>
              </w:rPr>
              <w:t>Hovedpine</w:t>
            </w:r>
          </w:p>
        </w:tc>
      </w:tr>
      <w:tr w:rsidR="00E1030F" w:rsidRPr="00997249" w14:paraId="6E7C53BF" w14:textId="77777777" w:rsidTr="00965E62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7F7E14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1493F0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sz w:val="24"/>
                <w:szCs w:val="24"/>
              </w:rPr>
              <w:t>Søvnighed,</w:t>
            </w:r>
            <w:r w:rsidRPr="00997249">
              <w:rPr>
                <w:spacing w:val="-11"/>
                <w:sz w:val="24"/>
                <w:szCs w:val="24"/>
              </w:rPr>
              <w:t xml:space="preserve"> </w:t>
            </w:r>
            <w:r w:rsidRPr="00997249">
              <w:rPr>
                <w:sz w:val="24"/>
                <w:szCs w:val="24"/>
              </w:rPr>
              <w:t>svimmelhed,</w:t>
            </w:r>
            <w:r w:rsidRPr="0099724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997249">
              <w:rPr>
                <w:spacing w:val="-2"/>
                <w:sz w:val="24"/>
                <w:szCs w:val="24"/>
              </w:rPr>
              <w:t>dysgeusi</w:t>
            </w:r>
            <w:proofErr w:type="spellEnd"/>
          </w:p>
        </w:tc>
      </w:tr>
      <w:tr w:rsidR="00E1030F" w:rsidRPr="00997249" w14:paraId="5070B6C2" w14:textId="77777777" w:rsidTr="00965E62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2A5C65E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sz w:val="24"/>
                <w:szCs w:val="24"/>
              </w:rPr>
              <w:t>Ikke</w:t>
            </w:r>
            <w:r w:rsidRPr="00997249">
              <w:rPr>
                <w:spacing w:val="-4"/>
                <w:sz w:val="24"/>
                <w:szCs w:val="24"/>
              </w:rPr>
              <w:t xml:space="preserve"> </w:t>
            </w:r>
            <w:r w:rsidRPr="00997249">
              <w:rPr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CB7C0EB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sz w:val="24"/>
                <w:szCs w:val="24"/>
              </w:rPr>
              <w:t>Kramper,</w:t>
            </w:r>
            <w:r w:rsidRPr="0099724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97249">
              <w:rPr>
                <w:sz w:val="24"/>
                <w:szCs w:val="24"/>
              </w:rPr>
              <w:t>tremor</w:t>
            </w:r>
            <w:proofErr w:type="spellEnd"/>
            <w:r w:rsidRPr="00997249">
              <w:rPr>
                <w:sz w:val="24"/>
                <w:szCs w:val="24"/>
              </w:rPr>
              <w:t>,</w:t>
            </w:r>
            <w:r w:rsidRPr="00997249">
              <w:rPr>
                <w:spacing w:val="-8"/>
                <w:sz w:val="24"/>
                <w:szCs w:val="24"/>
              </w:rPr>
              <w:t xml:space="preserve"> </w:t>
            </w:r>
            <w:r w:rsidRPr="00997249">
              <w:rPr>
                <w:sz w:val="24"/>
                <w:szCs w:val="24"/>
              </w:rPr>
              <w:t>letargi,</w:t>
            </w:r>
            <w:r w:rsidRPr="0099724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97249">
              <w:rPr>
                <w:spacing w:val="-2"/>
                <w:sz w:val="24"/>
                <w:szCs w:val="24"/>
              </w:rPr>
              <w:t>hypæstesi</w:t>
            </w:r>
            <w:proofErr w:type="spellEnd"/>
          </w:p>
        </w:tc>
      </w:tr>
      <w:tr w:rsidR="00E1030F" w:rsidRPr="00997249" w14:paraId="771AEA13" w14:textId="77777777" w:rsidTr="00965E62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2023F2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spacing w:val="-2"/>
                <w:sz w:val="24"/>
                <w:szCs w:val="24"/>
              </w:rPr>
              <w:t>Sjælden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F0FAADE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</w:rPr>
            </w:pPr>
            <w:proofErr w:type="spellStart"/>
            <w:r w:rsidRPr="00997249">
              <w:rPr>
                <w:sz w:val="24"/>
                <w:szCs w:val="24"/>
              </w:rPr>
              <w:t>Cerebrovaskulær</w:t>
            </w:r>
            <w:proofErr w:type="spellEnd"/>
            <w:r w:rsidRPr="00997249">
              <w:rPr>
                <w:spacing w:val="-12"/>
                <w:sz w:val="24"/>
                <w:szCs w:val="24"/>
              </w:rPr>
              <w:t xml:space="preserve"> </w:t>
            </w:r>
            <w:r w:rsidRPr="00997249">
              <w:rPr>
                <w:sz w:val="24"/>
                <w:szCs w:val="24"/>
              </w:rPr>
              <w:t>hændelse,</w:t>
            </w:r>
            <w:r w:rsidRPr="0099724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997249">
              <w:rPr>
                <w:sz w:val="24"/>
                <w:szCs w:val="24"/>
              </w:rPr>
              <w:t>hypertoni</w:t>
            </w:r>
            <w:proofErr w:type="spellEnd"/>
            <w:r w:rsidRPr="00997249">
              <w:rPr>
                <w:sz w:val="24"/>
                <w:szCs w:val="24"/>
              </w:rPr>
              <w:t>,</w:t>
            </w:r>
            <w:r w:rsidRPr="0099724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997249">
              <w:rPr>
                <w:spacing w:val="-2"/>
                <w:sz w:val="24"/>
                <w:szCs w:val="24"/>
              </w:rPr>
              <w:t>dysartri</w:t>
            </w:r>
            <w:proofErr w:type="spellEnd"/>
            <w:r w:rsidRPr="00997249">
              <w:rPr>
                <w:spacing w:val="-2"/>
                <w:sz w:val="24"/>
                <w:szCs w:val="24"/>
              </w:rPr>
              <w:t>,</w:t>
            </w:r>
            <w:r w:rsidRPr="00997249">
              <w:rPr>
                <w:sz w:val="24"/>
                <w:szCs w:val="24"/>
              </w:rPr>
              <w:t xml:space="preserve"> koordinationsforstyrrelser,</w:t>
            </w:r>
            <w:r w:rsidRPr="0099724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997249">
              <w:rPr>
                <w:sz w:val="24"/>
                <w:szCs w:val="24"/>
              </w:rPr>
              <w:t>hypogeusi</w:t>
            </w:r>
            <w:proofErr w:type="spellEnd"/>
            <w:r w:rsidRPr="00997249">
              <w:rPr>
                <w:sz w:val="24"/>
                <w:szCs w:val="24"/>
              </w:rPr>
              <w:t>,</w:t>
            </w:r>
            <w:r w:rsidRPr="00997249">
              <w:rPr>
                <w:spacing w:val="-11"/>
                <w:sz w:val="24"/>
                <w:szCs w:val="24"/>
              </w:rPr>
              <w:t xml:space="preserve"> </w:t>
            </w:r>
            <w:r w:rsidRPr="00997249">
              <w:rPr>
                <w:sz w:val="24"/>
                <w:szCs w:val="24"/>
              </w:rPr>
              <w:t>forstyrrelse</w:t>
            </w:r>
            <w:r w:rsidRPr="00997249">
              <w:rPr>
                <w:spacing w:val="-10"/>
                <w:sz w:val="24"/>
                <w:szCs w:val="24"/>
              </w:rPr>
              <w:t xml:space="preserve"> </w:t>
            </w:r>
            <w:r w:rsidRPr="00997249">
              <w:rPr>
                <w:sz w:val="24"/>
                <w:szCs w:val="24"/>
              </w:rPr>
              <w:t>i</w:t>
            </w:r>
            <w:r w:rsidRPr="00997249">
              <w:rPr>
                <w:spacing w:val="-11"/>
                <w:sz w:val="24"/>
                <w:szCs w:val="24"/>
              </w:rPr>
              <w:t xml:space="preserve"> </w:t>
            </w:r>
            <w:r w:rsidRPr="00997249">
              <w:rPr>
                <w:sz w:val="24"/>
                <w:szCs w:val="24"/>
              </w:rPr>
              <w:t>den</w:t>
            </w:r>
            <w:r w:rsidRPr="00997249">
              <w:rPr>
                <w:spacing w:val="-10"/>
                <w:sz w:val="24"/>
                <w:szCs w:val="24"/>
              </w:rPr>
              <w:t xml:space="preserve"> </w:t>
            </w:r>
            <w:r w:rsidRPr="00997249">
              <w:rPr>
                <w:spacing w:val="-2"/>
                <w:sz w:val="24"/>
                <w:szCs w:val="24"/>
              </w:rPr>
              <w:t>cirkadiske søvn-vågencyklus</w:t>
            </w:r>
          </w:p>
        </w:tc>
      </w:tr>
      <w:tr w:rsidR="00E1030F" w:rsidRPr="00997249" w14:paraId="324A1FBD" w14:textId="77777777" w:rsidTr="00965E62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92DC87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sz w:val="24"/>
                <w:szCs w:val="24"/>
              </w:rPr>
              <w:t>Ikke</w:t>
            </w:r>
            <w:r w:rsidRPr="00997249">
              <w:rPr>
                <w:spacing w:val="-4"/>
                <w:sz w:val="24"/>
                <w:szCs w:val="24"/>
              </w:rPr>
              <w:t xml:space="preserve"> </w:t>
            </w:r>
            <w:r w:rsidRPr="00997249">
              <w:rPr>
                <w:spacing w:val="-2"/>
                <w:sz w:val="24"/>
                <w:szCs w:val="24"/>
              </w:rPr>
              <w:t>kendt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230A2C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sz w:val="24"/>
                <w:szCs w:val="24"/>
              </w:rPr>
              <w:t>Forbigående</w:t>
            </w:r>
            <w:r w:rsidRPr="00997249">
              <w:rPr>
                <w:spacing w:val="-7"/>
                <w:sz w:val="24"/>
                <w:szCs w:val="24"/>
              </w:rPr>
              <w:t xml:space="preserve"> </w:t>
            </w:r>
            <w:r w:rsidRPr="00997249">
              <w:rPr>
                <w:spacing w:val="-2"/>
                <w:sz w:val="24"/>
                <w:szCs w:val="24"/>
              </w:rPr>
              <w:t>bevidsthedstab</w:t>
            </w:r>
          </w:p>
        </w:tc>
      </w:tr>
      <w:tr w:rsidR="00E1030F" w:rsidRPr="00997249" w14:paraId="786B46F5" w14:textId="77777777" w:rsidTr="00965E62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062C2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spacing w:val="-4"/>
                <w:sz w:val="24"/>
                <w:szCs w:val="24"/>
                <w:lang w:val="fr-LU"/>
              </w:rPr>
            </w:pPr>
          </w:p>
          <w:p w14:paraId="69C9A928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b/>
                <w:spacing w:val="-4"/>
                <w:sz w:val="24"/>
                <w:szCs w:val="24"/>
              </w:rPr>
              <w:t>Øjne</w:t>
            </w:r>
          </w:p>
        </w:tc>
      </w:tr>
      <w:tr w:rsidR="00E1030F" w:rsidRPr="00997249" w14:paraId="27B28027" w14:textId="77777777" w:rsidTr="00965E62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8E26A1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sz w:val="24"/>
                <w:szCs w:val="24"/>
              </w:rPr>
              <w:t>Ikke</w:t>
            </w:r>
            <w:r w:rsidRPr="00997249">
              <w:rPr>
                <w:spacing w:val="-4"/>
                <w:sz w:val="24"/>
                <w:szCs w:val="24"/>
              </w:rPr>
              <w:t xml:space="preserve"> </w:t>
            </w:r>
            <w:r w:rsidRPr="00997249">
              <w:rPr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6CD19E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997249">
              <w:rPr>
                <w:spacing w:val="-2"/>
                <w:sz w:val="24"/>
                <w:szCs w:val="24"/>
              </w:rPr>
              <w:t>Konjunktivitis</w:t>
            </w:r>
            <w:proofErr w:type="spellEnd"/>
            <w:r w:rsidRPr="00997249">
              <w:rPr>
                <w:spacing w:val="-2"/>
                <w:sz w:val="24"/>
                <w:szCs w:val="24"/>
              </w:rPr>
              <w:t>,</w:t>
            </w:r>
            <w:r w:rsidRPr="00997249">
              <w:rPr>
                <w:spacing w:val="15"/>
                <w:sz w:val="24"/>
                <w:szCs w:val="24"/>
              </w:rPr>
              <w:t xml:space="preserve"> </w:t>
            </w:r>
            <w:r w:rsidRPr="00997249">
              <w:rPr>
                <w:spacing w:val="-2"/>
                <w:sz w:val="24"/>
                <w:szCs w:val="24"/>
              </w:rPr>
              <w:t>øjensmerter</w:t>
            </w:r>
          </w:p>
        </w:tc>
      </w:tr>
      <w:tr w:rsidR="00E1030F" w:rsidRPr="00997249" w14:paraId="3E25F908" w14:textId="77777777" w:rsidTr="00965E62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EB2546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spacing w:val="-2"/>
                <w:sz w:val="24"/>
                <w:szCs w:val="24"/>
              </w:rPr>
              <w:t>Sjælden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9019E63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</w:rPr>
            </w:pPr>
            <w:proofErr w:type="spellStart"/>
            <w:r w:rsidRPr="00997249">
              <w:rPr>
                <w:sz w:val="24"/>
                <w:szCs w:val="24"/>
              </w:rPr>
              <w:t>Skotom</w:t>
            </w:r>
            <w:proofErr w:type="spellEnd"/>
            <w:r w:rsidRPr="00997249">
              <w:rPr>
                <w:sz w:val="24"/>
                <w:szCs w:val="24"/>
              </w:rPr>
              <w:t>,</w:t>
            </w:r>
            <w:r w:rsidRPr="00997249">
              <w:rPr>
                <w:spacing w:val="-8"/>
                <w:sz w:val="24"/>
                <w:szCs w:val="24"/>
              </w:rPr>
              <w:t xml:space="preserve"> </w:t>
            </w:r>
            <w:r w:rsidRPr="00997249">
              <w:rPr>
                <w:sz w:val="24"/>
                <w:szCs w:val="24"/>
              </w:rPr>
              <w:t>misfarvning</w:t>
            </w:r>
            <w:r w:rsidRPr="00997249">
              <w:rPr>
                <w:spacing w:val="-7"/>
                <w:sz w:val="24"/>
                <w:szCs w:val="24"/>
              </w:rPr>
              <w:t xml:space="preserve"> </w:t>
            </w:r>
            <w:r w:rsidRPr="00997249">
              <w:rPr>
                <w:sz w:val="24"/>
                <w:szCs w:val="24"/>
              </w:rPr>
              <w:t>af</w:t>
            </w:r>
            <w:r w:rsidRPr="0099724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97249">
              <w:rPr>
                <w:sz w:val="24"/>
                <w:szCs w:val="24"/>
              </w:rPr>
              <w:t>sclera</w:t>
            </w:r>
            <w:proofErr w:type="spellEnd"/>
            <w:r w:rsidRPr="00997249">
              <w:rPr>
                <w:sz w:val="24"/>
                <w:szCs w:val="24"/>
              </w:rPr>
              <w:t>,</w:t>
            </w:r>
            <w:r w:rsidRPr="0099724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97249">
              <w:rPr>
                <w:sz w:val="24"/>
                <w:szCs w:val="24"/>
              </w:rPr>
              <w:t>mydriasis</w:t>
            </w:r>
            <w:proofErr w:type="spellEnd"/>
            <w:r w:rsidRPr="00997249">
              <w:rPr>
                <w:sz w:val="24"/>
                <w:szCs w:val="24"/>
              </w:rPr>
              <w:t>,</w:t>
            </w:r>
            <w:r w:rsidRPr="00997249">
              <w:rPr>
                <w:spacing w:val="-8"/>
                <w:sz w:val="24"/>
                <w:szCs w:val="24"/>
              </w:rPr>
              <w:t xml:space="preserve"> </w:t>
            </w:r>
            <w:r w:rsidRPr="00997249">
              <w:rPr>
                <w:sz w:val="24"/>
                <w:szCs w:val="24"/>
              </w:rPr>
              <w:t>fotofobi,</w:t>
            </w:r>
            <w:r w:rsidRPr="0099724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97249">
              <w:rPr>
                <w:sz w:val="24"/>
                <w:szCs w:val="24"/>
              </w:rPr>
              <w:t>myopi</w:t>
            </w:r>
            <w:proofErr w:type="spellEnd"/>
            <w:r w:rsidRPr="00997249">
              <w:rPr>
                <w:sz w:val="24"/>
                <w:szCs w:val="24"/>
              </w:rPr>
              <w:t>,</w:t>
            </w:r>
            <w:r w:rsidRPr="00997249">
              <w:rPr>
                <w:spacing w:val="-7"/>
                <w:sz w:val="24"/>
                <w:szCs w:val="24"/>
              </w:rPr>
              <w:t xml:space="preserve"> </w:t>
            </w:r>
            <w:r w:rsidRPr="00997249">
              <w:rPr>
                <w:spacing w:val="-4"/>
                <w:sz w:val="24"/>
                <w:szCs w:val="24"/>
              </w:rPr>
              <w:t>øget</w:t>
            </w:r>
            <w:r w:rsidRPr="00997249">
              <w:rPr>
                <w:spacing w:val="-2"/>
                <w:sz w:val="24"/>
                <w:szCs w:val="24"/>
              </w:rPr>
              <w:t xml:space="preserve"> tåresekretion</w:t>
            </w:r>
          </w:p>
        </w:tc>
      </w:tr>
      <w:tr w:rsidR="00E1030F" w:rsidRPr="00997249" w14:paraId="7C464AC2" w14:textId="77777777" w:rsidTr="00965E62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F832B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fr-LU"/>
              </w:rPr>
            </w:pPr>
          </w:p>
          <w:p w14:paraId="20E7EB9B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b/>
                <w:bCs/>
                <w:sz w:val="24"/>
                <w:szCs w:val="24"/>
              </w:rPr>
              <w:t>Øre og labyrint</w:t>
            </w:r>
          </w:p>
        </w:tc>
      </w:tr>
      <w:tr w:rsidR="00E1030F" w:rsidRPr="00997249" w14:paraId="0C2B2DED" w14:textId="77777777" w:rsidTr="00965E62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AEF02F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sz w:val="24"/>
                <w:szCs w:val="24"/>
              </w:rPr>
              <w:t>Ikke</w:t>
            </w:r>
            <w:r w:rsidRPr="00997249">
              <w:rPr>
                <w:spacing w:val="-4"/>
                <w:sz w:val="24"/>
                <w:szCs w:val="24"/>
              </w:rPr>
              <w:t xml:space="preserve"> </w:t>
            </w:r>
            <w:r w:rsidRPr="00997249">
              <w:rPr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54110B7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spacing w:val="-2"/>
                <w:sz w:val="24"/>
                <w:szCs w:val="24"/>
              </w:rPr>
              <w:t>Tinnitus</w:t>
            </w:r>
          </w:p>
        </w:tc>
      </w:tr>
      <w:tr w:rsidR="00E1030F" w:rsidRPr="00997249" w14:paraId="08F16B14" w14:textId="77777777" w:rsidTr="00965E62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D90B8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spacing w:val="-2"/>
                <w:sz w:val="24"/>
                <w:szCs w:val="24"/>
                <w:lang w:val="fr-LU"/>
              </w:rPr>
            </w:pPr>
          </w:p>
          <w:p w14:paraId="24F5E8D1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b/>
                <w:bCs/>
                <w:spacing w:val="-2"/>
                <w:sz w:val="24"/>
                <w:szCs w:val="24"/>
              </w:rPr>
              <w:t>Hjerte</w:t>
            </w:r>
          </w:p>
        </w:tc>
      </w:tr>
      <w:tr w:rsidR="00E1030F" w:rsidRPr="00997249" w14:paraId="414D46E8" w14:textId="77777777" w:rsidTr="00965E62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A586E1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sz w:val="24"/>
                <w:szCs w:val="24"/>
              </w:rPr>
              <w:t>Ikke</w:t>
            </w:r>
            <w:r w:rsidRPr="00997249">
              <w:rPr>
                <w:spacing w:val="-4"/>
                <w:sz w:val="24"/>
                <w:szCs w:val="24"/>
              </w:rPr>
              <w:t xml:space="preserve"> </w:t>
            </w:r>
            <w:r w:rsidRPr="00997249">
              <w:rPr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9342A72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</w:rPr>
            </w:pPr>
            <w:r w:rsidRPr="00997249">
              <w:rPr>
                <w:sz w:val="24"/>
                <w:szCs w:val="24"/>
              </w:rPr>
              <w:t>Myokardieinfarkt,</w:t>
            </w:r>
            <w:r w:rsidRPr="00997249">
              <w:rPr>
                <w:spacing w:val="-6"/>
                <w:sz w:val="24"/>
                <w:szCs w:val="24"/>
              </w:rPr>
              <w:t xml:space="preserve"> </w:t>
            </w:r>
            <w:r w:rsidRPr="00997249">
              <w:rPr>
                <w:sz w:val="24"/>
                <w:szCs w:val="24"/>
              </w:rPr>
              <w:t>angina</w:t>
            </w:r>
            <w:r w:rsidRPr="00997249">
              <w:rPr>
                <w:spacing w:val="-6"/>
                <w:sz w:val="24"/>
                <w:szCs w:val="24"/>
              </w:rPr>
              <w:t xml:space="preserve"> </w:t>
            </w:r>
            <w:r w:rsidRPr="00997249">
              <w:rPr>
                <w:sz w:val="24"/>
                <w:szCs w:val="24"/>
              </w:rPr>
              <w:t>pectoris,</w:t>
            </w:r>
            <w:r w:rsidRPr="0099724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97249">
              <w:rPr>
                <w:sz w:val="24"/>
                <w:szCs w:val="24"/>
              </w:rPr>
              <w:t>takykardi</w:t>
            </w:r>
            <w:proofErr w:type="spellEnd"/>
            <w:r w:rsidRPr="00997249">
              <w:rPr>
                <w:sz w:val="24"/>
                <w:szCs w:val="24"/>
              </w:rPr>
              <w:t>,</w:t>
            </w:r>
            <w:r w:rsidRPr="0099724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97249">
              <w:rPr>
                <w:sz w:val="24"/>
                <w:szCs w:val="24"/>
              </w:rPr>
              <w:t>palpitationer</w:t>
            </w:r>
            <w:proofErr w:type="spellEnd"/>
            <w:r w:rsidRPr="00997249">
              <w:rPr>
                <w:sz w:val="24"/>
                <w:szCs w:val="24"/>
              </w:rPr>
              <w:t>,</w:t>
            </w:r>
            <w:r w:rsidRPr="00997249">
              <w:rPr>
                <w:spacing w:val="-6"/>
                <w:sz w:val="24"/>
                <w:szCs w:val="24"/>
              </w:rPr>
              <w:t xml:space="preserve"> </w:t>
            </w:r>
            <w:r w:rsidRPr="00997249">
              <w:rPr>
                <w:sz w:val="24"/>
                <w:szCs w:val="24"/>
              </w:rPr>
              <w:t xml:space="preserve">øget </w:t>
            </w:r>
            <w:r w:rsidRPr="00997249">
              <w:rPr>
                <w:spacing w:val="-2"/>
                <w:sz w:val="24"/>
                <w:szCs w:val="24"/>
              </w:rPr>
              <w:t>hjertefrekvens</w:t>
            </w:r>
          </w:p>
        </w:tc>
      </w:tr>
      <w:tr w:rsidR="00E1030F" w:rsidRPr="00997249" w14:paraId="48E38478" w14:textId="77777777" w:rsidTr="00965E62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A616E9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spacing w:val="-2"/>
                <w:sz w:val="24"/>
                <w:szCs w:val="24"/>
              </w:rPr>
              <w:t>Sjælden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AC9C050" w14:textId="4DB74511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</w:rPr>
            </w:pPr>
            <w:r w:rsidRPr="00997249">
              <w:rPr>
                <w:sz w:val="24"/>
                <w:szCs w:val="24"/>
              </w:rPr>
              <w:t>Atrieflimren,</w:t>
            </w:r>
            <w:r w:rsidRPr="00997249">
              <w:rPr>
                <w:spacing w:val="-8"/>
                <w:sz w:val="24"/>
                <w:szCs w:val="24"/>
              </w:rPr>
              <w:t xml:space="preserve"> </w:t>
            </w:r>
            <w:r w:rsidRPr="00997249">
              <w:rPr>
                <w:sz w:val="24"/>
                <w:szCs w:val="24"/>
              </w:rPr>
              <w:t>ST-segment-depression</w:t>
            </w:r>
            <w:r w:rsidRPr="00997249">
              <w:rPr>
                <w:spacing w:val="-8"/>
                <w:sz w:val="24"/>
                <w:szCs w:val="24"/>
              </w:rPr>
              <w:t xml:space="preserve"> </w:t>
            </w:r>
            <w:r w:rsidRPr="00997249">
              <w:rPr>
                <w:sz w:val="24"/>
                <w:szCs w:val="24"/>
              </w:rPr>
              <w:t>og</w:t>
            </w:r>
            <w:r w:rsidRPr="00997249">
              <w:rPr>
                <w:spacing w:val="-8"/>
                <w:sz w:val="24"/>
                <w:szCs w:val="24"/>
              </w:rPr>
              <w:t xml:space="preserve"> </w:t>
            </w:r>
            <w:r w:rsidRPr="00997249">
              <w:rPr>
                <w:sz w:val="24"/>
                <w:szCs w:val="24"/>
              </w:rPr>
              <w:t>formindsket</w:t>
            </w:r>
            <w:r w:rsidRPr="00997249">
              <w:rPr>
                <w:spacing w:val="-8"/>
                <w:sz w:val="24"/>
                <w:szCs w:val="24"/>
              </w:rPr>
              <w:t xml:space="preserve"> </w:t>
            </w:r>
            <w:r w:rsidRPr="00997249">
              <w:rPr>
                <w:sz w:val="24"/>
                <w:szCs w:val="24"/>
              </w:rPr>
              <w:t>T-bølge-amplitude i ekg</w:t>
            </w:r>
          </w:p>
        </w:tc>
      </w:tr>
      <w:tr w:rsidR="00E1030F" w:rsidRPr="00997249" w14:paraId="1993943C" w14:textId="77777777" w:rsidTr="00965E62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DCD67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fr-LU"/>
              </w:rPr>
            </w:pPr>
          </w:p>
          <w:p w14:paraId="389DD224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997249">
              <w:rPr>
                <w:b/>
                <w:bCs/>
                <w:sz w:val="24"/>
                <w:szCs w:val="24"/>
              </w:rPr>
              <w:t>Vaskulære</w:t>
            </w:r>
            <w:proofErr w:type="spellEnd"/>
            <w:r w:rsidRPr="00997249">
              <w:rPr>
                <w:b/>
                <w:bCs/>
                <w:sz w:val="24"/>
                <w:szCs w:val="24"/>
              </w:rPr>
              <w:t xml:space="preserve"> sygdomme</w:t>
            </w:r>
          </w:p>
        </w:tc>
      </w:tr>
      <w:tr w:rsidR="00E1030F" w:rsidRPr="00997249" w14:paraId="68BACECE" w14:textId="77777777" w:rsidTr="00965E62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DAA7D84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sz w:val="24"/>
                <w:szCs w:val="24"/>
              </w:rPr>
              <w:lastRenderedPageBreak/>
              <w:t>Ikke</w:t>
            </w:r>
            <w:r w:rsidRPr="00997249">
              <w:rPr>
                <w:spacing w:val="-4"/>
                <w:sz w:val="24"/>
                <w:szCs w:val="24"/>
              </w:rPr>
              <w:t xml:space="preserve"> </w:t>
            </w:r>
            <w:r w:rsidRPr="00997249">
              <w:rPr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09E01E1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sz w:val="24"/>
                <w:szCs w:val="24"/>
              </w:rPr>
              <w:t>Forhøjet</w:t>
            </w:r>
            <w:r w:rsidRPr="00997249">
              <w:rPr>
                <w:spacing w:val="-9"/>
                <w:sz w:val="24"/>
                <w:szCs w:val="24"/>
              </w:rPr>
              <w:t xml:space="preserve"> </w:t>
            </w:r>
            <w:r w:rsidRPr="00997249">
              <w:rPr>
                <w:sz w:val="24"/>
                <w:szCs w:val="24"/>
              </w:rPr>
              <w:t>blodtryk,</w:t>
            </w:r>
            <w:r w:rsidRPr="0099724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97249">
              <w:rPr>
                <w:spacing w:val="-2"/>
                <w:sz w:val="24"/>
                <w:szCs w:val="24"/>
              </w:rPr>
              <w:t>hedestigninger</w:t>
            </w:r>
            <w:proofErr w:type="spellEnd"/>
          </w:p>
        </w:tc>
      </w:tr>
      <w:tr w:rsidR="00E1030F" w:rsidRPr="00997249" w14:paraId="09CEAE85" w14:textId="77777777" w:rsidTr="00965E62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CAC45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fr-LU"/>
              </w:rPr>
            </w:pPr>
          </w:p>
          <w:p w14:paraId="5289C16F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b/>
                <w:bCs/>
                <w:sz w:val="24"/>
                <w:szCs w:val="24"/>
              </w:rPr>
              <w:t xml:space="preserve">Luftveje, thorax og </w:t>
            </w:r>
            <w:proofErr w:type="spellStart"/>
            <w:r w:rsidRPr="00997249">
              <w:rPr>
                <w:b/>
                <w:bCs/>
                <w:sz w:val="24"/>
                <w:szCs w:val="24"/>
              </w:rPr>
              <w:t>mediastinum</w:t>
            </w:r>
            <w:proofErr w:type="spellEnd"/>
          </w:p>
        </w:tc>
      </w:tr>
      <w:tr w:rsidR="00E1030F" w:rsidRPr="00997249" w14:paraId="50725335" w14:textId="77777777" w:rsidTr="00965E62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909ED12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CD8B3B0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sz w:val="24"/>
                <w:szCs w:val="24"/>
              </w:rPr>
              <w:t>Dyspnø,</w:t>
            </w:r>
            <w:r w:rsidRPr="00997249">
              <w:rPr>
                <w:spacing w:val="-7"/>
                <w:sz w:val="24"/>
                <w:szCs w:val="24"/>
              </w:rPr>
              <w:t xml:space="preserve"> </w:t>
            </w:r>
            <w:r w:rsidRPr="00997249">
              <w:rPr>
                <w:spacing w:val="-2"/>
                <w:sz w:val="24"/>
                <w:szCs w:val="24"/>
              </w:rPr>
              <w:t>hoste</w:t>
            </w:r>
          </w:p>
        </w:tc>
      </w:tr>
      <w:tr w:rsidR="00E1030F" w:rsidRPr="00997249" w14:paraId="7CA47341" w14:textId="77777777" w:rsidTr="00965E62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EF043A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sz w:val="24"/>
                <w:szCs w:val="24"/>
              </w:rPr>
              <w:t>Ikke</w:t>
            </w:r>
            <w:r w:rsidRPr="00997249">
              <w:rPr>
                <w:spacing w:val="-4"/>
                <w:sz w:val="24"/>
                <w:szCs w:val="24"/>
              </w:rPr>
              <w:t xml:space="preserve"> </w:t>
            </w:r>
            <w:r w:rsidRPr="00997249">
              <w:rPr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881F519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</w:rPr>
            </w:pPr>
            <w:r w:rsidRPr="00997249">
              <w:rPr>
                <w:sz w:val="24"/>
                <w:szCs w:val="24"/>
              </w:rPr>
              <w:t xml:space="preserve">Inflammation i de øvre luftveje, tilstopning af luftveje, </w:t>
            </w:r>
            <w:proofErr w:type="spellStart"/>
            <w:r w:rsidRPr="00997249">
              <w:rPr>
                <w:sz w:val="24"/>
                <w:szCs w:val="24"/>
              </w:rPr>
              <w:t>dysfoni</w:t>
            </w:r>
            <w:proofErr w:type="spellEnd"/>
            <w:r w:rsidRPr="00997249">
              <w:rPr>
                <w:sz w:val="24"/>
                <w:szCs w:val="24"/>
              </w:rPr>
              <w:t>, allergisk</w:t>
            </w:r>
            <w:r w:rsidRPr="0099724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97249">
              <w:rPr>
                <w:sz w:val="24"/>
                <w:szCs w:val="24"/>
              </w:rPr>
              <w:t>rhinitis</w:t>
            </w:r>
            <w:proofErr w:type="spellEnd"/>
            <w:r w:rsidRPr="00997249">
              <w:rPr>
                <w:sz w:val="24"/>
                <w:szCs w:val="24"/>
              </w:rPr>
              <w:t>,</w:t>
            </w:r>
            <w:r w:rsidRPr="00997249">
              <w:rPr>
                <w:spacing w:val="-6"/>
                <w:sz w:val="24"/>
                <w:szCs w:val="24"/>
              </w:rPr>
              <w:t xml:space="preserve"> </w:t>
            </w:r>
            <w:r w:rsidRPr="00997249">
              <w:rPr>
                <w:sz w:val="24"/>
                <w:szCs w:val="24"/>
              </w:rPr>
              <w:t>halsirritation,</w:t>
            </w:r>
            <w:r w:rsidRPr="00997249">
              <w:rPr>
                <w:spacing w:val="-6"/>
                <w:sz w:val="24"/>
                <w:szCs w:val="24"/>
              </w:rPr>
              <w:t xml:space="preserve"> </w:t>
            </w:r>
            <w:r w:rsidRPr="00997249">
              <w:rPr>
                <w:sz w:val="24"/>
                <w:szCs w:val="24"/>
              </w:rPr>
              <w:t>tilstoppede</w:t>
            </w:r>
            <w:r w:rsidRPr="00997249">
              <w:rPr>
                <w:spacing w:val="-6"/>
                <w:sz w:val="24"/>
                <w:szCs w:val="24"/>
              </w:rPr>
              <w:t xml:space="preserve"> </w:t>
            </w:r>
            <w:r w:rsidRPr="00997249">
              <w:rPr>
                <w:sz w:val="24"/>
                <w:szCs w:val="24"/>
              </w:rPr>
              <w:t>bihuler,</w:t>
            </w:r>
            <w:r w:rsidRPr="00997249">
              <w:rPr>
                <w:spacing w:val="-6"/>
                <w:sz w:val="24"/>
                <w:szCs w:val="24"/>
              </w:rPr>
              <w:t xml:space="preserve"> </w:t>
            </w:r>
            <w:r w:rsidRPr="00997249">
              <w:rPr>
                <w:sz w:val="24"/>
                <w:szCs w:val="24"/>
              </w:rPr>
              <w:t>øvre</w:t>
            </w:r>
            <w:r w:rsidRPr="00997249">
              <w:rPr>
                <w:spacing w:val="-6"/>
                <w:sz w:val="24"/>
                <w:szCs w:val="24"/>
              </w:rPr>
              <w:t xml:space="preserve"> </w:t>
            </w:r>
            <w:r w:rsidRPr="00997249">
              <w:rPr>
                <w:sz w:val="24"/>
                <w:szCs w:val="24"/>
              </w:rPr>
              <w:t>luftvej- hoste-syndrom (</w:t>
            </w:r>
            <w:r w:rsidRPr="00997249">
              <w:rPr>
                <w:i/>
                <w:sz w:val="24"/>
                <w:szCs w:val="24"/>
              </w:rPr>
              <w:t>upper-</w:t>
            </w:r>
            <w:proofErr w:type="spellStart"/>
            <w:r w:rsidRPr="00997249">
              <w:rPr>
                <w:i/>
                <w:sz w:val="24"/>
                <w:szCs w:val="24"/>
              </w:rPr>
              <w:t>airway</w:t>
            </w:r>
            <w:proofErr w:type="spellEnd"/>
            <w:r w:rsidRPr="0099724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97249">
              <w:rPr>
                <w:i/>
                <w:sz w:val="24"/>
                <w:szCs w:val="24"/>
              </w:rPr>
              <w:t>cough</w:t>
            </w:r>
            <w:proofErr w:type="spellEnd"/>
            <w:r w:rsidRPr="00997249">
              <w:rPr>
                <w:i/>
                <w:sz w:val="24"/>
                <w:szCs w:val="24"/>
              </w:rPr>
              <w:t xml:space="preserve"> syndrom</w:t>
            </w:r>
            <w:r w:rsidRPr="00997249">
              <w:rPr>
                <w:sz w:val="24"/>
                <w:szCs w:val="24"/>
              </w:rPr>
              <w:t>), næseflåd</w:t>
            </w:r>
          </w:p>
        </w:tc>
      </w:tr>
      <w:tr w:rsidR="00E1030F" w:rsidRPr="00997249" w14:paraId="255CB453" w14:textId="77777777" w:rsidTr="00965E62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BE68723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spacing w:val="-2"/>
                <w:sz w:val="24"/>
                <w:szCs w:val="24"/>
              </w:rPr>
              <w:t>Sjælden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5DB33BD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997249">
              <w:rPr>
                <w:sz w:val="24"/>
                <w:szCs w:val="24"/>
              </w:rPr>
              <w:t>Laryngeal</w:t>
            </w:r>
            <w:proofErr w:type="spellEnd"/>
            <w:r w:rsidRPr="00997249">
              <w:rPr>
                <w:spacing w:val="-10"/>
                <w:sz w:val="24"/>
                <w:szCs w:val="24"/>
              </w:rPr>
              <w:t xml:space="preserve"> </w:t>
            </w:r>
            <w:r w:rsidRPr="00997249">
              <w:rPr>
                <w:sz w:val="24"/>
                <w:szCs w:val="24"/>
              </w:rPr>
              <w:t>smerte,</w:t>
            </w:r>
            <w:r w:rsidRPr="00997249">
              <w:rPr>
                <w:spacing w:val="-8"/>
                <w:sz w:val="24"/>
                <w:szCs w:val="24"/>
              </w:rPr>
              <w:t xml:space="preserve"> </w:t>
            </w:r>
            <w:r w:rsidRPr="00997249">
              <w:rPr>
                <w:spacing w:val="-2"/>
                <w:sz w:val="24"/>
                <w:szCs w:val="24"/>
              </w:rPr>
              <w:t>snorken</w:t>
            </w:r>
          </w:p>
        </w:tc>
      </w:tr>
      <w:tr w:rsidR="00E1030F" w:rsidRPr="00997249" w14:paraId="14002F55" w14:textId="77777777" w:rsidTr="00965E62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EA5BF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fr-LU"/>
              </w:rPr>
            </w:pPr>
          </w:p>
          <w:p w14:paraId="45A9892C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b/>
                <w:bCs/>
                <w:sz w:val="24"/>
                <w:szCs w:val="24"/>
              </w:rPr>
              <w:t>Mave-tarm-kanalen</w:t>
            </w:r>
          </w:p>
        </w:tc>
      </w:tr>
      <w:tr w:rsidR="00E1030F" w:rsidRPr="00997249" w14:paraId="2F1CD172" w14:textId="77777777" w:rsidTr="00965E62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6249B41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sz w:val="24"/>
                <w:szCs w:val="24"/>
              </w:rPr>
              <w:t>Meget</w:t>
            </w:r>
            <w:r w:rsidRPr="00997249">
              <w:rPr>
                <w:spacing w:val="-5"/>
                <w:sz w:val="24"/>
                <w:szCs w:val="24"/>
              </w:rPr>
              <w:t xml:space="preserve"> </w:t>
            </w:r>
            <w:r w:rsidRPr="00997249">
              <w:rPr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565027A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spacing w:val="-2"/>
                <w:sz w:val="24"/>
                <w:szCs w:val="24"/>
              </w:rPr>
              <w:t>Kvalme</w:t>
            </w:r>
          </w:p>
        </w:tc>
      </w:tr>
      <w:tr w:rsidR="00E1030F" w:rsidRPr="00997249" w14:paraId="57E7C38E" w14:textId="77777777" w:rsidTr="00965E62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F9BD50E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84987B4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</w:rPr>
            </w:pPr>
            <w:proofErr w:type="spellStart"/>
            <w:r w:rsidRPr="00997249">
              <w:rPr>
                <w:sz w:val="24"/>
                <w:szCs w:val="24"/>
              </w:rPr>
              <w:t>Gastroøsofageal</w:t>
            </w:r>
            <w:proofErr w:type="spellEnd"/>
            <w:r w:rsidRPr="00997249">
              <w:rPr>
                <w:sz w:val="24"/>
                <w:szCs w:val="24"/>
              </w:rPr>
              <w:t xml:space="preserve"> </w:t>
            </w:r>
            <w:proofErr w:type="spellStart"/>
            <w:r w:rsidRPr="00997249">
              <w:rPr>
                <w:sz w:val="24"/>
                <w:szCs w:val="24"/>
              </w:rPr>
              <w:t>reflukssygdom</w:t>
            </w:r>
            <w:proofErr w:type="spellEnd"/>
            <w:r w:rsidRPr="00997249">
              <w:rPr>
                <w:sz w:val="24"/>
                <w:szCs w:val="24"/>
              </w:rPr>
              <w:t>, opkastning, forstoppelse, diarré, udspilet</w:t>
            </w:r>
            <w:r w:rsidRPr="00997249">
              <w:rPr>
                <w:spacing w:val="-7"/>
                <w:sz w:val="24"/>
                <w:szCs w:val="24"/>
              </w:rPr>
              <w:t xml:space="preserve"> </w:t>
            </w:r>
            <w:r w:rsidRPr="00997249">
              <w:rPr>
                <w:sz w:val="24"/>
                <w:szCs w:val="24"/>
              </w:rPr>
              <w:t>abdomen,</w:t>
            </w:r>
            <w:r w:rsidRPr="0099724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97249">
              <w:rPr>
                <w:sz w:val="24"/>
                <w:szCs w:val="24"/>
              </w:rPr>
              <w:t>abdominalsmerter</w:t>
            </w:r>
            <w:proofErr w:type="spellEnd"/>
            <w:r w:rsidRPr="00997249">
              <w:rPr>
                <w:sz w:val="24"/>
                <w:szCs w:val="24"/>
              </w:rPr>
              <w:t>,</w:t>
            </w:r>
            <w:r w:rsidRPr="00997249">
              <w:rPr>
                <w:spacing w:val="-7"/>
                <w:sz w:val="24"/>
                <w:szCs w:val="24"/>
              </w:rPr>
              <w:t xml:space="preserve"> </w:t>
            </w:r>
            <w:r w:rsidRPr="00997249">
              <w:rPr>
                <w:sz w:val="24"/>
                <w:szCs w:val="24"/>
              </w:rPr>
              <w:t>tandpine,</w:t>
            </w:r>
            <w:r w:rsidRPr="00997249">
              <w:rPr>
                <w:spacing w:val="-7"/>
                <w:sz w:val="24"/>
                <w:szCs w:val="24"/>
              </w:rPr>
              <w:t xml:space="preserve"> </w:t>
            </w:r>
            <w:r w:rsidRPr="00997249">
              <w:rPr>
                <w:sz w:val="24"/>
                <w:szCs w:val="24"/>
              </w:rPr>
              <w:t>dyspepsi,</w:t>
            </w:r>
            <w:r w:rsidRPr="0099724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97249">
              <w:rPr>
                <w:sz w:val="24"/>
                <w:szCs w:val="24"/>
              </w:rPr>
              <w:t>flatulens</w:t>
            </w:r>
            <w:proofErr w:type="spellEnd"/>
            <w:r w:rsidRPr="00997249">
              <w:rPr>
                <w:sz w:val="24"/>
                <w:szCs w:val="24"/>
              </w:rPr>
              <w:t xml:space="preserve">, </w:t>
            </w:r>
            <w:r w:rsidRPr="00997249">
              <w:rPr>
                <w:spacing w:val="-2"/>
                <w:sz w:val="24"/>
                <w:szCs w:val="24"/>
              </w:rPr>
              <w:t>mundtørhed</w:t>
            </w:r>
          </w:p>
        </w:tc>
      </w:tr>
      <w:tr w:rsidR="00E1030F" w:rsidRPr="00997249" w14:paraId="0BD422A5" w14:textId="77777777" w:rsidTr="00965E62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145FD25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sz w:val="24"/>
                <w:szCs w:val="24"/>
              </w:rPr>
              <w:t>Ikke</w:t>
            </w:r>
            <w:r w:rsidRPr="00997249">
              <w:rPr>
                <w:spacing w:val="-4"/>
                <w:sz w:val="24"/>
                <w:szCs w:val="24"/>
              </w:rPr>
              <w:t xml:space="preserve"> </w:t>
            </w:r>
            <w:r w:rsidRPr="00997249">
              <w:rPr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50D5720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</w:rPr>
            </w:pPr>
            <w:proofErr w:type="spellStart"/>
            <w:r w:rsidRPr="00997249">
              <w:rPr>
                <w:sz w:val="24"/>
                <w:szCs w:val="24"/>
              </w:rPr>
              <w:t>Hæmatokesi</w:t>
            </w:r>
            <w:proofErr w:type="spellEnd"/>
            <w:r w:rsidRPr="00997249">
              <w:rPr>
                <w:sz w:val="24"/>
                <w:szCs w:val="24"/>
              </w:rPr>
              <w:t>,</w:t>
            </w:r>
            <w:r w:rsidRPr="00997249">
              <w:rPr>
                <w:spacing w:val="-6"/>
                <w:sz w:val="24"/>
                <w:szCs w:val="24"/>
              </w:rPr>
              <w:t xml:space="preserve"> </w:t>
            </w:r>
            <w:r w:rsidRPr="00997249">
              <w:rPr>
                <w:sz w:val="24"/>
                <w:szCs w:val="24"/>
              </w:rPr>
              <w:t>gastritis,</w:t>
            </w:r>
            <w:r w:rsidRPr="00997249">
              <w:rPr>
                <w:spacing w:val="-6"/>
                <w:sz w:val="24"/>
                <w:szCs w:val="24"/>
              </w:rPr>
              <w:t xml:space="preserve"> </w:t>
            </w:r>
            <w:r w:rsidRPr="00997249">
              <w:rPr>
                <w:sz w:val="24"/>
                <w:szCs w:val="24"/>
              </w:rPr>
              <w:t>ændring</w:t>
            </w:r>
            <w:r w:rsidRPr="00997249">
              <w:rPr>
                <w:spacing w:val="-6"/>
                <w:sz w:val="24"/>
                <w:szCs w:val="24"/>
              </w:rPr>
              <w:t xml:space="preserve"> </w:t>
            </w:r>
            <w:r w:rsidRPr="00997249">
              <w:rPr>
                <w:sz w:val="24"/>
                <w:szCs w:val="24"/>
              </w:rPr>
              <w:t>i</w:t>
            </w:r>
            <w:r w:rsidRPr="0099724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97249">
              <w:rPr>
                <w:sz w:val="24"/>
                <w:szCs w:val="24"/>
              </w:rPr>
              <w:t>tarmmotilitet</w:t>
            </w:r>
            <w:proofErr w:type="spellEnd"/>
            <w:r w:rsidRPr="00997249">
              <w:rPr>
                <w:sz w:val="24"/>
                <w:szCs w:val="24"/>
              </w:rPr>
              <w:t>,</w:t>
            </w:r>
            <w:r w:rsidRPr="0099724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97249">
              <w:rPr>
                <w:sz w:val="24"/>
                <w:szCs w:val="24"/>
              </w:rPr>
              <w:t>ructus</w:t>
            </w:r>
            <w:proofErr w:type="spellEnd"/>
            <w:r w:rsidRPr="00997249">
              <w:rPr>
                <w:sz w:val="24"/>
                <w:szCs w:val="24"/>
              </w:rPr>
              <w:t>,</w:t>
            </w:r>
            <w:r w:rsidRPr="0099724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97249">
              <w:rPr>
                <w:sz w:val="24"/>
                <w:szCs w:val="24"/>
              </w:rPr>
              <w:t>aftøs</w:t>
            </w:r>
            <w:proofErr w:type="spellEnd"/>
            <w:r w:rsidRPr="00997249">
              <w:rPr>
                <w:sz w:val="24"/>
                <w:szCs w:val="24"/>
              </w:rPr>
              <w:t xml:space="preserve"> </w:t>
            </w:r>
            <w:proofErr w:type="spellStart"/>
            <w:r w:rsidRPr="00997249">
              <w:rPr>
                <w:sz w:val="24"/>
                <w:szCs w:val="24"/>
              </w:rPr>
              <w:t>stomatitis</w:t>
            </w:r>
            <w:proofErr w:type="spellEnd"/>
            <w:r w:rsidRPr="00997249">
              <w:rPr>
                <w:sz w:val="24"/>
                <w:szCs w:val="24"/>
              </w:rPr>
              <w:t xml:space="preserve">, </w:t>
            </w:r>
            <w:proofErr w:type="spellStart"/>
            <w:r w:rsidRPr="00997249">
              <w:rPr>
                <w:sz w:val="24"/>
                <w:szCs w:val="24"/>
              </w:rPr>
              <w:t>gingivalsmerter</w:t>
            </w:r>
            <w:proofErr w:type="spellEnd"/>
          </w:p>
        </w:tc>
      </w:tr>
      <w:tr w:rsidR="00E1030F" w:rsidRPr="00997249" w14:paraId="791FC538" w14:textId="77777777" w:rsidTr="00965E62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41DA5F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spacing w:val="-2"/>
                <w:sz w:val="24"/>
                <w:szCs w:val="24"/>
              </w:rPr>
              <w:t>Sjælden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D6364D3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997249">
              <w:rPr>
                <w:sz w:val="24"/>
                <w:szCs w:val="24"/>
              </w:rPr>
              <w:t>Hæmatemese</w:t>
            </w:r>
            <w:proofErr w:type="spellEnd"/>
            <w:r w:rsidRPr="00997249">
              <w:rPr>
                <w:sz w:val="24"/>
                <w:szCs w:val="24"/>
              </w:rPr>
              <w:t>,</w:t>
            </w:r>
            <w:r w:rsidRPr="00997249">
              <w:rPr>
                <w:spacing w:val="-11"/>
                <w:sz w:val="24"/>
                <w:szCs w:val="24"/>
              </w:rPr>
              <w:t xml:space="preserve"> </w:t>
            </w:r>
            <w:r w:rsidRPr="00997249">
              <w:rPr>
                <w:sz w:val="24"/>
                <w:szCs w:val="24"/>
              </w:rPr>
              <w:t>unormal</w:t>
            </w:r>
            <w:r w:rsidRPr="00997249">
              <w:rPr>
                <w:spacing w:val="-9"/>
                <w:sz w:val="24"/>
                <w:szCs w:val="24"/>
              </w:rPr>
              <w:t xml:space="preserve"> </w:t>
            </w:r>
            <w:r w:rsidRPr="00997249">
              <w:rPr>
                <w:sz w:val="24"/>
                <w:szCs w:val="24"/>
              </w:rPr>
              <w:t>afføring,</w:t>
            </w:r>
            <w:r w:rsidRPr="00997249">
              <w:rPr>
                <w:spacing w:val="-9"/>
                <w:sz w:val="24"/>
                <w:szCs w:val="24"/>
              </w:rPr>
              <w:t xml:space="preserve"> </w:t>
            </w:r>
            <w:r w:rsidRPr="00997249">
              <w:rPr>
                <w:spacing w:val="-2"/>
                <w:sz w:val="24"/>
                <w:szCs w:val="24"/>
              </w:rPr>
              <w:t>tungebelægninger</w:t>
            </w:r>
          </w:p>
        </w:tc>
      </w:tr>
      <w:tr w:rsidR="00E1030F" w:rsidRPr="00997249" w14:paraId="3F812644" w14:textId="77777777" w:rsidTr="00965E62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DFBFD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fr-LU"/>
              </w:rPr>
            </w:pPr>
          </w:p>
          <w:p w14:paraId="2919027C" w14:textId="4F368D4B" w:rsidR="00E1030F" w:rsidRPr="00997249" w:rsidRDefault="00E1030F" w:rsidP="004E0714">
            <w:pPr>
              <w:tabs>
                <w:tab w:val="left" w:pos="2837"/>
              </w:tabs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b/>
                <w:bCs/>
                <w:sz w:val="24"/>
                <w:szCs w:val="24"/>
              </w:rPr>
              <w:t>Hud og subkutane væv</w:t>
            </w:r>
          </w:p>
        </w:tc>
      </w:tr>
      <w:tr w:rsidR="00E1030F" w:rsidRPr="00997249" w14:paraId="5F4E68EF" w14:textId="77777777" w:rsidTr="00965E62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A5C2A9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A29C3EE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sz w:val="24"/>
                <w:szCs w:val="24"/>
              </w:rPr>
              <w:t>Udslæt,</w:t>
            </w:r>
            <w:r w:rsidRPr="0099724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97249">
              <w:rPr>
                <w:spacing w:val="-2"/>
                <w:sz w:val="24"/>
                <w:szCs w:val="24"/>
              </w:rPr>
              <w:t>pruritus</w:t>
            </w:r>
            <w:proofErr w:type="spellEnd"/>
          </w:p>
        </w:tc>
      </w:tr>
      <w:tr w:rsidR="00E1030F" w:rsidRPr="00997249" w14:paraId="1EC13103" w14:textId="77777777" w:rsidTr="00965E62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1C931B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sz w:val="24"/>
                <w:szCs w:val="24"/>
              </w:rPr>
              <w:t>Ikke</w:t>
            </w:r>
            <w:r w:rsidRPr="00997249">
              <w:rPr>
                <w:spacing w:val="-4"/>
                <w:sz w:val="24"/>
                <w:szCs w:val="24"/>
              </w:rPr>
              <w:t xml:space="preserve"> </w:t>
            </w:r>
            <w:r w:rsidRPr="00997249">
              <w:rPr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9445D6F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997249">
              <w:rPr>
                <w:sz w:val="24"/>
                <w:szCs w:val="24"/>
              </w:rPr>
              <w:t>Erytem</w:t>
            </w:r>
            <w:proofErr w:type="spellEnd"/>
            <w:r w:rsidRPr="00997249">
              <w:rPr>
                <w:sz w:val="24"/>
                <w:szCs w:val="24"/>
              </w:rPr>
              <w:t>,</w:t>
            </w:r>
            <w:r w:rsidRPr="00997249">
              <w:rPr>
                <w:spacing w:val="-9"/>
                <w:sz w:val="24"/>
                <w:szCs w:val="24"/>
              </w:rPr>
              <w:t xml:space="preserve"> </w:t>
            </w:r>
            <w:r w:rsidRPr="00997249">
              <w:rPr>
                <w:sz w:val="24"/>
                <w:szCs w:val="24"/>
              </w:rPr>
              <w:t>akne,</w:t>
            </w:r>
            <w:r w:rsidRPr="0099724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97249">
              <w:rPr>
                <w:sz w:val="24"/>
                <w:szCs w:val="24"/>
              </w:rPr>
              <w:t>hyperhidrose</w:t>
            </w:r>
            <w:proofErr w:type="spellEnd"/>
            <w:r w:rsidRPr="00997249">
              <w:rPr>
                <w:sz w:val="24"/>
                <w:szCs w:val="24"/>
              </w:rPr>
              <w:t>,</w:t>
            </w:r>
            <w:r w:rsidRPr="00997249">
              <w:rPr>
                <w:spacing w:val="-8"/>
                <w:sz w:val="24"/>
                <w:szCs w:val="24"/>
              </w:rPr>
              <w:t xml:space="preserve"> </w:t>
            </w:r>
            <w:r w:rsidRPr="00997249">
              <w:rPr>
                <w:spacing w:val="-2"/>
                <w:sz w:val="24"/>
                <w:szCs w:val="24"/>
              </w:rPr>
              <w:t>nattesved</w:t>
            </w:r>
          </w:p>
        </w:tc>
      </w:tr>
      <w:tr w:rsidR="00E1030F" w:rsidRPr="00997249" w14:paraId="706A1EE0" w14:textId="77777777" w:rsidTr="00965E62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81F0B7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spacing w:val="-2"/>
                <w:sz w:val="24"/>
                <w:szCs w:val="24"/>
              </w:rPr>
              <w:t>Sjælden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7FC9843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</w:rPr>
            </w:pPr>
            <w:r w:rsidRPr="00997249">
              <w:rPr>
                <w:sz w:val="24"/>
                <w:szCs w:val="24"/>
              </w:rPr>
              <w:t>Alvorlige</w:t>
            </w:r>
            <w:r w:rsidRPr="00997249">
              <w:rPr>
                <w:spacing w:val="-7"/>
                <w:sz w:val="24"/>
                <w:szCs w:val="24"/>
              </w:rPr>
              <w:t xml:space="preserve"> </w:t>
            </w:r>
            <w:r w:rsidRPr="00997249">
              <w:rPr>
                <w:sz w:val="24"/>
                <w:szCs w:val="24"/>
              </w:rPr>
              <w:t>hudreaktioner,</w:t>
            </w:r>
            <w:r w:rsidRPr="00997249">
              <w:rPr>
                <w:spacing w:val="-7"/>
                <w:sz w:val="24"/>
                <w:szCs w:val="24"/>
              </w:rPr>
              <w:t xml:space="preserve"> </w:t>
            </w:r>
            <w:r w:rsidRPr="00997249">
              <w:rPr>
                <w:sz w:val="24"/>
                <w:szCs w:val="24"/>
              </w:rPr>
              <w:t>herunder</w:t>
            </w:r>
            <w:r w:rsidRPr="00997249">
              <w:rPr>
                <w:spacing w:val="-7"/>
                <w:sz w:val="24"/>
                <w:szCs w:val="24"/>
              </w:rPr>
              <w:t xml:space="preserve"> </w:t>
            </w:r>
            <w:r w:rsidRPr="00997249">
              <w:rPr>
                <w:sz w:val="24"/>
                <w:szCs w:val="24"/>
              </w:rPr>
              <w:t>Stevens-Johnsons</w:t>
            </w:r>
            <w:r w:rsidRPr="00997249">
              <w:rPr>
                <w:spacing w:val="-7"/>
                <w:sz w:val="24"/>
                <w:szCs w:val="24"/>
              </w:rPr>
              <w:t xml:space="preserve"> </w:t>
            </w:r>
            <w:r w:rsidRPr="00997249">
              <w:rPr>
                <w:sz w:val="24"/>
                <w:szCs w:val="24"/>
              </w:rPr>
              <w:t>syndrom</w:t>
            </w:r>
            <w:r w:rsidRPr="00997249">
              <w:rPr>
                <w:spacing w:val="-7"/>
                <w:sz w:val="24"/>
                <w:szCs w:val="24"/>
              </w:rPr>
              <w:t xml:space="preserve"> </w:t>
            </w:r>
            <w:r w:rsidRPr="00997249">
              <w:rPr>
                <w:sz w:val="24"/>
                <w:szCs w:val="24"/>
              </w:rPr>
              <w:t xml:space="preserve">og </w:t>
            </w:r>
            <w:proofErr w:type="spellStart"/>
            <w:r w:rsidRPr="00997249">
              <w:rPr>
                <w:sz w:val="24"/>
                <w:szCs w:val="24"/>
              </w:rPr>
              <w:t>erythema</w:t>
            </w:r>
            <w:proofErr w:type="spellEnd"/>
            <w:r w:rsidRPr="00997249">
              <w:rPr>
                <w:sz w:val="24"/>
                <w:szCs w:val="24"/>
              </w:rPr>
              <w:t xml:space="preserve"> multiforme, </w:t>
            </w:r>
            <w:proofErr w:type="spellStart"/>
            <w:r w:rsidRPr="00997249">
              <w:rPr>
                <w:sz w:val="24"/>
                <w:szCs w:val="24"/>
              </w:rPr>
              <w:t>angioødem</w:t>
            </w:r>
            <w:proofErr w:type="spellEnd"/>
          </w:p>
        </w:tc>
      </w:tr>
      <w:tr w:rsidR="00E1030F" w:rsidRPr="00997249" w14:paraId="46EEBF8A" w14:textId="77777777" w:rsidTr="00965E62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F5DBA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14:paraId="5E2B8734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</w:rPr>
            </w:pPr>
            <w:r w:rsidRPr="00997249">
              <w:rPr>
                <w:b/>
                <w:bCs/>
                <w:sz w:val="24"/>
                <w:szCs w:val="24"/>
              </w:rPr>
              <w:t>Knogler, led, muskler og bindevæv</w:t>
            </w:r>
          </w:p>
        </w:tc>
      </w:tr>
      <w:tr w:rsidR="00E1030F" w:rsidRPr="00997249" w14:paraId="0527DD0A" w14:textId="77777777" w:rsidTr="00965E62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36EF51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687DCA0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997249">
              <w:rPr>
                <w:sz w:val="24"/>
                <w:szCs w:val="24"/>
              </w:rPr>
              <w:t>Artralgi</w:t>
            </w:r>
            <w:proofErr w:type="spellEnd"/>
            <w:r w:rsidRPr="00997249">
              <w:rPr>
                <w:sz w:val="24"/>
                <w:szCs w:val="24"/>
              </w:rPr>
              <w:t>,</w:t>
            </w:r>
            <w:r w:rsidRPr="00997249">
              <w:rPr>
                <w:spacing w:val="-10"/>
                <w:sz w:val="24"/>
                <w:szCs w:val="24"/>
              </w:rPr>
              <w:t xml:space="preserve"> </w:t>
            </w:r>
            <w:r w:rsidRPr="00997249">
              <w:rPr>
                <w:sz w:val="24"/>
                <w:szCs w:val="24"/>
              </w:rPr>
              <w:t>myalgi,</w:t>
            </w:r>
            <w:r w:rsidRPr="00997249">
              <w:rPr>
                <w:spacing w:val="-8"/>
                <w:sz w:val="24"/>
                <w:szCs w:val="24"/>
              </w:rPr>
              <w:t xml:space="preserve"> </w:t>
            </w:r>
            <w:r w:rsidRPr="00997249">
              <w:rPr>
                <w:spacing w:val="-2"/>
                <w:sz w:val="24"/>
                <w:szCs w:val="24"/>
              </w:rPr>
              <w:t>rygsmerter</w:t>
            </w:r>
          </w:p>
        </w:tc>
      </w:tr>
      <w:tr w:rsidR="00E1030F" w:rsidRPr="00997249" w14:paraId="4A2B8219" w14:textId="77777777" w:rsidTr="00965E62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5578639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sz w:val="24"/>
                <w:szCs w:val="24"/>
              </w:rPr>
              <w:t>Ikke</w:t>
            </w:r>
            <w:r w:rsidRPr="00997249">
              <w:rPr>
                <w:spacing w:val="-4"/>
                <w:sz w:val="24"/>
                <w:szCs w:val="24"/>
              </w:rPr>
              <w:t xml:space="preserve"> </w:t>
            </w:r>
            <w:r w:rsidRPr="00997249">
              <w:rPr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9C51E62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sz w:val="24"/>
                <w:szCs w:val="24"/>
              </w:rPr>
              <w:t>Muskelspasmer,</w:t>
            </w:r>
            <w:r w:rsidRPr="00997249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997249">
              <w:rPr>
                <w:sz w:val="24"/>
                <w:szCs w:val="24"/>
              </w:rPr>
              <w:t>muskuloskeletale</w:t>
            </w:r>
            <w:proofErr w:type="spellEnd"/>
            <w:r w:rsidRPr="00997249">
              <w:rPr>
                <w:spacing w:val="-14"/>
                <w:sz w:val="24"/>
                <w:szCs w:val="24"/>
              </w:rPr>
              <w:t xml:space="preserve"> </w:t>
            </w:r>
            <w:r w:rsidRPr="00997249">
              <w:rPr>
                <w:sz w:val="24"/>
                <w:szCs w:val="24"/>
              </w:rPr>
              <w:t>brystsmerter</w:t>
            </w:r>
          </w:p>
        </w:tc>
      </w:tr>
      <w:tr w:rsidR="00E1030F" w:rsidRPr="00997249" w14:paraId="1373B34D" w14:textId="77777777" w:rsidTr="00965E62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22AD386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spacing w:val="-2"/>
                <w:sz w:val="24"/>
                <w:szCs w:val="24"/>
              </w:rPr>
              <w:t>Sjælden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001785F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997249">
              <w:rPr>
                <w:sz w:val="24"/>
                <w:szCs w:val="24"/>
              </w:rPr>
              <w:t>Ledstivhed</w:t>
            </w:r>
            <w:proofErr w:type="spellEnd"/>
            <w:r w:rsidRPr="00997249">
              <w:rPr>
                <w:sz w:val="24"/>
                <w:szCs w:val="24"/>
              </w:rPr>
              <w:t xml:space="preserve">, </w:t>
            </w:r>
            <w:proofErr w:type="spellStart"/>
            <w:r w:rsidRPr="00997249">
              <w:rPr>
                <w:sz w:val="24"/>
                <w:szCs w:val="24"/>
              </w:rPr>
              <w:t>costochondritis</w:t>
            </w:r>
            <w:proofErr w:type="spellEnd"/>
          </w:p>
        </w:tc>
      </w:tr>
      <w:tr w:rsidR="00E1030F" w:rsidRPr="00997249" w14:paraId="1BF19D2D" w14:textId="77777777" w:rsidTr="00965E62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252D5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fr-LU"/>
              </w:rPr>
            </w:pPr>
          </w:p>
          <w:p w14:paraId="4C20A89E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b/>
                <w:bCs/>
                <w:sz w:val="24"/>
                <w:szCs w:val="24"/>
              </w:rPr>
              <w:t>Nyre og urinveje</w:t>
            </w:r>
          </w:p>
        </w:tc>
      </w:tr>
      <w:tr w:rsidR="00E1030F" w:rsidRPr="00997249" w14:paraId="6A85F581" w14:textId="77777777" w:rsidTr="00965E62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F2790C8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sz w:val="24"/>
                <w:szCs w:val="24"/>
              </w:rPr>
              <w:t>Ikke</w:t>
            </w:r>
            <w:r w:rsidRPr="00997249">
              <w:rPr>
                <w:spacing w:val="-4"/>
                <w:sz w:val="24"/>
                <w:szCs w:val="24"/>
              </w:rPr>
              <w:t xml:space="preserve"> </w:t>
            </w:r>
            <w:r w:rsidRPr="00997249">
              <w:rPr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BE9FC6E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997249">
              <w:rPr>
                <w:sz w:val="24"/>
                <w:szCs w:val="24"/>
              </w:rPr>
              <w:t>Pollakisuri</w:t>
            </w:r>
            <w:proofErr w:type="spellEnd"/>
            <w:r w:rsidRPr="00997249">
              <w:rPr>
                <w:sz w:val="24"/>
                <w:szCs w:val="24"/>
              </w:rPr>
              <w:t>,</w:t>
            </w:r>
            <w:r w:rsidRPr="0099724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997249">
              <w:rPr>
                <w:spacing w:val="-2"/>
                <w:sz w:val="24"/>
                <w:szCs w:val="24"/>
              </w:rPr>
              <w:t>nykturi</w:t>
            </w:r>
            <w:proofErr w:type="spellEnd"/>
          </w:p>
        </w:tc>
      </w:tr>
      <w:tr w:rsidR="00E1030F" w:rsidRPr="00997249" w14:paraId="1E9031EF" w14:textId="77777777" w:rsidTr="00965E62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284522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spacing w:val="-2"/>
                <w:sz w:val="24"/>
                <w:szCs w:val="24"/>
              </w:rPr>
              <w:t>Sjælden</w:t>
            </w:r>
            <w:r w:rsidRPr="00997249">
              <w:rPr>
                <w:noProof/>
                <w:sz w:val="24"/>
                <w:szCs w:val="24"/>
                <w:highlight w:val="yellow"/>
                <w:lang w:val="en-US"/>
              </w:rPr>
              <w:t xml:space="preserve"> 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3F0F914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997249">
              <w:rPr>
                <w:sz w:val="24"/>
                <w:szCs w:val="24"/>
              </w:rPr>
              <w:t>Glykosuri</w:t>
            </w:r>
            <w:proofErr w:type="spellEnd"/>
            <w:r w:rsidRPr="00997249">
              <w:rPr>
                <w:sz w:val="24"/>
                <w:szCs w:val="24"/>
              </w:rPr>
              <w:t>,</w:t>
            </w:r>
            <w:r w:rsidRPr="00997249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997249">
              <w:rPr>
                <w:sz w:val="24"/>
                <w:szCs w:val="24"/>
              </w:rPr>
              <w:t>polyuri</w:t>
            </w:r>
            <w:proofErr w:type="spellEnd"/>
          </w:p>
        </w:tc>
      </w:tr>
      <w:tr w:rsidR="00E1030F" w:rsidRPr="00997249" w14:paraId="782F0DE2" w14:textId="77777777" w:rsidTr="00965E62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8641C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3485482F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</w:rPr>
            </w:pPr>
            <w:r w:rsidRPr="00997249">
              <w:rPr>
                <w:b/>
                <w:sz w:val="24"/>
                <w:szCs w:val="24"/>
              </w:rPr>
              <w:t>Det reproduktive system og mammae</w:t>
            </w:r>
          </w:p>
        </w:tc>
      </w:tr>
      <w:tr w:rsidR="00E1030F" w:rsidRPr="00997249" w14:paraId="38F03EAE" w14:textId="77777777" w:rsidTr="00965E62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349D00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sz w:val="24"/>
                <w:szCs w:val="24"/>
              </w:rPr>
              <w:t>Ikke</w:t>
            </w:r>
            <w:r w:rsidRPr="00997249">
              <w:rPr>
                <w:spacing w:val="-4"/>
                <w:sz w:val="24"/>
                <w:szCs w:val="24"/>
              </w:rPr>
              <w:t xml:space="preserve"> </w:t>
            </w:r>
            <w:r w:rsidRPr="00997249">
              <w:rPr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D77D341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997249">
              <w:rPr>
                <w:spacing w:val="-2"/>
                <w:sz w:val="24"/>
                <w:szCs w:val="24"/>
              </w:rPr>
              <w:t>Menorrhagi</w:t>
            </w:r>
            <w:proofErr w:type="spellEnd"/>
          </w:p>
        </w:tc>
      </w:tr>
      <w:tr w:rsidR="00E1030F" w:rsidRPr="00997249" w14:paraId="172A047A" w14:textId="77777777" w:rsidTr="00965E62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3A1596C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spacing w:val="-2"/>
                <w:sz w:val="24"/>
                <w:szCs w:val="24"/>
              </w:rPr>
              <w:t>Sjælden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FF077A1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sz w:val="24"/>
                <w:szCs w:val="24"/>
              </w:rPr>
              <w:t>Udflåd,</w:t>
            </w:r>
            <w:r w:rsidRPr="00997249">
              <w:rPr>
                <w:spacing w:val="-9"/>
                <w:sz w:val="24"/>
                <w:szCs w:val="24"/>
              </w:rPr>
              <w:t xml:space="preserve"> </w:t>
            </w:r>
            <w:r w:rsidRPr="00997249">
              <w:rPr>
                <w:sz w:val="24"/>
                <w:szCs w:val="24"/>
              </w:rPr>
              <w:t>seksuel</w:t>
            </w:r>
            <w:r w:rsidRPr="00997249">
              <w:rPr>
                <w:spacing w:val="-7"/>
                <w:sz w:val="24"/>
                <w:szCs w:val="24"/>
              </w:rPr>
              <w:t xml:space="preserve"> </w:t>
            </w:r>
            <w:r w:rsidRPr="00997249">
              <w:rPr>
                <w:spacing w:val="-2"/>
                <w:sz w:val="24"/>
                <w:szCs w:val="24"/>
              </w:rPr>
              <w:t>dysfunktion</w:t>
            </w:r>
          </w:p>
        </w:tc>
      </w:tr>
      <w:tr w:rsidR="00E1030F" w:rsidRPr="00997249" w14:paraId="4189A20A" w14:textId="77777777" w:rsidTr="00965E62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A7D82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41ADBF1D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97249">
              <w:rPr>
                <w:b/>
                <w:sz w:val="24"/>
                <w:szCs w:val="24"/>
              </w:rPr>
              <w:t>Almene symptomer og reaktioner på administrationsstedet</w:t>
            </w:r>
          </w:p>
        </w:tc>
      </w:tr>
      <w:tr w:rsidR="00E1030F" w:rsidRPr="00997249" w14:paraId="661118BE" w14:textId="77777777" w:rsidTr="00965E62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1A1FB1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D3E9CC4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sz w:val="24"/>
                <w:szCs w:val="24"/>
              </w:rPr>
              <w:t>Brystsmerter,</w:t>
            </w:r>
            <w:r w:rsidRPr="00997249">
              <w:rPr>
                <w:spacing w:val="-15"/>
                <w:sz w:val="24"/>
                <w:szCs w:val="24"/>
              </w:rPr>
              <w:t xml:space="preserve"> </w:t>
            </w:r>
            <w:r w:rsidRPr="00997249">
              <w:rPr>
                <w:spacing w:val="-2"/>
                <w:sz w:val="24"/>
                <w:szCs w:val="24"/>
              </w:rPr>
              <w:t>træthed</w:t>
            </w:r>
          </w:p>
        </w:tc>
      </w:tr>
      <w:tr w:rsidR="00E1030F" w:rsidRPr="00997249" w14:paraId="2579E29E" w14:textId="77777777" w:rsidTr="00965E62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EF0F82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sz w:val="24"/>
                <w:szCs w:val="24"/>
              </w:rPr>
              <w:t>Ikke</w:t>
            </w:r>
            <w:r w:rsidRPr="00997249">
              <w:rPr>
                <w:spacing w:val="-4"/>
                <w:sz w:val="24"/>
                <w:szCs w:val="24"/>
              </w:rPr>
              <w:t xml:space="preserve"> </w:t>
            </w:r>
            <w:r w:rsidRPr="00997249">
              <w:rPr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632C9F0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</w:rPr>
            </w:pPr>
            <w:r w:rsidRPr="00997249">
              <w:rPr>
                <w:sz w:val="24"/>
                <w:szCs w:val="24"/>
              </w:rPr>
              <w:t>Ubehag</w:t>
            </w:r>
            <w:r w:rsidRPr="00997249">
              <w:rPr>
                <w:spacing w:val="-5"/>
                <w:sz w:val="24"/>
                <w:szCs w:val="24"/>
              </w:rPr>
              <w:t xml:space="preserve"> </w:t>
            </w:r>
            <w:r w:rsidRPr="00997249">
              <w:rPr>
                <w:sz w:val="24"/>
                <w:szCs w:val="24"/>
              </w:rPr>
              <w:t>i</w:t>
            </w:r>
            <w:r w:rsidRPr="00997249">
              <w:rPr>
                <w:spacing w:val="-5"/>
                <w:sz w:val="24"/>
                <w:szCs w:val="24"/>
              </w:rPr>
              <w:t xml:space="preserve"> </w:t>
            </w:r>
            <w:r w:rsidRPr="00997249">
              <w:rPr>
                <w:sz w:val="24"/>
                <w:szCs w:val="24"/>
              </w:rPr>
              <w:t>brystet,</w:t>
            </w:r>
            <w:r w:rsidRPr="00997249">
              <w:rPr>
                <w:spacing w:val="-5"/>
                <w:sz w:val="24"/>
                <w:szCs w:val="24"/>
              </w:rPr>
              <w:t xml:space="preserve"> </w:t>
            </w:r>
            <w:r w:rsidRPr="00997249">
              <w:rPr>
                <w:sz w:val="24"/>
                <w:szCs w:val="24"/>
              </w:rPr>
              <w:t>influenzalignende</w:t>
            </w:r>
            <w:r w:rsidRPr="00997249">
              <w:rPr>
                <w:spacing w:val="-5"/>
                <w:sz w:val="24"/>
                <w:szCs w:val="24"/>
              </w:rPr>
              <w:t xml:space="preserve"> </w:t>
            </w:r>
            <w:r w:rsidRPr="00997249">
              <w:rPr>
                <w:sz w:val="24"/>
                <w:szCs w:val="24"/>
              </w:rPr>
              <w:t>symptomer,</w:t>
            </w:r>
            <w:r w:rsidRPr="0099724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97249">
              <w:rPr>
                <w:sz w:val="24"/>
                <w:szCs w:val="24"/>
              </w:rPr>
              <w:t>pyreksi</w:t>
            </w:r>
            <w:proofErr w:type="spellEnd"/>
            <w:r w:rsidRPr="00997249">
              <w:rPr>
                <w:sz w:val="24"/>
                <w:szCs w:val="24"/>
              </w:rPr>
              <w:t>,</w:t>
            </w:r>
            <w:r w:rsidRPr="00997249">
              <w:rPr>
                <w:spacing w:val="-5"/>
                <w:sz w:val="24"/>
                <w:szCs w:val="24"/>
              </w:rPr>
              <w:t xml:space="preserve"> </w:t>
            </w:r>
            <w:r w:rsidRPr="00997249">
              <w:rPr>
                <w:sz w:val="24"/>
                <w:szCs w:val="24"/>
              </w:rPr>
              <w:t xml:space="preserve">asteni, </w:t>
            </w:r>
            <w:r w:rsidRPr="00997249">
              <w:rPr>
                <w:spacing w:val="-2"/>
                <w:sz w:val="24"/>
                <w:szCs w:val="24"/>
              </w:rPr>
              <w:t>utilpashed</w:t>
            </w:r>
          </w:p>
        </w:tc>
      </w:tr>
      <w:tr w:rsidR="00E1030F" w:rsidRPr="00997249" w14:paraId="269D83CE" w14:textId="77777777" w:rsidTr="00965E62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F7867D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spacing w:val="-2"/>
                <w:sz w:val="24"/>
                <w:szCs w:val="24"/>
              </w:rPr>
              <w:t>Sjælden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5EF4100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sz w:val="24"/>
                <w:szCs w:val="24"/>
              </w:rPr>
              <w:t>Kuldefølelse,</w:t>
            </w:r>
            <w:r w:rsidRPr="00997249">
              <w:rPr>
                <w:spacing w:val="-13"/>
                <w:sz w:val="24"/>
                <w:szCs w:val="24"/>
              </w:rPr>
              <w:t xml:space="preserve"> </w:t>
            </w:r>
            <w:r w:rsidRPr="00997249">
              <w:rPr>
                <w:spacing w:val="-2"/>
                <w:sz w:val="24"/>
                <w:szCs w:val="24"/>
              </w:rPr>
              <w:t>cyster</w:t>
            </w:r>
          </w:p>
        </w:tc>
      </w:tr>
      <w:tr w:rsidR="00E1030F" w:rsidRPr="00997249" w14:paraId="5DDFB8E0" w14:textId="77777777" w:rsidTr="00965E62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D63168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4B3225C4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b/>
                <w:sz w:val="24"/>
                <w:szCs w:val="24"/>
              </w:rPr>
              <w:t>Undersøgelser</w:t>
            </w:r>
          </w:p>
        </w:tc>
      </w:tr>
      <w:tr w:rsidR="00E1030F" w:rsidRPr="00997249" w14:paraId="207B2E0A" w14:textId="77777777" w:rsidTr="00965E62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AC4600F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AA614DE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sz w:val="24"/>
                <w:szCs w:val="24"/>
              </w:rPr>
              <w:t>Abnorm</w:t>
            </w:r>
            <w:r w:rsidRPr="00997249">
              <w:rPr>
                <w:spacing w:val="-8"/>
                <w:sz w:val="24"/>
                <w:szCs w:val="24"/>
              </w:rPr>
              <w:t xml:space="preserve"> </w:t>
            </w:r>
            <w:r w:rsidRPr="00997249">
              <w:rPr>
                <w:spacing w:val="-2"/>
                <w:sz w:val="24"/>
                <w:szCs w:val="24"/>
              </w:rPr>
              <w:t>levertest</w:t>
            </w:r>
          </w:p>
        </w:tc>
      </w:tr>
      <w:tr w:rsidR="00E1030F" w:rsidRPr="00997249" w14:paraId="70031B73" w14:textId="77777777" w:rsidTr="00965E62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A2019D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spacing w:val="-2"/>
                <w:sz w:val="24"/>
                <w:szCs w:val="24"/>
              </w:rPr>
              <w:t>Sjælden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49E8E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997249">
              <w:rPr>
                <w:sz w:val="24"/>
                <w:szCs w:val="24"/>
              </w:rPr>
              <w:t>Abnorm</w:t>
            </w:r>
            <w:r w:rsidRPr="00997249">
              <w:rPr>
                <w:spacing w:val="-8"/>
                <w:sz w:val="24"/>
                <w:szCs w:val="24"/>
              </w:rPr>
              <w:t xml:space="preserve"> </w:t>
            </w:r>
            <w:r w:rsidRPr="00997249">
              <w:rPr>
                <w:sz w:val="24"/>
                <w:szCs w:val="24"/>
              </w:rPr>
              <w:t>sædtest,</w:t>
            </w:r>
            <w:r w:rsidRPr="00997249">
              <w:rPr>
                <w:spacing w:val="-7"/>
                <w:sz w:val="24"/>
                <w:szCs w:val="24"/>
              </w:rPr>
              <w:t xml:space="preserve"> </w:t>
            </w:r>
            <w:r w:rsidRPr="00997249">
              <w:rPr>
                <w:sz w:val="24"/>
                <w:szCs w:val="24"/>
              </w:rPr>
              <w:t>forhøjet</w:t>
            </w:r>
            <w:r w:rsidRPr="00997249">
              <w:rPr>
                <w:spacing w:val="-6"/>
                <w:sz w:val="24"/>
                <w:szCs w:val="24"/>
              </w:rPr>
              <w:t xml:space="preserve"> </w:t>
            </w:r>
            <w:r w:rsidRPr="00997249">
              <w:rPr>
                <w:sz w:val="24"/>
                <w:szCs w:val="24"/>
              </w:rPr>
              <w:t>C-reaktivt</w:t>
            </w:r>
            <w:r w:rsidRPr="00997249">
              <w:rPr>
                <w:spacing w:val="-7"/>
                <w:sz w:val="24"/>
                <w:szCs w:val="24"/>
              </w:rPr>
              <w:t xml:space="preserve"> </w:t>
            </w:r>
            <w:r w:rsidRPr="00997249">
              <w:rPr>
                <w:sz w:val="24"/>
                <w:szCs w:val="24"/>
              </w:rPr>
              <w:t>protein,</w:t>
            </w:r>
            <w:r w:rsidRPr="00997249">
              <w:rPr>
                <w:spacing w:val="-7"/>
                <w:sz w:val="24"/>
                <w:szCs w:val="24"/>
              </w:rPr>
              <w:t xml:space="preserve"> </w:t>
            </w:r>
            <w:r w:rsidRPr="00997249">
              <w:rPr>
                <w:sz w:val="24"/>
                <w:szCs w:val="24"/>
              </w:rPr>
              <w:t>nedsat</w:t>
            </w:r>
            <w:r w:rsidRPr="00997249">
              <w:rPr>
                <w:spacing w:val="-7"/>
                <w:sz w:val="24"/>
                <w:szCs w:val="24"/>
              </w:rPr>
              <w:t xml:space="preserve"> </w:t>
            </w:r>
            <w:r w:rsidRPr="00997249">
              <w:rPr>
                <w:sz w:val="24"/>
                <w:szCs w:val="24"/>
              </w:rPr>
              <w:t>calcium</w:t>
            </w:r>
            <w:r w:rsidRPr="00997249">
              <w:rPr>
                <w:spacing w:val="-7"/>
                <w:sz w:val="24"/>
                <w:szCs w:val="24"/>
              </w:rPr>
              <w:t xml:space="preserve"> </w:t>
            </w:r>
            <w:r w:rsidRPr="00997249">
              <w:rPr>
                <w:sz w:val="24"/>
                <w:szCs w:val="24"/>
              </w:rPr>
              <w:t>i</w:t>
            </w:r>
            <w:r w:rsidRPr="00997249">
              <w:rPr>
                <w:spacing w:val="-7"/>
                <w:sz w:val="24"/>
                <w:szCs w:val="24"/>
              </w:rPr>
              <w:t xml:space="preserve"> </w:t>
            </w:r>
            <w:r w:rsidRPr="00997249">
              <w:rPr>
                <w:spacing w:val="-2"/>
                <w:sz w:val="24"/>
                <w:szCs w:val="24"/>
              </w:rPr>
              <w:t>blodet</w:t>
            </w:r>
          </w:p>
          <w:p w14:paraId="61E3821A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  <w:highlight w:val="yellow"/>
              </w:rPr>
            </w:pPr>
          </w:p>
        </w:tc>
      </w:tr>
      <w:tr w:rsidR="00E1030F" w:rsidRPr="00997249" w14:paraId="5218CA7B" w14:textId="77777777" w:rsidTr="00965E62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FC38" w14:textId="77777777" w:rsidR="00E1030F" w:rsidRPr="00997249" w:rsidRDefault="00E1030F" w:rsidP="004E0714">
            <w:pPr>
              <w:autoSpaceDE w:val="0"/>
              <w:autoSpaceDN w:val="0"/>
              <w:adjustRightInd w:val="0"/>
              <w:rPr>
                <w:b/>
                <w:bCs/>
                <w:i/>
                <w:noProof/>
                <w:sz w:val="24"/>
                <w:szCs w:val="24"/>
              </w:rPr>
            </w:pPr>
            <w:r w:rsidRPr="00997249">
              <w:rPr>
                <w:i/>
                <w:noProof/>
                <w:sz w:val="24"/>
                <w:szCs w:val="24"/>
              </w:rPr>
              <w:t xml:space="preserve">* </w:t>
            </w:r>
            <w:r w:rsidRPr="00997249">
              <w:rPr>
                <w:i/>
                <w:sz w:val="24"/>
                <w:szCs w:val="24"/>
              </w:rPr>
              <w:t>frekvenserne</w:t>
            </w:r>
            <w:r w:rsidRPr="00997249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997249">
              <w:rPr>
                <w:i/>
                <w:sz w:val="24"/>
                <w:szCs w:val="24"/>
              </w:rPr>
              <w:t>er</w:t>
            </w:r>
            <w:r w:rsidRPr="00997249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997249">
              <w:rPr>
                <w:i/>
                <w:sz w:val="24"/>
                <w:szCs w:val="24"/>
              </w:rPr>
              <w:t>estimeret</w:t>
            </w:r>
            <w:r w:rsidRPr="00997249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997249">
              <w:rPr>
                <w:i/>
                <w:sz w:val="24"/>
                <w:szCs w:val="24"/>
              </w:rPr>
              <w:t>ud</w:t>
            </w:r>
            <w:r w:rsidRPr="00997249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997249">
              <w:rPr>
                <w:i/>
                <w:sz w:val="24"/>
                <w:szCs w:val="24"/>
              </w:rPr>
              <w:t>fra</w:t>
            </w:r>
            <w:r w:rsidRPr="00997249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997249">
              <w:rPr>
                <w:i/>
                <w:sz w:val="24"/>
                <w:szCs w:val="24"/>
              </w:rPr>
              <w:t>et</w:t>
            </w:r>
            <w:r w:rsidRPr="00997249">
              <w:rPr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97249">
              <w:rPr>
                <w:i/>
                <w:sz w:val="24"/>
                <w:szCs w:val="24"/>
              </w:rPr>
              <w:t>observationelt</w:t>
            </w:r>
            <w:proofErr w:type="spellEnd"/>
            <w:r w:rsidRPr="00997249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997249">
              <w:rPr>
                <w:i/>
                <w:sz w:val="24"/>
                <w:szCs w:val="24"/>
              </w:rPr>
              <w:t>kohortestudie</w:t>
            </w:r>
            <w:r w:rsidRPr="00997249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997249">
              <w:rPr>
                <w:i/>
                <w:sz w:val="24"/>
                <w:szCs w:val="24"/>
              </w:rPr>
              <w:t>efter</w:t>
            </w:r>
            <w:r w:rsidRPr="00997249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997249">
              <w:rPr>
                <w:i/>
                <w:spacing w:val="-2"/>
                <w:sz w:val="24"/>
                <w:szCs w:val="24"/>
              </w:rPr>
              <w:t>markedsføring.</w:t>
            </w:r>
          </w:p>
        </w:tc>
      </w:tr>
    </w:tbl>
    <w:p w14:paraId="1C1CBE3B" w14:textId="77777777" w:rsidR="00E1030F" w:rsidRPr="00997249" w:rsidRDefault="00E1030F" w:rsidP="00E1030F">
      <w:pPr>
        <w:rPr>
          <w:sz w:val="24"/>
          <w:szCs w:val="24"/>
          <w:lang w:eastAsia="fr-LU"/>
        </w:rPr>
      </w:pPr>
    </w:p>
    <w:p w14:paraId="15BAA657" w14:textId="77777777" w:rsidR="00E1030F" w:rsidRPr="004E0714" w:rsidRDefault="00E1030F" w:rsidP="00965E62">
      <w:pPr>
        <w:ind w:left="851"/>
        <w:rPr>
          <w:sz w:val="24"/>
          <w:szCs w:val="24"/>
          <w:u w:val="single"/>
        </w:rPr>
      </w:pPr>
      <w:r w:rsidRPr="004E0714">
        <w:rPr>
          <w:noProof/>
          <w:sz w:val="24"/>
          <w:szCs w:val="24"/>
          <w:u w:val="single"/>
        </w:rPr>
        <w:t>Indberetning af formodede bivirkninger</w:t>
      </w:r>
    </w:p>
    <w:p w14:paraId="348C2755" w14:textId="77777777" w:rsidR="00E1030F" w:rsidRPr="00997249" w:rsidRDefault="00E1030F" w:rsidP="00965E62">
      <w:pPr>
        <w:ind w:left="851"/>
        <w:rPr>
          <w:noProof/>
          <w:sz w:val="24"/>
          <w:szCs w:val="24"/>
        </w:rPr>
      </w:pPr>
      <w:r w:rsidRPr="00997249">
        <w:rPr>
          <w:noProof/>
          <w:sz w:val="24"/>
          <w:szCs w:val="24"/>
        </w:rPr>
        <w:t>Når lægemidlet er godkendt, er indberetning af formodede bivirkninger vigtig.</w:t>
      </w:r>
      <w:r w:rsidRPr="00997249">
        <w:rPr>
          <w:sz w:val="24"/>
          <w:szCs w:val="24"/>
        </w:rPr>
        <w:t xml:space="preserve"> </w:t>
      </w:r>
      <w:r w:rsidRPr="00997249">
        <w:rPr>
          <w:noProof/>
          <w:sz w:val="24"/>
          <w:szCs w:val="24"/>
        </w:rPr>
        <w:t>Det muliggør løbende overvågning af benefit/risk-forholdet for lægemidlet.</w:t>
      </w:r>
      <w:r w:rsidRPr="00997249">
        <w:rPr>
          <w:sz w:val="24"/>
          <w:szCs w:val="24"/>
        </w:rPr>
        <w:t xml:space="preserve"> </w:t>
      </w:r>
      <w:r w:rsidRPr="00997249">
        <w:rPr>
          <w:noProof/>
          <w:sz w:val="24"/>
          <w:szCs w:val="24"/>
        </w:rPr>
        <w:t xml:space="preserve">Sundhedspersoner anmodes om at indberette alle formodede bivirkninger via: </w:t>
      </w:r>
    </w:p>
    <w:p w14:paraId="7FCDA58B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0F54B225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 xml:space="preserve">Lægemiddelstyrelsen </w:t>
      </w:r>
    </w:p>
    <w:p w14:paraId="3F42F79A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 xml:space="preserve">Axel Heides Gade 1 </w:t>
      </w:r>
    </w:p>
    <w:p w14:paraId="0721B7B3" w14:textId="7F6F4675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DK-2300 København S</w:t>
      </w:r>
    </w:p>
    <w:p w14:paraId="5C91C7EE" w14:textId="1E866A49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Websted: www.meldenbivirkning.dk.</w:t>
      </w:r>
    </w:p>
    <w:p w14:paraId="2C2A129C" w14:textId="77777777" w:rsidR="009260DE" w:rsidRPr="00997249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14:paraId="6518C050" w14:textId="77777777" w:rsidR="009260DE" w:rsidRPr="0099724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97249">
        <w:rPr>
          <w:b/>
          <w:sz w:val="24"/>
          <w:szCs w:val="24"/>
        </w:rPr>
        <w:t>4.9</w:t>
      </w:r>
      <w:r w:rsidRPr="00997249">
        <w:rPr>
          <w:b/>
          <w:sz w:val="24"/>
          <w:szCs w:val="24"/>
        </w:rPr>
        <w:tab/>
        <w:t>Overdosering</w:t>
      </w:r>
    </w:p>
    <w:p w14:paraId="491AC657" w14:textId="77777777" w:rsidR="00E1030F" w:rsidRPr="00997249" w:rsidRDefault="00E1030F" w:rsidP="00965E62">
      <w:pPr>
        <w:ind w:left="851"/>
        <w:rPr>
          <w:sz w:val="24"/>
          <w:szCs w:val="24"/>
          <w:u w:val="single"/>
          <w:lang w:eastAsia="fr-LU"/>
        </w:rPr>
      </w:pPr>
      <w:r w:rsidRPr="00997249">
        <w:rPr>
          <w:sz w:val="24"/>
          <w:szCs w:val="24"/>
        </w:rPr>
        <w:t>Der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er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ikke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indberettet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tilfælde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af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overdosering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i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kliniske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studier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før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pacing w:val="-2"/>
          <w:sz w:val="24"/>
          <w:szCs w:val="24"/>
        </w:rPr>
        <w:t>markedsføring.</w:t>
      </w:r>
    </w:p>
    <w:p w14:paraId="2337E11B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31C3990F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I</w:t>
      </w:r>
      <w:r w:rsidRPr="00997249">
        <w:rPr>
          <w:spacing w:val="-8"/>
          <w:sz w:val="24"/>
          <w:szCs w:val="24"/>
        </w:rPr>
        <w:t xml:space="preserve"> </w:t>
      </w:r>
      <w:r w:rsidRPr="00997249">
        <w:rPr>
          <w:sz w:val="24"/>
          <w:szCs w:val="24"/>
        </w:rPr>
        <w:t>tilfælde</w:t>
      </w:r>
      <w:r w:rsidRPr="00997249">
        <w:rPr>
          <w:spacing w:val="-8"/>
          <w:sz w:val="24"/>
          <w:szCs w:val="24"/>
        </w:rPr>
        <w:t xml:space="preserve"> </w:t>
      </w:r>
      <w:r w:rsidRPr="00997249">
        <w:rPr>
          <w:sz w:val="24"/>
          <w:szCs w:val="24"/>
        </w:rPr>
        <w:t>af</w:t>
      </w:r>
      <w:r w:rsidRPr="00997249">
        <w:rPr>
          <w:spacing w:val="-7"/>
          <w:sz w:val="24"/>
          <w:szCs w:val="24"/>
        </w:rPr>
        <w:t xml:space="preserve"> </w:t>
      </w:r>
      <w:r w:rsidRPr="00997249">
        <w:rPr>
          <w:sz w:val="24"/>
          <w:szCs w:val="24"/>
        </w:rPr>
        <w:t>overdosering</w:t>
      </w:r>
      <w:r w:rsidRPr="00997249">
        <w:rPr>
          <w:spacing w:val="-8"/>
          <w:sz w:val="24"/>
          <w:szCs w:val="24"/>
        </w:rPr>
        <w:t xml:space="preserve"> </w:t>
      </w:r>
      <w:r w:rsidRPr="00997249">
        <w:rPr>
          <w:sz w:val="24"/>
          <w:szCs w:val="24"/>
        </w:rPr>
        <w:t>anbefales</w:t>
      </w:r>
      <w:r w:rsidRPr="00997249">
        <w:rPr>
          <w:spacing w:val="-8"/>
          <w:sz w:val="24"/>
          <w:szCs w:val="24"/>
        </w:rPr>
        <w:t xml:space="preserve"> </w:t>
      </w:r>
      <w:r w:rsidRPr="00997249">
        <w:rPr>
          <w:sz w:val="24"/>
          <w:szCs w:val="24"/>
        </w:rPr>
        <w:t>understøttende</w:t>
      </w:r>
      <w:r w:rsidRPr="00997249">
        <w:rPr>
          <w:spacing w:val="-7"/>
          <w:sz w:val="24"/>
          <w:szCs w:val="24"/>
        </w:rPr>
        <w:t xml:space="preserve"> </w:t>
      </w:r>
      <w:r w:rsidRPr="00997249">
        <w:rPr>
          <w:sz w:val="24"/>
          <w:szCs w:val="24"/>
        </w:rPr>
        <w:t>behandling</w:t>
      </w:r>
      <w:r w:rsidRPr="00997249">
        <w:rPr>
          <w:spacing w:val="-8"/>
          <w:sz w:val="24"/>
          <w:szCs w:val="24"/>
        </w:rPr>
        <w:t xml:space="preserve"> </w:t>
      </w:r>
      <w:r w:rsidRPr="00997249">
        <w:rPr>
          <w:sz w:val="24"/>
          <w:szCs w:val="24"/>
        </w:rPr>
        <w:t>efter</w:t>
      </w:r>
      <w:r w:rsidRPr="00997249">
        <w:rPr>
          <w:spacing w:val="-7"/>
          <w:sz w:val="24"/>
          <w:szCs w:val="24"/>
        </w:rPr>
        <w:t xml:space="preserve"> </w:t>
      </w:r>
      <w:r w:rsidRPr="00997249">
        <w:rPr>
          <w:spacing w:val="-2"/>
          <w:sz w:val="24"/>
          <w:szCs w:val="24"/>
        </w:rPr>
        <w:t>behov.</w:t>
      </w:r>
    </w:p>
    <w:p w14:paraId="37D39C88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4C28DD34" w14:textId="77777777" w:rsidR="00E1030F" w:rsidRPr="00997249" w:rsidRDefault="00E1030F" w:rsidP="00965E62">
      <w:pPr>
        <w:ind w:left="851"/>
        <w:rPr>
          <w:sz w:val="24"/>
          <w:szCs w:val="24"/>
        </w:rPr>
      </w:pP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kan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fjernes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ved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dialyse,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hvilket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blev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vist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hos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patienter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med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nyresygdom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i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sidste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stadie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(se pkt. 5.2). Der er dog ingen erfaring med dialyse efter overdosering.</w:t>
      </w:r>
    </w:p>
    <w:p w14:paraId="0CB164DB" w14:textId="77777777" w:rsidR="009260DE" w:rsidRPr="0099724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C76DECF" w14:textId="77777777" w:rsidR="009260DE" w:rsidRPr="0099724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97249">
        <w:rPr>
          <w:b/>
          <w:sz w:val="24"/>
          <w:szCs w:val="24"/>
        </w:rPr>
        <w:t>4.10</w:t>
      </w:r>
      <w:r w:rsidRPr="00997249">
        <w:rPr>
          <w:b/>
          <w:sz w:val="24"/>
          <w:szCs w:val="24"/>
        </w:rPr>
        <w:tab/>
        <w:t>Udlevering</w:t>
      </w:r>
    </w:p>
    <w:p w14:paraId="474E617C" w14:textId="1A9DFCAA" w:rsidR="009260DE" w:rsidRPr="00997249" w:rsidRDefault="00E1030F" w:rsidP="009260DE">
      <w:pPr>
        <w:tabs>
          <w:tab w:val="left" w:pos="851"/>
        </w:tabs>
        <w:ind w:left="851"/>
        <w:rPr>
          <w:sz w:val="24"/>
          <w:szCs w:val="24"/>
        </w:rPr>
      </w:pPr>
      <w:r w:rsidRPr="00997249">
        <w:rPr>
          <w:sz w:val="24"/>
          <w:szCs w:val="24"/>
        </w:rPr>
        <w:t>B</w:t>
      </w:r>
    </w:p>
    <w:p w14:paraId="24FEAFAC" w14:textId="77777777" w:rsidR="009260DE" w:rsidRPr="0099724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9A61E91" w14:textId="77777777" w:rsidR="009260DE" w:rsidRPr="0099724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4EF8CA6" w14:textId="77777777" w:rsidR="009260DE" w:rsidRPr="0099724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97249">
        <w:rPr>
          <w:b/>
          <w:sz w:val="24"/>
          <w:szCs w:val="24"/>
        </w:rPr>
        <w:t>5.</w:t>
      </w:r>
      <w:r w:rsidRPr="00997249">
        <w:rPr>
          <w:b/>
          <w:sz w:val="24"/>
          <w:szCs w:val="24"/>
        </w:rPr>
        <w:tab/>
        <w:t>FARMAKOLOGISKE EGENSKABER</w:t>
      </w:r>
    </w:p>
    <w:p w14:paraId="04F38C55" w14:textId="77777777" w:rsidR="009260DE" w:rsidRPr="0099724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E5B4C0F" w14:textId="77777777" w:rsidR="009260DE" w:rsidRPr="00997249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997249">
        <w:rPr>
          <w:b/>
          <w:sz w:val="24"/>
          <w:szCs w:val="24"/>
        </w:rPr>
        <w:t>5.1</w:t>
      </w:r>
      <w:r w:rsidRPr="00997249">
        <w:rPr>
          <w:b/>
          <w:sz w:val="24"/>
          <w:szCs w:val="24"/>
        </w:rPr>
        <w:tab/>
      </w:r>
      <w:proofErr w:type="spellStart"/>
      <w:r w:rsidRPr="00997249">
        <w:rPr>
          <w:b/>
          <w:sz w:val="24"/>
          <w:szCs w:val="24"/>
        </w:rPr>
        <w:t>Farmakodynamiske</w:t>
      </w:r>
      <w:proofErr w:type="spellEnd"/>
      <w:r w:rsidRPr="00997249">
        <w:rPr>
          <w:b/>
          <w:sz w:val="24"/>
          <w:szCs w:val="24"/>
        </w:rPr>
        <w:t xml:space="preserve"> egenskaber</w:t>
      </w:r>
    </w:p>
    <w:p w14:paraId="2BE28365" w14:textId="77777777" w:rsidR="00E1030F" w:rsidRPr="00997249" w:rsidRDefault="00E1030F" w:rsidP="00965E62">
      <w:pPr>
        <w:ind w:left="851"/>
        <w:rPr>
          <w:sz w:val="24"/>
          <w:szCs w:val="24"/>
        </w:rPr>
      </w:pPr>
      <w:proofErr w:type="spellStart"/>
      <w:r w:rsidRPr="00997249">
        <w:rPr>
          <w:sz w:val="24"/>
          <w:szCs w:val="24"/>
        </w:rPr>
        <w:t>Farmakoterapeutisk</w:t>
      </w:r>
      <w:proofErr w:type="spellEnd"/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klassifikation: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Andre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midler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mod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lidelser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i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nervesystemet, midler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 xml:space="preserve">mod afhængighedsforstyrrelser, midler mod </w:t>
      </w:r>
      <w:proofErr w:type="spellStart"/>
      <w:r w:rsidRPr="00997249">
        <w:rPr>
          <w:sz w:val="24"/>
          <w:szCs w:val="24"/>
        </w:rPr>
        <w:t>nicotinafhængighed</w:t>
      </w:r>
      <w:proofErr w:type="spellEnd"/>
      <w:r w:rsidRPr="00997249">
        <w:rPr>
          <w:sz w:val="24"/>
          <w:szCs w:val="24"/>
        </w:rPr>
        <w:t>, ATC-kode: N07BA03</w:t>
      </w:r>
    </w:p>
    <w:p w14:paraId="2BD77DF4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0507BF54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pacing w:val="-2"/>
          <w:sz w:val="24"/>
          <w:szCs w:val="24"/>
          <w:u w:val="single"/>
        </w:rPr>
        <w:t>Virkningsmekanisme</w:t>
      </w:r>
    </w:p>
    <w:p w14:paraId="1543AA26" w14:textId="77777777" w:rsidR="00E1030F" w:rsidRPr="00997249" w:rsidRDefault="00E1030F" w:rsidP="00965E62">
      <w:pPr>
        <w:ind w:left="851"/>
        <w:rPr>
          <w:sz w:val="24"/>
          <w:szCs w:val="24"/>
        </w:rPr>
      </w:pP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 bindes med høj affinitet og selektivitet til α4β2 neuronale </w:t>
      </w:r>
      <w:proofErr w:type="spellStart"/>
      <w:r w:rsidRPr="00997249">
        <w:rPr>
          <w:sz w:val="24"/>
          <w:szCs w:val="24"/>
        </w:rPr>
        <w:t>nicotin-acetylcholin</w:t>
      </w:r>
      <w:proofErr w:type="spellEnd"/>
      <w:r w:rsidRPr="00997249">
        <w:rPr>
          <w:sz w:val="24"/>
          <w:szCs w:val="24"/>
        </w:rPr>
        <w:t xml:space="preserve"> receptorer. Her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virker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det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som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en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partiel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agonist,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det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vil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sige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en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forbindelse,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der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både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viser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agonist-virkning,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 xml:space="preserve">men som er mindre virkningsfuld end </w:t>
      </w:r>
      <w:proofErr w:type="spellStart"/>
      <w:r w:rsidRPr="00997249">
        <w:rPr>
          <w:sz w:val="24"/>
          <w:szCs w:val="24"/>
        </w:rPr>
        <w:t>nicotin</w:t>
      </w:r>
      <w:proofErr w:type="spellEnd"/>
      <w:r w:rsidRPr="00997249">
        <w:rPr>
          <w:sz w:val="24"/>
          <w:szCs w:val="24"/>
        </w:rPr>
        <w:t xml:space="preserve">, og som har antagonist-virkning ved tilstedeværelse af </w:t>
      </w:r>
      <w:proofErr w:type="spellStart"/>
      <w:r w:rsidRPr="00997249">
        <w:rPr>
          <w:spacing w:val="-2"/>
          <w:sz w:val="24"/>
          <w:szCs w:val="24"/>
        </w:rPr>
        <w:t>nicotin</w:t>
      </w:r>
      <w:proofErr w:type="spellEnd"/>
      <w:r w:rsidRPr="00997249">
        <w:rPr>
          <w:spacing w:val="-2"/>
          <w:sz w:val="24"/>
          <w:szCs w:val="24"/>
        </w:rPr>
        <w:t>.</w:t>
      </w:r>
    </w:p>
    <w:p w14:paraId="5FE322DC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1FAC24DC" w14:textId="3424CB44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 xml:space="preserve">Elektrofysiologiske undersøgelser </w:t>
      </w:r>
      <w:r w:rsidRPr="00997249">
        <w:rPr>
          <w:i/>
          <w:sz w:val="24"/>
          <w:szCs w:val="24"/>
        </w:rPr>
        <w:t xml:space="preserve">in </w:t>
      </w:r>
      <w:proofErr w:type="spellStart"/>
      <w:r w:rsidRPr="00997249">
        <w:rPr>
          <w:i/>
          <w:sz w:val="24"/>
          <w:szCs w:val="24"/>
        </w:rPr>
        <w:t>vitro</w:t>
      </w:r>
      <w:proofErr w:type="spellEnd"/>
      <w:r w:rsidRPr="00997249">
        <w:rPr>
          <w:i/>
          <w:sz w:val="24"/>
          <w:szCs w:val="24"/>
        </w:rPr>
        <w:t xml:space="preserve"> </w:t>
      </w:r>
      <w:r w:rsidRPr="00997249">
        <w:rPr>
          <w:sz w:val="24"/>
          <w:szCs w:val="24"/>
        </w:rPr>
        <w:t xml:space="preserve">og </w:t>
      </w:r>
      <w:proofErr w:type="spellStart"/>
      <w:r w:rsidRPr="00997249">
        <w:rPr>
          <w:sz w:val="24"/>
          <w:szCs w:val="24"/>
        </w:rPr>
        <w:t>neurokemiske</w:t>
      </w:r>
      <w:proofErr w:type="spellEnd"/>
      <w:r w:rsidRPr="00997249">
        <w:rPr>
          <w:sz w:val="24"/>
          <w:szCs w:val="24"/>
        </w:rPr>
        <w:t xml:space="preserve"> undersøgelser </w:t>
      </w:r>
      <w:r w:rsidRPr="00997249">
        <w:rPr>
          <w:i/>
          <w:sz w:val="24"/>
          <w:szCs w:val="24"/>
        </w:rPr>
        <w:t xml:space="preserve">in </w:t>
      </w:r>
      <w:proofErr w:type="spellStart"/>
      <w:r w:rsidRPr="00997249">
        <w:rPr>
          <w:i/>
          <w:sz w:val="24"/>
          <w:szCs w:val="24"/>
        </w:rPr>
        <w:t>vivo</w:t>
      </w:r>
      <w:proofErr w:type="spellEnd"/>
      <w:r w:rsidRPr="00997249">
        <w:rPr>
          <w:i/>
          <w:sz w:val="24"/>
          <w:szCs w:val="24"/>
        </w:rPr>
        <w:t xml:space="preserve"> </w:t>
      </w:r>
      <w:r w:rsidRPr="00997249">
        <w:rPr>
          <w:sz w:val="24"/>
          <w:szCs w:val="24"/>
        </w:rPr>
        <w:t xml:space="preserve">har vist, at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 bindes til α4β2 neuronale </w:t>
      </w:r>
      <w:proofErr w:type="spellStart"/>
      <w:r w:rsidRPr="00997249">
        <w:rPr>
          <w:sz w:val="24"/>
          <w:szCs w:val="24"/>
        </w:rPr>
        <w:t>nicotin-acetylcholin</w:t>
      </w:r>
      <w:proofErr w:type="spellEnd"/>
      <w:r w:rsidRPr="00997249">
        <w:rPr>
          <w:sz w:val="24"/>
          <w:szCs w:val="24"/>
        </w:rPr>
        <w:t xml:space="preserve"> receptorer og stimulerer receptor-medieret aktivitet. Dette sker </w:t>
      </w:r>
      <w:proofErr w:type="spellStart"/>
      <w:r w:rsidRPr="00997249">
        <w:rPr>
          <w:sz w:val="24"/>
          <w:szCs w:val="24"/>
        </w:rPr>
        <w:t>dogved</w:t>
      </w:r>
      <w:proofErr w:type="spellEnd"/>
      <w:r w:rsidRPr="00997249">
        <w:rPr>
          <w:sz w:val="24"/>
          <w:szCs w:val="24"/>
        </w:rPr>
        <w:t xml:space="preserve"> et signifikant lavere niveau end hos </w:t>
      </w:r>
      <w:proofErr w:type="spellStart"/>
      <w:r w:rsidRPr="00997249">
        <w:rPr>
          <w:sz w:val="24"/>
          <w:szCs w:val="24"/>
        </w:rPr>
        <w:t>nicotin</w:t>
      </w:r>
      <w:proofErr w:type="spellEnd"/>
      <w:r w:rsidRPr="00997249">
        <w:rPr>
          <w:sz w:val="24"/>
          <w:szCs w:val="24"/>
        </w:rPr>
        <w:t xml:space="preserve">. </w:t>
      </w:r>
      <w:proofErr w:type="spellStart"/>
      <w:r w:rsidRPr="00997249">
        <w:rPr>
          <w:sz w:val="24"/>
          <w:szCs w:val="24"/>
        </w:rPr>
        <w:t>Nicotin</w:t>
      </w:r>
      <w:proofErr w:type="spellEnd"/>
      <w:r w:rsidRPr="00997249">
        <w:rPr>
          <w:sz w:val="24"/>
          <w:szCs w:val="24"/>
        </w:rPr>
        <w:t xml:space="preserve"> konkurrerer om det samme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humane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α4β2</w:t>
      </w:r>
      <w:r w:rsidRPr="00997249">
        <w:rPr>
          <w:spacing w:val="-3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nAChR</w:t>
      </w:r>
      <w:proofErr w:type="spellEnd"/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bindingssted,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for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hvilket</w:t>
      </w:r>
      <w:r w:rsidRPr="00997249">
        <w:rPr>
          <w:spacing w:val="-3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har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højere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affinitet.</w:t>
      </w:r>
      <w:r w:rsidRPr="00997249">
        <w:rPr>
          <w:spacing w:val="-3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 xml:space="preserve">kan derfor effektivt blokere </w:t>
      </w:r>
      <w:proofErr w:type="spellStart"/>
      <w:r w:rsidRPr="00997249">
        <w:rPr>
          <w:sz w:val="24"/>
          <w:szCs w:val="24"/>
        </w:rPr>
        <w:t>nicotins</w:t>
      </w:r>
      <w:proofErr w:type="spellEnd"/>
      <w:r w:rsidRPr="00997249">
        <w:rPr>
          <w:sz w:val="24"/>
          <w:szCs w:val="24"/>
        </w:rPr>
        <w:t xml:space="preserve"> evne til fuldt ud at aktivere α4β2 receptorer og det mesolimbiske dopaminsystem. Dette er den neuronale mekanisme, der ligger til grund for forstærkning og belønningsoplevelse ved rygning.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 er meget selektivt og bindes mere til</w:t>
      </w:r>
      <w:r w:rsidR="004E0714">
        <w:rPr>
          <w:sz w:val="24"/>
          <w:szCs w:val="24"/>
        </w:rPr>
        <w:t xml:space="preserve"> </w:t>
      </w:r>
      <w:r w:rsidRPr="00997249">
        <w:rPr>
          <w:sz w:val="24"/>
          <w:szCs w:val="24"/>
        </w:rPr>
        <w:t>α4β2-receptorundertyper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(Ki=0,15-nM)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end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til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nogen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andre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af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de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almindelige</w:t>
      </w:r>
      <w:r w:rsidRPr="00997249">
        <w:rPr>
          <w:spacing w:val="-3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nicotinreceptorer</w:t>
      </w:r>
      <w:proofErr w:type="spellEnd"/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 xml:space="preserve">(α3β4 Ki=84 </w:t>
      </w:r>
      <w:proofErr w:type="spellStart"/>
      <w:r w:rsidRPr="00997249">
        <w:rPr>
          <w:sz w:val="24"/>
          <w:szCs w:val="24"/>
        </w:rPr>
        <w:t>nM</w:t>
      </w:r>
      <w:proofErr w:type="spellEnd"/>
      <w:r w:rsidRPr="00997249">
        <w:rPr>
          <w:sz w:val="24"/>
          <w:szCs w:val="24"/>
        </w:rPr>
        <w:t xml:space="preserve">, α7 Ki=620 </w:t>
      </w:r>
      <w:proofErr w:type="spellStart"/>
      <w:r w:rsidRPr="00997249">
        <w:rPr>
          <w:sz w:val="24"/>
          <w:szCs w:val="24"/>
        </w:rPr>
        <w:t>nM</w:t>
      </w:r>
      <w:proofErr w:type="spellEnd"/>
      <w:r w:rsidRPr="00997249">
        <w:rPr>
          <w:sz w:val="24"/>
          <w:szCs w:val="24"/>
        </w:rPr>
        <w:t>, α1β</w:t>
      </w:r>
      <w:proofErr w:type="spellStart"/>
      <w:r w:rsidRPr="00997249">
        <w:rPr>
          <w:sz w:val="24"/>
          <w:szCs w:val="24"/>
        </w:rPr>
        <w:t>γδ</w:t>
      </w:r>
      <w:proofErr w:type="spellEnd"/>
      <w:r w:rsidRPr="00997249">
        <w:rPr>
          <w:sz w:val="24"/>
          <w:szCs w:val="24"/>
        </w:rPr>
        <w:t xml:space="preserve"> Ki=3.400 </w:t>
      </w:r>
      <w:proofErr w:type="spellStart"/>
      <w:r w:rsidRPr="00997249">
        <w:rPr>
          <w:sz w:val="24"/>
          <w:szCs w:val="24"/>
        </w:rPr>
        <w:t>nM</w:t>
      </w:r>
      <w:proofErr w:type="spellEnd"/>
      <w:r w:rsidRPr="00997249">
        <w:rPr>
          <w:sz w:val="24"/>
          <w:szCs w:val="24"/>
        </w:rPr>
        <w:t>) eller til ikke-</w:t>
      </w:r>
      <w:proofErr w:type="spellStart"/>
      <w:r w:rsidRPr="00997249">
        <w:rPr>
          <w:sz w:val="24"/>
          <w:szCs w:val="24"/>
        </w:rPr>
        <w:t>nicotinreceptorer</w:t>
      </w:r>
      <w:proofErr w:type="spellEnd"/>
      <w:r w:rsidRPr="00997249">
        <w:rPr>
          <w:sz w:val="24"/>
          <w:szCs w:val="24"/>
        </w:rPr>
        <w:t xml:space="preserve"> og transportsystemer (Ki&gt;1 </w:t>
      </w:r>
      <w:proofErr w:type="spellStart"/>
      <w:r w:rsidRPr="00997249">
        <w:rPr>
          <w:sz w:val="24"/>
          <w:szCs w:val="24"/>
        </w:rPr>
        <w:t>μM</w:t>
      </w:r>
      <w:proofErr w:type="spellEnd"/>
      <w:r w:rsidRPr="00997249">
        <w:rPr>
          <w:sz w:val="24"/>
          <w:szCs w:val="24"/>
        </w:rPr>
        <w:t xml:space="preserve">, på nær 5-HT3 receptorer: Ki=350 </w:t>
      </w:r>
      <w:proofErr w:type="spellStart"/>
      <w:r w:rsidRPr="00997249">
        <w:rPr>
          <w:sz w:val="24"/>
          <w:szCs w:val="24"/>
        </w:rPr>
        <w:t>nM</w:t>
      </w:r>
      <w:proofErr w:type="spellEnd"/>
      <w:r w:rsidRPr="00997249">
        <w:rPr>
          <w:sz w:val="24"/>
          <w:szCs w:val="24"/>
        </w:rPr>
        <w:t>).</w:t>
      </w:r>
    </w:p>
    <w:p w14:paraId="2A0EC40B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1383B5B6" w14:textId="77777777" w:rsidR="00E1030F" w:rsidRPr="00997249" w:rsidRDefault="00E1030F" w:rsidP="00965E62">
      <w:pPr>
        <w:ind w:left="851"/>
        <w:rPr>
          <w:sz w:val="24"/>
          <w:szCs w:val="24"/>
        </w:rPr>
      </w:pPr>
      <w:proofErr w:type="spellStart"/>
      <w:r w:rsidRPr="00997249">
        <w:rPr>
          <w:spacing w:val="-2"/>
          <w:sz w:val="24"/>
          <w:szCs w:val="24"/>
          <w:u w:val="single"/>
        </w:rPr>
        <w:t>Farmakodynamisk</w:t>
      </w:r>
      <w:proofErr w:type="spellEnd"/>
      <w:r w:rsidRPr="00997249">
        <w:rPr>
          <w:spacing w:val="15"/>
          <w:sz w:val="24"/>
          <w:szCs w:val="24"/>
          <w:u w:val="single"/>
        </w:rPr>
        <w:t xml:space="preserve"> </w:t>
      </w:r>
      <w:r w:rsidRPr="00997249">
        <w:rPr>
          <w:spacing w:val="-2"/>
          <w:sz w:val="24"/>
          <w:szCs w:val="24"/>
          <w:u w:val="single"/>
        </w:rPr>
        <w:t>virkning</w:t>
      </w:r>
    </w:p>
    <w:p w14:paraId="3EDEC72E" w14:textId="77777777" w:rsidR="00E1030F" w:rsidRPr="00997249" w:rsidRDefault="00E1030F" w:rsidP="00965E62">
      <w:pPr>
        <w:ind w:left="851"/>
        <w:rPr>
          <w:sz w:val="24"/>
          <w:szCs w:val="24"/>
        </w:rPr>
      </w:pP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pacing w:val="40"/>
          <w:sz w:val="24"/>
          <w:szCs w:val="24"/>
        </w:rPr>
        <w:t xml:space="preserve"> </w:t>
      </w:r>
      <w:r w:rsidRPr="00997249">
        <w:rPr>
          <w:sz w:val="24"/>
          <w:szCs w:val="24"/>
        </w:rPr>
        <w:t>effekt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ved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rygeophør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beror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på</w:t>
      </w:r>
      <w:r w:rsidRPr="00997249">
        <w:rPr>
          <w:spacing w:val="-3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vareniclins</w:t>
      </w:r>
      <w:proofErr w:type="spellEnd"/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partielle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agonist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virkning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på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 xml:space="preserve">α4β2-receptorerne. Her fremkalder dets binding en effekt, der er tilstrækkelig til at lindre symptomerne på rygetrang og abstinenser (agonist virkning). Ved at hindre </w:t>
      </w:r>
      <w:proofErr w:type="spellStart"/>
      <w:r w:rsidRPr="00997249">
        <w:rPr>
          <w:sz w:val="24"/>
          <w:szCs w:val="24"/>
        </w:rPr>
        <w:t>nicotin</w:t>
      </w:r>
      <w:proofErr w:type="spellEnd"/>
      <w:r w:rsidRPr="00997249">
        <w:rPr>
          <w:sz w:val="24"/>
          <w:szCs w:val="24"/>
        </w:rPr>
        <w:t xml:space="preserve"> i at virke på α4β2-receptorerne (antagonist virkning) nedsætter det samtidig belønningsoplevelsen og rygningens selvforstærkende mekanisme.</w:t>
      </w:r>
    </w:p>
    <w:p w14:paraId="038C152B" w14:textId="0AE181E2" w:rsidR="00EE5E5C" w:rsidRDefault="00EE5E5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8407360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3014C3DA" w14:textId="77777777" w:rsidR="00E1030F" w:rsidRPr="00997249" w:rsidRDefault="00E1030F" w:rsidP="00965E62">
      <w:pPr>
        <w:ind w:left="851"/>
        <w:rPr>
          <w:sz w:val="24"/>
          <w:szCs w:val="24"/>
          <w:u w:val="single"/>
        </w:rPr>
      </w:pPr>
      <w:r w:rsidRPr="00997249">
        <w:rPr>
          <w:sz w:val="24"/>
          <w:szCs w:val="24"/>
          <w:u w:val="single"/>
        </w:rPr>
        <w:t>Klinisk</w:t>
      </w:r>
      <w:r w:rsidRPr="00997249">
        <w:rPr>
          <w:spacing w:val="-6"/>
          <w:sz w:val="24"/>
          <w:szCs w:val="24"/>
          <w:u w:val="single"/>
        </w:rPr>
        <w:t xml:space="preserve"> </w:t>
      </w:r>
      <w:r w:rsidRPr="00997249">
        <w:rPr>
          <w:sz w:val="24"/>
          <w:szCs w:val="24"/>
          <w:u w:val="single"/>
        </w:rPr>
        <w:t>virkning</w:t>
      </w:r>
      <w:r w:rsidRPr="00997249">
        <w:rPr>
          <w:spacing w:val="-6"/>
          <w:sz w:val="24"/>
          <w:szCs w:val="24"/>
          <w:u w:val="single"/>
        </w:rPr>
        <w:t xml:space="preserve"> </w:t>
      </w:r>
      <w:r w:rsidRPr="00997249">
        <w:rPr>
          <w:sz w:val="24"/>
          <w:szCs w:val="24"/>
          <w:u w:val="single"/>
        </w:rPr>
        <w:t>og</w:t>
      </w:r>
      <w:r w:rsidRPr="00997249">
        <w:rPr>
          <w:spacing w:val="-5"/>
          <w:sz w:val="24"/>
          <w:szCs w:val="24"/>
          <w:u w:val="single"/>
        </w:rPr>
        <w:t xml:space="preserve"> </w:t>
      </w:r>
      <w:r w:rsidRPr="00997249">
        <w:rPr>
          <w:spacing w:val="-2"/>
          <w:sz w:val="24"/>
          <w:szCs w:val="24"/>
          <w:u w:val="single"/>
        </w:rPr>
        <w:t>sikkerhed</w:t>
      </w:r>
    </w:p>
    <w:p w14:paraId="27AA42A3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Rygestop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har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større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sandsynlighed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for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at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lykkes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hos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patienter,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der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er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motiverede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for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at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stoppe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med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at ryge og som modtager yderligere rådgivning og støtte.</w:t>
      </w:r>
    </w:p>
    <w:p w14:paraId="49CB22C8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1DC4DB0A" w14:textId="6A6051F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Effekten</w:t>
      </w:r>
      <w:r w:rsidRPr="00997249">
        <w:rPr>
          <w:spacing w:val="-7"/>
          <w:sz w:val="24"/>
          <w:szCs w:val="24"/>
        </w:rPr>
        <w:t xml:space="preserve"> </w:t>
      </w:r>
      <w:r w:rsidRPr="00997249">
        <w:rPr>
          <w:sz w:val="24"/>
          <w:szCs w:val="24"/>
        </w:rPr>
        <w:t>af</w:t>
      </w:r>
      <w:r w:rsidRPr="00997249">
        <w:rPr>
          <w:spacing w:val="-5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til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rygeophør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er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vist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i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3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kliniske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studier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med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kroniske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pacing w:val="-2"/>
          <w:sz w:val="24"/>
          <w:szCs w:val="24"/>
        </w:rPr>
        <w:t>cigaretrygere</w:t>
      </w:r>
      <w:r w:rsidR="004E0714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(≥10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cigaretter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per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dag).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2.619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patienter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fik</w:t>
      </w:r>
      <w:r w:rsidRPr="00997249">
        <w:rPr>
          <w:spacing w:val="-2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1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mg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2 gange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dagligt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(dosistitreret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i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løbet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 xml:space="preserve">af den første uges behandling), 669 patienter fik </w:t>
      </w:r>
      <w:proofErr w:type="spellStart"/>
      <w:r w:rsidRPr="00997249">
        <w:rPr>
          <w:sz w:val="24"/>
          <w:szCs w:val="24"/>
        </w:rPr>
        <w:t>bupropion</w:t>
      </w:r>
      <w:proofErr w:type="spellEnd"/>
      <w:r w:rsidRPr="00997249">
        <w:rPr>
          <w:sz w:val="24"/>
          <w:szCs w:val="24"/>
        </w:rPr>
        <w:t xml:space="preserve"> 150 mg 2 gange dagligt (ligeledes dosistitreret) og 684 patienter fik placebo.</w:t>
      </w:r>
    </w:p>
    <w:p w14:paraId="2413DEF5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295D2C0E" w14:textId="77777777" w:rsidR="00E1030F" w:rsidRPr="00997249" w:rsidRDefault="00E1030F" w:rsidP="00965E62">
      <w:pPr>
        <w:ind w:left="851"/>
        <w:rPr>
          <w:i/>
          <w:sz w:val="24"/>
          <w:szCs w:val="24"/>
        </w:rPr>
      </w:pPr>
      <w:r w:rsidRPr="00997249">
        <w:rPr>
          <w:i/>
          <w:sz w:val="24"/>
          <w:szCs w:val="24"/>
        </w:rPr>
        <w:t>Sammenlignende</w:t>
      </w:r>
      <w:r w:rsidRPr="00997249">
        <w:rPr>
          <w:i/>
          <w:spacing w:val="-11"/>
          <w:sz w:val="24"/>
          <w:szCs w:val="24"/>
        </w:rPr>
        <w:t xml:space="preserve"> </w:t>
      </w:r>
      <w:r w:rsidRPr="00997249">
        <w:rPr>
          <w:i/>
          <w:sz w:val="24"/>
          <w:szCs w:val="24"/>
        </w:rPr>
        <w:t>kliniske</w:t>
      </w:r>
      <w:r w:rsidRPr="00997249">
        <w:rPr>
          <w:i/>
          <w:spacing w:val="-11"/>
          <w:sz w:val="24"/>
          <w:szCs w:val="24"/>
        </w:rPr>
        <w:t xml:space="preserve"> </w:t>
      </w:r>
      <w:r w:rsidRPr="00997249">
        <w:rPr>
          <w:i/>
          <w:spacing w:val="-2"/>
          <w:sz w:val="24"/>
          <w:szCs w:val="24"/>
        </w:rPr>
        <w:t>studier</w:t>
      </w:r>
    </w:p>
    <w:p w14:paraId="766FE0C3" w14:textId="77777777" w:rsidR="00E1030F" w:rsidRPr="00997249" w:rsidRDefault="00E1030F" w:rsidP="00965E62">
      <w:pPr>
        <w:ind w:left="851"/>
        <w:rPr>
          <w:spacing w:val="-2"/>
          <w:sz w:val="24"/>
          <w:szCs w:val="24"/>
        </w:rPr>
      </w:pPr>
      <w:r w:rsidRPr="00997249">
        <w:rPr>
          <w:sz w:val="24"/>
          <w:szCs w:val="24"/>
        </w:rPr>
        <w:t>2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identiske,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dobbeltblindede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kliniske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studier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sammenlignede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virkningen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af</w:t>
      </w:r>
      <w:r w:rsidRPr="00997249">
        <w:rPr>
          <w:spacing w:val="-3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(1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mg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2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 xml:space="preserve">gange dagligt), depotformuleret </w:t>
      </w:r>
      <w:proofErr w:type="spellStart"/>
      <w:r w:rsidRPr="00997249">
        <w:rPr>
          <w:sz w:val="24"/>
          <w:szCs w:val="24"/>
        </w:rPr>
        <w:t>bupropion</w:t>
      </w:r>
      <w:proofErr w:type="spellEnd"/>
      <w:r w:rsidRPr="00997249">
        <w:rPr>
          <w:sz w:val="24"/>
          <w:szCs w:val="24"/>
        </w:rPr>
        <w:t xml:space="preserve"> (150 mg 2 gange dagligt) og placebo ved rygeophør. I disse studier, der forløb over 52 uger, fik patienterne behandling i 12 uger efterfulgt af 40 uger uden </w:t>
      </w:r>
      <w:r w:rsidRPr="00997249">
        <w:rPr>
          <w:spacing w:val="-2"/>
          <w:sz w:val="24"/>
          <w:szCs w:val="24"/>
        </w:rPr>
        <w:t>behandling.</w:t>
      </w:r>
    </w:p>
    <w:p w14:paraId="3D0E8436" w14:textId="77777777" w:rsidR="00E1030F" w:rsidRPr="00997249" w:rsidRDefault="00E1030F" w:rsidP="00965E62">
      <w:pPr>
        <w:ind w:left="851"/>
        <w:rPr>
          <w:spacing w:val="-2"/>
          <w:sz w:val="24"/>
          <w:szCs w:val="24"/>
        </w:rPr>
      </w:pPr>
    </w:p>
    <w:p w14:paraId="70F2F0B1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Det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primære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endepunkt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for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de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2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studier,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den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4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ugers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vedvarende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kvit-rate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(4-week</w:t>
      </w:r>
      <w:r w:rsidRPr="00997249">
        <w:rPr>
          <w:spacing w:val="-2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Continuous</w:t>
      </w:r>
      <w:proofErr w:type="spellEnd"/>
      <w:r w:rsidRPr="00997249">
        <w:rPr>
          <w:spacing w:val="-3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Quit</w:t>
      </w:r>
      <w:proofErr w:type="spellEnd"/>
      <w:r w:rsidRPr="00997249">
        <w:rPr>
          <w:sz w:val="24"/>
          <w:szCs w:val="24"/>
        </w:rPr>
        <w:t xml:space="preserve"> Rate, 4W-CQR) fra uge 9 til og med uge 12, som er bekræftet ved måling af </w:t>
      </w:r>
      <w:proofErr w:type="spellStart"/>
      <w:r w:rsidRPr="00997249">
        <w:rPr>
          <w:sz w:val="24"/>
          <w:szCs w:val="24"/>
        </w:rPr>
        <w:t>carbonmonoxid</w:t>
      </w:r>
      <w:proofErr w:type="spellEnd"/>
      <w:r w:rsidRPr="00997249">
        <w:rPr>
          <w:sz w:val="24"/>
          <w:szCs w:val="24"/>
        </w:rPr>
        <w:t xml:space="preserve"> (CO).</w:t>
      </w:r>
    </w:p>
    <w:p w14:paraId="3308B7C7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Det</w:t>
      </w:r>
      <w:r w:rsidRPr="00997249">
        <w:rPr>
          <w:spacing w:val="-7"/>
          <w:sz w:val="24"/>
          <w:szCs w:val="24"/>
        </w:rPr>
        <w:t xml:space="preserve"> </w:t>
      </w:r>
      <w:r w:rsidRPr="00997249">
        <w:rPr>
          <w:sz w:val="24"/>
          <w:szCs w:val="24"/>
        </w:rPr>
        <w:t>primære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endepunkt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for</w:t>
      </w:r>
      <w:r w:rsidRPr="00997249">
        <w:rPr>
          <w:spacing w:val="-6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viste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statistisk</w:t>
      </w:r>
      <w:r w:rsidRPr="00997249">
        <w:rPr>
          <w:spacing w:val="-7"/>
          <w:sz w:val="24"/>
          <w:szCs w:val="24"/>
        </w:rPr>
        <w:t xml:space="preserve"> </w:t>
      </w:r>
      <w:r w:rsidRPr="00997249">
        <w:rPr>
          <w:sz w:val="24"/>
          <w:szCs w:val="24"/>
        </w:rPr>
        <w:t>overlegenhed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over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for</w:t>
      </w:r>
      <w:r w:rsidRPr="00997249">
        <w:rPr>
          <w:spacing w:val="-6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bupropion</w:t>
      </w:r>
      <w:proofErr w:type="spellEnd"/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og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pacing w:val="-2"/>
          <w:sz w:val="24"/>
          <w:szCs w:val="24"/>
        </w:rPr>
        <w:t>placebo.</w:t>
      </w:r>
    </w:p>
    <w:p w14:paraId="707F2255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58551D4D" w14:textId="2D0B335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Efter 40 uger uden behandling er det vigtigste sekundære endepunkt for begge kliniske studier den vedvarende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afholdenhedsrate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(</w:t>
      </w:r>
      <w:proofErr w:type="spellStart"/>
      <w:r w:rsidRPr="00997249">
        <w:rPr>
          <w:sz w:val="24"/>
          <w:szCs w:val="24"/>
        </w:rPr>
        <w:t>Continuous</w:t>
      </w:r>
      <w:proofErr w:type="spellEnd"/>
      <w:r w:rsidRPr="00997249">
        <w:rPr>
          <w:spacing w:val="-3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Abstinence</w:t>
      </w:r>
      <w:proofErr w:type="spellEnd"/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Rate,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CA)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ved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uge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52.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CA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blev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defineret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som den del af alle deltagere, som ikke røg (end ikke ét enkelt sug af en cigaret) fra uge 9 til og med uge 52, og som ikke havde en udåndingsmåling af CO &gt;</w:t>
      </w:r>
      <w:r w:rsidR="004E0714">
        <w:rPr>
          <w:sz w:val="24"/>
          <w:szCs w:val="24"/>
        </w:rPr>
        <w:t> </w:t>
      </w:r>
      <w:r w:rsidRPr="00997249">
        <w:rPr>
          <w:sz w:val="24"/>
          <w:szCs w:val="24"/>
        </w:rPr>
        <w:t>10</w:t>
      </w:r>
      <w:r w:rsidR="004E0714">
        <w:rPr>
          <w:sz w:val="24"/>
          <w:szCs w:val="24"/>
        </w:rPr>
        <w:t> </w:t>
      </w:r>
      <w:r w:rsidRPr="00997249">
        <w:rPr>
          <w:sz w:val="24"/>
          <w:szCs w:val="24"/>
        </w:rPr>
        <w:t>ppm.</w:t>
      </w:r>
    </w:p>
    <w:p w14:paraId="5451E7B7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65334207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4W-CQR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(uge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9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til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og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med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uge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12)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og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CA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rater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(uge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9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til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og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med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uge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52)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fra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studierne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1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og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2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fremgår af nedenstående tabel:</w:t>
      </w:r>
    </w:p>
    <w:p w14:paraId="7A78EB9E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84"/>
        <w:gridCol w:w="1493"/>
        <w:gridCol w:w="1680"/>
        <w:gridCol w:w="1492"/>
        <w:gridCol w:w="1679"/>
      </w:tblGrid>
      <w:tr w:rsidR="00E1030F" w:rsidRPr="00997249" w14:paraId="0EC91E0F" w14:textId="77777777" w:rsidTr="00965E62">
        <w:trPr>
          <w:trHeight w:val="240"/>
        </w:trPr>
        <w:tc>
          <w:tcPr>
            <w:tcW w:w="17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0DE1" w14:textId="77777777" w:rsidR="00E1030F" w:rsidRPr="00997249" w:rsidRDefault="00E1030F">
            <w:pPr>
              <w:rPr>
                <w:sz w:val="24"/>
                <w:szCs w:val="24"/>
              </w:rPr>
            </w:pPr>
          </w:p>
        </w:tc>
        <w:tc>
          <w:tcPr>
            <w:tcW w:w="16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51F6C" w14:textId="77777777" w:rsidR="00E1030F" w:rsidRPr="00997249" w:rsidRDefault="00E1030F">
            <w:pPr>
              <w:jc w:val="center"/>
              <w:rPr>
                <w:b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b/>
                <w:sz w:val="24"/>
                <w:szCs w:val="24"/>
              </w:rPr>
              <w:t>Studie</w:t>
            </w:r>
            <w:r w:rsidRPr="009972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97249">
              <w:rPr>
                <w:b/>
                <w:sz w:val="24"/>
                <w:szCs w:val="24"/>
              </w:rPr>
              <w:t>1</w:t>
            </w:r>
            <w:r w:rsidRPr="009972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97249">
              <w:rPr>
                <w:b/>
                <w:spacing w:val="-2"/>
                <w:sz w:val="24"/>
                <w:szCs w:val="24"/>
              </w:rPr>
              <w:t>(n=1022)</w:t>
            </w:r>
          </w:p>
        </w:tc>
        <w:tc>
          <w:tcPr>
            <w:tcW w:w="16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32BEE" w14:textId="77777777" w:rsidR="00E1030F" w:rsidRPr="00997249" w:rsidRDefault="00E1030F">
            <w:pPr>
              <w:jc w:val="center"/>
              <w:rPr>
                <w:b/>
                <w:sz w:val="24"/>
                <w:szCs w:val="24"/>
                <w:highlight w:val="yellow"/>
                <w:lang w:val="en-US"/>
              </w:rPr>
            </w:pPr>
            <w:r w:rsidRPr="00997249">
              <w:rPr>
                <w:b/>
                <w:sz w:val="24"/>
                <w:szCs w:val="24"/>
              </w:rPr>
              <w:t>Studie</w:t>
            </w:r>
            <w:r w:rsidRPr="009972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97249">
              <w:rPr>
                <w:b/>
                <w:sz w:val="24"/>
                <w:szCs w:val="24"/>
              </w:rPr>
              <w:t>2</w:t>
            </w:r>
            <w:r w:rsidRPr="009972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97249">
              <w:rPr>
                <w:b/>
                <w:spacing w:val="-2"/>
                <w:sz w:val="24"/>
                <w:szCs w:val="24"/>
              </w:rPr>
              <w:t>(n=1023)</w:t>
            </w:r>
          </w:p>
        </w:tc>
      </w:tr>
      <w:tr w:rsidR="00E1030F" w:rsidRPr="00997249" w14:paraId="157A7FF5" w14:textId="77777777" w:rsidTr="00965E62">
        <w:trPr>
          <w:trHeight w:val="240"/>
        </w:trPr>
        <w:tc>
          <w:tcPr>
            <w:tcW w:w="17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2DBB2" w14:textId="77777777" w:rsidR="00E1030F" w:rsidRPr="00997249" w:rsidRDefault="00E1030F">
            <w:pPr>
              <w:rPr>
                <w:sz w:val="24"/>
                <w:szCs w:val="24"/>
                <w:lang w:eastAsia="fr-LU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328FD" w14:textId="77777777" w:rsidR="00E1030F" w:rsidRPr="00997249" w:rsidRDefault="00E1030F">
            <w:pPr>
              <w:jc w:val="center"/>
              <w:rPr>
                <w:sz w:val="24"/>
                <w:szCs w:val="24"/>
                <w:lang w:val="en-US"/>
              </w:rPr>
            </w:pPr>
            <w:r w:rsidRPr="00997249">
              <w:rPr>
                <w:sz w:val="24"/>
                <w:szCs w:val="24"/>
                <w:lang w:val="en-US"/>
              </w:rPr>
              <w:t>4W CQR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825EA" w14:textId="77777777" w:rsidR="00E1030F" w:rsidRPr="00997249" w:rsidRDefault="00E1030F">
            <w:pPr>
              <w:jc w:val="center"/>
              <w:rPr>
                <w:sz w:val="24"/>
                <w:szCs w:val="24"/>
                <w:lang w:val="en-US"/>
              </w:rPr>
            </w:pPr>
            <w:r w:rsidRPr="00997249">
              <w:rPr>
                <w:sz w:val="24"/>
                <w:szCs w:val="24"/>
                <w:lang w:val="en-US"/>
              </w:rPr>
              <w:t xml:space="preserve">CA </w:t>
            </w:r>
            <w:r w:rsidRPr="00997249">
              <w:rPr>
                <w:sz w:val="24"/>
                <w:szCs w:val="24"/>
              </w:rPr>
              <w:t>Uge</w:t>
            </w:r>
            <w:r w:rsidRPr="00997249">
              <w:rPr>
                <w:sz w:val="24"/>
                <w:szCs w:val="24"/>
                <w:lang w:val="en-US"/>
              </w:rPr>
              <w:t xml:space="preserve"> 9-52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337BC" w14:textId="77777777" w:rsidR="00E1030F" w:rsidRPr="00997249" w:rsidRDefault="00E1030F">
            <w:pPr>
              <w:jc w:val="center"/>
              <w:rPr>
                <w:sz w:val="24"/>
                <w:szCs w:val="24"/>
                <w:lang w:val="en-US"/>
              </w:rPr>
            </w:pPr>
            <w:r w:rsidRPr="00997249">
              <w:rPr>
                <w:sz w:val="24"/>
                <w:szCs w:val="24"/>
                <w:lang w:val="en-US"/>
              </w:rPr>
              <w:t>4W CQR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DE3D8" w14:textId="77777777" w:rsidR="00E1030F" w:rsidRPr="00997249" w:rsidRDefault="00E1030F">
            <w:pPr>
              <w:jc w:val="center"/>
              <w:rPr>
                <w:sz w:val="24"/>
                <w:szCs w:val="24"/>
                <w:lang w:val="en-US"/>
              </w:rPr>
            </w:pPr>
            <w:r w:rsidRPr="00997249">
              <w:rPr>
                <w:sz w:val="24"/>
                <w:szCs w:val="24"/>
                <w:lang w:val="en-US"/>
              </w:rPr>
              <w:t xml:space="preserve">CA </w:t>
            </w:r>
            <w:r w:rsidRPr="00997249">
              <w:rPr>
                <w:sz w:val="24"/>
                <w:szCs w:val="24"/>
              </w:rPr>
              <w:t>Uge</w:t>
            </w:r>
            <w:r w:rsidRPr="00997249">
              <w:rPr>
                <w:sz w:val="24"/>
                <w:szCs w:val="24"/>
                <w:lang w:val="en-US"/>
              </w:rPr>
              <w:t xml:space="preserve"> 9-52</w:t>
            </w:r>
          </w:p>
        </w:tc>
      </w:tr>
      <w:tr w:rsidR="00E1030F" w:rsidRPr="00997249" w14:paraId="12F13BA1" w14:textId="77777777" w:rsidTr="00965E62">
        <w:trPr>
          <w:trHeight w:val="240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B8D1C" w14:textId="77777777" w:rsidR="00E1030F" w:rsidRPr="00997249" w:rsidRDefault="00E1030F">
            <w:pPr>
              <w:rPr>
                <w:sz w:val="24"/>
                <w:szCs w:val="24"/>
                <w:lang w:val="en-US"/>
              </w:rPr>
            </w:pPr>
            <w:proofErr w:type="spellStart"/>
            <w:r w:rsidRPr="00997249">
              <w:rPr>
                <w:sz w:val="24"/>
                <w:szCs w:val="24"/>
                <w:lang w:val="en-US"/>
              </w:rPr>
              <w:t>Vareniclin</w:t>
            </w:r>
            <w:proofErr w:type="spellEnd"/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13101" w14:textId="7F3F9B04" w:rsidR="00E1030F" w:rsidRPr="00997249" w:rsidRDefault="00E1030F">
            <w:pPr>
              <w:jc w:val="center"/>
              <w:rPr>
                <w:sz w:val="24"/>
                <w:szCs w:val="24"/>
                <w:lang w:val="en-US"/>
              </w:rPr>
            </w:pPr>
            <w:r w:rsidRPr="00997249">
              <w:rPr>
                <w:sz w:val="24"/>
                <w:szCs w:val="24"/>
                <w:lang w:val="en-US"/>
              </w:rPr>
              <w:t>44,4</w:t>
            </w:r>
            <w:r w:rsidR="00997249" w:rsidRPr="00997249">
              <w:rPr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1D84B" w14:textId="7523FE42" w:rsidR="00E1030F" w:rsidRPr="00997249" w:rsidRDefault="00E1030F">
            <w:pPr>
              <w:jc w:val="center"/>
              <w:rPr>
                <w:sz w:val="24"/>
                <w:szCs w:val="24"/>
                <w:lang w:val="en-US"/>
              </w:rPr>
            </w:pPr>
            <w:r w:rsidRPr="00997249">
              <w:rPr>
                <w:sz w:val="24"/>
                <w:szCs w:val="24"/>
                <w:lang w:val="en-US"/>
              </w:rPr>
              <w:t>22,1</w:t>
            </w:r>
            <w:r w:rsidR="00997249" w:rsidRPr="00997249">
              <w:rPr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3826C" w14:textId="64D7261C" w:rsidR="00E1030F" w:rsidRPr="00997249" w:rsidRDefault="00E1030F">
            <w:pPr>
              <w:jc w:val="center"/>
              <w:rPr>
                <w:sz w:val="24"/>
                <w:szCs w:val="24"/>
                <w:lang w:val="en-US"/>
              </w:rPr>
            </w:pPr>
            <w:r w:rsidRPr="00997249">
              <w:rPr>
                <w:sz w:val="24"/>
                <w:szCs w:val="24"/>
                <w:lang w:val="en-US"/>
              </w:rPr>
              <w:t>44,0</w:t>
            </w:r>
            <w:r w:rsidR="00997249" w:rsidRPr="00997249">
              <w:rPr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F4685" w14:textId="59A1F874" w:rsidR="00E1030F" w:rsidRPr="00997249" w:rsidRDefault="00E1030F">
            <w:pPr>
              <w:jc w:val="center"/>
              <w:rPr>
                <w:sz w:val="24"/>
                <w:szCs w:val="24"/>
                <w:lang w:val="en-US"/>
              </w:rPr>
            </w:pPr>
            <w:r w:rsidRPr="00997249">
              <w:rPr>
                <w:sz w:val="24"/>
                <w:szCs w:val="24"/>
                <w:lang w:val="en-US"/>
              </w:rPr>
              <w:t>23,0</w:t>
            </w:r>
            <w:r w:rsidR="00997249" w:rsidRPr="00997249">
              <w:rPr>
                <w:sz w:val="24"/>
                <w:szCs w:val="24"/>
                <w:lang w:val="en-US"/>
              </w:rPr>
              <w:t xml:space="preserve"> %</w:t>
            </w:r>
          </w:p>
        </w:tc>
      </w:tr>
      <w:tr w:rsidR="00E1030F" w:rsidRPr="00997249" w14:paraId="0B5B0752" w14:textId="77777777" w:rsidTr="00965E62">
        <w:trPr>
          <w:trHeight w:val="240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944C3" w14:textId="77777777" w:rsidR="00E1030F" w:rsidRPr="00997249" w:rsidRDefault="00E1030F">
            <w:pPr>
              <w:rPr>
                <w:sz w:val="24"/>
                <w:szCs w:val="24"/>
                <w:lang w:val="en-US"/>
              </w:rPr>
            </w:pPr>
            <w:r w:rsidRPr="00997249">
              <w:rPr>
                <w:sz w:val="24"/>
                <w:szCs w:val="24"/>
                <w:lang w:val="en-US"/>
              </w:rPr>
              <w:t>Bupropion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FCC4C" w14:textId="6EAC506C" w:rsidR="00E1030F" w:rsidRPr="00997249" w:rsidRDefault="00E1030F">
            <w:pPr>
              <w:jc w:val="center"/>
              <w:rPr>
                <w:sz w:val="24"/>
                <w:szCs w:val="24"/>
                <w:lang w:val="en-US"/>
              </w:rPr>
            </w:pPr>
            <w:r w:rsidRPr="00997249">
              <w:rPr>
                <w:sz w:val="24"/>
                <w:szCs w:val="24"/>
                <w:lang w:val="en-US"/>
              </w:rPr>
              <w:t>29,5</w:t>
            </w:r>
            <w:r w:rsidR="00997249" w:rsidRPr="00997249">
              <w:rPr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D6930" w14:textId="130A2019" w:rsidR="00E1030F" w:rsidRPr="00997249" w:rsidRDefault="00E1030F">
            <w:pPr>
              <w:jc w:val="center"/>
              <w:rPr>
                <w:sz w:val="24"/>
                <w:szCs w:val="24"/>
                <w:lang w:val="en-US"/>
              </w:rPr>
            </w:pPr>
            <w:r w:rsidRPr="00997249">
              <w:rPr>
                <w:sz w:val="24"/>
                <w:szCs w:val="24"/>
                <w:lang w:val="en-US"/>
              </w:rPr>
              <w:t>16,4</w:t>
            </w:r>
            <w:r w:rsidR="00997249" w:rsidRPr="00997249">
              <w:rPr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9075E" w14:textId="2D5E6C57" w:rsidR="00E1030F" w:rsidRPr="00997249" w:rsidRDefault="00E1030F">
            <w:pPr>
              <w:jc w:val="center"/>
              <w:rPr>
                <w:sz w:val="24"/>
                <w:szCs w:val="24"/>
                <w:lang w:val="en-US"/>
              </w:rPr>
            </w:pPr>
            <w:r w:rsidRPr="00997249">
              <w:rPr>
                <w:sz w:val="24"/>
                <w:szCs w:val="24"/>
                <w:lang w:val="en-US"/>
              </w:rPr>
              <w:t>30,0</w:t>
            </w:r>
            <w:r w:rsidR="00997249" w:rsidRPr="00997249">
              <w:rPr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C6C14" w14:textId="2FBDBC23" w:rsidR="00E1030F" w:rsidRPr="00997249" w:rsidRDefault="00E1030F">
            <w:pPr>
              <w:jc w:val="center"/>
              <w:rPr>
                <w:sz w:val="24"/>
                <w:szCs w:val="24"/>
                <w:lang w:val="en-US"/>
              </w:rPr>
            </w:pPr>
            <w:r w:rsidRPr="00997249">
              <w:rPr>
                <w:sz w:val="24"/>
                <w:szCs w:val="24"/>
                <w:lang w:val="en-US"/>
              </w:rPr>
              <w:t>15,0</w:t>
            </w:r>
            <w:r w:rsidR="00997249" w:rsidRPr="00997249">
              <w:rPr>
                <w:sz w:val="24"/>
                <w:szCs w:val="24"/>
                <w:lang w:val="en-US"/>
              </w:rPr>
              <w:t xml:space="preserve"> %</w:t>
            </w:r>
          </w:p>
        </w:tc>
      </w:tr>
      <w:tr w:rsidR="00E1030F" w:rsidRPr="00997249" w14:paraId="506D35C5" w14:textId="77777777" w:rsidTr="00965E62">
        <w:trPr>
          <w:trHeight w:val="240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49647" w14:textId="77777777" w:rsidR="00E1030F" w:rsidRPr="00997249" w:rsidRDefault="00E1030F">
            <w:pPr>
              <w:rPr>
                <w:sz w:val="24"/>
                <w:szCs w:val="24"/>
                <w:lang w:val="en-US"/>
              </w:rPr>
            </w:pPr>
            <w:r w:rsidRPr="00997249">
              <w:rPr>
                <w:sz w:val="24"/>
                <w:szCs w:val="24"/>
                <w:lang w:val="en-US"/>
              </w:rPr>
              <w:t>Placebo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5F232" w14:textId="7182AA5A" w:rsidR="00E1030F" w:rsidRPr="00997249" w:rsidRDefault="00E1030F">
            <w:pPr>
              <w:jc w:val="center"/>
              <w:rPr>
                <w:sz w:val="24"/>
                <w:szCs w:val="24"/>
                <w:lang w:val="en-US"/>
              </w:rPr>
            </w:pPr>
            <w:r w:rsidRPr="00997249">
              <w:rPr>
                <w:sz w:val="24"/>
                <w:szCs w:val="24"/>
                <w:lang w:val="en-US"/>
              </w:rPr>
              <w:t>17,7</w:t>
            </w:r>
            <w:r w:rsidR="00997249" w:rsidRPr="00997249">
              <w:rPr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917D3" w14:textId="5038A4C0" w:rsidR="00E1030F" w:rsidRPr="00997249" w:rsidRDefault="00E1030F">
            <w:pPr>
              <w:jc w:val="center"/>
              <w:rPr>
                <w:sz w:val="24"/>
                <w:szCs w:val="24"/>
                <w:lang w:val="en-US"/>
              </w:rPr>
            </w:pPr>
            <w:r w:rsidRPr="00997249">
              <w:rPr>
                <w:sz w:val="24"/>
                <w:szCs w:val="24"/>
                <w:lang w:val="en-US"/>
              </w:rPr>
              <w:t>8,4</w:t>
            </w:r>
            <w:r w:rsidR="00997249" w:rsidRPr="00997249">
              <w:rPr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39ADA" w14:textId="520F8684" w:rsidR="00E1030F" w:rsidRPr="00997249" w:rsidRDefault="00E1030F">
            <w:pPr>
              <w:jc w:val="center"/>
              <w:rPr>
                <w:sz w:val="24"/>
                <w:szCs w:val="24"/>
                <w:lang w:val="en-US"/>
              </w:rPr>
            </w:pPr>
            <w:r w:rsidRPr="00997249">
              <w:rPr>
                <w:sz w:val="24"/>
                <w:szCs w:val="24"/>
                <w:lang w:val="en-US"/>
              </w:rPr>
              <w:t>17,7</w:t>
            </w:r>
            <w:r w:rsidR="00997249" w:rsidRPr="00997249">
              <w:rPr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85336" w14:textId="2D2C435C" w:rsidR="00E1030F" w:rsidRPr="00997249" w:rsidRDefault="00E1030F">
            <w:pPr>
              <w:jc w:val="center"/>
              <w:rPr>
                <w:sz w:val="24"/>
                <w:szCs w:val="24"/>
                <w:lang w:val="en-US"/>
              </w:rPr>
            </w:pPr>
            <w:r w:rsidRPr="00997249">
              <w:rPr>
                <w:sz w:val="24"/>
                <w:szCs w:val="24"/>
                <w:lang w:val="en-US"/>
              </w:rPr>
              <w:t>10,3</w:t>
            </w:r>
            <w:r w:rsidR="00997249" w:rsidRPr="00997249">
              <w:rPr>
                <w:sz w:val="24"/>
                <w:szCs w:val="24"/>
                <w:lang w:val="en-US"/>
              </w:rPr>
              <w:t xml:space="preserve"> %</w:t>
            </w:r>
          </w:p>
        </w:tc>
      </w:tr>
      <w:tr w:rsidR="00E1030F" w:rsidRPr="00997249" w14:paraId="00A5A693" w14:textId="77777777" w:rsidTr="00965E62">
        <w:trPr>
          <w:trHeight w:val="500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4952B" w14:textId="77777777" w:rsidR="00E1030F" w:rsidRPr="00997249" w:rsidRDefault="00E1030F">
            <w:pPr>
              <w:rPr>
                <w:sz w:val="24"/>
                <w:szCs w:val="24"/>
                <w:lang w:val="en-US"/>
              </w:rPr>
            </w:pPr>
            <w:proofErr w:type="spellStart"/>
            <w:r w:rsidRPr="00997249">
              <w:rPr>
                <w:sz w:val="24"/>
                <w:szCs w:val="24"/>
                <w:lang w:val="en-US"/>
              </w:rPr>
              <w:t>Oddsratio</w:t>
            </w:r>
            <w:proofErr w:type="spellEnd"/>
          </w:p>
          <w:p w14:paraId="12CB5ADB" w14:textId="77777777" w:rsidR="00E1030F" w:rsidRPr="00997249" w:rsidRDefault="00E1030F">
            <w:pPr>
              <w:rPr>
                <w:sz w:val="24"/>
                <w:szCs w:val="24"/>
                <w:lang w:val="en-US"/>
              </w:rPr>
            </w:pPr>
            <w:proofErr w:type="spellStart"/>
            <w:r w:rsidRPr="00997249">
              <w:rPr>
                <w:sz w:val="24"/>
                <w:szCs w:val="24"/>
                <w:lang w:val="en-US"/>
              </w:rPr>
              <w:t>vareniclin</w:t>
            </w:r>
            <w:proofErr w:type="spellEnd"/>
            <w:r w:rsidRPr="00997249">
              <w:rPr>
                <w:sz w:val="24"/>
                <w:szCs w:val="24"/>
                <w:lang w:val="en-US"/>
              </w:rPr>
              <w:t xml:space="preserve"> </w:t>
            </w:r>
            <w:r w:rsidRPr="00997249">
              <w:rPr>
                <w:i/>
                <w:iCs/>
                <w:sz w:val="24"/>
                <w:szCs w:val="24"/>
                <w:lang w:val="en-US"/>
              </w:rPr>
              <w:t>vs.</w:t>
            </w:r>
            <w:r w:rsidRPr="00997249">
              <w:rPr>
                <w:sz w:val="24"/>
                <w:szCs w:val="24"/>
                <w:lang w:val="en-US"/>
              </w:rPr>
              <w:t xml:space="preserve"> placebo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93AEF" w14:textId="77777777" w:rsidR="00E1030F" w:rsidRPr="00997249" w:rsidRDefault="00E1030F">
            <w:pPr>
              <w:jc w:val="center"/>
              <w:rPr>
                <w:sz w:val="24"/>
                <w:szCs w:val="24"/>
                <w:lang w:val="en-US"/>
              </w:rPr>
            </w:pPr>
            <w:r w:rsidRPr="00997249">
              <w:rPr>
                <w:sz w:val="24"/>
                <w:szCs w:val="24"/>
                <w:lang w:val="en-US"/>
              </w:rPr>
              <w:t>3,91</w:t>
            </w:r>
          </w:p>
          <w:p w14:paraId="46069F37" w14:textId="77777777" w:rsidR="00E1030F" w:rsidRPr="00997249" w:rsidRDefault="00E1030F">
            <w:pPr>
              <w:jc w:val="center"/>
              <w:rPr>
                <w:sz w:val="24"/>
                <w:szCs w:val="24"/>
                <w:lang w:val="en-US"/>
              </w:rPr>
            </w:pPr>
            <w:r w:rsidRPr="00997249">
              <w:rPr>
                <w:sz w:val="24"/>
                <w:szCs w:val="24"/>
                <w:lang w:val="en-US"/>
              </w:rPr>
              <w:t>p &lt; 0,0001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6EA42" w14:textId="77777777" w:rsidR="00E1030F" w:rsidRPr="00997249" w:rsidRDefault="00E1030F">
            <w:pPr>
              <w:jc w:val="center"/>
              <w:rPr>
                <w:sz w:val="24"/>
                <w:szCs w:val="24"/>
                <w:lang w:val="en-US"/>
              </w:rPr>
            </w:pPr>
            <w:r w:rsidRPr="00997249">
              <w:rPr>
                <w:sz w:val="24"/>
                <w:szCs w:val="24"/>
                <w:lang w:val="en-US"/>
              </w:rPr>
              <w:t>3,13</w:t>
            </w:r>
          </w:p>
          <w:p w14:paraId="1525A153" w14:textId="77777777" w:rsidR="00E1030F" w:rsidRPr="00997249" w:rsidRDefault="00E1030F">
            <w:pPr>
              <w:jc w:val="center"/>
              <w:rPr>
                <w:sz w:val="24"/>
                <w:szCs w:val="24"/>
                <w:lang w:val="en-US"/>
              </w:rPr>
            </w:pPr>
            <w:r w:rsidRPr="00997249">
              <w:rPr>
                <w:sz w:val="24"/>
                <w:szCs w:val="24"/>
                <w:lang w:val="en-US"/>
              </w:rPr>
              <w:t>p &lt; 0,0001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A9B3B" w14:textId="77777777" w:rsidR="00E1030F" w:rsidRPr="00997249" w:rsidRDefault="00E1030F">
            <w:pPr>
              <w:jc w:val="center"/>
              <w:rPr>
                <w:sz w:val="24"/>
                <w:szCs w:val="24"/>
                <w:lang w:val="en-US"/>
              </w:rPr>
            </w:pPr>
            <w:r w:rsidRPr="00997249">
              <w:rPr>
                <w:sz w:val="24"/>
                <w:szCs w:val="24"/>
                <w:lang w:val="en-US"/>
              </w:rPr>
              <w:t>3,85</w:t>
            </w:r>
          </w:p>
          <w:p w14:paraId="2F121B79" w14:textId="77777777" w:rsidR="00E1030F" w:rsidRPr="00997249" w:rsidRDefault="00E1030F">
            <w:pPr>
              <w:jc w:val="center"/>
              <w:rPr>
                <w:sz w:val="24"/>
                <w:szCs w:val="24"/>
                <w:lang w:val="en-US"/>
              </w:rPr>
            </w:pPr>
            <w:r w:rsidRPr="00997249">
              <w:rPr>
                <w:sz w:val="24"/>
                <w:szCs w:val="24"/>
                <w:lang w:val="en-US"/>
              </w:rPr>
              <w:t>p &lt; 0,0001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4C028" w14:textId="77777777" w:rsidR="00E1030F" w:rsidRPr="00997249" w:rsidRDefault="00E1030F">
            <w:pPr>
              <w:jc w:val="center"/>
              <w:rPr>
                <w:sz w:val="24"/>
                <w:szCs w:val="24"/>
                <w:lang w:val="en-US"/>
              </w:rPr>
            </w:pPr>
            <w:r w:rsidRPr="00997249">
              <w:rPr>
                <w:sz w:val="24"/>
                <w:szCs w:val="24"/>
                <w:lang w:val="en-US"/>
              </w:rPr>
              <w:t>2,66</w:t>
            </w:r>
          </w:p>
          <w:p w14:paraId="053C9826" w14:textId="77777777" w:rsidR="00E1030F" w:rsidRPr="00997249" w:rsidRDefault="00E1030F">
            <w:pPr>
              <w:jc w:val="center"/>
              <w:rPr>
                <w:sz w:val="24"/>
                <w:szCs w:val="24"/>
                <w:lang w:val="en-US"/>
              </w:rPr>
            </w:pPr>
            <w:r w:rsidRPr="00997249">
              <w:rPr>
                <w:sz w:val="24"/>
                <w:szCs w:val="24"/>
                <w:lang w:val="en-US"/>
              </w:rPr>
              <w:t>p &lt; 0,0001</w:t>
            </w:r>
          </w:p>
        </w:tc>
      </w:tr>
      <w:tr w:rsidR="00E1030F" w:rsidRPr="00997249" w14:paraId="53303D0A" w14:textId="77777777" w:rsidTr="00965E62">
        <w:trPr>
          <w:trHeight w:val="500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414CA" w14:textId="77777777" w:rsidR="00E1030F" w:rsidRPr="00997249" w:rsidRDefault="00E1030F">
            <w:pPr>
              <w:rPr>
                <w:sz w:val="24"/>
                <w:szCs w:val="24"/>
                <w:lang w:val="en-US"/>
              </w:rPr>
            </w:pPr>
            <w:proofErr w:type="spellStart"/>
            <w:r w:rsidRPr="00997249">
              <w:rPr>
                <w:sz w:val="24"/>
                <w:szCs w:val="24"/>
                <w:lang w:val="en-US"/>
              </w:rPr>
              <w:t>Oddsratio</w:t>
            </w:r>
            <w:proofErr w:type="spellEnd"/>
          </w:p>
          <w:p w14:paraId="47CE7CD9" w14:textId="77777777" w:rsidR="00E1030F" w:rsidRPr="00997249" w:rsidRDefault="00E1030F">
            <w:pPr>
              <w:rPr>
                <w:sz w:val="24"/>
                <w:szCs w:val="24"/>
                <w:lang w:val="en-US"/>
              </w:rPr>
            </w:pPr>
            <w:proofErr w:type="spellStart"/>
            <w:r w:rsidRPr="00997249">
              <w:rPr>
                <w:sz w:val="24"/>
                <w:szCs w:val="24"/>
                <w:lang w:val="en-US"/>
              </w:rPr>
              <w:t>vareniclin</w:t>
            </w:r>
            <w:proofErr w:type="spellEnd"/>
            <w:r w:rsidRPr="00997249">
              <w:rPr>
                <w:sz w:val="24"/>
                <w:szCs w:val="24"/>
                <w:lang w:val="en-US"/>
              </w:rPr>
              <w:t xml:space="preserve"> </w:t>
            </w:r>
            <w:r w:rsidRPr="00997249">
              <w:rPr>
                <w:i/>
                <w:iCs/>
                <w:sz w:val="24"/>
                <w:szCs w:val="24"/>
                <w:lang w:val="en-US"/>
              </w:rPr>
              <w:t>vs.</w:t>
            </w:r>
            <w:r w:rsidRPr="00997249">
              <w:rPr>
                <w:sz w:val="24"/>
                <w:szCs w:val="24"/>
                <w:lang w:val="en-US"/>
              </w:rPr>
              <w:t xml:space="preserve"> bupropion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872C3" w14:textId="77777777" w:rsidR="00E1030F" w:rsidRPr="00997249" w:rsidRDefault="00E1030F">
            <w:pPr>
              <w:jc w:val="center"/>
              <w:rPr>
                <w:sz w:val="24"/>
                <w:szCs w:val="24"/>
                <w:lang w:val="en-US"/>
              </w:rPr>
            </w:pPr>
            <w:r w:rsidRPr="00997249">
              <w:rPr>
                <w:sz w:val="24"/>
                <w:szCs w:val="24"/>
                <w:lang w:val="en-US"/>
              </w:rPr>
              <w:t>1,96</w:t>
            </w:r>
          </w:p>
          <w:p w14:paraId="0E778C31" w14:textId="77777777" w:rsidR="00E1030F" w:rsidRPr="00997249" w:rsidRDefault="00E1030F">
            <w:pPr>
              <w:jc w:val="center"/>
              <w:rPr>
                <w:sz w:val="24"/>
                <w:szCs w:val="24"/>
                <w:lang w:val="en-US"/>
              </w:rPr>
            </w:pPr>
            <w:r w:rsidRPr="00997249">
              <w:rPr>
                <w:sz w:val="24"/>
                <w:szCs w:val="24"/>
                <w:lang w:val="en-US"/>
              </w:rPr>
              <w:t>p &lt; 0,0001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9F61D" w14:textId="77777777" w:rsidR="00E1030F" w:rsidRPr="00997249" w:rsidRDefault="00E1030F">
            <w:pPr>
              <w:jc w:val="center"/>
              <w:rPr>
                <w:sz w:val="24"/>
                <w:szCs w:val="24"/>
                <w:lang w:val="en-US"/>
              </w:rPr>
            </w:pPr>
            <w:r w:rsidRPr="00997249">
              <w:rPr>
                <w:sz w:val="24"/>
                <w:szCs w:val="24"/>
                <w:lang w:val="en-US"/>
              </w:rPr>
              <w:t>1,45</w:t>
            </w:r>
          </w:p>
          <w:p w14:paraId="7F7386DB" w14:textId="77777777" w:rsidR="00E1030F" w:rsidRPr="00997249" w:rsidRDefault="00E1030F">
            <w:pPr>
              <w:jc w:val="center"/>
              <w:rPr>
                <w:sz w:val="24"/>
                <w:szCs w:val="24"/>
                <w:lang w:val="en-US"/>
              </w:rPr>
            </w:pPr>
            <w:r w:rsidRPr="00997249">
              <w:rPr>
                <w:sz w:val="24"/>
                <w:szCs w:val="24"/>
                <w:lang w:val="en-US"/>
              </w:rPr>
              <w:t>p = 0,0640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974F9" w14:textId="77777777" w:rsidR="00E1030F" w:rsidRPr="00997249" w:rsidRDefault="00E1030F">
            <w:pPr>
              <w:jc w:val="center"/>
              <w:rPr>
                <w:sz w:val="24"/>
                <w:szCs w:val="24"/>
                <w:lang w:val="en-US"/>
              </w:rPr>
            </w:pPr>
            <w:r w:rsidRPr="00997249">
              <w:rPr>
                <w:sz w:val="24"/>
                <w:szCs w:val="24"/>
                <w:lang w:val="en-US"/>
              </w:rPr>
              <w:t>1,89</w:t>
            </w:r>
          </w:p>
          <w:p w14:paraId="1BD94036" w14:textId="77777777" w:rsidR="00E1030F" w:rsidRPr="00997249" w:rsidRDefault="00E1030F">
            <w:pPr>
              <w:jc w:val="center"/>
              <w:rPr>
                <w:sz w:val="24"/>
                <w:szCs w:val="24"/>
                <w:lang w:val="en-US"/>
              </w:rPr>
            </w:pPr>
            <w:r w:rsidRPr="00997249">
              <w:rPr>
                <w:sz w:val="24"/>
                <w:szCs w:val="24"/>
                <w:lang w:val="en-US"/>
              </w:rPr>
              <w:t>p &lt; 0,0001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12397" w14:textId="77777777" w:rsidR="00E1030F" w:rsidRPr="00997249" w:rsidRDefault="00E1030F">
            <w:pPr>
              <w:jc w:val="center"/>
              <w:rPr>
                <w:sz w:val="24"/>
                <w:szCs w:val="24"/>
                <w:lang w:val="en-US"/>
              </w:rPr>
            </w:pPr>
            <w:r w:rsidRPr="00997249">
              <w:rPr>
                <w:sz w:val="24"/>
                <w:szCs w:val="24"/>
                <w:lang w:val="en-US"/>
              </w:rPr>
              <w:t>1,72</w:t>
            </w:r>
          </w:p>
          <w:p w14:paraId="0D3F5F1B" w14:textId="77777777" w:rsidR="00E1030F" w:rsidRPr="00997249" w:rsidRDefault="00E1030F">
            <w:pPr>
              <w:jc w:val="center"/>
              <w:rPr>
                <w:sz w:val="24"/>
                <w:szCs w:val="24"/>
                <w:lang w:val="en-US"/>
              </w:rPr>
            </w:pPr>
            <w:r w:rsidRPr="00997249">
              <w:rPr>
                <w:sz w:val="24"/>
                <w:szCs w:val="24"/>
                <w:lang w:val="en-US"/>
              </w:rPr>
              <w:t>p = 0,0062</w:t>
            </w:r>
          </w:p>
        </w:tc>
      </w:tr>
    </w:tbl>
    <w:p w14:paraId="7CA2853E" w14:textId="77777777" w:rsidR="00E1030F" w:rsidRPr="00997249" w:rsidRDefault="00E1030F" w:rsidP="00E1030F">
      <w:pPr>
        <w:pStyle w:val="Brdtekst"/>
        <w:spacing w:before="2"/>
        <w:rPr>
          <w:sz w:val="24"/>
          <w:szCs w:val="24"/>
        </w:rPr>
      </w:pPr>
    </w:p>
    <w:p w14:paraId="01DE88D9" w14:textId="77777777" w:rsidR="00E1030F" w:rsidRPr="004E0714" w:rsidRDefault="00E1030F" w:rsidP="00965E62">
      <w:pPr>
        <w:ind w:left="851"/>
        <w:rPr>
          <w:sz w:val="24"/>
          <w:szCs w:val="24"/>
          <w:u w:val="single"/>
        </w:rPr>
      </w:pPr>
      <w:r w:rsidRPr="004E0714">
        <w:rPr>
          <w:sz w:val="24"/>
          <w:szCs w:val="24"/>
          <w:u w:val="single"/>
        </w:rPr>
        <w:t>Patienter,</w:t>
      </w:r>
      <w:r w:rsidRPr="004E0714">
        <w:rPr>
          <w:spacing w:val="-9"/>
          <w:sz w:val="24"/>
          <w:szCs w:val="24"/>
          <w:u w:val="single"/>
        </w:rPr>
        <w:t xml:space="preserve"> </w:t>
      </w:r>
      <w:r w:rsidRPr="004E0714">
        <w:rPr>
          <w:sz w:val="24"/>
          <w:szCs w:val="24"/>
          <w:u w:val="single"/>
        </w:rPr>
        <w:t>der</w:t>
      </w:r>
      <w:r w:rsidRPr="004E0714">
        <w:rPr>
          <w:spacing w:val="-7"/>
          <w:sz w:val="24"/>
          <w:szCs w:val="24"/>
          <w:u w:val="single"/>
        </w:rPr>
        <w:t xml:space="preserve"> </w:t>
      </w:r>
      <w:r w:rsidRPr="004E0714">
        <w:rPr>
          <w:sz w:val="24"/>
          <w:szCs w:val="24"/>
          <w:u w:val="single"/>
        </w:rPr>
        <w:t>rapporterer</w:t>
      </w:r>
      <w:r w:rsidRPr="004E0714">
        <w:rPr>
          <w:spacing w:val="-9"/>
          <w:sz w:val="24"/>
          <w:szCs w:val="24"/>
          <w:u w:val="single"/>
        </w:rPr>
        <w:t xml:space="preserve"> </w:t>
      </w:r>
      <w:r w:rsidRPr="004E0714">
        <w:rPr>
          <w:sz w:val="24"/>
          <w:szCs w:val="24"/>
          <w:u w:val="single"/>
        </w:rPr>
        <w:t>om</w:t>
      </w:r>
      <w:r w:rsidRPr="004E0714">
        <w:rPr>
          <w:spacing w:val="-7"/>
          <w:sz w:val="24"/>
          <w:szCs w:val="24"/>
          <w:u w:val="single"/>
        </w:rPr>
        <w:t xml:space="preserve"> </w:t>
      </w:r>
      <w:r w:rsidRPr="004E0714">
        <w:rPr>
          <w:sz w:val="24"/>
          <w:szCs w:val="24"/>
          <w:u w:val="single"/>
        </w:rPr>
        <w:t>rygetrang,</w:t>
      </w:r>
      <w:r w:rsidRPr="004E0714">
        <w:rPr>
          <w:spacing w:val="-7"/>
          <w:sz w:val="24"/>
          <w:szCs w:val="24"/>
          <w:u w:val="single"/>
        </w:rPr>
        <w:t xml:space="preserve"> </w:t>
      </w:r>
      <w:r w:rsidRPr="004E0714">
        <w:rPr>
          <w:sz w:val="24"/>
          <w:szCs w:val="24"/>
          <w:u w:val="single"/>
        </w:rPr>
        <w:t>rygeophør</w:t>
      </w:r>
      <w:r w:rsidRPr="004E0714">
        <w:rPr>
          <w:spacing w:val="-7"/>
          <w:sz w:val="24"/>
          <w:szCs w:val="24"/>
          <w:u w:val="single"/>
        </w:rPr>
        <w:t xml:space="preserve"> </w:t>
      </w:r>
      <w:r w:rsidRPr="004E0714">
        <w:rPr>
          <w:sz w:val="24"/>
          <w:szCs w:val="24"/>
          <w:u w:val="single"/>
        </w:rPr>
        <w:t>og</w:t>
      </w:r>
      <w:r w:rsidRPr="004E0714">
        <w:rPr>
          <w:spacing w:val="-7"/>
          <w:sz w:val="24"/>
          <w:szCs w:val="24"/>
          <w:u w:val="single"/>
        </w:rPr>
        <w:t xml:space="preserve"> </w:t>
      </w:r>
      <w:r w:rsidRPr="004E0714">
        <w:rPr>
          <w:sz w:val="24"/>
          <w:szCs w:val="24"/>
          <w:u w:val="single"/>
        </w:rPr>
        <w:t>forstærkende</w:t>
      </w:r>
      <w:r w:rsidRPr="004E0714">
        <w:rPr>
          <w:spacing w:val="-7"/>
          <w:sz w:val="24"/>
          <w:szCs w:val="24"/>
          <w:u w:val="single"/>
        </w:rPr>
        <w:t xml:space="preserve"> </w:t>
      </w:r>
      <w:r w:rsidRPr="004E0714">
        <w:rPr>
          <w:sz w:val="24"/>
          <w:szCs w:val="24"/>
          <w:u w:val="single"/>
        </w:rPr>
        <w:t>virkning</w:t>
      </w:r>
      <w:r w:rsidRPr="004E0714">
        <w:rPr>
          <w:spacing w:val="-7"/>
          <w:sz w:val="24"/>
          <w:szCs w:val="24"/>
          <w:u w:val="single"/>
        </w:rPr>
        <w:t xml:space="preserve"> </w:t>
      </w:r>
      <w:r w:rsidRPr="004E0714">
        <w:rPr>
          <w:sz w:val="24"/>
          <w:szCs w:val="24"/>
          <w:u w:val="single"/>
        </w:rPr>
        <w:t>af</w:t>
      </w:r>
      <w:r w:rsidRPr="004E0714">
        <w:rPr>
          <w:spacing w:val="-6"/>
          <w:sz w:val="24"/>
          <w:szCs w:val="24"/>
          <w:u w:val="single"/>
        </w:rPr>
        <w:t xml:space="preserve"> </w:t>
      </w:r>
      <w:r w:rsidRPr="004E0714">
        <w:rPr>
          <w:spacing w:val="-2"/>
          <w:sz w:val="24"/>
          <w:szCs w:val="24"/>
          <w:u w:val="single"/>
        </w:rPr>
        <w:t>rygning</w:t>
      </w:r>
    </w:p>
    <w:p w14:paraId="5134A0E8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I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den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aktive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behandlingsperiode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i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både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studie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1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og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2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var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rygetrang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og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rygeophør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signifikant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nedsat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 xml:space="preserve">hos patienter randomiseret til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 sammenlignet med placebo. Sammenlignet med placebo har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desuden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en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signifikant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reducerende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effekt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på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de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forstærkende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virkninger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af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rygningen,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der kan føre til, at de patienter, der ryger under behandlingen, ikke kan komme af med deres rygevaner.</w:t>
      </w:r>
    </w:p>
    <w:p w14:paraId="6B0DC756" w14:textId="77777777" w:rsidR="00E1030F" w:rsidRPr="00997249" w:rsidRDefault="00E1030F" w:rsidP="00965E62">
      <w:pPr>
        <w:ind w:left="851"/>
        <w:rPr>
          <w:sz w:val="24"/>
          <w:szCs w:val="24"/>
        </w:rPr>
      </w:pPr>
      <w:proofErr w:type="spellStart"/>
      <w:r w:rsidRPr="00997249">
        <w:rPr>
          <w:sz w:val="24"/>
          <w:szCs w:val="24"/>
        </w:rPr>
        <w:t>Vareniclins</w:t>
      </w:r>
      <w:proofErr w:type="spellEnd"/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virkning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på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trangen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til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at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ryge,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på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rygeophøret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og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på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den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forstærkede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virkning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af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rygning blev ikke målt i perioden uden behandling.</w:t>
      </w:r>
    </w:p>
    <w:p w14:paraId="0AA52408" w14:textId="2B96ED2A" w:rsidR="00EE5E5C" w:rsidRDefault="00EE5E5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8151C14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7C640F0F" w14:textId="77777777" w:rsidR="00E1030F" w:rsidRPr="004E0714" w:rsidRDefault="00E1030F" w:rsidP="00965E62">
      <w:pPr>
        <w:ind w:left="851"/>
        <w:rPr>
          <w:sz w:val="24"/>
          <w:szCs w:val="24"/>
          <w:u w:val="single"/>
        </w:rPr>
      </w:pPr>
      <w:r w:rsidRPr="004E0714">
        <w:rPr>
          <w:sz w:val="24"/>
          <w:szCs w:val="24"/>
          <w:u w:val="single"/>
        </w:rPr>
        <w:t>Fastholdelse</w:t>
      </w:r>
      <w:r w:rsidRPr="004E0714">
        <w:rPr>
          <w:spacing w:val="-7"/>
          <w:sz w:val="24"/>
          <w:szCs w:val="24"/>
          <w:u w:val="single"/>
        </w:rPr>
        <w:t xml:space="preserve"> </w:t>
      </w:r>
      <w:r w:rsidRPr="004E0714">
        <w:rPr>
          <w:sz w:val="24"/>
          <w:szCs w:val="24"/>
          <w:u w:val="single"/>
        </w:rPr>
        <w:t>af</w:t>
      </w:r>
      <w:r w:rsidRPr="004E0714">
        <w:rPr>
          <w:spacing w:val="-7"/>
          <w:sz w:val="24"/>
          <w:szCs w:val="24"/>
          <w:u w:val="single"/>
        </w:rPr>
        <w:t xml:space="preserve"> </w:t>
      </w:r>
      <w:r w:rsidRPr="004E0714">
        <w:rPr>
          <w:spacing w:val="-2"/>
          <w:sz w:val="24"/>
          <w:szCs w:val="24"/>
          <w:u w:val="single"/>
        </w:rPr>
        <w:t>afholdenhed</w:t>
      </w:r>
    </w:p>
    <w:p w14:paraId="6D36A7CA" w14:textId="02363E61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Det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tredje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studie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vurderer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den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gavnlige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virkning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af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yderligere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12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ugers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behandling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med</w:t>
      </w:r>
      <w:r w:rsidRPr="00997249">
        <w:rPr>
          <w:spacing w:val="-3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 xml:space="preserve">for at fastholde rygeophør. Patienterne i dette studie (n=1.927) modtog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 open-label 1 mg</w:t>
      </w:r>
      <w:r w:rsidR="004E0714">
        <w:rPr>
          <w:sz w:val="24"/>
          <w:szCs w:val="24"/>
        </w:rPr>
        <w:t xml:space="preserve"> </w:t>
      </w:r>
      <w:r w:rsidRPr="00997249">
        <w:rPr>
          <w:sz w:val="24"/>
          <w:szCs w:val="24"/>
        </w:rPr>
        <w:t>2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gange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dagligt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i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12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uger.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Patienter,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der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var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stoppet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med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at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ryge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ved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uge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12,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blev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derefter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 xml:space="preserve">randomiseret til at få enten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 (1 mg 2 gange dagligt) eller placebo i yderligere 12 uger i en total studieperiode på 52 uger.</w:t>
      </w:r>
    </w:p>
    <w:p w14:paraId="64CFE738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16E62C7C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Det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primære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endepunkt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var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en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CO-bekræftet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afholdenhedsrate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(CA)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fra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uge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13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til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og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med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uge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24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i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den dobbelt-blindede behandlingsperiode. De vigtigste sekundære endepunkter var CA for uge 13 til og med uge 52.</w:t>
      </w:r>
    </w:p>
    <w:p w14:paraId="17453C0F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4FB38A70" w14:textId="06609A0B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 xml:space="preserve">Dette studie viste den gavnlige virkning af yderligere 12 ugers behandling med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 1 mg 2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gange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dagligt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for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at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fastholde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rygeophør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sammenlignet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med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placebo.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Overlegenhed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i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forhold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pacing w:val="-5"/>
          <w:sz w:val="24"/>
          <w:szCs w:val="24"/>
        </w:rPr>
        <w:t>til</w:t>
      </w:r>
      <w:r w:rsidR="004E0714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placebo</w:t>
      </w:r>
      <w:r w:rsidRPr="00997249">
        <w:rPr>
          <w:spacing w:val="-7"/>
          <w:sz w:val="24"/>
          <w:szCs w:val="24"/>
        </w:rPr>
        <w:t xml:space="preserve"> </w:t>
      </w:r>
      <w:r w:rsidRPr="00997249">
        <w:rPr>
          <w:sz w:val="24"/>
          <w:szCs w:val="24"/>
        </w:rPr>
        <w:t>for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CA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var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fastholdt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til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og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med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uge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52.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De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vigtigste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resultater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er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opsummeret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i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følgende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pacing w:val="-2"/>
          <w:sz w:val="24"/>
          <w:szCs w:val="24"/>
        </w:rPr>
        <w:t>tabel:</w:t>
      </w:r>
    </w:p>
    <w:p w14:paraId="35D2DB4E" w14:textId="77777777" w:rsidR="00E1030F" w:rsidRPr="00997249" w:rsidRDefault="00E1030F" w:rsidP="00E1030F">
      <w:pPr>
        <w:pStyle w:val="Brdtekst"/>
        <w:rPr>
          <w:sz w:val="24"/>
          <w:szCs w:val="24"/>
          <w:lang w:val="da-DK"/>
        </w:rPr>
      </w:pPr>
    </w:p>
    <w:p w14:paraId="75341966" w14:textId="77777777" w:rsidR="00E1030F" w:rsidRPr="00997249" w:rsidRDefault="00E1030F" w:rsidP="00E1030F">
      <w:pPr>
        <w:pStyle w:val="Overskrift2"/>
        <w:spacing w:after="7"/>
        <w:ind w:left="0" w:right="1052"/>
        <w:rPr>
          <w:sz w:val="24"/>
          <w:szCs w:val="24"/>
          <w:lang w:val="da-DK"/>
        </w:rPr>
      </w:pPr>
      <w:r w:rsidRPr="00997249">
        <w:rPr>
          <w:sz w:val="24"/>
          <w:szCs w:val="24"/>
          <w:lang w:val="da-DK"/>
        </w:rPr>
        <w:t>Vedvarende</w:t>
      </w:r>
      <w:r w:rsidRPr="00997249">
        <w:rPr>
          <w:spacing w:val="-4"/>
          <w:sz w:val="24"/>
          <w:szCs w:val="24"/>
          <w:lang w:val="da-DK"/>
        </w:rPr>
        <w:t xml:space="preserve"> </w:t>
      </w:r>
      <w:r w:rsidRPr="00997249">
        <w:rPr>
          <w:sz w:val="24"/>
          <w:szCs w:val="24"/>
          <w:lang w:val="da-DK"/>
        </w:rPr>
        <w:t>afholdenhedsrate</w:t>
      </w:r>
      <w:r w:rsidRPr="00997249">
        <w:rPr>
          <w:spacing w:val="-4"/>
          <w:sz w:val="24"/>
          <w:szCs w:val="24"/>
          <w:lang w:val="da-DK"/>
        </w:rPr>
        <w:t xml:space="preserve"> </w:t>
      </w:r>
      <w:r w:rsidRPr="00997249">
        <w:rPr>
          <w:sz w:val="24"/>
          <w:szCs w:val="24"/>
          <w:lang w:val="da-DK"/>
        </w:rPr>
        <w:t>for</w:t>
      </w:r>
      <w:r w:rsidRPr="00997249">
        <w:rPr>
          <w:spacing w:val="-4"/>
          <w:sz w:val="24"/>
          <w:szCs w:val="24"/>
          <w:lang w:val="da-DK"/>
        </w:rPr>
        <w:t xml:space="preserve"> </w:t>
      </w:r>
      <w:r w:rsidRPr="00997249">
        <w:rPr>
          <w:sz w:val="24"/>
          <w:szCs w:val="24"/>
          <w:lang w:val="da-DK"/>
        </w:rPr>
        <w:t>forsøgspersoner,</w:t>
      </w:r>
      <w:r w:rsidRPr="00997249">
        <w:rPr>
          <w:spacing w:val="-4"/>
          <w:sz w:val="24"/>
          <w:szCs w:val="24"/>
          <w:lang w:val="da-DK"/>
        </w:rPr>
        <w:t xml:space="preserve"> </w:t>
      </w:r>
      <w:r w:rsidRPr="00997249">
        <w:rPr>
          <w:sz w:val="24"/>
          <w:szCs w:val="24"/>
          <w:lang w:val="da-DK"/>
        </w:rPr>
        <w:t>der</w:t>
      </w:r>
      <w:r w:rsidRPr="00997249">
        <w:rPr>
          <w:spacing w:val="-4"/>
          <w:sz w:val="24"/>
          <w:szCs w:val="24"/>
          <w:lang w:val="da-DK"/>
        </w:rPr>
        <w:t xml:space="preserve"> </w:t>
      </w:r>
      <w:r w:rsidRPr="00997249">
        <w:rPr>
          <w:sz w:val="24"/>
          <w:szCs w:val="24"/>
          <w:lang w:val="da-DK"/>
        </w:rPr>
        <w:t>fik</w:t>
      </w:r>
      <w:r w:rsidRPr="00997249">
        <w:rPr>
          <w:spacing w:val="-4"/>
          <w:sz w:val="24"/>
          <w:szCs w:val="24"/>
          <w:lang w:val="da-DK"/>
        </w:rPr>
        <w:t xml:space="preserve"> </w:t>
      </w:r>
      <w:proofErr w:type="spellStart"/>
      <w:r w:rsidRPr="00997249">
        <w:rPr>
          <w:sz w:val="24"/>
          <w:szCs w:val="24"/>
          <w:lang w:val="da-DK"/>
        </w:rPr>
        <w:t>vareniclin</w:t>
      </w:r>
      <w:proofErr w:type="spellEnd"/>
      <w:r w:rsidRPr="00997249">
        <w:rPr>
          <w:sz w:val="24"/>
          <w:szCs w:val="24"/>
          <w:lang w:val="da-DK"/>
        </w:rPr>
        <w:t>,</w:t>
      </w:r>
      <w:r w:rsidRPr="00997249">
        <w:rPr>
          <w:spacing w:val="-4"/>
          <w:sz w:val="24"/>
          <w:szCs w:val="24"/>
          <w:lang w:val="da-DK"/>
        </w:rPr>
        <w:t xml:space="preserve"> </w:t>
      </w:r>
      <w:r w:rsidRPr="00997249">
        <w:rPr>
          <w:sz w:val="24"/>
          <w:szCs w:val="24"/>
          <w:lang w:val="da-DK"/>
        </w:rPr>
        <w:t>sammenlignet</w:t>
      </w:r>
      <w:r w:rsidRPr="00997249">
        <w:rPr>
          <w:spacing w:val="-4"/>
          <w:sz w:val="24"/>
          <w:szCs w:val="24"/>
          <w:lang w:val="da-DK"/>
        </w:rPr>
        <w:t xml:space="preserve"> </w:t>
      </w:r>
      <w:r w:rsidRPr="00997249">
        <w:rPr>
          <w:sz w:val="24"/>
          <w:szCs w:val="24"/>
          <w:lang w:val="da-DK"/>
        </w:rPr>
        <w:t xml:space="preserve">med </w:t>
      </w:r>
      <w:r w:rsidRPr="00997249">
        <w:rPr>
          <w:spacing w:val="-2"/>
          <w:sz w:val="24"/>
          <w:szCs w:val="24"/>
          <w:lang w:val="da-DK"/>
        </w:rPr>
        <w:t>placebo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041"/>
        <w:gridCol w:w="1802"/>
        <w:gridCol w:w="1579"/>
        <w:gridCol w:w="2462"/>
        <w:gridCol w:w="1754"/>
      </w:tblGrid>
      <w:tr w:rsidR="00E1030F" w:rsidRPr="00997249" w14:paraId="00106AC7" w14:textId="77777777" w:rsidTr="00965E62">
        <w:trPr>
          <w:trHeight w:val="500"/>
        </w:trPr>
        <w:tc>
          <w:tcPr>
            <w:tcW w:w="105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BF44A1" w14:textId="77777777" w:rsidR="00E1030F" w:rsidRPr="00997249" w:rsidRDefault="00E1030F">
            <w:pPr>
              <w:rPr>
                <w:bCs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6B8C7F4" w14:textId="77777777" w:rsidR="00E1030F" w:rsidRPr="00997249" w:rsidRDefault="00E1030F">
            <w:pPr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997249">
              <w:rPr>
                <w:bCs/>
                <w:sz w:val="24"/>
                <w:szCs w:val="24"/>
                <w:lang w:val="en-US"/>
              </w:rPr>
              <w:t>Vareniclin</w:t>
            </w:r>
            <w:proofErr w:type="spellEnd"/>
            <w:r w:rsidRPr="00997249">
              <w:rPr>
                <w:bCs/>
                <w:sz w:val="24"/>
                <w:szCs w:val="24"/>
                <w:lang w:val="en-US"/>
              </w:rPr>
              <w:t xml:space="preserve"> n=602</w:t>
            </w:r>
          </w:p>
        </w:tc>
        <w:tc>
          <w:tcPr>
            <w:tcW w:w="81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9DBB1F5" w14:textId="77777777" w:rsidR="00E1030F" w:rsidRPr="00997249" w:rsidRDefault="00E1030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997249">
              <w:rPr>
                <w:bCs/>
                <w:sz w:val="24"/>
                <w:szCs w:val="24"/>
                <w:lang w:val="en-US"/>
              </w:rPr>
              <w:t>Placebo n=604</w:t>
            </w:r>
          </w:p>
        </w:tc>
        <w:tc>
          <w:tcPr>
            <w:tcW w:w="127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C46E76F" w14:textId="77777777" w:rsidR="00E1030F" w:rsidRPr="00997249" w:rsidRDefault="00E1030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997249">
              <w:rPr>
                <w:bCs/>
                <w:sz w:val="24"/>
                <w:szCs w:val="24"/>
                <w:lang w:val="en-US"/>
              </w:rPr>
              <w:t xml:space="preserve">Difference </w:t>
            </w:r>
          </w:p>
          <w:p w14:paraId="07296897" w14:textId="053A070C" w:rsidR="00E1030F" w:rsidRPr="00997249" w:rsidRDefault="00E1030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997249">
              <w:rPr>
                <w:bCs/>
                <w:sz w:val="24"/>
                <w:szCs w:val="24"/>
                <w:lang w:val="en-US"/>
              </w:rPr>
              <w:t>(95</w:t>
            </w:r>
            <w:r w:rsidR="00997249" w:rsidRPr="00997249">
              <w:rPr>
                <w:bCs/>
                <w:sz w:val="24"/>
                <w:szCs w:val="24"/>
                <w:lang w:val="en-US"/>
              </w:rPr>
              <w:t xml:space="preserve"> %</w:t>
            </w:r>
            <w:r w:rsidRPr="00997249">
              <w:rPr>
                <w:bCs/>
                <w:sz w:val="24"/>
                <w:szCs w:val="24"/>
                <w:lang w:val="en-US"/>
              </w:rPr>
              <w:t xml:space="preserve"> CI)</w:t>
            </w:r>
          </w:p>
        </w:tc>
        <w:tc>
          <w:tcPr>
            <w:tcW w:w="91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A9E2579" w14:textId="43194D7D" w:rsidR="00E1030F" w:rsidRPr="00997249" w:rsidRDefault="00E1030F">
            <w:pPr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997249">
              <w:rPr>
                <w:bCs/>
                <w:sz w:val="24"/>
                <w:szCs w:val="24"/>
                <w:lang w:val="en-US"/>
              </w:rPr>
              <w:t>Oddsratio</w:t>
            </w:r>
            <w:proofErr w:type="spellEnd"/>
            <w:r w:rsidRPr="00997249">
              <w:rPr>
                <w:bCs/>
                <w:sz w:val="24"/>
                <w:szCs w:val="24"/>
                <w:lang w:val="en-US"/>
              </w:rPr>
              <w:t xml:space="preserve"> (95</w:t>
            </w:r>
            <w:r w:rsidR="00997249" w:rsidRPr="00997249">
              <w:rPr>
                <w:bCs/>
                <w:sz w:val="24"/>
                <w:szCs w:val="24"/>
                <w:lang w:val="en-US"/>
              </w:rPr>
              <w:t xml:space="preserve"> %</w:t>
            </w:r>
            <w:r w:rsidRPr="00997249">
              <w:rPr>
                <w:bCs/>
                <w:sz w:val="24"/>
                <w:szCs w:val="24"/>
                <w:lang w:val="en-US"/>
              </w:rPr>
              <w:t xml:space="preserve"> CI)</w:t>
            </w:r>
          </w:p>
        </w:tc>
      </w:tr>
      <w:tr w:rsidR="00E1030F" w:rsidRPr="00997249" w14:paraId="19B33CEF" w14:textId="77777777" w:rsidTr="00965E62">
        <w:trPr>
          <w:trHeight w:val="258"/>
        </w:trPr>
        <w:tc>
          <w:tcPr>
            <w:tcW w:w="1059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10DD0347" w14:textId="77777777" w:rsidR="00E1030F" w:rsidRPr="00997249" w:rsidRDefault="00E1030F">
            <w:pPr>
              <w:rPr>
                <w:bCs/>
                <w:sz w:val="24"/>
                <w:szCs w:val="24"/>
                <w:lang w:val="en-US"/>
              </w:rPr>
            </w:pPr>
            <w:r w:rsidRPr="00997249">
              <w:rPr>
                <w:bCs/>
                <w:sz w:val="24"/>
                <w:szCs w:val="24"/>
                <w:lang w:val="en-US"/>
              </w:rPr>
              <w:t xml:space="preserve">CA* </w:t>
            </w:r>
            <w:proofErr w:type="spellStart"/>
            <w:r w:rsidRPr="00997249">
              <w:rPr>
                <w:bCs/>
                <w:sz w:val="24"/>
                <w:szCs w:val="24"/>
                <w:lang w:val="en-US"/>
              </w:rPr>
              <w:t>uge</w:t>
            </w:r>
            <w:proofErr w:type="spellEnd"/>
            <w:r w:rsidRPr="00997249">
              <w:rPr>
                <w:bCs/>
                <w:sz w:val="24"/>
                <w:szCs w:val="24"/>
                <w:lang w:val="en-US"/>
              </w:rPr>
              <w:t xml:space="preserve"> 13-24</w:t>
            </w:r>
          </w:p>
        </w:tc>
        <w:tc>
          <w:tcPr>
            <w:tcW w:w="935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9D36A01" w14:textId="760D974A" w:rsidR="00E1030F" w:rsidRPr="00997249" w:rsidRDefault="00E1030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997249">
              <w:rPr>
                <w:bCs/>
                <w:sz w:val="24"/>
                <w:szCs w:val="24"/>
                <w:lang w:val="en-US"/>
              </w:rPr>
              <w:t>70,6</w:t>
            </w:r>
            <w:r w:rsidR="00997249" w:rsidRPr="00997249">
              <w:rPr>
                <w:bCs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819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E9653C5" w14:textId="665E7ED0" w:rsidR="00E1030F" w:rsidRPr="00997249" w:rsidRDefault="00E1030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997249">
              <w:rPr>
                <w:bCs/>
                <w:sz w:val="24"/>
                <w:szCs w:val="24"/>
                <w:lang w:val="en-US"/>
              </w:rPr>
              <w:t>49,8</w:t>
            </w:r>
            <w:r w:rsidR="00997249" w:rsidRPr="00997249">
              <w:rPr>
                <w:bCs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1277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38185EB7" w14:textId="294E28BD" w:rsidR="00E1030F" w:rsidRPr="00997249" w:rsidRDefault="00E1030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997249">
              <w:rPr>
                <w:bCs/>
                <w:sz w:val="24"/>
                <w:szCs w:val="24"/>
                <w:lang w:val="en-US"/>
              </w:rPr>
              <w:t>20,8</w:t>
            </w:r>
            <w:r w:rsidR="00997249" w:rsidRPr="00997249">
              <w:rPr>
                <w:bCs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910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19F651F7" w14:textId="77777777" w:rsidR="00E1030F" w:rsidRPr="00997249" w:rsidRDefault="00E1030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997249">
              <w:rPr>
                <w:bCs/>
                <w:sz w:val="24"/>
                <w:szCs w:val="24"/>
                <w:lang w:val="en-US"/>
              </w:rPr>
              <w:t>2,47</w:t>
            </w:r>
          </w:p>
        </w:tc>
      </w:tr>
      <w:tr w:rsidR="00E1030F" w:rsidRPr="00997249" w14:paraId="4C92282C" w14:textId="77777777" w:rsidTr="00965E62">
        <w:trPr>
          <w:trHeight w:val="240"/>
        </w:trPr>
        <w:tc>
          <w:tcPr>
            <w:tcW w:w="1059" w:type="pct"/>
          </w:tcPr>
          <w:p w14:paraId="0C356C40" w14:textId="77777777" w:rsidR="00E1030F" w:rsidRPr="00997249" w:rsidRDefault="00E1030F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35" w:type="pct"/>
          </w:tcPr>
          <w:p w14:paraId="78869B67" w14:textId="77777777" w:rsidR="00E1030F" w:rsidRPr="00997249" w:rsidRDefault="00E1030F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819" w:type="pct"/>
          </w:tcPr>
          <w:p w14:paraId="5F04BB8C" w14:textId="77777777" w:rsidR="00E1030F" w:rsidRPr="00997249" w:rsidRDefault="00E1030F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77" w:type="pct"/>
            <w:hideMark/>
          </w:tcPr>
          <w:p w14:paraId="539BD0E3" w14:textId="3EEA3042" w:rsidR="00E1030F" w:rsidRPr="00997249" w:rsidRDefault="00E1030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997249">
              <w:rPr>
                <w:bCs/>
                <w:sz w:val="24"/>
                <w:szCs w:val="24"/>
                <w:lang w:val="en-US"/>
              </w:rPr>
              <w:t>(15,4</w:t>
            </w:r>
            <w:r w:rsidR="00997249" w:rsidRPr="00997249">
              <w:rPr>
                <w:bCs/>
                <w:sz w:val="24"/>
                <w:szCs w:val="24"/>
                <w:lang w:val="en-US"/>
              </w:rPr>
              <w:t xml:space="preserve"> %</w:t>
            </w:r>
            <w:r w:rsidRPr="00997249">
              <w:rPr>
                <w:bCs/>
                <w:sz w:val="24"/>
                <w:szCs w:val="24"/>
                <w:lang w:val="en-US"/>
              </w:rPr>
              <w:t>; 26,2</w:t>
            </w:r>
            <w:r w:rsidR="00997249" w:rsidRPr="00997249">
              <w:rPr>
                <w:bCs/>
                <w:sz w:val="24"/>
                <w:szCs w:val="24"/>
                <w:lang w:val="en-US"/>
              </w:rPr>
              <w:t xml:space="preserve"> %</w:t>
            </w:r>
            <w:r w:rsidRPr="00997249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910" w:type="pct"/>
            <w:hideMark/>
          </w:tcPr>
          <w:p w14:paraId="1BA964F1" w14:textId="77777777" w:rsidR="00E1030F" w:rsidRPr="00997249" w:rsidRDefault="00E1030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997249">
              <w:rPr>
                <w:bCs/>
                <w:sz w:val="24"/>
                <w:szCs w:val="24"/>
                <w:lang w:val="en-US"/>
              </w:rPr>
              <w:t>(1,95; 3,15)</w:t>
            </w:r>
          </w:p>
        </w:tc>
      </w:tr>
      <w:tr w:rsidR="00E1030F" w:rsidRPr="00997249" w14:paraId="6638DC6A" w14:textId="77777777" w:rsidTr="00965E62">
        <w:trPr>
          <w:trHeight w:val="240"/>
        </w:trPr>
        <w:tc>
          <w:tcPr>
            <w:tcW w:w="1059" w:type="pct"/>
            <w:hideMark/>
          </w:tcPr>
          <w:p w14:paraId="1E1C09C9" w14:textId="77777777" w:rsidR="00E1030F" w:rsidRPr="00997249" w:rsidRDefault="00E1030F">
            <w:pPr>
              <w:rPr>
                <w:bCs/>
                <w:sz w:val="24"/>
                <w:szCs w:val="24"/>
                <w:lang w:val="en-US"/>
              </w:rPr>
            </w:pPr>
            <w:r w:rsidRPr="00997249">
              <w:rPr>
                <w:bCs/>
                <w:sz w:val="24"/>
                <w:szCs w:val="24"/>
                <w:lang w:val="en-US"/>
              </w:rPr>
              <w:t xml:space="preserve">CA* </w:t>
            </w:r>
            <w:proofErr w:type="spellStart"/>
            <w:r w:rsidRPr="00997249">
              <w:rPr>
                <w:bCs/>
                <w:sz w:val="24"/>
                <w:szCs w:val="24"/>
                <w:lang w:val="en-US"/>
              </w:rPr>
              <w:t>uge</w:t>
            </w:r>
            <w:proofErr w:type="spellEnd"/>
            <w:r w:rsidRPr="00997249">
              <w:rPr>
                <w:bCs/>
                <w:sz w:val="24"/>
                <w:szCs w:val="24"/>
                <w:lang w:val="en-US"/>
              </w:rPr>
              <w:t xml:space="preserve"> 13-52</w:t>
            </w:r>
          </w:p>
        </w:tc>
        <w:tc>
          <w:tcPr>
            <w:tcW w:w="935" w:type="pct"/>
            <w:hideMark/>
          </w:tcPr>
          <w:p w14:paraId="34B029C7" w14:textId="6C230FBC" w:rsidR="00E1030F" w:rsidRPr="00997249" w:rsidRDefault="00E1030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997249">
              <w:rPr>
                <w:bCs/>
                <w:sz w:val="24"/>
                <w:szCs w:val="24"/>
                <w:lang w:val="en-US"/>
              </w:rPr>
              <w:t>44,0</w:t>
            </w:r>
            <w:r w:rsidR="00997249" w:rsidRPr="00997249">
              <w:rPr>
                <w:bCs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819" w:type="pct"/>
            <w:hideMark/>
          </w:tcPr>
          <w:p w14:paraId="653F9540" w14:textId="0F900AC0" w:rsidR="00E1030F" w:rsidRPr="00997249" w:rsidRDefault="00E1030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997249">
              <w:rPr>
                <w:bCs/>
                <w:sz w:val="24"/>
                <w:szCs w:val="24"/>
                <w:lang w:val="en-US"/>
              </w:rPr>
              <w:t>37,1</w:t>
            </w:r>
            <w:r w:rsidR="00997249" w:rsidRPr="00997249">
              <w:rPr>
                <w:bCs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1277" w:type="pct"/>
            <w:hideMark/>
          </w:tcPr>
          <w:p w14:paraId="534DAFE9" w14:textId="28E3973B" w:rsidR="00E1030F" w:rsidRPr="00997249" w:rsidRDefault="00E1030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997249">
              <w:rPr>
                <w:bCs/>
                <w:sz w:val="24"/>
                <w:szCs w:val="24"/>
                <w:lang w:val="en-US"/>
              </w:rPr>
              <w:t>6,9</w:t>
            </w:r>
            <w:r w:rsidR="00997249" w:rsidRPr="00997249">
              <w:rPr>
                <w:bCs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910" w:type="pct"/>
            <w:hideMark/>
          </w:tcPr>
          <w:p w14:paraId="66625A8E" w14:textId="77777777" w:rsidR="00E1030F" w:rsidRPr="00997249" w:rsidRDefault="00E1030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997249">
              <w:rPr>
                <w:bCs/>
                <w:sz w:val="24"/>
                <w:szCs w:val="24"/>
                <w:lang w:val="en-US"/>
              </w:rPr>
              <w:t>1,35</w:t>
            </w:r>
          </w:p>
        </w:tc>
      </w:tr>
      <w:tr w:rsidR="00E1030F" w:rsidRPr="00997249" w14:paraId="3883506D" w14:textId="77777777" w:rsidTr="00965E62">
        <w:trPr>
          <w:trHeight w:val="240"/>
        </w:trPr>
        <w:tc>
          <w:tcPr>
            <w:tcW w:w="1059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E6CBEC0" w14:textId="77777777" w:rsidR="00E1030F" w:rsidRPr="00997249" w:rsidRDefault="00E1030F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CDEA957" w14:textId="77777777" w:rsidR="00E1030F" w:rsidRPr="00997249" w:rsidRDefault="00E1030F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5131D10" w14:textId="77777777" w:rsidR="00E1030F" w:rsidRPr="00997249" w:rsidRDefault="00E1030F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94EB9F7" w14:textId="50485585" w:rsidR="00E1030F" w:rsidRPr="00997249" w:rsidRDefault="00E1030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997249">
              <w:rPr>
                <w:bCs/>
                <w:sz w:val="24"/>
                <w:szCs w:val="24"/>
                <w:lang w:val="en-US"/>
              </w:rPr>
              <w:t>(1,4</w:t>
            </w:r>
            <w:r w:rsidR="00997249" w:rsidRPr="00997249">
              <w:rPr>
                <w:bCs/>
                <w:sz w:val="24"/>
                <w:szCs w:val="24"/>
                <w:lang w:val="en-US"/>
              </w:rPr>
              <w:t xml:space="preserve"> %</w:t>
            </w:r>
            <w:r w:rsidRPr="00997249">
              <w:rPr>
                <w:bCs/>
                <w:sz w:val="24"/>
                <w:szCs w:val="24"/>
                <w:lang w:val="en-US"/>
              </w:rPr>
              <w:t>; 12,5</w:t>
            </w:r>
            <w:r w:rsidR="00997249" w:rsidRPr="00997249">
              <w:rPr>
                <w:bCs/>
                <w:sz w:val="24"/>
                <w:szCs w:val="24"/>
                <w:lang w:val="en-US"/>
              </w:rPr>
              <w:t xml:space="preserve"> %</w:t>
            </w:r>
            <w:r w:rsidRPr="00997249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C4119B1" w14:textId="77777777" w:rsidR="00E1030F" w:rsidRPr="00997249" w:rsidRDefault="00E1030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997249">
              <w:rPr>
                <w:bCs/>
                <w:sz w:val="24"/>
                <w:szCs w:val="24"/>
                <w:lang w:val="en-US"/>
              </w:rPr>
              <w:t>(1,07; 1,70)</w:t>
            </w:r>
          </w:p>
        </w:tc>
      </w:tr>
    </w:tbl>
    <w:p w14:paraId="20B1371F" w14:textId="77777777" w:rsidR="00E1030F" w:rsidRPr="004E0714" w:rsidRDefault="00E1030F" w:rsidP="00E1030F">
      <w:pPr>
        <w:rPr>
          <w:sz w:val="20"/>
          <w:lang w:val="en-US" w:eastAsia="fr-LU"/>
        </w:rPr>
      </w:pPr>
      <w:r w:rsidRPr="004E0714">
        <w:rPr>
          <w:sz w:val="20"/>
        </w:rPr>
        <w:t>*CA:</w:t>
      </w:r>
      <w:r w:rsidRPr="004E0714">
        <w:rPr>
          <w:spacing w:val="-11"/>
          <w:sz w:val="20"/>
        </w:rPr>
        <w:t xml:space="preserve"> </w:t>
      </w:r>
      <w:r w:rsidRPr="004E0714">
        <w:rPr>
          <w:sz w:val="20"/>
        </w:rPr>
        <w:t>Vedvarende</w:t>
      </w:r>
      <w:r w:rsidRPr="004E0714">
        <w:rPr>
          <w:spacing w:val="-10"/>
          <w:sz w:val="20"/>
        </w:rPr>
        <w:t xml:space="preserve"> </w:t>
      </w:r>
      <w:r w:rsidRPr="004E0714">
        <w:rPr>
          <w:sz w:val="20"/>
        </w:rPr>
        <w:t>afholdenhedsrate</w:t>
      </w:r>
      <w:r w:rsidRPr="004E0714">
        <w:rPr>
          <w:spacing w:val="-10"/>
          <w:sz w:val="20"/>
        </w:rPr>
        <w:t xml:space="preserve"> </w:t>
      </w:r>
      <w:r w:rsidRPr="004E0714">
        <w:rPr>
          <w:sz w:val="20"/>
        </w:rPr>
        <w:t>(</w:t>
      </w:r>
      <w:proofErr w:type="spellStart"/>
      <w:r w:rsidRPr="004E0714">
        <w:rPr>
          <w:sz w:val="20"/>
        </w:rPr>
        <w:t>continuous</w:t>
      </w:r>
      <w:proofErr w:type="spellEnd"/>
      <w:r w:rsidRPr="004E0714">
        <w:rPr>
          <w:spacing w:val="-10"/>
          <w:sz w:val="20"/>
        </w:rPr>
        <w:t xml:space="preserve"> </w:t>
      </w:r>
      <w:proofErr w:type="spellStart"/>
      <w:r w:rsidRPr="004E0714">
        <w:rPr>
          <w:sz w:val="20"/>
        </w:rPr>
        <w:t>abstinence</w:t>
      </w:r>
      <w:proofErr w:type="spellEnd"/>
      <w:r w:rsidRPr="004E0714">
        <w:rPr>
          <w:spacing w:val="-10"/>
          <w:sz w:val="20"/>
        </w:rPr>
        <w:t xml:space="preserve"> </w:t>
      </w:r>
      <w:r w:rsidRPr="004E0714">
        <w:rPr>
          <w:spacing w:val="-2"/>
          <w:sz w:val="20"/>
        </w:rPr>
        <w:t>rate)</w:t>
      </w:r>
    </w:p>
    <w:p w14:paraId="499C6BB7" w14:textId="77777777" w:rsidR="00E1030F" w:rsidRPr="00997249" w:rsidRDefault="00E1030F" w:rsidP="00E1030F">
      <w:pPr>
        <w:rPr>
          <w:sz w:val="24"/>
          <w:szCs w:val="24"/>
          <w:lang w:val="en-US"/>
        </w:rPr>
      </w:pPr>
    </w:p>
    <w:p w14:paraId="10DD21F3" w14:textId="77777777" w:rsidR="00E1030F" w:rsidRPr="00997249" w:rsidRDefault="00E1030F" w:rsidP="00965E62">
      <w:pPr>
        <w:ind w:left="851"/>
        <w:rPr>
          <w:spacing w:val="-2"/>
          <w:sz w:val="24"/>
          <w:szCs w:val="24"/>
        </w:rPr>
      </w:pPr>
      <w:r w:rsidRPr="00997249">
        <w:rPr>
          <w:sz w:val="24"/>
          <w:szCs w:val="24"/>
        </w:rPr>
        <w:t>På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nuværende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tidspunkt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den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kliniske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erfaring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med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anvendelse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af</w:t>
      </w:r>
      <w:r w:rsidRPr="00997249">
        <w:rPr>
          <w:spacing w:val="-3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til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sorte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ikke tilstrækkelig til, at klinisk effekt kan afgøres.</w:t>
      </w:r>
    </w:p>
    <w:p w14:paraId="0E6C3249" w14:textId="77777777" w:rsidR="00E1030F" w:rsidRPr="00997249" w:rsidRDefault="00E1030F" w:rsidP="00965E62">
      <w:pPr>
        <w:ind w:left="851"/>
        <w:rPr>
          <w:spacing w:val="-2"/>
          <w:sz w:val="24"/>
          <w:szCs w:val="24"/>
        </w:rPr>
      </w:pPr>
    </w:p>
    <w:p w14:paraId="67D1C72D" w14:textId="77777777" w:rsidR="00E1030F" w:rsidRPr="00997249" w:rsidRDefault="00E1030F" w:rsidP="00965E62">
      <w:pPr>
        <w:ind w:left="851"/>
        <w:rPr>
          <w:i/>
          <w:sz w:val="24"/>
          <w:szCs w:val="24"/>
        </w:rPr>
      </w:pPr>
      <w:r w:rsidRPr="00997249">
        <w:rPr>
          <w:i/>
          <w:sz w:val="24"/>
          <w:szCs w:val="24"/>
        </w:rPr>
        <w:t>Fleksibel</w:t>
      </w:r>
      <w:r w:rsidRPr="00997249">
        <w:rPr>
          <w:i/>
          <w:spacing w:val="-8"/>
          <w:sz w:val="24"/>
          <w:szCs w:val="24"/>
        </w:rPr>
        <w:t xml:space="preserve"> </w:t>
      </w:r>
      <w:r w:rsidRPr="00997249">
        <w:rPr>
          <w:i/>
          <w:sz w:val="24"/>
          <w:szCs w:val="24"/>
        </w:rPr>
        <w:t>ophørsdato</w:t>
      </w:r>
      <w:r w:rsidRPr="00997249">
        <w:rPr>
          <w:i/>
          <w:spacing w:val="-5"/>
          <w:sz w:val="24"/>
          <w:szCs w:val="24"/>
        </w:rPr>
        <w:t xml:space="preserve"> </w:t>
      </w:r>
      <w:r w:rsidRPr="00997249">
        <w:rPr>
          <w:i/>
          <w:sz w:val="24"/>
          <w:szCs w:val="24"/>
        </w:rPr>
        <w:t>mellem</w:t>
      </w:r>
      <w:r w:rsidRPr="00997249">
        <w:rPr>
          <w:i/>
          <w:spacing w:val="-5"/>
          <w:sz w:val="24"/>
          <w:szCs w:val="24"/>
        </w:rPr>
        <w:t xml:space="preserve"> </w:t>
      </w:r>
      <w:r w:rsidRPr="00997249">
        <w:rPr>
          <w:i/>
          <w:sz w:val="24"/>
          <w:szCs w:val="24"/>
        </w:rPr>
        <w:t>uge</w:t>
      </w:r>
      <w:r w:rsidRPr="00997249">
        <w:rPr>
          <w:i/>
          <w:spacing w:val="-5"/>
          <w:sz w:val="24"/>
          <w:szCs w:val="24"/>
        </w:rPr>
        <w:t xml:space="preserve"> </w:t>
      </w:r>
      <w:r w:rsidRPr="00997249">
        <w:rPr>
          <w:i/>
          <w:sz w:val="24"/>
          <w:szCs w:val="24"/>
        </w:rPr>
        <w:t>1</w:t>
      </w:r>
      <w:r w:rsidRPr="00997249">
        <w:rPr>
          <w:i/>
          <w:spacing w:val="-5"/>
          <w:sz w:val="24"/>
          <w:szCs w:val="24"/>
        </w:rPr>
        <w:t xml:space="preserve"> </w:t>
      </w:r>
      <w:r w:rsidRPr="00997249">
        <w:rPr>
          <w:i/>
          <w:sz w:val="24"/>
          <w:szCs w:val="24"/>
        </w:rPr>
        <w:t>og</w:t>
      </w:r>
      <w:r w:rsidRPr="00997249">
        <w:rPr>
          <w:i/>
          <w:spacing w:val="-5"/>
          <w:sz w:val="24"/>
          <w:szCs w:val="24"/>
        </w:rPr>
        <w:t xml:space="preserve"> </w:t>
      </w:r>
      <w:r w:rsidRPr="00997249">
        <w:rPr>
          <w:i/>
          <w:spacing w:val="-10"/>
          <w:sz w:val="24"/>
          <w:szCs w:val="24"/>
        </w:rPr>
        <w:t>5</w:t>
      </w:r>
    </w:p>
    <w:p w14:paraId="37DDE90A" w14:textId="1024B370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 xml:space="preserve">Virkning og sikkerhed af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 er blevet undersøgt hos rygere, der havde muligheden for at holde op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med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at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ryge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mellem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uge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1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og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5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af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behandlingen.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I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dette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24-ugers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studie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fik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patienterne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behandling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i 12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uger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efterfulgt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af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en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12-ugers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opfølgningsfase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uden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behandling.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4W-CQR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(uge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9-12)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for</w:t>
      </w:r>
      <w:r w:rsidRPr="00997249">
        <w:rPr>
          <w:spacing w:val="-1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 og placebo var hhv. 53,9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 xml:space="preserve"> og 19,4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 xml:space="preserve"> (difference = 34,5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>; 95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 xml:space="preserve"> CI: 27,0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>-42,0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 xml:space="preserve">) og </w:t>
      </w:r>
      <w:proofErr w:type="gramStart"/>
      <w:r w:rsidRPr="00997249">
        <w:rPr>
          <w:sz w:val="24"/>
          <w:szCs w:val="24"/>
        </w:rPr>
        <w:t>CA uge 9</w:t>
      </w:r>
      <w:proofErr w:type="gramEnd"/>
      <w:r w:rsidRPr="00997249">
        <w:rPr>
          <w:sz w:val="24"/>
          <w:szCs w:val="24"/>
        </w:rPr>
        <w:t>-24</w:t>
      </w:r>
      <w:r w:rsidR="004E0714">
        <w:rPr>
          <w:sz w:val="24"/>
          <w:szCs w:val="24"/>
        </w:rPr>
        <w:t xml:space="preserve"> </w:t>
      </w:r>
      <w:r w:rsidRPr="00997249">
        <w:rPr>
          <w:sz w:val="24"/>
          <w:szCs w:val="24"/>
        </w:rPr>
        <w:t>var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35,2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(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>)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i/>
          <w:sz w:val="24"/>
          <w:szCs w:val="24"/>
        </w:rPr>
        <w:t>vs.</w:t>
      </w:r>
      <w:r w:rsidRPr="00997249">
        <w:rPr>
          <w:i/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12,7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(placebo)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(difference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=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22,5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>;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95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CI: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15,8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>-29,1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>).</w:t>
      </w:r>
      <w:r w:rsidRPr="00997249">
        <w:rPr>
          <w:spacing w:val="40"/>
          <w:sz w:val="24"/>
          <w:szCs w:val="24"/>
        </w:rPr>
        <w:t xml:space="preserve"> </w:t>
      </w:r>
      <w:r w:rsidRPr="00997249">
        <w:rPr>
          <w:sz w:val="24"/>
          <w:szCs w:val="24"/>
        </w:rPr>
        <w:t>Patienter, der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ikke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ønsker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eller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er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ude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af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stand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til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at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fastsætte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en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ophørsdato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inden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for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1-2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uger,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bør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tilbydes,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at påbegynde behandlingen og derefter vælge deres egen ophørsdato inden for 5 uger.</w:t>
      </w:r>
    </w:p>
    <w:p w14:paraId="5741F747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18B8460C" w14:textId="77777777" w:rsidR="00E1030F" w:rsidRPr="00997249" w:rsidRDefault="00E1030F" w:rsidP="00965E62">
      <w:pPr>
        <w:ind w:left="851"/>
        <w:rPr>
          <w:i/>
          <w:iCs/>
          <w:sz w:val="24"/>
          <w:szCs w:val="24"/>
        </w:rPr>
      </w:pPr>
      <w:r w:rsidRPr="00997249">
        <w:rPr>
          <w:i/>
          <w:sz w:val="24"/>
          <w:szCs w:val="24"/>
        </w:rPr>
        <w:t>Studie</w:t>
      </w:r>
      <w:r w:rsidRPr="00997249">
        <w:rPr>
          <w:i/>
          <w:spacing w:val="-8"/>
          <w:sz w:val="24"/>
          <w:szCs w:val="24"/>
        </w:rPr>
        <w:t xml:space="preserve"> </w:t>
      </w:r>
      <w:r w:rsidRPr="00997249">
        <w:rPr>
          <w:i/>
          <w:sz w:val="24"/>
          <w:szCs w:val="24"/>
        </w:rPr>
        <w:t>med</w:t>
      </w:r>
      <w:r w:rsidRPr="00997249">
        <w:rPr>
          <w:i/>
          <w:spacing w:val="-7"/>
          <w:sz w:val="24"/>
          <w:szCs w:val="24"/>
        </w:rPr>
        <w:t xml:space="preserve"> </w:t>
      </w:r>
      <w:r w:rsidRPr="00997249">
        <w:rPr>
          <w:i/>
          <w:sz w:val="24"/>
          <w:szCs w:val="24"/>
        </w:rPr>
        <w:t>forsøgspersoner,</w:t>
      </w:r>
      <w:r w:rsidRPr="00997249">
        <w:rPr>
          <w:i/>
          <w:spacing w:val="-7"/>
          <w:sz w:val="24"/>
          <w:szCs w:val="24"/>
        </w:rPr>
        <w:t xml:space="preserve"> </w:t>
      </w:r>
      <w:r w:rsidRPr="00997249">
        <w:rPr>
          <w:i/>
          <w:sz w:val="24"/>
          <w:szCs w:val="24"/>
        </w:rPr>
        <w:t>der</w:t>
      </w:r>
      <w:r w:rsidRPr="00997249">
        <w:rPr>
          <w:i/>
          <w:spacing w:val="-7"/>
          <w:sz w:val="24"/>
          <w:szCs w:val="24"/>
        </w:rPr>
        <w:t xml:space="preserve"> </w:t>
      </w:r>
      <w:r w:rsidRPr="00997249">
        <w:rPr>
          <w:i/>
          <w:sz w:val="24"/>
          <w:szCs w:val="24"/>
        </w:rPr>
        <w:t>genbehandles</w:t>
      </w:r>
      <w:r w:rsidRPr="00997249">
        <w:rPr>
          <w:i/>
          <w:spacing w:val="-6"/>
          <w:sz w:val="24"/>
          <w:szCs w:val="24"/>
        </w:rPr>
        <w:t xml:space="preserve"> </w:t>
      </w:r>
      <w:r w:rsidRPr="00997249">
        <w:rPr>
          <w:i/>
          <w:sz w:val="24"/>
          <w:szCs w:val="24"/>
        </w:rPr>
        <w:t>med</w:t>
      </w:r>
      <w:r w:rsidRPr="00997249">
        <w:rPr>
          <w:i/>
          <w:spacing w:val="-8"/>
          <w:sz w:val="24"/>
          <w:szCs w:val="24"/>
        </w:rPr>
        <w:t xml:space="preserve"> </w:t>
      </w:r>
      <w:proofErr w:type="spellStart"/>
      <w:r w:rsidRPr="00997249">
        <w:rPr>
          <w:i/>
          <w:iCs/>
          <w:sz w:val="24"/>
          <w:szCs w:val="24"/>
        </w:rPr>
        <w:t>vareniclin</w:t>
      </w:r>
      <w:proofErr w:type="spellEnd"/>
    </w:p>
    <w:p w14:paraId="7063F95F" w14:textId="77777777" w:rsidR="00E1030F" w:rsidRPr="00997249" w:rsidRDefault="00E1030F" w:rsidP="00965E62">
      <w:pPr>
        <w:ind w:left="851"/>
        <w:rPr>
          <w:sz w:val="24"/>
          <w:szCs w:val="24"/>
        </w:rPr>
      </w:pP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 blev evalueret i et dobbelt-blindet, placebokontrolleret studie med 494 patienter, der tidligere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havde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forsøgt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at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stoppe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med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at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ryge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med</w:t>
      </w:r>
      <w:r w:rsidRPr="00997249">
        <w:rPr>
          <w:spacing w:val="-2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>,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og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som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enten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ikke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var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holdt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op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med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 xml:space="preserve">at ryge, eller som var begyndt at ryge igen efter behandlingens afslutning. Forsøgspersoner, som oplevede en bekymrende bivirkning under tidligere behandling, blev ekskluderet. Forsøgspersonerne blev randomiseret 1:1 til behandling i 12 uger med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 1 mg to gange dagligt (n=249) eller placebo (n=245) og blev fulgt i op til 40 uger efter behandlingen. Patienter inkluderet i dette studie havde tidligere taget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 for at prøve at stoppe med at ryge (i en samlet behandlingsvarighed på mindst to uger) mindst tre måneder før inklusion i studiet og havde røget i mindst fire uger.</w:t>
      </w:r>
    </w:p>
    <w:p w14:paraId="4662A87F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51E6FB0F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lastRenderedPageBreak/>
        <w:t xml:space="preserve">Patienter, der blev behandlet med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>, havde en højere forekomst af CO-bekræftet afholdenhed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i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uge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9-12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og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fra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uge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9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til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uge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52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sammenlignet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med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forsøgspersoner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i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placebogruppen. De vigtigste resultater er opsummeret i følgende tabel:</w:t>
      </w:r>
    </w:p>
    <w:p w14:paraId="253A5002" w14:textId="77777777" w:rsidR="00E1030F" w:rsidRPr="00997249" w:rsidRDefault="00E1030F" w:rsidP="00965E62">
      <w:pPr>
        <w:suppressAutoHyphens/>
        <w:rPr>
          <w:spacing w:val="-2"/>
          <w:sz w:val="24"/>
          <w:szCs w:val="24"/>
        </w:rPr>
      </w:pPr>
    </w:p>
    <w:p w14:paraId="491C233C" w14:textId="77777777" w:rsidR="00E1030F" w:rsidRPr="00997249" w:rsidRDefault="00E1030F" w:rsidP="00965E62">
      <w:pPr>
        <w:pStyle w:val="Overskrift2"/>
        <w:spacing w:after="7"/>
        <w:ind w:left="0" w:right="1052"/>
        <w:rPr>
          <w:sz w:val="24"/>
          <w:szCs w:val="24"/>
          <w:lang w:val="da-DK"/>
        </w:rPr>
      </w:pPr>
      <w:r w:rsidRPr="00997249">
        <w:rPr>
          <w:sz w:val="24"/>
          <w:szCs w:val="24"/>
          <w:lang w:val="da-DK"/>
        </w:rPr>
        <w:t>Vedvarende</w:t>
      </w:r>
      <w:r w:rsidRPr="00997249">
        <w:rPr>
          <w:spacing w:val="-6"/>
          <w:sz w:val="24"/>
          <w:szCs w:val="24"/>
          <w:lang w:val="da-DK"/>
        </w:rPr>
        <w:t xml:space="preserve"> </w:t>
      </w:r>
      <w:r w:rsidRPr="00997249">
        <w:rPr>
          <w:sz w:val="24"/>
          <w:szCs w:val="24"/>
          <w:lang w:val="da-DK"/>
        </w:rPr>
        <w:t>afholdenhedsrate</w:t>
      </w:r>
      <w:r w:rsidRPr="00997249">
        <w:rPr>
          <w:spacing w:val="-4"/>
          <w:sz w:val="24"/>
          <w:szCs w:val="24"/>
          <w:lang w:val="da-DK"/>
        </w:rPr>
        <w:t xml:space="preserve"> </w:t>
      </w:r>
      <w:r w:rsidRPr="00997249">
        <w:rPr>
          <w:sz w:val="24"/>
          <w:szCs w:val="24"/>
          <w:lang w:val="da-DK"/>
        </w:rPr>
        <w:t>for</w:t>
      </w:r>
      <w:r w:rsidRPr="00997249">
        <w:rPr>
          <w:spacing w:val="-4"/>
          <w:sz w:val="24"/>
          <w:szCs w:val="24"/>
          <w:lang w:val="da-DK"/>
        </w:rPr>
        <w:t xml:space="preserve"> </w:t>
      </w:r>
      <w:r w:rsidRPr="00997249">
        <w:rPr>
          <w:sz w:val="24"/>
          <w:szCs w:val="24"/>
          <w:lang w:val="da-DK"/>
        </w:rPr>
        <w:t>forsøgspersoner,</w:t>
      </w:r>
      <w:r w:rsidRPr="00997249">
        <w:rPr>
          <w:spacing w:val="-4"/>
          <w:sz w:val="24"/>
          <w:szCs w:val="24"/>
          <w:lang w:val="da-DK"/>
        </w:rPr>
        <w:t xml:space="preserve"> </w:t>
      </w:r>
      <w:r w:rsidRPr="00997249">
        <w:rPr>
          <w:sz w:val="24"/>
          <w:szCs w:val="24"/>
          <w:lang w:val="da-DK"/>
        </w:rPr>
        <w:t>der</w:t>
      </w:r>
      <w:r w:rsidRPr="00997249">
        <w:rPr>
          <w:spacing w:val="-4"/>
          <w:sz w:val="24"/>
          <w:szCs w:val="24"/>
          <w:lang w:val="da-DK"/>
        </w:rPr>
        <w:t xml:space="preserve"> </w:t>
      </w:r>
      <w:r w:rsidRPr="00997249">
        <w:rPr>
          <w:sz w:val="24"/>
          <w:szCs w:val="24"/>
          <w:lang w:val="da-DK"/>
        </w:rPr>
        <w:t>fik</w:t>
      </w:r>
      <w:r w:rsidRPr="00997249">
        <w:rPr>
          <w:spacing w:val="-4"/>
          <w:sz w:val="24"/>
          <w:szCs w:val="24"/>
          <w:lang w:val="da-DK"/>
        </w:rPr>
        <w:t xml:space="preserve"> </w:t>
      </w:r>
      <w:proofErr w:type="spellStart"/>
      <w:r w:rsidRPr="00997249">
        <w:rPr>
          <w:sz w:val="24"/>
          <w:szCs w:val="24"/>
          <w:lang w:val="da-DK"/>
        </w:rPr>
        <w:t>vareniclin</w:t>
      </w:r>
      <w:proofErr w:type="spellEnd"/>
      <w:r w:rsidRPr="00997249">
        <w:rPr>
          <w:sz w:val="24"/>
          <w:szCs w:val="24"/>
          <w:lang w:val="da-DK"/>
        </w:rPr>
        <w:t>,</w:t>
      </w:r>
      <w:r w:rsidRPr="00997249">
        <w:rPr>
          <w:spacing w:val="-4"/>
          <w:sz w:val="24"/>
          <w:szCs w:val="24"/>
          <w:lang w:val="da-DK"/>
        </w:rPr>
        <w:t xml:space="preserve"> </w:t>
      </w:r>
      <w:r w:rsidRPr="00997249">
        <w:rPr>
          <w:sz w:val="24"/>
          <w:szCs w:val="24"/>
          <w:lang w:val="da-DK"/>
        </w:rPr>
        <w:t>sammenlignet</w:t>
      </w:r>
      <w:r w:rsidRPr="00997249">
        <w:rPr>
          <w:spacing w:val="-4"/>
          <w:sz w:val="24"/>
          <w:szCs w:val="24"/>
          <w:lang w:val="da-DK"/>
        </w:rPr>
        <w:t xml:space="preserve"> </w:t>
      </w:r>
      <w:r w:rsidRPr="00997249">
        <w:rPr>
          <w:sz w:val="24"/>
          <w:szCs w:val="24"/>
          <w:lang w:val="da-DK"/>
        </w:rPr>
        <w:t xml:space="preserve">med </w:t>
      </w:r>
      <w:r w:rsidRPr="00997249">
        <w:rPr>
          <w:spacing w:val="-2"/>
          <w:sz w:val="24"/>
          <w:szCs w:val="24"/>
          <w:lang w:val="da-DK"/>
        </w:rPr>
        <w:t>placebo</w:t>
      </w:r>
    </w:p>
    <w:tbl>
      <w:tblPr>
        <w:tblStyle w:val="NormalTable0"/>
        <w:tblW w:w="5000" w:type="pct"/>
        <w:tblInd w:w="0" w:type="dxa"/>
        <w:tblLook w:val="01E0" w:firstRow="1" w:lastRow="1" w:firstColumn="1" w:lastColumn="1" w:noHBand="0" w:noVBand="0"/>
      </w:tblPr>
      <w:tblGrid>
        <w:gridCol w:w="1710"/>
        <w:gridCol w:w="2282"/>
        <w:gridCol w:w="2057"/>
        <w:gridCol w:w="3589"/>
      </w:tblGrid>
      <w:tr w:rsidR="00E1030F" w:rsidRPr="00997249" w14:paraId="35114720" w14:textId="77777777" w:rsidTr="00965E62">
        <w:trPr>
          <w:trHeight w:val="506"/>
        </w:trPr>
        <w:tc>
          <w:tcPr>
            <w:tcW w:w="88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808BB6" w14:textId="77777777" w:rsidR="00E1030F" w:rsidRPr="00997249" w:rsidRDefault="00E1030F" w:rsidP="004E071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118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97CB9ED" w14:textId="77777777" w:rsidR="00E1030F" w:rsidRPr="00997249" w:rsidRDefault="00E1030F" w:rsidP="004E0714">
            <w:pPr>
              <w:pStyle w:val="TableParagraph"/>
              <w:ind w:left="280" w:right="855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Vareniclin n=249</w:t>
            </w:r>
          </w:p>
        </w:tc>
        <w:tc>
          <w:tcPr>
            <w:tcW w:w="10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0F5C01E" w14:textId="77777777" w:rsidR="00E1030F" w:rsidRPr="00997249" w:rsidRDefault="00E1030F" w:rsidP="004E0714">
            <w:pPr>
              <w:pStyle w:val="TableParagraph"/>
              <w:ind w:left="906" w:righ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Placebo n=245</w:t>
            </w:r>
          </w:p>
        </w:tc>
        <w:tc>
          <w:tcPr>
            <w:tcW w:w="186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ED82507" w14:textId="1A9DE0CD" w:rsidR="00E1030F" w:rsidRPr="00997249" w:rsidRDefault="00E1030F" w:rsidP="004E0714">
            <w:pPr>
              <w:pStyle w:val="TableParagraph"/>
              <w:ind w:left="378" w:right="1280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Oddsratio</w:t>
            </w:r>
            <w:r w:rsidRPr="0099724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(95</w:t>
            </w:r>
            <w:r w:rsidR="00997249" w:rsidRPr="0099724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Pr="0099724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 xml:space="preserve">CI), </w:t>
            </w:r>
            <w:r w:rsidRPr="009972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p-værdi</w:t>
            </w:r>
          </w:p>
        </w:tc>
      </w:tr>
      <w:tr w:rsidR="00E1030F" w:rsidRPr="00997249" w14:paraId="091DB931" w14:textId="77777777" w:rsidTr="00965E62">
        <w:trPr>
          <w:trHeight w:val="504"/>
        </w:trPr>
        <w:tc>
          <w:tcPr>
            <w:tcW w:w="88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2E25856" w14:textId="77777777" w:rsidR="00E1030F" w:rsidRPr="00997249" w:rsidRDefault="00E1030F" w:rsidP="004E0714">
            <w:pPr>
              <w:pStyle w:val="TableParagraph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CA*</w:t>
            </w:r>
            <w:r w:rsidRPr="009972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uge</w:t>
            </w:r>
            <w:r w:rsidRPr="009972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Pr="009972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118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063C08B" w14:textId="03D710CB" w:rsidR="00E1030F" w:rsidRPr="00997249" w:rsidRDefault="00E1030F" w:rsidP="004E0714">
            <w:pPr>
              <w:pStyle w:val="TableParagraph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45,0</w:t>
            </w:r>
            <w:r w:rsidR="00997249" w:rsidRPr="009972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%</w:t>
            </w:r>
          </w:p>
        </w:tc>
        <w:tc>
          <w:tcPr>
            <w:tcW w:w="10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DDE8484" w14:textId="1AD73173" w:rsidR="00E1030F" w:rsidRPr="00997249" w:rsidRDefault="00E1030F" w:rsidP="004E0714">
            <w:pPr>
              <w:pStyle w:val="TableParagraph"/>
              <w:ind w:left="906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11,8</w:t>
            </w:r>
            <w:r w:rsidR="00997249" w:rsidRPr="009972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%</w:t>
            </w:r>
          </w:p>
        </w:tc>
        <w:tc>
          <w:tcPr>
            <w:tcW w:w="186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C8E84B6" w14:textId="77777777" w:rsidR="00E1030F" w:rsidRPr="00997249" w:rsidRDefault="00E1030F" w:rsidP="004E0714">
            <w:pPr>
              <w:pStyle w:val="TableParagraph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7,08</w:t>
            </w:r>
            <w:r w:rsidRPr="009972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(4,34;</w:t>
            </w:r>
            <w:r w:rsidRPr="009972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972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11,55),</w:t>
            </w:r>
          </w:p>
          <w:p w14:paraId="2285FBE8" w14:textId="77777777" w:rsidR="00E1030F" w:rsidRPr="00997249" w:rsidRDefault="00E1030F" w:rsidP="004E0714">
            <w:pPr>
              <w:pStyle w:val="TableParagraph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p&lt;0,0001</w:t>
            </w:r>
          </w:p>
        </w:tc>
      </w:tr>
      <w:tr w:rsidR="00E1030F" w:rsidRPr="00997249" w14:paraId="40661997" w14:textId="77777777" w:rsidTr="00965E62">
        <w:trPr>
          <w:trHeight w:val="506"/>
        </w:trPr>
        <w:tc>
          <w:tcPr>
            <w:tcW w:w="88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4565255" w14:textId="77777777" w:rsidR="00E1030F" w:rsidRPr="00997249" w:rsidRDefault="00E1030F" w:rsidP="004E0714">
            <w:pPr>
              <w:pStyle w:val="TableParagraph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CA*</w:t>
            </w:r>
            <w:r w:rsidRPr="009972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uge</w:t>
            </w:r>
            <w:r w:rsidRPr="009972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Pr="009972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52</w:t>
            </w:r>
          </w:p>
        </w:tc>
        <w:tc>
          <w:tcPr>
            <w:tcW w:w="118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EA1764D" w14:textId="6BA92C35" w:rsidR="00E1030F" w:rsidRPr="00997249" w:rsidRDefault="00E1030F" w:rsidP="004E0714">
            <w:pPr>
              <w:pStyle w:val="TableParagraph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20,1</w:t>
            </w:r>
            <w:r w:rsidR="00997249" w:rsidRPr="009972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%</w:t>
            </w:r>
          </w:p>
        </w:tc>
        <w:tc>
          <w:tcPr>
            <w:tcW w:w="10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3441F45" w14:textId="4E28BAC0" w:rsidR="00E1030F" w:rsidRPr="00997249" w:rsidRDefault="00E1030F" w:rsidP="004E0714">
            <w:pPr>
              <w:pStyle w:val="TableParagraph"/>
              <w:ind w:left="906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3,3</w:t>
            </w:r>
            <w:r w:rsidR="00997249" w:rsidRPr="009972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%</w:t>
            </w:r>
          </w:p>
        </w:tc>
        <w:tc>
          <w:tcPr>
            <w:tcW w:w="186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77075DA" w14:textId="77777777" w:rsidR="00E1030F" w:rsidRPr="00997249" w:rsidRDefault="00E1030F" w:rsidP="004E0714">
            <w:pPr>
              <w:pStyle w:val="TableParagraph"/>
              <w:ind w:left="378" w:right="1280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  <w:r w:rsidRPr="0099724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(3,97;</w:t>
            </w:r>
            <w:r w:rsidRPr="0099724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 xml:space="preserve">20,41), </w:t>
            </w:r>
            <w:r w:rsidRPr="009972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p&lt;0,0001</w:t>
            </w:r>
          </w:p>
        </w:tc>
      </w:tr>
    </w:tbl>
    <w:p w14:paraId="27F09730" w14:textId="77777777" w:rsidR="00E1030F" w:rsidRPr="004E0714" w:rsidRDefault="00E1030F" w:rsidP="00965E62">
      <w:pPr>
        <w:pStyle w:val="Brdtekst"/>
        <w:rPr>
          <w:sz w:val="20"/>
          <w:szCs w:val="20"/>
        </w:rPr>
      </w:pPr>
      <w:r w:rsidRPr="004E0714">
        <w:rPr>
          <w:sz w:val="20"/>
          <w:szCs w:val="20"/>
        </w:rPr>
        <w:t>*CA:</w:t>
      </w:r>
      <w:r w:rsidRPr="004E0714">
        <w:rPr>
          <w:spacing w:val="-11"/>
          <w:sz w:val="20"/>
          <w:szCs w:val="20"/>
        </w:rPr>
        <w:t xml:space="preserve"> </w:t>
      </w:r>
      <w:r w:rsidRPr="004E0714">
        <w:rPr>
          <w:sz w:val="20"/>
          <w:szCs w:val="20"/>
        </w:rPr>
        <w:t>Vedvarende</w:t>
      </w:r>
      <w:r w:rsidRPr="004E0714">
        <w:rPr>
          <w:spacing w:val="-10"/>
          <w:sz w:val="20"/>
          <w:szCs w:val="20"/>
        </w:rPr>
        <w:t xml:space="preserve"> </w:t>
      </w:r>
      <w:r w:rsidRPr="004E0714">
        <w:rPr>
          <w:sz w:val="20"/>
          <w:szCs w:val="20"/>
        </w:rPr>
        <w:t>afholdenhedsrate</w:t>
      </w:r>
      <w:r w:rsidRPr="004E0714">
        <w:rPr>
          <w:spacing w:val="-10"/>
          <w:sz w:val="20"/>
          <w:szCs w:val="20"/>
        </w:rPr>
        <w:t xml:space="preserve"> </w:t>
      </w:r>
      <w:r w:rsidRPr="004E0714">
        <w:rPr>
          <w:sz w:val="20"/>
          <w:szCs w:val="20"/>
        </w:rPr>
        <w:t>(Continuous</w:t>
      </w:r>
      <w:r w:rsidRPr="004E0714">
        <w:rPr>
          <w:spacing w:val="-10"/>
          <w:sz w:val="20"/>
          <w:szCs w:val="20"/>
        </w:rPr>
        <w:t xml:space="preserve"> </w:t>
      </w:r>
      <w:r w:rsidRPr="004E0714">
        <w:rPr>
          <w:sz w:val="20"/>
          <w:szCs w:val="20"/>
        </w:rPr>
        <w:t>Abstinence</w:t>
      </w:r>
      <w:r w:rsidRPr="004E0714">
        <w:rPr>
          <w:spacing w:val="-10"/>
          <w:sz w:val="20"/>
          <w:szCs w:val="20"/>
        </w:rPr>
        <w:t xml:space="preserve"> </w:t>
      </w:r>
      <w:r w:rsidRPr="004E0714">
        <w:rPr>
          <w:spacing w:val="-2"/>
          <w:sz w:val="20"/>
          <w:szCs w:val="20"/>
        </w:rPr>
        <w:t>Rate)</w:t>
      </w:r>
    </w:p>
    <w:p w14:paraId="53E4E467" w14:textId="77777777" w:rsidR="00E1030F" w:rsidRPr="00997249" w:rsidRDefault="00E1030F" w:rsidP="00E1030F">
      <w:pPr>
        <w:pStyle w:val="Brdtekst"/>
        <w:rPr>
          <w:sz w:val="24"/>
          <w:szCs w:val="24"/>
        </w:rPr>
      </w:pPr>
    </w:p>
    <w:p w14:paraId="0F1B26B4" w14:textId="77777777" w:rsidR="00E1030F" w:rsidRPr="004E0714" w:rsidRDefault="00E1030F" w:rsidP="00965E62">
      <w:pPr>
        <w:ind w:left="851"/>
        <w:rPr>
          <w:i/>
          <w:sz w:val="24"/>
          <w:szCs w:val="24"/>
        </w:rPr>
      </w:pPr>
      <w:r w:rsidRPr="004E0714">
        <w:rPr>
          <w:i/>
          <w:sz w:val="24"/>
          <w:szCs w:val="24"/>
        </w:rPr>
        <w:t>Gradvis</w:t>
      </w:r>
      <w:r w:rsidRPr="004E0714">
        <w:rPr>
          <w:i/>
          <w:spacing w:val="-7"/>
          <w:sz w:val="24"/>
          <w:szCs w:val="24"/>
        </w:rPr>
        <w:t xml:space="preserve"> </w:t>
      </w:r>
      <w:r w:rsidRPr="004E0714">
        <w:rPr>
          <w:i/>
          <w:sz w:val="24"/>
          <w:szCs w:val="24"/>
        </w:rPr>
        <w:t>metode</w:t>
      </w:r>
      <w:r w:rsidRPr="004E0714">
        <w:rPr>
          <w:i/>
          <w:spacing w:val="-4"/>
          <w:sz w:val="24"/>
          <w:szCs w:val="24"/>
        </w:rPr>
        <w:t xml:space="preserve"> </w:t>
      </w:r>
      <w:r w:rsidRPr="004E0714">
        <w:rPr>
          <w:i/>
          <w:sz w:val="24"/>
          <w:szCs w:val="24"/>
        </w:rPr>
        <w:t>til</w:t>
      </w:r>
      <w:r w:rsidRPr="004E0714">
        <w:rPr>
          <w:i/>
          <w:spacing w:val="-4"/>
          <w:sz w:val="24"/>
          <w:szCs w:val="24"/>
        </w:rPr>
        <w:t xml:space="preserve"> </w:t>
      </w:r>
      <w:r w:rsidRPr="004E0714">
        <w:rPr>
          <w:i/>
          <w:sz w:val="24"/>
          <w:szCs w:val="24"/>
        </w:rPr>
        <w:t>at</w:t>
      </w:r>
      <w:r w:rsidRPr="004E0714">
        <w:rPr>
          <w:i/>
          <w:spacing w:val="-4"/>
          <w:sz w:val="24"/>
          <w:szCs w:val="24"/>
        </w:rPr>
        <w:t xml:space="preserve"> </w:t>
      </w:r>
      <w:r w:rsidRPr="004E0714">
        <w:rPr>
          <w:i/>
          <w:sz w:val="24"/>
          <w:szCs w:val="24"/>
        </w:rPr>
        <w:t>stoppe</w:t>
      </w:r>
      <w:r w:rsidRPr="004E0714">
        <w:rPr>
          <w:i/>
          <w:spacing w:val="-4"/>
          <w:sz w:val="24"/>
          <w:szCs w:val="24"/>
        </w:rPr>
        <w:t xml:space="preserve"> </w:t>
      </w:r>
      <w:r w:rsidRPr="004E0714">
        <w:rPr>
          <w:i/>
          <w:sz w:val="24"/>
          <w:szCs w:val="24"/>
        </w:rPr>
        <w:t>med</w:t>
      </w:r>
      <w:r w:rsidRPr="004E0714">
        <w:rPr>
          <w:i/>
          <w:spacing w:val="-4"/>
          <w:sz w:val="24"/>
          <w:szCs w:val="24"/>
        </w:rPr>
        <w:t xml:space="preserve"> </w:t>
      </w:r>
      <w:r w:rsidRPr="004E0714">
        <w:rPr>
          <w:i/>
          <w:sz w:val="24"/>
          <w:szCs w:val="24"/>
        </w:rPr>
        <w:t>at</w:t>
      </w:r>
      <w:r w:rsidRPr="004E0714">
        <w:rPr>
          <w:i/>
          <w:spacing w:val="-4"/>
          <w:sz w:val="24"/>
          <w:szCs w:val="24"/>
        </w:rPr>
        <w:t xml:space="preserve"> ryge</w:t>
      </w:r>
    </w:p>
    <w:p w14:paraId="1B9E5DEC" w14:textId="372C7545" w:rsidR="00E1030F" w:rsidRPr="00997249" w:rsidRDefault="00E1030F" w:rsidP="00965E62">
      <w:pPr>
        <w:ind w:left="851"/>
        <w:rPr>
          <w:sz w:val="24"/>
          <w:szCs w:val="24"/>
        </w:rPr>
      </w:pP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pacing w:val="-8"/>
          <w:sz w:val="24"/>
          <w:szCs w:val="24"/>
        </w:rPr>
        <w:t xml:space="preserve"> </w:t>
      </w:r>
      <w:r w:rsidRPr="00997249">
        <w:rPr>
          <w:sz w:val="24"/>
          <w:szCs w:val="24"/>
        </w:rPr>
        <w:t>blev</w:t>
      </w:r>
      <w:r w:rsidRPr="00997249">
        <w:rPr>
          <w:spacing w:val="-7"/>
          <w:sz w:val="24"/>
          <w:szCs w:val="24"/>
        </w:rPr>
        <w:t xml:space="preserve"> </w:t>
      </w:r>
      <w:r w:rsidRPr="00997249">
        <w:rPr>
          <w:sz w:val="24"/>
          <w:szCs w:val="24"/>
        </w:rPr>
        <w:t>evalueret</w:t>
      </w:r>
      <w:r w:rsidRPr="00997249">
        <w:rPr>
          <w:spacing w:val="-7"/>
          <w:sz w:val="24"/>
          <w:szCs w:val="24"/>
        </w:rPr>
        <w:t xml:space="preserve"> </w:t>
      </w:r>
      <w:r w:rsidRPr="00997249">
        <w:rPr>
          <w:sz w:val="24"/>
          <w:szCs w:val="24"/>
        </w:rPr>
        <w:t>i</w:t>
      </w:r>
      <w:r w:rsidRPr="00997249">
        <w:rPr>
          <w:spacing w:val="-8"/>
          <w:sz w:val="24"/>
          <w:szCs w:val="24"/>
        </w:rPr>
        <w:t xml:space="preserve"> </w:t>
      </w:r>
      <w:r w:rsidRPr="00997249">
        <w:rPr>
          <w:sz w:val="24"/>
          <w:szCs w:val="24"/>
        </w:rPr>
        <w:t>et</w:t>
      </w:r>
      <w:r w:rsidRPr="00997249">
        <w:rPr>
          <w:spacing w:val="-7"/>
          <w:sz w:val="24"/>
          <w:szCs w:val="24"/>
        </w:rPr>
        <w:t xml:space="preserve"> </w:t>
      </w:r>
      <w:r w:rsidRPr="00997249">
        <w:rPr>
          <w:sz w:val="24"/>
          <w:szCs w:val="24"/>
        </w:rPr>
        <w:t>52</w:t>
      </w:r>
      <w:r w:rsidRPr="00997249">
        <w:rPr>
          <w:spacing w:val="-9"/>
          <w:sz w:val="24"/>
          <w:szCs w:val="24"/>
        </w:rPr>
        <w:t xml:space="preserve"> </w:t>
      </w:r>
      <w:r w:rsidRPr="00997249">
        <w:rPr>
          <w:sz w:val="24"/>
          <w:szCs w:val="24"/>
        </w:rPr>
        <w:t>ugers</w:t>
      </w:r>
      <w:r w:rsidRPr="00997249">
        <w:rPr>
          <w:spacing w:val="-8"/>
          <w:sz w:val="24"/>
          <w:szCs w:val="24"/>
        </w:rPr>
        <w:t xml:space="preserve"> </w:t>
      </w:r>
      <w:r w:rsidRPr="00997249">
        <w:rPr>
          <w:sz w:val="24"/>
          <w:szCs w:val="24"/>
        </w:rPr>
        <w:t>dobbelt-blindet,</w:t>
      </w:r>
      <w:r w:rsidRPr="00997249">
        <w:rPr>
          <w:spacing w:val="-7"/>
          <w:sz w:val="24"/>
          <w:szCs w:val="24"/>
        </w:rPr>
        <w:t xml:space="preserve"> </w:t>
      </w:r>
      <w:r w:rsidRPr="00997249">
        <w:rPr>
          <w:sz w:val="24"/>
          <w:szCs w:val="24"/>
        </w:rPr>
        <w:t>placebokontrolleret</w:t>
      </w:r>
      <w:r w:rsidRPr="00997249">
        <w:rPr>
          <w:spacing w:val="-7"/>
          <w:sz w:val="24"/>
          <w:szCs w:val="24"/>
        </w:rPr>
        <w:t xml:space="preserve"> </w:t>
      </w:r>
      <w:r w:rsidRPr="00997249">
        <w:rPr>
          <w:sz w:val="24"/>
          <w:szCs w:val="24"/>
        </w:rPr>
        <w:t>studie</w:t>
      </w:r>
      <w:r w:rsidRPr="00997249">
        <w:rPr>
          <w:spacing w:val="-7"/>
          <w:sz w:val="24"/>
          <w:szCs w:val="24"/>
        </w:rPr>
        <w:t xml:space="preserve"> </w:t>
      </w:r>
      <w:r w:rsidRPr="00997249">
        <w:rPr>
          <w:spacing w:val="-5"/>
          <w:sz w:val="24"/>
          <w:szCs w:val="24"/>
        </w:rPr>
        <w:t>med</w:t>
      </w:r>
      <w:r w:rsidR="004E0714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1.510 forsøgspersoner, der ikke kunne eller ville stoppe med at ryge inden for fire uger, men som var villige til at reducere deres rygning gradvist i løbet af en periode på 12 uger, før de holdt helt op med at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ryge.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Forsøgspersonerne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blev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randomiseret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til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at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få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enten</w:t>
      </w:r>
      <w:r w:rsidRPr="00997249">
        <w:rPr>
          <w:spacing w:val="-2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1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mg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to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gange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dagligt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(n=760) eller placebo (n=750) i 24 uger og blev fulgt efter behandlingen til og med uge 52. Forsøgspersonerne blev instrueret i at reducere antallet af cigaretter med mindst 50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 xml:space="preserve"> ved afslutningen af de første fire behandlingsuger og derefter med yderligere 50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 xml:space="preserve"> fra behandlingens uge 4 til 8 med fuldstændig afholdenhed som mål efter 12 uger. Efter den indledende reduktionsfase på 12 uger fortsatte forsøgspersonerne behandlingen i yderligere 12 uger. Forsøgspersoner, der blev behandlet med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>, opnåede en væsentlig højere vedvarende afholdenhedsrate sammenlignet med dem placebogruppen. De vigtigste resultater er opsummeret i følgende tabel:</w:t>
      </w:r>
    </w:p>
    <w:p w14:paraId="2585D771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1AA6C014" w14:textId="77777777" w:rsidR="00E1030F" w:rsidRPr="00997249" w:rsidRDefault="00E1030F" w:rsidP="00E1030F">
      <w:pPr>
        <w:pStyle w:val="Overskrift2"/>
        <w:spacing w:after="7"/>
        <w:ind w:left="0" w:right="-1"/>
        <w:rPr>
          <w:sz w:val="24"/>
          <w:szCs w:val="24"/>
          <w:lang w:val="da-DK"/>
        </w:rPr>
      </w:pPr>
      <w:r w:rsidRPr="00997249">
        <w:rPr>
          <w:sz w:val="24"/>
          <w:szCs w:val="24"/>
          <w:lang w:val="da-DK"/>
        </w:rPr>
        <w:t>Vedvarende</w:t>
      </w:r>
      <w:r w:rsidRPr="00997249">
        <w:rPr>
          <w:spacing w:val="-4"/>
          <w:sz w:val="24"/>
          <w:szCs w:val="24"/>
          <w:lang w:val="da-DK"/>
        </w:rPr>
        <w:t xml:space="preserve"> </w:t>
      </w:r>
      <w:r w:rsidRPr="00997249">
        <w:rPr>
          <w:sz w:val="24"/>
          <w:szCs w:val="24"/>
          <w:lang w:val="da-DK"/>
        </w:rPr>
        <w:t>afholdenhedsrate</w:t>
      </w:r>
      <w:r w:rsidRPr="00997249">
        <w:rPr>
          <w:spacing w:val="-4"/>
          <w:sz w:val="24"/>
          <w:szCs w:val="24"/>
          <w:lang w:val="da-DK"/>
        </w:rPr>
        <w:t xml:space="preserve"> </w:t>
      </w:r>
      <w:r w:rsidRPr="00997249">
        <w:rPr>
          <w:sz w:val="24"/>
          <w:szCs w:val="24"/>
          <w:lang w:val="da-DK"/>
        </w:rPr>
        <w:t>for</w:t>
      </w:r>
      <w:r w:rsidRPr="00997249">
        <w:rPr>
          <w:spacing w:val="-4"/>
          <w:sz w:val="24"/>
          <w:szCs w:val="24"/>
          <w:lang w:val="da-DK"/>
        </w:rPr>
        <w:t xml:space="preserve"> </w:t>
      </w:r>
      <w:r w:rsidRPr="00997249">
        <w:rPr>
          <w:sz w:val="24"/>
          <w:szCs w:val="24"/>
          <w:lang w:val="da-DK"/>
        </w:rPr>
        <w:t>forsøgspersoner,</w:t>
      </w:r>
      <w:r w:rsidRPr="00997249">
        <w:rPr>
          <w:spacing w:val="-4"/>
          <w:sz w:val="24"/>
          <w:szCs w:val="24"/>
          <w:lang w:val="da-DK"/>
        </w:rPr>
        <w:t xml:space="preserve"> </w:t>
      </w:r>
      <w:r w:rsidRPr="00997249">
        <w:rPr>
          <w:sz w:val="24"/>
          <w:szCs w:val="24"/>
          <w:lang w:val="da-DK"/>
        </w:rPr>
        <w:t>der</w:t>
      </w:r>
      <w:r w:rsidRPr="00997249">
        <w:rPr>
          <w:spacing w:val="-4"/>
          <w:sz w:val="24"/>
          <w:szCs w:val="24"/>
          <w:lang w:val="da-DK"/>
        </w:rPr>
        <w:t xml:space="preserve"> </w:t>
      </w:r>
      <w:r w:rsidRPr="00997249">
        <w:rPr>
          <w:sz w:val="24"/>
          <w:szCs w:val="24"/>
          <w:lang w:val="da-DK"/>
        </w:rPr>
        <w:t>fik</w:t>
      </w:r>
      <w:r w:rsidRPr="00997249">
        <w:rPr>
          <w:spacing w:val="-4"/>
          <w:sz w:val="24"/>
          <w:szCs w:val="24"/>
          <w:lang w:val="da-DK"/>
        </w:rPr>
        <w:t xml:space="preserve"> </w:t>
      </w:r>
      <w:proofErr w:type="spellStart"/>
      <w:r w:rsidRPr="00997249">
        <w:rPr>
          <w:sz w:val="24"/>
          <w:szCs w:val="24"/>
          <w:lang w:val="da-DK"/>
        </w:rPr>
        <w:t>vareniclin</w:t>
      </w:r>
      <w:proofErr w:type="spellEnd"/>
      <w:r w:rsidRPr="00997249">
        <w:rPr>
          <w:sz w:val="24"/>
          <w:szCs w:val="24"/>
          <w:lang w:val="da-DK"/>
        </w:rPr>
        <w:t>,</w:t>
      </w:r>
      <w:r w:rsidRPr="00997249">
        <w:rPr>
          <w:spacing w:val="-4"/>
          <w:sz w:val="24"/>
          <w:szCs w:val="24"/>
          <w:lang w:val="da-DK"/>
        </w:rPr>
        <w:t xml:space="preserve"> </w:t>
      </w:r>
      <w:r w:rsidRPr="00997249">
        <w:rPr>
          <w:sz w:val="24"/>
          <w:szCs w:val="24"/>
          <w:lang w:val="da-DK"/>
        </w:rPr>
        <w:t>sammenlignet</w:t>
      </w:r>
      <w:r w:rsidRPr="00997249">
        <w:rPr>
          <w:spacing w:val="-4"/>
          <w:sz w:val="24"/>
          <w:szCs w:val="24"/>
          <w:lang w:val="da-DK"/>
        </w:rPr>
        <w:t xml:space="preserve"> </w:t>
      </w:r>
      <w:r w:rsidRPr="00997249">
        <w:rPr>
          <w:sz w:val="24"/>
          <w:szCs w:val="24"/>
          <w:lang w:val="da-DK"/>
        </w:rPr>
        <w:t xml:space="preserve">med </w:t>
      </w:r>
      <w:r w:rsidRPr="00997249">
        <w:rPr>
          <w:spacing w:val="-2"/>
          <w:sz w:val="24"/>
          <w:szCs w:val="24"/>
          <w:lang w:val="da-DK"/>
        </w:rPr>
        <w:t>placebo</w:t>
      </w:r>
    </w:p>
    <w:tbl>
      <w:tblPr>
        <w:tblStyle w:val="NormalTable0"/>
        <w:tblW w:w="5000" w:type="pct"/>
        <w:tblInd w:w="0" w:type="dxa"/>
        <w:tblLook w:val="01E0" w:firstRow="1" w:lastRow="1" w:firstColumn="1" w:lastColumn="1" w:noHBand="0" w:noVBand="0"/>
      </w:tblPr>
      <w:tblGrid>
        <w:gridCol w:w="1767"/>
        <w:gridCol w:w="2225"/>
        <w:gridCol w:w="2057"/>
        <w:gridCol w:w="3589"/>
      </w:tblGrid>
      <w:tr w:rsidR="00E1030F" w:rsidRPr="00997249" w14:paraId="333F71CE" w14:textId="77777777" w:rsidTr="00965E62">
        <w:trPr>
          <w:trHeight w:val="505"/>
        </w:trPr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237152" w14:textId="77777777" w:rsidR="00E1030F" w:rsidRPr="00997249" w:rsidRDefault="00E1030F" w:rsidP="004E071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CBF1728" w14:textId="77777777" w:rsidR="00E1030F" w:rsidRPr="00997249" w:rsidRDefault="00E1030F" w:rsidP="004E0714">
            <w:pPr>
              <w:pStyle w:val="TableParagraph"/>
              <w:ind w:left="225" w:right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</w:t>
            </w:r>
            <w:proofErr w:type="spellStart"/>
            <w:r w:rsidRPr="00997249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areniclin</w:t>
            </w:r>
            <w:proofErr w:type="spellEnd"/>
            <w:r w:rsidRPr="009972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n=760</w:t>
            </w:r>
          </w:p>
        </w:tc>
        <w:tc>
          <w:tcPr>
            <w:tcW w:w="10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9E80E22" w14:textId="77777777" w:rsidR="00E1030F" w:rsidRPr="00997249" w:rsidRDefault="00E1030F" w:rsidP="004E0714">
            <w:pPr>
              <w:pStyle w:val="TableParagraph"/>
              <w:ind w:left="906" w:righ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Placebo n=750</w:t>
            </w:r>
          </w:p>
        </w:tc>
        <w:tc>
          <w:tcPr>
            <w:tcW w:w="186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672F575" w14:textId="38B7559E" w:rsidR="00E1030F" w:rsidRPr="00997249" w:rsidRDefault="00E1030F" w:rsidP="004E0714">
            <w:pPr>
              <w:pStyle w:val="TableParagraph"/>
              <w:ind w:left="378" w:right="1280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Oddsratio</w:t>
            </w:r>
            <w:r w:rsidRPr="0099724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(95</w:t>
            </w:r>
            <w:r w:rsidR="00997249" w:rsidRPr="0099724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Pr="0099724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 xml:space="preserve">CI), </w:t>
            </w:r>
            <w:r w:rsidRPr="009972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p-værdi</w:t>
            </w:r>
          </w:p>
        </w:tc>
      </w:tr>
      <w:tr w:rsidR="00E1030F" w:rsidRPr="00997249" w14:paraId="351819A7" w14:textId="77777777" w:rsidTr="00965E62">
        <w:trPr>
          <w:trHeight w:val="504"/>
        </w:trPr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3FDBFAF" w14:textId="77777777" w:rsidR="00E1030F" w:rsidRPr="00997249" w:rsidRDefault="00E1030F" w:rsidP="004E0714">
            <w:pPr>
              <w:pStyle w:val="TableParagraph"/>
              <w:ind w:left="112" w:right="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CA*</w:t>
            </w:r>
            <w:r w:rsidRPr="009972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uge</w:t>
            </w:r>
            <w:r w:rsidRPr="009972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 w:rsidRPr="009972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</w:t>
            </w:r>
          </w:p>
        </w:tc>
        <w:tc>
          <w:tcPr>
            <w:tcW w:w="115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8AF59DD" w14:textId="313730E7" w:rsidR="00E1030F" w:rsidRPr="00997249" w:rsidRDefault="00E1030F" w:rsidP="004E0714">
            <w:pPr>
              <w:pStyle w:val="TableParagraph"/>
              <w:ind w:lef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32,1</w:t>
            </w:r>
            <w:r w:rsidR="00997249" w:rsidRPr="009972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%</w:t>
            </w:r>
          </w:p>
        </w:tc>
        <w:tc>
          <w:tcPr>
            <w:tcW w:w="10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A176374" w14:textId="358700CF" w:rsidR="00E1030F" w:rsidRPr="00997249" w:rsidRDefault="00E1030F" w:rsidP="004E0714">
            <w:pPr>
              <w:pStyle w:val="TableParagraph"/>
              <w:ind w:right="6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6,9</w:t>
            </w:r>
            <w:r w:rsidR="00997249" w:rsidRPr="009972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%</w:t>
            </w:r>
          </w:p>
        </w:tc>
        <w:tc>
          <w:tcPr>
            <w:tcW w:w="186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E4F2FC2" w14:textId="77777777" w:rsidR="00E1030F" w:rsidRPr="00997249" w:rsidRDefault="00E1030F" w:rsidP="004E0714">
            <w:pPr>
              <w:pStyle w:val="TableParagraph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8,74</w:t>
            </w:r>
            <w:r w:rsidRPr="009972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(6,09;</w:t>
            </w:r>
            <w:r w:rsidRPr="009972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972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12,53),</w:t>
            </w:r>
          </w:p>
          <w:p w14:paraId="4EE7FE6A" w14:textId="77777777" w:rsidR="00E1030F" w:rsidRPr="00997249" w:rsidRDefault="00E1030F" w:rsidP="004E0714">
            <w:pPr>
              <w:pStyle w:val="TableParagraph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p&lt;0,0001</w:t>
            </w:r>
          </w:p>
        </w:tc>
      </w:tr>
      <w:tr w:rsidR="00E1030F" w:rsidRPr="00997249" w14:paraId="4C08C54D" w14:textId="77777777" w:rsidTr="00965E62">
        <w:trPr>
          <w:trHeight w:val="505"/>
        </w:trPr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89CD9C8" w14:textId="77777777" w:rsidR="00E1030F" w:rsidRPr="00997249" w:rsidRDefault="00E1030F" w:rsidP="004E0714">
            <w:pPr>
              <w:pStyle w:val="TableParagraph"/>
              <w:ind w:left="112" w:right="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CA*</w:t>
            </w:r>
            <w:r w:rsidRPr="009972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uge</w:t>
            </w:r>
            <w:r w:rsidRPr="009972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21-</w:t>
            </w:r>
            <w:r w:rsidRPr="009972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52</w:t>
            </w:r>
          </w:p>
        </w:tc>
        <w:tc>
          <w:tcPr>
            <w:tcW w:w="115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45BBDC0" w14:textId="30760487" w:rsidR="00E1030F" w:rsidRPr="00997249" w:rsidRDefault="00E1030F" w:rsidP="004E0714">
            <w:pPr>
              <w:pStyle w:val="TableParagraph"/>
              <w:ind w:lef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27,0</w:t>
            </w:r>
            <w:r w:rsidR="00997249" w:rsidRPr="009972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%</w:t>
            </w:r>
          </w:p>
        </w:tc>
        <w:tc>
          <w:tcPr>
            <w:tcW w:w="10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E8B3E66" w14:textId="081B9F89" w:rsidR="00E1030F" w:rsidRPr="00997249" w:rsidRDefault="00E1030F" w:rsidP="004E0714">
            <w:pPr>
              <w:pStyle w:val="TableParagraph"/>
              <w:ind w:right="6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9,9</w:t>
            </w:r>
            <w:r w:rsidR="00997249" w:rsidRPr="009972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%</w:t>
            </w:r>
          </w:p>
        </w:tc>
        <w:tc>
          <w:tcPr>
            <w:tcW w:w="186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EE5AC1D" w14:textId="77777777" w:rsidR="00E1030F" w:rsidRPr="00997249" w:rsidRDefault="00E1030F" w:rsidP="004E0714">
            <w:pPr>
              <w:pStyle w:val="TableParagraph"/>
              <w:ind w:left="378" w:right="1280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  <w:r w:rsidRPr="0099724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(2,94;</w:t>
            </w:r>
            <w:r w:rsidRPr="0099724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 xml:space="preserve">5,50), </w:t>
            </w:r>
            <w:r w:rsidRPr="009972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p&lt;0,0001</w:t>
            </w:r>
          </w:p>
        </w:tc>
      </w:tr>
    </w:tbl>
    <w:p w14:paraId="0786030D" w14:textId="77777777" w:rsidR="00E1030F" w:rsidRPr="004E0714" w:rsidRDefault="00E1030F" w:rsidP="00E1030F">
      <w:pPr>
        <w:suppressAutoHyphens/>
        <w:ind w:left="567" w:hanging="567"/>
        <w:rPr>
          <w:spacing w:val="-2"/>
          <w:sz w:val="20"/>
          <w:lang w:eastAsia="fr-LU"/>
        </w:rPr>
      </w:pPr>
      <w:r w:rsidRPr="004E0714">
        <w:rPr>
          <w:sz w:val="20"/>
        </w:rPr>
        <w:t>*CA:</w:t>
      </w:r>
      <w:r w:rsidRPr="004E0714">
        <w:rPr>
          <w:spacing w:val="-11"/>
          <w:sz w:val="20"/>
        </w:rPr>
        <w:t xml:space="preserve"> </w:t>
      </w:r>
      <w:r w:rsidRPr="004E0714">
        <w:rPr>
          <w:sz w:val="20"/>
        </w:rPr>
        <w:t>Vedvarende</w:t>
      </w:r>
      <w:r w:rsidRPr="004E0714">
        <w:rPr>
          <w:spacing w:val="-10"/>
          <w:sz w:val="20"/>
        </w:rPr>
        <w:t xml:space="preserve"> </w:t>
      </w:r>
      <w:r w:rsidRPr="004E0714">
        <w:rPr>
          <w:sz w:val="20"/>
        </w:rPr>
        <w:t>afholdenhedsrate</w:t>
      </w:r>
      <w:r w:rsidRPr="004E0714">
        <w:rPr>
          <w:spacing w:val="-10"/>
          <w:sz w:val="20"/>
        </w:rPr>
        <w:t xml:space="preserve"> </w:t>
      </w:r>
      <w:r w:rsidRPr="004E0714">
        <w:rPr>
          <w:sz w:val="20"/>
        </w:rPr>
        <w:t>(</w:t>
      </w:r>
      <w:proofErr w:type="spellStart"/>
      <w:r w:rsidRPr="004E0714">
        <w:rPr>
          <w:sz w:val="20"/>
        </w:rPr>
        <w:t>Continuous</w:t>
      </w:r>
      <w:proofErr w:type="spellEnd"/>
      <w:r w:rsidRPr="004E0714">
        <w:rPr>
          <w:spacing w:val="-10"/>
          <w:sz w:val="20"/>
        </w:rPr>
        <w:t xml:space="preserve"> </w:t>
      </w:r>
      <w:proofErr w:type="spellStart"/>
      <w:r w:rsidRPr="004E0714">
        <w:rPr>
          <w:sz w:val="20"/>
        </w:rPr>
        <w:t>Abstinence</w:t>
      </w:r>
      <w:proofErr w:type="spellEnd"/>
      <w:r w:rsidRPr="004E0714">
        <w:rPr>
          <w:spacing w:val="-10"/>
          <w:sz w:val="20"/>
        </w:rPr>
        <w:t xml:space="preserve"> </w:t>
      </w:r>
      <w:r w:rsidRPr="004E0714">
        <w:rPr>
          <w:spacing w:val="-2"/>
          <w:sz w:val="20"/>
        </w:rPr>
        <w:t>Rate)</w:t>
      </w:r>
    </w:p>
    <w:p w14:paraId="3B2FC8AA" w14:textId="77777777" w:rsidR="00E1030F" w:rsidRPr="00997249" w:rsidRDefault="00E1030F" w:rsidP="00E1030F">
      <w:pPr>
        <w:suppressAutoHyphens/>
        <w:rPr>
          <w:spacing w:val="-2"/>
          <w:sz w:val="24"/>
          <w:szCs w:val="24"/>
        </w:rPr>
      </w:pPr>
    </w:p>
    <w:p w14:paraId="3331EB6A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Sikkerhedsprofilen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for</w:t>
      </w:r>
      <w:r w:rsidRPr="00997249">
        <w:rPr>
          <w:spacing w:val="-3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i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dette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studie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var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i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overensstemmelse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med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den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sikkerhedsprofil,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der blev set i studierne forud for markedsføringen.</w:t>
      </w:r>
    </w:p>
    <w:p w14:paraId="1D210A31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1790B49F" w14:textId="77777777" w:rsidR="00E1030F" w:rsidRPr="00997249" w:rsidRDefault="00E1030F" w:rsidP="00965E62">
      <w:pPr>
        <w:ind w:left="851"/>
        <w:rPr>
          <w:i/>
          <w:sz w:val="24"/>
          <w:szCs w:val="24"/>
        </w:rPr>
      </w:pPr>
      <w:r w:rsidRPr="00997249">
        <w:rPr>
          <w:i/>
          <w:sz w:val="24"/>
          <w:szCs w:val="24"/>
        </w:rPr>
        <w:t>Patienter</w:t>
      </w:r>
      <w:r w:rsidRPr="00997249">
        <w:rPr>
          <w:i/>
          <w:spacing w:val="-9"/>
          <w:sz w:val="24"/>
          <w:szCs w:val="24"/>
        </w:rPr>
        <w:t xml:space="preserve"> </w:t>
      </w:r>
      <w:r w:rsidRPr="00997249">
        <w:rPr>
          <w:i/>
          <w:sz w:val="24"/>
          <w:szCs w:val="24"/>
        </w:rPr>
        <w:t>med</w:t>
      </w:r>
      <w:r w:rsidRPr="00997249">
        <w:rPr>
          <w:i/>
          <w:spacing w:val="-9"/>
          <w:sz w:val="24"/>
          <w:szCs w:val="24"/>
        </w:rPr>
        <w:t xml:space="preserve"> </w:t>
      </w:r>
      <w:proofErr w:type="spellStart"/>
      <w:r w:rsidRPr="00997249">
        <w:rPr>
          <w:i/>
          <w:sz w:val="24"/>
          <w:szCs w:val="24"/>
        </w:rPr>
        <w:t>kardiovaskulær</w:t>
      </w:r>
      <w:proofErr w:type="spellEnd"/>
      <w:r w:rsidRPr="00997249">
        <w:rPr>
          <w:i/>
          <w:spacing w:val="-8"/>
          <w:sz w:val="24"/>
          <w:szCs w:val="24"/>
        </w:rPr>
        <w:t xml:space="preserve"> </w:t>
      </w:r>
      <w:r w:rsidRPr="00997249">
        <w:rPr>
          <w:i/>
          <w:spacing w:val="-2"/>
          <w:sz w:val="24"/>
          <w:szCs w:val="24"/>
        </w:rPr>
        <w:t>sygdom</w:t>
      </w:r>
    </w:p>
    <w:p w14:paraId="256E01CB" w14:textId="51916E81" w:rsidR="00E1030F" w:rsidRPr="00997249" w:rsidRDefault="00E1030F" w:rsidP="00965E62">
      <w:pPr>
        <w:ind w:left="851"/>
        <w:rPr>
          <w:sz w:val="24"/>
          <w:szCs w:val="24"/>
        </w:rPr>
      </w:pP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 blev evalueret i et randomiseret, dobbelt-blindet placebokontrolleret studie med patienter, der var diagnosticeret med stabil </w:t>
      </w:r>
      <w:proofErr w:type="spellStart"/>
      <w:r w:rsidRPr="00997249">
        <w:rPr>
          <w:sz w:val="24"/>
          <w:szCs w:val="24"/>
        </w:rPr>
        <w:t>kardiovaskulær</w:t>
      </w:r>
      <w:proofErr w:type="spellEnd"/>
      <w:r w:rsidRPr="00997249">
        <w:rPr>
          <w:sz w:val="24"/>
          <w:szCs w:val="24"/>
        </w:rPr>
        <w:t xml:space="preserve"> sygdom (anden end eller udover hypertension) for mere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end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2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måneder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siden.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Patienterne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blev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randomiseret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til</w:t>
      </w:r>
      <w:r w:rsidRPr="00997249">
        <w:rPr>
          <w:spacing w:val="-2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1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mg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2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gange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dagligt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 xml:space="preserve">(n=353) eller placebo (n=350) i 12 uger og blev derefter fulgt i 40 uger efter behandling. 4W-CQR for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 og placebo var hhv. 47,3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 xml:space="preserve"> og 14,3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 xml:space="preserve"> og </w:t>
      </w:r>
      <w:proofErr w:type="gramStart"/>
      <w:r w:rsidRPr="00997249">
        <w:rPr>
          <w:sz w:val="24"/>
          <w:szCs w:val="24"/>
        </w:rPr>
        <w:t>CA uge 9</w:t>
      </w:r>
      <w:proofErr w:type="gramEnd"/>
      <w:r w:rsidRPr="00997249">
        <w:rPr>
          <w:sz w:val="24"/>
          <w:szCs w:val="24"/>
        </w:rPr>
        <w:t>-52 var 19,8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 xml:space="preserve"> (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) </w:t>
      </w:r>
      <w:r w:rsidRPr="00997249">
        <w:rPr>
          <w:i/>
          <w:sz w:val="24"/>
          <w:szCs w:val="24"/>
        </w:rPr>
        <w:t xml:space="preserve">vs. </w:t>
      </w:r>
      <w:r w:rsidRPr="00997249">
        <w:rPr>
          <w:sz w:val="24"/>
          <w:szCs w:val="24"/>
        </w:rPr>
        <w:t>7,4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 xml:space="preserve"> </w:t>
      </w:r>
      <w:r w:rsidRPr="00997249">
        <w:rPr>
          <w:spacing w:val="-2"/>
          <w:sz w:val="24"/>
          <w:szCs w:val="24"/>
        </w:rPr>
        <w:t>(placebo).</w:t>
      </w:r>
    </w:p>
    <w:p w14:paraId="08478DE9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3C1BC9DC" w14:textId="4E4EDFF3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 xml:space="preserve">Dødsfald og alvorlige </w:t>
      </w:r>
      <w:proofErr w:type="spellStart"/>
      <w:r w:rsidRPr="00997249">
        <w:rPr>
          <w:sz w:val="24"/>
          <w:szCs w:val="24"/>
        </w:rPr>
        <w:t>kardiovaskulære</w:t>
      </w:r>
      <w:proofErr w:type="spellEnd"/>
      <w:r w:rsidRPr="00997249">
        <w:rPr>
          <w:sz w:val="24"/>
          <w:szCs w:val="24"/>
        </w:rPr>
        <w:t xml:space="preserve"> hændelser blev vurderet af en blindet komite. Følgende hændelser,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der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blev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betragtet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som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værende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relateret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til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behandlingen,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blev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set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lastRenderedPageBreak/>
        <w:t>med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en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frekvens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≥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1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i begge grupper under behandlingen (eller inden for 30 dage efter behandlingen): non-</w:t>
      </w:r>
      <w:proofErr w:type="gramStart"/>
      <w:r w:rsidRPr="00997249">
        <w:rPr>
          <w:sz w:val="24"/>
          <w:szCs w:val="24"/>
        </w:rPr>
        <w:t>letal myokardieinfarkt</w:t>
      </w:r>
      <w:proofErr w:type="gramEnd"/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(hhv.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1,1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i/>
          <w:sz w:val="24"/>
          <w:szCs w:val="24"/>
        </w:rPr>
        <w:t>vs.</w:t>
      </w:r>
      <w:r w:rsidRPr="00997249">
        <w:rPr>
          <w:i/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0,3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for</w:t>
      </w:r>
      <w:r w:rsidRPr="00997249">
        <w:rPr>
          <w:spacing w:val="-2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 og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placebo)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og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hospitalsindlæggelse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for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angina pectoris (0,6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 xml:space="preserve"> </w:t>
      </w:r>
      <w:r w:rsidRPr="00997249">
        <w:rPr>
          <w:i/>
          <w:sz w:val="24"/>
          <w:szCs w:val="24"/>
        </w:rPr>
        <w:t xml:space="preserve">vs. </w:t>
      </w:r>
      <w:r w:rsidRPr="00997249">
        <w:rPr>
          <w:sz w:val="24"/>
          <w:szCs w:val="24"/>
        </w:rPr>
        <w:t>1,1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>). I løbet af opfølgnings</w:t>
      </w:r>
      <w:r w:rsidR="004E0714">
        <w:rPr>
          <w:sz w:val="24"/>
          <w:szCs w:val="24"/>
        </w:rPr>
        <w:softHyphen/>
      </w:r>
      <w:r w:rsidRPr="00997249">
        <w:rPr>
          <w:sz w:val="24"/>
          <w:szCs w:val="24"/>
        </w:rPr>
        <w:t xml:space="preserve">perioden uden behandling ind til uge 52 omfattede de hændelser, der blev betragtet som værende relateret til behandlingen: Behov for </w:t>
      </w:r>
      <w:proofErr w:type="spellStart"/>
      <w:r w:rsidRPr="00997249">
        <w:rPr>
          <w:sz w:val="24"/>
          <w:szCs w:val="24"/>
        </w:rPr>
        <w:t>koronar</w:t>
      </w:r>
      <w:proofErr w:type="spellEnd"/>
      <w:r w:rsidRPr="00997249">
        <w:rPr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revaskularisering</w:t>
      </w:r>
      <w:proofErr w:type="spellEnd"/>
      <w:r w:rsidRPr="00997249">
        <w:rPr>
          <w:sz w:val="24"/>
          <w:szCs w:val="24"/>
        </w:rPr>
        <w:t xml:space="preserve"> (2,0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 xml:space="preserve"> </w:t>
      </w:r>
      <w:r w:rsidRPr="00997249">
        <w:rPr>
          <w:i/>
          <w:sz w:val="24"/>
          <w:szCs w:val="24"/>
        </w:rPr>
        <w:t xml:space="preserve">vs. </w:t>
      </w:r>
      <w:r w:rsidRPr="00997249">
        <w:rPr>
          <w:sz w:val="24"/>
          <w:szCs w:val="24"/>
        </w:rPr>
        <w:t>0,6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>), hospitalsindlæggelse for angina pectoris (1,7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 xml:space="preserve"> </w:t>
      </w:r>
      <w:r w:rsidRPr="00997249">
        <w:rPr>
          <w:i/>
          <w:sz w:val="24"/>
          <w:szCs w:val="24"/>
        </w:rPr>
        <w:t xml:space="preserve">vs. </w:t>
      </w:r>
      <w:r w:rsidRPr="00997249">
        <w:rPr>
          <w:sz w:val="24"/>
          <w:szCs w:val="24"/>
        </w:rPr>
        <w:t>1.1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 xml:space="preserve">) og ny- diagnosticeret perifer </w:t>
      </w:r>
      <w:proofErr w:type="spellStart"/>
      <w:r w:rsidRPr="00997249">
        <w:rPr>
          <w:sz w:val="24"/>
          <w:szCs w:val="24"/>
        </w:rPr>
        <w:t>vaskulær</w:t>
      </w:r>
      <w:proofErr w:type="spellEnd"/>
      <w:r w:rsidRPr="00997249">
        <w:rPr>
          <w:sz w:val="24"/>
          <w:szCs w:val="24"/>
        </w:rPr>
        <w:t xml:space="preserve"> sygdom (PVD) eller indlæggelse for PVD-operation (1,4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 xml:space="preserve"> </w:t>
      </w:r>
      <w:r w:rsidRPr="00997249">
        <w:rPr>
          <w:i/>
          <w:sz w:val="24"/>
          <w:szCs w:val="24"/>
        </w:rPr>
        <w:t xml:space="preserve">vs. </w:t>
      </w:r>
      <w:r w:rsidRPr="00997249">
        <w:rPr>
          <w:sz w:val="24"/>
          <w:szCs w:val="24"/>
        </w:rPr>
        <w:t>0,6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 xml:space="preserve">). Nogle af patienterne, der havde behov for </w:t>
      </w:r>
      <w:proofErr w:type="spellStart"/>
      <w:r w:rsidRPr="00997249">
        <w:rPr>
          <w:sz w:val="24"/>
          <w:szCs w:val="24"/>
        </w:rPr>
        <w:t>koronar</w:t>
      </w:r>
      <w:proofErr w:type="spellEnd"/>
      <w:r w:rsidRPr="00997249">
        <w:rPr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revaskularisering</w:t>
      </w:r>
      <w:proofErr w:type="spellEnd"/>
      <w:r w:rsidRPr="00997249">
        <w:rPr>
          <w:sz w:val="24"/>
          <w:szCs w:val="24"/>
        </w:rPr>
        <w:t>, blev opereret som led i behandling af non-</w:t>
      </w:r>
      <w:proofErr w:type="gramStart"/>
      <w:r w:rsidRPr="00997249">
        <w:rPr>
          <w:sz w:val="24"/>
          <w:szCs w:val="24"/>
        </w:rPr>
        <w:t>letal myokardieinfarkt</w:t>
      </w:r>
      <w:proofErr w:type="gramEnd"/>
      <w:r w:rsidRPr="00997249">
        <w:rPr>
          <w:sz w:val="24"/>
          <w:szCs w:val="24"/>
        </w:rPr>
        <w:t xml:space="preserve"> og hospitalsindlæggelse for angina. </w:t>
      </w:r>
      <w:proofErr w:type="spellStart"/>
      <w:r w:rsidRPr="00997249">
        <w:rPr>
          <w:sz w:val="24"/>
          <w:szCs w:val="24"/>
        </w:rPr>
        <w:t>Kardiovaskulær</w:t>
      </w:r>
      <w:proofErr w:type="spellEnd"/>
      <w:r w:rsidRPr="00997249">
        <w:rPr>
          <w:sz w:val="24"/>
          <w:szCs w:val="24"/>
        </w:rPr>
        <w:t xml:space="preserve"> død blev set hos 0,3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 xml:space="preserve"> af patienterne i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>-armen og hos 0,6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 xml:space="preserve"> af patienterne i placebo-armen i løbet af det 52 uger lange studie.</w:t>
      </w:r>
    </w:p>
    <w:p w14:paraId="111BC8D4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71F42090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 xml:space="preserve">En </w:t>
      </w:r>
      <w:proofErr w:type="spellStart"/>
      <w:r w:rsidRPr="00997249">
        <w:rPr>
          <w:sz w:val="24"/>
          <w:szCs w:val="24"/>
        </w:rPr>
        <w:t>meta</w:t>
      </w:r>
      <w:proofErr w:type="spellEnd"/>
      <w:r w:rsidRPr="00997249">
        <w:rPr>
          <w:sz w:val="24"/>
          <w:szCs w:val="24"/>
        </w:rPr>
        <w:t xml:space="preserve">-analyse af 15 kliniske studier med ≥12 ugers behandling af 7.002 patienter (4.190 fik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og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2.812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fik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placebo)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blev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udført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for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systematisk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at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vurdere</w:t>
      </w:r>
      <w:r w:rsidRPr="00997249">
        <w:rPr>
          <w:spacing w:val="-3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>’</w:t>
      </w:r>
      <w:r w:rsidRPr="00997249">
        <w:rPr>
          <w:spacing w:val="-3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kardiovaskulære</w:t>
      </w:r>
      <w:proofErr w:type="spellEnd"/>
      <w:r w:rsidRPr="00997249">
        <w:rPr>
          <w:sz w:val="24"/>
          <w:szCs w:val="24"/>
        </w:rPr>
        <w:t xml:space="preserve"> sikkerhed. Studiet med patienter med stabil CVD beskrevet ovenfor var inkluderet i </w:t>
      </w:r>
      <w:proofErr w:type="spellStart"/>
      <w:r w:rsidRPr="00997249">
        <w:rPr>
          <w:sz w:val="24"/>
          <w:szCs w:val="24"/>
        </w:rPr>
        <w:t>meta</w:t>
      </w:r>
      <w:proofErr w:type="spellEnd"/>
      <w:r w:rsidRPr="00997249">
        <w:rPr>
          <w:sz w:val="24"/>
          <w:szCs w:val="24"/>
        </w:rPr>
        <w:t>-analysen.</w:t>
      </w:r>
    </w:p>
    <w:p w14:paraId="3D923351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2CC77FC5" w14:textId="587EDF53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Den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vigtigste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sikkerhedsanalyse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omfattede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hændelse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og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timing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af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et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sammensat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endepunkt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af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 xml:space="preserve">alvorlige </w:t>
      </w:r>
      <w:proofErr w:type="spellStart"/>
      <w:r w:rsidRPr="00997249">
        <w:rPr>
          <w:sz w:val="24"/>
          <w:szCs w:val="24"/>
        </w:rPr>
        <w:t>kardiovaskulære</w:t>
      </w:r>
      <w:proofErr w:type="spellEnd"/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bivirkninger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(</w:t>
      </w:r>
      <w:r w:rsidRPr="00997249">
        <w:rPr>
          <w:i/>
          <w:sz w:val="24"/>
          <w:szCs w:val="24"/>
        </w:rPr>
        <w:t>Major</w:t>
      </w:r>
      <w:r w:rsidRPr="00997249">
        <w:rPr>
          <w:i/>
          <w:spacing w:val="-1"/>
          <w:sz w:val="24"/>
          <w:szCs w:val="24"/>
        </w:rPr>
        <w:t xml:space="preserve"> </w:t>
      </w:r>
      <w:proofErr w:type="spellStart"/>
      <w:r w:rsidRPr="00997249">
        <w:rPr>
          <w:i/>
          <w:sz w:val="24"/>
          <w:szCs w:val="24"/>
        </w:rPr>
        <w:t>Adverse</w:t>
      </w:r>
      <w:proofErr w:type="spellEnd"/>
      <w:r w:rsidRPr="00997249">
        <w:rPr>
          <w:i/>
          <w:spacing w:val="-1"/>
          <w:sz w:val="24"/>
          <w:szCs w:val="24"/>
        </w:rPr>
        <w:t xml:space="preserve"> </w:t>
      </w:r>
      <w:proofErr w:type="spellStart"/>
      <w:r w:rsidRPr="00997249">
        <w:rPr>
          <w:i/>
          <w:sz w:val="24"/>
          <w:szCs w:val="24"/>
        </w:rPr>
        <w:t>Cardiovascular</w:t>
      </w:r>
      <w:proofErr w:type="spellEnd"/>
      <w:r w:rsidRPr="00997249">
        <w:rPr>
          <w:i/>
          <w:spacing w:val="-1"/>
          <w:sz w:val="24"/>
          <w:szCs w:val="24"/>
        </w:rPr>
        <w:t xml:space="preserve"> </w:t>
      </w:r>
      <w:r w:rsidRPr="00997249">
        <w:rPr>
          <w:i/>
          <w:sz w:val="24"/>
          <w:szCs w:val="24"/>
        </w:rPr>
        <w:t xml:space="preserve">Events </w:t>
      </w:r>
      <w:r w:rsidRPr="00997249">
        <w:rPr>
          <w:sz w:val="24"/>
          <w:szCs w:val="24"/>
        </w:rPr>
        <w:t>(MACE)),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defineret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som</w:t>
      </w:r>
      <w:r w:rsidRPr="00997249">
        <w:rPr>
          <w:spacing w:val="-1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kardio</w:t>
      </w:r>
      <w:proofErr w:type="spellEnd"/>
      <w:r w:rsidRPr="00997249">
        <w:rPr>
          <w:sz w:val="24"/>
          <w:szCs w:val="24"/>
        </w:rPr>
        <w:t xml:space="preserve">- </w:t>
      </w:r>
      <w:proofErr w:type="spellStart"/>
      <w:r w:rsidRPr="00997249">
        <w:rPr>
          <w:sz w:val="24"/>
          <w:szCs w:val="24"/>
        </w:rPr>
        <w:t>vaskulær</w:t>
      </w:r>
      <w:proofErr w:type="spellEnd"/>
      <w:r w:rsidRPr="00997249">
        <w:rPr>
          <w:sz w:val="24"/>
          <w:szCs w:val="24"/>
        </w:rPr>
        <w:t xml:space="preserve"> død, non-</w:t>
      </w:r>
      <w:proofErr w:type="gramStart"/>
      <w:r w:rsidRPr="00997249">
        <w:rPr>
          <w:sz w:val="24"/>
          <w:szCs w:val="24"/>
        </w:rPr>
        <w:t>letal myokardieinfarkt</w:t>
      </w:r>
      <w:proofErr w:type="gramEnd"/>
      <w:r w:rsidRPr="00997249">
        <w:rPr>
          <w:sz w:val="24"/>
          <w:szCs w:val="24"/>
        </w:rPr>
        <w:t xml:space="preserve"> og non-letal apopleksi. Disse hændelser blev vurderet af en blindet uafhængig komite. Samlet set blev der observeret et lille antal MACE under behandlingen i studierne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fra</w:t>
      </w:r>
      <w:r w:rsidRPr="00997249">
        <w:rPr>
          <w:spacing w:val="-2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meta</w:t>
      </w:r>
      <w:proofErr w:type="spellEnd"/>
      <w:r w:rsidRPr="00997249">
        <w:rPr>
          <w:sz w:val="24"/>
          <w:szCs w:val="24"/>
        </w:rPr>
        <w:t>-analysen</w:t>
      </w:r>
      <w:r w:rsidRPr="00997249">
        <w:rPr>
          <w:spacing w:val="-2"/>
          <w:sz w:val="24"/>
          <w:szCs w:val="24"/>
        </w:rPr>
        <w:t xml:space="preserve"> (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7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(0,17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>);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placebo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2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(0,07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>)).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Derudover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blev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der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set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et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lille antal MACE op til 30 dage efter behandling (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 13 (0,31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>); placebo 6 (0,21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>)).</w:t>
      </w:r>
    </w:p>
    <w:p w14:paraId="7C7D7E22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755CC8D2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Meta-analysen</w:t>
      </w:r>
      <w:r w:rsidRPr="00997249">
        <w:rPr>
          <w:spacing w:val="-8"/>
          <w:sz w:val="24"/>
          <w:szCs w:val="24"/>
        </w:rPr>
        <w:t xml:space="preserve"> </w:t>
      </w:r>
      <w:r w:rsidRPr="00997249">
        <w:rPr>
          <w:sz w:val="24"/>
          <w:szCs w:val="24"/>
        </w:rPr>
        <w:t>viste,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at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der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ved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eksponering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for</w:t>
      </w:r>
      <w:r w:rsidRPr="00997249">
        <w:rPr>
          <w:spacing w:val="-6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var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en</w:t>
      </w:r>
      <w:r w:rsidRPr="00997249">
        <w:rPr>
          <w:spacing w:val="-6"/>
          <w:sz w:val="24"/>
          <w:szCs w:val="24"/>
        </w:rPr>
        <w:t xml:space="preserve"> </w:t>
      </w:r>
      <w:proofErr w:type="spellStart"/>
      <w:r w:rsidRPr="00997249">
        <w:rPr>
          <w:i/>
          <w:sz w:val="24"/>
          <w:szCs w:val="24"/>
        </w:rPr>
        <w:t>hazard</w:t>
      </w:r>
      <w:proofErr w:type="spellEnd"/>
      <w:r w:rsidRPr="00997249">
        <w:rPr>
          <w:i/>
          <w:spacing w:val="-5"/>
          <w:sz w:val="24"/>
          <w:szCs w:val="24"/>
        </w:rPr>
        <w:t xml:space="preserve"> </w:t>
      </w:r>
      <w:r w:rsidRPr="00997249">
        <w:rPr>
          <w:i/>
          <w:sz w:val="24"/>
          <w:szCs w:val="24"/>
        </w:rPr>
        <w:t>ratio</w:t>
      </w:r>
      <w:r w:rsidRPr="00997249">
        <w:rPr>
          <w:i/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for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pacing w:val="-4"/>
          <w:sz w:val="24"/>
          <w:szCs w:val="24"/>
        </w:rPr>
        <w:t>MACE</w:t>
      </w:r>
    </w:p>
    <w:p w14:paraId="723F0C04" w14:textId="66429D2D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på 2,83 (95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 xml:space="preserve"> konfidensinterval 0,76-10,55, p=0,12) for patienter under behandlingen og 1,95 (95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 xml:space="preserve"> konfidensinterval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0,79-4,82,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p=0,15)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for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patienter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i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op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til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30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dage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efter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behandling.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Dette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svarer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til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 xml:space="preserve">en estimeret stigning på hhv. 6,5 MACE-tilfælde og 6,3 MACE-tilfælde pr. 1.000 </w:t>
      </w:r>
      <w:proofErr w:type="spellStart"/>
      <w:r w:rsidRPr="00997249">
        <w:rPr>
          <w:sz w:val="24"/>
          <w:szCs w:val="24"/>
        </w:rPr>
        <w:t>patientår</w:t>
      </w:r>
      <w:proofErr w:type="spellEnd"/>
      <w:r w:rsidRPr="00997249">
        <w:rPr>
          <w:sz w:val="24"/>
          <w:szCs w:val="24"/>
        </w:rPr>
        <w:t xml:space="preserve"> i relation til eksponering. </w:t>
      </w:r>
      <w:proofErr w:type="spellStart"/>
      <w:r w:rsidRPr="00997249">
        <w:rPr>
          <w:i/>
          <w:sz w:val="24"/>
          <w:szCs w:val="24"/>
        </w:rPr>
        <w:t>Hazard</w:t>
      </w:r>
      <w:proofErr w:type="spellEnd"/>
      <w:r w:rsidRPr="00997249">
        <w:rPr>
          <w:i/>
          <w:sz w:val="24"/>
          <w:szCs w:val="24"/>
        </w:rPr>
        <w:t xml:space="preserve"> ratio </w:t>
      </w:r>
      <w:r w:rsidRPr="00997249">
        <w:rPr>
          <w:sz w:val="24"/>
          <w:szCs w:val="24"/>
        </w:rPr>
        <w:t xml:space="preserve">for MACE var højere hos patienter med </w:t>
      </w:r>
      <w:proofErr w:type="spellStart"/>
      <w:r w:rsidRPr="00997249">
        <w:rPr>
          <w:sz w:val="24"/>
          <w:szCs w:val="24"/>
        </w:rPr>
        <w:t>kardiovaskulære</w:t>
      </w:r>
      <w:proofErr w:type="spellEnd"/>
      <w:r w:rsidRPr="00997249">
        <w:rPr>
          <w:sz w:val="24"/>
          <w:szCs w:val="24"/>
        </w:rPr>
        <w:t xml:space="preserve"> risikofaktorer sammen med rygning end hos patienter uden andre </w:t>
      </w:r>
      <w:proofErr w:type="spellStart"/>
      <w:r w:rsidRPr="00997249">
        <w:rPr>
          <w:sz w:val="24"/>
          <w:szCs w:val="24"/>
        </w:rPr>
        <w:t>kardiovaskulære</w:t>
      </w:r>
      <w:proofErr w:type="spellEnd"/>
      <w:r w:rsidRPr="00997249">
        <w:rPr>
          <w:sz w:val="24"/>
          <w:szCs w:val="24"/>
        </w:rPr>
        <w:t xml:space="preserve"> risikofaktorer end rygning. I </w:t>
      </w:r>
      <w:proofErr w:type="spellStart"/>
      <w:r w:rsidRPr="00997249">
        <w:rPr>
          <w:sz w:val="24"/>
          <w:szCs w:val="24"/>
        </w:rPr>
        <w:t>meta</w:t>
      </w:r>
      <w:proofErr w:type="spellEnd"/>
      <w:r w:rsidRPr="00997249">
        <w:rPr>
          <w:sz w:val="24"/>
          <w:szCs w:val="24"/>
        </w:rPr>
        <w:t>-analysen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var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forekomsten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af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dødsfald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(alle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årsager)</w:t>
      </w:r>
      <w:r w:rsidRPr="00997249">
        <w:rPr>
          <w:spacing w:val="-1"/>
          <w:sz w:val="24"/>
          <w:szCs w:val="24"/>
        </w:rPr>
        <w:t xml:space="preserve"> (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6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(0,14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>);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placebo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7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(0,25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>))</w:t>
      </w:r>
      <w:r w:rsidR="004E0714">
        <w:rPr>
          <w:sz w:val="24"/>
          <w:szCs w:val="24"/>
        </w:rPr>
        <w:t xml:space="preserve"> </w:t>
      </w:r>
      <w:r w:rsidRPr="00997249">
        <w:rPr>
          <w:sz w:val="24"/>
          <w:szCs w:val="24"/>
        </w:rPr>
        <w:t>og</w:t>
      </w:r>
      <w:r w:rsidRPr="00997249">
        <w:rPr>
          <w:spacing w:val="-3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kardiovaskulære</w:t>
      </w:r>
      <w:proofErr w:type="spellEnd"/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dødsfald</w:t>
      </w:r>
      <w:r w:rsidRPr="00997249">
        <w:rPr>
          <w:spacing w:val="-3"/>
          <w:sz w:val="24"/>
          <w:szCs w:val="24"/>
        </w:rPr>
        <w:t xml:space="preserve"> (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2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(0,05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>);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placebo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2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(0,07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>))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i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sammenlignelige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 xml:space="preserve">i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>-armen og i placebo-armen.</w:t>
      </w:r>
    </w:p>
    <w:p w14:paraId="77BCF354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26CFE3B7" w14:textId="77777777" w:rsidR="00E1030F" w:rsidRPr="00997249" w:rsidRDefault="00E1030F" w:rsidP="00965E62">
      <w:pPr>
        <w:ind w:left="851"/>
        <w:rPr>
          <w:i/>
          <w:sz w:val="24"/>
          <w:szCs w:val="24"/>
        </w:rPr>
      </w:pPr>
      <w:proofErr w:type="spellStart"/>
      <w:r w:rsidRPr="00997249">
        <w:rPr>
          <w:i/>
          <w:sz w:val="24"/>
          <w:szCs w:val="24"/>
        </w:rPr>
        <w:t>Kardiovaskulær</w:t>
      </w:r>
      <w:proofErr w:type="spellEnd"/>
      <w:r w:rsidRPr="00997249">
        <w:rPr>
          <w:i/>
          <w:spacing w:val="-4"/>
          <w:sz w:val="24"/>
          <w:szCs w:val="24"/>
        </w:rPr>
        <w:t xml:space="preserve"> </w:t>
      </w:r>
      <w:r w:rsidRPr="00997249">
        <w:rPr>
          <w:i/>
          <w:sz w:val="24"/>
          <w:szCs w:val="24"/>
        </w:rPr>
        <w:t>sikkerhedsvurderingsstudie</w:t>
      </w:r>
      <w:r w:rsidRPr="00997249">
        <w:rPr>
          <w:i/>
          <w:spacing w:val="-4"/>
          <w:sz w:val="24"/>
          <w:szCs w:val="24"/>
        </w:rPr>
        <w:t xml:space="preserve"> </w:t>
      </w:r>
      <w:r w:rsidRPr="00997249">
        <w:rPr>
          <w:i/>
          <w:sz w:val="24"/>
          <w:szCs w:val="24"/>
        </w:rPr>
        <w:t>med</w:t>
      </w:r>
      <w:r w:rsidRPr="00997249">
        <w:rPr>
          <w:i/>
          <w:spacing w:val="-4"/>
          <w:sz w:val="24"/>
          <w:szCs w:val="24"/>
        </w:rPr>
        <w:t xml:space="preserve"> </w:t>
      </w:r>
      <w:r w:rsidRPr="00997249">
        <w:rPr>
          <w:i/>
          <w:sz w:val="24"/>
          <w:szCs w:val="24"/>
        </w:rPr>
        <w:t>forsøgspersoner</w:t>
      </w:r>
      <w:r w:rsidRPr="00997249">
        <w:rPr>
          <w:i/>
          <w:spacing w:val="-4"/>
          <w:sz w:val="24"/>
          <w:szCs w:val="24"/>
        </w:rPr>
        <w:t xml:space="preserve"> </w:t>
      </w:r>
      <w:r w:rsidRPr="00997249">
        <w:rPr>
          <w:i/>
          <w:sz w:val="24"/>
          <w:szCs w:val="24"/>
        </w:rPr>
        <w:t>med</w:t>
      </w:r>
      <w:r w:rsidRPr="00997249">
        <w:rPr>
          <w:i/>
          <w:spacing w:val="-3"/>
          <w:sz w:val="24"/>
          <w:szCs w:val="24"/>
        </w:rPr>
        <w:t xml:space="preserve"> </w:t>
      </w:r>
      <w:r w:rsidRPr="00997249">
        <w:rPr>
          <w:i/>
          <w:sz w:val="24"/>
          <w:szCs w:val="24"/>
        </w:rPr>
        <w:t>eller</w:t>
      </w:r>
      <w:r w:rsidRPr="00997249">
        <w:rPr>
          <w:i/>
          <w:spacing w:val="-4"/>
          <w:sz w:val="24"/>
          <w:szCs w:val="24"/>
        </w:rPr>
        <w:t xml:space="preserve"> </w:t>
      </w:r>
      <w:r w:rsidRPr="00997249">
        <w:rPr>
          <w:i/>
          <w:sz w:val="24"/>
          <w:szCs w:val="24"/>
        </w:rPr>
        <w:t>uden</w:t>
      </w:r>
      <w:r w:rsidRPr="00997249">
        <w:rPr>
          <w:i/>
          <w:spacing w:val="-4"/>
          <w:sz w:val="24"/>
          <w:szCs w:val="24"/>
        </w:rPr>
        <w:t xml:space="preserve"> </w:t>
      </w:r>
      <w:r w:rsidRPr="00997249">
        <w:rPr>
          <w:i/>
          <w:sz w:val="24"/>
          <w:szCs w:val="24"/>
        </w:rPr>
        <w:t>en</w:t>
      </w:r>
      <w:r w:rsidRPr="00997249">
        <w:rPr>
          <w:i/>
          <w:spacing w:val="-4"/>
          <w:sz w:val="24"/>
          <w:szCs w:val="24"/>
        </w:rPr>
        <w:t xml:space="preserve"> </w:t>
      </w:r>
      <w:r w:rsidRPr="00997249">
        <w:rPr>
          <w:i/>
          <w:sz w:val="24"/>
          <w:szCs w:val="24"/>
        </w:rPr>
        <w:t>psykiatrisk</w:t>
      </w:r>
      <w:r w:rsidRPr="00997249">
        <w:rPr>
          <w:i/>
          <w:spacing w:val="-4"/>
          <w:sz w:val="24"/>
          <w:szCs w:val="24"/>
        </w:rPr>
        <w:t xml:space="preserve"> </w:t>
      </w:r>
      <w:r w:rsidRPr="00997249">
        <w:rPr>
          <w:i/>
          <w:sz w:val="24"/>
          <w:szCs w:val="24"/>
        </w:rPr>
        <w:t>lidelse i anamnesen</w:t>
      </w:r>
    </w:p>
    <w:p w14:paraId="40067177" w14:textId="793FAED5" w:rsidR="00E1030F" w:rsidRPr="00997249" w:rsidRDefault="00E1030F" w:rsidP="00965E62">
      <w:pPr>
        <w:ind w:left="851"/>
        <w:rPr>
          <w:sz w:val="24"/>
          <w:szCs w:val="24"/>
        </w:rPr>
      </w:pPr>
      <w:proofErr w:type="spellStart"/>
      <w:r w:rsidRPr="00997249">
        <w:rPr>
          <w:sz w:val="24"/>
          <w:szCs w:val="24"/>
        </w:rPr>
        <w:t>Vareniclins</w:t>
      </w:r>
      <w:proofErr w:type="spellEnd"/>
      <w:r w:rsidRPr="00997249">
        <w:rPr>
          <w:sz w:val="24"/>
          <w:szCs w:val="24"/>
        </w:rPr>
        <w:t xml:space="preserve">’ </w:t>
      </w:r>
      <w:proofErr w:type="spellStart"/>
      <w:r w:rsidRPr="00997249">
        <w:rPr>
          <w:sz w:val="24"/>
          <w:szCs w:val="24"/>
        </w:rPr>
        <w:t>kardiovaskulære</w:t>
      </w:r>
      <w:proofErr w:type="spellEnd"/>
      <w:r w:rsidRPr="00997249">
        <w:rPr>
          <w:sz w:val="24"/>
          <w:szCs w:val="24"/>
        </w:rPr>
        <w:t xml:space="preserve"> sikkerhed blev vurderet i ”Studiet med forsøgspersoner med eller uden en psykiatrisk lidelse i anamnesen” (hovedstudie, se pkt. 5.1 - </w:t>
      </w:r>
      <w:proofErr w:type="spellStart"/>
      <w:r w:rsidRPr="00997249">
        <w:rPr>
          <w:i/>
          <w:sz w:val="24"/>
          <w:szCs w:val="24"/>
        </w:rPr>
        <w:t>Neuropsykiatrisk</w:t>
      </w:r>
      <w:proofErr w:type="spellEnd"/>
      <w:r w:rsidRPr="00997249">
        <w:rPr>
          <w:i/>
          <w:sz w:val="24"/>
          <w:szCs w:val="24"/>
        </w:rPr>
        <w:t xml:space="preserve"> sikkerhed</w:t>
      </w:r>
      <w:r w:rsidRPr="00997249">
        <w:rPr>
          <w:sz w:val="24"/>
          <w:szCs w:val="24"/>
        </w:rPr>
        <w:t xml:space="preserve">) samt i studieforlængelsen uden behandling. Et </w:t>
      </w:r>
      <w:proofErr w:type="spellStart"/>
      <w:r w:rsidRPr="00997249">
        <w:rPr>
          <w:sz w:val="24"/>
          <w:szCs w:val="24"/>
        </w:rPr>
        <w:t>kardiovaskulært</w:t>
      </w:r>
      <w:proofErr w:type="spellEnd"/>
      <w:r w:rsidRPr="00997249">
        <w:rPr>
          <w:sz w:val="24"/>
          <w:szCs w:val="24"/>
        </w:rPr>
        <w:t xml:space="preserve"> sikkerhedsvurderingsstudie, hvori der indgik 4595 af de 6293 forsøgspersoner, som gennemførte hovedstudiet (N=8058) og blev fulgt til og med uge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52.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Af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alle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de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forsøgspersoner,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som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blev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behandlet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i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hovedstudiet,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havde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1749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(21,7</w:t>
      </w:r>
      <w:r w:rsidR="00997249" w:rsidRPr="00997249">
        <w:rPr>
          <w:spacing w:val="-4"/>
          <w:sz w:val="24"/>
          <w:szCs w:val="24"/>
        </w:rPr>
        <w:t xml:space="preserve"> %</w:t>
      </w:r>
      <w:r w:rsidRPr="00997249">
        <w:rPr>
          <w:sz w:val="24"/>
          <w:szCs w:val="24"/>
        </w:rPr>
        <w:t>)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en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 xml:space="preserve">middel </w:t>
      </w:r>
      <w:proofErr w:type="spellStart"/>
      <w:r w:rsidRPr="00997249">
        <w:rPr>
          <w:sz w:val="24"/>
          <w:szCs w:val="24"/>
        </w:rPr>
        <w:t>kardiovaskulær</w:t>
      </w:r>
      <w:proofErr w:type="spellEnd"/>
      <w:r w:rsidRPr="00997249">
        <w:rPr>
          <w:sz w:val="24"/>
          <w:szCs w:val="24"/>
        </w:rPr>
        <w:t xml:space="preserve"> risiko, og 644 (8,0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 xml:space="preserve">) havde en høj </w:t>
      </w:r>
      <w:proofErr w:type="spellStart"/>
      <w:r w:rsidRPr="00997249">
        <w:rPr>
          <w:sz w:val="24"/>
          <w:szCs w:val="24"/>
        </w:rPr>
        <w:t>kardiovaskulær</w:t>
      </w:r>
      <w:proofErr w:type="spellEnd"/>
      <w:r w:rsidRPr="00997249">
        <w:rPr>
          <w:sz w:val="24"/>
          <w:szCs w:val="24"/>
        </w:rPr>
        <w:t xml:space="preserve"> risiko som defineret iht.</w:t>
      </w:r>
      <w:r w:rsidR="004E0714">
        <w:rPr>
          <w:sz w:val="24"/>
          <w:szCs w:val="24"/>
        </w:rPr>
        <w:t xml:space="preserve"> </w:t>
      </w:r>
      <w:proofErr w:type="spellStart"/>
      <w:r w:rsidRPr="00997249">
        <w:rPr>
          <w:spacing w:val="-2"/>
          <w:sz w:val="24"/>
          <w:szCs w:val="24"/>
        </w:rPr>
        <w:t>Framingham</w:t>
      </w:r>
      <w:proofErr w:type="spellEnd"/>
      <w:r w:rsidRPr="00997249">
        <w:rPr>
          <w:spacing w:val="-2"/>
          <w:sz w:val="24"/>
          <w:szCs w:val="24"/>
        </w:rPr>
        <w:t>-score.</w:t>
      </w:r>
    </w:p>
    <w:p w14:paraId="523BCA4E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5ACCF7A3" w14:textId="77777777" w:rsidR="00E1030F" w:rsidRPr="00997249" w:rsidRDefault="00E1030F" w:rsidP="00965E62">
      <w:pPr>
        <w:ind w:left="851"/>
        <w:rPr>
          <w:spacing w:val="-2"/>
          <w:sz w:val="24"/>
          <w:szCs w:val="24"/>
        </w:rPr>
      </w:pPr>
      <w:r w:rsidRPr="00997249">
        <w:rPr>
          <w:sz w:val="24"/>
          <w:szCs w:val="24"/>
        </w:rPr>
        <w:t xml:space="preserve">Det primære endepunkt for </w:t>
      </w:r>
      <w:proofErr w:type="spellStart"/>
      <w:r w:rsidRPr="00997249">
        <w:rPr>
          <w:sz w:val="24"/>
          <w:szCs w:val="24"/>
        </w:rPr>
        <w:t>kardiovaskulær</w:t>
      </w:r>
      <w:proofErr w:type="spellEnd"/>
      <w:r w:rsidRPr="00997249">
        <w:rPr>
          <w:sz w:val="24"/>
          <w:szCs w:val="24"/>
        </w:rPr>
        <w:t xml:space="preserve"> risiko var tid til alvorlig </w:t>
      </w:r>
      <w:proofErr w:type="spellStart"/>
      <w:r w:rsidRPr="00997249">
        <w:rPr>
          <w:sz w:val="24"/>
          <w:szCs w:val="24"/>
        </w:rPr>
        <w:t>kardiovaskulær</w:t>
      </w:r>
      <w:proofErr w:type="spellEnd"/>
      <w:r w:rsidRPr="00997249">
        <w:rPr>
          <w:sz w:val="24"/>
          <w:szCs w:val="24"/>
        </w:rPr>
        <w:t xml:space="preserve"> hændelse (MACE),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defineret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som</w:t>
      </w:r>
      <w:r w:rsidRPr="00997249">
        <w:rPr>
          <w:spacing w:val="-4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kardiovaskulær</w:t>
      </w:r>
      <w:proofErr w:type="spellEnd"/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død,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ikke-dødeligt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myokardieinfarkt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og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ikke-dødelig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fatal apopleksi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under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behandlingen.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Dødsfald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og</w:t>
      </w:r>
      <w:r w:rsidRPr="00997249">
        <w:rPr>
          <w:spacing w:val="-3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kardiovaskulære</w:t>
      </w:r>
      <w:proofErr w:type="spellEnd"/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bivirkninger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blev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vurderet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af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en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blindet uafhængig komite.</w:t>
      </w:r>
    </w:p>
    <w:p w14:paraId="0445183D" w14:textId="77777777" w:rsidR="00E1030F" w:rsidRPr="00997249" w:rsidRDefault="00E1030F" w:rsidP="00965E62">
      <w:pPr>
        <w:ind w:left="851"/>
        <w:rPr>
          <w:spacing w:val="-2"/>
          <w:sz w:val="24"/>
          <w:szCs w:val="24"/>
        </w:rPr>
      </w:pPr>
    </w:p>
    <w:p w14:paraId="69BF7E7A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Nedenstående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skema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viser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forekomsten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af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MACE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og</w:t>
      </w:r>
      <w:r w:rsidRPr="00997249">
        <w:rPr>
          <w:spacing w:val="-3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Hazard</w:t>
      </w:r>
      <w:proofErr w:type="spellEnd"/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ratio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sammenlignet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med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placebo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for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alle behandlingsgrupper under behandling og kumulativt for behandling plus 30 dage og til og med studiets afslutning.</w:t>
      </w:r>
    </w:p>
    <w:p w14:paraId="7263EF80" w14:textId="77777777" w:rsidR="00E1030F" w:rsidRPr="00997249" w:rsidRDefault="00E1030F" w:rsidP="00E1030F">
      <w:pPr>
        <w:pStyle w:val="Brdtekst"/>
        <w:rPr>
          <w:sz w:val="24"/>
          <w:szCs w:val="24"/>
          <w:lang w:val="da-DK"/>
        </w:rPr>
      </w:pPr>
    </w:p>
    <w:tbl>
      <w:tblPr>
        <w:tblStyle w:val="NormalTable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14"/>
        <w:gridCol w:w="1997"/>
        <w:gridCol w:w="1999"/>
        <w:gridCol w:w="1902"/>
        <w:gridCol w:w="1616"/>
      </w:tblGrid>
      <w:tr w:rsidR="00E1030F" w:rsidRPr="004E0714" w14:paraId="6EC0E396" w14:textId="77777777" w:rsidTr="00965E62">
        <w:trPr>
          <w:trHeight w:val="522"/>
        </w:trPr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F1E4" w14:textId="77777777" w:rsidR="00E1030F" w:rsidRPr="004E0714" w:rsidRDefault="00E1030F" w:rsidP="004E0714">
            <w:pPr>
              <w:pStyle w:val="TableParagraph"/>
              <w:rPr>
                <w:rFonts w:ascii="Times New Roman" w:hAnsi="Times New Roman" w:cs="Times New Roman"/>
                <w:lang w:val="da-DK"/>
              </w:rPr>
            </w:pP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7A35A" w14:textId="77777777" w:rsidR="00E1030F" w:rsidRPr="004E0714" w:rsidRDefault="00E1030F" w:rsidP="004E0714">
            <w:pPr>
              <w:pStyle w:val="TableParagraph"/>
              <w:ind w:left="107" w:right="1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E0714">
              <w:rPr>
                <w:rFonts w:ascii="Times New Roman" w:hAnsi="Times New Roman" w:cs="Times New Roman"/>
                <w:b/>
                <w:bCs/>
                <w:lang w:val="da-DK"/>
              </w:rPr>
              <w:t>Vareniclin</w:t>
            </w:r>
            <w:proofErr w:type="spellEnd"/>
            <w:r w:rsidRPr="004E0714">
              <w:rPr>
                <w:rFonts w:ascii="Times New Roman" w:hAnsi="Times New Roman" w:cs="Times New Roman"/>
                <w:b/>
                <w:spacing w:val="-2"/>
              </w:rPr>
              <w:t xml:space="preserve"> N=2016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28059" w14:textId="77777777" w:rsidR="00E1030F" w:rsidRPr="004E0714" w:rsidRDefault="00E1030F" w:rsidP="004E0714">
            <w:pPr>
              <w:pStyle w:val="TableParagraph"/>
              <w:ind w:left="107" w:right="84"/>
              <w:jc w:val="center"/>
              <w:rPr>
                <w:rFonts w:ascii="Times New Roman" w:hAnsi="Times New Roman" w:cs="Times New Roman"/>
                <w:b/>
              </w:rPr>
            </w:pPr>
            <w:r w:rsidRPr="004E0714">
              <w:rPr>
                <w:rFonts w:ascii="Times New Roman" w:hAnsi="Times New Roman" w:cs="Times New Roman"/>
                <w:b/>
                <w:spacing w:val="-2"/>
              </w:rPr>
              <w:t>Bupropion N=2006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2A934" w14:textId="77777777" w:rsidR="00E1030F" w:rsidRPr="004E0714" w:rsidRDefault="00E1030F" w:rsidP="004E0714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 w:rsidRPr="004E0714">
              <w:rPr>
                <w:rFonts w:ascii="Times New Roman" w:hAnsi="Times New Roman" w:cs="Times New Roman"/>
                <w:b/>
                <w:spacing w:val="-2"/>
              </w:rPr>
              <w:t>Nikotinplaster N=2022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205AE" w14:textId="77777777" w:rsidR="00E1030F" w:rsidRPr="004E0714" w:rsidRDefault="00E1030F" w:rsidP="004E0714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 w:rsidRPr="004E0714">
              <w:rPr>
                <w:rFonts w:ascii="Times New Roman" w:hAnsi="Times New Roman" w:cs="Times New Roman"/>
                <w:b/>
                <w:spacing w:val="-2"/>
              </w:rPr>
              <w:t>Placebo N=2014</w:t>
            </w:r>
          </w:p>
        </w:tc>
      </w:tr>
      <w:tr w:rsidR="00E1030F" w:rsidRPr="004E0714" w14:paraId="73F99960" w14:textId="77777777" w:rsidTr="00965E62">
        <w:trPr>
          <w:trHeight w:val="376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7E999" w14:textId="77777777" w:rsidR="00E1030F" w:rsidRPr="004E0714" w:rsidRDefault="00E1030F" w:rsidP="004E0714">
            <w:pPr>
              <w:pStyle w:val="TableParagraph"/>
              <w:ind w:left="107"/>
              <w:rPr>
                <w:rFonts w:ascii="Times New Roman" w:hAnsi="Times New Roman" w:cs="Times New Roman"/>
                <w:b/>
                <w:i/>
              </w:rPr>
            </w:pPr>
            <w:r w:rsidRPr="004E0714">
              <w:rPr>
                <w:rFonts w:ascii="Times New Roman" w:hAnsi="Times New Roman" w:cs="Times New Roman"/>
                <w:b/>
                <w:i/>
              </w:rPr>
              <w:t>Under</w:t>
            </w:r>
            <w:r w:rsidRPr="004E0714">
              <w:rPr>
                <w:rFonts w:ascii="Times New Roman" w:hAnsi="Times New Roman" w:cs="Times New Roman"/>
                <w:b/>
                <w:i/>
                <w:spacing w:val="-5"/>
              </w:rPr>
              <w:t xml:space="preserve"> </w:t>
            </w:r>
            <w:r w:rsidRPr="004E0714">
              <w:rPr>
                <w:rFonts w:ascii="Times New Roman" w:hAnsi="Times New Roman" w:cs="Times New Roman"/>
                <w:b/>
                <w:i/>
                <w:spacing w:val="-2"/>
              </w:rPr>
              <w:t>behandling</w:t>
            </w:r>
          </w:p>
        </w:tc>
      </w:tr>
      <w:tr w:rsidR="00E1030F" w:rsidRPr="004E0714" w14:paraId="2F98A986" w14:textId="77777777" w:rsidTr="00965E62">
        <w:trPr>
          <w:trHeight w:val="251"/>
        </w:trPr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DEF63" w14:textId="03911804" w:rsidR="00E1030F" w:rsidRPr="004E0714" w:rsidRDefault="00E1030F" w:rsidP="004E0714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4E0714">
              <w:rPr>
                <w:rFonts w:ascii="Times New Roman" w:hAnsi="Times New Roman" w:cs="Times New Roman"/>
              </w:rPr>
              <w:t>MACE,</w:t>
            </w:r>
            <w:r w:rsidRPr="004E071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E0714">
              <w:rPr>
                <w:rFonts w:ascii="Times New Roman" w:hAnsi="Times New Roman" w:cs="Times New Roman"/>
              </w:rPr>
              <w:t>n</w:t>
            </w:r>
            <w:r w:rsidRPr="004E071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E0714">
              <w:rPr>
                <w:rFonts w:ascii="Times New Roman" w:hAnsi="Times New Roman" w:cs="Times New Roman"/>
                <w:spacing w:val="-5"/>
              </w:rPr>
              <w:t>(</w:t>
            </w:r>
            <w:r w:rsidR="00997249" w:rsidRPr="004E0714">
              <w:rPr>
                <w:rFonts w:ascii="Times New Roman" w:hAnsi="Times New Roman" w:cs="Times New Roman"/>
                <w:spacing w:val="-5"/>
              </w:rPr>
              <w:t xml:space="preserve"> %</w:t>
            </w:r>
            <w:r w:rsidRPr="004E0714">
              <w:rPr>
                <w:rFonts w:ascii="Times New Roman" w:hAnsi="Times New Roman" w:cs="Times New Roman"/>
                <w:spacing w:val="-5"/>
              </w:rPr>
              <w:t>)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57803" w14:textId="77777777" w:rsidR="00E1030F" w:rsidRPr="004E0714" w:rsidRDefault="00E1030F" w:rsidP="004E0714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</w:rPr>
            </w:pPr>
            <w:r w:rsidRPr="004E0714">
              <w:rPr>
                <w:rFonts w:ascii="Times New Roman" w:hAnsi="Times New Roman" w:cs="Times New Roman"/>
              </w:rPr>
              <w:t>1</w:t>
            </w:r>
            <w:r w:rsidRPr="004E07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E0714">
              <w:rPr>
                <w:rFonts w:ascii="Times New Roman" w:hAnsi="Times New Roman" w:cs="Times New Roman"/>
                <w:spacing w:val="-2"/>
              </w:rPr>
              <w:t>(0,05)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9FD22" w14:textId="77777777" w:rsidR="00E1030F" w:rsidRPr="004E0714" w:rsidRDefault="00E1030F" w:rsidP="004E0714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</w:rPr>
            </w:pPr>
            <w:r w:rsidRPr="004E0714">
              <w:rPr>
                <w:rFonts w:ascii="Times New Roman" w:hAnsi="Times New Roman" w:cs="Times New Roman"/>
              </w:rPr>
              <w:t>2</w:t>
            </w:r>
            <w:r w:rsidRPr="004E07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E0714">
              <w:rPr>
                <w:rFonts w:ascii="Times New Roman" w:hAnsi="Times New Roman" w:cs="Times New Roman"/>
                <w:spacing w:val="-2"/>
              </w:rPr>
              <w:t>(0,10)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0C684" w14:textId="77777777" w:rsidR="00E1030F" w:rsidRPr="004E0714" w:rsidRDefault="00E1030F" w:rsidP="004E0714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</w:rPr>
            </w:pPr>
            <w:r w:rsidRPr="004E0714">
              <w:rPr>
                <w:rFonts w:ascii="Times New Roman" w:hAnsi="Times New Roman" w:cs="Times New Roman"/>
              </w:rPr>
              <w:t>1</w:t>
            </w:r>
            <w:r w:rsidRPr="004E07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E0714">
              <w:rPr>
                <w:rFonts w:ascii="Times New Roman" w:hAnsi="Times New Roman" w:cs="Times New Roman"/>
                <w:spacing w:val="-2"/>
              </w:rPr>
              <w:t>(0,05)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C5C2B" w14:textId="77777777" w:rsidR="00E1030F" w:rsidRPr="004E0714" w:rsidRDefault="00E1030F" w:rsidP="004E0714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</w:rPr>
            </w:pPr>
            <w:r w:rsidRPr="004E0714">
              <w:rPr>
                <w:rFonts w:ascii="Times New Roman" w:hAnsi="Times New Roman" w:cs="Times New Roman"/>
              </w:rPr>
              <w:t>4</w:t>
            </w:r>
            <w:r w:rsidRPr="004E07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E0714">
              <w:rPr>
                <w:rFonts w:ascii="Times New Roman" w:hAnsi="Times New Roman" w:cs="Times New Roman"/>
                <w:spacing w:val="-2"/>
              </w:rPr>
              <w:t>(0,20)</w:t>
            </w:r>
          </w:p>
        </w:tc>
      </w:tr>
      <w:tr w:rsidR="00E1030F" w:rsidRPr="004E0714" w14:paraId="67F76A47" w14:textId="77777777" w:rsidTr="00965E62">
        <w:trPr>
          <w:trHeight w:val="760"/>
        </w:trPr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C5399" w14:textId="5967400A" w:rsidR="00E1030F" w:rsidRPr="004E0714" w:rsidRDefault="00E1030F" w:rsidP="004E0714">
            <w:pPr>
              <w:pStyle w:val="TableParagraph"/>
              <w:ind w:left="107" w:right="553"/>
              <w:rPr>
                <w:rFonts w:ascii="Times New Roman" w:hAnsi="Times New Roman" w:cs="Times New Roman"/>
                <w:i/>
              </w:rPr>
            </w:pPr>
            <w:r w:rsidRPr="004E0714">
              <w:rPr>
                <w:rFonts w:ascii="Times New Roman" w:hAnsi="Times New Roman" w:cs="Times New Roman"/>
                <w:i/>
              </w:rPr>
              <w:t>Hazard</w:t>
            </w:r>
            <w:r w:rsidRPr="004E0714">
              <w:rPr>
                <w:rFonts w:ascii="Times New Roman" w:hAnsi="Times New Roman" w:cs="Times New Roman"/>
                <w:i/>
                <w:spacing w:val="-14"/>
              </w:rPr>
              <w:t xml:space="preserve"> </w:t>
            </w:r>
            <w:r w:rsidRPr="004E0714">
              <w:rPr>
                <w:rFonts w:ascii="Times New Roman" w:hAnsi="Times New Roman" w:cs="Times New Roman"/>
                <w:i/>
              </w:rPr>
              <w:t>ratio (95</w:t>
            </w:r>
            <w:r w:rsidR="00997249" w:rsidRPr="004E0714">
              <w:rPr>
                <w:rFonts w:ascii="Times New Roman" w:hAnsi="Times New Roman" w:cs="Times New Roman"/>
                <w:i/>
              </w:rPr>
              <w:t xml:space="preserve"> %</w:t>
            </w:r>
            <w:r w:rsidRPr="004E0714">
              <w:rPr>
                <w:rFonts w:ascii="Times New Roman" w:hAnsi="Times New Roman" w:cs="Times New Roman"/>
                <w:i/>
              </w:rPr>
              <w:t xml:space="preserve"> CI) vs.</w:t>
            </w:r>
          </w:p>
          <w:p w14:paraId="040FC6DD" w14:textId="77777777" w:rsidR="00E1030F" w:rsidRPr="004E0714" w:rsidRDefault="00E1030F" w:rsidP="004E0714">
            <w:pPr>
              <w:pStyle w:val="TableParagraph"/>
              <w:ind w:left="107"/>
              <w:rPr>
                <w:rFonts w:ascii="Times New Roman" w:hAnsi="Times New Roman" w:cs="Times New Roman"/>
                <w:i/>
              </w:rPr>
            </w:pPr>
            <w:r w:rsidRPr="004E0714">
              <w:rPr>
                <w:rFonts w:ascii="Times New Roman" w:hAnsi="Times New Roman" w:cs="Times New Roman"/>
                <w:i/>
                <w:spacing w:val="-2"/>
              </w:rPr>
              <w:t>placebo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CBB30" w14:textId="77777777" w:rsidR="00E1030F" w:rsidRPr="004E0714" w:rsidRDefault="00E1030F" w:rsidP="004E0714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</w:rPr>
            </w:pPr>
            <w:r w:rsidRPr="004E0714">
              <w:rPr>
                <w:rFonts w:ascii="Times New Roman" w:hAnsi="Times New Roman" w:cs="Times New Roman"/>
              </w:rPr>
              <w:t>0,29</w:t>
            </w:r>
            <w:r w:rsidRPr="004E071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E0714">
              <w:rPr>
                <w:rFonts w:ascii="Times New Roman" w:hAnsi="Times New Roman" w:cs="Times New Roman"/>
              </w:rPr>
              <w:t>(0,05,</w:t>
            </w:r>
            <w:r w:rsidRPr="004E071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E0714">
              <w:rPr>
                <w:rFonts w:ascii="Times New Roman" w:hAnsi="Times New Roman" w:cs="Times New Roman"/>
                <w:spacing w:val="-2"/>
              </w:rPr>
              <w:t>1,68)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61566" w14:textId="77777777" w:rsidR="00E1030F" w:rsidRPr="004E0714" w:rsidRDefault="00E1030F" w:rsidP="004E0714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</w:rPr>
            </w:pPr>
            <w:r w:rsidRPr="004E0714">
              <w:rPr>
                <w:rFonts w:ascii="Times New Roman" w:hAnsi="Times New Roman" w:cs="Times New Roman"/>
              </w:rPr>
              <w:t>0,50</w:t>
            </w:r>
            <w:r w:rsidRPr="004E071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E0714">
              <w:rPr>
                <w:rFonts w:ascii="Times New Roman" w:hAnsi="Times New Roman" w:cs="Times New Roman"/>
              </w:rPr>
              <w:t>(0,10,</w:t>
            </w:r>
            <w:r w:rsidRPr="004E071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E0714">
              <w:rPr>
                <w:rFonts w:ascii="Times New Roman" w:hAnsi="Times New Roman" w:cs="Times New Roman"/>
                <w:spacing w:val="-2"/>
              </w:rPr>
              <w:t>2,50)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FD8BA" w14:textId="77777777" w:rsidR="00E1030F" w:rsidRPr="004E0714" w:rsidRDefault="00E1030F" w:rsidP="004E0714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</w:rPr>
            </w:pPr>
            <w:r w:rsidRPr="004E0714">
              <w:rPr>
                <w:rFonts w:ascii="Times New Roman" w:hAnsi="Times New Roman" w:cs="Times New Roman"/>
              </w:rPr>
              <w:t>0,29</w:t>
            </w:r>
            <w:r w:rsidRPr="004E071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E0714">
              <w:rPr>
                <w:rFonts w:ascii="Times New Roman" w:hAnsi="Times New Roman" w:cs="Times New Roman"/>
              </w:rPr>
              <w:t>(0,05,</w:t>
            </w:r>
            <w:r w:rsidRPr="004E071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E0714">
              <w:rPr>
                <w:rFonts w:ascii="Times New Roman" w:hAnsi="Times New Roman" w:cs="Times New Roman"/>
                <w:spacing w:val="-2"/>
              </w:rPr>
              <w:t>1,70)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15E9" w14:textId="77777777" w:rsidR="00E1030F" w:rsidRPr="004E0714" w:rsidRDefault="00E1030F" w:rsidP="004E071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30F" w:rsidRPr="004E0714" w14:paraId="521E403C" w14:textId="77777777" w:rsidTr="00965E62">
        <w:trPr>
          <w:trHeight w:val="25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50F72" w14:textId="77777777" w:rsidR="00E1030F" w:rsidRPr="004E0714" w:rsidRDefault="00E1030F" w:rsidP="004E0714">
            <w:pPr>
              <w:pStyle w:val="TableParagraph"/>
              <w:ind w:left="107"/>
              <w:rPr>
                <w:rFonts w:ascii="Times New Roman" w:hAnsi="Times New Roman" w:cs="Times New Roman"/>
                <w:b/>
                <w:i/>
              </w:rPr>
            </w:pPr>
            <w:r w:rsidRPr="004E0714">
              <w:rPr>
                <w:rFonts w:ascii="Times New Roman" w:hAnsi="Times New Roman" w:cs="Times New Roman"/>
                <w:b/>
                <w:i/>
              </w:rPr>
              <w:t>Under</w:t>
            </w:r>
            <w:r w:rsidRPr="004E0714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4E0714">
              <w:rPr>
                <w:rFonts w:ascii="Times New Roman" w:hAnsi="Times New Roman" w:cs="Times New Roman"/>
                <w:b/>
                <w:i/>
              </w:rPr>
              <w:t>behandling</w:t>
            </w:r>
            <w:r w:rsidRPr="004E0714">
              <w:rPr>
                <w:rFonts w:ascii="Times New Roman" w:hAnsi="Times New Roman" w:cs="Times New Roman"/>
                <w:b/>
                <w:i/>
                <w:spacing w:val="-5"/>
              </w:rPr>
              <w:t xml:space="preserve"> </w:t>
            </w:r>
            <w:r w:rsidRPr="004E0714">
              <w:rPr>
                <w:rFonts w:ascii="Times New Roman" w:hAnsi="Times New Roman" w:cs="Times New Roman"/>
                <w:b/>
                <w:i/>
              </w:rPr>
              <w:t>plus</w:t>
            </w:r>
            <w:r w:rsidRPr="004E0714">
              <w:rPr>
                <w:rFonts w:ascii="Times New Roman" w:hAnsi="Times New Roman" w:cs="Times New Roman"/>
                <w:b/>
                <w:i/>
                <w:spacing w:val="-5"/>
              </w:rPr>
              <w:t xml:space="preserve"> </w:t>
            </w:r>
            <w:r w:rsidRPr="004E0714">
              <w:rPr>
                <w:rFonts w:ascii="Times New Roman" w:hAnsi="Times New Roman" w:cs="Times New Roman"/>
                <w:b/>
                <w:i/>
              </w:rPr>
              <w:t>30</w:t>
            </w:r>
            <w:r w:rsidRPr="004E0714">
              <w:rPr>
                <w:rFonts w:ascii="Times New Roman" w:hAnsi="Times New Roman" w:cs="Times New Roman"/>
                <w:b/>
                <w:i/>
                <w:spacing w:val="-7"/>
              </w:rPr>
              <w:t xml:space="preserve"> </w:t>
            </w:r>
            <w:r w:rsidRPr="004E0714">
              <w:rPr>
                <w:rFonts w:ascii="Times New Roman" w:hAnsi="Times New Roman" w:cs="Times New Roman"/>
                <w:b/>
                <w:i/>
                <w:spacing w:val="-4"/>
              </w:rPr>
              <w:t>dage</w:t>
            </w:r>
          </w:p>
        </w:tc>
      </w:tr>
      <w:tr w:rsidR="00E1030F" w:rsidRPr="004E0714" w14:paraId="74E3FAAB" w14:textId="77777777" w:rsidTr="00965E62">
        <w:trPr>
          <w:trHeight w:val="254"/>
        </w:trPr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323FF" w14:textId="03F46201" w:rsidR="00E1030F" w:rsidRPr="004E0714" w:rsidRDefault="00E1030F" w:rsidP="004E0714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4E0714">
              <w:rPr>
                <w:rFonts w:ascii="Times New Roman" w:hAnsi="Times New Roman" w:cs="Times New Roman"/>
              </w:rPr>
              <w:t>MACE,</w:t>
            </w:r>
            <w:r w:rsidRPr="004E071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E0714">
              <w:rPr>
                <w:rFonts w:ascii="Times New Roman" w:hAnsi="Times New Roman" w:cs="Times New Roman"/>
              </w:rPr>
              <w:t>n</w:t>
            </w:r>
            <w:r w:rsidRPr="004E071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E0714">
              <w:rPr>
                <w:rFonts w:ascii="Times New Roman" w:hAnsi="Times New Roman" w:cs="Times New Roman"/>
                <w:spacing w:val="-5"/>
              </w:rPr>
              <w:t>(</w:t>
            </w:r>
            <w:r w:rsidR="00997249" w:rsidRPr="004E0714">
              <w:rPr>
                <w:rFonts w:ascii="Times New Roman" w:hAnsi="Times New Roman" w:cs="Times New Roman"/>
                <w:spacing w:val="-5"/>
              </w:rPr>
              <w:t xml:space="preserve"> %</w:t>
            </w:r>
            <w:r w:rsidRPr="004E0714">
              <w:rPr>
                <w:rFonts w:ascii="Times New Roman" w:hAnsi="Times New Roman" w:cs="Times New Roman"/>
                <w:spacing w:val="-5"/>
              </w:rPr>
              <w:t>)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8E48C" w14:textId="77777777" w:rsidR="00E1030F" w:rsidRPr="004E0714" w:rsidRDefault="00E1030F" w:rsidP="004E0714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</w:rPr>
            </w:pPr>
            <w:r w:rsidRPr="004E0714">
              <w:rPr>
                <w:rFonts w:ascii="Times New Roman" w:hAnsi="Times New Roman" w:cs="Times New Roman"/>
              </w:rPr>
              <w:t>1</w:t>
            </w:r>
            <w:r w:rsidRPr="004E07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E0714">
              <w:rPr>
                <w:rFonts w:ascii="Times New Roman" w:hAnsi="Times New Roman" w:cs="Times New Roman"/>
                <w:spacing w:val="-2"/>
              </w:rPr>
              <w:t>(0,05)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4B2E3" w14:textId="77777777" w:rsidR="00E1030F" w:rsidRPr="004E0714" w:rsidRDefault="00E1030F" w:rsidP="004E0714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</w:rPr>
            </w:pPr>
            <w:r w:rsidRPr="004E0714">
              <w:rPr>
                <w:rFonts w:ascii="Times New Roman" w:hAnsi="Times New Roman" w:cs="Times New Roman"/>
              </w:rPr>
              <w:t>2</w:t>
            </w:r>
            <w:r w:rsidRPr="004E07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E0714">
              <w:rPr>
                <w:rFonts w:ascii="Times New Roman" w:hAnsi="Times New Roman" w:cs="Times New Roman"/>
                <w:spacing w:val="-2"/>
              </w:rPr>
              <w:t>(0,10)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F9B1D" w14:textId="77777777" w:rsidR="00E1030F" w:rsidRPr="004E0714" w:rsidRDefault="00E1030F" w:rsidP="004E0714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</w:rPr>
            </w:pPr>
            <w:r w:rsidRPr="004E0714">
              <w:rPr>
                <w:rFonts w:ascii="Times New Roman" w:hAnsi="Times New Roman" w:cs="Times New Roman"/>
              </w:rPr>
              <w:t>2</w:t>
            </w:r>
            <w:r w:rsidRPr="004E07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E0714">
              <w:rPr>
                <w:rFonts w:ascii="Times New Roman" w:hAnsi="Times New Roman" w:cs="Times New Roman"/>
                <w:spacing w:val="-2"/>
              </w:rPr>
              <w:t>(0,10)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E698D" w14:textId="77777777" w:rsidR="00E1030F" w:rsidRPr="004E0714" w:rsidRDefault="00E1030F" w:rsidP="004E0714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</w:rPr>
            </w:pPr>
            <w:r w:rsidRPr="004E0714">
              <w:rPr>
                <w:rFonts w:ascii="Times New Roman" w:hAnsi="Times New Roman" w:cs="Times New Roman"/>
              </w:rPr>
              <w:t>4</w:t>
            </w:r>
            <w:r w:rsidRPr="004E07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E0714">
              <w:rPr>
                <w:rFonts w:ascii="Times New Roman" w:hAnsi="Times New Roman" w:cs="Times New Roman"/>
                <w:spacing w:val="-2"/>
              </w:rPr>
              <w:t>(0,20)</w:t>
            </w:r>
          </w:p>
        </w:tc>
      </w:tr>
      <w:tr w:rsidR="00E1030F" w:rsidRPr="004E0714" w14:paraId="6763F0FF" w14:textId="77777777" w:rsidTr="00965E62">
        <w:trPr>
          <w:trHeight w:val="757"/>
        </w:trPr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47804" w14:textId="3C414F9D" w:rsidR="00E1030F" w:rsidRPr="004E0714" w:rsidRDefault="00E1030F" w:rsidP="004E0714">
            <w:pPr>
              <w:pStyle w:val="TableParagraph"/>
              <w:ind w:left="107" w:right="553"/>
              <w:rPr>
                <w:rFonts w:ascii="Times New Roman" w:hAnsi="Times New Roman" w:cs="Times New Roman"/>
                <w:i/>
              </w:rPr>
            </w:pPr>
            <w:r w:rsidRPr="004E0714">
              <w:rPr>
                <w:rFonts w:ascii="Times New Roman" w:hAnsi="Times New Roman" w:cs="Times New Roman"/>
                <w:i/>
              </w:rPr>
              <w:t>Hazard</w:t>
            </w:r>
            <w:r w:rsidRPr="004E0714">
              <w:rPr>
                <w:rFonts w:ascii="Times New Roman" w:hAnsi="Times New Roman" w:cs="Times New Roman"/>
                <w:i/>
                <w:spacing w:val="-14"/>
              </w:rPr>
              <w:t xml:space="preserve"> </w:t>
            </w:r>
            <w:r w:rsidRPr="004E0714">
              <w:rPr>
                <w:rFonts w:ascii="Times New Roman" w:hAnsi="Times New Roman" w:cs="Times New Roman"/>
                <w:i/>
              </w:rPr>
              <w:t>ratio (95</w:t>
            </w:r>
            <w:r w:rsidR="00997249" w:rsidRPr="004E0714">
              <w:rPr>
                <w:rFonts w:ascii="Times New Roman" w:hAnsi="Times New Roman" w:cs="Times New Roman"/>
                <w:i/>
              </w:rPr>
              <w:t xml:space="preserve"> %</w:t>
            </w:r>
            <w:r w:rsidRPr="004E0714">
              <w:rPr>
                <w:rFonts w:ascii="Times New Roman" w:hAnsi="Times New Roman" w:cs="Times New Roman"/>
                <w:i/>
              </w:rPr>
              <w:t xml:space="preserve"> CI) vs.</w:t>
            </w:r>
          </w:p>
          <w:p w14:paraId="514D2212" w14:textId="77777777" w:rsidR="00E1030F" w:rsidRPr="004E0714" w:rsidRDefault="00E1030F" w:rsidP="004E0714">
            <w:pPr>
              <w:pStyle w:val="TableParagraph"/>
              <w:ind w:left="107"/>
              <w:rPr>
                <w:rFonts w:ascii="Times New Roman" w:hAnsi="Times New Roman" w:cs="Times New Roman"/>
                <w:i/>
              </w:rPr>
            </w:pPr>
            <w:r w:rsidRPr="004E0714">
              <w:rPr>
                <w:rFonts w:ascii="Times New Roman" w:hAnsi="Times New Roman" w:cs="Times New Roman"/>
                <w:i/>
                <w:spacing w:val="-2"/>
              </w:rPr>
              <w:t>placebo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0E69B" w14:textId="77777777" w:rsidR="00E1030F" w:rsidRPr="004E0714" w:rsidRDefault="00E1030F" w:rsidP="004E0714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</w:rPr>
            </w:pPr>
            <w:r w:rsidRPr="004E0714">
              <w:rPr>
                <w:rFonts w:ascii="Times New Roman" w:hAnsi="Times New Roman" w:cs="Times New Roman"/>
              </w:rPr>
              <w:t>0,29</w:t>
            </w:r>
            <w:r w:rsidRPr="004E071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E0714">
              <w:rPr>
                <w:rFonts w:ascii="Times New Roman" w:hAnsi="Times New Roman" w:cs="Times New Roman"/>
              </w:rPr>
              <w:t>(0,05,</w:t>
            </w:r>
            <w:r w:rsidRPr="004E071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E0714">
              <w:rPr>
                <w:rFonts w:ascii="Times New Roman" w:hAnsi="Times New Roman" w:cs="Times New Roman"/>
                <w:spacing w:val="-2"/>
              </w:rPr>
              <w:t>1,70)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B8885" w14:textId="77777777" w:rsidR="00E1030F" w:rsidRPr="004E0714" w:rsidRDefault="00E1030F" w:rsidP="004E0714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</w:rPr>
            </w:pPr>
            <w:r w:rsidRPr="004E0714">
              <w:rPr>
                <w:rFonts w:ascii="Times New Roman" w:hAnsi="Times New Roman" w:cs="Times New Roman"/>
              </w:rPr>
              <w:t>0,51</w:t>
            </w:r>
            <w:r w:rsidRPr="004E071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E0714">
              <w:rPr>
                <w:rFonts w:ascii="Times New Roman" w:hAnsi="Times New Roman" w:cs="Times New Roman"/>
              </w:rPr>
              <w:t>(0,10,</w:t>
            </w:r>
            <w:r w:rsidRPr="004E071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E0714">
              <w:rPr>
                <w:rFonts w:ascii="Times New Roman" w:hAnsi="Times New Roman" w:cs="Times New Roman"/>
                <w:spacing w:val="-2"/>
              </w:rPr>
              <w:t>2,51)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149B4" w14:textId="77777777" w:rsidR="00E1030F" w:rsidRPr="004E0714" w:rsidRDefault="00E1030F" w:rsidP="004E0714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</w:rPr>
            </w:pPr>
            <w:r w:rsidRPr="004E0714">
              <w:rPr>
                <w:rFonts w:ascii="Times New Roman" w:hAnsi="Times New Roman" w:cs="Times New Roman"/>
              </w:rPr>
              <w:t>0,50</w:t>
            </w:r>
            <w:r w:rsidRPr="004E071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E0714">
              <w:rPr>
                <w:rFonts w:ascii="Times New Roman" w:hAnsi="Times New Roman" w:cs="Times New Roman"/>
              </w:rPr>
              <w:t>(0,10,</w:t>
            </w:r>
            <w:r w:rsidRPr="004E071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E0714">
              <w:rPr>
                <w:rFonts w:ascii="Times New Roman" w:hAnsi="Times New Roman" w:cs="Times New Roman"/>
                <w:spacing w:val="-2"/>
              </w:rPr>
              <w:t>2,48)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741A" w14:textId="77777777" w:rsidR="00E1030F" w:rsidRPr="004E0714" w:rsidRDefault="00E1030F" w:rsidP="004E071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30F" w:rsidRPr="004E0714" w14:paraId="16E157ED" w14:textId="77777777" w:rsidTr="00965E62">
        <w:trPr>
          <w:trHeight w:val="254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141AE" w14:textId="77777777" w:rsidR="00E1030F" w:rsidRPr="004E0714" w:rsidRDefault="00E1030F" w:rsidP="004E0714">
            <w:pPr>
              <w:pStyle w:val="TableParagraph"/>
              <w:ind w:left="107"/>
              <w:rPr>
                <w:rFonts w:ascii="Times New Roman" w:hAnsi="Times New Roman" w:cs="Times New Roman"/>
                <w:b/>
                <w:i/>
                <w:lang w:val="da-DK"/>
              </w:rPr>
            </w:pPr>
            <w:r w:rsidRPr="004E0714">
              <w:rPr>
                <w:rFonts w:ascii="Times New Roman" w:hAnsi="Times New Roman" w:cs="Times New Roman"/>
                <w:b/>
                <w:i/>
                <w:lang w:val="da-DK"/>
              </w:rPr>
              <w:t>Til</w:t>
            </w:r>
            <w:r w:rsidRPr="004E0714">
              <w:rPr>
                <w:rFonts w:ascii="Times New Roman" w:hAnsi="Times New Roman" w:cs="Times New Roman"/>
                <w:b/>
                <w:i/>
                <w:spacing w:val="-4"/>
                <w:lang w:val="da-DK"/>
              </w:rPr>
              <w:t xml:space="preserve"> </w:t>
            </w:r>
            <w:r w:rsidRPr="004E0714">
              <w:rPr>
                <w:rFonts w:ascii="Times New Roman" w:hAnsi="Times New Roman" w:cs="Times New Roman"/>
                <w:b/>
                <w:i/>
                <w:lang w:val="da-DK"/>
              </w:rPr>
              <w:t>og</w:t>
            </w:r>
            <w:r w:rsidRPr="004E0714">
              <w:rPr>
                <w:rFonts w:ascii="Times New Roman" w:hAnsi="Times New Roman" w:cs="Times New Roman"/>
                <w:b/>
                <w:i/>
                <w:spacing w:val="-4"/>
                <w:lang w:val="da-DK"/>
              </w:rPr>
              <w:t xml:space="preserve"> </w:t>
            </w:r>
            <w:r w:rsidRPr="004E0714">
              <w:rPr>
                <w:rFonts w:ascii="Times New Roman" w:hAnsi="Times New Roman" w:cs="Times New Roman"/>
                <w:b/>
                <w:i/>
                <w:lang w:val="da-DK"/>
              </w:rPr>
              <w:t>med</w:t>
            </w:r>
            <w:r w:rsidRPr="004E0714">
              <w:rPr>
                <w:rFonts w:ascii="Times New Roman" w:hAnsi="Times New Roman" w:cs="Times New Roman"/>
                <w:b/>
                <w:i/>
                <w:spacing w:val="-4"/>
                <w:lang w:val="da-DK"/>
              </w:rPr>
              <w:t xml:space="preserve"> </w:t>
            </w:r>
            <w:r w:rsidRPr="004E0714">
              <w:rPr>
                <w:rFonts w:ascii="Times New Roman" w:hAnsi="Times New Roman" w:cs="Times New Roman"/>
                <w:b/>
                <w:i/>
                <w:lang w:val="da-DK"/>
              </w:rPr>
              <w:t>afslutning</w:t>
            </w:r>
            <w:r w:rsidRPr="004E0714">
              <w:rPr>
                <w:rFonts w:ascii="Times New Roman" w:hAnsi="Times New Roman" w:cs="Times New Roman"/>
                <w:b/>
                <w:i/>
                <w:spacing w:val="-4"/>
                <w:lang w:val="da-DK"/>
              </w:rPr>
              <w:t xml:space="preserve"> </w:t>
            </w:r>
            <w:r w:rsidRPr="004E0714">
              <w:rPr>
                <w:rFonts w:ascii="Times New Roman" w:hAnsi="Times New Roman" w:cs="Times New Roman"/>
                <w:b/>
                <w:i/>
                <w:lang w:val="da-DK"/>
              </w:rPr>
              <w:t>af</w:t>
            </w:r>
            <w:r w:rsidRPr="004E0714">
              <w:rPr>
                <w:rFonts w:ascii="Times New Roman" w:hAnsi="Times New Roman" w:cs="Times New Roman"/>
                <w:b/>
                <w:i/>
                <w:spacing w:val="-4"/>
                <w:lang w:val="da-DK"/>
              </w:rPr>
              <w:t xml:space="preserve"> </w:t>
            </w:r>
            <w:r w:rsidRPr="004E0714">
              <w:rPr>
                <w:rFonts w:ascii="Times New Roman" w:hAnsi="Times New Roman" w:cs="Times New Roman"/>
                <w:b/>
                <w:i/>
                <w:spacing w:val="-2"/>
                <w:lang w:val="da-DK"/>
              </w:rPr>
              <w:t>studiet</w:t>
            </w:r>
          </w:p>
        </w:tc>
      </w:tr>
      <w:tr w:rsidR="00E1030F" w:rsidRPr="004E0714" w14:paraId="6F57513D" w14:textId="77777777" w:rsidTr="00965E62">
        <w:trPr>
          <w:trHeight w:val="253"/>
        </w:trPr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6DCEA" w14:textId="3A218570" w:rsidR="00E1030F" w:rsidRPr="004E0714" w:rsidRDefault="00E1030F" w:rsidP="004E0714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4E0714">
              <w:rPr>
                <w:rFonts w:ascii="Times New Roman" w:hAnsi="Times New Roman" w:cs="Times New Roman"/>
              </w:rPr>
              <w:t>MACE,</w:t>
            </w:r>
            <w:r w:rsidRPr="004E071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E0714">
              <w:rPr>
                <w:rFonts w:ascii="Times New Roman" w:hAnsi="Times New Roman" w:cs="Times New Roman"/>
              </w:rPr>
              <w:t>n</w:t>
            </w:r>
            <w:r w:rsidRPr="004E071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E0714">
              <w:rPr>
                <w:rFonts w:ascii="Times New Roman" w:hAnsi="Times New Roman" w:cs="Times New Roman"/>
                <w:spacing w:val="-5"/>
              </w:rPr>
              <w:t>(</w:t>
            </w:r>
            <w:r w:rsidR="00997249" w:rsidRPr="004E0714">
              <w:rPr>
                <w:rFonts w:ascii="Times New Roman" w:hAnsi="Times New Roman" w:cs="Times New Roman"/>
                <w:spacing w:val="-5"/>
              </w:rPr>
              <w:t xml:space="preserve"> %</w:t>
            </w:r>
            <w:r w:rsidRPr="004E0714">
              <w:rPr>
                <w:rFonts w:ascii="Times New Roman" w:hAnsi="Times New Roman" w:cs="Times New Roman"/>
                <w:spacing w:val="-5"/>
              </w:rPr>
              <w:t>)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5DF98" w14:textId="77777777" w:rsidR="00E1030F" w:rsidRPr="004E0714" w:rsidRDefault="00E1030F" w:rsidP="004E0714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</w:rPr>
            </w:pPr>
            <w:r w:rsidRPr="004E0714">
              <w:rPr>
                <w:rFonts w:ascii="Times New Roman" w:hAnsi="Times New Roman" w:cs="Times New Roman"/>
              </w:rPr>
              <w:t>3</w:t>
            </w:r>
            <w:r w:rsidRPr="004E07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E0714">
              <w:rPr>
                <w:rFonts w:ascii="Times New Roman" w:hAnsi="Times New Roman" w:cs="Times New Roman"/>
                <w:spacing w:val="-2"/>
              </w:rPr>
              <w:t>(0,15)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FAD6D" w14:textId="77777777" w:rsidR="00E1030F" w:rsidRPr="004E0714" w:rsidRDefault="00E1030F" w:rsidP="004E0714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</w:rPr>
            </w:pPr>
            <w:r w:rsidRPr="004E0714">
              <w:rPr>
                <w:rFonts w:ascii="Times New Roman" w:hAnsi="Times New Roman" w:cs="Times New Roman"/>
              </w:rPr>
              <w:t>9</w:t>
            </w:r>
            <w:r w:rsidRPr="004E07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E0714">
              <w:rPr>
                <w:rFonts w:ascii="Times New Roman" w:hAnsi="Times New Roman" w:cs="Times New Roman"/>
                <w:spacing w:val="-2"/>
              </w:rPr>
              <w:t>(0,45)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CF4F4" w14:textId="77777777" w:rsidR="00E1030F" w:rsidRPr="004E0714" w:rsidRDefault="00E1030F" w:rsidP="004E0714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</w:rPr>
            </w:pPr>
            <w:r w:rsidRPr="004E0714">
              <w:rPr>
                <w:rFonts w:ascii="Times New Roman" w:hAnsi="Times New Roman" w:cs="Times New Roman"/>
              </w:rPr>
              <w:t>6</w:t>
            </w:r>
            <w:r w:rsidRPr="004E07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E0714">
              <w:rPr>
                <w:rFonts w:ascii="Times New Roman" w:hAnsi="Times New Roman" w:cs="Times New Roman"/>
                <w:spacing w:val="-2"/>
              </w:rPr>
              <w:t>(0,30)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E23FD" w14:textId="77777777" w:rsidR="00E1030F" w:rsidRPr="004E0714" w:rsidRDefault="00E1030F" w:rsidP="004E0714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</w:rPr>
            </w:pPr>
            <w:r w:rsidRPr="004E0714">
              <w:rPr>
                <w:rFonts w:ascii="Times New Roman" w:hAnsi="Times New Roman" w:cs="Times New Roman"/>
              </w:rPr>
              <w:t>8</w:t>
            </w:r>
            <w:r w:rsidRPr="004E07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E0714">
              <w:rPr>
                <w:rFonts w:ascii="Times New Roman" w:hAnsi="Times New Roman" w:cs="Times New Roman"/>
                <w:spacing w:val="-2"/>
              </w:rPr>
              <w:t>(0,40)</w:t>
            </w:r>
          </w:p>
        </w:tc>
      </w:tr>
      <w:tr w:rsidR="00E1030F" w:rsidRPr="004E0714" w14:paraId="2B1247C2" w14:textId="77777777" w:rsidTr="00965E62">
        <w:trPr>
          <w:trHeight w:val="757"/>
        </w:trPr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47113" w14:textId="5408D803" w:rsidR="00E1030F" w:rsidRPr="004E0714" w:rsidRDefault="00E1030F" w:rsidP="004E0714">
            <w:pPr>
              <w:pStyle w:val="TableParagraph"/>
              <w:ind w:left="107" w:right="553"/>
              <w:rPr>
                <w:rFonts w:ascii="Times New Roman" w:hAnsi="Times New Roman" w:cs="Times New Roman"/>
                <w:i/>
              </w:rPr>
            </w:pPr>
            <w:r w:rsidRPr="004E0714">
              <w:rPr>
                <w:rFonts w:ascii="Times New Roman" w:hAnsi="Times New Roman" w:cs="Times New Roman"/>
                <w:i/>
              </w:rPr>
              <w:t>Hazard ratio  (95</w:t>
            </w:r>
            <w:r w:rsidR="00997249" w:rsidRPr="004E0714">
              <w:rPr>
                <w:rFonts w:ascii="Times New Roman" w:hAnsi="Times New Roman" w:cs="Times New Roman"/>
                <w:i/>
              </w:rPr>
              <w:t xml:space="preserve"> %</w:t>
            </w:r>
            <w:r w:rsidRPr="004E0714">
              <w:rPr>
                <w:rFonts w:ascii="Times New Roman" w:hAnsi="Times New Roman" w:cs="Times New Roman"/>
                <w:i/>
              </w:rPr>
              <w:t xml:space="preserve"> CI) vs.</w:t>
            </w:r>
          </w:p>
          <w:p w14:paraId="08028633" w14:textId="77777777" w:rsidR="00E1030F" w:rsidRPr="004E0714" w:rsidRDefault="00E1030F" w:rsidP="004E0714">
            <w:pPr>
              <w:pStyle w:val="TableParagraph"/>
              <w:ind w:left="107"/>
              <w:rPr>
                <w:rFonts w:ascii="Times New Roman" w:hAnsi="Times New Roman" w:cs="Times New Roman"/>
                <w:i/>
              </w:rPr>
            </w:pPr>
            <w:r w:rsidRPr="004E0714">
              <w:rPr>
                <w:rFonts w:ascii="Times New Roman" w:hAnsi="Times New Roman" w:cs="Times New Roman"/>
                <w:i/>
                <w:spacing w:val="-2"/>
              </w:rPr>
              <w:t>placebo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31104" w14:textId="77777777" w:rsidR="00E1030F" w:rsidRPr="004E0714" w:rsidRDefault="00E1030F" w:rsidP="004E0714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</w:rPr>
            </w:pPr>
            <w:r w:rsidRPr="004E0714">
              <w:rPr>
                <w:rFonts w:ascii="Times New Roman" w:hAnsi="Times New Roman" w:cs="Times New Roman"/>
              </w:rPr>
              <w:t>0,39</w:t>
            </w:r>
            <w:r w:rsidRPr="004E071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E0714">
              <w:rPr>
                <w:rFonts w:ascii="Times New Roman" w:hAnsi="Times New Roman" w:cs="Times New Roman"/>
              </w:rPr>
              <w:t>(0,12,</w:t>
            </w:r>
            <w:r w:rsidRPr="004E071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E0714">
              <w:rPr>
                <w:rFonts w:ascii="Times New Roman" w:hAnsi="Times New Roman" w:cs="Times New Roman"/>
                <w:spacing w:val="-2"/>
              </w:rPr>
              <w:t>1,27)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0B307" w14:textId="77777777" w:rsidR="00E1030F" w:rsidRPr="004E0714" w:rsidRDefault="00E1030F" w:rsidP="004E0714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</w:rPr>
            </w:pPr>
            <w:r w:rsidRPr="004E0714">
              <w:rPr>
                <w:rFonts w:ascii="Times New Roman" w:hAnsi="Times New Roman" w:cs="Times New Roman"/>
              </w:rPr>
              <w:t>1,09</w:t>
            </w:r>
            <w:r w:rsidRPr="004E071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E0714">
              <w:rPr>
                <w:rFonts w:ascii="Times New Roman" w:hAnsi="Times New Roman" w:cs="Times New Roman"/>
              </w:rPr>
              <w:t>(0,42,</w:t>
            </w:r>
            <w:r w:rsidRPr="004E071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E0714">
              <w:rPr>
                <w:rFonts w:ascii="Times New Roman" w:hAnsi="Times New Roman" w:cs="Times New Roman"/>
                <w:spacing w:val="-2"/>
              </w:rPr>
              <w:t>2,83)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0CE96" w14:textId="77777777" w:rsidR="00E1030F" w:rsidRPr="004E0714" w:rsidRDefault="00E1030F" w:rsidP="004E0714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</w:rPr>
            </w:pPr>
            <w:r w:rsidRPr="004E0714">
              <w:rPr>
                <w:rFonts w:ascii="Times New Roman" w:hAnsi="Times New Roman" w:cs="Times New Roman"/>
              </w:rPr>
              <w:t>0,75</w:t>
            </w:r>
            <w:r w:rsidRPr="004E071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E0714">
              <w:rPr>
                <w:rFonts w:ascii="Times New Roman" w:hAnsi="Times New Roman" w:cs="Times New Roman"/>
              </w:rPr>
              <w:t>(0,26,</w:t>
            </w:r>
            <w:r w:rsidRPr="004E071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E0714">
              <w:rPr>
                <w:rFonts w:ascii="Times New Roman" w:hAnsi="Times New Roman" w:cs="Times New Roman"/>
                <w:spacing w:val="-2"/>
              </w:rPr>
              <w:t>2,13)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2F6E" w14:textId="77777777" w:rsidR="00E1030F" w:rsidRPr="004E0714" w:rsidRDefault="00E1030F" w:rsidP="004E071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757AB2D" w14:textId="77777777" w:rsidR="00E1030F" w:rsidRPr="00997249" w:rsidRDefault="00E1030F" w:rsidP="00E1030F">
      <w:pPr>
        <w:pStyle w:val="Brdtekst"/>
        <w:spacing w:before="3"/>
        <w:rPr>
          <w:sz w:val="24"/>
          <w:szCs w:val="24"/>
        </w:rPr>
      </w:pPr>
    </w:p>
    <w:p w14:paraId="794EC50C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 xml:space="preserve">Anvendelsen af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, </w:t>
      </w:r>
      <w:proofErr w:type="spellStart"/>
      <w:r w:rsidRPr="00997249">
        <w:rPr>
          <w:sz w:val="24"/>
          <w:szCs w:val="24"/>
        </w:rPr>
        <w:t>bupropion</w:t>
      </w:r>
      <w:proofErr w:type="spellEnd"/>
      <w:r w:rsidRPr="00997249">
        <w:rPr>
          <w:sz w:val="24"/>
          <w:szCs w:val="24"/>
        </w:rPr>
        <w:t xml:space="preserve"> og nikotinplaster var ikke forbundet med en øget risiko for </w:t>
      </w:r>
      <w:proofErr w:type="spellStart"/>
      <w:r w:rsidRPr="00997249">
        <w:rPr>
          <w:sz w:val="24"/>
          <w:szCs w:val="24"/>
        </w:rPr>
        <w:t>kardiovaskulære</w:t>
      </w:r>
      <w:proofErr w:type="spellEnd"/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bivirkninger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hos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rygere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behandlet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i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op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til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12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uger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og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fulgt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i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op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til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1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år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sammenlignet med placebo, selvom det, på grund af det forholdsvis lave antal samlede bivirkninger, ikke kan udelukkes helt.</w:t>
      </w:r>
    </w:p>
    <w:p w14:paraId="5DEA462F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7F935768" w14:textId="77777777" w:rsidR="00E1030F" w:rsidRPr="00997249" w:rsidRDefault="00E1030F" w:rsidP="00965E62">
      <w:pPr>
        <w:ind w:left="851"/>
        <w:rPr>
          <w:i/>
          <w:sz w:val="24"/>
          <w:szCs w:val="24"/>
        </w:rPr>
      </w:pPr>
      <w:r w:rsidRPr="00997249">
        <w:rPr>
          <w:i/>
          <w:sz w:val="24"/>
          <w:szCs w:val="24"/>
        </w:rPr>
        <w:t>Patienter</w:t>
      </w:r>
      <w:r w:rsidRPr="00997249">
        <w:rPr>
          <w:i/>
          <w:spacing w:val="-9"/>
          <w:sz w:val="24"/>
          <w:szCs w:val="24"/>
        </w:rPr>
        <w:t xml:space="preserve"> </w:t>
      </w:r>
      <w:r w:rsidRPr="00997249">
        <w:rPr>
          <w:i/>
          <w:sz w:val="24"/>
          <w:szCs w:val="24"/>
        </w:rPr>
        <w:t>med</w:t>
      </w:r>
      <w:r w:rsidRPr="00997249">
        <w:rPr>
          <w:i/>
          <w:spacing w:val="-7"/>
          <w:sz w:val="24"/>
          <w:szCs w:val="24"/>
        </w:rPr>
        <w:t xml:space="preserve"> </w:t>
      </w:r>
      <w:r w:rsidRPr="00997249">
        <w:rPr>
          <w:i/>
          <w:sz w:val="24"/>
          <w:szCs w:val="24"/>
        </w:rPr>
        <w:t>mild</w:t>
      </w:r>
      <w:r w:rsidRPr="00997249">
        <w:rPr>
          <w:i/>
          <w:spacing w:val="-7"/>
          <w:sz w:val="24"/>
          <w:szCs w:val="24"/>
        </w:rPr>
        <w:t xml:space="preserve"> </w:t>
      </w:r>
      <w:r w:rsidRPr="00997249">
        <w:rPr>
          <w:i/>
          <w:sz w:val="24"/>
          <w:szCs w:val="24"/>
        </w:rPr>
        <w:t>til</w:t>
      </w:r>
      <w:r w:rsidRPr="00997249">
        <w:rPr>
          <w:i/>
          <w:spacing w:val="-6"/>
          <w:sz w:val="24"/>
          <w:szCs w:val="24"/>
        </w:rPr>
        <w:t xml:space="preserve"> </w:t>
      </w:r>
      <w:r w:rsidRPr="00997249">
        <w:rPr>
          <w:i/>
          <w:sz w:val="24"/>
          <w:szCs w:val="24"/>
        </w:rPr>
        <w:t>moderat</w:t>
      </w:r>
      <w:r w:rsidRPr="00997249">
        <w:rPr>
          <w:i/>
          <w:spacing w:val="-7"/>
          <w:sz w:val="24"/>
          <w:szCs w:val="24"/>
        </w:rPr>
        <w:t xml:space="preserve"> </w:t>
      </w:r>
      <w:r w:rsidRPr="00997249">
        <w:rPr>
          <w:i/>
          <w:sz w:val="24"/>
          <w:szCs w:val="24"/>
        </w:rPr>
        <w:t>kronisk</w:t>
      </w:r>
      <w:r w:rsidRPr="00997249">
        <w:rPr>
          <w:i/>
          <w:spacing w:val="-7"/>
          <w:sz w:val="24"/>
          <w:szCs w:val="24"/>
        </w:rPr>
        <w:t xml:space="preserve"> </w:t>
      </w:r>
      <w:r w:rsidRPr="00997249">
        <w:rPr>
          <w:i/>
          <w:sz w:val="24"/>
          <w:szCs w:val="24"/>
        </w:rPr>
        <w:t>obstruktiv</w:t>
      </w:r>
      <w:r w:rsidRPr="00997249">
        <w:rPr>
          <w:i/>
          <w:spacing w:val="-7"/>
          <w:sz w:val="24"/>
          <w:szCs w:val="24"/>
        </w:rPr>
        <w:t xml:space="preserve"> </w:t>
      </w:r>
      <w:r w:rsidRPr="00997249">
        <w:rPr>
          <w:i/>
          <w:sz w:val="24"/>
          <w:szCs w:val="24"/>
        </w:rPr>
        <w:t>lungesygdom</w:t>
      </w:r>
      <w:r w:rsidRPr="00997249">
        <w:rPr>
          <w:i/>
          <w:spacing w:val="-6"/>
          <w:sz w:val="24"/>
          <w:szCs w:val="24"/>
        </w:rPr>
        <w:t xml:space="preserve"> </w:t>
      </w:r>
      <w:r w:rsidRPr="00997249">
        <w:rPr>
          <w:i/>
          <w:spacing w:val="-2"/>
          <w:sz w:val="24"/>
          <w:szCs w:val="24"/>
        </w:rPr>
        <w:t>(KOL)</w:t>
      </w:r>
    </w:p>
    <w:p w14:paraId="528D24EB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 xml:space="preserve">Effekt og sikkerhed af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 (1 mg 2 gange dagligt) til rygeophør hos patienter med mild til moderat KOL blev vist i et randomiseret dobbelt-blindet placebokontrolleret klinisk studie. I dette studie, der forløb over 52 uger, fik patienterne behandling i 12 uger efterfulgt af en behandlingsfri opfølgningsperiode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på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40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uger.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Det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primære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endepunkt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var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en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CO-bekræftet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4W-CQR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fra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uge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9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til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 xml:space="preserve">og med uge 12 og et sekundært endepunkt var CA fra uge 9 til og med uge 52. Sikkerhedsprofilen for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 var sammenlignelig med den, der blev set i andre kliniske studier i den generelle population, inklusive lungesikkerhed.</w:t>
      </w:r>
    </w:p>
    <w:p w14:paraId="0BCE3A32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Resultaterne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for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4W-CQR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(uge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9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til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og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med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uge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12)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og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CA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(uge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9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til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og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med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uge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52)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fremgår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af tabellen herunder.</w:t>
      </w:r>
    </w:p>
    <w:p w14:paraId="019B3615" w14:textId="77777777" w:rsidR="00E1030F" w:rsidRPr="00997249" w:rsidRDefault="00E1030F" w:rsidP="00E1030F">
      <w:pPr>
        <w:pStyle w:val="Brdtekst"/>
        <w:spacing w:before="1"/>
        <w:rPr>
          <w:sz w:val="24"/>
          <w:szCs w:val="24"/>
          <w:lang w:val="da-DK"/>
        </w:rPr>
      </w:pPr>
    </w:p>
    <w:tbl>
      <w:tblPr>
        <w:tblStyle w:val="NormalTable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9"/>
        <w:gridCol w:w="3211"/>
        <w:gridCol w:w="3208"/>
      </w:tblGrid>
      <w:tr w:rsidR="00E1030F" w:rsidRPr="00997249" w14:paraId="60CD0A03" w14:textId="77777777" w:rsidTr="00965E62">
        <w:trPr>
          <w:trHeight w:val="506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73A9" w14:textId="77777777" w:rsidR="00E1030F" w:rsidRPr="00997249" w:rsidRDefault="00E1030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FDE6E" w14:textId="77777777" w:rsidR="00E1030F" w:rsidRPr="00997249" w:rsidRDefault="00E1030F">
            <w:pPr>
              <w:pStyle w:val="TableParagraph"/>
              <w:spacing w:before="125"/>
              <w:ind w:left="1047" w:right="10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b/>
                <w:sz w:val="24"/>
                <w:szCs w:val="24"/>
              </w:rPr>
              <w:t>4W-</w:t>
            </w:r>
            <w:r w:rsidRPr="0099724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CQR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50491" w14:textId="77777777" w:rsidR="00E1030F" w:rsidRPr="00997249" w:rsidRDefault="00E1030F">
            <w:pPr>
              <w:pStyle w:val="TableParagraph"/>
              <w:spacing w:line="254" w:lineRule="exact"/>
              <w:ind w:left="1121" w:right="1029" w:firstLine="2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CA </w:t>
            </w:r>
            <w:r w:rsidRPr="00997249">
              <w:rPr>
                <w:rFonts w:ascii="Times New Roman" w:hAnsi="Times New Roman" w:cs="Times New Roman"/>
                <w:b/>
                <w:sz w:val="24"/>
                <w:szCs w:val="24"/>
              </w:rPr>
              <w:t>Uge</w:t>
            </w:r>
            <w:r w:rsidRPr="00997249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997249">
              <w:rPr>
                <w:rFonts w:ascii="Times New Roman" w:hAnsi="Times New Roman" w:cs="Times New Roman"/>
                <w:b/>
                <w:sz w:val="24"/>
                <w:szCs w:val="24"/>
              </w:rPr>
              <w:t>9-52</w:t>
            </w:r>
          </w:p>
        </w:tc>
      </w:tr>
      <w:tr w:rsidR="00E1030F" w:rsidRPr="00997249" w14:paraId="03230157" w14:textId="77777777" w:rsidTr="00965E62">
        <w:trPr>
          <w:trHeight w:val="504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5FF0A" w14:textId="77777777" w:rsidR="00E1030F" w:rsidRPr="00997249" w:rsidRDefault="00E1030F">
            <w:pPr>
              <w:pStyle w:val="TableParagraph"/>
              <w:spacing w:before="1" w:line="233" w:lineRule="exact"/>
              <w:ind w:left="10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997249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Vareniclin</w:t>
            </w:r>
            <w:proofErr w:type="spellEnd"/>
            <w:r w:rsidRPr="009972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14:paraId="4215F654" w14:textId="77777777" w:rsidR="00E1030F" w:rsidRPr="00997249" w:rsidRDefault="00E1030F">
            <w:pPr>
              <w:pStyle w:val="TableParagraph"/>
              <w:spacing w:before="1" w:line="23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(n=248)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7CA3B" w14:textId="7475C706" w:rsidR="00E1030F" w:rsidRPr="00997249" w:rsidRDefault="00E1030F">
            <w:pPr>
              <w:pStyle w:val="TableParagraph"/>
              <w:spacing w:before="123"/>
              <w:ind w:left="1047" w:right="10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42,3</w:t>
            </w:r>
            <w:r w:rsidR="00997249" w:rsidRPr="009972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%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631D8" w14:textId="58B99C13" w:rsidR="00E1030F" w:rsidRPr="00997249" w:rsidRDefault="00E1030F">
            <w:pPr>
              <w:pStyle w:val="TableParagraph"/>
              <w:spacing w:before="123"/>
              <w:ind w:left="1047" w:right="10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18,5</w:t>
            </w:r>
            <w:r w:rsidR="00997249" w:rsidRPr="009972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%</w:t>
            </w:r>
          </w:p>
        </w:tc>
      </w:tr>
      <w:tr w:rsidR="00E1030F" w:rsidRPr="00997249" w14:paraId="24972ECF" w14:textId="77777777" w:rsidTr="00965E62">
        <w:trPr>
          <w:trHeight w:val="506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72039" w14:textId="77777777" w:rsidR="00E1030F" w:rsidRPr="00997249" w:rsidRDefault="00E1030F">
            <w:pPr>
              <w:pStyle w:val="TableParagraph"/>
              <w:spacing w:line="254" w:lineRule="exact"/>
              <w:ind w:left="107" w:right="2233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Placebo (n=251)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C1EB3" w14:textId="5BBFFEB8" w:rsidR="00E1030F" w:rsidRPr="00997249" w:rsidRDefault="00E1030F">
            <w:pPr>
              <w:pStyle w:val="TableParagraph"/>
              <w:spacing w:before="125"/>
              <w:ind w:left="1047" w:right="10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8,8</w:t>
            </w:r>
            <w:r w:rsidR="00997249" w:rsidRPr="009972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%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28A7A" w14:textId="4376117F" w:rsidR="00E1030F" w:rsidRPr="00997249" w:rsidRDefault="00E1030F">
            <w:pPr>
              <w:pStyle w:val="TableParagraph"/>
              <w:spacing w:before="125"/>
              <w:ind w:left="1047" w:right="10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5,6</w:t>
            </w:r>
            <w:r w:rsidR="00997249" w:rsidRPr="009972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%</w:t>
            </w:r>
          </w:p>
        </w:tc>
      </w:tr>
      <w:tr w:rsidR="00E1030F" w:rsidRPr="00997249" w14:paraId="1D70C8A2" w14:textId="77777777" w:rsidTr="00965E62">
        <w:trPr>
          <w:trHeight w:val="503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B6F6C" w14:textId="77777777" w:rsidR="00E1030F" w:rsidRPr="00997249" w:rsidRDefault="00E1030F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97249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>Oddsratio</w:t>
            </w:r>
            <w:proofErr w:type="spellEnd"/>
          </w:p>
          <w:p w14:paraId="211E733A" w14:textId="77777777" w:rsidR="00E1030F" w:rsidRPr="00997249" w:rsidRDefault="00E1030F">
            <w:pPr>
              <w:pStyle w:val="TableParagraph"/>
              <w:spacing w:before="1" w:line="233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97249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(</w:t>
            </w:r>
            <w:proofErr w:type="spellStart"/>
            <w:r w:rsidRPr="00997249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Vareniclin</w:t>
            </w:r>
            <w:proofErr w:type="spellEnd"/>
            <w:r w:rsidRPr="00997249">
              <w:rPr>
                <w:rFonts w:ascii="Times New Roman" w:hAnsi="Times New Roman" w:cs="Times New Roman"/>
                <w:spacing w:val="-5"/>
                <w:sz w:val="24"/>
                <w:szCs w:val="24"/>
                <w:lang w:val="en-GB"/>
              </w:rPr>
              <w:t xml:space="preserve"> </w:t>
            </w:r>
            <w:r w:rsidRPr="0099724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vs.</w:t>
            </w:r>
            <w:r w:rsidRPr="00997249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en-GB"/>
              </w:rPr>
              <w:t xml:space="preserve"> </w:t>
            </w:r>
            <w:r w:rsidRPr="00997249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>placebo)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74E9D" w14:textId="77777777" w:rsidR="00E1030F" w:rsidRPr="00997249" w:rsidRDefault="00E1030F">
            <w:pPr>
              <w:pStyle w:val="TableParagraph"/>
              <w:spacing w:line="249" w:lineRule="exact"/>
              <w:ind w:left="1047" w:right="10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8,40</w:t>
            </w:r>
          </w:p>
          <w:p w14:paraId="6CCFAF01" w14:textId="77777777" w:rsidR="00E1030F" w:rsidRPr="00997249" w:rsidRDefault="00E1030F">
            <w:pPr>
              <w:pStyle w:val="TableParagraph"/>
              <w:spacing w:before="1" w:line="233" w:lineRule="exact"/>
              <w:ind w:left="1047" w:right="10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9724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99724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972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0,0001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9AEA0" w14:textId="77777777" w:rsidR="00E1030F" w:rsidRPr="00997249" w:rsidRDefault="00E1030F">
            <w:pPr>
              <w:pStyle w:val="TableParagraph"/>
              <w:spacing w:line="249" w:lineRule="exact"/>
              <w:ind w:left="1045" w:right="10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4,04</w:t>
            </w:r>
          </w:p>
          <w:p w14:paraId="352D144E" w14:textId="77777777" w:rsidR="00E1030F" w:rsidRPr="00997249" w:rsidRDefault="00E1030F">
            <w:pPr>
              <w:pStyle w:val="TableParagraph"/>
              <w:spacing w:before="1" w:line="233" w:lineRule="exact"/>
              <w:ind w:left="1048" w:right="10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9724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99724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972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0,0001</w:t>
            </w:r>
          </w:p>
        </w:tc>
      </w:tr>
    </w:tbl>
    <w:p w14:paraId="0ACDAF98" w14:textId="285FBE09" w:rsidR="00EE5E5C" w:rsidRDefault="00EE5E5C" w:rsidP="00E1030F">
      <w:pPr>
        <w:pStyle w:val="Brdtekst"/>
        <w:rPr>
          <w:sz w:val="24"/>
          <w:szCs w:val="24"/>
        </w:rPr>
      </w:pPr>
    </w:p>
    <w:p w14:paraId="7C0A1EBB" w14:textId="77777777" w:rsidR="00EE5E5C" w:rsidRDefault="00EE5E5C">
      <w:pPr>
        <w:rPr>
          <w:sz w:val="24"/>
          <w:szCs w:val="24"/>
          <w:lang w:val="fr-LU"/>
        </w:rPr>
      </w:pPr>
      <w:r>
        <w:rPr>
          <w:sz w:val="24"/>
          <w:szCs w:val="24"/>
        </w:rPr>
        <w:br w:type="page"/>
      </w:r>
    </w:p>
    <w:p w14:paraId="6E21F924" w14:textId="77777777" w:rsidR="00E1030F" w:rsidRPr="00997249" w:rsidRDefault="00E1030F" w:rsidP="00E1030F">
      <w:pPr>
        <w:pStyle w:val="Brdtekst"/>
        <w:rPr>
          <w:sz w:val="24"/>
          <w:szCs w:val="24"/>
        </w:rPr>
      </w:pPr>
    </w:p>
    <w:p w14:paraId="0FD60B4D" w14:textId="77777777" w:rsidR="00E1030F" w:rsidRPr="004E0714" w:rsidRDefault="00E1030F" w:rsidP="00965E62">
      <w:pPr>
        <w:ind w:left="851"/>
        <w:rPr>
          <w:i/>
          <w:sz w:val="24"/>
          <w:szCs w:val="24"/>
        </w:rPr>
      </w:pPr>
      <w:r w:rsidRPr="004E0714">
        <w:rPr>
          <w:i/>
          <w:sz w:val="24"/>
          <w:szCs w:val="24"/>
        </w:rPr>
        <w:t>Patienter</w:t>
      </w:r>
      <w:r w:rsidRPr="004E0714">
        <w:rPr>
          <w:i/>
          <w:spacing w:val="-8"/>
          <w:sz w:val="24"/>
          <w:szCs w:val="24"/>
        </w:rPr>
        <w:t xml:space="preserve"> </w:t>
      </w:r>
      <w:r w:rsidRPr="004E0714">
        <w:rPr>
          <w:i/>
          <w:sz w:val="24"/>
          <w:szCs w:val="24"/>
        </w:rPr>
        <w:t>med</w:t>
      </w:r>
      <w:r w:rsidRPr="004E0714">
        <w:rPr>
          <w:i/>
          <w:spacing w:val="-5"/>
          <w:sz w:val="24"/>
          <w:szCs w:val="24"/>
        </w:rPr>
        <w:t xml:space="preserve"> </w:t>
      </w:r>
      <w:r w:rsidRPr="004E0714">
        <w:rPr>
          <w:i/>
          <w:sz w:val="24"/>
          <w:szCs w:val="24"/>
        </w:rPr>
        <w:t>svær</w:t>
      </w:r>
      <w:r w:rsidRPr="004E0714">
        <w:rPr>
          <w:i/>
          <w:spacing w:val="-6"/>
          <w:sz w:val="24"/>
          <w:szCs w:val="24"/>
        </w:rPr>
        <w:t xml:space="preserve"> </w:t>
      </w:r>
      <w:r w:rsidRPr="004E0714">
        <w:rPr>
          <w:i/>
          <w:sz w:val="24"/>
          <w:szCs w:val="24"/>
        </w:rPr>
        <w:t>depression</w:t>
      </w:r>
      <w:r w:rsidRPr="004E0714">
        <w:rPr>
          <w:i/>
          <w:spacing w:val="-5"/>
          <w:sz w:val="24"/>
          <w:szCs w:val="24"/>
        </w:rPr>
        <w:t xml:space="preserve"> </w:t>
      </w:r>
      <w:r w:rsidRPr="004E0714">
        <w:rPr>
          <w:i/>
          <w:sz w:val="24"/>
          <w:szCs w:val="24"/>
        </w:rPr>
        <w:t>i</w:t>
      </w:r>
      <w:r w:rsidRPr="004E0714">
        <w:rPr>
          <w:i/>
          <w:spacing w:val="-5"/>
          <w:sz w:val="24"/>
          <w:szCs w:val="24"/>
        </w:rPr>
        <w:t xml:space="preserve"> </w:t>
      </w:r>
      <w:r w:rsidRPr="004E0714">
        <w:rPr>
          <w:i/>
          <w:spacing w:val="-2"/>
          <w:sz w:val="24"/>
          <w:szCs w:val="24"/>
        </w:rPr>
        <w:t>anamnesen</w:t>
      </w:r>
    </w:p>
    <w:p w14:paraId="217C3B7A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Virkningen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af</w:t>
      </w:r>
      <w:r w:rsidRPr="00997249">
        <w:rPr>
          <w:spacing w:val="-3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blev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bekræftet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i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et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randomiseret,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placebokontrolleret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studie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med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525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patienter med svær depression inden for de seneste 2 år eller i stabil behandling for depression.</w:t>
      </w:r>
    </w:p>
    <w:p w14:paraId="183A8997" w14:textId="682EDD6B" w:rsidR="00E1030F" w:rsidRPr="00997249" w:rsidRDefault="00E1030F" w:rsidP="00965E62">
      <w:pPr>
        <w:ind w:left="851"/>
        <w:rPr>
          <w:spacing w:val="-2"/>
          <w:sz w:val="24"/>
          <w:szCs w:val="24"/>
        </w:rPr>
      </w:pPr>
      <w:r w:rsidRPr="00997249">
        <w:rPr>
          <w:sz w:val="24"/>
          <w:szCs w:val="24"/>
        </w:rPr>
        <w:t>Rygeophørsraterne i denne population var sammenlignelig</w:t>
      </w:r>
      <w:r w:rsidR="00B74F88">
        <w:rPr>
          <w:sz w:val="24"/>
          <w:szCs w:val="24"/>
        </w:rPr>
        <w:t>e</w:t>
      </w:r>
      <w:r w:rsidRPr="00997249">
        <w:rPr>
          <w:sz w:val="24"/>
          <w:szCs w:val="24"/>
        </w:rPr>
        <w:t xml:space="preserve"> med den generelle population. CA-raten mellem uge 9 og 12 var 35,9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 xml:space="preserve"> i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>-armen sammenlignet med 15,6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 xml:space="preserve"> i placebo-armen (OR 3,35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(95</w:t>
      </w:r>
      <w:r w:rsidR="00997249" w:rsidRPr="00997249">
        <w:rPr>
          <w:spacing w:val="-4"/>
          <w:sz w:val="24"/>
          <w:szCs w:val="24"/>
        </w:rPr>
        <w:t xml:space="preserve"> %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CI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2,16-5,21)),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og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CA-raten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mellem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uge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9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og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52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hhv.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20,3</w:t>
      </w:r>
      <w:r w:rsidR="00EE5E5C">
        <w:rPr>
          <w:spacing w:val="-2"/>
          <w:sz w:val="24"/>
          <w:szCs w:val="24"/>
        </w:rPr>
        <w:t> </w:t>
      </w:r>
      <w:r w:rsidR="00997249" w:rsidRPr="00997249">
        <w:rPr>
          <w:spacing w:val="-2"/>
          <w:sz w:val="24"/>
          <w:szCs w:val="24"/>
        </w:rPr>
        <w:t>%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og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10,4</w:t>
      </w:r>
      <w:r w:rsidR="00997249" w:rsidRPr="00997249">
        <w:rPr>
          <w:spacing w:val="-4"/>
          <w:sz w:val="24"/>
          <w:szCs w:val="24"/>
        </w:rPr>
        <w:t xml:space="preserve"> %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(OR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2,36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(95</w:t>
      </w:r>
      <w:r w:rsidR="00997249" w:rsidRPr="00997249">
        <w:rPr>
          <w:spacing w:val="-4"/>
          <w:sz w:val="24"/>
          <w:szCs w:val="24"/>
        </w:rPr>
        <w:t xml:space="preserve"> %</w:t>
      </w:r>
      <w:r w:rsidRPr="00997249">
        <w:rPr>
          <w:sz w:val="24"/>
          <w:szCs w:val="24"/>
        </w:rPr>
        <w:t xml:space="preserve"> CI</w:t>
      </w:r>
      <w:r w:rsidRPr="00997249">
        <w:rPr>
          <w:spacing w:val="-10"/>
          <w:sz w:val="24"/>
          <w:szCs w:val="24"/>
        </w:rPr>
        <w:t xml:space="preserve"> </w:t>
      </w:r>
      <w:r w:rsidRPr="00997249">
        <w:rPr>
          <w:sz w:val="24"/>
          <w:szCs w:val="24"/>
        </w:rPr>
        <w:t>1,40-3,98)).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De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hyppigste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bivirkninger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(≥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10</w:t>
      </w:r>
      <w:r w:rsidR="00997249" w:rsidRPr="00997249">
        <w:rPr>
          <w:spacing w:val="-5"/>
          <w:sz w:val="24"/>
          <w:szCs w:val="24"/>
        </w:rPr>
        <w:t xml:space="preserve"> %</w:t>
      </w:r>
      <w:r w:rsidRPr="00997249">
        <w:rPr>
          <w:sz w:val="24"/>
          <w:szCs w:val="24"/>
        </w:rPr>
        <w:t>)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hos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patienter,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der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tog</w:t>
      </w:r>
      <w:r w:rsidRPr="00997249">
        <w:rPr>
          <w:spacing w:val="-5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>,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var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kvalme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pacing w:val="-2"/>
          <w:sz w:val="24"/>
          <w:szCs w:val="24"/>
        </w:rPr>
        <w:t>(27,0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 xml:space="preserve"> vs. 10,4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 xml:space="preserve"> i </w:t>
      </w:r>
      <w:proofErr w:type="spellStart"/>
      <w:r w:rsidRPr="00997249">
        <w:rPr>
          <w:sz w:val="24"/>
          <w:szCs w:val="24"/>
        </w:rPr>
        <w:t>placebo-gruppen</w:t>
      </w:r>
      <w:proofErr w:type="spellEnd"/>
      <w:r w:rsidRPr="00997249">
        <w:rPr>
          <w:sz w:val="24"/>
          <w:szCs w:val="24"/>
        </w:rPr>
        <w:t>), hovedpine (16,8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 xml:space="preserve"> vs. 11,2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>), drømmeforstyrrelser (11,3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 xml:space="preserve"> vs.</w:t>
      </w:r>
      <w:r w:rsidRPr="00997249">
        <w:rPr>
          <w:spacing w:val="40"/>
          <w:sz w:val="24"/>
          <w:szCs w:val="24"/>
        </w:rPr>
        <w:t xml:space="preserve"> </w:t>
      </w:r>
      <w:r w:rsidRPr="00997249">
        <w:rPr>
          <w:sz w:val="24"/>
          <w:szCs w:val="24"/>
        </w:rPr>
        <w:t>8,2</w:t>
      </w:r>
      <w:r w:rsidR="00997249" w:rsidRPr="00997249">
        <w:rPr>
          <w:spacing w:val="-1"/>
          <w:sz w:val="24"/>
          <w:szCs w:val="24"/>
        </w:rPr>
        <w:t xml:space="preserve"> %</w:t>
      </w:r>
      <w:r w:rsidRPr="00997249">
        <w:rPr>
          <w:sz w:val="24"/>
          <w:szCs w:val="24"/>
        </w:rPr>
        <w:t>),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søvnløshed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(10,9</w:t>
      </w:r>
      <w:r w:rsidR="00997249" w:rsidRPr="00997249">
        <w:rPr>
          <w:spacing w:val="-4"/>
          <w:sz w:val="24"/>
          <w:szCs w:val="24"/>
        </w:rPr>
        <w:t xml:space="preserve"> %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vs.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4,8</w:t>
      </w:r>
      <w:r w:rsidR="00EE5E5C">
        <w:rPr>
          <w:spacing w:val="-2"/>
          <w:sz w:val="24"/>
          <w:szCs w:val="24"/>
        </w:rPr>
        <w:t> </w:t>
      </w:r>
      <w:r w:rsidR="00997249" w:rsidRPr="00997249">
        <w:rPr>
          <w:spacing w:val="-2"/>
          <w:sz w:val="24"/>
          <w:szCs w:val="24"/>
        </w:rPr>
        <w:t>%</w:t>
      </w:r>
      <w:r w:rsidRPr="00997249">
        <w:rPr>
          <w:sz w:val="24"/>
          <w:szCs w:val="24"/>
        </w:rPr>
        <w:t>)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og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irritabilitet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(10,9</w:t>
      </w:r>
      <w:r w:rsidR="00997249" w:rsidRPr="00997249">
        <w:rPr>
          <w:spacing w:val="-2"/>
          <w:sz w:val="24"/>
          <w:szCs w:val="24"/>
        </w:rPr>
        <w:t xml:space="preserve"> %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vs.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8,2</w:t>
      </w:r>
      <w:r w:rsidR="00997249" w:rsidRPr="00997249">
        <w:rPr>
          <w:spacing w:val="-2"/>
          <w:sz w:val="24"/>
          <w:szCs w:val="24"/>
        </w:rPr>
        <w:t xml:space="preserve"> %</w:t>
      </w:r>
      <w:r w:rsidRPr="00997249">
        <w:rPr>
          <w:sz w:val="24"/>
          <w:szCs w:val="24"/>
        </w:rPr>
        <w:t>).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De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psykiatriske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skalaer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 xml:space="preserve">viste ingen forskel mellem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- og </w:t>
      </w:r>
      <w:proofErr w:type="spellStart"/>
      <w:r w:rsidRPr="00997249">
        <w:rPr>
          <w:sz w:val="24"/>
          <w:szCs w:val="24"/>
        </w:rPr>
        <w:t>placebo-grupperne</w:t>
      </w:r>
      <w:proofErr w:type="spellEnd"/>
      <w:r w:rsidRPr="00997249">
        <w:rPr>
          <w:sz w:val="24"/>
          <w:szCs w:val="24"/>
        </w:rPr>
        <w:t>, og samlet set var der ingen forværring af depression eller andre psykiatriske symptomer i løbet af studiet i nogen af behandlingsgrupperne.</w:t>
      </w:r>
    </w:p>
    <w:p w14:paraId="18BD2F37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2CC8FDCA" w14:textId="77777777" w:rsidR="00E1030F" w:rsidRPr="004E0714" w:rsidRDefault="00E1030F" w:rsidP="00965E62">
      <w:pPr>
        <w:ind w:left="851"/>
        <w:rPr>
          <w:i/>
          <w:sz w:val="24"/>
          <w:szCs w:val="24"/>
        </w:rPr>
      </w:pPr>
      <w:r w:rsidRPr="004E0714">
        <w:rPr>
          <w:i/>
          <w:sz w:val="24"/>
          <w:szCs w:val="24"/>
        </w:rPr>
        <w:t>Patienter</w:t>
      </w:r>
      <w:r w:rsidRPr="004E0714">
        <w:rPr>
          <w:i/>
          <w:spacing w:val="-8"/>
          <w:sz w:val="24"/>
          <w:szCs w:val="24"/>
        </w:rPr>
        <w:t xml:space="preserve"> </w:t>
      </w:r>
      <w:r w:rsidRPr="004E0714">
        <w:rPr>
          <w:i/>
          <w:sz w:val="24"/>
          <w:szCs w:val="24"/>
        </w:rPr>
        <w:t>med</w:t>
      </w:r>
      <w:r w:rsidRPr="004E0714">
        <w:rPr>
          <w:i/>
          <w:spacing w:val="-8"/>
          <w:sz w:val="24"/>
          <w:szCs w:val="24"/>
        </w:rPr>
        <w:t xml:space="preserve"> </w:t>
      </w:r>
      <w:r w:rsidRPr="004E0714">
        <w:rPr>
          <w:i/>
          <w:sz w:val="24"/>
          <w:szCs w:val="24"/>
        </w:rPr>
        <w:t>stabil</w:t>
      </w:r>
      <w:r w:rsidRPr="004E0714">
        <w:rPr>
          <w:i/>
          <w:spacing w:val="-8"/>
          <w:sz w:val="24"/>
          <w:szCs w:val="24"/>
        </w:rPr>
        <w:t xml:space="preserve"> </w:t>
      </w:r>
      <w:r w:rsidRPr="004E0714">
        <w:rPr>
          <w:i/>
          <w:sz w:val="24"/>
          <w:szCs w:val="24"/>
        </w:rPr>
        <w:t>skizofreni</w:t>
      </w:r>
      <w:r w:rsidRPr="004E0714">
        <w:rPr>
          <w:i/>
          <w:spacing w:val="-8"/>
          <w:sz w:val="24"/>
          <w:szCs w:val="24"/>
        </w:rPr>
        <w:t xml:space="preserve"> </w:t>
      </w:r>
      <w:r w:rsidRPr="004E0714">
        <w:rPr>
          <w:i/>
          <w:sz w:val="24"/>
          <w:szCs w:val="24"/>
        </w:rPr>
        <w:t>eller</w:t>
      </w:r>
      <w:r w:rsidRPr="004E0714">
        <w:rPr>
          <w:i/>
          <w:spacing w:val="-8"/>
          <w:sz w:val="24"/>
          <w:szCs w:val="24"/>
        </w:rPr>
        <w:t xml:space="preserve"> </w:t>
      </w:r>
      <w:proofErr w:type="spellStart"/>
      <w:r w:rsidRPr="004E0714">
        <w:rPr>
          <w:i/>
          <w:sz w:val="24"/>
          <w:szCs w:val="24"/>
        </w:rPr>
        <w:t>skizoaffektiv</w:t>
      </w:r>
      <w:proofErr w:type="spellEnd"/>
      <w:r w:rsidRPr="004E0714">
        <w:rPr>
          <w:i/>
          <w:spacing w:val="-7"/>
          <w:sz w:val="24"/>
          <w:szCs w:val="24"/>
        </w:rPr>
        <w:t xml:space="preserve"> </w:t>
      </w:r>
      <w:r w:rsidRPr="004E0714">
        <w:rPr>
          <w:i/>
          <w:spacing w:val="-2"/>
          <w:sz w:val="24"/>
          <w:szCs w:val="24"/>
        </w:rPr>
        <w:t>sindslidelse</w:t>
      </w:r>
    </w:p>
    <w:p w14:paraId="35BCF9B0" w14:textId="77777777" w:rsidR="00E1030F" w:rsidRPr="00997249" w:rsidRDefault="00E1030F" w:rsidP="00965E62">
      <w:pPr>
        <w:ind w:left="851"/>
        <w:rPr>
          <w:sz w:val="24"/>
          <w:szCs w:val="24"/>
        </w:rPr>
      </w:pPr>
      <w:proofErr w:type="spellStart"/>
      <w:r w:rsidRPr="00997249">
        <w:rPr>
          <w:sz w:val="24"/>
          <w:szCs w:val="24"/>
        </w:rPr>
        <w:t>Vareniclins</w:t>
      </w:r>
      <w:proofErr w:type="spellEnd"/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sikkerhed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og</w:t>
      </w:r>
      <w:r w:rsidRPr="00997249">
        <w:rPr>
          <w:spacing w:val="-3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tolerabilitet</w:t>
      </w:r>
      <w:proofErr w:type="spellEnd"/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blev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undersøgt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i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et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dobbelt-blindet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studie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med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128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rygere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med stabil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skizofreni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eller</w:t>
      </w:r>
      <w:r w:rsidRPr="00997249">
        <w:rPr>
          <w:spacing w:val="-2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skizoaffektiv</w:t>
      </w:r>
      <w:proofErr w:type="spellEnd"/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sindslidelse,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der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fik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antipsykotika.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Deltagerne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blev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 xml:space="preserve">randomiseret 2:1 til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 (1 mg 2 gange daglig) eller placebo i 12 uger efterfulgt af en behandlingsfri opfølgningsperiode på 12 uger.</w:t>
      </w:r>
    </w:p>
    <w:p w14:paraId="2DC39D78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447CD7D7" w14:textId="13A54196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 xml:space="preserve">De hyppigste bivirkninger i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>-gruppen var kvalme (23,8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 xml:space="preserve"> vs. 14,0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 xml:space="preserve"> i </w:t>
      </w:r>
      <w:proofErr w:type="spellStart"/>
      <w:r w:rsidRPr="00997249">
        <w:rPr>
          <w:sz w:val="24"/>
          <w:szCs w:val="24"/>
        </w:rPr>
        <w:t>placebo-gruppen</w:t>
      </w:r>
      <w:proofErr w:type="spellEnd"/>
      <w:r w:rsidRPr="00997249">
        <w:rPr>
          <w:sz w:val="24"/>
          <w:szCs w:val="24"/>
        </w:rPr>
        <w:t>), hovedpine (10,7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 xml:space="preserve"> vs. 18,6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 xml:space="preserve"> i </w:t>
      </w:r>
      <w:proofErr w:type="spellStart"/>
      <w:r w:rsidRPr="00997249">
        <w:rPr>
          <w:sz w:val="24"/>
          <w:szCs w:val="24"/>
        </w:rPr>
        <w:t>placebo-gruppen</w:t>
      </w:r>
      <w:proofErr w:type="spellEnd"/>
      <w:r w:rsidRPr="00997249">
        <w:rPr>
          <w:sz w:val="24"/>
          <w:szCs w:val="24"/>
        </w:rPr>
        <w:t>) og opkastning (10,7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 xml:space="preserve"> vs. 9,3</w:t>
      </w:r>
      <w:r w:rsidR="00EE5E5C">
        <w:rPr>
          <w:sz w:val="24"/>
          <w:szCs w:val="24"/>
        </w:rPr>
        <w:t> </w:t>
      </w:r>
      <w:r w:rsidR="00997249" w:rsidRPr="00997249">
        <w:rPr>
          <w:sz w:val="24"/>
          <w:szCs w:val="24"/>
        </w:rPr>
        <w:t>%</w:t>
      </w:r>
      <w:r w:rsidRPr="00997249">
        <w:rPr>
          <w:sz w:val="24"/>
          <w:szCs w:val="24"/>
        </w:rPr>
        <w:t xml:space="preserve"> i </w:t>
      </w:r>
      <w:proofErr w:type="spellStart"/>
      <w:r w:rsidRPr="00997249">
        <w:rPr>
          <w:sz w:val="24"/>
          <w:szCs w:val="24"/>
        </w:rPr>
        <w:t>placebo-gruppen</w:t>
      </w:r>
      <w:proofErr w:type="spellEnd"/>
      <w:r w:rsidRPr="00997249">
        <w:rPr>
          <w:sz w:val="24"/>
          <w:szCs w:val="24"/>
        </w:rPr>
        <w:t xml:space="preserve">). Blandt </w:t>
      </w:r>
      <w:proofErr w:type="spellStart"/>
      <w:r w:rsidRPr="00997249">
        <w:rPr>
          <w:sz w:val="24"/>
          <w:szCs w:val="24"/>
        </w:rPr>
        <w:t>neuropsykiatriske</w:t>
      </w:r>
      <w:proofErr w:type="spellEnd"/>
      <w:r w:rsidRPr="00997249">
        <w:rPr>
          <w:sz w:val="24"/>
          <w:szCs w:val="24"/>
        </w:rPr>
        <w:t xml:space="preserve"> bivirkninger var søvnløshed den eneste rapporterede bivirkning i begge behandlingsgrupper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og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sås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hos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≥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5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af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patienterne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og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med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højere</w:t>
      </w:r>
      <w:r w:rsidRPr="00997249">
        <w:rPr>
          <w:spacing w:val="-3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incidens</w:t>
      </w:r>
      <w:proofErr w:type="spellEnd"/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i</w:t>
      </w:r>
      <w:r w:rsidRPr="00997249">
        <w:rPr>
          <w:spacing w:val="-3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>-gruppen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end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 xml:space="preserve">i </w:t>
      </w:r>
      <w:proofErr w:type="spellStart"/>
      <w:r w:rsidRPr="00997249">
        <w:rPr>
          <w:sz w:val="24"/>
          <w:szCs w:val="24"/>
        </w:rPr>
        <w:t>placebo-gruppen</w:t>
      </w:r>
      <w:proofErr w:type="spellEnd"/>
      <w:r w:rsidRPr="00997249">
        <w:rPr>
          <w:sz w:val="24"/>
          <w:szCs w:val="24"/>
        </w:rPr>
        <w:t xml:space="preserve"> (9,5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 xml:space="preserve"> vs. 4,7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>).</w:t>
      </w:r>
    </w:p>
    <w:p w14:paraId="04712561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03B3BEA7" w14:textId="443D77EB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Der blev ikke set forværring af skizofreni i nogen af behandlingsgrupperne målt efter psykiatriske skalaer,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og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der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var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ingen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ændring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i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ekstrapyramidale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tegn.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Der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var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flere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patienter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i</w:t>
      </w:r>
      <w:r w:rsidRPr="00997249">
        <w:rPr>
          <w:spacing w:val="-2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-gruppen end i </w:t>
      </w:r>
      <w:proofErr w:type="spellStart"/>
      <w:r w:rsidRPr="00997249">
        <w:rPr>
          <w:sz w:val="24"/>
          <w:szCs w:val="24"/>
        </w:rPr>
        <w:t>placebo-gruppen</w:t>
      </w:r>
      <w:proofErr w:type="spellEnd"/>
      <w:r w:rsidRPr="00997249">
        <w:rPr>
          <w:sz w:val="24"/>
          <w:szCs w:val="24"/>
        </w:rPr>
        <w:t>, der rapporterede om selvmordstanker eller -adfærd før inklusion (anamnese) og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efter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endt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aktiv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behandling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(på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dag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33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til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85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efter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sidste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behandlingsdosis).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Under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aktiv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 xml:space="preserve">behandling var </w:t>
      </w:r>
      <w:proofErr w:type="spellStart"/>
      <w:r w:rsidRPr="00997249">
        <w:rPr>
          <w:sz w:val="24"/>
          <w:szCs w:val="24"/>
        </w:rPr>
        <w:t>incidencen</w:t>
      </w:r>
      <w:proofErr w:type="spellEnd"/>
      <w:r w:rsidRPr="00997249">
        <w:rPr>
          <w:sz w:val="24"/>
          <w:szCs w:val="24"/>
        </w:rPr>
        <w:t xml:space="preserve"> af selvmordsrelaterede hændelser sammenlignelig mellem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- og </w:t>
      </w:r>
      <w:proofErr w:type="spellStart"/>
      <w:r w:rsidRPr="00997249">
        <w:rPr>
          <w:sz w:val="24"/>
          <w:szCs w:val="24"/>
        </w:rPr>
        <w:t>placebo-gruppen</w:t>
      </w:r>
      <w:proofErr w:type="spellEnd"/>
      <w:r w:rsidRPr="00997249">
        <w:rPr>
          <w:sz w:val="24"/>
          <w:szCs w:val="24"/>
        </w:rPr>
        <w:t xml:space="preserve"> (hhv. 11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 xml:space="preserve"> vs. 9,3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 xml:space="preserve">). Procentdelen af patienter med selvmordsrelaterede hændelser i den aktive behandlingsfase sammenlignet med fasen efter behandling var uændret i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-gruppen. I </w:t>
      </w:r>
      <w:proofErr w:type="spellStart"/>
      <w:r w:rsidRPr="00997249">
        <w:rPr>
          <w:sz w:val="24"/>
          <w:szCs w:val="24"/>
        </w:rPr>
        <w:t>placebo-gruppen</w:t>
      </w:r>
      <w:proofErr w:type="spellEnd"/>
      <w:r w:rsidRPr="00997249">
        <w:rPr>
          <w:sz w:val="24"/>
          <w:szCs w:val="24"/>
        </w:rPr>
        <w:t xml:space="preserve"> var procentdelen lavere i fasen efter behandling.</w:t>
      </w:r>
      <w:r w:rsidRPr="00997249">
        <w:rPr>
          <w:spacing w:val="40"/>
          <w:sz w:val="24"/>
          <w:szCs w:val="24"/>
        </w:rPr>
        <w:t xml:space="preserve"> </w:t>
      </w:r>
      <w:r w:rsidRPr="00997249">
        <w:rPr>
          <w:sz w:val="24"/>
          <w:szCs w:val="24"/>
        </w:rPr>
        <w:t xml:space="preserve">Selvom der ikke var fuldbyrdede selvmord, var der et selvmordsforsøg hos en patient i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-gruppen; denne patient havde flere lignende selvmordsforsøg i anamnesen. De begrænsede data fra dette ene rygeophørsstudie er ikke tilstrækkelige til at drage endelige konklusioner omkring sikkerheden hos patienter med skizofreni eller </w:t>
      </w:r>
      <w:proofErr w:type="spellStart"/>
      <w:r w:rsidRPr="00997249">
        <w:rPr>
          <w:sz w:val="24"/>
          <w:szCs w:val="24"/>
        </w:rPr>
        <w:t>skizoaffektiv</w:t>
      </w:r>
      <w:proofErr w:type="spellEnd"/>
      <w:r w:rsidRPr="00997249">
        <w:rPr>
          <w:sz w:val="24"/>
          <w:szCs w:val="24"/>
        </w:rPr>
        <w:t xml:space="preserve"> sindslidelse.</w:t>
      </w:r>
    </w:p>
    <w:p w14:paraId="21A5B9ED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19C8B7BC" w14:textId="77777777" w:rsidR="004E0714" w:rsidRPr="004E0714" w:rsidRDefault="00E1030F" w:rsidP="00965E62">
      <w:pPr>
        <w:ind w:left="851"/>
        <w:rPr>
          <w:i/>
          <w:sz w:val="24"/>
          <w:szCs w:val="24"/>
        </w:rPr>
      </w:pPr>
      <w:proofErr w:type="spellStart"/>
      <w:r w:rsidRPr="004E0714">
        <w:rPr>
          <w:i/>
          <w:sz w:val="24"/>
          <w:szCs w:val="24"/>
        </w:rPr>
        <w:t>Neuropsykiatrisk</w:t>
      </w:r>
      <w:proofErr w:type="spellEnd"/>
      <w:r w:rsidRPr="004E0714">
        <w:rPr>
          <w:i/>
          <w:sz w:val="24"/>
          <w:szCs w:val="24"/>
        </w:rPr>
        <w:t xml:space="preserve"> sikkerhedsstudie af forsøgspersoner med og uden tidligere psykisk forstyrrelse </w:t>
      </w:r>
    </w:p>
    <w:p w14:paraId="6DDA87D8" w14:textId="5153E017" w:rsidR="00E1030F" w:rsidRPr="00997249" w:rsidRDefault="00E1030F" w:rsidP="00965E62">
      <w:pPr>
        <w:ind w:left="851"/>
        <w:rPr>
          <w:sz w:val="24"/>
          <w:szCs w:val="24"/>
        </w:rPr>
      </w:pP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blev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evalueret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i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et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randomiseret,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dobbeltblindet,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aktivt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og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placebokontrolleret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studie,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der inkluderede forsøgspersoner med tidligere psykisk forstyrrelse (psykiatrisk kohorte, N=4074) og forsøgspersoner uden tidligere psykisk forstyrrelse (ikke-psykiatrisk kohorte, N=3984).</w:t>
      </w:r>
    </w:p>
    <w:p w14:paraId="739A65FF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Forsøgspersoner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i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alderen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18-75 år,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der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røg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mindst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10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cigaretter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om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dagen,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blev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randomiseret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1:1:1:1 til</w:t>
      </w:r>
      <w:r w:rsidRPr="00997249">
        <w:rPr>
          <w:spacing w:val="-2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1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mg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to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gange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dagligt,</w:t>
      </w:r>
      <w:r w:rsidRPr="00997249">
        <w:rPr>
          <w:spacing w:val="-2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bupropion</w:t>
      </w:r>
      <w:proofErr w:type="spellEnd"/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SR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150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mg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to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gange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lastRenderedPageBreak/>
        <w:t>dagligt,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nikotinplaster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21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mg/dag med nedtrapning eller placebo i en behandlingsperiode på 12 uger. De blev derefter kontrolleret i yderligere 12 uger efter behandlingen.</w:t>
      </w:r>
    </w:p>
    <w:p w14:paraId="0547E3A6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31F4FC18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 xml:space="preserve">Det primære sikkerhedsendepunkt var en sammensætning af følgende </w:t>
      </w:r>
      <w:proofErr w:type="spellStart"/>
      <w:r w:rsidRPr="00997249">
        <w:rPr>
          <w:sz w:val="24"/>
          <w:szCs w:val="24"/>
        </w:rPr>
        <w:t>neuropsykiatriske</w:t>
      </w:r>
      <w:proofErr w:type="spellEnd"/>
      <w:r w:rsidRPr="00997249">
        <w:rPr>
          <w:sz w:val="24"/>
          <w:szCs w:val="24"/>
        </w:rPr>
        <w:t xml:space="preserve"> (NPS) bivirkninger: alvorlige angsttilfælde, depression, </w:t>
      </w:r>
      <w:proofErr w:type="spellStart"/>
      <w:r w:rsidRPr="00997249">
        <w:rPr>
          <w:sz w:val="24"/>
          <w:szCs w:val="24"/>
        </w:rPr>
        <w:t>følen</w:t>
      </w:r>
      <w:proofErr w:type="spellEnd"/>
      <w:r w:rsidRPr="00997249">
        <w:rPr>
          <w:sz w:val="24"/>
          <w:szCs w:val="24"/>
        </w:rPr>
        <w:t xml:space="preserve"> sig unormal, eller fjendtlighed, og/eller moderate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eller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svære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tilfælde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af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agitation,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aggression,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vrangforestillinger,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hallucinationer,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 xml:space="preserve">mordtanker, mani, panik, paranoia, psykose, </w:t>
      </w:r>
      <w:proofErr w:type="spellStart"/>
      <w:r w:rsidRPr="00997249">
        <w:rPr>
          <w:sz w:val="24"/>
          <w:szCs w:val="24"/>
        </w:rPr>
        <w:t>suicidaltanker</w:t>
      </w:r>
      <w:proofErr w:type="spellEnd"/>
      <w:r w:rsidRPr="00997249">
        <w:rPr>
          <w:sz w:val="24"/>
          <w:szCs w:val="24"/>
        </w:rPr>
        <w:t xml:space="preserve">, </w:t>
      </w:r>
      <w:proofErr w:type="spellStart"/>
      <w:r w:rsidRPr="00997249">
        <w:rPr>
          <w:sz w:val="24"/>
          <w:szCs w:val="24"/>
        </w:rPr>
        <w:t>suicidaladfærd</w:t>
      </w:r>
      <w:proofErr w:type="spellEnd"/>
      <w:r w:rsidRPr="00997249">
        <w:rPr>
          <w:sz w:val="24"/>
          <w:szCs w:val="24"/>
        </w:rPr>
        <w:t xml:space="preserve"> eller gennemført selvmord.</w:t>
      </w:r>
    </w:p>
    <w:p w14:paraId="1E7805AE" w14:textId="57BC3D1D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Følgende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tabel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viser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hyppigheden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af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det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sammensatte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primære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endepunkt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for</w:t>
      </w:r>
      <w:r w:rsidRPr="00997249">
        <w:rPr>
          <w:spacing w:val="-3"/>
          <w:sz w:val="24"/>
          <w:szCs w:val="24"/>
        </w:rPr>
        <w:t xml:space="preserve"> </w:t>
      </w:r>
      <w:proofErr w:type="gramStart"/>
      <w:r w:rsidRPr="00997249">
        <w:rPr>
          <w:sz w:val="24"/>
          <w:szCs w:val="24"/>
        </w:rPr>
        <w:t>NPS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bivirkninger</w:t>
      </w:r>
      <w:proofErr w:type="gramEnd"/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ifølge behandlingsgruppe og risikodifferenser (</w:t>
      </w:r>
      <w:proofErr w:type="spellStart"/>
      <w:r w:rsidRPr="00997249">
        <w:rPr>
          <w:sz w:val="24"/>
          <w:szCs w:val="24"/>
        </w:rPr>
        <w:t>RD’er</w:t>
      </w:r>
      <w:proofErr w:type="spellEnd"/>
      <w:r w:rsidRPr="00997249">
        <w:rPr>
          <w:sz w:val="24"/>
          <w:szCs w:val="24"/>
        </w:rPr>
        <w:t>) (95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 xml:space="preserve"> CI) </w:t>
      </w:r>
      <w:proofErr w:type="spellStart"/>
      <w:r w:rsidRPr="00997249">
        <w:rPr>
          <w:sz w:val="24"/>
          <w:szCs w:val="24"/>
        </w:rPr>
        <w:t>vs</w:t>
      </w:r>
      <w:proofErr w:type="spellEnd"/>
      <w:r w:rsidRPr="00997249">
        <w:rPr>
          <w:sz w:val="24"/>
          <w:szCs w:val="24"/>
        </w:rPr>
        <w:t xml:space="preserve"> placebo i den </w:t>
      </w:r>
      <w:r w:rsidRPr="00997249">
        <w:rPr>
          <w:b/>
          <w:sz w:val="24"/>
          <w:szCs w:val="24"/>
        </w:rPr>
        <w:t xml:space="preserve">ikke-psykiatriske </w:t>
      </w:r>
      <w:r w:rsidRPr="00997249">
        <w:rPr>
          <w:b/>
          <w:spacing w:val="-2"/>
          <w:sz w:val="24"/>
          <w:szCs w:val="24"/>
        </w:rPr>
        <w:t>kohorte</w:t>
      </w:r>
      <w:r w:rsidRPr="00997249">
        <w:rPr>
          <w:spacing w:val="-2"/>
          <w:sz w:val="24"/>
          <w:szCs w:val="24"/>
        </w:rPr>
        <w:t>.</w:t>
      </w:r>
    </w:p>
    <w:p w14:paraId="7D7E9955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7CCD49C3" w14:textId="77777777" w:rsidR="00E1030F" w:rsidRPr="00997249" w:rsidRDefault="00E1030F" w:rsidP="00965E62">
      <w:pPr>
        <w:ind w:left="851"/>
        <w:rPr>
          <w:spacing w:val="-2"/>
          <w:sz w:val="24"/>
          <w:szCs w:val="24"/>
        </w:rPr>
      </w:pPr>
      <w:r w:rsidRPr="00997249">
        <w:rPr>
          <w:sz w:val="24"/>
          <w:szCs w:val="24"/>
        </w:rPr>
        <w:t>Derudover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viser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tabellen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det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sammensatte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endepunkt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for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alvorlige</w:t>
      </w:r>
      <w:r w:rsidRPr="00997249">
        <w:rPr>
          <w:spacing w:val="-3"/>
          <w:sz w:val="24"/>
          <w:szCs w:val="24"/>
        </w:rPr>
        <w:t xml:space="preserve"> </w:t>
      </w:r>
      <w:proofErr w:type="gramStart"/>
      <w:r w:rsidRPr="00997249">
        <w:rPr>
          <w:sz w:val="24"/>
          <w:szCs w:val="24"/>
        </w:rPr>
        <w:t>NPS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bivirkninger</w:t>
      </w:r>
      <w:proofErr w:type="gramEnd"/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(AE)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af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 xml:space="preserve">svær </w:t>
      </w:r>
      <w:r w:rsidRPr="00997249">
        <w:rPr>
          <w:spacing w:val="-2"/>
          <w:sz w:val="24"/>
          <w:szCs w:val="24"/>
        </w:rPr>
        <w:t>grad:</w:t>
      </w:r>
    </w:p>
    <w:p w14:paraId="6A93AFA7" w14:textId="77777777" w:rsidR="00E1030F" w:rsidRPr="00997249" w:rsidRDefault="00E1030F" w:rsidP="00965E62">
      <w:pPr>
        <w:ind w:left="851"/>
        <w:rPr>
          <w:spacing w:val="-2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5"/>
        <w:gridCol w:w="1787"/>
        <w:gridCol w:w="1787"/>
        <w:gridCol w:w="1625"/>
        <w:gridCol w:w="1464"/>
      </w:tblGrid>
      <w:tr w:rsidR="00E1030F" w:rsidRPr="004E0714" w14:paraId="6DF3AC08" w14:textId="77777777" w:rsidTr="00965E62">
        <w:trPr>
          <w:trHeight w:val="520"/>
        </w:trPr>
        <w:tc>
          <w:tcPr>
            <w:tcW w:w="153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69693" w14:textId="77777777" w:rsidR="00E1030F" w:rsidRPr="004E0714" w:rsidRDefault="00E1030F">
            <w:pPr>
              <w:rPr>
                <w:sz w:val="22"/>
                <w:szCs w:val="22"/>
              </w:rPr>
            </w:pPr>
          </w:p>
        </w:tc>
        <w:tc>
          <w:tcPr>
            <w:tcW w:w="3464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8B575F" w14:textId="77777777" w:rsidR="00E1030F" w:rsidRPr="004E0714" w:rsidRDefault="00E1030F">
            <w:pPr>
              <w:jc w:val="center"/>
              <w:rPr>
                <w:b/>
                <w:sz w:val="22"/>
                <w:szCs w:val="22"/>
                <w:lang w:val="fr-LU"/>
              </w:rPr>
            </w:pPr>
            <w:r w:rsidRPr="004E0714">
              <w:rPr>
                <w:b/>
                <w:sz w:val="22"/>
                <w:szCs w:val="22"/>
              </w:rPr>
              <w:t>Ikke-psykiatrisk</w:t>
            </w:r>
            <w:r w:rsidRPr="004E0714">
              <w:rPr>
                <w:b/>
                <w:spacing w:val="-14"/>
                <w:sz w:val="22"/>
                <w:szCs w:val="22"/>
              </w:rPr>
              <w:t xml:space="preserve"> </w:t>
            </w:r>
            <w:r w:rsidRPr="004E0714">
              <w:rPr>
                <w:b/>
                <w:sz w:val="22"/>
                <w:szCs w:val="22"/>
              </w:rPr>
              <w:t xml:space="preserve">kohorte </w:t>
            </w:r>
          </w:p>
          <w:p w14:paraId="73A3CCC6" w14:textId="77777777" w:rsidR="00E1030F" w:rsidRPr="004E0714" w:rsidRDefault="00E1030F">
            <w:pPr>
              <w:jc w:val="center"/>
              <w:rPr>
                <w:b/>
                <w:sz w:val="22"/>
                <w:szCs w:val="22"/>
                <w:highlight w:val="yellow"/>
                <w:lang w:val="en-US"/>
              </w:rPr>
            </w:pPr>
            <w:r w:rsidRPr="004E0714">
              <w:rPr>
                <w:b/>
                <w:spacing w:val="-2"/>
                <w:sz w:val="22"/>
                <w:szCs w:val="22"/>
              </w:rPr>
              <w:t>N=3984</w:t>
            </w:r>
          </w:p>
        </w:tc>
      </w:tr>
      <w:tr w:rsidR="00E1030F" w:rsidRPr="004E0714" w14:paraId="48229103" w14:textId="77777777" w:rsidTr="00965E62">
        <w:trPr>
          <w:trHeight w:val="260"/>
        </w:trPr>
        <w:tc>
          <w:tcPr>
            <w:tcW w:w="153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1BA285" w14:textId="77777777" w:rsidR="00E1030F" w:rsidRPr="004E0714" w:rsidRDefault="00E1030F">
            <w:pPr>
              <w:rPr>
                <w:sz w:val="22"/>
                <w:szCs w:val="22"/>
                <w:lang w:eastAsia="fr-LU"/>
              </w:rPr>
            </w:pP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36ACA6" w14:textId="77777777" w:rsidR="00E1030F" w:rsidRPr="004E0714" w:rsidRDefault="00E1030F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4E0714">
              <w:rPr>
                <w:b/>
                <w:sz w:val="22"/>
                <w:szCs w:val="22"/>
                <w:lang w:val="en-US"/>
              </w:rPr>
              <w:t>Vareniclin</w:t>
            </w:r>
            <w:proofErr w:type="spellEnd"/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8A1819" w14:textId="77777777" w:rsidR="00E1030F" w:rsidRPr="004E0714" w:rsidRDefault="00E1030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E0714">
              <w:rPr>
                <w:b/>
                <w:sz w:val="22"/>
                <w:szCs w:val="22"/>
                <w:lang w:val="en-US"/>
              </w:rPr>
              <w:t>Bupropion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CB4EF8" w14:textId="77777777" w:rsidR="00E1030F" w:rsidRPr="004E0714" w:rsidRDefault="00E1030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E0714">
              <w:rPr>
                <w:b/>
                <w:spacing w:val="-2"/>
                <w:sz w:val="22"/>
                <w:szCs w:val="22"/>
              </w:rPr>
              <w:t>Nikotinplaster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A182C5" w14:textId="77777777" w:rsidR="00E1030F" w:rsidRPr="004E0714" w:rsidRDefault="00E1030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E0714">
              <w:rPr>
                <w:b/>
                <w:sz w:val="22"/>
                <w:szCs w:val="22"/>
                <w:lang w:val="en-US"/>
              </w:rPr>
              <w:t>Placebo</w:t>
            </w:r>
          </w:p>
        </w:tc>
      </w:tr>
      <w:tr w:rsidR="00E1030F" w:rsidRPr="004E0714" w14:paraId="1118C24F" w14:textId="77777777" w:rsidTr="00965E62">
        <w:trPr>
          <w:trHeight w:val="240"/>
        </w:trPr>
        <w:tc>
          <w:tcPr>
            <w:tcW w:w="1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220AEF" w14:textId="77777777" w:rsidR="00E1030F" w:rsidRPr="004E0714" w:rsidRDefault="00E1030F">
            <w:pPr>
              <w:rPr>
                <w:b/>
                <w:sz w:val="22"/>
                <w:szCs w:val="22"/>
                <w:highlight w:val="yellow"/>
                <w:lang w:val="en-US"/>
              </w:rPr>
            </w:pPr>
            <w:r w:rsidRPr="004E0714">
              <w:rPr>
                <w:b/>
                <w:sz w:val="22"/>
                <w:szCs w:val="22"/>
              </w:rPr>
              <w:t>Antal</w:t>
            </w:r>
            <w:r w:rsidRPr="004E0714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4E0714">
              <w:rPr>
                <w:b/>
                <w:sz w:val="22"/>
                <w:szCs w:val="22"/>
              </w:rPr>
              <w:t>behandlede</w:t>
            </w:r>
            <w:r w:rsidRPr="004E0714">
              <w:rPr>
                <w:b/>
                <w:spacing w:val="-7"/>
                <w:sz w:val="22"/>
                <w:szCs w:val="22"/>
              </w:rPr>
              <w:t xml:space="preserve"> </w:t>
            </w:r>
            <w:r w:rsidRPr="004E0714">
              <w:rPr>
                <w:b/>
                <w:spacing w:val="-2"/>
                <w:sz w:val="22"/>
                <w:szCs w:val="22"/>
              </w:rPr>
              <w:t>patienter</w:t>
            </w: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0A73C7" w14:textId="77777777" w:rsidR="00E1030F" w:rsidRPr="004E0714" w:rsidRDefault="00E1030F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990</w:t>
            </w: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086400" w14:textId="77777777" w:rsidR="00E1030F" w:rsidRPr="004E0714" w:rsidRDefault="00E1030F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989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F10B26" w14:textId="77777777" w:rsidR="00E1030F" w:rsidRPr="004E0714" w:rsidRDefault="00E1030F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1006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457EA7" w14:textId="77777777" w:rsidR="00E1030F" w:rsidRPr="004E0714" w:rsidRDefault="00E1030F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999</w:t>
            </w:r>
          </w:p>
        </w:tc>
      </w:tr>
      <w:tr w:rsidR="00E1030F" w:rsidRPr="004E0714" w14:paraId="6E868A76" w14:textId="77777777" w:rsidTr="00965E62">
        <w:trPr>
          <w:trHeight w:val="760"/>
        </w:trPr>
        <w:tc>
          <w:tcPr>
            <w:tcW w:w="1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E30B11" w14:textId="178DB770" w:rsidR="00E1030F" w:rsidRPr="004E0714" w:rsidRDefault="00E1030F">
            <w:pPr>
              <w:rPr>
                <w:b/>
                <w:sz w:val="22"/>
                <w:szCs w:val="22"/>
                <w:highlight w:val="yellow"/>
              </w:rPr>
            </w:pPr>
            <w:r w:rsidRPr="004E0714">
              <w:rPr>
                <w:b/>
                <w:sz w:val="22"/>
                <w:szCs w:val="22"/>
              </w:rPr>
              <w:t>Sammensat primært endepunkt</w:t>
            </w:r>
            <w:r w:rsidRPr="004E0714">
              <w:rPr>
                <w:b/>
                <w:spacing w:val="-12"/>
                <w:sz w:val="22"/>
                <w:szCs w:val="22"/>
              </w:rPr>
              <w:t xml:space="preserve"> </w:t>
            </w:r>
            <w:r w:rsidRPr="004E0714">
              <w:rPr>
                <w:b/>
                <w:sz w:val="22"/>
                <w:szCs w:val="22"/>
              </w:rPr>
              <w:t>for</w:t>
            </w:r>
            <w:r w:rsidRPr="004E0714">
              <w:rPr>
                <w:b/>
                <w:spacing w:val="-12"/>
                <w:sz w:val="22"/>
                <w:szCs w:val="22"/>
              </w:rPr>
              <w:t xml:space="preserve"> </w:t>
            </w:r>
            <w:proofErr w:type="gramStart"/>
            <w:r w:rsidRPr="004E0714">
              <w:rPr>
                <w:b/>
                <w:sz w:val="22"/>
                <w:szCs w:val="22"/>
              </w:rPr>
              <w:t>NPS</w:t>
            </w:r>
            <w:r w:rsidRPr="004E0714">
              <w:rPr>
                <w:b/>
                <w:spacing w:val="-12"/>
                <w:sz w:val="22"/>
                <w:szCs w:val="22"/>
              </w:rPr>
              <w:t xml:space="preserve"> </w:t>
            </w:r>
            <w:r w:rsidRPr="004E0714">
              <w:rPr>
                <w:b/>
                <w:sz w:val="22"/>
                <w:szCs w:val="22"/>
              </w:rPr>
              <w:t>AE</w:t>
            </w:r>
            <w:proofErr w:type="gramEnd"/>
            <w:r w:rsidRPr="004E0714">
              <w:rPr>
                <w:b/>
                <w:sz w:val="22"/>
                <w:szCs w:val="22"/>
              </w:rPr>
              <w:t xml:space="preserve"> n</w:t>
            </w:r>
            <w:r w:rsidRPr="004E0714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4E0714">
              <w:rPr>
                <w:b/>
                <w:spacing w:val="-5"/>
                <w:sz w:val="22"/>
                <w:szCs w:val="22"/>
              </w:rPr>
              <w:t>(</w:t>
            </w:r>
            <w:r w:rsidR="004E0714">
              <w:rPr>
                <w:b/>
                <w:spacing w:val="-5"/>
                <w:sz w:val="22"/>
                <w:szCs w:val="22"/>
              </w:rPr>
              <w:t>%</w:t>
            </w:r>
            <w:r w:rsidRPr="004E0714">
              <w:rPr>
                <w:b/>
                <w:spacing w:val="-5"/>
                <w:sz w:val="22"/>
                <w:szCs w:val="22"/>
              </w:rPr>
              <w:t>)</w:t>
            </w: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2C7820" w14:textId="77777777" w:rsidR="00E1030F" w:rsidRPr="004E0714" w:rsidRDefault="00E1030F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13 (1,3)</w:t>
            </w: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091B4B" w14:textId="77777777" w:rsidR="00E1030F" w:rsidRPr="004E0714" w:rsidRDefault="00E1030F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22 (2,2)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690AE0" w14:textId="77777777" w:rsidR="00E1030F" w:rsidRPr="004E0714" w:rsidRDefault="00E1030F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25 (2,5)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D30C2A" w14:textId="77777777" w:rsidR="00E1030F" w:rsidRPr="004E0714" w:rsidRDefault="00E1030F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24 (2,4)</w:t>
            </w:r>
          </w:p>
        </w:tc>
      </w:tr>
      <w:tr w:rsidR="00E1030F" w:rsidRPr="004E0714" w14:paraId="2DEE2420" w14:textId="77777777" w:rsidTr="00965E62">
        <w:trPr>
          <w:trHeight w:val="500"/>
        </w:trPr>
        <w:tc>
          <w:tcPr>
            <w:tcW w:w="1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7ABD97" w14:textId="5FE29DC8" w:rsidR="00E1030F" w:rsidRPr="004E0714" w:rsidRDefault="00E1030F">
            <w:pPr>
              <w:rPr>
                <w:b/>
                <w:sz w:val="22"/>
                <w:szCs w:val="22"/>
                <w:highlight w:val="yellow"/>
                <w:lang w:val="en-US"/>
              </w:rPr>
            </w:pPr>
            <w:r w:rsidRPr="004E0714">
              <w:rPr>
                <w:b/>
                <w:sz w:val="22"/>
                <w:szCs w:val="22"/>
              </w:rPr>
              <w:t>RD</w:t>
            </w:r>
            <w:r w:rsidRPr="004E0714">
              <w:rPr>
                <w:b/>
                <w:spacing w:val="-5"/>
                <w:sz w:val="22"/>
                <w:szCs w:val="22"/>
              </w:rPr>
              <w:t xml:space="preserve"> </w:t>
            </w:r>
            <w:r w:rsidRPr="004E0714">
              <w:rPr>
                <w:b/>
                <w:sz w:val="22"/>
                <w:szCs w:val="22"/>
              </w:rPr>
              <w:t>(95</w:t>
            </w:r>
            <w:r w:rsidR="00997249" w:rsidRPr="004E0714">
              <w:rPr>
                <w:b/>
                <w:spacing w:val="-2"/>
                <w:sz w:val="22"/>
                <w:szCs w:val="22"/>
              </w:rPr>
              <w:t xml:space="preserve"> %</w:t>
            </w:r>
            <w:r w:rsidRPr="004E0714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4E0714">
              <w:rPr>
                <w:b/>
                <w:sz w:val="22"/>
                <w:szCs w:val="22"/>
              </w:rPr>
              <w:t>CI)</w:t>
            </w:r>
            <w:r w:rsidRPr="004E0714">
              <w:rPr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4E0714">
              <w:rPr>
                <w:b/>
                <w:i/>
                <w:sz w:val="22"/>
                <w:szCs w:val="22"/>
              </w:rPr>
              <w:t>vs</w:t>
            </w:r>
            <w:proofErr w:type="spellEnd"/>
            <w:r w:rsidRPr="004E0714">
              <w:rPr>
                <w:b/>
                <w:spacing w:val="-2"/>
                <w:sz w:val="22"/>
                <w:szCs w:val="22"/>
              </w:rPr>
              <w:t xml:space="preserve"> placebo</w:t>
            </w: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C812EA" w14:textId="77777777" w:rsidR="00E1030F" w:rsidRPr="004E0714" w:rsidRDefault="00E1030F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-1,28</w:t>
            </w:r>
          </w:p>
          <w:p w14:paraId="438A524E" w14:textId="77777777" w:rsidR="00E1030F" w:rsidRPr="004E0714" w:rsidRDefault="00E1030F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(-2,40; -0,15)</w:t>
            </w: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845620" w14:textId="77777777" w:rsidR="00E1030F" w:rsidRPr="004E0714" w:rsidRDefault="00E1030F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-0,08</w:t>
            </w:r>
          </w:p>
          <w:p w14:paraId="6BE8D0A8" w14:textId="77777777" w:rsidR="00E1030F" w:rsidRPr="004E0714" w:rsidRDefault="00E1030F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(-1,37; 1,21)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999E5D" w14:textId="77777777" w:rsidR="00E1030F" w:rsidRPr="004E0714" w:rsidRDefault="00E1030F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-0,21</w:t>
            </w:r>
          </w:p>
          <w:p w14:paraId="695D2DD3" w14:textId="77777777" w:rsidR="00E1030F" w:rsidRPr="004E0714" w:rsidRDefault="00E1030F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(-1,54;1,12)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3E1E7" w14:textId="77777777" w:rsidR="00E1030F" w:rsidRPr="004E0714" w:rsidRDefault="00E1030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1030F" w:rsidRPr="004E0714" w14:paraId="2EA398B3" w14:textId="77777777" w:rsidTr="00965E62">
        <w:trPr>
          <w:trHeight w:val="760"/>
        </w:trPr>
        <w:tc>
          <w:tcPr>
            <w:tcW w:w="1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ECA4DC" w14:textId="09CD7CBD" w:rsidR="00E1030F" w:rsidRPr="004E0714" w:rsidRDefault="00E1030F">
            <w:pPr>
              <w:rPr>
                <w:b/>
                <w:sz w:val="22"/>
                <w:szCs w:val="22"/>
                <w:highlight w:val="yellow"/>
              </w:rPr>
            </w:pPr>
            <w:r w:rsidRPr="004E0714">
              <w:rPr>
                <w:b/>
                <w:sz w:val="22"/>
                <w:szCs w:val="22"/>
              </w:rPr>
              <w:t xml:space="preserve">Sammensat endepunkt for </w:t>
            </w:r>
            <w:proofErr w:type="gramStart"/>
            <w:r w:rsidRPr="004E0714">
              <w:rPr>
                <w:b/>
                <w:sz w:val="22"/>
                <w:szCs w:val="22"/>
              </w:rPr>
              <w:t>NPS</w:t>
            </w:r>
            <w:r w:rsidRPr="004E0714">
              <w:rPr>
                <w:b/>
                <w:spacing w:val="-7"/>
                <w:sz w:val="22"/>
                <w:szCs w:val="22"/>
              </w:rPr>
              <w:t xml:space="preserve"> </w:t>
            </w:r>
            <w:r w:rsidRPr="004E0714">
              <w:rPr>
                <w:b/>
                <w:sz w:val="22"/>
                <w:szCs w:val="22"/>
              </w:rPr>
              <w:t>AE</w:t>
            </w:r>
            <w:proofErr w:type="gramEnd"/>
            <w:r w:rsidRPr="004E0714">
              <w:rPr>
                <w:b/>
                <w:spacing w:val="-7"/>
                <w:sz w:val="22"/>
                <w:szCs w:val="22"/>
              </w:rPr>
              <w:t xml:space="preserve"> </w:t>
            </w:r>
            <w:r w:rsidRPr="004E0714">
              <w:rPr>
                <w:b/>
                <w:sz w:val="22"/>
                <w:szCs w:val="22"/>
              </w:rPr>
              <w:t>af</w:t>
            </w:r>
            <w:r w:rsidRPr="004E0714">
              <w:rPr>
                <w:b/>
                <w:spacing w:val="-7"/>
                <w:sz w:val="22"/>
                <w:szCs w:val="22"/>
              </w:rPr>
              <w:t xml:space="preserve"> </w:t>
            </w:r>
            <w:r w:rsidRPr="004E0714">
              <w:rPr>
                <w:b/>
                <w:sz w:val="22"/>
                <w:szCs w:val="22"/>
              </w:rPr>
              <w:t>svær</w:t>
            </w:r>
            <w:r w:rsidRPr="004E0714">
              <w:rPr>
                <w:b/>
                <w:spacing w:val="-7"/>
                <w:sz w:val="22"/>
                <w:szCs w:val="22"/>
              </w:rPr>
              <w:t xml:space="preserve"> </w:t>
            </w:r>
            <w:r w:rsidRPr="004E0714">
              <w:rPr>
                <w:b/>
                <w:sz w:val="22"/>
                <w:szCs w:val="22"/>
              </w:rPr>
              <w:t>grad,</w:t>
            </w:r>
            <w:r w:rsidRPr="004E0714">
              <w:rPr>
                <w:b/>
                <w:spacing w:val="-7"/>
                <w:sz w:val="22"/>
                <w:szCs w:val="22"/>
              </w:rPr>
              <w:t xml:space="preserve"> </w:t>
            </w:r>
            <w:r w:rsidRPr="004E0714">
              <w:rPr>
                <w:b/>
                <w:sz w:val="22"/>
                <w:szCs w:val="22"/>
              </w:rPr>
              <w:t>n</w:t>
            </w:r>
            <w:r w:rsidRPr="004E0714">
              <w:rPr>
                <w:b/>
                <w:spacing w:val="-7"/>
                <w:sz w:val="22"/>
                <w:szCs w:val="22"/>
              </w:rPr>
              <w:t xml:space="preserve"> </w:t>
            </w:r>
            <w:r w:rsidRPr="004E0714">
              <w:rPr>
                <w:b/>
                <w:sz w:val="22"/>
                <w:szCs w:val="22"/>
              </w:rPr>
              <w:t>(</w:t>
            </w:r>
            <w:r w:rsidR="00997249" w:rsidRPr="004E0714">
              <w:rPr>
                <w:b/>
                <w:sz w:val="22"/>
                <w:szCs w:val="22"/>
              </w:rPr>
              <w:t>%</w:t>
            </w:r>
            <w:r w:rsidRPr="004E071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D5F77" w14:textId="77777777" w:rsidR="00E1030F" w:rsidRPr="004E0714" w:rsidRDefault="00E1030F">
            <w:pPr>
              <w:jc w:val="center"/>
              <w:rPr>
                <w:sz w:val="22"/>
                <w:szCs w:val="22"/>
              </w:rPr>
            </w:pPr>
          </w:p>
          <w:p w14:paraId="0CC44661" w14:textId="77777777" w:rsidR="00E1030F" w:rsidRPr="004E0714" w:rsidRDefault="00E1030F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1 (0,1)</w:t>
            </w: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CAB29" w14:textId="77777777" w:rsidR="00E1030F" w:rsidRPr="004E0714" w:rsidRDefault="00E1030F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6CF3F61" w14:textId="77777777" w:rsidR="00E1030F" w:rsidRPr="004E0714" w:rsidRDefault="00E1030F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4 (0,4)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F2CE6" w14:textId="77777777" w:rsidR="00E1030F" w:rsidRPr="004E0714" w:rsidRDefault="00E1030F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C2A6A63" w14:textId="77777777" w:rsidR="00E1030F" w:rsidRPr="004E0714" w:rsidRDefault="00E1030F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3 (0,3)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05B78" w14:textId="77777777" w:rsidR="00E1030F" w:rsidRPr="004E0714" w:rsidRDefault="00E1030F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A01B5AD" w14:textId="77777777" w:rsidR="00E1030F" w:rsidRPr="004E0714" w:rsidRDefault="00E1030F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5 (0,5)</w:t>
            </w:r>
          </w:p>
        </w:tc>
      </w:tr>
    </w:tbl>
    <w:p w14:paraId="5525D654" w14:textId="77777777" w:rsidR="00E1030F" w:rsidRPr="004E0714" w:rsidRDefault="00E1030F" w:rsidP="00E1030F">
      <w:pPr>
        <w:suppressAutoHyphens/>
        <w:rPr>
          <w:spacing w:val="-2"/>
          <w:sz w:val="20"/>
          <w:lang w:val="en-GB" w:eastAsia="fr-LU"/>
        </w:rPr>
      </w:pPr>
      <w:r w:rsidRPr="004E0714">
        <w:rPr>
          <w:sz w:val="20"/>
          <w:lang w:val="en-GB"/>
        </w:rPr>
        <w:t>AE</w:t>
      </w:r>
      <w:r w:rsidRPr="004E0714">
        <w:rPr>
          <w:spacing w:val="-7"/>
          <w:sz w:val="20"/>
          <w:lang w:val="en-GB"/>
        </w:rPr>
        <w:t xml:space="preserve"> </w:t>
      </w:r>
      <w:r w:rsidRPr="004E0714">
        <w:rPr>
          <w:sz w:val="20"/>
          <w:lang w:val="en-GB"/>
        </w:rPr>
        <w:t>=</w:t>
      </w:r>
      <w:r w:rsidRPr="004E0714">
        <w:rPr>
          <w:spacing w:val="-7"/>
          <w:sz w:val="20"/>
          <w:lang w:val="en-GB"/>
        </w:rPr>
        <w:t xml:space="preserve"> </w:t>
      </w:r>
      <w:proofErr w:type="spellStart"/>
      <w:r w:rsidRPr="004E0714">
        <w:rPr>
          <w:sz w:val="20"/>
          <w:lang w:val="en-GB"/>
        </w:rPr>
        <w:t>bivirkning</w:t>
      </w:r>
      <w:proofErr w:type="spellEnd"/>
      <w:r w:rsidRPr="004E0714">
        <w:rPr>
          <w:sz w:val="20"/>
          <w:lang w:val="en-GB"/>
        </w:rPr>
        <w:t>,</w:t>
      </w:r>
      <w:r w:rsidRPr="004E0714">
        <w:rPr>
          <w:spacing w:val="-6"/>
          <w:sz w:val="20"/>
          <w:lang w:val="en-GB"/>
        </w:rPr>
        <w:t xml:space="preserve"> </w:t>
      </w:r>
      <w:r w:rsidRPr="004E0714">
        <w:rPr>
          <w:sz w:val="20"/>
          <w:lang w:val="en-GB"/>
        </w:rPr>
        <w:t>NRT</w:t>
      </w:r>
      <w:r w:rsidRPr="004E0714">
        <w:rPr>
          <w:spacing w:val="-7"/>
          <w:sz w:val="20"/>
          <w:lang w:val="en-GB"/>
        </w:rPr>
        <w:t xml:space="preserve"> </w:t>
      </w:r>
      <w:r w:rsidRPr="004E0714">
        <w:rPr>
          <w:sz w:val="20"/>
          <w:lang w:val="en-GB"/>
        </w:rPr>
        <w:t>=</w:t>
      </w:r>
      <w:r w:rsidRPr="004E0714">
        <w:rPr>
          <w:spacing w:val="-6"/>
          <w:sz w:val="20"/>
          <w:lang w:val="en-GB"/>
        </w:rPr>
        <w:t xml:space="preserve"> </w:t>
      </w:r>
      <w:proofErr w:type="spellStart"/>
      <w:r w:rsidRPr="004E0714">
        <w:rPr>
          <w:sz w:val="20"/>
          <w:lang w:val="en-GB"/>
        </w:rPr>
        <w:t>Nikotinplaster</w:t>
      </w:r>
      <w:proofErr w:type="spellEnd"/>
      <w:r w:rsidRPr="004E0714">
        <w:rPr>
          <w:spacing w:val="-7"/>
          <w:sz w:val="20"/>
          <w:lang w:val="en-GB"/>
        </w:rPr>
        <w:t xml:space="preserve"> </w:t>
      </w:r>
      <w:r w:rsidRPr="004E0714">
        <w:rPr>
          <w:sz w:val="20"/>
          <w:lang w:val="en-GB"/>
        </w:rPr>
        <w:t>(nicotine</w:t>
      </w:r>
      <w:r w:rsidRPr="004E0714">
        <w:rPr>
          <w:spacing w:val="-6"/>
          <w:sz w:val="20"/>
          <w:lang w:val="en-GB"/>
        </w:rPr>
        <w:t xml:space="preserve"> </w:t>
      </w:r>
      <w:r w:rsidRPr="004E0714">
        <w:rPr>
          <w:sz w:val="20"/>
          <w:lang w:val="en-GB"/>
        </w:rPr>
        <w:t>replacement</w:t>
      </w:r>
      <w:r w:rsidRPr="004E0714">
        <w:rPr>
          <w:spacing w:val="-7"/>
          <w:sz w:val="20"/>
          <w:lang w:val="en-GB"/>
        </w:rPr>
        <w:t xml:space="preserve"> </w:t>
      </w:r>
      <w:r w:rsidRPr="004E0714">
        <w:rPr>
          <w:sz w:val="20"/>
          <w:lang w:val="en-GB"/>
        </w:rPr>
        <w:t>therapy</w:t>
      </w:r>
      <w:r w:rsidRPr="004E0714">
        <w:rPr>
          <w:spacing w:val="-6"/>
          <w:sz w:val="20"/>
          <w:lang w:val="en-GB"/>
        </w:rPr>
        <w:t xml:space="preserve"> </w:t>
      </w:r>
      <w:r w:rsidRPr="004E0714">
        <w:rPr>
          <w:spacing w:val="-2"/>
          <w:sz w:val="20"/>
          <w:lang w:val="en-GB"/>
        </w:rPr>
        <w:t>patch)</w:t>
      </w:r>
    </w:p>
    <w:p w14:paraId="279C4369" w14:textId="77777777" w:rsidR="00E1030F" w:rsidRPr="00997249" w:rsidRDefault="00E1030F" w:rsidP="00E1030F">
      <w:pPr>
        <w:suppressAutoHyphens/>
        <w:rPr>
          <w:spacing w:val="-2"/>
          <w:sz w:val="24"/>
          <w:szCs w:val="24"/>
          <w:lang w:val="en-GB"/>
        </w:rPr>
      </w:pPr>
    </w:p>
    <w:p w14:paraId="30D2E664" w14:textId="12483F6D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 xml:space="preserve">Hyppigheden af hændelser i det sammensatte endepunkt var lav for alle behandlingsgrupper og var identiske med eller lavere for hver af de aktive behandlinger sammenlignet med placebo. Brugen af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>,</w:t>
      </w:r>
      <w:r w:rsidRPr="00997249">
        <w:rPr>
          <w:spacing w:val="-3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bupropion</w:t>
      </w:r>
      <w:proofErr w:type="spellEnd"/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og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nikotinplaster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i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den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ikke-psykiatriske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kohorte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var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ikke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forbundet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med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en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 xml:space="preserve">øget risiko for </w:t>
      </w:r>
      <w:proofErr w:type="gramStart"/>
      <w:r w:rsidRPr="00997249">
        <w:rPr>
          <w:sz w:val="24"/>
          <w:szCs w:val="24"/>
        </w:rPr>
        <w:t>NPS bivirkninger</w:t>
      </w:r>
      <w:proofErr w:type="gramEnd"/>
      <w:r w:rsidRPr="00997249">
        <w:rPr>
          <w:sz w:val="24"/>
          <w:szCs w:val="24"/>
        </w:rPr>
        <w:t xml:space="preserve"> i det sammensatte primære endepunkt sammenlignet med placebo (95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 xml:space="preserve"> CI var lavere end eller inkluderede nul).</w:t>
      </w:r>
    </w:p>
    <w:p w14:paraId="25DD5C9A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3836445B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Procentdelen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af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forsøgspersoner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med</w:t>
      </w:r>
      <w:r w:rsidRPr="00997249">
        <w:rPr>
          <w:spacing w:val="-6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suicidaltanker</w:t>
      </w:r>
      <w:proofErr w:type="spellEnd"/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og/eller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-adfærd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baseret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på</w:t>
      </w:r>
      <w:r w:rsidRPr="00997249">
        <w:rPr>
          <w:spacing w:val="-8"/>
          <w:sz w:val="24"/>
          <w:szCs w:val="24"/>
        </w:rPr>
        <w:t xml:space="preserve"> ”</w:t>
      </w:r>
      <w:r w:rsidRPr="00997249">
        <w:rPr>
          <w:sz w:val="24"/>
          <w:szCs w:val="24"/>
        </w:rPr>
        <w:t>Columbia-</w:t>
      </w:r>
      <w:proofErr w:type="spellStart"/>
      <w:r w:rsidRPr="00997249">
        <w:rPr>
          <w:sz w:val="24"/>
          <w:szCs w:val="24"/>
        </w:rPr>
        <w:t>Suicide</w:t>
      </w:r>
      <w:proofErr w:type="spellEnd"/>
      <w:r w:rsidRPr="00997249">
        <w:rPr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Severity</w:t>
      </w:r>
      <w:proofErr w:type="spellEnd"/>
      <w:r w:rsidRPr="00997249">
        <w:rPr>
          <w:sz w:val="24"/>
          <w:szCs w:val="24"/>
        </w:rPr>
        <w:t xml:space="preserve"> Rating </w:t>
      </w:r>
      <w:proofErr w:type="spellStart"/>
      <w:r w:rsidRPr="00997249">
        <w:rPr>
          <w:sz w:val="24"/>
          <w:szCs w:val="24"/>
        </w:rPr>
        <w:t>Scale</w:t>
      </w:r>
      <w:proofErr w:type="spellEnd"/>
      <w:r w:rsidRPr="00997249">
        <w:rPr>
          <w:sz w:val="24"/>
          <w:szCs w:val="24"/>
        </w:rPr>
        <w:t xml:space="preserve">” (C-SSRS) var den samme for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>- og placebogrupperne under behandlingen og under opfølgningen uden behandling som vist i følgende tabel:</w:t>
      </w:r>
    </w:p>
    <w:p w14:paraId="14E92AAE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tbl>
      <w:tblPr>
        <w:tblStyle w:val="NormalTable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25"/>
        <w:gridCol w:w="1925"/>
        <w:gridCol w:w="1926"/>
        <w:gridCol w:w="1926"/>
        <w:gridCol w:w="1926"/>
      </w:tblGrid>
      <w:tr w:rsidR="00E1030F" w:rsidRPr="004E0714" w14:paraId="70C2DF43" w14:textId="77777777" w:rsidTr="00965E62">
        <w:trPr>
          <w:trHeight w:val="506"/>
        </w:trPr>
        <w:tc>
          <w:tcPr>
            <w:tcW w:w="10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23F6" w14:textId="77777777" w:rsidR="00E1030F" w:rsidRPr="004E0714" w:rsidRDefault="00E1030F" w:rsidP="004E0714">
            <w:pPr>
              <w:pStyle w:val="TableParagraph"/>
              <w:rPr>
                <w:rFonts w:ascii="Times New Roman" w:hAnsi="Times New Roman" w:cs="Times New Roman"/>
                <w:lang w:val="da-DK"/>
              </w:rPr>
            </w:pPr>
          </w:p>
        </w:tc>
        <w:tc>
          <w:tcPr>
            <w:tcW w:w="4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B6A89" w14:textId="77777777" w:rsidR="00E1030F" w:rsidRPr="004E0714" w:rsidRDefault="00E1030F" w:rsidP="004E0714">
            <w:pPr>
              <w:pStyle w:val="TableParagraph"/>
              <w:ind w:left="2279" w:right="2566"/>
              <w:jc w:val="center"/>
              <w:rPr>
                <w:rFonts w:ascii="Times New Roman" w:hAnsi="Times New Roman" w:cs="Times New Roman"/>
                <w:b/>
              </w:rPr>
            </w:pPr>
            <w:r w:rsidRPr="004E0714">
              <w:rPr>
                <w:rFonts w:ascii="Times New Roman" w:hAnsi="Times New Roman" w:cs="Times New Roman"/>
                <w:b/>
              </w:rPr>
              <w:t>Ikke-psykiatrisk</w:t>
            </w:r>
            <w:r w:rsidRPr="004E0714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4E0714">
              <w:rPr>
                <w:rFonts w:ascii="Times New Roman" w:hAnsi="Times New Roman" w:cs="Times New Roman"/>
                <w:b/>
              </w:rPr>
              <w:t xml:space="preserve">kohorte </w:t>
            </w:r>
            <w:r w:rsidRPr="004E0714">
              <w:rPr>
                <w:rFonts w:ascii="Times New Roman" w:hAnsi="Times New Roman" w:cs="Times New Roman"/>
                <w:b/>
                <w:spacing w:val="-2"/>
              </w:rPr>
              <w:t>N=3984</w:t>
            </w:r>
          </w:p>
        </w:tc>
      </w:tr>
      <w:tr w:rsidR="00E1030F" w:rsidRPr="004E0714" w14:paraId="683CF1C2" w14:textId="77777777" w:rsidTr="00965E62">
        <w:trPr>
          <w:trHeight w:val="1010"/>
        </w:trPr>
        <w:tc>
          <w:tcPr>
            <w:tcW w:w="10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BF0D7" w14:textId="77777777" w:rsidR="00E1030F" w:rsidRPr="004E0714" w:rsidRDefault="00E1030F" w:rsidP="004E0714">
            <w:pPr>
              <w:rPr>
                <w:rFonts w:ascii="Times New Roman" w:hAnsi="Times New Roman" w:cs="Times New Roman"/>
                <w:sz w:val="22"/>
                <w:lang w:val="da-DK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70B4" w14:textId="77777777" w:rsidR="00E1030F" w:rsidRPr="004E0714" w:rsidRDefault="00E1030F" w:rsidP="004E0714">
            <w:pPr>
              <w:pStyle w:val="TableParagraph"/>
              <w:ind w:left="186" w:right="175"/>
              <w:jc w:val="center"/>
              <w:rPr>
                <w:rFonts w:ascii="Times New Roman" w:hAnsi="Times New Roman" w:cs="Times New Roman"/>
                <w:b/>
              </w:rPr>
            </w:pPr>
            <w:r w:rsidRPr="004E0714">
              <w:rPr>
                <w:rFonts w:ascii="Times New Roman" w:hAnsi="Times New Roman" w:cs="Times New Roman"/>
                <w:b/>
                <w:spacing w:val="-2"/>
              </w:rPr>
              <w:t>Vareniclin</w:t>
            </w:r>
          </w:p>
          <w:p w14:paraId="761761F5" w14:textId="77777777" w:rsidR="00E1030F" w:rsidRPr="004E0714" w:rsidRDefault="00E1030F" w:rsidP="004E0714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A15F986" w14:textId="17E01762" w:rsidR="00E1030F" w:rsidRPr="004E0714" w:rsidRDefault="00E1030F" w:rsidP="004E0714">
            <w:pPr>
              <w:pStyle w:val="TableParagraph"/>
              <w:ind w:left="592" w:right="581"/>
              <w:jc w:val="center"/>
              <w:rPr>
                <w:rFonts w:ascii="Times New Roman" w:hAnsi="Times New Roman" w:cs="Times New Roman"/>
                <w:b/>
              </w:rPr>
            </w:pPr>
            <w:r w:rsidRPr="004E0714">
              <w:rPr>
                <w:rFonts w:ascii="Times New Roman" w:hAnsi="Times New Roman" w:cs="Times New Roman"/>
                <w:b/>
                <w:spacing w:val="-2"/>
              </w:rPr>
              <w:t xml:space="preserve">N=990 </w:t>
            </w:r>
            <w:r w:rsidRPr="004E0714">
              <w:rPr>
                <w:rFonts w:ascii="Times New Roman" w:hAnsi="Times New Roman" w:cs="Times New Roman"/>
                <w:b/>
              </w:rPr>
              <w:t>n (</w:t>
            </w:r>
            <w:r w:rsidR="00997249" w:rsidRPr="004E0714">
              <w:rPr>
                <w:rFonts w:ascii="Times New Roman" w:hAnsi="Times New Roman" w:cs="Times New Roman"/>
                <w:b/>
              </w:rPr>
              <w:t>%</w:t>
            </w:r>
            <w:r w:rsidRPr="004E071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7DE5" w14:textId="77777777" w:rsidR="00E1030F" w:rsidRPr="004E0714" w:rsidRDefault="00E1030F" w:rsidP="004E0714">
            <w:pPr>
              <w:pStyle w:val="TableParagraph"/>
              <w:ind w:left="184" w:right="175"/>
              <w:jc w:val="center"/>
              <w:rPr>
                <w:rFonts w:ascii="Times New Roman" w:hAnsi="Times New Roman" w:cs="Times New Roman"/>
                <w:b/>
              </w:rPr>
            </w:pPr>
            <w:r w:rsidRPr="004E0714">
              <w:rPr>
                <w:rFonts w:ascii="Times New Roman" w:hAnsi="Times New Roman" w:cs="Times New Roman"/>
                <w:b/>
                <w:spacing w:val="-2"/>
              </w:rPr>
              <w:t>Bupropion</w:t>
            </w:r>
          </w:p>
          <w:p w14:paraId="3874898B" w14:textId="77777777" w:rsidR="00E1030F" w:rsidRPr="004E0714" w:rsidRDefault="00E1030F" w:rsidP="004E0714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9CD5AAE" w14:textId="0AEDBEFB" w:rsidR="00E1030F" w:rsidRPr="004E0714" w:rsidRDefault="00E1030F" w:rsidP="004E0714">
            <w:pPr>
              <w:pStyle w:val="TableParagraph"/>
              <w:ind w:left="592" w:right="581"/>
              <w:jc w:val="center"/>
              <w:rPr>
                <w:rFonts w:ascii="Times New Roman" w:hAnsi="Times New Roman" w:cs="Times New Roman"/>
                <w:b/>
              </w:rPr>
            </w:pPr>
            <w:r w:rsidRPr="004E0714">
              <w:rPr>
                <w:rFonts w:ascii="Times New Roman" w:hAnsi="Times New Roman" w:cs="Times New Roman"/>
                <w:b/>
                <w:spacing w:val="-2"/>
              </w:rPr>
              <w:t xml:space="preserve">N=989 </w:t>
            </w:r>
            <w:r w:rsidRPr="004E0714">
              <w:rPr>
                <w:rFonts w:ascii="Times New Roman" w:hAnsi="Times New Roman" w:cs="Times New Roman"/>
                <w:b/>
              </w:rPr>
              <w:t>n (</w:t>
            </w:r>
            <w:r w:rsidR="00997249" w:rsidRPr="004E0714">
              <w:rPr>
                <w:rFonts w:ascii="Times New Roman" w:hAnsi="Times New Roman" w:cs="Times New Roman"/>
                <w:b/>
              </w:rPr>
              <w:t>%</w:t>
            </w:r>
            <w:r w:rsidRPr="004E071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C677" w14:textId="77777777" w:rsidR="00E1030F" w:rsidRPr="004E0714" w:rsidRDefault="00E1030F" w:rsidP="004E0714">
            <w:pPr>
              <w:pStyle w:val="TableParagraph"/>
              <w:ind w:left="184" w:right="175"/>
              <w:jc w:val="center"/>
              <w:rPr>
                <w:rFonts w:ascii="Times New Roman" w:hAnsi="Times New Roman" w:cs="Times New Roman"/>
                <w:b/>
              </w:rPr>
            </w:pPr>
            <w:r w:rsidRPr="004E0714">
              <w:rPr>
                <w:rFonts w:ascii="Times New Roman" w:hAnsi="Times New Roman" w:cs="Times New Roman"/>
                <w:b/>
                <w:spacing w:val="-2"/>
              </w:rPr>
              <w:t>Nikotinplaster</w:t>
            </w:r>
          </w:p>
          <w:p w14:paraId="18F6835F" w14:textId="77777777" w:rsidR="00E1030F" w:rsidRPr="004E0714" w:rsidRDefault="00E1030F" w:rsidP="004E0714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41A9992" w14:textId="5DC45562" w:rsidR="00E1030F" w:rsidRPr="004E0714" w:rsidRDefault="00E1030F" w:rsidP="004E0714">
            <w:pPr>
              <w:pStyle w:val="TableParagraph"/>
              <w:ind w:left="537" w:right="526"/>
              <w:jc w:val="center"/>
              <w:rPr>
                <w:rFonts w:ascii="Times New Roman" w:hAnsi="Times New Roman" w:cs="Times New Roman"/>
                <w:b/>
              </w:rPr>
            </w:pPr>
            <w:r w:rsidRPr="004E0714">
              <w:rPr>
                <w:rFonts w:ascii="Times New Roman" w:hAnsi="Times New Roman" w:cs="Times New Roman"/>
                <w:b/>
                <w:spacing w:val="-2"/>
              </w:rPr>
              <w:t xml:space="preserve">N=1006 </w:t>
            </w:r>
            <w:r w:rsidRPr="004E0714">
              <w:rPr>
                <w:rFonts w:ascii="Times New Roman" w:hAnsi="Times New Roman" w:cs="Times New Roman"/>
                <w:b/>
              </w:rPr>
              <w:t>n (</w:t>
            </w:r>
            <w:r w:rsidR="00997249" w:rsidRPr="004E0714">
              <w:rPr>
                <w:rFonts w:ascii="Times New Roman" w:hAnsi="Times New Roman" w:cs="Times New Roman"/>
                <w:b/>
              </w:rPr>
              <w:t>%</w:t>
            </w:r>
            <w:r w:rsidRPr="004E071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4982" w14:textId="77777777" w:rsidR="00E1030F" w:rsidRPr="004E0714" w:rsidRDefault="00E1030F" w:rsidP="004E0714">
            <w:pPr>
              <w:pStyle w:val="TableParagraph"/>
              <w:ind w:left="532"/>
              <w:rPr>
                <w:rFonts w:ascii="Times New Roman" w:hAnsi="Times New Roman" w:cs="Times New Roman"/>
                <w:b/>
              </w:rPr>
            </w:pPr>
            <w:r w:rsidRPr="004E0714">
              <w:rPr>
                <w:rFonts w:ascii="Times New Roman" w:hAnsi="Times New Roman" w:cs="Times New Roman"/>
                <w:b/>
                <w:spacing w:val="-2"/>
              </w:rPr>
              <w:t>Placebo</w:t>
            </w:r>
          </w:p>
          <w:p w14:paraId="604AE767" w14:textId="77777777" w:rsidR="00E1030F" w:rsidRPr="004E0714" w:rsidRDefault="00E1030F" w:rsidP="004E0714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49C38D4" w14:textId="500C8544" w:rsidR="00E1030F" w:rsidRPr="004E0714" w:rsidRDefault="00E1030F" w:rsidP="004E0714">
            <w:pPr>
              <w:pStyle w:val="TableParagraph"/>
              <w:ind w:left="626" w:right="573" w:hanging="34"/>
              <w:rPr>
                <w:rFonts w:ascii="Times New Roman" w:hAnsi="Times New Roman" w:cs="Times New Roman"/>
                <w:b/>
              </w:rPr>
            </w:pPr>
            <w:r w:rsidRPr="004E0714">
              <w:rPr>
                <w:rFonts w:ascii="Times New Roman" w:hAnsi="Times New Roman" w:cs="Times New Roman"/>
                <w:b/>
                <w:spacing w:val="-2"/>
              </w:rPr>
              <w:t xml:space="preserve">N=999 </w:t>
            </w:r>
            <w:r w:rsidRPr="004E0714">
              <w:rPr>
                <w:rFonts w:ascii="Times New Roman" w:hAnsi="Times New Roman" w:cs="Times New Roman"/>
                <w:b/>
              </w:rPr>
              <w:t>n</w:t>
            </w:r>
            <w:r w:rsidRPr="004E071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4E0714">
              <w:rPr>
                <w:rFonts w:ascii="Times New Roman" w:hAnsi="Times New Roman" w:cs="Times New Roman"/>
                <w:b/>
                <w:spacing w:val="-5"/>
              </w:rPr>
              <w:t>(</w:t>
            </w:r>
            <w:r w:rsidR="00997249" w:rsidRPr="004E0714">
              <w:rPr>
                <w:rFonts w:ascii="Times New Roman" w:hAnsi="Times New Roman" w:cs="Times New Roman"/>
                <w:b/>
                <w:spacing w:val="-5"/>
              </w:rPr>
              <w:t>%</w:t>
            </w:r>
            <w:r w:rsidRPr="004E0714">
              <w:rPr>
                <w:rFonts w:ascii="Times New Roman" w:hAnsi="Times New Roman" w:cs="Times New Roman"/>
                <w:b/>
                <w:spacing w:val="-5"/>
              </w:rPr>
              <w:t>)</w:t>
            </w:r>
          </w:p>
        </w:tc>
      </w:tr>
      <w:tr w:rsidR="00E1030F" w:rsidRPr="004E0714" w14:paraId="59A2ED42" w14:textId="77777777" w:rsidTr="00965E62">
        <w:trPr>
          <w:trHeight w:val="25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38A07" w14:textId="77777777" w:rsidR="00E1030F" w:rsidRPr="004E0714" w:rsidRDefault="00E1030F" w:rsidP="004E0714">
            <w:pPr>
              <w:pStyle w:val="TableParagraph"/>
              <w:ind w:left="107"/>
              <w:rPr>
                <w:rFonts w:ascii="Times New Roman" w:hAnsi="Times New Roman" w:cs="Times New Roman"/>
                <w:b/>
              </w:rPr>
            </w:pPr>
            <w:r w:rsidRPr="004E0714">
              <w:rPr>
                <w:rFonts w:ascii="Times New Roman" w:hAnsi="Times New Roman" w:cs="Times New Roman"/>
                <w:b/>
              </w:rPr>
              <w:t>Under</w:t>
            </w:r>
            <w:r w:rsidRPr="004E0714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4E0714">
              <w:rPr>
                <w:rFonts w:ascii="Times New Roman" w:hAnsi="Times New Roman" w:cs="Times New Roman"/>
                <w:b/>
                <w:spacing w:val="-2"/>
              </w:rPr>
              <w:t>behandlingen</w:t>
            </w:r>
          </w:p>
        </w:tc>
      </w:tr>
      <w:tr w:rsidR="00E1030F" w:rsidRPr="004E0714" w14:paraId="4B20C1E7" w14:textId="77777777" w:rsidTr="00965E62">
        <w:trPr>
          <w:trHeight w:val="253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4D817" w14:textId="77777777" w:rsidR="00E1030F" w:rsidRPr="004E0714" w:rsidRDefault="00E1030F" w:rsidP="004E071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4E0714">
              <w:rPr>
                <w:rFonts w:ascii="Times New Roman" w:hAnsi="Times New Roman" w:cs="Times New Roman"/>
              </w:rPr>
              <w:t xml:space="preserve"> Antal</w:t>
            </w:r>
            <w:r w:rsidRPr="004E071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E0714">
              <w:rPr>
                <w:rFonts w:ascii="Times New Roman" w:hAnsi="Times New Roman" w:cs="Times New Roman"/>
                <w:spacing w:val="-2"/>
              </w:rPr>
              <w:t>vurderet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2BF66" w14:textId="77777777" w:rsidR="00E1030F" w:rsidRPr="004E0714" w:rsidRDefault="00E1030F" w:rsidP="004E0714">
            <w:pPr>
              <w:pStyle w:val="TableParagraph"/>
              <w:ind w:left="184" w:right="175"/>
              <w:jc w:val="center"/>
              <w:rPr>
                <w:rFonts w:ascii="Times New Roman" w:hAnsi="Times New Roman" w:cs="Times New Roman"/>
              </w:rPr>
            </w:pPr>
            <w:r w:rsidRPr="004E0714">
              <w:rPr>
                <w:rFonts w:ascii="Times New Roman" w:hAnsi="Times New Roman" w:cs="Times New Roman"/>
                <w:spacing w:val="-5"/>
              </w:rPr>
              <w:t>988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58C1D" w14:textId="77777777" w:rsidR="00E1030F" w:rsidRPr="004E0714" w:rsidRDefault="00E1030F" w:rsidP="004E0714">
            <w:pPr>
              <w:pStyle w:val="TableParagraph"/>
              <w:ind w:left="184" w:right="175"/>
              <w:jc w:val="center"/>
              <w:rPr>
                <w:rFonts w:ascii="Times New Roman" w:hAnsi="Times New Roman" w:cs="Times New Roman"/>
              </w:rPr>
            </w:pPr>
            <w:r w:rsidRPr="004E0714">
              <w:rPr>
                <w:rFonts w:ascii="Times New Roman" w:hAnsi="Times New Roman" w:cs="Times New Roman"/>
                <w:spacing w:val="-5"/>
              </w:rPr>
              <w:t>983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D0920" w14:textId="77777777" w:rsidR="00E1030F" w:rsidRPr="004E0714" w:rsidRDefault="00E1030F" w:rsidP="004E0714">
            <w:pPr>
              <w:pStyle w:val="TableParagraph"/>
              <w:ind w:left="184" w:right="175"/>
              <w:jc w:val="center"/>
              <w:rPr>
                <w:rFonts w:ascii="Times New Roman" w:hAnsi="Times New Roman" w:cs="Times New Roman"/>
              </w:rPr>
            </w:pPr>
            <w:r w:rsidRPr="004E0714">
              <w:rPr>
                <w:rFonts w:ascii="Times New Roman" w:hAnsi="Times New Roman" w:cs="Times New Roman"/>
                <w:spacing w:val="-5"/>
              </w:rPr>
              <w:t>996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41399" w14:textId="77777777" w:rsidR="00E1030F" w:rsidRPr="004E0714" w:rsidRDefault="00E1030F" w:rsidP="004E0714">
            <w:pPr>
              <w:pStyle w:val="TableParagraph"/>
              <w:ind w:left="184" w:right="175"/>
              <w:jc w:val="center"/>
              <w:rPr>
                <w:rFonts w:ascii="Times New Roman" w:hAnsi="Times New Roman" w:cs="Times New Roman"/>
              </w:rPr>
            </w:pPr>
            <w:r w:rsidRPr="004E0714">
              <w:rPr>
                <w:rFonts w:ascii="Times New Roman" w:hAnsi="Times New Roman" w:cs="Times New Roman"/>
                <w:spacing w:val="-5"/>
              </w:rPr>
              <w:t>995</w:t>
            </w:r>
          </w:p>
        </w:tc>
      </w:tr>
      <w:tr w:rsidR="00E1030F" w:rsidRPr="004E0714" w14:paraId="3EEB1008" w14:textId="77777777" w:rsidTr="00965E62">
        <w:trPr>
          <w:trHeight w:val="506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B9548" w14:textId="77777777" w:rsidR="00E1030F" w:rsidRPr="004E0714" w:rsidRDefault="00E1030F" w:rsidP="004E071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4E0714">
              <w:rPr>
                <w:rFonts w:ascii="Times New Roman" w:hAnsi="Times New Roman" w:cs="Times New Roman"/>
                <w:spacing w:val="-2"/>
              </w:rPr>
              <w:t xml:space="preserve"> Suicidaladfærd   </w:t>
            </w:r>
            <w:r w:rsidRPr="004E0714">
              <w:rPr>
                <w:rFonts w:ascii="Times New Roman" w:hAnsi="Times New Roman" w:cs="Times New Roman"/>
              </w:rPr>
              <w:t>og/eller</w:t>
            </w:r>
            <w:r w:rsidRPr="004E071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E0714">
              <w:rPr>
                <w:rFonts w:ascii="Times New Roman" w:hAnsi="Times New Roman" w:cs="Times New Roman"/>
              </w:rPr>
              <w:t>-</w:t>
            </w:r>
            <w:r w:rsidRPr="004E0714">
              <w:rPr>
                <w:rFonts w:ascii="Times New Roman" w:hAnsi="Times New Roman" w:cs="Times New Roman"/>
                <w:spacing w:val="-2"/>
              </w:rPr>
              <w:t>tanker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AC73F" w14:textId="77777777" w:rsidR="00E1030F" w:rsidRPr="004E0714" w:rsidRDefault="00E1030F" w:rsidP="004E0714">
            <w:pPr>
              <w:pStyle w:val="TableParagraph"/>
              <w:ind w:left="185" w:right="175"/>
              <w:jc w:val="center"/>
              <w:rPr>
                <w:rFonts w:ascii="Times New Roman" w:hAnsi="Times New Roman" w:cs="Times New Roman"/>
              </w:rPr>
            </w:pPr>
            <w:r w:rsidRPr="004E0714">
              <w:rPr>
                <w:rFonts w:ascii="Times New Roman" w:hAnsi="Times New Roman" w:cs="Times New Roman"/>
              </w:rPr>
              <w:t>7</w:t>
            </w:r>
            <w:r w:rsidRPr="004E07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E0714">
              <w:rPr>
                <w:rFonts w:ascii="Times New Roman" w:hAnsi="Times New Roman" w:cs="Times New Roman"/>
                <w:spacing w:val="-4"/>
              </w:rPr>
              <w:t>(0,7)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A786F" w14:textId="77777777" w:rsidR="00E1030F" w:rsidRPr="004E0714" w:rsidRDefault="00E1030F" w:rsidP="004E0714">
            <w:pPr>
              <w:pStyle w:val="TableParagraph"/>
              <w:ind w:left="185" w:right="175"/>
              <w:jc w:val="center"/>
              <w:rPr>
                <w:rFonts w:ascii="Times New Roman" w:hAnsi="Times New Roman" w:cs="Times New Roman"/>
              </w:rPr>
            </w:pPr>
            <w:r w:rsidRPr="004E0714">
              <w:rPr>
                <w:rFonts w:ascii="Times New Roman" w:hAnsi="Times New Roman" w:cs="Times New Roman"/>
              </w:rPr>
              <w:t>4</w:t>
            </w:r>
            <w:r w:rsidRPr="004E07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E0714">
              <w:rPr>
                <w:rFonts w:ascii="Times New Roman" w:hAnsi="Times New Roman" w:cs="Times New Roman"/>
                <w:spacing w:val="-4"/>
              </w:rPr>
              <w:t>(0,4)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AE4CE" w14:textId="77777777" w:rsidR="00E1030F" w:rsidRPr="004E0714" w:rsidRDefault="00E1030F" w:rsidP="004E0714">
            <w:pPr>
              <w:pStyle w:val="TableParagraph"/>
              <w:ind w:left="185" w:right="175"/>
              <w:jc w:val="center"/>
              <w:rPr>
                <w:rFonts w:ascii="Times New Roman" w:hAnsi="Times New Roman" w:cs="Times New Roman"/>
              </w:rPr>
            </w:pPr>
            <w:r w:rsidRPr="004E0714">
              <w:rPr>
                <w:rFonts w:ascii="Times New Roman" w:hAnsi="Times New Roman" w:cs="Times New Roman"/>
              </w:rPr>
              <w:t>3</w:t>
            </w:r>
            <w:r w:rsidRPr="004E07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E0714">
              <w:rPr>
                <w:rFonts w:ascii="Times New Roman" w:hAnsi="Times New Roman" w:cs="Times New Roman"/>
                <w:spacing w:val="-4"/>
              </w:rPr>
              <w:t>(0,3)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8B2AA" w14:textId="77777777" w:rsidR="00E1030F" w:rsidRPr="004E0714" w:rsidRDefault="00E1030F" w:rsidP="004E0714">
            <w:pPr>
              <w:pStyle w:val="TableParagraph"/>
              <w:ind w:left="185" w:right="175"/>
              <w:jc w:val="center"/>
              <w:rPr>
                <w:rFonts w:ascii="Times New Roman" w:hAnsi="Times New Roman" w:cs="Times New Roman"/>
              </w:rPr>
            </w:pPr>
            <w:r w:rsidRPr="004E0714">
              <w:rPr>
                <w:rFonts w:ascii="Times New Roman" w:hAnsi="Times New Roman" w:cs="Times New Roman"/>
              </w:rPr>
              <w:t>7</w:t>
            </w:r>
            <w:r w:rsidRPr="004E07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E0714">
              <w:rPr>
                <w:rFonts w:ascii="Times New Roman" w:hAnsi="Times New Roman" w:cs="Times New Roman"/>
                <w:spacing w:val="-4"/>
              </w:rPr>
              <w:t>(0,7)</w:t>
            </w:r>
          </w:p>
        </w:tc>
      </w:tr>
      <w:tr w:rsidR="00E1030F" w:rsidRPr="004E0714" w14:paraId="79ABC4D4" w14:textId="77777777" w:rsidTr="00965E62">
        <w:trPr>
          <w:trHeight w:val="251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2C883" w14:textId="77777777" w:rsidR="00E1030F" w:rsidRPr="004E0714" w:rsidRDefault="00E1030F" w:rsidP="004E0714">
            <w:pPr>
              <w:pStyle w:val="TableParagraph"/>
              <w:ind w:right="177"/>
              <w:jc w:val="both"/>
              <w:rPr>
                <w:rFonts w:ascii="Times New Roman" w:hAnsi="Times New Roman" w:cs="Times New Roman"/>
              </w:rPr>
            </w:pPr>
            <w:r w:rsidRPr="004E0714">
              <w:rPr>
                <w:rFonts w:ascii="Times New Roman" w:hAnsi="Times New Roman" w:cs="Times New Roman"/>
                <w:spacing w:val="-2"/>
              </w:rPr>
              <w:t xml:space="preserve"> Suicidaladfærd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33FFA" w14:textId="77777777" w:rsidR="00E1030F" w:rsidRPr="004E0714" w:rsidRDefault="00E1030F" w:rsidP="004E0714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4E07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A335B" w14:textId="77777777" w:rsidR="00E1030F" w:rsidRPr="004E0714" w:rsidRDefault="00E1030F" w:rsidP="004E0714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4E07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12C95" w14:textId="77777777" w:rsidR="00E1030F" w:rsidRPr="004E0714" w:rsidRDefault="00E1030F" w:rsidP="004E0714">
            <w:pPr>
              <w:pStyle w:val="TableParagraph"/>
              <w:ind w:left="185" w:right="175"/>
              <w:jc w:val="center"/>
              <w:rPr>
                <w:rFonts w:ascii="Times New Roman" w:hAnsi="Times New Roman" w:cs="Times New Roman"/>
              </w:rPr>
            </w:pPr>
            <w:r w:rsidRPr="004E0714">
              <w:rPr>
                <w:rFonts w:ascii="Times New Roman" w:hAnsi="Times New Roman" w:cs="Times New Roman"/>
              </w:rPr>
              <w:t>1</w:t>
            </w:r>
            <w:r w:rsidRPr="004E07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E0714">
              <w:rPr>
                <w:rFonts w:ascii="Times New Roman" w:hAnsi="Times New Roman" w:cs="Times New Roman"/>
                <w:spacing w:val="-4"/>
              </w:rPr>
              <w:t>(0,1)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83A26" w14:textId="77777777" w:rsidR="00E1030F" w:rsidRPr="004E0714" w:rsidRDefault="00E1030F" w:rsidP="004E0714">
            <w:pPr>
              <w:pStyle w:val="TableParagraph"/>
              <w:ind w:left="185" w:right="175"/>
              <w:jc w:val="center"/>
              <w:rPr>
                <w:rFonts w:ascii="Times New Roman" w:hAnsi="Times New Roman" w:cs="Times New Roman"/>
              </w:rPr>
            </w:pPr>
            <w:r w:rsidRPr="004E0714">
              <w:rPr>
                <w:rFonts w:ascii="Times New Roman" w:hAnsi="Times New Roman" w:cs="Times New Roman"/>
              </w:rPr>
              <w:t>1</w:t>
            </w:r>
            <w:r w:rsidRPr="004E07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E0714">
              <w:rPr>
                <w:rFonts w:ascii="Times New Roman" w:hAnsi="Times New Roman" w:cs="Times New Roman"/>
                <w:spacing w:val="-4"/>
              </w:rPr>
              <w:t>(0,1)</w:t>
            </w:r>
          </w:p>
        </w:tc>
      </w:tr>
      <w:tr w:rsidR="00E1030F" w:rsidRPr="004E0714" w14:paraId="6B366B52" w14:textId="77777777" w:rsidTr="00965E62">
        <w:trPr>
          <w:trHeight w:val="253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AF120" w14:textId="77777777" w:rsidR="00E1030F" w:rsidRPr="004E0714" w:rsidRDefault="00E1030F" w:rsidP="004E071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4E0714">
              <w:rPr>
                <w:rFonts w:ascii="Times New Roman" w:hAnsi="Times New Roman" w:cs="Times New Roman"/>
                <w:spacing w:val="-2"/>
              </w:rPr>
              <w:t xml:space="preserve"> Suicidaltanker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1390F" w14:textId="77777777" w:rsidR="00E1030F" w:rsidRPr="004E0714" w:rsidRDefault="00E1030F" w:rsidP="004E0714">
            <w:pPr>
              <w:pStyle w:val="TableParagraph"/>
              <w:ind w:left="185" w:right="175"/>
              <w:jc w:val="center"/>
              <w:rPr>
                <w:rFonts w:ascii="Times New Roman" w:hAnsi="Times New Roman" w:cs="Times New Roman"/>
              </w:rPr>
            </w:pPr>
            <w:r w:rsidRPr="004E0714">
              <w:rPr>
                <w:rFonts w:ascii="Times New Roman" w:hAnsi="Times New Roman" w:cs="Times New Roman"/>
              </w:rPr>
              <w:t>7</w:t>
            </w:r>
            <w:r w:rsidRPr="004E07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E0714">
              <w:rPr>
                <w:rFonts w:ascii="Times New Roman" w:hAnsi="Times New Roman" w:cs="Times New Roman"/>
                <w:spacing w:val="-4"/>
              </w:rPr>
              <w:t>(0,7)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6C586" w14:textId="77777777" w:rsidR="00E1030F" w:rsidRPr="004E0714" w:rsidRDefault="00E1030F" w:rsidP="004E0714">
            <w:pPr>
              <w:pStyle w:val="TableParagraph"/>
              <w:ind w:left="185" w:right="175"/>
              <w:jc w:val="center"/>
              <w:rPr>
                <w:rFonts w:ascii="Times New Roman" w:hAnsi="Times New Roman" w:cs="Times New Roman"/>
              </w:rPr>
            </w:pPr>
            <w:r w:rsidRPr="004E0714">
              <w:rPr>
                <w:rFonts w:ascii="Times New Roman" w:hAnsi="Times New Roman" w:cs="Times New Roman"/>
              </w:rPr>
              <w:t>4</w:t>
            </w:r>
            <w:r w:rsidRPr="004E07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E0714">
              <w:rPr>
                <w:rFonts w:ascii="Times New Roman" w:hAnsi="Times New Roman" w:cs="Times New Roman"/>
                <w:spacing w:val="-4"/>
              </w:rPr>
              <w:t>(0,4)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46DB1" w14:textId="77777777" w:rsidR="00E1030F" w:rsidRPr="004E0714" w:rsidRDefault="00E1030F" w:rsidP="004E0714">
            <w:pPr>
              <w:pStyle w:val="TableParagraph"/>
              <w:ind w:left="185" w:right="175"/>
              <w:jc w:val="center"/>
              <w:rPr>
                <w:rFonts w:ascii="Times New Roman" w:hAnsi="Times New Roman" w:cs="Times New Roman"/>
              </w:rPr>
            </w:pPr>
            <w:r w:rsidRPr="004E0714">
              <w:rPr>
                <w:rFonts w:ascii="Times New Roman" w:hAnsi="Times New Roman" w:cs="Times New Roman"/>
              </w:rPr>
              <w:t>3</w:t>
            </w:r>
            <w:r w:rsidRPr="004E07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E0714">
              <w:rPr>
                <w:rFonts w:ascii="Times New Roman" w:hAnsi="Times New Roman" w:cs="Times New Roman"/>
                <w:spacing w:val="-4"/>
              </w:rPr>
              <w:t>(0,3)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0C1C5" w14:textId="77777777" w:rsidR="00E1030F" w:rsidRPr="004E0714" w:rsidRDefault="00E1030F" w:rsidP="004E0714">
            <w:pPr>
              <w:pStyle w:val="TableParagraph"/>
              <w:ind w:left="185" w:right="175"/>
              <w:jc w:val="center"/>
              <w:rPr>
                <w:rFonts w:ascii="Times New Roman" w:hAnsi="Times New Roman" w:cs="Times New Roman"/>
              </w:rPr>
            </w:pPr>
            <w:r w:rsidRPr="004E0714">
              <w:rPr>
                <w:rFonts w:ascii="Times New Roman" w:hAnsi="Times New Roman" w:cs="Times New Roman"/>
              </w:rPr>
              <w:t>6</w:t>
            </w:r>
            <w:r w:rsidRPr="004E07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E0714">
              <w:rPr>
                <w:rFonts w:ascii="Times New Roman" w:hAnsi="Times New Roman" w:cs="Times New Roman"/>
                <w:spacing w:val="-4"/>
              </w:rPr>
              <w:t>(0,6)</w:t>
            </w:r>
          </w:p>
        </w:tc>
      </w:tr>
      <w:tr w:rsidR="00E1030F" w:rsidRPr="004E0714" w14:paraId="620FEFA5" w14:textId="77777777" w:rsidTr="00965E62">
        <w:trPr>
          <w:trHeight w:val="25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01C71" w14:textId="77777777" w:rsidR="00E1030F" w:rsidRPr="004E0714" w:rsidRDefault="00E1030F" w:rsidP="004E0714">
            <w:pPr>
              <w:pStyle w:val="TableParagraph"/>
              <w:ind w:left="107"/>
              <w:rPr>
                <w:rFonts w:ascii="Times New Roman" w:hAnsi="Times New Roman" w:cs="Times New Roman"/>
                <w:b/>
              </w:rPr>
            </w:pPr>
            <w:r w:rsidRPr="004E0714">
              <w:rPr>
                <w:rFonts w:ascii="Times New Roman" w:hAnsi="Times New Roman" w:cs="Times New Roman"/>
                <w:b/>
              </w:rPr>
              <w:lastRenderedPageBreak/>
              <w:t>Under</w:t>
            </w:r>
            <w:r w:rsidRPr="004E0714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4E0714">
              <w:rPr>
                <w:rFonts w:ascii="Times New Roman" w:hAnsi="Times New Roman" w:cs="Times New Roman"/>
                <w:b/>
                <w:spacing w:val="-2"/>
              </w:rPr>
              <w:t>opfølgning</w:t>
            </w:r>
          </w:p>
        </w:tc>
      </w:tr>
      <w:tr w:rsidR="00E1030F" w:rsidRPr="004E0714" w14:paraId="7922A7B2" w14:textId="77777777" w:rsidTr="00965E62">
        <w:trPr>
          <w:trHeight w:val="254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9698E" w14:textId="77777777" w:rsidR="00E1030F" w:rsidRPr="004E0714" w:rsidRDefault="00E1030F" w:rsidP="004E071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4E0714">
              <w:rPr>
                <w:rFonts w:ascii="Times New Roman" w:hAnsi="Times New Roman" w:cs="Times New Roman"/>
              </w:rPr>
              <w:t xml:space="preserve"> Antal</w:t>
            </w:r>
            <w:r w:rsidRPr="004E071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E0714">
              <w:rPr>
                <w:rFonts w:ascii="Times New Roman" w:hAnsi="Times New Roman" w:cs="Times New Roman"/>
                <w:spacing w:val="-2"/>
              </w:rPr>
              <w:t>vurderet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3338C" w14:textId="77777777" w:rsidR="00E1030F" w:rsidRPr="004E0714" w:rsidRDefault="00E1030F" w:rsidP="004E0714">
            <w:pPr>
              <w:pStyle w:val="TableParagraph"/>
              <w:ind w:left="184" w:right="175"/>
              <w:jc w:val="center"/>
              <w:rPr>
                <w:rFonts w:ascii="Times New Roman" w:hAnsi="Times New Roman" w:cs="Times New Roman"/>
              </w:rPr>
            </w:pPr>
            <w:r w:rsidRPr="004E0714">
              <w:rPr>
                <w:rFonts w:ascii="Times New Roman" w:hAnsi="Times New Roman" w:cs="Times New Roman"/>
                <w:spacing w:val="-5"/>
              </w:rPr>
              <w:t>807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D35DC" w14:textId="77777777" w:rsidR="00E1030F" w:rsidRPr="004E0714" w:rsidRDefault="00E1030F" w:rsidP="004E0714">
            <w:pPr>
              <w:pStyle w:val="TableParagraph"/>
              <w:ind w:left="184" w:right="175"/>
              <w:jc w:val="center"/>
              <w:rPr>
                <w:rFonts w:ascii="Times New Roman" w:hAnsi="Times New Roman" w:cs="Times New Roman"/>
              </w:rPr>
            </w:pPr>
            <w:r w:rsidRPr="004E0714">
              <w:rPr>
                <w:rFonts w:ascii="Times New Roman" w:hAnsi="Times New Roman" w:cs="Times New Roman"/>
                <w:spacing w:val="-5"/>
              </w:rPr>
              <w:t>816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81502" w14:textId="77777777" w:rsidR="00E1030F" w:rsidRPr="004E0714" w:rsidRDefault="00E1030F" w:rsidP="004E0714">
            <w:pPr>
              <w:pStyle w:val="TableParagraph"/>
              <w:ind w:left="184" w:right="175"/>
              <w:jc w:val="center"/>
              <w:rPr>
                <w:rFonts w:ascii="Times New Roman" w:hAnsi="Times New Roman" w:cs="Times New Roman"/>
              </w:rPr>
            </w:pPr>
            <w:r w:rsidRPr="004E0714">
              <w:rPr>
                <w:rFonts w:ascii="Times New Roman" w:hAnsi="Times New Roman" w:cs="Times New Roman"/>
                <w:spacing w:val="-5"/>
              </w:rPr>
              <w:t>800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AD0A1" w14:textId="77777777" w:rsidR="00E1030F" w:rsidRPr="004E0714" w:rsidRDefault="00E1030F" w:rsidP="004E0714">
            <w:pPr>
              <w:pStyle w:val="TableParagraph"/>
              <w:ind w:left="184" w:right="175"/>
              <w:jc w:val="center"/>
              <w:rPr>
                <w:rFonts w:ascii="Times New Roman" w:hAnsi="Times New Roman" w:cs="Times New Roman"/>
              </w:rPr>
            </w:pPr>
            <w:r w:rsidRPr="004E0714">
              <w:rPr>
                <w:rFonts w:ascii="Times New Roman" w:hAnsi="Times New Roman" w:cs="Times New Roman"/>
                <w:spacing w:val="-5"/>
              </w:rPr>
              <w:t>805</w:t>
            </w:r>
          </w:p>
        </w:tc>
      </w:tr>
      <w:tr w:rsidR="00E1030F" w:rsidRPr="004E0714" w14:paraId="6342B5BB" w14:textId="77777777" w:rsidTr="00965E62">
        <w:trPr>
          <w:trHeight w:val="505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8577E" w14:textId="77777777" w:rsidR="00E1030F" w:rsidRPr="004E0714" w:rsidRDefault="00E1030F" w:rsidP="004E071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4E0714">
              <w:rPr>
                <w:rFonts w:ascii="Times New Roman" w:hAnsi="Times New Roman" w:cs="Times New Roman"/>
                <w:spacing w:val="-2"/>
              </w:rPr>
              <w:t xml:space="preserve"> Suicidaladfærd  </w:t>
            </w:r>
            <w:r w:rsidRPr="004E0714">
              <w:rPr>
                <w:rFonts w:ascii="Times New Roman" w:hAnsi="Times New Roman" w:cs="Times New Roman"/>
              </w:rPr>
              <w:t>og/eller</w:t>
            </w:r>
            <w:r w:rsidRPr="004E071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E0714">
              <w:rPr>
                <w:rFonts w:ascii="Times New Roman" w:hAnsi="Times New Roman" w:cs="Times New Roman"/>
              </w:rPr>
              <w:t>-</w:t>
            </w:r>
            <w:r w:rsidRPr="004E0714">
              <w:rPr>
                <w:rFonts w:ascii="Times New Roman" w:hAnsi="Times New Roman" w:cs="Times New Roman"/>
                <w:spacing w:val="-2"/>
              </w:rPr>
              <w:t>tanker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1521E" w14:textId="77777777" w:rsidR="00E1030F" w:rsidRPr="004E0714" w:rsidRDefault="00E1030F" w:rsidP="004E0714">
            <w:pPr>
              <w:pStyle w:val="TableParagraph"/>
              <w:ind w:left="185" w:right="175"/>
              <w:jc w:val="center"/>
              <w:rPr>
                <w:rFonts w:ascii="Times New Roman" w:hAnsi="Times New Roman" w:cs="Times New Roman"/>
              </w:rPr>
            </w:pPr>
            <w:r w:rsidRPr="004E0714">
              <w:rPr>
                <w:rFonts w:ascii="Times New Roman" w:hAnsi="Times New Roman" w:cs="Times New Roman"/>
              </w:rPr>
              <w:t>3</w:t>
            </w:r>
            <w:r w:rsidRPr="004E07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E0714">
              <w:rPr>
                <w:rFonts w:ascii="Times New Roman" w:hAnsi="Times New Roman" w:cs="Times New Roman"/>
                <w:spacing w:val="-4"/>
              </w:rPr>
              <w:t>(0,4)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81E78" w14:textId="77777777" w:rsidR="00E1030F" w:rsidRPr="004E0714" w:rsidRDefault="00E1030F" w:rsidP="004E0714">
            <w:pPr>
              <w:pStyle w:val="TableParagraph"/>
              <w:ind w:left="185" w:right="175"/>
              <w:jc w:val="center"/>
              <w:rPr>
                <w:rFonts w:ascii="Times New Roman" w:hAnsi="Times New Roman" w:cs="Times New Roman"/>
              </w:rPr>
            </w:pPr>
            <w:r w:rsidRPr="004E0714">
              <w:rPr>
                <w:rFonts w:ascii="Times New Roman" w:hAnsi="Times New Roman" w:cs="Times New Roman"/>
              </w:rPr>
              <w:t>2</w:t>
            </w:r>
            <w:r w:rsidRPr="004E07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E0714">
              <w:rPr>
                <w:rFonts w:ascii="Times New Roman" w:hAnsi="Times New Roman" w:cs="Times New Roman"/>
                <w:spacing w:val="-4"/>
              </w:rPr>
              <w:t>(0,2)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5A5B4" w14:textId="77777777" w:rsidR="00E1030F" w:rsidRPr="004E0714" w:rsidRDefault="00E1030F" w:rsidP="004E0714">
            <w:pPr>
              <w:pStyle w:val="TableParagraph"/>
              <w:ind w:left="185" w:right="175"/>
              <w:jc w:val="center"/>
              <w:rPr>
                <w:rFonts w:ascii="Times New Roman" w:hAnsi="Times New Roman" w:cs="Times New Roman"/>
              </w:rPr>
            </w:pPr>
            <w:r w:rsidRPr="004E0714">
              <w:rPr>
                <w:rFonts w:ascii="Times New Roman" w:hAnsi="Times New Roman" w:cs="Times New Roman"/>
              </w:rPr>
              <w:t>3</w:t>
            </w:r>
            <w:r w:rsidRPr="004E07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E0714">
              <w:rPr>
                <w:rFonts w:ascii="Times New Roman" w:hAnsi="Times New Roman" w:cs="Times New Roman"/>
                <w:spacing w:val="-4"/>
              </w:rPr>
              <w:t>(0,4)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2C881" w14:textId="77777777" w:rsidR="00E1030F" w:rsidRPr="004E0714" w:rsidRDefault="00E1030F" w:rsidP="004E0714">
            <w:pPr>
              <w:pStyle w:val="TableParagraph"/>
              <w:ind w:left="185" w:right="175"/>
              <w:jc w:val="center"/>
              <w:rPr>
                <w:rFonts w:ascii="Times New Roman" w:hAnsi="Times New Roman" w:cs="Times New Roman"/>
              </w:rPr>
            </w:pPr>
            <w:r w:rsidRPr="004E0714">
              <w:rPr>
                <w:rFonts w:ascii="Times New Roman" w:hAnsi="Times New Roman" w:cs="Times New Roman"/>
              </w:rPr>
              <w:t>4</w:t>
            </w:r>
            <w:r w:rsidRPr="004E07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E0714">
              <w:rPr>
                <w:rFonts w:ascii="Times New Roman" w:hAnsi="Times New Roman" w:cs="Times New Roman"/>
                <w:spacing w:val="-4"/>
              </w:rPr>
              <w:t>(0,5)</w:t>
            </w:r>
          </w:p>
        </w:tc>
      </w:tr>
      <w:tr w:rsidR="00E1030F" w:rsidRPr="004E0714" w14:paraId="1BA5FBDD" w14:textId="77777777" w:rsidTr="00965E62">
        <w:trPr>
          <w:trHeight w:val="251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2C1F8" w14:textId="77777777" w:rsidR="00E1030F" w:rsidRPr="004E0714" w:rsidRDefault="00E1030F" w:rsidP="004E0714">
            <w:pPr>
              <w:pStyle w:val="TableParagraph"/>
              <w:ind w:right="177"/>
              <w:jc w:val="both"/>
              <w:rPr>
                <w:rFonts w:ascii="Times New Roman" w:hAnsi="Times New Roman" w:cs="Times New Roman"/>
              </w:rPr>
            </w:pPr>
            <w:r w:rsidRPr="004E0714">
              <w:rPr>
                <w:rFonts w:ascii="Times New Roman" w:hAnsi="Times New Roman" w:cs="Times New Roman"/>
                <w:spacing w:val="-2"/>
              </w:rPr>
              <w:t xml:space="preserve"> Suicidaladfærd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8044F" w14:textId="77777777" w:rsidR="00E1030F" w:rsidRPr="004E0714" w:rsidRDefault="00E1030F" w:rsidP="004E0714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4E07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A33E6" w14:textId="77777777" w:rsidR="00E1030F" w:rsidRPr="004E0714" w:rsidRDefault="00E1030F" w:rsidP="004E0714">
            <w:pPr>
              <w:pStyle w:val="TableParagraph"/>
              <w:ind w:left="185" w:right="175"/>
              <w:jc w:val="center"/>
              <w:rPr>
                <w:rFonts w:ascii="Times New Roman" w:hAnsi="Times New Roman" w:cs="Times New Roman"/>
              </w:rPr>
            </w:pPr>
            <w:r w:rsidRPr="004E0714">
              <w:rPr>
                <w:rFonts w:ascii="Times New Roman" w:hAnsi="Times New Roman" w:cs="Times New Roman"/>
              </w:rPr>
              <w:t>1</w:t>
            </w:r>
            <w:r w:rsidRPr="004E07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E0714">
              <w:rPr>
                <w:rFonts w:ascii="Times New Roman" w:hAnsi="Times New Roman" w:cs="Times New Roman"/>
                <w:spacing w:val="-4"/>
              </w:rPr>
              <w:t>(0,1)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5D94B" w14:textId="77777777" w:rsidR="00E1030F" w:rsidRPr="004E0714" w:rsidRDefault="00E1030F" w:rsidP="004E0714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4E07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DEAD1" w14:textId="77777777" w:rsidR="00E1030F" w:rsidRPr="004E0714" w:rsidRDefault="00E1030F" w:rsidP="004E0714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4E0714">
              <w:rPr>
                <w:rFonts w:ascii="Times New Roman" w:hAnsi="Times New Roman" w:cs="Times New Roman"/>
              </w:rPr>
              <w:t>0</w:t>
            </w:r>
          </w:p>
        </w:tc>
      </w:tr>
      <w:tr w:rsidR="00E1030F" w:rsidRPr="004E0714" w14:paraId="2714D985" w14:textId="77777777" w:rsidTr="00965E62">
        <w:trPr>
          <w:trHeight w:val="253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C2001" w14:textId="77777777" w:rsidR="00E1030F" w:rsidRPr="004E0714" w:rsidRDefault="00E1030F" w:rsidP="004E071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4E0714">
              <w:rPr>
                <w:rFonts w:ascii="Times New Roman" w:hAnsi="Times New Roman" w:cs="Times New Roman"/>
                <w:spacing w:val="-2"/>
              </w:rPr>
              <w:t xml:space="preserve"> Suicidaltanker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4B495" w14:textId="77777777" w:rsidR="00E1030F" w:rsidRPr="004E0714" w:rsidRDefault="00E1030F" w:rsidP="004E0714">
            <w:pPr>
              <w:pStyle w:val="TableParagraph"/>
              <w:ind w:left="185" w:right="175"/>
              <w:jc w:val="center"/>
              <w:rPr>
                <w:rFonts w:ascii="Times New Roman" w:hAnsi="Times New Roman" w:cs="Times New Roman"/>
              </w:rPr>
            </w:pPr>
            <w:r w:rsidRPr="004E0714">
              <w:rPr>
                <w:rFonts w:ascii="Times New Roman" w:hAnsi="Times New Roman" w:cs="Times New Roman"/>
              </w:rPr>
              <w:t>3</w:t>
            </w:r>
            <w:r w:rsidRPr="004E07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E0714">
              <w:rPr>
                <w:rFonts w:ascii="Times New Roman" w:hAnsi="Times New Roman" w:cs="Times New Roman"/>
                <w:spacing w:val="-4"/>
              </w:rPr>
              <w:t>(0,4)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09964" w14:textId="77777777" w:rsidR="00E1030F" w:rsidRPr="004E0714" w:rsidRDefault="00E1030F" w:rsidP="004E0714">
            <w:pPr>
              <w:pStyle w:val="TableParagraph"/>
              <w:ind w:left="185" w:right="175"/>
              <w:jc w:val="center"/>
              <w:rPr>
                <w:rFonts w:ascii="Times New Roman" w:hAnsi="Times New Roman" w:cs="Times New Roman"/>
              </w:rPr>
            </w:pPr>
            <w:r w:rsidRPr="004E0714">
              <w:rPr>
                <w:rFonts w:ascii="Times New Roman" w:hAnsi="Times New Roman" w:cs="Times New Roman"/>
              </w:rPr>
              <w:t xml:space="preserve">2 </w:t>
            </w:r>
            <w:r w:rsidRPr="004E0714">
              <w:rPr>
                <w:rFonts w:ascii="Times New Roman" w:hAnsi="Times New Roman" w:cs="Times New Roman"/>
                <w:spacing w:val="-2"/>
              </w:rPr>
              <w:t>(0,2)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93BF6" w14:textId="77777777" w:rsidR="00E1030F" w:rsidRPr="004E0714" w:rsidRDefault="00E1030F" w:rsidP="004E0714">
            <w:pPr>
              <w:pStyle w:val="TableParagraph"/>
              <w:ind w:left="185" w:right="175"/>
              <w:jc w:val="center"/>
              <w:rPr>
                <w:rFonts w:ascii="Times New Roman" w:hAnsi="Times New Roman" w:cs="Times New Roman"/>
              </w:rPr>
            </w:pPr>
            <w:r w:rsidRPr="004E0714">
              <w:rPr>
                <w:rFonts w:ascii="Times New Roman" w:hAnsi="Times New Roman" w:cs="Times New Roman"/>
              </w:rPr>
              <w:t>3</w:t>
            </w:r>
            <w:r w:rsidRPr="004E07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E0714">
              <w:rPr>
                <w:rFonts w:ascii="Times New Roman" w:hAnsi="Times New Roman" w:cs="Times New Roman"/>
                <w:spacing w:val="-4"/>
              </w:rPr>
              <w:t>(0,4)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E33C6" w14:textId="77777777" w:rsidR="00E1030F" w:rsidRPr="004E0714" w:rsidRDefault="00E1030F" w:rsidP="004E0714">
            <w:pPr>
              <w:pStyle w:val="TableParagraph"/>
              <w:ind w:left="185" w:right="175"/>
              <w:jc w:val="center"/>
              <w:rPr>
                <w:rFonts w:ascii="Times New Roman" w:hAnsi="Times New Roman" w:cs="Times New Roman"/>
              </w:rPr>
            </w:pPr>
            <w:r w:rsidRPr="004E0714">
              <w:rPr>
                <w:rFonts w:ascii="Times New Roman" w:hAnsi="Times New Roman" w:cs="Times New Roman"/>
              </w:rPr>
              <w:t>4</w:t>
            </w:r>
            <w:r w:rsidRPr="004E07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E0714">
              <w:rPr>
                <w:rFonts w:ascii="Times New Roman" w:hAnsi="Times New Roman" w:cs="Times New Roman"/>
                <w:spacing w:val="-4"/>
              </w:rPr>
              <w:t>(0,5)</w:t>
            </w:r>
          </w:p>
        </w:tc>
      </w:tr>
    </w:tbl>
    <w:p w14:paraId="65E98BB2" w14:textId="77777777" w:rsidR="00E1030F" w:rsidRPr="004E0714" w:rsidRDefault="00E1030F" w:rsidP="00E1030F">
      <w:pPr>
        <w:pStyle w:val="Brdtekst"/>
        <w:spacing w:before="5"/>
        <w:rPr>
          <w:sz w:val="20"/>
          <w:szCs w:val="20"/>
          <w:lang w:val="en-GB"/>
        </w:rPr>
      </w:pPr>
      <w:r w:rsidRPr="004E0714">
        <w:rPr>
          <w:sz w:val="20"/>
          <w:szCs w:val="20"/>
          <w:lang w:val="en-GB"/>
        </w:rPr>
        <w:t>NRT</w:t>
      </w:r>
      <w:r w:rsidRPr="004E0714">
        <w:rPr>
          <w:spacing w:val="-10"/>
          <w:sz w:val="20"/>
          <w:szCs w:val="20"/>
          <w:lang w:val="en-GB"/>
        </w:rPr>
        <w:t xml:space="preserve"> </w:t>
      </w:r>
      <w:r w:rsidRPr="004E0714">
        <w:rPr>
          <w:sz w:val="20"/>
          <w:szCs w:val="20"/>
          <w:lang w:val="en-GB"/>
        </w:rPr>
        <w:t>=</w:t>
      </w:r>
      <w:r w:rsidRPr="004E0714">
        <w:rPr>
          <w:spacing w:val="-7"/>
          <w:sz w:val="20"/>
          <w:szCs w:val="20"/>
          <w:lang w:val="en-GB"/>
        </w:rPr>
        <w:t xml:space="preserve"> </w:t>
      </w:r>
      <w:proofErr w:type="spellStart"/>
      <w:r w:rsidRPr="004E0714">
        <w:rPr>
          <w:sz w:val="20"/>
          <w:szCs w:val="20"/>
          <w:lang w:val="en-GB"/>
        </w:rPr>
        <w:t>nikotinplaster</w:t>
      </w:r>
      <w:proofErr w:type="spellEnd"/>
      <w:r w:rsidRPr="004E0714">
        <w:rPr>
          <w:spacing w:val="-8"/>
          <w:sz w:val="20"/>
          <w:szCs w:val="20"/>
          <w:lang w:val="en-GB"/>
        </w:rPr>
        <w:t xml:space="preserve"> </w:t>
      </w:r>
      <w:r w:rsidRPr="004E0714">
        <w:rPr>
          <w:sz w:val="20"/>
          <w:szCs w:val="20"/>
          <w:lang w:val="en-GB"/>
        </w:rPr>
        <w:t>(nicotine</w:t>
      </w:r>
      <w:r w:rsidRPr="004E0714">
        <w:rPr>
          <w:spacing w:val="-7"/>
          <w:sz w:val="20"/>
          <w:szCs w:val="20"/>
          <w:lang w:val="en-GB"/>
        </w:rPr>
        <w:t xml:space="preserve"> </w:t>
      </w:r>
      <w:r w:rsidRPr="004E0714">
        <w:rPr>
          <w:sz w:val="20"/>
          <w:szCs w:val="20"/>
          <w:lang w:val="en-GB"/>
        </w:rPr>
        <w:t>replacement</w:t>
      </w:r>
      <w:r w:rsidRPr="004E0714">
        <w:rPr>
          <w:spacing w:val="-8"/>
          <w:sz w:val="20"/>
          <w:szCs w:val="20"/>
          <w:lang w:val="en-GB"/>
        </w:rPr>
        <w:t xml:space="preserve"> </w:t>
      </w:r>
      <w:r w:rsidRPr="004E0714">
        <w:rPr>
          <w:sz w:val="20"/>
          <w:szCs w:val="20"/>
          <w:lang w:val="en-GB"/>
        </w:rPr>
        <w:t>therapy</w:t>
      </w:r>
      <w:r w:rsidRPr="004E0714">
        <w:rPr>
          <w:spacing w:val="-7"/>
          <w:sz w:val="20"/>
          <w:szCs w:val="20"/>
          <w:lang w:val="en-GB"/>
        </w:rPr>
        <w:t xml:space="preserve"> </w:t>
      </w:r>
      <w:r w:rsidRPr="004E0714">
        <w:rPr>
          <w:spacing w:val="-2"/>
          <w:sz w:val="20"/>
          <w:szCs w:val="20"/>
          <w:lang w:val="en-GB"/>
        </w:rPr>
        <w:t>patch)</w:t>
      </w:r>
    </w:p>
    <w:p w14:paraId="4BA11756" w14:textId="77777777" w:rsidR="00E1030F" w:rsidRPr="00997249" w:rsidRDefault="00E1030F" w:rsidP="00E1030F">
      <w:pPr>
        <w:pStyle w:val="Brdtekst"/>
        <w:rPr>
          <w:sz w:val="24"/>
          <w:szCs w:val="24"/>
          <w:lang w:val="en-GB"/>
        </w:rPr>
      </w:pPr>
    </w:p>
    <w:p w14:paraId="7E0918C1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Der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forekom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ét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gennemført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selvmord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under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behandlingen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af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en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forsøgsperson,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der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blev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behandlet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med placebo i den ikke-psykiatriske kohorte.</w:t>
      </w:r>
    </w:p>
    <w:p w14:paraId="3E078E23" w14:textId="79B4FDF6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Følgende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tabel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viser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hyppigheden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af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det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sammensatte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primære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endepunkt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for</w:t>
      </w:r>
      <w:r w:rsidRPr="00997249">
        <w:rPr>
          <w:spacing w:val="-3"/>
          <w:sz w:val="24"/>
          <w:szCs w:val="24"/>
        </w:rPr>
        <w:t xml:space="preserve"> </w:t>
      </w:r>
      <w:proofErr w:type="gramStart"/>
      <w:r w:rsidRPr="00997249">
        <w:rPr>
          <w:sz w:val="24"/>
          <w:szCs w:val="24"/>
        </w:rPr>
        <w:t>NPS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bivirkninger</w:t>
      </w:r>
      <w:proofErr w:type="gramEnd"/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 xml:space="preserve">ifølge behandlingsgruppe og </w:t>
      </w:r>
      <w:proofErr w:type="spellStart"/>
      <w:r w:rsidRPr="00997249">
        <w:rPr>
          <w:sz w:val="24"/>
          <w:szCs w:val="24"/>
        </w:rPr>
        <w:t>RD’er</w:t>
      </w:r>
      <w:proofErr w:type="spellEnd"/>
      <w:r w:rsidRPr="00997249">
        <w:rPr>
          <w:sz w:val="24"/>
          <w:szCs w:val="24"/>
        </w:rPr>
        <w:t xml:space="preserve"> (95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 xml:space="preserve"> CI) </w:t>
      </w:r>
      <w:proofErr w:type="spellStart"/>
      <w:r w:rsidRPr="00997249">
        <w:rPr>
          <w:sz w:val="24"/>
          <w:szCs w:val="24"/>
        </w:rPr>
        <w:t>vs</w:t>
      </w:r>
      <w:proofErr w:type="spellEnd"/>
      <w:r w:rsidRPr="00997249">
        <w:rPr>
          <w:sz w:val="24"/>
          <w:szCs w:val="24"/>
        </w:rPr>
        <w:t xml:space="preserve"> placebo i den </w:t>
      </w:r>
      <w:r w:rsidRPr="00997249">
        <w:rPr>
          <w:b/>
          <w:sz w:val="24"/>
          <w:szCs w:val="24"/>
        </w:rPr>
        <w:t>psykiatriske kohorte</w:t>
      </w:r>
      <w:r w:rsidRPr="00997249">
        <w:rPr>
          <w:sz w:val="24"/>
          <w:szCs w:val="24"/>
        </w:rPr>
        <w:t>. Endepunktets individuelle komponenter er også vist.</w:t>
      </w:r>
    </w:p>
    <w:p w14:paraId="42E4AF74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5A2BCDB4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Derudover</w:t>
      </w:r>
      <w:r w:rsidRPr="00997249">
        <w:rPr>
          <w:spacing w:val="-8"/>
          <w:sz w:val="24"/>
          <w:szCs w:val="24"/>
        </w:rPr>
        <w:t xml:space="preserve"> </w:t>
      </w:r>
      <w:r w:rsidRPr="00997249">
        <w:rPr>
          <w:sz w:val="24"/>
          <w:szCs w:val="24"/>
        </w:rPr>
        <w:t>viser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tabellen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det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sammensatte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endepunkt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for</w:t>
      </w:r>
      <w:r w:rsidRPr="00997249">
        <w:rPr>
          <w:spacing w:val="-5"/>
          <w:sz w:val="24"/>
          <w:szCs w:val="24"/>
        </w:rPr>
        <w:t xml:space="preserve"> </w:t>
      </w:r>
      <w:proofErr w:type="gramStart"/>
      <w:r w:rsidRPr="00997249">
        <w:rPr>
          <w:sz w:val="24"/>
          <w:szCs w:val="24"/>
        </w:rPr>
        <w:t>NPS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AE</w:t>
      </w:r>
      <w:proofErr w:type="gramEnd"/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af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svær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pacing w:val="-2"/>
          <w:sz w:val="24"/>
          <w:szCs w:val="24"/>
        </w:rPr>
        <w:t>grad:</w:t>
      </w:r>
    </w:p>
    <w:p w14:paraId="5D7F670D" w14:textId="77777777" w:rsidR="00E1030F" w:rsidRPr="00997249" w:rsidRDefault="00E1030F" w:rsidP="00965E62">
      <w:pPr>
        <w:ind w:left="851"/>
        <w:rPr>
          <w:spacing w:val="-2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7"/>
        <w:gridCol w:w="1826"/>
        <w:gridCol w:w="1825"/>
        <w:gridCol w:w="1523"/>
        <w:gridCol w:w="1677"/>
      </w:tblGrid>
      <w:tr w:rsidR="00E1030F" w:rsidRPr="004E0714" w14:paraId="5290F96B" w14:textId="77777777" w:rsidTr="00965E62">
        <w:trPr>
          <w:trHeight w:val="520"/>
        </w:trPr>
        <w:tc>
          <w:tcPr>
            <w:tcW w:w="143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156CE" w14:textId="77777777" w:rsidR="00E1030F" w:rsidRPr="004E0714" w:rsidRDefault="00E1030F" w:rsidP="004E0714">
            <w:pPr>
              <w:rPr>
                <w:sz w:val="22"/>
                <w:szCs w:val="22"/>
              </w:rPr>
            </w:pPr>
          </w:p>
        </w:tc>
        <w:tc>
          <w:tcPr>
            <w:tcW w:w="356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8C0B0D" w14:textId="77777777" w:rsidR="00E1030F" w:rsidRPr="004E0714" w:rsidRDefault="00E1030F" w:rsidP="004E0714">
            <w:pPr>
              <w:jc w:val="center"/>
              <w:rPr>
                <w:b/>
                <w:sz w:val="22"/>
                <w:szCs w:val="22"/>
                <w:highlight w:val="yellow"/>
                <w:lang w:val="en-US"/>
              </w:rPr>
            </w:pPr>
            <w:r w:rsidRPr="004E0714">
              <w:rPr>
                <w:b/>
                <w:sz w:val="22"/>
                <w:szCs w:val="22"/>
              </w:rPr>
              <w:t>Psykiatrisk</w:t>
            </w:r>
            <w:r w:rsidRPr="004E0714">
              <w:rPr>
                <w:b/>
                <w:spacing w:val="-14"/>
                <w:sz w:val="22"/>
                <w:szCs w:val="22"/>
              </w:rPr>
              <w:t xml:space="preserve"> </w:t>
            </w:r>
            <w:r w:rsidRPr="004E0714">
              <w:rPr>
                <w:b/>
                <w:sz w:val="22"/>
                <w:szCs w:val="22"/>
              </w:rPr>
              <w:t xml:space="preserve">kohorte </w:t>
            </w:r>
            <w:r w:rsidRPr="004E0714">
              <w:rPr>
                <w:b/>
                <w:spacing w:val="-2"/>
                <w:sz w:val="22"/>
                <w:szCs w:val="22"/>
              </w:rPr>
              <w:t>N=4074</w:t>
            </w:r>
          </w:p>
        </w:tc>
      </w:tr>
      <w:tr w:rsidR="00E1030F" w:rsidRPr="004E0714" w14:paraId="692D8ABD" w14:textId="77777777" w:rsidTr="00965E62">
        <w:trPr>
          <w:trHeight w:val="222"/>
        </w:trPr>
        <w:tc>
          <w:tcPr>
            <w:tcW w:w="143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BD55EA" w14:textId="77777777" w:rsidR="00E1030F" w:rsidRPr="004E0714" w:rsidRDefault="00E1030F" w:rsidP="004E0714">
            <w:pPr>
              <w:rPr>
                <w:sz w:val="22"/>
                <w:szCs w:val="22"/>
                <w:lang w:eastAsia="fr-LU"/>
              </w:rPr>
            </w:pP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95B5E4" w14:textId="77777777" w:rsidR="00E1030F" w:rsidRPr="004E0714" w:rsidRDefault="00E1030F" w:rsidP="004E0714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4E0714">
              <w:rPr>
                <w:b/>
                <w:sz w:val="22"/>
                <w:szCs w:val="22"/>
                <w:lang w:val="en-US"/>
              </w:rPr>
              <w:t>Vareniclin</w:t>
            </w:r>
            <w:proofErr w:type="spellEnd"/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6FDB65" w14:textId="77777777" w:rsidR="00E1030F" w:rsidRPr="004E0714" w:rsidRDefault="00E1030F" w:rsidP="004E071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E0714">
              <w:rPr>
                <w:b/>
                <w:sz w:val="22"/>
                <w:szCs w:val="22"/>
                <w:lang w:val="en-US"/>
              </w:rPr>
              <w:t>Bupropion</w:t>
            </w: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409D49" w14:textId="77777777" w:rsidR="00E1030F" w:rsidRPr="004E0714" w:rsidRDefault="00E1030F" w:rsidP="004E071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E0714">
              <w:rPr>
                <w:b/>
                <w:spacing w:val="-2"/>
                <w:sz w:val="22"/>
                <w:szCs w:val="22"/>
              </w:rPr>
              <w:t>Nikotinplaster</w:t>
            </w:r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DEF36E" w14:textId="77777777" w:rsidR="00E1030F" w:rsidRPr="004E0714" w:rsidRDefault="00E1030F" w:rsidP="004E071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E0714">
              <w:rPr>
                <w:b/>
                <w:sz w:val="22"/>
                <w:szCs w:val="22"/>
                <w:lang w:val="en-US"/>
              </w:rPr>
              <w:t>Placebo</w:t>
            </w:r>
          </w:p>
        </w:tc>
      </w:tr>
      <w:tr w:rsidR="00E1030F" w:rsidRPr="004E0714" w14:paraId="74A6030A" w14:textId="77777777" w:rsidTr="00965E62">
        <w:trPr>
          <w:trHeight w:val="500"/>
        </w:trPr>
        <w:tc>
          <w:tcPr>
            <w:tcW w:w="1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307551" w14:textId="77777777" w:rsidR="00E1030F" w:rsidRPr="004E0714" w:rsidRDefault="00E1030F" w:rsidP="004E0714">
            <w:pPr>
              <w:rPr>
                <w:b/>
                <w:sz w:val="22"/>
                <w:szCs w:val="22"/>
                <w:highlight w:val="yellow"/>
                <w:lang w:val="en-US"/>
              </w:rPr>
            </w:pPr>
            <w:r w:rsidRPr="004E0714">
              <w:rPr>
                <w:b/>
                <w:sz w:val="22"/>
                <w:szCs w:val="22"/>
              </w:rPr>
              <w:t>Antal</w:t>
            </w:r>
            <w:r w:rsidRPr="004E0714">
              <w:rPr>
                <w:b/>
                <w:spacing w:val="-14"/>
                <w:sz w:val="22"/>
                <w:szCs w:val="22"/>
              </w:rPr>
              <w:t xml:space="preserve"> </w:t>
            </w:r>
            <w:r w:rsidRPr="004E0714">
              <w:rPr>
                <w:b/>
                <w:sz w:val="22"/>
                <w:szCs w:val="22"/>
              </w:rPr>
              <w:t xml:space="preserve">behandlede </w:t>
            </w:r>
            <w:r w:rsidRPr="004E0714">
              <w:rPr>
                <w:b/>
                <w:spacing w:val="-2"/>
                <w:sz w:val="22"/>
                <w:szCs w:val="22"/>
              </w:rPr>
              <w:t>patienter</w:t>
            </w: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11532E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1026</w:t>
            </w: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B0F2BD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1017</w:t>
            </w: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5D0D22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1016</w:t>
            </w:r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CDAE57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1015</w:t>
            </w:r>
          </w:p>
        </w:tc>
      </w:tr>
      <w:tr w:rsidR="00E1030F" w:rsidRPr="004E0714" w14:paraId="4C201CCD" w14:textId="77777777" w:rsidTr="00965E62">
        <w:trPr>
          <w:trHeight w:val="483"/>
        </w:trPr>
        <w:tc>
          <w:tcPr>
            <w:tcW w:w="1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CF82C2" w14:textId="77777777" w:rsidR="00E1030F" w:rsidRPr="004E0714" w:rsidRDefault="00E1030F" w:rsidP="004E0714">
            <w:pPr>
              <w:pStyle w:val="TableParagraph"/>
              <w:ind w:left="14"/>
              <w:rPr>
                <w:b/>
                <w:lang w:val="da-DK"/>
              </w:rPr>
            </w:pPr>
            <w:r w:rsidRPr="004E0714">
              <w:rPr>
                <w:b/>
                <w:lang w:val="da-DK"/>
              </w:rPr>
              <w:t>Sammensat primært endepunkt</w:t>
            </w:r>
            <w:r w:rsidRPr="004E0714">
              <w:rPr>
                <w:b/>
                <w:spacing w:val="-10"/>
                <w:lang w:val="da-DK"/>
              </w:rPr>
              <w:t xml:space="preserve"> </w:t>
            </w:r>
            <w:r w:rsidRPr="004E0714">
              <w:rPr>
                <w:b/>
                <w:lang w:val="da-DK"/>
              </w:rPr>
              <w:t>for</w:t>
            </w:r>
            <w:r w:rsidRPr="004E0714">
              <w:rPr>
                <w:b/>
                <w:spacing w:val="-10"/>
                <w:lang w:val="da-DK"/>
              </w:rPr>
              <w:t xml:space="preserve"> </w:t>
            </w:r>
            <w:proofErr w:type="gramStart"/>
            <w:r w:rsidRPr="004E0714">
              <w:rPr>
                <w:b/>
                <w:lang w:val="da-DK"/>
              </w:rPr>
              <w:t>NPS</w:t>
            </w:r>
            <w:r w:rsidRPr="004E0714">
              <w:rPr>
                <w:b/>
                <w:spacing w:val="-10"/>
                <w:lang w:val="da-DK"/>
              </w:rPr>
              <w:t xml:space="preserve"> </w:t>
            </w:r>
            <w:r w:rsidRPr="004E0714">
              <w:rPr>
                <w:b/>
                <w:lang w:val="da-DK"/>
              </w:rPr>
              <w:t>AE</w:t>
            </w:r>
            <w:proofErr w:type="gramEnd"/>
            <w:r w:rsidRPr="004E0714">
              <w:rPr>
                <w:b/>
                <w:lang w:val="da-DK"/>
              </w:rPr>
              <w:t>,</w:t>
            </w:r>
            <w:r w:rsidRPr="004E0714">
              <w:rPr>
                <w:b/>
                <w:spacing w:val="-10"/>
                <w:lang w:val="da-DK"/>
              </w:rPr>
              <w:t xml:space="preserve"> </w:t>
            </w:r>
            <w:r w:rsidRPr="004E0714">
              <w:rPr>
                <w:b/>
                <w:lang w:val="da-DK"/>
              </w:rPr>
              <w:t>n</w:t>
            </w:r>
          </w:p>
          <w:p w14:paraId="76D80425" w14:textId="2FF0A175" w:rsidR="00E1030F" w:rsidRPr="004E0714" w:rsidRDefault="00E1030F" w:rsidP="004E0714">
            <w:pPr>
              <w:rPr>
                <w:b/>
                <w:sz w:val="22"/>
                <w:szCs w:val="22"/>
                <w:highlight w:val="yellow"/>
                <w:lang w:val="en-US"/>
              </w:rPr>
            </w:pPr>
            <w:r w:rsidRPr="004E0714">
              <w:rPr>
                <w:b/>
                <w:spacing w:val="-5"/>
                <w:sz w:val="22"/>
                <w:szCs w:val="22"/>
              </w:rPr>
              <w:t>(</w:t>
            </w:r>
            <w:r w:rsidR="00997249" w:rsidRPr="004E0714">
              <w:rPr>
                <w:b/>
                <w:spacing w:val="-5"/>
                <w:sz w:val="22"/>
                <w:szCs w:val="22"/>
              </w:rPr>
              <w:t>%</w:t>
            </w:r>
            <w:r w:rsidRPr="004E0714">
              <w:rPr>
                <w:b/>
                <w:spacing w:val="-5"/>
                <w:sz w:val="22"/>
                <w:szCs w:val="22"/>
              </w:rPr>
              <w:t>)</w:t>
            </w: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23FE12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67 (6,5)</w:t>
            </w: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D6D17A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68 (6.7)</w:t>
            </w: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2F2677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53 (5,2)</w:t>
            </w:r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E3617F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50 (4,9)</w:t>
            </w:r>
          </w:p>
        </w:tc>
      </w:tr>
      <w:tr w:rsidR="00E1030F" w:rsidRPr="004E0714" w14:paraId="1689BAF6" w14:textId="77777777" w:rsidTr="00965E62">
        <w:trPr>
          <w:trHeight w:val="478"/>
        </w:trPr>
        <w:tc>
          <w:tcPr>
            <w:tcW w:w="1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FDD23F" w14:textId="556D0FB7" w:rsidR="00E1030F" w:rsidRPr="004E0714" w:rsidRDefault="00E1030F" w:rsidP="004E0714">
            <w:pPr>
              <w:rPr>
                <w:b/>
                <w:sz w:val="22"/>
                <w:szCs w:val="22"/>
                <w:highlight w:val="yellow"/>
                <w:lang w:val="en-US"/>
              </w:rPr>
            </w:pPr>
            <w:r w:rsidRPr="004E0714">
              <w:rPr>
                <w:b/>
                <w:sz w:val="22"/>
                <w:szCs w:val="22"/>
              </w:rPr>
              <w:t>RD</w:t>
            </w:r>
            <w:r w:rsidRPr="004E0714">
              <w:rPr>
                <w:b/>
                <w:spacing w:val="-5"/>
                <w:sz w:val="22"/>
                <w:szCs w:val="22"/>
              </w:rPr>
              <w:t xml:space="preserve"> </w:t>
            </w:r>
            <w:r w:rsidRPr="004E0714">
              <w:rPr>
                <w:b/>
                <w:sz w:val="22"/>
                <w:szCs w:val="22"/>
              </w:rPr>
              <w:t>(95</w:t>
            </w:r>
            <w:r w:rsidR="00997249" w:rsidRPr="004E0714">
              <w:rPr>
                <w:b/>
                <w:spacing w:val="-2"/>
                <w:sz w:val="22"/>
                <w:szCs w:val="22"/>
              </w:rPr>
              <w:t xml:space="preserve"> %</w:t>
            </w:r>
            <w:r w:rsidRPr="004E0714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4E0714">
              <w:rPr>
                <w:b/>
                <w:sz w:val="22"/>
                <w:szCs w:val="22"/>
              </w:rPr>
              <w:t>CI)</w:t>
            </w:r>
            <w:r w:rsidRPr="004E0714">
              <w:rPr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4E0714">
              <w:rPr>
                <w:b/>
                <w:i/>
                <w:sz w:val="22"/>
                <w:szCs w:val="22"/>
              </w:rPr>
              <w:t>vs</w:t>
            </w:r>
            <w:proofErr w:type="spellEnd"/>
            <w:r w:rsidRPr="004E0714">
              <w:rPr>
                <w:b/>
                <w:spacing w:val="-2"/>
                <w:sz w:val="22"/>
                <w:szCs w:val="22"/>
              </w:rPr>
              <w:t xml:space="preserve"> placebo</w:t>
            </w: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777255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1,59</w:t>
            </w:r>
          </w:p>
          <w:p w14:paraId="4B6A109A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(-0,42; 3,59)</w:t>
            </w: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0BC919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1,78</w:t>
            </w:r>
          </w:p>
          <w:p w14:paraId="422EA62A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(-0.24; 3,81)</w:t>
            </w: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A96A2F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0,37</w:t>
            </w:r>
          </w:p>
          <w:p w14:paraId="085B4726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(-1,53; 2,26)</w:t>
            </w:r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52784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1030F" w:rsidRPr="004E0714" w14:paraId="009E2F9A" w14:textId="77777777" w:rsidTr="00965E62">
        <w:trPr>
          <w:trHeight w:val="4920"/>
        </w:trPr>
        <w:tc>
          <w:tcPr>
            <w:tcW w:w="1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D63833" w14:textId="0B61546D" w:rsidR="00E1030F" w:rsidRPr="004E0714" w:rsidRDefault="00E1030F" w:rsidP="004E0714">
            <w:pPr>
              <w:rPr>
                <w:b/>
                <w:sz w:val="22"/>
                <w:szCs w:val="22"/>
                <w:highlight w:val="yellow"/>
              </w:rPr>
            </w:pPr>
            <w:r w:rsidRPr="004E0714">
              <w:rPr>
                <w:b/>
                <w:sz w:val="22"/>
                <w:szCs w:val="22"/>
              </w:rPr>
              <w:t>Komponenter</w:t>
            </w:r>
            <w:r w:rsidRPr="004E0714">
              <w:rPr>
                <w:b/>
                <w:spacing w:val="-14"/>
                <w:sz w:val="22"/>
                <w:szCs w:val="22"/>
              </w:rPr>
              <w:t xml:space="preserve"> </w:t>
            </w:r>
            <w:r w:rsidRPr="004E0714">
              <w:rPr>
                <w:b/>
                <w:sz w:val="22"/>
                <w:szCs w:val="22"/>
              </w:rPr>
              <w:t>i</w:t>
            </w:r>
            <w:r w:rsidRPr="004E0714">
              <w:rPr>
                <w:b/>
                <w:spacing w:val="-14"/>
                <w:sz w:val="22"/>
                <w:szCs w:val="22"/>
              </w:rPr>
              <w:t xml:space="preserve"> </w:t>
            </w:r>
            <w:r w:rsidRPr="004E0714">
              <w:rPr>
                <w:b/>
                <w:sz w:val="22"/>
                <w:szCs w:val="22"/>
              </w:rPr>
              <w:t xml:space="preserve">sammensat primært endepunkt for </w:t>
            </w:r>
            <w:proofErr w:type="gramStart"/>
            <w:r w:rsidRPr="004E0714">
              <w:rPr>
                <w:b/>
                <w:sz w:val="22"/>
                <w:szCs w:val="22"/>
              </w:rPr>
              <w:t>NPS AE</w:t>
            </w:r>
            <w:proofErr w:type="gramEnd"/>
            <w:r w:rsidRPr="004E0714">
              <w:rPr>
                <w:b/>
                <w:sz w:val="22"/>
                <w:szCs w:val="22"/>
              </w:rPr>
              <w:t>, n (</w:t>
            </w:r>
            <w:r w:rsidR="00997249" w:rsidRPr="004E0714">
              <w:rPr>
                <w:b/>
                <w:sz w:val="22"/>
                <w:szCs w:val="22"/>
              </w:rPr>
              <w:t>%</w:t>
            </w:r>
            <w:r w:rsidRPr="004E0714">
              <w:rPr>
                <w:b/>
                <w:sz w:val="22"/>
                <w:szCs w:val="22"/>
              </w:rPr>
              <w:t>):</w:t>
            </w:r>
          </w:p>
          <w:p w14:paraId="0136C549" w14:textId="77777777" w:rsidR="00E1030F" w:rsidRPr="004E0714" w:rsidRDefault="00E1030F" w:rsidP="004E0714">
            <w:pPr>
              <w:pStyle w:val="TableParagraph"/>
              <w:ind w:left="194" w:right="883"/>
              <w:rPr>
                <w:lang w:val="da-DK"/>
              </w:rPr>
            </w:pPr>
            <w:proofErr w:type="spellStart"/>
            <w:r w:rsidRPr="004E0714">
              <w:rPr>
                <w:spacing w:val="-2"/>
                <w:lang w:val="da-DK"/>
              </w:rPr>
              <w:t>Angst</w:t>
            </w:r>
            <w:r w:rsidRPr="004E0714">
              <w:rPr>
                <w:spacing w:val="-2"/>
                <w:vertAlign w:val="superscript"/>
                <w:lang w:val="da-DK"/>
              </w:rPr>
              <w:t>a</w:t>
            </w:r>
            <w:proofErr w:type="spellEnd"/>
            <w:r w:rsidRPr="004E0714">
              <w:rPr>
                <w:spacing w:val="-2"/>
                <w:lang w:val="da-DK"/>
              </w:rPr>
              <w:t xml:space="preserve"> </w:t>
            </w:r>
            <w:proofErr w:type="spellStart"/>
            <w:r w:rsidRPr="004E0714">
              <w:rPr>
                <w:spacing w:val="-2"/>
                <w:lang w:val="da-DK"/>
              </w:rPr>
              <w:t>Depression</w:t>
            </w:r>
            <w:r w:rsidRPr="004E0714">
              <w:rPr>
                <w:spacing w:val="-2"/>
                <w:vertAlign w:val="superscript"/>
                <w:lang w:val="da-DK"/>
              </w:rPr>
              <w:t>a</w:t>
            </w:r>
            <w:proofErr w:type="spellEnd"/>
          </w:p>
          <w:p w14:paraId="2D3B434F" w14:textId="77777777" w:rsidR="00E1030F" w:rsidRPr="004E0714" w:rsidRDefault="00E1030F" w:rsidP="004E0714">
            <w:pPr>
              <w:pStyle w:val="TableParagraph"/>
              <w:ind w:left="194" w:right="550"/>
              <w:rPr>
                <w:lang w:val="da-DK"/>
              </w:rPr>
            </w:pPr>
            <w:r w:rsidRPr="004E0714">
              <w:rPr>
                <w:lang w:val="da-DK"/>
              </w:rPr>
              <w:t xml:space="preserve">Føler sig </w:t>
            </w:r>
            <w:proofErr w:type="spellStart"/>
            <w:r w:rsidRPr="004E0714">
              <w:rPr>
                <w:lang w:val="da-DK"/>
              </w:rPr>
              <w:t>unormal</w:t>
            </w:r>
            <w:r w:rsidRPr="004E0714">
              <w:rPr>
                <w:vertAlign w:val="superscript"/>
                <w:lang w:val="da-DK"/>
              </w:rPr>
              <w:t>a</w:t>
            </w:r>
            <w:proofErr w:type="spellEnd"/>
            <w:r w:rsidRPr="004E0714">
              <w:rPr>
                <w:lang w:val="da-DK"/>
              </w:rPr>
              <w:t xml:space="preserve"> </w:t>
            </w:r>
            <w:proofErr w:type="spellStart"/>
            <w:r w:rsidRPr="004E0714">
              <w:rPr>
                <w:spacing w:val="-2"/>
                <w:lang w:val="da-DK"/>
              </w:rPr>
              <w:t>Fjendtlighed</w:t>
            </w:r>
            <w:r w:rsidRPr="004E0714">
              <w:rPr>
                <w:spacing w:val="-2"/>
                <w:vertAlign w:val="superscript"/>
                <w:lang w:val="da-DK"/>
              </w:rPr>
              <w:t>a</w:t>
            </w:r>
            <w:proofErr w:type="spellEnd"/>
            <w:r w:rsidRPr="004E0714">
              <w:rPr>
                <w:spacing w:val="-2"/>
                <w:lang w:val="da-DK"/>
              </w:rPr>
              <w:t xml:space="preserve"> </w:t>
            </w:r>
            <w:proofErr w:type="spellStart"/>
            <w:r w:rsidRPr="004E0714">
              <w:rPr>
                <w:spacing w:val="-2"/>
                <w:lang w:val="da-DK"/>
              </w:rPr>
              <w:t>Agitation</w:t>
            </w:r>
            <w:r w:rsidRPr="004E0714">
              <w:rPr>
                <w:spacing w:val="-2"/>
                <w:vertAlign w:val="superscript"/>
                <w:lang w:val="da-DK"/>
              </w:rPr>
              <w:t>b</w:t>
            </w:r>
            <w:proofErr w:type="spellEnd"/>
            <w:r w:rsidRPr="004E0714">
              <w:rPr>
                <w:spacing w:val="-2"/>
                <w:lang w:val="da-DK"/>
              </w:rPr>
              <w:t xml:space="preserve"> </w:t>
            </w:r>
            <w:proofErr w:type="spellStart"/>
            <w:r w:rsidRPr="004E0714">
              <w:rPr>
                <w:spacing w:val="-2"/>
                <w:lang w:val="da-DK"/>
              </w:rPr>
              <w:t>Aggression</w:t>
            </w:r>
            <w:r w:rsidRPr="004E0714">
              <w:rPr>
                <w:spacing w:val="-2"/>
                <w:vertAlign w:val="superscript"/>
                <w:lang w:val="da-DK"/>
              </w:rPr>
              <w:t>b</w:t>
            </w:r>
            <w:proofErr w:type="spellEnd"/>
            <w:r w:rsidRPr="004E0714">
              <w:rPr>
                <w:spacing w:val="-2"/>
                <w:lang w:val="da-DK"/>
              </w:rPr>
              <w:t xml:space="preserve"> </w:t>
            </w:r>
            <w:proofErr w:type="spellStart"/>
            <w:r w:rsidRPr="004E0714">
              <w:rPr>
                <w:spacing w:val="-2"/>
                <w:lang w:val="da-DK"/>
              </w:rPr>
              <w:t>Vrangforestillinger</w:t>
            </w:r>
            <w:r w:rsidRPr="004E0714">
              <w:rPr>
                <w:spacing w:val="-2"/>
                <w:vertAlign w:val="superscript"/>
                <w:lang w:val="da-DK"/>
              </w:rPr>
              <w:t>b</w:t>
            </w:r>
            <w:proofErr w:type="spellEnd"/>
            <w:r w:rsidRPr="004E0714">
              <w:rPr>
                <w:spacing w:val="-2"/>
                <w:lang w:val="da-DK"/>
              </w:rPr>
              <w:t xml:space="preserve"> </w:t>
            </w:r>
            <w:proofErr w:type="spellStart"/>
            <w:r w:rsidRPr="004E0714">
              <w:rPr>
                <w:spacing w:val="-2"/>
                <w:lang w:val="da-DK"/>
              </w:rPr>
              <w:t>Hallucinationer</w:t>
            </w:r>
            <w:r w:rsidRPr="004E0714">
              <w:rPr>
                <w:spacing w:val="-2"/>
                <w:vertAlign w:val="superscript"/>
                <w:lang w:val="da-DK"/>
              </w:rPr>
              <w:t>b</w:t>
            </w:r>
            <w:proofErr w:type="spellEnd"/>
            <w:r w:rsidRPr="004E0714">
              <w:rPr>
                <w:spacing w:val="-2"/>
                <w:lang w:val="da-DK"/>
              </w:rPr>
              <w:t xml:space="preserve"> </w:t>
            </w:r>
            <w:proofErr w:type="spellStart"/>
            <w:r w:rsidRPr="004E0714">
              <w:rPr>
                <w:spacing w:val="-2"/>
                <w:lang w:val="da-DK"/>
              </w:rPr>
              <w:t>Suicidaltanker</w:t>
            </w:r>
            <w:r w:rsidRPr="004E0714">
              <w:rPr>
                <w:spacing w:val="-2"/>
                <w:vertAlign w:val="superscript"/>
                <w:lang w:val="da-DK"/>
              </w:rPr>
              <w:t>b</w:t>
            </w:r>
            <w:proofErr w:type="spellEnd"/>
            <w:r w:rsidRPr="004E0714">
              <w:rPr>
                <w:spacing w:val="-2"/>
                <w:lang w:val="da-DK"/>
              </w:rPr>
              <w:t xml:space="preserve"> </w:t>
            </w:r>
            <w:proofErr w:type="spellStart"/>
            <w:r w:rsidRPr="004E0714">
              <w:rPr>
                <w:spacing w:val="-2"/>
                <w:lang w:val="da-DK"/>
              </w:rPr>
              <w:t>Mani</w:t>
            </w:r>
            <w:r w:rsidRPr="004E0714">
              <w:rPr>
                <w:spacing w:val="-2"/>
                <w:vertAlign w:val="superscript"/>
                <w:lang w:val="da-DK"/>
              </w:rPr>
              <w:t>b</w:t>
            </w:r>
            <w:proofErr w:type="spellEnd"/>
          </w:p>
          <w:p w14:paraId="5591F39C" w14:textId="77777777" w:rsidR="00E1030F" w:rsidRPr="004E0714" w:rsidRDefault="00E1030F" w:rsidP="004E0714">
            <w:pPr>
              <w:pStyle w:val="TableParagraph"/>
              <w:ind w:left="194" w:right="1005"/>
              <w:rPr>
                <w:lang w:val="da-DK"/>
              </w:rPr>
            </w:pPr>
            <w:proofErr w:type="spellStart"/>
            <w:r w:rsidRPr="004E0714">
              <w:rPr>
                <w:spacing w:val="-2"/>
                <w:lang w:val="da-DK"/>
              </w:rPr>
              <w:t>Panik</w:t>
            </w:r>
            <w:r w:rsidRPr="004E0714">
              <w:rPr>
                <w:spacing w:val="-2"/>
                <w:vertAlign w:val="superscript"/>
                <w:lang w:val="da-DK"/>
              </w:rPr>
              <w:t>b</w:t>
            </w:r>
            <w:proofErr w:type="spellEnd"/>
            <w:r w:rsidRPr="004E0714">
              <w:rPr>
                <w:spacing w:val="-2"/>
                <w:lang w:val="da-DK"/>
              </w:rPr>
              <w:t xml:space="preserve"> </w:t>
            </w:r>
            <w:proofErr w:type="spellStart"/>
            <w:r w:rsidRPr="004E0714">
              <w:rPr>
                <w:spacing w:val="-2"/>
                <w:lang w:val="da-DK"/>
              </w:rPr>
              <w:t>Paranoia</w:t>
            </w:r>
            <w:r w:rsidRPr="004E0714">
              <w:rPr>
                <w:spacing w:val="-2"/>
                <w:vertAlign w:val="superscript"/>
                <w:lang w:val="da-DK"/>
              </w:rPr>
              <w:t>b</w:t>
            </w:r>
            <w:proofErr w:type="spellEnd"/>
            <w:r w:rsidRPr="004E0714">
              <w:rPr>
                <w:spacing w:val="-2"/>
                <w:lang w:val="da-DK"/>
              </w:rPr>
              <w:t xml:space="preserve"> </w:t>
            </w:r>
            <w:proofErr w:type="spellStart"/>
            <w:r w:rsidRPr="004E0714">
              <w:rPr>
                <w:spacing w:val="-2"/>
                <w:lang w:val="da-DK"/>
              </w:rPr>
              <w:t>Psykose</w:t>
            </w:r>
            <w:r w:rsidRPr="004E0714">
              <w:rPr>
                <w:spacing w:val="-2"/>
                <w:vertAlign w:val="superscript"/>
                <w:lang w:val="da-DK"/>
              </w:rPr>
              <w:t>b</w:t>
            </w:r>
            <w:proofErr w:type="spellEnd"/>
          </w:p>
          <w:p w14:paraId="5B3B78B5" w14:textId="77777777" w:rsidR="00E1030F" w:rsidRPr="004E0714" w:rsidRDefault="00E1030F" w:rsidP="004E0714">
            <w:pPr>
              <w:pStyle w:val="TableParagraph"/>
              <w:ind w:left="194" w:right="903"/>
              <w:rPr>
                <w:lang w:val="da-DK"/>
              </w:rPr>
            </w:pPr>
            <w:proofErr w:type="spellStart"/>
            <w:r w:rsidRPr="004E0714">
              <w:rPr>
                <w:lang w:val="da-DK"/>
              </w:rPr>
              <w:t>Suicidal</w:t>
            </w:r>
            <w:proofErr w:type="spellEnd"/>
            <w:r w:rsidRPr="004E0714">
              <w:rPr>
                <w:spacing w:val="-14"/>
                <w:lang w:val="da-DK"/>
              </w:rPr>
              <w:t xml:space="preserve"> </w:t>
            </w:r>
            <w:proofErr w:type="spellStart"/>
            <w:r w:rsidRPr="004E0714">
              <w:rPr>
                <w:lang w:val="da-DK"/>
              </w:rPr>
              <w:t>adfærd</w:t>
            </w:r>
            <w:r w:rsidRPr="004E0714">
              <w:rPr>
                <w:vertAlign w:val="superscript"/>
                <w:lang w:val="da-DK"/>
              </w:rPr>
              <w:t>b</w:t>
            </w:r>
            <w:proofErr w:type="spellEnd"/>
            <w:r w:rsidRPr="004E0714">
              <w:rPr>
                <w:lang w:val="da-DK"/>
              </w:rPr>
              <w:t xml:space="preserve"> </w:t>
            </w:r>
            <w:proofErr w:type="spellStart"/>
            <w:r w:rsidRPr="004E0714">
              <w:rPr>
                <w:spacing w:val="-2"/>
                <w:lang w:val="da-DK"/>
              </w:rPr>
              <w:t>Suicidaltanker</w:t>
            </w:r>
            <w:r w:rsidRPr="004E0714">
              <w:rPr>
                <w:spacing w:val="-2"/>
                <w:vertAlign w:val="superscript"/>
                <w:lang w:val="da-DK"/>
              </w:rPr>
              <w:t>b</w:t>
            </w:r>
            <w:proofErr w:type="spellEnd"/>
          </w:p>
          <w:p w14:paraId="13928F6C" w14:textId="77777777" w:rsidR="00E1030F" w:rsidRPr="004E0714" w:rsidRDefault="00E1030F" w:rsidP="004E0714">
            <w:pPr>
              <w:rPr>
                <w:sz w:val="22"/>
                <w:szCs w:val="22"/>
                <w:highlight w:val="yellow"/>
                <w:lang w:val="en-US"/>
              </w:rPr>
            </w:pPr>
            <w:r w:rsidRPr="004E0714">
              <w:rPr>
                <w:sz w:val="22"/>
                <w:szCs w:val="22"/>
              </w:rPr>
              <w:t>Gennemført</w:t>
            </w:r>
            <w:r w:rsidRPr="004E0714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4E0714">
              <w:rPr>
                <w:spacing w:val="-2"/>
                <w:sz w:val="22"/>
                <w:szCs w:val="22"/>
              </w:rPr>
              <w:t>selvmord</w:t>
            </w:r>
            <w:r w:rsidRPr="004E0714">
              <w:rPr>
                <w:spacing w:val="-2"/>
                <w:sz w:val="22"/>
                <w:szCs w:val="22"/>
                <w:vertAlign w:val="superscript"/>
              </w:rPr>
              <w:t>b</w:t>
            </w:r>
            <w:proofErr w:type="spellEnd"/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4E9A3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03D41664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A6BBDAF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258EE18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5 (0,5)</w:t>
            </w:r>
          </w:p>
          <w:p w14:paraId="78B2CA95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6 (0,6)</w:t>
            </w:r>
          </w:p>
          <w:p w14:paraId="7E12BB59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0</w:t>
            </w:r>
          </w:p>
          <w:p w14:paraId="2FAA4409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0</w:t>
            </w:r>
          </w:p>
          <w:p w14:paraId="3200ED1B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25 (2,4)</w:t>
            </w:r>
          </w:p>
          <w:p w14:paraId="6894E47F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14 (1,4)</w:t>
            </w:r>
          </w:p>
          <w:p w14:paraId="330EC51D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1 (0,1)</w:t>
            </w:r>
          </w:p>
          <w:p w14:paraId="58ACAF5E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5 (0,5)</w:t>
            </w:r>
          </w:p>
          <w:p w14:paraId="73D08E13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0</w:t>
            </w:r>
          </w:p>
          <w:p w14:paraId="22E76272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7 (0,7)</w:t>
            </w:r>
          </w:p>
          <w:p w14:paraId="21B8667D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7 (0,7)</w:t>
            </w:r>
          </w:p>
          <w:p w14:paraId="3A40904B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1 (0,1)</w:t>
            </w:r>
          </w:p>
          <w:p w14:paraId="59EC60A4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4 (0,4)</w:t>
            </w:r>
          </w:p>
          <w:p w14:paraId="5C4453C9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1 (0,1)</w:t>
            </w:r>
          </w:p>
          <w:p w14:paraId="444F288D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5 (0,5)</w:t>
            </w:r>
          </w:p>
          <w:p w14:paraId="2BD37D98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5F7EC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0D85126C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5206C1C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07E054D4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4 (0,4)</w:t>
            </w:r>
          </w:p>
          <w:p w14:paraId="4422F6A6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4 (0,4)</w:t>
            </w:r>
          </w:p>
          <w:p w14:paraId="0C5D0989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1 (0,1)</w:t>
            </w:r>
          </w:p>
          <w:p w14:paraId="68438E54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0</w:t>
            </w:r>
          </w:p>
          <w:p w14:paraId="02B82A40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29 (2,9)</w:t>
            </w:r>
          </w:p>
          <w:p w14:paraId="6E3984C8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9 (0,9)</w:t>
            </w:r>
          </w:p>
          <w:p w14:paraId="2FA7DAF4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1 (0,1)</w:t>
            </w:r>
          </w:p>
          <w:p w14:paraId="55879B94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4 (0,4)</w:t>
            </w:r>
          </w:p>
          <w:p w14:paraId="4E686DE8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0</w:t>
            </w:r>
          </w:p>
          <w:p w14:paraId="174D41C3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9 (0,9)</w:t>
            </w:r>
          </w:p>
          <w:p w14:paraId="09E09F93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16 (1,6)</w:t>
            </w:r>
          </w:p>
          <w:p w14:paraId="095673B1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0</w:t>
            </w:r>
          </w:p>
          <w:p w14:paraId="54A103FF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2 (0,2)</w:t>
            </w:r>
          </w:p>
          <w:p w14:paraId="40233E67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1 (0,1)</w:t>
            </w:r>
          </w:p>
          <w:p w14:paraId="231DDD6C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2 (0,2)</w:t>
            </w:r>
          </w:p>
          <w:p w14:paraId="4BC43035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A2F08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A6B0E37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80D1252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884B26C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6 (0,6)</w:t>
            </w:r>
          </w:p>
          <w:p w14:paraId="75BDC2E1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7 (0,7)</w:t>
            </w:r>
          </w:p>
          <w:p w14:paraId="0BEA364A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0</w:t>
            </w:r>
          </w:p>
          <w:p w14:paraId="333174CC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0</w:t>
            </w:r>
          </w:p>
          <w:p w14:paraId="0B5A8DA1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21 (2,1)</w:t>
            </w:r>
          </w:p>
          <w:p w14:paraId="2BF812F6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7 (0,7)</w:t>
            </w:r>
          </w:p>
          <w:p w14:paraId="66FC270E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1 (0,1)</w:t>
            </w:r>
          </w:p>
          <w:p w14:paraId="72732D0F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2 (0,2)</w:t>
            </w:r>
          </w:p>
          <w:p w14:paraId="479484A5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0</w:t>
            </w:r>
          </w:p>
          <w:p w14:paraId="27B192DF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3 (0,3)</w:t>
            </w:r>
          </w:p>
          <w:p w14:paraId="625C4230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13 (1,3)</w:t>
            </w:r>
          </w:p>
          <w:p w14:paraId="086408BA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0</w:t>
            </w:r>
          </w:p>
          <w:p w14:paraId="00AF8085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3 (0,3)</w:t>
            </w:r>
          </w:p>
          <w:p w14:paraId="67E22397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0</w:t>
            </w:r>
          </w:p>
          <w:p w14:paraId="697C3750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3 (0,3)</w:t>
            </w:r>
          </w:p>
          <w:p w14:paraId="5D62ED19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ECDA5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9940C8F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FB286B7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EE7003B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2 (0,2)</w:t>
            </w:r>
          </w:p>
          <w:p w14:paraId="5F00CAE6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6 (0,6)</w:t>
            </w:r>
          </w:p>
          <w:p w14:paraId="3C74AFDF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0</w:t>
            </w:r>
          </w:p>
          <w:p w14:paraId="638BE171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0</w:t>
            </w:r>
          </w:p>
          <w:p w14:paraId="08548751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22 (2,2)</w:t>
            </w:r>
          </w:p>
          <w:p w14:paraId="2DD7EB0B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8 (0,8)</w:t>
            </w:r>
          </w:p>
          <w:p w14:paraId="4F60DCD0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0</w:t>
            </w:r>
          </w:p>
          <w:p w14:paraId="5203ECE8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2 (0,2)</w:t>
            </w:r>
          </w:p>
          <w:p w14:paraId="7BA455D9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0</w:t>
            </w:r>
          </w:p>
          <w:p w14:paraId="6A7E504E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6 (0,6)</w:t>
            </w:r>
          </w:p>
          <w:p w14:paraId="0ADB9E86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7 (0,7)</w:t>
            </w:r>
          </w:p>
          <w:p w14:paraId="265D3A85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2 (0,2)</w:t>
            </w:r>
          </w:p>
          <w:p w14:paraId="619AD0DD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1 (0,1)</w:t>
            </w:r>
          </w:p>
          <w:p w14:paraId="0B4B923E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1 (0,1)</w:t>
            </w:r>
          </w:p>
          <w:p w14:paraId="6D3613D6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2 (0,2)</w:t>
            </w:r>
          </w:p>
          <w:p w14:paraId="4EA3E53D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0</w:t>
            </w:r>
          </w:p>
        </w:tc>
      </w:tr>
      <w:tr w:rsidR="00E1030F" w:rsidRPr="004E0714" w14:paraId="30611D03" w14:textId="77777777" w:rsidTr="00965E62">
        <w:trPr>
          <w:trHeight w:val="738"/>
        </w:trPr>
        <w:tc>
          <w:tcPr>
            <w:tcW w:w="1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94E3A3" w14:textId="3D6EC066" w:rsidR="00E1030F" w:rsidRPr="004E0714" w:rsidRDefault="00E1030F" w:rsidP="004E0714">
            <w:pPr>
              <w:rPr>
                <w:b/>
                <w:sz w:val="22"/>
                <w:szCs w:val="22"/>
                <w:highlight w:val="yellow"/>
              </w:rPr>
            </w:pPr>
            <w:r w:rsidRPr="004E0714">
              <w:rPr>
                <w:b/>
                <w:sz w:val="22"/>
                <w:szCs w:val="22"/>
              </w:rPr>
              <w:t>Sammensat</w:t>
            </w:r>
            <w:r w:rsidRPr="004E0714">
              <w:rPr>
                <w:b/>
                <w:spacing w:val="-14"/>
                <w:sz w:val="22"/>
                <w:szCs w:val="22"/>
              </w:rPr>
              <w:t xml:space="preserve"> </w:t>
            </w:r>
            <w:r w:rsidRPr="004E0714">
              <w:rPr>
                <w:b/>
                <w:sz w:val="22"/>
                <w:szCs w:val="22"/>
              </w:rPr>
              <w:t>endepunkt</w:t>
            </w:r>
            <w:r w:rsidRPr="004E0714">
              <w:rPr>
                <w:b/>
                <w:spacing w:val="-14"/>
                <w:sz w:val="22"/>
                <w:szCs w:val="22"/>
              </w:rPr>
              <w:t xml:space="preserve"> </w:t>
            </w:r>
            <w:r w:rsidRPr="004E0714">
              <w:rPr>
                <w:b/>
                <w:sz w:val="22"/>
                <w:szCs w:val="22"/>
              </w:rPr>
              <w:t xml:space="preserve">for </w:t>
            </w:r>
            <w:proofErr w:type="gramStart"/>
            <w:r w:rsidRPr="004E0714">
              <w:rPr>
                <w:b/>
                <w:sz w:val="22"/>
                <w:szCs w:val="22"/>
              </w:rPr>
              <w:t>NPS AE</w:t>
            </w:r>
            <w:proofErr w:type="gramEnd"/>
            <w:r w:rsidRPr="004E0714">
              <w:rPr>
                <w:b/>
                <w:sz w:val="22"/>
                <w:szCs w:val="22"/>
              </w:rPr>
              <w:t xml:space="preserve"> af svær grad, n </w:t>
            </w:r>
            <w:r w:rsidRPr="004E0714">
              <w:rPr>
                <w:b/>
                <w:spacing w:val="-4"/>
                <w:sz w:val="22"/>
                <w:szCs w:val="22"/>
              </w:rPr>
              <w:t>(</w:t>
            </w:r>
            <w:r w:rsidR="00997249" w:rsidRPr="004E0714">
              <w:rPr>
                <w:b/>
                <w:spacing w:val="-4"/>
                <w:sz w:val="22"/>
                <w:szCs w:val="22"/>
              </w:rPr>
              <w:t>%</w:t>
            </w:r>
            <w:r w:rsidRPr="004E0714">
              <w:rPr>
                <w:b/>
                <w:spacing w:val="-4"/>
                <w:sz w:val="22"/>
                <w:szCs w:val="22"/>
              </w:rPr>
              <w:t>)</w:t>
            </w: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DC301" w14:textId="77777777" w:rsidR="00E1030F" w:rsidRPr="004E0714" w:rsidRDefault="00E1030F" w:rsidP="004E0714">
            <w:pPr>
              <w:jc w:val="center"/>
              <w:rPr>
                <w:sz w:val="22"/>
                <w:szCs w:val="22"/>
              </w:rPr>
            </w:pPr>
          </w:p>
          <w:p w14:paraId="455EB3B0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14 (1,4)</w:t>
            </w: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034DD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3798D887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14 (1,4)</w:t>
            </w: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78F80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06092740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14 (1,4)</w:t>
            </w:r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37E92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A8B62FB" w14:textId="77777777" w:rsidR="00E1030F" w:rsidRPr="004E0714" w:rsidRDefault="00E1030F" w:rsidP="004E0714">
            <w:pPr>
              <w:jc w:val="center"/>
              <w:rPr>
                <w:sz w:val="22"/>
                <w:szCs w:val="22"/>
                <w:lang w:val="en-US"/>
              </w:rPr>
            </w:pPr>
            <w:r w:rsidRPr="004E0714">
              <w:rPr>
                <w:sz w:val="22"/>
                <w:szCs w:val="22"/>
                <w:lang w:val="en-US"/>
              </w:rPr>
              <w:t>13 (1,3)</w:t>
            </w:r>
          </w:p>
        </w:tc>
      </w:tr>
    </w:tbl>
    <w:p w14:paraId="18A2D02A" w14:textId="77777777" w:rsidR="00E1030F" w:rsidRPr="004E0714" w:rsidRDefault="00E1030F" w:rsidP="00E1030F">
      <w:pPr>
        <w:suppressAutoHyphens/>
        <w:rPr>
          <w:spacing w:val="-2"/>
          <w:sz w:val="20"/>
          <w:lang w:eastAsia="fr-LU"/>
        </w:rPr>
      </w:pPr>
      <w:r w:rsidRPr="004E0714">
        <w:rPr>
          <w:sz w:val="20"/>
        </w:rPr>
        <w:t>AE</w:t>
      </w:r>
      <w:r w:rsidRPr="004E0714">
        <w:rPr>
          <w:spacing w:val="-2"/>
          <w:sz w:val="20"/>
        </w:rPr>
        <w:t xml:space="preserve"> </w:t>
      </w:r>
      <w:r w:rsidRPr="004E0714">
        <w:rPr>
          <w:sz w:val="20"/>
        </w:rPr>
        <w:t>=</w:t>
      </w:r>
      <w:r w:rsidRPr="004E0714">
        <w:rPr>
          <w:spacing w:val="-2"/>
          <w:sz w:val="20"/>
        </w:rPr>
        <w:t xml:space="preserve"> </w:t>
      </w:r>
      <w:r w:rsidRPr="004E0714">
        <w:rPr>
          <w:sz w:val="20"/>
        </w:rPr>
        <w:t>bivirkning,</w:t>
      </w:r>
      <w:r w:rsidRPr="004E0714">
        <w:rPr>
          <w:spacing w:val="-2"/>
          <w:sz w:val="20"/>
        </w:rPr>
        <w:t xml:space="preserve"> </w:t>
      </w:r>
      <w:proofErr w:type="spellStart"/>
      <w:r w:rsidRPr="004E0714">
        <w:rPr>
          <w:sz w:val="20"/>
          <w:vertAlign w:val="superscript"/>
        </w:rPr>
        <w:t>a</w:t>
      </w:r>
      <w:r w:rsidRPr="004E0714">
        <w:rPr>
          <w:sz w:val="20"/>
        </w:rPr>
        <w:t>Grad</w:t>
      </w:r>
      <w:proofErr w:type="spellEnd"/>
      <w:r w:rsidRPr="004E0714">
        <w:rPr>
          <w:spacing w:val="-2"/>
          <w:sz w:val="20"/>
        </w:rPr>
        <w:t xml:space="preserve"> </w:t>
      </w:r>
      <w:r w:rsidRPr="004E0714">
        <w:rPr>
          <w:sz w:val="20"/>
        </w:rPr>
        <w:t>=</w:t>
      </w:r>
      <w:r w:rsidRPr="004E0714">
        <w:rPr>
          <w:spacing w:val="-2"/>
          <w:sz w:val="20"/>
        </w:rPr>
        <w:t xml:space="preserve"> </w:t>
      </w:r>
      <w:r w:rsidRPr="004E0714">
        <w:rPr>
          <w:sz w:val="20"/>
        </w:rPr>
        <w:t>AE</w:t>
      </w:r>
      <w:r w:rsidRPr="004E0714">
        <w:rPr>
          <w:spacing w:val="-2"/>
          <w:sz w:val="20"/>
        </w:rPr>
        <w:t xml:space="preserve"> </w:t>
      </w:r>
      <w:r w:rsidRPr="004E0714">
        <w:rPr>
          <w:sz w:val="20"/>
        </w:rPr>
        <w:t>af</w:t>
      </w:r>
      <w:r w:rsidRPr="004E0714">
        <w:rPr>
          <w:spacing w:val="-2"/>
          <w:sz w:val="20"/>
        </w:rPr>
        <w:t xml:space="preserve"> </w:t>
      </w:r>
      <w:r w:rsidRPr="004E0714">
        <w:rPr>
          <w:sz w:val="20"/>
        </w:rPr>
        <w:t>svær</w:t>
      </w:r>
      <w:r w:rsidRPr="004E0714">
        <w:rPr>
          <w:spacing w:val="-2"/>
          <w:sz w:val="20"/>
        </w:rPr>
        <w:t xml:space="preserve"> </w:t>
      </w:r>
      <w:r w:rsidRPr="004E0714">
        <w:rPr>
          <w:sz w:val="20"/>
        </w:rPr>
        <w:t>grad,</w:t>
      </w:r>
      <w:r w:rsidRPr="004E0714">
        <w:rPr>
          <w:spacing w:val="-2"/>
          <w:sz w:val="20"/>
        </w:rPr>
        <w:t xml:space="preserve"> </w:t>
      </w:r>
      <w:proofErr w:type="spellStart"/>
      <w:r w:rsidRPr="004E0714">
        <w:rPr>
          <w:sz w:val="20"/>
          <w:vertAlign w:val="superscript"/>
        </w:rPr>
        <w:t>b</w:t>
      </w:r>
      <w:r w:rsidRPr="004E0714">
        <w:rPr>
          <w:sz w:val="20"/>
        </w:rPr>
        <w:t>Grad</w:t>
      </w:r>
      <w:proofErr w:type="spellEnd"/>
      <w:r w:rsidRPr="004E0714">
        <w:rPr>
          <w:spacing w:val="-2"/>
          <w:sz w:val="20"/>
        </w:rPr>
        <w:t xml:space="preserve"> </w:t>
      </w:r>
      <w:r w:rsidRPr="004E0714">
        <w:rPr>
          <w:sz w:val="20"/>
        </w:rPr>
        <w:t>=</w:t>
      </w:r>
      <w:r w:rsidRPr="004E0714">
        <w:rPr>
          <w:spacing w:val="-2"/>
          <w:sz w:val="20"/>
        </w:rPr>
        <w:t xml:space="preserve"> </w:t>
      </w:r>
      <w:r w:rsidRPr="004E0714">
        <w:rPr>
          <w:sz w:val="20"/>
        </w:rPr>
        <w:t>AE</w:t>
      </w:r>
      <w:r w:rsidRPr="004E0714">
        <w:rPr>
          <w:spacing w:val="-2"/>
          <w:sz w:val="20"/>
        </w:rPr>
        <w:t xml:space="preserve"> </w:t>
      </w:r>
      <w:r w:rsidRPr="004E0714">
        <w:rPr>
          <w:sz w:val="20"/>
        </w:rPr>
        <w:t>af</w:t>
      </w:r>
      <w:r w:rsidRPr="004E0714">
        <w:rPr>
          <w:spacing w:val="-2"/>
          <w:sz w:val="20"/>
        </w:rPr>
        <w:t xml:space="preserve"> </w:t>
      </w:r>
      <w:r w:rsidRPr="004E0714">
        <w:rPr>
          <w:sz w:val="20"/>
        </w:rPr>
        <w:t>moderat</w:t>
      </w:r>
      <w:r w:rsidRPr="004E0714">
        <w:rPr>
          <w:spacing w:val="-2"/>
          <w:sz w:val="20"/>
        </w:rPr>
        <w:t xml:space="preserve"> </w:t>
      </w:r>
      <w:r w:rsidRPr="004E0714">
        <w:rPr>
          <w:sz w:val="20"/>
        </w:rPr>
        <w:t>og</w:t>
      </w:r>
      <w:r w:rsidRPr="004E0714">
        <w:rPr>
          <w:spacing w:val="-2"/>
          <w:sz w:val="20"/>
        </w:rPr>
        <w:t xml:space="preserve"> </w:t>
      </w:r>
      <w:r w:rsidRPr="004E0714">
        <w:rPr>
          <w:sz w:val="20"/>
        </w:rPr>
        <w:t>svær</w:t>
      </w:r>
      <w:r w:rsidRPr="004E0714">
        <w:rPr>
          <w:spacing w:val="-2"/>
          <w:sz w:val="20"/>
        </w:rPr>
        <w:t xml:space="preserve"> </w:t>
      </w:r>
      <w:r w:rsidRPr="004E0714">
        <w:rPr>
          <w:sz w:val="20"/>
        </w:rPr>
        <w:t>intensitet,</w:t>
      </w:r>
      <w:r w:rsidRPr="004E0714">
        <w:rPr>
          <w:spacing w:val="-2"/>
          <w:sz w:val="20"/>
        </w:rPr>
        <w:t xml:space="preserve"> </w:t>
      </w:r>
      <w:r w:rsidRPr="004E0714">
        <w:rPr>
          <w:sz w:val="20"/>
        </w:rPr>
        <w:t>NRT</w:t>
      </w:r>
      <w:r w:rsidRPr="004E0714">
        <w:rPr>
          <w:spacing w:val="-2"/>
          <w:sz w:val="20"/>
        </w:rPr>
        <w:t xml:space="preserve"> </w:t>
      </w:r>
      <w:r w:rsidRPr="004E0714">
        <w:rPr>
          <w:sz w:val="20"/>
        </w:rPr>
        <w:t>= nikotinplaster (</w:t>
      </w:r>
      <w:proofErr w:type="spellStart"/>
      <w:r w:rsidRPr="004E0714">
        <w:rPr>
          <w:sz w:val="20"/>
        </w:rPr>
        <w:t>nicotine</w:t>
      </w:r>
      <w:proofErr w:type="spellEnd"/>
      <w:r w:rsidRPr="004E0714">
        <w:rPr>
          <w:sz w:val="20"/>
        </w:rPr>
        <w:t xml:space="preserve"> </w:t>
      </w:r>
      <w:proofErr w:type="spellStart"/>
      <w:r w:rsidRPr="004E0714">
        <w:rPr>
          <w:sz w:val="20"/>
        </w:rPr>
        <w:t>replacement</w:t>
      </w:r>
      <w:proofErr w:type="spellEnd"/>
      <w:r w:rsidRPr="004E0714">
        <w:rPr>
          <w:sz w:val="20"/>
        </w:rPr>
        <w:t xml:space="preserve"> </w:t>
      </w:r>
      <w:proofErr w:type="spellStart"/>
      <w:r w:rsidRPr="004E0714">
        <w:rPr>
          <w:sz w:val="20"/>
        </w:rPr>
        <w:t>therapy</w:t>
      </w:r>
      <w:proofErr w:type="spellEnd"/>
      <w:r w:rsidRPr="004E0714">
        <w:rPr>
          <w:sz w:val="20"/>
        </w:rPr>
        <w:t xml:space="preserve"> patch)</w:t>
      </w:r>
    </w:p>
    <w:p w14:paraId="39188717" w14:textId="77777777" w:rsidR="00E1030F" w:rsidRPr="00997249" w:rsidRDefault="00E1030F" w:rsidP="00E1030F">
      <w:pPr>
        <w:pStyle w:val="Brdtekst"/>
        <w:rPr>
          <w:sz w:val="24"/>
          <w:szCs w:val="24"/>
          <w:lang w:val="da-DK"/>
        </w:rPr>
      </w:pPr>
    </w:p>
    <w:p w14:paraId="7D036128" w14:textId="3AC3F11C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 xml:space="preserve">Der blev rapporteret flere hændelser for patienter i den psykiatriske kohorte i hver behandlingsgruppe sammenlignet med den ikke-psykiatriske kohorte. Forekomsten af hændelser for det sammensatte endepunkt var højere for hver af de aktive behandlinger </w:t>
      </w:r>
      <w:r w:rsidRPr="00997249">
        <w:rPr>
          <w:sz w:val="24"/>
          <w:szCs w:val="24"/>
        </w:rPr>
        <w:lastRenderedPageBreak/>
        <w:t>sammenlignet med placebo,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men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brugen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af</w:t>
      </w:r>
      <w:r w:rsidRPr="00997249">
        <w:rPr>
          <w:spacing w:val="-3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>,</w:t>
      </w:r>
      <w:r w:rsidRPr="00997249">
        <w:rPr>
          <w:spacing w:val="-3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bupropion</w:t>
      </w:r>
      <w:proofErr w:type="spellEnd"/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og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nikotinplaster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i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den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psykiatriske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kohorte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var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 xml:space="preserve">ikke forbundet med en signifikant øget risiko for </w:t>
      </w:r>
      <w:proofErr w:type="gramStart"/>
      <w:r w:rsidRPr="00997249">
        <w:rPr>
          <w:sz w:val="24"/>
          <w:szCs w:val="24"/>
        </w:rPr>
        <w:t>NPS bivirkninger</w:t>
      </w:r>
      <w:proofErr w:type="gramEnd"/>
      <w:r w:rsidRPr="00997249">
        <w:rPr>
          <w:sz w:val="24"/>
          <w:szCs w:val="24"/>
        </w:rPr>
        <w:t xml:space="preserve"> i det sammensatte primære endepunkt sammenlignet med placebo (95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 xml:space="preserve"> CI inkluderede nul).</w:t>
      </w:r>
    </w:p>
    <w:p w14:paraId="05B339A4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47B6F0AA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I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den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psykiatriske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kohorte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var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procentdelen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af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forsøgspersoner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med</w:t>
      </w:r>
      <w:r w:rsidRPr="00997249">
        <w:rPr>
          <w:spacing w:val="-3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suicidaltanker</w:t>
      </w:r>
      <w:proofErr w:type="spellEnd"/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og/eller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-adfærd baseret på Columbia-</w:t>
      </w:r>
      <w:proofErr w:type="spellStart"/>
      <w:r w:rsidRPr="00997249">
        <w:rPr>
          <w:sz w:val="24"/>
          <w:szCs w:val="24"/>
        </w:rPr>
        <w:t>Suicide</w:t>
      </w:r>
      <w:proofErr w:type="spellEnd"/>
      <w:r w:rsidRPr="00997249">
        <w:rPr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Severity</w:t>
      </w:r>
      <w:proofErr w:type="spellEnd"/>
      <w:r w:rsidRPr="00997249">
        <w:rPr>
          <w:sz w:val="24"/>
          <w:szCs w:val="24"/>
        </w:rPr>
        <w:t xml:space="preserve"> Rating </w:t>
      </w:r>
      <w:proofErr w:type="spellStart"/>
      <w:r w:rsidRPr="00997249">
        <w:rPr>
          <w:sz w:val="24"/>
          <w:szCs w:val="24"/>
        </w:rPr>
        <w:t>Scale</w:t>
      </w:r>
      <w:proofErr w:type="spellEnd"/>
      <w:r w:rsidRPr="00997249">
        <w:rPr>
          <w:sz w:val="24"/>
          <w:szCs w:val="24"/>
        </w:rPr>
        <w:t xml:space="preserve"> (C-SSRS) den samme for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>- og placebogrupperne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under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behandlingen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og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under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opfølgningen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uden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behandling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som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vist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i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 xml:space="preserve">følgende </w:t>
      </w:r>
      <w:r w:rsidRPr="00997249">
        <w:rPr>
          <w:spacing w:val="-2"/>
          <w:sz w:val="24"/>
          <w:szCs w:val="24"/>
        </w:rPr>
        <w:t>tabel:</w:t>
      </w:r>
    </w:p>
    <w:p w14:paraId="503B8A6A" w14:textId="77777777" w:rsidR="00E1030F" w:rsidRPr="00997249" w:rsidRDefault="00E1030F" w:rsidP="00E1030F">
      <w:pPr>
        <w:suppressAutoHyphens/>
        <w:ind w:left="567" w:hanging="567"/>
        <w:rPr>
          <w:spacing w:val="-2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4"/>
        <w:gridCol w:w="1945"/>
        <w:gridCol w:w="1945"/>
        <w:gridCol w:w="1945"/>
        <w:gridCol w:w="1849"/>
      </w:tblGrid>
      <w:tr w:rsidR="00E1030F" w:rsidRPr="001937F4" w14:paraId="3561D80B" w14:textId="77777777" w:rsidTr="00965E62">
        <w:trPr>
          <w:trHeight w:val="500"/>
        </w:trPr>
        <w:tc>
          <w:tcPr>
            <w:tcW w:w="10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EA7D" w14:textId="77777777" w:rsidR="00E1030F" w:rsidRPr="001937F4" w:rsidRDefault="00E1030F">
            <w:pPr>
              <w:rPr>
                <w:sz w:val="22"/>
                <w:szCs w:val="22"/>
              </w:rPr>
            </w:pPr>
          </w:p>
        </w:tc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5790E" w14:textId="77777777" w:rsidR="00E1030F" w:rsidRPr="001937F4" w:rsidRDefault="00E1030F">
            <w:pPr>
              <w:jc w:val="center"/>
              <w:rPr>
                <w:b/>
                <w:sz w:val="22"/>
                <w:szCs w:val="22"/>
                <w:highlight w:val="yellow"/>
                <w:lang w:val="en-US"/>
              </w:rPr>
            </w:pPr>
            <w:r w:rsidRPr="001937F4">
              <w:rPr>
                <w:b/>
                <w:sz w:val="22"/>
                <w:szCs w:val="22"/>
              </w:rPr>
              <w:t>Psykiatrisk</w:t>
            </w:r>
            <w:r w:rsidRPr="001937F4">
              <w:rPr>
                <w:b/>
                <w:spacing w:val="-14"/>
                <w:sz w:val="22"/>
                <w:szCs w:val="22"/>
              </w:rPr>
              <w:t xml:space="preserve"> </w:t>
            </w:r>
            <w:r w:rsidRPr="001937F4">
              <w:rPr>
                <w:b/>
                <w:sz w:val="22"/>
                <w:szCs w:val="22"/>
              </w:rPr>
              <w:t xml:space="preserve">kohorte </w:t>
            </w:r>
            <w:r w:rsidRPr="001937F4">
              <w:rPr>
                <w:b/>
                <w:spacing w:val="-2"/>
                <w:sz w:val="22"/>
                <w:szCs w:val="22"/>
              </w:rPr>
              <w:t>N=4074</w:t>
            </w:r>
          </w:p>
        </w:tc>
      </w:tr>
      <w:tr w:rsidR="00E1030F" w:rsidRPr="001937F4" w14:paraId="2143AC47" w14:textId="77777777" w:rsidTr="00965E62">
        <w:trPr>
          <w:trHeight w:val="1018"/>
        </w:trPr>
        <w:tc>
          <w:tcPr>
            <w:tcW w:w="10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9DC31" w14:textId="77777777" w:rsidR="00E1030F" w:rsidRPr="001937F4" w:rsidRDefault="00E1030F">
            <w:pPr>
              <w:rPr>
                <w:sz w:val="22"/>
                <w:szCs w:val="22"/>
                <w:lang w:eastAsia="fr-LU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EE22" w14:textId="77777777" w:rsidR="00E1030F" w:rsidRPr="001937F4" w:rsidRDefault="00E1030F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1937F4">
              <w:rPr>
                <w:b/>
                <w:sz w:val="22"/>
                <w:szCs w:val="22"/>
                <w:lang w:val="en-US"/>
              </w:rPr>
              <w:t>Vareniclin</w:t>
            </w:r>
            <w:proofErr w:type="spellEnd"/>
          </w:p>
          <w:p w14:paraId="676C803E" w14:textId="77777777" w:rsidR="00E1030F" w:rsidRPr="001937F4" w:rsidRDefault="00E1030F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880A7F5" w14:textId="3A3C6983" w:rsidR="00E1030F" w:rsidRPr="001937F4" w:rsidRDefault="00E1030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37F4">
              <w:rPr>
                <w:b/>
                <w:sz w:val="22"/>
                <w:szCs w:val="22"/>
                <w:lang w:val="en-US"/>
              </w:rPr>
              <w:t>N=1026 n (</w:t>
            </w:r>
            <w:r w:rsidR="00997249" w:rsidRPr="001937F4">
              <w:rPr>
                <w:b/>
                <w:sz w:val="22"/>
                <w:szCs w:val="22"/>
                <w:lang w:val="en-US"/>
              </w:rPr>
              <w:t>%</w:t>
            </w:r>
            <w:r w:rsidRPr="001937F4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4F41" w14:textId="77777777" w:rsidR="00E1030F" w:rsidRPr="001937F4" w:rsidRDefault="00E1030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37F4">
              <w:rPr>
                <w:b/>
                <w:sz w:val="22"/>
                <w:szCs w:val="22"/>
                <w:lang w:val="en-US"/>
              </w:rPr>
              <w:t>Bupropion</w:t>
            </w:r>
          </w:p>
          <w:p w14:paraId="5BC51DA5" w14:textId="77777777" w:rsidR="00E1030F" w:rsidRPr="001937F4" w:rsidRDefault="00E1030F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340F2326" w14:textId="3AA89F3B" w:rsidR="00E1030F" w:rsidRPr="001937F4" w:rsidRDefault="00E1030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37F4">
              <w:rPr>
                <w:b/>
                <w:sz w:val="22"/>
                <w:szCs w:val="22"/>
                <w:lang w:val="en-US"/>
              </w:rPr>
              <w:t>N=1017 n (</w:t>
            </w:r>
            <w:r w:rsidR="00997249" w:rsidRPr="001937F4">
              <w:rPr>
                <w:b/>
                <w:sz w:val="22"/>
                <w:szCs w:val="22"/>
                <w:lang w:val="en-US"/>
              </w:rPr>
              <w:t>%</w:t>
            </w:r>
            <w:r w:rsidRPr="001937F4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4B56" w14:textId="77777777" w:rsidR="00E1030F" w:rsidRPr="001937F4" w:rsidRDefault="00E1030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37F4">
              <w:rPr>
                <w:b/>
                <w:spacing w:val="-2"/>
                <w:sz w:val="22"/>
                <w:szCs w:val="22"/>
              </w:rPr>
              <w:t>Nikotinplaster</w:t>
            </w:r>
          </w:p>
          <w:p w14:paraId="5C8AF69C" w14:textId="77777777" w:rsidR="00E1030F" w:rsidRPr="001937F4" w:rsidRDefault="00E1030F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A23ACBE" w14:textId="71F16FB3" w:rsidR="00E1030F" w:rsidRPr="001937F4" w:rsidRDefault="00E1030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37F4">
              <w:rPr>
                <w:b/>
                <w:sz w:val="22"/>
                <w:szCs w:val="22"/>
                <w:lang w:val="en-US"/>
              </w:rPr>
              <w:t>N=1016 n (</w:t>
            </w:r>
            <w:r w:rsidR="00997249" w:rsidRPr="001937F4">
              <w:rPr>
                <w:b/>
                <w:sz w:val="22"/>
                <w:szCs w:val="22"/>
                <w:lang w:val="en-US"/>
              </w:rPr>
              <w:t>%</w:t>
            </w:r>
            <w:r w:rsidRPr="001937F4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C858" w14:textId="77777777" w:rsidR="00E1030F" w:rsidRPr="001937F4" w:rsidRDefault="00E1030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37F4">
              <w:rPr>
                <w:b/>
                <w:sz w:val="22"/>
                <w:szCs w:val="22"/>
                <w:lang w:val="en-US"/>
              </w:rPr>
              <w:t>Placebo</w:t>
            </w:r>
          </w:p>
          <w:p w14:paraId="0A60B136" w14:textId="77777777" w:rsidR="00E1030F" w:rsidRPr="001937F4" w:rsidRDefault="00E1030F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3A7B24E8" w14:textId="56571AFD" w:rsidR="00E1030F" w:rsidRPr="001937F4" w:rsidRDefault="00E1030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37F4">
              <w:rPr>
                <w:b/>
                <w:sz w:val="22"/>
                <w:szCs w:val="22"/>
                <w:lang w:val="en-US"/>
              </w:rPr>
              <w:t>N=1015 n (</w:t>
            </w:r>
            <w:r w:rsidR="00997249" w:rsidRPr="001937F4">
              <w:rPr>
                <w:b/>
                <w:sz w:val="22"/>
                <w:szCs w:val="22"/>
                <w:lang w:val="en-US"/>
              </w:rPr>
              <w:t>%</w:t>
            </w:r>
            <w:r w:rsidRPr="001937F4">
              <w:rPr>
                <w:b/>
                <w:sz w:val="22"/>
                <w:szCs w:val="22"/>
                <w:lang w:val="en-US"/>
              </w:rPr>
              <w:t>)</w:t>
            </w:r>
          </w:p>
        </w:tc>
      </w:tr>
      <w:tr w:rsidR="00E1030F" w:rsidRPr="001937F4" w14:paraId="552906BE" w14:textId="77777777" w:rsidTr="00965E6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4EB06" w14:textId="77777777" w:rsidR="00E1030F" w:rsidRPr="001937F4" w:rsidRDefault="00E1030F">
            <w:pPr>
              <w:rPr>
                <w:b/>
                <w:sz w:val="22"/>
                <w:szCs w:val="22"/>
                <w:highlight w:val="yellow"/>
                <w:lang w:val="en-US"/>
              </w:rPr>
            </w:pPr>
            <w:r w:rsidRPr="001937F4">
              <w:rPr>
                <w:b/>
                <w:sz w:val="22"/>
                <w:szCs w:val="22"/>
              </w:rPr>
              <w:t>Under</w:t>
            </w:r>
            <w:r w:rsidRPr="001937F4">
              <w:rPr>
                <w:b/>
                <w:spacing w:val="-5"/>
                <w:sz w:val="22"/>
                <w:szCs w:val="22"/>
              </w:rPr>
              <w:t xml:space="preserve"> </w:t>
            </w:r>
            <w:r w:rsidRPr="001937F4">
              <w:rPr>
                <w:b/>
                <w:spacing w:val="-2"/>
                <w:sz w:val="22"/>
                <w:szCs w:val="22"/>
              </w:rPr>
              <w:t>behandlingen</w:t>
            </w:r>
          </w:p>
        </w:tc>
      </w:tr>
      <w:tr w:rsidR="00E1030F" w:rsidRPr="001937F4" w14:paraId="3960EDB1" w14:textId="77777777" w:rsidTr="00965E62">
        <w:trPr>
          <w:trHeight w:val="240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47E64" w14:textId="77777777" w:rsidR="00E1030F" w:rsidRPr="001937F4" w:rsidRDefault="00E1030F">
            <w:pPr>
              <w:rPr>
                <w:sz w:val="22"/>
                <w:szCs w:val="22"/>
                <w:highlight w:val="yellow"/>
                <w:lang w:val="en-US"/>
              </w:rPr>
            </w:pPr>
            <w:r w:rsidRPr="001937F4">
              <w:rPr>
                <w:sz w:val="22"/>
                <w:szCs w:val="22"/>
              </w:rPr>
              <w:t>Antal</w:t>
            </w:r>
            <w:r w:rsidRPr="001937F4">
              <w:rPr>
                <w:spacing w:val="-5"/>
                <w:sz w:val="22"/>
                <w:szCs w:val="22"/>
              </w:rPr>
              <w:t xml:space="preserve"> </w:t>
            </w:r>
            <w:r w:rsidRPr="001937F4">
              <w:rPr>
                <w:spacing w:val="-2"/>
                <w:sz w:val="22"/>
                <w:szCs w:val="22"/>
              </w:rPr>
              <w:t>vurderet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1943A" w14:textId="77777777" w:rsidR="00E1030F" w:rsidRPr="001937F4" w:rsidRDefault="00E1030F">
            <w:pPr>
              <w:jc w:val="center"/>
              <w:rPr>
                <w:sz w:val="22"/>
                <w:szCs w:val="22"/>
                <w:lang w:val="en-US"/>
              </w:rPr>
            </w:pPr>
            <w:r w:rsidRPr="001937F4">
              <w:rPr>
                <w:sz w:val="22"/>
                <w:szCs w:val="22"/>
                <w:lang w:val="en-US"/>
              </w:rPr>
              <w:t>1017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03D00" w14:textId="77777777" w:rsidR="00E1030F" w:rsidRPr="001937F4" w:rsidRDefault="00E1030F">
            <w:pPr>
              <w:jc w:val="center"/>
              <w:rPr>
                <w:sz w:val="22"/>
                <w:szCs w:val="22"/>
                <w:lang w:val="en-US"/>
              </w:rPr>
            </w:pPr>
            <w:r w:rsidRPr="001937F4">
              <w:rPr>
                <w:sz w:val="22"/>
                <w:szCs w:val="22"/>
                <w:lang w:val="en-US"/>
              </w:rPr>
              <w:t>1012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1113A" w14:textId="77777777" w:rsidR="00E1030F" w:rsidRPr="001937F4" w:rsidRDefault="00E1030F">
            <w:pPr>
              <w:jc w:val="center"/>
              <w:rPr>
                <w:sz w:val="22"/>
                <w:szCs w:val="22"/>
                <w:lang w:val="en-US"/>
              </w:rPr>
            </w:pPr>
            <w:r w:rsidRPr="001937F4">
              <w:rPr>
                <w:sz w:val="22"/>
                <w:szCs w:val="22"/>
                <w:lang w:val="en-US"/>
              </w:rPr>
              <w:t>1006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EAAF3" w14:textId="77777777" w:rsidR="00E1030F" w:rsidRPr="001937F4" w:rsidRDefault="00E1030F">
            <w:pPr>
              <w:jc w:val="center"/>
              <w:rPr>
                <w:sz w:val="22"/>
                <w:szCs w:val="22"/>
                <w:lang w:val="en-US"/>
              </w:rPr>
            </w:pPr>
            <w:r w:rsidRPr="001937F4">
              <w:rPr>
                <w:sz w:val="22"/>
                <w:szCs w:val="22"/>
                <w:lang w:val="en-US"/>
              </w:rPr>
              <w:t>1006</w:t>
            </w:r>
          </w:p>
        </w:tc>
      </w:tr>
      <w:tr w:rsidR="00E1030F" w:rsidRPr="001937F4" w14:paraId="746E5A52" w14:textId="77777777" w:rsidTr="00965E62">
        <w:trPr>
          <w:trHeight w:val="500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B68BB" w14:textId="77777777" w:rsidR="00E1030F" w:rsidRPr="001937F4" w:rsidRDefault="00E1030F">
            <w:pPr>
              <w:rPr>
                <w:sz w:val="22"/>
                <w:szCs w:val="22"/>
                <w:highlight w:val="yellow"/>
                <w:lang w:val="en-US"/>
              </w:rPr>
            </w:pPr>
            <w:proofErr w:type="spellStart"/>
            <w:r w:rsidRPr="001937F4">
              <w:rPr>
                <w:spacing w:val="-2"/>
                <w:sz w:val="22"/>
                <w:szCs w:val="22"/>
              </w:rPr>
              <w:t>Suicidaladfærd</w:t>
            </w:r>
            <w:proofErr w:type="spellEnd"/>
            <w:r w:rsidRPr="001937F4">
              <w:rPr>
                <w:spacing w:val="-2"/>
                <w:sz w:val="22"/>
                <w:szCs w:val="22"/>
              </w:rPr>
              <w:t xml:space="preserve"> </w:t>
            </w:r>
            <w:r w:rsidRPr="001937F4">
              <w:rPr>
                <w:sz w:val="22"/>
                <w:szCs w:val="22"/>
              </w:rPr>
              <w:t>og/eller</w:t>
            </w:r>
            <w:r w:rsidRPr="001937F4">
              <w:rPr>
                <w:spacing w:val="-6"/>
                <w:sz w:val="22"/>
                <w:szCs w:val="22"/>
              </w:rPr>
              <w:t xml:space="preserve"> </w:t>
            </w:r>
            <w:r w:rsidRPr="001937F4">
              <w:rPr>
                <w:sz w:val="22"/>
                <w:szCs w:val="22"/>
              </w:rPr>
              <w:t>-</w:t>
            </w:r>
            <w:r w:rsidRPr="001937F4">
              <w:rPr>
                <w:spacing w:val="-2"/>
                <w:sz w:val="22"/>
                <w:szCs w:val="22"/>
              </w:rPr>
              <w:t>tanker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DA813" w14:textId="77777777" w:rsidR="00E1030F" w:rsidRPr="001937F4" w:rsidRDefault="00E1030F">
            <w:pPr>
              <w:jc w:val="center"/>
              <w:rPr>
                <w:sz w:val="22"/>
                <w:szCs w:val="22"/>
                <w:lang w:val="en-US"/>
              </w:rPr>
            </w:pPr>
            <w:r w:rsidRPr="001937F4">
              <w:rPr>
                <w:sz w:val="22"/>
                <w:szCs w:val="22"/>
                <w:lang w:val="en-US"/>
              </w:rPr>
              <w:t>27 (2,7)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5A817" w14:textId="77777777" w:rsidR="00E1030F" w:rsidRPr="001937F4" w:rsidRDefault="00E1030F">
            <w:pPr>
              <w:jc w:val="center"/>
              <w:rPr>
                <w:sz w:val="22"/>
                <w:szCs w:val="22"/>
                <w:lang w:val="en-US"/>
              </w:rPr>
            </w:pPr>
            <w:r w:rsidRPr="001937F4">
              <w:rPr>
                <w:sz w:val="22"/>
                <w:szCs w:val="22"/>
                <w:lang w:val="en-US"/>
              </w:rPr>
              <w:t>15 (1,5)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E1CE6" w14:textId="77777777" w:rsidR="00E1030F" w:rsidRPr="001937F4" w:rsidRDefault="00E1030F">
            <w:pPr>
              <w:jc w:val="center"/>
              <w:rPr>
                <w:sz w:val="22"/>
                <w:szCs w:val="22"/>
                <w:lang w:val="en-US"/>
              </w:rPr>
            </w:pPr>
            <w:r w:rsidRPr="001937F4">
              <w:rPr>
                <w:sz w:val="22"/>
                <w:szCs w:val="22"/>
                <w:lang w:val="en-US"/>
              </w:rPr>
              <w:t>20 (2,0)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77347" w14:textId="77777777" w:rsidR="00E1030F" w:rsidRPr="001937F4" w:rsidRDefault="00E1030F">
            <w:pPr>
              <w:jc w:val="center"/>
              <w:rPr>
                <w:sz w:val="22"/>
                <w:szCs w:val="22"/>
                <w:lang w:val="en-US"/>
              </w:rPr>
            </w:pPr>
            <w:r w:rsidRPr="001937F4">
              <w:rPr>
                <w:sz w:val="22"/>
                <w:szCs w:val="22"/>
                <w:lang w:val="en-US"/>
              </w:rPr>
              <w:t>25 (2,5)</w:t>
            </w:r>
          </w:p>
        </w:tc>
      </w:tr>
      <w:tr w:rsidR="00E1030F" w:rsidRPr="001937F4" w14:paraId="43F178F9" w14:textId="77777777" w:rsidTr="00965E62">
        <w:trPr>
          <w:trHeight w:val="187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BF71F" w14:textId="77777777" w:rsidR="00E1030F" w:rsidRPr="001937F4" w:rsidRDefault="00E1030F">
            <w:pPr>
              <w:rPr>
                <w:sz w:val="22"/>
                <w:szCs w:val="22"/>
                <w:highlight w:val="yellow"/>
                <w:lang w:val="en-US"/>
              </w:rPr>
            </w:pPr>
            <w:proofErr w:type="spellStart"/>
            <w:r w:rsidRPr="001937F4">
              <w:rPr>
                <w:spacing w:val="-2"/>
                <w:sz w:val="22"/>
                <w:szCs w:val="22"/>
              </w:rPr>
              <w:t>Suicidaladfærd</w:t>
            </w:r>
            <w:proofErr w:type="spellEnd"/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43980" w14:textId="77777777" w:rsidR="00E1030F" w:rsidRPr="001937F4" w:rsidRDefault="00E1030F">
            <w:pPr>
              <w:jc w:val="center"/>
              <w:rPr>
                <w:sz w:val="22"/>
                <w:szCs w:val="22"/>
                <w:lang w:val="en-US"/>
              </w:rPr>
            </w:pPr>
            <w:r w:rsidRPr="001937F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ECA27" w14:textId="77777777" w:rsidR="00E1030F" w:rsidRPr="001937F4" w:rsidRDefault="00E1030F">
            <w:pPr>
              <w:jc w:val="center"/>
              <w:rPr>
                <w:sz w:val="22"/>
                <w:szCs w:val="22"/>
                <w:lang w:val="en-US"/>
              </w:rPr>
            </w:pPr>
            <w:r w:rsidRPr="001937F4">
              <w:rPr>
                <w:sz w:val="22"/>
                <w:szCs w:val="22"/>
                <w:lang w:val="en-US"/>
              </w:rPr>
              <w:t>1 (0,1)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E0E2A" w14:textId="77777777" w:rsidR="00E1030F" w:rsidRPr="001937F4" w:rsidRDefault="00E1030F">
            <w:pPr>
              <w:jc w:val="center"/>
              <w:rPr>
                <w:sz w:val="22"/>
                <w:szCs w:val="22"/>
                <w:lang w:val="en-US"/>
              </w:rPr>
            </w:pPr>
            <w:r w:rsidRPr="001937F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22C7C" w14:textId="77777777" w:rsidR="00E1030F" w:rsidRPr="001937F4" w:rsidRDefault="00E1030F">
            <w:pPr>
              <w:jc w:val="center"/>
              <w:rPr>
                <w:sz w:val="22"/>
                <w:szCs w:val="22"/>
                <w:lang w:val="en-US"/>
              </w:rPr>
            </w:pPr>
            <w:r w:rsidRPr="001937F4">
              <w:rPr>
                <w:sz w:val="22"/>
                <w:szCs w:val="22"/>
                <w:lang w:val="en-US"/>
              </w:rPr>
              <w:t>2 (0,2)</w:t>
            </w:r>
          </w:p>
        </w:tc>
      </w:tr>
      <w:tr w:rsidR="00E1030F" w:rsidRPr="001937F4" w14:paraId="446DE552" w14:textId="77777777" w:rsidTr="00965E62">
        <w:trPr>
          <w:trHeight w:val="240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ABFD3" w14:textId="77777777" w:rsidR="00E1030F" w:rsidRPr="001937F4" w:rsidRDefault="00E1030F">
            <w:pPr>
              <w:rPr>
                <w:sz w:val="22"/>
                <w:szCs w:val="22"/>
                <w:highlight w:val="yellow"/>
                <w:lang w:val="en-US"/>
              </w:rPr>
            </w:pPr>
            <w:proofErr w:type="spellStart"/>
            <w:r w:rsidRPr="001937F4">
              <w:rPr>
                <w:spacing w:val="-2"/>
                <w:sz w:val="22"/>
                <w:szCs w:val="22"/>
              </w:rPr>
              <w:t>Suicidaltanker</w:t>
            </w:r>
            <w:proofErr w:type="spellEnd"/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DD38D" w14:textId="77777777" w:rsidR="00E1030F" w:rsidRPr="001937F4" w:rsidRDefault="00E1030F">
            <w:pPr>
              <w:jc w:val="center"/>
              <w:rPr>
                <w:sz w:val="22"/>
                <w:szCs w:val="22"/>
                <w:lang w:val="en-US"/>
              </w:rPr>
            </w:pPr>
            <w:r w:rsidRPr="001937F4">
              <w:rPr>
                <w:sz w:val="22"/>
                <w:szCs w:val="22"/>
                <w:lang w:val="en-US"/>
              </w:rPr>
              <w:t>27 (2,7)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99027" w14:textId="77777777" w:rsidR="00E1030F" w:rsidRPr="001937F4" w:rsidRDefault="00E1030F">
            <w:pPr>
              <w:jc w:val="center"/>
              <w:rPr>
                <w:sz w:val="22"/>
                <w:szCs w:val="22"/>
                <w:lang w:val="en-US"/>
              </w:rPr>
            </w:pPr>
            <w:r w:rsidRPr="001937F4">
              <w:rPr>
                <w:sz w:val="22"/>
                <w:szCs w:val="22"/>
                <w:lang w:val="en-US"/>
              </w:rPr>
              <w:t>15 (1,5)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C1065" w14:textId="77777777" w:rsidR="00E1030F" w:rsidRPr="001937F4" w:rsidRDefault="00E1030F">
            <w:pPr>
              <w:jc w:val="center"/>
              <w:rPr>
                <w:sz w:val="22"/>
                <w:szCs w:val="22"/>
                <w:lang w:val="en-US"/>
              </w:rPr>
            </w:pPr>
            <w:r w:rsidRPr="001937F4">
              <w:rPr>
                <w:sz w:val="22"/>
                <w:szCs w:val="22"/>
                <w:lang w:val="en-US"/>
              </w:rPr>
              <w:t>20 (2,0)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DBFA6" w14:textId="77777777" w:rsidR="00E1030F" w:rsidRPr="001937F4" w:rsidRDefault="00E1030F">
            <w:pPr>
              <w:jc w:val="center"/>
              <w:rPr>
                <w:sz w:val="22"/>
                <w:szCs w:val="22"/>
                <w:lang w:val="en-US"/>
              </w:rPr>
            </w:pPr>
            <w:r w:rsidRPr="001937F4">
              <w:rPr>
                <w:sz w:val="22"/>
                <w:szCs w:val="22"/>
                <w:lang w:val="en-US"/>
              </w:rPr>
              <w:t>25 (2,5)</w:t>
            </w:r>
          </w:p>
        </w:tc>
      </w:tr>
      <w:tr w:rsidR="00E1030F" w:rsidRPr="001937F4" w14:paraId="687EAE62" w14:textId="77777777" w:rsidTr="00965E6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36677" w14:textId="77777777" w:rsidR="00E1030F" w:rsidRPr="001937F4" w:rsidRDefault="00E1030F">
            <w:pPr>
              <w:rPr>
                <w:b/>
                <w:sz w:val="22"/>
                <w:szCs w:val="22"/>
                <w:lang w:val="en-US"/>
              </w:rPr>
            </w:pPr>
            <w:r w:rsidRPr="001937F4">
              <w:rPr>
                <w:b/>
                <w:sz w:val="22"/>
                <w:szCs w:val="22"/>
              </w:rPr>
              <w:t>Under</w:t>
            </w:r>
            <w:r w:rsidRPr="001937F4">
              <w:rPr>
                <w:b/>
                <w:spacing w:val="-5"/>
                <w:sz w:val="22"/>
                <w:szCs w:val="22"/>
              </w:rPr>
              <w:t xml:space="preserve"> </w:t>
            </w:r>
            <w:r w:rsidRPr="001937F4">
              <w:rPr>
                <w:b/>
                <w:spacing w:val="-2"/>
                <w:sz w:val="22"/>
                <w:szCs w:val="22"/>
              </w:rPr>
              <w:t>opfølgning</w:t>
            </w:r>
          </w:p>
        </w:tc>
      </w:tr>
      <w:tr w:rsidR="00E1030F" w:rsidRPr="001937F4" w14:paraId="304900BB" w14:textId="77777777" w:rsidTr="00965E62">
        <w:trPr>
          <w:trHeight w:val="240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4C68F" w14:textId="77777777" w:rsidR="00E1030F" w:rsidRPr="001937F4" w:rsidRDefault="00E1030F">
            <w:pPr>
              <w:rPr>
                <w:sz w:val="22"/>
                <w:szCs w:val="22"/>
                <w:highlight w:val="yellow"/>
                <w:lang w:val="en-US"/>
              </w:rPr>
            </w:pPr>
            <w:r w:rsidRPr="001937F4">
              <w:rPr>
                <w:sz w:val="22"/>
                <w:szCs w:val="22"/>
              </w:rPr>
              <w:t>Antal</w:t>
            </w:r>
            <w:r w:rsidRPr="001937F4">
              <w:rPr>
                <w:spacing w:val="-5"/>
                <w:sz w:val="22"/>
                <w:szCs w:val="22"/>
              </w:rPr>
              <w:t xml:space="preserve"> </w:t>
            </w:r>
            <w:r w:rsidRPr="001937F4">
              <w:rPr>
                <w:spacing w:val="-2"/>
                <w:sz w:val="22"/>
                <w:szCs w:val="22"/>
              </w:rPr>
              <w:t>vurderet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2376F" w14:textId="77777777" w:rsidR="00E1030F" w:rsidRPr="001937F4" w:rsidRDefault="00E1030F">
            <w:pPr>
              <w:jc w:val="center"/>
              <w:rPr>
                <w:sz w:val="22"/>
                <w:szCs w:val="22"/>
                <w:lang w:val="en-US"/>
              </w:rPr>
            </w:pPr>
            <w:r w:rsidRPr="001937F4">
              <w:rPr>
                <w:sz w:val="22"/>
                <w:szCs w:val="22"/>
                <w:lang w:val="en-US"/>
              </w:rPr>
              <w:t>833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59537" w14:textId="77777777" w:rsidR="00E1030F" w:rsidRPr="001937F4" w:rsidRDefault="00E1030F">
            <w:pPr>
              <w:jc w:val="center"/>
              <w:rPr>
                <w:sz w:val="22"/>
                <w:szCs w:val="22"/>
                <w:lang w:val="en-US"/>
              </w:rPr>
            </w:pPr>
            <w:r w:rsidRPr="001937F4">
              <w:rPr>
                <w:sz w:val="22"/>
                <w:szCs w:val="22"/>
                <w:lang w:val="en-US"/>
              </w:rPr>
              <w:t>836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A0412" w14:textId="77777777" w:rsidR="00E1030F" w:rsidRPr="001937F4" w:rsidRDefault="00E1030F">
            <w:pPr>
              <w:jc w:val="center"/>
              <w:rPr>
                <w:sz w:val="22"/>
                <w:szCs w:val="22"/>
                <w:lang w:val="en-US"/>
              </w:rPr>
            </w:pPr>
            <w:r w:rsidRPr="001937F4">
              <w:rPr>
                <w:sz w:val="22"/>
                <w:szCs w:val="22"/>
                <w:lang w:val="en-US"/>
              </w:rPr>
              <w:t>824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AFD01" w14:textId="77777777" w:rsidR="00E1030F" w:rsidRPr="001937F4" w:rsidRDefault="00E1030F">
            <w:pPr>
              <w:jc w:val="center"/>
              <w:rPr>
                <w:sz w:val="22"/>
                <w:szCs w:val="22"/>
                <w:lang w:val="en-US"/>
              </w:rPr>
            </w:pPr>
            <w:r w:rsidRPr="001937F4">
              <w:rPr>
                <w:sz w:val="22"/>
                <w:szCs w:val="22"/>
                <w:lang w:val="en-US"/>
              </w:rPr>
              <w:t>791</w:t>
            </w:r>
          </w:p>
        </w:tc>
      </w:tr>
      <w:tr w:rsidR="00E1030F" w:rsidRPr="001937F4" w14:paraId="3335CEC5" w14:textId="77777777" w:rsidTr="00965E62">
        <w:trPr>
          <w:trHeight w:val="500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DD8F3" w14:textId="77777777" w:rsidR="00E1030F" w:rsidRPr="001937F4" w:rsidRDefault="00E1030F">
            <w:pPr>
              <w:rPr>
                <w:sz w:val="22"/>
                <w:szCs w:val="22"/>
                <w:highlight w:val="yellow"/>
                <w:lang w:val="en-US"/>
              </w:rPr>
            </w:pPr>
            <w:proofErr w:type="spellStart"/>
            <w:r w:rsidRPr="001937F4">
              <w:rPr>
                <w:spacing w:val="-2"/>
                <w:sz w:val="22"/>
                <w:szCs w:val="22"/>
              </w:rPr>
              <w:t>Suicidaladfærd</w:t>
            </w:r>
            <w:proofErr w:type="spellEnd"/>
            <w:r w:rsidRPr="001937F4">
              <w:rPr>
                <w:spacing w:val="-2"/>
                <w:sz w:val="22"/>
                <w:szCs w:val="22"/>
              </w:rPr>
              <w:t xml:space="preserve"> </w:t>
            </w:r>
            <w:r w:rsidRPr="001937F4">
              <w:rPr>
                <w:sz w:val="22"/>
                <w:szCs w:val="22"/>
              </w:rPr>
              <w:t>og/eller</w:t>
            </w:r>
            <w:r w:rsidRPr="001937F4">
              <w:rPr>
                <w:spacing w:val="-6"/>
                <w:sz w:val="22"/>
                <w:szCs w:val="22"/>
              </w:rPr>
              <w:t xml:space="preserve"> </w:t>
            </w:r>
            <w:r w:rsidRPr="001937F4">
              <w:rPr>
                <w:sz w:val="22"/>
                <w:szCs w:val="22"/>
              </w:rPr>
              <w:t>-</w:t>
            </w:r>
            <w:r w:rsidRPr="001937F4">
              <w:rPr>
                <w:spacing w:val="-2"/>
                <w:sz w:val="22"/>
                <w:szCs w:val="22"/>
              </w:rPr>
              <w:t>tanker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8EC5E" w14:textId="77777777" w:rsidR="00E1030F" w:rsidRPr="001937F4" w:rsidRDefault="00E1030F">
            <w:pPr>
              <w:jc w:val="center"/>
              <w:rPr>
                <w:sz w:val="22"/>
                <w:szCs w:val="22"/>
                <w:lang w:val="en-US"/>
              </w:rPr>
            </w:pPr>
            <w:r w:rsidRPr="001937F4">
              <w:rPr>
                <w:sz w:val="22"/>
                <w:szCs w:val="22"/>
                <w:lang w:val="en-US"/>
              </w:rPr>
              <w:t>14 (1,7)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0C95B" w14:textId="77777777" w:rsidR="00E1030F" w:rsidRPr="001937F4" w:rsidRDefault="00E1030F">
            <w:pPr>
              <w:jc w:val="center"/>
              <w:rPr>
                <w:sz w:val="22"/>
                <w:szCs w:val="22"/>
                <w:lang w:val="en-US"/>
              </w:rPr>
            </w:pPr>
            <w:r w:rsidRPr="001937F4">
              <w:rPr>
                <w:sz w:val="22"/>
                <w:szCs w:val="22"/>
                <w:lang w:val="en-US"/>
              </w:rPr>
              <w:t>4 (0,5)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9A7E3" w14:textId="77777777" w:rsidR="00E1030F" w:rsidRPr="001937F4" w:rsidRDefault="00E1030F">
            <w:pPr>
              <w:jc w:val="center"/>
              <w:rPr>
                <w:sz w:val="22"/>
                <w:szCs w:val="22"/>
                <w:lang w:val="en-US"/>
              </w:rPr>
            </w:pPr>
            <w:r w:rsidRPr="001937F4">
              <w:rPr>
                <w:sz w:val="22"/>
                <w:szCs w:val="22"/>
                <w:lang w:val="en-US"/>
              </w:rPr>
              <w:t>9 (1,1)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A84D0" w14:textId="77777777" w:rsidR="00E1030F" w:rsidRPr="001937F4" w:rsidRDefault="00E1030F">
            <w:pPr>
              <w:jc w:val="center"/>
              <w:rPr>
                <w:sz w:val="22"/>
                <w:szCs w:val="22"/>
                <w:lang w:val="en-US"/>
              </w:rPr>
            </w:pPr>
            <w:r w:rsidRPr="001937F4">
              <w:rPr>
                <w:sz w:val="22"/>
                <w:szCs w:val="22"/>
                <w:lang w:val="en-US"/>
              </w:rPr>
              <w:t>11 (1,4)</w:t>
            </w:r>
          </w:p>
        </w:tc>
      </w:tr>
      <w:tr w:rsidR="00E1030F" w:rsidRPr="001937F4" w14:paraId="1C1FFB7F" w14:textId="77777777" w:rsidTr="00965E62">
        <w:trPr>
          <w:trHeight w:val="182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A1FAD" w14:textId="77777777" w:rsidR="00E1030F" w:rsidRPr="001937F4" w:rsidRDefault="00E1030F">
            <w:pPr>
              <w:rPr>
                <w:sz w:val="22"/>
                <w:szCs w:val="22"/>
                <w:highlight w:val="yellow"/>
                <w:lang w:val="en-US"/>
              </w:rPr>
            </w:pPr>
            <w:proofErr w:type="spellStart"/>
            <w:r w:rsidRPr="001937F4">
              <w:rPr>
                <w:spacing w:val="-2"/>
                <w:sz w:val="22"/>
                <w:szCs w:val="22"/>
              </w:rPr>
              <w:t>Suicidaladfærd</w:t>
            </w:r>
            <w:proofErr w:type="spellEnd"/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E0DF5" w14:textId="77777777" w:rsidR="00E1030F" w:rsidRPr="001937F4" w:rsidRDefault="00E1030F">
            <w:pPr>
              <w:jc w:val="center"/>
              <w:rPr>
                <w:sz w:val="22"/>
                <w:szCs w:val="22"/>
                <w:lang w:val="en-US"/>
              </w:rPr>
            </w:pPr>
            <w:r w:rsidRPr="001937F4">
              <w:rPr>
                <w:sz w:val="22"/>
                <w:szCs w:val="22"/>
                <w:lang w:val="en-US"/>
              </w:rPr>
              <w:t>1 (0,1)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A4F3E" w14:textId="77777777" w:rsidR="00E1030F" w:rsidRPr="001937F4" w:rsidRDefault="00E1030F">
            <w:pPr>
              <w:jc w:val="center"/>
              <w:rPr>
                <w:sz w:val="22"/>
                <w:szCs w:val="22"/>
                <w:lang w:val="en-US"/>
              </w:rPr>
            </w:pPr>
            <w:r w:rsidRPr="001937F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EABD4" w14:textId="77777777" w:rsidR="00E1030F" w:rsidRPr="001937F4" w:rsidRDefault="00E1030F">
            <w:pPr>
              <w:jc w:val="center"/>
              <w:rPr>
                <w:sz w:val="22"/>
                <w:szCs w:val="22"/>
                <w:lang w:val="en-US"/>
              </w:rPr>
            </w:pPr>
            <w:r w:rsidRPr="001937F4">
              <w:rPr>
                <w:sz w:val="22"/>
                <w:szCs w:val="22"/>
                <w:lang w:val="en-US"/>
              </w:rPr>
              <w:t>1 (0,1)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2C799" w14:textId="77777777" w:rsidR="00E1030F" w:rsidRPr="001937F4" w:rsidRDefault="00E1030F">
            <w:pPr>
              <w:jc w:val="center"/>
              <w:rPr>
                <w:sz w:val="22"/>
                <w:szCs w:val="22"/>
                <w:lang w:val="en-US"/>
              </w:rPr>
            </w:pPr>
            <w:r w:rsidRPr="001937F4">
              <w:rPr>
                <w:sz w:val="22"/>
                <w:szCs w:val="22"/>
                <w:lang w:val="en-US"/>
              </w:rPr>
              <w:t>1 (0,1)</w:t>
            </w:r>
          </w:p>
        </w:tc>
      </w:tr>
      <w:tr w:rsidR="00E1030F" w:rsidRPr="001937F4" w14:paraId="7D3AE586" w14:textId="77777777" w:rsidTr="00965E62">
        <w:trPr>
          <w:trHeight w:val="240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FF27C" w14:textId="77777777" w:rsidR="00E1030F" w:rsidRPr="001937F4" w:rsidRDefault="00E1030F">
            <w:pPr>
              <w:rPr>
                <w:sz w:val="22"/>
                <w:szCs w:val="22"/>
                <w:highlight w:val="yellow"/>
                <w:lang w:val="en-US"/>
              </w:rPr>
            </w:pPr>
            <w:proofErr w:type="spellStart"/>
            <w:r w:rsidRPr="001937F4">
              <w:rPr>
                <w:spacing w:val="-2"/>
                <w:sz w:val="22"/>
                <w:szCs w:val="22"/>
              </w:rPr>
              <w:t>Suicidaltanker</w:t>
            </w:r>
            <w:proofErr w:type="spellEnd"/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62D21" w14:textId="77777777" w:rsidR="00E1030F" w:rsidRPr="001937F4" w:rsidRDefault="00E1030F">
            <w:pPr>
              <w:jc w:val="center"/>
              <w:rPr>
                <w:sz w:val="22"/>
                <w:szCs w:val="22"/>
                <w:lang w:val="en-US"/>
              </w:rPr>
            </w:pPr>
            <w:r w:rsidRPr="001937F4">
              <w:rPr>
                <w:sz w:val="22"/>
                <w:szCs w:val="22"/>
                <w:lang w:val="en-US"/>
              </w:rPr>
              <w:t>14 (1,7)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E19AA" w14:textId="77777777" w:rsidR="00E1030F" w:rsidRPr="001937F4" w:rsidRDefault="00E1030F">
            <w:pPr>
              <w:jc w:val="center"/>
              <w:rPr>
                <w:sz w:val="22"/>
                <w:szCs w:val="22"/>
                <w:lang w:val="en-US"/>
              </w:rPr>
            </w:pPr>
            <w:r w:rsidRPr="001937F4">
              <w:rPr>
                <w:sz w:val="22"/>
                <w:szCs w:val="22"/>
                <w:lang w:val="en-US"/>
              </w:rPr>
              <w:t>4 (0,5)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B5DF5" w14:textId="77777777" w:rsidR="00E1030F" w:rsidRPr="001937F4" w:rsidRDefault="00E1030F">
            <w:pPr>
              <w:jc w:val="center"/>
              <w:rPr>
                <w:sz w:val="22"/>
                <w:szCs w:val="22"/>
                <w:lang w:val="en-US"/>
              </w:rPr>
            </w:pPr>
            <w:r w:rsidRPr="001937F4">
              <w:rPr>
                <w:sz w:val="22"/>
                <w:szCs w:val="22"/>
                <w:lang w:val="en-US"/>
              </w:rPr>
              <w:t>9 (1,1)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0599E" w14:textId="77777777" w:rsidR="00E1030F" w:rsidRPr="001937F4" w:rsidRDefault="00E1030F">
            <w:pPr>
              <w:jc w:val="center"/>
              <w:rPr>
                <w:sz w:val="22"/>
                <w:szCs w:val="22"/>
                <w:lang w:val="en-US"/>
              </w:rPr>
            </w:pPr>
            <w:r w:rsidRPr="001937F4">
              <w:rPr>
                <w:sz w:val="22"/>
                <w:szCs w:val="22"/>
                <w:lang w:val="en-US"/>
              </w:rPr>
              <w:t>11 (1,4)</w:t>
            </w:r>
          </w:p>
        </w:tc>
      </w:tr>
    </w:tbl>
    <w:p w14:paraId="578451CB" w14:textId="77777777" w:rsidR="00E1030F" w:rsidRPr="00997249" w:rsidRDefault="00E1030F" w:rsidP="00965E62">
      <w:pPr>
        <w:ind w:left="851"/>
        <w:rPr>
          <w:sz w:val="24"/>
          <w:szCs w:val="24"/>
          <w:lang w:eastAsia="fr-LU"/>
        </w:rPr>
      </w:pPr>
    </w:p>
    <w:p w14:paraId="0A42CC5D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Der</w:t>
      </w:r>
      <w:r w:rsidRPr="00997249">
        <w:rPr>
          <w:spacing w:val="-7"/>
          <w:sz w:val="24"/>
          <w:szCs w:val="24"/>
        </w:rPr>
        <w:t xml:space="preserve"> </w:t>
      </w:r>
      <w:r w:rsidRPr="00997249">
        <w:rPr>
          <w:sz w:val="24"/>
          <w:szCs w:val="24"/>
        </w:rPr>
        <w:t>blev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ikke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rapporteret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nogen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gennemførte</w:t>
      </w:r>
      <w:r w:rsidRPr="00997249">
        <w:rPr>
          <w:spacing w:val="-7"/>
          <w:sz w:val="24"/>
          <w:szCs w:val="24"/>
        </w:rPr>
        <w:t xml:space="preserve"> </w:t>
      </w:r>
      <w:r w:rsidRPr="00997249">
        <w:rPr>
          <w:sz w:val="24"/>
          <w:szCs w:val="24"/>
        </w:rPr>
        <w:t>selvmord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i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den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psykiatriske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kohorte.</w:t>
      </w:r>
    </w:p>
    <w:p w14:paraId="3FA6C9AD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7C93CD08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De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hyppigst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rapporterede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bivirkninger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hos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forsøgspersoner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behandlet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med</w:t>
      </w:r>
      <w:r w:rsidRPr="00997249">
        <w:rPr>
          <w:spacing w:val="-3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i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dette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studie svarede til dem, der sås i studier inden markedsføring.</w:t>
      </w:r>
    </w:p>
    <w:p w14:paraId="4D2DAE48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I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begge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kohorter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udviste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forsøgspersoner,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der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blev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behandlet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med</w:t>
      </w:r>
      <w:r w:rsidRPr="00997249">
        <w:rPr>
          <w:spacing w:val="-3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>,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statistisk</w:t>
      </w:r>
      <w:r w:rsidRPr="00997249">
        <w:rPr>
          <w:spacing w:val="-3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superioritet</w:t>
      </w:r>
      <w:proofErr w:type="spellEnd"/>
      <w:r w:rsidRPr="00997249">
        <w:rPr>
          <w:sz w:val="24"/>
          <w:szCs w:val="24"/>
        </w:rPr>
        <w:t xml:space="preserve"> ift.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 xml:space="preserve">CO-bekræftet afholdenhed i løbet af uge 9 til og med 12 og 9 til og med 24 sammenlignet med forsøgspersoner, der blev behandlet med </w:t>
      </w:r>
      <w:proofErr w:type="spellStart"/>
      <w:r w:rsidRPr="00997249">
        <w:rPr>
          <w:sz w:val="24"/>
          <w:szCs w:val="24"/>
        </w:rPr>
        <w:t>bupropion</w:t>
      </w:r>
      <w:proofErr w:type="spellEnd"/>
      <w:r w:rsidRPr="00997249">
        <w:rPr>
          <w:sz w:val="24"/>
          <w:szCs w:val="24"/>
        </w:rPr>
        <w:t>, nikotinplaster og placebo (se nedenstående tabel).</w:t>
      </w:r>
    </w:p>
    <w:p w14:paraId="6C83DC17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199F59B1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De</w:t>
      </w:r>
      <w:r w:rsidRPr="00997249">
        <w:rPr>
          <w:spacing w:val="-7"/>
          <w:sz w:val="24"/>
          <w:szCs w:val="24"/>
        </w:rPr>
        <w:t xml:space="preserve"> </w:t>
      </w:r>
      <w:r w:rsidRPr="00997249">
        <w:rPr>
          <w:sz w:val="24"/>
          <w:szCs w:val="24"/>
        </w:rPr>
        <w:t>vigtigste</w:t>
      </w:r>
      <w:r w:rsidRPr="00997249">
        <w:rPr>
          <w:spacing w:val="-7"/>
          <w:sz w:val="24"/>
          <w:szCs w:val="24"/>
        </w:rPr>
        <w:t xml:space="preserve"> </w:t>
      </w:r>
      <w:r w:rsidRPr="00997249">
        <w:rPr>
          <w:sz w:val="24"/>
          <w:szCs w:val="24"/>
        </w:rPr>
        <w:t>effektresultater</w:t>
      </w:r>
      <w:r w:rsidRPr="00997249">
        <w:rPr>
          <w:spacing w:val="-7"/>
          <w:sz w:val="24"/>
          <w:szCs w:val="24"/>
        </w:rPr>
        <w:t xml:space="preserve"> </w:t>
      </w:r>
      <w:r w:rsidRPr="00997249">
        <w:rPr>
          <w:sz w:val="24"/>
          <w:szCs w:val="24"/>
        </w:rPr>
        <w:t>er</w:t>
      </w:r>
      <w:r w:rsidRPr="00997249">
        <w:rPr>
          <w:spacing w:val="-7"/>
          <w:sz w:val="24"/>
          <w:szCs w:val="24"/>
        </w:rPr>
        <w:t xml:space="preserve"> </w:t>
      </w:r>
      <w:r w:rsidRPr="00997249">
        <w:rPr>
          <w:sz w:val="24"/>
          <w:szCs w:val="24"/>
        </w:rPr>
        <w:t>opsummeret</w:t>
      </w:r>
      <w:r w:rsidRPr="00997249">
        <w:rPr>
          <w:spacing w:val="-7"/>
          <w:sz w:val="24"/>
          <w:szCs w:val="24"/>
        </w:rPr>
        <w:t xml:space="preserve"> </w:t>
      </w:r>
      <w:r w:rsidRPr="00997249">
        <w:rPr>
          <w:sz w:val="24"/>
          <w:szCs w:val="24"/>
        </w:rPr>
        <w:t>i</w:t>
      </w:r>
      <w:r w:rsidRPr="00997249">
        <w:rPr>
          <w:spacing w:val="-7"/>
          <w:sz w:val="24"/>
          <w:szCs w:val="24"/>
        </w:rPr>
        <w:t xml:space="preserve"> </w:t>
      </w:r>
      <w:r w:rsidRPr="00997249">
        <w:rPr>
          <w:sz w:val="24"/>
          <w:szCs w:val="24"/>
        </w:rPr>
        <w:t>følgende</w:t>
      </w:r>
      <w:r w:rsidRPr="00997249">
        <w:rPr>
          <w:spacing w:val="-6"/>
          <w:sz w:val="24"/>
          <w:szCs w:val="24"/>
        </w:rPr>
        <w:t xml:space="preserve"> </w:t>
      </w:r>
      <w:r w:rsidRPr="00997249">
        <w:rPr>
          <w:sz w:val="24"/>
          <w:szCs w:val="24"/>
        </w:rPr>
        <w:t>tabel:</w:t>
      </w:r>
    </w:p>
    <w:p w14:paraId="11408E2E" w14:textId="77777777" w:rsidR="00E1030F" w:rsidRPr="00997249" w:rsidRDefault="00E1030F" w:rsidP="00E1030F">
      <w:pPr>
        <w:pStyle w:val="Brdtekst"/>
        <w:spacing w:before="6" w:after="1"/>
        <w:rPr>
          <w:sz w:val="24"/>
          <w:szCs w:val="24"/>
          <w:lang w:val="da-DK"/>
        </w:rPr>
      </w:pPr>
    </w:p>
    <w:tbl>
      <w:tblPr>
        <w:tblStyle w:val="NormalTable0"/>
        <w:tblW w:w="5000" w:type="pct"/>
        <w:tblInd w:w="0" w:type="dxa"/>
        <w:tblLook w:val="01E0" w:firstRow="1" w:lastRow="1" w:firstColumn="1" w:lastColumn="1" w:noHBand="0" w:noVBand="0"/>
      </w:tblPr>
      <w:tblGrid>
        <w:gridCol w:w="3095"/>
        <w:gridCol w:w="3258"/>
        <w:gridCol w:w="3285"/>
      </w:tblGrid>
      <w:tr w:rsidR="00E1030F" w:rsidRPr="001937F4" w14:paraId="5ED71515" w14:textId="77777777" w:rsidTr="00965E62">
        <w:trPr>
          <w:trHeight w:val="256"/>
        </w:trPr>
        <w:tc>
          <w:tcPr>
            <w:tcW w:w="160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9B3AFF" w14:textId="77777777" w:rsidR="00E1030F" w:rsidRPr="001937F4" w:rsidRDefault="00E1030F" w:rsidP="001937F4">
            <w:pPr>
              <w:pStyle w:val="TableParagraph"/>
              <w:rPr>
                <w:rFonts w:ascii="Times New Roman" w:hAnsi="Times New Roman" w:cs="Times New Roman"/>
                <w:lang w:val="da-DK"/>
              </w:rPr>
            </w:pPr>
          </w:p>
        </w:tc>
        <w:tc>
          <w:tcPr>
            <w:tcW w:w="169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2334300" w14:textId="77777777" w:rsidR="00E1030F" w:rsidRPr="001937F4" w:rsidRDefault="00E1030F" w:rsidP="001937F4">
            <w:pPr>
              <w:pStyle w:val="TableParagraph"/>
              <w:ind w:left="288" w:right="333"/>
              <w:jc w:val="center"/>
              <w:rPr>
                <w:rFonts w:ascii="Times New Roman" w:hAnsi="Times New Roman" w:cs="Times New Roman"/>
                <w:b/>
              </w:rPr>
            </w:pPr>
            <w:r w:rsidRPr="001937F4">
              <w:rPr>
                <w:rFonts w:ascii="Times New Roman" w:hAnsi="Times New Roman" w:cs="Times New Roman"/>
                <w:b/>
                <w:spacing w:val="-2"/>
              </w:rPr>
              <w:t>Ikke-psykiatrisk</w:t>
            </w:r>
            <w:r w:rsidRPr="001937F4">
              <w:rPr>
                <w:rFonts w:ascii="Times New Roman" w:hAnsi="Times New Roman" w:cs="Times New Roman"/>
                <w:b/>
                <w:spacing w:val="18"/>
              </w:rPr>
              <w:t xml:space="preserve"> </w:t>
            </w:r>
            <w:r w:rsidRPr="001937F4">
              <w:rPr>
                <w:rFonts w:ascii="Times New Roman" w:hAnsi="Times New Roman" w:cs="Times New Roman"/>
                <w:b/>
                <w:spacing w:val="-2"/>
              </w:rPr>
              <w:t>kohorte</w:t>
            </w:r>
          </w:p>
        </w:tc>
        <w:tc>
          <w:tcPr>
            <w:tcW w:w="170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39DFBF2" w14:textId="77777777" w:rsidR="00E1030F" w:rsidRPr="001937F4" w:rsidRDefault="00E1030F" w:rsidP="001937F4">
            <w:pPr>
              <w:pStyle w:val="TableParagraph"/>
              <w:ind w:left="339" w:right="314"/>
              <w:jc w:val="center"/>
              <w:rPr>
                <w:rFonts w:ascii="Times New Roman" w:hAnsi="Times New Roman" w:cs="Times New Roman"/>
                <w:b/>
              </w:rPr>
            </w:pPr>
            <w:r w:rsidRPr="001937F4">
              <w:rPr>
                <w:rFonts w:ascii="Times New Roman" w:hAnsi="Times New Roman" w:cs="Times New Roman"/>
                <w:b/>
              </w:rPr>
              <w:t>Psykiatrisk</w:t>
            </w:r>
            <w:r w:rsidRPr="001937F4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1937F4">
              <w:rPr>
                <w:rFonts w:ascii="Times New Roman" w:hAnsi="Times New Roman" w:cs="Times New Roman"/>
                <w:b/>
                <w:spacing w:val="-2"/>
              </w:rPr>
              <w:t>kohorte</w:t>
            </w:r>
          </w:p>
        </w:tc>
      </w:tr>
      <w:tr w:rsidR="00E1030F" w:rsidRPr="001937F4" w14:paraId="7C8DA87C" w14:textId="77777777" w:rsidTr="00965E62">
        <w:trPr>
          <w:trHeight w:val="253"/>
        </w:trPr>
        <w:tc>
          <w:tcPr>
            <w:tcW w:w="160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C50B0DD" w14:textId="23929FB8" w:rsidR="00E1030F" w:rsidRPr="001937F4" w:rsidRDefault="00E1030F" w:rsidP="001937F4">
            <w:pPr>
              <w:pStyle w:val="TableParagraph"/>
              <w:ind w:left="122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  <w:b/>
              </w:rPr>
              <w:t>CA</w:t>
            </w:r>
            <w:r w:rsidRPr="001937F4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1937F4">
              <w:rPr>
                <w:rFonts w:ascii="Times New Roman" w:hAnsi="Times New Roman" w:cs="Times New Roman"/>
                <w:b/>
              </w:rPr>
              <w:t>9-12</w:t>
            </w:r>
            <w:r w:rsidRPr="001937F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n/N</w:t>
            </w:r>
            <w:r w:rsidRPr="001937F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937F4">
              <w:rPr>
                <w:rFonts w:ascii="Times New Roman" w:hAnsi="Times New Roman" w:cs="Times New Roman"/>
                <w:spacing w:val="-5"/>
              </w:rPr>
              <w:t>(</w:t>
            </w:r>
            <w:r w:rsidR="00997249" w:rsidRPr="001937F4">
              <w:rPr>
                <w:rFonts w:ascii="Times New Roman" w:hAnsi="Times New Roman" w:cs="Times New Roman"/>
                <w:spacing w:val="-5"/>
              </w:rPr>
              <w:t xml:space="preserve"> %</w:t>
            </w:r>
            <w:r w:rsidRPr="001937F4">
              <w:rPr>
                <w:rFonts w:ascii="Times New Roman" w:hAnsi="Times New Roman" w:cs="Times New Roman"/>
                <w:spacing w:val="-5"/>
              </w:rPr>
              <w:t>)</w:t>
            </w:r>
          </w:p>
        </w:tc>
        <w:tc>
          <w:tcPr>
            <w:tcW w:w="169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9E14EF" w14:textId="77777777" w:rsidR="00E1030F" w:rsidRPr="001937F4" w:rsidRDefault="00E1030F" w:rsidP="001937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95D809" w14:textId="77777777" w:rsidR="00E1030F" w:rsidRPr="001937F4" w:rsidRDefault="00E1030F" w:rsidP="001937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1030F" w:rsidRPr="001937F4" w14:paraId="679E3C88" w14:textId="77777777" w:rsidTr="00965E62">
        <w:trPr>
          <w:trHeight w:val="258"/>
        </w:trPr>
        <w:tc>
          <w:tcPr>
            <w:tcW w:w="1606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6185875E" w14:textId="77777777" w:rsidR="00E1030F" w:rsidRPr="001937F4" w:rsidRDefault="00E1030F" w:rsidP="001937F4">
            <w:pPr>
              <w:pStyle w:val="TableParagraph"/>
              <w:ind w:left="319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  <w:spacing w:val="-2"/>
              </w:rPr>
              <w:t>Vareniclin</w:t>
            </w:r>
          </w:p>
        </w:tc>
        <w:tc>
          <w:tcPr>
            <w:tcW w:w="1690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AA717C2" w14:textId="11115931" w:rsidR="00E1030F" w:rsidRPr="001937F4" w:rsidRDefault="00E1030F" w:rsidP="001937F4">
            <w:pPr>
              <w:pStyle w:val="TableParagraph"/>
              <w:ind w:left="287" w:right="334"/>
              <w:jc w:val="center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</w:rPr>
              <w:t>382/1005</w:t>
            </w:r>
            <w:r w:rsidRPr="001937F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(38,0</w:t>
            </w:r>
            <w:r w:rsidR="00997249" w:rsidRPr="001937F4">
              <w:rPr>
                <w:rFonts w:ascii="Times New Roman" w:hAnsi="Times New Roman" w:cs="Times New Roman"/>
                <w:spacing w:val="-6"/>
              </w:rPr>
              <w:t xml:space="preserve"> %</w:t>
            </w:r>
            <w:r w:rsidRPr="001937F4">
              <w:rPr>
                <w:rFonts w:ascii="Times New Roman" w:hAnsi="Times New Roman" w:cs="Times New Roman"/>
                <w:spacing w:val="-5"/>
              </w:rPr>
              <w:t>)</w:t>
            </w:r>
          </w:p>
        </w:tc>
        <w:tc>
          <w:tcPr>
            <w:tcW w:w="1704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7475BEB" w14:textId="07DC6F64" w:rsidR="00E1030F" w:rsidRPr="001937F4" w:rsidRDefault="00E1030F" w:rsidP="001937F4">
            <w:pPr>
              <w:pStyle w:val="TableParagraph"/>
              <w:ind w:left="339" w:right="314"/>
              <w:jc w:val="center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</w:rPr>
              <w:t>301/1032</w:t>
            </w:r>
            <w:r w:rsidRPr="001937F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(29,2</w:t>
            </w:r>
            <w:r w:rsidR="00997249" w:rsidRPr="001937F4">
              <w:rPr>
                <w:rFonts w:ascii="Times New Roman" w:hAnsi="Times New Roman" w:cs="Times New Roman"/>
                <w:spacing w:val="-6"/>
              </w:rPr>
              <w:t xml:space="preserve"> %</w:t>
            </w:r>
            <w:r w:rsidRPr="001937F4">
              <w:rPr>
                <w:rFonts w:ascii="Times New Roman" w:hAnsi="Times New Roman" w:cs="Times New Roman"/>
                <w:spacing w:val="-5"/>
              </w:rPr>
              <w:t>)</w:t>
            </w:r>
          </w:p>
        </w:tc>
      </w:tr>
      <w:tr w:rsidR="00E1030F" w:rsidRPr="001937F4" w14:paraId="52A05643" w14:textId="77777777" w:rsidTr="00965E62">
        <w:trPr>
          <w:trHeight w:val="255"/>
        </w:trPr>
        <w:tc>
          <w:tcPr>
            <w:tcW w:w="1606" w:type="pct"/>
            <w:hideMark/>
          </w:tcPr>
          <w:p w14:paraId="3C851868" w14:textId="77777777" w:rsidR="00E1030F" w:rsidRPr="001937F4" w:rsidRDefault="00E1030F" w:rsidP="001937F4">
            <w:pPr>
              <w:pStyle w:val="TableParagraph"/>
              <w:ind w:left="319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  <w:spacing w:val="-2"/>
              </w:rPr>
              <w:t>Bupropion</w:t>
            </w:r>
          </w:p>
        </w:tc>
        <w:tc>
          <w:tcPr>
            <w:tcW w:w="1690" w:type="pct"/>
            <w:hideMark/>
          </w:tcPr>
          <w:p w14:paraId="59060FF1" w14:textId="5211FC30" w:rsidR="00E1030F" w:rsidRPr="001937F4" w:rsidRDefault="00E1030F" w:rsidP="001937F4">
            <w:pPr>
              <w:pStyle w:val="TableParagraph"/>
              <w:ind w:left="288" w:right="333"/>
              <w:jc w:val="center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</w:rPr>
              <w:t>261/1001</w:t>
            </w:r>
            <w:r w:rsidRPr="001937F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937F4">
              <w:rPr>
                <w:rFonts w:ascii="Times New Roman" w:hAnsi="Times New Roman" w:cs="Times New Roman"/>
                <w:spacing w:val="-2"/>
              </w:rPr>
              <w:t>(26,1</w:t>
            </w:r>
            <w:r w:rsidR="00997249" w:rsidRPr="001937F4">
              <w:rPr>
                <w:rFonts w:ascii="Times New Roman" w:hAnsi="Times New Roman" w:cs="Times New Roman"/>
                <w:spacing w:val="-2"/>
              </w:rPr>
              <w:t xml:space="preserve"> %</w:t>
            </w:r>
            <w:r w:rsidRPr="001937F4">
              <w:rPr>
                <w:rFonts w:ascii="Times New Roman" w:hAnsi="Times New Roman" w:cs="Times New Roman"/>
                <w:spacing w:val="-2"/>
              </w:rPr>
              <w:t>)</w:t>
            </w:r>
          </w:p>
        </w:tc>
        <w:tc>
          <w:tcPr>
            <w:tcW w:w="1704" w:type="pct"/>
            <w:hideMark/>
          </w:tcPr>
          <w:p w14:paraId="589E794D" w14:textId="4AE14E84" w:rsidR="00E1030F" w:rsidRPr="001937F4" w:rsidRDefault="00E1030F" w:rsidP="001937F4">
            <w:pPr>
              <w:pStyle w:val="TableParagraph"/>
              <w:ind w:left="339" w:right="314"/>
              <w:jc w:val="center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</w:rPr>
              <w:t>199/1033</w:t>
            </w:r>
            <w:r w:rsidRPr="001937F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(19,3</w:t>
            </w:r>
            <w:r w:rsidR="00997249" w:rsidRPr="001937F4">
              <w:rPr>
                <w:rFonts w:ascii="Times New Roman" w:hAnsi="Times New Roman" w:cs="Times New Roman"/>
                <w:spacing w:val="-6"/>
              </w:rPr>
              <w:t xml:space="preserve"> %</w:t>
            </w:r>
            <w:r w:rsidRPr="001937F4">
              <w:rPr>
                <w:rFonts w:ascii="Times New Roman" w:hAnsi="Times New Roman" w:cs="Times New Roman"/>
                <w:spacing w:val="-5"/>
              </w:rPr>
              <w:t>)</w:t>
            </w:r>
          </w:p>
        </w:tc>
      </w:tr>
      <w:tr w:rsidR="00E1030F" w:rsidRPr="001937F4" w14:paraId="399EC5D6" w14:textId="77777777" w:rsidTr="00965E62">
        <w:trPr>
          <w:trHeight w:val="256"/>
        </w:trPr>
        <w:tc>
          <w:tcPr>
            <w:tcW w:w="1606" w:type="pct"/>
            <w:hideMark/>
          </w:tcPr>
          <w:p w14:paraId="6C1A39A1" w14:textId="77777777" w:rsidR="00E1030F" w:rsidRPr="001937F4" w:rsidRDefault="00E1030F" w:rsidP="001937F4">
            <w:pPr>
              <w:pStyle w:val="TableParagraph"/>
              <w:ind w:left="319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  <w:spacing w:val="-2"/>
              </w:rPr>
              <w:t>Nikotinplaster</w:t>
            </w:r>
          </w:p>
        </w:tc>
        <w:tc>
          <w:tcPr>
            <w:tcW w:w="1690" w:type="pct"/>
            <w:hideMark/>
          </w:tcPr>
          <w:p w14:paraId="4521C7E7" w14:textId="5B5B9F97" w:rsidR="00E1030F" w:rsidRPr="001937F4" w:rsidRDefault="00E1030F" w:rsidP="001937F4">
            <w:pPr>
              <w:pStyle w:val="TableParagraph"/>
              <w:ind w:left="288" w:right="333"/>
              <w:jc w:val="center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</w:rPr>
              <w:t>267/1013</w:t>
            </w:r>
            <w:r w:rsidRPr="001937F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937F4">
              <w:rPr>
                <w:rFonts w:ascii="Times New Roman" w:hAnsi="Times New Roman" w:cs="Times New Roman"/>
                <w:spacing w:val="-2"/>
              </w:rPr>
              <w:t>(26,4</w:t>
            </w:r>
            <w:r w:rsidR="00997249" w:rsidRPr="001937F4">
              <w:rPr>
                <w:rFonts w:ascii="Times New Roman" w:hAnsi="Times New Roman" w:cs="Times New Roman"/>
                <w:spacing w:val="-2"/>
              </w:rPr>
              <w:t xml:space="preserve"> %</w:t>
            </w:r>
            <w:r w:rsidRPr="001937F4">
              <w:rPr>
                <w:rFonts w:ascii="Times New Roman" w:hAnsi="Times New Roman" w:cs="Times New Roman"/>
                <w:spacing w:val="-2"/>
              </w:rPr>
              <w:t>)</w:t>
            </w:r>
          </w:p>
        </w:tc>
        <w:tc>
          <w:tcPr>
            <w:tcW w:w="1704" w:type="pct"/>
            <w:hideMark/>
          </w:tcPr>
          <w:p w14:paraId="3BFED0D8" w14:textId="233C8357" w:rsidR="00E1030F" w:rsidRPr="001937F4" w:rsidRDefault="00E1030F" w:rsidP="001937F4">
            <w:pPr>
              <w:pStyle w:val="TableParagraph"/>
              <w:ind w:left="339" w:right="314"/>
              <w:jc w:val="center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</w:rPr>
              <w:t>209/1025</w:t>
            </w:r>
            <w:r w:rsidRPr="001937F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(20,4</w:t>
            </w:r>
            <w:r w:rsidR="00997249" w:rsidRPr="001937F4">
              <w:rPr>
                <w:rFonts w:ascii="Times New Roman" w:hAnsi="Times New Roman" w:cs="Times New Roman"/>
                <w:spacing w:val="-6"/>
              </w:rPr>
              <w:t xml:space="preserve"> %</w:t>
            </w:r>
            <w:r w:rsidRPr="001937F4">
              <w:rPr>
                <w:rFonts w:ascii="Times New Roman" w:hAnsi="Times New Roman" w:cs="Times New Roman"/>
                <w:spacing w:val="-5"/>
              </w:rPr>
              <w:t>)</w:t>
            </w:r>
          </w:p>
        </w:tc>
      </w:tr>
      <w:tr w:rsidR="00E1030F" w:rsidRPr="001937F4" w14:paraId="4C31DD04" w14:textId="77777777" w:rsidTr="00965E62">
        <w:trPr>
          <w:trHeight w:val="253"/>
        </w:trPr>
        <w:tc>
          <w:tcPr>
            <w:tcW w:w="1606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B1874A4" w14:textId="77777777" w:rsidR="00E1030F" w:rsidRPr="001937F4" w:rsidRDefault="00E1030F" w:rsidP="001937F4">
            <w:pPr>
              <w:pStyle w:val="TableParagraph"/>
              <w:ind w:left="319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  <w:spacing w:val="-2"/>
              </w:rPr>
              <w:t>Placebo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43F7F83" w14:textId="5C71BB9D" w:rsidR="00E1030F" w:rsidRPr="001937F4" w:rsidRDefault="00E1030F" w:rsidP="001937F4">
            <w:pPr>
              <w:pStyle w:val="TableParagraph"/>
              <w:ind w:left="287" w:right="334"/>
              <w:jc w:val="center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</w:rPr>
              <w:t>138/1009</w:t>
            </w:r>
            <w:r w:rsidRPr="001937F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(13,7</w:t>
            </w:r>
            <w:r w:rsidR="00997249" w:rsidRPr="001937F4">
              <w:rPr>
                <w:rFonts w:ascii="Times New Roman" w:hAnsi="Times New Roman" w:cs="Times New Roman"/>
                <w:spacing w:val="-6"/>
              </w:rPr>
              <w:t xml:space="preserve"> %</w:t>
            </w:r>
            <w:r w:rsidRPr="001937F4">
              <w:rPr>
                <w:rFonts w:ascii="Times New Roman" w:hAnsi="Times New Roman" w:cs="Times New Roman"/>
                <w:spacing w:val="-5"/>
              </w:rPr>
              <w:t>)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30B8673" w14:textId="72DA09AF" w:rsidR="00E1030F" w:rsidRPr="001937F4" w:rsidRDefault="00E1030F" w:rsidP="001937F4">
            <w:pPr>
              <w:pStyle w:val="TableParagraph"/>
              <w:ind w:left="338" w:right="314"/>
              <w:jc w:val="center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</w:rPr>
              <w:t>117/1026</w:t>
            </w:r>
            <w:r w:rsidRPr="001937F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(11,4</w:t>
            </w:r>
            <w:r w:rsidR="00997249" w:rsidRPr="001937F4">
              <w:rPr>
                <w:rFonts w:ascii="Times New Roman" w:hAnsi="Times New Roman" w:cs="Times New Roman"/>
                <w:spacing w:val="-6"/>
              </w:rPr>
              <w:t xml:space="preserve"> %</w:t>
            </w:r>
            <w:r w:rsidRPr="001937F4">
              <w:rPr>
                <w:rFonts w:ascii="Times New Roman" w:hAnsi="Times New Roman" w:cs="Times New Roman"/>
                <w:spacing w:val="-5"/>
              </w:rPr>
              <w:t>)</w:t>
            </w:r>
          </w:p>
        </w:tc>
      </w:tr>
      <w:tr w:rsidR="00E1030F" w:rsidRPr="001937F4" w14:paraId="767302DC" w14:textId="77777777" w:rsidTr="00965E62">
        <w:trPr>
          <w:trHeight w:val="246"/>
        </w:trPr>
        <w:tc>
          <w:tcPr>
            <w:tcW w:w="5000" w:type="pct"/>
            <w:gridSpan w:val="3"/>
            <w:hideMark/>
          </w:tcPr>
          <w:p w14:paraId="2FF8CA3B" w14:textId="28884087" w:rsidR="00E1030F" w:rsidRPr="001937F4" w:rsidRDefault="00E1030F" w:rsidP="001937F4">
            <w:pPr>
              <w:pStyle w:val="TableParagraph"/>
              <w:ind w:left="122"/>
              <w:rPr>
                <w:rFonts w:ascii="Times New Roman" w:hAnsi="Times New Roman" w:cs="Times New Roman"/>
                <w:lang w:val="da-DK"/>
              </w:rPr>
            </w:pPr>
            <w:r w:rsidRPr="001937F4">
              <w:rPr>
                <w:rFonts w:ascii="Times New Roman" w:hAnsi="Times New Roman" w:cs="Times New Roman"/>
                <w:b/>
                <w:lang w:val="da-DK"/>
              </w:rPr>
              <w:t>Sammenligning</w:t>
            </w:r>
            <w:r w:rsidRPr="001937F4">
              <w:rPr>
                <w:rFonts w:ascii="Times New Roman" w:hAnsi="Times New Roman" w:cs="Times New Roman"/>
                <w:b/>
                <w:spacing w:val="-7"/>
                <w:lang w:val="da-DK"/>
              </w:rPr>
              <w:t xml:space="preserve"> </w:t>
            </w:r>
            <w:r w:rsidRPr="001937F4">
              <w:rPr>
                <w:rFonts w:ascii="Times New Roman" w:hAnsi="Times New Roman" w:cs="Times New Roman"/>
                <w:b/>
                <w:lang w:val="da-DK"/>
              </w:rPr>
              <w:t>af</w:t>
            </w:r>
            <w:r w:rsidRPr="001937F4">
              <w:rPr>
                <w:rFonts w:ascii="Times New Roman" w:hAnsi="Times New Roman" w:cs="Times New Roman"/>
                <w:b/>
                <w:spacing w:val="-7"/>
                <w:lang w:val="da-DK"/>
              </w:rPr>
              <w:t xml:space="preserve"> </w:t>
            </w:r>
            <w:r w:rsidRPr="001937F4">
              <w:rPr>
                <w:rFonts w:ascii="Times New Roman" w:hAnsi="Times New Roman" w:cs="Times New Roman"/>
                <w:b/>
                <w:lang w:val="da-DK"/>
              </w:rPr>
              <w:t>behandlinger:</w:t>
            </w:r>
            <w:r w:rsidRPr="001937F4">
              <w:rPr>
                <w:rFonts w:ascii="Times New Roman" w:hAnsi="Times New Roman" w:cs="Times New Roman"/>
                <w:b/>
                <w:spacing w:val="-6"/>
                <w:lang w:val="da-DK"/>
              </w:rPr>
              <w:t xml:space="preserve"> </w:t>
            </w:r>
            <w:proofErr w:type="spellStart"/>
            <w:r w:rsidRPr="001937F4">
              <w:rPr>
                <w:rFonts w:ascii="Times New Roman" w:hAnsi="Times New Roman" w:cs="Times New Roman"/>
                <w:lang w:val="da-DK"/>
              </w:rPr>
              <w:t>Oddsratio</w:t>
            </w:r>
            <w:proofErr w:type="spellEnd"/>
            <w:r w:rsidRPr="001937F4">
              <w:rPr>
                <w:rFonts w:ascii="Times New Roman" w:hAnsi="Times New Roman" w:cs="Times New Roman"/>
                <w:spacing w:val="-7"/>
                <w:lang w:val="da-DK"/>
              </w:rPr>
              <w:t xml:space="preserve"> </w:t>
            </w:r>
            <w:r w:rsidRPr="001937F4">
              <w:rPr>
                <w:rFonts w:ascii="Times New Roman" w:hAnsi="Times New Roman" w:cs="Times New Roman"/>
                <w:lang w:val="da-DK"/>
              </w:rPr>
              <w:t>(95</w:t>
            </w:r>
            <w:r w:rsidR="00997249" w:rsidRPr="001937F4">
              <w:rPr>
                <w:rFonts w:ascii="Times New Roman" w:hAnsi="Times New Roman" w:cs="Times New Roman"/>
                <w:spacing w:val="-7"/>
                <w:lang w:val="da-DK"/>
              </w:rPr>
              <w:t xml:space="preserve"> %</w:t>
            </w:r>
            <w:r w:rsidRPr="001937F4">
              <w:rPr>
                <w:rFonts w:ascii="Times New Roman" w:hAnsi="Times New Roman" w:cs="Times New Roman"/>
                <w:spacing w:val="-7"/>
                <w:lang w:val="da-DK"/>
              </w:rPr>
              <w:t xml:space="preserve"> </w:t>
            </w:r>
            <w:r w:rsidRPr="001937F4">
              <w:rPr>
                <w:rFonts w:ascii="Times New Roman" w:hAnsi="Times New Roman" w:cs="Times New Roman"/>
                <w:lang w:val="da-DK"/>
              </w:rPr>
              <w:t>CI),</w:t>
            </w:r>
            <w:r w:rsidRPr="001937F4">
              <w:rPr>
                <w:rFonts w:ascii="Times New Roman" w:hAnsi="Times New Roman" w:cs="Times New Roman"/>
                <w:spacing w:val="-6"/>
                <w:lang w:val="da-DK"/>
              </w:rPr>
              <w:t xml:space="preserve"> </w:t>
            </w:r>
            <w:proofErr w:type="spellStart"/>
            <w:r w:rsidRPr="001937F4">
              <w:rPr>
                <w:rFonts w:ascii="Times New Roman" w:hAnsi="Times New Roman" w:cs="Times New Roman"/>
                <w:lang w:val="da-DK"/>
              </w:rPr>
              <w:t>p-</w:t>
            </w:r>
            <w:r w:rsidRPr="001937F4">
              <w:rPr>
                <w:rFonts w:ascii="Times New Roman" w:hAnsi="Times New Roman" w:cs="Times New Roman"/>
                <w:spacing w:val="-2"/>
                <w:lang w:val="da-DK"/>
              </w:rPr>
              <w:t>værdi</w:t>
            </w:r>
            <w:proofErr w:type="spellEnd"/>
          </w:p>
        </w:tc>
      </w:tr>
      <w:tr w:rsidR="00E1030F" w:rsidRPr="001937F4" w14:paraId="7F7660EC" w14:textId="77777777" w:rsidTr="00965E62">
        <w:trPr>
          <w:trHeight w:val="267"/>
        </w:trPr>
        <w:tc>
          <w:tcPr>
            <w:tcW w:w="1606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3541B26D" w14:textId="77777777" w:rsidR="00E1030F" w:rsidRPr="001937F4" w:rsidRDefault="00E1030F" w:rsidP="001937F4">
            <w:pPr>
              <w:pStyle w:val="TableParagraph"/>
              <w:ind w:left="319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</w:rPr>
              <w:t>Vareniclin</w:t>
            </w:r>
            <w:r w:rsidRPr="001937F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vs</w:t>
            </w:r>
            <w:r w:rsidRPr="001937F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937F4">
              <w:rPr>
                <w:rFonts w:ascii="Times New Roman" w:hAnsi="Times New Roman" w:cs="Times New Roman"/>
                <w:spacing w:val="-2"/>
              </w:rPr>
              <w:t>placebo</w:t>
            </w:r>
          </w:p>
        </w:tc>
        <w:tc>
          <w:tcPr>
            <w:tcW w:w="1690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3466C6DB" w14:textId="77777777" w:rsidR="00E1030F" w:rsidRPr="001937F4" w:rsidRDefault="00E1030F" w:rsidP="001937F4">
            <w:pPr>
              <w:pStyle w:val="TableParagraph"/>
              <w:ind w:left="288" w:right="334"/>
              <w:jc w:val="center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</w:rPr>
              <w:t>4,00</w:t>
            </w:r>
            <w:r w:rsidRPr="001937F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(3,20;</w:t>
            </w:r>
            <w:r w:rsidRPr="001937F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5,00),</w:t>
            </w:r>
            <w:r w:rsidRPr="001937F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937F4">
              <w:rPr>
                <w:rFonts w:ascii="Times New Roman" w:hAnsi="Times New Roman" w:cs="Times New Roman"/>
                <w:spacing w:val="-2"/>
              </w:rPr>
              <w:t>P&lt;0,0001</w:t>
            </w:r>
          </w:p>
        </w:tc>
        <w:tc>
          <w:tcPr>
            <w:tcW w:w="1704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65E78F6E" w14:textId="77777777" w:rsidR="00E1030F" w:rsidRPr="001937F4" w:rsidRDefault="00E1030F" w:rsidP="001937F4">
            <w:pPr>
              <w:pStyle w:val="TableParagraph"/>
              <w:ind w:left="340" w:right="314"/>
              <w:jc w:val="center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</w:rPr>
              <w:t>3,24</w:t>
            </w:r>
            <w:r w:rsidRPr="001937F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(2,56;</w:t>
            </w:r>
            <w:r w:rsidRPr="001937F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4,11),</w:t>
            </w:r>
            <w:r w:rsidRPr="001937F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937F4">
              <w:rPr>
                <w:rFonts w:ascii="Times New Roman" w:hAnsi="Times New Roman" w:cs="Times New Roman"/>
                <w:spacing w:val="-2"/>
              </w:rPr>
              <w:t>P&lt;0,0001</w:t>
            </w:r>
          </w:p>
        </w:tc>
      </w:tr>
      <w:tr w:rsidR="00E1030F" w:rsidRPr="001937F4" w14:paraId="55A1FDBF" w14:textId="77777777" w:rsidTr="00965E62">
        <w:trPr>
          <w:trHeight w:val="267"/>
        </w:trPr>
        <w:tc>
          <w:tcPr>
            <w:tcW w:w="1606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B714880" w14:textId="77777777" w:rsidR="00E1030F" w:rsidRPr="001937F4" w:rsidRDefault="00E1030F" w:rsidP="001937F4">
            <w:pPr>
              <w:pStyle w:val="TableParagraph"/>
              <w:ind w:left="319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</w:rPr>
              <w:t>Bupropion</w:t>
            </w:r>
            <w:r w:rsidRPr="001937F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kontra</w:t>
            </w:r>
            <w:r w:rsidRPr="001937F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937F4">
              <w:rPr>
                <w:rFonts w:ascii="Times New Roman" w:hAnsi="Times New Roman" w:cs="Times New Roman"/>
                <w:spacing w:val="-2"/>
              </w:rPr>
              <w:t>placebo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3F73FA0" w14:textId="77777777" w:rsidR="00E1030F" w:rsidRPr="001937F4" w:rsidRDefault="00E1030F" w:rsidP="001937F4">
            <w:pPr>
              <w:pStyle w:val="TableParagraph"/>
              <w:ind w:left="288" w:right="334"/>
              <w:jc w:val="center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</w:rPr>
              <w:t>2,26</w:t>
            </w:r>
            <w:r w:rsidRPr="001937F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(1,80;</w:t>
            </w:r>
            <w:r w:rsidRPr="001937F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2,85),</w:t>
            </w:r>
            <w:r w:rsidRPr="001937F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937F4">
              <w:rPr>
                <w:rFonts w:ascii="Times New Roman" w:hAnsi="Times New Roman" w:cs="Times New Roman"/>
                <w:spacing w:val="-2"/>
              </w:rPr>
              <w:t>P&lt;0,0001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F50B0F7" w14:textId="77777777" w:rsidR="00E1030F" w:rsidRPr="001937F4" w:rsidRDefault="00E1030F" w:rsidP="001937F4">
            <w:pPr>
              <w:pStyle w:val="TableParagraph"/>
              <w:ind w:left="340" w:right="314"/>
              <w:jc w:val="center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</w:rPr>
              <w:t>1,87</w:t>
            </w:r>
            <w:r w:rsidRPr="001937F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(1,46;</w:t>
            </w:r>
            <w:r w:rsidRPr="001937F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2,39),</w:t>
            </w:r>
            <w:r w:rsidRPr="001937F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937F4">
              <w:rPr>
                <w:rFonts w:ascii="Times New Roman" w:hAnsi="Times New Roman" w:cs="Times New Roman"/>
                <w:spacing w:val="-2"/>
              </w:rPr>
              <w:t>P&lt;0,0001</w:t>
            </w:r>
          </w:p>
        </w:tc>
      </w:tr>
      <w:tr w:rsidR="00E1030F" w:rsidRPr="001937F4" w14:paraId="7AF8738F" w14:textId="77777777" w:rsidTr="00965E62">
        <w:trPr>
          <w:trHeight w:val="258"/>
        </w:trPr>
        <w:tc>
          <w:tcPr>
            <w:tcW w:w="1606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29078B4" w14:textId="77777777" w:rsidR="00E1030F" w:rsidRPr="001937F4" w:rsidRDefault="00E1030F" w:rsidP="001937F4">
            <w:pPr>
              <w:pStyle w:val="TableParagraph"/>
              <w:ind w:left="319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</w:rPr>
              <w:t>NRT</w:t>
            </w:r>
            <w:r w:rsidRPr="001937F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vs</w:t>
            </w:r>
            <w:r w:rsidRPr="001937F4">
              <w:rPr>
                <w:rFonts w:ascii="Times New Roman" w:hAnsi="Times New Roman" w:cs="Times New Roman"/>
                <w:spacing w:val="-2"/>
              </w:rPr>
              <w:t xml:space="preserve"> placebo</w:t>
            </w:r>
          </w:p>
        </w:tc>
        <w:tc>
          <w:tcPr>
            <w:tcW w:w="1690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3B7375F2" w14:textId="77777777" w:rsidR="00E1030F" w:rsidRPr="001937F4" w:rsidRDefault="00E1030F" w:rsidP="001937F4">
            <w:pPr>
              <w:pStyle w:val="TableParagraph"/>
              <w:ind w:left="288" w:right="334"/>
              <w:jc w:val="center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</w:rPr>
              <w:t>2,30</w:t>
            </w:r>
            <w:r w:rsidRPr="001937F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(1,83;</w:t>
            </w:r>
            <w:r w:rsidRPr="001937F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2,90),</w:t>
            </w:r>
            <w:r w:rsidRPr="001937F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937F4">
              <w:rPr>
                <w:rFonts w:ascii="Times New Roman" w:hAnsi="Times New Roman" w:cs="Times New Roman"/>
                <w:spacing w:val="-2"/>
              </w:rPr>
              <w:t>P&lt;0,0001</w:t>
            </w:r>
          </w:p>
        </w:tc>
        <w:tc>
          <w:tcPr>
            <w:tcW w:w="1704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780959C" w14:textId="77777777" w:rsidR="00E1030F" w:rsidRPr="001937F4" w:rsidRDefault="00E1030F" w:rsidP="001937F4">
            <w:pPr>
              <w:pStyle w:val="TableParagraph"/>
              <w:ind w:left="340" w:right="314"/>
              <w:jc w:val="center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</w:rPr>
              <w:t>2,00</w:t>
            </w:r>
            <w:r w:rsidRPr="001937F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(1,56;</w:t>
            </w:r>
            <w:r w:rsidRPr="001937F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2,55),</w:t>
            </w:r>
            <w:r w:rsidRPr="001937F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937F4">
              <w:rPr>
                <w:rFonts w:ascii="Times New Roman" w:hAnsi="Times New Roman" w:cs="Times New Roman"/>
                <w:spacing w:val="-2"/>
              </w:rPr>
              <w:t>P&lt;0,0001</w:t>
            </w:r>
          </w:p>
        </w:tc>
      </w:tr>
      <w:tr w:rsidR="00E1030F" w:rsidRPr="001937F4" w14:paraId="29BD30FD" w14:textId="77777777" w:rsidTr="00965E62">
        <w:trPr>
          <w:trHeight w:val="255"/>
        </w:trPr>
        <w:tc>
          <w:tcPr>
            <w:tcW w:w="1606" w:type="pct"/>
            <w:hideMark/>
          </w:tcPr>
          <w:p w14:paraId="287638C0" w14:textId="77777777" w:rsidR="00E1030F" w:rsidRPr="001937F4" w:rsidRDefault="00E1030F" w:rsidP="001937F4">
            <w:pPr>
              <w:pStyle w:val="TableParagraph"/>
              <w:ind w:left="319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</w:rPr>
              <w:t>Vareniclin</w:t>
            </w:r>
            <w:r w:rsidRPr="001937F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vs</w:t>
            </w:r>
            <w:r w:rsidRPr="001937F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937F4">
              <w:rPr>
                <w:rFonts w:ascii="Times New Roman" w:hAnsi="Times New Roman" w:cs="Times New Roman"/>
                <w:spacing w:val="-2"/>
              </w:rPr>
              <w:t>bupropion</w:t>
            </w:r>
          </w:p>
        </w:tc>
        <w:tc>
          <w:tcPr>
            <w:tcW w:w="1690" w:type="pct"/>
            <w:hideMark/>
          </w:tcPr>
          <w:p w14:paraId="5A6BE4B5" w14:textId="77777777" w:rsidR="00E1030F" w:rsidRPr="001937F4" w:rsidRDefault="00E1030F" w:rsidP="001937F4">
            <w:pPr>
              <w:pStyle w:val="TableParagraph"/>
              <w:ind w:left="288" w:right="334"/>
              <w:jc w:val="center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</w:rPr>
              <w:t>1,77</w:t>
            </w:r>
            <w:r w:rsidRPr="001937F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(1,46;</w:t>
            </w:r>
            <w:r w:rsidRPr="001937F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2,14),</w:t>
            </w:r>
            <w:r w:rsidRPr="001937F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937F4">
              <w:rPr>
                <w:rFonts w:ascii="Times New Roman" w:hAnsi="Times New Roman" w:cs="Times New Roman"/>
                <w:spacing w:val="-2"/>
              </w:rPr>
              <w:t>P&lt;0,0001</w:t>
            </w:r>
          </w:p>
        </w:tc>
        <w:tc>
          <w:tcPr>
            <w:tcW w:w="1704" w:type="pct"/>
            <w:hideMark/>
          </w:tcPr>
          <w:p w14:paraId="7831CE1D" w14:textId="77777777" w:rsidR="00E1030F" w:rsidRPr="001937F4" w:rsidRDefault="00E1030F" w:rsidP="001937F4">
            <w:pPr>
              <w:pStyle w:val="TableParagraph"/>
              <w:ind w:left="340" w:right="314"/>
              <w:jc w:val="center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</w:rPr>
              <w:t>1,74</w:t>
            </w:r>
            <w:r w:rsidRPr="001937F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(1,41;</w:t>
            </w:r>
            <w:r w:rsidRPr="001937F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2,14),</w:t>
            </w:r>
            <w:r w:rsidRPr="001937F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937F4">
              <w:rPr>
                <w:rFonts w:ascii="Times New Roman" w:hAnsi="Times New Roman" w:cs="Times New Roman"/>
                <w:spacing w:val="-2"/>
              </w:rPr>
              <w:t>P&lt;0,0001</w:t>
            </w:r>
          </w:p>
        </w:tc>
      </w:tr>
      <w:tr w:rsidR="00E1030F" w:rsidRPr="001937F4" w14:paraId="09DB0F46" w14:textId="77777777" w:rsidTr="00965E62">
        <w:trPr>
          <w:trHeight w:val="255"/>
        </w:trPr>
        <w:tc>
          <w:tcPr>
            <w:tcW w:w="1606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A0D1687" w14:textId="77777777" w:rsidR="00E1030F" w:rsidRPr="001937F4" w:rsidRDefault="00E1030F" w:rsidP="001937F4">
            <w:pPr>
              <w:pStyle w:val="TableParagraph"/>
              <w:ind w:left="319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</w:rPr>
              <w:t>Vareniclin</w:t>
            </w:r>
            <w:r w:rsidRPr="001937F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vs</w:t>
            </w:r>
            <w:r w:rsidRPr="001937F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937F4">
              <w:rPr>
                <w:rFonts w:ascii="Times New Roman" w:hAnsi="Times New Roman" w:cs="Times New Roman"/>
                <w:spacing w:val="-5"/>
              </w:rPr>
              <w:t>NRT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32610DC" w14:textId="77777777" w:rsidR="00E1030F" w:rsidRPr="001937F4" w:rsidRDefault="00E1030F" w:rsidP="001937F4">
            <w:pPr>
              <w:pStyle w:val="TableParagraph"/>
              <w:ind w:left="288" w:right="334"/>
              <w:jc w:val="center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</w:rPr>
              <w:t>1,74</w:t>
            </w:r>
            <w:r w:rsidRPr="001937F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(1,43;</w:t>
            </w:r>
            <w:r w:rsidRPr="001937F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2,10),</w:t>
            </w:r>
            <w:r w:rsidRPr="001937F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937F4">
              <w:rPr>
                <w:rFonts w:ascii="Times New Roman" w:hAnsi="Times New Roman" w:cs="Times New Roman"/>
                <w:spacing w:val="-2"/>
              </w:rPr>
              <w:t>P&lt;0,0001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6619D44" w14:textId="77777777" w:rsidR="00E1030F" w:rsidRPr="001937F4" w:rsidRDefault="00E1030F" w:rsidP="001937F4">
            <w:pPr>
              <w:pStyle w:val="TableParagraph"/>
              <w:ind w:left="340" w:right="314"/>
              <w:jc w:val="center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</w:rPr>
              <w:t>1,62</w:t>
            </w:r>
            <w:r w:rsidRPr="001937F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(1,32;</w:t>
            </w:r>
            <w:r w:rsidRPr="001937F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1,99),</w:t>
            </w:r>
            <w:r w:rsidRPr="001937F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937F4">
              <w:rPr>
                <w:rFonts w:ascii="Times New Roman" w:hAnsi="Times New Roman" w:cs="Times New Roman"/>
                <w:spacing w:val="-2"/>
              </w:rPr>
              <w:t>P&lt;0,0001</w:t>
            </w:r>
          </w:p>
        </w:tc>
      </w:tr>
      <w:tr w:rsidR="00E1030F" w:rsidRPr="001937F4" w14:paraId="161C3C26" w14:textId="77777777" w:rsidTr="00965E62">
        <w:trPr>
          <w:trHeight w:val="246"/>
        </w:trPr>
        <w:tc>
          <w:tcPr>
            <w:tcW w:w="1606" w:type="pct"/>
            <w:hideMark/>
          </w:tcPr>
          <w:p w14:paraId="33E5B48A" w14:textId="710C20EE" w:rsidR="00E1030F" w:rsidRPr="001937F4" w:rsidRDefault="00E1030F" w:rsidP="001937F4">
            <w:pPr>
              <w:pStyle w:val="TableParagraph"/>
              <w:ind w:left="122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  <w:b/>
              </w:rPr>
              <w:t>CA</w:t>
            </w:r>
            <w:r w:rsidRPr="001937F4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1937F4">
              <w:rPr>
                <w:rFonts w:ascii="Times New Roman" w:hAnsi="Times New Roman" w:cs="Times New Roman"/>
                <w:b/>
              </w:rPr>
              <w:t>9-24</w:t>
            </w:r>
            <w:r w:rsidRPr="001937F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n/N</w:t>
            </w:r>
            <w:r w:rsidRPr="001937F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937F4">
              <w:rPr>
                <w:rFonts w:ascii="Times New Roman" w:hAnsi="Times New Roman" w:cs="Times New Roman"/>
                <w:spacing w:val="-5"/>
              </w:rPr>
              <w:t>(</w:t>
            </w:r>
            <w:r w:rsidR="00997249" w:rsidRPr="001937F4">
              <w:rPr>
                <w:rFonts w:ascii="Times New Roman" w:hAnsi="Times New Roman" w:cs="Times New Roman"/>
                <w:spacing w:val="-5"/>
              </w:rPr>
              <w:t xml:space="preserve"> %</w:t>
            </w:r>
            <w:r w:rsidRPr="001937F4">
              <w:rPr>
                <w:rFonts w:ascii="Times New Roman" w:hAnsi="Times New Roman" w:cs="Times New Roman"/>
                <w:spacing w:val="-5"/>
              </w:rPr>
              <w:t>)</w:t>
            </w:r>
          </w:p>
        </w:tc>
        <w:tc>
          <w:tcPr>
            <w:tcW w:w="1690" w:type="pct"/>
          </w:tcPr>
          <w:p w14:paraId="0E4BF03F" w14:textId="77777777" w:rsidR="00E1030F" w:rsidRPr="001937F4" w:rsidRDefault="00E1030F" w:rsidP="001937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4" w:type="pct"/>
          </w:tcPr>
          <w:p w14:paraId="124C59C3" w14:textId="77777777" w:rsidR="00E1030F" w:rsidRPr="001937F4" w:rsidRDefault="00E1030F" w:rsidP="001937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1030F" w:rsidRPr="001937F4" w14:paraId="2CF32C5E" w14:textId="77777777" w:rsidTr="00965E62">
        <w:trPr>
          <w:trHeight w:val="266"/>
        </w:trPr>
        <w:tc>
          <w:tcPr>
            <w:tcW w:w="1606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43C3B05" w14:textId="77777777" w:rsidR="00E1030F" w:rsidRPr="001937F4" w:rsidRDefault="00E1030F" w:rsidP="001937F4">
            <w:pPr>
              <w:pStyle w:val="TableParagraph"/>
              <w:ind w:left="319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  <w:spacing w:val="-2"/>
              </w:rPr>
              <w:lastRenderedPageBreak/>
              <w:t>Vareniclin</w:t>
            </w:r>
          </w:p>
        </w:tc>
        <w:tc>
          <w:tcPr>
            <w:tcW w:w="1690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25B11805" w14:textId="047D0C4B" w:rsidR="00E1030F" w:rsidRPr="001937F4" w:rsidRDefault="00E1030F" w:rsidP="001937F4">
            <w:pPr>
              <w:pStyle w:val="TableParagraph"/>
              <w:ind w:left="287" w:right="334"/>
              <w:jc w:val="center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</w:rPr>
              <w:t>256/1005</w:t>
            </w:r>
            <w:r w:rsidRPr="001937F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(25,5</w:t>
            </w:r>
            <w:r w:rsidR="00997249" w:rsidRPr="001937F4">
              <w:rPr>
                <w:rFonts w:ascii="Times New Roman" w:hAnsi="Times New Roman" w:cs="Times New Roman"/>
                <w:spacing w:val="-6"/>
              </w:rPr>
              <w:t xml:space="preserve"> %</w:t>
            </w:r>
            <w:r w:rsidRPr="001937F4">
              <w:rPr>
                <w:rFonts w:ascii="Times New Roman" w:hAnsi="Times New Roman" w:cs="Times New Roman"/>
                <w:spacing w:val="-5"/>
              </w:rPr>
              <w:t>)</w:t>
            </w:r>
          </w:p>
        </w:tc>
        <w:tc>
          <w:tcPr>
            <w:tcW w:w="1704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15F32C32" w14:textId="4C208B68" w:rsidR="00E1030F" w:rsidRPr="001937F4" w:rsidRDefault="00E1030F" w:rsidP="001937F4">
            <w:pPr>
              <w:pStyle w:val="TableParagraph"/>
              <w:ind w:left="339" w:right="314"/>
              <w:jc w:val="center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</w:rPr>
              <w:t>189/1032</w:t>
            </w:r>
            <w:r w:rsidRPr="001937F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(18,3</w:t>
            </w:r>
            <w:r w:rsidR="00997249" w:rsidRPr="001937F4">
              <w:rPr>
                <w:rFonts w:ascii="Times New Roman" w:hAnsi="Times New Roman" w:cs="Times New Roman"/>
                <w:spacing w:val="-6"/>
              </w:rPr>
              <w:t xml:space="preserve"> %</w:t>
            </w:r>
            <w:r w:rsidRPr="001937F4">
              <w:rPr>
                <w:rFonts w:ascii="Times New Roman" w:hAnsi="Times New Roman" w:cs="Times New Roman"/>
                <w:spacing w:val="-5"/>
              </w:rPr>
              <w:t>)</w:t>
            </w:r>
          </w:p>
        </w:tc>
      </w:tr>
      <w:tr w:rsidR="00E1030F" w:rsidRPr="001937F4" w14:paraId="200B4051" w14:textId="77777777" w:rsidTr="00965E62">
        <w:trPr>
          <w:trHeight w:val="255"/>
        </w:trPr>
        <w:tc>
          <w:tcPr>
            <w:tcW w:w="1606" w:type="pct"/>
            <w:hideMark/>
          </w:tcPr>
          <w:p w14:paraId="07F9E074" w14:textId="77777777" w:rsidR="00E1030F" w:rsidRPr="001937F4" w:rsidRDefault="00E1030F" w:rsidP="001937F4">
            <w:pPr>
              <w:pStyle w:val="TableParagraph"/>
              <w:ind w:left="319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  <w:spacing w:val="-2"/>
              </w:rPr>
              <w:t>Bupropion</w:t>
            </w:r>
          </w:p>
        </w:tc>
        <w:tc>
          <w:tcPr>
            <w:tcW w:w="1690" w:type="pct"/>
            <w:hideMark/>
          </w:tcPr>
          <w:p w14:paraId="18246E80" w14:textId="2CAC4C1E" w:rsidR="00E1030F" w:rsidRPr="001937F4" w:rsidRDefault="00E1030F" w:rsidP="001937F4">
            <w:pPr>
              <w:pStyle w:val="TableParagraph"/>
              <w:ind w:left="287" w:right="334"/>
              <w:jc w:val="center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</w:rPr>
              <w:t>188/1001</w:t>
            </w:r>
            <w:r w:rsidRPr="001937F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(18,8</w:t>
            </w:r>
            <w:r w:rsidR="00997249" w:rsidRPr="001937F4">
              <w:rPr>
                <w:rFonts w:ascii="Times New Roman" w:hAnsi="Times New Roman" w:cs="Times New Roman"/>
                <w:spacing w:val="-6"/>
              </w:rPr>
              <w:t xml:space="preserve"> %</w:t>
            </w:r>
            <w:r w:rsidRPr="001937F4">
              <w:rPr>
                <w:rFonts w:ascii="Times New Roman" w:hAnsi="Times New Roman" w:cs="Times New Roman"/>
                <w:spacing w:val="-5"/>
              </w:rPr>
              <w:t>)</w:t>
            </w:r>
          </w:p>
        </w:tc>
        <w:tc>
          <w:tcPr>
            <w:tcW w:w="1704" w:type="pct"/>
            <w:hideMark/>
          </w:tcPr>
          <w:p w14:paraId="48AFEC5B" w14:textId="7E06B28C" w:rsidR="00E1030F" w:rsidRPr="001937F4" w:rsidRDefault="00E1030F" w:rsidP="001937F4">
            <w:pPr>
              <w:pStyle w:val="TableParagraph"/>
              <w:ind w:left="339" w:right="314"/>
              <w:jc w:val="center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</w:rPr>
              <w:t>142/1033</w:t>
            </w:r>
            <w:r w:rsidRPr="001937F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(13,7</w:t>
            </w:r>
            <w:r w:rsidR="00997249" w:rsidRPr="001937F4">
              <w:rPr>
                <w:rFonts w:ascii="Times New Roman" w:hAnsi="Times New Roman" w:cs="Times New Roman"/>
                <w:spacing w:val="-6"/>
              </w:rPr>
              <w:t xml:space="preserve"> %</w:t>
            </w:r>
            <w:r w:rsidRPr="001937F4">
              <w:rPr>
                <w:rFonts w:ascii="Times New Roman" w:hAnsi="Times New Roman" w:cs="Times New Roman"/>
                <w:spacing w:val="-5"/>
              </w:rPr>
              <w:t>)</w:t>
            </w:r>
          </w:p>
        </w:tc>
      </w:tr>
      <w:tr w:rsidR="00E1030F" w:rsidRPr="001937F4" w14:paraId="7D559600" w14:textId="77777777" w:rsidTr="00965E62">
        <w:trPr>
          <w:trHeight w:val="256"/>
        </w:trPr>
        <w:tc>
          <w:tcPr>
            <w:tcW w:w="1606" w:type="pct"/>
            <w:hideMark/>
          </w:tcPr>
          <w:p w14:paraId="6AAF346C" w14:textId="77777777" w:rsidR="00E1030F" w:rsidRPr="001937F4" w:rsidRDefault="00E1030F" w:rsidP="001937F4">
            <w:pPr>
              <w:pStyle w:val="TableParagraph"/>
              <w:ind w:left="319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  <w:spacing w:val="-2"/>
              </w:rPr>
              <w:t>Nikotinplaster</w:t>
            </w:r>
          </w:p>
        </w:tc>
        <w:tc>
          <w:tcPr>
            <w:tcW w:w="1690" w:type="pct"/>
            <w:hideMark/>
          </w:tcPr>
          <w:p w14:paraId="5E7AFAA2" w14:textId="314FEB6D" w:rsidR="00E1030F" w:rsidRPr="001937F4" w:rsidRDefault="00E1030F" w:rsidP="001937F4">
            <w:pPr>
              <w:pStyle w:val="TableParagraph"/>
              <w:ind w:left="287" w:right="334"/>
              <w:jc w:val="center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</w:rPr>
              <w:t>187/1013</w:t>
            </w:r>
            <w:r w:rsidRPr="001937F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(18,5</w:t>
            </w:r>
            <w:r w:rsidR="00997249" w:rsidRPr="001937F4">
              <w:rPr>
                <w:rFonts w:ascii="Times New Roman" w:hAnsi="Times New Roman" w:cs="Times New Roman"/>
                <w:spacing w:val="-6"/>
              </w:rPr>
              <w:t xml:space="preserve"> %</w:t>
            </w:r>
            <w:r w:rsidRPr="001937F4">
              <w:rPr>
                <w:rFonts w:ascii="Times New Roman" w:hAnsi="Times New Roman" w:cs="Times New Roman"/>
                <w:spacing w:val="-5"/>
              </w:rPr>
              <w:t>)</w:t>
            </w:r>
          </w:p>
        </w:tc>
        <w:tc>
          <w:tcPr>
            <w:tcW w:w="1704" w:type="pct"/>
            <w:hideMark/>
          </w:tcPr>
          <w:p w14:paraId="2EEE0C2B" w14:textId="529D8226" w:rsidR="00E1030F" w:rsidRPr="001937F4" w:rsidRDefault="00E1030F" w:rsidP="001937F4">
            <w:pPr>
              <w:pStyle w:val="TableParagraph"/>
              <w:ind w:left="339" w:right="314"/>
              <w:jc w:val="center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</w:rPr>
              <w:t>133/1025</w:t>
            </w:r>
            <w:r w:rsidRPr="001937F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(13,0</w:t>
            </w:r>
            <w:r w:rsidR="00997249" w:rsidRPr="001937F4">
              <w:rPr>
                <w:rFonts w:ascii="Times New Roman" w:hAnsi="Times New Roman" w:cs="Times New Roman"/>
                <w:spacing w:val="-6"/>
              </w:rPr>
              <w:t xml:space="preserve"> %</w:t>
            </w:r>
            <w:r w:rsidRPr="001937F4">
              <w:rPr>
                <w:rFonts w:ascii="Times New Roman" w:hAnsi="Times New Roman" w:cs="Times New Roman"/>
                <w:spacing w:val="-5"/>
              </w:rPr>
              <w:t>)</w:t>
            </w:r>
          </w:p>
        </w:tc>
      </w:tr>
      <w:tr w:rsidR="00E1030F" w:rsidRPr="001937F4" w14:paraId="0944E4F4" w14:textId="77777777" w:rsidTr="00965E62">
        <w:trPr>
          <w:trHeight w:val="267"/>
        </w:trPr>
        <w:tc>
          <w:tcPr>
            <w:tcW w:w="1606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76869AC" w14:textId="77777777" w:rsidR="00E1030F" w:rsidRPr="001937F4" w:rsidRDefault="00E1030F" w:rsidP="001937F4">
            <w:pPr>
              <w:pStyle w:val="TableParagraph"/>
              <w:ind w:left="319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  <w:spacing w:val="-2"/>
              </w:rPr>
              <w:t>Placebo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BAAC612" w14:textId="5825E5B9" w:rsidR="00E1030F" w:rsidRPr="001937F4" w:rsidRDefault="00E1030F" w:rsidP="001937F4">
            <w:pPr>
              <w:pStyle w:val="TableParagraph"/>
              <w:ind w:left="287" w:right="334"/>
              <w:jc w:val="center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</w:rPr>
              <w:t>106/1009</w:t>
            </w:r>
            <w:r w:rsidRPr="001937F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(10,5</w:t>
            </w:r>
            <w:r w:rsidR="00997249" w:rsidRPr="001937F4">
              <w:rPr>
                <w:rFonts w:ascii="Times New Roman" w:hAnsi="Times New Roman" w:cs="Times New Roman"/>
                <w:spacing w:val="-6"/>
              </w:rPr>
              <w:t xml:space="preserve"> %</w:t>
            </w:r>
            <w:r w:rsidRPr="001937F4">
              <w:rPr>
                <w:rFonts w:ascii="Times New Roman" w:hAnsi="Times New Roman" w:cs="Times New Roman"/>
                <w:spacing w:val="-5"/>
              </w:rPr>
              <w:t>)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17D9188" w14:textId="094D5396" w:rsidR="00E1030F" w:rsidRPr="001937F4" w:rsidRDefault="00E1030F" w:rsidP="001937F4">
            <w:pPr>
              <w:pStyle w:val="TableParagraph"/>
              <w:ind w:left="339" w:right="314"/>
              <w:jc w:val="center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</w:rPr>
              <w:t>85/1026</w:t>
            </w:r>
            <w:r w:rsidRPr="001937F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(8,3</w:t>
            </w:r>
            <w:r w:rsidR="00997249" w:rsidRPr="001937F4">
              <w:rPr>
                <w:rFonts w:ascii="Times New Roman" w:hAnsi="Times New Roman" w:cs="Times New Roman"/>
                <w:spacing w:val="-5"/>
              </w:rPr>
              <w:t xml:space="preserve"> %</w:t>
            </w:r>
            <w:r w:rsidRPr="001937F4">
              <w:rPr>
                <w:rFonts w:ascii="Times New Roman" w:hAnsi="Times New Roman" w:cs="Times New Roman"/>
                <w:spacing w:val="-5"/>
              </w:rPr>
              <w:t>)</w:t>
            </w:r>
          </w:p>
        </w:tc>
      </w:tr>
      <w:tr w:rsidR="00E1030F" w:rsidRPr="001937F4" w14:paraId="0A4C3627" w14:textId="77777777" w:rsidTr="00965E62">
        <w:trPr>
          <w:trHeight w:val="246"/>
        </w:trPr>
        <w:tc>
          <w:tcPr>
            <w:tcW w:w="5000" w:type="pct"/>
            <w:gridSpan w:val="3"/>
            <w:hideMark/>
          </w:tcPr>
          <w:p w14:paraId="33101040" w14:textId="023CAD68" w:rsidR="00E1030F" w:rsidRPr="001937F4" w:rsidRDefault="00E1030F" w:rsidP="001937F4">
            <w:pPr>
              <w:pStyle w:val="TableParagraph"/>
              <w:ind w:left="122"/>
              <w:rPr>
                <w:rFonts w:ascii="Times New Roman" w:hAnsi="Times New Roman" w:cs="Times New Roman"/>
                <w:lang w:val="da-DK"/>
              </w:rPr>
            </w:pPr>
            <w:r w:rsidRPr="001937F4">
              <w:rPr>
                <w:rFonts w:ascii="Times New Roman" w:hAnsi="Times New Roman" w:cs="Times New Roman"/>
                <w:b/>
                <w:lang w:val="da-DK"/>
              </w:rPr>
              <w:t>Sammenligning</w:t>
            </w:r>
            <w:r w:rsidRPr="001937F4">
              <w:rPr>
                <w:rFonts w:ascii="Times New Roman" w:hAnsi="Times New Roman" w:cs="Times New Roman"/>
                <w:b/>
                <w:spacing w:val="-7"/>
                <w:lang w:val="da-DK"/>
              </w:rPr>
              <w:t xml:space="preserve"> </w:t>
            </w:r>
            <w:r w:rsidRPr="001937F4">
              <w:rPr>
                <w:rFonts w:ascii="Times New Roman" w:hAnsi="Times New Roman" w:cs="Times New Roman"/>
                <w:b/>
                <w:lang w:val="da-DK"/>
              </w:rPr>
              <w:t>af</w:t>
            </w:r>
            <w:r w:rsidRPr="001937F4">
              <w:rPr>
                <w:rFonts w:ascii="Times New Roman" w:hAnsi="Times New Roman" w:cs="Times New Roman"/>
                <w:b/>
                <w:spacing w:val="-7"/>
                <w:lang w:val="da-DK"/>
              </w:rPr>
              <w:t xml:space="preserve"> </w:t>
            </w:r>
            <w:r w:rsidRPr="001937F4">
              <w:rPr>
                <w:rFonts w:ascii="Times New Roman" w:hAnsi="Times New Roman" w:cs="Times New Roman"/>
                <w:b/>
                <w:lang w:val="da-DK"/>
              </w:rPr>
              <w:t>behandlinger:</w:t>
            </w:r>
            <w:r w:rsidRPr="001937F4">
              <w:rPr>
                <w:rFonts w:ascii="Times New Roman" w:hAnsi="Times New Roman" w:cs="Times New Roman"/>
                <w:b/>
                <w:spacing w:val="-6"/>
                <w:lang w:val="da-DK"/>
              </w:rPr>
              <w:t xml:space="preserve"> </w:t>
            </w:r>
            <w:proofErr w:type="spellStart"/>
            <w:r w:rsidRPr="001937F4">
              <w:rPr>
                <w:rFonts w:ascii="Times New Roman" w:hAnsi="Times New Roman" w:cs="Times New Roman"/>
                <w:lang w:val="da-DK"/>
              </w:rPr>
              <w:t>Oddsratio</w:t>
            </w:r>
            <w:proofErr w:type="spellEnd"/>
            <w:r w:rsidRPr="001937F4">
              <w:rPr>
                <w:rFonts w:ascii="Times New Roman" w:hAnsi="Times New Roman" w:cs="Times New Roman"/>
                <w:spacing w:val="-7"/>
                <w:lang w:val="da-DK"/>
              </w:rPr>
              <w:t xml:space="preserve"> </w:t>
            </w:r>
            <w:r w:rsidRPr="001937F4">
              <w:rPr>
                <w:rFonts w:ascii="Times New Roman" w:hAnsi="Times New Roman" w:cs="Times New Roman"/>
                <w:lang w:val="da-DK"/>
              </w:rPr>
              <w:t>(95</w:t>
            </w:r>
            <w:r w:rsidR="00997249" w:rsidRPr="001937F4">
              <w:rPr>
                <w:rFonts w:ascii="Times New Roman" w:hAnsi="Times New Roman" w:cs="Times New Roman"/>
                <w:spacing w:val="-7"/>
                <w:lang w:val="da-DK"/>
              </w:rPr>
              <w:t xml:space="preserve"> %</w:t>
            </w:r>
            <w:r w:rsidRPr="001937F4">
              <w:rPr>
                <w:rFonts w:ascii="Times New Roman" w:hAnsi="Times New Roman" w:cs="Times New Roman"/>
                <w:spacing w:val="-7"/>
                <w:lang w:val="da-DK"/>
              </w:rPr>
              <w:t xml:space="preserve"> </w:t>
            </w:r>
            <w:r w:rsidRPr="001937F4">
              <w:rPr>
                <w:rFonts w:ascii="Times New Roman" w:hAnsi="Times New Roman" w:cs="Times New Roman"/>
                <w:lang w:val="da-DK"/>
              </w:rPr>
              <w:t>CI),</w:t>
            </w:r>
            <w:r w:rsidRPr="001937F4">
              <w:rPr>
                <w:rFonts w:ascii="Times New Roman" w:hAnsi="Times New Roman" w:cs="Times New Roman"/>
                <w:spacing w:val="-6"/>
                <w:lang w:val="da-DK"/>
              </w:rPr>
              <w:t xml:space="preserve"> </w:t>
            </w:r>
            <w:proofErr w:type="spellStart"/>
            <w:r w:rsidRPr="001937F4">
              <w:rPr>
                <w:rFonts w:ascii="Times New Roman" w:hAnsi="Times New Roman" w:cs="Times New Roman"/>
                <w:lang w:val="da-DK"/>
              </w:rPr>
              <w:t>p-</w:t>
            </w:r>
            <w:r w:rsidRPr="001937F4">
              <w:rPr>
                <w:rFonts w:ascii="Times New Roman" w:hAnsi="Times New Roman" w:cs="Times New Roman"/>
                <w:spacing w:val="-2"/>
                <w:lang w:val="da-DK"/>
              </w:rPr>
              <w:t>værdi</w:t>
            </w:r>
            <w:proofErr w:type="spellEnd"/>
          </w:p>
        </w:tc>
      </w:tr>
      <w:tr w:rsidR="00E1030F" w:rsidRPr="001937F4" w14:paraId="456ADF9A" w14:textId="77777777" w:rsidTr="00965E62">
        <w:trPr>
          <w:trHeight w:val="267"/>
        </w:trPr>
        <w:tc>
          <w:tcPr>
            <w:tcW w:w="1606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28C633E9" w14:textId="77777777" w:rsidR="00E1030F" w:rsidRPr="001937F4" w:rsidRDefault="00E1030F" w:rsidP="001937F4">
            <w:pPr>
              <w:pStyle w:val="TableParagraph"/>
              <w:ind w:left="319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</w:rPr>
              <w:t>Vareniclin</w:t>
            </w:r>
            <w:r w:rsidRPr="001937F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vs</w:t>
            </w:r>
            <w:r w:rsidRPr="001937F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937F4">
              <w:rPr>
                <w:rFonts w:ascii="Times New Roman" w:hAnsi="Times New Roman" w:cs="Times New Roman"/>
                <w:spacing w:val="-2"/>
              </w:rPr>
              <w:t>placebo</w:t>
            </w:r>
          </w:p>
        </w:tc>
        <w:tc>
          <w:tcPr>
            <w:tcW w:w="1690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6C23EE5" w14:textId="77777777" w:rsidR="00E1030F" w:rsidRPr="001937F4" w:rsidRDefault="00E1030F" w:rsidP="001937F4">
            <w:pPr>
              <w:pStyle w:val="TableParagraph"/>
              <w:ind w:left="288" w:right="334"/>
              <w:jc w:val="center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</w:rPr>
              <w:t>2,99</w:t>
            </w:r>
            <w:r w:rsidRPr="001937F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(2,33;</w:t>
            </w:r>
            <w:r w:rsidRPr="001937F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3,83),</w:t>
            </w:r>
            <w:r w:rsidRPr="001937F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937F4">
              <w:rPr>
                <w:rFonts w:ascii="Times New Roman" w:hAnsi="Times New Roman" w:cs="Times New Roman"/>
                <w:spacing w:val="-2"/>
              </w:rPr>
              <w:t>P&lt;0,0001</w:t>
            </w:r>
          </w:p>
        </w:tc>
        <w:tc>
          <w:tcPr>
            <w:tcW w:w="1704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4F3BB71" w14:textId="77777777" w:rsidR="00E1030F" w:rsidRPr="001937F4" w:rsidRDefault="00E1030F" w:rsidP="001937F4">
            <w:pPr>
              <w:pStyle w:val="TableParagraph"/>
              <w:ind w:left="340" w:right="314"/>
              <w:jc w:val="center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</w:rPr>
              <w:t>2,50</w:t>
            </w:r>
            <w:r w:rsidRPr="001937F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(1,90;</w:t>
            </w:r>
            <w:r w:rsidRPr="001937F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3,29),</w:t>
            </w:r>
            <w:r w:rsidRPr="001937F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937F4">
              <w:rPr>
                <w:rFonts w:ascii="Times New Roman" w:hAnsi="Times New Roman" w:cs="Times New Roman"/>
                <w:spacing w:val="-2"/>
              </w:rPr>
              <w:t>P&lt;0,0001</w:t>
            </w:r>
          </w:p>
        </w:tc>
      </w:tr>
      <w:tr w:rsidR="00E1030F" w:rsidRPr="001937F4" w14:paraId="473B5D9C" w14:textId="77777777" w:rsidTr="00965E62">
        <w:trPr>
          <w:trHeight w:val="253"/>
        </w:trPr>
        <w:tc>
          <w:tcPr>
            <w:tcW w:w="1606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010F309" w14:textId="77777777" w:rsidR="00E1030F" w:rsidRPr="001937F4" w:rsidRDefault="00E1030F" w:rsidP="001937F4">
            <w:pPr>
              <w:pStyle w:val="TableParagraph"/>
              <w:ind w:left="319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</w:rPr>
              <w:t>Bupropion</w:t>
            </w:r>
            <w:r w:rsidRPr="001937F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vs</w:t>
            </w:r>
            <w:r w:rsidRPr="001937F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937F4">
              <w:rPr>
                <w:rFonts w:ascii="Times New Roman" w:hAnsi="Times New Roman" w:cs="Times New Roman"/>
                <w:spacing w:val="-2"/>
              </w:rPr>
              <w:t>placebo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5485CD1" w14:textId="77777777" w:rsidR="00E1030F" w:rsidRPr="001937F4" w:rsidRDefault="00E1030F" w:rsidP="001937F4">
            <w:pPr>
              <w:pStyle w:val="TableParagraph"/>
              <w:ind w:left="288" w:right="334"/>
              <w:jc w:val="center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</w:rPr>
              <w:t>2,00</w:t>
            </w:r>
            <w:r w:rsidRPr="001937F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(1,54;</w:t>
            </w:r>
            <w:r w:rsidRPr="001937F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2,59),</w:t>
            </w:r>
            <w:r w:rsidRPr="001937F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937F4">
              <w:rPr>
                <w:rFonts w:ascii="Times New Roman" w:hAnsi="Times New Roman" w:cs="Times New Roman"/>
                <w:spacing w:val="-2"/>
              </w:rPr>
              <w:t>P&lt;0,0001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41D686A" w14:textId="77777777" w:rsidR="00E1030F" w:rsidRPr="001937F4" w:rsidRDefault="00E1030F" w:rsidP="001937F4">
            <w:pPr>
              <w:pStyle w:val="TableParagraph"/>
              <w:ind w:left="340" w:right="314"/>
              <w:jc w:val="center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</w:rPr>
              <w:t>1,77</w:t>
            </w:r>
            <w:r w:rsidRPr="001937F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(1,33;</w:t>
            </w:r>
            <w:r w:rsidRPr="001937F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2,36),</w:t>
            </w:r>
            <w:r w:rsidRPr="001937F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937F4">
              <w:rPr>
                <w:rFonts w:ascii="Times New Roman" w:hAnsi="Times New Roman" w:cs="Times New Roman"/>
                <w:spacing w:val="-2"/>
              </w:rPr>
              <w:t>P&lt;0,0001</w:t>
            </w:r>
          </w:p>
        </w:tc>
      </w:tr>
      <w:tr w:rsidR="00E1030F" w:rsidRPr="001937F4" w14:paraId="66F838A9" w14:textId="77777777" w:rsidTr="00965E62">
        <w:trPr>
          <w:trHeight w:val="258"/>
        </w:trPr>
        <w:tc>
          <w:tcPr>
            <w:tcW w:w="1606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B82FEDD" w14:textId="77777777" w:rsidR="00E1030F" w:rsidRPr="001937F4" w:rsidRDefault="00E1030F" w:rsidP="001937F4">
            <w:pPr>
              <w:pStyle w:val="TableParagraph"/>
              <w:ind w:left="319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</w:rPr>
              <w:t>NRT</w:t>
            </w:r>
            <w:r w:rsidRPr="001937F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vs</w:t>
            </w:r>
            <w:r w:rsidRPr="001937F4">
              <w:rPr>
                <w:rFonts w:ascii="Times New Roman" w:hAnsi="Times New Roman" w:cs="Times New Roman"/>
                <w:spacing w:val="-2"/>
              </w:rPr>
              <w:t xml:space="preserve"> placebo</w:t>
            </w:r>
          </w:p>
        </w:tc>
        <w:tc>
          <w:tcPr>
            <w:tcW w:w="1690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B785247" w14:textId="77777777" w:rsidR="00E1030F" w:rsidRPr="001937F4" w:rsidRDefault="00E1030F" w:rsidP="001937F4">
            <w:pPr>
              <w:pStyle w:val="TableParagraph"/>
              <w:ind w:left="288" w:right="334"/>
              <w:jc w:val="center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</w:rPr>
              <w:t>1,96</w:t>
            </w:r>
            <w:r w:rsidRPr="001937F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(1,51;</w:t>
            </w:r>
            <w:r w:rsidRPr="001937F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2,54),</w:t>
            </w:r>
            <w:r w:rsidRPr="001937F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937F4">
              <w:rPr>
                <w:rFonts w:ascii="Times New Roman" w:hAnsi="Times New Roman" w:cs="Times New Roman"/>
                <w:spacing w:val="-2"/>
              </w:rPr>
              <w:t>P&lt;0,0001</w:t>
            </w:r>
          </w:p>
        </w:tc>
        <w:tc>
          <w:tcPr>
            <w:tcW w:w="1704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1F96082" w14:textId="77777777" w:rsidR="00E1030F" w:rsidRPr="001937F4" w:rsidRDefault="00E1030F" w:rsidP="001937F4">
            <w:pPr>
              <w:pStyle w:val="TableParagraph"/>
              <w:ind w:left="339" w:right="314"/>
              <w:jc w:val="center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</w:rPr>
              <w:t>1,5</w:t>
            </w:r>
            <w:r w:rsidRPr="001937F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(1,24;</w:t>
            </w:r>
            <w:r w:rsidRPr="001937F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2,20),</w:t>
            </w:r>
            <w:r w:rsidRPr="001937F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937F4">
              <w:rPr>
                <w:rFonts w:ascii="Times New Roman" w:hAnsi="Times New Roman" w:cs="Times New Roman"/>
                <w:spacing w:val="-2"/>
              </w:rPr>
              <w:t>P=0,0007</w:t>
            </w:r>
          </w:p>
        </w:tc>
      </w:tr>
      <w:tr w:rsidR="00E1030F" w:rsidRPr="001937F4" w14:paraId="0F19DA4B" w14:textId="77777777" w:rsidTr="00965E62">
        <w:trPr>
          <w:trHeight w:val="255"/>
        </w:trPr>
        <w:tc>
          <w:tcPr>
            <w:tcW w:w="1606" w:type="pct"/>
            <w:hideMark/>
          </w:tcPr>
          <w:p w14:paraId="5BA298A3" w14:textId="77777777" w:rsidR="00E1030F" w:rsidRPr="001937F4" w:rsidRDefault="00E1030F" w:rsidP="001937F4">
            <w:pPr>
              <w:pStyle w:val="TableParagraph"/>
              <w:ind w:left="319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</w:rPr>
              <w:t>Vareniclin</w:t>
            </w:r>
            <w:r w:rsidRPr="001937F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vs</w:t>
            </w:r>
            <w:r w:rsidRPr="001937F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937F4">
              <w:rPr>
                <w:rFonts w:ascii="Times New Roman" w:hAnsi="Times New Roman" w:cs="Times New Roman"/>
                <w:spacing w:val="-2"/>
              </w:rPr>
              <w:t>bupropion</w:t>
            </w:r>
          </w:p>
        </w:tc>
        <w:tc>
          <w:tcPr>
            <w:tcW w:w="1690" w:type="pct"/>
            <w:hideMark/>
          </w:tcPr>
          <w:p w14:paraId="07C69EFA" w14:textId="77777777" w:rsidR="00E1030F" w:rsidRPr="001937F4" w:rsidRDefault="00E1030F" w:rsidP="001937F4">
            <w:pPr>
              <w:pStyle w:val="TableParagraph"/>
              <w:ind w:left="288" w:right="334"/>
              <w:jc w:val="center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</w:rPr>
              <w:t>1,49</w:t>
            </w:r>
            <w:r w:rsidRPr="001937F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(1,20;</w:t>
            </w:r>
            <w:r w:rsidRPr="001937F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1,85),</w:t>
            </w:r>
            <w:r w:rsidRPr="001937F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937F4">
              <w:rPr>
                <w:rFonts w:ascii="Times New Roman" w:hAnsi="Times New Roman" w:cs="Times New Roman"/>
                <w:spacing w:val="-2"/>
              </w:rPr>
              <w:t>P=0,0003</w:t>
            </w:r>
          </w:p>
        </w:tc>
        <w:tc>
          <w:tcPr>
            <w:tcW w:w="1704" w:type="pct"/>
            <w:hideMark/>
          </w:tcPr>
          <w:p w14:paraId="69CD96AA" w14:textId="77777777" w:rsidR="00E1030F" w:rsidRPr="001937F4" w:rsidRDefault="00E1030F" w:rsidP="001937F4">
            <w:pPr>
              <w:pStyle w:val="TableParagraph"/>
              <w:ind w:left="340" w:right="314"/>
              <w:jc w:val="center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</w:rPr>
              <w:t>1,41</w:t>
            </w:r>
            <w:r w:rsidRPr="001937F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(1,11;</w:t>
            </w:r>
            <w:r w:rsidRPr="001937F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1,79),</w:t>
            </w:r>
            <w:r w:rsidRPr="001937F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937F4">
              <w:rPr>
                <w:rFonts w:ascii="Times New Roman" w:hAnsi="Times New Roman" w:cs="Times New Roman"/>
                <w:spacing w:val="-2"/>
              </w:rPr>
              <w:t>P=0,0047</w:t>
            </w:r>
          </w:p>
        </w:tc>
      </w:tr>
      <w:tr w:rsidR="00E1030F" w:rsidRPr="001937F4" w14:paraId="30417249" w14:textId="77777777" w:rsidTr="00965E62">
        <w:trPr>
          <w:trHeight w:val="255"/>
        </w:trPr>
        <w:tc>
          <w:tcPr>
            <w:tcW w:w="1606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DD81D40" w14:textId="77777777" w:rsidR="00E1030F" w:rsidRPr="001937F4" w:rsidRDefault="00E1030F" w:rsidP="001937F4">
            <w:pPr>
              <w:pStyle w:val="TableParagraph"/>
              <w:ind w:left="319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</w:rPr>
              <w:t>Vareniclin</w:t>
            </w:r>
            <w:r w:rsidRPr="001937F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vs</w:t>
            </w:r>
            <w:r w:rsidRPr="001937F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937F4">
              <w:rPr>
                <w:rFonts w:ascii="Times New Roman" w:hAnsi="Times New Roman" w:cs="Times New Roman"/>
                <w:spacing w:val="-5"/>
              </w:rPr>
              <w:t>NRT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6E70E53" w14:textId="77777777" w:rsidR="00E1030F" w:rsidRPr="001937F4" w:rsidRDefault="00E1030F" w:rsidP="001937F4">
            <w:pPr>
              <w:pStyle w:val="TableParagraph"/>
              <w:ind w:left="288" w:right="334"/>
              <w:jc w:val="center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</w:rPr>
              <w:t>1,52</w:t>
            </w:r>
            <w:r w:rsidRPr="001937F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(1,23;</w:t>
            </w:r>
            <w:r w:rsidRPr="001937F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1,89),</w:t>
            </w:r>
            <w:r w:rsidRPr="001937F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937F4">
              <w:rPr>
                <w:rFonts w:ascii="Times New Roman" w:hAnsi="Times New Roman" w:cs="Times New Roman"/>
                <w:spacing w:val="-2"/>
              </w:rPr>
              <w:t>P=0,0001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91D332F" w14:textId="77777777" w:rsidR="00E1030F" w:rsidRPr="001937F4" w:rsidRDefault="00E1030F" w:rsidP="001937F4">
            <w:pPr>
              <w:pStyle w:val="TableParagraph"/>
              <w:ind w:left="340" w:right="314"/>
              <w:jc w:val="center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</w:rPr>
              <w:t>1,51</w:t>
            </w:r>
            <w:r w:rsidRPr="001937F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(1,19;</w:t>
            </w:r>
            <w:r w:rsidRPr="001937F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1,93),</w:t>
            </w:r>
            <w:r w:rsidRPr="001937F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937F4">
              <w:rPr>
                <w:rFonts w:ascii="Times New Roman" w:hAnsi="Times New Roman" w:cs="Times New Roman"/>
                <w:spacing w:val="-2"/>
              </w:rPr>
              <w:t>P=0,0008</w:t>
            </w:r>
          </w:p>
        </w:tc>
      </w:tr>
    </w:tbl>
    <w:p w14:paraId="59CA16B0" w14:textId="77777777" w:rsidR="00E1030F" w:rsidRPr="001937F4" w:rsidRDefault="00E1030F" w:rsidP="00E1030F">
      <w:pPr>
        <w:pStyle w:val="Brdtekst"/>
        <w:spacing w:before="7"/>
        <w:ind w:right="-1"/>
        <w:rPr>
          <w:sz w:val="20"/>
          <w:szCs w:val="20"/>
        </w:rPr>
      </w:pPr>
      <w:r w:rsidRPr="001937F4">
        <w:rPr>
          <w:sz w:val="20"/>
          <w:szCs w:val="20"/>
        </w:rPr>
        <w:t>CA</w:t>
      </w:r>
      <w:r w:rsidRPr="001937F4">
        <w:rPr>
          <w:spacing w:val="-3"/>
          <w:sz w:val="20"/>
          <w:szCs w:val="20"/>
        </w:rPr>
        <w:t xml:space="preserve"> </w:t>
      </w:r>
      <w:r w:rsidRPr="001937F4">
        <w:rPr>
          <w:sz w:val="20"/>
          <w:szCs w:val="20"/>
        </w:rPr>
        <w:t>=</w:t>
      </w:r>
      <w:r w:rsidRPr="001937F4">
        <w:rPr>
          <w:spacing w:val="-3"/>
          <w:sz w:val="20"/>
          <w:szCs w:val="20"/>
        </w:rPr>
        <w:t xml:space="preserve"> </w:t>
      </w:r>
      <w:r w:rsidRPr="001937F4">
        <w:rPr>
          <w:sz w:val="20"/>
          <w:szCs w:val="20"/>
        </w:rPr>
        <w:t>vedvarende</w:t>
      </w:r>
      <w:r w:rsidRPr="001937F4">
        <w:rPr>
          <w:spacing w:val="-3"/>
          <w:sz w:val="20"/>
          <w:szCs w:val="20"/>
        </w:rPr>
        <w:t xml:space="preserve"> </w:t>
      </w:r>
      <w:r w:rsidRPr="001937F4">
        <w:rPr>
          <w:sz w:val="20"/>
          <w:szCs w:val="20"/>
        </w:rPr>
        <w:t>afholdenhedsrate</w:t>
      </w:r>
      <w:r w:rsidRPr="001937F4">
        <w:rPr>
          <w:spacing w:val="-3"/>
          <w:sz w:val="20"/>
          <w:szCs w:val="20"/>
        </w:rPr>
        <w:t xml:space="preserve"> </w:t>
      </w:r>
      <w:r w:rsidRPr="001937F4">
        <w:rPr>
          <w:sz w:val="20"/>
          <w:szCs w:val="20"/>
        </w:rPr>
        <w:t>(continuous</w:t>
      </w:r>
      <w:r w:rsidRPr="001937F4">
        <w:rPr>
          <w:spacing w:val="-3"/>
          <w:sz w:val="20"/>
          <w:szCs w:val="20"/>
        </w:rPr>
        <w:t xml:space="preserve"> </w:t>
      </w:r>
      <w:r w:rsidRPr="001937F4">
        <w:rPr>
          <w:sz w:val="20"/>
          <w:szCs w:val="20"/>
        </w:rPr>
        <w:t>abstinence</w:t>
      </w:r>
      <w:r w:rsidRPr="001937F4">
        <w:rPr>
          <w:spacing w:val="-3"/>
          <w:sz w:val="20"/>
          <w:szCs w:val="20"/>
        </w:rPr>
        <w:t xml:space="preserve"> </w:t>
      </w:r>
      <w:r w:rsidRPr="001937F4">
        <w:rPr>
          <w:sz w:val="20"/>
          <w:szCs w:val="20"/>
        </w:rPr>
        <w:t>rate),</w:t>
      </w:r>
      <w:r w:rsidRPr="001937F4">
        <w:rPr>
          <w:spacing w:val="-3"/>
          <w:sz w:val="20"/>
          <w:szCs w:val="20"/>
        </w:rPr>
        <w:t xml:space="preserve"> </w:t>
      </w:r>
      <w:r w:rsidRPr="001937F4">
        <w:rPr>
          <w:sz w:val="20"/>
          <w:szCs w:val="20"/>
        </w:rPr>
        <w:t>CI</w:t>
      </w:r>
      <w:r w:rsidRPr="001937F4">
        <w:rPr>
          <w:spacing w:val="-3"/>
          <w:sz w:val="20"/>
          <w:szCs w:val="20"/>
        </w:rPr>
        <w:t xml:space="preserve"> </w:t>
      </w:r>
      <w:r w:rsidRPr="001937F4">
        <w:rPr>
          <w:sz w:val="20"/>
          <w:szCs w:val="20"/>
        </w:rPr>
        <w:t>=</w:t>
      </w:r>
      <w:r w:rsidRPr="001937F4">
        <w:rPr>
          <w:spacing w:val="-3"/>
          <w:sz w:val="20"/>
          <w:szCs w:val="20"/>
        </w:rPr>
        <w:t xml:space="preserve"> </w:t>
      </w:r>
      <w:r w:rsidRPr="001937F4">
        <w:rPr>
          <w:sz w:val="20"/>
          <w:szCs w:val="20"/>
        </w:rPr>
        <w:t>konfidensinterval,</w:t>
      </w:r>
      <w:r w:rsidRPr="001937F4">
        <w:rPr>
          <w:spacing w:val="-3"/>
          <w:sz w:val="20"/>
          <w:szCs w:val="20"/>
        </w:rPr>
        <w:t xml:space="preserve"> </w:t>
      </w:r>
      <w:r w:rsidRPr="001937F4">
        <w:rPr>
          <w:sz w:val="20"/>
          <w:szCs w:val="20"/>
        </w:rPr>
        <w:t>NRT</w:t>
      </w:r>
      <w:r w:rsidRPr="001937F4">
        <w:rPr>
          <w:spacing w:val="-3"/>
          <w:sz w:val="20"/>
          <w:szCs w:val="20"/>
        </w:rPr>
        <w:t xml:space="preserve"> </w:t>
      </w:r>
      <w:r w:rsidRPr="001937F4">
        <w:rPr>
          <w:sz w:val="20"/>
          <w:szCs w:val="20"/>
        </w:rPr>
        <w:t>= nikotinplaster (nicotine replacement therapy patch)</w:t>
      </w:r>
    </w:p>
    <w:p w14:paraId="38D5324F" w14:textId="77777777" w:rsidR="00E1030F" w:rsidRPr="00997249" w:rsidRDefault="00E1030F" w:rsidP="00E1030F">
      <w:pPr>
        <w:pStyle w:val="Brdtekst"/>
        <w:spacing w:before="10"/>
        <w:ind w:right="-1"/>
        <w:rPr>
          <w:sz w:val="24"/>
          <w:szCs w:val="24"/>
        </w:rPr>
      </w:pPr>
    </w:p>
    <w:p w14:paraId="65F7C867" w14:textId="77777777" w:rsidR="00E1030F" w:rsidRPr="001937F4" w:rsidRDefault="00E1030F" w:rsidP="00965E62">
      <w:pPr>
        <w:ind w:left="851"/>
        <w:rPr>
          <w:i/>
          <w:sz w:val="24"/>
          <w:szCs w:val="24"/>
        </w:rPr>
      </w:pPr>
      <w:proofErr w:type="spellStart"/>
      <w:r w:rsidRPr="001937F4">
        <w:rPr>
          <w:i/>
          <w:sz w:val="24"/>
          <w:szCs w:val="24"/>
        </w:rPr>
        <w:t>Neuropsykiatrisk</w:t>
      </w:r>
      <w:proofErr w:type="spellEnd"/>
      <w:r w:rsidRPr="001937F4">
        <w:rPr>
          <w:i/>
          <w:spacing w:val="-9"/>
          <w:sz w:val="24"/>
          <w:szCs w:val="24"/>
        </w:rPr>
        <w:t xml:space="preserve"> </w:t>
      </w:r>
      <w:r w:rsidRPr="001937F4">
        <w:rPr>
          <w:i/>
          <w:sz w:val="24"/>
          <w:szCs w:val="24"/>
        </w:rPr>
        <w:t>sikkerhed</w:t>
      </w:r>
      <w:r w:rsidRPr="001937F4">
        <w:rPr>
          <w:i/>
          <w:spacing w:val="-10"/>
          <w:sz w:val="24"/>
          <w:szCs w:val="24"/>
        </w:rPr>
        <w:t xml:space="preserve"> </w:t>
      </w:r>
      <w:r w:rsidRPr="001937F4">
        <w:rPr>
          <w:i/>
          <w:sz w:val="24"/>
          <w:szCs w:val="24"/>
        </w:rPr>
        <w:t>–</w:t>
      </w:r>
      <w:r w:rsidRPr="001937F4">
        <w:rPr>
          <w:i/>
          <w:spacing w:val="-7"/>
          <w:sz w:val="24"/>
          <w:szCs w:val="24"/>
        </w:rPr>
        <w:t xml:space="preserve"> </w:t>
      </w:r>
      <w:r w:rsidRPr="001937F4">
        <w:rPr>
          <w:i/>
          <w:sz w:val="24"/>
          <w:szCs w:val="24"/>
        </w:rPr>
        <w:t>metaanalyser</w:t>
      </w:r>
      <w:r w:rsidRPr="001937F4">
        <w:rPr>
          <w:i/>
          <w:spacing w:val="-8"/>
          <w:sz w:val="24"/>
          <w:szCs w:val="24"/>
        </w:rPr>
        <w:t xml:space="preserve"> </w:t>
      </w:r>
      <w:r w:rsidRPr="001937F4">
        <w:rPr>
          <w:i/>
          <w:sz w:val="24"/>
          <w:szCs w:val="24"/>
        </w:rPr>
        <w:t>og</w:t>
      </w:r>
      <w:r w:rsidRPr="001937F4">
        <w:rPr>
          <w:i/>
          <w:spacing w:val="-8"/>
          <w:sz w:val="24"/>
          <w:szCs w:val="24"/>
        </w:rPr>
        <w:t xml:space="preserve"> </w:t>
      </w:r>
      <w:r w:rsidRPr="001937F4">
        <w:rPr>
          <w:i/>
          <w:spacing w:val="-2"/>
          <w:sz w:val="24"/>
          <w:szCs w:val="24"/>
        </w:rPr>
        <w:t>observationsstudier</w:t>
      </w:r>
    </w:p>
    <w:p w14:paraId="6DD01119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 xml:space="preserve">Analyser af data fra kliniske studier viste ikke evidens for øget risiko for svære </w:t>
      </w:r>
      <w:proofErr w:type="spellStart"/>
      <w:r w:rsidRPr="00997249">
        <w:rPr>
          <w:sz w:val="24"/>
          <w:szCs w:val="24"/>
        </w:rPr>
        <w:t>neuropsykiatriske</w:t>
      </w:r>
      <w:proofErr w:type="spellEnd"/>
      <w:r w:rsidRPr="00997249">
        <w:rPr>
          <w:sz w:val="24"/>
          <w:szCs w:val="24"/>
        </w:rPr>
        <w:t xml:space="preserve"> hændelser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med</w:t>
      </w:r>
      <w:r w:rsidRPr="00997249">
        <w:rPr>
          <w:spacing w:val="-4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sammenlignet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med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placebo.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Desuden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har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uafhængige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 xml:space="preserve">observationsstudier ikke understøttet en øget risiko for svære </w:t>
      </w:r>
      <w:proofErr w:type="spellStart"/>
      <w:r w:rsidRPr="00997249">
        <w:rPr>
          <w:sz w:val="24"/>
          <w:szCs w:val="24"/>
        </w:rPr>
        <w:t>neuropsykiatriske</w:t>
      </w:r>
      <w:proofErr w:type="spellEnd"/>
      <w:r w:rsidRPr="00997249">
        <w:rPr>
          <w:sz w:val="24"/>
          <w:szCs w:val="24"/>
        </w:rPr>
        <w:t xml:space="preserve"> hændelser hos patienter, der behandles med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, sammenlignet med patienter, der får ordineret </w:t>
      </w:r>
      <w:proofErr w:type="spellStart"/>
      <w:r w:rsidRPr="00997249">
        <w:rPr>
          <w:sz w:val="24"/>
          <w:szCs w:val="24"/>
        </w:rPr>
        <w:t>nicotinsubstitution</w:t>
      </w:r>
      <w:proofErr w:type="spellEnd"/>
      <w:r w:rsidRPr="00997249">
        <w:rPr>
          <w:sz w:val="24"/>
          <w:szCs w:val="24"/>
        </w:rPr>
        <w:t xml:space="preserve"> eller </w:t>
      </w:r>
      <w:proofErr w:type="spellStart"/>
      <w:r w:rsidRPr="00997249">
        <w:rPr>
          <w:sz w:val="24"/>
          <w:szCs w:val="24"/>
        </w:rPr>
        <w:t>bupropion</w:t>
      </w:r>
      <w:proofErr w:type="spellEnd"/>
      <w:r w:rsidRPr="00997249">
        <w:rPr>
          <w:sz w:val="24"/>
          <w:szCs w:val="24"/>
        </w:rPr>
        <w:t>.</w:t>
      </w:r>
    </w:p>
    <w:p w14:paraId="622CEBAF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705A7F4C" w14:textId="77777777" w:rsidR="00E1030F" w:rsidRPr="001937F4" w:rsidRDefault="00E1030F" w:rsidP="00965E62">
      <w:pPr>
        <w:ind w:left="851"/>
        <w:rPr>
          <w:i/>
          <w:sz w:val="24"/>
          <w:szCs w:val="24"/>
        </w:rPr>
      </w:pPr>
      <w:proofErr w:type="spellStart"/>
      <w:r w:rsidRPr="001937F4">
        <w:rPr>
          <w:i/>
          <w:spacing w:val="-2"/>
          <w:sz w:val="24"/>
          <w:szCs w:val="24"/>
        </w:rPr>
        <w:t>Seponering</w:t>
      </w:r>
      <w:proofErr w:type="spellEnd"/>
    </w:p>
    <w:p w14:paraId="5AD287EF" w14:textId="1E1F09DA" w:rsidR="00E1030F" w:rsidRPr="00997249" w:rsidRDefault="00E1030F" w:rsidP="00965E62">
      <w:pPr>
        <w:ind w:left="851"/>
        <w:rPr>
          <w:sz w:val="24"/>
          <w:szCs w:val="24"/>
        </w:rPr>
      </w:pPr>
      <w:proofErr w:type="spellStart"/>
      <w:r w:rsidRPr="00997249">
        <w:rPr>
          <w:sz w:val="24"/>
          <w:szCs w:val="24"/>
        </w:rPr>
        <w:t>Seponeringsraten</w:t>
      </w:r>
      <w:proofErr w:type="spellEnd"/>
      <w:r w:rsidRPr="00997249">
        <w:rPr>
          <w:sz w:val="24"/>
          <w:szCs w:val="24"/>
        </w:rPr>
        <w:t xml:space="preserve"> på grund af bivirkninger er 11,4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 xml:space="preserve"> for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 sammenlignet med 9,7</w:t>
      </w:r>
      <w:r w:rsidR="00EE5E5C">
        <w:rPr>
          <w:sz w:val="24"/>
          <w:szCs w:val="24"/>
        </w:rPr>
        <w:t> </w:t>
      </w:r>
      <w:r w:rsidR="00997249" w:rsidRPr="00997249">
        <w:rPr>
          <w:sz w:val="24"/>
          <w:szCs w:val="24"/>
        </w:rPr>
        <w:t>%</w:t>
      </w:r>
      <w:r w:rsidRPr="00997249">
        <w:rPr>
          <w:sz w:val="24"/>
          <w:szCs w:val="24"/>
        </w:rPr>
        <w:t xml:space="preserve"> for placebo. I denne gruppe er </w:t>
      </w:r>
      <w:proofErr w:type="spellStart"/>
      <w:r w:rsidRPr="00997249">
        <w:rPr>
          <w:sz w:val="24"/>
          <w:szCs w:val="24"/>
        </w:rPr>
        <w:t>seponeringsraten</w:t>
      </w:r>
      <w:proofErr w:type="spellEnd"/>
      <w:r w:rsidRPr="00997249">
        <w:rPr>
          <w:sz w:val="24"/>
          <w:szCs w:val="24"/>
        </w:rPr>
        <w:t xml:space="preserve"> for de hyppigste bivirkninger hos patienter, der blev behandlet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med</w:t>
      </w:r>
      <w:r w:rsidRPr="00997249">
        <w:rPr>
          <w:spacing w:val="-2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>: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kvalme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(2,7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versus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0,6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for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placebo),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hovedpine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(0,6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versus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1,0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for placebo), søvnløshed (1,3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 xml:space="preserve"> versus 1,2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 xml:space="preserve"> for placebo) og unormale drømme (0,2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 xml:space="preserve"> versus 0,2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 xml:space="preserve"> for </w:t>
      </w:r>
      <w:r w:rsidRPr="00997249">
        <w:rPr>
          <w:spacing w:val="-2"/>
          <w:sz w:val="24"/>
          <w:szCs w:val="24"/>
        </w:rPr>
        <w:t>placebo).</w:t>
      </w:r>
    </w:p>
    <w:p w14:paraId="59B5C971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2DFDEA4A" w14:textId="77777777" w:rsidR="00E1030F" w:rsidRPr="00997249" w:rsidRDefault="00E1030F" w:rsidP="00965E62">
      <w:pPr>
        <w:ind w:left="851"/>
        <w:rPr>
          <w:spacing w:val="-2"/>
          <w:sz w:val="24"/>
          <w:szCs w:val="24"/>
          <w:u w:val="single"/>
        </w:rPr>
      </w:pPr>
      <w:r w:rsidRPr="00997249">
        <w:rPr>
          <w:sz w:val="24"/>
          <w:szCs w:val="24"/>
          <w:u w:val="single"/>
        </w:rPr>
        <w:t>Analyser</w:t>
      </w:r>
      <w:r w:rsidRPr="00997249">
        <w:rPr>
          <w:spacing w:val="-6"/>
          <w:sz w:val="24"/>
          <w:szCs w:val="24"/>
          <w:u w:val="single"/>
        </w:rPr>
        <w:t xml:space="preserve"> </w:t>
      </w:r>
      <w:r w:rsidRPr="00997249">
        <w:rPr>
          <w:sz w:val="24"/>
          <w:szCs w:val="24"/>
          <w:u w:val="single"/>
        </w:rPr>
        <w:t>af</w:t>
      </w:r>
      <w:r w:rsidRPr="00997249">
        <w:rPr>
          <w:spacing w:val="-6"/>
          <w:sz w:val="24"/>
          <w:szCs w:val="24"/>
          <w:u w:val="single"/>
        </w:rPr>
        <w:t xml:space="preserve"> </w:t>
      </w:r>
      <w:r w:rsidRPr="00997249">
        <w:rPr>
          <w:sz w:val="24"/>
          <w:szCs w:val="24"/>
          <w:u w:val="single"/>
        </w:rPr>
        <w:t>kliniske</w:t>
      </w:r>
      <w:r w:rsidRPr="00997249">
        <w:rPr>
          <w:spacing w:val="-6"/>
          <w:sz w:val="24"/>
          <w:szCs w:val="24"/>
          <w:u w:val="single"/>
        </w:rPr>
        <w:t xml:space="preserve"> </w:t>
      </w:r>
      <w:r w:rsidRPr="00997249">
        <w:rPr>
          <w:spacing w:val="-2"/>
          <w:sz w:val="24"/>
          <w:szCs w:val="24"/>
          <w:u w:val="single"/>
        </w:rPr>
        <w:t>studier:</w:t>
      </w:r>
    </w:p>
    <w:p w14:paraId="0111E47D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En</w:t>
      </w:r>
      <w:r w:rsidRPr="00997249">
        <w:rPr>
          <w:spacing w:val="-3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meta</w:t>
      </w:r>
      <w:proofErr w:type="spellEnd"/>
      <w:r w:rsidRPr="00997249">
        <w:rPr>
          <w:sz w:val="24"/>
          <w:szCs w:val="24"/>
        </w:rPr>
        <w:t>-analyse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af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5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randomiserede,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dobbelt-blinde,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placebokontrollerede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studier,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der omfattede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1.907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patienter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(1.130</w:t>
      </w:r>
      <w:r w:rsidRPr="00997249">
        <w:rPr>
          <w:spacing w:val="-3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og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777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placebo),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blev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udført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for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at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vurdere selvmordstanker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og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-adfærd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rapporteret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efter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Columbia-</w:t>
      </w:r>
      <w:proofErr w:type="spellStart"/>
      <w:r w:rsidRPr="00997249">
        <w:rPr>
          <w:sz w:val="24"/>
          <w:szCs w:val="24"/>
        </w:rPr>
        <w:t>Suicide</w:t>
      </w:r>
      <w:proofErr w:type="spellEnd"/>
      <w:r w:rsidRPr="00997249">
        <w:rPr>
          <w:spacing w:val="-2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Severity</w:t>
      </w:r>
      <w:proofErr w:type="spellEnd"/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Rating</w:t>
      </w:r>
      <w:r w:rsidRPr="00997249">
        <w:rPr>
          <w:spacing w:val="-3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Scale</w:t>
      </w:r>
      <w:proofErr w:type="spellEnd"/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(C-SSRS). Denne</w:t>
      </w:r>
      <w:r w:rsidRPr="00997249">
        <w:rPr>
          <w:spacing w:val="-3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meta</w:t>
      </w:r>
      <w:proofErr w:type="spellEnd"/>
      <w:r w:rsidRPr="00997249">
        <w:rPr>
          <w:sz w:val="24"/>
          <w:szCs w:val="24"/>
        </w:rPr>
        <w:t>-analyse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omfattede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et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studie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(n=127)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med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patienter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med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skizofreni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eller</w:t>
      </w:r>
      <w:r w:rsidRPr="00997249">
        <w:rPr>
          <w:spacing w:val="-3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skizoaffektiv</w:t>
      </w:r>
      <w:proofErr w:type="spellEnd"/>
      <w:r w:rsidRPr="00997249">
        <w:rPr>
          <w:sz w:val="24"/>
          <w:szCs w:val="24"/>
        </w:rPr>
        <w:t xml:space="preserve"> lidelse i anamnesen og et andet studie (n=525) med patienter med depression i anamnesen.</w:t>
      </w:r>
    </w:p>
    <w:p w14:paraId="26774D74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Resultaterne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viste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ingen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øget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forekomst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af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selvmordstanker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og/eller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-adfærd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hos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de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patienter,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der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 xml:space="preserve">blev behandlet med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, sammenlignet med patienter, der fik placebo, som vist i tabellen herunder. Af de 55 patienter, der rapporterede om selvmordstanker eller -adfærd, var 48 (24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 og 24 placebo) fra de to studier, der inkluderede patienter med skizofreni/</w:t>
      </w:r>
      <w:proofErr w:type="spellStart"/>
      <w:r w:rsidRPr="00997249">
        <w:rPr>
          <w:sz w:val="24"/>
          <w:szCs w:val="24"/>
        </w:rPr>
        <w:t>skizoaffektiv</w:t>
      </w:r>
      <w:proofErr w:type="spellEnd"/>
      <w:r w:rsidRPr="00997249">
        <w:rPr>
          <w:sz w:val="24"/>
          <w:szCs w:val="24"/>
        </w:rPr>
        <w:t xml:space="preserve"> lidelse eller depression i anamnesen. Kun få patienter rapporterede om disse hændelser i de øvrige tre studier (4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 og 3 placebo).</w:t>
      </w:r>
    </w:p>
    <w:p w14:paraId="49E31DE7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28FF0631" w14:textId="77777777" w:rsidR="00E1030F" w:rsidRPr="00997249" w:rsidRDefault="00E1030F" w:rsidP="00E1030F">
      <w:pPr>
        <w:pStyle w:val="Overskrift2"/>
        <w:ind w:left="0"/>
        <w:rPr>
          <w:sz w:val="24"/>
          <w:szCs w:val="24"/>
          <w:lang w:val="da-DK"/>
        </w:rPr>
      </w:pPr>
      <w:r w:rsidRPr="00997249">
        <w:rPr>
          <w:sz w:val="24"/>
          <w:szCs w:val="24"/>
          <w:lang w:val="da-DK"/>
        </w:rPr>
        <w:t>Antal</w:t>
      </w:r>
      <w:r w:rsidRPr="00997249">
        <w:rPr>
          <w:spacing w:val="-3"/>
          <w:sz w:val="24"/>
          <w:szCs w:val="24"/>
          <w:lang w:val="da-DK"/>
        </w:rPr>
        <w:t xml:space="preserve"> </w:t>
      </w:r>
      <w:r w:rsidRPr="00997249">
        <w:rPr>
          <w:sz w:val="24"/>
          <w:szCs w:val="24"/>
          <w:lang w:val="da-DK"/>
        </w:rPr>
        <w:t>patienter</w:t>
      </w:r>
      <w:r w:rsidRPr="00997249">
        <w:rPr>
          <w:spacing w:val="-3"/>
          <w:sz w:val="24"/>
          <w:szCs w:val="24"/>
          <w:lang w:val="da-DK"/>
        </w:rPr>
        <w:t xml:space="preserve"> </w:t>
      </w:r>
      <w:r w:rsidRPr="00997249">
        <w:rPr>
          <w:sz w:val="24"/>
          <w:szCs w:val="24"/>
          <w:lang w:val="da-DK"/>
        </w:rPr>
        <w:t>og</w:t>
      </w:r>
      <w:r w:rsidRPr="00997249">
        <w:rPr>
          <w:spacing w:val="-3"/>
          <w:sz w:val="24"/>
          <w:szCs w:val="24"/>
          <w:lang w:val="da-DK"/>
        </w:rPr>
        <w:t xml:space="preserve"> </w:t>
      </w:r>
      <w:r w:rsidRPr="00997249">
        <w:rPr>
          <w:sz w:val="24"/>
          <w:szCs w:val="24"/>
          <w:lang w:val="da-DK"/>
        </w:rPr>
        <w:t>risikoratio</w:t>
      </w:r>
      <w:r w:rsidRPr="00997249">
        <w:rPr>
          <w:spacing w:val="-3"/>
          <w:sz w:val="24"/>
          <w:szCs w:val="24"/>
          <w:lang w:val="da-DK"/>
        </w:rPr>
        <w:t xml:space="preserve"> </w:t>
      </w:r>
      <w:r w:rsidRPr="00997249">
        <w:rPr>
          <w:sz w:val="24"/>
          <w:szCs w:val="24"/>
          <w:lang w:val="da-DK"/>
        </w:rPr>
        <w:t>for</w:t>
      </w:r>
      <w:r w:rsidRPr="00997249">
        <w:rPr>
          <w:spacing w:val="-3"/>
          <w:sz w:val="24"/>
          <w:szCs w:val="24"/>
          <w:lang w:val="da-DK"/>
        </w:rPr>
        <w:t xml:space="preserve"> </w:t>
      </w:r>
      <w:r w:rsidRPr="00997249">
        <w:rPr>
          <w:sz w:val="24"/>
          <w:szCs w:val="24"/>
          <w:lang w:val="da-DK"/>
        </w:rPr>
        <w:t>selvmordstanker</w:t>
      </w:r>
      <w:r w:rsidRPr="00997249">
        <w:rPr>
          <w:spacing w:val="-3"/>
          <w:sz w:val="24"/>
          <w:szCs w:val="24"/>
          <w:lang w:val="da-DK"/>
        </w:rPr>
        <w:t xml:space="preserve"> </w:t>
      </w:r>
      <w:r w:rsidRPr="00997249">
        <w:rPr>
          <w:sz w:val="24"/>
          <w:szCs w:val="24"/>
          <w:lang w:val="da-DK"/>
        </w:rPr>
        <w:t>og/eller</w:t>
      </w:r>
      <w:r w:rsidRPr="00997249">
        <w:rPr>
          <w:spacing w:val="-4"/>
          <w:sz w:val="24"/>
          <w:szCs w:val="24"/>
          <w:lang w:val="da-DK"/>
        </w:rPr>
        <w:t xml:space="preserve"> </w:t>
      </w:r>
      <w:r w:rsidRPr="00997249">
        <w:rPr>
          <w:sz w:val="24"/>
          <w:szCs w:val="24"/>
          <w:lang w:val="da-DK"/>
        </w:rPr>
        <w:t>-adfærd</w:t>
      </w:r>
      <w:r w:rsidRPr="00997249">
        <w:rPr>
          <w:spacing w:val="-3"/>
          <w:sz w:val="24"/>
          <w:szCs w:val="24"/>
          <w:lang w:val="da-DK"/>
        </w:rPr>
        <w:t xml:space="preserve"> </w:t>
      </w:r>
      <w:r w:rsidRPr="00997249">
        <w:rPr>
          <w:sz w:val="24"/>
          <w:szCs w:val="24"/>
          <w:lang w:val="da-DK"/>
        </w:rPr>
        <w:t>rapporteret</w:t>
      </w:r>
      <w:r w:rsidRPr="00997249">
        <w:rPr>
          <w:spacing w:val="-3"/>
          <w:sz w:val="24"/>
          <w:szCs w:val="24"/>
          <w:lang w:val="da-DK"/>
        </w:rPr>
        <w:t xml:space="preserve"> </w:t>
      </w:r>
      <w:r w:rsidRPr="00997249">
        <w:rPr>
          <w:sz w:val="24"/>
          <w:szCs w:val="24"/>
          <w:lang w:val="da-DK"/>
        </w:rPr>
        <w:t>efter</w:t>
      </w:r>
      <w:r w:rsidRPr="00997249">
        <w:rPr>
          <w:spacing w:val="-3"/>
          <w:sz w:val="24"/>
          <w:szCs w:val="24"/>
          <w:lang w:val="da-DK"/>
        </w:rPr>
        <w:t xml:space="preserve"> </w:t>
      </w:r>
      <w:r w:rsidRPr="00997249">
        <w:rPr>
          <w:sz w:val="24"/>
          <w:szCs w:val="24"/>
          <w:lang w:val="da-DK"/>
        </w:rPr>
        <w:t xml:space="preserve">C-SSRS fra en </w:t>
      </w:r>
      <w:proofErr w:type="spellStart"/>
      <w:r w:rsidRPr="00997249">
        <w:rPr>
          <w:sz w:val="24"/>
          <w:szCs w:val="24"/>
          <w:lang w:val="da-DK"/>
        </w:rPr>
        <w:t>meta</w:t>
      </w:r>
      <w:proofErr w:type="spellEnd"/>
      <w:r w:rsidRPr="00997249">
        <w:rPr>
          <w:sz w:val="24"/>
          <w:szCs w:val="24"/>
          <w:lang w:val="da-DK"/>
        </w:rPr>
        <w:t xml:space="preserve">-analyse af 5 kliniske studier, der sammenlignede </w:t>
      </w:r>
      <w:proofErr w:type="spellStart"/>
      <w:r w:rsidRPr="00997249">
        <w:rPr>
          <w:sz w:val="24"/>
          <w:szCs w:val="24"/>
          <w:lang w:val="da-DK"/>
        </w:rPr>
        <w:t>vareniclin</w:t>
      </w:r>
      <w:proofErr w:type="spellEnd"/>
      <w:r w:rsidRPr="00997249">
        <w:rPr>
          <w:sz w:val="24"/>
          <w:szCs w:val="24"/>
          <w:lang w:val="da-DK"/>
        </w:rPr>
        <w:t xml:space="preserve"> med placebo:</w:t>
      </w:r>
    </w:p>
    <w:tbl>
      <w:tblPr>
        <w:tblStyle w:val="NormalTable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88"/>
        <w:gridCol w:w="1642"/>
        <w:gridCol w:w="1293"/>
      </w:tblGrid>
      <w:tr w:rsidR="00E1030F" w:rsidRPr="00997249" w14:paraId="114F04F0" w14:textId="77777777" w:rsidTr="00965E62">
        <w:trPr>
          <w:trHeight w:val="505"/>
        </w:trPr>
        <w:tc>
          <w:tcPr>
            <w:tcW w:w="3475" w:type="pct"/>
            <w:tcBorders>
              <w:top w:val="single" w:sz="4" w:space="0" w:color="000000"/>
              <w:left w:val="single" w:sz="8" w:space="0" w:color="000000" w:themeColor="text1"/>
              <w:bottom w:val="single" w:sz="4" w:space="0" w:color="000000"/>
              <w:right w:val="single" w:sz="4" w:space="0" w:color="000000"/>
            </w:tcBorders>
          </w:tcPr>
          <w:p w14:paraId="5A9D4ABC" w14:textId="77777777" w:rsidR="00E1030F" w:rsidRPr="00997249" w:rsidRDefault="00E1030F" w:rsidP="001937F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8EC55" w14:textId="77777777" w:rsidR="00E1030F" w:rsidRPr="00997249" w:rsidRDefault="00E1030F" w:rsidP="001937F4">
            <w:pPr>
              <w:pStyle w:val="TableParagraph"/>
              <w:ind w:lef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Vareniclin</w:t>
            </w:r>
          </w:p>
          <w:p w14:paraId="0B9F5126" w14:textId="77777777" w:rsidR="00E1030F" w:rsidRPr="00997249" w:rsidRDefault="00E1030F" w:rsidP="001937F4">
            <w:pPr>
              <w:pStyle w:val="TableParagraph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(n=1.130)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8D13A" w14:textId="77777777" w:rsidR="00E1030F" w:rsidRPr="00997249" w:rsidRDefault="00E1030F" w:rsidP="001937F4">
            <w:pPr>
              <w:pStyle w:val="TableParagraph"/>
              <w:ind w:left="2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Placebo</w:t>
            </w:r>
          </w:p>
          <w:p w14:paraId="597FA7A3" w14:textId="77777777" w:rsidR="00E1030F" w:rsidRPr="00997249" w:rsidRDefault="00E1030F" w:rsidP="001937F4">
            <w:pPr>
              <w:pStyle w:val="TableParagraph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(n=777)</w:t>
            </w:r>
          </w:p>
        </w:tc>
      </w:tr>
      <w:tr w:rsidR="00E1030F" w:rsidRPr="00997249" w14:paraId="243F8F1E" w14:textId="77777777" w:rsidTr="00965E62">
        <w:trPr>
          <w:trHeight w:val="376"/>
        </w:trPr>
        <w:tc>
          <w:tcPr>
            <w:tcW w:w="3475" w:type="pct"/>
            <w:tcBorders>
              <w:top w:val="single" w:sz="4" w:space="0" w:color="000000"/>
              <w:left w:val="single" w:sz="8" w:space="0" w:color="000000" w:themeColor="text1"/>
              <w:bottom w:val="single" w:sz="4" w:space="0" w:color="000000"/>
              <w:right w:val="single" w:sz="4" w:space="0" w:color="000000"/>
            </w:tcBorders>
            <w:hideMark/>
          </w:tcPr>
          <w:p w14:paraId="1F7D342C" w14:textId="481F5B7B" w:rsidR="00E1030F" w:rsidRPr="00997249" w:rsidRDefault="00E1030F" w:rsidP="001937F4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Patienter</w:t>
            </w:r>
            <w:r w:rsidRPr="009972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med</w:t>
            </w:r>
            <w:r w:rsidRPr="009972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selvmordstanker</w:t>
            </w:r>
            <w:r w:rsidRPr="009972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og/eller</w:t>
            </w:r>
            <w:r w:rsidRPr="009972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-adfærd*</w:t>
            </w:r>
            <w:r w:rsidRPr="0099724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[n</w:t>
            </w:r>
            <w:r w:rsidRPr="0099724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972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="00997249" w:rsidRPr="009972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%</w:t>
            </w:r>
            <w:r w:rsidRPr="009972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)]**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72C51" w14:textId="77777777" w:rsidR="00E1030F" w:rsidRPr="00997249" w:rsidRDefault="00E1030F" w:rsidP="001937F4">
            <w:pPr>
              <w:pStyle w:val="TableParagraph"/>
              <w:ind w:left="435" w:right="4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972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(2,5)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BD8F9" w14:textId="77777777" w:rsidR="00E1030F" w:rsidRPr="00997249" w:rsidRDefault="00E1030F" w:rsidP="001937F4">
            <w:pPr>
              <w:pStyle w:val="TableParagraph"/>
              <w:ind w:left="267" w:right="2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972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(3,5)</w:t>
            </w:r>
          </w:p>
        </w:tc>
      </w:tr>
      <w:tr w:rsidR="00E1030F" w:rsidRPr="00997249" w14:paraId="413D0448" w14:textId="77777777" w:rsidTr="00965E62">
        <w:trPr>
          <w:trHeight w:val="253"/>
        </w:trPr>
        <w:tc>
          <w:tcPr>
            <w:tcW w:w="3475" w:type="pct"/>
            <w:tcBorders>
              <w:top w:val="single" w:sz="4" w:space="0" w:color="000000"/>
              <w:left w:val="single" w:sz="8" w:space="0" w:color="000000" w:themeColor="text1"/>
              <w:bottom w:val="single" w:sz="4" w:space="0" w:color="000000"/>
              <w:right w:val="single" w:sz="4" w:space="0" w:color="000000"/>
            </w:tcBorders>
            <w:hideMark/>
          </w:tcPr>
          <w:p w14:paraId="35623064" w14:textId="77777777" w:rsidR="00E1030F" w:rsidRPr="00997249" w:rsidRDefault="00E1030F" w:rsidP="001937F4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Eksponering</w:t>
            </w:r>
            <w:r w:rsidRPr="009972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972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972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patientår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7328A" w14:textId="77777777" w:rsidR="00E1030F" w:rsidRPr="00997249" w:rsidRDefault="00E1030F" w:rsidP="001937F4">
            <w:pPr>
              <w:pStyle w:val="TableParagraph"/>
              <w:ind w:left="433" w:right="4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325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A932D" w14:textId="77777777" w:rsidR="00E1030F" w:rsidRPr="00997249" w:rsidRDefault="00E1030F" w:rsidP="001937F4">
            <w:pPr>
              <w:pStyle w:val="TableParagraph"/>
              <w:ind w:left="265" w:right="2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217</w:t>
            </w:r>
          </w:p>
        </w:tc>
      </w:tr>
      <w:tr w:rsidR="00E1030F" w:rsidRPr="00997249" w14:paraId="38910554" w14:textId="77777777" w:rsidTr="00965E62">
        <w:trPr>
          <w:trHeight w:val="254"/>
        </w:trPr>
        <w:tc>
          <w:tcPr>
            <w:tcW w:w="3475" w:type="pct"/>
            <w:tcBorders>
              <w:top w:val="single" w:sz="4" w:space="0" w:color="000000"/>
              <w:left w:val="single" w:sz="8" w:space="0" w:color="000000" w:themeColor="text1"/>
              <w:bottom w:val="single" w:sz="4" w:space="0" w:color="000000"/>
              <w:right w:val="single" w:sz="4" w:space="0" w:color="000000"/>
            </w:tcBorders>
            <w:hideMark/>
          </w:tcPr>
          <w:p w14:paraId="5CDA1D50" w14:textId="48EC9F78" w:rsidR="00E1030F" w:rsidRPr="00997249" w:rsidRDefault="00E1030F" w:rsidP="001937F4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Risikoratio</w:t>
            </w:r>
            <w:r w:rsidRPr="009972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972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#</w:t>
            </w:r>
            <w:r w:rsidRPr="009972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(RR;</w:t>
            </w:r>
            <w:r w:rsidRPr="009972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997249" w:rsidRPr="0099724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Pr="009972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CI)</w:t>
            </w:r>
          </w:p>
        </w:tc>
        <w:tc>
          <w:tcPr>
            <w:tcW w:w="15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37A21" w14:textId="77777777" w:rsidR="00E1030F" w:rsidRPr="00997249" w:rsidRDefault="00E1030F" w:rsidP="001937F4">
            <w:pPr>
              <w:pStyle w:val="TableParagraph"/>
              <w:ind w:left="683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  <w:r w:rsidRPr="009972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(0,46;</w:t>
            </w:r>
            <w:r w:rsidRPr="009972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972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1,36)</w:t>
            </w:r>
          </w:p>
        </w:tc>
      </w:tr>
    </w:tbl>
    <w:p w14:paraId="2E8629FA" w14:textId="77777777" w:rsidR="00E1030F" w:rsidRPr="001937F4" w:rsidRDefault="00E1030F" w:rsidP="00965E62">
      <w:pPr>
        <w:pStyle w:val="Brdtekst"/>
        <w:spacing w:line="252" w:lineRule="exact"/>
        <w:rPr>
          <w:sz w:val="20"/>
          <w:szCs w:val="20"/>
          <w:lang w:val="da-DK"/>
        </w:rPr>
      </w:pPr>
      <w:r w:rsidRPr="001937F4">
        <w:rPr>
          <w:sz w:val="20"/>
          <w:szCs w:val="20"/>
          <w:lang w:val="da-DK"/>
        </w:rPr>
        <w:t>*</w:t>
      </w:r>
      <w:r w:rsidRPr="001937F4">
        <w:rPr>
          <w:spacing w:val="-8"/>
          <w:sz w:val="20"/>
          <w:szCs w:val="20"/>
          <w:lang w:val="da-DK"/>
        </w:rPr>
        <w:t xml:space="preserve"> </w:t>
      </w:r>
      <w:r w:rsidRPr="001937F4">
        <w:rPr>
          <w:sz w:val="20"/>
          <w:szCs w:val="20"/>
          <w:lang w:val="da-DK"/>
        </w:rPr>
        <w:t>Af</w:t>
      </w:r>
      <w:r w:rsidRPr="001937F4">
        <w:rPr>
          <w:spacing w:val="-5"/>
          <w:sz w:val="20"/>
          <w:szCs w:val="20"/>
          <w:lang w:val="da-DK"/>
        </w:rPr>
        <w:t xml:space="preserve"> </w:t>
      </w:r>
      <w:r w:rsidRPr="001937F4">
        <w:rPr>
          <w:sz w:val="20"/>
          <w:szCs w:val="20"/>
          <w:lang w:val="da-DK"/>
        </w:rPr>
        <w:t>disse</w:t>
      </w:r>
      <w:r w:rsidRPr="001937F4">
        <w:rPr>
          <w:spacing w:val="-5"/>
          <w:sz w:val="20"/>
          <w:szCs w:val="20"/>
          <w:lang w:val="da-DK"/>
        </w:rPr>
        <w:t xml:space="preserve"> </w:t>
      </w:r>
      <w:r w:rsidRPr="001937F4">
        <w:rPr>
          <w:sz w:val="20"/>
          <w:szCs w:val="20"/>
          <w:lang w:val="da-DK"/>
        </w:rPr>
        <w:t>rapporterede</w:t>
      </w:r>
      <w:r w:rsidRPr="001937F4">
        <w:rPr>
          <w:spacing w:val="-5"/>
          <w:sz w:val="20"/>
          <w:szCs w:val="20"/>
          <w:lang w:val="da-DK"/>
        </w:rPr>
        <w:t xml:space="preserve"> </w:t>
      </w:r>
      <w:r w:rsidRPr="001937F4">
        <w:rPr>
          <w:sz w:val="20"/>
          <w:szCs w:val="20"/>
          <w:lang w:val="da-DK"/>
        </w:rPr>
        <w:t>en</w:t>
      </w:r>
      <w:r w:rsidRPr="001937F4">
        <w:rPr>
          <w:spacing w:val="-5"/>
          <w:sz w:val="20"/>
          <w:szCs w:val="20"/>
          <w:lang w:val="da-DK"/>
        </w:rPr>
        <w:t xml:space="preserve"> </w:t>
      </w:r>
      <w:r w:rsidRPr="001937F4">
        <w:rPr>
          <w:sz w:val="20"/>
          <w:szCs w:val="20"/>
          <w:lang w:val="da-DK"/>
        </w:rPr>
        <w:t>patient</w:t>
      </w:r>
      <w:r w:rsidRPr="001937F4">
        <w:rPr>
          <w:spacing w:val="-5"/>
          <w:sz w:val="20"/>
          <w:szCs w:val="20"/>
          <w:lang w:val="da-DK"/>
        </w:rPr>
        <w:t xml:space="preserve"> </w:t>
      </w:r>
      <w:r w:rsidRPr="001937F4">
        <w:rPr>
          <w:sz w:val="20"/>
          <w:szCs w:val="20"/>
          <w:lang w:val="da-DK"/>
        </w:rPr>
        <w:t>i</w:t>
      </w:r>
      <w:r w:rsidRPr="001937F4">
        <w:rPr>
          <w:spacing w:val="-5"/>
          <w:sz w:val="20"/>
          <w:szCs w:val="20"/>
          <w:lang w:val="da-DK"/>
        </w:rPr>
        <w:t xml:space="preserve"> </w:t>
      </w:r>
      <w:r w:rsidRPr="001937F4">
        <w:rPr>
          <w:sz w:val="20"/>
          <w:szCs w:val="20"/>
          <w:lang w:val="da-DK"/>
        </w:rPr>
        <w:t>hver</w:t>
      </w:r>
      <w:r w:rsidRPr="001937F4">
        <w:rPr>
          <w:spacing w:val="-7"/>
          <w:sz w:val="20"/>
          <w:szCs w:val="20"/>
          <w:lang w:val="da-DK"/>
        </w:rPr>
        <w:t xml:space="preserve"> </w:t>
      </w:r>
      <w:r w:rsidRPr="001937F4">
        <w:rPr>
          <w:sz w:val="20"/>
          <w:szCs w:val="20"/>
          <w:lang w:val="da-DK"/>
        </w:rPr>
        <w:t>behandlingsarm</w:t>
      </w:r>
      <w:r w:rsidRPr="001937F4">
        <w:rPr>
          <w:spacing w:val="-5"/>
          <w:sz w:val="20"/>
          <w:szCs w:val="20"/>
          <w:lang w:val="da-DK"/>
        </w:rPr>
        <w:t xml:space="preserve"> </w:t>
      </w:r>
      <w:r w:rsidRPr="001937F4">
        <w:rPr>
          <w:sz w:val="20"/>
          <w:szCs w:val="20"/>
          <w:lang w:val="da-DK"/>
        </w:rPr>
        <w:t>om</w:t>
      </w:r>
      <w:r w:rsidRPr="001937F4">
        <w:rPr>
          <w:spacing w:val="-5"/>
          <w:sz w:val="20"/>
          <w:szCs w:val="20"/>
          <w:lang w:val="da-DK"/>
        </w:rPr>
        <w:t xml:space="preserve"> </w:t>
      </w:r>
      <w:r w:rsidRPr="001937F4">
        <w:rPr>
          <w:spacing w:val="-2"/>
          <w:sz w:val="20"/>
          <w:szCs w:val="20"/>
          <w:lang w:val="da-DK"/>
        </w:rPr>
        <w:t>selvmordsadfærd</w:t>
      </w:r>
    </w:p>
    <w:p w14:paraId="6C053A14" w14:textId="4609213D" w:rsidR="00E1030F" w:rsidRPr="001937F4" w:rsidRDefault="00E1030F" w:rsidP="00965E62">
      <w:pPr>
        <w:pStyle w:val="Brdtekst"/>
        <w:ind w:right="1442"/>
        <w:rPr>
          <w:sz w:val="20"/>
          <w:szCs w:val="20"/>
          <w:lang w:val="da-DK"/>
        </w:rPr>
      </w:pPr>
      <w:r w:rsidRPr="001937F4">
        <w:rPr>
          <w:sz w:val="20"/>
          <w:szCs w:val="20"/>
          <w:lang w:val="da-DK"/>
        </w:rPr>
        <w:t>**</w:t>
      </w:r>
      <w:r w:rsidRPr="001937F4">
        <w:rPr>
          <w:spacing w:val="-2"/>
          <w:sz w:val="20"/>
          <w:szCs w:val="20"/>
          <w:lang w:val="da-DK"/>
        </w:rPr>
        <w:t xml:space="preserve"> </w:t>
      </w:r>
      <w:r w:rsidRPr="001937F4">
        <w:rPr>
          <w:sz w:val="20"/>
          <w:szCs w:val="20"/>
          <w:lang w:val="da-DK"/>
        </w:rPr>
        <w:t>Patienter</w:t>
      </w:r>
      <w:r w:rsidRPr="001937F4">
        <w:rPr>
          <w:spacing w:val="-2"/>
          <w:sz w:val="20"/>
          <w:szCs w:val="20"/>
          <w:lang w:val="da-DK"/>
        </w:rPr>
        <w:t xml:space="preserve"> </w:t>
      </w:r>
      <w:r w:rsidRPr="001937F4">
        <w:rPr>
          <w:sz w:val="20"/>
          <w:szCs w:val="20"/>
          <w:lang w:val="da-DK"/>
        </w:rPr>
        <w:t>med</w:t>
      </w:r>
      <w:r w:rsidRPr="001937F4">
        <w:rPr>
          <w:spacing w:val="-2"/>
          <w:sz w:val="20"/>
          <w:szCs w:val="20"/>
          <w:lang w:val="da-DK"/>
        </w:rPr>
        <w:t xml:space="preserve"> </w:t>
      </w:r>
      <w:r w:rsidRPr="001937F4">
        <w:rPr>
          <w:sz w:val="20"/>
          <w:szCs w:val="20"/>
          <w:lang w:val="da-DK"/>
        </w:rPr>
        <w:t>hændelser</w:t>
      </w:r>
      <w:r w:rsidRPr="001937F4">
        <w:rPr>
          <w:spacing w:val="-2"/>
          <w:sz w:val="20"/>
          <w:szCs w:val="20"/>
          <w:lang w:val="da-DK"/>
        </w:rPr>
        <w:t xml:space="preserve"> </w:t>
      </w:r>
      <w:r w:rsidRPr="001937F4">
        <w:rPr>
          <w:sz w:val="20"/>
          <w:szCs w:val="20"/>
          <w:lang w:val="da-DK"/>
        </w:rPr>
        <w:t>op</w:t>
      </w:r>
      <w:r w:rsidRPr="001937F4">
        <w:rPr>
          <w:spacing w:val="-2"/>
          <w:sz w:val="20"/>
          <w:szCs w:val="20"/>
          <w:lang w:val="da-DK"/>
        </w:rPr>
        <w:t xml:space="preserve"> </w:t>
      </w:r>
      <w:r w:rsidRPr="001937F4">
        <w:rPr>
          <w:sz w:val="20"/>
          <w:szCs w:val="20"/>
          <w:lang w:val="da-DK"/>
        </w:rPr>
        <w:t>til</w:t>
      </w:r>
      <w:r w:rsidRPr="001937F4">
        <w:rPr>
          <w:spacing w:val="-2"/>
          <w:sz w:val="20"/>
          <w:szCs w:val="20"/>
          <w:lang w:val="da-DK"/>
        </w:rPr>
        <w:t xml:space="preserve"> </w:t>
      </w:r>
      <w:r w:rsidRPr="001937F4">
        <w:rPr>
          <w:sz w:val="20"/>
          <w:szCs w:val="20"/>
          <w:lang w:val="da-DK"/>
        </w:rPr>
        <w:t>30</w:t>
      </w:r>
      <w:r w:rsidRPr="001937F4">
        <w:rPr>
          <w:spacing w:val="-2"/>
          <w:sz w:val="20"/>
          <w:szCs w:val="20"/>
          <w:lang w:val="da-DK"/>
        </w:rPr>
        <w:t xml:space="preserve"> </w:t>
      </w:r>
      <w:r w:rsidRPr="001937F4">
        <w:rPr>
          <w:sz w:val="20"/>
          <w:szCs w:val="20"/>
          <w:lang w:val="da-DK"/>
        </w:rPr>
        <w:t>dage</w:t>
      </w:r>
      <w:r w:rsidRPr="001937F4">
        <w:rPr>
          <w:spacing w:val="-2"/>
          <w:sz w:val="20"/>
          <w:szCs w:val="20"/>
          <w:lang w:val="da-DK"/>
        </w:rPr>
        <w:t xml:space="preserve"> </w:t>
      </w:r>
      <w:r w:rsidRPr="001937F4">
        <w:rPr>
          <w:sz w:val="20"/>
          <w:szCs w:val="20"/>
          <w:lang w:val="da-DK"/>
        </w:rPr>
        <w:t>efter</w:t>
      </w:r>
      <w:r w:rsidRPr="001937F4">
        <w:rPr>
          <w:spacing w:val="-2"/>
          <w:sz w:val="20"/>
          <w:szCs w:val="20"/>
          <w:lang w:val="da-DK"/>
        </w:rPr>
        <w:t xml:space="preserve"> </w:t>
      </w:r>
      <w:r w:rsidRPr="001937F4">
        <w:rPr>
          <w:sz w:val="20"/>
          <w:szCs w:val="20"/>
          <w:lang w:val="da-DK"/>
        </w:rPr>
        <w:t>behandlingen;</w:t>
      </w:r>
      <w:r w:rsidR="00997249" w:rsidRPr="001937F4">
        <w:rPr>
          <w:spacing w:val="-2"/>
          <w:sz w:val="20"/>
          <w:szCs w:val="20"/>
          <w:lang w:val="da-DK"/>
        </w:rPr>
        <w:t xml:space="preserve"> %</w:t>
      </w:r>
      <w:r w:rsidRPr="001937F4">
        <w:rPr>
          <w:spacing w:val="-2"/>
          <w:sz w:val="20"/>
          <w:szCs w:val="20"/>
          <w:lang w:val="da-DK"/>
        </w:rPr>
        <w:t xml:space="preserve"> </w:t>
      </w:r>
      <w:r w:rsidRPr="001937F4">
        <w:rPr>
          <w:sz w:val="20"/>
          <w:szCs w:val="20"/>
          <w:lang w:val="da-DK"/>
        </w:rPr>
        <w:t>er</w:t>
      </w:r>
      <w:r w:rsidRPr="001937F4">
        <w:rPr>
          <w:spacing w:val="-2"/>
          <w:sz w:val="20"/>
          <w:szCs w:val="20"/>
          <w:lang w:val="da-DK"/>
        </w:rPr>
        <w:t xml:space="preserve"> </w:t>
      </w:r>
      <w:r w:rsidRPr="001937F4">
        <w:rPr>
          <w:sz w:val="20"/>
          <w:szCs w:val="20"/>
          <w:lang w:val="da-DK"/>
        </w:rPr>
        <w:t>ikke</w:t>
      </w:r>
      <w:r w:rsidRPr="001937F4">
        <w:rPr>
          <w:spacing w:val="-2"/>
          <w:sz w:val="20"/>
          <w:szCs w:val="20"/>
          <w:lang w:val="da-DK"/>
        </w:rPr>
        <w:t xml:space="preserve"> </w:t>
      </w:r>
      <w:r w:rsidRPr="001937F4">
        <w:rPr>
          <w:sz w:val="20"/>
          <w:szCs w:val="20"/>
          <w:lang w:val="da-DK"/>
        </w:rPr>
        <w:t>vægtet</w:t>
      </w:r>
      <w:r w:rsidRPr="001937F4">
        <w:rPr>
          <w:spacing w:val="-2"/>
          <w:sz w:val="20"/>
          <w:szCs w:val="20"/>
          <w:lang w:val="da-DK"/>
        </w:rPr>
        <w:t xml:space="preserve"> </w:t>
      </w:r>
      <w:r w:rsidRPr="001937F4">
        <w:rPr>
          <w:sz w:val="20"/>
          <w:szCs w:val="20"/>
          <w:lang w:val="da-DK"/>
        </w:rPr>
        <w:t>for</w:t>
      </w:r>
      <w:r w:rsidRPr="001937F4">
        <w:rPr>
          <w:spacing w:val="-2"/>
          <w:sz w:val="20"/>
          <w:szCs w:val="20"/>
          <w:lang w:val="da-DK"/>
        </w:rPr>
        <w:t xml:space="preserve"> </w:t>
      </w:r>
      <w:r w:rsidRPr="001937F4">
        <w:rPr>
          <w:sz w:val="20"/>
          <w:szCs w:val="20"/>
          <w:lang w:val="da-DK"/>
        </w:rPr>
        <w:t>hvert</w:t>
      </w:r>
      <w:r w:rsidRPr="001937F4">
        <w:rPr>
          <w:spacing w:val="-2"/>
          <w:sz w:val="20"/>
          <w:szCs w:val="20"/>
          <w:lang w:val="da-DK"/>
        </w:rPr>
        <w:t xml:space="preserve"> </w:t>
      </w:r>
      <w:r w:rsidRPr="001937F4">
        <w:rPr>
          <w:sz w:val="20"/>
          <w:szCs w:val="20"/>
          <w:lang w:val="da-DK"/>
        </w:rPr>
        <w:t xml:space="preserve">studie </w:t>
      </w:r>
    </w:p>
    <w:p w14:paraId="1F91FE70" w14:textId="77777777" w:rsidR="00E1030F" w:rsidRPr="001937F4" w:rsidRDefault="00E1030F" w:rsidP="00965E62">
      <w:pPr>
        <w:pStyle w:val="Brdtekst"/>
        <w:ind w:right="1442"/>
        <w:rPr>
          <w:sz w:val="20"/>
          <w:szCs w:val="20"/>
          <w:lang w:val="da-DK"/>
        </w:rPr>
      </w:pPr>
      <w:r w:rsidRPr="001937F4">
        <w:rPr>
          <w:sz w:val="20"/>
          <w:szCs w:val="20"/>
          <w:lang w:val="da-DK"/>
        </w:rPr>
        <w:t xml:space="preserve"># RR af </w:t>
      </w:r>
      <w:proofErr w:type="spellStart"/>
      <w:r w:rsidRPr="001937F4">
        <w:rPr>
          <w:sz w:val="20"/>
          <w:szCs w:val="20"/>
          <w:lang w:val="da-DK"/>
        </w:rPr>
        <w:t>incidensrater</w:t>
      </w:r>
      <w:proofErr w:type="spellEnd"/>
      <w:r w:rsidRPr="001937F4">
        <w:rPr>
          <w:sz w:val="20"/>
          <w:szCs w:val="20"/>
          <w:lang w:val="da-DK"/>
        </w:rPr>
        <w:t xml:space="preserve"> for hver 100 </w:t>
      </w:r>
      <w:proofErr w:type="spellStart"/>
      <w:r w:rsidRPr="001937F4">
        <w:rPr>
          <w:sz w:val="20"/>
          <w:szCs w:val="20"/>
          <w:lang w:val="da-DK"/>
        </w:rPr>
        <w:t>patientår</w:t>
      </w:r>
      <w:proofErr w:type="spellEnd"/>
    </w:p>
    <w:p w14:paraId="3EDADB31" w14:textId="77777777" w:rsidR="00E1030F" w:rsidRPr="00997249" w:rsidRDefault="00E1030F" w:rsidP="00E1030F">
      <w:pPr>
        <w:pStyle w:val="Brdtekst"/>
        <w:rPr>
          <w:sz w:val="24"/>
          <w:szCs w:val="24"/>
          <w:lang w:val="da-DK"/>
        </w:rPr>
      </w:pPr>
    </w:p>
    <w:p w14:paraId="6D17ABBB" w14:textId="396DAF40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lastRenderedPageBreak/>
        <w:t xml:space="preserve">En </w:t>
      </w:r>
      <w:proofErr w:type="spellStart"/>
      <w:r w:rsidRPr="00997249">
        <w:rPr>
          <w:sz w:val="24"/>
          <w:szCs w:val="24"/>
        </w:rPr>
        <w:t>meta</w:t>
      </w:r>
      <w:proofErr w:type="spellEnd"/>
      <w:r w:rsidRPr="00997249">
        <w:rPr>
          <w:sz w:val="24"/>
          <w:szCs w:val="24"/>
        </w:rPr>
        <w:t xml:space="preserve">-analyse af 18 dobbelt-blinde, randomiserede, placebokontrollerede kliniske studier blev udført for at vurdere </w:t>
      </w:r>
      <w:proofErr w:type="spellStart"/>
      <w:r w:rsidRPr="00997249">
        <w:rPr>
          <w:sz w:val="24"/>
          <w:szCs w:val="24"/>
        </w:rPr>
        <w:t>vareniclins</w:t>
      </w:r>
      <w:proofErr w:type="spellEnd"/>
      <w:r w:rsidRPr="00997249">
        <w:rPr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neuropsykiatriske</w:t>
      </w:r>
      <w:proofErr w:type="spellEnd"/>
      <w:r w:rsidRPr="00997249">
        <w:rPr>
          <w:sz w:val="24"/>
          <w:szCs w:val="24"/>
        </w:rPr>
        <w:t xml:space="preserve"> sikkerhed. Disse studier inkluderede de 5 studier, der er beskrevet ovenfor, som brugte C-SSRS-skalaen, og omfattede i alt 8.521 patienter (5.072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 og 3.449 placebo), hvoraf nogle havde psykiatriske lidelser. Resultaterne viste samme </w:t>
      </w:r>
      <w:proofErr w:type="spellStart"/>
      <w:r w:rsidRPr="00997249">
        <w:rPr>
          <w:sz w:val="24"/>
          <w:szCs w:val="24"/>
        </w:rPr>
        <w:t>incidens</w:t>
      </w:r>
      <w:proofErr w:type="spellEnd"/>
      <w:r w:rsidRPr="00997249">
        <w:rPr>
          <w:sz w:val="24"/>
          <w:szCs w:val="24"/>
        </w:rPr>
        <w:t xml:space="preserve"> af kombinerede </w:t>
      </w:r>
      <w:proofErr w:type="spellStart"/>
      <w:r w:rsidRPr="00997249">
        <w:rPr>
          <w:sz w:val="24"/>
          <w:szCs w:val="24"/>
        </w:rPr>
        <w:t>neuropsykiatriske</w:t>
      </w:r>
      <w:proofErr w:type="spellEnd"/>
      <w:r w:rsidRPr="00997249">
        <w:rPr>
          <w:sz w:val="24"/>
          <w:szCs w:val="24"/>
        </w:rPr>
        <w:t xml:space="preserve"> bivirkninger – bortset fra søvnlidelser – hos patienter, der blev behandlet med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>, sammenlignet med de patienter, der fik placebo. Risikoratio (RR) var 1,01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(95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CI: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0,89-1,15).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De</w:t>
      </w:r>
      <w:r w:rsidRPr="00997249">
        <w:rPr>
          <w:spacing w:val="-3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poolede</w:t>
      </w:r>
      <w:proofErr w:type="spellEnd"/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data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fra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disse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18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studier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viser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sammenlignelige</w:t>
      </w:r>
      <w:r w:rsidRPr="00997249">
        <w:rPr>
          <w:spacing w:val="-3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incidensrater</w:t>
      </w:r>
      <w:proofErr w:type="spellEnd"/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 xml:space="preserve">for de enkelte kategorier af psykiatriske bivirkninger hos de patienter, der blev behandlet med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>, sammenlignet med de patienter, fik placebo. Tabellen nedenunder beskriver de hyppigst (&lt; 1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>) rapporterede kategorier af bivirkninger, der vedrører psykiatrisk sikkerhed, med undtagelse af søvnlidelser og søvnforstyrrelser.</w:t>
      </w:r>
    </w:p>
    <w:p w14:paraId="40242955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46527A38" w14:textId="6AE6E5A9" w:rsidR="00E1030F" w:rsidRPr="00997249" w:rsidRDefault="00E1030F" w:rsidP="00965E62">
      <w:pPr>
        <w:pStyle w:val="Overskrift2"/>
        <w:spacing w:before="1"/>
        <w:ind w:left="0" w:right="834"/>
        <w:rPr>
          <w:sz w:val="24"/>
          <w:szCs w:val="24"/>
          <w:lang w:val="da-DK"/>
        </w:rPr>
      </w:pPr>
      <w:r w:rsidRPr="00997249">
        <w:rPr>
          <w:sz w:val="24"/>
          <w:szCs w:val="24"/>
          <w:lang w:val="da-DK"/>
        </w:rPr>
        <w:t>Psykiatriske</w:t>
      </w:r>
      <w:r w:rsidRPr="00997249">
        <w:rPr>
          <w:spacing w:val="-2"/>
          <w:sz w:val="24"/>
          <w:szCs w:val="24"/>
          <w:lang w:val="da-DK"/>
        </w:rPr>
        <w:t xml:space="preserve"> </w:t>
      </w:r>
      <w:r w:rsidRPr="00997249">
        <w:rPr>
          <w:sz w:val="24"/>
          <w:szCs w:val="24"/>
          <w:lang w:val="da-DK"/>
        </w:rPr>
        <w:t>bivirkninger,</w:t>
      </w:r>
      <w:r w:rsidRPr="00997249">
        <w:rPr>
          <w:spacing w:val="-2"/>
          <w:sz w:val="24"/>
          <w:szCs w:val="24"/>
          <w:lang w:val="da-DK"/>
        </w:rPr>
        <w:t xml:space="preserve"> </w:t>
      </w:r>
      <w:r w:rsidRPr="00997249">
        <w:rPr>
          <w:sz w:val="24"/>
          <w:szCs w:val="24"/>
          <w:lang w:val="da-DK"/>
        </w:rPr>
        <w:t>der</w:t>
      </w:r>
      <w:r w:rsidRPr="00997249">
        <w:rPr>
          <w:spacing w:val="-2"/>
          <w:sz w:val="24"/>
          <w:szCs w:val="24"/>
          <w:lang w:val="da-DK"/>
        </w:rPr>
        <w:t xml:space="preserve"> </w:t>
      </w:r>
      <w:r w:rsidRPr="00997249">
        <w:rPr>
          <w:sz w:val="24"/>
          <w:szCs w:val="24"/>
          <w:lang w:val="da-DK"/>
        </w:rPr>
        <w:t>optræder</w:t>
      </w:r>
      <w:r w:rsidRPr="00997249">
        <w:rPr>
          <w:spacing w:val="-2"/>
          <w:sz w:val="24"/>
          <w:szCs w:val="24"/>
          <w:lang w:val="da-DK"/>
        </w:rPr>
        <w:t xml:space="preserve"> </w:t>
      </w:r>
      <w:r w:rsidRPr="00997249">
        <w:rPr>
          <w:sz w:val="24"/>
          <w:szCs w:val="24"/>
          <w:lang w:val="da-DK"/>
        </w:rPr>
        <w:t>hos</w:t>
      </w:r>
      <w:r w:rsidRPr="00997249">
        <w:rPr>
          <w:spacing w:val="-5"/>
          <w:sz w:val="24"/>
          <w:szCs w:val="24"/>
          <w:lang w:val="da-DK"/>
        </w:rPr>
        <w:t xml:space="preserve"> </w:t>
      </w:r>
      <w:r w:rsidRPr="00997249">
        <w:rPr>
          <w:sz w:val="24"/>
          <w:szCs w:val="24"/>
          <w:lang w:val="da-DK"/>
        </w:rPr>
        <w:t>≥ 1</w:t>
      </w:r>
      <w:r w:rsidR="00997249" w:rsidRPr="00997249">
        <w:rPr>
          <w:sz w:val="24"/>
          <w:szCs w:val="24"/>
          <w:lang w:val="da-DK"/>
        </w:rPr>
        <w:t xml:space="preserve"> %</w:t>
      </w:r>
      <w:r w:rsidRPr="00997249">
        <w:rPr>
          <w:spacing w:val="-2"/>
          <w:sz w:val="24"/>
          <w:szCs w:val="24"/>
          <w:lang w:val="da-DK"/>
        </w:rPr>
        <w:t xml:space="preserve"> </w:t>
      </w:r>
      <w:r w:rsidRPr="00997249">
        <w:rPr>
          <w:sz w:val="24"/>
          <w:szCs w:val="24"/>
          <w:lang w:val="da-DK"/>
        </w:rPr>
        <w:t>af</w:t>
      </w:r>
      <w:r w:rsidRPr="00997249">
        <w:rPr>
          <w:spacing w:val="-2"/>
          <w:sz w:val="24"/>
          <w:szCs w:val="24"/>
          <w:lang w:val="da-DK"/>
        </w:rPr>
        <w:t xml:space="preserve"> </w:t>
      </w:r>
      <w:r w:rsidRPr="00997249">
        <w:rPr>
          <w:sz w:val="24"/>
          <w:szCs w:val="24"/>
          <w:lang w:val="da-DK"/>
        </w:rPr>
        <w:t>patienterne</w:t>
      </w:r>
      <w:r w:rsidRPr="00997249">
        <w:rPr>
          <w:spacing w:val="-2"/>
          <w:sz w:val="24"/>
          <w:szCs w:val="24"/>
          <w:lang w:val="da-DK"/>
        </w:rPr>
        <w:t xml:space="preserve"> </w:t>
      </w:r>
      <w:r w:rsidRPr="00997249">
        <w:rPr>
          <w:sz w:val="24"/>
          <w:szCs w:val="24"/>
          <w:lang w:val="da-DK"/>
        </w:rPr>
        <w:t>fra</w:t>
      </w:r>
      <w:r w:rsidRPr="00997249">
        <w:rPr>
          <w:spacing w:val="-2"/>
          <w:sz w:val="24"/>
          <w:szCs w:val="24"/>
          <w:lang w:val="da-DK"/>
        </w:rPr>
        <w:t xml:space="preserve"> </w:t>
      </w:r>
      <w:proofErr w:type="spellStart"/>
      <w:r w:rsidRPr="00997249">
        <w:rPr>
          <w:sz w:val="24"/>
          <w:szCs w:val="24"/>
          <w:lang w:val="da-DK"/>
        </w:rPr>
        <w:t>poolede</w:t>
      </w:r>
      <w:proofErr w:type="spellEnd"/>
      <w:r w:rsidRPr="00997249">
        <w:rPr>
          <w:spacing w:val="-2"/>
          <w:sz w:val="24"/>
          <w:szCs w:val="24"/>
          <w:lang w:val="da-DK"/>
        </w:rPr>
        <w:t xml:space="preserve"> </w:t>
      </w:r>
      <w:r w:rsidRPr="00997249">
        <w:rPr>
          <w:sz w:val="24"/>
          <w:szCs w:val="24"/>
          <w:lang w:val="da-DK"/>
        </w:rPr>
        <w:t>data</w:t>
      </w:r>
      <w:r w:rsidRPr="00997249">
        <w:rPr>
          <w:spacing w:val="-2"/>
          <w:sz w:val="24"/>
          <w:szCs w:val="24"/>
          <w:lang w:val="da-DK"/>
        </w:rPr>
        <w:t xml:space="preserve"> </w:t>
      </w:r>
      <w:r w:rsidRPr="00997249">
        <w:rPr>
          <w:sz w:val="24"/>
          <w:szCs w:val="24"/>
          <w:lang w:val="da-DK"/>
        </w:rPr>
        <w:t>fra</w:t>
      </w:r>
      <w:r w:rsidRPr="00997249">
        <w:rPr>
          <w:spacing w:val="-2"/>
          <w:sz w:val="24"/>
          <w:szCs w:val="24"/>
          <w:lang w:val="da-DK"/>
        </w:rPr>
        <w:t xml:space="preserve"> </w:t>
      </w:r>
      <w:r w:rsidRPr="00997249">
        <w:rPr>
          <w:sz w:val="24"/>
          <w:szCs w:val="24"/>
          <w:lang w:val="da-DK"/>
        </w:rPr>
        <w:t>18</w:t>
      </w:r>
      <w:r w:rsidRPr="00997249">
        <w:rPr>
          <w:spacing w:val="-3"/>
          <w:sz w:val="24"/>
          <w:szCs w:val="24"/>
          <w:lang w:val="da-DK"/>
        </w:rPr>
        <w:t xml:space="preserve"> </w:t>
      </w:r>
      <w:r w:rsidRPr="00997249">
        <w:rPr>
          <w:sz w:val="24"/>
          <w:szCs w:val="24"/>
          <w:lang w:val="da-DK"/>
        </w:rPr>
        <w:t xml:space="preserve">kliniske </w:t>
      </w:r>
      <w:r w:rsidRPr="00997249">
        <w:rPr>
          <w:spacing w:val="-2"/>
          <w:sz w:val="24"/>
          <w:szCs w:val="24"/>
          <w:lang w:val="da-DK"/>
        </w:rPr>
        <w:t>studier:</w:t>
      </w:r>
    </w:p>
    <w:tbl>
      <w:tblPr>
        <w:tblStyle w:val="NormalTable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155"/>
        <w:gridCol w:w="1851"/>
        <w:gridCol w:w="1617"/>
      </w:tblGrid>
      <w:tr w:rsidR="00E1030F" w:rsidRPr="00997249" w14:paraId="576279FF" w14:textId="77777777" w:rsidTr="00965E62">
        <w:trPr>
          <w:trHeight w:val="505"/>
        </w:trPr>
        <w:tc>
          <w:tcPr>
            <w:tcW w:w="319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27961A" w14:textId="77777777" w:rsidR="00E1030F" w:rsidRPr="00997249" w:rsidRDefault="00E1030F" w:rsidP="001937F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64288" w14:textId="77777777" w:rsidR="00E1030F" w:rsidRPr="00997249" w:rsidRDefault="00E1030F" w:rsidP="001937F4">
            <w:pPr>
              <w:pStyle w:val="TableParagraph"/>
              <w:ind w:left="4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Vareniclin</w:t>
            </w:r>
          </w:p>
          <w:p w14:paraId="7D232223" w14:textId="77777777" w:rsidR="00E1030F" w:rsidRPr="00997249" w:rsidRDefault="00E1030F" w:rsidP="001937F4">
            <w:pPr>
              <w:pStyle w:val="TableParagraph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(n=5.072)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18489" w14:textId="77777777" w:rsidR="00E1030F" w:rsidRPr="00997249" w:rsidRDefault="00E1030F" w:rsidP="001937F4">
            <w:pPr>
              <w:pStyle w:val="TableParagraph"/>
              <w:ind w:left="4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Placebo</w:t>
            </w:r>
          </w:p>
          <w:p w14:paraId="31A6644C" w14:textId="77777777" w:rsidR="00E1030F" w:rsidRPr="00997249" w:rsidRDefault="00E1030F" w:rsidP="001937F4">
            <w:pPr>
              <w:pStyle w:val="TableParagraph"/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(n=3.449)</w:t>
            </w:r>
          </w:p>
        </w:tc>
      </w:tr>
      <w:tr w:rsidR="00E1030F" w:rsidRPr="00997249" w14:paraId="358B0017" w14:textId="77777777" w:rsidTr="00965E62">
        <w:trPr>
          <w:trHeight w:val="254"/>
        </w:trPr>
        <w:tc>
          <w:tcPr>
            <w:tcW w:w="319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F02ED" w14:textId="77777777" w:rsidR="00E1030F" w:rsidRPr="00997249" w:rsidRDefault="00E1030F" w:rsidP="001937F4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Angstlidelser</w:t>
            </w:r>
            <w:r w:rsidRPr="0099724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og</w:t>
            </w:r>
            <w:r w:rsidRPr="009972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72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symptomer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02F64" w14:textId="77777777" w:rsidR="00E1030F" w:rsidRPr="00997249" w:rsidRDefault="00E1030F" w:rsidP="001937F4">
            <w:pPr>
              <w:pStyle w:val="TableParagraph"/>
              <w:ind w:left="481" w:right="4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  <w:r w:rsidRPr="009972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972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(5,0)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6DB61" w14:textId="77777777" w:rsidR="00E1030F" w:rsidRPr="00997249" w:rsidRDefault="00E1030F" w:rsidP="001937F4">
            <w:pPr>
              <w:pStyle w:val="TableParagraph"/>
              <w:ind w:left="365" w:right="3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Pr="009972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972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(6,0)</w:t>
            </w:r>
          </w:p>
        </w:tc>
      </w:tr>
      <w:tr w:rsidR="00E1030F" w:rsidRPr="00997249" w14:paraId="42274F08" w14:textId="77777777" w:rsidTr="00965E62">
        <w:trPr>
          <w:trHeight w:val="251"/>
        </w:trPr>
        <w:tc>
          <w:tcPr>
            <w:tcW w:w="319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F42C1" w14:textId="77777777" w:rsidR="00E1030F" w:rsidRPr="00997249" w:rsidRDefault="00E1030F" w:rsidP="001937F4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997249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Lidelser</w:t>
            </w:r>
            <w:r w:rsidRPr="00997249">
              <w:rPr>
                <w:rFonts w:ascii="Times New Roman" w:hAnsi="Times New Roman" w:cs="Times New Roman"/>
                <w:spacing w:val="-7"/>
                <w:sz w:val="24"/>
                <w:szCs w:val="24"/>
                <w:lang w:val="da-DK"/>
              </w:rPr>
              <w:t xml:space="preserve"> </w:t>
            </w:r>
            <w:r w:rsidRPr="00997249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og</w:t>
            </w:r>
            <w:r w:rsidRPr="00997249">
              <w:rPr>
                <w:rFonts w:ascii="Times New Roman" w:hAnsi="Times New Roman" w:cs="Times New Roman"/>
                <w:spacing w:val="-6"/>
                <w:sz w:val="24"/>
                <w:szCs w:val="24"/>
                <w:lang w:val="da-DK"/>
              </w:rPr>
              <w:t xml:space="preserve"> </w:t>
            </w:r>
            <w:r w:rsidRPr="00997249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forstyrrelser</w:t>
            </w:r>
            <w:r w:rsidRPr="00997249">
              <w:rPr>
                <w:rFonts w:ascii="Times New Roman" w:hAnsi="Times New Roman" w:cs="Times New Roman"/>
                <w:spacing w:val="-7"/>
                <w:sz w:val="24"/>
                <w:szCs w:val="24"/>
                <w:lang w:val="da-DK"/>
              </w:rPr>
              <w:t xml:space="preserve"> </w:t>
            </w:r>
            <w:r w:rsidRPr="00997249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med</w:t>
            </w:r>
            <w:r w:rsidRPr="00997249">
              <w:rPr>
                <w:rFonts w:ascii="Times New Roman" w:hAnsi="Times New Roman" w:cs="Times New Roman"/>
                <w:spacing w:val="-6"/>
                <w:sz w:val="24"/>
                <w:szCs w:val="24"/>
                <w:lang w:val="da-DK"/>
              </w:rPr>
              <w:t xml:space="preserve"> </w:t>
            </w:r>
            <w:r w:rsidRPr="00997249"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>nedtrykthed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0BC23" w14:textId="77777777" w:rsidR="00E1030F" w:rsidRPr="00997249" w:rsidRDefault="00E1030F" w:rsidP="001937F4">
            <w:pPr>
              <w:pStyle w:val="TableParagraph"/>
              <w:ind w:left="481" w:right="4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  <w:r w:rsidRPr="009972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972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(3,5)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E2BE8" w14:textId="77777777" w:rsidR="00E1030F" w:rsidRPr="00997249" w:rsidRDefault="00E1030F" w:rsidP="001937F4">
            <w:pPr>
              <w:pStyle w:val="TableParagraph"/>
              <w:ind w:left="36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 xml:space="preserve">108 </w:t>
            </w:r>
            <w:r w:rsidRPr="009972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(3,1)</w:t>
            </w:r>
          </w:p>
        </w:tc>
      </w:tr>
      <w:tr w:rsidR="00E1030F" w:rsidRPr="00997249" w14:paraId="2C04CD65" w14:textId="77777777" w:rsidTr="00965E62">
        <w:trPr>
          <w:trHeight w:val="253"/>
        </w:trPr>
        <w:tc>
          <w:tcPr>
            <w:tcW w:w="319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FB806" w14:textId="77777777" w:rsidR="00E1030F" w:rsidRPr="00997249" w:rsidRDefault="00E1030F" w:rsidP="001937F4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997249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Affektive</w:t>
            </w:r>
            <w:r w:rsidRPr="00997249">
              <w:rPr>
                <w:rFonts w:ascii="Times New Roman" w:hAnsi="Times New Roman" w:cs="Times New Roman"/>
                <w:spacing w:val="-8"/>
                <w:sz w:val="24"/>
                <w:szCs w:val="24"/>
                <w:lang w:val="da-DK"/>
              </w:rPr>
              <w:t xml:space="preserve"> </w:t>
            </w:r>
            <w:r w:rsidRPr="00997249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lidelser</w:t>
            </w:r>
            <w:r w:rsidRPr="00997249">
              <w:rPr>
                <w:rFonts w:ascii="Times New Roman" w:hAnsi="Times New Roman" w:cs="Times New Roman"/>
                <w:spacing w:val="-8"/>
                <w:sz w:val="24"/>
                <w:szCs w:val="24"/>
                <w:lang w:val="da-DK"/>
              </w:rPr>
              <w:t xml:space="preserve"> </w:t>
            </w:r>
            <w:r w:rsidRPr="00997249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og</w:t>
            </w:r>
            <w:r w:rsidRPr="00997249">
              <w:rPr>
                <w:rFonts w:ascii="Times New Roman" w:hAnsi="Times New Roman" w:cs="Times New Roman"/>
                <w:spacing w:val="-8"/>
                <w:sz w:val="24"/>
                <w:szCs w:val="24"/>
                <w:lang w:val="da-DK"/>
              </w:rPr>
              <w:t xml:space="preserve"> </w:t>
            </w:r>
            <w:r w:rsidRPr="00997249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forstyrrelser</w:t>
            </w:r>
            <w:r w:rsidRPr="00997249">
              <w:rPr>
                <w:rFonts w:ascii="Times New Roman" w:hAnsi="Times New Roman" w:cs="Times New Roman"/>
                <w:spacing w:val="-8"/>
                <w:sz w:val="24"/>
                <w:szCs w:val="24"/>
                <w:lang w:val="da-DK"/>
              </w:rPr>
              <w:t xml:space="preserve"> </w:t>
            </w:r>
            <w:r w:rsidRPr="00997249">
              <w:rPr>
                <w:rFonts w:ascii="Times New Roman" w:hAnsi="Times New Roman" w:cs="Times New Roman"/>
                <w:spacing w:val="-4"/>
                <w:sz w:val="24"/>
                <w:szCs w:val="24"/>
                <w:lang w:val="da-DK"/>
              </w:rPr>
              <w:t>IKA*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3C160" w14:textId="77777777" w:rsidR="00E1030F" w:rsidRPr="00997249" w:rsidRDefault="00E1030F" w:rsidP="001937F4">
            <w:pPr>
              <w:pStyle w:val="TableParagraph"/>
              <w:ind w:left="481" w:right="4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Pr="009972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972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(2,3)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E822C" w14:textId="77777777" w:rsidR="00E1030F" w:rsidRPr="00997249" w:rsidRDefault="00E1030F" w:rsidP="001937F4">
            <w:pPr>
              <w:pStyle w:val="TableParagraph"/>
              <w:ind w:left="365" w:right="3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9972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(1,5)</w:t>
            </w:r>
          </w:p>
        </w:tc>
      </w:tr>
    </w:tbl>
    <w:p w14:paraId="4F485576" w14:textId="77777777" w:rsidR="00E1030F" w:rsidRPr="001937F4" w:rsidRDefault="00E1030F" w:rsidP="00965E62">
      <w:pPr>
        <w:pStyle w:val="Brdtekst"/>
        <w:spacing w:before="1" w:line="252" w:lineRule="exact"/>
        <w:rPr>
          <w:sz w:val="20"/>
          <w:szCs w:val="20"/>
          <w:lang w:val="da-DK"/>
        </w:rPr>
      </w:pPr>
      <w:r w:rsidRPr="001937F4">
        <w:rPr>
          <w:sz w:val="20"/>
          <w:szCs w:val="20"/>
          <w:lang w:val="da-DK"/>
        </w:rPr>
        <w:t>*</w:t>
      </w:r>
      <w:r w:rsidRPr="001937F4">
        <w:rPr>
          <w:spacing w:val="-6"/>
          <w:sz w:val="20"/>
          <w:szCs w:val="20"/>
          <w:lang w:val="da-DK"/>
        </w:rPr>
        <w:t xml:space="preserve"> </w:t>
      </w:r>
      <w:r w:rsidRPr="001937F4">
        <w:rPr>
          <w:sz w:val="20"/>
          <w:szCs w:val="20"/>
          <w:lang w:val="da-DK"/>
        </w:rPr>
        <w:t>IKA:</w:t>
      </w:r>
      <w:r w:rsidRPr="001937F4">
        <w:rPr>
          <w:spacing w:val="-5"/>
          <w:sz w:val="20"/>
          <w:szCs w:val="20"/>
          <w:lang w:val="da-DK"/>
        </w:rPr>
        <w:t xml:space="preserve"> </w:t>
      </w:r>
      <w:r w:rsidRPr="001937F4">
        <w:rPr>
          <w:sz w:val="20"/>
          <w:szCs w:val="20"/>
          <w:lang w:val="da-DK"/>
        </w:rPr>
        <w:t>ikke</w:t>
      </w:r>
      <w:r w:rsidRPr="001937F4">
        <w:rPr>
          <w:spacing w:val="-6"/>
          <w:sz w:val="20"/>
          <w:szCs w:val="20"/>
          <w:lang w:val="da-DK"/>
        </w:rPr>
        <w:t xml:space="preserve"> </w:t>
      </w:r>
      <w:r w:rsidRPr="001937F4">
        <w:rPr>
          <w:sz w:val="20"/>
          <w:szCs w:val="20"/>
          <w:lang w:val="da-DK"/>
        </w:rPr>
        <w:t>klassificeret</w:t>
      </w:r>
      <w:r w:rsidRPr="001937F4">
        <w:rPr>
          <w:spacing w:val="-5"/>
          <w:sz w:val="20"/>
          <w:szCs w:val="20"/>
          <w:lang w:val="da-DK"/>
        </w:rPr>
        <w:t xml:space="preserve"> </w:t>
      </w:r>
      <w:r w:rsidRPr="001937F4">
        <w:rPr>
          <w:spacing w:val="-2"/>
          <w:sz w:val="20"/>
          <w:szCs w:val="20"/>
          <w:lang w:val="da-DK"/>
        </w:rPr>
        <w:t>andetsteds</w:t>
      </w:r>
    </w:p>
    <w:p w14:paraId="25036B6E" w14:textId="77777777" w:rsidR="00E1030F" w:rsidRPr="001937F4" w:rsidRDefault="00E1030F" w:rsidP="00965E62">
      <w:pPr>
        <w:pStyle w:val="Brdtekst"/>
        <w:spacing w:line="252" w:lineRule="exact"/>
        <w:rPr>
          <w:sz w:val="20"/>
          <w:szCs w:val="20"/>
          <w:lang w:val="da-DK"/>
        </w:rPr>
      </w:pPr>
      <w:r w:rsidRPr="001937F4">
        <w:rPr>
          <w:sz w:val="20"/>
          <w:szCs w:val="20"/>
          <w:lang w:val="da-DK"/>
        </w:rPr>
        <w:t>Antal</w:t>
      </w:r>
      <w:r w:rsidRPr="001937F4">
        <w:rPr>
          <w:spacing w:val="-8"/>
          <w:sz w:val="20"/>
          <w:szCs w:val="20"/>
          <w:lang w:val="da-DK"/>
        </w:rPr>
        <w:t xml:space="preserve"> </w:t>
      </w:r>
      <w:r w:rsidRPr="001937F4">
        <w:rPr>
          <w:sz w:val="20"/>
          <w:szCs w:val="20"/>
          <w:lang w:val="da-DK"/>
        </w:rPr>
        <w:t>(procent)</w:t>
      </w:r>
      <w:r w:rsidRPr="001937F4">
        <w:rPr>
          <w:spacing w:val="-6"/>
          <w:sz w:val="20"/>
          <w:szCs w:val="20"/>
          <w:lang w:val="da-DK"/>
        </w:rPr>
        <w:t xml:space="preserve"> </w:t>
      </w:r>
      <w:r w:rsidRPr="001937F4">
        <w:rPr>
          <w:sz w:val="20"/>
          <w:szCs w:val="20"/>
          <w:lang w:val="da-DK"/>
        </w:rPr>
        <w:t>svarer</w:t>
      </w:r>
      <w:r w:rsidRPr="001937F4">
        <w:rPr>
          <w:spacing w:val="-5"/>
          <w:sz w:val="20"/>
          <w:szCs w:val="20"/>
          <w:lang w:val="da-DK"/>
        </w:rPr>
        <w:t xml:space="preserve"> </w:t>
      </w:r>
      <w:r w:rsidRPr="001937F4">
        <w:rPr>
          <w:sz w:val="20"/>
          <w:szCs w:val="20"/>
          <w:lang w:val="da-DK"/>
        </w:rPr>
        <w:t>til</w:t>
      </w:r>
      <w:r w:rsidRPr="001937F4">
        <w:rPr>
          <w:spacing w:val="-6"/>
          <w:sz w:val="20"/>
          <w:szCs w:val="20"/>
          <w:lang w:val="da-DK"/>
        </w:rPr>
        <w:t xml:space="preserve"> </w:t>
      </w:r>
      <w:r w:rsidRPr="001937F4">
        <w:rPr>
          <w:sz w:val="20"/>
          <w:szCs w:val="20"/>
          <w:lang w:val="da-DK"/>
        </w:rPr>
        <w:t>antallet</w:t>
      </w:r>
      <w:r w:rsidRPr="001937F4">
        <w:rPr>
          <w:spacing w:val="-6"/>
          <w:sz w:val="20"/>
          <w:szCs w:val="20"/>
          <w:lang w:val="da-DK"/>
        </w:rPr>
        <w:t xml:space="preserve"> </w:t>
      </w:r>
      <w:r w:rsidRPr="001937F4">
        <w:rPr>
          <w:sz w:val="20"/>
          <w:szCs w:val="20"/>
          <w:lang w:val="da-DK"/>
        </w:rPr>
        <w:t>af</w:t>
      </w:r>
      <w:r w:rsidRPr="001937F4">
        <w:rPr>
          <w:spacing w:val="-5"/>
          <w:sz w:val="20"/>
          <w:szCs w:val="20"/>
          <w:lang w:val="da-DK"/>
        </w:rPr>
        <w:t xml:space="preserve"> </w:t>
      </w:r>
      <w:r w:rsidRPr="001937F4">
        <w:rPr>
          <w:sz w:val="20"/>
          <w:szCs w:val="20"/>
          <w:lang w:val="da-DK"/>
        </w:rPr>
        <w:t>patienter,</w:t>
      </w:r>
      <w:r w:rsidRPr="001937F4">
        <w:rPr>
          <w:spacing w:val="-6"/>
          <w:sz w:val="20"/>
          <w:szCs w:val="20"/>
          <w:lang w:val="da-DK"/>
        </w:rPr>
        <w:t xml:space="preserve"> </w:t>
      </w:r>
      <w:r w:rsidRPr="001937F4">
        <w:rPr>
          <w:sz w:val="20"/>
          <w:szCs w:val="20"/>
          <w:lang w:val="da-DK"/>
        </w:rPr>
        <w:t>der</w:t>
      </w:r>
      <w:r w:rsidRPr="001937F4">
        <w:rPr>
          <w:spacing w:val="-6"/>
          <w:sz w:val="20"/>
          <w:szCs w:val="20"/>
          <w:lang w:val="da-DK"/>
        </w:rPr>
        <w:t xml:space="preserve"> </w:t>
      </w:r>
      <w:r w:rsidRPr="001937F4">
        <w:rPr>
          <w:sz w:val="20"/>
          <w:szCs w:val="20"/>
          <w:lang w:val="da-DK"/>
        </w:rPr>
        <w:t>har</w:t>
      </w:r>
      <w:r w:rsidRPr="001937F4">
        <w:rPr>
          <w:spacing w:val="-5"/>
          <w:sz w:val="20"/>
          <w:szCs w:val="20"/>
          <w:lang w:val="da-DK"/>
        </w:rPr>
        <w:t xml:space="preserve"> </w:t>
      </w:r>
      <w:r w:rsidRPr="001937F4">
        <w:rPr>
          <w:sz w:val="20"/>
          <w:szCs w:val="20"/>
          <w:lang w:val="da-DK"/>
        </w:rPr>
        <w:t>rapporteret</w:t>
      </w:r>
      <w:r w:rsidRPr="001937F4">
        <w:rPr>
          <w:spacing w:val="-6"/>
          <w:sz w:val="20"/>
          <w:szCs w:val="20"/>
          <w:lang w:val="da-DK"/>
        </w:rPr>
        <w:t xml:space="preserve"> </w:t>
      </w:r>
      <w:r w:rsidRPr="001937F4">
        <w:rPr>
          <w:sz w:val="20"/>
          <w:szCs w:val="20"/>
          <w:lang w:val="da-DK"/>
        </w:rPr>
        <w:t>om</w:t>
      </w:r>
      <w:r w:rsidRPr="001937F4">
        <w:rPr>
          <w:spacing w:val="-5"/>
          <w:sz w:val="20"/>
          <w:szCs w:val="20"/>
          <w:lang w:val="da-DK"/>
        </w:rPr>
        <w:t xml:space="preserve"> </w:t>
      </w:r>
      <w:r w:rsidRPr="001937F4">
        <w:rPr>
          <w:spacing w:val="-2"/>
          <w:sz w:val="20"/>
          <w:szCs w:val="20"/>
          <w:lang w:val="da-DK"/>
        </w:rPr>
        <w:t>hændelsen</w:t>
      </w:r>
    </w:p>
    <w:p w14:paraId="0F3D3374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39EBB079" w14:textId="77777777" w:rsidR="00E1030F" w:rsidRPr="00997249" w:rsidRDefault="00E1030F" w:rsidP="00965E62">
      <w:pPr>
        <w:ind w:left="851"/>
        <w:rPr>
          <w:sz w:val="24"/>
          <w:szCs w:val="24"/>
          <w:u w:val="single"/>
        </w:rPr>
      </w:pPr>
      <w:r w:rsidRPr="00997249">
        <w:rPr>
          <w:spacing w:val="-2"/>
          <w:sz w:val="24"/>
          <w:szCs w:val="24"/>
          <w:u w:val="single"/>
        </w:rPr>
        <w:t>Observationsstudier:</w:t>
      </w:r>
    </w:p>
    <w:p w14:paraId="21DDE8CD" w14:textId="0BB73C32" w:rsidR="00E1030F" w:rsidRPr="00997249" w:rsidRDefault="00E1030F" w:rsidP="00965E62">
      <w:pPr>
        <w:ind w:left="851"/>
        <w:rPr>
          <w:spacing w:val="-2"/>
          <w:sz w:val="24"/>
          <w:szCs w:val="24"/>
        </w:rPr>
      </w:pPr>
      <w:r w:rsidRPr="00997249">
        <w:rPr>
          <w:sz w:val="24"/>
          <w:szCs w:val="24"/>
        </w:rPr>
        <w:t xml:space="preserve">Fire observationsstudier, der hver omfattede 10.000 til 30.000 </w:t>
      </w:r>
      <w:proofErr w:type="spellStart"/>
      <w:r w:rsidRPr="00997249">
        <w:rPr>
          <w:sz w:val="24"/>
          <w:szCs w:val="24"/>
        </w:rPr>
        <w:t>vareniclinbrugere</w:t>
      </w:r>
      <w:proofErr w:type="spellEnd"/>
      <w:r w:rsidRPr="00997249">
        <w:rPr>
          <w:sz w:val="24"/>
          <w:szCs w:val="24"/>
        </w:rPr>
        <w:t xml:space="preserve"> i de justerede analyser, sammenlignede risikoen for alvorlige </w:t>
      </w:r>
      <w:proofErr w:type="spellStart"/>
      <w:r w:rsidRPr="00997249">
        <w:rPr>
          <w:sz w:val="24"/>
          <w:szCs w:val="24"/>
        </w:rPr>
        <w:t>neurop</w:t>
      </w:r>
      <w:r w:rsidR="00EE5E5C">
        <w:rPr>
          <w:sz w:val="24"/>
          <w:szCs w:val="24"/>
        </w:rPr>
        <w:t>s</w:t>
      </w:r>
      <w:r w:rsidRPr="00997249">
        <w:rPr>
          <w:sz w:val="24"/>
          <w:szCs w:val="24"/>
        </w:rPr>
        <w:t>ykiatriske</w:t>
      </w:r>
      <w:proofErr w:type="spellEnd"/>
      <w:r w:rsidRPr="00997249">
        <w:rPr>
          <w:sz w:val="24"/>
          <w:szCs w:val="24"/>
        </w:rPr>
        <w:t xml:space="preserve"> hændelser, herunder </w:t>
      </w:r>
      <w:proofErr w:type="spellStart"/>
      <w:r w:rsidRPr="00997249">
        <w:rPr>
          <w:sz w:val="24"/>
          <w:szCs w:val="24"/>
        </w:rPr>
        <w:t>neurop</w:t>
      </w:r>
      <w:r w:rsidR="00EE5E5C">
        <w:rPr>
          <w:sz w:val="24"/>
          <w:szCs w:val="24"/>
        </w:rPr>
        <w:t>s</w:t>
      </w:r>
      <w:r w:rsidRPr="00997249">
        <w:rPr>
          <w:sz w:val="24"/>
          <w:szCs w:val="24"/>
        </w:rPr>
        <w:t>ykiatriske</w:t>
      </w:r>
      <w:proofErr w:type="spellEnd"/>
      <w:r w:rsidRPr="00997249">
        <w:rPr>
          <w:sz w:val="24"/>
          <w:szCs w:val="24"/>
        </w:rPr>
        <w:t xml:space="preserve"> indlæggelser samt dødelig og ikke-dødelig selvskade hos de patienter, der blev behandlet med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, sammenlignet med de patienter, der fik ordineret </w:t>
      </w:r>
      <w:proofErr w:type="spellStart"/>
      <w:r w:rsidRPr="00997249">
        <w:rPr>
          <w:sz w:val="24"/>
          <w:szCs w:val="24"/>
        </w:rPr>
        <w:t>nicotinsubstitution</w:t>
      </w:r>
      <w:proofErr w:type="spellEnd"/>
      <w:r w:rsidRPr="00997249">
        <w:rPr>
          <w:sz w:val="24"/>
          <w:szCs w:val="24"/>
        </w:rPr>
        <w:t xml:space="preserve"> eller </w:t>
      </w:r>
      <w:proofErr w:type="spellStart"/>
      <w:r w:rsidRPr="00997249">
        <w:rPr>
          <w:sz w:val="24"/>
          <w:szCs w:val="24"/>
        </w:rPr>
        <w:t>bupropion</w:t>
      </w:r>
      <w:proofErr w:type="spellEnd"/>
      <w:r w:rsidRPr="00997249">
        <w:rPr>
          <w:sz w:val="24"/>
          <w:szCs w:val="24"/>
        </w:rPr>
        <w:t>. Alle studier var retrospektive kohortestudier og inkluderede patienter med og uden psykiatriske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lidelser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i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anamnesen.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Alle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studier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anvendte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statistiske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metoder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til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kontrol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af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forstyrrende faktorer (</w:t>
      </w:r>
      <w:proofErr w:type="spellStart"/>
      <w:r w:rsidRPr="00997249">
        <w:rPr>
          <w:i/>
          <w:sz w:val="24"/>
          <w:szCs w:val="24"/>
        </w:rPr>
        <w:t>counfounders</w:t>
      </w:r>
      <w:proofErr w:type="spellEnd"/>
      <w:r w:rsidRPr="00997249">
        <w:rPr>
          <w:sz w:val="24"/>
          <w:szCs w:val="24"/>
        </w:rPr>
        <w:t xml:space="preserve">), herunder ordinering baseret på præference for ordination af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 til mere raske patienter, selvom der er en mulighed for,</w:t>
      </w:r>
      <w:r w:rsidRPr="00997249">
        <w:rPr>
          <w:spacing w:val="40"/>
          <w:sz w:val="24"/>
          <w:szCs w:val="24"/>
        </w:rPr>
        <w:t xml:space="preserve"> </w:t>
      </w:r>
      <w:r w:rsidRPr="00997249">
        <w:rPr>
          <w:sz w:val="24"/>
          <w:szCs w:val="24"/>
        </w:rPr>
        <w:t>at korrektionen ikke har været helt effektiv (</w:t>
      </w:r>
      <w:r w:rsidRPr="00997249">
        <w:rPr>
          <w:i/>
          <w:sz w:val="24"/>
          <w:szCs w:val="24"/>
        </w:rPr>
        <w:t xml:space="preserve">residual </w:t>
      </w:r>
      <w:proofErr w:type="spellStart"/>
      <w:r w:rsidRPr="00997249">
        <w:rPr>
          <w:i/>
          <w:sz w:val="24"/>
          <w:szCs w:val="24"/>
        </w:rPr>
        <w:t>confounding</w:t>
      </w:r>
      <w:proofErr w:type="spellEnd"/>
      <w:r w:rsidRPr="00997249">
        <w:rPr>
          <w:sz w:val="24"/>
          <w:szCs w:val="24"/>
        </w:rPr>
        <w:t>).</w:t>
      </w:r>
    </w:p>
    <w:p w14:paraId="5938C7F4" w14:textId="77777777" w:rsidR="00E1030F" w:rsidRPr="00997249" w:rsidRDefault="00E1030F" w:rsidP="00965E62">
      <w:pPr>
        <w:ind w:left="851"/>
        <w:rPr>
          <w:spacing w:val="-2"/>
          <w:sz w:val="24"/>
          <w:szCs w:val="24"/>
        </w:rPr>
      </w:pPr>
    </w:p>
    <w:p w14:paraId="725BC06B" w14:textId="64263E9C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 xml:space="preserve">To af studierne fandt ikke nogen forskel i risikoen for </w:t>
      </w:r>
      <w:proofErr w:type="spellStart"/>
      <w:r w:rsidRPr="00997249">
        <w:rPr>
          <w:sz w:val="24"/>
          <w:szCs w:val="24"/>
        </w:rPr>
        <w:t>neuropsykiatriske</w:t>
      </w:r>
      <w:proofErr w:type="spellEnd"/>
      <w:r w:rsidRPr="00997249">
        <w:rPr>
          <w:sz w:val="24"/>
          <w:szCs w:val="24"/>
        </w:rPr>
        <w:t xml:space="preserve"> indlæggelser hos </w:t>
      </w:r>
      <w:proofErr w:type="spellStart"/>
      <w:r w:rsidRPr="00997249">
        <w:rPr>
          <w:sz w:val="24"/>
          <w:szCs w:val="24"/>
        </w:rPr>
        <w:t>vareniclinbrugerne</w:t>
      </w:r>
      <w:proofErr w:type="spellEnd"/>
      <w:r w:rsidRPr="00997249">
        <w:rPr>
          <w:sz w:val="24"/>
          <w:szCs w:val="24"/>
        </w:rPr>
        <w:t xml:space="preserve"> sammenlignet med dem, der brugte nikotinplastre (</w:t>
      </w:r>
      <w:proofErr w:type="spellStart"/>
      <w:r w:rsidRPr="00997249">
        <w:rPr>
          <w:i/>
          <w:sz w:val="24"/>
          <w:szCs w:val="24"/>
        </w:rPr>
        <w:t>hazard</w:t>
      </w:r>
      <w:proofErr w:type="spellEnd"/>
      <w:r w:rsidRPr="00997249">
        <w:rPr>
          <w:i/>
          <w:sz w:val="24"/>
          <w:szCs w:val="24"/>
        </w:rPr>
        <w:t xml:space="preserve"> ratio </w:t>
      </w:r>
      <w:r w:rsidRPr="00997249">
        <w:rPr>
          <w:sz w:val="24"/>
          <w:szCs w:val="24"/>
        </w:rPr>
        <w:t>[HR] 1,14; 95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 xml:space="preserve"> konfidensinterval [CI]: 0,56-2,34 i det første studie og 0,76; 95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 xml:space="preserve"> CI: 0,40-1,46 i det andet studie). Den statistiske mulighed for at finde forskelle i de to studier var begrænset. Det tredje studie viste ingen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forskel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i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risikoen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for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psykiatriske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bivirkninger,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diagnosticeret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under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et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besøg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på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en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akutafdeling eller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ved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indlæggelse,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hos</w:t>
      </w:r>
      <w:r w:rsidRPr="00997249">
        <w:rPr>
          <w:spacing w:val="-3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vareniclinbrugere</w:t>
      </w:r>
      <w:proofErr w:type="spellEnd"/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sammenlignet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med</w:t>
      </w:r>
      <w:r w:rsidRPr="00997249">
        <w:rPr>
          <w:spacing w:val="-3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bupropionbrugere</w:t>
      </w:r>
      <w:proofErr w:type="spellEnd"/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(HR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0,85;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95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 xml:space="preserve">CI: 0,55-1,30). Baseret på indberetninger efter markedsføringen kan </w:t>
      </w:r>
      <w:proofErr w:type="spellStart"/>
      <w:r w:rsidRPr="00997249">
        <w:rPr>
          <w:sz w:val="24"/>
          <w:szCs w:val="24"/>
        </w:rPr>
        <w:t>bupropion</w:t>
      </w:r>
      <w:proofErr w:type="spellEnd"/>
      <w:r w:rsidRPr="00997249">
        <w:rPr>
          <w:sz w:val="24"/>
          <w:szCs w:val="24"/>
        </w:rPr>
        <w:t xml:space="preserve"> være forbundet med </w:t>
      </w:r>
      <w:proofErr w:type="spellStart"/>
      <w:r w:rsidRPr="00997249">
        <w:rPr>
          <w:sz w:val="24"/>
          <w:szCs w:val="24"/>
        </w:rPr>
        <w:t>neuropsykiatriske</w:t>
      </w:r>
      <w:proofErr w:type="spellEnd"/>
      <w:r w:rsidRPr="00997249">
        <w:rPr>
          <w:sz w:val="24"/>
          <w:szCs w:val="24"/>
        </w:rPr>
        <w:t xml:space="preserve"> bivirkninger.</w:t>
      </w:r>
    </w:p>
    <w:p w14:paraId="44F1AE79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06BF3D7D" w14:textId="7CDC77C5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Det fjerde studie viste ingen evidens for højere risiko for dødelig og ikke-dødelig selvskade (HR på 0,88;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95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CI: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0,52-1,49)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hos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de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patienter,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der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fik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ordineret</w:t>
      </w:r>
      <w:r w:rsidRPr="00997249">
        <w:rPr>
          <w:spacing w:val="-2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>,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sammenlignet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med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de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 xml:space="preserve">patienter, der fik ordineret </w:t>
      </w:r>
      <w:proofErr w:type="spellStart"/>
      <w:r w:rsidRPr="00997249">
        <w:rPr>
          <w:sz w:val="24"/>
          <w:szCs w:val="24"/>
        </w:rPr>
        <w:t>nicotinsubstitution</w:t>
      </w:r>
      <w:proofErr w:type="spellEnd"/>
      <w:r w:rsidRPr="00997249">
        <w:rPr>
          <w:sz w:val="24"/>
          <w:szCs w:val="24"/>
        </w:rPr>
        <w:t xml:space="preserve">. Konstateret selvmord var sjældent i løbet af de første tre måneder efter, at patienterne påbegyndte en hvilken som helst lægemiddelbehandling (to tilfælde blandt 31.260 </w:t>
      </w:r>
      <w:proofErr w:type="spellStart"/>
      <w:r w:rsidRPr="00997249">
        <w:rPr>
          <w:sz w:val="24"/>
          <w:szCs w:val="24"/>
        </w:rPr>
        <w:t>vareniclinbrugere</w:t>
      </w:r>
      <w:proofErr w:type="spellEnd"/>
      <w:r w:rsidRPr="00997249">
        <w:rPr>
          <w:sz w:val="24"/>
          <w:szCs w:val="24"/>
        </w:rPr>
        <w:t xml:space="preserve"> og seks tilfælde blandt 81.545 </w:t>
      </w:r>
      <w:proofErr w:type="spellStart"/>
      <w:r w:rsidRPr="00997249">
        <w:rPr>
          <w:sz w:val="24"/>
          <w:szCs w:val="24"/>
        </w:rPr>
        <w:t>nicotinsubstitionsbrugere</w:t>
      </w:r>
      <w:proofErr w:type="spellEnd"/>
      <w:r w:rsidRPr="00997249">
        <w:rPr>
          <w:sz w:val="24"/>
          <w:szCs w:val="24"/>
        </w:rPr>
        <w:t>).</w:t>
      </w:r>
    </w:p>
    <w:p w14:paraId="71A69C9B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1FD2C8FE" w14:textId="77777777" w:rsidR="00E1030F" w:rsidRPr="00997249" w:rsidRDefault="00E1030F" w:rsidP="00965E62">
      <w:pPr>
        <w:ind w:left="851"/>
        <w:rPr>
          <w:sz w:val="24"/>
          <w:szCs w:val="24"/>
          <w:u w:val="single"/>
        </w:rPr>
      </w:pPr>
      <w:r w:rsidRPr="00997249">
        <w:rPr>
          <w:spacing w:val="-2"/>
          <w:sz w:val="24"/>
          <w:szCs w:val="24"/>
          <w:u w:val="single"/>
        </w:rPr>
        <w:t xml:space="preserve">Graviditetskohortestudie: </w:t>
      </w:r>
    </w:p>
    <w:p w14:paraId="7475744A" w14:textId="3B95F14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 xml:space="preserve">Et populationsbaseret kohortestudie sammenlignede spædbørn, som var blevet eksponeret for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 </w:t>
      </w:r>
      <w:r w:rsidRPr="00997249">
        <w:rPr>
          <w:i/>
          <w:sz w:val="24"/>
          <w:szCs w:val="24"/>
        </w:rPr>
        <w:t xml:space="preserve">in </w:t>
      </w:r>
      <w:proofErr w:type="spellStart"/>
      <w:r w:rsidRPr="00997249">
        <w:rPr>
          <w:i/>
          <w:sz w:val="24"/>
          <w:szCs w:val="24"/>
        </w:rPr>
        <w:t>utero</w:t>
      </w:r>
      <w:proofErr w:type="spellEnd"/>
      <w:r w:rsidRPr="00997249">
        <w:rPr>
          <w:i/>
          <w:sz w:val="24"/>
          <w:szCs w:val="24"/>
        </w:rPr>
        <w:t xml:space="preserve"> </w:t>
      </w:r>
      <w:r w:rsidRPr="00997249">
        <w:rPr>
          <w:sz w:val="24"/>
          <w:szCs w:val="24"/>
        </w:rPr>
        <w:t xml:space="preserve">(N=335), med spædbørn født af mødre som røg under graviditeten (N=78.412), og spædbørn født af mødre som ikke røg (N=806.438). Spædbørn, som var blevet eksponeret for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pacing w:val="-3"/>
          <w:sz w:val="24"/>
          <w:szCs w:val="24"/>
        </w:rPr>
        <w:t xml:space="preserve"> </w:t>
      </w:r>
      <w:r w:rsidRPr="00997249">
        <w:rPr>
          <w:i/>
          <w:sz w:val="24"/>
          <w:szCs w:val="24"/>
        </w:rPr>
        <w:t>in</w:t>
      </w:r>
      <w:r w:rsidRPr="00997249">
        <w:rPr>
          <w:i/>
          <w:spacing w:val="-3"/>
          <w:sz w:val="24"/>
          <w:szCs w:val="24"/>
        </w:rPr>
        <w:t xml:space="preserve"> </w:t>
      </w:r>
      <w:proofErr w:type="spellStart"/>
      <w:r w:rsidRPr="00997249">
        <w:rPr>
          <w:i/>
          <w:sz w:val="24"/>
          <w:szCs w:val="24"/>
        </w:rPr>
        <w:t>utero</w:t>
      </w:r>
      <w:proofErr w:type="spellEnd"/>
      <w:r w:rsidRPr="00997249">
        <w:rPr>
          <w:i/>
          <w:sz w:val="24"/>
          <w:szCs w:val="24"/>
        </w:rPr>
        <w:t>,</w:t>
      </w:r>
      <w:r w:rsidRPr="00997249">
        <w:rPr>
          <w:i/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havde,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sammenlignet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med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spædbørn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født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af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mødre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som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røg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under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graviditeten,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i dette studie færre medfødte misdannelser (3,6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 xml:space="preserve"> vs. 4,3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>), dødfødsel (0,3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 xml:space="preserve"> vs. 0,5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>), for tidlig fødsel (7,5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 xml:space="preserve"> vs. 7,9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 xml:space="preserve">), lille i forhold til </w:t>
      </w:r>
      <w:proofErr w:type="spellStart"/>
      <w:r w:rsidRPr="00997249">
        <w:rPr>
          <w:sz w:val="24"/>
          <w:szCs w:val="24"/>
        </w:rPr>
        <w:t>gestationsalder</w:t>
      </w:r>
      <w:proofErr w:type="spellEnd"/>
      <w:r w:rsidRPr="00997249">
        <w:rPr>
          <w:sz w:val="24"/>
          <w:szCs w:val="24"/>
        </w:rPr>
        <w:t xml:space="preserve"> (12,5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 xml:space="preserve"> vs. 17,1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>) og præterm primær vandafgang (3,6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 xml:space="preserve"> vs. 5,4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>).</w:t>
      </w:r>
    </w:p>
    <w:p w14:paraId="58FB27AD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362E0E29" w14:textId="77777777" w:rsidR="00E1030F" w:rsidRPr="00997249" w:rsidRDefault="00E1030F" w:rsidP="00965E62">
      <w:pPr>
        <w:ind w:left="851"/>
        <w:rPr>
          <w:i/>
          <w:sz w:val="24"/>
          <w:szCs w:val="24"/>
        </w:rPr>
      </w:pPr>
      <w:r w:rsidRPr="00997249">
        <w:rPr>
          <w:i/>
          <w:sz w:val="24"/>
          <w:szCs w:val="24"/>
        </w:rPr>
        <w:t>Pædiatrisk</w:t>
      </w:r>
      <w:r w:rsidRPr="00997249">
        <w:rPr>
          <w:i/>
          <w:spacing w:val="-10"/>
          <w:sz w:val="24"/>
          <w:szCs w:val="24"/>
        </w:rPr>
        <w:t xml:space="preserve"> </w:t>
      </w:r>
      <w:r w:rsidRPr="00997249">
        <w:rPr>
          <w:i/>
          <w:spacing w:val="-2"/>
          <w:sz w:val="24"/>
          <w:szCs w:val="24"/>
        </w:rPr>
        <w:t>population</w:t>
      </w:r>
    </w:p>
    <w:p w14:paraId="3E2B6E84" w14:textId="302A06FD" w:rsidR="00E1030F" w:rsidRPr="00997249" w:rsidRDefault="00E1030F" w:rsidP="00965E62">
      <w:pPr>
        <w:ind w:left="851"/>
        <w:rPr>
          <w:sz w:val="24"/>
          <w:szCs w:val="24"/>
        </w:rPr>
      </w:pPr>
      <w:proofErr w:type="spellStart"/>
      <w:r w:rsidRPr="00997249">
        <w:rPr>
          <w:sz w:val="24"/>
          <w:szCs w:val="24"/>
        </w:rPr>
        <w:t>Vareniclins</w:t>
      </w:r>
      <w:proofErr w:type="spellEnd"/>
      <w:r w:rsidRPr="00997249">
        <w:rPr>
          <w:sz w:val="24"/>
          <w:szCs w:val="24"/>
        </w:rPr>
        <w:t xml:space="preserve"> virkning og sikkerhed er blevet evalueret i et randomiseret, dobbeltblindet, placebokontrolleret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studie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med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312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patienter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i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alderen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12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til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19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år,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som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i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gennemsnit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røg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mindst</w:t>
      </w:r>
      <w:r w:rsidR="001937F4">
        <w:rPr>
          <w:sz w:val="24"/>
          <w:szCs w:val="24"/>
        </w:rPr>
        <w:t xml:space="preserve"> </w:t>
      </w:r>
      <w:r w:rsidRPr="00997249">
        <w:rPr>
          <w:sz w:val="24"/>
          <w:szCs w:val="24"/>
        </w:rPr>
        <w:t>5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cigaretter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om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dagen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i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de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30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dage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op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til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rekrutteringen,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og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som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havde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en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score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på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mindst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4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på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 xml:space="preserve">skalaen </w:t>
      </w:r>
      <w:proofErr w:type="spellStart"/>
      <w:r w:rsidRPr="00997249">
        <w:rPr>
          <w:sz w:val="24"/>
          <w:szCs w:val="24"/>
        </w:rPr>
        <w:t>Fagerström</w:t>
      </w:r>
      <w:proofErr w:type="spellEnd"/>
      <w:r w:rsidRPr="00997249">
        <w:rPr>
          <w:sz w:val="24"/>
          <w:szCs w:val="24"/>
        </w:rPr>
        <w:t xml:space="preserve"> Testen for nikotinafhængighed. Patienterne blev stratificeret efter alder (12-16 år og 17- 19 år) og efter legemsvægt (≤ 55 kg og &gt; 55 kg). Efter 2 ugers titrering fik de patienter, der var randomiseret til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>, og som havde en legemsvægt &gt; 55 kg, 1 mg to gange dagligt (højdosisgruppe) eller 0,5 mg to gange dagligt (lavdosisgruppe), mens de patienter, der havde en legemsvægt ≤ 55 kg, fik 0,5 mg to gange dagligt (højdosisgruppe) eller 0,5 mg én gang dagligt (lavdosisgruppe). Patienterne fik behandling i 12 uger efterfulgt af en 40-ugers periode uden behandling og alderssvarende rådgivning igennem hele studiet.</w:t>
      </w:r>
    </w:p>
    <w:p w14:paraId="233B8117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3CD41F9B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Nedenstående tabel fra ovennævnte pædiatriske studie viser en sammenligning af vedvarende afholdenhedsrater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(</w:t>
      </w:r>
      <w:proofErr w:type="spellStart"/>
      <w:r w:rsidRPr="00997249">
        <w:rPr>
          <w:sz w:val="24"/>
          <w:szCs w:val="24"/>
        </w:rPr>
        <w:t>continuous</w:t>
      </w:r>
      <w:proofErr w:type="spellEnd"/>
      <w:r w:rsidRPr="00997249">
        <w:rPr>
          <w:spacing w:val="-3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abstinence</w:t>
      </w:r>
      <w:proofErr w:type="spellEnd"/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rates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(CAR))</w:t>
      </w:r>
      <w:r w:rsidRPr="00997249">
        <w:rPr>
          <w:spacing w:val="-1"/>
          <w:sz w:val="24"/>
          <w:szCs w:val="24"/>
        </w:rPr>
        <w:t xml:space="preserve"> </w:t>
      </w:r>
      <w:r w:rsidRPr="00997249">
        <w:rPr>
          <w:sz w:val="24"/>
          <w:szCs w:val="24"/>
        </w:rPr>
        <w:t>fra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uge</w:t>
      </w:r>
      <w:r w:rsidRPr="00997249">
        <w:rPr>
          <w:spacing w:val="-2"/>
          <w:sz w:val="24"/>
          <w:szCs w:val="24"/>
        </w:rPr>
        <w:t xml:space="preserve"> </w:t>
      </w:r>
      <w:r w:rsidRPr="00997249">
        <w:rPr>
          <w:sz w:val="24"/>
          <w:szCs w:val="24"/>
        </w:rPr>
        <w:t>9-12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(bekræftet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ved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urintest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 xml:space="preserve">for </w:t>
      </w:r>
      <w:proofErr w:type="spellStart"/>
      <w:r w:rsidRPr="00997249">
        <w:rPr>
          <w:sz w:val="24"/>
          <w:szCs w:val="24"/>
        </w:rPr>
        <w:t>cotinin</w:t>
      </w:r>
      <w:proofErr w:type="spellEnd"/>
      <w:r w:rsidRPr="00997249">
        <w:rPr>
          <w:sz w:val="24"/>
          <w:szCs w:val="24"/>
        </w:rPr>
        <w:t>) for hele analysesættets samlede studiepopulation og populationen i alderen 12-17 år.</w:t>
      </w:r>
    </w:p>
    <w:p w14:paraId="30CD4564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tbl>
      <w:tblPr>
        <w:tblStyle w:val="NormalTable0"/>
        <w:tblW w:w="5000" w:type="pct"/>
        <w:tblInd w:w="0" w:type="dxa"/>
        <w:tblLook w:val="01E0" w:firstRow="1" w:lastRow="1" w:firstColumn="1" w:lastColumn="1" w:noHBand="0" w:noVBand="0"/>
      </w:tblPr>
      <w:tblGrid>
        <w:gridCol w:w="3241"/>
        <w:gridCol w:w="3475"/>
        <w:gridCol w:w="2922"/>
      </w:tblGrid>
      <w:tr w:rsidR="00E1030F" w:rsidRPr="001937F4" w14:paraId="7AE15C57" w14:textId="77777777" w:rsidTr="00965E62">
        <w:trPr>
          <w:trHeight w:val="505"/>
        </w:trPr>
        <w:tc>
          <w:tcPr>
            <w:tcW w:w="168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DEBDD20" w14:textId="3AC29BA1" w:rsidR="00E1030F" w:rsidRPr="001937F4" w:rsidRDefault="00E1030F" w:rsidP="001937F4">
            <w:pPr>
              <w:pStyle w:val="TableParagraph"/>
              <w:ind w:left="107"/>
              <w:rPr>
                <w:rFonts w:ascii="Times New Roman" w:hAnsi="Times New Roman" w:cs="Times New Roman"/>
                <w:b/>
              </w:rPr>
            </w:pPr>
            <w:r w:rsidRPr="001937F4">
              <w:rPr>
                <w:rFonts w:ascii="Times New Roman" w:hAnsi="Times New Roman" w:cs="Times New Roman"/>
                <w:b/>
              </w:rPr>
              <w:t>CAR</w:t>
            </w:r>
            <w:r w:rsidRPr="001937F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1937F4">
              <w:rPr>
                <w:rFonts w:ascii="Times New Roman" w:hAnsi="Times New Roman" w:cs="Times New Roman"/>
                <w:b/>
              </w:rPr>
              <w:t>9-12</w:t>
            </w:r>
            <w:r w:rsidRPr="001937F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1937F4">
              <w:rPr>
                <w:rFonts w:ascii="Times New Roman" w:hAnsi="Times New Roman" w:cs="Times New Roman"/>
                <w:b/>
                <w:spacing w:val="-5"/>
              </w:rPr>
              <w:t>(</w:t>
            </w:r>
            <w:r w:rsidR="00997249" w:rsidRPr="001937F4">
              <w:rPr>
                <w:rFonts w:ascii="Times New Roman" w:hAnsi="Times New Roman" w:cs="Times New Roman"/>
                <w:b/>
                <w:spacing w:val="-5"/>
              </w:rPr>
              <w:t xml:space="preserve"> %</w:t>
            </w:r>
            <w:r w:rsidRPr="001937F4">
              <w:rPr>
                <w:rFonts w:ascii="Times New Roman" w:hAnsi="Times New Roman" w:cs="Times New Roman"/>
                <w:b/>
                <w:spacing w:val="-5"/>
              </w:rPr>
              <w:t>)</w:t>
            </w:r>
          </w:p>
        </w:tc>
        <w:tc>
          <w:tcPr>
            <w:tcW w:w="18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C8EFF9F" w14:textId="6A51BC81" w:rsidR="00E1030F" w:rsidRPr="001937F4" w:rsidRDefault="00E1030F" w:rsidP="001937F4">
            <w:pPr>
              <w:pStyle w:val="TableParagraph"/>
              <w:ind w:left="1539" w:right="725" w:firstLine="57"/>
              <w:rPr>
                <w:rFonts w:ascii="Times New Roman" w:hAnsi="Times New Roman" w:cs="Times New Roman"/>
                <w:b/>
              </w:rPr>
            </w:pPr>
            <w:r w:rsidRPr="001937F4">
              <w:rPr>
                <w:rFonts w:ascii="Times New Roman" w:hAnsi="Times New Roman" w:cs="Times New Roman"/>
                <w:b/>
                <w:spacing w:val="-2"/>
              </w:rPr>
              <w:t xml:space="preserve">Samlet </w:t>
            </w:r>
            <w:r w:rsidRPr="001937F4">
              <w:rPr>
                <w:rFonts w:ascii="Times New Roman" w:hAnsi="Times New Roman" w:cs="Times New Roman"/>
                <w:b/>
              </w:rPr>
              <w:t>n/N</w:t>
            </w:r>
            <w:r w:rsidRPr="001937F4">
              <w:rPr>
                <w:rFonts w:ascii="Times New Roman" w:hAnsi="Times New Roman" w:cs="Times New Roman"/>
                <w:b/>
                <w:spacing w:val="-5"/>
              </w:rPr>
              <w:t xml:space="preserve"> (</w:t>
            </w:r>
            <w:r w:rsidR="00997249" w:rsidRPr="001937F4">
              <w:rPr>
                <w:rFonts w:ascii="Times New Roman" w:hAnsi="Times New Roman" w:cs="Times New Roman"/>
                <w:b/>
                <w:spacing w:val="-5"/>
              </w:rPr>
              <w:t xml:space="preserve"> %</w:t>
            </w:r>
            <w:r w:rsidRPr="001937F4">
              <w:rPr>
                <w:rFonts w:ascii="Times New Roman" w:hAnsi="Times New Roman" w:cs="Times New Roman"/>
                <w:b/>
                <w:spacing w:val="-5"/>
              </w:rPr>
              <w:t>)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F15F49" w14:textId="5365B466" w:rsidR="00E1030F" w:rsidRPr="001937F4" w:rsidRDefault="00E1030F" w:rsidP="001937F4">
            <w:pPr>
              <w:pStyle w:val="TableParagraph"/>
              <w:ind w:left="994" w:right="591" w:hanging="123"/>
              <w:rPr>
                <w:rFonts w:ascii="Times New Roman" w:hAnsi="Times New Roman" w:cs="Times New Roman"/>
                <w:b/>
              </w:rPr>
            </w:pPr>
            <w:r w:rsidRPr="001937F4">
              <w:rPr>
                <w:rFonts w:ascii="Times New Roman" w:hAnsi="Times New Roman" w:cs="Times New Roman"/>
                <w:b/>
              </w:rPr>
              <w:t>12</w:t>
            </w:r>
            <w:r w:rsidRPr="001937F4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1937F4">
              <w:rPr>
                <w:rFonts w:ascii="Times New Roman" w:hAnsi="Times New Roman" w:cs="Times New Roman"/>
                <w:b/>
              </w:rPr>
              <w:t>til</w:t>
            </w:r>
            <w:r w:rsidRPr="001937F4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1937F4">
              <w:rPr>
                <w:rFonts w:ascii="Times New Roman" w:hAnsi="Times New Roman" w:cs="Times New Roman"/>
                <w:b/>
              </w:rPr>
              <w:t>17</w:t>
            </w:r>
            <w:r w:rsidRPr="001937F4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1937F4">
              <w:rPr>
                <w:rFonts w:ascii="Times New Roman" w:hAnsi="Times New Roman" w:cs="Times New Roman"/>
                <w:b/>
              </w:rPr>
              <w:t>år n/N (</w:t>
            </w:r>
            <w:r w:rsidR="00997249" w:rsidRPr="001937F4">
              <w:rPr>
                <w:rFonts w:ascii="Times New Roman" w:hAnsi="Times New Roman" w:cs="Times New Roman"/>
                <w:b/>
              </w:rPr>
              <w:t xml:space="preserve"> %</w:t>
            </w:r>
            <w:r w:rsidRPr="001937F4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1030F" w:rsidRPr="001937F4" w14:paraId="1C199064" w14:textId="77777777" w:rsidTr="00965E62">
        <w:trPr>
          <w:trHeight w:val="254"/>
        </w:trPr>
        <w:tc>
          <w:tcPr>
            <w:tcW w:w="1681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32A07A3B" w14:textId="77777777" w:rsidR="00E1030F" w:rsidRPr="001937F4" w:rsidRDefault="00E1030F" w:rsidP="001937F4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  <w:spacing w:val="-2"/>
              </w:rPr>
              <w:t>Højdosis-vareniclin</w:t>
            </w:r>
          </w:p>
        </w:tc>
        <w:tc>
          <w:tcPr>
            <w:tcW w:w="180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517DF064" w14:textId="37C932B5" w:rsidR="00E1030F" w:rsidRPr="001937F4" w:rsidRDefault="00E1030F" w:rsidP="001937F4">
            <w:pPr>
              <w:pStyle w:val="TableParagraph"/>
              <w:ind w:right="637"/>
              <w:jc w:val="right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</w:rPr>
              <w:t>22/109</w:t>
            </w:r>
            <w:r w:rsidRPr="001937F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(20,2</w:t>
            </w:r>
            <w:r w:rsidR="00997249" w:rsidRPr="001937F4">
              <w:rPr>
                <w:rFonts w:ascii="Times New Roman" w:hAnsi="Times New Roman" w:cs="Times New Roman"/>
                <w:spacing w:val="-7"/>
              </w:rPr>
              <w:t xml:space="preserve"> %</w:t>
            </w:r>
            <w:r w:rsidRPr="001937F4">
              <w:rPr>
                <w:rFonts w:ascii="Times New Roman" w:hAnsi="Times New Roman" w:cs="Times New Roman"/>
                <w:spacing w:val="-5"/>
              </w:rPr>
              <w:t>)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77C06B1" w14:textId="0CF181DA" w:rsidR="00E1030F" w:rsidRPr="001937F4" w:rsidRDefault="00E1030F" w:rsidP="001937F4">
            <w:pPr>
              <w:pStyle w:val="TableParagraph"/>
              <w:ind w:left="179" w:right="180"/>
              <w:jc w:val="center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</w:rPr>
              <w:t>15/80</w:t>
            </w:r>
            <w:r w:rsidRPr="001937F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(18,8</w:t>
            </w:r>
            <w:r w:rsidR="00997249" w:rsidRPr="001937F4">
              <w:rPr>
                <w:rFonts w:ascii="Times New Roman" w:hAnsi="Times New Roman" w:cs="Times New Roman"/>
                <w:spacing w:val="-6"/>
              </w:rPr>
              <w:t xml:space="preserve"> %</w:t>
            </w:r>
            <w:r w:rsidRPr="001937F4">
              <w:rPr>
                <w:rFonts w:ascii="Times New Roman" w:hAnsi="Times New Roman" w:cs="Times New Roman"/>
                <w:spacing w:val="-5"/>
              </w:rPr>
              <w:t>)</w:t>
            </w:r>
          </w:p>
        </w:tc>
      </w:tr>
      <w:tr w:rsidR="00E1030F" w:rsidRPr="001937F4" w14:paraId="56BB134F" w14:textId="77777777" w:rsidTr="00965E62">
        <w:trPr>
          <w:trHeight w:val="253"/>
        </w:trPr>
        <w:tc>
          <w:tcPr>
            <w:tcW w:w="1681" w:type="pct"/>
            <w:hideMark/>
          </w:tcPr>
          <w:p w14:paraId="1BC508DF" w14:textId="77777777" w:rsidR="00E1030F" w:rsidRPr="001937F4" w:rsidRDefault="00E1030F" w:rsidP="001937F4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  <w:spacing w:val="-2"/>
              </w:rPr>
              <w:t>Lavdosis-vareniclin</w:t>
            </w: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70F223DB" w14:textId="6EACE1E8" w:rsidR="00E1030F" w:rsidRPr="001937F4" w:rsidRDefault="00E1030F" w:rsidP="001937F4">
            <w:pPr>
              <w:pStyle w:val="TableParagraph"/>
              <w:ind w:right="637"/>
              <w:jc w:val="right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</w:rPr>
              <w:t>28/103</w:t>
            </w:r>
            <w:r w:rsidRPr="001937F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(27,2</w:t>
            </w:r>
            <w:r w:rsidR="00997249" w:rsidRPr="001937F4">
              <w:rPr>
                <w:rFonts w:ascii="Times New Roman" w:hAnsi="Times New Roman" w:cs="Times New Roman"/>
                <w:spacing w:val="-7"/>
              </w:rPr>
              <w:t xml:space="preserve"> %</w:t>
            </w:r>
            <w:r w:rsidRPr="001937F4">
              <w:rPr>
                <w:rFonts w:ascii="Times New Roman" w:hAnsi="Times New Roman" w:cs="Times New Roman"/>
                <w:spacing w:val="-5"/>
              </w:rPr>
              <w:t>)</w:t>
            </w:r>
          </w:p>
        </w:tc>
        <w:tc>
          <w:tcPr>
            <w:tcW w:w="1516" w:type="pc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14568864" w14:textId="79B6006E" w:rsidR="00E1030F" w:rsidRPr="001937F4" w:rsidRDefault="00E1030F" w:rsidP="001937F4">
            <w:pPr>
              <w:pStyle w:val="TableParagraph"/>
              <w:ind w:left="179" w:right="180"/>
              <w:jc w:val="center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</w:rPr>
              <w:t>25/78</w:t>
            </w:r>
            <w:r w:rsidRPr="001937F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(32,1</w:t>
            </w:r>
            <w:r w:rsidR="00997249" w:rsidRPr="001937F4">
              <w:rPr>
                <w:rFonts w:ascii="Times New Roman" w:hAnsi="Times New Roman" w:cs="Times New Roman"/>
                <w:spacing w:val="-6"/>
              </w:rPr>
              <w:t xml:space="preserve"> %</w:t>
            </w:r>
            <w:r w:rsidRPr="001937F4">
              <w:rPr>
                <w:rFonts w:ascii="Times New Roman" w:hAnsi="Times New Roman" w:cs="Times New Roman"/>
                <w:spacing w:val="-5"/>
              </w:rPr>
              <w:t>)</w:t>
            </w:r>
          </w:p>
        </w:tc>
      </w:tr>
      <w:tr w:rsidR="00E1030F" w:rsidRPr="001937F4" w14:paraId="58B425BD" w14:textId="77777777" w:rsidTr="00965E62">
        <w:trPr>
          <w:trHeight w:val="248"/>
        </w:trPr>
        <w:tc>
          <w:tcPr>
            <w:tcW w:w="1681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1E09344" w14:textId="77777777" w:rsidR="00E1030F" w:rsidRPr="001937F4" w:rsidRDefault="00E1030F" w:rsidP="001937F4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  <w:spacing w:val="-2"/>
              </w:rPr>
              <w:t>Placebo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F7E822C" w14:textId="3F851221" w:rsidR="00E1030F" w:rsidRPr="001937F4" w:rsidRDefault="00E1030F" w:rsidP="001937F4">
            <w:pPr>
              <w:pStyle w:val="TableParagraph"/>
              <w:ind w:right="637"/>
              <w:jc w:val="right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</w:rPr>
              <w:t>18/100</w:t>
            </w:r>
            <w:r w:rsidRPr="001937F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(18,0</w:t>
            </w:r>
            <w:r w:rsidR="00997249" w:rsidRPr="001937F4">
              <w:rPr>
                <w:rFonts w:ascii="Times New Roman" w:hAnsi="Times New Roman" w:cs="Times New Roman"/>
                <w:spacing w:val="-7"/>
              </w:rPr>
              <w:t xml:space="preserve"> %</w:t>
            </w:r>
            <w:r w:rsidRPr="001937F4">
              <w:rPr>
                <w:rFonts w:ascii="Times New Roman" w:hAnsi="Times New Roman" w:cs="Times New Roman"/>
                <w:spacing w:val="-5"/>
              </w:rPr>
              <w:t>)</w:t>
            </w:r>
          </w:p>
        </w:tc>
        <w:tc>
          <w:tcPr>
            <w:tcW w:w="151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54D675" w14:textId="227041D5" w:rsidR="00E1030F" w:rsidRPr="001937F4" w:rsidRDefault="00E1030F" w:rsidP="001937F4">
            <w:pPr>
              <w:pStyle w:val="TableParagraph"/>
              <w:ind w:left="179" w:right="180"/>
              <w:jc w:val="center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</w:rPr>
              <w:t>13/76</w:t>
            </w:r>
            <w:r w:rsidRPr="001937F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(17,1</w:t>
            </w:r>
            <w:r w:rsidR="00997249" w:rsidRPr="001937F4">
              <w:rPr>
                <w:rFonts w:ascii="Times New Roman" w:hAnsi="Times New Roman" w:cs="Times New Roman"/>
                <w:spacing w:val="-6"/>
              </w:rPr>
              <w:t xml:space="preserve"> %</w:t>
            </w:r>
            <w:r w:rsidRPr="001937F4">
              <w:rPr>
                <w:rFonts w:ascii="Times New Roman" w:hAnsi="Times New Roman" w:cs="Times New Roman"/>
                <w:spacing w:val="-5"/>
              </w:rPr>
              <w:t>)</w:t>
            </w:r>
          </w:p>
        </w:tc>
      </w:tr>
    </w:tbl>
    <w:p w14:paraId="12189855" w14:textId="07C55AE2" w:rsidR="00E1030F" w:rsidRPr="00997249" w:rsidRDefault="00E1030F" w:rsidP="00E1030F">
      <w:pPr>
        <w:pStyle w:val="Overskrift2"/>
        <w:tabs>
          <w:tab w:val="left" w:pos="4462"/>
        </w:tabs>
        <w:spacing w:before="2"/>
        <w:rPr>
          <w:sz w:val="24"/>
          <w:szCs w:val="24"/>
          <w:lang w:val="da-DK"/>
        </w:rPr>
      </w:pPr>
      <w:r w:rsidRPr="00997249">
        <w:rPr>
          <w:spacing w:val="-2"/>
          <w:sz w:val="24"/>
          <w:szCs w:val="24"/>
          <w:lang w:val="da-DK"/>
        </w:rPr>
        <w:t>Behandlingssammenligning</w:t>
      </w:r>
      <w:r w:rsidRPr="00997249">
        <w:rPr>
          <w:sz w:val="24"/>
          <w:szCs w:val="24"/>
          <w:lang w:val="da-DK"/>
        </w:rPr>
        <w:tab/>
        <w:t>Odds</w:t>
      </w:r>
      <w:r w:rsidRPr="00997249">
        <w:rPr>
          <w:spacing w:val="-6"/>
          <w:sz w:val="24"/>
          <w:szCs w:val="24"/>
          <w:lang w:val="da-DK"/>
        </w:rPr>
        <w:t xml:space="preserve"> </w:t>
      </w:r>
      <w:r w:rsidRPr="00997249">
        <w:rPr>
          <w:sz w:val="24"/>
          <w:szCs w:val="24"/>
          <w:lang w:val="da-DK"/>
        </w:rPr>
        <w:t>ratio</w:t>
      </w:r>
      <w:r w:rsidRPr="00997249">
        <w:rPr>
          <w:spacing w:val="-3"/>
          <w:sz w:val="24"/>
          <w:szCs w:val="24"/>
          <w:lang w:val="da-DK"/>
        </w:rPr>
        <w:t xml:space="preserve"> </w:t>
      </w:r>
      <w:r w:rsidRPr="00997249">
        <w:rPr>
          <w:sz w:val="24"/>
          <w:szCs w:val="24"/>
          <w:lang w:val="da-DK"/>
        </w:rPr>
        <w:t>i</w:t>
      </w:r>
      <w:r w:rsidRPr="00997249">
        <w:rPr>
          <w:spacing w:val="-4"/>
          <w:sz w:val="24"/>
          <w:szCs w:val="24"/>
          <w:lang w:val="da-DK"/>
        </w:rPr>
        <w:t xml:space="preserve"> </w:t>
      </w:r>
      <w:r w:rsidRPr="00997249">
        <w:rPr>
          <w:sz w:val="24"/>
          <w:szCs w:val="24"/>
          <w:lang w:val="da-DK"/>
        </w:rPr>
        <w:t>CAR</w:t>
      </w:r>
      <w:r w:rsidRPr="00997249">
        <w:rPr>
          <w:spacing w:val="-3"/>
          <w:sz w:val="24"/>
          <w:szCs w:val="24"/>
          <w:lang w:val="da-DK"/>
        </w:rPr>
        <w:t xml:space="preserve"> </w:t>
      </w:r>
      <w:r w:rsidRPr="00997249">
        <w:rPr>
          <w:sz w:val="24"/>
          <w:szCs w:val="24"/>
          <w:lang w:val="da-DK"/>
        </w:rPr>
        <w:t>9-12</w:t>
      </w:r>
      <w:r w:rsidRPr="00997249">
        <w:rPr>
          <w:spacing w:val="-4"/>
          <w:sz w:val="24"/>
          <w:szCs w:val="24"/>
          <w:lang w:val="da-DK"/>
        </w:rPr>
        <w:t xml:space="preserve"> </w:t>
      </w:r>
      <w:r w:rsidRPr="00997249">
        <w:rPr>
          <w:sz w:val="24"/>
          <w:szCs w:val="24"/>
          <w:lang w:val="da-DK"/>
        </w:rPr>
        <w:t>(95</w:t>
      </w:r>
      <w:r w:rsidR="00997249" w:rsidRPr="00997249">
        <w:rPr>
          <w:spacing w:val="-3"/>
          <w:sz w:val="24"/>
          <w:szCs w:val="24"/>
          <w:lang w:val="da-DK"/>
        </w:rPr>
        <w:t xml:space="preserve"> %</w:t>
      </w:r>
      <w:r w:rsidRPr="00997249">
        <w:rPr>
          <w:spacing w:val="-3"/>
          <w:sz w:val="24"/>
          <w:szCs w:val="24"/>
          <w:lang w:val="da-DK"/>
        </w:rPr>
        <w:t xml:space="preserve"> </w:t>
      </w:r>
      <w:r w:rsidRPr="00997249">
        <w:rPr>
          <w:sz w:val="24"/>
          <w:szCs w:val="24"/>
          <w:lang w:val="da-DK"/>
        </w:rPr>
        <w:t>CI)</w:t>
      </w:r>
      <w:r w:rsidRPr="00997249">
        <w:rPr>
          <w:spacing w:val="-3"/>
          <w:sz w:val="24"/>
          <w:szCs w:val="24"/>
          <w:lang w:val="da-DK"/>
        </w:rPr>
        <w:t xml:space="preserve"> </w:t>
      </w:r>
      <w:r w:rsidRPr="00997249">
        <w:rPr>
          <w:sz w:val="24"/>
          <w:szCs w:val="24"/>
          <w:lang w:val="da-DK"/>
        </w:rPr>
        <w:t>[</w:t>
      </w:r>
      <w:proofErr w:type="spellStart"/>
      <w:r w:rsidRPr="00997249">
        <w:rPr>
          <w:sz w:val="24"/>
          <w:szCs w:val="24"/>
          <w:lang w:val="da-DK"/>
        </w:rPr>
        <w:t>p-</w:t>
      </w:r>
      <w:r w:rsidRPr="00997249">
        <w:rPr>
          <w:spacing w:val="-2"/>
          <w:sz w:val="24"/>
          <w:szCs w:val="24"/>
          <w:lang w:val="da-DK"/>
        </w:rPr>
        <w:t>værdi</w:t>
      </w:r>
      <w:proofErr w:type="spellEnd"/>
      <w:r w:rsidRPr="00997249">
        <w:rPr>
          <w:spacing w:val="-2"/>
          <w:sz w:val="24"/>
          <w:szCs w:val="24"/>
          <w:lang w:val="da-DK"/>
        </w:rPr>
        <w:t>]</w:t>
      </w:r>
    </w:p>
    <w:tbl>
      <w:tblPr>
        <w:tblStyle w:val="NormalTable0"/>
        <w:tblW w:w="5000" w:type="pct"/>
        <w:tblInd w:w="0" w:type="dxa"/>
        <w:tblLook w:val="01E0" w:firstRow="1" w:lastRow="1" w:firstColumn="1" w:lastColumn="1" w:noHBand="0" w:noVBand="0"/>
      </w:tblPr>
      <w:tblGrid>
        <w:gridCol w:w="3569"/>
        <w:gridCol w:w="3147"/>
        <w:gridCol w:w="2922"/>
      </w:tblGrid>
      <w:tr w:rsidR="00E1030F" w:rsidRPr="001937F4" w14:paraId="747157BC" w14:textId="77777777" w:rsidTr="00965E62">
        <w:trPr>
          <w:trHeight w:val="256"/>
        </w:trPr>
        <w:tc>
          <w:tcPr>
            <w:tcW w:w="1851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498B218" w14:textId="77777777" w:rsidR="00E1030F" w:rsidRPr="001937F4" w:rsidRDefault="00E1030F" w:rsidP="001937F4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</w:rPr>
              <w:t>Højdosis-vareniclin</w:t>
            </w:r>
            <w:r w:rsidRPr="001937F4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vs.</w:t>
            </w:r>
            <w:r w:rsidRPr="001937F4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937F4">
              <w:rPr>
                <w:rFonts w:ascii="Times New Roman" w:hAnsi="Times New Roman" w:cs="Times New Roman"/>
                <w:spacing w:val="-2"/>
              </w:rPr>
              <w:t>placebo</w:t>
            </w:r>
          </w:p>
        </w:tc>
        <w:tc>
          <w:tcPr>
            <w:tcW w:w="16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00F52BEC" w14:textId="77777777" w:rsidR="00E1030F" w:rsidRPr="001937F4" w:rsidRDefault="00E1030F" w:rsidP="001937F4">
            <w:pPr>
              <w:pStyle w:val="TableParagraph"/>
              <w:ind w:right="213"/>
              <w:jc w:val="right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</w:rPr>
              <w:t>1,18</w:t>
            </w:r>
            <w:r w:rsidRPr="001937F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(0,59;</w:t>
            </w:r>
            <w:r w:rsidRPr="001937F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2,37)</w:t>
            </w:r>
            <w:r w:rsidRPr="001937F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937F4">
              <w:rPr>
                <w:rFonts w:ascii="Times New Roman" w:hAnsi="Times New Roman" w:cs="Times New Roman"/>
                <w:spacing w:val="-2"/>
              </w:rPr>
              <w:t>[0,6337]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8A2B11C" w14:textId="77777777" w:rsidR="00E1030F" w:rsidRPr="001937F4" w:rsidRDefault="00E1030F" w:rsidP="001937F4">
            <w:pPr>
              <w:pStyle w:val="TableParagraph"/>
              <w:ind w:left="179" w:right="180"/>
              <w:jc w:val="center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</w:rPr>
              <w:t>1,13</w:t>
            </w:r>
            <w:r w:rsidRPr="001937F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(0,50;</w:t>
            </w:r>
            <w:r w:rsidRPr="001937F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2,56)</w:t>
            </w:r>
            <w:r w:rsidRPr="001937F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937F4">
              <w:rPr>
                <w:rFonts w:ascii="Times New Roman" w:hAnsi="Times New Roman" w:cs="Times New Roman"/>
                <w:spacing w:val="-2"/>
              </w:rPr>
              <w:t>[0,7753]</w:t>
            </w:r>
          </w:p>
        </w:tc>
      </w:tr>
      <w:tr w:rsidR="00E1030F" w:rsidRPr="001937F4" w14:paraId="1A08A4AE" w14:textId="77777777" w:rsidTr="00965E62">
        <w:trPr>
          <w:trHeight w:val="249"/>
        </w:trPr>
        <w:tc>
          <w:tcPr>
            <w:tcW w:w="1851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B3FC76D" w14:textId="77777777" w:rsidR="00E1030F" w:rsidRPr="001937F4" w:rsidRDefault="00E1030F" w:rsidP="001937F4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</w:rPr>
              <w:t>Lavdosis-vareniclin</w:t>
            </w:r>
            <w:r w:rsidRPr="001937F4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vs.</w:t>
            </w:r>
            <w:r w:rsidRPr="001937F4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937F4">
              <w:rPr>
                <w:rFonts w:ascii="Times New Roman" w:hAnsi="Times New Roman" w:cs="Times New Roman"/>
                <w:spacing w:val="-2"/>
              </w:rPr>
              <w:t>placebo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8D26B74" w14:textId="77777777" w:rsidR="00E1030F" w:rsidRPr="001937F4" w:rsidRDefault="00E1030F" w:rsidP="001937F4">
            <w:pPr>
              <w:pStyle w:val="TableParagraph"/>
              <w:ind w:right="213"/>
              <w:jc w:val="right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</w:rPr>
              <w:t>1,73</w:t>
            </w:r>
            <w:r w:rsidRPr="001937F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(0,88;</w:t>
            </w:r>
            <w:r w:rsidRPr="001937F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3,39)</w:t>
            </w:r>
            <w:r w:rsidRPr="001937F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937F4">
              <w:rPr>
                <w:rFonts w:ascii="Times New Roman" w:hAnsi="Times New Roman" w:cs="Times New Roman"/>
                <w:spacing w:val="-2"/>
              </w:rPr>
              <w:t>[0,1114]</w:t>
            </w:r>
          </w:p>
        </w:tc>
        <w:tc>
          <w:tcPr>
            <w:tcW w:w="151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710639" w14:textId="77777777" w:rsidR="00E1030F" w:rsidRPr="001937F4" w:rsidRDefault="00E1030F" w:rsidP="001937F4">
            <w:pPr>
              <w:pStyle w:val="TableParagraph"/>
              <w:ind w:left="180" w:right="180"/>
              <w:jc w:val="center"/>
              <w:rPr>
                <w:rFonts w:ascii="Times New Roman" w:hAnsi="Times New Roman" w:cs="Times New Roman"/>
              </w:rPr>
            </w:pPr>
            <w:r w:rsidRPr="001937F4">
              <w:rPr>
                <w:rFonts w:ascii="Times New Roman" w:hAnsi="Times New Roman" w:cs="Times New Roman"/>
              </w:rPr>
              <w:t>2,28</w:t>
            </w:r>
            <w:r w:rsidRPr="001937F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(1,06;</w:t>
            </w:r>
            <w:r w:rsidRPr="001937F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937F4">
              <w:rPr>
                <w:rFonts w:ascii="Times New Roman" w:hAnsi="Times New Roman" w:cs="Times New Roman"/>
              </w:rPr>
              <w:t>4,89)</w:t>
            </w:r>
            <w:r w:rsidRPr="001937F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937F4">
              <w:rPr>
                <w:rFonts w:ascii="Times New Roman" w:hAnsi="Times New Roman" w:cs="Times New Roman"/>
                <w:spacing w:val="-2"/>
              </w:rPr>
              <w:t>[0,0347]*</w:t>
            </w:r>
          </w:p>
        </w:tc>
      </w:tr>
    </w:tbl>
    <w:p w14:paraId="58A2773C" w14:textId="77777777" w:rsidR="00E1030F" w:rsidRPr="001937F4" w:rsidRDefault="00E1030F" w:rsidP="00965E62">
      <w:pPr>
        <w:rPr>
          <w:i/>
          <w:sz w:val="20"/>
          <w:lang w:eastAsia="fr-LU"/>
        </w:rPr>
      </w:pPr>
      <w:r w:rsidRPr="001937F4">
        <w:rPr>
          <w:i/>
          <w:sz w:val="20"/>
        </w:rPr>
        <w:t>*</w:t>
      </w:r>
      <w:r w:rsidRPr="001937F4">
        <w:rPr>
          <w:i/>
          <w:spacing w:val="-2"/>
          <w:sz w:val="20"/>
        </w:rPr>
        <w:t xml:space="preserve"> </w:t>
      </w:r>
      <w:r w:rsidRPr="001937F4">
        <w:rPr>
          <w:i/>
          <w:sz w:val="20"/>
        </w:rPr>
        <w:t>Denne</w:t>
      </w:r>
      <w:r w:rsidRPr="001937F4">
        <w:rPr>
          <w:i/>
          <w:spacing w:val="-2"/>
          <w:sz w:val="20"/>
        </w:rPr>
        <w:t xml:space="preserve"> </w:t>
      </w:r>
      <w:proofErr w:type="spellStart"/>
      <w:r w:rsidRPr="001937F4">
        <w:rPr>
          <w:i/>
          <w:sz w:val="20"/>
        </w:rPr>
        <w:t>p-værdi</w:t>
      </w:r>
      <w:proofErr w:type="spellEnd"/>
      <w:r w:rsidRPr="001937F4">
        <w:rPr>
          <w:i/>
          <w:spacing w:val="-3"/>
          <w:sz w:val="20"/>
        </w:rPr>
        <w:t xml:space="preserve"> </w:t>
      </w:r>
      <w:r w:rsidRPr="001937F4">
        <w:rPr>
          <w:i/>
          <w:sz w:val="20"/>
        </w:rPr>
        <w:t>anses</w:t>
      </w:r>
      <w:r w:rsidRPr="001937F4">
        <w:rPr>
          <w:i/>
          <w:spacing w:val="-3"/>
          <w:sz w:val="20"/>
        </w:rPr>
        <w:t xml:space="preserve"> </w:t>
      </w:r>
      <w:r w:rsidRPr="001937F4">
        <w:rPr>
          <w:i/>
          <w:sz w:val="20"/>
        </w:rPr>
        <w:t>ikke</w:t>
      </w:r>
      <w:r w:rsidRPr="001937F4">
        <w:rPr>
          <w:i/>
          <w:spacing w:val="-3"/>
          <w:sz w:val="20"/>
        </w:rPr>
        <w:t xml:space="preserve"> </w:t>
      </w:r>
      <w:r w:rsidRPr="001937F4">
        <w:rPr>
          <w:i/>
          <w:sz w:val="20"/>
        </w:rPr>
        <w:t>for</w:t>
      </w:r>
      <w:r w:rsidRPr="001937F4">
        <w:rPr>
          <w:i/>
          <w:spacing w:val="-3"/>
          <w:sz w:val="20"/>
        </w:rPr>
        <w:t xml:space="preserve"> </w:t>
      </w:r>
      <w:r w:rsidRPr="001937F4">
        <w:rPr>
          <w:i/>
          <w:sz w:val="20"/>
        </w:rPr>
        <w:t>statistisk</w:t>
      </w:r>
      <w:r w:rsidRPr="001937F4">
        <w:rPr>
          <w:i/>
          <w:spacing w:val="-3"/>
          <w:sz w:val="20"/>
        </w:rPr>
        <w:t xml:space="preserve"> </w:t>
      </w:r>
      <w:r w:rsidRPr="001937F4">
        <w:rPr>
          <w:i/>
          <w:sz w:val="20"/>
        </w:rPr>
        <w:t>signifikant.</w:t>
      </w:r>
      <w:r w:rsidRPr="001937F4">
        <w:rPr>
          <w:i/>
          <w:spacing w:val="-3"/>
          <w:sz w:val="20"/>
        </w:rPr>
        <w:t xml:space="preserve"> </w:t>
      </w:r>
      <w:r w:rsidRPr="001937F4">
        <w:rPr>
          <w:i/>
          <w:sz w:val="20"/>
        </w:rPr>
        <w:t>De</w:t>
      </w:r>
      <w:r w:rsidRPr="001937F4">
        <w:rPr>
          <w:i/>
          <w:spacing w:val="-3"/>
          <w:sz w:val="20"/>
        </w:rPr>
        <w:t xml:space="preserve"> </w:t>
      </w:r>
      <w:proofErr w:type="spellStart"/>
      <w:r w:rsidRPr="001937F4">
        <w:rPr>
          <w:i/>
          <w:sz w:val="20"/>
        </w:rPr>
        <w:t>forudspecificerede</w:t>
      </w:r>
      <w:proofErr w:type="spellEnd"/>
      <w:r w:rsidRPr="001937F4">
        <w:rPr>
          <w:i/>
          <w:spacing w:val="-4"/>
          <w:sz w:val="20"/>
        </w:rPr>
        <w:t xml:space="preserve"> </w:t>
      </w:r>
      <w:r w:rsidRPr="001937F4">
        <w:rPr>
          <w:i/>
          <w:sz w:val="20"/>
        </w:rPr>
        <w:t>statistiske</w:t>
      </w:r>
      <w:r w:rsidRPr="001937F4">
        <w:rPr>
          <w:i/>
          <w:spacing w:val="-2"/>
          <w:sz w:val="20"/>
        </w:rPr>
        <w:t xml:space="preserve"> </w:t>
      </w:r>
      <w:r w:rsidRPr="001937F4">
        <w:rPr>
          <w:i/>
          <w:sz w:val="20"/>
        </w:rPr>
        <w:t>testprocedurer</w:t>
      </w:r>
      <w:r w:rsidRPr="001937F4">
        <w:rPr>
          <w:i/>
          <w:spacing w:val="-2"/>
          <w:sz w:val="20"/>
        </w:rPr>
        <w:t xml:space="preserve"> </w:t>
      </w:r>
      <w:r w:rsidRPr="001937F4">
        <w:rPr>
          <w:i/>
          <w:sz w:val="20"/>
        </w:rPr>
        <w:t>stoppede</w:t>
      </w:r>
      <w:r w:rsidRPr="001937F4">
        <w:rPr>
          <w:i/>
          <w:spacing w:val="-2"/>
          <w:sz w:val="20"/>
        </w:rPr>
        <w:t xml:space="preserve"> </w:t>
      </w:r>
      <w:r w:rsidRPr="001937F4">
        <w:rPr>
          <w:i/>
          <w:sz w:val="20"/>
        </w:rPr>
        <w:t>testningen, efter at sammenligningen af behandling med højdosis-</w:t>
      </w:r>
      <w:proofErr w:type="spellStart"/>
      <w:r w:rsidRPr="001937F4">
        <w:rPr>
          <w:i/>
          <w:sz w:val="20"/>
        </w:rPr>
        <w:t>vareniclin</w:t>
      </w:r>
      <w:proofErr w:type="spellEnd"/>
      <w:r w:rsidRPr="001937F4">
        <w:rPr>
          <w:i/>
          <w:sz w:val="20"/>
        </w:rPr>
        <w:t xml:space="preserve"> vs. placebo i det </w:t>
      </w:r>
      <w:proofErr w:type="spellStart"/>
      <w:r w:rsidRPr="001937F4">
        <w:rPr>
          <w:i/>
          <w:sz w:val="20"/>
        </w:rPr>
        <w:t>overordende</w:t>
      </w:r>
      <w:proofErr w:type="spellEnd"/>
      <w:r w:rsidRPr="001937F4">
        <w:rPr>
          <w:i/>
          <w:sz w:val="20"/>
        </w:rPr>
        <w:t xml:space="preserve"> studie ikke opnåede statistisk signifikans.</w:t>
      </w:r>
    </w:p>
    <w:p w14:paraId="6BC51255" w14:textId="77777777" w:rsidR="00E1030F" w:rsidRPr="001937F4" w:rsidRDefault="00E1030F" w:rsidP="00965E62">
      <w:pPr>
        <w:pStyle w:val="Brdtekst"/>
        <w:spacing w:before="9"/>
        <w:rPr>
          <w:i/>
          <w:sz w:val="20"/>
          <w:szCs w:val="20"/>
          <w:lang w:val="da-DK"/>
        </w:rPr>
      </w:pPr>
    </w:p>
    <w:p w14:paraId="025D4968" w14:textId="77777777" w:rsidR="00E1030F" w:rsidRPr="001937F4" w:rsidRDefault="00E1030F" w:rsidP="00965E62">
      <w:pPr>
        <w:suppressAutoHyphens/>
        <w:rPr>
          <w:spacing w:val="-2"/>
          <w:sz w:val="20"/>
        </w:rPr>
      </w:pPr>
      <w:r w:rsidRPr="001937F4">
        <w:rPr>
          <w:sz w:val="20"/>
        </w:rPr>
        <w:t>CI</w:t>
      </w:r>
      <w:r w:rsidRPr="001937F4">
        <w:rPr>
          <w:spacing w:val="-2"/>
          <w:sz w:val="20"/>
        </w:rPr>
        <w:t xml:space="preserve"> </w:t>
      </w:r>
      <w:r w:rsidRPr="001937F4">
        <w:rPr>
          <w:sz w:val="20"/>
        </w:rPr>
        <w:t>=</w:t>
      </w:r>
      <w:r w:rsidRPr="001937F4">
        <w:rPr>
          <w:spacing w:val="-3"/>
          <w:sz w:val="20"/>
        </w:rPr>
        <w:t xml:space="preserve"> </w:t>
      </w:r>
      <w:r w:rsidRPr="001937F4">
        <w:rPr>
          <w:sz w:val="20"/>
        </w:rPr>
        <w:t>konfidensinterval;</w:t>
      </w:r>
      <w:r w:rsidRPr="001937F4">
        <w:rPr>
          <w:spacing w:val="-2"/>
          <w:sz w:val="20"/>
        </w:rPr>
        <w:t xml:space="preserve"> </w:t>
      </w:r>
      <w:r w:rsidRPr="001937F4">
        <w:rPr>
          <w:sz w:val="20"/>
        </w:rPr>
        <w:t>N</w:t>
      </w:r>
      <w:r w:rsidRPr="001937F4">
        <w:rPr>
          <w:spacing w:val="-3"/>
          <w:sz w:val="20"/>
        </w:rPr>
        <w:t xml:space="preserve"> </w:t>
      </w:r>
      <w:r w:rsidRPr="001937F4">
        <w:rPr>
          <w:sz w:val="20"/>
        </w:rPr>
        <w:t>=</w:t>
      </w:r>
      <w:r w:rsidRPr="001937F4">
        <w:rPr>
          <w:spacing w:val="-3"/>
          <w:sz w:val="20"/>
        </w:rPr>
        <w:t xml:space="preserve"> </w:t>
      </w:r>
      <w:r w:rsidRPr="001937F4">
        <w:rPr>
          <w:sz w:val="20"/>
        </w:rPr>
        <w:t>antal</w:t>
      </w:r>
      <w:r w:rsidRPr="001937F4">
        <w:rPr>
          <w:spacing w:val="-2"/>
          <w:sz w:val="20"/>
        </w:rPr>
        <w:t xml:space="preserve"> </w:t>
      </w:r>
      <w:r w:rsidRPr="001937F4">
        <w:rPr>
          <w:sz w:val="20"/>
        </w:rPr>
        <w:t>randomiserede</w:t>
      </w:r>
      <w:r w:rsidRPr="001937F4">
        <w:rPr>
          <w:spacing w:val="-2"/>
          <w:sz w:val="20"/>
        </w:rPr>
        <w:t xml:space="preserve"> </w:t>
      </w:r>
      <w:r w:rsidRPr="001937F4">
        <w:rPr>
          <w:sz w:val="20"/>
        </w:rPr>
        <w:t>forsøgsdeltagere;</w:t>
      </w:r>
      <w:r w:rsidRPr="001937F4">
        <w:rPr>
          <w:spacing w:val="-2"/>
          <w:sz w:val="20"/>
        </w:rPr>
        <w:t xml:space="preserve"> </w:t>
      </w:r>
      <w:r w:rsidRPr="001937F4">
        <w:rPr>
          <w:sz w:val="20"/>
        </w:rPr>
        <w:t>n</w:t>
      </w:r>
      <w:r w:rsidRPr="001937F4">
        <w:rPr>
          <w:spacing w:val="-2"/>
          <w:sz w:val="20"/>
        </w:rPr>
        <w:t xml:space="preserve"> </w:t>
      </w:r>
      <w:r w:rsidRPr="001937F4">
        <w:rPr>
          <w:sz w:val="20"/>
        </w:rPr>
        <w:t>=</w:t>
      </w:r>
      <w:r w:rsidRPr="001937F4">
        <w:rPr>
          <w:spacing w:val="-3"/>
          <w:sz w:val="20"/>
        </w:rPr>
        <w:t xml:space="preserve"> </w:t>
      </w:r>
      <w:r w:rsidRPr="001937F4">
        <w:rPr>
          <w:sz w:val="20"/>
        </w:rPr>
        <w:t>antal</w:t>
      </w:r>
      <w:r w:rsidRPr="001937F4">
        <w:rPr>
          <w:spacing w:val="-3"/>
          <w:sz w:val="20"/>
        </w:rPr>
        <w:t xml:space="preserve"> </w:t>
      </w:r>
      <w:r w:rsidRPr="001937F4">
        <w:rPr>
          <w:sz w:val="20"/>
        </w:rPr>
        <w:t>forsøgsdeltagere,</w:t>
      </w:r>
      <w:r w:rsidRPr="001937F4">
        <w:rPr>
          <w:spacing w:val="-3"/>
          <w:sz w:val="20"/>
        </w:rPr>
        <w:t xml:space="preserve"> </w:t>
      </w:r>
      <w:r w:rsidRPr="001937F4">
        <w:rPr>
          <w:sz w:val="20"/>
        </w:rPr>
        <w:t>som</w:t>
      </w:r>
      <w:r w:rsidRPr="001937F4">
        <w:rPr>
          <w:spacing w:val="-3"/>
          <w:sz w:val="20"/>
        </w:rPr>
        <w:t xml:space="preserve"> </w:t>
      </w:r>
      <w:r w:rsidRPr="001937F4">
        <w:rPr>
          <w:sz w:val="20"/>
        </w:rPr>
        <w:t>ved</w:t>
      </w:r>
      <w:r w:rsidRPr="001937F4">
        <w:rPr>
          <w:spacing w:val="-3"/>
          <w:sz w:val="20"/>
        </w:rPr>
        <w:t xml:space="preserve"> </w:t>
      </w:r>
      <w:r w:rsidRPr="001937F4">
        <w:rPr>
          <w:sz w:val="20"/>
        </w:rPr>
        <w:t>hvert</w:t>
      </w:r>
      <w:r w:rsidRPr="001937F4">
        <w:rPr>
          <w:spacing w:val="-3"/>
          <w:sz w:val="20"/>
        </w:rPr>
        <w:t xml:space="preserve"> </w:t>
      </w:r>
      <w:r w:rsidRPr="001937F4">
        <w:rPr>
          <w:sz w:val="20"/>
        </w:rPr>
        <w:t>besøg</w:t>
      </w:r>
      <w:r w:rsidRPr="001937F4">
        <w:rPr>
          <w:spacing w:val="-3"/>
          <w:sz w:val="20"/>
        </w:rPr>
        <w:t xml:space="preserve"> </w:t>
      </w:r>
      <w:r w:rsidRPr="001937F4">
        <w:rPr>
          <w:sz w:val="20"/>
        </w:rPr>
        <w:t>fra uge 9 til 12 (inklusive) rapporterede ’ingen rygning’ og ’ingen brug af andre nikotinholdige produkter siden sidste studiebesøg/sidste</w:t>
      </w:r>
      <w:r w:rsidRPr="001937F4">
        <w:rPr>
          <w:spacing w:val="-2"/>
          <w:sz w:val="20"/>
        </w:rPr>
        <w:t xml:space="preserve"> </w:t>
      </w:r>
      <w:r w:rsidRPr="001937F4">
        <w:rPr>
          <w:sz w:val="20"/>
        </w:rPr>
        <w:t>kontakt’</w:t>
      </w:r>
      <w:r w:rsidRPr="001937F4">
        <w:rPr>
          <w:spacing w:val="-2"/>
          <w:sz w:val="20"/>
        </w:rPr>
        <w:t xml:space="preserve"> </w:t>
      </w:r>
      <w:r w:rsidRPr="001937F4">
        <w:rPr>
          <w:sz w:val="20"/>
        </w:rPr>
        <w:t>(på</w:t>
      </w:r>
      <w:r w:rsidRPr="001937F4">
        <w:rPr>
          <w:spacing w:val="-4"/>
          <w:sz w:val="20"/>
        </w:rPr>
        <w:t xml:space="preserve"> </w:t>
      </w:r>
      <w:r w:rsidRPr="001937F4">
        <w:rPr>
          <w:sz w:val="20"/>
        </w:rPr>
        <w:t>opgørelsen</w:t>
      </w:r>
      <w:r w:rsidRPr="001937F4">
        <w:rPr>
          <w:spacing w:val="-2"/>
          <w:sz w:val="20"/>
        </w:rPr>
        <w:t xml:space="preserve"> </w:t>
      </w:r>
      <w:r w:rsidRPr="001937F4">
        <w:rPr>
          <w:sz w:val="20"/>
        </w:rPr>
        <w:t>over</w:t>
      </w:r>
      <w:r w:rsidRPr="001937F4">
        <w:rPr>
          <w:spacing w:val="-2"/>
          <w:sz w:val="20"/>
        </w:rPr>
        <w:t xml:space="preserve"> </w:t>
      </w:r>
      <w:r w:rsidRPr="001937F4">
        <w:rPr>
          <w:sz w:val="20"/>
        </w:rPr>
        <w:t>nikotinforbrug),</w:t>
      </w:r>
      <w:r w:rsidRPr="001937F4">
        <w:rPr>
          <w:spacing w:val="-2"/>
          <w:sz w:val="20"/>
        </w:rPr>
        <w:t xml:space="preserve"> </w:t>
      </w:r>
      <w:r w:rsidRPr="001937F4">
        <w:rPr>
          <w:sz w:val="20"/>
        </w:rPr>
        <w:t>og</w:t>
      </w:r>
      <w:r w:rsidRPr="001937F4">
        <w:rPr>
          <w:spacing w:val="-2"/>
          <w:sz w:val="20"/>
        </w:rPr>
        <w:t xml:space="preserve"> </w:t>
      </w:r>
      <w:r w:rsidRPr="001937F4">
        <w:rPr>
          <w:sz w:val="20"/>
        </w:rPr>
        <w:t>hos</w:t>
      </w:r>
      <w:r w:rsidRPr="001937F4">
        <w:rPr>
          <w:spacing w:val="-2"/>
          <w:sz w:val="20"/>
        </w:rPr>
        <w:t xml:space="preserve"> </w:t>
      </w:r>
      <w:r w:rsidRPr="001937F4">
        <w:rPr>
          <w:sz w:val="20"/>
        </w:rPr>
        <w:t>hvem</w:t>
      </w:r>
      <w:r w:rsidRPr="001937F4">
        <w:rPr>
          <w:spacing w:val="-2"/>
          <w:sz w:val="20"/>
        </w:rPr>
        <w:t xml:space="preserve"> </w:t>
      </w:r>
      <w:r w:rsidRPr="001937F4">
        <w:rPr>
          <w:sz w:val="20"/>
        </w:rPr>
        <w:t>ophøret</w:t>
      </w:r>
      <w:r w:rsidRPr="001937F4">
        <w:rPr>
          <w:spacing w:val="-2"/>
          <w:sz w:val="20"/>
        </w:rPr>
        <w:t xml:space="preserve"> </w:t>
      </w:r>
      <w:r w:rsidRPr="001937F4">
        <w:rPr>
          <w:sz w:val="20"/>
        </w:rPr>
        <w:t>blev</w:t>
      </w:r>
      <w:r w:rsidRPr="001937F4">
        <w:rPr>
          <w:spacing w:val="-2"/>
          <w:sz w:val="20"/>
        </w:rPr>
        <w:t xml:space="preserve"> </w:t>
      </w:r>
      <w:r w:rsidRPr="001937F4">
        <w:rPr>
          <w:sz w:val="20"/>
        </w:rPr>
        <w:t>bekræftet</w:t>
      </w:r>
      <w:r w:rsidRPr="001937F4">
        <w:rPr>
          <w:spacing w:val="-3"/>
          <w:sz w:val="20"/>
        </w:rPr>
        <w:t xml:space="preserve"> </w:t>
      </w:r>
      <w:r w:rsidRPr="001937F4">
        <w:rPr>
          <w:sz w:val="20"/>
        </w:rPr>
        <w:t>på</w:t>
      </w:r>
      <w:r w:rsidRPr="001937F4">
        <w:rPr>
          <w:spacing w:val="-3"/>
          <w:sz w:val="20"/>
        </w:rPr>
        <w:t xml:space="preserve"> </w:t>
      </w:r>
      <w:r w:rsidRPr="001937F4">
        <w:rPr>
          <w:sz w:val="20"/>
        </w:rPr>
        <w:t>baggrund</w:t>
      </w:r>
      <w:r w:rsidRPr="001937F4">
        <w:rPr>
          <w:spacing w:val="-3"/>
          <w:sz w:val="20"/>
        </w:rPr>
        <w:t xml:space="preserve"> </w:t>
      </w:r>
      <w:r w:rsidRPr="001937F4">
        <w:rPr>
          <w:sz w:val="20"/>
        </w:rPr>
        <w:t xml:space="preserve">af urintest for </w:t>
      </w:r>
      <w:proofErr w:type="spellStart"/>
      <w:r w:rsidRPr="001937F4">
        <w:rPr>
          <w:sz w:val="20"/>
        </w:rPr>
        <w:t>cotinin</w:t>
      </w:r>
      <w:proofErr w:type="spellEnd"/>
      <w:r w:rsidRPr="001937F4">
        <w:rPr>
          <w:sz w:val="20"/>
        </w:rPr>
        <w:t>.</w:t>
      </w:r>
    </w:p>
    <w:p w14:paraId="08AE07C4" w14:textId="77777777" w:rsidR="009260DE" w:rsidRPr="0099724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76C9092" w14:textId="77777777" w:rsidR="009260DE" w:rsidRPr="0099724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97249">
        <w:rPr>
          <w:b/>
          <w:sz w:val="24"/>
          <w:szCs w:val="24"/>
        </w:rPr>
        <w:t>5.2</w:t>
      </w:r>
      <w:r w:rsidRPr="00997249">
        <w:rPr>
          <w:b/>
          <w:sz w:val="24"/>
          <w:szCs w:val="24"/>
        </w:rPr>
        <w:tab/>
      </w:r>
      <w:proofErr w:type="spellStart"/>
      <w:r w:rsidRPr="00997249">
        <w:rPr>
          <w:b/>
          <w:sz w:val="24"/>
          <w:szCs w:val="24"/>
        </w:rPr>
        <w:t>Farmakokinetiske</w:t>
      </w:r>
      <w:proofErr w:type="spellEnd"/>
      <w:r w:rsidRPr="00997249">
        <w:rPr>
          <w:b/>
          <w:sz w:val="24"/>
          <w:szCs w:val="24"/>
        </w:rPr>
        <w:t xml:space="preserve"> egenskaber</w:t>
      </w:r>
    </w:p>
    <w:p w14:paraId="0DC02106" w14:textId="77777777" w:rsidR="001937F4" w:rsidRDefault="001937F4" w:rsidP="00965E62">
      <w:pPr>
        <w:ind w:left="851"/>
        <w:rPr>
          <w:sz w:val="24"/>
          <w:szCs w:val="24"/>
        </w:rPr>
      </w:pPr>
    </w:p>
    <w:p w14:paraId="688F4D3B" w14:textId="752B0087" w:rsidR="00E1030F" w:rsidRPr="001937F4" w:rsidRDefault="00E1030F" w:rsidP="00965E62">
      <w:pPr>
        <w:ind w:left="851"/>
        <w:rPr>
          <w:sz w:val="24"/>
          <w:szCs w:val="24"/>
          <w:u w:val="single"/>
        </w:rPr>
      </w:pPr>
      <w:r w:rsidRPr="001937F4">
        <w:rPr>
          <w:sz w:val="24"/>
          <w:szCs w:val="24"/>
          <w:u w:val="single"/>
        </w:rPr>
        <w:t>Absorption</w:t>
      </w:r>
    </w:p>
    <w:p w14:paraId="5C92C84F" w14:textId="70B6A505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Efter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oral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administration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af</w:t>
      </w:r>
      <w:r w:rsidRPr="00997249">
        <w:rPr>
          <w:spacing w:val="-3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opnås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der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typisk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maksimal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plasmakoncentration</w:t>
      </w:r>
      <w:r w:rsidRPr="00997249">
        <w:rPr>
          <w:spacing w:val="40"/>
          <w:sz w:val="24"/>
          <w:szCs w:val="24"/>
        </w:rPr>
        <w:t xml:space="preserve"> </w:t>
      </w:r>
      <w:r w:rsidRPr="00997249">
        <w:rPr>
          <w:sz w:val="24"/>
          <w:szCs w:val="24"/>
        </w:rPr>
        <w:t>efter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 xml:space="preserve">3-4 timer. Efter administration af flere orale doser hos frivillige, raske forsøgspersoner blev </w:t>
      </w:r>
      <w:proofErr w:type="spellStart"/>
      <w:r w:rsidR="00EE5E5C">
        <w:rPr>
          <w:sz w:val="24"/>
          <w:szCs w:val="24"/>
        </w:rPr>
        <w:t>steady-state</w:t>
      </w:r>
      <w:proofErr w:type="spellEnd"/>
      <w:r w:rsidRPr="00997249">
        <w:rPr>
          <w:sz w:val="24"/>
          <w:szCs w:val="24"/>
        </w:rPr>
        <w:t xml:space="preserve"> opnået inden for 4 dage. Absorptionen er stort set total efter oral administration, og den systemiske tilgængelighed er høj. </w:t>
      </w:r>
      <w:proofErr w:type="spellStart"/>
      <w:r w:rsidRPr="00997249">
        <w:rPr>
          <w:sz w:val="24"/>
          <w:szCs w:val="24"/>
        </w:rPr>
        <w:t>Vareniclins</w:t>
      </w:r>
      <w:proofErr w:type="spellEnd"/>
      <w:r w:rsidRPr="00997249">
        <w:rPr>
          <w:sz w:val="24"/>
          <w:szCs w:val="24"/>
        </w:rPr>
        <w:t xml:space="preserve"> orale </w:t>
      </w:r>
      <w:r w:rsidRPr="00997249">
        <w:rPr>
          <w:sz w:val="24"/>
          <w:szCs w:val="24"/>
        </w:rPr>
        <w:lastRenderedPageBreak/>
        <w:t xml:space="preserve">biotilgængelighed af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 bliver hverken påvirket af fødeindtag eller tidspunkt for dosering.</w:t>
      </w:r>
    </w:p>
    <w:p w14:paraId="061B613C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636DE8CD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Fordeling</w:t>
      </w:r>
    </w:p>
    <w:p w14:paraId="0A88EE8C" w14:textId="6BADDF98" w:rsidR="00E1030F" w:rsidRPr="00997249" w:rsidRDefault="00E1030F" w:rsidP="00965E62">
      <w:pPr>
        <w:ind w:left="851"/>
        <w:rPr>
          <w:sz w:val="24"/>
          <w:szCs w:val="24"/>
        </w:rPr>
      </w:pP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fordeles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i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vævet,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herunder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hjernen.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Det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tilsyneladende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fordelingsvolumen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gennemsnitligt 415 liter (</w:t>
      </w:r>
      <w:r w:rsidR="00997249" w:rsidRPr="00997249">
        <w:rPr>
          <w:sz w:val="24"/>
          <w:szCs w:val="24"/>
        </w:rPr>
        <w:t>%</w:t>
      </w:r>
      <w:r w:rsidRPr="00997249">
        <w:rPr>
          <w:sz w:val="24"/>
          <w:szCs w:val="24"/>
        </w:rPr>
        <w:t xml:space="preserve">CV=50) ved </w:t>
      </w:r>
      <w:proofErr w:type="spellStart"/>
      <w:r w:rsidR="00EE5E5C">
        <w:rPr>
          <w:sz w:val="24"/>
          <w:szCs w:val="24"/>
        </w:rPr>
        <w:t>steady-state</w:t>
      </w:r>
      <w:proofErr w:type="spellEnd"/>
      <w:r w:rsidRPr="00997249">
        <w:rPr>
          <w:sz w:val="24"/>
          <w:szCs w:val="24"/>
        </w:rPr>
        <w:t xml:space="preserve">. </w:t>
      </w:r>
      <w:proofErr w:type="spellStart"/>
      <w:r w:rsidRPr="00997249">
        <w:rPr>
          <w:sz w:val="24"/>
          <w:szCs w:val="24"/>
        </w:rPr>
        <w:t>Vareniclins</w:t>
      </w:r>
      <w:proofErr w:type="spellEnd"/>
      <w:r w:rsidRPr="00997249">
        <w:rPr>
          <w:sz w:val="24"/>
          <w:szCs w:val="24"/>
        </w:rPr>
        <w:t xml:space="preserve"> plasmaproteinbinding er lav (</w:t>
      </w:r>
      <w:r w:rsidR="001937F4">
        <w:rPr>
          <w:sz w:val="24"/>
          <w:szCs w:val="24"/>
        </w:rPr>
        <w:t>≤</w:t>
      </w:r>
      <w:r w:rsidRPr="00997249">
        <w:rPr>
          <w:sz w:val="24"/>
          <w:szCs w:val="24"/>
        </w:rPr>
        <w:t>20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 xml:space="preserve">), og den er uafhængig af både alder og nyrefunktion. Hos gnavere krydser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 placenta og udskilles i modermælken.</w:t>
      </w:r>
    </w:p>
    <w:p w14:paraId="42341DD1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6468B42A" w14:textId="77777777" w:rsidR="00E1030F" w:rsidRPr="001937F4" w:rsidRDefault="00E1030F" w:rsidP="00965E62">
      <w:pPr>
        <w:ind w:left="851"/>
        <w:rPr>
          <w:sz w:val="24"/>
          <w:szCs w:val="24"/>
          <w:u w:val="single"/>
        </w:rPr>
      </w:pPr>
      <w:r w:rsidRPr="001937F4">
        <w:rPr>
          <w:sz w:val="24"/>
          <w:szCs w:val="24"/>
          <w:u w:val="single"/>
        </w:rPr>
        <w:t>Biotransformation</w:t>
      </w:r>
    </w:p>
    <w:p w14:paraId="1FD495E9" w14:textId="12787099" w:rsidR="00E1030F" w:rsidRPr="00997249" w:rsidRDefault="00E1030F" w:rsidP="00965E62">
      <w:pPr>
        <w:ind w:left="851"/>
        <w:rPr>
          <w:sz w:val="24"/>
          <w:szCs w:val="24"/>
        </w:rPr>
      </w:pP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metaboliseres</w:t>
      </w:r>
      <w:proofErr w:type="spellEnd"/>
      <w:r w:rsidRPr="00997249">
        <w:rPr>
          <w:sz w:val="24"/>
          <w:szCs w:val="24"/>
        </w:rPr>
        <w:t xml:space="preserve"> minimalt og 92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 xml:space="preserve"> udskilles </w:t>
      </w:r>
      <w:proofErr w:type="spellStart"/>
      <w:r w:rsidRPr="00997249">
        <w:rPr>
          <w:sz w:val="24"/>
          <w:szCs w:val="24"/>
        </w:rPr>
        <w:t>uomdannet</w:t>
      </w:r>
      <w:proofErr w:type="spellEnd"/>
      <w:r w:rsidRPr="00997249">
        <w:rPr>
          <w:sz w:val="24"/>
          <w:szCs w:val="24"/>
        </w:rPr>
        <w:t xml:space="preserve"> med urinen og mindre end 10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 xml:space="preserve"> udskilles som metabolitter. Mindre betydningsfulde metabolitter i urinen omfatter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>-N-</w:t>
      </w:r>
      <w:proofErr w:type="spellStart"/>
      <w:r w:rsidRPr="00997249">
        <w:rPr>
          <w:sz w:val="24"/>
          <w:szCs w:val="24"/>
        </w:rPr>
        <w:t>carbamoylglucuronid</w:t>
      </w:r>
      <w:proofErr w:type="spellEnd"/>
      <w:r w:rsidRPr="00997249">
        <w:rPr>
          <w:sz w:val="24"/>
          <w:szCs w:val="24"/>
        </w:rPr>
        <w:t xml:space="preserve"> og </w:t>
      </w:r>
      <w:proofErr w:type="spellStart"/>
      <w:r w:rsidRPr="00997249">
        <w:rPr>
          <w:sz w:val="24"/>
          <w:szCs w:val="24"/>
        </w:rPr>
        <w:t>hydroxyvareniclin</w:t>
      </w:r>
      <w:proofErr w:type="spellEnd"/>
      <w:r w:rsidRPr="00997249">
        <w:rPr>
          <w:sz w:val="24"/>
          <w:szCs w:val="24"/>
        </w:rPr>
        <w:t xml:space="preserve">. I kredsløbet udgør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 91</w:t>
      </w:r>
      <w:r w:rsidR="00997249" w:rsidRPr="00997249">
        <w:rPr>
          <w:sz w:val="24"/>
          <w:szCs w:val="24"/>
        </w:rPr>
        <w:t xml:space="preserve"> %</w:t>
      </w:r>
      <w:r w:rsidRPr="00997249">
        <w:rPr>
          <w:sz w:val="24"/>
          <w:szCs w:val="24"/>
        </w:rPr>
        <w:t xml:space="preserve"> af al lægemiddelrelateret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materiale.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Mindre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betydningsfulde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metabolitter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i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kredsløbet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omfatter</w:t>
      </w:r>
      <w:r w:rsidRPr="00997249">
        <w:rPr>
          <w:spacing w:val="-4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>-N-</w:t>
      </w:r>
      <w:proofErr w:type="spellStart"/>
      <w:r w:rsidRPr="00997249">
        <w:rPr>
          <w:sz w:val="24"/>
          <w:szCs w:val="24"/>
        </w:rPr>
        <w:t>carbamoylglucuronid</w:t>
      </w:r>
      <w:proofErr w:type="spellEnd"/>
      <w:r w:rsidRPr="00997249">
        <w:rPr>
          <w:sz w:val="24"/>
          <w:szCs w:val="24"/>
        </w:rPr>
        <w:t xml:space="preserve"> og N-</w:t>
      </w:r>
      <w:proofErr w:type="spellStart"/>
      <w:r w:rsidRPr="00997249">
        <w:rPr>
          <w:sz w:val="24"/>
          <w:szCs w:val="24"/>
        </w:rPr>
        <w:t>glucosylvareniclin</w:t>
      </w:r>
      <w:proofErr w:type="spellEnd"/>
      <w:r w:rsidRPr="00997249">
        <w:rPr>
          <w:sz w:val="24"/>
          <w:szCs w:val="24"/>
        </w:rPr>
        <w:t>.</w:t>
      </w:r>
    </w:p>
    <w:p w14:paraId="3987DFA4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2C9B61CF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i/>
          <w:sz w:val="24"/>
          <w:szCs w:val="24"/>
        </w:rPr>
        <w:t xml:space="preserve">In </w:t>
      </w:r>
      <w:proofErr w:type="spellStart"/>
      <w:r w:rsidRPr="00997249">
        <w:rPr>
          <w:i/>
          <w:sz w:val="24"/>
          <w:szCs w:val="24"/>
        </w:rPr>
        <w:t>vitro</w:t>
      </w:r>
      <w:proofErr w:type="spellEnd"/>
      <w:r w:rsidRPr="00997249">
        <w:rPr>
          <w:sz w:val="24"/>
          <w:szCs w:val="24"/>
        </w:rPr>
        <w:t xml:space="preserve">-forsøg viser, at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 ikke hæmmer CYP450-enzymer (IC50&gt;6.400 </w:t>
      </w:r>
      <w:proofErr w:type="spellStart"/>
      <w:r w:rsidRPr="00997249">
        <w:rPr>
          <w:sz w:val="24"/>
          <w:szCs w:val="24"/>
        </w:rPr>
        <w:t>ng</w:t>
      </w:r>
      <w:proofErr w:type="spellEnd"/>
      <w:r w:rsidRPr="00997249">
        <w:rPr>
          <w:sz w:val="24"/>
          <w:szCs w:val="24"/>
        </w:rPr>
        <w:t>/ml). Følgende P450-enzymer er undersøgt for hæmning: 1A2, 2A6, 2B6, 2C8, 2C9, 2C19, 2D6, 2E1 og 3A4/5.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i/>
          <w:sz w:val="24"/>
          <w:szCs w:val="24"/>
        </w:rPr>
        <w:t xml:space="preserve">In </w:t>
      </w:r>
      <w:proofErr w:type="spellStart"/>
      <w:r w:rsidRPr="00997249">
        <w:rPr>
          <w:i/>
          <w:sz w:val="24"/>
          <w:szCs w:val="24"/>
        </w:rPr>
        <w:t>vitro</w:t>
      </w:r>
      <w:proofErr w:type="spellEnd"/>
      <w:r w:rsidRPr="00997249">
        <w:rPr>
          <w:i/>
          <w:sz w:val="24"/>
          <w:szCs w:val="24"/>
        </w:rPr>
        <w:t xml:space="preserve"> </w:t>
      </w:r>
      <w:r w:rsidRPr="00997249">
        <w:rPr>
          <w:sz w:val="24"/>
          <w:szCs w:val="24"/>
        </w:rPr>
        <w:t xml:space="preserve">inducerede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 desuden ikke aktiviteten af CYP450-enzymerne 1A2 og 3A4 i humane </w:t>
      </w:r>
      <w:proofErr w:type="spellStart"/>
      <w:r w:rsidRPr="00997249">
        <w:rPr>
          <w:sz w:val="24"/>
          <w:szCs w:val="24"/>
        </w:rPr>
        <w:t>hepatocytter</w:t>
      </w:r>
      <w:proofErr w:type="spellEnd"/>
      <w:r w:rsidRPr="00997249">
        <w:rPr>
          <w:sz w:val="24"/>
          <w:szCs w:val="24"/>
        </w:rPr>
        <w:t xml:space="preserve">. Det er derfor usandsynligt, at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 ændrer farmakokinetikken af stoffer, der primært </w:t>
      </w:r>
      <w:proofErr w:type="spellStart"/>
      <w:r w:rsidRPr="00997249">
        <w:rPr>
          <w:sz w:val="24"/>
          <w:szCs w:val="24"/>
        </w:rPr>
        <w:t>metaboliseres</w:t>
      </w:r>
      <w:proofErr w:type="spellEnd"/>
      <w:r w:rsidRPr="00997249">
        <w:rPr>
          <w:sz w:val="24"/>
          <w:szCs w:val="24"/>
        </w:rPr>
        <w:t xml:space="preserve"> af CYP450-enzymer.</w:t>
      </w:r>
    </w:p>
    <w:p w14:paraId="600403C3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15112736" w14:textId="77777777" w:rsidR="00E1030F" w:rsidRPr="001937F4" w:rsidRDefault="00E1030F" w:rsidP="00965E62">
      <w:pPr>
        <w:ind w:left="851"/>
        <w:rPr>
          <w:sz w:val="24"/>
          <w:szCs w:val="24"/>
          <w:u w:val="single"/>
        </w:rPr>
      </w:pPr>
      <w:r w:rsidRPr="001937F4">
        <w:rPr>
          <w:sz w:val="24"/>
          <w:szCs w:val="24"/>
          <w:u w:val="single"/>
        </w:rPr>
        <w:t>Elimination</w:t>
      </w:r>
    </w:p>
    <w:p w14:paraId="4E19EE26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 xml:space="preserve">Halveringstiden for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 er cirka 24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 xml:space="preserve">timer. </w:t>
      </w:r>
      <w:proofErr w:type="spellStart"/>
      <w:r w:rsidRPr="00997249">
        <w:rPr>
          <w:sz w:val="24"/>
          <w:szCs w:val="24"/>
        </w:rPr>
        <w:t>Renal</w:t>
      </w:r>
      <w:proofErr w:type="spellEnd"/>
      <w:r w:rsidRPr="00997249">
        <w:rPr>
          <w:sz w:val="24"/>
          <w:szCs w:val="24"/>
        </w:rPr>
        <w:t xml:space="preserve"> elimination af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 sker fortrinsvis ved </w:t>
      </w:r>
      <w:proofErr w:type="spellStart"/>
      <w:r w:rsidRPr="00997249">
        <w:rPr>
          <w:sz w:val="24"/>
          <w:szCs w:val="24"/>
        </w:rPr>
        <w:t>glomerulær</w:t>
      </w:r>
      <w:proofErr w:type="spellEnd"/>
      <w:r w:rsidRPr="00997249">
        <w:rPr>
          <w:sz w:val="24"/>
          <w:szCs w:val="24"/>
        </w:rPr>
        <w:t xml:space="preserve"> filtration samt ved aktiv </w:t>
      </w:r>
      <w:proofErr w:type="spellStart"/>
      <w:r w:rsidRPr="00997249">
        <w:rPr>
          <w:sz w:val="24"/>
          <w:szCs w:val="24"/>
        </w:rPr>
        <w:t>tubulær</w:t>
      </w:r>
      <w:proofErr w:type="spellEnd"/>
      <w:r w:rsidRPr="00997249">
        <w:rPr>
          <w:sz w:val="24"/>
          <w:szCs w:val="24"/>
        </w:rPr>
        <w:t xml:space="preserve"> sekretion via organiske kationtransporter, OCT2 (se pkt. 4.5).</w:t>
      </w:r>
    </w:p>
    <w:p w14:paraId="53D21619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3DA6A54F" w14:textId="77777777" w:rsidR="00E1030F" w:rsidRPr="001937F4" w:rsidRDefault="00E1030F" w:rsidP="00965E62">
      <w:pPr>
        <w:ind w:left="851"/>
        <w:rPr>
          <w:sz w:val="24"/>
          <w:szCs w:val="24"/>
          <w:u w:val="single"/>
        </w:rPr>
      </w:pPr>
      <w:proofErr w:type="spellStart"/>
      <w:r w:rsidRPr="001937F4">
        <w:rPr>
          <w:sz w:val="24"/>
          <w:szCs w:val="24"/>
          <w:u w:val="single"/>
        </w:rPr>
        <w:t>Lineraritet</w:t>
      </w:r>
      <w:proofErr w:type="spellEnd"/>
      <w:r w:rsidRPr="001937F4">
        <w:rPr>
          <w:sz w:val="24"/>
          <w:szCs w:val="24"/>
          <w:u w:val="single"/>
        </w:rPr>
        <w:t>/non-linearitet</w:t>
      </w:r>
    </w:p>
    <w:p w14:paraId="3D209493" w14:textId="77777777" w:rsidR="00E1030F" w:rsidRPr="00997249" w:rsidRDefault="00E1030F" w:rsidP="00965E62">
      <w:pPr>
        <w:ind w:left="851"/>
        <w:rPr>
          <w:sz w:val="24"/>
          <w:szCs w:val="24"/>
        </w:rPr>
      </w:pP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udviser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lineær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kinetik,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når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det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gives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som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enkeltdoser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(0,1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mg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til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3 mg)</w:t>
      </w:r>
      <w:r w:rsidRPr="00997249">
        <w:rPr>
          <w:spacing w:val="-4"/>
          <w:sz w:val="24"/>
          <w:szCs w:val="24"/>
        </w:rPr>
        <w:t xml:space="preserve"> </w:t>
      </w:r>
      <w:r w:rsidRPr="00997249">
        <w:rPr>
          <w:sz w:val="24"/>
          <w:szCs w:val="24"/>
        </w:rPr>
        <w:t>eller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som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gentagne doser 1 mg til 3 mg per dag.</w:t>
      </w:r>
    </w:p>
    <w:p w14:paraId="25F0B32E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1E16B525" w14:textId="77777777" w:rsidR="00E1030F" w:rsidRPr="001937F4" w:rsidRDefault="00E1030F" w:rsidP="00965E62">
      <w:pPr>
        <w:ind w:left="851"/>
        <w:rPr>
          <w:sz w:val="24"/>
          <w:szCs w:val="24"/>
          <w:u w:val="single"/>
        </w:rPr>
      </w:pPr>
      <w:r w:rsidRPr="001937F4">
        <w:rPr>
          <w:sz w:val="24"/>
          <w:szCs w:val="24"/>
          <w:u w:val="single"/>
        </w:rPr>
        <w:t>Farmakokinetik</w:t>
      </w:r>
      <w:r w:rsidRPr="001937F4">
        <w:rPr>
          <w:spacing w:val="-8"/>
          <w:sz w:val="24"/>
          <w:szCs w:val="24"/>
          <w:u w:val="single"/>
        </w:rPr>
        <w:t xml:space="preserve"> </w:t>
      </w:r>
      <w:r w:rsidRPr="001937F4">
        <w:rPr>
          <w:sz w:val="24"/>
          <w:szCs w:val="24"/>
          <w:u w:val="single"/>
        </w:rPr>
        <w:t>i</w:t>
      </w:r>
      <w:r w:rsidRPr="001937F4">
        <w:rPr>
          <w:spacing w:val="-7"/>
          <w:sz w:val="24"/>
          <w:szCs w:val="24"/>
          <w:u w:val="single"/>
        </w:rPr>
        <w:t xml:space="preserve"> </w:t>
      </w:r>
      <w:r w:rsidRPr="001937F4">
        <w:rPr>
          <w:sz w:val="24"/>
          <w:szCs w:val="24"/>
          <w:u w:val="single"/>
        </w:rPr>
        <w:t>særlige</w:t>
      </w:r>
      <w:r w:rsidRPr="001937F4">
        <w:rPr>
          <w:spacing w:val="-7"/>
          <w:sz w:val="24"/>
          <w:szCs w:val="24"/>
          <w:u w:val="single"/>
        </w:rPr>
        <w:t xml:space="preserve"> </w:t>
      </w:r>
      <w:r w:rsidRPr="001937F4">
        <w:rPr>
          <w:sz w:val="24"/>
          <w:szCs w:val="24"/>
          <w:u w:val="single"/>
        </w:rPr>
        <w:t>patientpopulationer</w:t>
      </w:r>
    </w:p>
    <w:p w14:paraId="68300037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 xml:space="preserve">Der er ingen forskelle af klinisk betydning i </w:t>
      </w:r>
      <w:proofErr w:type="spellStart"/>
      <w:r w:rsidRPr="00997249">
        <w:rPr>
          <w:sz w:val="24"/>
          <w:szCs w:val="24"/>
        </w:rPr>
        <w:t>vareniclins</w:t>
      </w:r>
      <w:proofErr w:type="spellEnd"/>
      <w:r w:rsidRPr="00997249">
        <w:rPr>
          <w:sz w:val="24"/>
          <w:szCs w:val="24"/>
        </w:rPr>
        <w:t xml:space="preserve"> farmakokinetik med hensyn til alder, race, køn, rygerstatus eller samtidig brug af anden medicin. Dette er vist i specifikke </w:t>
      </w:r>
      <w:proofErr w:type="spellStart"/>
      <w:r w:rsidRPr="00997249">
        <w:rPr>
          <w:sz w:val="24"/>
          <w:szCs w:val="24"/>
        </w:rPr>
        <w:t>farmakokinetiske</w:t>
      </w:r>
      <w:proofErr w:type="spellEnd"/>
      <w:r w:rsidRPr="00997249">
        <w:rPr>
          <w:sz w:val="24"/>
          <w:szCs w:val="24"/>
        </w:rPr>
        <w:t xml:space="preserve"> forsøg og i </w:t>
      </w:r>
      <w:proofErr w:type="spellStart"/>
      <w:r w:rsidRPr="00997249">
        <w:rPr>
          <w:sz w:val="24"/>
          <w:szCs w:val="24"/>
        </w:rPr>
        <w:t>farmakokinetiske</w:t>
      </w:r>
      <w:proofErr w:type="spellEnd"/>
      <w:r w:rsidRPr="00997249">
        <w:rPr>
          <w:sz w:val="24"/>
          <w:szCs w:val="24"/>
        </w:rPr>
        <w:t xml:space="preserve"> populationsanalyser.</w:t>
      </w:r>
    </w:p>
    <w:p w14:paraId="14852B87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53E3A2F3" w14:textId="77777777" w:rsidR="00E1030F" w:rsidRPr="00997249" w:rsidRDefault="00E1030F" w:rsidP="00965E62">
      <w:pPr>
        <w:ind w:left="851"/>
        <w:rPr>
          <w:i/>
          <w:sz w:val="24"/>
          <w:szCs w:val="24"/>
        </w:rPr>
      </w:pPr>
      <w:r w:rsidRPr="00997249">
        <w:rPr>
          <w:i/>
          <w:sz w:val="24"/>
          <w:szCs w:val="24"/>
        </w:rPr>
        <w:t>Nedsat</w:t>
      </w:r>
      <w:r w:rsidRPr="00997249">
        <w:rPr>
          <w:i/>
          <w:spacing w:val="-6"/>
          <w:sz w:val="24"/>
          <w:szCs w:val="24"/>
        </w:rPr>
        <w:t xml:space="preserve"> </w:t>
      </w:r>
      <w:r w:rsidRPr="00997249">
        <w:rPr>
          <w:i/>
          <w:sz w:val="24"/>
          <w:szCs w:val="24"/>
        </w:rPr>
        <w:t>leverfunktion</w:t>
      </w:r>
    </w:p>
    <w:p w14:paraId="5EEF1400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På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grund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af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fraværet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af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signifikant</w:t>
      </w:r>
      <w:r w:rsidRPr="00997249">
        <w:rPr>
          <w:spacing w:val="-3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hepatisk</w:t>
      </w:r>
      <w:proofErr w:type="spellEnd"/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metabolisme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er</w:t>
      </w:r>
      <w:r w:rsidRPr="00997249">
        <w:rPr>
          <w:spacing w:val="-3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vareniclins</w:t>
      </w:r>
      <w:proofErr w:type="spellEnd"/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farmakokinetik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upåvirket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hos patienter med nedsat leverfunktion (se pkt. 4.2).</w:t>
      </w:r>
    </w:p>
    <w:p w14:paraId="14DF2808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500F8130" w14:textId="77777777" w:rsidR="00E1030F" w:rsidRPr="00997249" w:rsidRDefault="00E1030F" w:rsidP="00965E62">
      <w:pPr>
        <w:ind w:left="851"/>
        <w:rPr>
          <w:i/>
          <w:sz w:val="24"/>
          <w:szCs w:val="24"/>
        </w:rPr>
      </w:pPr>
      <w:r w:rsidRPr="00997249">
        <w:rPr>
          <w:i/>
          <w:sz w:val="24"/>
          <w:szCs w:val="24"/>
        </w:rPr>
        <w:t>Nedsat</w:t>
      </w:r>
      <w:r w:rsidRPr="00997249">
        <w:rPr>
          <w:i/>
          <w:spacing w:val="-8"/>
          <w:sz w:val="24"/>
          <w:szCs w:val="24"/>
        </w:rPr>
        <w:t xml:space="preserve"> </w:t>
      </w:r>
      <w:r w:rsidRPr="00997249">
        <w:rPr>
          <w:i/>
          <w:sz w:val="24"/>
          <w:szCs w:val="24"/>
        </w:rPr>
        <w:t>nyrefunktion</w:t>
      </w:r>
    </w:p>
    <w:p w14:paraId="7DDBF6CF" w14:textId="293AB095" w:rsidR="00E1030F" w:rsidRPr="00997249" w:rsidRDefault="00E1030F" w:rsidP="00965E62">
      <w:pPr>
        <w:ind w:left="851"/>
        <w:rPr>
          <w:sz w:val="24"/>
          <w:szCs w:val="24"/>
        </w:rPr>
      </w:pPr>
      <w:proofErr w:type="spellStart"/>
      <w:r w:rsidRPr="00997249">
        <w:rPr>
          <w:sz w:val="24"/>
          <w:szCs w:val="24"/>
        </w:rPr>
        <w:t>Vareniclins</w:t>
      </w:r>
      <w:proofErr w:type="spellEnd"/>
      <w:r w:rsidRPr="00997249">
        <w:rPr>
          <w:sz w:val="24"/>
          <w:szCs w:val="24"/>
        </w:rPr>
        <w:t xml:space="preserve"> farmakokinetik er uændret hos patienter med mildt nedsat nyrefunktion (anslået </w:t>
      </w:r>
      <w:proofErr w:type="spellStart"/>
      <w:r w:rsidRPr="00997249">
        <w:rPr>
          <w:sz w:val="24"/>
          <w:szCs w:val="24"/>
        </w:rPr>
        <w:t>kreatininclearance</w:t>
      </w:r>
      <w:proofErr w:type="spellEnd"/>
      <w:r w:rsidRPr="00997249">
        <w:rPr>
          <w:sz w:val="24"/>
          <w:szCs w:val="24"/>
        </w:rPr>
        <w:t xml:space="preserve"> &gt;50 ml/min og </w:t>
      </w:r>
      <w:r w:rsidR="001937F4">
        <w:rPr>
          <w:sz w:val="24"/>
          <w:szCs w:val="24"/>
        </w:rPr>
        <w:t>≤</w:t>
      </w:r>
      <w:r w:rsidRPr="00997249">
        <w:rPr>
          <w:sz w:val="24"/>
          <w:szCs w:val="24"/>
        </w:rPr>
        <w:t xml:space="preserve">80 ml/min). Hos patienter med moderat nedsat nyrefunktion (anslået </w:t>
      </w:r>
      <w:proofErr w:type="spellStart"/>
      <w:r w:rsidRPr="00997249">
        <w:rPr>
          <w:sz w:val="24"/>
          <w:szCs w:val="24"/>
        </w:rPr>
        <w:t>kreatininclearance</w:t>
      </w:r>
      <w:proofErr w:type="spellEnd"/>
      <w:r w:rsidRPr="00997249">
        <w:rPr>
          <w:sz w:val="24"/>
          <w:szCs w:val="24"/>
        </w:rPr>
        <w:t xml:space="preserve"> ≥30 ml/min og </w:t>
      </w:r>
      <w:r w:rsidR="001937F4">
        <w:rPr>
          <w:sz w:val="24"/>
          <w:szCs w:val="24"/>
        </w:rPr>
        <w:t>≤</w:t>
      </w:r>
      <w:r w:rsidRPr="00997249">
        <w:rPr>
          <w:sz w:val="24"/>
          <w:szCs w:val="24"/>
        </w:rPr>
        <w:t xml:space="preserve">50 ml/min) var </w:t>
      </w:r>
      <w:proofErr w:type="spellStart"/>
      <w:r w:rsidRPr="00997249">
        <w:rPr>
          <w:sz w:val="24"/>
          <w:szCs w:val="24"/>
        </w:rPr>
        <w:t>vareniclinniveauet</w:t>
      </w:r>
      <w:proofErr w:type="spellEnd"/>
      <w:r w:rsidRPr="00997249">
        <w:rPr>
          <w:sz w:val="24"/>
          <w:szCs w:val="24"/>
        </w:rPr>
        <w:t xml:space="preserve"> øget 1,5 gange sammenlignet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med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patienter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med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normal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nyrefunktion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(anslået</w:t>
      </w:r>
      <w:r w:rsidRPr="00997249">
        <w:rPr>
          <w:spacing w:val="-3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kreatininclearance</w:t>
      </w:r>
      <w:proofErr w:type="spellEnd"/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&gt;80</w:t>
      </w:r>
      <w:r w:rsidRPr="00997249">
        <w:rPr>
          <w:spacing w:val="-5"/>
          <w:sz w:val="24"/>
          <w:szCs w:val="24"/>
        </w:rPr>
        <w:t xml:space="preserve"> </w:t>
      </w:r>
      <w:r w:rsidRPr="00997249">
        <w:rPr>
          <w:sz w:val="24"/>
          <w:szCs w:val="24"/>
        </w:rPr>
        <w:t>ml/min).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 xml:space="preserve">Hos patienter med alvorligt nedsat nyrefunktion (anslået </w:t>
      </w:r>
      <w:proofErr w:type="spellStart"/>
      <w:r w:rsidRPr="00997249">
        <w:rPr>
          <w:sz w:val="24"/>
          <w:szCs w:val="24"/>
        </w:rPr>
        <w:t>kreatininclearance</w:t>
      </w:r>
      <w:proofErr w:type="spellEnd"/>
      <w:r w:rsidRPr="00997249">
        <w:rPr>
          <w:sz w:val="24"/>
          <w:szCs w:val="24"/>
        </w:rPr>
        <w:t xml:space="preserve"> &lt;30 ml/min) er </w:t>
      </w:r>
      <w:proofErr w:type="spellStart"/>
      <w:r w:rsidRPr="00997249">
        <w:rPr>
          <w:sz w:val="24"/>
          <w:szCs w:val="24"/>
        </w:rPr>
        <w:t>vareniclinniveauet</w:t>
      </w:r>
      <w:proofErr w:type="spellEnd"/>
      <w:r w:rsidRPr="00997249">
        <w:rPr>
          <w:sz w:val="24"/>
          <w:szCs w:val="24"/>
        </w:rPr>
        <w:t xml:space="preserve"> øget 2,1 gange. Hos patienter med nyresygdom i sidste stadie blev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 effektivt fjernet ved dialyse (se pkt. 4.2).</w:t>
      </w:r>
    </w:p>
    <w:p w14:paraId="7A98645F" w14:textId="0F8D00A4" w:rsidR="00EE5E5C" w:rsidRDefault="00EE5E5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F5E4914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434F9669" w14:textId="77777777" w:rsidR="00E1030F" w:rsidRPr="00997249" w:rsidRDefault="00E1030F" w:rsidP="00965E62">
      <w:pPr>
        <w:ind w:left="851"/>
        <w:rPr>
          <w:i/>
          <w:sz w:val="24"/>
          <w:szCs w:val="24"/>
        </w:rPr>
      </w:pPr>
      <w:r w:rsidRPr="00997249">
        <w:rPr>
          <w:i/>
          <w:sz w:val="24"/>
          <w:szCs w:val="24"/>
        </w:rPr>
        <w:t>Ældre</w:t>
      </w:r>
    </w:p>
    <w:p w14:paraId="3597971F" w14:textId="0C2ED7EB" w:rsidR="00E1030F" w:rsidRPr="00997249" w:rsidRDefault="00E1030F" w:rsidP="00965E62">
      <w:pPr>
        <w:ind w:left="851"/>
        <w:rPr>
          <w:sz w:val="24"/>
          <w:szCs w:val="24"/>
        </w:rPr>
      </w:pPr>
      <w:proofErr w:type="spellStart"/>
      <w:r w:rsidRPr="00997249">
        <w:rPr>
          <w:sz w:val="24"/>
          <w:szCs w:val="24"/>
        </w:rPr>
        <w:t>Vareniclins</w:t>
      </w:r>
      <w:proofErr w:type="spellEnd"/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farmakokinetik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hos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ældre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patienter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med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normal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nyrefunktion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(i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alderen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65–75</w:t>
      </w:r>
      <w:r w:rsidR="00EE5E5C">
        <w:rPr>
          <w:sz w:val="24"/>
          <w:szCs w:val="24"/>
        </w:rPr>
        <w:t> </w:t>
      </w:r>
      <w:r w:rsidRPr="00997249">
        <w:rPr>
          <w:sz w:val="24"/>
          <w:szCs w:val="24"/>
        </w:rPr>
        <w:t>år)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svarer til den for yngre voksne patienter (se pkt. 4.2). For ældre patienter med nedsat nyrefunktion se</w:t>
      </w:r>
      <w:r w:rsidR="001937F4">
        <w:rPr>
          <w:sz w:val="24"/>
          <w:szCs w:val="24"/>
        </w:rPr>
        <w:t xml:space="preserve"> </w:t>
      </w:r>
      <w:r w:rsidRPr="00997249">
        <w:rPr>
          <w:sz w:val="24"/>
          <w:szCs w:val="24"/>
        </w:rPr>
        <w:t>pkt.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pacing w:val="-4"/>
          <w:sz w:val="24"/>
          <w:szCs w:val="24"/>
        </w:rPr>
        <w:t>4.2.</w:t>
      </w:r>
    </w:p>
    <w:p w14:paraId="138D407A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2CEF5559" w14:textId="77777777" w:rsidR="00E1030F" w:rsidRPr="00997249" w:rsidRDefault="00E1030F" w:rsidP="00965E62">
      <w:pPr>
        <w:ind w:left="851"/>
        <w:rPr>
          <w:i/>
          <w:sz w:val="24"/>
          <w:szCs w:val="24"/>
        </w:rPr>
      </w:pPr>
      <w:r w:rsidRPr="00997249">
        <w:rPr>
          <w:i/>
          <w:sz w:val="24"/>
          <w:szCs w:val="24"/>
        </w:rPr>
        <w:t>Pædiatrisk</w:t>
      </w:r>
      <w:r w:rsidRPr="00997249">
        <w:rPr>
          <w:i/>
          <w:spacing w:val="-10"/>
          <w:sz w:val="24"/>
          <w:szCs w:val="24"/>
        </w:rPr>
        <w:t xml:space="preserve"> </w:t>
      </w:r>
      <w:r w:rsidRPr="00997249">
        <w:rPr>
          <w:i/>
          <w:sz w:val="24"/>
          <w:szCs w:val="24"/>
        </w:rPr>
        <w:t>population</w:t>
      </w:r>
    </w:p>
    <w:p w14:paraId="5B5B9BE0" w14:textId="2699AA18" w:rsidR="00E1030F" w:rsidRPr="00997249" w:rsidRDefault="00E1030F" w:rsidP="001937F4">
      <w:pPr>
        <w:ind w:left="851"/>
        <w:rPr>
          <w:sz w:val="24"/>
          <w:szCs w:val="24"/>
        </w:rPr>
      </w:pPr>
      <w:r w:rsidRPr="001937F4">
        <w:rPr>
          <w:sz w:val="24"/>
          <w:szCs w:val="24"/>
        </w:rPr>
        <w:t xml:space="preserve">Efter enkeltdosis og efter multiple doser til pædiatriske patienter i alderen 12-17 år (begge inklusive) var </w:t>
      </w:r>
      <w:proofErr w:type="spellStart"/>
      <w:r w:rsidRPr="001937F4">
        <w:rPr>
          <w:sz w:val="24"/>
          <w:szCs w:val="24"/>
        </w:rPr>
        <w:t>vareniclins</w:t>
      </w:r>
      <w:proofErr w:type="spellEnd"/>
      <w:r w:rsidRPr="001937F4">
        <w:rPr>
          <w:sz w:val="24"/>
          <w:szCs w:val="24"/>
        </w:rPr>
        <w:t xml:space="preserve"> farmakokinetik stort set dosis-proportional i det undersøgte dosisinterval på 0,5-2 mg dagligt. Det systemiske niveau ved </w:t>
      </w:r>
      <w:proofErr w:type="spellStart"/>
      <w:r w:rsidRPr="001937F4">
        <w:rPr>
          <w:sz w:val="24"/>
          <w:szCs w:val="24"/>
        </w:rPr>
        <w:t>steady-state</w:t>
      </w:r>
      <w:proofErr w:type="spellEnd"/>
      <w:r w:rsidRPr="001937F4">
        <w:rPr>
          <w:sz w:val="24"/>
          <w:szCs w:val="24"/>
        </w:rPr>
        <w:t xml:space="preserve"> hos unge med legemsvægt &gt;55 kg, vurderet ved </w:t>
      </w:r>
      <w:proofErr w:type="gramStart"/>
      <w:r w:rsidRPr="001937F4">
        <w:rPr>
          <w:sz w:val="24"/>
          <w:szCs w:val="24"/>
        </w:rPr>
        <w:t>AUC</w:t>
      </w:r>
      <w:r w:rsidRPr="001937F4">
        <w:rPr>
          <w:sz w:val="24"/>
          <w:szCs w:val="24"/>
          <w:vertAlign w:val="subscript"/>
        </w:rPr>
        <w:t>(</w:t>
      </w:r>
      <w:proofErr w:type="gramEnd"/>
      <w:r w:rsidRPr="001937F4">
        <w:rPr>
          <w:sz w:val="24"/>
          <w:szCs w:val="24"/>
          <w:vertAlign w:val="subscript"/>
        </w:rPr>
        <w:t>0-24)</w:t>
      </w:r>
      <w:r w:rsidRPr="001937F4">
        <w:rPr>
          <w:sz w:val="24"/>
          <w:szCs w:val="24"/>
        </w:rPr>
        <w:t>, var sammenligneligt med hvad der er set for samme doser hos voksne. Hos unge med legemsvægt ≤55 kg blev der efter indgift af 0,5</w:t>
      </w:r>
      <w:r w:rsidR="00EE5E5C">
        <w:rPr>
          <w:sz w:val="24"/>
          <w:szCs w:val="24"/>
        </w:rPr>
        <w:t> </w:t>
      </w:r>
      <w:r w:rsidRPr="001937F4">
        <w:rPr>
          <w:sz w:val="24"/>
          <w:szCs w:val="24"/>
        </w:rPr>
        <w:t xml:space="preserve">mg 2 gange dagligt set et </w:t>
      </w:r>
      <w:proofErr w:type="spellStart"/>
      <w:r w:rsidRPr="001937F4">
        <w:rPr>
          <w:sz w:val="24"/>
          <w:szCs w:val="24"/>
        </w:rPr>
        <w:t>vareniclin</w:t>
      </w:r>
      <w:proofErr w:type="spellEnd"/>
      <w:r w:rsidRPr="001937F4">
        <w:rPr>
          <w:sz w:val="24"/>
          <w:szCs w:val="24"/>
        </w:rPr>
        <w:t xml:space="preserve">-niveau ved </w:t>
      </w:r>
      <w:proofErr w:type="spellStart"/>
      <w:r w:rsidRPr="001937F4">
        <w:rPr>
          <w:sz w:val="24"/>
          <w:szCs w:val="24"/>
        </w:rPr>
        <w:t>steady-state</w:t>
      </w:r>
      <w:proofErr w:type="spellEnd"/>
      <w:r w:rsidRPr="001937F4">
        <w:rPr>
          <w:sz w:val="24"/>
          <w:szCs w:val="24"/>
        </w:rPr>
        <w:t>, der gennemsnitligt var højere (ca. 40</w:t>
      </w:r>
      <w:r w:rsidR="00997249" w:rsidRPr="001937F4">
        <w:rPr>
          <w:sz w:val="24"/>
          <w:szCs w:val="24"/>
        </w:rPr>
        <w:t xml:space="preserve"> %</w:t>
      </w:r>
      <w:r w:rsidRPr="001937F4">
        <w:rPr>
          <w:sz w:val="24"/>
          <w:szCs w:val="24"/>
        </w:rPr>
        <w:t xml:space="preserve">) sammenlignet med voksne. Det frarådes at anvende </w:t>
      </w:r>
      <w:proofErr w:type="spellStart"/>
      <w:r w:rsidRPr="001937F4">
        <w:rPr>
          <w:sz w:val="24"/>
          <w:szCs w:val="24"/>
        </w:rPr>
        <w:t>vareniclin</w:t>
      </w:r>
      <w:proofErr w:type="spellEnd"/>
      <w:r w:rsidRPr="001937F4">
        <w:rPr>
          <w:sz w:val="24"/>
          <w:szCs w:val="24"/>
        </w:rPr>
        <w:t xml:space="preserve"> hos pædiatriske patienter, eftersom der ikke er påvist virkning i denne population (se</w:t>
      </w:r>
      <w:r w:rsidR="001937F4">
        <w:rPr>
          <w:sz w:val="24"/>
          <w:szCs w:val="24"/>
        </w:rPr>
        <w:t xml:space="preserve"> </w:t>
      </w:r>
      <w:r w:rsidRPr="001937F4">
        <w:rPr>
          <w:sz w:val="24"/>
          <w:szCs w:val="24"/>
        </w:rPr>
        <w:t>pkt. 4.2 og 5.1).</w:t>
      </w:r>
    </w:p>
    <w:p w14:paraId="13356DA1" w14:textId="77777777" w:rsidR="009260DE" w:rsidRPr="0099724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3BB6C85" w14:textId="77777777" w:rsidR="009260DE" w:rsidRPr="0099724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97249">
        <w:rPr>
          <w:b/>
          <w:sz w:val="24"/>
          <w:szCs w:val="24"/>
        </w:rPr>
        <w:t>5.3</w:t>
      </w:r>
      <w:r w:rsidRPr="00997249">
        <w:rPr>
          <w:b/>
          <w:sz w:val="24"/>
          <w:szCs w:val="24"/>
        </w:rPr>
        <w:tab/>
      </w:r>
      <w:r w:rsidR="00BD7931" w:rsidRPr="00997249">
        <w:rPr>
          <w:b/>
          <w:sz w:val="24"/>
          <w:szCs w:val="24"/>
        </w:rPr>
        <w:t>Non-</w:t>
      </w:r>
      <w:r w:rsidRPr="00997249">
        <w:rPr>
          <w:b/>
          <w:sz w:val="24"/>
          <w:szCs w:val="24"/>
        </w:rPr>
        <w:t>kliniske sikkerhedsdata</w:t>
      </w:r>
    </w:p>
    <w:p w14:paraId="68030C66" w14:textId="77777777" w:rsidR="00E1030F" w:rsidRPr="00997249" w:rsidRDefault="00E1030F" w:rsidP="00965E62">
      <w:pPr>
        <w:ind w:left="851"/>
        <w:rPr>
          <w:sz w:val="24"/>
          <w:szCs w:val="24"/>
          <w:u w:val="single"/>
          <w:lang w:eastAsia="fr-LU"/>
        </w:rPr>
      </w:pPr>
      <w:r w:rsidRPr="00997249">
        <w:rPr>
          <w:sz w:val="24"/>
          <w:szCs w:val="24"/>
        </w:rPr>
        <w:t xml:space="preserve">De non-kliniske data viser ingen særlig fare for mennesker på basis af traditionelle undersøgelser af sikkerhedsfarmakologi, gentagen dosistoksicitet, genotoksicitet og toksicitet i forbindelse med reproduktion. Hos hanrotter, der får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 i 2 år, ses der en dosisrelateret øget </w:t>
      </w:r>
      <w:proofErr w:type="spellStart"/>
      <w:r w:rsidRPr="00997249">
        <w:rPr>
          <w:sz w:val="24"/>
          <w:szCs w:val="24"/>
        </w:rPr>
        <w:t>incidens</w:t>
      </w:r>
      <w:proofErr w:type="spellEnd"/>
      <w:r w:rsidRPr="00997249">
        <w:rPr>
          <w:sz w:val="24"/>
          <w:szCs w:val="24"/>
        </w:rPr>
        <w:t xml:space="preserve"> af </w:t>
      </w:r>
      <w:proofErr w:type="spellStart"/>
      <w:r w:rsidRPr="00997249">
        <w:rPr>
          <w:sz w:val="24"/>
          <w:szCs w:val="24"/>
        </w:rPr>
        <w:t>hibernoma</w:t>
      </w:r>
      <w:proofErr w:type="spellEnd"/>
      <w:r w:rsidRPr="00997249">
        <w:rPr>
          <w:sz w:val="24"/>
          <w:szCs w:val="24"/>
        </w:rPr>
        <w:t xml:space="preserve"> (tumor i det brune fedtvæv). Afkom fra rotter, der får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>, mens de er drægtige, udviser nedsat fertilitet og øget ”</w:t>
      </w:r>
      <w:proofErr w:type="spellStart"/>
      <w:r w:rsidRPr="00997249">
        <w:rPr>
          <w:sz w:val="24"/>
          <w:szCs w:val="24"/>
        </w:rPr>
        <w:t>auditory</w:t>
      </w:r>
      <w:proofErr w:type="spellEnd"/>
      <w:r w:rsidRPr="00997249">
        <w:rPr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startle</w:t>
      </w:r>
      <w:proofErr w:type="spellEnd"/>
      <w:r w:rsidRPr="00997249">
        <w:rPr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response</w:t>
      </w:r>
      <w:proofErr w:type="spellEnd"/>
      <w:r w:rsidRPr="00997249">
        <w:rPr>
          <w:sz w:val="24"/>
          <w:szCs w:val="24"/>
        </w:rPr>
        <w:t>” (se pkt. 4.6). Disse virkninger ses kun ved niveauer, der overgik maksimal human eksponering, og det har derfor kun lille betydning i klinikken. Ikke-kliniske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data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peger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på,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at</w:t>
      </w:r>
      <w:r w:rsidRPr="00997249">
        <w:rPr>
          <w:spacing w:val="-3"/>
          <w:sz w:val="24"/>
          <w:szCs w:val="24"/>
        </w:rPr>
        <w:t xml:space="preserve">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har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afhængighedsskabende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egenskaber,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om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end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i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>lavere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z w:val="24"/>
          <w:szCs w:val="24"/>
        </w:rPr>
        <w:t xml:space="preserve">grad end </w:t>
      </w:r>
      <w:proofErr w:type="spellStart"/>
      <w:r w:rsidRPr="00997249">
        <w:rPr>
          <w:sz w:val="24"/>
          <w:szCs w:val="24"/>
        </w:rPr>
        <w:t>nicotin</w:t>
      </w:r>
      <w:proofErr w:type="spellEnd"/>
      <w:r w:rsidRPr="00997249">
        <w:rPr>
          <w:sz w:val="24"/>
          <w:szCs w:val="24"/>
        </w:rPr>
        <w:t xml:space="preserve">. I studier med mennesker viste </w:t>
      </w:r>
      <w:proofErr w:type="spellStart"/>
      <w:r w:rsidRPr="00997249">
        <w:rPr>
          <w:sz w:val="24"/>
          <w:szCs w:val="24"/>
        </w:rPr>
        <w:t>vareniclin</w:t>
      </w:r>
      <w:proofErr w:type="spellEnd"/>
      <w:r w:rsidRPr="00997249">
        <w:rPr>
          <w:sz w:val="24"/>
          <w:szCs w:val="24"/>
        </w:rPr>
        <w:t xml:space="preserve"> et lavt misbrugspotentiale.</w:t>
      </w:r>
    </w:p>
    <w:p w14:paraId="2D11FA77" w14:textId="77777777" w:rsidR="009260DE" w:rsidRPr="0099724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5C27336" w14:textId="77777777" w:rsidR="009260DE" w:rsidRPr="0099724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FCA9923" w14:textId="77777777" w:rsidR="009260DE" w:rsidRPr="0099724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97249">
        <w:rPr>
          <w:b/>
          <w:sz w:val="24"/>
          <w:szCs w:val="24"/>
        </w:rPr>
        <w:t>6.</w:t>
      </w:r>
      <w:r w:rsidRPr="00997249">
        <w:rPr>
          <w:b/>
          <w:sz w:val="24"/>
          <w:szCs w:val="24"/>
        </w:rPr>
        <w:tab/>
        <w:t>FARMACEUTISKE OPLYSNINGER</w:t>
      </w:r>
    </w:p>
    <w:p w14:paraId="0A61A83D" w14:textId="77777777" w:rsidR="009260DE" w:rsidRPr="0099724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F7FDB70" w14:textId="77777777" w:rsidR="009260DE" w:rsidRPr="0099724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97249">
        <w:rPr>
          <w:b/>
          <w:sz w:val="24"/>
          <w:szCs w:val="24"/>
        </w:rPr>
        <w:t>6.1</w:t>
      </w:r>
      <w:r w:rsidRPr="00997249">
        <w:rPr>
          <w:b/>
          <w:sz w:val="24"/>
          <w:szCs w:val="24"/>
        </w:rPr>
        <w:tab/>
        <w:t>Hjælpestoffer</w:t>
      </w:r>
    </w:p>
    <w:p w14:paraId="4A88809F" w14:textId="77777777" w:rsidR="001937F4" w:rsidRDefault="001937F4" w:rsidP="00965E62">
      <w:pPr>
        <w:ind w:left="851"/>
        <w:rPr>
          <w:sz w:val="24"/>
          <w:szCs w:val="24"/>
        </w:rPr>
      </w:pPr>
    </w:p>
    <w:p w14:paraId="51698FCE" w14:textId="31880730" w:rsidR="00E1030F" w:rsidRPr="001937F4" w:rsidRDefault="00E1030F" w:rsidP="00965E62">
      <w:pPr>
        <w:ind w:left="851"/>
        <w:rPr>
          <w:sz w:val="24"/>
          <w:szCs w:val="24"/>
          <w:u w:val="single"/>
        </w:rPr>
      </w:pPr>
      <w:r w:rsidRPr="001937F4">
        <w:rPr>
          <w:sz w:val="24"/>
          <w:szCs w:val="24"/>
          <w:u w:val="single"/>
        </w:rPr>
        <w:t>Tabletkerne</w:t>
      </w:r>
    </w:p>
    <w:p w14:paraId="59BEA71A" w14:textId="77777777" w:rsidR="00E1030F" w:rsidRPr="00997249" w:rsidRDefault="00E1030F" w:rsidP="00965E62">
      <w:pPr>
        <w:ind w:left="851"/>
        <w:rPr>
          <w:noProof/>
          <w:sz w:val="24"/>
          <w:szCs w:val="24"/>
        </w:rPr>
      </w:pPr>
      <w:r w:rsidRPr="00997249">
        <w:rPr>
          <w:sz w:val="24"/>
          <w:szCs w:val="24"/>
        </w:rPr>
        <w:t>Cellulose, mikrokrystallinsk (E460)</w:t>
      </w:r>
    </w:p>
    <w:p w14:paraId="021D856A" w14:textId="77777777" w:rsidR="00E1030F" w:rsidRPr="00997249" w:rsidRDefault="00E1030F" w:rsidP="00965E62">
      <w:pPr>
        <w:ind w:left="851"/>
        <w:rPr>
          <w:noProof/>
          <w:sz w:val="24"/>
          <w:szCs w:val="24"/>
        </w:rPr>
      </w:pPr>
      <w:r w:rsidRPr="00997249">
        <w:rPr>
          <w:noProof/>
          <w:sz w:val="24"/>
          <w:szCs w:val="24"/>
        </w:rPr>
        <w:t xml:space="preserve">Stivelse, prægelatineret (majsstivelse) </w:t>
      </w:r>
    </w:p>
    <w:p w14:paraId="4193D560" w14:textId="77777777" w:rsidR="00E1030F" w:rsidRPr="00997249" w:rsidRDefault="00E1030F" w:rsidP="00965E62">
      <w:pPr>
        <w:ind w:left="851"/>
        <w:rPr>
          <w:noProof/>
          <w:sz w:val="24"/>
          <w:szCs w:val="24"/>
        </w:rPr>
      </w:pPr>
      <w:proofErr w:type="spellStart"/>
      <w:r w:rsidRPr="00997249">
        <w:rPr>
          <w:sz w:val="24"/>
          <w:szCs w:val="24"/>
        </w:rPr>
        <w:t>Magnesiumstearat</w:t>
      </w:r>
      <w:proofErr w:type="spellEnd"/>
      <w:r w:rsidRPr="00997249">
        <w:rPr>
          <w:sz w:val="24"/>
          <w:szCs w:val="24"/>
        </w:rPr>
        <w:t xml:space="preserve"> (E470b)</w:t>
      </w:r>
    </w:p>
    <w:p w14:paraId="5F6DA19C" w14:textId="77777777" w:rsidR="00E1030F" w:rsidRPr="00997249" w:rsidRDefault="00E1030F" w:rsidP="00965E62">
      <w:pPr>
        <w:ind w:left="851"/>
        <w:rPr>
          <w:sz w:val="24"/>
          <w:szCs w:val="24"/>
          <w:lang w:val="de-DE"/>
        </w:rPr>
      </w:pPr>
      <w:proofErr w:type="spellStart"/>
      <w:r w:rsidRPr="00997249">
        <w:rPr>
          <w:sz w:val="24"/>
          <w:szCs w:val="24"/>
          <w:lang w:val="de-DE"/>
        </w:rPr>
        <w:t>Propylgallat</w:t>
      </w:r>
      <w:proofErr w:type="spellEnd"/>
      <w:r w:rsidRPr="00997249">
        <w:rPr>
          <w:sz w:val="24"/>
          <w:szCs w:val="24"/>
          <w:lang w:val="de-DE"/>
        </w:rPr>
        <w:t xml:space="preserve"> (E310)</w:t>
      </w:r>
    </w:p>
    <w:p w14:paraId="0BDDD76F" w14:textId="77777777" w:rsidR="00E1030F" w:rsidRPr="00997249" w:rsidRDefault="00E1030F" w:rsidP="00965E62">
      <w:pPr>
        <w:ind w:left="851"/>
        <w:rPr>
          <w:sz w:val="24"/>
          <w:szCs w:val="24"/>
          <w:lang w:val="de-DE"/>
        </w:rPr>
      </w:pPr>
      <w:proofErr w:type="spellStart"/>
      <w:r w:rsidRPr="00997249">
        <w:rPr>
          <w:sz w:val="24"/>
          <w:szCs w:val="24"/>
          <w:lang w:val="de-DE"/>
        </w:rPr>
        <w:t>Citronsyre</w:t>
      </w:r>
      <w:proofErr w:type="spellEnd"/>
      <w:r w:rsidRPr="00997249">
        <w:rPr>
          <w:sz w:val="24"/>
          <w:szCs w:val="24"/>
          <w:lang w:val="de-DE"/>
        </w:rPr>
        <w:t xml:space="preserve"> (E330)</w:t>
      </w:r>
    </w:p>
    <w:p w14:paraId="589E772B" w14:textId="77777777" w:rsidR="00E1030F" w:rsidRPr="00997249" w:rsidRDefault="00E1030F" w:rsidP="00965E62">
      <w:pPr>
        <w:ind w:left="851"/>
        <w:rPr>
          <w:sz w:val="24"/>
          <w:szCs w:val="24"/>
          <w:highlight w:val="yellow"/>
          <w:lang w:val="de-DE"/>
        </w:rPr>
      </w:pPr>
    </w:p>
    <w:p w14:paraId="524E8F27" w14:textId="77777777" w:rsidR="00E1030F" w:rsidRPr="001937F4" w:rsidRDefault="00E1030F" w:rsidP="00965E62">
      <w:pPr>
        <w:ind w:left="851"/>
        <w:rPr>
          <w:sz w:val="24"/>
          <w:szCs w:val="24"/>
          <w:u w:val="single"/>
        </w:rPr>
      </w:pPr>
      <w:r w:rsidRPr="001937F4">
        <w:rPr>
          <w:sz w:val="24"/>
          <w:szCs w:val="24"/>
          <w:u w:val="single"/>
        </w:rPr>
        <w:t>Filmovertræk</w:t>
      </w:r>
    </w:p>
    <w:p w14:paraId="2AD69F8A" w14:textId="77777777" w:rsidR="00E1030F" w:rsidRPr="00997249" w:rsidRDefault="00E1030F" w:rsidP="00965E62">
      <w:pPr>
        <w:ind w:left="851"/>
        <w:rPr>
          <w:sz w:val="24"/>
          <w:szCs w:val="24"/>
        </w:rPr>
      </w:pPr>
      <w:proofErr w:type="spellStart"/>
      <w:r w:rsidRPr="00997249">
        <w:rPr>
          <w:sz w:val="24"/>
          <w:szCs w:val="24"/>
        </w:rPr>
        <w:t>Hypromellose</w:t>
      </w:r>
      <w:proofErr w:type="spellEnd"/>
      <w:r w:rsidRPr="00997249">
        <w:rPr>
          <w:sz w:val="24"/>
          <w:szCs w:val="24"/>
        </w:rPr>
        <w:t xml:space="preserve"> (E464)</w:t>
      </w:r>
    </w:p>
    <w:p w14:paraId="06B338D8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Titandioxid</w:t>
      </w:r>
      <w:r w:rsidRPr="00997249">
        <w:rPr>
          <w:spacing w:val="-14"/>
          <w:sz w:val="24"/>
          <w:szCs w:val="24"/>
        </w:rPr>
        <w:t xml:space="preserve"> </w:t>
      </w:r>
      <w:r w:rsidRPr="00997249">
        <w:rPr>
          <w:sz w:val="24"/>
          <w:szCs w:val="24"/>
        </w:rPr>
        <w:t xml:space="preserve">(E171) </w:t>
      </w:r>
    </w:p>
    <w:p w14:paraId="238C50FB" w14:textId="77777777" w:rsidR="009260DE" w:rsidRPr="0099724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90B666D" w14:textId="77777777" w:rsidR="009260DE" w:rsidRPr="0099724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97249">
        <w:rPr>
          <w:b/>
          <w:sz w:val="24"/>
          <w:szCs w:val="24"/>
        </w:rPr>
        <w:t>6.2</w:t>
      </w:r>
      <w:r w:rsidRPr="00997249">
        <w:rPr>
          <w:b/>
          <w:sz w:val="24"/>
          <w:szCs w:val="24"/>
        </w:rPr>
        <w:tab/>
        <w:t>Uforligeligheder</w:t>
      </w:r>
    </w:p>
    <w:p w14:paraId="2376B385" w14:textId="77777777" w:rsidR="00E1030F" w:rsidRPr="00997249" w:rsidRDefault="00E1030F" w:rsidP="00965E62">
      <w:pPr>
        <w:ind w:left="851"/>
        <w:rPr>
          <w:sz w:val="24"/>
          <w:szCs w:val="24"/>
          <w:lang w:eastAsia="fr-LU"/>
        </w:rPr>
      </w:pPr>
      <w:r w:rsidRPr="00997249">
        <w:rPr>
          <w:sz w:val="24"/>
          <w:szCs w:val="24"/>
        </w:rPr>
        <w:t>Ikke</w:t>
      </w:r>
      <w:r w:rsidRPr="00997249">
        <w:rPr>
          <w:spacing w:val="-3"/>
          <w:sz w:val="24"/>
          <w:szCs w:val="24"/>
        </w:rPr>
        <w:t xml:space="preserve"> </w:t>
      </w:r>
      <w:r w:rsidRPr="00997249">
        <w:rPr>
          <w:spacing w:val="-2"/>
          <w:sz w:val="24"/>
          <w:szCs w:val="24"/>
        </w:rPr>
        <w:t>relevant.</w:t>
      </w:r>
    </w:p>
    <w:p w14:paraId="3C651026" w14:textId="77777777" w:rsidR="009260DE" w:rsidRPr="0099724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C294684" w14:textId="77777777" w:rsidR="009260DE" w:rsidRPr="0099724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97249">
        <w:rPr>
          <w:b/>
          <w:sz w:val="24"/>
          <w:szCs w:val="24"/>
        </w:rPr>
        <w:t>6.3</w:t>
      </w:r>
      <w:r w:rsidRPr="00997249">
        <w:rPr>
          <w:b/>
          <w:sz w:val="24"/>
          <w:szCs w:val="24"/>
        </w:rPr>
        <w:tab/>
        <w:t>Opbevaringstid</w:t>
      </w:r>
    </w:p>
    <w:p w14:paraId="71DAB20F" w14:textId="77777777" w:rsidR="00E1030F" w:rsidRPr="00997249" w:rsidRDefault="00E1030F" w:rsidP="00965E62">
      <w:pPr>
        <w:ind w:left="851"/>
        <w:rPr>
          <w:sz w:val="24"/>
          <w:szCs w:val="24"/>
          <w:lang w:eastAsia="fr-LU"/>
        </w:rPr>
      </w:pPr>
      <w:r w:rsidRPr="00997249">
        <w:rPr>
          <w:sz w:val="24"/>
          <w:szCs w:val="24"/>
        </w:rPr>
        <w:t>2 år</w:t>
      </w:r>
    </w:p>
    <w:p w14:paraId="0A80AD43" w14:textId="0867CB8C" w:rsidR="00EE5E5C" w:rsidRDefault="00EE5E5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0F8811F" w14:textId="77777777" w:rsidR="009260DE" w:rsidRPr="0099724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58394A6" w14:textId="77777777" w:rsidR="009260DE" w:rsidRPr="0099724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97249">
        <w:rPr>
          <w:b/>
          <w:sz w:val="24"/>
          <w:szCs w:val="24"/>
        </w:rPr>
        <w:t>6.4</w:t>
      </w:r>
      <w:r w:rsidRPr="00997249">
        <w:rPr>
          <w:b/>
          <w:sz w:val="24"/>
          <w:szCs w:val="24"/>
        </w:rPr>
        <w:tab/>
        <w:t>Særlige opbevaringsforhold</w:t>
      </w:r>
    </w:p>
    <w:p w14:paraId="0A1B6A2C" w14:textId="77777777" w:rsidR="00E1030F" w:rsidRPr="00997249" w:rsidRDefault="00E1030F" w:rsidP="00965E62">
      <w:pPr>
        <w:pStyle w:val="Brdtekst"/>
        <w:spacing w:line="252" w:lineRule="exact"/>
        <w:ind w:left="851"/>
        <w:rPr>
          <w:sz w:val="24"/>
          <w:szCs w:val="24"/>
          <w:lang w:val="da-DK"/>
        </w:rPr>
      </w:pPr>
      <w:r w:rsidRPr="00997249">
        <w:rPr>
          <w:sz w:val="24"/>
          <w:szCs w:val="24"/>
          <w:lang w:val="da-DK"/>
        </w:rPr>
        <w:t>Dette</w:t>
      </w:r>
      <w:r w:rsidRPr="00997249">
        <w:rPr>
          <w:spacing w:val="-7"/>
          <w:sz w:val="24"/>
          <w:szCs w:val="24"/>
          <w:lang w:val="da-DK"/>
        </w:rPr>
        <w:t xml:space="preserve"> </w:t>
      </w:r>
      <w:r w:rsidRPr="00997249">
        <w:rPr>
          <w:sz w:val="24"/>
          <w:szCs w:val="24"/>
          <w:lang w:val="da-DK"/>
        </w:rPr>
        <w:t>lægemiddel</w:t>
      </w:r>
      <w:r w:rsidRPr="00997249">
        <w:rPr>
          <w:spacing w:val="-7"/>
          <w:sz w:val="24"/>
          <w:szCs w:val="24"/>
          <w:lang w:val="da-DK"/>
        </w:rPr>
        <w:t xml:space="preserve"> </w:t>
      </w:r>
      <w:r w:rsidRPr="00997249">
        <w:rPr>
          <w:sz w:val="24"/>
          <w:szCs w:val="24"/>
          <w:lang w:val="da-DK"/>
        </w:rPr>
        <w:t>kræver</w:t>
      </w:r>
      <w:r w:rsidRPr="00997249">
        <w:rPr>
          <w:spacing w:val="-8"/>
          <w:sz w:val="24"/>
          <w:szCs w:val="24"/>
          <w:lang w:val="da-DK"/>
        </w:rPr>
        <w:t xml:space="preserve"> </w:t>
      </w:r>
      <w:r w:rsidRPr="00997249">
        <w:rPr>
          <w:sz w:val="24"/>
          <w:szCs w:val="24"/>
          <w:lang w:val="da-DK"/>
        </w:rPr>
        <w:t>ingen</w:t>
      </w:r>
      <w:r w:rsidRPr="00997249">
        <w:rPr>
          <w:spacing w:val="-7"/>
          <w:sz w:val="24"/>
          <w:szCs w:val="24"/>
          <w:lang w:val="da-DK"/>
        </w:rPr>
        <w:t xml:space="preserve"> </w:t>
      </w:r>
      <w:r w:rsidRPr="00997249">
        <w:rPr>
          <w:sz w:val="24"/>
          <w:szCs w:val="24"/>
          <w:lang w:val="da-DK"/>
        </w:rPr>
        <w:t>særlige</w:t>
      </w:r>
      <w:r w:rsidRPr="00997249">
        <w:rPr>
          <w:spacing w:val="-8"/>
          <w:sz w:val="24"/>
          <w:szCs w:val="24"/>
          <w:lang w:val="da-DK"/>
        </w:rPr>
        <w:t xml:space="preserve"> </w:t>
      </w:r>
      <w:r w:rsidRPr="00997249">
        <w:rPr>
          <w:sz w:val="24"/>
          <w:szCs w:val="24"/>
          <w:lang w:val="da-DK"/>
        </w:rPr>
        <w:t>forholdsregler</w:t>
      </w:r>
      <w:r w:rsidRPr="00997249">
        <w:rPr>
          <w:spacing w:val="-7"/>
          <w:sz w:val="24"/>
          <w:szCs w:val="24"/>
          <w:lang w:val="da-DK"/>
        </w:rPr>
        <w:t xml:space="preserve"> </w:t>
      </w:r>
      <w:r w:rsidRPr="00997249">
        <w:rPr>
          <w:sz w:val="24"/>
          <w:szCs w:val="24"/>
          <w:lang w:val="da-DK"/>
        </w:rPr>
        <w:t xml:space="preserve">vedrørende </w:t>
      </w:r>
      <w:r w:rsidRPr="00997249">
        <w:rPr>
          <w:spacing w:val="-2"/>
          <w:sz w:val="24"/>
          <w:szCs w:val="24"/>
          <w:lang w:val="da-DK"/>
        </w:rPr>
        <w:t>opbevaring.</w:t>
      </w:r>
    </w:p>
    <w:p w14:paraId="6D734524" w14:textId="77777777" w:rsidR="009260DE" w:rsidRPr="0099724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A305FCC" w14:textId="77777777" w:rsidR="009260DE" w:rsidRPr="0099724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97249">
        <w:rPr>
          <w:b/>
          <w:sz w:val="24"/>
          <w:szCs w:val="24"/>
        </w:rPr>
        <w:t>6.5</w:t>
      </w:r>
      <w:r w:rsidRPr="00997249">
        <w:rPr>
          <w:b/>
          <w:sz w:val="24"/>
          <w:szCs w:val="24"/>
        </w:rPr>
        <w:tab/>
        <w:t>Emballagetype og pakningsstørrelser</w:t>
      </w:r>
    </w:p>
    <w:p w14:paraId="36806B38" w14:textId="77777777" w:rsidR="001937F4" w:rsidRDefault="001937F4" w:rsidP="00965E62">
      <w:pPr>
        <w:ind w:left="851"/>
        <w:rPr>
          <w:sz w:val="24"/>
          <w:szCs w:val="24"/>
        </w:rPr>
      </w:pPr>
    </w:p>
    <w:p w14:paraId="679C8FC1" w14:textId="71BB38D6" w:rsidR="00E1030F" w:rsidRPr="001937F4" w:rsidRDefault="00E1030F" w:rsidP="00965E62">
      <w:pPr>
        <w:ind w:left="851"/>
        <w:rPr>
          <w:sz w:val="24"/>
          <w:szCs w:val="24"/>
          <w:u w:val="single"/>
          <w:lang w:eastAsia="fr-LU"/>
        </w:rPr>
      </w:pPr>
      <w:r w:rsidRPr="001937F4">
        <w:rPr>
          <w:sz w:val="24"/>
          <w:szCs w:val="24"/>
          <w:u w:val="single"/>
        </w:rPr>
        <w:t>Vedligeholdelsespakninger:</w:t>
      </w:r>
    </w:p>
    <w:p w14:paraId="7C43D5A5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PVC/PE/</w:t>
      </w:r>
      <w:proofErr w:type="spellStart"/>
      <w:r w:rsidRPr="00997249">
        <w:rPr>
          <w:sz w:val="24"/>
          <w:szCs w:val="24"/>
        </w:rPr>
        <w:t>PVdC</w:t>
      </w:r>
      <w:proofErr w:type="spellEnd"/>
      <w:r w:rsidRPr="00997249">
        <w:rPr>
          <w:sz w:val="24"/>
          <w:szCs w:val="24"/>
        </w:rPr>
        <w:t>//</w:t>
      </w:r>
      <w:proofErr w:type="spellStart"/>
      <w:r w:rsidRPr="00997249">
        <w:rPr>
          <w:sz w:val="24"/>
          <w:szCs w:val="24"/>
        </w:rPr>
        <w:t>Alu</w:t>
      </w:r>
      <w:proofErr w:type="spellEnd"/>
      <w:r w:rsidRPr="00997249">
        <w:rPr>
          <w:sz w:val="24"/>
          <w:szCs w:val="24"/>
        </w:rPr>
        <w:t>-blisterpakninger:</w:t>
      </w:r>
    </w:p>
    <w:p w14:paraId="516828C8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 xml:space="preserve">Kortpakning med 28 eller 56 filmovertrukne tabletter. </w:t>
      </w:r>
    </w:p>
    <w:p w14:paraId="23F154A7" w14:textId="77777777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Pakning med 28 eller 56 filmovertrukne tabletter.</w:t>
      </w:r>
    </w:p>
    <w:p w14:paraId="7C4955E5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24711A1E" w14:textId="21BF3849" w:rsidR="00E1030F" w:rsidRPr="00997249" w:rsidRDefault="00E1030F" w:rsidP="00965E62">
      <w:pPr>
        <w:ind w:left="851"/>
        <w:rPr>
          <w:sz w:val="24"/>
          <w:szCs w:val="24"/>
        </w:rPr>
      </w:pPr>
      <w:r w:rsidRPr="00997249">
        <w:rPr>
          <w:sz w:val="24"/>
          <w:szCs w:val="24"/>
        </w:rPr>
        <w:t>PVC/PE/</w:t>
      </w:r>
      <w:proofErr w:type="spellStart"/>
      <w:r w:rsidRPr="00997249">
        <w:rPr>
          <w:sz w:val="24"/>
          <w:szCs w:val="24"/>
        </w:rPr>
        <w:t>PVdC</w:t>
      </w:r>
      <w:proofErr w:type="spellEnd"/>
      <w:r w:rsidRPr="00997249">
        <w:rPr>
          <w:sz w:val="24"/>
          <w:szCs w:val="24"/>
        </w:rPr>
        <w:t>//</w:t>
      </w:r>
      <w:proofErr w:type="spellStart"/>
      <w:r w:rsidRPr="00997249">
        <w:rPr>
          <w:sz w:val="24"/>
          <w:szCs w:val="24"/>
        </w:rPr>
        <w:t>Alu</w:t>
      </w:r>
      <w:proofErr w:type="spellEnd"/>
      <w:r w:rsidRPr="00997249">
        <w:rPr>
          <w:sz w:val="24"/>
          <w:szCs w:val="24"/>
        </w:rPr>
        <w:t xml:space="preserve">-perforerede enkeltdosisblister med 28 </w:t>
      </w:r>
      <w:r w:rsidR="001937F4">
        <w:rPr>
          <w:sz w:val="24"/>
          <w:szCs w:val="24"/>
        </w:rPr>
        <w:t>×</w:t>
      </w:r>
      <w:r w:rsidRPr="00997249">
        <w:rPr>
          <w:sz w:val="24"/>
          <w:szCs w:val="24"/>
        </w:rPr>
        <w:t xml:space="preserve"> 1 eller 56 </w:t>
      </w:r>
      <w:r w:rsidR="001937F4">
        <w:rPr>
          <w:sz w:val="24"/>
          <w:szCs w:val="24"/>
        </w:rPr>
        <w:t>×</w:t>
      </w:r>
      <w:r w:rsidRPr="00997249">
        <w:rPr>
          <w:sz w:val="24"/>
          <w:szCs w:val="24"/>
        </w:rPr>
        <w:t xml:space="preserve"> 1 </w:t>
      </w:r>
      <w:r w:rsidR="00997249" w:rsidRPr="00997249">
        <w:rPr>
          <w:sz w:val="24"/>
          <w:szCs w:val="24"/>
        </w:rPr>
        <w:t>filmovertrukket tablet</w:t>
      </w:r>
      <w:r w:rsidRPr="00997249">
        <w:rPr>
          <w:sz w:val="24"/>
          <w:szCs w:val="24"/>
        </w:rPr>
        <w:t>.</w:t>
      </w:r>
    </w:p>
    <w:p w14:paraId="2203C858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06298A79" w14:textId="77777777" w:rsidR="00E1030F" w:rsidRPr="00997249" w:rsidRDefault="00E1030F" w:rsidP="00965E62">
      <w:pPr>
        <w:ind w:left="851"/>
        <w:rPr>
          <w:noProof/>
          <w:sz w:val="24"/>
          <w:szCs w:val="24"/>
        </w:rPr>
      </w:pPr>
      <w:bookmarkStart w:id="2" w:name="_Hlk172637468"/>
      <w:r w:rsidRPr="00997249">
        <w:rPr>
          <w:noProof/>
          <w:sz w:val="24"/>
          <w:szCs w:val="24"/>
        </w:rPr>
        <w:t>HDPE-beholder (med børnesikret lukning af polypropylen): Plastbeholder med 56 filmovertrukne tabletter.</w:t>
      </w:r>
      <w:bookmarkEnd w:id="2"/>
    </w:p>
    <w:p w14:paraId="02B207C5" w14:textId="77777777" w:rsidR="00E1030F" w:rsidRPr="00997249" w:rsidRDefault="00E1030F" w:rsidP="00965E62">
      <w:pPr>
        <w:ind w:left="851"/>
        <w:rPr>
          <w:sz w:val="24"/>
          <w:szCs w:val="24"/>
        </w:rPr>
      </w:pPr>
    </w:p>
    <w:p w14:paraId="02E0D2CF" w14:textId="77777777" w:rsidR="00E1030F" w:rsidRPr="00997249" w:rsidRDefault="00E1030F" w:rsidP="00965E62">
      <w:pPr>
        <w:ind w:left="851"/>
        <w:rPr>
          <w:noProof/>
          <w:sz w:val="24"/>
          <w:szCs w:val="24"/>
        </w:rPr>
      </w:pPr>
      <w:r w:rsidRPr="00997249">
        <w:rPr>
          <w:noProof/>
          <w:sz w:val="24"/>
          <w:szCs w:val="24"/>
        </w:rPr>
        <w:t>Alle pakningsstørrelser er ikke nødvendigvis markedsført.</w:t>
      </w:r>
    </w:p>
    <w:p w14:paraId="7A6B5C26" w14:textId="77777777" w:rsidR="009260DE" w:rsidRPr="0099724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3BB17F1" w14:textId="77777777" w:rsidR="009260DE" w:rsidRPr="0099724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97249">
        <w:rPr>
          <w:b/>
          <w:sz w:val="24"/>
          <w:szCs w:val="24"/>
        </w:rPr>
        <w:t>6.6</w:t>
      </w:r>
      <w:r w:rsidRPr="00997249">
        <w:rPr>
          <w:b/>
          <w:sz w:val="24"/>
          <w:szCs w:val="24"/>
        </w:rPr>
        <w:tab/>
        <w:t xml:space="preserve">Regler for </w:t>
      </w:r>
      <w:r w:rsidR="00BD7931" w:rsidRPr="00997249">
        <w:rPr>
          <w:b/>
          <w:sz w:val="24"/>
          <w:szCs w:val="24"/>
        </w:rPr>
        <w:t>bortskaffelse</w:t>
      </w:r>
      <w:r w:rsidRPr="00997249">
        <w:rPr>
          <w:b/>
          <w:sz w:val="24"/>
          <w:szCs w:val="24"/>
        </w:rPr>
        <w:t xml:space="preserve"> og anden håndtering</w:t>
      </w:r>
    </w:p>
    <w:p w14:paraId="231A2E2B" w14:textId="77777777" w:rsidR="00E1030F" w:rsidRPr="00997249" w:rsidRDefault="00E1030F" w:rsidP="00965E62">
      <w:pPr>
        <w:ind w:left="851"/>
        <w:rPr>
          <w:sz w:val="24"/>
          <w:szCs w:val="24"/>
          <w:lang w:eastAsia="fr-LU"/>
        </w:rPr>
      </w:pPr>
      <w:bookmarkStart w:id="3" w:name="_Hlk189636224"/>
      <w:r w:rsidRPr="00997249">
        <w:rPr>
          <w:sz w:val="24"/>
          <w:szCs w:val="24"/>
        </w:rPr>
        <w:t>Ikke anvendt lægemiddel samt affald heraf skal bortskaffes i henhold til lokale retningslinjer.</w:t>
      </w:r>
      <w:bookmarkEnd w:id="3"/>
    </w:p>
    <w:p w14:paraId="7222D50A" w14:textId="77777777" w:rsidR="009260DE" w:rsidRPr="00997249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3D53D4FF" w14:textId="77777777" w:rsidR="009260DE" w:rsidRPr="0099724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97249">
        <w:rPr>
          <w:b/>
          <w:sz w:val="24"/>
          <w:szCs w:val="24"/>
        </w:rPr>
        <w:t>7.</w:t>
      </w:r>
      <w:r w:rsidRPr="00997249">
        <w:rPr>
          <w:b/>
          <w:sz w:val="24"/>
          <w:szCs w:val="24"/>
        </w:rPr>
        <w:tab/>
        <w:t>INDEHAVER AF MARKEDSFØRINGSTILLADELSEN</w:t>
      </w:r>
    </w:p>
    <w:p w14:paraId="7C59AC3F" w14:textId="77777777" w:rsidR="00E1030F" w:rsidRPr="00997249" w:rsidRDefault="00E1030F" w:rsidP="00965E62">
      <w:pPr>
        <w:ind w:left="851"/>
        <w:rPr>
          <w:noProof/>
          <w:sz w:val="24"/>
          <w:szCs w:val="24"/>
          <w:lang w:eastAsia="fr-LU"/>
        </w:rPr>
      </w:pPr>
      <w:r w:rsidRPr="00997249">
        <w:rPr>
          <w:noProof/>
          <w:sz w:val="24"/>
          <w:szCs w:val="24"/>
        </w:rPr>
        <w:t>axunio Pharma GmbH</w:t>
      </w:r>
    </w:p>
    <w:p w14:paraId="1731F8B5" w14:textId="77777777" w:rsidR="00E1030F" w:rsidRPr="00997249" w:rsidRDefault="00E1030F" w:rsidP="00965E62">
      <w:pPr>
        <w:ind w:left="851"/>
        <w:rPr>
          <w:noProof/>
          <w:sz w:val="24"/>
          <w:szCs w:val="24"/>
        </w:rPr>
      </w:pPr>
      <w:r w:rsidRPr="00997249">
        <w:rPr>
          <w:noProof/>
          <w:sz w:val="24"/>
          <w:szCs w:val="24"/>
        </w:rPr>
        <w:t>Van-der-Smissen-Straße 1</w:t>
      </w:r>
    </w:p>
    <w:p w14:paraId="731EE921" w14:textId="77777777" w:rsidR="00E1030F" w:rsidRPr="00997249" w:rsidRDefault="00E1030F" w:rsidP="00965E62">
      <w:pPr>
        <w:ind w:left="851"/>
        <w:rPr>
          <w:noProof/>
          <w:sz w:val="24"/>
          <w:szCs w:val="24"/>
        </w:rPr>
      </w:pPr>
      <w:r w:rsidRPr="00997249">
        <w:rPr>
          <w:noProof/>
          <w:sz w:val="24"/>
          <w:szCs w:val="24"/>
        </w:rPr>
        <w:t>22767 Hamburg</w:t>
      </w:r>
    </w:p>
    <w:p w14:paraId="03E28BBB" w14:textId="77777777" w:rsidR="00E1030F" w:rsidRPr="00997249" w:rsidRDefault="00E1030F" w:rsidP="00965E62">
      <w:pPr>
        <w:ind w:left="851"/>
        <w:rPr>
          <w:noProof/>
          <w:sz w:val="24"/>
          <w:szCs w:val="24"/>
        </w:rPr>
      </w:pPr>
      <w:r w:rsidRPr="00997249">
        <w:rPr>
          <w:noProof/>
          <w:sz w:val="24"/>
          <w:szCs w:val="24"/>
        </w:rPr>
        <w:t>Tyskland</w:t>
      </w:r>
    </w:p>
    <w:p w14:paraId="3C17CF46" w14:textId="77777777" w:rsidR="00641C65" w:rsidRPr="00997249" w:rsidRDefault="00641C65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87787B8" w14:textId="77777777" w:rsidR="009260DE" w:rsidRPr="0099724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97249">
        <w:rPr>
          <w:b/>
          <w:sz w:val="24"/>
          <w:szCs w:val="24"/>
        </w:rPr>
        <w:t>8.</w:t>
      </w:r>
      <w:r w:rsidRPr="00997249">
        <w:rPr>
          <w:b/>
          <w:sz w:val="24"/>
          <w:szCs w:val="24"/>
        </w:rPr>
        <w:tab/>
        <w:t>MARKEDSFØRINGSTILLADELSESNUMMER (</w:t>
      </w:r>
      <w:r w:rsidR="00BF6243" w:rsidRPr="00997249">
        <w:rPr>
          <w:b/>
          <w:sz w:val="24"/>
          <w:szCs w:val="24"/>
        </w:rPr>
        <w:t>-</w:t>
      </w:r>
      <w:r w:rsidRPr="00997249">
        <w:rPr>
          <w:b/>
          <w:sz w:val="24"/>
          <w:szCs w:val="24"/>
        </w:rPr>
        <w:t>NUMRE)</w:t>
      </w:r>
    </w:p>
    <w:p w14:paraId="1C9E8F23" w14:textId="41A64A36" w:rsidR="009260DE" w:rsidRPr="00997249" w:rsidRDefault="00E1030F" w:rsidP="009260DE">
      <w:pPr>
        <w:tabs>
          <w:tab w:val="left" w:pos="851"/>
        </w:tabs>
        <w:ind w:left="851"/>
        <w:rPr>
          <w:sz w:val="24"/>
          <w:szCs w:val="24"/>
        </w:rPr>
      </w:pPr>
      <w:r w:rsidRPr="00997249">
        <w:rPr>
          <w:sz w:val="24"/>
          <w:szCs w:val="24"/>
        </w:rPr>
        <w:t>72395</w:t>
      </w:r>
    </w:p>
    <w:p w14:paraId="09E5FDC5" w14:textId="77777777" w:rsidR="009260DE" w:rsidRPr="00997249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5745300D" w14:textId="77777777" w:rsidR="009260DE" w:rsidRPr="0099724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97249">
        <w:rPr>
          <w:b/>
          <w:sz w:val="24"/>
          <w:szCs w:val="24"/>
        </w:rPr>
        <w:t>9.</w:t>
      </w:r>
      <w:r w:rsidRPr="00997249">
        <w:rPr>
          <w:b/>
          <w:sz w:val="24"/>
          <w:szCs w:val="24"/>
        </w:rPr>
        <w:tab/>
        <w:t>DATO FOR FØRSTE MARKEDSFØRINGSTILLADELSE</w:t>
      </w:r>
    </w:p>
    <w:p w14:paraId="1451597D" w14:textId="355CF84C" w:rsidR="009260DE" w:rsidRPr="00997249" w:rsidRDefault="00B74F88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11. februar 2025</w:t>
      </w:r>
    </w:p>
    <w:p w14:paraId="0FE2C011" w14:textId="77777777" w:rsidR="009260DE" w:rsidRPr="0099724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8EF13BC" w14:textId="77777777" w:rsidR="009260DE" w:rsidRPr="0099724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97249">
        <w:rPr>
          <w:b/>
          <w:sz w:val="24"/>
          <w:szCs w:val="24"/>
        </w:rPr>
        <w:t>10.</w:t>
      </w:r>
      <w:r w:rsidRPr="00997249">
        <w:rPr>
          <w:b/>
          <w:sz w:val="24"/>
          <w:szCs w:val="24"/>
        </w:rPr>
        <w:tab/>
        <w:t>DATO FOR ÆNDRING AF TEKSTEN</w:t>
      </w:r>
    </w:p>
    <w:p w14:paraId="56D4D8AE" w14:textId="28DCDA01" w:rsidR="009260DE" w:rsidRPr="00997249" w:rsidRDefault="00E1030F" w:rsidP="009260DE">
      <w:pPr>
        <w:tabs>
          <w:tab w:val="left" w:pos="851"/>
        </w:tabs>
        <w:ind w:left="851"/>
        <w:rPr>
          <w:sz w:val="24"/>
          <w:szCs w:val="24"/>
        </w:rPr>
      </w:pPr>
      <w:r w:rsidRPr="00997249">
        <w:rPr>
          <w:sz w:val="24"/>
          <w:szCs w:val="24"/>
        </w:rPr>
        <w:t>-</w:t>
      </w:r>
    </w:p>
    <w:sectPr w:rsidR="009260DE" w:rsidRPr="00997249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76E94" w14:textId="77777777" w:rsidR="00997249" w:rsidRDefault="00997249">
      <w:r>
        <w:separator/>
      </w:r>
    </w:p>
  </w:endnote>
  <w:endnote w:type="continuationSeparator" w:id="0">
    <w:p w14:paraId="2B3941A8" w14:textId="77777777" w:rsidR="00997249" w:rsidRDefault="0099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A93C1" w14:textId="77777777" w:rsidR="00997249" w:rsidRDefault="00997249">
    <w:pPr>
      <w:pStyle w:val="Sidefod"/>
      <w:pBdr>
        <w:bottom w:val="single" w:sz="6" w:space="1" w:color="auto"/>
      </w:pBdr>
    </w:pPr>
  </w:p>
  <w:p w14:paraId="06D34515" w14:textId="77777777" w:rsidR="00997249" w:rsidRDefault="0099724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720DF4AB" w14:textId="39EADFD8" w:rsidR="00997249" w:rsidRPr="00B373D7" w:rsidRDefault="0099724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062AC0">
      <w:rPr>
        <w:i/>
        <w:noProof/>
        <w:sz w:val="18"/>
        <w:szCs w:val="18"/>
      </w:rPr>
      <w:t>Vareniclin Axunio, filmovertrukne tabletter 0,5 mg.docx</w:t>
    </w:r>
    <w:r w:rsidRPr="00B373D7">
      <w:rPr>
        <w:i/>
        <w:sz w:val="18"/>
        <w:szCs w:val="18"/>
      </w:rPr>
      <w:fldChar w:fldCharType="end"/>
    </w:r>
    <w:r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26CC7" w14:textId="77777777" w:rsidR="00997249" w:rsidRDefault="00997249">
      <w:r>
        <w:separator/>
      </w:r>
    </w:p>
  </w:footnote>
  <w:footnote w:type="continuationSeparator" w:id="0">
    <w:p w14:paraId="20F11D68" w14:textId="77777777" w:rsidR="00997249" w:rsidRDefault="00997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39"/>
    <w:rsid w:val="000259B9"/>
    <w:rsid w:val="00041491"/>
    <w:rsid w:val="00050D16"/>
    <w:rsid w:val="00062AC0"/>
    <w:rsid w:val="000730CA"/>
    <w:rsid w:val="00074F2A"/>
    <w:rsid w:val="000A1CA8"/>
    <w:rsid w:val="000A466B"/>
    <w:rsid w:val="000B058C"/>
    <w:rsid w:val="000D68B0"/>
    <w:rsid w:val="000E4EE6"/>
    <w:rsid w:val="001454E2"/>
    <w:rsid w:val="00174485"/>
    <w:rsid w:val="001937F4"/>
    <w:rsid w:val="00201165"/>
    <w:rsid w:val="00206CE8"/>
    <w:rsid w:val="0021526C"/>
    <w:rsid w:val="00283A2B"/>
    <w:rsid w:val="002B30AD"/>
    <w:rsid w:val="002C1EC0"/>
    <w:rsid w:val="002C2C01"/>
    <w:rsid w:val="003A29AE"/>
    <w:rsid w:val="003A32D7"/>
    <w:rsid w:val="003B4074"/>
    <w:rsid w:val="003C769A"/>
    <w:rsid w:val="003D3A90"/>
    <w:rsid w:val="003F1838"/>
    <w:rsid w:val="004251C1"/>
    <w:rsid w:val="004538FC"/>
    <w:rsid w:val="0045746C"/>
    <w:rsid w:val="0049104B"/>
    <w:rsid w:val="004E0714"/>
    <w:rsid w:val="004E3B12"/>
    <w:rsid w:val="00532310"/>
    <w:rsid w:val="00565F0F"/>
    <w:rsid w:val="00594A86"/>
    <w:rsid w:val="00596D86"/>
    <w:rsid w:val="00613217"/>
    <w:rsid w:val="00637F5A"/>
    <w:rsid w:val="00641C65"/>
    <w:rsid w:val="00654AD2"/>
    <w:rsid w:val="006560B1"/>
    <w:rsid w:val="006756DD"/>
    <w:rsid w:val="0071241E"/>
    <w:rsid w:val="00737275"/>
    <w:rsid w:val="00740EEC"/>
    <w:rsid w:val="0076604A"/>
    <w:rsid w:val="0078011A"/>
    <w:rsid w:val="00782AF4"/>
    <w:rsid w:val="00790EE7"/>
    <w:rsid w:val="007B6649"/>
    <w:rsid w:val="0082576E"/>
    <w:rsid w:val="0089346F"/>
    <w:rsid w:val="008F4E39"/>
    <w:rsid w:val="00907F75"/>
    <w:rsid w:val="009260DE"/>
    <w:rsid w:val="0093258A"/>
    <w:rsid w:val="00965E62"/>
    <w:rsid w:val="00997249"/>
    <w:rsid w:val="009C7BA3"/>
    <w:rsid w:val="009D1F5A"/>
    <w:rsid w:val="00A10294"/>
    <w:rsid w:val="00A77E14"/>
    <w:rsid w:val="00B003BF"/>
    <w:rsid w:val="00B373D7"/>
    <w:rsid w:val="00B55271"/>
    <w:rsid w:val="00B74F88"/>
    <w:rsid w:val="00BD7931"/>
    <w:rsid w:val="00BF6243"/>
    <w:rsid w:val="00C36276"/>
    <w:rsid w:val="00C42586"/>
    <w:rsid w:val="00C45F6B"/>
    <w:rsid w:val="00C60CCD"/>
    <w:rsid w:val="00C84483"/>
    <w:rsid w:val="00C95551"/>
    <w:rsid w:val="00CB20D7"/>
    <w:rsid w:val="00D020B0"/>
    <w:rsid w:val="00D11748"/>
    <w:rsid w:val="00D237F6"/>
    <w:rsid w:val="00D30FC0"/>
    <w:rsid w:val="00D34D98"/>
    <w:rsid w:val="00D366CF"/>
    <w:rsid w:val="00D93992"/>
    <w:rsid w:val="00E1030F"/>
    <w:rsid w:val="00E108AA"/>
    <w:rsid w:val="00E3749A"/>
    <w:rsid w:val="00E7437F"/>
    <w:rsid w:val="00E865B8"/>
    <w:rsid w:val="00EC0B9B"/>
    <w:rsid w:val="00ED5E9F"/>
    <w:rsid w:val="00EE5E5C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9E54A9"/>
  <w15:chartTrackingRefBased/>
  <w15:docId w15:val="{8F8A3972-8D70-4378-A300-7D2B5885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link w:val="Overskrift2Tegn"/>
    <w:uiPriority w:val="9"/>
    <w:semiHidden/>
    <w:unhideWhenUsed/>
    <w:qFormat/>
    <w:rsid w:val="00E1030F"/>
    <w:pPr>
      <w:widowControl w:val="0"/>
      <w:autoSpaceDE w:val="0"/>
      <w:autoSpaceDN w:val="0"/>
      <w:ind w:left="235"/>
      <w:outlineLvl w:val="1"/>
    </w:pPr>
    <w:rPr>
      <w:b/>
      <w:bCs/>
      <w:sz w:val="22"/>
      <w:szCs w:val="22"/>
      <w:lang w:val="fr-LU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uiPriority w:val="99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uiPriority w:val="99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uiPriority w:val="99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link w:val="SidefodTegn"/>
    <w:uiPriority w:val="99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uiPriority w:val="99"/>
    <w:rsid w:val="00C42586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003BF"/>
  </w:style>
  <w:style w:type="character" w:customStyle="1" w:styleId="SidehovedTegn">
    <w:name w:val="Sidehoved Tegn"/>
    <w:link w:val="Sidehoved"/>
    <w:uiPriority w:val="99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Brdtekst">
    <w:name w:val="Body Text"/>
    <w:basedOn w:val="Normal"/>
    <w:link w:val="BrdtekstTegn"/>
    <w:uiPriority w:val="1"/>
    <w:semiHidden/>
    <w:unhideWhenUsed/>
    <w:qFormat/>
    <w:rsid w:val="00E1030F"/>
    <w:pPr>
      <w:widowControl w:val="0"/>
      <w:autoSpaceDE w:val="0"/>
      <w:autoSpaceDN w:val="0"/>
    </w:pPr>
    <w:rPr>
      <w:sz w:val="22"/>
      <w:szCs w:val="22"/>
      <w:lang w:val="fr-LU"/>
    </w:rPr>
  </w:style>
  <w:style w:type="character" w:customStyle="1" w:styleId="BrdtekstTegn">
    <w:name w:val="Brødtekst Tegn"/>
    <w:basedOn w:val="Standardskrifttypeiafsnit"/>
    <w:link w:val="Brdtekst"/>
    <w:uiPriority w:val="1"/>
    <w:semiHidden/>
    <w:rsid w:val="00E1030F"/>
    <w:rPr>
      <w:sz w:val="22"/>
      <w:szCs w:val="22"/>
      <w:lang w:val="fr-LU" w:eastAsia="en-US"/>
    </w:rPr>
  </w:style>
  <w:style w:type="paragraph" w:customStyle="1" w:styleId="TableParagraph">
    <w:name w:val="Table Paragraph"/>
    <w:basedOn w:val="Normal"/>
    <w:uiPriority w:val="1"/>
    <w:qFormat/>
    <w:rsid w:val="00E1030F"/>
    <w:pPr>
      <w:widowControl w:val="0"/>
      <w:autoSpaceDE w:val="0"/>
      <w:autoSpaceDN w:val="0"/>
    </w:pPr>
    <w:rPr>
      <w:sz w:val="22"/>
      <w:szCs w:val="22"/>
      <w:lang w:val="fr-LU"/>
    </w:rPr>
  </w:style>
  <w:style w:type="table" w:customStyle="1" w:styleId="NormalTable0">
    <w:name w:val="Normal Table0"/>
    <w:uiPriority w:val="2"/>
    <w:semiHidden/>
    <w:qFormat/>
    <w:rsid w:val="00E103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1030F"/>
    <w:rPr>
      <w:b/>
      <w:bCs/>
      <w:sz w:val="22"/>
      <w:szCs w:val="22"/>
      <w:lang w:val="fr-LU" w:eastAsia="en-US"/>
    </w:rPr>
  </w:style>
  <w:style w:type="character" w:styleId="Hyperlink">
    <w:name w:val="Hyperlink"/>
    <w:uiPriority w:val="99"/>
    <w:semiHidden/>
    <w:unhideWhenUsed/>
    <w:rsid w:val="00E1030F"/>
    <w:rPr>
      <w:rFonts w:ascii="Times New Roman" w:hAnsi="Times New Roman" w:cs="Times New Roman" w:hint="default"/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E1030F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E1030F"/>
    <w:pPr>
      <w:spacing w:before="100" w:beforeAutospacing="1" w:after="100" w:afterAutospacing="1"/>
    </w:pPr>
    <w:rPr>
      <w:sz w:val="24"/>
      <w:szCs w:val="24"/>
      <w:lang w:eastAsia="da-DK"/>
    </w:rPr>
  </w:style>
  <w:style w:type="character" w:customStyle="1" w:styleId="SidefodTegn">
    <w:name w:val="Sidefod Tegn"/>
    <w:basedOn w:val="Standardskrifttypeiafsnit"/>
    <w:link w:val="Sidefod"/>
    <w:uiPriority w:val="99"/>
    <w:rsid w:val="00E1030F"/>
    <w:rPr>
      <w:sz w:val="23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030F"/>
    <w:rPr>
      <w:rFonts w:ascii="Tahoma" w:hAnsi="Tahoma" w:cs="Tahoma"/>
      <w:sz w:val="16"/>
      <w:szCs w:val="16"/>
      <w:lang w:eastAsia="en-US"/>
    </w:rPr>
  </w:style>
  <w:style w:type="paragraph" w:styleId="Korrektur">
    <w:name w:val="Revision"/>
    <w:uiPriority w:val="99"/>
    <w:semiHidden/>
    <w:rsid w:val="00E1030F"/>
    <w:rPr>
      <w:sz w:val="22"/>
      <w:lang w:val="en-GB" w:eastAsia="en-US"/>
    </w:rPr>
  </w:style>
  <w:style w:type="paragraph" w:customStyle="1" w:styleId="TabletextrowsAgency">
    <w:name w:val="Table text rows (Agency)"/>
    <w:basedOn w:val="Normal"/>
    <w:uiPriority w:val="99"/>
    <w:rsid w:val="00E1030F"/>
    <w:pPr>
      <w:spacing w:line="280" w:lineRule="exact"/>
    </w:pPr>
    <w:rPr>
      <w:rFonts w:ascii="Verdana" w:hAnsi="Verdana"/>
      <w:sz w:val="18"/>
      <w:lang w:val="fr-LU" w:eastAsia="fr-LU"/>
    </w:rPr>
  </w:style>
  <w:style w:type="character" w:customStyle="1" w:styleId="Heading7Char">
    <w:name w:val="Heading 7 Char"/>
    <w:uiPriority w:val="99"/>
    <w:rsid w:val="00E1030F"/>
    <w:rPr>
      <w:rFonts w:ascii="Calibri" w:hAnsi="Calibri" w:cs="Calibri" w:hint="default"/>
      <w:snapToGrid/>
      <w:sz w:val="24"/>
      <w:lang w:val="en-GB"/>
    </w:rPr>
  </w:style>
  <w:style w:type="character" w:customStyle="1" w:styleId="BalloonTextChar">
    <w:name w:val="Balloon Text Char"/>
    <w:uiPriority w:val="99"/>
    <w:locked/>
    <w:rsid w:val="00E1030F"/>
    <w:rPr>
      <w:rFonts w:ascii="Tahoma" w:hAnsi="Tahoma" w:cs="Times New Roman" w:hint="default"/>
      <w:snapToGrid/>
      <w:sz w:val="16"/>
      <w:lang w:val="en-GB" w:eastAsia="en-US"/>
    </w:rPr>
  </w:style>
  <w:style w:type="character" w:customStyle="1" w:styleId="FooterChar">
    <w:name w:val="Footer Char"/>
    <w:uiPriority w:val="99"/>
    <w:rsid w:val="00E1030F"/>
    <w:rPr>
      <w:snapToGrid/>
      <w:sz w:val="22"/>
      <w:lang w:val="en-GB"/>
    </w:rPr>
  </w:style>
  <w:style w:type="character" w:customStyle="1" w:styleId="HeaderChar">
    <w:name w:val="Header Char"/>
    <w:uiPriority w:val="99"/>
    <w:rsid w:val="00E1030F"/>
    <w:rPr>
      <w:snapToGrid/>
      <w:sz w:val="22"/>
      <w:lang w:val="en-GB"/>
    </w:rPr>
  </w:style>
  <w:style w:type="character" w:customStyle="1" w:styleId="tw4winMark">
    <w:name w:val="tw4winMark"/>
    <w:uiPriority w:val="99"/>
    <w:rsid w:val="00E1030F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  <w:style w:type="character" w:customStyle="1" w:styleId="tw4winError">
    <w:name w:val="tw4winError"/>
    <w:uiPriority w:val="99"/>
    <w:rsid w:val="00E1030F"/>
    <w:rPr>
      <w:rFonts w:ascii="Courier New" w:hAnsi="Courier New" w:cs="Courier New" w:hint="default"/>
      <w:color w:val="00FF00"/>
      <w:sz w:val="40"/>
    </w:rPr>
  </w:style>
  <w:style w:type="character" w:customStyle="1" w:styleId="tw4winTerm">
    <w:name w:val="tw4winTerm"/>
    <w:uiPriority w:val="99"/>
    <w:rsid w:val="00E1030F"/>
    <w:rPr>
      <w:color w:val="0000FF"/>
    </w:rPr>
  </w:style>
  <w:style w:type="character" w:customStyle="1" w:styleId="tw4winPopup">
    <w:name w:val="tw4winPopup"/>
    <w:uiPriority w:val="99"/>
    <w:rsid w:val="00E1030F"/>
    <w:rPr>
      <w:rFonts w:ascii="Courier New" w:hAnsi="Courier New" w:cs="Courier New" w:hint="default"/>
      <w:noProof/>
      <w:color w:val="008000"/>
    </w:rPr>
  </w:style>
  <w:style w:type="character" w:customStyle="1" w:styleId="tw4winJump">
    <w:name w:val="tw4winJump"/>
    <w:uiPriority w:val="99"/>
    <w:rsid w:val="00E1030F"/>
    <w:rPr>
      <w:rFonts w:ascii="Courier New" w:hAnsi="Courier New" w:cs="Courier New" w:hint="default"/>
      <w:noProof/>
      <w:color w:val="008080"/>
    </w:rPr>
  </w:style>
  <w:style w:type="character" w:customStyle="1" w:styleId="tw4winExternal">
    <w:name w:val="tw4winExternal"/>
    <w:uiPriority w:val="99"/>
    <w:rsid w:val="00E1030F"/>
    <w:rPr>
      <w:rFonts w:ascii="Courier New" w:hAnsi="Courier New" w:cs="Courier New" w:hint="default"/>
      <w:noProof/>
      <w:color w:val="808080"/>
    </w:rPr>
  </w:style>
  <w:style w:type="character" w:customStyle="1" w:styleId="tw4winInternal">
    <w:name w:val="tw4winInternal"/>
    <w:uiPriority w:val="99"/>
    <w:rsid w:val="00E1030F"/>
    <w:rPr>
      <w:rFonts w:ascii="Courier New" w:hAnsi="Courier New" w:cs="Courier New" w:hint="default"/>
      <w:noProof/>
      <w:color w:val="FF0000"/>
    </w:rPr>
  </w:style>
  <w:style w:type="character" w:customStyle="1" w:styleId="DONOTTRANSLATE">
    <w:name w:val="DO_NOT_TRANSLATE"/>
    <w:uiPriority w:val="99"/>
    <w:rsid w:val="00E1030F"/>
    <w:rPr>
      <w:rFonts w:ascii="Courier New" w:hAnsi="Courier New" w:cs="Courier New" w:hint="default"/>
      <w:noProof/>
      <w:color w:val="800000"/>
    </w:rPr>
  </w:style>
  <w:style w:type="character" w:customStyle="1" w:styleId="CommentTextChar">
    <w:name w:val="Comment Text Char"/>
    <w:uiPriority w:val="99"/>
    <w:rsid w:val="00E1030F"/>
    <w:rPr>
      <w:snapToGrid/>
      <w:lang w:val="en-GB" w:eastAsia="en-US"/>
    </w:rPr>
  </w:style>
  <w:style w:type="character" w:customStyle="1" w:styleId="CommentSubjectChar">
    <w:name w:val="Comment Subject Char"/>
    <w:uiPriority w:val="99"/>
    <w:rsid w:val="00E1030F"/>
    <w:rPr>
      <w:b/>
      <w:bCs w:val="0"/>
      <w:snapToGrid/>
      <w:lang w:val="en-GB" w:eastAsia="en-US"/>
    </w:rPr>
  </w:style>
  <w:style w:type="character" w:customStyle="1" w:styleId="shorttext">
    <w:name w:val="short_text"/>
    <w:uiPriority w:val="99"/>
    <w:rsid w:val="00E1030F"/>
    <w:rPr>
      <w:rFonts w:ascii="Times New Roman" w:hAnsi="Times New Roman" w:cs="Times New Roman" w:hint="default"/>
    </w:rPr>
  </w:style>
  <w:style w:type="character" w:customStyle="1" w:styleId="hps">
    <w:name w:val="hps"/>
    <w:uiPriority w:val="99"/>
    <w:rsid w:val="00E1030F"/>
    <w:rPr>
      <w:rFonts w:ascii="Times New Roman" w:hAnsi="Times New Roman" w:cs="Times New Roman" w:hint="default"/>
    </w:rPr>
  </w:style>
  <w:style w:type="character" w:customStyle="1" w:styleId="UnresolvedMention1">
    <w:name w:val="Unresolved Mention1"/>
    <w:basedOn w:val="Standardskrifttypeiafsnit"/>
    <w:uiPriority w:val="99"/>
    <w:rsid w:val="00E1030F"/>
    <w:rPr>
      <w:color w:val="605E5C"/>
      <w:shd w:val="clear" w:color="auto" w:fill="E1DFDD"/>
    </w:rPr>
  </w:style>
  <w:style w:type="character" w:customStyle="1" w:styleId="UnresolvedMention2">
    <w:name w:val="Unresolved Mention2"/>
    <w:basedOn w:val="Standardskrifttypeiafsnit"/>
    <w:uiPriority w:val="99"/>
    <w:rsid w:val="00E10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8-01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008-01-SKB SPC Hum skabelon.dotx</Template>
  <TotalTime>48</TotalTime>
  <Pages>24</Pages>
  <Words>8518</Words>
  <Characters>52089</Characters>
  <Application>Microsoft Office Word</Application>
  <DocSecurity>0</DocSecurity>
  <Lines>434</Lines>
  <Paragraphs>120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Jørgensen</dc:creator>
  <cp:keywords/>
  <dc:description>2024090631, MT</dc:description>
  <cp:lastModifiedBy>Gitte Jørgensen</cp:lastModifiedBy>
  <cp:revision>14</cp:revision>
  <cp:lastPrinted>2012-08-22T08:53:00Z</cp:lastPrinted>
  <dcterms:created xsi:type="dcterms:W3CDTF">2025-02-10T07:29:00Z</dcterms:created>
  <dcterms:modified xsi:type="dcterms:W3CDTF">2025-02-11T08:42:00Z</dcterms:modified>
</cp:coreProperties>
</file>