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2DF" w:rsidRDefault="00AE52DF" w:rsidP="00AE52DF">
      <w:pPr>
        <w:pStyle w:val="Titel"/>
        <w:tabs>
          <w:tab w:val="right" w:pos="9356"/>
        </w:tabs>
        <w:jc w:val="left"/>
        <w:rPr>
          <w:b w:val="0"/>
          <w:sz w:val="23"/>
          <w:lang w:eastAsia="en-US"/>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F63D7A">
        <w:fldChar w:fldCharType="begin"/>
      </w:r>
      <w:r w:rsidR="00F63D7A">
        <w:instrText xml:space="preserve"> INCLUDEPICTURE  "cid:image004.jpg@01D117E9.E5553340" \* MERGEFORMATINET </w:instrText>
      </w:r>
      <w:r w:rsidR="00F63D7A">
        <w:fldChar w:fldCharType="separate"/>
      </w:r>
      <w:r w:rsidR="00BF1FA6">
        <w:fldChar w:fldCharType="begin"/>
      </w:r>
      <w:r w:rsidR="00BF1FA6">
        <w:instrText xml:space="preserve"> INCLUDEPICTURE  "cid:image004.jpg@01D117E9.E5553340" \* MERGEFORMATINET </w:instrText>
      </w:r>
      <w:r w:rsidR="00BF1FA6">
        <w:fldChar w:fldCharType="separate"/>
      </w:r>
      <w:r w:rsidR="00660A3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3.2pt;height:55.2pt">
            <v:imagedata r:id="rId7" r:href="rId8"/>
          </v:shape>
        </w:pict>
      </w:r>
      <w:r w:rsidR="00BF1FA6">
        <w:fldChar w:fldCharType="end"/>
      </w:r>
      <w:r w:rsidR="00F63D7A">
        <w:fldChar w:fldCharType="end"/>
      </w:r>
      <w:r>
        <w:fldChar w:fldCharType="end"/>
      </w:r>
      <w:r>
        <w:fldChar w:fldCharType="end"/>
      </w:r>
      <w:r>
        <w:fldChar w:fldCharType="end"/>
      </w:r>
      <w:r>
        <w:fldChar w:fldCharType="end"/>
      </w:r>
      <w:r>
        <w:fldChar w:fldCharType="end"/>
      </w:r>
      <w:r>
        <w:fldChar w:fldCharType="end"/>
      </w:r>
      <w:r>
        <w:rPr>
          <w:b w:val="0"/>
          <w:sz w:val="23"/>
          <w:lang w:eastAsia="en-US"/>
        </w:rPr>
        <w:tab/>
      </w:r>
    </w:p>
    <w:p w:rsidR="00AE52DF" w:rsidRPr="00660A32" w:rsidRDefault="00AE52DF" w:rsidP="00AE52DF">
      <w:pPr>
        <w:pStyle w:val="Titel"/>
        <w:tabs>
          <w:tab w:val="right" w:pos="9356"/>
          <w:tab w:val="right" w:pos="9638"/>
        </w:tabs>
        <w:jc w:val="left"/>
        <w:rPr>
          <w:b w:val="0"/>
          <w:lang w:val="sv-SE"/>
        </w:rPr>
      </w:pPr>
      <w:r>
        <w:rPr>
          <w:szCs w:val="24"/>
        </w:rPr>
        <w:tab/>
      </w:r>
      <w:r w:rsidR="005A7180">
        <w:rPr>
          <w:szCs w:val="24"/>
          <w:lang w:val="sv-SE"/>
        </w:rPr>
        <w:t>21. december 2020</w:t>
      </w:r>
    </w:p>
    <w:p w:rsidR="00AE52DF" w:rsidRPr="00660A32" w:rsidRDefault="00AE52DF" w:rsidP="00AE52DF">
      <w:pPr>
        <w:pStyle w:val="Titel"/>
        <w:jc w:val="left"/>
        <w:rPr>
          <w:b w:val="0"/>
          <w:lang w:val="sv-SE"/>
        </w:rPr>
      </w:pPr>
    </w:p>
    <w:p w:rsidR="00AE52DF" w:rsidRPr="00660A32" w:rsidRDefault="00AE52DF" w:rsidP="00AE52DF">
      <w:pPr>
        <w:pStyle w:val="Titel"/>
        <w:jc w:val="left"/>
        <w:rPr>
          <w:b w:val="0"/>
          <w:lang w:val="sv-SE"/>
        </w:rPr>
      </w:pPr>
    </w:p>
    <w:p w:rsidR="00AE52DF" w:rsidRPr="00660A32" w:rsidRDefault="00AE52DF" w:rsidP="00AE52DF">
      <w:pPr>
        <w:pStyle w:val="Titel"/>
        <w:jc w:val="left"/>
        <w:rPr>
          <w:b w:val="0"/>
          <w:lang w:val="sv-SE"/>
        </w:rPr>
      </w:pPr>
      <w:bookmarkStart w:id="0" w:name="_GoBack"/>
      <w:bookmarkEnd w:id="0"/>
    </w:p>
    <w:p w:rsidR="00AE52DF" w:rsidRPr="00660A32" w:rsidRDefault="00AE52DF" w:rsidP="00AE52DF">
      <w:pPr>
        <w:jc w:val="center"/>
        <w:rPr>
          <w:b/>
          <w:sz w:val="24"/>
          <w:szCs w:val="24"/>
          <w:lang w:val="sv-SE"/>
        </w:rPr>
      </w:pPr>
      <w:r w:rsidRPr="00660A32">
        <w:rPr>
          <w:b/>
          <w:sz w:val="24"/>
          <w:szCs w:val="24"/>
          <w:lang w:val="sv-SE"/>
        </w:rPr>
        <w:t>PRODUKTRESUMÉ</w:t>
      </w:r>
    </w:p>
    <w:p w:rsidR="00AE52DF" w:rsidRPr="00660A32" w:rsidRDefault="00AE52DF" w:rsidP="00AE52DF">
      <w:pPr>
        <w:jc w:val="center"/>
        <w:rPr>
          <w:b/>
          <w:sz w:val="24"/>
          <w:szCs w:val="24"/>
          <w:lang w:val="sv-SE"/>
        </w:rPr>
      </w:pPr>
    </w:p>
    <w:p w:rsidR="00AE52DF" w:rsidRPr="00660A32" w:rsidRDefault="00AE52DF" w:rsidP="00AE52DF">
      <w:pPr>
        <w:jc w:val="center"/>
        <w:rPr>
          <w:b/>
          <w:sz w:val="24"/>
          <w:szCs w:val="24"/>
          <w:lang w:val="sv-SE"/>
        </w:rPr>
      </w:pPr>
      <w:r w:rsidRPr="00660A32">
        <w:rPr>
          <w:b/>
          <w:sz w:val="24"/>
          <w:szCs w:val="24"/>
          <w:lang w:val="sv-SE"/>
        </w:rPr>
        <w:t>for</w:t>
      </w:r>
    </w:p>
    <w:p w:rsidR="00AE52DF" w:rsidRPr="00660A32" w:rsidRDefault="00AE52DF" w:rsidP="00AE52DF">
      <w:pPr>
        <w:jc w:val="center"/>
        <w:rPr>
          <w:b/>
          <w:sz w:val="24"/>
          <w:szCs w:val="24"/>
          <w:lang w:val="sv-SE"/>
        </w:rPr>
      </w:pPr>
    </w:p>
    <w:p w:rsidR="00AE52DF" w:rsidRPr="00660A32" w:rsidRDefault="00AE52DF" w:rsidP="00AE52DF">
      <w:pPr>
        <w:jc w:val="center"/>
        <w:rPr>
          <w:b/>
          <w:sz w:val="24"/>
          <w:szCs w:val="24"/>
          <w:lang w:val="sv-SE"/>
        </w:rPr>
      </w:pPr>
      <w:proofErr w:type="spellStart"/>
      <w:r w:rsidRPr="00660A32">
        <w:rPr>
          <w:b/>
          <w:sz w:val="24"/>
          <w:szCs w:val="24"/>
          <w:lang w:val="sv-SE"/>
        </w:rPr>
        <w:t>Ziprasidon</w:t>
      </w:r>
      <w:proofErr w:type="spellEnd"/>
      <w:r w:rsidRPr="00660A32">
        <w:rPr>
          <w:b/>
          <w:sz w:val="24"/>
          <w:szCs w:val="24"/>
          <w:lang w:val="sv-SE"/>
        </w:rPr>
        <w:t xml:space="preserve"> ”</w:t>
      </w:r>
      <w:proofErr w:type="spellStart"/>
      <w:r w:rsidRPr="00660A32">
        <w:rPr>
          <w:b/>
          <w:sz w:val="24"/>
          <w:szCs w:val="24"/>
          <w:lang w:val="sv-SE"/>
        </w:rPr>
        <w:t>Stada</w:t>
      </w:r>
      <w:proofErr w:type="spellEnd"/>
      <w:r w:rsidRPr="00660A32">
        <w:rPr>
          <w:b/>
          <w:sz w:val="24"/>
          <w:szCs w:val="24"/>
          <w:lang w:val="sv-SE"/>
        </w:rPr>
        <w:t xml:space="preserve">”, hårde </w:t>
      </w:r>
      <w:proofErr w:type="spellStart"/>
      <w:r w:rsidRPr="00660A32">
        <w:rPr>
          <w:b/>
          <w:sz w:val="24"/>
          <w:szCs w:val="24"/>
          <w:lang w:val="sv-SE"/>
        </w:rPr>
        <w:t>kapsler</w:t>
      </w:r>
      <w:proofErr w:type="spellEnd"/>
    </w:p>
    <w:p w:rsidR="00AE52DF" w:rsidRPr="00660A32" w:rsidRDefault="00AE52DF" w:rsidP="00AE52DF">
      <w:pPr>
        <w:jc w:val="both"/>
        <w:rPr>
          <w:sz w:val="24"/>
          <w:szCs w:val="24"/>
          <w:lang w:val="sv-SE"/>
        </w:rPr>
      </w:pPr>
    </w:p>
    <w:p w:rsidR="00AE52DF" w:rsidRPr="00660A32" w:rsidRDefault="00AE52DF" w:rsidP="00AE52DF">
      <w:pPr>
        <w:ind w:left="851" w:hanging="851"/>
        <w:jc w:val="both"/>
        <w:rPr>
          <w:sz w:val="24"/>
          <w:szCs w:val="24"/>
          <w:lang w:val="sv-SE"/>
        </w:rPr>
      </w:pPr>
    </w:p>
    <w:p w:rsidR="00AE52DF" w:rsidRPr="007C247F" w:rsidRDefault="00AE52DF" w:rsidP="00AE52DF">
      <w:pPr>
        <w:numPr>
          <w:ilvl w:val="0"/>
          <w:numId w:val="1"/>
        </w:numPr>
        <w:tabs>
          <w:tab w:val="clear" w:pos="855"/>
        </w:tabs>
        <w:ind w:left="851" w:hanging="851"/>
        <w:rPr>
          <w:b/>
          <w:sz w:val="24"/>
          <w:szCs w:val="24"/>
        </w:rPr>
      </w:pPr>
      <w:r w:rsidRPr="007C247F">
        <w:rPr>
          <w:b/>
          <w:sz w:val="24"/>
          <w:szCs w:val="24"/>
        </w:rPr>
        <w:t>D.SP.NR.</w:t>
      </w:r>
    </w:p>
    <w:p w:rsidR="00AE52DF" w:rsidRPr="007C247F" w:rsidRDefault="00AE52DF" w:rsidP="00AE52DF">
      <w:pPr>
        <w:ind w:left="851"/>
        <w:rPr>
          <w:sz w:val="24"/>
          <w:szCs w:val="24"/>
        </w:rPr>
      </w:pPr>
      <w:r w:rsidRPr="007C247F">
        <w:rPr>
          <w:sz w:val="24"/>
          <w:szCs w:val="24"/>
        </w:rPr>
        <w:t>27758</w:t>
      </w:r>
    </w:p>
    <w:p w:rsidR="00AE52DF" w:rsidRPr="007C247F" w:rsidRDefault="00AE52DF" w:rsidP="00AE52DF">
      <w:pPr>
        <w:ind w:left="851" w:hanging="851"/>
        <w:rPr>
          <w:sz w:val="24"/>
          <w:szCs w:val="24"/>
        </w:rPr>
      </w:pPr>
    </w:p>
    <w:p w:rsidR="00AE52DF" w:rsidRPr="007C247F" w:rsidRDefault="00AE52DF" w:rsidP="00AE52DF">
      <w:pPr>
        <w:numPr>
          <w:ilvl w:val="0"/>
          <w:numId w:val="1"/>
        </w:numPr>
        <w:tabs>
          <w:tab w:val="clear" w:pos="855"/>
        </w:tabs>
        <w:ind w:left="851" w:hanging="851"/>
        <w:rPr>
          <w:b/>
          <w:sz w:val="24"/>
          <w:szCs w:val="24"/>
        </w:rPr>
      </w:pPr>
      <w:r w:rsidRPr="007C247F">
        <w:rPr>
          <w:b/>
          <w:sz w:val="24"/>
          <w:szCs w:val="24"/>
        </w:rPr>
        <w:t>LÆGEMIDLETS NAVN</w:t>
      </w:r>
    </w:p>
    <w:p w:rsidR="00AE52DF" w:rsidRPr="007C247F" w:rsidRDefault="00AE52DF" w:rsidP="00AE52DF">
      <w:pPr>
        <w:ind w:left="851"/>
        <w:rPr>
          <w:sz w:val="24"/>
          <w:szCs w:val="24"/>
        </w:rPr>
      </w:pPr>
      <w:proofErr w:type="spellStart"/>
      <w:r w:rsidRPr="007C247F">
        <w:rPr>
          <w:sz w:val="24"/>
          <w:szCs w:val="24"/>
        </w:rPr>
        <w:t>Ziprasidon</w:t>
      </w:r>
      <w:proofErr w:type="spellEnd"/>
      <w:r w:rsidRPr="007C247F">
        <w:rPr>
          <w:sz w:val="24"/>
          <w:szCs w:val="24"/>
        </w:rPr>
        <w:t xml:space="preserve"> ”</w:t>
      </w:r>
      <w:proofErr w:type="spellStart"/>
      <w:r w:rsidRPr="007C247F">
        <w:rPr>
          <w:sz w:val="24"/>
          <w:szCs w:val="24"/>
        </w:rPr>
        <w:t>Stada</w:t>
      </w:r>
      <w:proofErr w:type="spellEnd"/>
      <w:r w:rsidRPr="007C247F">
        <w:rPr>
          <w:sz w:val="24"/>
          <w:szCs w:val="24"/>
        </w:rPr>
        <w:t>”</w:t>
      </w:r>
    </w:p>
    <w:p w:rsidR="00AE52DF" w:rsidRPr="007C247F" w:rsidRDefault="00AE52DF" w:rsidP="00AE52DF">
      <w:pPr>
        <w:ind w:left="851" w:hanging="851"/>
        <w:rPr>
          <w:sz w:val="24"/>
          <w:szCs w:val="24"/>
        </w:rPr>
      </w:pPr>
      <w:r w:rsidRPr="007C247F">
        <w:rPr>
          <w:sz w:val="24"/>
          <w:szCs w:val="24"/>
        </w:rPr>
        <w:tab/>
      </w:r>
    </w:p>
    <w:p w:rsidR="00AE52DF" w:rsidRPr="007C247F" w:rsidRDefault="00AE52DF" w:rsidP="00AE52DF">
      <w:pPr>
        <w:numPr>
          <w:ilvl w:val="0"/>
          <w:numId w:val="1"/>
        </w:numPr>
        <w:tabs>
          <w:tab w:val="clear" w:pos="855"/>
        </w:tabs>
        <w:ind w:left="851" w:hanging="851"/>
        <w:rPr>
          <w:b/>
          <w:sz w:val="24"/>
          <w:szCs w:val="24"/>
        </w:rPr>
      </w:pPr>
      <w:r w:rsidRPr="007C247F">
        <w:rPr>
          <w:b/>
          <w:sz w:val="24"/>
          <w:szCs w:val="24"/>
        </w:rPr>
        <w:t>KVALITATIV OG KVANTITATIV SAMMENSÆTNING</w:t>
      </w:r>
    </w:p>
    <w:p w:rsidR="005A7180" w:rsidRDefault="00AE52DF" w:rsidP="005A7180">
      <w:pPr>
        <w:ind w:left="851" w:hanging="851"/>
        <w:rPr>
          <w:spacing w:val="-3"/>
          <w:sz w:val="24"/>
          <w:szCs w:val="24"/>
        </w:rPr>
      </w:pPr>
      <w:r w:rsidRPr="007C247F">
        <w:rPr>
          <w:sz w:val="24"/>
          <w:szCs w:val="24"/>
        </w:rPr>
        <w:tab/>
      </w:r>
      <w:r w:rsidR="005A7180">
        <w:rPr>
          <w:spacing w:val="-3"/>
          <w:sz w:val="24"/>
          <w:szCs w:val="24"/>
        </w:rPr>
        <w:t xml:space="preserve">Hver kapsel indeholder </w:t>
      </w:r>
      <w:proofErr w:type="spellStart"/>
      <w:r w:rsidR="005A7180">
        <w:rPr>
          <w:spacing w:val="-3"/>
          <w:sz w:val="24"/>
          <w:szCs w:val="24"/>
        </w:rPr>
        <w:t>ziprasidon</w:t>
      </w:r>
      <w:r w:rsidR="005A7180">
        <w:rPr>
          <w:spacing w:val="-3"/>
          <w:sz w:val="24"/>
          <w:szCs w:val="24"/>
        </w:rPr>
        <w:softHyphen/>
        <w:t>hydrochloridmonohydrat</w:t>
      </w:r>
      <w:proofErr w:type="spellEnd"/>
      <w:r w:rsidR="005A7180">
        <w:rPr>
          <w:spacing w:val="-3"/>
          <w:sz w:val="24"/>
          <w:szCs w:val="24"/>
        </w:rPr>
        <w:t xml:space="preserve"> svarende til 20 mg.</w:t>
      </w:r>
    </w:p>
    <w:p w:rsidR="005A7180" w:rsidRDefault="005A7180" w:rsidP="005A7180">
      <w:pPr>
        <w:ind w:left="851" w:hanging="851"/>
        <w:rPr>
          <w:spacing w:val="-3"/>
          <w:sz w:val="24"/>
          <w:szCs w:val="24"/>
        </w:rPr>
      </w:pPr>
      <w:r>
        <w:rPr>
          <w:spacing w:val="-3"/>
          <w:sz w:val="24"/>
          <w:szCs w:val="24"/>
        </w:rPr>
        <w:tab/>
      </w:r>
    </w:p>
    <w:p w:rsidR="005A7180" w:rsidRDefault="005A7180" w:rsidP="005A7180">
      <w:pPr>
        <w:ind w:left="851"/>
        <w:rPr>
          <w:spacing w:val="-3"/>
          <w:sz w:val="24"/>
          <w:szCs w:val="24"/>
        </w:rPr>
      </w:pPr>
      <w:r>
        <w:rPr>
          <w:spacing w:val="-3"/>
          <w:sz w:val="24"/>
          <w:szCs w:val="24"/>
          <w:u w:val="single"/>
        </w:rPr>
        <w:t>Hjælpestoffer som behandleren skal være opmærksom på:</w:t>
      </w:r>
      <w:r>
        <w:rPr>
          <w:spacing w:val="-3"/>
          <w:sz w:val="24"/>
          <w:szCs w:val="24"/>
        </w:rPr>
        <w:t xml:space="preserve"> </w:t>
      </w:r>
      <w:r>
        <w:rPr>
          <w:spacing w:val="-3"/>
          <w:sz w:val="24"/>
          <w:szCs w:val="24"/>
        </w:rPr>
        <w:br/>
        <w:t xml:space="preserve">Hver kapsel indeholder 42,022 mg </w:t>
      </w:r>
      <w:proofErr w:type="spellStart"/>
      <w:r>
        <w:rPr>
          <w:spacing w:val="-3"/>
          <w:sz w:val="24"/>
          <w:szCs w:val="24"/>
        </w:rPr>
        <w:t>lactose</w:t>
      </w:r>
      <w:proofErr w:type="spellEnd"/>
      <w:r>
        <w:rPr>
          <w:spacing w:val="-3"/>
          <w:sz w:val="24"/>
          <w:szCs w:val="24"/>
        </w:rPr>
        <w:t>.</w:t>
      </w:r>
    </w:p>
    <w:p w:rsidR="005A7180" w:rsidRDefault="005A7180" w:rsidP="005A7180">
      <w:pPr>
        <w:ind w:left="851" w:hanging="851"/>
        <w:rPr>
          <w:spacing w:val="-3"/>
          <w:sz w:val="24"/>
          <w:szCs w:val="24"/>
        </w:rPr>
      </w:pPr>
    </w:p>
    <w:p w:rsidR="005A7180" w:rsidRDefault="005A7180" w:rsidP="005A7180">
      <w:pPr>
        <w:ind w:left="851" w:hanging="851"/>
        <w:rPr>
          <w:spacing w:val="-3"/>
          <w:sz w:val="24"/>
          <w:szCs w:val="24"/>
        </w:rPr>
      </w:pPr>
      <w:r>
        <w:rPr>
          <w:spacing w:val="-3"/>
          <w:sz w:val="24"/>
          <w:szCs w:val="24"/>
        </w:rPr>
        <w:tab/>
        <w:t xml:space="preserve">Hver kapsel indeholder </w:t>
      </w:r>
      <w:proofErr w:type="spellStart"/>
      <w:r>
        <w:rPr>
          <w:spacing w:val="-3"/>
          <w:sz w:val="24"/>
          <w:szCs w:val="24"/>
        </w:rPr>
        <w:t>ziprasidonhydrochloridmonohydrat</w:t>
      </w:r>
      <w:proofErr w:type="spellEnd"/>
      <w:r>
        <w:rPr>
          <w:spacing w:val="-3"/>
          <w:sz w:val="24"/>
          <w:szCs w:val="24"/>
        </w:rPr>
        <w:t xml:space="preserve"> svarende til 40 mg.</w:t>
      </w:r>
    </w:p>
    <w:p w:rsidR="005A7180" w:rsidRDefault="005A7180" w:rsidP="005A7180">
      <w:pPr>
        <w:ind w:left="851" w:hanging="851"/>
        <w:rPr>
          <w:spacing w:val="-3"/>
          <w:sz w:val="24"/>
          <w:szCs w:val="24"/>
        </w:rPr>
      </w:pPr>
      <w:r>
        <w:rPr>
          <w:spacing w:val="-3"/>
          <w:sz w:val="24"/>
          <w:szCs w:val="24"/>
        </w:rPr>
        <w:tab/>
      </w:r>
    </w:p>
    <w:p w:rsidR="005A7180" w:rsidRDefault="005A7180" w:rsidP="005A7180">
      <w:pPr>
        <w:ind w:left="851"/>
        <w:rPr>
          <w:spacing w:val="-3"/>
          <w:sz w:val="24"/>
          <w:szCs w:val="24"/>
        </w:rPr>
      </w:pPr>
      <w:r>
        <w:rPr>
          <w:spacing w:val="-3"/>
          <w:sz w:val="24"/>
          <w:szCs w:val="24"/>
          <w:u w:val="single"/>
        </w:rPr>
        <w:t>Hjælpestoffer som behandleren skal være opmærksom på:</w:t>
      </w:r>
      <w:r>
        <w:rPr>
          <w:spacing w:val="-3"/>
          <w:sz w:val="24"/>
          <w:szCs w:val="24"/>
        </w:rPr>
        <w:t xml:space="preserve"> </w:t>
      </w:r>
      <w:r>
        <w:rPr>
          <w:spacing w:val="-3"/>
          <w:sz w:val="24"/>
          <w:szCs w:val="24"/>
        </w:rPr>
        <w:br/>
        <w:t xml:space="preserve">Hver kapsel indeholder 84,04 mg </w:t>
      </w:r>
      <w:proofErr w:type="spellStart"/>
      <w:r>
        <w:rPr>
          <w:spacing w:val="-3"/>
          <w:sz w:val="24"/>
          <w:szCs w:val="24"/>
        </w:rPr>
        <w:t>lactose</w:t>
      </w:r>
      <w:proofErr w:type="spellEnd"/>
      <w:r>
        <w:rPr>
          <w:spacing w:val="-3"/>
          <w:sz w:val="24"/>
          <w:szCs w:val="24"/>
        </w:rPr>
        <w:t>.</w:t>
      </w:r>
    </w:p>
    <w:p w:rsidR="005A7180" w:rsidRDefault="005A7180" w:rsidP="005A7180">
      <w:pPr>
        <w:ind w:left="851" w:hanging="851"/>
        <w:rPr>
          <w:spacing w:val="-3"/>
          <w:sz w:val="24"/>
          <w:szCs w:val="24"/>
        </w:rPr>
      </w:pPr>
    </w:p>
    <w:p w:rsidR="005A7180" w:rsidRDefault="005A7180" w:rsidP="005A7180">
      <w:pPr>
        <w:ind w:left="851" w:hanging="851"/>
        <w:rPr>
          <w:spacing w:val="-3"/>
          <w:sz w:val="24"/>
          <w:szCs w:val="24"/>
        </w:rPr>
      </w:pPr>
      <w:r>
        <w:rPr>
          <w:spacing w:val="-3"/>
          <w:sz w:val="24"/>
          <w:szCs w:val="24"/>
        </w:rPr>
        <w:tab/>
        <w:t xml:space="preserve">Hver kapsel indeholder </w:t>
      </w:r>
      <w:proofErr w:type="spellStart"/>
      <w:r>
        <w:rPr>
          <w:spacing w:val="-3"/>
          <w:sz w:val="24"/>
          <w:szCs w:val="24"/>
        </w:rPr>
        <w:t>ziprasidonhydrochloridmonohydrat</w:t>
      </w:r>
      <w:proofErr w:type="spellEnd"/>
      <w:r>
        <w:rPr>
          <w:spacing w:val="-3"/>
          <w:sz w:val="24"/>
          <w:szCs w:val="24"/>
        </w:rPr>
        <w:t xml:space="preserve"> svarende til 60 mg.</w:t>
      </w:r>
    </w:p>
    <w:p w:rsidR="005A7180" w:rsidRDefault="005A7180" w:rsidP="005A7180">
      <w:pPr>
        <w:ind w:left="851" w:hanging="851"/>
        <w:rPr>
          <w:spacing w:val="-3"/>
          <w:sz w:val="24"/>
          <w:szCs w:val="24"/>
        </w:rPr>
      </w:pPr>
      <w:r>
        <w:rPr>
          <w:spacing w:val="-3"/>
          <w:sz w:val="24"/>
          <w:szCs w:val="24"/>
        </w:rPr>
        <w:tab/>
      </w:r>
      <w:r>
        <w:rPr>
          <w:spacing w:val="-3"/>
          <w:sz w:val="24"/>
          <w:szCs w:val="24"/>
        </w:rPr>
        <w:br/>
      </w:r>
      <w:r>
        <w:rPr>
          <w:spacing w:val="-3"/>
          <w:sz w:val="24"/>
          <w:szCs w:val="24"/>
          <w:u w:val="single"/>
        </w:rPr>
        <w:t>Hjælpestoffer som behandleren skal være opmærksom på:</w:t>
      </w:r>
      <w:r>
        <w:rPr>
          <w:spacing w:val="-3"/>
          <w:sz w:val="24"/>
          <w:szCs w:val="24"/>
        </w:rPr>
        <w:t xml:space="preserve"> </w:t>
      </w:r>
      <w:r>
        <w:rPr>
          <w:spacing w:val="-3"/>
          <w:sz w:val="24"/>
          <w:szCs w:val="24"/>
        </w:rPr>
        <w:br/>
        <w:t xml:space="preserve">Hver kapsel indeholder 126,065 mg </w:t>
      </w:r>
      <w:proofErr w:type="spellStart"/>
      <w:r>
        <w:rPr>
          <w:spacing w:val="-3"/>
          <w:sz w:val="24"/>
          <w:szCs w:val="24"/>
        </w:rPr>
        <w:t>lactose</w:t>
      </w:r>
      <w:proofErr w:type="spellEnd"/>
      <w:r>
        <w:rPr>
          <w:spacing w:val="-3"/>
          <w:sz w:val="24"/>
          <w:szCs w:val="24"/>
        </w:rPr>
        <w:t>.</w:t>
      </w:r>
    </w:p>
    <w:p w:rsidR="005A7180" w:rsidRDefault="005A7180" w:rsidP="005A7180">
      <w:pPr>
        <w:ind w:left="851" w:hanging="851"/>
        <w:rPr>
          <w:spacing w:val="-3"/>
          <w:sz w:val="24"/>
          <w:szCs w:val="24"/>
        </w:rPr>
      </w:pPr>
      <w:r>
        <w:rPr>
          <w:spacing w:val="-3"/>
          <w:sz w:val="24"/>
          <w:szCs w:val="24"/>
        </w:rPr>
        <w:tab/>
      </w:r>
    </w:p>
    <w:p w:rsidR="005A7180" w:rsidRDefault="005A7180" w:rsidP="005A7180">
      <w:pPr>
        <w:ind w:left="851" w:hanging="851"/>
        <w:rPr>
          <w:spacing w:val="-3"/>
          <w:sz w:val="24"/>
          <w:szCs w:val="24"/>
        </w:rPr>
      </w:pPr>
      <w:r>
        <w:rPr>
          <w:spacing w:val="-3"/>
          <w:sz w:val="24"/>
          <w:szCs w:val="24"/>
        </w:rPr>
        <w:tab/>
        <w:t xml:space="preserve">Hver kapsel indeholder </w:t>
      </w:r>
      <w:proofErr w:type="spellStart"/>
      <w:r>
        <w:rPr>
          <w:spacing w:val="-3"/>
          <w:sz w:val="24"/>
          <w:szCs w:val="24"/>
        </w:rPr>
        <w:t>ziprasidonhydrochloridmonohydrat</w:t>
      </w:r>
      <w:proofErr w:type="spellEnd"/>
      <w:r>
        <w:rPr>
          <w:spacing w:val="-3"/>
          <w:sz w:val="24"/>
          <w:szCs w:val="24"/>
        </w:rPr>
        <w:t xml:space="preserve"> svarende til 80 mg.</w:t>
      </w:r>
    </w:p>
    <w:p w:rsidR="005A7180" w:rsidRDefault="005A7180" w:rsidP="005A7180">
      <w:pPr>
        <w:ind w:left="851" w:hanging="851"/>
        <w:rPr>
          <w:spacing w:val="-3"/>
          <w:sz w:val="24"/>
          <w:szCs w:val="24"/>
        </w:rPr>
      </w:pPr>
      <w:r>
        <w:rPr>
          <w:spacing w:val="-3"/>
          <w:sz w:val="24"/>
          <w:szCs w:val="24"/>
        </w:rPr>
        <w:tab/>
      </w:r>
      <w:r>
        <w:rPr>
          <w:spacing w:val="-3"/>
          <w:sz w:val="24"/>
          <w:szCs w:val="24"/>
        </w:rPr>
        <w:br/>
      </w:r>
      <w:r>
        <w:rPr>
          <w:spacing w:val="-3"/>
          <w:sz w:val="24"/>
          <w:szCs w:val="24"/>
          <w:u w:val="single"/>
        </w:rPr>
        <w:t>Hjælpestoffer som behandleren skal være opmærksom på</w:t>
      </w:r>
      <w:r>
        <w:rPr>
          <w:spacing w:val="-3"/>
          <w:sz w:val="24"/>
          <w:szCs w:val="24"/>
        </w:rPr>
        <w:t xml:space="preserve">: </w:t>
      </w:r>
      <w:r>
        <w:rPr>
          <w:spacing w:val="-3"/>
          <w:sz w:val="24"/>
          <w:szCs w:val="24"/>
        </w:rPr>
        <w:br/>
        <w:t xml:space="preserve">Hver kapsel indeholder 168,086 mg </w:t>
      </w:r>
      <w:proofErr w:type="spellStart"/>
      <w:r>
        <w:rPr>
          <w:spacing w:val="-3"/>
          <w:sz w:val="24"/>
          <w:szCs w:val="24"/>
        </w:rPr>
        <w:t>lactose</w:t>
      </w:r>
      <w:proofErr w:type="spellEnd"/>
      <w:r>
        <w:rPr>
          <w:spacing w:val="-3"/>
          <w:sz w:val="24"/>
          <w:szCs w:val="24"/>
        </w:rPr>
        <w:t>.</w:t>
      </w:r>
    </w:p>
    <w:p w:rsidR="005A7180" w:rsidRDefault="005A7180" w:rsidP="005A7180">
      <w:pPr>
        <w:ind w:left="851" w:hanging="851"/>
        <w:rPr>
          <w:spacing w:val="-3"/>
          <w:sz w:val="24"/>
          <w:szCs w:val="24"/>
        </w:rPr>
      </w:pPr>
    </w:p>
    <w:p w:rsidR="005A7180" w:rsidRDefault="005A7180" w:rsidP="005A7180">
      <w:pPr>
        <w:ind w:left="851" w:hanging="851"/>
        <w:rPr>
          <w:spacing w:val="-3"/>
          <w:sz w:val="24"/>
          <w:szCs w:val="24"/>
        </w:rPr>
      </w:pPr>
      <w:r>
        <w:rPr>
          <w:spacing w:val="-3"/>
          <w:sz w:val="24"/>
          <w:szCs w:val="24"/>
        </w:rPr>
        <w:tab/>
        <w:t>Alle hjælpestoffer er anført under pkt. 6.1.</w:t>
      </w:r>
    </w:p>
    <w:p w:rsidR="00AE52DF" w:rsidRPr="007C247F" w:rsidRDefault="00AE52DF" w:rsidP="005A7180">
      <w:pPr>
        <w:ind w:left="851" w:hanging="851"/>
        <w:rPr>
          <w:sz w:val="24"/>
          <w:szCs w:val="24"/>
        </w:rPr>
      </w:pPr>
    </w:p>
    <w:p w:rsidR="00AE52DF" w:rsidRPr="007C247F" w:rsidRDefault="00AE52DF" w:rsidP="00AE52DF">
      <w:pPr>
        <w:numPr>
          <w:ilvl w:val="0"/>
          <w:numId w:val="1"/>
        </w:numPr>
        <w:tabs>
          <w:tab w:val="clear" w:pos="855"/>
        </w:tabs>
        <w:ind w:left="851" w:hanging="851"/>
        <w:rPr>
          <w:b/>
          <w:sz w:val="24"/>
          <w:szCs w:val="24"/>
        </w:rPr>
      </w:pPr>
      <w:r w:rsidRPr="007C247F">
        <w:rPr>
          <w:b/>
          <w:sz w:val="24"/>
          <w:szCs w:val="24"/>
        </w:rPr>
        <w:t>LÆGEMIDDELFORM</w:t>
      </w:r>
    </w:p>
    <w:p w:rsidR="00AE52DF" w:rsidRPr="007C247F" w:rsidRDefault="00AE52DF" w:rsidP="00AE52DF">
      <w:pPr>
        <w:ind w:left="851" w:hanging="851"/>
        <w:rPr>
          <w:spacing w:val="-3"/>
          <w:sz w:val="24"/>
          <w:szCs w:val="24"/>
        </w:rPr>
      </w:pPr>
      <w:r w:rsidRPr="007C247F">
        <w:rPr>
          <w:spacing w:val="-3"/>
          <w:sz w:val="24"/>
          <w:szCs w:val="24"/>
        </w:rPr>
        <w:tab/>
        <w:t>Kapsler, hårde.</w:t>
      </w:r>
    </w:p>
    <w:p w:rsidR="00AE52DF" w:rsidRPr="007C247F" w:rsidRDefault="00AE52DF" w:rsidP="00AE52DF">
      <w:pPr>
        <w:ind w:left="851" w:hanging="851"/>
        <w:rPr>
          <w:spacing w:val="-3"/>
          <w:sz w:val="24"/>
          <w:szCs w:val="24"/>
        </w:rPr>
      </w:pPr>
    </w:p>
    <w:p w:rsidR="00AE52DF" w:rsidRPr="007C247F" w:rsidRDefault="00AE52DF" w:rsidP="00AE52DF">
      <w:pPr>
        <w:ind w:left="851" w:hanging="851"/>
        <w:rPr>
          <w:sz w:val="24"/>
          <w:szCs w:val="24"/>
        </w:rPr>
      </w:pPr>
      <w:r w:rsidRPr="007C247F">
        <w:rPr>
          <w:spacing w:val="-3"/>
          <w:sz w:val="24"/>
          <w:szCs w:val="24"/>
        </w:rPr>
        <w:tab/>
      </w:r>
      <w:proofErr w:type="spellStart"/>
      <w:r w:rsidRPr="007C247F">
        <w:rPr>
          <w:spacing w:val="-3"/>
          <w:sz w:val="24"/>
          <w:szCs w:val="24"/>
        </w:rPr>
        <w:t>Ziprasidon</w:t>
      </w:r>
      <w:proofErr w:type="spellEnd"/>
      <w:r w:rsidRPr="007C247F">
        <w:rPr>
          <w:spacing w:val="-3"/>
          <w:sz w:val="24"/>
          <w:szCs w:val="24"/>
        </w:rPr>
        <w:t xml:space="preserve"> </w:t>
      </w:r>
      <w:r>
        <w:rPr>
          <w:spacing w:val="-3"/>
          <w:sz w:val="24"/>
          <w:szCs w:val="24"/>
        </w:rPr>
        <w:t>”</w:t>
      </w:r>
      <w:proofErr w:type="spellStart"/>
      <w:r>
        <w:rPr>
          <w:spacing w:val="-3"/>
          <w:sz w:val="24"/>
          <w:szCs w:val="24"/>
        </w:rPr>
        <w:t>Stada</w:t>
      </w:r>
      <w:proofErr w:type="spellEnd"/>
      <w:r>
        <w:rPr>
          <w:spacing w:val="-3"/>
          <w:sz w:val="24"/>
          <w:szCs w:val="24"/>
        </w:rPr>
        <w:t>”</w:t>
      </w:r>
      <w:r w:rsidRPr="007C247F">
        <w:rPr>
          <w:spacing w:val="-3"/>
          <w:sz w:val="24"/>
          <w:szCs w:val="24"/>
        </w:rPr>
        <w:t xml:space="preserve"> </w:t>
      </w:r>
      <w:r w:rsidRPr="007C247F">
        <w:rPr>
          <w:sz w:val="24"/>
          <w:szCs w:val="24"/>
        </w:rPr>
        <w:t>20 mg - nr. 4, blå/hvide hårde kapsler, længde ca. 14,3 mm</w:t>
      </w:r>
      <w:r>
        <w:rPr>
          <w:sz w:val="24"/>
          <w:szCs w:val="24"/>
        </w:rPr>
        <w:t>.</w:t>
      </w:r>
    </w:p>
    <w:p w:rsidR="00AE52DF" w:rsidRPr="007C247F" w:rsidRDefault="00AE52DF" w:rsidP="00AE52DF">
      <w:pPr>
        <w:ind w:left="851" w:hanging="851"/>
        <w:rPr>
          <w:sz w:val="24"/>
          <w:szCs w:val="24"/>
        </w:rPr>
      </w:pPr>
      <w:r w:rsidRPr="007C247F">
        <w:rPr>
          <w:sz w:val="24"/>
          <w:szCs w:val="24"/>
        </w:rPr>
        <w:tab/>
      </w:r>
      <w:proofErr w:type="spellStart"/>
      <w:r w:rsidRPr="007C247F">
        <w:rPr>
          <w:sz w:val="24"/>
          <w:szCs w:val="24"/>
        </w:rPr>
        <w:t>Ziprasidon</w:t>
      </w:r>
      <w:proofErr w:type="spellEnd"/>
      <w:r w:rsidRPr="007C247F">
        <w:rPr>
          <w:sz w:val="24"/>
          <w:szCs w:val="24"/>
        </w:rPr>
        <w:t xml:space="preserve"> </w:t>
      </w:r>
      <w:r>
        <w:rPr>
          <w:sz w:val="24"/>
          <w:szCs w:val="24"/>
        </w:rPr>
        <w:t>”</w:t>
      </w:r>
      <w:proofErr w:type="spellStart"/>
      <w:r>
        <w:rPr>
          <w:sz w:val="24"/>
          <w:szCs w:val="24"/>
        </w:rPr>
        <w:t>Stada</w:t>
      </w:r>
      <w:proofErr w:type="spellEnd"/>
      <w:r>
        <w:rPr>
          <w:sz w:val="24"/>
          <w:szCs w:val="24"/>
        </w:rPr>
        <w:t>”</w:t>
      </w:r>
      <w:r w:rsidRPr="007C247F">
        <w:rPr>
          <w:sz w:val="24"/>
          <w:szCs w:val="24"/>
        </w:rPr>
        <w:t xml:space="preserve"> 40 mg - nr. 3, blå hårde kapsler, længde ca. 15,9 mm</w:t>
      </w:r>
      <w:r>
        <w:rPr>
          <w:sz w:val="24"/>
          <w:szCs w:val="24"/>
        </w:rPr>
        <w:t>.</w:t>
      </w:r>
    </w:p>
    <w:p w:rsidR="00AE52DF" w:rsidRPr="007C247F" w:rsidRDefault="00AE52DF" w:rsidP="00AE52DF">
      <w:pPr>
        <w:ind w:left="851" w:hanging="851"/>
        <w:rPr>
          <w:sz w:val="24"/>
          <w:szCs w:val="24"/>
        </w:rPr>
      </w:pPr>
      <w:r w:rsidRPr="007C247F">
        <w:rPr>
          <w:sz w:val="24"/>
          <w:szCs w:val="24"/>
        </w:rPr>
        <w:tab/>
      </w:r>
      <w:proofErr w:type="spellStart"/>
      <w:r w:rsidRPr="007C247F">
        <w:rPr>
          <w:sz w:val="24"/>
          <w:szCs w:val="24"/>
        </w:rPr>
        <w:t>Ziprasidon</w:t>
      </w:r>
      <w:proofErr w:type="spellEnd"/>
      <w:r w:rsidRPr="007C247F">
        <w:rPr>
          <w:sz w:val="24"/>
          <w:szCs w:val="24"/>
        </w:rPr>
        <w:t xml:space="preserve"> </w:t>
      </w:r>
      <w:r>
        <w:rPr>
          <w:sz w:val="24"/>
          <w:szCs w:val="24"/>
        </w:rPr>
        <w:t>”</w:t>
      </w:r>
      <w:proofErr w:type="spellStart"/>
      <w:r>
        <w:rPr>
          <w:sz w:val="24"/>
          <w:szCs w:val="24"/>
        </w:rPr>
        <w:t>Stada</w:t>
      </w:r>
      <w:proofErr w:type="spellEnd"/>
      <w:r>
        <w:rPr>
          <w:sz w:val="24"/>
          <w:szCs w:val="24"/>
        </w:rPr>
        <w:t>”</w:t>
      </w:r>
      <w:r w:rsidRPr="007C247F">
        <w:rPr>
          <w:sz w:val="24"/>
          <w:szCs w:val="24"/>
        </w:rPr>
        <w:t xml:space="preserve"> 60 mg - nr. 1, hvide hårde kapsler, længde ca.19,4 mm</w:t>
      </w:r>
      <w:r>
        <w:rPr>
          <w:sz w:val="24"/>
          <w:szCs w:val="24"/>
        </w:rPr>
        <w:t>.</w:t>
      </w:r>
    </w:p>
    <w:p w:rsidR="00AE52DF" w:rsidRPr="007C247F" w:rsidRDefault="00AE52DF" w:rsidP="00AE52DF">
      <w:pPr>
        <w:ind w:left="851" w:hanging="851"/>
        <w:rPr>
          <w:sz w:val="24"/>
          <w:szCs w:val="24"/>
        </w:rPr>
      </w:pPr>
      <w:r w:rsidRPr="007C247F">
        <w:rPr>
          <w:sz w:val="24"/>
          <w:szCs w:val="24"/>
        </w:rPr>
        <w:tab/>
      </w:r>
      <w:proofErr w:type="spellStart"/>
      <w:r w:rsidRPr="007C247F">
        <w:rPr>
          <w:sz w:val="24"/>
          <w:szCs w:val="24"/>
        </w:rPr>
        <w:t>Ziprasidon</w:t>
      </w:r>
      <w:proofErr w:type="spellEnd"/>
      <w:r w:rsidRPr="007C247F">
        <w:rPr>
          <w:sz w:val="24"/>
          <w:szCs w:val="24"/>
        </w:rPr>
        <w:t xml:space="preserve"> </w:t>
      </w:r>
      <w:r>
        <w:rPr>
          <w:sz w:val="24"/>
          <w:szCs w:val="24"/>
        </w:rPr>
        <w:t>”</w:t>
      </w:r>
      <w:proofErr w:type="spellStart"/>
      <w:r>
        <w:rPr>
          <w:sz w:val="24"/>
          <w:szCs w:val="24"/>
        </w:rPr>
        <w:t>Stada</w:t>
      </w:r>
      <w:proofErr w:type="spellEnd"/>
      <w:r>
        <w:rPr>
          <w:sz w:val="24"/>
          <w:szCs w:val="24"/>
        </w:rPr>
        <w:t>”</w:t>
      </w:r>
      <w:r w:rsidRPr="007C247F">
        <w:rPr>
          <w:sz w:val="24"/>
          <w:szCs w:val="24"/>
        </w:rPr>
        <w:t xml:space="preserve"> 80 mg - nr. 0, blå/hvide hårde kapsler, længde ca. 21,7 mm</w:t>
      </w:r>
      <w:r>
        <w:rPr>
          <w:sz w:val="24"/>
          <w:szCs w:val="24"/>
        </w:rPr>
        <w:t>.</w:t>
      </w:r>
    </w:p>
    <w:p w:rsidR="00AE52DF" w:rsidRDefault="00AE52DF" w:rsidP="00AE52DF">
      <w:pPr>
        <w:ind w:left="851" w:hanging="851"/>
        <w:rPr>
          <w:sz w:val="24"/>
          <w:szCs w:val="24"/>
        </w:rPr>
      </w:pPr>
    </w:p>
    <w:p w:rsidR="005A7180" w:rsidRPr="007C247F" w:rsidRDefault="005A7180" w:rsidP="00AE52DF">
      <w:pPr>
        <w:ind w:left="851" w:hanging="851"/>
        <w:rPr>
          <w:sz w:val="24"/>
          <w:szCs w:val="24"/>
        </w:rPr>
      </w:pPr>
    </w:p>
    <w:p w:rsidR="00AE52DF" w:rsidRPr="007C247F" w:rsidRDefault="00AE52DF" w:rsidP="00AE52DF">
      <w:pPr>
        <w:numPr>
          <w:ilvl w:val="0"/>
          <w:numId w:val="1"/>
        </w:numPr>
        <w:tabs>
          <w:tab w:val="clear" w:pos="855"/>
        </w:tabs>
        <w:ind w:left="851" w:hanging="851"/>
        <w:rPr>
          <w:b/>
          <w:sz w:val="24"/>
          <w:szCs w:val="24"/>
        </w:rPr>
      </w:pPr>
      <w:r w:rsidRPr="007C247F">
        <w:rPr>
          <w:b/>
          <w:sz w:val="24"/>
          <w:szCs w:val="24"/>
        </w:rPr>
        <w:t>KLINISKE OPLYSNINGER</w:t>
      </w:r>
    </w:p>
    <w:p w:rsidR="00AE52DF" w:rsidRPr="007C247F" w:rsidRDefault="00AE52DF" w:rsidP="00AE52DF">
      <w:pPr>
        <w:ind w:left="851" w:hanging="851"/>
        <w:rPr>
          <w:b/>
          <w:sz w:val="24"/>
          <w:szCs w:val="24"/>
        </w:rPr>
      </w:pPr>
    </w:p>
    <w:p w:rsidR="00AE52DF" w:rsidRPr="007C247F" w:rsidRDefault="00AE52DF" w:rsidP="00AE52DF">
      <w:pPr>
        <w:numPr>
          <w:ilvl w:val="1"/>
          <w:numId w:val="1"/>
        </w:numPr>
        <w:tabs>
          <w:tab w:val="clear" w:pos="855"/>
        </w:tabs>
        <w:ind w:left="851" w:hanging="851"/>
        <w:rPr>
          <w:b/>
          <w:sz w:val="24"/>
          <w:szCs w:val="24"/>
          <w:u w:val="single"/>
        </w:rPr>
      </w:pPr>
      <w:r w:rsidRPr="007C247F">
        <w:rPr>
          <w:b/>
          <w:sz w:val="24"/>
          <w:szCs w:val="24"/>
        </w:rPr>
        <w:t>Terapeutiske indikationer</w:t>
      </w:r>
    </w:p>
    <w:p w:rsidR="00AE52DF" w:rsidRPr="007C247F" w:rsidRDefault="00AE52DF" w:rsidP="00AE52DF">
      <w:pPr>
        <w:ind w:left="851" w:hanging="851"/>
        <w:rPr>
          <w:sz w:val="24"/>
          <w:szCs w:val="24"/>
        </w:rPr>
      </w:pPr>
      <w:r w:rsidRPr="007C247F">
        <w:rPr>
          <w:sz w:val="24"/>
          <w:szCs w:val="24"/>
        </w:rPr>
        <w:tab/>
      </w:r>
      <w:proofErr w:type="spellStart"/>
      <w:r w:rsidRPr="007C247F">
        <w:rPr>
          <w:spacing w:val="-3"/>
          <w:sz w:val="24"/>
          <w:szCs w:val="24"/>
        </w:rPr>
        <w:t>Ziprasidon</w:t>
      </w:r>
      <w:proofErr w:type="spellEnd"/>
      <w:r w:rsidRPr="007C247F">
        <w:rPr>
          <w:spacing w:val="-3"/>
          <w:sz w:val="24"/>
          <w:szCs w:val="24"/>
        </w:rPr>
        <w:t xml:space="preserve"> er indiceret til b</w:t>
      </w:r>
      <w:r w:rsidRPr="007C247F">
        <w:rPr>
          <w:sz w:val="24"/>
          <w:szCs w:val="24"/>
        </w:rPr>
        <w:t>ehandling af skizofreni hos voksne.</w:t>
      </w:r>
    </w:p>
    <w:p w:rsidR="00AE52DF" w:rsidRPr="007C247F" w:rsidRDefault="00AE52DF" w:rsidP="00AE52DF">
      <w:pPr>
        <w:ind w:left="851" w:hanging="851"/>
        <w:rPr>
          <w:sz w:val="24"/>
          <w:szCs w:val="24"/>
        </w:rPr>
      </w:pPr>
    </w:p>
    <w:p w:rsidR="00AE52DF" w:rsidRPr="00CF3EAB" w:rsidRDefault="00AE52DF" w:rsidP="00AE52DF">
      <w:pPr>
        <w:ind w:left="851" w:hanging="851"/>
        <w:rPr>
          <w:sz w:val="24"/>
          <w:szCs w:val="24"/>
        </w:rPr>
      </w:pPr>
      <w:r w:rsidRPr="007C247F">
        <w:rPr>
          <w:sz w:val="24"/>
          <w:szCs w:val="24"/>
        </w:rPr>
        <w:tab/>
      </w:r>
      <w:proofErr w:type="spellStart"/>
      <w:r w:rsidRPr="007C247F">
        <w:rPr>
          <w:sz w:val="24"/>
          <w:szCs w:val="24"/>
        </w:rPr>
        <w:t>Ziprasidon</w:t>
      </w:r>
      <w:proofErr w:type="spellEnd"/>
      <w:r w:rsidRPr="007C247F">
        <w:rPr>
          <w:sz w:val="24"/>
          <w:szCs w:val="24"/>
        </w:rPr>
        <w:t xml:space="preserve"> er indiceret til behandling af mani eller blandingstilstande af moderat sværhedsgrad ved </w:t>
      </w:r>
      <w:bookmarkStart w:id="1" w:name="OLE_LINK3"/>
      <w:bookmarkStart w:id="2" w:name="OLE_LINK4"/>
      <w:r w:rsidRPr="007C247F">
        <w:rPr>
          <w:sz w:val="24"/>
          <w:szCs w:val="24"/>
        </w:rPr>
        <w:t xml:space="preserve">bipolar affektiv sindslidelse </w:t>
      </w:r>
      <w:bookmarkEnd w:id="1"/>
      <w:bookmarkEnd w:id="2"/>
      <w:r w:rsidRPr="007C247F">
        <w:rPr>
          <w:sz w:val="24"/>
          <w:szCs w:val="24"/>
        </w:rPr>
        <w:t>hos voksne og børn og unge i alderen 10-17. år</w:t>
      </w:r>
      <w:r>
        <w:rPr>
          <w:sz w:val="24"/>
          <w:szCs w:val="24"/>
        </w:rPr>
        <w:t xml:space="preserve"> </w:t>
      </w:r>
      <w:r w:rsidRPr="00CF3EAB">
        <w:rPr>
          <w:sz w:val="24"/>
          <w:szCs w:val="24"/>
        </w:rPr>
        <w:t>(forebyggelse af de maniske eller depressive episoder ved bipolar sindslidelse er ikke tilstrækkeligt undersøgt – se pkt. 5.1).</w:t>
      </w:r>
    </w:p>
    <w:p w:rsidR="00AE52DF" w:rsidRPr="007C247F" w:rsidRDefault="00AE52DF" w:rsidP="00AE52DF">
      <w:pPr>
        <w:ind w:left="851" w:hanging="851"/>
        <w:rPr>
          <w:sz w:val="24"/>
          <w:szCs w:val="24"/>
        </w:rPr>
      </w:pPr>
    </w:p>
    <w:p w:rsidR="00AE52DF" w:rsidRPr="007C247F" w:rsidRDefault="00AE52DF" w:rsidP="00AE52DF">
      <w:pPr>
        <w:numPr>
          <w:ilvl w:val="1"/>
          <w:numId w:val="1"/>
        </w:numPr>
        <w:tabs>
          <w:tab w:val="clear" w:pos="855"/>
        </w:tabs>
        <w:ind w:left="851" w:hanging="851"/>
        <w:rPr>
          <w:b/>
          <w:sz w:val="24"/>
          <w:szCs w:val="24"/>
        </w:rPr>
      </w:pPr>
      <w:r w:rsidRPr="007C247F">
        <w:rPr>
          <w:b/>
          <w:sz w:val="24"/>
          <w:szCs w:val="24"/>
        </w:rPr>
        <w:t>Dosering og indgivelsesmåde</w:t>
      </w:r>
    </w:p>
    <w:p w:rsidR="00AE52DF" w:rsidRDefault="00AE52DF" w:rsidP="00AE52DF">
      <w:pPr>
        <w:ind w:left="851"/>
        <w:rPr>
          <w:sz w:val="24"/>
          <w:szCs w:val="24"/>
        </w:rPr>
      </w:pPr>
    </w:p>
    <w:p w:rsidR="00AE52DF" w:rsidRDefault="00AE52DF" w:rsidP="00AE52DF">
      <w:pPr>
        <w:ind w:left="1702" w:hanging="851"/>
        <w:rPr>
          <w:sz w:val="24"/>
          <w:szCs w:val="24"/>
        </w:rPr>
      </w:pPr>
      <w:r>
        <w:rPr>
          <w:sz w:val="24"/>
          <w:szCs w:val="24"/>
          <w:u w:val="single"/>
        </w:rPr>
        <w:t>Dosering</w:t>
      </w:r>
    </w:p>
    <w:p w:rsidR="00AE52DF" w:rsidRDefault="00AE52DF" w:rsidP="00AE52DF">
      <w:pPr>
        <w:ind w:left="851" w:hanging="851"/>
        <w:rPr>
          <w:sz w:val="24"/>
          <w:szCs w:val="24"/>
        </w:rPr>
      </w:pPr>
    </w:p>
    <w:p w:rsidR="00AE52DF" w:rsidRPr="007C247F" w:rsidRDefault="00AE52DF" w:rsidP="00AE52DF">
      <w:pPr>
        <w:ind w:left="851"/>
        <w:rPr>
          <w:i/>
          <w:sz w:val="24"/>
          <w:szCs w:val="24"/>
        </w:rPr>
      </w:pPr>
      <w:r w:rsidRPr="007C247F">
        <w:rPr>
          <w:i/>
          <w:sz w:val="24"/>
          <w:szCs w:val="24"/>
        </w:rPr>
        <w:t>Voksne</w:t>
      </w:r>
    </w:p>
    <w:p w:rsidR="00AE52DF" w:rsidRPr="007C247F" w:rsidRDefault="00AE52DF" w:rsidP="00AE52DF">
      <w:pPr>
        <w:ind w:left="851" w:hanging="851"/>
        <w:rPr>
          <w:sz w:val="24"/>
          <w:szCs w:val="24"/>
        </w:rPr>
      </w:pPr>
      <w:r w:rsidRPr="007C247F">
        <w:rPr>
          <w:sz w:val="24"/>
          <w:szCs w:val="24"/>
        </w:rPr>
        <w:tab/>
        <w:t xml:space="preserve">Den anbefalede dosis til akut behandling af skizofreni og bipolar affektiv sindslidelse er 40 mg 2 gange dagligt indtaget sammen med føde. Den daglige dosis justeres efterfølgende op til maksimalt 80 mg 2 gange dagligt på baggrund af individuelt klinisk respons. Den maksimalt anbefalede dosis på 80 mg 2 gange dagligt kan opnås allerede på behandlingens 3. dag. </w:t>
      </w:r>
    </w:p>
    <w:p w:rsidR="00AE52DF" w:rsidRPr="007C247F" w:rsidRDefault="00AE52DF" w:rsidP="00AE52DF">
      <w:pPr>
        <w:ind w:left="851" w:hanging="851"/>
        <w:rPr>
          <w:sz w:val="24"/>
          <w:szCs w:val="24"/>
        </w:rPr>
      </w:pPr>
    </w:p>
    <w:p w:rsidR="00AE52DF" w:rsidRPr="007C247F" w:rsidRDefault="00AE52DF" w:rsidP="00AE52DF">
      <w:pPr>
        <w:ind w:left="851" w:hanging="851"/>
        <w:rPr>
          <w:i/>
          <w:sz w:val="24"/>
          <w:szCs w:val="24"/>
        </w:rPr>
      </w:pPr>
      <w:r w:rsidRPr="007C247F">
        <w:rPr>
          <w:sz w:val="24"/>
          <w:szCs w:val="24"/>
        </w:rPr>
        <w:tab/>
      </w:r>
      <w:r w:rsidRPr="007C247F">
        <w:rPr>
          <w:i/>
          <w:sz w:val="24"/>
          <w:szCs w:val="24"/>
        </w:rPr>
        <w:t xml:space="preserve">Det er især vigtigt, at den maksimale dosis ikke overskrides, da sikkerhedsprofilen ved doser over 160 mg dagligt ikke er blevet bekræftet, og da </w:t>
      </w:r>
      <w:proofErr w:type="spellStart"/>
      <w:r w:rsidRPr="007C247F">
        <w:rPr>
          <w:i/>
          <w:sz w:val="24"/>
          <w:szCs w:val="24"/>
        </w:rPr>
        <w:t>ziprasidon</w:t>
      </w:r>
      <w:proofErr w:type="spellEnd"/>
      <w:r w:rsidRPr="007C247F">
        <w:rPr>
          <w:i/>
          <w:sz w:val="24"/>
          <w:szCs w:val="24"/>
        </w:rPr>
        <w:t xml:space="preserve"> er forbundet med dosisafhængig forlængelse af QT-intervallet (se pkt. 4.3 og 4.4).</w:t>
      </w:r>
    </w:p>
    <w:p w:rsidR="00AE52DF" w:rsidRPr="007C247F" w:rsidRDefault="00AE52DF" w:rsidP="00AE52DF">
      <w:pPr>
        <w:ind w:left="851" w:hanging="851"/>
        <w:rPr>
          <w:sz w:val="24"/>
          <w:szCs w:val="24"/>
        </w:rPr>
      </w:pPr>
    </w:p>
    <w:p w:rsidR="00AE52DF" w:rsidRPr="007C247F" w:rsidRDefault="00AE52DF" w:rsidP="00AE52DF">
      <w:pPr>
        <w:ind w:left="851"/>
        <w:rPr>
          <w:sz w:val="24"/>
          <w:szCs w:val="24"/>
        </w:rPr>
      </w:pPr>
      <w:r w:rsidRPr="007C247F">
        <w:rPr>
          <w:sz w:val="24"/>
          <w:szCs w:val="24"/>
        </w:rPr>
        <w:t xml:space="preserve">Patienter i vedligeholdelsesbehandling for skizofreni bør behandles med den laveste effektive dosis af </w:t>
      </w:r>
      <w:proofErr w:type="spellStart"/>
      <w:r w:rsidRPr="007C247F">
        <w:rPr>
          <w:sz w:val="24"/>
          <w:szCs w:val="24"/>
        </w:rPr>
        <w:t>ziprasidon</w:t>
      </w:r>
      <w:proofErr w:type="spellEnd"/>
      <w:r w:rsidRPr="007C247F">
        <w:rPr>
          <w:sz w:val="24"/>
          <w:szCs w:val="24"/>
        </w:rPr>
        <w:t>; i mange tilfælde kan en dosis på 20 mg 2 gange dagligt være tilstrækkelig.</w:t>
      </w:r>
    </w:p>
    <w:p w:rsidR="00AE52DF" w:rsidRPr="007C247F" w:rsidRDefault="00AE52DF" w:rsidP="00AE52DF">
      <w:pPr>
        <w:ind w:left="851" w:hanging="851"/>
        <w:rPr>
          <w:sz w:val="24"/>
          <w:szCs w:val="24"/>
        </w:rPr>
      </w:pPr>
    </w:p>
    <w:p w:rsidR="00AE52DF" w:rsidRPr="007C247F" w:rsidRDefault="00AE52DF" w:rsidP="00AE52DF">
      <w:pPr>
        <w:ind w:left="851" w:hanging="851"/>
        <w:rPr>
          <w:i/>
          <w:sz w:val="24"/>
          <w:szCs w:val="24"/>
        </w:rPr>
      </w:pPr>
      <w:r w:rsidRPr="007C247F">
        <w:rPr>
          <w:b/>
          <w:sz w:val="24"/>
          <w:szCs w:val="24"/>
        </w:rPr>
        <w:tab/>
      </w:r>
      <w:r w:rsidRPr="007C247F">
        <w:rPr>
          <w:i/>
          <w:sz w:val="24"/>
          <w:szCs w:val="24"/>
        </w:rPr>
        <w:t>Ældre</w:t>
      </w:r>
    </w:p>
    <w:p w:rsidR="00AE52DF" w:rsidRPr="007C247F" w:rsidRDefault="00AE52DF" w:rsidP="00AE52DF">
      <w:pPr>
        <w:ind w:left="851" w:hanging="851"/>
        <w:rPr>
          <w:sz w:val="24"/>
          <w:szCs w:val="24"/>
        </w:rPr>
      </w:pPr>
      <w:r w:rsidRPr="007C247F">
        <w:rPr>
          <w:sz w:val="24"/>
          <w:szCs w:val="24"/>
        </w:rPr>
        <w:tab/>
        <w:t>Lavere initialdosis er ikke rutinemæssigt indiceret, men bør overvejes hos patienter på 65 år og derover, hvis kliniske faktorer taler herfor.</w:t>
      </w:r>
    </w:p>
    <w:p w:rsidR="00AE52DF" w:rsidRPr="007C247F" w:rsidRDefault="00AE52DF" w:rsidP="00AE52DF">
      <w:pPr>
        <w:ind w:left="851" w:hanging="851"/>
        <w:rPr>
          <w:sz w:val="24"/>
          <w:szCs w:val="24"/>
        </w:rPr>
      </w:pPr>
    </w:p>
    <w:p w:rsidR="00AE52DF" w:rsidRPr="007C247F" w:rsidRDefault="00AE52DF" w:rsidP="00AE52DF">
      <w:pPr>
        <w:ind w:left="851" w:hanging="851"/>
        <w:rPr>
          <w:i/>
          <w:sz w:val="24"/>
          <w:szCs w:val="24"/>
        </w:rPr>
      </w:pPr>
      <w:r w:rsidRPr="007C247F">
        <w:rPr>
          <w:b/>
          <w:sz w:val="24"/>
          <w:szCs w:val="24"/>
        </w:rPr>
        <w:tab/>
      </w:r>
      <w:r w:rsidRPr="007C247F">
        <w:rPr>
          <w:i/>
          <w:sz w:val="24"/>
          <w:szCs w:val="24"/>
        </w:rPr>
        <w:t>Anvendelse ved nedsat nyrefunktion</w:t>
      </w:r>
    </w:p>
    <w:p w:rsidR="00AE52DF" w:rsidRPr="007C247F" w:rsidRDefault="00AE52DF" w:rsidP="00AE52DF">
      <w:pPr>
        <w:ind w:left="851" w:hanging="851"/>
        <w:rPr>
          <w:sz w:val="24"/>
          <w:szCs w:val="24"/>
        </w:rPr>
      </w:pPr>
      <w:r w:rsidRPr="007C247F">
        <w:rPr>
          <w:sz w:val="24"/>
          <w:szCs w:val="24"/>
        </w:rPr>
        <w:tab/>
        <w:t>Dosisjustering er ikke nødvendig hos patienter med nedsat nyrefunktion (se pkt. 5.2).</w:t>
      </w:r>
    </w:p>
    <w:p w:rsidR="00AE52DF" w:rsidRPr="007C247F" w:rsidRDefault="00AE52DF" w:rsidP="00AE52DF">
      <w:pPr>
        <w:ind w:left="851" w:hanging="851"/>
        <w:rPr>
          <w:sz w:val="24"/>
          <w:szCs w:val="24"/>
        </w:rPr>
      </w:pPr>
    </w:p>
    <w:p w:rsidR="00AE52DF" w:rsidRPr="007C247F" w:rsidRDefault="00AE52DF" w:rsidP="00AE52DF">
      <w:pPr>
        <w:ind w:left="851" w:hanging="851"/>
        <w:rPr>
          <w:i/>
          <w:sz w:val="24"/>
          <w:szCs w:val="24"/>
        </w:rPr>
      </w:pPr>
      <w:r w:rsidRPr="007C247F">
        <w:rPr>
          <w:sz w:val="24"/>
          <w:szCs w:val="24"/>
        </w:rPr>
        <w:tab/>
      </w:r>
      <w:r w:rsidRPr="007C247F">
        <w:rPr>
          <w:i/>
          <w:sz w:val="24"/>
          <w:szCs w:val="24"/>
        </w:rPr>
        <w:t>Anvendelse ved nedsat leverfunktion</w:t>
      </w:r>
    </w:p>
    <w:p w:rsidR="00AE52DF" w:rsidRPr="007C247F" w:rsidRDefault="00AE52DF" w:rsidP="00AE52DF">
      <w:pPr>
        <w:ind w:left="851" w:hanging="851"/>
        <w:rPr>
          <w:sz w:val="24"/>
          <w:szCs w:val="24"/>
        </w:rPr>
      </w:pPr>
      <w:r w:rsidRPr="007C247F">
        <w:rPr>
          <w:sz w:val="24"/>
          <w:szCs w:val="24"/>
        </w:rPr>
        <w:tab/>
        <w:t>Lavere dosis bør overvejes til patienter med leverinsufficiens (se pkt. 4.4 og pkt. 5.2).</w:t>
      </w:r>
    </w:p>
    <w:p w:rsidR="00AE52DF" w:rsidRPr="007C247F" w:rsidRDefault="00AE52DF" w:rsidP="00AE52DF">
      <w:pPr>
        <w:ind w:left="851" w:hanging="851"/>
        <w:rPr>
          <w:sz w:val="24"/>
          <w:szCs w:val="24"/>
        </w:rPr>
      </w:pPr>
    </w:p>
    <w:p w:rsidR="00AE52DF" w:rsidRDefault="00AE52DF" w:rsidP="00AE52DF">
      <w:pPr>
        <w:ind w:left="851" w:hanging="851"/>
        <w:rPr>
          <w:i/>
          <w:sz w:val="24"/>
          <w:szCs w:val="24"/>
        </w:rPr>
      </w:pPr>
      <w:r>
        <w:rPr>
          <w:i/>
          <w:sz w:val="24"/>
          <w:szCs w:val="24"/>
        </w:rPr>
        <w:tab/>
        <w:t>Pædiatrisk population</w:t>
      </w:r>
    </w:p>
    <w:p w:rsidR="00AE52DF" w:rsidRPr="007C247F" w:rsidRDefault="00AE52DF" w:rsidP="00AE52DF">
      <w:pPr>
        <w:ind w:left="851" w:hanging="851"/>
        <w:rPr>
          <w:i/>
          <w:sz w:val="24"/>
          <w:szCs w:val="24"/>
        </w:rPr>
      </w:pPr>
    </w:p>
    <w:p w:rsidR="00AE52DF" w:rsidRPr="005A7180" w:rsidRDefault="00AE52DF" w:rsidP="00AE52DF">
      <w:pPr>
        <w:ind w:left="851" w:hanging="851"/>
        <w:rPr>
          <w:i/>
          <w:sz w:val="24"/>
          <w:szCs w:val="24"/>
          <w:u w:val="single"/>
        </w:rPr>
      </w:pPr>
      <w:r w:rsidRPr="007C247F">
        <w:rPr>
          <w:i/>
          <w:sz w:val="24"/>
          <w:szCs w:val="24"/>
        </w:rPr>
        <w:tab/>
      </w:r>
      <w:r w:rsidRPr="005A7180">
        <w:rPr>
          <w:i/>
          <w:sz w:val="24"/>
          <w:szCs w:val="24"/>
          <w:u w:val="single"/>
        </w:rPr>
        <w:t xml:space="preserve">Manisk bipolar affektiv sindslidelse </w:t>
      </w:r>
    </w:p>
    <w:p w:rsidR="00AE52DF" w:rsidRPr="007C247F" w:rsidRDefault="00AE52DF" w:rsidP="00AE52DF">
      <w:pPr>
        <w:ind w:left="851" w:hanging="851"/>
        <w:rPr>
          <w:sz w:val="24"/>
          <w:szCs w:val="24"/>
        </w:rPr>
      </w:pPr>
      <w:r w:rsidRPr="007C247F">
        <w:rPr>
          <w:sz w:val="24"/>
          <w:szCs w:val="24"/>
        </w:rPr>
        <w:tab/>
        <w:t xml:space="preserve">Ved akut behandling af pædiatriske patienter (10-17 år) med manisk bipolar affektiv sindslidelse, anbefales en enkelt dosis på 20 mg sammen med føde på dag 1. Efterfølgende bør </w:t>
      </w:r>
      <w:proofErr w:type="spellStart"/>
      <w:r w:rsidRPr="007C247F">
        <w:rPr>
          <w:sz w:val="24"/>
          <w:szCs w:val="24"/>
        </w:rPr>
        <w:t>ziprasidon</w:t>
      </w:r>
      <w:proofErr w:type="spellEnd"/>
      <w:r w:rsidRPr="007C247F">
        <w:rPr>
          <w:sz w:val="24"/>
          <w:szCs w:val="24"/>
        </w:rPr>
        <w:t xml:space="preserve"> administreres sammen med føde som 2 daglige doser, og bør titreres over 1-2 uger til 120-160 mg dagligt for patienter, der vejer ≥45 kg, eller til 60-80 mg dagligt for patienter, der vejer &lt;45 kg. Efterfølgende dosering bør justeres på baggrund af individuel klinisk status indenfor doseringsintervallet 80-160 mg dagligt for patienter, der vejer ≥45 kg, eller 40-80 mg dagligt for patienter, der vejer &lt;45 kg. Asymmetriske doser, hvor </w:t>
      </w:r>
      <w:r w:rsidRPr="007C247F">
        <w:rPr>
          <w:sz w:val="24"/>
          <w:szCs w:val="24"/>
        </w:rPr>
        <w:lastRenderedPageBreak/>
        <w:t>morgendoserne var 20 eller 40 mg lavere end aftendoserne, var tilladt i de kliniske forsøg (se pkt. 4.4, 5.1 og 5.2).</w:t>
      </w:r>
    </w:p>
    <w:p w:rsidR="00AE52DF" w:rsidRPr="007C247F" w:rsidRDefault="00AE52DF" w:rsidP="00AE52DF">
      <w:pPr>
        <w:ind w:left="851" w:hanging="851"/>
        <w:rPr>
          <w:sz w:val="24"/>
          <w:szCs w:val="24"/>
        </w:rPr>
      </w:pPr>
    </w:p>
    <w:p w:rsidR="00AE52DF" w:rsidRPr="007C247F" w:rsidRDefault="00AE52DF" w:rsidP="00AE52DF">
      <w:pPr>
        <w:ind w:left="851" w:hanging="851"/>
        <w:rPr>
          <w:sz w:val="24"/>
          <w:szCs w:val="24"/>
        </w:rPr>
      </w:pPr>
      <w:r w:rsidRPr="007C247F">
        <w:rPr>
          <w:sz w:val="24"/>
          <w:szCs w:val="24"/>
        </w:rPr>
        <w:tab/>
        <w:t xml:space="preserve">Det er særlig vigtigt ikke at overskride den vægtbaserede maksimumsdosis, da sikkerhedsprofilen for doser over maksimum (160 mg dagligt for børn, der vejer ≥45 kg, eller 80 mg dagligt for patienter, der vejer &lt;45 kg) ikke er blevet bekræftet, og da </w:t>
      </w:r>
      <w:proofErr w:type="spellStart"/>
      <w:r w:rsidRPr="007C247F">
        <w:rPr>
          <w:sz w:val="24"/>
          <w:szCs w:val="24"/>
        </w:rPr>
        <w:t>ziprasidon</w:t>
      </w:r>
      <w:proofErr w:type="spellEnd"/>
      <w:r w:rsidRPr="007C247F">
        <w:rPr>
          <w:sz w:val="24"/>
          <w:szCs w:val="24"/>
        </w:rPr>
        <w:t xml:space="preserve"> forårsager dosisafhængig forlængelse af QT-intervallet (se pkt. 4.3 og 4.4).</w:t>
      </w:r>
    </w:p>
    <w:p w:rsidR="00AE52DF" w:rsidRPr="007C247F" w:rsidRDefault="00AE52DF" w:rsidP="00AE52DF">
      <w:pPr>
        <w:ind w:left="851" w:hanging="851"/>
        <w:rPr>
          <w:sz w:val="24"/>
          <w:szCs w:val="24"/>
        </w:rPr>
      </w:pPr>
    </w:p>
    <w:p w:rsidR="005A7180" w:rsidRDefault="005A7180" w:rsidP="005A7180">
      <w:pPr>
        <w:ind w:left="851" w:hanging="851"/>
        <w:rPr>
          <w:i/>
          <w:sz w:val="24"/>
          <w:szCs w:val="24"/>
          <w:u w:val="single"/>
        </w:rPr>
      </w:pPr>
      <w:r>
        <w:rPr>
          <w:i/>
          <w:sz w:val="24"/>
          <w:szCs w:val="24"/>
        </w:rPr>
        <w:tab/>
      </w:r>
      <w:r>
        <w:rPr>
          <w:i/>
          <w:sz w:val="24"/>
          <w:szCs w:val="24"/>
          <w:u w:val="single"/>
        </w:rPr>
        <w:t xml:space="preserve">Skizofreni </w:t>
      </w:r>
    </w:p>
    <w:p w:rsidR="00AE52DF" w:rsidRPr="007C247F" w:rsidRDefault="00AE52DF" w:rsidP="00AE52DF">
      <w:pPr>
        <w:ind w:left="851" w:hanging="851"/>
        <w:rPr>
          <w:sz w:val="24"/>
          <w:szCs w:val="24"/>
        </w:rPr>
      </w:pPr>
      <w:r w:rsidRPr="007C247F">
        <w:rPr>
          <w:sz w:val="24"/>
          <w:szCs w:val="24"/>
        </w:rPr>
        <w:tab/>
        <w:t xml:space="preserve">Sikkerhed og effekt af </w:t>
      </w:r>
      <w:proofErr w:type="spellStart"/>
      <w:r w:rsidRPr="007C247F">
        <w:rPr>
          <w:sz w:val="24"/>
          <w:szCs w:val="24"/>
        </w:rPr>
        <w:t>ziprasidon</w:t>
      </w:r>
      <w:proofErr w:type="spellEnd"/>
      <w:r w:rsidRPr="007C247F">
        <w:rPr>
          <w:sz w:val="24"/>
          <w:szCs w:val="24"/>
        </w:rPr>
        <w:t xml:space="preserve"> er ikke påvist hos pædiatriske patienter med skizofreni (se pkt. 4.4).</w:t>
      </w:r>
    </w:p>
    <w:p w:rsidR="00AE52DF" w:rsidRPr="007C247F" w:rsidRDefault="00AE52DF" w:rsidP="00AE52DF">
      <w:pPr>
        <w:ind w:left="851" w:hanging="851"/>
        <w:rPr>
          <w:sz w:val="24"/>
          <w:szCs w:val="24"/>
        </w:rPr>
      </w:pPr>
    </w:p>
    <w:p w:rsidR="00AE52DF" w:rsidRPr="007C247F" w:rsidRDefault="00AE52DF" w:rsidP="00AE52DF">
      <w:pPr>
        <w:ind w:left="851" w:hanging="851"/>
        <w:rPr>
          <w:i/>
          <w:sz w:val="24"/>
          <w:szCs w:val="24"/>
        </w:rPr>
      </w:pPr>
      <w:r w:rsidRPr="007C247F">
        <w:rPr>
          <w:sz w:val="24"/>
          <w:szCs w:val="24"/>
        </w:rPr>
        <w:tab/>
      </w:r>
      <w:r w:rsidRPr="007C247F">
        <w:rPr>
          <w:i/>
          <w:sz w:val="24"/>
          <w:szCs w:val="24"/>
        </w:rPr>
        <w:t>Administration</w:t>
      </w:r>
    </w:p>
    <w:p w:rsidR="005A7180" w:rsidRDefault="00AE52DF" w:rsidP="00AE52DF">
      <w:pPr>
        <w:ind w:left="851" w:hanging="851"/>
        <w:rPr>
          <w:sz w:val="24"/>
          <w:szCs w:val="24"/>
        </w:rPr>
      </w:pPr>
      <w:r w:rsidRPr="007C247F">
        <w:rPr>
          <w:sz w:val="24"/>
          <w:szCs w:val="24"/>
        </w:rPr>
        <w:tab/>
        <w:t xml:space="preserve">Til oral anvendelse. </w:t>
      </w:r>
    </w:p>
    <w:p w:rsidR="00AE52DF" w:rsidRPr="007C247F" w:rsidRDefault="00AE52DF" w:rsidP="005A7180">
      <w:pPr>
        <w:ind w:left="851"/>
        <w:rPr>
          <w:sz w:val="24"/>
          <w:szCs w:val="24"/>
        </w:rPr>
      </w:pPr>
      <w:r w:rsidRPr="007C247F">
        <w:rPr>
          <w:sz w:val="24"/>
          <w:szCs w:val="24"/>
        </w:rPr>
        <w:t>Den hårde kapsel skal sluges hel, må ikke tygges og skal tages sammen med et måltid. Det er vigtigt ikke at tygge den hårde kapsel, da det kan påvirke omfanget af absorptionen i tarmen.</w:t>
      </w:r>
    </w:p>
    <w:p w:rsidR="00AE52DF" w:rsidRPr="007C247F" w:rsidRDefault="00AE52DF" w:rsidP="00AE52DF">
      <w:pPr>
        <w:ind w:left="851" w:hanging="851"/>
        <w:rPr>
          <w:sz w:val="24"/>
          <w:szCs w:val="24"/>
        </w:rPr>
      </w:pPr>
    </w:p>
    <w:p w:rsidR="00AE52DF" w:rsidRPr="007C247F" w:rsidRDefault="00AE52DF" w:rsidP="00AE52DF">
      <w:pPr>
        <w:numPr>
          <w:ilvl w:val="1"/>
          <w:numId w:val="1"/>
        </w:numPr>
        <w:tabs>
          <w:tab w:val="clear" w:pos="855"/>
        </w:tabs>
        <w:ind w:left="851" w:hanging="851"/>
        <w:rPr>
          <w:b/>
          <w:sz w:val="24"/>
          <w:szCs w:val="24"/>
        </w:rPr>
      </w:pPr>
      <w:r w:rsidRPr="007C247F">
        <w:rPr>
          <w:b/>
          <w:sz w:val="24"/>
          <w:szCs w:val="24"/>
        </w:rPr>
        <w:t>Kontraindikationer</w:t>
      </w:r>
    </w:p>
    <w:p w:rsidR="00AE52DF" w:rsidRPr="00035108" w:rsidRDefault="00AE52DF" w:rsidP="00AE52DF">
      <w:pPr>
        <w:pStyle w:val="Listeafsnit"/>
        <w:numPr>
          <w:ilvl w:val="0"/>
          <w:numId w:val="6"/>
        </w:numPr>
        <w:ind w:left="1418" w:hanging="425"/>
        <w:rPr>
          <w:sz w:val="24"/>
          <w:szCs w:val="24"/>
        </w:rPr>
      </w:pPr>
      <w:r w:rsidRPr="00035108">
        <w:rPr>
          <w:sz w:val="24"/>
          <w:szCs w:val="24"/>
        </w:rPr>
        <w:t>Overfølsomhed over for det aktive lægemiddelstof eller over for et eller flere af hjælpestofferne.</w:t>
      </w:r>
    </w:p>
    <w:p w:rsidR="00AE52DF" w:rsidRPr="00035108" w:rsidRDefault="00AE52DF" w:rsidP="00AE52DF">
      <w:pPr>
        <w:pStyle w:val="Listeafsnit"/>
        <w:numPr>
          <w:ilvl w:val="0"/>
          <w:numId w:val="6"/>
        </w:numPr>
        <w:ind w:left="1418" w:hanging="425"/>
        <w:rPr>
          <w:sz w:val="24"/>
          <w:szCs w:val="24"/>
        </w:rPr>
      </w:pPr>
      <w:r w:rsidRPr="00035108">
        <w:rPr>
          <w:sz w:val="24"/>
          <w:szCs w:val="24"/>
        </w:rPr>
        <w:t xml:space="preserve">Kendt forlænget QT-interval. </w:t>
      </w:r>
    </w:p>
    <w:p w:rsidR="00AE52DF" w:rsidRPr="00035108" w:rsidRDefault="00AE52DF" w:rsidP="00AE52DF">
      <w:pPr>
        <w:pStyle w:val="Listeafsnit"/>
        <w:numPr>
          <w:ilvl w:val="0"/>
          <w:numId w:val="6"/>
        </w:numPr>
        <w:ind w:left="1418" w:hanging="425"/>
        <w:rPr>
          <w:sz w:val="24"/>
          <w:szCs w:val="24"/>
        </w:rPr>
      </w:pPr>
      <w:r w:rsidRPr="00035108">
        <w:rPr>
          <w:sz w:val="24"/>
          <w:szCs w:val="24"/>
        </w:rPr>
        <w:t xml:space="preserve">Kongenit langt QT–syndrom. </w:t>
      </w:r>
    </w:p>
    <w:p w:rsidR="00AE52DF" w:rsidRPr="00035108" w:rsidRDefault="00AE52DF" w:rsidP="00AE52DF">
      <w:pPr>
        <w:pStyle w:val="Listeafsnit"/>
        <w:numPr>
          <w:ilvl w:val="0"/>
          <w:numId w:val="6"/>
        </w:numPr>
        <w:ind w:left="1418" w:hanging="425"/>
        <w:rPr>
          <w:sz w:val="24"/>
          <w:szCs w:val="24"/>
        </w:rPr>
      </w:pPr>
      <w:r w:rsidRPr="00035108">
        <w:rPr>
          <w:sz w:val="24"/>
          <w:szCs w:val="24"/>
        </w:rPr>
        <w:t xml:space="preserve">Nylig akut myokardieinfarkt. </w:t>
      </w:r>
    </w:p>
    <w:p w:rsidR="00AE52DF" w:rsidRPr="00035108" w:rsidRDefault="00AE52DF" w:rsidP="00AE52DF">
      <w:pPr>
        <w:pStyle w:val="Listeafsnit"/>
        <w:numPr>
          <w:ilvl w:val="0"/>
          <w:numId w:val="6"/>
        </w:numPr>
        <w:ind w:left="1418" w:hanging="425"/>
        <w:rPr>
          <w:sz w:val="24"/>
          <w:szCs w:val="24"/>
        </w:rPr>
      </w:pPr>
      <w:proofErr w:type="spellStart"/>
      <w:r w:rsidRPr="00035108">
        <w:rPr>
          <w:sz w:val="24"/>
          <w:szCs w:val="24"/>
        </w:rPr>
        <w:t>Inkompenseret</w:t>
      </w:r>
      <w:proofErr w:type="spellEnd"/>
      <w:r w:rsidRPr="00035108">
        <w:rPr>
          <w:sz w:val="24"/>
          <w:szCs w:val="24"/>
        </w:rPr>
        <w:t xml:space="preserve"> hjertesvigt. </w:t>
      </w:r>
    </w:p>
    <w:p w:rsidR="00AE52DF" w:rsidRPr="00035108" w:rsidRDefault="00AE52DF" w:rsidP="00AE52DF">
      <w:pPr>
        <w:pStyle w:val="Listeafsnit"/>
        <w:numPr>
          <w:ilvl w:val="0"/>
          <w:numId w:val="6"/>
        </w:numPr>
        <w:ind w:left="1418" w:hanging="425"/>
        <w:rPr>
          <w:sz w:val="24"/>
          <w:szCs w:val="24"/>
        </w:rPr>
      </w:pPr>
      <w:proofErr w:type="spellStart"/>
      <w:r w:rsidRPr="00035108">
        <w:rPr>
          <w:sz w:val="24"/>
          <w:szCs w:val="24"/>
        </w:rPr>
        <w:t>Arytmier</w:t>
      </w:r>
      <w:proofErr w:type="spellEnd"/>
      <w:r w:rsidRPr="00035108">
        <w:rPr>
          <w:sz w:val="24"/>
          <w:szCs w:val="24"/>
        </w:rPr>
        <w:t xml:space="preserve"> behandlet med klasse Ia og III </w:t>
      </w:r>
      <w:proofErr w:type="spellStart"/>
      <w:r w:rsidRPr="00035108">
        <w:rPr>
          <w:sz w:val="24"/>
          <w:szCs w:val="24"/>
        </w:rPr>
        <w:t>antiarytmika</w:t>
      </w:r>
      <w:proofErr w:type="spellEnd"/>
      <w:r w:rsidRPr="00035108">
        <w:rPr>
          <w:sz w:val="24"/>
          <w:szCs w:val="24"/>
        </w:rPr>
        <w:t>.</w:t>
      </w:r>
    </w:p>
    <w:p w:rsidR="00AE52DF" w:rsidRPr="007C247F" w:rsidRDefault="00AE52DF" w:rsidP="00AE52DF">
      <w:pPr>
        <w:ind w:left="851" w:hanging="851"/>
        <w:rPr>
          <w:sz w:val="24"/>
          <w:szCs w:val="24"/>
        </w:rPr>
      </w:pPr>
    </w:p>
    <w:p w:rsidR="00AE52DF" w:rsidRPr="007C247F" w:rsidRDefault="00AE52DF" w:rsidP="00AE52DF">
      <w:pPr>
        <w:ind w:left="851" w:hanging="851"/>
        <w:rPr>
          <w:spacing w:val="-3"/>
          <w:sz w:val="24"/>
          <w:szCs w:val="24"/>
        </w:rPr>
      </w:pPr>
      <w:r w:rsidRPr="007C247F">
        <w:rPr>
          <w:sz w:val="24"/>
          <w:szCs w:val="24"/>
        </w:rPr>
        <w:tab/>
        <w:t xml:space="preserve">Samtidig behandling med lægemidler, der forlænger QT-intervallet, som f.eks. klasse Ia og III </w:t>
      </w:r>
      <w:proofErr w:type="spellStart"/>
      <w:r w:rsidRPr="007C247F">
        <w:rPr>
          <w:sz w:val="24"/>
          <w:szCs w:val="24"/>
        </w:rPr>
        <w:t>antiartymika</w:t>
      </w:r>
      <w:proofErr w:type="spellEnd"/>
      <w:r w:rsidRPr="007C247F">
        <w:rPr>
          <w:sz w:val="24"/>
          <w:szCs w:val="24"/>
        </w:rPr>
        <w:t xml:space="preserve">, </w:t>
      </w:r>
      <w:proofErr w:type="spellStart"/>
      <w:r w:rsidRPr="007C247F">
        <w:rPr>
          <w:sz w:val="24"/>
          <w:szCs w:val="24"/>
        </w:rPr>
        <w:t>arsentrioxid</w:t>
      </w:r>
      <w:proofErr w:type="spellEnd"/>
      <w:r w:rsidRPr="007C247F">
        <w:rPr>
          <w:sz w:val="24"/>
          <w:szCs w:val="24"/>
        </w:rPr>
        <w:t xml:space="preserve">, </w:t>
      </w:r>
      <w:proofErr w:type="spellStart"/>
      <w:r w:rsidRPr="007C247F">
        <w:rPr>
          <w:sz w:val="24"/>
          <w:szCs w:val="24"/>
        </w:rPr>
        <w:t>halofantrin</w:t>
      </w:r>
      <w:proofErr w:type="spellEnd"/>
      <w:r w:rsidRPr="007C247F">
        <w:rPr>
          <w:sz w:val="24"/>
          <w:szCs w:val="24"/>
        </w:rPr>
        <w:t xml:space="preserve">, </w:t>
      </w:r>
      <w:proofErr w:type="spellStart"/>
      <w:r w:rsidRPr="007C247F">
        <w:rPr>
          <w:sz w:val="24"/>
          <w:szCs w:val="24"/>
        </w:rPr>
        <w:t>levomethadylacetat</w:t>
      </w:r>
      <w:proofErr w:type="spellEnd"/>
      <w:r w:rsidRPr="007C247F">
        <w:rPr>
          <w:sz w:val="24"/>
          <w:szCs w:val="24"/>
        </w:rPr>
        <w:t xml:space="preserve">, </w:t>
      </w:r>
      <w:proofErr w:type="spellStart"/>
      <w:r w:rsidRPr="007C247F">
        <w:rPr>
          <w:sz w:val="24"/>
          <w:szCs w:val="24"/>
        </w:rPr>
        <w:t>mesoridazin</w:t>
      </w:r>
      <w:proofErr w:type="spellEnd"/>
      <w:r w:rsidRPr="007C247F">
        <w:rPr>
          <w:sz w:val="24"/>
          <w:szCs w:val="24"/>
        </w:rPr>
        <w:t xml:space="preserve">, </w:t>
      </w:r>
      <w:proofErr w:type="spellStart"/>
      <w:r w:rsidRPr="007C247F">
        <w:rPr>
          <w:sz w:val="24"/>
          <w:szCs w:val="24"/>
        </w:rPr>
        <w:t>thioridazin</w:t>
      </w:r>
      <w:proofErr w:type="spellEnd"/>
      <w:r w:rsidRPr="007C247F">
        <w:rPr>
          <w:sz w:val="24"/>
          <w:szCs w:val="24"/>
        </w:rPr>
        <w:t xml:space="preserve">, </w:t>
      </w:r>
      <w:proofErr w:type="spellStart"/>
      <w:r w:rsidRPr="007C247F">
        <w:rPr>
          <w:sz w:val="24"/>
          <w:szCs w:val="24"/>
        </w:rPr>
        <w:t>pimozid</w:t>
      </w:r>
      <w:proofErr w:type="spellEnd"/>
      <w:r w:rsidRPr="007C247F">
        <w:rPr>
          <w:sz w:val="24"/>
          <w:szCs w:val="24"/>
        </w:rPr>
        <w:t xml:space="preserve">, </w:t>
      </w:r>
      <w:proofErr w:type="spellStart"/>
      <w:r w:rsidRPr="007C247F">
        <w:rPr>
          <w:sz w:val="24"/>
          <w:szCs w:val="24"/>
        </w:rPr>
        <w:t>sparfloxacin</w:t>
      </w:r>
      <w:proofErr w:type="spellEnd"/>
      <w:r w:rsidRPr="007C247F">
        <w:rPr>
          <w:sz w:val="24"/>
          <w:szCs w:val="24"/>
        </w:rPr>
        <w:t xml:space="preserve">, </w:t>
      </w:r>
      <w:proofErr w:type="spellStart"/>
      <w:r w:rsidRPr="007C247F">
        <w:rPr>
          <w:sz w:val="24"/>
          <w:szCs w:val="24"/>
        </w:rPr>
        <w:t>gatifloxacin</w:t>
      </w:r>
      <w:proofErr w:type="spellEnd"/>
      <w:r w:rsidRPr="007C247F">
        <w:rPr>
          <w:sz w:val="24"/>
          <w:szCs w:val="24"/>
        </w:rPr>
        <w:t xml:space="preserve">, </w:t>
      </w:r>
      <w:proofErr w:type="spellStart"/>
      <w:r w:rsidRPr="007C247F">
        <w:rPr>
          <w:sz w:val="24"/>
          <w:szCs w:val="24"/>
        </w:rPr>
        <w:t>moxifloxacin</w:t>
      </w:r>
      <w:proofErr w:type="spellEnd"/>
      <w:r w:rsidRPr="007C247F">
        <w:rPr>
          <w:sz w:val="24"/>
          <w:szCs w:val="24"/>
        </w:rPr>
        <w:t xml:space="preserve">, </w:t>
      </w:r>
      <w:proofErr w:type="spellStart"/>
      <w:r w:rsidRPr="007C247F">
        <w:rPr>
          <w:sz w:val="24"/>
          <w:szCs w:val="24"/>
        </w:rPr>
        <w:t>dolasetronmesilat</w:t>
      </w:r>
      <w:proofErr w:type="spellEnd"/>
      <w:r w:rsidRPr="007C247F">
        <w:rPr>
          <w:sz w:val="24"/>
          <w:szCs w:val="24"/>
        </w:rPr>
        <w:t xml:space="preserve">, </w:t>
      </w:r>
      <w:proofErr w:type="spellStart"/>
      <w:r w:rsidRPr="007C247F">
        <w:rPr>
          <w:sz w:val="24"/>
          <w:szCs w:val="24"/>
        </w:rPr>
        <w:t>mefloquin</w:t>
      </w:r>
      <w:proofErr w:type="spellEnd"/>
      <w:r w:rsidRPr="007C247F">
        <w:rPr>
          <w:sz w:val="24"/>
          <w:szCs w:val="24"/>
        </w:rPr>
        <w:t xml:space="preserve">, </w:t>
      </w:r>
      <w:proofErr w:type="spellStart"/>
      <w:r w:rsidRPr="007C247F">
        <w:rPr>
          <w:sz w:val="24"/>
          <w:szCs w:val="24"/>
        </w:rPr>
        <w:t>sertindol</w:t>
      </w:r>
      <w:proofErr w:type="spellEnd"/>
      <w:r w:rsidRPr="007C247F">
        <w:rPr>
          <w:sz w:val="24"/>
          <w:szCs w:val="24"/>
        </w:rPr>
        <w:t xml:space="preserve"> eller </w:t>
      </w:r>
      <w:proofErr w:type="spellStart"/>
      <w:r w:rsidRPr="007C247F">
        <w:rPr>
          <w:sz w:val="24"/>
          <w:szCs w:val="24"/>
        </w:rPr>
        <w:t>cisaprid</w:t>
      </w:r>
      <w:proofErr w:type="spellEnd"/>
      <w:r w:rsidRPr="007C247F">
        <w:rPr>
          <w:sz w:val="24"/>
          <w:szCs w:val="24"/>
        </w:rPr>
        <w:t xml:space="preserve"> (</w:t>
      </w:r>
      <w:r>
        <w:rPr>
          <w:sz w:val="24"/>
          <w:szCs w:val="24"/>
        </w:rPr>
        <w:t>s</w:t>
      </w:r>
      <w:r w:rsidRPr="007C247F">
        <w:rPr>
          <w:sz w:val="24"/>
          <w:szCs w:val="24"/>
        </w:rPr>
        <w:t>e pkt. 4.4 og pkt. 4.5).</w:t>
      </w:r>
    </w:p>
    <w:p w:rsidR="00AE52DF" w:rsidRPr="007C247F" w:rsidRDefault="00AE52DF" w:rsidP="00AE52DF">
      <w:pPr>
        <w:ind w:left="851" w:hanging="851"/>
        <w:rPr>
          <w:sz w:val="24"/>
          <w:szCs w:val="24"/>
        </w:rPr>
      </w:pPr>
    </w:p>
    <w:p w:rsidR="00AE52DF" w:rsidRPr="007C247F" w:rsidRDefault="00AE52DF" w:rsidP="00AE52DF">
      <w:pPr>
        <w:numPr>
          <w:ilvl w:val="1"/>
          <w:numId w:val="1"/>
        </w:numPr>
        <w:tabs>
          <w:tab w:val="clear" w:pos="855"/>
        </w:tabs>
        <w:ind w:left="851" w:hanging="851"/>
        <w:rPr>
          <w:b/>
          <w:sz w:val="24"/>
          <w:szCs w:val="24"/>
        </w:rPr>
      </w:pPr>
      <w:r w:rsidRPr="007C247F">
        <w:rPr>
          <w:b/>
          <w:sz w:val="24"/>
          <w:szCs w:val="24"/>
        </w:rPr>
        <w:t>Særlige advarsler og forsigtighedsregler vedrørende brugen</w:t>
      </w:r>
    </w:p>
    <w:p w:rsidR="005A7180" w:rsidRDefault="00AE52DF" w:rsidP="005A7180">
      <w:pPr>
        <w:ind w:left="851" w:hanging="851"/>
        <w:rPr>
          <w:spacing w:val="-3"/>
          <w:sz w:val="24"/>
          <w:szCs w:val="24"/>
        </w:rPr>
      </w:pPr>
      <w:r w:rsidRPr="007C247F">
        <w:rPr>
          <w:spacing w:val="-3"/>
          <w:sz w:val="24"/>
          <w:szCs w:val="24"/>
        </w:rPr>
        <w:tab/>
      </w:r>
      <w:r w:rsidR="005A7180">
        <w:rPr>
          <w:spacing w:val="-3"/>
          <w:sz w:val="24"/>
          <w:szCs w:val="24"/>
        </w:rPr>
        <w:t xml:space="preserve">Anamneseoptagelsen bør omfatte vurdering af familiær baggrund og objektiv undersøgelse for at identificere patienter, hvor </w:t>
      </w:r>
      <w:proofErr w:type="spellStart"/>
      <w:r w:rsidR="005A7180">
        <w:rPr>
          <w:spacing w:val="-3"/>
          <w:sz w:val="24"/>
          <w:szCs w:val="24"/>
        </w:rPr>
        <w:t>ziprasidon</w:t>
      </w:r>
      <w:proofErr w:type="spellEnd"/>
      <w:r w:rsidR="005A7180">
        <w:rPr>
          <w:spacing w:val="-3"/>
          <w:sz w:val="24"/>
          <w:szCs w:val="24"/>
        </w:rPr>
        <w:t>-behandling ikke anbefales (se pkt. 4.3).</w:t>
      </w:r>
    </w:p>
    <w:p w:rsidR="005A7180" w:rsidRDefault="005A7180" w:rsidP="005A7180">
      <w:pPr>
        <w:ind w:left="851" w:hanging="851"/>
        <w:rPr>
          <w:sz w:val="24"/>
          <w:szCs w:val="24"/>
        </w:rPr>
      </w:pPr>
    </w:p>
    <w:p w:rsidR="005A7180" w:rsidRDefault="005A7180" w:rsidP="005A7180">
      <w:pPr>
        <w:ind w:left="851"/>
        <w:rPr>
          <w:i/>
          <w:sz w:val="24"/>
          <w:szCs w:val="24"/>
        </w:rPr>
      </w:pPr>
      <w:r>
        <w:rPr>
          <w:i/>
          <w:sz w:val="24"/>
          <w:szCs w:val="24"/>
        </w:rPr>
        <w:t xml:space="preserve">Alvorlige </w:t>
      </w:r>
      <w:proofErr w:type="spellStart"/>
      <w:r>
        <w:rPr>
          <w:i/>
          <w:sz w:val="24"/>
          <w:szCs w:val="24"/>
        </w:rPr>
        <w:t>kutane</w:t>
      </w:r>
      <w:proofErr w:type="spellEnd"/>
      <w:r>
        <w:rPr>
          <w:i/>
          <w:sz w:val="24"/>
          <w:szCs w:val="24"/>
        </w:rPr>
        <w:t xml:space="preserve"> bivirkninger</w:t>
      </w:r>
    </w:p>
    <w:p w:rsidR="005A7180" w:rsidRDefault="005A7180" w:rsidP="005A7180">
      <w:pPr>
        <w:ind w:left="851" w:hanging="851"/>
        <w:rPr>
          <w:sz w:val="24"/>
          <w:szCs w:val="24"/>
        </w:rPr>
      </w:pPr>
      <w:r>
        <w:rPr>
          <w:sz w:val="24"/>
          <w:szCs w:val="24"/>
        </w:rPr>
        <w:tab/>
        <w:t xml:space="preserve">Lægemiddelreaktioner med </w:t>
      </w:r>
      <w:proofErr w:type="spellStart"/>
      <w:r>
        <w:rPr>
          <w:sz w:val="24"/>
          <w:szCs w:val="24"/>
        </w:rPr>
        <w:t>eosinofili</w:t>
      </w:r>
      <w:proofErr w:type="spellEnd"/>
      <w:r>
        <w:rPr>
          <w:sz w:val="24"/>
          <w:szCs w:val="24"/>
        </w:rPr>
        <w:t xml:space="preserve"> og systemiske symptomer (DRESS) er blevet indberettet ved behandling med </w:t>
      </w:r>
      <w:proofErr w:type="spellStart"/>
      <w:r>
        <w:rPr>
          <w:sz w:val="24"/>
          <w:szCs w:val="24"/>
        </w:rPr>
        <w:t>ziprasidon</w:t>
      </w:r>
      <w:proofErr w:type="spellEnd"/>
      <w:r>
        <w:rPr>
          <w:sz w:val="24"/>
          <w:szCs w:val="24"/>
        </w:rPr>
        <w:t xml:space="preserve">. DRESS består af en kombination af tre eller flere af følgende: </w:t>
      </w:r>
      <w:proofErr w:type="spellStart"/>
      <w:r>
        <w:rPr>
          <w:sz w:val="24"/>
          <w:szCs w:val="24"/>
        </w:rPr>
        <w:t>kutane</w:t>
      </w:r>
      <w:proofErr w:type="spellEnd"/>
      <w:r>
        <w:rPr>
          <w:sz w:val="24"/>
          <w:szCs w:val="24"/>
        </w:rPr>
        <w:t xml:space="preserve"> reaktioner (som f.eks. udslæt eller </w:t>
      </w:r>
      <w:proofErr w:type="spellStart"/>
      <w:r>
        <w:rPr>
          <w:sz w:val="24"/>
          <w:szCs w:val="24"/>
        </w:rPr>
        <w:t>exfoliativ</w:t>
      </w:r>
      <w:proofErr w:type="spellEnd"/>
      <w:r>
        <w:rPr>
          <w:sz w:val="24"/>
          <w:szCs w:val="24"/>
        </w:rPr>
        <w:t xml:space="preserve"> </w:t>
      </w:r>
      <w:proofErr w:type="spellStart"/>
      <w:r>
        <w:rPr>
          <w:sz w:val="24"/>
          <w:szCs w:val="24"/>
        </w:rPr>
        <w:t>dermatitis</w:t>
      </w:r>
      <w:proofErr w:type="spellEnd"/>
      <w:r>
        <w:rPr>
          <w:sz w:val="24"/>
          <w:szCs w:val="24"/>
        </w:rPr>
        <w:t xml:space="preserve">), </w:t>
      </w:r>
      <w:proofErr w:type="spellStart"/>
      <w:r>
        <w:rPr>
          <w:sz w:val="24"/>
          <w:szCs w:val="24"/>
        </w:rPr>
        <w:t>eosinofili</w:t>
      </w:r>
      <w:proofErr w:type="spellEnd"/>
      <w:r>
        <w:rPr>
          <w:sz w:val="24"/>
          <w:szCs w:val="24"/>
        </w:rPr>
        <w:t xml:space="preserve">, feber, </w:t>
      </w:r>
      <w:proofErr w:type="spellStart"/>
      <w:r>
        <w:rPr>
          <w:sz w:val="24"/>
          <w:szCs w:val="24"/>
        </w:rPr>
        <w:t>lymfadenopati</w:t>
      </w:r>
      <w:proofErr w:type="spellEnd"/>
      <w:r>
        <w:rPr>
          <w:sz w:val="24"/>
          <w:szCs w:val="24"/>
        </w:rPr>
        <w:t xml:space="preserve"> samt en eller flere systemiske komplikationer, som f.eks. hepatitis, </w:t>
      </w:r>
      <w:proofErr w:type="spellStart"/>
      <w:r>
        <w:rPr>
          <w:sz w:val="24"/>
          <w:szCs w:val="24"/>
        </w:rPr>
        <w:t>nefritis</w:t>
      </w:r>
      <w:proofErr w:type="spellEnd"/>
      <w:r>
        <w:rPr>
          <w:sz w:val="24"/>
          <w:szCs w:val="24"/>
        </w:rPr>
        <w:t xml:space="preserve">, pneumonitis, </w:t>
      </w:r>
      <w:proofErr w:type="spellStart"/>
      <w:r>
        <w:rPr>
          <w:sz w:val="24"/>
          <w:szCs w:val="24"/>
        </w:rPr>
        <w:t>myokarditis</w:t>
      </w:r>
      <w:proofErr w:type="spellEnd"/>
      <w:r>
        <w:rPr>
          <w:sz w:val="24"/>
          <w:szCs w:val="24"/>
        </w:rPr>
        <w:t xml:space="preserve"> og </w:t>
      </w:r>
      <w:proofErr w:type="spellStart"/>
      <w:r>
        <w:rPr>
          <w:sz w:val="24"/>
          <w:szCs w:val="24"/>
        </w:rPr>
        <w:t>perikarditis</w:t>
      </w:r>
      <w:proofErr w:type="spellEnd"/>
      <w:r>
        <w:rPr>
          <w:sz w:val="24"/>
          <w:szCs w:val="24"/>
        </w:rPr>
        <w:t>.</w:t>
      </w:r>
    </w:p>
    <w:p w:rsidR="005A7180" w:rsidRDefault="005A7180" w:rsidP="005A7180">
      <w:pPr>
        <w:ind w:left="851" w:hanging="851"/>
        <w:rPr>
          <w:sz w:val="24"/>
          <w:szCs w:val="24"/>
        </w:rPr>
      </w:pPr>
    </w:p>
    <w:p w:rsidR="005A7180" w:rsidRDefault="005A7180" w:rsidP="005A7180">
      <w:pPr>
        <w:ind w:left="851" w:hanging="851"/>
        <w:rPr>
          <w:sz w:val="24"/>
          <w:szCs w:val="24"/>
        </w:rPr>
      </w:pPr>
      <w:r>
        <w:rPr>
          <w:sz w:val="24"/>
          <w:szCs w:val="24"/>
        </w:rPr>
        <w:tab/>
        <w:t xml:space="preserve">Andre alvorlige </w:t>
      </w:r>
      <w:proofErr w:type="spellStart"/>
      <w:r>
        <w:rPr>
          <w:sz w:val="24"/>
          <w:szCs w:val="24"/>
        </w:rPr>
        <w:t>kutane</w:t>
      </w:r>
      <w:proofErr w:type="spellEnd"/>
      <w:r>
        <w:rPr>
          <w:sz w:val="24"/>
          <w:szCs w:val="24"/>
        </w:rPr>
        <w:t xml:space="preserve"> bivirkninger, som f.eks. Stevens-Johnsons syndrom, er blevet indberettet ved behandling med </w:t>
      </w:r>
      <w:proofErr w:type="spellStart"/>
      <w:r>
        <w:rPr>
          <w:sz w:val="24"/>
          <w:szCs w:val="24"/>
        </w:rPr>
        <w:t>ziprasidon</w:t>
      </w:r>
      <w:proofErr w:type="spellEnd"/>
      <w:r>
        <w:rPr>
          <w:sz w:val="24"/>
          <w:szCs w:val="24"/>
        </w:rPr>
        <w:t>.</w:t>
      </w:r>
    </w:p>
    <w:p w:rsidR="005A7180" w:rsidRDefault="005A7180" w:rsidP="005A7180">
      <w:pPr>
        <w:ind w:left="851" w:hanging="851"/>
        <w:rPr>
          <w:sz w:val="24"/>
          <w:szCs w:val="24"/>
        </w:rPr>
      </w:pPr>
      <w:r>
        <w:rPr>
          <w:sz w:val="24"/>
          <w:szCs w:val="24"/>
        </w:rPr>
        <w:tab/>
        <w:t xml:space="preserve">Alvorlige </w:t>
      </w:r>
      <w:proofErr w:type="spellStart"/>
      <w:r>
        <w:rPr>
          <w:sz w:val="24"/>
          <w:szCs w:val="24"/>
        </w:rPr>
        <w:t>kutane</w:t>
      </w:r>
      <w:proofErr w:type="spellEnd"/>
      <w:r>
        <w:rPr>
          <w:sz w:val="24"/>
          <w:szCs w:val="24"/>
        </w:rPr>
        <w:t xml:space="preserve"> bivirkninger er til tider fatale. Seponer </w:t>
      </w:r>
      <w:proofErr w:type="spellStart"/>
      <w:r>
        <w:rPr>
          <w:sz w:val="24"/>
          <w:szCs w:val="24"/>
        </w:rPr>
        <w:t>ziprasidon</w:t>
      </w:r>
      <w:proofErr w:type="spellEnd"/>
      <w:r>
        <w:rPr>
          <w:sz w:val="24"/>
          <w:szCs w:val="24"/>
        </w:rPr>
        <w:t xml:space="preserve">, hvis der forekommer alvorlige </w:t>
      </w:r>
      <w:proofErr w:type="spellStart"/>
      <w:r>
        <w:rPr>
          <w:sz w:val="24"/>
          <w:szCs w:val="24"/>
        </w:rPr>
        <w:t>kutane</w:t>
      </w:r>
      <w:proofErr w:type="spellEnd"/>
      <w:r>
        <w:rPr>
          <w:sz w:val="24"/>
          <w:szCs w:val="24"/>
        </w:rPr>
        <w:t xml:space="preserve"> bivirkninger.</w:t>
      </w:r>
    </w:p>
    <w:p w:rsidR="005A7180" w:rsidRDefault="005A7180" w:rsidP="005A7180">
      <w:pPr>
        <w:ind w:left="851" w:hanging="851"/>
        <w:rPr>
          <w:sz w:val="24"/>
          <w:szCs w:val="24"/>
        </w:rPr>
      </w:pPr>
    </w:p>
    <w:p w:rsidR="005A7180" w:rsidRDefault="005A7180" w:rsidP="005A7180">
      <w:pPr>
        <w:ind w:left="851" w:hanging="851"/>
        <w:rPr>
          <w:sz w:val="24"/>
          <w:szCs w:val="24"/>
        </w:rPr>
      </w:pPr>
      <w:r>
        <w:rPr>
          <w:sz w:val="24"/>
          <w:szCs w:val="24"/>
        </w:rPr>
        <w:tab/>
      </w:r>
    </w:p>
    <w:p w:rsidR="005A7180" w:rsidRDefault="005A7180" w:rsidP="005A7180">
      <w:pPr>
        <w:rPr>
          <w:sz w:val="24"/>
          <w:szCs w:val="24"/>
        </w:rPr>
      </w:pPr>
      <w:r>
        <w:rPr>
          <w:sz w:val="24"/>
          <w:szCs w:val="24"/>
        </w:rPr>
        <w:br w:type="page"/>
      </w:r>
    </w:p>
    <w:p w:rsidR="005A7180" w:rsidRDefault="005A7180" w:rsidP="005A7180">
      <w:pPr>
        <w:ind w:left="851"/>
        <w:rPr>
          <w:i/>
          <w:sz w:val="24"/>
          <w:szCs w:val="24"/>
        </w:rPr>
      </w:pPr>
      <w:r>
        <w:rPr>
          <w:i/>
          <w:sz w:val="24"/>
          <w:szCs w:val="24"/>
        </w:rPr>
        <w:lastRenderedPageBreak/>
        <w:t>QT-interval</w:t>
      </w:r>
    </w:p>
    <w:p w:rsidR="005A7180" w:rsidRDefault="005A7180" w:rsidP="005A7180">
      <w:pPr>
        <w:ind w:left="851"/>
        <w:rPr>
          <w:sz w:val="24"/>
          <w:szCs w:val="24"/>
        </w:rPr>
      </w:pPr>
      <w:proofErr w:type="spellStart"/>
      <w:r>
        <w:rPr>
          <w:sz w:val="24"/>
          <w:szCs w:val="24"/>
        </w:rPr>
        <w:t>Ziprasidon</w:t>
      </w:r>
      <w:proofErr w:type="spellEnd"/>
      <w:r>
        <w:rPr>
          <w:sz w:val="24"/>
          <w:szCs w:val="24"/>
        </w:rPr>
        <w:t xml:space="preserve"> </w:t>
      </w:r>
      <w:bookmarkStart w:id="3" w:name="OLE_LINK2"/>
      <w:bookmarkStart w:id="4" w:name="OLE_LINK1"/>
      <w:r>
        <w:rPr>
          <w:sz w:val="24"/>
          <w:szCs w:val="24"/>
        </w:rPr>
        <w:t>forårsager en let til moderat dosisafhængig forlængelse af QT-intervallet</w:t>
      </w:r>
      <w:bookmarkEnd w:id="3"/>
      <w:bookmarkEnd w:id="4"/>
      <w:r>
        <w:rPr>
          <w:sz w:val="24"/>
          <w:szCs w:val="24"/>
        </w:rPr>
        <w:t xml:space="preserve"> (se pkt. 4.8 og 5.1). </w:t>
      </w:r>
    </w:p>
    <w:p w:rsidR="005A7180" w:rsidRDefault="005A7180" w:rsidP="005A7180">
      <w:pPr>
        <w:ind w:left="851" w:hanging="851"/>
        <w:rPr>
          <w:sz w:val="24"/>
          <w:szCs w:val="24"/>
        </w:rPr>
      </w:pPr>
    </w:p>
    <w:p w:rsidR="005A7180" w:rsidRDefault="005A7180" w:rsidP="005A7180">
      <w:pPr>
        <w:ind w:left="851"/>
        <w:rPr>
          <w:sz w:val="24"/>
          <w:szCs w:val="24"/>
        </w:rPr>
      </w:pPr>
      <w:proofErr w:type="spellStart"/>
      <w:r>
        <w:rPr>
          <w:sz w:val="24"/>
          <w:szCs w:val="24"/>
        </w:rPr>
        <w:t>Ziprasidon</w:t>
      </w:r>
      <w:proofErr w:type="spellEnd"/>
      <w:r>
        <w:rPr>
          <w:sz w:val="24"/>
          <w:szCs w:val="24"/>
        </w:rPr>
        <w:t xml:space="preserve"> bør ikke gives sammen med lægemidler, som er kendt for at forlænge QT-intervallet (se pkt. 4.3 og pkt. 4.5). Forsigtighed tilrådes hos patienter med signifikant bradykardi. Elektrolytforstyrrelser som f.eks. </w:t>
      </w:r>
      <w:proofErr w:type="spellStart"/>
      <w:r>
        <w:rPr>
          <w:sz w:val="24"/>
          <w:szCs w:val="24"/>
        </w:rPr>
        <w:t>hypokaliæmi</w:t>
      </w:r>
      <w:proofErr w:type="spellEnd"/>
      <w:r>
        <w:rPr>
          <w:sz w:val="24"/>
          <w:szCs w:val="24"/>
        </w:rPr>
        <w:t xml:space="preserve"> og </w:t>
      </w:r>
      <w:proofErr w:type="spellStart"/>
      <w:r>
        <w:rPr>
          <w:sz w:val="24"/>
          <w:szCs w:val="24"/>
        </w:rPr>
        <w:t>hypomagnesiæmi</w:t>
      </w:r>
      <w:proofErr w:type="spellEnd"/>
      <w:r>
        <w:rPr>
          <w:sz w:val="24"/>
          <w:szCs w:val="24"/>
        </w:rPr>
        <w:t xml:space="preserve"> øger risikoen for maligne </w:t>
      </w:r>
      <w:proofErr w:type="spellStart"/>
      <w:r>
        <w:rPr>
          <w:sz w:val="24"/>
          <w:szCs w:val="24"/>
        </w:rPr>
        <w:t>arytmier</w:t>
      </w:r>
      <w:proofErr w:type="spellEnd"/>
      <w:r>
        <w:rPr>
          <w:sz w:val="24"/>
          <w:szCs w:val="24"/>
        </w:rPr>
        <w:t xml:space="preserve"> og bør korrigeres, inden behandlingen med </w:t>
      </w:r>
      <w:proofErr w:type="spellStart"/>
      <w:r>
        <w:rPr>
          <w:sz w:val="24"/>
          <w:szCs w:val="24"/>
        </w:rPr>
        <w:t>ziprasidon</w:t>
      </w:r>
      <w:proofErr w:type="spellEnd"/>
      <w:r>
        <w:rPr>
          <w:sz w:val="24"/>
          <w:szCs w:val="24"/>
        </w:rPr>
        <w:t xml:space="preserve"> påbegyndes. Ved behandling af patienter med stabil hjertesygdom bør det overvejes at tage et EKG, inden behandling indledes.</w:t>
      </w:r>
    </w:p>
    <w:p w:rsidR="005A7180" w:rsidRDefault="005A7180" w:rsidP="005A7180">
      <w:pPr>
        <w:ind w:left="851" w:hanging="851"/>
        <w:rPr>
          <w:sz w:val="24"/>
          <w:szCs w:val="24"/>
        </w:rPr>
      </w:pPr>
    </w:p>
    <w:p w:rsidR="005A7180" w:rsidRDefault="005A7180" w:rsidP="005A7180">
      <w:pPr>
        <w:ind w:left="851"/>
        <w:rPr>
          <w:sz w:val="24"/>
          <w:szCs w:val="24"/>
        </w:rPr>
      </w:pPr>
      <w:r>
        <w:rPr>
          <w:sz w:val="24"/>
          <w:szCs w:val="24"/>
        </w:rPr>
        <w:t xml:space="preserve">Hvis hjertesymptomer som f.eks. </w:t>
      </w:r>
      <w:proofErr w:type="spellStart"/>
      <w:r>
        <w:rPr>
          <w:sz w:val="24"/>
          <w:szCs w:val="24"/>
        </w:rPr>
        <w:t>palpitationer</w:t>
      </w:r>
      <w:proofErr w:type="spellEnd"/>
      <w:r>
        <w:rPr>
          <w:sz w:val="24"/>
          <w:szCs w:val="24"/>
        </w:rPr>
        <w:t xml:space="preserve">, </w:t>
      </w:r>
      <w:proofErr w:type="spellStart"/>
      <w:r>
        <w:rPr>
          <w:sz w:val="24"/>
          <w:szCs w:val="24"/>
        </w:rPr>
        <w:t>vertigo</w:t>
      </w:r>
      <w:proofErr w:type="spellEnd"/>
      <w:r>
        <w:rPr>
          <w:sz w:val="24"/>
          <w:szCs w:val="24"/>
        </w:rPr>
        <w:t xml:space="preserve">, synkope eller kramper opstår, bør muligheden for malign </w:t>
      </w:r>
      <w:proofErr w:type="spellStart"/>
      <w:r>
        <w:rPr>
          <w:sz w:val="24"/>
          <w:szCs w:val="24"/>
        </w:rPr>
        <w:t>hjertearytmi</w:t>
      </w:r>
      <w:proofErr w:type="spellEnd"/>
      <w:r>
        <w:rPr>
          <w:sz w:val="24"/>
          <w:szCs w:val="24"/>
        </w:rPr>
        <w:t xml:space="preserve"> overvejes, og en undersøgelse af hjertet inkl. EKG bør gennemføres. Hvis </w:t>
      </w:r>
      <w:proofErr w:type="spellStart"/>
      <w:r>
        <w:rPr>
          <w:sz w:val="24"/>
          <w:szCs w:val="24"/>
        </w:rPr>
        <w:t>QTc</w:t>
      </w:r>
      <w:proofErr w:type="spellEnd"/>
      <w:r>
        <w:rPr>
          <w:sz w:val="24"/>
          <w:szCs w:val="24"/>
        </w:rPr>
        <w:t xml:space="preserve">-intervallet er </w:t>
      </w:r>
      <w:r>
        <w:rPr>
          <w:sz w:val="24"/>
          <w:szCs w:val="24"/>
        </w:rPr>
        <w:sym w:font="Symbol" w:char="F03E"/>
      </w:r>
      <w:r>
        <w:rPr>
          <w:sz w:val="24"/>
          <w:szCs w:val="24"/>
        </w:rPr>
        <w:t xml:space="preserve">500 </w:t>
      </w:r>
      <w:proofErr w:type="spellStart"/>
      <w:r>
        <w:rPr>
          <w:sz w:val="24"/>
          <w:szCs w:val="24"/>
        </w:rPr>
        <w:t>msek</w:t>
      </w:r>
      <w:proofErr w:type="spellEnd"/>
      <w:r>
        <w:rPr>
          <w:sz w:val="24"/>
          <w:szCs w:val="24"/>
        </w:rPr>
        <w:t>, anbefales det at stoppe behandlingen (se pkt. 4.3).</w:t>
      </w:r>
    </w:p>
    <w:p w:rsidR="005A7180" w:rsidRDefault="005A7180" w:rsidP="005A7180">
      <w:pPr>
        <w:ind w:left="851" w:hanging="851"/>
        <w:rPr>
          <w:spacing w:val="-3"/>
          <w:sz w:val="24"/>
          <w:szCs w:val="24"/>
        </w:rPr>
      </w:pPr>
    </w:p>
    <w:p w:rsidR="005A7180" w:rsidRDefault="005A7180" w:rsidP="005A7180">
      <w:pPr>
        <w:ind w:left="851" w:hanging="851"/>
        <w:rPr>
          <w:spacing w:val="-3"/>
          <w:sz w:val="24"/>
          <w:szCs w:val="24"/>
        </w:rPr>
      </w:pPr>
      <w:r>
        <w:rPr>
          <w:spacing w:val="-3"/>
          <w:sz w:val="24"/>
          <w:szCs w:val="24"/>
        </w:rPr>
        <w:tab/>
        <w:t xml:space="preserve">Efter markedsføring er der rapporteret om sjældne tilfælde af </w:t>
      </w:r>
      <w:proofErr w:type="spellStart"/>
      <w:r>
        <w:rPr>
          <w:spacing w:val="-3"/>
          <w:sz w:val="24"/>
          <w:szCs w:val="24"/>
        </w:rPr>
        <w:t>torsade</w:t>
      </w:r>
      <w:proofErr w:type="spellEnd"/>
      <w:r>
        <w:rPr>
          <w:spacing w:val="-3"/>
          <w:sz w:val="24"/>
          <w:szCs w:val="24"/>
        </w:rPr>
        <w:t xml:space="preserve"> de pointes hos patienter med multiple forstyrrende risikofaktorer, som fik </w:t>
      </w:r>
      <w:proofErr w:type="spellStart"/>
      <w:r>
        <w:rPr>
          <w:spacing w:val="-3"/>
          <w:sz w:val="24"/>
          <w:szCs w:val="24"/>
        </w:rPr>
        <w:t>ziprasidon</w:t>
      </w:r>
      <w:proofErr w:type="spellEnd"/>
      <w:r>
        <w:rPr>
          <w:spacing w:val="-3"/>
          <w:sz w:val="24"/>
          <w:szCs w:val="24"/>
        </w:rPr>
        <w:t>.</w:t>
      </w:r>
    </w:p>
    <w:p w:rsidR="005A7180" w:rsidRDefault="005A7180" w:rsidP="005A7180">
      <w:pPr>
        <w:ind w:left="851" w:hanging="851"/>
        <w:rPr>
          <w:spacing w:val="-3"/>
          <w:sz w:val="24"/>
          <w:szCs w:val="24"/>
        </w:rPr>
      </w:pPr>
    </w:p>
    <w:p w:rsidR="005A7180" w:rsidRDefault="005A7180" w:rsidP="005A7180">
      <w:pPr>
        <w:ind w:left="851" w:hanging="851"/>
        <w:rPr>
          <w:i/>
          <w:sz w:val="24"/>
          <w:szCs w:val="24"/>
        </w:rPr>
      </w:pPr>
      <w:r>
        <w:rPr>
          <w:spacing w:val="-3"/>
          <w:sz w:val="24"/>
          <w:szCs w:val="24"/>
        </w:rPr>
        <w:tab/>
      </w:r>
      <w:r>
        <w:rPr>
          <w:i/>
          <w:sz w:val="24"/>
          <w:szCs w:val="24"/>
        </w:rPr>
        <w:t xml:space="preserve">Malignt </w:t>
      </w:r>
      <w:proofErr w:type="spellStart"/>
      <w:r>
        <w:rPr>
          <w:i/>
          <w:sz w:val="24"/>
          <w:szCs w:val="24"/>
        </w:rPr>
        <w:t>neuroleptika</w:t>
      </w:r>
      <w:proofErr w:type="spellEnd"/>
      <w:r>
        <w:rPr>
          <w:i/>
          <w:sz w:val="24"/>
          <w:szCs w:val="24"/>
        </w:rPr>
        <w:t xml:space="preserve"> syndrom (MNS)</w:t>
      </w:r>
    </w:p>
    <w:p w:rsidR="005A7180" w:rsidRDefault="005A7180" w:rsidP="005A7180">
      <w:pPr>
        <w:ind w:left="851" w:hanging="851"/>
        <w:rPr>
          <w:sz w:val="24"/>
          <w:szCs w:val="24"/>
        </w:rPr>
      </w:pPr>
      <w:r>
        <w:rPr>
          <w:sz w:val="24"/>
          <w:szCs w:val="24"/>
        </w:rPr>
        <w:tab/>
        <w:t xml:space="preserve">MNS er et sjældent men potentielt fatalt syndrom, der er rapporteret i forbindelse med brug af antipsykotika, herunder </w:t>
      </w:r>
      <w:proofErr w:type="spellStart"/>
      <w:r>
        <w:rPr>
          <w:sz w:val="24"/>
          <w:szCs w:val="24"/>
        </w:rPr>
        <w:t>ziprasidon</w:t>
      </w:r>
      <w:proofErr w:type="spellEnd"/>
      <w:r>
        <w:rPr>
          <w:sz w:val="24"/>
          <w:szCs w:val="24"/>
        </w:rPr>
        <w:t xml:space="preserve">. Behandling af MNS bør omfatte øjeblikkelig </w:t>
      </w:r>
      <w:proofErr w:type="spellStart"/>
      <w:r>
        <w:rPr>
          <w:sz w:val="24"/>
          <w:szCs w:val="24"/>
        </w:rPr>
        <w:t>seponering</w:t>
      </w:r>
      <w:proofErr w:type="spellEnd"/>
      <w:r>
        <w:rPr>
          <w:sz w:val="24"/>
          <w:szCs w:val="24"/>
        </w:rPr>
        <w:t xml:space="preserve"> af samtlige antipsykotika.</w:t>
      </w:r>
    </w:p>
    <w:p w:rsidR="005A7180" w:rsidRDefault="005A7180" w:rsidP="005A7180">
      <w:pPr>
        <w:ind w:left="851" w:hanging="851"/>
        <w:rPr>
          <w:sz w:val="24"/>
          <w:szCs w:val="24"/>
        </w:rPr>
      </w:pPr>
    </w:p>
    <w:p w:rsidR="005A7180" w:rsidRDefault="005A7180" w:rsidP="005A7180">
      <w:pPr>
        <w:ind w:left="851" w:hanging="851"/>
        <w:rPr>
          <w:i/>
          <w:sz w:val="24"/>
          <w:szCs w:val="24"/>
        </w:rPr>
      </w:pPr>
      <w:r>
        <w:rPr>
          <w:sz w:val="24"/>
          <w:szCs w:val="24"/>
        </w:rPr>
        <w:tab/>
      </w:r>
      <w:proofErr w:type="spellStart"/>
      <w:r>
        <w:rPr>
          <w:i/>
          <w:sz w:val="24"/>
          <w:szCs w:val="24"/>
        </w:rPr>
        <w:t>Tardive</w:t>
      </w:r>
      <w:proofErr w:type="spellEnd"/>
      <w:r>
        <w:rPr>
          <w:i/>
          <w:sz w:val="24"/>
          <w:szCs w:val="24"/>
        </w:rPr>
        <w:t xml:space="preserve"> </w:t>
      </w:r>
      <w:proofErr w:type="spellStart"/>
      <w:r>
        <w:rPr>
          <w:i/>
          <w:sz w:val="24"/>
          <w:szCs w:val="24"/>
        </w:rPr>
        <w:t>dyskinesier</w:t>
      </w:r>
      <w:proofErr w:type="spellEnd"/>
    </w:p>
    <w:p w:rsidR="005A7180" w:rsidRDefault="005A7180" w:rsidP="005A7180">
      <w:pPr>
        <w:ind w:left="851" w:hanging="851"/>
        <w:rPr>
          <w:sz w:val="24"/>
          <w:szCs w:val="24"/>
        </w:rPr>
      </w:pPr>
      <w:r>
        <w:rPr>
          <w:sz w:val="24"/>
          <w:szCs w:val="24"/>
        </w:rPr>
        <w:tab/>
        <w:t xml:space="preserve">Ved langtidsbehandling er der risiko for, at </w:t>
      </w:r>
      <w:proofErr w:type="spellStart"/>
      <w:r>
        <w:rPr>
          <w:sz w:val="24"/>
          <w:szCs w:val="24"/>
        </w:rPr>
        <w:t>ziprasidon</w:t>
      </w:r>
      <w:proofErr w:type="spellEnd"/>
      <w:r>
        <w:rPr>
          <w:sz w:val="24"/>
          <w:szCs w:val="24"/>
        </w:rPr>
        <w:t xml:space="preserve"> forårsager </w:t>
      </w:r>
      <w:proofErr w:type="spellStart"/>
      <w:r>
        <w:rPr>
          <w:sz w:val="24"/>
          <w:szCs w:val="24"/>
        </w:rPr>
        <w:t>tardive</w:t>
      </w:r>
      <w:proofErr w:type="spellEnd"/>
      <w:r>
        <w:rPr>
          <w:sz w:val="24"/>
          <w:szCs w:val="24"/>
        </w:rPr>
        <w:t xml:space="preserve"> </w:t>
      </w:r>
      <w:proofErr w:type="spellStart"/>
      <w:r>
        <w:rPr>
          <w:sz w:val="24"/>
          <w:szCs w:val="24"/>
        </w:rPr>
        <w:t>dyskinesier</w:t>
      </w:r>
      <w:proofErr w:type="spellEnd"/>
      <w:r>
        <w:rPr>
          <w:sz w:val="24"/>
          <w:szCs w:val="24"/>
        </w:rPr>
        <w:t xml:space="preserve"> og andre </w:t>
      </w:r>
      <w:proofErr w:type="spellStart"/>
      <w:r>
        <w:rPr>
          <w:sz w:val="24"/>
          <w:szCs w:val="24"/>
        </w:rPr>
        <w:t>tardive</w:t>
      </w:r>
      <w:proofErr w:type="spellEnd"/>
      <w:r>
        <w:rPr>
          <w:sz w:val="24"/>
          <w:szCs w:val="24"/>
        </w:rPr>
        <w:t xml:space="preserve"> extrapyramidale symptomer. Patienter med bipolar affektiv sindslidelse er kendt for at være særligt følsomme over for denne type symptomer. Forekomsten af disse symptomer øges med behandlingens varighed og med alderen. Ved tegn på </w:t>
      </w:r>
      <w:proofErr w:type="spellStart"/>
      <w:r>
        <w:rPr>
          <w:sz w:val="24"/>
          <w:szCs w:val="24"/>
        </w:rPr>
        <w:t>tardive</w:t>
      </w:r>
      <w:proofErr w:type="spellEnd"/>
      <w:r>
        <w:rPr>
          <w:sz w:val="24"/>
          <w:szCs w:val="24"/>
        </w:rPr>
        <w:t xml:space="preserve"> </w:t>
      </w:r>
      <w:proofErr w:type="spellStart"/>
      <w:r>
        <w:rPr>
          <w:sz w:val="24"/>
          <w:szCs w:val="24"/>
        </w:rPr>
        <w:t>dyskinesier</w:t>
      </w:r>
      <w:proofErr w:type="spellEnd"/>
      <w:r>
        <w:rPr>
          <w:sz w:val="24"/>
          <w:szCs w:val="24"/>
        </w:rPr>
        <w:t xml:space="preserve"> bør dosisreduktion eller </w:t>
      </w:r>
      <w:proofErr w:type="spellStart"/>
      <w:r>
        <w:rPr>
          <w:sz w:val="24"/>
          <w:szCs w:val="24"/>
        </w:rPr>
        <w:t>seponering</w:t>
      </w:r>
      <w:proofErr w:type="spellEnd"/>
      <w:r>
        <w:rPr>
          <w:sz w:val="24"/>
          <w:szCs w:val="24"/>
        </w:rPr>
        <w:t xml:space="preserve"> af behandlingen overvejes.</w:t>
      </w:r>
    </w:p>
    <w:p w:rsidR="005A7180" w:rsidRDefault="005A7180" w:rsidP="005A7180">
      <w:pPr>
        <w:ind w:left="851" w:hanging="851"/>
        <w:rPr>
          <w:sz w:val="24"/>
          <w:szCs w:val="24"/>
        </w:rPr>
      </w:pPr>
    </w:p>
    <w:p w:rsidR="005A7180" w:rsidRDefault="005A7180" w:rsidP="005A7180">
      <w:pPr>
        <w:ind w:firstLine="851"/>
        <w:rPr>
          <w:i/>
          <w:sz w:val="24"/>
          <w:szCs w:val="24"/>
        </w:rPr>
      </w:pPr>
      <w:r>
        <w:rPr>
          <w:i/>
          <w:sz w:val="24"/>
          <w:szCs w:val="24"/>
        </w:rPr>
        <w:t>Kramper</w:t>
      </w:r>
    </w:p>
    <w:p w:rsidR="005A7180" w:rsidRDefault="005A7180" w:rsidP="005A7180">
      <w:pPr>
        <w:pStyle w:val="Sidehoved"/>
        <w:tabs>
          <w:tab w:val="left" w:pos="1304"/>
        </w:tabs>
        <w:ind w:left="851" w:hanging="851"/>
        <w:rPr>
          <w:szCs w:val="24"/>
        </w:rPr>
      </w:pPr>
      <w:r>
        <w:rPr>
          <w:szCs w:val="24"/>
        </w:rPr>
        <w:tab/>
        <w:t>Forsigtighed tilrådes ved behandling af patienter, som tidligere har haft kramper.</w:t>
      </w:r>
    </w:p>
    <w:p w:rsidR="005A7180" w:rsidRDefault="005A7180" w:rsidP="005A7180">
      <w:pPr>
        <w:pStyle w:val="Sidehoved"/>
        <w:tabs>
          <w:tab w:val="left" w:pos="1304"/>
        </w:tabs>
        <w:ind w:left="851" w:hanging="851"/>
        <w:rPr>
          <w:szCs w:val="24"/>
        </w:rPr>
      </w:pPr>
    </w:p>
    <w:p w:rsidR="005A7180" w:rsidRDefault="005A7180" w:rsidP="005A7180">
      <w:pPr>
        <w:pStyle w:val="Sidehoved"/>
        <w:tabs>
          <w:tab w:val="left" w:pos="1304"/>
        </w:tabs>
        <w:ind w:left="851" w:hanging="851"/>
        <w:rPr>
          <w:i/>
          <w:szCs w:val="24"/>
        </w:rPr>
      </w:pPr>
      <w:r>
        <w:rPr>
          <w:szCs w:val="24"/>
        </w:rPr>
        <w:tab/>
      </w:r>
      <w:r>
        <w:rPr>
          <w:i/>
          <w:szCs w:val="24"/>
        </w:rPr>
        <w:t>Nedsat leverfunktion</w:t>
      </w:r>
    </w:p>
    <w:p w:rsidR="005A7180" w:rsidRDefault="005A7180" w:rsidP="005A7180">
      <w:pPr>
        <w:pStyle w:val="Sidehoved"/>
        <w:tabs>
          <w:tab w:val="left" w:pos="1304"/>
        </w:tabs>
        <w:ind w:left="851" w:hanging="851"/>
        <w:rPr>
          <w:spacing w:val="-3"/>
          <w:szCs w:val="24"/>
        </w:rPr>
      </w:pPr>
      <w:r>
        <w:rPr>
          <w:spacing w:val="-3"/>
          <w:szCs w:val="24"/>
        </w:rPr>
        <w:tab/>
        <w:t xml:space="preserve">Der savnes erfaring med behandling af patienter med alvorlig leverinsufficiens og </w:t>
      </w:r>
      <w:proofErr w:type="spellStart"/>
      <w:r>
        <w:rPr>
          <w:spacing w:val="-3"/>
          <w:szCs w:val="24"/>
        </w:rPr>
        <w:t>ziprasidon</w:t>
      </w:r>
      <w:proofErr w:type="spellEnd"/>
      <w:r>
        <w:rPr>
          <w:spacing w:val="-3"/>
          <w:szCs w:val="24"/>
        </w:rPr>
        <w:t xml:space="preserve"> bør anvendes med forsigtighed til denne patientgruppe (se pkt. 4.2 og 5.2).</w:t>
      </w:r>
    </w:p>
    <w:p w:rsidR="005A7180" w:rsidRDefault="005A7180" w:rsidP="005A7180">
      <w:pPr>
        <w:pStyle w:val="Sidehoved"/>
        <w:tabs>
          <w:tab w:val="left" w:pos="1304"/>
        </w:tabs>
        <w:ind w:left="851" w:hanging="851"/>
        <w:rPr>
          <w:spacing w:val="-3"/>
          <w:szCs w:val="24"/>
        </w:rPr>
      </w:pPr>
    </w:p>
    <w:p w:rsidR="005A7180" w:rsidRDefault="005A7180" w:rsidP="005A7180">
      <w:pPr>
        <w:pStyle w:val="Sidehoved"/>
        <w:tabs>
          <w:tab w:val="left" w:pos="1304"/>
        </w:tabs>
        <w:ind w:left="851" w:hanging="851"/>
        <w:rPr>
          <w:spacing w:val="-3"/>
          <w:szCs w:val="24"/>
        </w:rPr>
      </w:pPr>
      <w:r>
        <w:rPr>
          <w:spacing w:val="-3"/>
          <w:szCs w:val="24"/>
        </w:rPr>
        <w:tab/>
      </w:r>
      <w:r>
        <w:rPr>
          <w:i/>
          <w:spacing w:val="-3"/>
          <w:szCs w:val="24"/>
        </w:rPr>
        <w:t xml:space="preserve">Øget risiko for </w:t>
      </w:r>
      <w:proofErr w:type="spellStart"/>
      <w:r>
        <w:rPr>
          <w:i/>
          <w:spacing w:val="-3"/>
          <w:szCs w:val="24"/>
        </w:rPr>
        <w:t>cerebrovaskulære</w:t>
      </w:r>
      <w:proofErr w:type="spellEnd"/>
      <w:r>
        <w:rPr>
          <w:i/>
          <w:spacing w:val="-3"/>
          <w:szCs w:val="24"/>
        </w:rPr>
        <w:t xml:space="preserve"> hændelser hos patienter med demens</w:t>
      </w:r>
    </w:p>
    <w:p w:rsidR="005A7180" w:rsidRDefault="005A7180" w:rsidP="005A7180">
      <w:pPr>
        <w:pStyle w:val="Sidehoved"/>
        <w:tabs>
          <w:tab w:val="left" w:pos="1304"/>
        </w:tabs>
        <w:ind w:left="851"/>
        <w:rPr>
          <w:spacing w:val="-3"/>
          <w:szCs w:val="24"/>
        </w:rPr>
      </w:pPr>
      <w:r>
        <w:rPr>
          <w:spacing w:val="-3"/>
          <w:szCs w:val="24"/>
        </w:rPr>
        <w:t xml:space="preserve">Der er set ca. 3 gange så stor risiko for </w:t>
      </w:r>
      <w:proofErr w:type="spellStart"/>
      <w:r>
        <w:rPr>
          <w:spacing w:val="-3"/>
          <w:szCs w:val="24"/>
        </w:rPr>
        <w:t>cerebrovaskulære</w:t>
      </w:r>
      <w:proofErr w:type="spellEnd"/>
      <w:r>
        <w:rPr>
          <w:spacing w:val="-3"/>
          <w:szCs w:val="24"/>
        </w:rPr>
        <w:t xml:space="preserve"> bivirkninger med visse atypiske antipsykotika i randomiserede placebo-kontrollerede kliniske forsøg hos patienter med demens. Mekanismen bag den øgede risiko er ikke kendt. En øget risiko kan ikke udelukkes for andre antipsykotika eller i andre patientpopulationer. </w:t>
      </w:r>
      <w:proofErr w:type="spellStart"/>
      <w:r>
        <w:rPr>
          <w:spacing w:val="-3"/>
          <w:szCs w:val="24"/>
        </w:rPr>
        <w:t>Ziprasidon</w:t>
      </w:r>
      <w:proofErr w:type="spellEnd"/>
      <w:r>
        <w:rPr>
          <w:spacing w:val="-3"/>
          <w:szCs w:val="24"/>
        </w:rPr>
        <w:t xml:space="preserve"> ”</w:t>
      </w:r>
      <w:proofErr w:type="spellStart"/>
      <w:r>
        <w:rPr>
          <w:spacing w:val="-3"/>
          <w:szCs w:val="24"/>
        </w:rPr>
        <w:t>Stada</w:t>
      </w:r>
      <w:proofErr w:type="spellEnd"/>
      <w:r>
        <w:rPr>
          <w:spacing w:val="-3"/>
          <w:szCs w:val="24"/>
        </w:rPr>
        <w:t>” bør anvendes med forsigtighed til patienter med risikofaktorer for slagtilfælde.</w:t>
      </w:r>
    </w:p>
    <w:p w:rsidR="005A7180" w:rsidRDefault="005A7180" w:rsidP="005A7180">
      <w:pPr>
        <w:pStyle w:val="Sidehoved"/>
        <w:tabs>
          <w:tab w:val="left" w:pos="1304"/>
        </w:tabs>
        <w:ind w:left="851" w:hanging="851"/>
        <w:rPr>
          <w:spacing w:val="-3"/>
          <w:szCs w:val="24"/>
        </w:rPr>
      </w:pPr>
    </w:p>
    <w:p w:rsidR="005A7180" w:rsidRDefault="005A7180" w:rsidP="005A7180">
      <w:pPr>
        <w:pStyle w:val="Sidehoved"/>
        <w:tabs>
          <w:tab w:val="left" w:pos="1304"/>
        </w:tabs>
        <w:ind w:left="851"/>
        <w:rPr>
          <w:i/>
          <w:spacing w:val="-3"/>
          <w:szCs w:val="24"/>
        </w:rPr>
      </w:pPr>
      <w:r>
        <w:rPr>
          <w:i/>
          <w:spacing w:val="-3"/>
          <w:szCs w:val="24"/>
        </w:rPr>
        <w:t>Øget mortalitet hos ældre personer med demens</w:t>
      </w:r>
    </w:p>
    <w:p w:rsidR="005A7180" w:rsidRDefault="005A7180" w:rsidP="005A7180">
      <w:pPr>
        <w:pStyle w:val="Sidehoved"/>
        <w:tabs>
          <w:tab w:val="left" w:pos="1304"/>
        </w:tabs>
        <w:ind w:left="851"/>
        <w:rPr>
          <w:spacing w:val="-3"/>
          <w:szCs w:val="24"/>
        </w:rPr>
      </w:pPr>
      <w:r>
        <w:rPr>
          <w:spacing w:val="-3"/>
          <w:szCs w:val="24"/>
        </w:rPr>
        <w:t>Data fra to store observationsstudier viser, at ældre personer med demens, som bliver behandlet med antipsykotika, har en let øget risiko for dødsfald sammenlignet med dem, der ikke bliver behandlet. Der er ikke tilstrækkeligt data til at give et bestemt estimat af den præcise størrelse af risikoen og årsagen til den øgede risiko kendes ikke.</w:t>
      </w:r>
    </w:p>
    <w:p w:rsidR="005A7180" w:rsidRDefault="005A7180" w:rsidP="005A7180">
      <w:pPr>
        <w:pStyle w:val="Sidehoved"/>
        <w:tabs>
          <w:tab w:val="left" w:pos="1304"/>
        </w:tabs>
        <w:ind w:left="851" w:hanging="851"/>
        <w:rPr>
          <w:spacing w:val="-3"/>
          <w:szCs w:val="24"/>
        </w:rPr>
      </w:pPr>
    </w:p>
    <w:p w:rsidR="005A7180" w:rsidRDefault="005A7180" w:rsidP="005A7180">
      <w:pPr>
        <w:pStyle w:val="Sidehoved"/>
        <w:tabs>
          <w:tab w:val="left" w:pos="1304"/>
        </w:tabs>
        <w:ind w:left="851"/>
        <w:rPr>
          <w:spacing w:val="-3"/>
          <w:szCs w:val="24"/>
        </w:rPr>
      </w:pPr>
      <w:proofErr w:type="spellStart"/>
      <w:r>
        <w:rPr>
          <w:spacing w:val="-3"/>
          <w:szCs w:val="24"/>
        </w:rPr>
        <w:lastRenderedPageBreak/>
        <w:t>Ziprasidon</w:t>
      </w:r>
      <w:proofErr w:type="spellEnd"/>
      <w:r>
        <w:rPr>
          <w:spacing w:val="-3"/>
          <w:szCs w:val="24"/>
        </w:rPr>
        <w:t xml:space="preserve"> ”</w:t>
      </w:r>
      <w:proofErr w:type="spellStart"/>
      <w:r>
        <w:rPr>
          <w:spacing w:val="-3"/>
          <w:szCs w:val="24"/>
        </w:rPr>
        <w:t>Stada</w:t>
      </w:r>
      <w:proofErr w:type="spellEnd"/>
      <w:r>
        <w:rPr>
          <w:spacing w:val="-3"/>
          <w:szCs w:val="24"/>
        </w:rPr>
        <w:t>” er ikke godkendt til behandling af demensrelateret adfærdsforstyrrelser.</w:t>
      </w:r>
    </w:p>
    <w:p w:rsidR="005A7180" w:rsidRDefault="005A7180" w:rsidP="005A7180">
      <w:pPr>
        <w:autoSpaceDE w:val="0"/>
        <w:autoSpaceDN w:val="0"/>
        <w:adjustRightInd w:val="0"/>
        <w:ind w:left="851" w:hanging="851"/>
        <w:rPr>
          <w:i/>
          <w:sz w:val="24"/>
          <w:szCs w:val="24"/>
        </w:rPr>
      </w:pPr>
    </w:p>
    <w:p w:rsidR="005A7180" w:rsidRDefault="005A7180" w:rsidP="005A7180">
      <w:pPr>
        <w:autoSpaceDE w:val="0"/>
        <w:autoSpaceDN w:val="0"/>
        <w:adjustRightInd w:val="0"/>
        <w:ind w:left="851"/>
        <w:rPr>
          <w:i/>
          <w:sz w:val="24"/>
          <w:szCs w:val="24"/>
        </w:rPr>
      </w:pPr>
      <w:r>
        <w:rPr>
          <w:i/>
          <w:sz w:val="24"/>
          <w:szCs w:val="24"/>
        </w:rPr>
        <w:t xml:space="preserve">Venøs </w:t>
      </w:r>
      <w:proofErr w:type="spellStart"/>
      <w:r>
        <w:rPr>
          <w:i/>
          <w:sz w:val="24"/>
          <w:szCs w:val="24"/>
        </w:rPr>
        <w:t>tromboembolisme</w:t>
      </w:r>
      <w:proofErr w:type="spellEnd"/>
    </w:p>
    <w:p w:rsidR="005A7180" w:rsidRDefault="005A7180" w:rsidP="005A7180">
      <w:pPr>
        <w:autoSpaceDE w:val="0"/>
        <w:autoSpaceDN w:val="0"/>
        <w:adjustRightInd w:val="0"/>
        <w:ind w:left="851"/>
        <w:rPr>
          <w:sz w:val="24"/>
          <w:szCs w:val="24"/>
        </w:rPr>
      </w:pPr>
      <w:r>
        <w:rPr>
          <w:sz w:val="24"/>
          <w:szCs w:val="24"/>
        </w:rPr>
        <w:t xml:space="preserve">Der er blevet rapporteret tilfælde af venøs </w:t>
      </w:r>
      <w:proofErr w:type="spellStart"/>
      <w:r>
        <w:rPr>
          <w:sz w:val="24"/>
          <w:szCs w:val="24"/>
        </w:rPr>
        <w:t>tromboembolisme</w:t>
      </w:r>
      <w:proofErr w:type="spellEnd"/>
      <w:r>
        <w:rPr>
          <w:sz w:val="24"/>
          <w:szCs w:val="24"/>
        </w:rPr>
        <w:t xml:space="preserve"> (VTE) i forbindelse med antipsykotika. Da patienter som bliver behandlet med antipsykotika, ofte har sygdomsbetingede risikofaktorer for VTE, bør alle mulige risikofaktorer for VTE identificeres før og under behandling med </w:t>
      </w:r>
      <w:proofErr w:type="spellStart"/>
      <w:r>
        <w:rPr>
          <w:sz w:val="24"/>
          <w:szCs w:val="24"/>
        </w:rPr>
        <w:t>ziprasidon</w:t>
      </w:r>
      <w:proofErr w:type="spellEnd"/>
      <w:r>
        <w:rPr>
          <w:sz w:val="24"/>
          <w:szCs w:val="24"/>
        </w:rPr>
        <w:t xml:space="preserve">, og forebyggende foranstaltninger bør foretages. </w:t>
      </w:r>
    </w:p>
    <w:p w:rsidR="005A7180" w:rsidRDefault="005A7180" w:rsidP="005A7180">
      <w:pPr>
        <w:ind w:left="851" w:hanging="851"/>
        <w:rPr>
          <w:spacing w:val="-3"/>
          <w:sz w:val="24"/>
          <w:szCs w:val="24"/>
        </w:rPr>
      </w:pPr>
    </w:p>
    <w:p w:rsidR="005A7180" w:rsidRDefault="005A7180" w:rsidP="005A7180">
      <w:pPr>
        <w:autoSpaceDE w:val="0"/>
        <w:autoSpaceDN w:val="0"/>
        <w:adjustRightInd w:val="0"/>
        <w:ind w:left="851"/>
        <w:rPr>
          <w:i/>
          <w:sz w:val="24"/>
          <w:szCs w:val="24"/>
        </w:rPr>
      </w:pPr>
      <w:proofErr w:type="spellStart"/>
      <w:r>
        <w:rPr>
          <w:i/>
          <w:sz w:val="24"/>
          <w:szCs w:val="24"/>
        </w:rPr>
        <w:t>Priapisme</w:t>
      </w:r>
      <w:proofErr w:type="spellEnd"/>
    </w:p>
    <w:p w:rsidR="005A7180" w:rsidRDefault="005A7180" w:rsidP="005A7180">
      <w:pPr>
        <w:autoSpaceDE w:val="0"/>
        <w:autoSpaceDN w:val="0"/>
        <w:adjustRightInd w:val="0"/>
        <w:ind w:left="851"/>
        <w:rPr>
          <w:sz w:val="24"/>
          <w:szCs w:val="24"/>
        </w:rPr>
      </w:pPr>
      <w:r>
        <w:rPr>
          <w:sz w:val="24"/>
          <w:szCs w:val="24"/>
        </w:rPr>
        <w:t xml:space="preserve">Tilfælde af </w:t>
      </w:r>
      <w:proofErr w:type="spellStart"/>
      <w:r>
        <w:rPr>
          <w:sz w:val="24"/>
          <w:szCs w:val="24"/>
        </w:rPr>
        <w:t>priapisme</w:t>
      </w:r>
      <w:proofErr w:type="spellEnd"/>
      <w:r>
        <w:rPr>
          <w:sz w:val="24"/>
          <w:szCs w:val="24"/>
        </w:rPr>
        <w:t xml:space="preserve"> er blevet indberettet fra patienter i behandling med antipsykotika, herunder </w:t>
      </w:r>
      <w:proofErr w:type="spellStart"/>
      <w:r>
        <w:rPr>
          <w:sz w:val="24"/>
          <w:szCs w:val="24"/>
        </w:rPr>
        <w:t>ziprasidon</w:t>
      </w:r>
      <w:proofErr w:type="spellEnd"/>
      <w:r>
        <w:rPr>
          <w:sz w:val="24"/>
          <w:szCs w:val="24"/>
        </w:rPr>
        <w:t>. Som for andre psykofarmaka synes denne bivirkning ikke at være dosisafhængig og korrelerer ikke med behandlingsvarigheden.</w:t>
      </w:r>
    </w:p>
    <w:p w:rsidR="005A7180" w:rsidRDefault="005A7180" w:rsidP="005A7180">
      <w:pPr>
        <w:autoSpaceDE w:val="0"/>
        <w:autoSpaceDN w:val="0"/>
        <w:adjustRightInd w:val="0"/>
        <w:ind w:left="851"/>
        <w:rPr>
          <w:sz w:val="24"/>
          <w:szCs w:val="24"/>
        </w:rPr>
      </w:pPr>
    </w:p>
    <w:p w:rsidR="005A7180" w:rsidRDefault="005A7180" w:rsidP="005A7180">
      <w:pPr>
        <w:autoSpaceDE w:val="0"/>
        <w:autoSpaceDN w:val="0"/>
        <w:adjustRightInd w:val="0"/>
        <w:ind w:left="851"/>
        <w:rPr>
          <w:i/>
          <w:sz w:val="24"/>
          <w:szCs w:val="24"/>
        </w:rPr>
      </w:pPr>
      <w:proofErr w:type="spellStart"/>
      <w:r>
        <w:rPr>
          <w:i/>
          <w:sz w:val="24"/>
          <w:szCs w:val="24"/>
        </w:rPr>
        <w:t>Hyperprolaktinæmi</w:t>
      </w:r>
      <w:proofErr w:type="spellEnd"/>
    </w:p>
    <w:p w:rsidR="005A7180" w:rsidRDefault="005A7180" w:rsidP="005A7180">
      <w:pPr>
        <w:ind w:left="851"/>
        <w:rPr>
          <w:spacing w:val="-3"/>
          <w:sz w:val="24"/>
          <w:szCs w:val="24"/>
        </w:rPr>
      </w:pPr>
      <w:r>
        <w:rPr>
          <w:sz w:val="24"/>
          <w:szCs w:val="24"/>
        </w:rPr>
        <w:t xml:space="preserve">Som ved andre lægemidler, der hæmmer dopamin-D2-receptorer, kan </w:t>
      </w:r>
      <w:proofErr w:type="spellStart"/>
      <w:r>
        <w:rPr>
          <w:sz w:val="24"/>
          <w:szCs w:val="24"/>
        </w:rPr>
        <w:t>ziprasidon</w:t>
      </w:r>
      <w:proofErr w:type="spellEnd"/>
      <w:r>
        <w:rPr>
          <w:sz w:val="24"/>
          <w:szCs w:val="24"/>
        </w:rPr>
        <w:t xml:space="preserve"> forårsage forhøjede niveauer af </w:t>
      </w:r>
      <w:proofErr w:type="spellStart"/>
      <w:r>
        <w:rPr>
          <w:sz w:val="24"/>
          <w:szCs w:val="24"/>
        </w:rPr>
        <w:t>prolaktin</w:t>
      </w:r>
      <w:proofErr w:type="spellEnd"/>
      <w:r>
        <w:rPr>
          <w:sz w:val="24"/>
          <w:szCs w:val="24"/>
        </w:rPr>
        <w:t xml:space="preserve">. Forstyrrelser som f.eks. </w:t>
      </w:r>
      <w:proofErr w:type="spellStart"/>
      <w:r>
        <w:rPr>
          <w:sz w:val="24"/>
          <w:szCs w:val="24"/>
        </w:rPr>
        <w:t>galaktorré</w:t>
      </w:r>
      <w:proofErr w:type="spellEnd"/>
      <w:r>
        <w:rPr>
          <w:sz w:val="24"/>
          <w:szCs w:val="24"/>
        </w:rPr>
        <w:t xml:space="preserve">, </w:t>
      </w:r>
      <w:proofErr w:type="spellStart"/>
      <w:r>
        <w:rPr>
          <w:sz w:val="24"/>
          <w:szCs w:val="24"/>
        </w:rPr>
        <w:t>amenorré</w:t>
      </w:r>
      <w:proofErr w:type="spellEnd"/>
      <w:r>
        <w:rPr>
          <w:sz w:val="24"/>
          <w:szCs w:val="24"/>
        </w:rPr>
        <w:t xml:space="preserve">, </w:t>
      </w:r>
      <w:proofErr w:type="spellStart"/>
      <w:r>
        <w:rPr>
          <w:sz w:val="24"/>
          <w:szCs w:val="24"/>
        </w:rPr>
        <w:t>gynækoma</w:t>
      </w:r>
      <w:r>
        <w:rPr>
          <w:sz w:val="24"/>
          <w:szCs w:val="24"/>
        </w:rPr>
        <w:softHyphen/>
        <w:t>sti</w:t>
      </w:r>
      <w:proofErr w:type="spellEnd"/>
      <w:r>
        <w:rPr>
          <w:sz w:val="24"/>
          <w:szCs w:val="24"/>
        </w:rPr>
        <w:t xml:space="preserve"> og impotens er set med lægemidler, der øger </w:t>
      </w:r>
      <w:proofErr w:type="spellStart"/>
      <w:r>
        <w:rPr>
          <w:sz w:val="24"/>
          <w:szCs w:val="24"/>
        </w:rPr>
        <w:t>prolaktin</w:t>
      </w:r>
      <w:proofErr w:type="spellEnd"/>
      <w:r>
        <w:rPr>
          <w:sz w:val="24"/>
          <w:szCs w:val="24"/>
        </w:rPr>
        <w:t xml:space="preserve">. Hvis længerevarende </w:t>
      </w:r>
      <w:proofErr w:type="spellStart"/>
      <w:r>
        <w:rPr>
          <w:sz w:val="24"/>
          <w:szCs w:val="24"/>
        </w:rPr>
        <w:t>hyperpro</w:t>
      </w:r>
      <w:r>
        <w:rPr>
          <w:sz w:val="24"/>
          <w:szCs w:val="24"/>
        </w:rPr>
        <w:softHyphen/>
        <w:t>laktinæmi</w:t>
      </w:r>
      <w:proofErr w:type="spellEnd"/>
      <w:r>
        <w:rPr>
          <w:sz w:val="24"/>
          <w:szCs w:val="24"/>
        </w:rPr>
        <w:t xml:space="preserve"> er forbundet med </w:t>
      </w:r>
      <w:proofErr w:type="spellStart"/>
      <w:r>
        <w:rPr>
          <w:sz w:val="24"/>
          <w:szCs w:val="24"/>
        </w:rPr>
        <w:t>hypogonadisme</w:t>
      </w:r>
      <w:proofErr w:type="spellEnd"/>
      <w:r>
        <w:rPr>
          <w:sz w:val="24"/>
          <w:szCs w:val="24"/>
        </w:rPr>
        <w:t>, kan dette føre til nedsat knogledensitet.</w:t>
      </w:r>
    </w:p>
    <w:p w:rsidR="005A7180" w:rsidRDefault="005A7180" w:rsidP="005A7180">
      <w:pPr>
        <w:ind w:left="851" w:hanging="851"/>
        <w:rPr>
          <w:spacing w:val="-3"/>
          <w:sz w:val="24"/>
          <w:szCs w:val="24"/>
        </w:rPr>
      </w:pPr>
    </w:p>
    <w:p w:rsidR="005A7180" w:rsidRDefault="005A7180" w:rsidP="005A7180">
      <w:pPr>
        <w:ind w:left="851"/>
        <w:rPr>
          <w:iCs/>
          <w:spacing w:val="-3"/>
          <w:sz w:val="24"/>
          <w:szCs w:val="24"/>
          <w:u w:val="single"/>
        </w:rPr>
      </w:pPr>
      <w:r>
        <w:rPr>
          <w:iCs/>
          <w:spacing w:val="-3"/>
          <w:sz w:val="24"/>
          <w:szCs w:val="24"/>
          <w:u w:val="single"/>
        </w:rPr>
        <w:t>Pædiatrisk population</w:t>
      </w:r>
    </w:p>
    <w:p w:rsidR="005A7180" w:rsidRDefault="005A7180" w:rsidP="005A7180">
      <w:pPr>
        <w:ind w:left="851" w:hanging="851"/>
        <w:rPr>
          <w:spacing w:val="-3"/>
          <w:sz w:val="24"/>
          <w:szCs w:val="24"/>
        </w:rPr>
      </w:pPr>
      <w:r>
        <w:rPr>
          <w:spacing w:val="-3"/>
          <w:sz w:val="24"/>
          <w:szCs w:val="24"/>
        </w:rPr>
        <w:tab/>
        <w:t xml:space="preserve">Sikkerhed og effekt af </w:t>
      </w:r>
      <w:proofErr w:type="spellStart"/>
      <w:r>
        <w:rPr>
          <w:spacing w:val="-3"/>
          <w:sz w:val="24"/>
          <w:szCs w:val="24"/>
        </w:rPr>
        <w:t>ziprasidon</w:t>
      </w:r>
      <w:proofErr w:type="spellEnd"/>
      <w:r>
        <w:rPr>
          <w:spacing w:val="-3"/>
          <w:sz w:val="24"/>
          <w:szCs w:val="24"/>
        </w:rPr>
        <w:t xml:space="preserve"> ved behandling af skizofreni hos børn og unge er ikke undersøgt.</w:t>
      </w:r>
    </w:p>
    <w:p w:rsidR="005A7180" w:rsidRDefault="005A7180" w:rsidP="005A7180">
      <w:pPr>
        <w:ind w:left="851" w:hanging="851"/>
        <w:rPr>
          <w:spacing w:val="-3"/>
          <w:sz w:val="24"/>
          <w:szCs w:val="24"/>
        </w:rPr>
      </w:pPr>
    </w:p>
    <w:p w:rsidR="005A7180" w:rsidRDefault="005A7180" w:rsidP="005A7180">
      <w:pPr>
        <w:ind w:left="851" w:hanging="851"/>
      </w:pPr>
      <w:r>
        <w:rPr>
          <w:spacing w:val="-3"/>
          <w:sz w:val="24"/>
          <w:szCs w:val="24"/>
        </w:rPr>
        <w:tab/>
      </w:r>
      <w:r>
        <w:rPr>
          <w:spacing w:val="-3"/>
          <w:sz w:val="24"/>
          <w:szCs w:val="24"/>
          <w:u w:val="single"/>
        </w:rPr>
        <w:t xml:space="preserve">Hjælpestoffer </w:t>
      </w:r>
    </w:p>
    <w:p w:rsidR="005A7180" w:rsidRDefault="005A7180" w:rsidP="005A7180">
      <w:pPr>
        <w:ind w:left="851"/>
        <w:rPr>
          <w:spacing w:val="-3"/>
          <w:sz w:val="24"/>
          <w:szCs w:val="24"/>
        </w:rPr>
      </w:pPr>
      <w:r>
        <w:rPr>
          <w:spacing w:val="-3"/>
          <w:sz w:val="24"/>
          <w:szCs w:val="24"/>
        </w:rPr>
        <w:t xml:space="preserve">Bør ikke anvendes til patienter med hereditær </w:t>
      </w:r>
      <w:proofErr w:type="spellStart"/>
      <w:r>
        <w:rPr>
          <w:spacing w:val="-3"/>
          <w:sz w:val="24"/>
          <w:szCs w:val="24"/>
        </w:rPr>
        <w:t>galactoseintolerans</w:t>
      </w:r>
      <w:proofErr w:type="spellEnd"/>
      <w:r>
        <w:rPr>
          <w:spacing w:val="-3"/>
          <w:sz w:val="24"/>
          <w:szCs w:val="24"/>
        </w:rPr>
        <w:t xml:space="preserve">, total </w:t>
      </w:r>
      <w:proofErr w:type="spellStart"/>
      <w:r>
        <w:rPr>
          <w:spacing w:val="-3"/>
          <w:sz w:val="24"/>
          <w:szCs w:val="24"/>
        </w:rPr>
        <w:t>lactasemangel</w:t>
      </w:r>
      <w:proofErr w:type="spellEnd"/>
      <w:r>
        <w:rPr>
          <w:spacing w:val="-3"/>
          <w:sz w:val="24"/>
          <w:szCs w:val="24"/>
        </w:rPr>
        <w:t xml:space="preserve"> eller </w:t>
      </w:r>
      <w:proofErr w:type="spellStart"/>
      <w:r>
        <w:rPr>
          <w:spacing w:val="-3"/>
          <w:sz w:val="24"/>
          <w:szCs w:val="24"/>
        </w:rPr>
        <w:t>glucose</w:t>
      </w:r>
      <w:proofErr w:type="spellEnd"/>
      <w:r>
        <w:rPr>
          <w:spacing w:val="-3"/>
          <w:sz w:val="24"/>
          <w:szCs w:val="24"/>
        </w:rPr>
        <w:t>/</w:t>
      </w:r>
      <w:proofErr w:type="spellStart"/>
      <w:r>
        <w:rPr>
          <w:spacing w:val="-3"/>
          <w:sz w:val="24"/>
          <w:szCs w:val="24"/>
        </w:rPr>
        <w:t>galactosemalabsorption</w:t>
      </w:r>
      <w:proofErr w:type="spellEnd"/>
      <w:r>
        <w:rPr>
          <w:spacing w:val="-3"/>
          <w:sz w:val="24"/>
          <w:szCs w:val="24"/>
        </w:rPr>
        <w:t>.</w:t>
      </w:r>
    </w:p>
    <w:p w:rsidR="005A7180" w:rsidRDefault="005A7180" w:rsidP="005A7180">
      <w:pPr>
        <w:ind w:left="851" w:hanging="851"/>
        <w:rPr>
          <w:spacing w:val="-3"/>
          <w:sz w:val="24"/>
          <w:szCs w:val="24"/>
        </w:rPr>
      </w:pPr>
    </w:p>
    <w:p w:rsidR="005A7180" w:rsidRDefault="005A7180" w:rsidP="005A7180">
      <w:pPr>
        <w:ind w:left="851" w:hanging="851"/>
        <w:rPr>
          <w:sz w:val="24"/>
          <w:szCs w:val="24"/>
        </w:rPr>
      </w:pPr>
      <w:r>
        <w:rPr>
          <w:spacing w:val="-3"/>
          <w:sz w:val="24"/>
          <w:szCs w:val="24"/>
        </w:rPr>
        <w:tab/>
        <w:t>Dette lægemiddel indeholder mindre end 1 mmol (23 mg) natrium pr. kapsel, dvs. det er i det væsentlige natriumfrit.</w:t>
      </w:r>
    </w:p>
    <w:p w:rsidR="00AE52DF" w:rsidRPr="007C247F" w:rsidRDefault="00AE52DF" w:rsidP="005A7180">
      <w:pPr>
        <w:ind w:left="851" w:hanging="851"/>
        <w:rPr>
          <w:sz w:val="24"/>
          <w:szCs w:val="24"/>
        </w:rPr>
      </w:pPr>
    </w:p>
    <w:p w:rsidR="00AE52DF" w:rsidRPr="007C247F" w:rsidRDefault="00AE52DF" w:rsidP="00AE52DF">
      <w:pPr>
        <w:numPr>
          <w:ilvl w:val="1"/>
          <w:numId w:val="1"/>
        </w:numPr>
        <w:tabs>
          <w:tab w:val="clear" w:pos="855"/>
        </w:tabs>
        <w:ind w:left="851" w:hanging="851"/>
        <w:rPr>
          <w:b/>
          <w:sz w:val="24"/>
          <w:szCs w:val="24"/>
        </w:rPr>
      </w:pPr>
      <w:r w:rsidRPr="007C247F">
        <w:rPr>
          <w:b/>
          <w:sz w:val="24"/>
          <w:szCs w:val="24"/>
        </w:rPr>
        <w:t>Interaktion med andre lægemidler og andre former for interaktion</w:t>
      </w:r>
    </w:p>
    <w:p w:rsidR="00AE52DF" w:rsidRPr="007C247F" w:rsidRDefault="00AE52DF" w:rsidP="00AE52DF">
      <w:pPr>
        <w:pStyle w:val="Brdtekstindrykning2"/>
        <w:tabs>
          <w:tab w:val="clear" w:pos="851"/>
        </w:tabs>
        <w:rPr>
          <w:sz w:val="24"/>
          <w:szCs w:val="24"/>
          <w:lang w:val="da-DK"/>
        </w:rPr>
      </w:pPr>
      <w:r w:rsidRPr="00127F28">
        <w:rPr>
          <w:sz w:val="24"/>
          <w:szCs w:val="24"/>
          <w:lang w:val="da-DK"/>
        </w:rPr>
        <w:tab/>
      </w:r>
      <w:proofErr w:type="spellStart"/>
      <w:r w:rsidRPr="007C247F">
        <w:rPr>
          <w:sz w:val="24"/>
          <w:szCs w:val="24"/>
          <w:lang w:val="da-DK"/>
        </w:rPr>
        <w:t>Farmakokinetiske</w:t>
      </w:r>
      <w:proofErr w:type="spellEnd"/>
      <w:r w:rsidRPr="007C247F">
        <w:rPr>
          <w:sz w:val="24"/>
          <w:szCs w:val="24"/>
          <w:lang w:val="da-DK"/>
        </w:rPr>
        <w:t xml:space="preserve"> og </w:t>
      </w:r>
      <w:proofErr w:type="spellStart"/>
      <w:r w:rsidRPr="007C247F">
        <w:rPr>
          <w:sz w:val="24"/>
          <w:szCs w:val="24"/>
          <w:lang w:val="da-DK"/>
        </w:rPr>
        <w:t>farmakodynamiske</w:t>
      </w:r>
      <w:proofErr w:type="spellEnd"/>
      <w:r w:rsidRPr="007C247F">
        <w:rPr>
          <w:sz w:val="24"/>
          <w:szCs w:val="24"/>
          <w:lang w:val="da-DK"/>
        </w:rPr>
        <w:t xml:space="preserve"> forsøg af </w:t>
      </w:r>
      <w:proofErr w:type="spellStart"/>
      <w:r w:rsidRPr="007C247F">
        <w:rPr>
          <w:sz w:val="24"/>
          <w:szCs w:val="24"/>
          <w:lang w:val="da-DK"/>
        </w:rPr>
        <w:t>ziprasidon</w:t>
      </w:r>
      <w:proofErr w:type="spellEnd"/>
      <w:r w:rsidRPr="007C247F">
        <w:rPr>
          <w:sz w:val="24"/>
          <w:szCs w:val="24"/>
          <w:lang w:val="da-DK"/>
        </w:rPr>
        <w:t xml:space="preserve"> og andre lægemidler, som forlænger QT-intervallet er ikke gennemført. En </w:t>
      </w:r>
      <w:proofErr w:type="gramStart"/>
      <w:r w:rsidRPr="007C247F">
        <w:rPr>
          <w:sz w:val="24"/>
          <w:szCs w:val="24"/>
          <w:lang w:val="da-DK"/>
        </w:rPr>
        <w:t>additiv virkning</w:t>
      </w:r>
      <w:proofErr w:type="gramEnd"/>
      <w:r w:rsidRPr="007C247F">
        <w:rPr>
          <w:sz w:val="24"/>
          <w:szCs w:val="24"/>
          <w:lang w:val="da-DK"/>
        </w:rPr>
        <w:t xml:space="preserve"> af </w:t>
      </w:r>
      <w:proofErr w:type="spellStart"/>
      <w:r w:rsidRPr="007C247F">
        <w:rPr>
          <w:sz w:val="24"/>
          <w:szCs w:val="24"/>
          <w:lang w:val="da-DK"/>
        </w:rPr>
        <w:t>ziprasidon</w:t>
      </w:r>
      <w:proofErr w:type="spellEnd"/>
      <w:r w:rsidRPr="007C247F">
        <w:rPr>
          <w:sz w:val="24"/>
          <w:szCs w:val="24"/>
          <w:lang w:val="da-DK"/>
        </w:rPr>
        <w:t xml:space="preserve"> og disse lægemidler kan ikke udelukkes, og derfor bør </w:t>
      </w:r>
      <w:proofErr w:type="spellStart"/>
      <w:r w:rsidRPr="007C247F">
        <w:rPr>
          <w:sz w:val="24"/>
          <w:szCs w:val="24"/>
          <w:lang w:val="da-DK"/>
        </w:rPr>
        <w:t>ziprasidon</w:t>
      </w:r>
      <w:proofErr w:type="spellEnd"/>
      <w:r w:rsidRPr="007C247F">
        <w:rPr>
          <w:sz w:val="24"/>
          <w:szCs w:val="24"/>
          <w:lang w:val="da-DK"/>
        </w:rPr>
        <w:t xml:space="preserve"> ikke gives sammen med lægemidler, som forlænger QT-intervallet, som f.eks. klasse Ia og III </w:t>
      </w:r>
      <w:proofErr w:type="spellStart"/>
      <w:r w:rsidRPr="007C247F">
        <w:rPr>
          <w:sz w:val="24"/>
          <w:szCs w:val="24"/>
          <w:lang w:val="da-DK"/>
        </w:rPr>
        <w:t>antiartymika</w:t>
      </w:r>
      <w:proofErr w:type="spellEnd"/>
      <w:r w:rsidRPr="007C247F">
        <w:rPr>
          <w:sz w:val="24"/>
          <w:szCs w:val="24"/>
          <w:lang w:val="da-DK"/>
        </w:rPr>
        <w:t xml:space="preserve">, </w:t>
      </w:r>
      <w:proofErr w:type="spellStart"/>
      <w:r w:rsidRPr="007C247F">
        <w:rPr>
          <w:sz w:val="24"/>
          <w:szCs w:val="24"/>
          <w:lang w:val="da-DK"/>
        </w:rPr>
        <w:t>arsentrioxid</w:t>
      </w:r>
      <w:proofErr w:type="spellEnd"/>
      <w:r w:rsidRPr="007C247F">
        <w:rPr>
          <w:sz w:val="24"/>
          <w:szCs w:val="24"/>
          <w:lang w:val="da-DK"/>
        </w:rPr>
        <w:t xml:space="preserve">, </w:t>
      </w:r>
      <w:proofErr w:type="spellStart"/>
      <w:r w:rsidRPr="007C247F">
        <w:rPr>
          <w:sz w:val="24"/>
          <w:szCs w:val="24"/>
          <w:lang w:val="da-DK"/>
        </w:rPr>
        <w:t>halofantrin</w:t>
      </w:r>
      <w:proofErr w:type="spellEnd"/>
      <w:r w:rsidRPr="007C247F">
        <w:rPr>
          <w:sz w:val="24"/>
          <w:szCs w:val="24"/>
          <w:lang w:val="da-DK"/>
        </w:rPr>
        <w:t xml:space="preserve">, </w:t>
      </w:r>
      <w:proofErr w:type="spellStart"/>
      <w:r w:rsidRPr="007C247F">
        <w:rPr>
          <w:sz w:val="24"/>
          <w:szCs w:val="24"/>
          <w:lang w:val="da-DK"/>
        </w:rPr>
        <w:t>levomethadylacetat</w:t>
      </w:r>
      <w:proofErr w:type="spellEnd"/>
      <w:r w:rsidRPr="007C247F">
        <w:rPr>
          <w:sz w:val="24"/>
          <w:szCs w:val="24"/>
          <w:lang w:val="da-DK"/>
        </w:rPr>
        <w:t xml:space="preserve">, </w:t>
      </w:r>
      <w:proofErr w:type="spellStart"/>
      <w:r w:rsidRPr="007C247F">
        <w:rPr>
          <w:sz w:val="24"/>
          <w:szCs w:val="24"/>
          <w:lang w:val="da-DK"/>
        </w:rPr>
        <w:t>mesoridazin</w:t>
      </w:r>
      <w:proofErr w:type="spellEnd"/>
      <w:r w:rsidRPr="007C247F">
        <w:rPr>
          <w:sz w:val="24"/>
          <w:szCs w:val="24"/>
          <w:lang w:val="da-DK"/>
        </w:rPr>
        <w:t xml:space="preserve">, </w:t>
      </w:r>
      <w:proofErr w:type="spellStart"/>
      <w:r w:rsidRPr="007C247F">
        <w:rPr>
          <w:sz w:val="24"/>
          <w:szCs w:val="24"/>
          <w:lang w:val="da-DK"/>
        </w:rPr>
        <w:t>thioridazin</w:t>
      </w:r>
      <w:proofErr w:type="spellEnd"/>
      <w:r w:rsidRPr="007C247F">
        <w:rPr>
          <w:sz w:val="24"/>
          <w:szCs w:val="24"/>
          <w:lang w:val="da-DK"/>
        </w:rPr>
        <w:t xml:space="preserve">, </w:t>
      </w:r>
      <w:proofErr w:type="spellStart"/>
      <w:r w:rsidRPr="007C247F">
        <w:rPr>
          <w:sz w:val="24"/>
          <w:szCs w:val="24"/>
          <w:lang w:val="da-DK"/>
        </w:rPr>
        <w:t>pimozid</w:t>
      </w:r>
      <w:proofErr w:type="spellEnd"/>
      <w:r w:rsidRPr="007C247F">
        <w:rPr>
          <w:sz w:val="24"/>
          <w:szCs w:val="24"/>
          <w:lang w:val="da-DK"/>
        </w:rPr>
        <w:t xml:space="preserve">, </w:t>
      </w:r>
      <w:proofErr w:type="spellStart"/>
      <w:r w:rsidRPr="007C247F">
        <w:rPr>
          <w:sz w:val="24"/>
          <w:szCs w:val="24"/>
          <w:lang w:val="da-DK"/>
        </w:rPr>
        <w:t>sparfloxacin</w:t>
      </w:r>
      <w:proofErr w:type="spellEnd"/>
      <w:r w:rsidRPr="007C247F">
        <w:rPr>
          <w:sz w:val="24"/>
          <w:szCs w:val="24"/>
          <w:lang w:val="da-DK"/>
        </w:rPr>
        <w:t xml:space="preserve">, </w:t>
      </w:r>
      <w:proofErr w:type="spellStart"/>
      <w:r w:rsidRPr="007C247F">
        <w:rPr>
          <w:sz w:val="24"/>
          <w:szCs w:val="24"/>
          <w:lang w:val="da-DK"/>
        </w:rPr>
        <w:t>gatifloxacin</w:t>
      </w:r>
      <w:proofErr w:type="spellEnd"/>
      <w:r w:rsidRPr="007C247F">
        <w:rPr>
          <w:sz w:val="24"/>
          <w:szCs w:val="24"/>
          <w:lang w:val="da-DK"/>
        </w:rPr>
        <w:t xml:space="preserve">, </w:t>
      </w:r>
      <w:proofErr w:type="spellStart"/>
      <w:r w:rsidRPr="007C247F">
        <w:rPr>
          <w:sz w:val="24"/>
          <w:szCs w:val="24"/>
          <w:lang w:val="da-DK"/>
        </w:rPr>
        <w:t>moxifloxacin</w:t>
      </w:r>
      <w:proofErr w:type="spellEnd"/>
      <w:r w:rsidRPr="007C247F">
        <w:rPr>
          <w:sz w:val="24"/>
          <w:szCs w:val="24"/>
          <w:lang w:val="da-DK"/>
        </w:rPr>
        <w:t xml:space="preserve">, </w:t>
      </w:r>
      <w:proofErr w:type="spellStart"/>
      <w:r w:rsidRPr="007C247F">
        <w:rPr>
          <w:sz w:val="24"/>
          <w:szCs w:val="24"/>
          <w:lang w:val="da-DK"/>
        </w:rPr>
        <w:t>dolasetronmesilat</w:t>
      </w:r>
      <w:proofErr w:type="spellEnd"/>
      <w:r w:rsidRPr="007C247F">
        <w:rPr>
          <w:sz w:val="24"/>
          <w:szCs w:val="24"/>
          <w:lang w:val="da-DK"/>
        </w:rPr>
        <w:t xml:space="preserve">, </w:t>
      </w:r>
      <w:proofErr w:type="spellStart"/>
      <w:r w:rsidRPr="007C247F">
        <w:rPr>
          <w:sz w:val="24"/>
          <w:szCs w:val="24"/>
          <w:lang w:val="da-DK"/>
        </w:rPr>
        <w:t>mefloquin</w:t>
      </w:r>
      <w:proofErr w:type="spellEnd"/>
      <w:r w:rsidRPr="007C247F">
        <w:rPr>
          <w:sz w:val="24"/>
          <w:szCs w:val="24"/>
          <w:lang w:val="da-DK"/>
        </w:rPr>
        <w:t xml:space="preserve">, </w:t>
      </w:r>
      <w:proofErr w:type="spellStart"/>
      <w:r w:rsidRPr="007C247F">
        <w:rPr>
          <w:sz w:val="24"/>
          <w:szCs w:val="24"/>
          <w:lang w:val="da-DK"/>
        </w:rPr>
        <w:t>sertindol</w:t>
      </w:r>
      <w:proofErr w:type="spellEnd"/>
      <w:r w:rsidRPr="007C247F">
        <w:rPr>
          <w:sz w:val="24"/>
          <w:szCs w:val="24"/>
          <w:lang w:val="da-DK"/>
        </w:rPr>
        <w:t xml:space="preserve"> eller </w:t>
      </w:r>
      <w:proofErr w:type="spellStart"/>
      <w:r w:rsidRPr="007C247F">
        <w:rPr>
          <w:sz w:val="24"/>
          <w:szCs w:val="24"/>
          <w:lang w:val="da-DK"/>
        </w:rPr>
        <w:t>cisaprid</w:t>
      </w:r>
      <w:proofErr w:type="spellEnd"/>
      <w:r w:rsidRPr="007C247F">
        <w:rPr>
          <w:sz w:val="24"/>
          <w:szCs w:val="24"/>
          <w:lang w:val="da-DK"/>
        </w:rPr>
        <w:t xml:space="preserve"> (se pkt. 4.3).</w:t>
      </w:r>
    </w:p>
    <w:p w:rsidR="00AE52DF" w:rsidRPr="007C247F" w:rsidRDefault="00AE52DF" w:rsidP="00AE52DF">
      <w:pPr>
        <w:pStyle w:val="Brdtekstindrykning2"/>
        <w:tabs>
          <w:tab w:val="clear" w:pos="851"/>
        </w:tabs>
        <w:rPr>
          <w:sz w:val="24"/>
          <w:szCs w:val="24"/>
          <w:lang w:val="da-DK"/>
        </w:rPr>
      </w:pPr>
    </w:p>
    <w:p w:rsidR="00AE52DF" w:rsidRPr="007C247F" w:rsidRDefault="00AE52DF" w:rsidP="00AE52DF">
      <w:pPr>
        <w:pStyle w:val="Brdtekstindrykning2"/>
        <w:tabs>
          <w:tab w:val="clear" w:pos="851"/>
        </w:tabs>
        <w:ind w:firstLine="0"/>
        <w:rPr>
          <w:sz w:val="24"/>
          <w:szCs w:val="24"/>
          <w:lang w:val="da-DK"/>
        </w:rPr>
      </w:pPr>
      <w:r w:rsidRPr="007C247F">
        <w:rPr>
          <w:sz w:val="24"/>
          <w:szCs w:val="24"/>
          <w:lang w:val="da-DK"/>
        </w:rPr>
        <w:t xml:space="preserve">Der er ikke gennemført interaktionsforsøg med </w:t>
      </w:r>
      <w:proofErr w:type="spellStart"/>
      <w:r w:rsidRPr="007C247F">
        <w:rPr>
          <w:sz w:val="24"/>
          <w:szCs w:val="24"/>
          <w:lang w:val="da-DK"/>
        </w:rPr>
        <w:t>ziprasidon</w:t>
      </w:r>
      <w:proofErr w:type="spellEnd"/>
      <w:r w:rsidRPr="007C247F">
        <w:rPr>
          <w:sz w:val="24"/>
          <w:szCs w:val="24"/>
          <w:lang w:val="da-DK"/>
        </w:rPr>
        <w:t xml:space="preserve"> og andre lægemidler hos børn.</w:t>
      </w:r>
    </w:p>
    <w:p w:rsidR="00AE52DF" w:rsidRPr="007C247F" w:rsidRDefault="00AE52DF" w:rsidP="00AE52DF">
      <w:pPr>
        <w:pStyle w:val="Brdtekstindrykning2"/>
        <w:tabs>
          <w:tab w:val="clear" w:pos="851"/>
        </w:tabs>
        <w:rPr>
          <w:sz w:val="24"/>
          <w:szCs w:val="24"/>
          <w:lang w:val="da-DK"/>
        </w:rPr>
      </w:pPr>
    </w:p>
    <w:p w:rsidR="00AE52DF" w:rsidRPr="007C247F" w:rsidRDefault="00AE52DF" w:rsidP="00AE52DF">
      <w:pPr>
        <w:ind w:left="851" w:hanging="851"/>
        <w:rPr>
          <w:i/>
          <w:sz w:val="24"/>
          <w:szCs w:val="24"/>
        </w:rPr>
      </w:pPr>
      <w:r w:rsidRPr="007C247F">
        <w:rPr>
          <w:i/>
          <w:sz w:val="24"/>
          <w:szCs w:val="24"/>
        </w:rPr>
        <w:tab/>
        <w:t>CNS-lægemidler/alkohol</w:t>
      </w:r>
    </w:p>
    <w:p w:rsidR="00AE52DF" w:rsidRPr="007C247F" w:rsidRDefault="00AE52DF" w:rsidP="00AE52DF">
      <w:pPr>
        <w:ind w:left="851" w:hanging="851"/>
        <w:rPr>
          <w:sz w:val="24"/>
          <w:szCs w:val="24"/>
        </w:rPr>
      </w:pPr>
      <w:r w:rsidRPr="007C247F">
        <w:rPr>
          <w:sz w:val="24"/>
          <w:szCs w:val="24"/>
        </w:rPr>
        <w:tab/>
        <w:t xml:space="preserve">Med udgangspunkt i </w:t>
      </w:r>
      <w:proofErr w:type="spellStart"/>
      <w:r w:rsidRPr="007C247F">
        <w:rPr>
          <w:sz w:val="24"/>
          <w:szCs w:val="24"/>
        </w:rPr>
        <w:t>ziprasidons</w:t>
      </w:r>
      <w:proofErr w:type="spellEnd"/>
      <w:r w:rsidRPr="007C247F">
        <w:rPr>
          <w:sz w:val="24"/>
          <w:szCs w:val="24"/>
        </w:rPr>
        <w:t xml:space="preserve"> primære virkninger bør det anvendes med forsigtighed i kombination med andre centralt virkende lægemidler og alkohol.</w:t>
      </w:r>
    </w:p>
    <w:p w:rsidR="00AE52DF" w:rsidRPr="007C247F" w:rsidRDefault="00AE52DF" w:rsidP="00AE52DF">
      <w:pPr>
        <w:ind w:left="851" w:hanging="851"/>
        <w:rPr>
          <w:sz w:val="24"/>
          <w:szCs w:val="24"/>
        </w:rPr>
      </w:pPr>
    </w:p>
    <w:p w:rsidR="00AE52DF" w:rsidRPr="007C247F" w:rsidRDefault="00AE52DF" w:rsidP="00AE52DF">
      <w:pPr>
        <w:ind w:firstLine="851"/>
        <w:rPr>
          <w:i/>
          <w:sz w:val="24"/>
          <w:szCs w:val="24"/>
        </w:rPr>
      </w:pPr>
      <w:r w:rsidRPr="007C247F">
        <w:rPr>
          <w:i/>
          <w:sz w:val="24"/>
          <w:szCs w:val="24"/>
        </w:rPr>
        <w:t xml:space="preserve">Virkning af </w:t>
      </w:r>
      <w:proofErr w:type="spellStart"/>
      <w:r w:rsidRPr="007C247F">
        <w:rPr>
          <w:i/>
          <w:sz w:val="24"/>
          <w:szCs w:val="24"/>
        </w:rPr>
        <w:t>ziprazidon</w:t>
      </w:r>
      <w:proofErr w:type="spellEnd"/>
      <w:r w:rsidRPr="007C247F">
        <w:rPr>
          <w:i/>
          <w:sz w:val="24"/>
          <w:szCs w:val="24"/>
        </w:rPr>
        <w:t xml:space="preserve"> på andre lægemidler</w:t>
      </w:r>
    </w:p>
    <w:p w:rsidR="00AE52DF" w:rsidRPr="007C247F" w:rsidRDefault="00AE52DF" w:rsidP="00AE52DF">
      <w:pPr>
        <w:ind w:left="851" w:hanging="851"/>
        <w:rPr>
          <w:sz w:val="24"/>
          <w:szCs w:val="24"/>
        </w:rPr>
      </w:pPr>
      <w:r w:rsidRPr="007C247F">
        <w:rPr>
          <w:sz w:val="24"/>
          <w:szCs w:val="24"/>
        </w:rPr>
        <w:tab/>
        <w:t xml:space="preserve">Et </w:t>
      </w:r>
      <w:r w:rsidRPr="007C247F">
        <w:rPr>
          <w:i/>
          <w:sz w:val="24"/>
          <w:szCs w:val="24"/>
        </w:rPr>
        <w:t xml:space="preserve">in </w:t>
      </w:r>
      <w:proofErr w:type="spellStart"/>
      <w:r w:rsidRPr="007C247F">
        <w:rPr>
          <w:i/>
          <w:sz w:val="24"/>
          <w:szCs w:val="24"/>
        </w:rPr>
        <w:t>vivo</w:t>
      </w:r>
      <w:proofErr w:type="spellEnd"/>
      <w:r w:rsidRPr="007C247F">
        <w:rPr>
          <w:sz w:val="24"/>
          <w:szCs w:val="24"/>
        </w:rPr>
        <w:t xml:space="preserve"> forsøg med </w:t>
      </w:r>
      <w:proofErr w:type="spellStart"/>
      <w:r w:rsidRPr="007C247F">
        <w:rPr>
          <w:sz w:val="24"/>
          <w:szCs w:val="24"/>
        </w:rPr>
        <w:t>dextromethorpan</w:t>
      </w:r>
      <w:proofErr w:type="spellEnd"/>
      <w:r w:rsidRPr="007C247F">
        <w:rPr>
          <w:sz w:val="24"/>
          <w:szCs w:val="24"/>
        </w:rPr>
        <w:t xml:space="preserve"> viser ingen udtalt hæmning af CYP2D6 ved plasmakoncentrationer 50% lavere end dem, der opnås efter indgift af 40 mg </w:t>
      </w:r>
      <w:proofErr w:type="spellStart"/>
      <w:r w:rsidRPr="007C247F">
        <w:rPr>
          <w:sz w:val="24"/>
          <w:szCs w:val="24"/>
        </w:rPr>
        <w:t>ziprasidon</w:t>
      </w:r>
      <w:proofErr w:type="spellEnd"/>
      <w:r w:rsidRPr="007C247F">
        <w:rPr>
          <w:sz w:val="24"/>
          <w:szCs w:val="24"/>
        </w:rPr>
        <w:t xml:space="preserve"> 2 gange dagligt. </w:t>
      </w:r>
      <w:r w:rsidRPr="007C247F">
        <w:rPr>
          <w:i/>
          <w:sz w:val="24"/>
          <w:szCs w:val="24"/>
        </w:rPr>
        <w:t xml:space="preserve">In </w:t>
      </w:r>
      <w:proofErr w:type="spellStart"/>
      <w:r w:rsidRPr="007C247F">
        <w:rPr>
          <w:i/>
          <w:sz w:val="24"/>
          <w:szCs w:val="24"/>
        </w:rPr>
        <w:t>vitro</w:t>
      </w:r>
      <w:proofErr w:type="spellEnd"/>
      <w:r w:rsidRPr="007C247F">
        <w:rPr>
          <w:sz w:val="24"/>
          <w:szCs w:val="24"/>
        </w:rPr>
        <w:t xml:space="preserve"> resultater tyder på, at </w:t>
      </w:r>
      <w:proofErr w:type="spellStart"/>
      <w:r w:rsidRPr="007C247F">
        <w:rPr>
          <w:sz w:val="24"/>
          <w:szCs w:val="24"/>
        </w:rPr>
        <w:t>ziprasidon</w:t>
      </w:r>
      <w:proofErr w:type="spellEnd"/>
      <w:r w:rsidRPr="007C247F">
        <w:rPr>
          <w:sz w:val="24"/>
          <w:szCs w:val="24"/>
        </w:rPr>
        <w:t xml:space="preserve"> kan være en moderat hæmmer af CYP2D6 og CYP3A4. Dog er det ikke sandsynligt, at </w:t>
      </w:r>
      <w:proofErr w:type="spellStart"/>
      <w:r w:rsidRPr="007C247F">
        <w:rPr>
          <w:sz w:val="24"/>
          <w:szCs w:val="24"/>
        </w:rPr>
        <w:t>ziprasidons</w:t>
      </w:r>
      <w:proofErr w:type="spellEnd"/>
      <w:r w:rsidRPr="007C247F">
        <w:rPr>
          <w:sz w:val="24"/>
          <w:szCs w:val="24"/>
        </w:rPr>
        <w:t xml:space="preserve"> påvirkning af farmako</w:t>
      </w:r>
      <w:r w:rsidRPr="007C247F">
        <w:rPr>
          <w:sz w:val="24"/>
          <w:szCs w:val="24"/>
        </w:rPr>
        <w:softHyphen/>
      </w:r>
      <w:r w:rsidRPr="007C247F">
        <w:rPr>
          <w:sz w:val="24"/>
          <w:szCs w:val="24"/>
        </w:rPr>
        <w:lastRenderedPageBreak/>
        <w:t xml:space="preserve">kinetikken af lægemidler, der </w:t>
      </w:r>
      <w:proofErr w:type="spellStart"/>
      <w:r w:rsidRPr="007C247F">
        <w:rPr>
          <w:sz w:val="24"/>
          <w:szCs w:val="24"/>
        </w:rPr>
        <w:t>metaboliseres</w:t>
      </w:r>
      <w:proofErr w:type="spellEnd"/>
      <w:r w:rsidRPr="007C247F">
        <w:rPr>
          <w:sz w:val="24"/>
          <w:szCs w:val="24"/>
        </w:rPr>
        <w:t xml:space="preserve"> via disse </w:t>
      </w:r>
      <w:proofErr w:type="spellStart"/>
      <w:r w:rsidRPr="007C247F">
        <w:rPr>
          <w:sz w:val="24"/>
          <w:szCs w:val="24"/>
        </w:rPr>
        <w:t>cytokrom</w:t>
      </w:r>
      <w:proofErr w:type="spellEnd"/>
      <w:r w:rsidRPr="007C247F">
        <w:rPr>
          <w:sz w:val="24"/>
          <w:szCs w:val="24"/>
        </w:rPr>
        <w:t xml:space="preserve"> P450 </w:t>
      </w:r>
      <w:proofErr w:type="spellStart"/>
      <w:r w:rsidRPr="007C247F">
        <w:rPr>
          <w:sz w:val="24"/>
          <w:szCs w:val="24"/>
        </w:rPr>
        <w:t>isoformer</w:t>
      </w:r>
      <w:proofErr w:type="spellEnd"/>
      <w:r w:rsidRPr="007C247F">
        <w:rPr>
          <w:sz w:val="24"/>
          <w:szCs w:val="24"/>
        </w:rPr>
        <w:t>, vil have klinisk betydning.</w:t>
      </w:r>
    </w:p>
    <w:p w:rsidR="00AE52DF" w:rsidRPr="007C247F" w:rsidRDefault="00AE52DF" w:rsidP="00AE52DF">
      <w:pPr>
        <w:ind w:left="851" w:hanging="851"/>
        <w:rPr>
          <w:sz w:val="24"/>
          <w:szCs w:val="24"/>
        </w:rPr>
      </w:pPr>
    </w:p>
    <w:p w:rsidR="00AE52DF" w:rsidRPr="007C247F" w:rsidRDefault="00AE52DF" w:rsidP="00AE52DF">
      <w:pPr>
        <w:pStyle w:val="Brdtekstindrykning2"/>
        <w:tabs>
          <w:tab w:val="clear" w:pos="851"/>
        </w:tabs>
        <w:rPr>
          <w:sz w:val="24"/>
          <w:szCs w:val="24"/>
          <w:lang w:val="da-DK"/>
        </w:rPr>
      </w:pPr>
      <w:r w:rsidRPr="007C247F">
        <w:rPr>
          <w:sz w:val="24"/>
          <w:szCs w:val="24"/>
          <w:lang w:val="da-DK"/>
        </w:rPr>
        <w:tab/>
        <w:t xml:space="preserve">Orale </w:t>
      </w:r>
      <w:proofErr w:type="spellStart"/>
      <w:r w:rsidRPr="007C247F">
        <w:rPr>
          <w:sz w:val="24"/>
          <w:szCs w:val="24"/>
          <w:lang w:val="da-DK"/>
        </w:rPr>
        <w:t>antikonceptiva</w:t>
      </w:r>
      <w:proofErr w:type="spellEnd"/>
      <w:r w:rsidRPr="007C247F">
        <w:rPr>
          <w:sz w:val="24"/>
          <w:szCs w:val="24"/>
          <w:lang w:val="da-DK"/>
        </w:rPr>
        <w:t xml:space="preserve">: Indgift af </w:t>
      </w:r>
      <w:proofErr w:type="spellStart"/>
      <w:r w:rsidRPr="007C247F">
        <w:rPr>
          <w:sz w:val="24"/>
          <w:szCs w:val="24"/>
          <w:lang w:val="da-DK"/>
        </w:rPr>
        <w:t>ziprasidon</w:t>
      </w:r>
      <w:proofErr w:type="spellEnd"/>
      <w:r w:rsidRPr="007C247F">
        <w:rPr>
          <w:sz w:val="24"/>
          <w:szCs w:val="24"/>
          <w:lang w:val="da-DK"/>
        </w:rPr>
        <w:t xml:space="preserve"> fører ikke til signifikant ændring i farmakokinetikken af østrogen (</w:t>
      </w:r>
      <w:proofErr w:type="spellStart"/>
      <w:r w:rsidRPr="007C247F">
        <w:rPr>
          <w:sz w:val="24"/>
          <w:szCs w:val="24"/>
          <w:lang w:val="da-DK"/>
        </w:rPr>
        <w:t>etinyløstradiol</w:t>
      </w:r>
      <w:proofErr w:type="spellEnd"/>
      <w:r w:rsidRPr="007C247F">
        <w:rPr>
          <w:sz w:val="24"/>
          <w:szCs w:val="24"/>
          <w:lang w:val="da-DK"/>
        </w:rPr>
        <w:t>, et CYP3A4 substrat) eller progesteron.</w:t>
      </w:r>
    </w:p>
    <w:p w:rsidR="00AE52DF" w:rsidRPr="007C247F" w:rsidRDefault="00AE52DF" w:rsidP="00AE52DF">
      <w:pPr>
        <w:ind w:left="851" w:hanging="851"/>
        <w:rPr>
          <w:sz w:val="24"/>
          <w:szCs w:val="24"/>
        </w:rPr>
      </w:pPr>
    </w:p>
    <w:p w:rsidR="00AE52DF" w:rsidRPr="007C247F" w:rsidRDefault="00AE52DF" w:rsidP="00AE52DF">
      <w:pPr>
        <w:ind w:left="851" w:hanging="851"/>
        <w:rPr>
          <w:sz w:val="24"/>
          <w:szCs w:val="24"/>
        </w:rPr>
      </w:pPr>
      <w:r w:rsidRPr="007C247F">
        <w:rPr>
          <w:sz w:val="24"/>
          <w:szCs w:val="24"/>
        </w:rPr>
        <w:tab/>
      </w:r>
      <w:proofErr w:type="spellStart"/>
      <w:r w:rsidRPr="007C247F">
        <w:rPr>
          <w:sz w:val="24"/>
          <w:szCs w:val="24"/>
        </w:rPr>
        <w:t>Lithium</w:t>
      </w:r>
      <w:proofErr w:type="spellEnd"/>
      <w:r w:rsidRPr="007C247F">
        <w:rPr>
          <w:i/>
          <w:sz w:val="24"/>
          <w:szCs w:val="24"/>
        </w:rPr>
        <w:t>:</w:t>
      </w:r>
      <w:r w:rsidRPr="007C247F">
        <w:rPr>
          <w:sz w:val="24"/>
          <w:szCs w:val="24"/>
        </w:rPr>
        <w:t xml:space="preserve"> Samtidig indgift af </w:t>
      </w:r>
      <w:proofErr w:type="spellStart"/>
      <w:r w:rsidRPr="007C247F">
        <w:rPr>
          <w:sz w:val="24"/>
          <w:szCs w:val="24"/>
        </w:rPr>
        <w:t>ziprasidon</w:t>
      </w:r>
      <w:proofErr w:type="spellEnd"/>
      <w:r w:rsidRPr="007C247F">
        <w:rPr>
          <w:sz w:val="24"/>
          <w:szCs w:val="24"/>
        </w:rPr>
        <w:t xml:space="preserve"> påvirker ikke farmakokinetikken af </w:t>
      </w:r>
      <w:proofErr w:type="spellStart"/>
      <w:r w:rsidRPr="007C247F">
        <w:rPr>
          <w:sz w:val="24"/>
          <w:szCs w:val="24"/>
        </w:rPr>
        <w:t>lithium</w:t>
      </w:r>
      <w:proofErr w:type="spellEnd"/>
      <w:r w:rsidRPr="007C247F">
        <w:rPr>
          <w:sz w:val="24"/>
          <w:szCs w:val="24"/>
        </w:rPr>
        <w:t>.</w:t>
      </w:r>
    </w:p>
    <w:p w:rsidR="00AE52DF" w:rsidRDefault="00AE52DF" w:rsidP="00AE52DF">
      <w:pPr>
        <w:ind w:left="851" w:hanging="851"/>
        <w:rPr>
          <w:sz w:val="24"/>
          <w:szCs w:val="24"/>
        </w:rPr>
      </w:pPr>
      <w:r w:rsidRPr="007C247F">
        <w:rPr>
          <w:sz w:val="24"/>
          <w:szCs w:val="24"/>
        </w:rPr>
        <w:tab/>
      </w:r>
      <w:r>
        <w:rPr>
          <w:sz w:val="24"/>
          <w:szCs w:val="24"/>
        </w:rPr>
        <w:t xml:space="preserve">Da </w:t>
      </w:r>
      <w:proofErr w:type="spellStart"/>
      <w:r>
        <w:rPr>
          <w:sz w:val="24"/>
          <w:szCs w:val="24"/>
        </w:rPr>
        <w:t>ziprasidon</w:t>
      </w:r>
      <w:proofErr w:type="spellEnd"/>
      <w:r>
        <w:rPr>
          <w:sz w:val="24"/>
          <w:szCs w:val="24"/>
        </w:rPr>
        <w:t xml:space="preserve"> og </w:t>
      </w:r>
      <w:proofErr w:type="spellStart"/>
      <w:r>
        <w:rPr>
          <w:sz w:val="24"/>
          <w:szCs w:val="24"/>
        </w:rPr>
        <w:t>lithium</w:t>
      </w:r>
      <w:proofErr w:type="spellEnd"/>
      <w:r>
        <w:rPr>
          <w:sz w:val="24"/>
          <w:szCs w:val="24"/>
        </w:rPr>
        <w:t xml:space="preserve"> begge er forbundet med hjerteledningsforandringer kan kombinationen medføre en risiko for </w:t>
      </w:r>
      <w:proofErr w:type="spellStart"/>
      <w:r>
        <w:rPr>
          <w:sz w:val="24"/>
          <w:szCs w:val="24"/>
        </w:rPr>
        <w:t>farmakodynamiske</w:t>
      </w:r>
      <w:proofErr w:type="spellEnd"/>
      <w:r>
        <w:rPr>
          <w:sz w:val="24"/>
          <w:szCs w:val="24"/>
        </w:rPr>
        <w:t xml:space="preserve"> interaktioner omfattende </w:t>
      </w:r>
      <w:proofErr w:type="spellStart"/>
      <w:r>
        <w:rPr>
          <w:sz w:val="24"/>
          <w:szCs w:val="24"/>
        </w:rPr>
        <w:t>arytmier</w:t>
      </w:r>
      <w:proofErr w:type="spellEnd"/>
      <w:r>
        <w:rPr>
          <w:sz w:val="24"/>
          <w:szCs w:val="24"/>
        </w:rPr>
        <w:t>.</w:t>
      </w:r>
      <w:r>
        <w:rPr>
          <w:sz w:val="24"/>
          <w:lang w:eastAsia="da-DK"/>
        </w:rPr>
        <w:t xml:space="preserve"> </w:t>
      </w:r>
      <w:r>
        <w:rPr>
          <w:sz w:val="24"/>
          <w:szCs w:val="24"/>
        </w:rPr>
        <w:t xml:space="preserve">I kontrollerede kliniske forsøg har kombinationen af </w:t>
      </w:r>
      <w:proofErr w:type="spellStart"/>
      <w:r>
        <w:rPr>
          <w:sz w:val="24"/>
          <w:szCs w:val="24"/>
        </w:rPr>
        <w:t>ziprasidon</w:t>
      </w:r>
      <w:proofErr w:type="spellEnd"/>
      <w:r>
        <w:rPr>
          <w:sz w:val="24"/>
          <w:szCs w:val="24"/>
        </w:rPr>
        <w:t xml:space="preserve"> og </w:t>
      </w:r>
      <w:proofErr w:type="spellStart"/>
      <w:r>
        <w:rPr>
          <w:sz w:val="24"/>
          <w:szCs w:val="24"/>
        </w:rPr>
        <w:t>lithium</w:t>
      </w:r>
      <w:proofErr w:type="spellEnd"/>
      <w:r>
        <w:rPr>
          <w:sz w:val="24"/>
          <w:szCs w:val="24"/>
        </w:rPr>
        <w:t xml:space="preserve"> dog ikke ført til øget klinisk risiko sammenlignet med </w:t>
      </w:r>
      <w:proofErr w:type="spellStart"/>
      <w:r>
        <w:rPr>
          <w:sz w:val="24"/>
          <w:szCs w:val="24"/>
        </w:rPr>
        <w:t>lithium</w:t>
      </w:r>
      <w:proofErr w:type="spellEnd"/>
      <w:r>
        <w:rPr>
          <w:sz w:val="24"/>
          <w:szCs w:val="24"/>
        </w:rPr>
        <w:t xml:space="preserve"> alene</w:t>
      </w:r>
    </w:p>
    <w:p w:rsidR="00AE52DF" w:rsidRDefault="00AE52DF" w:rsidP="00AE52DF">
      <w:pPr>
        <w:ind w:left="851" w:hanging="851"/>
        <w:rPr>
          <w:sz w:val="24"/>
          <w:szCs w:val="24"/>
        </w:rPr>
      </w:pPr>
    </w:p>
    <w:p w:rsidR="00AE52DF" w:rsidRPr="007C247F" w:rsidRDefault="00AE52DF" w:rsidP="00AE52DF">
      <w:pPr>
        <w:ind w:left="851" w:hanging="851"/>
        <w:rPr>
          <w:sz w:val="24"/>
          <w:szCs w:val="24"/>
        </w:rPr>
      </w:pPr>
      <w:r>
        <w:rPr>
          <w:sz w:val="24"/>
          <w:szCs w:val="24"/>
        </w:rPr>
        <w:tab/>
        <w:t xml:space="preserve">Der er begrænsede data på samtidig administration af det stemningsstabiliserende middel </w:t>
      </w:r>
      <w:proofErr w:type="spellStart"/>
      <w:r>
        <w:rPr>
          <w:sz w:val="24"/>
          <w:szCs w:val="24"/>
        </w:rPr>
        <w:t>carbamazepin</w:t>
      </w:r>
      <w:proofErr w:type="spellEnd"/>
      <w:r>
        <w:rPr>
          <w:sz w:val="24"/>
          <w:szCs w:val="24"/>
        </w:rPr>
        <w:t xml:space="preserve">. </w:t>
      </w:r>
      <w:proofErr w:type="spellStart"/>
      <w:r>
        <w:rPr>
          <w:sz w:val="24"/>
          <w:szCs w:val="24"/>
        </w:rPr>
        <w:t>Farmakokinetisk</w:t>
      </w:r>
      <w:proofErr w:type="spellEnd"/>
      <w:r>
        <w:rPr>
          <w:sz w:val="24"/>
          <w:szCs w:val="24"/>
        </w:rPr>
        <w:t xml:space="preserve"> interaktion mellem </w:t>
      </w:r>
      <w:proofErr w:type="spellStart"/>
      <w:r>
        <w:rPr>
          <w:sz w:val="24"/>
          <w:szCs w:val="24"/>
        </w:rPr>
        <w:t>ziprasidon</w:t>
      </w:r>
      <w:proofErr w:type="spellEnd"/>
      <w:r>
        <w:rPr>
          <w:sz w:val="24"/>
          <w:szCs w:val="24"/>
        </w:rPr>
        <w:t xml:space="preserve"> og </w:t>
      </w:r>
      <w:proofErr w:type="spellStart"/>
      <w:r>
        <w:rPr>
          <w:sz w:val="24"/>
          <w:szCs w:val="24"/>
        </w:rPr>
        <w:t>valproat</w:t>
      </w:r>
      <w:proofErr w:type="spellEnd"/>
      <w:r>
        <w:rPr>
          <w:sz w:val="24"/>
          <w:szCs w:val="24"/>
        </w:rPr>
        <w:t xml:space="preserve"> er usandsynlig på grund af mangel på fælles metaboliske veje for de to lægemidler. Et klinisk forsøg har vist, at kombinationen af </w:t>
      </w:r>
      <w:proofErr w:type="spellStart"/>
      <w:r>
        <w:rPr>
          <w:sz w:val="24"/>
          <w:szCs w:val="24"/>
        </w:rPr>
        <w:t>ziprasidon</w:t>
      </w:r>
      <w:proofErr w:type="spellEnd"/>
      <w:r>
        <w:rPr>
          <w:sz w:val="24"/>
          <w:szCs w:val="24"/>
        </w:rPr>
        <w:t xml:space="preserve"> og </w:t>
      </w:r>
      <w:proofErr w:type="spellStart"/>
      <w:r>
        <w:rPr>
          <w:sz w:val="24"/>
          <w:szCs w:val="24"/>
        </w:rPr>
        <w:t>valproat</w:t>
      </w:r>
      <w:proofErr w:type="spellEnd"/>
      <w:r>
        <w:rPr>
          <w:sz w:val="24"/>
          <w:szCs w:val="24"/>
        </w:rPr>
        <w:t xml:space="preserve"> giver det samme gennemsnitlige terapeutiske </w:t>
      </w:r>
      <w:proofErr w:type="spellStart"/>
      <w:r>
        <w:rPr>
          <w:sz w:val="24"/>
          <w:szCs w:val="24"/>
        </w:rPr>
        <w:t>valproatniveau</w:t>
      </w:r>
      <w:proofErr w:type="spellEnd"/>
      <w:r>
        <w:rPr>
          <w:sz w:val="24"/>
          <w:szCs w:val="24"/>
        </w:rPr>
        <w:t xml:space="preserve"> som kombinationen af </w:t>
      </w:r>
      <w:proofErr w:type="spellStart"/>
      <w:r>
        <w:rPr>
          <w:sz w:val="24"/>
          <w:szCs w:val="24"/>
        </w:rPr>
        <w:t>valproat</w:t>
      </w:r>
      <w:proofErr w:type="spellEnd"/>
      <w:r>
        <w:rPr>
          <w:sz w:val="24"/>
          <w:szCs w:val="24"/>
        </w:rPr>
        <w:t xml:space="preserve"> og placebo.</w:t>
      </w:r>
    </w:p>
    <w:p w:rsidR="00AE52DF" w:rsidRPr="007C247F" w:rsidRDefault="00AE52DF" w:rsidP="00AE52DF">
      <w:pPr>
        <w:ind w:left="851" w:hanging="851"/>
        <w:rPr>
          <w:sz w:val="24"/>
          <w:szCs w:val="24"/>
        </w:rPr>
      </w:pPr>
    </w:p>
    <w:p w:rsidR="00AE52DF" w:rsidRPr="007C247F" w:rsidRDefault="00AE52DF" w:rsidP="00AE52DF">
      <w:pPr>
        <w:ind w:left="851" w:hanging="851"/>
        <w:rPr>
          <w:i/>
          <w:sz w:val="24"/>
          <w:szCs w:val="24"/>
        </w:rPr>
      </w:pPr>
      <w:r w:rsidRPr="007C247F">
        <w:rPr>
          <w:i/>
          <w:sz w:val="24"/>
          <w:szCs w:val="24"/>
        </w:rPr>
        <w:tab/>
        <w:t xml:space="preserve">Andre lægemidlers virkning på </w:t>
      </w:r>
      <w:proofErr w:type="spellStart"/>
      <w:r w:rsidRPr="007C247F">
        <w:rPr>
          <w:i/>
          <w:sz w:val="24"/>
          <w:szCs w:val="24"/>
        </w:rPr>
        <w:t>ziprasidon</w:t>
      </w:r>
      <w:proofErr w:type="spellEnd"/>
    </w:p>
    <w:p w:rsidR="00AE52DF" w:rsidRDefault="00AE52DF" w:rsidP="00AE52DF">
      <w:pPr>
        <w:ind w:left="851" w:hanging="851"/>
        <w:rPr>
          <w:sz w:val="24"/>
          <w:szCs w:val="24"/>
        </w:rPr>
      </w:pPr>
      <w:r w:rsidRPr="007C247F">
        <w:rPr>
          <w:sz w:val="24"/>
          <w:szCs w:val="24"/>
        </w:rPr>
        <w:tab/>
        <w:t xml:space="preserve">CYP3A4-hæmmeren </w:t>
      </w:r>
      <w:proofErr w:type="spellStart"/>
      <w:r w:rsidRPr="007C247F">
        <w:rPr>
          <w:sz w:val="24"/>
          <w:szCs w:val="24"/>
        </w:rPr>
        <w:t>ketoconazol</w:t>
      </w:r>
      <w:proofErr w:type="spellEnd"/>
      <w:r w:rsidRPr="007C247F">
        <w:rPr>
          <w:sz w:val="24"/>
          <w:szCs w:val="24"/>
        </w:rPr>
        <w:t xml:space="preserve"> (400 mg dagligt) øger serumkoncentrationen af </w:t>
      </w:r>
      <w:proofErr w:type="spellStart"/>
      <w:r w:rsidRPr="007C247F">
        <w:rPr>
          <w:sz w:val="24"/>
          <w:szCs w:val="24"/>
        </w:rPr>
        <w:t>ziprasidon</w:t>
      </w:r>
      <w:proofErr w:type="spellEnd"/>
      <w:r w:rsidRPr="007C247F">
        <w:rPr>
          <w:sz w:val="24"/>
          <w:szCs w:val="24"/>
        </w:rPr>
        <w:t xml:space="preserve"> med &lt;40%. Serumkoncentrationen af S-</w:t>
      </w:r>
      <w:proofErr w:type="spellStart"/>
      <w:r w:rsidRPr="007C247F">
        <w:rPr>
          <w:sz w:val="24"/>
          <w:szCs w:val="24"/>
        </w:rPr>
        <w:t>methyl</w:t>
      </w:r>
      <w:proofErr w:type="spellEnd"/>
      <w:r w:rsidRPr="007C247F">
        <w:rPr>
          <w:sz w:val="24"/>
          <w:szCs w:val="24"/>
        </w:rPr>
        <w:t>-</w:t>
      </w:r>
      <w:proofErr w:type="spellStart"/>
      <w:r w:rsidRPr="007C247F">
        <w:rPr>
          <w:sz w:val="24"/>
          <w:szCs w:val="24"/>
        </w:rPr>
        <w:t>dihydroziprasidon</w:t>
      </w:r>
      <w:proofErr w:type="spellEnd"/>
      <w:r w:rsidRPr="007C247F">
        <w:rPr>
          <w:sz w:val="24"/>
          <w:szCs w:val="24"/>
        </w:rPr>
        <w:t xml:space="preserve"> og </w:t>
      </w:r>
      <w:proofErr w:type="spellStart"/>
      <w:r w:rsidRPr="007C247F">
        <w:rPr>
          <w:sz w:val="24"/>
          <w:szCs w:val="24"/>
        </w:rPr>
        <w:t>ziprasidonsulfoxid</w:t>
      </w:r>
      <w:proofErr w:type="spellEnd"/>
      <w:r w:rsidRPr="007C247F">
        <w:rPr>
          <w:sz w:val="24"/>
          <w:szCs w:val="24"/>
        </w:rPr>
        <w:t xml:space="preserve"> ved forventet </w:t>
      </w:r>
      <w:proofErr w:type="spellStart"/>
      <w:r w:rsidRPr="007C247F">
        <w:rPr>
          <w:sz w:val="24"/>
          <w:szCs w:val="24"/>
        </w:rPr>
        <w:t>T</w:t>
      </w:r>
      <w:r w:rsidRPr="00796650">
        <w:rPr>
          <w:sz w:val="24"/>
          <w:szCs w:val="24"/>
          <w:vertAlign w:val="subscript"/>
        </w:rPr>
        <w:t>max</w:t>
      </w:r>
      <w:proofErr w:type="spellEnd"/>
      <w:r w:rsidRPr="007C247F">
        <w:rPr>
          <w:sz w:val="24"/>
          <w:szCs w:val="24"/>
        </w:rPr>
        <w:t xml:space="preserve"> af </w:t>
      </w:r>
      <w:proofErr w:type="spellStart"/>
      <w:r w:rsidRPr="007C247F">
        <w:rPr>
          <w:sz w:val="24"/>
          <w:szCs w:val="24"/>
        </w:rPr>
        <w:t>ziprasidon</w:t>
      </w:r>
      <w:proofErr w:type="spellEnd"/>
      <w:r w:rsidRPr="007C247F">
        <w:rPr>
          <w:sz w:val="24"/>
          <w:szCs w:val="24"/>
        </w:rPr>
        <w:t xml:space="preserve"> øges med henholdsvis 55% og 8%. Der er ikke set yderligere </w:t>
      </w:r>
      <w:proofErr w:type="spellStart"/>
      <w:r w:rsidRPr="007C247F">
        <w:rPr>
          <w:sz w:val="24"/>
          <w:szCs w:val="24"/>
        </w:rPr>
        <w:t>QTc</w:t>
      </w:r>
      <w:proofErr w:type="spellEnd"/>
      <w:r w:rsidRPr="007C247F">
        <w:rPr>
          <w:sz w:val="24"/>
          <w:szCs w:val="24"/>
        </w:rPr>
        <w:t>-forlængelse. Ændringer i farmakokinetik som følge af samtidig indgift af potente CYP3A4-hæmmere anses ikke for at have klinisk relevans, og derfor er dosisjustering ikke nødvendig.</w:t>
      </w:r>
      <w:r>
        <w:rPr>
          <w:sz w:val="24"/>
          <w:szCs w:val="24"/>
        </w:rPr>
        <w:t xml:space="preserve"> </w:t>
      </w:r>
      <w:r>
        <w:rPr>
          <w:i/>
          <w:sz w:val="24"/>
          <w:szCs w:val="24"/>
        </w:rPr>
        <w:t xml:space="preserve">In </w:t>
      </w:r>
      <w:proofErr w:type="spellStart"/>
      <w:r>
        <w:rPr>
          <w:i/>
          <w:sz w:val="24"/>
          <w:szCs w:val="24"/>
        </w:rPr>
        <w:t>vitro</w:t>
      </w:r>
      <w:proofErr w:type="spellEnd"/>
      <w:r>
        <w:rPr>
          <w:sz w:val="24"/>
          <w:szCs w:val="24"/>
        </w:rPr>
        <w:t xml:space="preserve"> data tyder på, at </w:t>
      </w:r>
      <w:proofErr w:type="spellStart"/>
      <w:r>
        <w:rPr>
          <w:sz w:val="24"/>
          <w:szCs w:val="24"/>
        </w:rPr>
        <w:t>ziprasidon</w:t>
      </w:r>
      <w:proofErr w:type="spellEnd"/>
      <w:r>
        <w:rPr>
          <w:sz w:val="24"/>
          <w:szCs w:val="24"/>
        </w:rPr>
        <w:t xml:space="preserve"> er et P-</w:t>
      </w:r>
      <w:proofErr w:type="spellStart"/>
      <w:r>
        <w:rPr>
          <w:sz w:val="24"/>
          <w:szCs w:val="24"/>
        </w:rPr>
        <w:t>glykoprotein</w:t>
      </w:r>
      <w:proofErr w:type="spellEnd"/>
      <w:r>
        <w:rPr>
          <w:sz w:val="24"/>
          <w:szCs w:val="24"/>
        </w:rPr>
        <w:t xml:space="preserve"> (p-gp) substrat. Relevansen af dette </w:t>
      </w:r>
      <w:r>
        <w:rPr>
          <w:i/>
          <w:sz w:val="24"/>
          <w:szCs w:val="24"/>
        </w:rPr>
        <w:t xml:space="preserve">in </w:t>
      </w:r>
      <w:proofErr w:type="spellStart"/>
      <w:r>
        <w:rPr>
          <w:i/>
          <w:sz w:val="24"/>
          <w:szCs w:val="24"/>
        </w:rPr>
        <w:t>vivo</w:t>
      </w:r>
      <w:proofErr w:type="spellEnd"/>
      <w:r>
        <w:rPr>
          <w:sz w:val="24"/>
          <w:szCs w:val="24"/>
        </w:rPr>
        <w:t xml:space="preserve"> kendes ikke. Samtidig administration med kendte p-gp-</w:t>
      </w:r>
      <w:proofErr w:type="spellStart"/>
      <w:r>
        <w:rPr>
          <w:sz w:val="24"/>
          <w:szCs w:val="24"/>
        </w:rPr>
        <w:t>hæmmere</w:t>
      </w:r>
      <w:proofErr w:type="spellEnd"/>
      <w:r>
        <w:rPr>
          <w:sz w:val="24"/>
          <w:szCs w:val="24"/>
        </w:rPr>
        <w:t xml:space="preserve"> som f.eks. </w:t>
      </w:r>
      <w:proofErr w:type="spellStart"/>
      <w:r>
        <w:rPr>
          <w:sz w:val="24"/>
          <w:szCs w:val="24"/>
        </w:rPr>
        <w:t>verapamil</w:t>
      </w:r>
      <w:proofErr w:type="spellEnd"/>
      <w:r>
        <w:rPr>
          <w:sz w:val="24"/>
          <w:szCs w:val="24"/>
        </w:rPr>
        <w:t xml:space="preserve">, </w:t>
      </w:r>
      <w:proofErr w:type="spellStart"/>
      <w:r>
        <w:rPr>
          <w:sz w:val="24"/>
          <w:szCs w:val="24"/>
        </w:rPr>
        <w:t>makrolidantibiotika</w:t>
      </w:r>
      <w:proofErr w:type="spellEnd"/>
      <w:r>
        <w:rPr>
          <w:sz w:val="24"/>
          <w:szCs w:val="24"/>
        </w:rPr>
        <w:t xml:space="preserve">, </w:t>
      </w:r>
      <w:proofErr w:type="spellStart"/>
      <w:r>
        <w:rPr>
          <w:sz w:val="24"/>
          <w:szCs w:val="24"/>
        </w:rPr>
        <w:t>quinidin</w:t>
      </w:r>
      <w:proofErr w:type="spellEnd"/>
      <w:r>
        <w:rPr>
          <w:sz w:val="24"/>
          <w:szCs w:val="24"/>
        </w:rPr>
        <w:t xml:space="preserve">, </w:t>
      </w:r>
      <w:proofErr w:type="spellStart"/>
      <w:r>
        <w:rPr>
          <w:sz w:val="24"/>
          <w:szCs w:val="24"/>
        </w:rPr>
        <w:t>itraconazol</w:t>
      </w:r>
      <w:proofErr w:type="spellEnd"/>
      <w:r>
        <w:rPr>
          <w:sz w:val="24"/>
          <w:szCs w:val="24"/>
        </w:rPr>
        <w:t xml:space="preserve"> og </w:t>
      </w:r>
      <w:proofErr w:type="spellStart"/>
      <w:r>
        <w:rPr>
          <w:sz w:val="24"/>
          <w:szCs w:val="24"/>
        </w:rPr>
        <w:t>ritonavir</w:t>
      </w:r>
      <w:proofErr w:type="spellEnd"/>
      <w:r>
        <w:rPr>
          <w:sz w:val="24"/>
          <w:szCs w:val="24"/>
        </w:rPr>
        <w:t xml:space="preserve"> kan øge plasmakoncentrationen af </w:t>
      </w:r>
      <w:proofErr w:type="spellStart"/>
      <w:r>
        <w:rPr>
          <w:sz w:val="24"/>
          <w:szCs w:val="24"/>
        </w:rPr>
        <w:t>ziprasidon</w:t>
      </w:r>
      <w:proofErr w:type="spellEnd"/>
      <w:r>
        <w:rPr>
          <w:sz w:val="24"/>
          <w:szCs w:val="24"/>
        </w:rPr>
        <w:t xml:space="preserve">. Samtidig administration med p-gp-induktorer som f.eks. </w:t>
      </w:r>
      <w:proofErr w:type="spellStart"/>
      <w:r>
        <w:rPr>
          <w:sz w:val="24"/>
          <w:szCs w:val="24"/>
        </w:rPr>
        <w:t>rifampicin</w:t>
      </w:r>
      <w:proofErr w:type="spellEnd"/>
      <w:r>
        <w:rPr>
          <w:sz w:val="24"/>
          <w:szCs w:val="24"/>
        </w:rPr>
        <w:t xml:space="preserve"> og perikon kan nedsætte koncentrationen af </w:t>
      </w:r>
      <w:proofErr w:type="spellStart"/>
      <w:r>
        <w:rPr>
          <w:sz w:val="24"/>
          <w:szCs w:val="24"/>
        </w:rPr>
        <w:t>ziprasidon</w:t>
      </w:r>
      <w:proofErr w:type="spellEnd"/>
      <w:r>
        <w:rPr>
          <w:sz w:val="24"/>
          <w:szCs w:val="24"/>
        </w:rPr>
        <w:t>. Der skal tages højde for dette, når samtidig administration med andre lægemidler overvejes.</w:t>
      </w:r>
    </w:p>
    <w:p w:rsidR="00AE52DF" w:rsidRPr="007C247F" w:rsidRDefault="00AE52DF" w:rsidP="00AE52DF">
      <w:pPr>
        <w:ind w:left="851" w:hanging="851"/>
        <w:rPr>
          <w:sz w:val="24"/>
          <w:szCs w:val="24"/>
        </w:rPr>
      </w:pPr>
    </w:p>
    <w:p w:rsidR="00AE52DF" w:rsidRPr="007C247F" w:rsidRDefault="00AE52DF" w:rsidP="00AE52DF">
      <w:pPr>
        <w:ind w:left="851" w:hanging="851"/>
        <w:rPr>
          <w:sz w:val="24"/>
          <w:szCs w:val="24"/>
        </w:rPr>
      </w:pPr>
      <w:r w:rsidRPr="007C247F">
        <w:rPr>
          <w:sz w:val="24"/>
          <w:szCs w:val="24"/>
        </w:rPr>
        <w:tab/>
      </w:r>
      <w:proofErr w:type="spellStart"/>
      <w:r w:rsidRPr="007C247F">
        <w:rPr>
          <w:sz w:val="24"/>
          <w:szCs w:val="24"/>
        </w:rPr>
        <w:t>Carbamazepinbehandling</w:t>
      </w:r>
      <w:proofErr w:type="spellEnd"/>
      <w:r w:rsidRPr="007C247F">
        <w:rPr>
          <w:sz w:val="24"/>
          <w:szCs w:val="24"/>
        </w:rPr>
        <w:t xml:space="preserve">, 200 mg 2 gange dagligt i 21 dage, fører til et fald på ca. 35% i serumkoncentrationen af </w:t>
      </w:r>
      <w:proofErr w:type="spellStart"/>
      <w:r w:rsidRPr="007C247F">
        <w:rPr>
          <w:sz w:val="24"/>
          <w:szCs w:val="24"/>
        </w:rPr>
        <w:t>ziprasidon</w:t>
      </w:r>
      <w:proofErr w:type="spellEnd"/>
      <w:r w:rsidRPr="007C247F">
        <w:rPr>
          <w:sz w:val="24"/>
          <w:szCs w:val="24"/>
        </w:rPr>
        <w:t>.</w:t>
      </w:r>
    </w:p>
    <w:p w:rsidR="00AE52DF" w:rsidRPr="007C247F" w:rsidRDefault="00AE52DF" w:rsidP="00AE52DF">
      <w:pPr>
        <w:ind w:left="851" w:hanging="851"/>
        <w:rPr>
          <w:sz w:val="24"/>
          <w:szCs w:val="24"/>
        </w:rPr>
      </w:pPr>
    </w:p>
    <w:p w:rsidR="00AE52DF" w:rsidRPr="007C247F" w:rsidRDefault="00AE52DF" w:rsidP="00AE52DF">
      <w:pPr>
        <w:ind w:left="851" w:hanging="851"/>
        <w:rPr>
          <w:sz w:val="24"/>
          <w:szCs w:val="24"/>
        </w:rPr>
      </w:pPr>
      <w:r>
        <w:rPr>
          <w:sz w:val="24"/>
          <w:szCs w:val="24"/>
        </w:rPr>
        <w:tab/>
      </w:r>
      <w:proofErr w:type="spellStart"/>
      <w:r w:rsidRPr="007C247F">
        <w:rPr>
          <w:sz w:val="24"/>
          <w:szCs w:val="24"/>
        </w:rPr>
        <w:t>Antacida</w:t>
      </w:r>
      <w:proofErr w:type="spellEnd"/>
      <w:r w:rsidRPr="007C247F">
        <w:rPr>
          <w:sz w:val="24"/>
          <w:szCs w:val="24"/>
        </w:rPr>
        <w:t>:</w:t>
      </w:r>
      <w:r w:rsidRPr="007C247F">
        <w:rPr>
          <w:i/>
          <w:sz w:val="24"/>
          <w:szCs w:val="24"/>
        </w:rPr>
        <w:t xml:space="preserve"> </w:t>
      </w:r>
      <w:r w:rsidRPr="007C247F">
        <w:rPr>
          <w:sz w:val="24"/>
          <w:szCs w:val="24"/>
        </w:rPr>
        <w:t xml:space="preserve">Flergangsdoser af </w:t>
      </w:r>
      <w:proofErr w:type="spellStart"/>
      <w:r w:rsidRPr="007C247F">
        <w:rPr>
          <w:sz w:val="24"/>
          <w:szCs w:val="24"/>
        </w:rPr>
        <w:t>antacida</w:t>
      </w:r>
      <w:proofErr w:type="spellEnd"/>
      <w:r w:rsidRPr="007C247F">
        <w:rPr>
          <w:sz w:val="24"/>
          <w:szCs w:val="24"/>
        </w:rPr>
        <w:t xml:space="preserve">, der indeholder aluminium og magnesium eller </w:t>
      </w:r>
      <w:proofErr w:type="spellStart"/>
      <w:r w:rsidRPr="007C247F">
        <w:rPr>
          <w:sz w:val="24"/>
          <w:szCs w:val="24"/>
        </w:rPr>
        <w:t>cimetidin</w:t>
      </w:r>
      <w:proofErr w:type="spellEnd"/>
      <w:r w:rsidRPr="007C247F">
        <w:rPr>
          <w:sz w:val="24"/>
          <w:szCs w:val="24"/>
        </w:rPr>
        <w:t xml:space="preserve"> har ingen klinisk signifikant virkning på </w:t>
      </w:r>
      <w:proofErr w:type="spellStart"/>
      <w:r w:rsidRPr="007C247F">
        <w:rPr>
          <w:sz w:val="24"/>
          <w:szCs w:val="24"/>
        </w:rPr>
        <w:t>ziprasidons</w:t>
      </w:r>
      <w:proofErr w:type="spellEnd"/>
      <w:r w:rsidRPr="007C247F">
        <w:rPr>
          <w:sz w:val="24"/>
          <w:szCs w:val="24"/>
        </w:rPr>
        <w:t xml:space="preserve"> farmakokinetik, når dette tages sammen med føde.</w:t>
      </w:r>
    </w:p>
    <w:p w:rsidR="00AE52DF" w:rsidRPr="007C247F" w:rsidRDefault="00AE52DF" w:rsidP="00AE52DF">
      <w:pPr>
        <w:ind w:left="851" w:hanging="851"/>
        <w:rPr>
          <w:sz w:val="24"/>
          <w:szCs w:val="24"/>
        </w:rPr>
      </w:pPr>
    </w:p>
    <w:p w:rsidR="00AE52DF" w:rsidRPr="007C247F" w:rsidRDefault="00AE52DF" w:rsidP="00AE52DF">
      <w:pPr>
        <w:ind w:left="851" w:hanging="851"/>
        <w:rPr>
          <w:sz w:val="24"/>
          <w:szCs w:val="24"/>
        </w:rPr>
      </w:pPr>
      <w:r w:rsidRPr="007C247F">
        <w:rPr>
          <w:sz w:val="24"/>
          <w:szCs w:val="24"/>
        </w:rPr>
        <w:tab/>
      </w:r>
      <w:proofErr w:type="spellStart"/>
      <w:r w:rsidRPr="007C247F">
        <w:rPr>
          <w:i/>
          <w:sz w:val="24"/>
          <w:szCs w:val="24"/>
        </w:rPr>
        <w:t>Serotonerge</w:t>
      </w:r>
      <w:proofErr w:type="spellEnd"/>
      <w:r w:rsidRPr="007C247F">
        <w:rPr>
          <w:i/>
          <w:sz w:val="24"/>
          <w:szCs w:val="24"/>
        </w:rPr>
        <w:t xml:space="preserve"> lægemidler</w:t>
      </w:r>
    </w:p>
    <w:p w:rsidR="00AE52DF" w:rsidRPr="007C247F" w:rsidRDefault="00AE52DF" w:rsidP="00AE52DF">
      <w:pPr>
        <w:ind w:left="851" w:hanging="851"/>
        <w:rPr>
          <w:sz w:val="24"/>
          <w:szCs w:val="24"/>
        </w:rPr>
      </w:pPr>
      <w:r w:rsidRPr="007C247F">
        <w:rPr>
          <w:sz w:val="24"/>
          <w:szCs w:val="24"/>
        </w:rPr>
        <w:tab/>
        <w:t xml:space="preserve">I enkeltstående tilfælde er der set rapporter af </w:t>
      </w:r>
      <w:proofErr w:type="spellStart"/>
      <w:r w:rsidRPr="007C247F">
        <w:rPr>
          <w:sz w:val="24"/>
          <w:szCs w:val="24"/>
        </w:rPr>
        <w:t>serotonergt</w:t>
      </w:r>
      <w:proofErr w:type="spellEnd"/>
      <w:r w:rsidRPr="007C247F">
        <w:rPr>
          <w:sz w:val="24"/>
          <w:szCs w:val="24"/>
        </w:rPr>
        <w:t xml:space="preserve"> syndrom midlertidigt forbundet med terapeutisk anvendelse af </w:t>
      </w:r>
      <w:proofErr w:type="spellStart"/>
      <w:r w:rsidRPr="007C247F">
        <w:rPr>
          <w:sz w:val="24"/>
          <w:szCs w:val="24"/>
        </w:rPr>
        <w:t>ziprasidon</w:t>
      </w:r>
      <w:proofErr w:type="spellEnd"/>
      <w:r w:rsidRPr="007C247F">
        <w:rPr>
          <w:sz w:val="24"/>
          <w:szCs w:val="24"/>
        </w:rPr>
        <w:t xml:space="preserve"> i kombination med andre </w:t>
      </w:r>
      <w:proofErr w:type="spellStart"/>
      <w:r w:rsidRPr="007C247F">
        <w:rPr>
          <w:sz w:val="24"/>
          <w:szCs w:val="24"/>
        </w:rPr>
        <w:t>serotonerge</w:t>
      </w:r>
      <w:proofErr w:type="spellEnd"/>
      <w:r w:rsidRPr="007C247F">
        <w:rPr>
          <w:sz w:val="24"/>
          <w:szCs w:val="24"/>
        </w:rPr>
        <w:t xml:space="preserve"> lægemidler som f.eks. SSRI (se pkt. 4.8). Symptomer på </w:t>
      </w:r>
      <w:proofErr w:type="spellStart"/>
      <w:r w:rsidRPr="007C247F">
        <w:rPr>
          <w:sz w:val="24"/>
          <w:szCs w:val="24"/>
        </w:rPr>
        <w:t>serotonergt</w:t>
      </w:r>
      <w:proofErr w:type="spellEnd"/>
      <w:r w:rsidRPr="007C247F">
        <w:rPr>
          <w:sz w:val="24"/>
          <w:szCs w:val="24"/>
        </w:rPr>
        <w:t xml:space="preserve"> syndrom kan omfatte konfusion, agitation, feber, svedtendens, </w:t>
      </w:r>
      <w:proofErr w:type="spellStart"/>
      <w:r w:rsidRPr="007C247F">
        <w:rPr>
          <w:sz w:val="24"/>
          <w:szCs w:val="24"/>
        </w:rPr>
        <w:t>ataksi</w:t>
      </w:r>
      <w:proofErr w:type="spellEnd"/>
      <w:r w:rsidRPr="007C247F">
        <w:rPr>
          <w:sz w:val="24"/>
          <w:szCs w:val="24"/>
        </w:rPr>
        <w:t xml:space="preserve">, </w:t>
      </w:r>
      <w:proofErr w:type="spellStart"/>
      <w:r w:rsidRPr="007C247F">
        <w:rPr>
          <w:sz w:val="24"/>
          <w:szCs w:val="24"/>
        </w:rPr>
        <w:t>hyperrefleksia</w:t>
      </w:r>
      <w:proofErr w:type="spellEnd"/>
      <w:r w:rsidRPr="007C247F">
        <w:rPr>
          <w:sz w:val="24"/>
          <w:szCs w:val="24"/>
        </w:rPr>
        <w:t xml:space="preserve">, </w:t>
      </w:r>
      <w:proofErr w:type="spellStart"/>
      <w:r w:rsidRPr="007C247F">
        <w:rPr>
          <w:sz w:val="24"/>
          <w:szCs w:val="24"/>
        </w:rPr>
        <w:t>myoklonus</w:t>
      </w:r>
      <w:proofErr w:type="spellEnd"/>
      <w:r w:rsidRPr="007C247F">
        <w:rPr>
          <w:sz w:val="24"/>
          <w:szCs w:val="24"/>
        </w:rPr>
        <w:t xml:space="preserve"> og diarré.</w:t>
      </w:r>
    </w:p>
    <w:p w:rsidR="00AE52DF" w:rsidRPr="007C247F" w:rsidRDefault="00AE52DF" w:rsidP="00AE52DF">
      <w:pPr>
        <w:ind w:left="851" w:hanging="851"/>
        <w:rPr>
          <w:sz w:val="24"/>
          <w:szCs w:val="24"/>
        </w:rPr>
      </w:pPr>
    </w:p>
    <w:p w:rsidR="00AE52DF" w:rsidRPr="007C247F" w:rsidRDefault="00AE52DF" w:rsidP="00AE52DF">
      <w:pPr>
        <w:autoSpaceDE w:val="0"/>
        <w:autoSpaceDN w:val="0"/>
        <w:adjustRightInd w:val="0"/>
        <w:ind w:left="851"/>
        <w:rPr>
          <w:i/>
          <w:sz w:val="24"/>
          <w:szCs w:val="24"/>
        </w:rPr>
      </w:pPr>
      <w:r w:rsidRPr="007C247F">
        <w:rPr>
          <w:i/>
          <w:sz w:val="24"/>
          <w:szCs w:val="24"/>
        </w:rPr>
        <w:t>Proteinbinding</w:t>
      </w:r>
    </w:p>
    <w:p w:rsidR="00AE52DF" w:rsidRPr="007C247F" w:rsidRDefault="00AE52DF" w:rsidP="00AE52DF">
      <w:pPr>
        <w:autoSpaceDE w:val="0"/>
        <w:autoSpaceDN w:val="0"/>
        <w:adjustRightInd w:val="0"/>
        <w:ind w:left="851"/>
        <w:rPr>
          <w:sz w:val="24"/>
          <w:szCs w:val="24"/>
        </w:rPr>
      </w:pPr>
      <w:proofErr w:type="spellStart"/>
      <w:r w:rsidRPr="007C247F">
        <w:rPr>
          <w:sz w:val="24"/>
          <w:szCs w:val="24"/>
        </w:rPr>
        <w:t>Ziprasidon</w:t>
      </w:r>
      <w:proofErr w:type="spellEnd"/>
      <w:r w:rsidRPr="007C247F">
        <w:rPr>
          <w:sz w:val="24"/>
          <w:szCs w:val="24"/>
        </w:rPr>
        <w:t xml:space="preserve"> bindes i udstrakt grad til plasmaproteiner. Plasmaproteinbinding af </w:t>
      </w:r>
      <w:proofErr w:type="spellStart"/>
      <w:r w:rsidRPr="007C247F">
        <w:rPr>
          <w:sz w:val="24"/>
          <w:szCs w:val="24"/>
        </w:rPr>
        <w:t>ziprasidon</w:t>
      </w:r>
      <w:proofErr w:type="spellEnd"/>
      <w:r w:rsidRPr="007C247F">
        <w:rPr>
          <w:sz w:val="24"/>
          <w:szCs w:val="24"/>
        </w:rPr>
        <w:t xml:space="preserve"> </w:t>
      </w:r>
      <w:r w:rsidRPr="007C247F">
        <w:rPr>
          <w:i/>
          <w:sz w:val="24"/>
          <w:szCs w:val="24"/>
        </w:rPr>
        <w:t xml:space="preserve">in </w:t>
      </w:r>
      <w:proofErr w:type="spellStart"/>
      <w:r w:rsidRPr="007C247F">
        <w:rPr>
          <w:i/>
          <w:sz w:val="24"/>
          <w:szCs w:val="24"/>
        </w:rPr>
        <w:t>vitro</w:t>
      </w:r>
      <w:proofErr w:type="spellEnd"/>
      <w:r w:rsidRPr="007C247F">
        <w:rPr>
          <w:sz w:val="24"/>
          <w:szCs w:val="24"/>
        </w:rPr>
        <w:t xml:space="preserve"> blev ikke ændret af </w:t>
      </w:r>
      <w:proofErr w:type="spellStart"/>
      <w:r w:rsidRPr="007C247F">
        <w:rPr>
          <w:sz w:val="24"/>
          <w:szCs w:val="24"/>
        </w:rPr>
        <w:t>warfarin</w:t>
      </w:r>
      <w:proofErr w:type="spellEnd"/>
      <w:r w:rsidRPr="007C247F">
        <w:rPr>
          <w:sz w:val="24"/>
          <w:szCs w:val="24"/>
        </w:rPr>
        <w:t xml:space="preserve"> eller </w:t>
      </w:r>
      <w:proofErr w:type="spellStart"/>
      <w:r w:rsidRPr="007C247F">
        <w:rPr>
          <w:sz w:val="24"/>
          <w:szCs w:val="24"/>
        </w:rPr>
        <w:t>propranolol</w:t>
      </w:r>
      <w:proofErr w:type="spellEnd"/>
      <w:r w:rsidRPr="007C247F">
        <w:rPr>
          <w:sz w:val="24"/>
          <w:szCs w:val="24"/>
        </w:rPr>
        <w:t xml:space="preserve">, to stoffer med høj proteinbinding, og </w:t>
      </w:r>
      <w:proofErr w:type="spellStart"/>
      <w:r w:rsidRPr="007C247F">
        <w:rPr>
          <w:sz w:val="24"/>
          <w:szCs w:val="24"/>
        </w:rPr>
        <w:t>ziprasidon</w:t>
      </w:r>
      <w:proofErr w:type="spellEnd"/>
      <w:r w:rsidRPr="007C247F">
        <w:rPr>
          <w:sz w:val="24"/>
          <w:szCs w:val="24"/>
        </w:rPr>
        <w:t xml:space="preserve"> ændrede heller ikke disse stoffers binding til </w:t>
      </w:r>
      <w:proofErr w:type="gramStart"/>
      <w:r w:rsidRPr="007C247F">
        <w:rPr>
          <w:sz w:val="24"/>
          <w:szCs w:val="24"/>
        </w:rPr>
        <w:t>human plasma</w:t>
      </w:r>
      <w:proofErr w:type="gramEnd"/>
      <w:r w:rsidRPr="007C247F">
        <w:rPr>
          <w:sz w:val="24"/>
          <w:szCs w:val="24"/>
        </w:rPr>
        <w:t xml:space="preserve">. Derfor er potentialet for lægemiddel-interaktion med </w:t>
      </w:r>
      <w:proofErr w:type="spellStart"/>
      <w:r w:rsidRPr="007C247F">
        <w:rPr>
          <w:sz w:val="24"/>
          <w:szCs w:val="24"/>
        </w:rPr>
        <w:t>ziprasidon</w:t>
      </w:r>
      <w:proofErr w:type="spellEnd"/>
      <w:r w:rsidRPr="007C247F">
        <w:rPr>
          <w:sz w:val="24"/>
          <w:szCs w:val="24"/>
        </w:rPr>
        <w:t xml:space="preserve"> på grund af </w:t>
      </w:r>
      <w:proofErr w:type="spellStart"/>
      <w:r w:rsidRPr="007C247F">
        <w:rPr>
          <w:sz w:val="24"/>
          <w:szCs w:val="24"/>
        </w:rPr>
        <w:t>displacering</w:t>
      </w:r>
      <w:proofErr w:type="spellEnd"/>
      <w:r w:rsidRPr="007C247F">
        <w:rPr>
          <w:sz w:val="24"/>
          <w:szCs w:val="24"/>
        </w:rPr>
        <w:t xml:space="preserve"> usandsynlig.</w:t>
      </w:r>
    </w:p>
    <w:p w:rsidR="00AE52DF" w:rsidRPr="007C247F" w:rsidRDefault="00AE52DF" w:rsidP="00AE52DF">
      <w:pPr>
        <w:ind w:left="851" w:hanging="851"/>
        <w:rPr>
          <w:sz w:val="24"/>
          <w:szCs w:val="24"/>
        </w:rPr>
      </w:pPr>
    </w:p>
    <w:p w:rsidR="00AE52DF" w:rsidRPr="007C247F" w:rsidRDefault="00AE52DF" w:rsidP="00AE52DF">
      <w:pPr>
        <w:numPr>
          <w:ilvl w:val="1"/>
          <w:numId w:val="1"/>
        </w:numPr>
        <w:tabs>
          <w:tab w:val="clear" w:pos="855"/>
        </w:tabs>
        <w:ind w:left="851" w:hanging="851"/>
        <w:rPr>
          <w:b/>
          <w:sz w:val="24"/>
          <w:szCs w:val="24"/>
        </w:rPr>
      </w:pPr>
      <w:r w:rsidRPr="007C247F">
        <w:rPr>
          <w:b/>
          <w:sz w:val="24"/>
          <w:szCs w:val="24"/>
        </w:rPr>
        <w:t>Graviditet og amning</w:t>
      </w:r>
    </w:p>
    <w:p w:rsidR="00AE52DF" w:rsidRPr="007C247F" w:rsidRDefault="00AE52DF" w:rsidP="00AE52DF">
      <w:pPr>
        <w:ind w:left="851" w:hanging="851"/>
        <w:rPr>
          <w:sz w:val="24"/>
          <w:szCs w:val="24"/>
        </w:rPr>
      </w:pPr>
      <w:r w:rsidRPr="007C247F">
        <w:rPr>
          <w:sz w:val="24"/>
          <w:szCs w:val="24"/>
        </w:rPr>
        <w:tab/>
        <w:t xml:space="preserve">I reproduktionstoksicitetsforsøg ses bivirkninger i forbindelse med reproduktionsprocessen ved doser, der er forbundet med </w:t>
      </w:r>
      <w:proofErr w:type="spellStart"/>
      <w:r w:rsidRPr="007C247F">
        <w:rPr>
          <w:sz w:val="24"/>
          <w:szCs w:val="24"/>
        </w:rPr>
        <w:t>maternel</w:t>
      </w:r>
      <w:proofErr w:type="spellEnd"/>
      <w:r w:rsidRPr="007C247F">
        <w:rPr>
          <w:sz w:val="24"/>
          <w:szCs w:val="24"/>
        </w:rPr>
        <w:t xml:space="preserve"> toksicitet og/eller sedation. Der er ingen tegn på </w:t>
      </w:r>
      <w:proofErr w:type="spellStart"/>
      <w:r w:rsidRPr="007C247F">
        <w:rPr>
          <w:sz w:val="24"/>
          <w:szCs w:val="24"/>
        </w:rPr>
        <w:t>teratogenicitet</w:t>
      </w:r>
      <w:proofErr w:type="spellEnd"/>
      <w:r w:rsidRPr="007C247F">
        <w:rPr>
          <w:sz w:val="24"/>
          <w:szCs w:val="24"/>
        </w:rPr>
        <w:t xml:space="preserve"> (se pkt. 5.3).</w:t>
      </w:r>
    </w:p>
    <w:p w:rsidR="00AE52DF" w:rsidRPr="007C247F" w:rsidRDefault="00AE52DF" w:rsidP="00AE52DF">
      <w:pPr>
        <w:ind w:left="851" w:hanging="851"/>
        <w:rPr>
          <w:color w:val="000000"/>
          <w:spacing w:val="-3"/>
          <w:sz w:val="24"/>
          <w:szCs w:val="24"/>
        </w:rPr>
      </w:pPr>
    </w:p>
    <w:p w:rsidR="00AE52DF" w:rsidRPr="00BF1FA6" w:rsidRDefault="00AE52DF" w:rsidP="00AE52DF">
      <w:pPr>
        <w:ind w:left="851" w:hanging="851"/>
        <w:rPr>
          <w:color w:val="000000"/>
          <w:spacing w:val="-3"/>
          <w:sz w:val="24"/>
          <w:szCs w:val="24"/>
          <w:u w:val="single"/>
        </w:rPr>
      </w:pPr>
      <w:r w:rsidRPr="007C247F">
        <w:rPr>
          <w:i/>
          <w:color w:val="000000"/>
          <w:spacing w:val="-3"/>
          <w:sz w:val="24"/>
          <w:szCs w:val="24"/>
        </w:rPr>
        <w:tab/>
      </w:r>
      <w:r w:rsidRPr="00BF1FA6">
        <w:rPr>
          <w:color w:val="000000"/>
          <w:spacing w:val="-3"/>
          <w:sz w:val="24"/>
          <w:szCs w:val="24"/>
          <w:u w:val="single"/>
        </w:rPr>
        <w:t>Graviditet</w:t>
      </w:r>
    </w:p>
    <w:p w:rsidR="00AE52DF" w:rsidRPr="007C247F" w:rsidRDefault="00AE52DF" w:rsidP="00AE52DF">
      <w:pPr>
        <w:ind w:left="851" w:hanging="851"/>
        <w:rPr>
          <w:sz w:val="24"/>
          <w:szCs w:val="24"/>
        </w:rPr>
      </w:pPr>
      <w:r w:rsidRPr="007C247F">
        <w:rPr>
          <w:sz w:val="24"/>
          <w:szCs w:val="24"/>
        </w:rPr>
        <w:tab/>
        <w:t xml:space="preserve">Der er ikke udført kliniske forsøg hos gravide kvinder. Kvinder i den fødedygtige alder, som behandles med </w:t>
      </w:r>
      <w:proofErr w:type="spellStart"/>
      <w:r w:rsidRPr="007C247F">
        <w:rPr>
          <w:sz w:val="24"/>
          <w:szCs w:val="24"/>
        </w:rPr>
        <w:t>ziprasidon</w:t>
      </w:r>
      <w:proofErr w:type="spellEnd"/>
      <w:r w:rsidRPr="007C247F">
        <w:rPr>
          <w:sz w:val="24"/>
          <w:szCs w:val="24"/>
        </w:rPr>
        <w:t xml:space="preserve">, bør derfor rådes til at anvende en passende form for antikonception. Da erfaringen hos mennesker er begrænset, anbefales behandling med </w:t>
      </w:r>
      <w:proofErr w:type="spellStart"/>
      <w:r w:rsidRPr="007C247F">
        <w:rPr>
          <w:sz w:val="24"/>
          <w:szCs w:val="24"/>
        </w:rPr>
        <w:t>ziprasidon</w:t>
      </w:r>
      <w:proofErr w:type="spellEnd"/>
      <w:r w:rsidRPr="007C247F">
        <w:rPr>
          <w:sz w:val="24"/>
          <w:szCs w:val="24"/>
        </w:rPr>
        <w:t xml:space="preserve"> ikke under graviditet, medmindre den forventede fordel for moderen opvejer den mulige risiko for fosteret.</w:t>
      </w:r>
    </w:p>
    <w:p w:rsidR="00AE52DF" w:rsidRPr="007C247F" w:rsidRDefault="00AE52DF" w:rsidP="00AE52DF">
      <w:pPr>
        <w:ind w:left="851" w:hanging="851"/>
        <w:rPr>
          <w:color w:val="000000"/>
          <w:spacing w:val="-3"/>
          <w:sz w:val="24"/>
          <w:szCs w:val="24"/>
        </w:rPr>
      </w:pPr>
    </w:p>
    <w:p w:rsidR="00AE52DF" w:rsidRPr="00BF1FA6" w:rsidRDefault="00AE52DF" w:rsidP="00AE52DF">
      <w:pPr>
        <w:ind w:left="851" w:hanging="851"/>
        <w:rPr>
          <w:i/>
          <w:color w:val="000000"/>
          <w:spacing w:val="-3"/>
          <w:sz w:val="24"/>
          <w:szCs w:val="24"/>
        </w:rPr>
      </w:pPr>
      <w:r w:rsidRPr="007C247F">
        <w:rPr>
          <w:color w:val="000000"/>
          <w:spacing w:val="-3"/>
          <w:sz w:val="24"/>
          <w:szCs w:val="24"/>
        </w:rPr>
        <w:tab/>
      </w:r>
      <w:r w:rsidRPr="00BF1FA6">
        <w:rPr>
          <w:i/>
          <w:color w:val="000000"/>
          <w:spacing w:val="-3"/>
          <w:sz w:val="24"/>
          <w:szCs w:val="24"/>
        </w:rPr>
        <w:t>Antipsykotisk klasseeffekt</w:t>
      </w:r>
    </w:p>
    <w:p w:rsidR="00AE52DF" w:rsidRPr="007C247F" w:rsidRDefault="00AE52DF" w:rsidP="00AE52DF">
      <w:pPr>
        <w:ind w:left="851"/>
        <w:rPr>
          <w:color w:val="000000"/>
          <w:spacing w:val="-3"/>
          <w:sz w:val="24"/>
          <w:szCs w:val="24"/>
        </w:rPr>
      </w:pPr>
      <w:r w:rsidRPr="007C247F">
        <w:rPr>
          <w:color w:val="000000"/>
          <w:spacing w:val="-3"/>
          <w:sz w:val="24"/>
          <w:szCs w:val="24"/>
        </w:rPr>
        <w:t xml:space="preserve">Nyfødte som i 3. semester af graviditeten har været udsat for antipsykotika (inklusive </w:t>
      </w:r>
      <w:proofErr w:type="spellStart"/>
      <w:r w:rsidRPr="007C247F">
        <w:rPr>
          <w:color w:val="000000"/>
          <w:spacing w:val="-3"/>
          <w:sz w:val="24"/>
          <w:szCs w:val="24"/>
        </w:rPr>
        <w:t>ziprasidone</w:t>
      </w:r>
      <w:proofErr w:type="spellEnd"/>
      <w:r w:rsidRPr="007C247F">
        <w:rPr>
          <w:color w:val="000000"/>
          <w:spacing w:val="-3"/>
          <w:sz w:val="24"/>
          <w:szCs w:val="24"/>
        </w:rPr>
        <w:t xml:space="preserve">) har risiko for bivirkninger inklusive ekstrapyramidale og/eller abstinenssymptomer som kan variere i alvorlighed og varighed efter fødslen. Der har været rapporter om agitation, </w:t>
      </w:r>
      <w:proofErr w:type="spellStart"/>
      <w:r w:rsidRPr="007C247F">
        <w:rPr>
          <w:color w:val="000000"/>
          <w:spacing w:val="-3"/>
          <w:sz w:val="24"/>
          <w:szCs w:val="24"/>
        </w:rPr>
        <w:t>hypertoni</w:t>
      </w:r>
      <w:proofErr w:type="spellEnd"/>
      <w:r w:rsidRPr="007C247F">
        <w:rPr>
          <w:color w:val="000000"/>
          <w:spacing w:val="-3"/>
          <w:sz w:val="24"/>
          <w:szCs w:val="24"/>
        </w:rPr>
        <w:t xml:space="preserve">, </w:t>
      </w:r>
      <w:proofErr w:type="spellStart"/>
      <w:r w:rsidRPr="007C247F">
        <w:rPr>
          <w:color w:val="000000"/>
          <w:spacing w:val="-3"/>
          <w:sz w:val="24"/>
          <w:szCs w:val="24"/>
        </w:rPr>
        <w:t>hypotoni</w:t>
      </w:r>
      <w:proofErr w:type="spellEnd"/>
      <w:r w:rsidRPr="007C247F">
        <w:rPr>
          <w:color w:val="000000"/>
          <w:spacing w:val="-3"/>
          <w:sz w:val="24"/>
          <w:szCs w:val="24"/>
        </w:rPr>
        <w:t xml:space="preserve">, </w:t>
      </w:r>
      <w:proofErr w:type="spellStart"/>
      <w:r w:rsidRPr="007C247F">
        <w:rPr>
          <w:color w:val="000000"/>
          <w:spacing w:val="-3"/>
          <w:sz w:val="24"/>
          <w:szCs w:val="24"/>
        </w:rPr>
        <w:t>tremor</w:t>
      </w:r>
      <w:proofErr w:type="spellEnd"/>
      <w:r w:rsidRPr="007C247F">
        <w:rPr>
          <w:color w:val="000000"/>
          <w:spacing w:val="-3"/>
          <w:sz w:val="24"/>
          <w:szCs w:val="24"/>
        </w:rPr>
        <w:t xml:space="preserve">, </w:t>
      </w:r>
      <w:proofErr w:type="spellStart"/>
      <w:r w:rsidRPr="007C247F">
        <w:rPr>
          <w:color w:val="000000"/>
          <w:spacing w:val="-3"/>
          <w:sz w:val="24"/>
          <w:szCs w:val="24"/>
        </w:rPr>
        <w:t>somnolens</w:t>
      </w:r>
      <w:proofErr w:type="spellEnd"/>
      <w:r w:rsidRPr="007C247F">
        <w:rPr>
          <w:color w:val="000000"/>
          <w:spacing w:val="-3"/>
          <w:sz w:val="24"/>
          <w:szCs w:val="24"/>
        </w:rPr>
        <w:t>, åndedrætsbesvær, eller problemer med fødeindtagelse. Derfor skal nyfødte overvåges nøje.</w:t>
      </w:r>
      <w:r>
        <w:rPr>
          <w:color w:val="000000"/>
          <w:spacing w:val="-3"/>
          <w:sz w:val="24"/>
          <w:szCs w:val="24"/>
        </w:rPr>
        <w:t xml:space="preserve"> </w:t>
      </w:r>
      <w:proofErr w:type="spellStart"/>
      <w:r>
        <w:rPr>
          <w:color w:val="000000"/>
          <w:spacing w:val="-3"/>
          <w:sz w:val="24"/>
          <w:szCs w:val="24"/>
        </w:rPr>
        <w:t>Ziprasidon</w:t>
      </w:r>
      <w:proofErr w:type="spellEnd"/>
      <w:r>
        <w:rPr>
          <w:color w:val="000000"/>
          <w:spacing w:val="-3"/>
          <w:sz w:val="24"/>
          <w:szCs w:val="24"/>
        </w:rPr>
        <w:t xml:space="preserve"> </w:t>
      </w:r>
      <w:r w:rsidR="00AE3087">
        <w:rPr>
          <w:color w:val="000000"/>
          <w:spacing w:val="-3"/>
          <w:sz w:val="24"/>
          <w:szCs w:val="24"/>
        </w:rPr>
        <w:t>”</w:t>
      </w:r>
      <w:proofErr w:type="spellStart"/>
      <w:r>
        <w:rPr>
          <w:color w:val="000000"/>
          <w:spacing w:val="-3"/>
          <w:sz w:val="24"/>
          <w:szCs w:val="24"/>
        </w:rPr>
        <w:t>Stada</w:t>
      </w:r>
      <w:proofErr w:type="spellEnd"/>
      <w:r w:rsidR="00AE3087">
        <w:rPr>
          <w:color w:val="000000"/>
          <w:spacing w:val="-3"/>
          <w:sz w:val="24"/>
          <w:szCs w:val="24"/>
        </w:rPr>
        <w:t>”</w:t>
      </w:r>
      <w:r>
        <w:rPr>
          <w:color w:val="000000"/>
          <w:spacing w:val="-3"/>
          <w:sz w:val="24"/>
          <w:szCs w:val="24"/>
        </w:rPr>
        <w:t xml:space="preserve"> bør kun anvendes på tvingende indikation under graviditet. Såfremt </w:t>
      </w:r>
      <w:proofErr w:type="spellStart"/>
      <w:r>
        <w:rPr>
          <w:color w:val="000000"/>
          <w:spacing w:val="-3"/>
          <w:sz w:val="24"/>
          <w:szCs w:val="24"/>
        </w:rPr>
        <w:t>seponering</w:t>
      </w:r>
      <w:proofErr w:type="spellEnd"/>
      <w:r>
        <w:rPr>
          <w:color w:val="000000"/>
          <w:spacing w:val="-3"/>
          <w:sz w:val="24"/>
          <w:szCs w:val="24"/>
        </w:rPr>
        <w:t xml:space="preserve"> under graviditet er nødvendig, bør </w:t>
      </w:r>
      <w:proofErr w:type="spellStart"/>
      <w:r>
        <w:rPr>
          <w:color w:val="000000"/>
          <w:spacing w:val="-3"/>
          <w:sz w:val="24"/>
          <w:szCs w:val="24"/>
        </w:rPr>
        <w:t>Ziprasidon</w:t>
      </w:r>
      <w:proofErr w:type="spellEnd"/>
      <w:r>
        <w:rPr>
          <w:color w:val="000000"/>
          <w:spacing w:val="-3"/>
          <w:sz w:val="24"/>
          <w:szCs w:val="24"/>
        </w:rPr>
        <w:t xml:space="preserve"> </w:t>
      </w:r>
      <w:r w:rsidR="00AE3087">
        <w:rPr>
          <w:color w:val="000000"/>
          <w:spacing w:val="-3"/>
          <w:sz w:val="24"/>
          <w:szCs w:val="24"/>
        </w:rPr>
        <w:t>”</w:t>
      </w:r>
      <w:proofErr w:type="spellStart"/>
      <w:r>
        <w:rPr>
          <w:color w:val="000000"/>
          <w:spacing w:val="-3"/>
          <w:sz w:val="24"/>
          <w:szCs w:val="24"/>
        </w:rPr>
        <w:t>Stada</w:t>
      </w:r>
      <w:proofErr w:type="spellEnd"/>
      <w:r w:rsidR="00AE3087">
        <w:rPr>
          <w:color w:val="000000"/>
          <w:spacing w:val="-3"/>
          <w:sz w:val="24"/>
          <w:szCs w:val="24"/>
        </w:rPr>
        <w:t>”</w:t>
      </w:r>
      <w:r>
        <w:rPr>
          <w:color w:val="000000"/>
          <w:spacing w:val="-3"/>
          <w:sz w:val="24"/>
          <w:szCs w:val="24"/>
        </w:rPr>
        <w:t xml:space="preserve"> ikke seponeres brat.</w:t>
      </w:r>
    </w:p>
    <w:p w:rsidR="00AE52DF" w:rsidRPr="007C247F" w:rsidRDefault="00AE52DF" w:rsidP="00AE52DF">
      <w:pPr>
        <w:ind w:left="851" w:hanging="851"/>
        <w:rPr>
          <w:color w:val="000000"/>
          <w:spacing w:val="-3"/>
          <w:sz w:val="24"/>
          <w:szCs w:val="24"/>
        </w:rPr>
      </w:pPr>
    </w:p>
    <w:p w:rsidR="00AE52DF" w:rsidRPr="00BF1FA6" w:rsidRDefault="00AE52DF" w:rsidP="00AE52DF">
      <w:pPr>
        <w:ind w:firstLine="851"/>
        <w:rPr>
          <w:sz w:val="24"/>
          <w:szCs w:val="24"/>
          <w:u w:val="single"/>
        </w:rPr>
      </w:pPr>
      <w:r w:rsidRPr="00BF1FA6">
        <w:rPr>
          <w:sz w:val="24"/>
          <w:szCs w:val="24"/>
          <w:u w:val="single"/>
        </w:rPr>
        <w:t>Amning</w:t>
      </w:r>
    </w:p>
    <w:p w:rsidR="00AE52DF" w:rsidRDefault="00AE52DF" w:rsidP="00AE52DF">
      <w:pPr>
        <w:pStyle w:val="Brdtekstindrykning2"/>
        <w:tabs>
          <w:tab w:val="clear" w:pos="851"/>
        </w:tabs>
        <w:rPr>
          <w:sz w:val="24"/>
          <w:szCs w:val="24"/>
          <w:lang w:val="da-DK"/>
        </w:rPr>
      </w:pPr>
      <w:r w:rsidRPr="007C247F">
        <w:rPr>
          <w:sz w:val="24"/>
          <w:szCs w:val="24"/>
          <w:lang w:val="da-DK"/>
        </w:rPr>
        <w:tab/>
        <w:t xml:space="preserve">Det vides ikke, om </w:t>
      </w:r>
      <w:proofErr w:type="spellStart"/>
      <w:r w:rsidRPr="007C247F">
        <w:rPr>
          <w:sz w:val="24"/>
          <w:szCs w:val="24"/>
          <w:lang w:val="da-DK"/>
        </w:rPr>
        <w:t>ziprasidon</w:t>
      </w:r>
      <w:proofErr w:type="spellEnd"/>
      <w:r w:rsidRPr="007C247F">
        <w:rPr>
          <w:sz w:val="24"/>
          <w:szCs w:val="24"/>
          <w:lang w:val="da-DK"/>
        </w:rPr>
        <w:t xml:space="preserve"> udskilles i modermælk. Patienter bør ikke amme, hvis de er i behandling med </w:t>
      </w:r>
      <w:proofErr w:type="spellStart"/>
      <w:r w:rsidRPr="007C247F">
        <w:rPr>
          <w:sz w:val="24"/>
          <w:szCs w:val="24"/>
          <w:lang w:val="da-DK"/>
        </w:rPr>
        <w:t>ziprasidon</w:t>
      </w:r>
      <w:proofErr w:type="spellEnd"/>
      <w:r w:rsidRPr="007C247F">
        <w:rPr>
          <w:sz w:val="24"/>
          <w:szCs w:val="24"/>
          <w:lang w:val="da-DK"/>
        </w:rPr>
        <w:t>. Hvis behandling er nødvendig, bør amningen ophøre.</w:t>
      </w:r>
    </w:p>
    <w:p w:rsidR="00AE52DF" w:rsidRPr="007C247F" w:rsidRDefault="00AE52DF" w:rsidP="00AE52DF">
      <w:pPr>
        <w:pStyle w:val="Brdtekstindrykning2"/>
        <w:tabs>
          <w:tab w:val="clear" w:pos="851"/>
        </w:tabs>
        <w:rPr>
          <w:sz w:val="24"/>
          <w:szCs w:val="24"/>
          <w:lang w:val="da-DK"/>
        </w:rPr>
      </w:pPr>
    </w:p>
    <w:p w:rsidR="00AE52DF" w:rsidRPr="007C247F" w:rsidRDefault="00AE52DF" w:rsidP="00AE52DF">
      <w:pPr>
        <w:numPr>
          <w:ilvl w:val="1"/>
          <w:numId w:val="1"/>
        </w:numPr>
        <w:tabs>
          <w:tab w:val="clear" w:pos="855"/>
        </w:tabs>
        <w:ind w:left="851" w:hanging="851"/>
        <w:rPr>
          <w:b/>
          <w:sz w:val="24"/>
          <w:szCs w:val="24"/>
        </w:rPr>
      </w:pPr>
      <w:r w:rsidRPr="007C247F">
        <w:rPr>
          <w:b/>
          <w:sz w:val="24"/>
          <w:szCs w:val="24"/>
        </w:rPr>
        <w:t>Virkninger på evnen til at føre motorkøretøj eller betjene maskiner</w:t>
      </w:r>
    </w:p>
    <w:p w:rsidR="00AE52DF" w:rsidRPr="007C247F" w:rsidRDefault="00AE52DF" w:rsidP="00AE52DF">
      <w:pPr>
        <w:ind w:left="851" w:hanging="851"/>
        <w:rPr>
          <w:spacing w:val="-3"/>
          <w:sz w:val="24"/>
          <w:szCs w:val="24"/>
        </w:rPr>
      </w:pPr>
      <w:r w:rsidRPr="007C247F">
        <w:rPr>
          <w:spacing w:val="-3"/>
          <w:sz w:val="24"/>
          <w:szCs w:val="24"/>
        </w:rPr>
        <w:tab/>
        <w:t>Ingen mærkning.</w:t>
      </w:r>
    </w:p>
    <w:p w:rsidR="00AE52DF" w:rsidRPr="007C247F" w:rsidRDefault="00AE52DF" w:rsidP="00AE52DF">
      <w:pPr>
        <w:ind w:left="851" w:hanging="851"/>
        <w:rPr>
          <w:spacing w:val="-3"/>
          <w:sz w:val="24"/>
          <w:szCs w:val="24"/>
        </w:rPr>
      </w:pPr>
    </w:p>
    <w:p w:rsidR="00AE52DF" w:rsidRPr="007C247F" w:rsidRDefault="00AE52DF" w:rsidP="00AE52DF">
      <w:pPr>
        <w:ind w:left="851" w:hanging="851"/>
        <w:rPr>
          <w:spacing w:val="-3"/>
          <w:sz w:val="24"/>
          <w:szCs w:val="24"/>
        </w:rPr>
      </w:pPr>
      <w:r w:rsidRPr="007C247F">
        <w:rPr>
          <w:spacing w:val="-3"/>
          <w:sz w:val="24"/>
          <w:szCs w:val="24"/>
        </w:rPr>
        <w:tab/>
      </w:r>
      <w:proofErr w:type="spellStart"/>
      <w:r w:rsidRPr="007C247F">
        <w:rPr>
          <w:sz w:val="24"/>
          <w:szCs w:val="24"/>
        </w:rPr>
        <w:t>Ziprasidon</w:t>
      </w:r>
      <w:proofErr w:type="spellEnd"/>
      <w:r w:rsidRPr="007C247F">
        <w:rPr>
          <w:sz w:val="24"/>
          <w:szCs w:val="24"/>
        </w:rPr>
        <w:t xml:space="preserve"> </w:t>
      </w:r>
      <w:r>
        <w:rPr>
          <w:sz w:val="24"/>
          <w:szCs w:val="24"/>
        </w:rPr>
        <w:t>”</w:t>
      </w:r>
      <w:proofErr w:type="spellStart"/>
      <w:r>
        <w:rPr>
          <w:sz w:val="24"/>
          <w:szCs w:val="24"/>
        </w:rPr>
        <w:t>Stada</w:t>
      </w:r>
      <w:proofErr w:type="spellEnd"/>
      <w:r>
        <w:rPr>
          <w:sz w:val="24"/>
          <w:szCs w:val="24"/>
        </w:rPr>
        <w:t>”</w:t>
      </w:r>
      <w:r w:rsidRPr="007C247F">
        <w:rPr>
          <w:sz w:val="24"/>
          <w:szCs w:val="24"/>
        </w:rPr>
        <w:t xml:space="preserve"> kan medføre døsighed og kan påvirke evnen til at føre </w:t>
      </w:r>
      <w:proofErr w:type="gramStart"/>
      <w:r w:rsidRPr="007C247F">
        <w:rPr>
          <w:sz w:val="24"/>
          <w:szCs w:val="24"/>
        </w:rPr>
        <w:t>motorkøretøj  og</w:t>
      </w:r>
      <w:proofErr w:type="gramEnd"/>
      <w:r w:rsidRPr="007C247F">
        <w:rPr>
          <w:sz w:val="24"/>
          <w:szCs w:val="24"/>
        </w:rPr>
        <w:t xml:space="preserve"> betjene maskiner. Patienter, som fører motorkøretøj eller betjener maskiner, skal derfor rådes til passende forsigtighed</w:t>
      </w:r>
    </w:p>
    <w:p w:rsidR="00AE52DF" w:rsidRPr="007C247F" w:rsidRDefault="00AE52DF" w:rsidP="00AE52DF">
      <w:pPr>
        <w:ind w:left="851" w:hanging="851"/>
        <w:rPr>
          <w:sz w:val="24"/>
          <w:szCs w:val="24"/>
        </w:rPr>
      </w:pPr>
    </w:p>
    <w:p w:rsidR="00AE52DF" w:rsidRPr="007C247F" w:rsidRDefault="00AE52DF" w:rsidP="00AE52DF">
      <w:pPr>
        <w:numPr>
          <w:ilvl w:val="1"/>
          <w:numId w:val="1"/>
        </w:numPr>
        <w:tabs>
          <w:tab w:val="clear" w:pos="855"/>
        </w:tabs>
        <w:ind w:left="851" w:hanging="851"/>
        <w:rPr>
          <w:b/>
          <w:sz w:val="24"/>
          <w:szCs w:val="24"/>
        </w:rPr>
      </w:pPr>
      <w:r w:rsidRPr="007C247F">
        <w:rPr>
          <w:b/>
          <w:sz w:val="24"/>
          <w:szCs w:val="24"/>
        </w:rPr>
        <w:t>Bivirkninger</w:t>
      </w:r>
    </w:p>
    <w:p w:rsidR="00AE52DF" w:rsidRPr="007C247F" w:rsidRDefault="00AE52DF" w:rsidP="00AE52DF">
      <w:pPr>
        <w:ind w:left="851"/>
        <w:rPr>
          <w:sz w:val="24"/>
          <w:szCs w:val="24"/>
        </w:rPr>
      </w:pPr>
      <w:proofErr w:type="spellStart"/>
      <w:r w:rsidRPr="007C247F">
        <w:rPr>
          <w:spacing w:val="-3"/>
          <w:sz w:val="24"/>
          <w:szCs w:val="24"/>
        </w:rPr>
        <w:t>Z</w:t>
      </w:r>
      <w:r w:rsidRPr="007C247F">
        <w:rPr>
          <w:sz w:val="24"/>
          <w:szCs w:val="24"/>
        </w:rPr>
        <w:t>iprasidon</w:t>
      </w:r>
      <w:proofErr w:type="spellEnd"/>
      <w:r w:rsidRPr="007C247F">
        <w:rPr>
          <w:sz w:val="24"/>
          <w:szCs w:val="24"/>
        </w:rPr>
        <w:t xml:space="preserve"> er blevet givet oralt til ca. 6500 voksne personer i kliniske forsøg (se pkt. 5.1). De mest almindelige bivirkninger i de kliniske forsøg på patienter med skizofreni er sedation og </w:t>
      </w:r>
      <w:proofErr w:type="spellStart"/>
      <w:r w:rsidRPr="007C247F">
        <w:rPr>
          <w:sz w:val="24"/>
          <w:szCs w:val="24"/>
        </w:rPr>
        <w:t>akatisi</w:t>
      </w:r>
      <w:proofErr w:type="spellEnd"/>
      <w:r w:rsidRPr="007C247F">
        <w:rPr>
          <w:sz w:val="24"/>
          <w:szCs w:val="24"/>
        </w:rPr>
        <w:t xml:space="preserve">. I kliniske forsøg på patienter med bipolar affektiv sindslidelse er de mest almindelige bivirkninger sedation, </w:t>
      </w:r>
      <w:proofErr w:type="spellStart"/>
      <w:r w:rsidRPr="007C247F">
        <w:rPr>
          <w:sz w:val="24"/>
          <w:szCs w:val="24"/>
        </w:rPr>
        <w:t>akatisi</w:t>
      </w:r>
      <w:proofErr w:type="spellEnd"/>
      <w:r w:rsidRPr="007C247F">
        <w:rPr>
          <w:sz w:val="24"/>
          <w:szCs w:val="24"/>
        </w:rPr>
        <w:t>, ekstrapyramidale symptomer og svimmelhed.</w:t>
      </w:r>
    </w:p>
    <w:p w:rsidR="00AE52DF" w:rsidRPr="007C247F" w:rsidRDefault="00AE52DF" w:rsidP="00AE52DF">
      <w:pPr>
        <w:rPr>
          <w:sz w:val="24"/>
          <w:szCs w:val="24"/>
        </w:rPr>
      </w:pPr>
    </w:p>
    <w:p w:rsidR="00AE52DF" w:rsidRPr="007C247F" w:rsidRDefault="00AE52DF" w:rsidP="00AE52DF">
      <w:pPr>
        <w:ind w:left="851"/>
        <w:rPr>
          <w:sz w:val="24"/>
          <w:szCs w:val="24"/>
        </w:rPr>
      </w:pPr>
      <w:r w:rsidRPr="007C247F">
        <w:rPr>
          <w:sz w:val="24"/>
          <w:szCs w:val="24"/>
        </w:rPr>
        <w:t xml:space="preserve">Tabellen nedenfor viser bivirkninger fra kombinerede korttidsforsøg (4-6 uger) med fast dosis til patienter med skizofreni og fra korttidsforsøg (3 uger) med fleksibel dosis til patienter med bipolar affektiv sindslidelse, hvor der er mulig eller sandsynlig sammenhæng mellem behandling med </w:t>
      </w:r>
      <w:proofErr w:type="spellStart"/>
      <w:r w:rsidRPr="007C247F">
        <w:rPr>
          <w:sz w:val="24"/>
          <w:szCs w:val="24"/>
        </w:rPr>
        <w:t>ziprasidon</w:t>
      </w:r>
      <w:proofErr w:type="spellEnd"/>
      <w:r w:rsidRPr="007C247F">
        <w:rPr>
          <w:sz w:val="24"/>
          <w:szCs w:val="24"/>
        </w:rPr>
        <w:t>, og hvor hyppigheden er større end det er tilfældet for placebo. Yderligere bivirkninger, der er rapporteret efter markedsføring, er anført i kursiv som ”hyppighed ikke kendt” i tabellen nedenfor.</w:t>
      </w:r>
    </w:p>
    <w:p w:rsidR="00AE52DF" w:rsidRDefault="00AE52DF" w:rsidP="00AE52DF">
      <w:pPr>
        <w:rPr>
          <w:sz w:val="24"/>
          <w:szCs w:val="24"/>
        </w:rPr>
      </w:pPr>
    </w:p>
    <w:p w:rsidR="00AE52DF" w:rsidRPr="007C247F" w:rsidRDefault="00AE52DF" w:rsidP="00AE52DF">
      <w:pPr>
        <w:ind w:left="851"/>
        <w:rPr>
          <w:sz w:val="24"/>
          <w:szCs w:val="24"/>
        </w:rPr>
      </w:pPr>
      <w:r w:rsidRPr="007C247F">
        <w:rPr>
          <w:sz w:val="24"/>
          <w:szCs w:val="24"/>
        </w:rPr>
        <w:t>Alle bivirkninger er anført efter organklasse og frekvens: meget almindelig (</w:t>
      </w:r>
      <w:r>
        <w:rPr>
          <w:sz w:val="24"/>
          <w:szCs w:val="24"/>
        </w:rPr>
        <w:t>≥</w:t>
      </w:r>
      <w:r w:rsidRPr="007C247F">
        <w:rPr>
          <w:sz w:val="24"/>
          <w:szCs w:val="24"/>
        </w:rPr>
        <w:t>1/10), almindelig (</w:t>
      </w:r>
      <w:r>
        <w:rPr>
          <w:sz w:val="24"/>
          <w:szCs w:val="24"/>
        </w:rPr>
        <w:t>≥</w:t>
      </w:r>
      <w:r w:rsidRPr="007C247F">
        <w:rPr>
          <w:sz w:val="24"/>
          <w:szCs w:val="24"/>
        </w:rPr>
        <w:t>1/100 til &lt;1/10), ikke almindelig (</w:t>
      </w:r>
      <w:r>
        <w:rPr>
          <w:sz w:val="24"/>
          <w:szCs w:val="24"/>
        </w:rPr>
        <w:t>≥</w:t>
      </w:r>
      <w:r w:rsidRPr="007C247F">
        <w:rPr>
          <w:sz w:val="24"/>
          <w:szCs w:val="24"/>
        </w:rPr>
        <w:t>1/1000 til &lt;1/100), sjælden (</w:t>
      </w:r>
      <w:r>
        <w:rPr>
          <w:sz w:val="24"/>
          <w:szCs w:val="24"/>
        </w:rPr>
        <w:t>≥</w:t>
      </w:r>
      <w:r w:rsidRPr="007C247F">
        <w:rPr>
          <w:sz w:val="24"/>
          <w:szCs w:val="24"/>
          <w:lang w:val="el-GR"/>
        </w:rPr>
        <w:t>1/10</w:t>
      </w:r>
      <w:r w:rsidRPr="007C247F">
        <w:rPr>
          <w:sz w:val="24"/>
          <w:szCs w:val="24"/>
        </w:rPr>
        <w:t>.</w:t>
      </w:r>
      <w:r w:rsidRPr="007C247F">
        <w:rPr>
          <w:sz w:val="24"/>
          <w:szCs w:val="24"/>
          <w:lang w:val="el-GR"/>
        </w:rPr>
        <w:t>000</w:t>
      </w:r>
      <w:r w:rsidRPr="007C247F">
        <w:rPr>
          <w:sz w:val="24"/>
          <w:szCs w:val="24"/>
        </w:rPr>
        <w:t xml:space="preserve"> til</w:t>
      </w:r>
      <w:r w:rsidRPr="007C247F">
        <w:rPr>
          <w:sz w:val="24"/>
          <w:szCs w:val="24"/>
          <w:lang w:val="el-GR"/>
        </w:rPr>
        <w:t xml:space="preserve"> </w:t>
      </w:r>
      <w:r>
        <w:rPr>
          <w:sz w:val="24"/>
          <w:szCs w:val="24"/>
        </w:rPr>
        <w:t>&gt;</w:t>
      </w:r>
      <w:r w:rsidRPr="007C247F">
        <w:rPr>
          <w:sz w:val="24"/>
          <w:szCs w:val="24"/>
          <w:lang w:val="el-GR"/>
        </w:rPr>
        <w:t>1/1</w:t>
      </w:r>
      <w:r w:rsidRPr="007C247F">
        <w:rPr>
          <w:sz w:val="24"/>
          <w:szCs w:val="24"/>
        </w:rPr>
        <w:t>.</w:t>
      </w:r>
      <w:r w:rsidRPr="007C247F">
        <w:rPr>
          <w:sz w:val="24"/>
          <w:szCs w:val="24"/>
          <w:lang w:val="el-GR"/>
        </w:rPr>
        <w:t>000</w:t>
      </w:r>
      <w:r w:rsidRPr="007C247F">
        <w:rPr>
          <w:sz w:val="24"/>
          <w:szCs w:val="24"/>
        </w:rPr>
        <w:t>), meget sjælden (</w:t>
      </w:r>
      <w:r>
        <w:rPr>
          <w:sz w:val="24"/>
          <w:szCs w:val="24"/>
        </w:rPr>
        <w:t>&lt;</w:t>
      </w:r>
      <w:r w:rsidRPr="007C247F">
        <w:rPr>
          <w:sz w:val="24"/>
          <w:szCs w:val="24"/>
        </w:rPr>
        <w:t>1/10.000), ikke kendt (kan ikke estimeres ud fra forhåndenværende data).</w:t>
      </w:r>
    </w:p>
    <w:p w:rsidR="00AE52DF" w:rsidRPr="007C247F" w:rsidRDefault="00AE52DF" w:rsidP="00AE52DF">
      <w:pPr>
        <w:rPr>
          <w:sz w:val="24"/>
          <w:szCs w:val="24"/>
        </w:rPr>
      </w:pPr>
    </w:p>
    <w:p w:rsidR="00AE52DF" w:rsidRPr="007C247F" w:rsidRDefault="00AE52DF" w:rsidP="00AE52DF">
      <w:pPr>
        <w:ind w:left="851"/>
        <w:rPr>
          <w:sz w:val="24"/>
          <w:szCs w:val="24"/>
        </w:rPr>
      </w:pPr>
      <w:r w:rsidRPr="007C247F">
        <w:rPr>
          <w:sz w:val="24"/>
          <w:szCs w:val="24"/>
        </w:rPr>
        <w:t>De anførte bivirkninger kan også skyldes den tilgrundliggende sygdom og/eller anden samtidig behandling.</w:t>
      </w:r>
    </w:p>
    <w:p w:rsidR="00AE52DF" w:rsidRPr="007C247F" w:rsidRDefault="00AE52DF" w:rsidP="00AE52DF">
      <w:pPr>
        <w:rPr>
          <w:sz w:val="24"/>
          <w:szCs w:val="24"/>
        </w:rPr>
      </w:pPr>
    </w:p>
    <w:tbl>
      <w:tblPr>
        <w:tblW w:w="4531"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7"/>
        <w:gridCol w:w="4848"/>
      </w:tblGrid>
      <w:tr w:rsidR="00AE52DF" w:rsidRPr="007C247F" w:rsidTr="00BF1FA6">
        <w:trPr>
          <w:tblHeader/>
        </w:trPr>
        <w:tc>
          <w:tcPr>
            <w:tcW w:w="2222" w:type="pct"/>
            <w:tcBorders>
              <w:bottom w:val="single" w:sz="4" w:space="0" w:color="auto"/>
              <w:right w:val="nil"/>
            </w:tcBorders>
          </w:tcPr>
          <w:p w:rsidR="00AE52DF" w:rsidRPr="007C247F" w:rsidRDefault="00AE52DF" w:rsidP="00BF1FA6">
            <w:pPr>
              <w:pStyle w:val="Brdtekstindrykning3"/>
              <w:ind w:left="0" w:hanging="1"/>
              <w:rPr>
                <w:b/>
                <w:bCs/>
                <w:sz w:val="24"/>
                <w:szCs w:val="24"/>
              </w:rPr>
            </w:pPr>
            <w:r w:rsidRPr="007C247F">
              <w:rPr>
                <w:b/>
                <w:bCs/>
                <w:sz w:val="24"/>
                <w:szCs w:val="24"/>
              </w:rPr>
              <w:t>Organklasse</w:t>
            </w:r>
          </w:p>
          <w:p w:rsidR="00AE52DF" w:rsidRPr="007C247F" w:rsidRDefault="00AE52DF" w:rsidP="00BF1FA6">
            <w:pPr>
              <w:pStyle w:val="Brdtekstindrykning3"/>
              <w:ind w:left="0" w:hanging="1"/>
              <w:rPr>
                <w:b/>
                <w:bCs/>
                <w:sz w:val="24"/>
                <w:szCs w:val="24"/>
              </w:rPr>
            </w:pPr>
            <w:r w:rsidRPr="007C247F">
              <w:rPr>
                <w:b/>
                <w:bCs/>
                <w:sz w:val="24"/>
                <w:szCs w:val="24"/>
              </w:rPr>
              <w:t>Frekvens</w:t>
            </w:r>
          </w:p>
        </w:tc>
        <w:tc>
          <w:tcPr>
            <w:tcW w:w="2778" w:type="pct"/>
            <w:tcBorders>
              <w:left w:val="nil"/>
              <w:bottom w:val="single" w:sz="4" w:space="0" w:color="auto"/>
            </w:tcBorders>
          </w:tcPr>
          <w:p w:rsidR="00AE52DF" w:rsidRPr="007C247F" w:rsidRDefault="00AE52DF" w:rsidP="00BF1FA6">
            <w:pPr>
              <w:pStyle w:val="Brdtekstindrykning3"/>
              <w:ind w:left="21"/>
              <w:rPr>
                <w:b/>
                <w:bCs/>
                <w:sz w:val="24"/>
                <w:szCs w:val="24"/>
              </w:rPr>
            </w:pPr>
            <w:r w:rsidRPr="007C247F">
              <w:rPr>
                <w:b/>
                <w:bCs/>
                <w:sz w:val="24"/>
                <w:szCs w:val="24"/>
              </w:rPr>
              <w:t>Bivirkning</w:t>
            </w:r>
          </w:p>
        </w:tc>
      </w:tr>
      <w:tr w:rsidR="00AE52DF" w:rsidRPr="007C247F" w:rsidTr="00BF1FA6">
        <w:trPr>
          <w:cantSplit/>
        </w:trPr>
        <w:tc>
          <w:tcPr>
            <w:tcW w:w="5000" w:type="pct"/>
            <w:gridSpan w:val="2"/>
            <w:tcBorders>
              <w:right w:val="single" w:sz="4" w:space="0" w:color="auto"/>
            </w:tcBorders>
          </w:tcPr>
          <w:p w:rsidR="00AE52DF" w:rsidRPr="007C247F" w:rsidRDefault="00AE52DF" w:rsidP="00BF1FA6">
            <w:pPr>
              <w:pStyle w:val="Brdtekstindrykning3"/>
              <w:ind w:left="0" w:hanging="1"/>
              <w:rPr>
                <w:sz w:val="24"/>
                <w:szCs w:val="24"/>
              </w:rPr>
            </w:pPr>
            <w:r w:rsidRPr="007C247F">
              <w:rPr>
                <w:b/>
                <w:bCs/>
                <w:sz w:val="24"/>
                <w:szCs w:val="24"/>
              </w:rPr>
              <w:t>Infektioner og parasitære sygdomme</w:t>
            </w:r>
          </w:p>
        </w:tc>
      </w:tr>
      <w:tr w:rsidR="00AE52DF" w:rsidRPr="007C247F" w:rsidTr="00BF1FA6">
        <w:tc>
          <w:tcPr>
            <w:tcW w:w="2222" w:type="pct"/>
            <w:tcBorders>
              <w:bottom w:val="single" w:sz="4" w:space="0" w:color="auto"/>
              <w:right w:val="nil"/>
            </w:tcBorders>
          </w:tcPr>
          <w:p w:rsidR="00AE52DF" w:rsidRPr="007C247F" w:rsidRDefault="00AE52DF" w:rsidP="00BF1FA6">
            <w:pPr>
              <w:pStyle w:val="Brdtekstindrykning3"/>
              <w:ind w:left="0" w:hanging="1"/>
              <w:rPr>
                <w:sz w:val="24"/>
                <w:szCs w:val="24"/>
              </w:rPr>
            </w:pPr>
            <w:r w:rsidRPr="007C247F">
              <w:rPr>
                <w:sz w:val="24"/>
                <w:szCs w:val="24"/>
              </w:rPr>
              <w:t>Sjælden</w:t>
            </w:r>
          </w:p>
        </w:tc>
        <w:tc>
          <w:tcPr>
            <w:tcW w:w="2778" w:type="pct"/>
            <w:tcBorders>
              <w:left w:val="nil"/>
              <w:bottom w:val="single" w:sz="4" w:space="0" w:color="auto"/>
            </w:tcBorders>
          </w:tcPr>
          <w:p w:rsidR="00AE52DF" w:rsidRPr="007C247F" w:rsidRDefault="00AE52DF" w:rsidP="00BF1FA6">
            <w:pPr>
              <w:pStyle w:val="Brdtekstindrykning3"/>
              <w:ind w:left="0" w:hanging="1"/>
              <w:rPr>
                <w:sz w:val="24"/>
                <w:szCs w:val="24"/>
              </w:rPr>
            </w:pPr>
            <w:proofErr w:type="spellStart"/>
            <w:r w:rsidRPr="007C247F">
              <w:rPr>
                <w:sz w:val="24"/>
                <w:szCs w:val="24"/>
              </w:rPr>
              <w:t>rhinitis</w:t>
            </w:r>
            <w:proofErr w:type="spellEnd"/>
          </w:p>
        </w:tc>
      </w:tr>
      <w:tr w:rsidR="00AE52DF" w:rsidRPr="007C247F" w:rsidTr="00BF1FA6">
        <w:tc>
          <w:tcPr>
            <w:tcW w:w="2222" w:type="pct"/>
            <w:tcBorders>
              <w:bottom w:val="single" w:sz="4" w:space="0" w:color="auto"/>
              <w:right w:val="nil"/>
            </w:tcBorders>
          </w:tcPr>
          <w:p w:rsidR="00AE52DF" w:rsidRPr="007C247F" w:rsidRDefault="00AE52DF" w:rsidP="00BF1FA6">
            <w:pPr>
              <w:pStyle w:val="Brdtekstindrykning3"/>
              <w:ind w:left="0" w:hanging="1"/>
              <w:rPr>
                <w:b/>
                <w:sz w:val="24"/>
                <w:szCs w:val="24"/>
              </w:rPr>
            </w:pPr>
            <w:r w:rsidRPr="007C247F">
              <w:rPr>
                <w:b/>
                <w:sz w:val="24"/>
                <w:szCs w:val="24"/>
              </w:rPr>
              <w:t>Blod og lymfesystem</w:t>
            </w:r>
          </w:p>
        </w:tc>
        <w:tc>
          <w:tcPr>
            <w:tcW w:w="2778" w:type="pct"/>
            <w:tcBorders>
              <w:left w:val="nil"/>
              <w:bottom w:val="single" w:sz="4" w:space="0" w:color="auto"/>
            </w:tcBorders>
          </w:tcPr>
          <w:p w:rsidR="00AE52DF" w:rsidRPr="007C247F" w:rsidRDefault="00AE52DF" w:rsidP="00BF1FA6">
            <w:pPr>
              <w:pStyle w:val="Brdtekstindrykning3"/>
              <w:ind w:left="0" w:hanging="1"/>
              <w:rPr>
                <w:sz w:val="24"/>
                <w:szCs w:val="24"/>
              </w:rPr>
            </w:pPr>
          </w:p>
        </w:tc>
      </w:tr>
      <w:tr w:rsidR="00AE52DF" w:rsidRPr="007C247F" w:rsidTr="00BF1FA6">
        <w:tc>
          <w:tcPr>
            <w:tcW w:w="2222" w:type="pct"/>
            <w:tcBorders>
              <w:bottom w:val="single" w:sz="4" w:space="0" w:color="auto"/>
              <w:right w:val="nil"/>
            </w:tcBorders>
          </w:tcPr>
          <w:p w:rsidR="00AE52DF" w:rsidRPr="007C247F" w:rsidRDefault="00AE52DF" w:rsidP="00BF1FA6">
            <w:pPr>
              <w:pStyle w:val="Brdtekstindrykning3"/>
              <w:ind w:left="0" w:hanging="1"/>
              <w:rPr>
                <w:sz w:val="24"/>
                <w:szCs w:val="24"/>
              </w:rPr>
            </w:pPr>
            <w:r w:rsidRPr="007C247F">
              <w:rPr>
                <w:sz w:val="24"/>
                <w:szCs w:val="24"/>
              </w:rPr>
              <w:t>Sjælden</w:t>
            </w:r>
          </w:p>
        </w:tc>
        <w:tc>
          <w:tcPr>
            <w:tcW w:w="2778" w:type="pct"/>
            <w:tcBorders>
              <w:left w:val="nil"/>
              <w:bottom w:val="single" w:sz="4" w:space="0" w:color="auto"/>
            </w:tcBorders>
          </w:tcPr>
          <w:p w:rsidR="00AE52DF" w:rsidRPr="007C247F" w:rsidRDefault="00AE52DF" w:rsidP="00BF1FA6">
            <w:pPr>
              <w:pStyle w:val="Brdtekstindrykning3"/>
              <w:ind w:left="0" w:hanging="1"/>
              <w:rPr>
                <w:sz w:val="24"/>
                <w:szCs w:val="24"/>
              </w:rPr>
            </w:pPr>
            <w:proofErr w:type="spellStart"/>
            <w:r w:rsidRPr="007C247F">
              <w:rPr>
                <w:sz w:val="24"/>
                <w:szCs w:val="24"/>
              </w:rPr>
              <w:t>lymfopeni</w:t>
            </w:r>
            <w:proofErr w:type="spellEnd"/>
            <w:r w:rsidRPr="007C247F">
              <w:rPr>
                <w:sz w:val="24"/>
                <w:szCs w:val="24"/>
              </w:rPr>
              <w:t xml:space="preserve">, forhøjet </w:t>
            </w:r>
            <w:proofErr w:type="spellStart"/>
            <w:r w:rsidRPr="007C247F">
              <w:rPr>
                <w:sz w:val="24"/>
                <w:szCs w:val="24"/>
              </w:rPr>
              <w:t>eosinofilital</w:t>
            </w:r>
            <w:proofErr w:type="spellEnd"/>
          </w:p>
        </w:tc>
      </w:tr>
      <w:tr w:rsidR="00AE52DF" w:rsidRPr="007C247F" w:rsidTr="00BF1FA6">
        <w:tc>
          <w:tcPr>
            <w:tcW w:w="2222" w:type="pct"/>
            <w:tcBorders>
              <w:bottom w:val="single" w:sz="4" w:space="0" w:color="auto"/>
              <w:right w:val="nil"/>
            </w:tcBorders>
          </w:tcPr>
          <w:p w:rsidR="00AE52DF" w:rsidRPr="007C247F" w:rsidRDefault="00AE52DF" w:rsidP="00BF1FA6">
            <w:pPr>
              <w:pStyle w:val="Brdtekstindrykning3"/>
              <w:ind w:left="0" w:hanging="1"/>
              <w:rPr>
                <w:b/>
                <w:sz w:val="24"/>
                <w:szCs w:val="24"/>
              </w:rPr>
            </w:pPr>
            <w:r w:rsidRPr="007C247F">
              <w:rPr>
                <w:b/>
                <w:sz w:val="24"/>
                <w:szCs w:val="24"/>
              </w:rPr>
              <w:t>Immunsystemet</w:t>
            </w:r>
          </w:p>
        </w:tc>
        <w:tc>
          <w:tcPr>
            <w:tcW w:w="2778" w:type="pct"/>
            <w:tcBorders>
              <w:left w:val="nil"/>
              <w:bottom w:val="single" w:sz="4" w:space="0" w:color="auto"/>
            </w:tcBorders>
          </w:tcPr>
          <w:p w:rsidR="00AE52DF" w:rsidRPr="007C247F" w:rsidRDefault="00AE52DF" w:rsidP="00BF1FA6">
            <w:pPr>
              <w:pStyle w:val="Brdtekstindrykning3"/>
              <w:ind w:left="0" w:hanging="1"/>
              <w:rPr>
                <w:sz w:val="24"/>
                <w:szCs w:val="24"/>
              </w:rPr>
            </w:pPr>
          </w:p>
        </w:tc>
      </w:tr>
      <w:tr w:rsidR="00AE52DF" w:rsidRPr="007C247F" w:rsidTr="00BF1FA6">
        <w:tc>
          <w:tcPr>
            <w:tcW w:w="2222" w:type="pct"/>
            <w:tcBorders>
              <w:bottom w:val="single" w:sz="4" w:space="0" w:color="auto"/>
              <w:right w:val="nil"/>
            </w:tcBorders>
          </w:tcPr>
          <w:p w:rsidR="00AE52DF" w:rsidRPr="007C247F" w:rsidRDefault="00AE52DF" w:rsidP="00BF1FA6">
            <w:pPr>
              <w:pStyle w:val="Brdtekstindrykning3"/>
              <w:ind w:left="0" w:hanging="1"/>
              <w:rPr>
                <w:sz w:val="24"/>
                <w:szCs w:val="24"/>
              </w:rPr>
            </w:pPr>
            <w:r w:rsidRPr="007C247F">
              <w:rPr>
                <w:sz w:val="24"/>
                <w:szCs w:val="24"/>
              </w:rPr>
              <w:t>Ikke kendt</w:t>
            </w:r>
          </w:p>
        </w:tc>
        <w:tc>
          <w:tcPr>
            <w:tcW w:w="2778" w:type="pct"/>
            <w:tcBorders>
              <w:left w:val="nil"/>
              <w:bottom w:val="single" w:sz="4" w:space="0" w:color="auto"/>
            </w:tcBorders>
          </w:tcPr>
          <w:p w:rsidR="00AE52DF" w:rsidRPr="007C247F" w:rsidRDefault="00AE52DF" w:rsidP="00BF1FA6">
            <w:pPr>
              <w:pStyle w:val="Brdtekstindrykning3"/>
              <w:ind w:left="0" w:hanging="1"/>
              <w:rPr>
                <w:sz w:val="24"/>
                <w:szCs w:val="24"/>
              </w:rPr>
            </w:pPr>
            <w:proofErr w:type="spellStart"/>
            <w:r w:rsidRPr="007C247F">
              <w:rPr>
                <w:sz w:val="24"/>
                <w:szCs w:val="24"/>
              </w:rPr>
              <w:t>anafylaktisk</w:t>
            </w:r>
            <w:proofErr w:type="spellEnd"/>
            <w:r w:rsidRPr="007C247F">
              <w:rPr>
                <w:sz w:val="24"/>
                <w:szCs w:val="24"/>
              </w:rPr>
              <w:t xml:space="preserve"> reaktion</w:t>
            </w:r>
          </w:p>
        </w:tc>
      </w:tr>
      <w:tr w:rsidR="00AE52DF" w:rsidRPr="007C247F" w:rsidTr="00BF1FA6">
        <w:trPr>
          <w:cantSplit/>
        </w:trPr>
        <w:tc>
          <w:tcPr>
            <w:tcW w:w="5000" w:type="pct"/>
            <w:gridSpan w:val="2"/>
            <w:tcBorders>
              <w:right w:val="single" w:sz="4" w:space="0" w:color="auto"/>
            </w:tcBorders>
          </w:tcPr>
          <w:p w:rsidR="00AE52DF" w:rsidRPr="007C247F" w:rsidRDefault="00AE52DF" w:rsidP="00BF1FA6">
            <w:pPr>
              <w:pStyle w:val="Brdtekstindrykning3"/>
              <w:ind w:left="0" w:hanging="1"/>
              <w:rPr>
                <w:sz w:val="24"/>
                <w:szCs w:val="24"/>
              </w:rPr>
            </w:pPr>
            <w:r w:rsidRPr="007C247F">
              <w:rPr>
                <w:b/>
                <w:bCs/>
                <w:sz w:val="24"/>
                <w:szCs w:val="24"/>
              </w:rPr>
              <w:t>Metabolisme og ernæring</w:t>
            </w:r>
          </w:p>
        </w:tc>
      </w:tr>
      <w:tr w:rsidR="00AE52DF" w:rsidRPr="007C247F" w:rsidTr="00BF1FA6">
        <w:tc>
          <w:tcPr>
            <w:tcW w:w="2222" w:type="pct"/>
            <w:tcBorders>
              <w:right w:val="nil"/>
            </w:tcBorders>
          </w:tcPr>
          <w:p w:rsidR="00AE52DF" w:rsidRPr="007C247F" w:rsidRDefault="00AE52DF" w:rsidP="00BF1FA6">
            <w:pPr>
              <w:pStyle w:val="Brdtekstindrykning3"/>
              <w:ind w:left="0" w:hanging="1"/>
              <w:rPr>
                <w:sz w:val="24"/>
                <w:szCs w:val="24"/>
              </w:rPr>
            </w:pPr>
            <w:r w:rsidRPr="007C247F">
              <w:rPr>
                <w:sz w:val="24"/>
                <w:szCs w:val="24"/>
              </w:rPr>
              <w:t>Ikke almindelig</w:t>
            </w:r>
          </w:p>
        </w:tc>
        <w:tc>
          <w:tcPr>
            <w:tcW w:w="2778" w:type="pct"/>
            <w:tcBorders>
              <w:left w:val="nil"/>
            </w:tcBorders>
          </w:tcPr>
          <w:p w:rsidR="00AE52DF" w:rsidRPr="007C247F" w:rsidRDefault="00AE52DF" w:rsidP="00BF1FA6">
            <w:pPr>
              <w:pStyle w:val="Brdtekstindrykning3"/>
              <w:ind w:left="0" w:hanging="1"/>
              <w:rPr>
                <w:sz w:val="24"/>
                <w:szCs w:val="24"/>
              </w:rPr>
            </w:pPr>
            <w:r w:rsidRPr="007C247F">
              <w:rPr>
                <w:sz w:val="24"/>
                <w:szCs w:val="24"/>
              </w:rPr>
              <w:t>øget appetit</w:t>
            </w:r>
          </w:p>
        </w:tc>
      </w:tr>
      <w:tr w:rsidR="00AE52DF" w:rsidRPr="007C247F" w:rsidTr="00BF1FA6">
        <w:tc>
          <w:tcPr>
            <w:tcW w:w="2222" w:type="pct"/>
            <w:tcBorders>
              <w:bottom w:val="single" w:sz="4" w:space="0" w:color="auto"/>
              <w:right w:val="nil"/>
            </w:tcBorders>
          </w:tcPr>
          <w:p w:rsidR="00AE52DF" w:rsidRPr="007C247F" w:rsidRDefault="00AE52DF" w:rsidP="00BF1FA6">
            <w:pPr>
              <w:pStyle w:val="Brdtekstindrykning3"/>
              <w:ind w:left="0" w:hanging="1"/>
              <w:rPr>
                <w:sz w:val="24"/>
                <w:szCs w:val="24"/>
              </w:rPr>
            </w:pPr>
            <w:r w:rsidRPr="007C247F">
              <w:rPr>
                <w:sz w:val="24"/>
                <w:szCs w:val="24"/>
              </w:rPr>
              <w:t>Sjælden</w:t>
            </w:r>
          </w:p>
        </w:tc>
        <w:tc>
          <w:tcPr>
            <w:tcW w:w="2778" w:type="pct"/>
            <w:tcBorders>
              <w:left w:val="nil"/>
              <w:bottom w:val="single" w:sz="4" w:space="0" w:color="auto"/>
            </w:tcBorders>
          </w:tcPr>
          <w:p w:rsidR="00AE52DF" w:rsidRPr="007C247F" w:rsidRDefault="00AE52DF" w:rsidP="00BF1FA6">
            <w:pPr>
              <w:pStyle w:val="Brdtekstindrykning3"/>
              <w:ind w:left="0" w:hanging="1"/>
              <w:rPr>
                <w:sz w:val="24"/>
                <w:szCs w:val="24"/>
              </w:rPr>
            </w:pPr>
            <w:proofErr w:type="spellStart"/>
            <w:r w:rsidRPr="007C247F">
              <w:rPr>
                <w:sz w:val="24"/>
                <w:szCs w:val="24"/>
              </w:rPr>
              <w:t>hypokalciæmi</w:t>
            </w:r>
            <w:proofErr w:type="spellEnd"/>
          </w:p>
        </w:tc>
      </w:tr>
      <w:tr w:rsidR="00AE52DF" w:rsidRPr="007C247F" w:rsidTr="00BF1FA6">
        <w:trPr>
          <w:cantSplit/>
        </w:trPr>
        <w:tc>
          <w:tcPr>
            <w:tcW w:w="5000" w:type="pct"/>
            <w:gridSpan w:val="2"/>
            <w:tcBorders>
              <w:right w:val="single" w:sz="4" w:space="0" w:color="auto"/>
            </w:tcBorders>
          </w:tcPr>
          <w:p w:rsidR="00AE52DF" w:rsidRPr="007C247F" w:rsidRDefault="00AE52DF" w:rsidP="00BF1FA6">
            <w:pPr>
              <w:pStyle w:val="Brdtekstindrykning3"/>
              <w:ind w:left="0" w:hanging="1"/>
              <w:rPr>
                <w:sz w:val="24"/>
                <w:szCs w:val="24"/>
              </w:rPr>
            </w:pPr>
            <w:r w:rsidRPr="007C247F">
              <w:rPr>
                <w:b/>
                <w:bCs/>
                <w:sz w:val="24"/>
                <w:szCs w:val="24"/>
              </w:rPr>
              <w:t>Psykiske forstyrrelser</w:t>
            </w:r>
          </w:p>
        </w:tc>
      </w:tr>
      <w:tr w:rsidR="00AE52DF" w:rsidRPr="007C247F" w:rsidTr="00BF1FA6">
        <w:tc>
          <w:tcPr>
            <w:tcW w:w="2222" w:type="pct"/>
            <w:tcBorders>
              <w:right w:val="nil"/>
            </w:tcBorders>
          </w:tcPr>
          <w:p w:rsidR="00AE52DF" w:rsidRPr="007C247F" w:rsidRDefault="00AE52DF" w:rsidP="00BF1FA6">
            <w:pPr>
              <w:pStyle w:val="Brdtekstindrykning3"/>
              <w:ind w:left="0" w:hanging="1"/>
              <w:rPr>
                <w:sz w:val="24"/>
                <w:szCs w:val="24"/>
              </w:rPr>
            </w:pPr>
            <w:r w:rsidRPr="007C247F">
              <w:rPr>
                <w:sz w:val="24"/>
                <w:szCs w:val="24"/>
              </w:rPr>
              <w:t>Almindelig</w:t>
            </w:r>
          </w:p>
        </w:tc>
        <w:tc>
          <w:tcPr>
            <w:tcW w:w="2778" w:type="pct"/>
            <w:tcBorders>
              <w:left w:val="nil"/>
            </w:tcBorders>
          </w:tcPr>
          <w:p w:rsidR="00AE52DF" w:rsidRPr="007C247F" w:rsidRDefault="00AE52DF" w:rsidP="00BF1FA6">
            <w:pPr>
              <w:pStyle w:val="Brdtekstindrykning3"/>
              <w:ind w:left="0" w:hanging="1"/>
              <w:rPr>
                <w:sz w:val="24"/>
                <w:szCs w:val="24"/>
              </w:rPr>
            </w:pPr>
            <w:r w:rsidRPr="007C247F">
              <w:rPr>
                <w:sz w:val="24"/>
                <w:szCs w:val="24"/>
              </w:rPr>
              <w:t>rastløshed</w:t>
            </w:r>
          </w:p>
        </w:tc>
      </w:tr>
      <w:tr w:rsidR="00AE52DF" w:rsidRPr="007C247F" w:rsidTr="00BF1FA6">
        <w:tc>
          <w:tcPr>
            <w:tcW w:w="2222" w:type="pct"/>
            <w:tcBorders>
              <w:right w:val="nil"/>
            </w:tcBorders>
          </w:tcPr>
          <w:p w:rsidR="00AE52DF" w:rsidRPr="007C247F" w:rsidRDefault="00AE52DF" w:rsidP="00BF1FA6">
            <w:pPr>
              <w:pStyle w:val="Brdtekstindrykning3"/>
              <w:ind w:left="0" w:hanging="1"/>
              <w:rPr>
                <w:sz w:val="24"/>
                <w:szCs w:val="24"/>
              </w:rPr>
            </w:pPr>
            <w:r w:rsidRPr="007C247F">
              <w:rPr>
                <w:sz w:val="24"/>
                <w:szCs w:val="24"/>
              </w:rPr>
              <w:t>Ikke almindelig</w:t>
            </w:r>
          </w:p>
        </w:tc>
        <w:tc>
          <w:tcPr>
            <w:tcW w:w="2778" w:type="pct"/>
            <w:tcBorders>
              <w:left w:val="nil"/>
            </w:tcBorders>
          </w:tcPr>
          <w:p w:rsidR="00AE52DF" w:rsidRPr="007C247F" w:rsidRDefault="00AE52DF" w:rsidP="00BF1FA6">
            <w:pPr>
              <w:pStyle w:val="Brdtekstindrykning3"/>
              <w:ind w:left="0" w:hanging="1"/>
              <w:rPr>
                <w:sz w:val="24"/>
                <w:szCs w:val="24"/>
              </w:rPr>
            </w:pPr>
            <w:r w:rsidRPr="007C247F">
              <w:rPr>
                <w:sz w:val="24"/>
                <w:szCs w:val="24"/>
              </w:rPr>
              <w:t>agitation, angst, kvælningsfornemmelse, mareridt</w:t>
            </w:r>
          </w:p>
        </w:tc>
      </w:tr>
      <w:tr w:rsidR="00AE52DF" w:rsidRPr="007C247F" w:rsidTr="00BF1FA6">
        <w:tc>
          <w:tcPr>
            <w:tcW w:w="2222" w:type="pct"/>
            <w:tcBorders>
              <w:bottom w:val="single" w:sz="4" w:space="0" w:color="auto"/>
              <w:right w:val="nil"/>
            </w:tcBorders>
          </w:tcPr>
          <w:p w:rsidR="00AE52DF" w:rsidRPr="007C247F" w:rsidRDefault="00AE52DF" w:rsidP="00BF1FA6">
            <w:pPr>
              <w:pStyle w:val="Brdtekstindrykning3"/>
              <w:ind w:left="0" w:hanging="1"/>
              <w:rPr>
                <w:sz w:val="24"/>
                <w:szCs w:val="24"/>
              </w:rPr>
            </w:pPr>
            <w:r w:rsidRPr="007C247F">
              <w:rPr>
                <w:sz w:val="24"/>
                <w:szCs w:val="24"/>
              </w:rPr>
              <w:t>Sjælden</w:t>
            </w:r>
          </w:p>
        </w:tc>
        <w:tc>
          <w:tcPr>
            <w:tcW w:w="2778" w:type="pct"/>
            <w:tcBorders>
              <w:left w:val="nil"/>
              <w:bottom w:val="single" w:sz="4" w:space="0" w:color="auto"/>
            </w:tcBorders>
          </w:tcPr>
          <w:p w:rsidR="00AE52DF" w:rsidRPr="007C247F" w:rsidRDefault="00AE52DF" w:rsidP="00BF1FA6">
            <w:pPr>
              <w:pStyle w:val="Brdtekstindrykning3"/>
              <w:ind w:left="0" w:hanging="1"/>
              <w:rPr>
                <w:sz w:val="24"/>
                <w:szCs w:val="24"/>
              </w:rPr>
            </w:pPr>
            <w:r w:rsidRPr="007C247F">
              <w:rPr>
                <w:sz w:val="24"/>
                <w:szCs w:val="24"/>
              </w:rPr>
              <w:t xml:space="preserve">panikanfald, depressive symptomer, </w:t>
            </w:r>
            <w:proofErr w:type="spellStart"/>
            <w:r w:rsidRPr="007C247F">
              <w:rPr>
                <w:sz w:val="24"/>
                <w:szCs w:val="24"/>
              </w:rPr>
              <w:t>bradyfreni</w:t>
            </w:r>
            <w:proofErr w:type="spellEnd"/>
            <w:r w:rsidRPr="007C247F">
              <w:rPr>
                <w:sz w:val="24"/>
                <w:szCs w:val="24"/>
              </w:rPr>
              <w:t xml:space="preserve">, affektfladhed, </w:t>
            </w:r>
            <w:proofErr w:type="spellStart"/>
            <w:r w:rsidRPr="007C247F">
              <w:rPr>
                <w:sz w:val="24"/>
                <w:szCs w:val="24"/>
              </w:rPr>
              <w:t>anorgasme</w:t>
            </w:r>
            <w:proofErr w:type="spellEnd"/>
          </w:p>
        </w:tc>
      </w:tr>
      <w:tr w:rsidR="00AE52DF" w:rsidRPr="007C247F" w:rsidTr="00BF1FA6">
        <w:tc>
          <w:tcPr>
            <w:tcW w:w="2222" w:type="pct"/>
            <w:tcBorders>
              <w:bottom w:val="single" w:sz="4" w:space="0" w:color="auto"/>
              <w:right w:val="nil"/>
            </w:tcBorders>
          </w:tcPr>
          <w:p w:rsidR="00AE52DF" w:rsidRPr="007C247F" w:rsidRDefault="00AE52DF" w:rsidP="00BF1FA6">
            <w:pPr>
              <w:pStyle w:val="Brdtekstindrykning3"/>
              <w:ind w:left="0" w:hanging="1"/>
              <w:rPr>
                <w:sz w:val="24"/>
                <w:szCs w:val="24"/>
              </w:rPr>
            </w:pPr>
            <w:r w:rsidRPr="007C247F">
              <w:rPr>
                <w:sz w:val="24"/>
                <w:szCs w:val="24"/>
              </w:rPr>
              <w:t>Ikke kendt</w:t>
            </w:r>
          </w:p>
        </w:tc>
        <w:tc>
          <w:tcPr>
            <w:tcW w:w="2778" w:type="pct"/>
            <w:tcBorders>
              <w:left w:val="nil"/>
              <w:bottom w:val="single" w:sz="4" w:space="0" w:color="auto"/>
            </w:tcBorders>
          </w:tcPr>
          <w:p w:rsidR="00AE52DF" w:rsidRPr="007C247F" w:rsidRDefault="00AE52DF" w:rsidP="00BF1FA6">
            <w:pPr>
              <w:pStyle w:val="Brdtekstindrykning3"/>
              <w:ind w:left="0" w:hanging="1"/>
              <w:rPr>
                <w:sz w:val="24"/>
                <w:szCs w:val="24"/>
              </w:rPr>
            </w:pPr>
            <w:r w:rsidRPr="007C247F">
              <w:rPr>
                <w:spacing w:val="-3"/>
                <w:sz w:val="24"/>
                <w:szCs w:val="24"/>
              </w:rPr>
              <w:t>søvnløshed, mani/</w:t>
            </w:r>
            <w:proofErr w:type="spellStart"/>
            <w:r w:rsidRPr="007C247F">
              <w:rPr>
                <w:spacing w:val="-3"/>
                <w:sz w:val="24"/>
                <w:szCs w:val="24"/>
              </w:rPr>
              <w:t>hypomani</w:t>
            </w:r>
            <w:proofErr w:type="spellEnd"/>
          </w:p>
        </w:tc>
      </w:tr>
      <w:tr w:rsidR="00AE52DF" w:rsidRPr="007C247F" w:rsidTr="00BF1FA6">
        <w:trPr>
          <w:cantSplit/>
        </w:trPr>
        <w:tc>
          <w:tcPr>
            <w:tcW w:w="5000" w:type="pct"/>
            <w:gridSpan w:val="2"/>
            <w:tcBorders>
              <w:right w:val="single" w:sz="4" w:space="0" w:color="auto"/>
            </w:tcBorders>
          </w:tcPr>
          <w:p w:rsidR="00AE52DF" w:rsidRPr="007C247F" w:rsidRDefault="00AE52DF" w:rsidP="00BF1FA6">
            <w:pPr>
              <w:pStyle w:val="Brdtekstindrykning3"/>
              <w:ind w:left="0" w:hanging="1"/>
              <w:rPr>
                <w:sz w:val="24"/>
                <w:szCs w:val="24"/>
              </w:rPr>
            </w:pPr>
            <w:r w:rsidRPr="007C247F">
              <w:rPr>
                <w:b/>
                <w:bCs/>
                <w:sz w:val="24"/>
                <w:szCs w:val="24"/>
              </w:rPr>
              <w:t>Nervesystemet</w:t>
            </w:r>
          </w:p>
        </w:tc>
      </w:tr>
      <w:tr w:rsidR="00AE52DF" w:rsidRPr="007C247F" w:rsidTr="00BF1FA6">
        <w:tc>
          <w:tcPr>
            <w:tcW w:w="2222" w:type="pct"/>
            <w:tcBorders>
              <w:right w:val="nil"/>
            </w:tcBorders>
          </w:tcPr>
          <w:p w:rsidR="00AE52DF" w:rsidRPr="007C247F" w:rsidRDefault="00AE52DF" w:rsidP="00BF1FA6">
            <w:pPr>
              <w:pStyle w:val="Brdtekstindrykning3"/>
              <w:ind w:left="0" w:hanging="1"/>
              <w:rPr>
                <w:sz w:val="24"/>
                <w:szCs w:val="24"/>
              </w:rPr>
            </w:pPr>
            <w:r w:rsidRPr="007C247F">
              <w:rPr>
                <w:sz w:val="24"/>
                <w:szCs w:val="24"/>
              </w:rPr>
              <w:t>Almindelig</w:t>
            </w:r>
          </w:p>
        </w:tc>
        <w:tc>
          <w:tcPr>
            <w:tcW w:w="2778" w:type="pct"/>
            <w:tcBorders>
              <w:left w:val="nil"/>
            </w:tcBorders>
          </w:tcPr>
          <w:p w:rsidR="00AE52DF" w:rsidRPr="007C247F" w:rsidRDefault="00AE52DF" w:rsidP="00BF1FA6">
            <w:pPr>
              <w:pStyle w:val="Brdtekstindrykning3"/>
              <w:ind w:left="0" w:hanging="1"/>
              <w:rPr>
                <w:sz w:val="24"/>
                <w:szCs w:val="24"/>
              </w:rPr>
            </w:pPr>
            <w:proofErr w:type="spellStart"/>
            <w:r w:rsidRPr="007C247F">
              <w:rPr>
                <w:sz w:val="24"/>
                <w:szCs w:val="24"/>
              </w:rPr>
              <w:t>dystoni</w:t>
            </w:r>
            <w:proofErr w:type="spellEnd"/>
            <w:r w:rsidRPr="007C247F">
              <w:rPr>
                <w:sz w:val="24"/>
                <w:szCs w:val="24"/>
              </w:rPr>
              <w:t xml:space="preserve">, </w:t>
            </w:r>
            <w:proofErr w:type="spellStart"/>
            <w:r w:rsidRPr="007C247F">
              <w:rPr>
                <w:sz w:val="24"/>
                <w:szCs w:val="24"/>
              </w:rPr>
              <w:t>akatisi</w:t>
            </w:r>
            <w:proofErr w:type="spellEnd"/>
            <w:r w:rsidRPr="007C247F">
              <w:rPr>
                <w:sz w:val="24"/>
                <w:szCs w:val="24"/>
              </w:rPr>
              <w:t xml:space="preserve">, ekstrapyramidale symptomer, parkinsonisme (inkl. tandhjulsrigiditet, </w:t>
            </w:r>
            <w:proofErr w:type="spellStart"/>
            <w:r w:rsidRPr="007C247F">
              <w:rPr>
                <w:sz w:val="24"/>
                <w:szCs w:val="24"/>
              </w:rPr>
              <w:t>bradykinesi</w:t>
            </w:r>
            <w:proofErr w:type="spellEnd"/>
            <w:r w:rsidRPr="007C247F">
              <w:rPr>
                <w:sz w:val="24"/>
                <w:szCs w:val="24"/>
              </w:rPr>
              <w:t xml:space="preserve">, </w:t>
            </w:r>
            <w:proofErr w:type="spellStart"/>
            <w:r w:rsidRPr="007C247F">
              <w:rPr>
                <w:sz w:val="24"/>
                <w:szCs w:val="24"/>
              </w:rPr>
              <w:t>hypokinesi</w:t>
            </w:r>
            <w:proofErr w:type="spellEnd"/>
            <w:r w:rsidRPr="007C247F">
              <w:rPr>
                <w:sz w:val="24"/>
                <w:szCs w:val="24"/>
              </w:rPr>
              <w:t xml:space="preserve">), </w:t>
            </w:r>
            <w:proofErr w:type="spellStart"/>
            <w:r w:rsidRPr="007C247F">
              <w:rPr>
                <w:sz w:val="24"/>
                <w:szCs w:val="24"/>
              </w:rPr>
              <w:t>tremor</w:t>
            </w:r>
            <w:proofErr w:type="spellEnd"/>
            <w:r w:rsidRPr="007C247F">
              <w:rPr>
                <w:sz w:val="24"/>
                <w:szCs w:val="24"/>
              </w:rPr>
              <w:t>, svimmelhed, sedation, døsighed, hovedpine</w:t>
            </w:r>
          </w:p>
        </w:tc>
      </w:tr>
      <w:tr w:rsidR="00AE52DF" w:rsidRPr="007C247F" w:rsidTr="00BF1FA6">
        <w:tc>
          <w:tcPr>
            <w:tcW w:w="2222" w:type="pct"/>
            <w:tcBorders>
              <w:right w:val="nil"/>
            </w:tcBorders>
          </w:tcPr>
          <w:p w:rsidR="00AE52DF" w:rsidRPr="007C247F" w:rsidRDefault="00AE52DF" w:rsidP="00BF1FA6">
            <w:pPr>
              <w:pStyle w:val="Brdtekstindrykning3"/>
              <w:ind w:left="0" w:hanging="1"/>
              <w:rPr>
                <w:sz w:val="24"/>
                <w:szCs w:val="24"/>
              </w:rPr>
            </w:pPr>
            <w:r w:rsidRPr="007C247F">
              <w:rPr>
                <w:sz w:val="24"/>
                <w:szCs w:val="24"/>
              </w:rPr>
              <w:t>Ikke almindelig</w:t>
            </w:r>
          </w:p>
        </w:tc>
        <w:tc>
          <w:tcPr>
            <w:tcW w:w="2778" w:type="pct"/>
            <w:tcBorders>
              <w:left w:val="nil"/>
            </w:tcBorders>
          </w:tcPr>
          <w:p w:rsidR="00AE52DF" w:rsidRPr="007C247F" w:rsidRDefault="00AE52DF" w:rsidP="00BF1FA6">
            <w:pPr>
              <w:pStyle w:val="Brdtekstindrykning3"/>
              <w:ind w:left="0" w:hanging="1"/>
              <w:rPr>
                <w:sz w:val="24"/>
                <w:szCs w:val="24"/>
              </w:rPr>
            </w:pPr>
            <w:r w:rsidRPr="007C247F">
              <w:rPr>
                <w:sz w:val="24"/>
                <w:szCs w:val="24"/>
              </w:rPr>
              <w:t xml:space="preserve">generaliseret tonisk-klonisk krampeanfald, </w:t>
            </w:r>
            <w:proofErr w:type="spellStart"/>
            <w:r w:rsidRPr="007C247F">
              <w:rPr>
                <w:sz w:val="24"/>
                <w:szCs w:val="24"/>
              </w:rPr>
              <w:t>tardive</w:t>
            </w:r>
            <w:proofErr w:type="spellEnd"/>
            <w:r w:rsidRPr="007C247F">
              <w:rPr>
                <w:sz w:val="24"/>
                <w:szCs w:val="24"/>
              </w:rPr>
              <w:t xml:space="preserve"> </w:t>
            </w:r>
            <w:proofErr w:type="spellStart"/>
            <w:r w:rsidRPr="007C247F">
              <w:rPr>
                <w:sz w:val="24"/>
                <w:szCs w:val="24"/>
              </w:rPr>
              <w:t>dyskinesier</w:t>
            </w:r>
            <w:proofErr w:type="spellEnd"/>
            <w:r w:rsidRPr="007C247F">
              <w:rPr>
                <w:sz w:val="24"/>
                <w:szCs w:val="24"/>
              </w:rPr>
              <w:t xml:space="preserve">, </w:t>
            </w:r>
            <w:proofErr w:type="spellStart"/>
            <w:r w:rsidRPr="007C247F">
              <w:rPr>
                <w:sz w:val="24"/>
                <w:szCs w:val="24"/>
              </w:rPr>
              <w:t>dyskinesi</w:t>
            </w:r>
            <w:proofErr w:type="spellEnd"/>
            <w:r w:rsidRPr="007C247F">
              <w:rPr>
                <w:sz w:val="24"/>
                <w:szCs w:val="24"/>
              </w:rPr>
              <w:t xml:space="preserve">, </w:t>
            </w:r>
            <w:proofErr w:type="spellStart"/>
            <w:r w:rsidRPr="007C247F">
              <w:rPr>
                <w:sz w:val="24"/>
                <w:szCs w:val="24"/>
              </w:rPr>
              <w:t>savlen</w:t>
            </w:r>
            <w:proofErr w:type="spellEnd"/>
            <w:r w:rsidRPr="007C247F">
              <w:rPr>
                <w:sz w:val="24"/>
                <w:szCs w:val="24"/>
              </w:rPr>
              <w:t xml:space="preserve">, </w:t>
            </w:r>
            <w:proofErr w:type="spellStart"/>
            <w:r w:rsidRPr="007C247F">
              <w:rPr>
                <w:sz w:val="24"/>
                <w:szCs w:val="24"/>
              </w:rPr>
              <w:t>ataksi</w:t>
            </w:r>
            <w:proofErr w:type="spellEnd"/>
            <w:r w:rsidRPr="007C247F">
              <w:rPr>
                <w:sz w:val="24"/>
                <w:szCs w:val="24"/>
              </w:rPr>
              <w:t xml:space="preserve">, </w:t>
            </w:r>
            <w:proofErr w:type="spellStart"/>
            <w:r w:rsidRPr="007C247F">
              <w:rPr>
                <w:sz w:val="24"/>
                <w:szCs w:val="24"/>
              </w:rPr>
              <w:t>dysartri</w:t>
            </w:r>
            <w:proofErr w:type="spellEnd"/>
            <w:r w:rsidRPr="007C247F">
              <w:rPr>
                <w:sz w:val="24"/>
                <w:szCs w:val="24"/>
              </w:rPr>
              <w:t xml:space="preserve">, </w:t>
            </w:r>
            <w:proofErr w:type="spellStart"/>
            <w:r w:rsidRPr="007C247F">
              <w:rPr>
                <w:sz w:val="24"/>
                <w:szCs w:val="24"/>
              </w:rPr>
              <w:t>okulogyrisk</w:t>
            </w:r>
            <w:proofErr w:type="spellEnd"/>
            <w:r w:rsidRPr="007C247F">
              <w:rPr>
                <w:sz w:val="24"/>
                <w:szCs w:val="24"/>
              </w:rPr>
              <w:t xml:space="preserve"> krise, opmærksomhedsforstyrrelser, </w:t>
            </w:r>
            <w:proofErr w:type="spellStart"/>
            <w:r w:rsidRPr="007C247F">
              <w:rPr>
                <w:sz w:val="24"/>
                <w:szCs w:val="24"/>
              </w:rPr>
              <w:t>hypersomnia</w:t>
            </w:r>
            <w:proofErr w:type="spellEnd"/>
            <w:r w:rsidRPr="007C247F">
              <w:rPr>
                <w:sz w:val="24"/>
                <w:szCs w:val="24"/>
              </w:rPr>
              <w:t xml:space="preserve">, </w:t>
            </w:r>
            <w:proofErr w:type="spellStart"/>
            <w:r w:rsidRPr="007C247F">
              <w:rPr>
                <w:sz w:val="24"/>
                <w:szCs w:val="24"/>
              </w:rPr>
              <w:t>hypæstesi</w:t>
            </w:r>
            <w:proofErr w:type="spellEnd"/>
            <w:r w:rsidRPr="007C247F">
              <w:rPr>
                <w:sz w:val="24"/>
                <w:szCs w:val="24"/>
              </w:rPr>
              <w:t xml:space="preserve">, </w:t>
            </w:r>
            <w:proofErr w:type="spellStart"/>
            <w:r w:rsidRPr="007C247F">
              <w:rPr>
                <w:sz w:val="24"/>
                <w:szCs w:val="24"/>
              </w:rPr>
              <w:t>paræstesier</w:t>
            </w:r>
            <w:proofErr w:type="spellEnd"/>
            <w:r w:rsidRPr="007C247F">
              <w:rPr>
                <w:sz w:val="24"/>
                <w:szCs w:val="24"/>
              </w:rPr>
              <w:t xml:space="preserve">, </w:t>
            </w:r>
            <w:proofErr w:type="spellStart"/>
            <w:r w:rsidRPr="007C247F">
              <w:rPr>
                <w:sz w:val="24"/>
                <w:szCs w:val="24"/>
              </w:rPr>
              <w:t>lethargi</w:t>
            </w:r>
            <w:proofErr w:type="spellEnd"/>
          </w:p>
        </w:tc>
      </w:tr>
      <w:tr w:rsidR="00AE52DF" w:rsidRPr="007C247F" w:rsidTr="00BF1FA6">
        <w:tc>
          <w:tcPr>
            <w:tcW w:w="2222" w:type="pct"/>
            <w:tcBorders>
              <w:bottom w:val="single" w:sz="4" w:space="0" w:color="auto"/>
              <w:right w:val="nil"/>
            </w:tcBorders>
          </w:tcPr>
          <w:p w:rsidR="00AE52DF" w:rsidRPr="007C247F" w:rsidRDefault="00AE52DF" w:rsidP="00BF1FA6">
            <w:pPr>
              <w:pStyle w:val="Brdtekstindrykning3"/>
              <w:ind w:left="0" w:hanging="1"/>
              <w:rPr>
                <w:sz w:val="24"/>
                <w:szCs w:val="24"/>
              </w:rPr>
            </w:pPr>
            <w:r w:rsidRPr="007C247F">
              <w:rPr>
                <w:sz w:val="24"/>
                <w:szCs w:val="24"/>
              </w:rPr>
              <w:t>Sjælden</w:t>
            </w:r>
          </w:p>
        </w:tc>
        <w:tc>
          <w:tcPr>
            <w:tcW w:w="2778" w:type="pct"/>
            <w:tcBorders>
              <w:left w:val="nil"/>
              <w:bottom w:val="single" w:sz="4" w:space="0" w:color="auto"/>
            </w:tcBorders>
          </w:tcPr>
          <w:p w:rsidR="00AE52DF" w:rsidRPr="007C247F" w:rsidRDefault="00AE52DF" w:rsidP="00BF1FA6">
            <w:pPr>
              <w:pStyle w:val="Brdtekstindrykning3"/>
              <w:ind w:left="0" w:hanging="1"/>
              <w:rPr>
                <w:sz w:val="24"/>
                <w:szCs w:val="24"/>
              </w:rPr>
            </w:pPr>
            <w:proofErr w:type="spellStart"/>
            <w:r w:rsidRPr="007C247F">
              <w:rPr>
                <w:sz w:val="24"/>
                <w:szCs w:val="24"/>
              </w:rPr>
              <w:t>torticollis</w:t>
            </w:r>
            <w:proofErr w:type="spellEnd"/>
            <w:r w:rsidRPr="007C247F">
              <w:rPr>
                <w:sz w:val="24"/>
                <w:szCs w:val="24"/>
              </w:rPr>
              <w:t xml:space="preserve">, parese, </w:t>
            </w:r>
            <w:proofErr w:type="spellStart"/>
            <w:r w:rsidRPr="007C247F">
              <w:rPr>
                <w:sz w:val="24"/>
                <w:szCs w:val="24"/>
              </w:rPr>
              <w:t>akinesi</w:t>
            </w:r>
            <w:proofErr w:type="spellEnd"/>
            <w:r w:rsidRPr="007C247F">
              <w:rPr>
                <w:sz w:val="24"/>
                <w:szCs w:val="24"/>
              </w:rPr>
              <w:t xml:space="preserve">, </w:t>
            </w:r>
            <w:proofErr w:type="spellStart"/>
            <w:r w:rsidRPr="007C247F">
              <w:rPr>
                <w:sz w:val="24"/>
                <w:szCs w:val="24"/>
              </w:rPr>
              <w:t>hypertoni</w:t>
            </w:r>
            <w:proofErr w:type="spellEnd"/>
            <w:r w:rsidRPr="007C247F">
              <w:rPr>
                <w:sz w:val="24"/>
                <w:szCs w:val="24"/>
              </w:rPr>
              <w:t>, uro i benene</w:t>
            </w:r>
          </w:p>
        </w:tc>
      </w:tr>
      <w:tr w:rsidR="00AE52DF" w:rsidRPr="00660A32" w:rsidTr="00BF1FA6">
        <w:tc>
          <w:tcPr>
            <w:tcW w:w="2222" w:type="pct"/>
            <w:tcBorders>
              <w:bottom w:val="single" w:sz="4" w:space="0" w:color="auto"/>
              <w:right w:val="nil"/>
            </w:tcBorders>
          </w:tcPr>
          <w:p w:rsidR="00AE52DF" w:rsidRPr="007C247F" w:rsidRDefault="00AE52DF" w:rsidP="00BF1FA6">
            <w:pPr>
              <w:pStyle w:val="Brdtekstindrykning3"/>
              <w:ind w:left="0" w:hanging="1"/>
              <w:rPr>
                <w:sz w:val="24"/>
                <w:szCs w:val="24"/>
              </w:rPr>
            </w:pPr>
            <w:r w:rsidRPr="007C247F">
              <w:rPr>
                <w:sz w:val="24"/>
                <w:szCs w:val="24"/>
              </w:rPr>
              <w:t>Ikke kendt</w:t>
            </w:r>
          </w:p>
        </w:tc>
        <w:tc>
          <w:tcPr>
            <w:tcW w:w="2778" w:type="pct"/>
            <w:tcBorders>
              <w:left w:val="nil"/>
              <w:bottom w:val="single" w:sz="4" w:space="0" w:color="auto"/>
            </w:tcBorders>
          </w:tcPr>
          <w:p w:rsidR="00AE52DF" w:rsidRPr="00660A32" w:rsidRDefault="00AE52DF" w:rsidP="00BF1FA6">
            <w:pPr>
              <w:pStyle w:val="Brdtekstindrykning3"/>
              <w:ind w:left="0" w:hanging="1"/>
              <w:rPr>
                <w:sz w:val="24"/>
                <w:szCs w:val="24"/>
                <w:lang w:val="sv-SE"/>
              </w:rPr>
            </w:pPr>
            <w:r w:rsidRPr="00660A32">
              <w:rPr>
                <w:spacing w:val="-3"/>
                <w:sz w:val="24"/>
                <w:szCs w:val="24"/>
                <w:lang w:val="sv-SE"/>
              </w:rPr>
              <w:t xml:space="preserve">malignt </w:t>
            </w:r>
            <w:proofErr w:type="spellStart"/>
            <w:r w:rsidRPr="00660A32">
              <w:rPr>
                <w:spacing w:val="-3"/>
                <w:sz w:val="24"/>
                <w:szCs w:val="24"/>
                <w:lang w:val="sv-SE"/>
              </w:rPr>
              <w:t>neuroleptika</w:t>
            </w:r>
            <w:proofErr w:type="spellEnd"/>
            <w:r w:rsidRPr="00660A32">
              <w:rPr>
                <w:spacing w:val="-3"/>
                <w:sz w:val="24"/>
                <w:szCs w:val="24"/>
                <w:lang w:val="sv-SE"/>
              </w:rPr>
              <w:t xml:space="preserve">-syndrom, serotonin-syndrom (se pkt. 4.5), </w:t>
            </w:r>
            <w:proofErr w:type="spellStart"/>
            <w:r w:rsidRPr="00660A32">
              <w:rPr>
                <w:spacing w:val="-3"/>
                <w:sz w:val="24"/>
                <w:szCs w:val="24"/>
                <w:lang w:val="sv-SE"/>
              </w:rPr>
              <w:t>hængende</w:t>
            </w:r>
            <w:proofErr w:type="spellEnd"/>
            <w:r w:rsidRPr="00660A32">
              <w:rPr>
                <w:spacing w:val="-3"/>
                <w:sz w:val="24"/>
                <w:szCs w:val="24"/>
                <w:lang w:val="sv-SE"/>
              </w:rPr>
              <w:t xml:space="preserve"> </w:t>
            </w:r>
            <w:proofErr w:type="spellStart"/>
            <w:r w:rsidRPr="00660A32">
              <w:rPr>
                <w:spacing w:val="-3"/>
                <w:sz w:val="24"/>
                <w:szCs w:val="24"/>
                <w:lang w:val="sv-SE"/>
              </w:rPr>
              <w:t>ansigt</w:t>
            </w:r>
            <w:proofErr w:type="spellEnd"/>
          </w:p>
        </w:tc>
      </w:tr>
      <w:tr w:rsidR="00AE52DF" w:rsidRPr="007C247F" w:rsidTr="00BF1FA6">
        <w:trPr>
          <w:cantSplit/>
        </w:trPr>
        <w:tc>
          <w:tcPr>
            <w:tcW w:w="5000" w:type="pct"/>
            <w:gridSpan w:val="2"/>
            <w:tcBorders>
              <w:right w:val="single" w:sz="4" w:space="0" w:color="auto"/>
            </w:tcBorders>
          </w:tcPr>
          <w:p w:rsidR="00AE52DF" w:rsidRPr="007C247F" w:rsidRDefault="00AE52DF" w:rsidP="00BF1FA6">
            <w:pPr>
              <w:pStyle w:val="Brdtekstindrykning3"/>
              <w:ind w:left="0" w:hanging="1"/>
              <w:rPr>
                <w:sz w:val="24"/>
                <w:szCs w:val="24"/>
              </w:rPr>
            </w:pPr>
            <w:r w:rsidRPr="007C247F">
              <w:rPr>
                <w:b/>
                <w:bCs/>
                <w:sz w:val="24"/>
                <w:szCs w:val="24"/>
              </w:rPr>
              <w:t>Øjne</w:t>
            </w:r>
          </w:p>
        </w:tc>
      </w:tr>
      <w:tr w:rsidR="00AE52DF" w:rsidRPr="007C247F" w:rsidTr="00BF1FA6">
        <w:tc>
          <w:tcPr>
            <w:tcW w:w="2222" w:type="pct"/>
            <w:tcBorders>
              <w:right w:val="nil"/>
            </w:tcBorders>
          </w:tcPr>
          <w:p w:rsidR="00AE52DF" w:rsidRPr="007C247F" w:rsidRDefault="00AE52DF" w:rsidP="00BF1FA6">
            <w:pPr>
              <w:pStyle w:val="Brdtekstindrykning3"/>
              <w:ind w:left="0" w:hanging="1"/>
              <w:rPr>
                <w:sz w:val="24"/>
                <w:szCs w:val="24"/>
              </w:rPr>
            </w:pPr>
            <w:r w:rsidRPr="007C247F">
              <w:rPr>
                <w:sz w:val="24"/>
                <w:szCs w:val="24"/>
              </w:rPr>
              <w:t>Almindelig</w:t>
            </w:r>
          </w:p>
        </w:tc>
        <w:tc>
          <w:tcPr>
            <w:tcW w:w="2778" w:type="pct"/>
            <w:tcBorders>
              <w:left w:val="nil"/>
            </w:tcBorders>
          </w:tcPr>
          <w:p w:rsidR="00AE52DF" w:rsidRPr="007C247F" w:rsidRDefault="00AE52DF" w:rsidP="00BF1FA6">
            <w:pPr>
              <w:pStyle w:val="Brdtekstindrykning3"/>
              <w:ind w:left="0" w:hanging="1"/>
              <w:rPr>
                <w:sz w:val="24"/>
                <w:szCs w:val="24"/>
              </w:rPr>
            </w:pPr>
            <w:r w:rsidRPr="007C247F">
              <w:rPr>
                <w:sz w:val="24"/>
                <w:szCs w:val="24"/>
              </w:rPr>
              <w:t>sløret syn</w:t>
            </w:r>
          </w:p>
        </w:tc>
      </w:tr>
      <w:tr w:rsidR="00AE52DF" w:rsidRPr="007C247F" w:rsidTr="00BF1FA6">
        <w:tc>
          <w:tcPr>
            <w:tcW w:w="2222" w:type="pct"/>
            <w:tcBorders>
              <w:right w:val="nil"/>
            </w:tcBorders>
          </w:tcPr>
          <w:p w:rsidR="00AE52DF" w:rsidRPr="007C247F" w:rsidRDefault="00AE52DF" w:rsidP="00BF1FA6">
            <w:pPr>
              <w:pStyle w:val="Brdtekstindrykning3"/>
              <w:ind w:left="0" w:hanging="1"/>
              <w:rPr>
                <w:sz w:val="24"/>
                <w:szCs w:val="24"/>
              </w:rPr>
            </w:pPr>
            <w:r w:rsidRPr="007C247F">
              <w:rPr>
                <w:sz w:val="24"/>
                <w:szCs w:val="24"/>
              </w:rPr>
              <w:t>Ikke almindelig</w:t>
            </w:r>
          </w:p>
        </w:tc>
        <w:tc>
          <w:tcPr>
            <w:tcW w:w="2778" w:type="pct"/>
            <w:tcBorders>
              <w:left w:val="nil"/>
            </w:tcBorders>
          </w:tcPr>
          <w:p w:rsidR="00AE52DF" w:rsidRPr="007C247F" w:rsidRDefault="00AE52DF" w:rsidP="00BF1FA6">
            <w:pPr>
              <w:pStyle w:val="Brdtekstindrykning3"/>
              <w:ind w:left="0" w:hanging="1"/>
              <w:rPr>
                <w:sz w:val="24"/>
                <w:szCs w:val="24"/>
              </w:rPr>
            </w:pPr>
            <w:r w:rsidRPr="007C247F">
              <w:rPr>
                <w:sz w:val="24"/>
                <w:szCs w:val="24"/>
              </w:rPr>
              <w:t>fotofobi</w:t>
            </w:r>
          </w:p>
        </w:tc>
      </w:tr>
      <w:tr w:rsidR="00AE52DF" w:rsidRPr="007C247F" w:rsidTr="00BF1FA6">
        <w:tc>
          <w:tcPr>
            <w:tcW w:w="2222" w:type="pct"/>
            <w:tcBorders>
              <w:bottom w:val="single" w:sz="4" w:space="0" w:color="auto"/>
              <w:right w:val="nil"/>
            </w:tcBorders>
          </w:tcPr>
          <w:p w:rsidR="00AE52DF" w:rsidRPr="007C247F" w:rsidRDefault="00AE52DF" w:rsidP="00BF1FA6">
            <w:pPr>
              <w:pStyle w:val="Brdtekstindrykning3"/>
              <w:ind w:left="0" w:hanging="1"/>
              <w:rPr>
                <w:sz w:val="24"/>
                <w:szCs w:val="24"/>
              </w:rPr>
            </w:pPr>
            <w:r w:rsidRPr="007C247F">
              <w:rPr>
                <w:sz w:val="24"/>
                <w:szCs w:val="24"/>
              </w:rPr>
              <w:lastRenderedPageBreak/>
              <w:t>Sjælden</w:t>
            </w:r>
          </w:p>
        </w:tc>
        <w:tc>
          <w:tcPr>
            <w:tcW w:w="2778" w:type="pct"/>
            <w:tcBorders>
              <w:left w:val="nil"/>
              <w:bottom w:val="single" w:sz="4" w:space="0" w:color="auto"/>
            </w:tcBorders>
          </w:tcPr>
          <w:p w:rsidR="00AE52DF" w:rsidRPr="007C247F" w:rsidRDefault="00AE52DF" w:rsidP="00BF1FA6">
            <w:pPr>
              <w:pStyle w:val="Brdtekstindrykning3"/>
              <w:ind w:left="0" w:hanging="1"/>
              <w:rPr>
                <w:sz w:val="24"/>
                <w:szCs w:val="24"/>
              </w:rPr>
            </w:pPr>
            <w:proofErr w:type="spellStart"/>
            <w:r w:rsidRPr="007C247F">
              <w:rPr>
                <w:sz w:val="24"/>
                <w:szCs w:val="24"/>
              </w:rPr>
              <w:t>amblyopi</w:t>
            </w:r>
            <w:proofErr w:type="spellEnd"/>
            <w:r w:rsidRPr="007C247F">
              <w:rPr>
                <w:sz w:val="24"/>
                <w:szCs w:val="24"/>
              </w:rPr>
              <w:t>, synsforstyrrelse, øjenkløe, tørre øjne</w:t>
            </w:r>
          </w:p>
        </w:tc>
      </w:tr>
      <w:tr w:rsidR="00AE52DF" w:rsidRPr="007C247F" w:rsidTr="00BF1FA6">
        <w:trPr>
          <w:cantSplit/>
        </w:trPr>
        <w:tc>
          <w:tcPr>
            <w:tcW w:w="5000" w:type="pct"/>
            <w:gridSpan w:val="2"/>
            <w:tcBorders>
              <w:right w:val="single" w:sz="4" w:space="0" w:color="auto"/>
            </w:tcBorders>
          </w:tcPr>
          <w:p w:rsidR="00AE52DF" w:rsidRPr="007C247F" w:rsidRDefault="00AE52DF" w:rsidP="00BF1FA6">
            <w:pPr>
              <w:pStyle w:val="Brdtekstindrykning3"/>
              <w:ind w:left="0" w:hanging="1"/>
              <w:rPr>
                <w:sz w:val="24"/>
                <w:szCs w:val="24"/>
              </w:rPr>
            </w:pPr>
            <w:r w:rsidRPr="007C247F">
              <w:rPr>
                <w:b/>
                <w:bCs/>
                <w:sz w:val="24"/>
                <w:szCs w:val="24"/>
              </w:rPr>
              <w:t>Øre og labyrint</w:t>
            </w:r>
          </w:p>
        </w:tc>
      </w:tr>
      <w:tr w:rsidR="00AE52DF" w:rsidRPr="007C247F" w:rsidTr="00BF1FA6">
        <w:tc>
          <w:tcPr>
            <w:tcW w:w="2222" w:type="pct"/>
            <w:tcBorders>
              <w:right w:val="nil"/>
            </w:tcBorders>
          </w:tcPr>
          <w:p w:rsidR="00AE52DF" w:rsidRPr="007C247F" w:rsidRDefault="00AE52DF" w:rsidP="00BF1FA6">
            <w:pPr>
              <w:pStyle w:val="Brdtekstindrykning3"/>
              <w:ind w:left="0" w:hanging="1"/>
              <w:rPr>
                <w:sz w:val="24"/>
                <w:szCs w:val="24"/>
              </w:rPr>
            </w:pPr>
            <w:r w:rsidRPr="007C247F">
              <w:rPr>
                <w:sz w:val="24"/>
                <w:szCs w:val="24"/>
              </w:rPr>
              <w:t>Ikke almindelig</w:t>
            </w:r>
          </w:p>
        </w:tc>
        <w:tc>
          <w:tcPr>
            <w:tcW w:w="2778" w:type="pct"/>
            <w:tcBorders>
              <w:left w:val="nil"/>
            </w:tcBorders>
          </w:tcPr>
          <w:p w:rsidR="00AE52DF" w:rsidRPr="007C247F" w:rsidRDefault="00AE52DF" w:rsidP="00BF1FA6">
            <w:pPr>
              <w:pStyle w:val="Brdtekstindrykning3"/>
              <w:ind w:left="0" w:hanging="1"/>
              <w:rPr>
                <w:sz w:val="24"/>
                <w:szCs w:val="24"/>
              </w:rPr>
            </w:pPr>
            <w:proofErr w:type="spellStart"/>
            <w:r w:rsidRPr="007C247F">
              <w:rPr>
                <w:sz w:val="24"/>
                <w:szCs w:val="24"/>
              </w:rPr>
              <w:t>vertigo</w:t>
            </w:r>
            <w:proofErr w:type="spellEnd"/>
            <w:r w:rsidRPr="007C247F">
              <w:rPr>
                <w:sz w:val="24"/>
                <w:szCs w:val="24"/>
              </w:rPr>
              <w:t>, tinnitus</w:t>
            </w:r>
          </w:p>
        </w:tc>
      </w:tr>
      <w:tr w:rsidR="00AE52DF" w:rsidRPr="007C247F" w:rsidTr="00BF1FA6">
        <w:tc>
          <w:tcPr>
            <w:tcW w:w="2222" w:type="pct"/>
            <w:tcBorders>
              <w:bottom w:val="single" w:sz="4" w:space="0" w:color="auto"/>
              <w:right w:val="nil"/>
            </w:tcBorders>
          </w:tcPr>
          <w:p w:rsidR="00AE52DF" w:rsidRPr="007C247F" w:rsidRDefault="00AE52DF" w:rsidP="00BF1FA6">
            <w:pPr>
              <w:pStyle w:val="Brdtekstindrykning3"/>
              <w:ind w:left="0" w:hanging="1"/>
              <w:rPr>
                <w:sz w:val="24"/>
                <w:szCs w:val="24"/>
              </w:rPr>
            </w:pPr>
            <w:r w:rsidRPr="007C247F">
              <w:rPr>
                <w:sz w:val="24"/>
                <w:szCs w:val="24"/>
              </w:rPr>
              <w:t>Sjælden</w:t>
            </w:r>
          </w:p>
        </w:tc>
        <w:tc>
          <w:tcPr>
            <w:tcW w:w="2778" w:type="pct"/>
            <w:tcBorders>
              <w:left w:val="nil"/>
              <w:bottom w:val="single" w:sz="4" w:space="0" w:color="auto"/>
            </w:tcBorders>
          </w:tcPr>
          <w:p w:rsidR="00AE52DF" w:rsidRPr="007C247F" w:rsidRDefault="00AE52DF" w:rsidP="00BF1FA6">
            <w:pPr>
              <w:pStyle w:val="Brdtekstindrykning3"/>
              <w:ind w:left="0" w:hanging="1"/>
              <w:rPr>
                <w:sz w:val="24"/>
                <w:szCs w:val="24"/>
              </w:rPr>
            </w:pPr>
            <w:r w:rsidRPr="007C247F">
              <w:rPr>
                <w:sz w:val="24"/>
                <w:szCs w:val="24"/>
              </w:rPr>
              <w:t>øresmerter</w:t>
            </w:r>
          </w:p>
        </w:tc>
      </w:tr>
      <w:tr w:rsidR="00AE52DF" w:rsidRPr="007C247F" w:rsidTr="00BF1FA6">
        <w:tc>
          <w:tcPr>
            <w:tcW w:w="2222" w:type="pct"/>
            <w:tcBorders>
              <w:bottom w:val="single" w:sz="4" w:space="0" w:color="auto"/>
              <w:right w:val="nil"/>
            </w:tcBorders>
          </w:tcPr>
          <w:p w:rsidR="00AE52DF" w:rsidRPr="007C247F" w:rsidRDefault="00AE52DF" w:rsidP="00BF1FA6">
            <w:pPr>
              <w:pStyle w:val="Brdtekstindrykning3"/>
              <w:ind w:left="0" w:hanging="1"/>
              <w:rPr>
                <w:b/>
                <w:sz w:val="24"/>
                <w:szCs w:val="24"/>
              </w:rPr>
            </w:pPr>
            <w:r w:rsidRPr="007C247F">
              <w:rPr>
                <w:b/>
                <w:sz w:val="24"/>
                <w:szCs w:val="24"/>
              </w:rPr>
              <w:t>Hjerte</w:t>
            </w:r>
          </w:p>
        </w:tc>
        <w:tc>
          <w:tcPr>
            <w:tcW w:w="2778" w:type="pct"/>
            <w:tcBorders>
              <w:left w:val="nil"/>
              <w:bottom w:val="single" w:sz="4" w:space="0" w:color="auto"/>
            </w:tcBorders>
          </w:tcPr>
          <w:p w:rsidR="00AE52DF" w:rsidRPr="007C247F" w:rsidRDefault="00AE52DF" w:rsidP="00BF1FA6">
            <w:pPr>
              <w:pStyle w:val="Brdtekstindrykning3"/>
              <w:ind w:left="0" w:hanging="1"/>
              <w:rPr>
                <w:sz w:val="24"/>
                <w:szCs w:val="24"/>
              </w:rPr>
            </w:pPr>
          </w:p>
        </w:tc>
      </w:tr>
      <w:tr w:rsidR="00AE52DF" w:rsidRPr="007C247F" w:rsidTr="00BF1FA6">
        <w:tc>
          <w:tcPr>
            <w:tcW w:w="2222" w:type="pct"/>
            <w:tcBorders>
              <w:bottom w:val="single" w:sz="4" w:space="0" w:color="auto"/>
              <w:right w:val="nil"/>
            </w:tcBorders>
          </w:tcPr>
          <w:p w:rsidR="00AE52DF" w:rsidRPr="007C247F" w:rsidRDefault="00AE52DF" w:rsidP="00BF1FA6">
            <w:pPr>
              <w:pStyle w:val="Brdtekstindrykning3"/>
              <w:ind w:left="0" w:hanging="1"/>
              <w:rPr>
                <w:sz w:val="24"/>
                <w:szCs w:val="24"/>
              </w:rPr>
            </w:pPr>
            <w:r w:rsidRPr="007C247F">
              <w:rPr>
                <w:sz w:val="24"/>
                <w:szCs w:val="24"/>
              </w:rPr>
              <w:t>Ikke almindelig</w:t>
            </w:r>
          </w:p>
        </w:tc>
        <w:tc>
          <w:tcPr>
            <w:tcW w:w="2778" w:type="pct"/>
            <w:tcBorders>
              <w:left w:val="nil"/>
              <w:bottom w:val="single" w:sz="4" w:space="0" w:color="auto"/>
            </w:tcBorders>
          </w:tcPr>
          <w:p w:rsidR="00AE52DF" w:rsidRPr="007C247F" w:rsidRDefault="00AE52DF" w:rsidP="00BF1FA6">
            <w:pPr>
              <w:pStyle w:val="Brdtekstindrykning3"/>
              <w:ind w:left="0" w:hanging="1"/>
              <w:rPr>
                <w:sz w:val="24"/>
                <w:szCs w:val="24"/>
              </w:rPr>
            </w:pPr>
            <w:proofErr w:type="spellStart"/>
            <w:r w:rsidRPr="007C247F">
              <w:rPr>
                <w:sz w:val="24"/>
                <w:szCs w:val="24"/>
              </w:rPr>
              <w:t>palpitationer</w:t>
            </w:r>
            <w:proofErr w:type="spellEnd"/>
            <w:r w:rsidRPr="007C247F">
              <w:rPr>
                <w:sz w:val="24"/>
                <w:szCs w:val="24"/>
              </w:rPr>
              <w:t xml:space="preserve">, </w:t>
            </w:r>
            <w:proofErr w:type="spellStart"/>
            <w:r w:rsidRPr="007C247F">
              <w:rPr>
                <w:sz w:val="24"/>
                <w:szCs w:val="24"/>
              </w:rPr>
              <w:t>takykardi</w:t>
            </w:r>
            <w:proofErr w:type="spellEnd"/>
          </w:p>
        </w:tc>
      </w:tr>
      <w:tr w:rsidR="00AE52DF" w:rsidRPr="007C247F" w:rsidTr="00BF1FA6">
        <w:tc>
          <w:tcPr>
            <w:tcW w:w="2222" w:type="pct"/>
            <w:tcBorders>
              <w:bottom w:val="single" w:sz="4" w:space="0" w:color="auto"/>
              <w:right w:val="nil"/>
            </w:tcBorders>
          </w:tcPr>
          <w:p w:rsidR="00AE52DF" w:rsidRPr="007C247F" w:rsidRDefault="00AE52DF" w:rsidP="00BF1FA6">
            <w:pPr>
              <w:pStyle w:val="Brdtekstindrykning3"/>
              <w:ind w:left="0" w:hanging="1"/>
              <w:rPr>
                <w:sz w:val="24"/>
                <w:szCs w:val="24"/>
              </w:rPr>
            </w:pPr>
            <w:r w:rsidRPr="007C247F">
              <w:rPr>
                <w:sz w:val="24"/>
                <w:szCs w:val="24"/>
              </w:rPr>
              <w:t>Sjælden</w:t>
            </w:r>
          </w:p>
        </w:tc>
        <w:tc>
          <w:tcPr>
            <w:tcW w:w="2778" w:type="pct"/>
            <w:tcBorders>
              <w:left w:val="nil"/>
              <w:bottom w:val="single" w:sz="4" w:space="0" w:color="auto"/>
            </w:tcBorders>
          </w:tcPr>
          <w:p w:rsidR="00AE52DF" w:rsidRPr="007C247F" w:rsidRDefault="00AE52DF" w:rsidP="00BF1FA6">
            <w:pPr>
              <w:pStyle w:val="Brdtekstindrykning3"/>
              <w:ind w:left="0" w:hanging="1"/>
              <w:rPr>
                <w:sz w:val="24"/>
                <w:szCs w:val="24"/>
              </w:rPr>
            </w:pPr>
            <w:r w:rsidRPr="007C247F">
              <w:rPr>
                <w:sz w:val="24"/>
                <w:szCs w:val="24"/>
              </w:rPr>
              <w:t xml:space="preserve">forlænget </w:t>
            </w:r>
            <w:proofErr w:type="spellStart"/>
            <w:r w:rsidRPr="007C247F">
              <w:rPr>
                <w:sz w:val="24"/>
                <w:szCs w:val="24"/>
              </w:rPr>
              <w:t>QTc</w:t>
            </w:r>
            <w:proofErr w:type="spellEnd"/>
            <w:r w:rsidRPr="007C247F">
              <w:rPr>
                <w:sz w:val="24"/>
                <w:szCs w:val="24"/>
              </w:rPr>
              <w:t>-interval på elektrokardiogram</w:t>
            </w:r>
          </w:p>
        </w:tc>
      </w:tr>
      <w:tr w:rsidR="00AE52DF" w:rsidRPr="007C247F" w:rsidTr="00BF1FA6">
        <w:tc>
          <w:tcPr>
            <w:tcW w:w="2222" w:type="pct"/>
            <w:tcBorders>
              <w:bottom w:val="single" w:sz="4" w:space="0" w:color="auto"/>
              <w:right w:val="nil"/>
            </w:tcBorders>
          </w:tcPr>
          <w:p w:rsidR="00AE52DF" w:rsidRPr="007C247F" w:rsidRDefault="00AE52DF" w:rsidP="00BF1FA6">
            <w:pPr>
              <w:pStyle w:val="Brdtekstindrykning3"/>
              <w:ind w:left="0" w:hanging="1"/>
              <w:rPr>
                <w:sz w:val="24"/>
                <w:szCs w:val="24"/>
              </w:rPr>
            </w:pPr>
            <w:r w:rsidRPr="007C247F">
              <w:rPr>
                <w:sz w:val="24"/>
                <w:szCs w:val="24"/>
              </w:rPr>
              <w:t>Ikke kendt</w:t>
            </w:r>
          </w:p>
        </w:tc>
        <w:tc>
          <w:tcPr>
            <w:tcW w:w="2778" w:type="pct"/>
            <w:tcBorders>
              <w:left w:val="nil"/>
              <w:bottom w:val="single" w:sz="4" w:space="0" w:color="auto"/>
            </w:tcBorders>
          </w:tcPr>
          <w:p w:rsidR="00AE52DF" w:rsidRPr="007C247F" w:rsidRDefault="00AE52DF" w:rsidP="00BF1FA6">
            <w:pPr>
              <w:pStyle w:val="Brdtekstindrykning3"/>
              <w:ind w:left="0" w:hanging="1"/>
              <w:rPr>
                <w:sz w:val="24"/>
                <w:szCs w:val="24"/>
              </w:rPr>
            </w:pPr>
            <w:proofErr w:type="spellStart"/>
            <w:r w:rsidRPr="007C247F">
              <w:rPr>
                <w:sz w:val="24"/>
                <w:szCs w:val="24"/>
              </w:rPr>
              <w:t>Torsade</w:t>
            </w:r>
            <w:proofErr w:type="spellEnd"/>
            <w:r w:rsidRPr="007C247F">
              <w:rPr>
                <w:sz w:val="24"/>
                <w:szCs w:val="24"/>
              </w:rPr>
              <w:t xml:space="preserve"> de pointes (se pkt. 4.4)</w:t>
            </w:r>
          </w:p>
        </w:tc>
      </w:tr>
      <w:tr w:rsidR="00AE52DF" w:rsidRPr="007C247F" w:rsidTr="00BF1FA6">
        <w:trPr>
          <w:cantSplit/>
        </w:trPr>
        <w:tc>
          <w:tcPr>
            <w:tcW w:w="5000" w:type="pct"/>
            <w:gridSpan w:val="2"/>
            <w:tcBorders>
              <w:right w:val="single" w:sz="4" w:space="0" w:color="auto"/>
            </w:tcBorders>
          </w:tcPr>
          <w:p w:rsidR="00AE52DF" w:rsidRPr="007C247F" w:rsidRDefault="00AE52DF" w:rsidP="00BF1FA6">
            <w:pPr>
              <w:pStyle w:val="Brdtekstindrykning3"/>
              <w:ind w:left="0" w:hanging="1"/>
              <w:rPr>
                <w:sz w:val="24"/>
                <w:szCs w:val="24"/>
              </w:rPr>
            </w:pPr>
            <w:proofErr w:type="spellStart"/>
            <w:r w:rsidRPr="007C247F">
              <w:rPr>
                <w:b/>
                <w:bCs/>
                <w:sz w:val="24"/>
                <w:szCs w:val="24"/>
              </w:rPr>
              <w:t>Vaskulære</w:t>
            </w:r>
            <w:proofErr w:type="spellEnd"/>
            <w:r w:rsidRPr="007C247F">
              <w:rPr>
                <w:b/>
                <w:bCs/>
                <w:sz w:val="24"/>
                <w:szCs w:val="24"/>
              </w:rPr>
              <w:t xml:space="preserve"> sygdomme</w:t>
            </w:r>
          </w:p>
        </w:tc>
      </w:tr>
      <w:tr w:rsidR="00AE52DF" w:rsidRPr="00660A32" w:rsidTr="00BF1FA6">
        <w:tc>
          <w:tcPr>
            <w:tcW w:w="2222" w:type="pct"/>
            <w:tcBorders>
              <w:right w:val="nil"/>
            </w:tcBorders>
          </w:tcPr>
          <w:p w:rsidR="00AE52DF" w:rsidRPr="007C247F" w:rsidRDefault="00AE52DF" w:rsidP="00BF1FA6">
            <w:pPr>
              <w:pStyle w:val="Brdtekstindrykning3"/>
              <w:ind w:left="0" w:hanging="1"/>
              <w:rPr>
                <w:sz w:val="24"/>
                <w:szCs w:val="24"/>
              </w:rPr>
            </w:pPr>
            <w:r w:rsidRPr="007C247F">
              <w:rPr>
                <w:sz w:val="24"/>
                <w:szCs w:val="24"/>
              </w:rPr>
              <w:t>Ikke almindelig</w:t>
            </w:r>
          </w:p>
        </w:tc>
        <w:tc>
          <w:tcPr>
            <w:tcW w:w="2778" w:type="pct"/>
            <w:tcBorders>
              <w:left w:val="nil"/>
            </w:tcBorders>
          </w:tcPr>
          <w:p w:rsidR="00AE52DF" w:rsidRPr="00660A32" w:rsidRDefault="00AE52DF" w:rsidP="00BF1FA6">
            <w:pPr>
              <w:pStyle w:val="Brdtekstindrykning3"/>
              <w:ind w:left="0" w:hanging="1"/>
              <w:rPr>
                <w:sz w:val="24"/>
                <w:szCs w:val="24"/>
                <w:lang w:val="sv-SE"/>
              </w:rPr>
            </w:pPr>
            <w:proofErr w:type="spellStart"/>
            <w:r w:rsidRPr="00660A32">
              <w:rPr>
                <w:sz w:val="24"/>
                <w:szCs w:val="24"/>
                <w:lang w:val="sv-SE"/>
              </w:rPr>
              <w:t>hypertensiv</w:t>
            </w:r>
            <w:proofErr w:type="spellEnd"/>
            <w:r w:rsidRPr="00660A32">
              <w:rPr>
                <w:sz w:val="24"/>
                <w:szCs w:val="24"/>
                <w:lang w:val="sv-SE"/>
              </w:rPr>
              <w:t xml:space="preserve"> </w:t>
            </w:r>
            <w:proofErr w:type="spellStart"/>
            <w:r w:rsidRPr="00660A32">
              <w:rPr>
                <w:sz w:val="24"/>
                <w:szCs w:val="24"/>
                <w:lang w:val="sv-SE"/>
              </w:rPr>
              <w:t>krise</w:t>
            </w:r>
            <w:proofErr w:type="spellEnd"/>
            <w:r w:rsidRPr="00660A32">
              <w:rPr>
                <w:sz w:val="24"/>
                <w:szCs w:val="24"/>
                <w:lang w:val="sv-SE"/>
              </w:rPr>
              <w:t xml:space="preserve">, hypertension, </w:t>
            </w:r>
            <w:proofErr w:type="spellStart"/>
            <w:r w:rsidRPr="00660A32">
              <w:rPr>
                <w:sz w:val="24"/>
                <w:szCs w:val="24"/>
                <w:lang w:val="sv-SE"/>
              </w:rPr>
              <w:t>ortostatisk</w:t>
            </w:r>
            <w:proofErr w:type="spellEnd"/>
            <w:r w:rsidRPr="00660A32">
              <w:rPr>
                <w:sz w:val="24"/>
                <w:szCs w:val="24"/>
                <w:lang w:val="sv-SE"/>
              </w:rPr>
              <w:t xml:space="preserve"> </w:t>
            </w:r>
            <w:proofErr w:type="spellStart"/>
            <w:r w:rsidRPr="00660A32">
              <w:rPr>
                <w:sz w:val="24"/>
                <w:szCs w:val="24"/>
                <w:lang w:val="sv-SE"/>
              </w:rPr>
              <w:t>hypotension</w:t>
            </w:r>
            <w:proofErr w:type="spellEnd"/>
            <w:r w:rsidRPr="00660A32">
              <w:rPr>
                <w:sz w:val="24"/>
                <w:szCs w:val="24"/>
                <w:lang w:val="sv-SE"/>
              </w:rPr>
              <w:t xml:space="preserve">, </w:t>
            </w:r>
            <w:proofErr w:type="spellStart"/>
            <w:r w:rsidRPr="00660A32">
              <w:rPr>
                <w:sz w:val="24"/>
                <w:szCs w:val="24"/>
                <w:lang w:val="sv-SE"/>
              </w:rPr>
              <w:t>hypotension</w:t>
            </w:r>
            <w:proofErr w:type="spellEnd"/>
          </w:p>
        </w:tc>
      </w:tr>
      <w:tr w:rsidR="00AE52DF" w:rsidRPr="007C247F" w:rsidTr="00BF1FA6">
        <w:tc>
          <w:tcPr>
            <w:tcW w:w="2222" w:type="pct"/>
            <w:tcBorders>
              <w:bottom w:val="single" w:sz="4" w:space="0" w:color="auto"/>
              <w:right w:val="nil"/>
            </w:tcBorders>
          </w:tcPr>
          <w:p w:rsidR="00AE52DF" w:rsidRPr="007C247F" w:rsidRDefault="00AE52DF" w:rsidP="00BF1FA6">
            <w:pPr>
              <w:pStyle w:val="Brdtekstindrykning3"/>
              <w:ind w:left="0" w:hanging="1"/>
              <w:rPr>
                <w:sz w:val="24"/>
                <w:szCs w:val="24"/>
              </w:rPr>
            </w:pPr>
            <w:r w:rsidRPr="007C247F">
              <w:rPr>
                <w:sz w:val="24"/>
                <w:szCs w:val="24"/>
              </w:rPr>
              <w:t>Sjælden</w:t>
            </w:r>
          </w:p>
        </w:tc>
        <w:tc>
          <w:tcPr>
            <w:tcW w:w="2778" w:type="pct"/>
            <w:tcBorders>
              <w:left w:val="nil"/>
              <w:bottom w:val="single" w:sz="4" w:space="0" w:color="auto"/>
            </w:tcBorders>
          </w:tcPr>
          <w:p w:rsidR="00AE52DF" w:rsidRPr="007C247F" w:rsidRDefault="00AE52DF" w:rsidP="00BF1FA6">
            <w:pPr>
              <w:pStyle w:val="Brdtekstindrykning3"/>
              <w:ind w:left="0" w:hanging="1"/>
              <w:rPr>
                <w:sz w:val="24"/>
                <w:szCs w:val="24"/>
              </w:rPr>
            </w:pPr>
            <w:r w:rsidRPr="007C247F">
              <w:rPr>
                <w:sz w:val="24"/>
                <w:szCs w:val="24"/>
              </w:rPr>
              <w:t>systolisk hypertension, diastolisk hypertension, labilt blodtryk</w:t>
            </w:r>
          </w:p>
        </w:tc>
      </w:tr>
      <w:tr w:rsidR="00AE52DF" w:rsidRPr="007C247F" w:rsidTr="00BF1FA6">
        <w:tc>
          <w:tcPr>
            <w:tcW w:w="2222" w:type="pct"/>
            <w:tcBorders>
              <w:bottom w:val="single" w:sz="4" w:space="0" w:color="auto"/>
              <w:right w:val="nil"/>
            </w:tcBorders>
          </w:tcPr>
          <w:p w:rsidR="00AE52DF" w:rsidRPr="007C247F" w:rsidRDefault="00AE52DF" w:rsidP="00BF1FA6">
            <w:pPr>
              <w:pStyle w:val="Brdtekstindrykning3"/>
              <w:ind w:left="0" w:hanging="1"/>
              <w:rPr>
                <w:sz w:val="24"/>
                <w:szCs w:val="24"/>
              </w:rPr>
            </w:pPr>
            <w:r w:rsidRPr="007C247F">
              <w:rPr>
                <w:sz w:val="24"/>
                <w:szCs w:val="24"/>
              </w:rPr>
              <w:t>Ikke kendt</w:t>
            </w:r>
          </w:p>
        </w:tc>
        <w:tc>
          <w:tcPr>
            <w:tcW w:w="2778" w:type="pct"/>
            <w:tcBorders>
              <w:left w:val="nil"/>
              <w:bottom w:val="single" w:sz="4" w:space="0" w:color="auto"/>
            </w:tcBorders>
          </w:tcPr>
          <w:p w:rsidR="00AE52DF" w:rsidRPr="007C247F" w:rsidRDefault="00AE52DF" w:rsidP="00BF1FA6">
            <w:pPr>
              <w:autoSpaceDE w:val="0"/>
              <w:autoSpaceDN w:val="0"/>
              <w:adjustRightInd w:val="0"/>
              <w:ind w:hanging="1"/>
              <w:rPr>
                <w:i/>
                <w:sz w:val="24"/>
                <w:szCs w:val="24"/>
              </w:rPr>
            </w:pPr>
            <w:r w:rsidRPr="007C247F">
              <w:rPr>
                <w:spacing w:val="-3"/>
                <w:sz w:val="24"/>
                <w:szCs w:val="24"/>
              </w:rPr>
              <w:t>synkope, v</w:t>
            </w:r>
            <w:r w:rsidRPr="007C247F">
              <w:rPr>
                <w:sz w:val="24"/>
                <w:szCs w:val="24"/>
              </w:rPr>
              <w:t xml:space="preserve">enøs </w:t>
            </w:r>
            <w:proofErr w:type="spellStart"/>
            <w:r w:rsidRPr="007C247F">
              <w:rPr>
                <w:sz w:val="24"/>
                <w:szCs w:val="24"/>
              </w:rPr>
              <w:t>tromboembolisme</w:t>
            </w:r>
            <w:proofErr w:type="spellEnd"/>
          </w:p>
        </w:tc>
      </w:tr>
      <w:tr w:rsidR="00AE52DF" w:rsidRPr="007C247F" w:rsidTr="00BF1FA6">
        <w:trPr>
          <w:cantSplit/>
        </w:trPr>
        <w:tc>
          <w:tcPr>
            <w:tcW w:w="5000" w:type="pct"/>
            <w:gridSpan w:val="2"/>
            <w:tcBorders>
              <w:right w:val="single" w:sz="4" w:space="0" w:color="auto"/>
            </w:tcBorders>
          </w:tcPr>
          <w:p w:rsidR="00AE52DF" w:rsidRPr="007C247F" w:rsidRDefault="00AE52DF" w:rsidP="00BF1FA6">
            <w:pPr>
              <w:pStyle w:val="Brdtekstindrykning3"/>
              <w:ind w:left="0" w:hanging="1"/>
              <w:rPr>
                <w:sz w:val="24"/>
                <w:szCs w:val="24"/>
              </w:rPr>
            </w:pPr>
            <w:r w:rsidRPr="007C247F">
              <w:rPr>
                <w:b/>
                <w:bCs/>
                <w:sz w:val="24"/>
                <w:szCs w:val="24"/>
              </w:rPr>
              <w:t xml:space="preserve">Luftveje, thorax og </w:t>
            </w:r>
            <w:proofErr w:type="spellStart"/>
            <w:r w:rsidRPr="007C247F">
              <w:rPr>
                <w:b/>
                <w:bCs/>
                <w:sz w:val="24"/>
                <w:szCs w:val="24"/>
              </w:rPr>
              <w:t>mediastinum</w:t>
            </w:r>
            <w:proofErr w:type="spellEnd"/>
          </w:p>
        </w:tc>
      </w:tr>
      <w:tr w:rsidR="00AE52DF" w:rsidRPr="007C247F" w:rsidTr="00BF1FA6">
        <w:tc>
          <w:tcPr>
            <w:tcW w:w="2222" w:type="pct"/>
            <w:tcBorders>
              <w:right w:val="nil"/>
            </w:tcBorders>
          </w:tcPr>
          <w:p w:rsidR="00AE52DF" w:rsidRPr="007C247F" w:rsidRDefault="00AE52DF" w:rsidP="00BF1FA6">
            <w:pPr>
              <w:pStyle w:val="Brdtekstindrykning3"/>
              <w:ind w:left="0" w:hanging="1"/>
              <w:rPr>
                <w:sz w:val="24"/>
                <w:szCs w:val="24"/>
              </w:rPr>
            </w:pPr>
            <w:r w:rsidRPr="007C247F">
              <w:rPr>
                <w:sz w:val="24"/>
                <w:szCs w:val="24"/>
              </w:rPr>
              <w:t>Ikke almindelig</w:t>
            </w:r>
          </w:p>
        </w:tc>
        <w:tc>
          <w:tcPr>
            <w:tcW w:w="2778" w:type="pct"/>
            <w:tcBorders>
              <w:left w:val="nil"/>
            </w:tcBorders>
          </w:tcPr>
          <w:p w:rsidR="00AE52DF" w:rsidRPr="007C247F" w:rsidRDefault="00AE52DF" w:rsidP="00BF1FA6">
            <w:pPr>
              <w:pStyle w:val="Brdtekstindrykning3"/>
              <w:ind w:left="0" w:hanging="1"/>
              <w:rPr>
                <w:sz w:val="24"/>
                <w:szCs w:val="24"/>
              </w:rPr>
            </w:pPr>
            <w:r w:rsidRPr="007C247F">
              <w:rPr>
                <w:sz w:val="24"/>
                <w:szCs w:val="24"/>
              </w:rPr>
              <w:t>dyspnø, ondt i halsen</w:t>
            </w:r>
          </w:p>
        </w:tc>
      </w:tr>
      <w:tr w:rsidR="00AE52DF" w:rsidRPr="007C247F" w:rsidTr="00BF1FA6">
        <w:tc>
          <w:tcPr>
            <w:tcW w:w="2222" w:type="pct"/>
            <w:tcBorders>
              <w:bottom w:val="single" w:sz="4" w:space="0" w:color="auto"/>
              <w:right w:val="nil"/>
            </w:tcBorders>
          </w:tcPr>
          <w:p w:rsidR="00AE52DF" w:rsidRPr="007C247F" w:rsidRDefault="00AE52DF" w:rsidP="00BF1FA6">
            <w:pPr>
              <w:pStyle w:val="Brdtekstindrykning3"/>
              <w:ind w:left="0" w:hanging="1"/>
              <w:rPr>
                <w:sz w:val="24"/>
                <w:szCs w:val="24"/>
              </w:rPr>
            </w:pPr>
            <w:r w:rsidRPr="007C247F">
              <w:rPr>
                <w:sz w:val="24"/>
                <w:szCs w:val="24"/>
              </w:rPr>
              <w:t>Sjælden</w:t>
            </w:r>
          </w:p>
        </w:tc>
        <w:tc>
          <w:tcPr>
            <w:tcW w:w="2778" w:type="pct"/>
            <w:tcBorders>
              <w:left w:val="nil"/>
              <w:bottom w:val="single" w:sz="4" w:space="0" w:color="auto"/>
            </w:tcBorders>
          </w:tcPr>
          <w:p w:rsidR="00AE52DF" w:rsidRPr="007C247F" w:rsidRDefault="00AE52DF" w:rsidP="00BF1FA6">
            <w:pPr>
              <w:pStyle w:val="Brdtekstindrykning3"/>
              <w:ind w:left="0" w:hanging="1"/>
              <w:rPr>
                <w:sz w:val="24"/>
                <w:szCs w:val="24"/>
              </w:rPr>
            </w:pPr>
            <w:r w:rsidRPr="007C247F">
              <w:rPr>
                <w:sz w:val="24"/>
                <w:szCs w:val="24"/>
              </w:rPr>
              <w:t>hikke</w:t>
            </w:r>
          </w:p>
        </w:tc>
      </w:tr>
      <w:tr w:rsidR="00AE52DF" w:rsidRPr="007C247F" w:rsidTr="00BF1FA6">
        <w:trPr>
          <w:cantSplit/>
        </w:trPr>
        <w:tc>
          <w:tcPr>
            <w:tcW w:w="5000" w:type="pct"/>
            <w:gridSpan w:val="2"/>
            <w:tcBorders>
              <w:right w:val="single" w:sz="4" w:space="0" w:color="auto"/>
            </w:tcBorders>
          </w:tcPr>
          <w:p w:rsidR="00AE52DF" w:rsidRPr="007C247F" w:rsidRDefault="00AE52DF" w:rsidP="00BF1FA6">
            <w:pPr>
              <w:pStyle w:val="Brdtekstindrykning3"/>
              <w:ind w:left="0" w:hanging="1"/>
              <w:rPr>
                <w:sz w:val="24"/>
                <w:szCs w:val="24"/>
              </w:rPr>
            </w:pPr>
            <w:proofErr w:type="spellStart"/>
            <w:r w:rsidRPr="007C247F">
              <w:rPr>
                <w:b/>
                <w:bCs/>
                <w:sz w:val="24"/>
                <w:szCs w:val="24"/>
              </w:rPr>
              <w:t>Mave-tarmkanalen</w:t>
            </w:r>
            <w:proofErr w:type="spellEnd"/>
          </w:p>
        </w:tc>
      </w:tr>
      <w:tr w:rsidR="00AE52DF" w:rsidRPr="007C247F" w:rsidTr="00BF1FA6">
        <w:tc>
          <w:tcPr>
            <w:tcW w:w="2222" w:type="pct"/>
            <w:tcBorders>
              <w:right w:val="nil"/>
            </w:tcBorders>
          </w:tcPr>
          <w:p w:rsidR="00AE52DF" w:rsidRPr="007C247F" w:rsidRDefault="00AE52DF" w:rsidP="00BF1FA6">
            <w:pPr>
              <w:pStyle w:val="Brdtekstindrykning3"/>
              <w:ind w:left="0" w:hanging="1"/>
              <w:rPr>
                <w:sz w:val="24"/>
                <w:szCs w:val="24"/>
              </w:rPr>
            </w:pPr>
            <w:r w:rsidRPr="007C247F">
              <w:rPr>
                <w:sz w:val="24"/>
                <w:szCs w:val="24"/>
              </w:rPr>
              <w:t>Almindelig</w:t>
            </w:r>
          </w:p>
        </w:tc>
        <w:tc>
          <w:tcPr>
            <w:tcW w:w="2778" w:type="pct"/>
            <w:tcBorders>
              <w:left w:val="nil"/>
            </w:tcBorders>
          </w:tcPr>
          <w:p w:rsidR="00AE52DF" w:rsidRPr="007C247F" w:rsidRDefault="00AE52DF" w:rsidP="00BF1FA6">
            <w:pPr>
              <w:pStyle w:val="Brdtekstindrykning3"/>
              <w:ind w:left="0" w:hanging="1"/>
              <w:rPr>
                <w:sz w:val="24"/>
                <w:szCs w:val="24"/>
              </w:rPr>
            </w:pPr>
            <w:r w:rsidRPr="007C247F">
              <w:rPr>
                <w:sz w:val="24"/>
                <w:szCs w:val="24"/>
              </w:rPr>
              <w:t xml:space="preserve">kvalme, opkastning, obstipation, dyspepsi, mundtørhed, </w:t>
            </w:r>
            <w:proofErr w:type="spellStart"/>
            <w:r w:rsidRPr="007C247F">
              <w:rPr>
                <w:sz w:val="24"/>
                <w:szCs w:val="24"/>
              </w:rPr>
              <w:t>hypersalivation</w:t>
            </w:r>
            <w:proofErr w:type="spellEnd"/>
          </w:p>
        </w:tc>
      </w:tr>
      <w:tr w:rsidR="00AE52DF" w:rsidRPr="007C247F" w:rsidTr="00BF1FA6">
        <w:tc>
          <w:tcPr>
            <w:tcW w:w="2222" w:type="pct"/>
            <w:tcBorders>
              <w:right w:val="nil"/>
            </w:tcBorders>
          </w:tcPr>
          <w:p w:rsidR="00AE52DF" w:rsidRPr="007C247F" w:rsidRDefault="00AE52DF" w:rsidP="00BF1FA6">
            <w:pPr>
              <w:pStyle w:val="Brdtekstindrykning3"/>
              <w:ind w:left="0" w:hanging="1"/>
              <w:rPr>
                <w:sz w:val="24"/>
                <w:szCs w:val="24"/>
              </w:rPr>
            </w:pPr>
            <w:r w:rsidRPr="007C247F">
              <w:rPr>
                <w:sz w:val="24"/>
                <w:szCs w:val="24"/>
              </w:rPr>
              <w:t>Ikke almindelig</w:t>
            </w:r>
          </w:p>
        </w:tc>
        <w:tc>
          <w:tcPr>
            <w:tcW w:w="2778" w:type="pct"/>
            <w:tcBorders>
              <w:left w:val="nil"/>
            </w:tcBorders>
          </w:tcPr>
          <w:p w:rsidR="00AE52DF" w:rsidRPr="007C247F" w:rsidRDefault="00AE52DF" w:rsidP="00BF1FA6">
            <w:pPr>
              <w:pStyle w:val="Brdtekstindrykning3"/>
              <w:ind w:left="0" w:hanging="1"/>
              <w:rPr>
                <w:sz w:val="24"/>
                <w:szCs w:val="24"/>
              </w:rPr>
            </w:pPr>
            <w:r w:rsidRPr="007C247F">
              <w:rPr>
                <w:sz w:val="24"/>
                <w:szCs w:val="24"/>
              </w:rPr>
              <w:t xml:space="preserve">diarré, </w:t>
            </w:r>
            <w:proofErr w:type="spellStart"/>
            <w:r w:rsidRPr="007C247F">
              <w:rPr>
                <w:sz w:val="24"/>
                <w:szCs w:val="24"/>
              </w:rPr>
              <w:t>dysfagi</w:t>
            </w:r>
            <w:proofErr w:type="spellEnd"/>
            <w:r w:rsidRPr="007C247F">
              <w:rPr>
                <w:sz w:val="24"/>
                <w:szCs w:val="24"/>
              </w:rPr>
              <w:t xml:space="preserve">, gastritis, mave-tarmbesvær, hævet tunge, tyk tunge, </w:t>
            </w:r>
            <w:proofErr w:type="spellStart"/>
            <w:r w:rsidRPr="007C247F">
              <w:rPr>
                <w:sz w:val="24"/>
                <w:szCs w:val="24"/>
              </w:rPr>
              <w:t>flatulens</w:t>
            </w:r>
            <w:proofErr w:type="spellEnd"/>
          </w:p>
        </w:tc>
      </w:tr>
      <w:tr w:rsidR="00AE52DF" w:rsidRPr="007C247F" w:rsidTr="00BF1FA6">
        <w:tc>
          <w:tcPr>
            <w:tcW w:w="2222" w:type="pct"/>
            <w:tcBorders>
              <w:bottom w:val="single" w:sz="4" w:space="0" w:color="auto"/>
              <w:right w:val="nil"/>
            </w:tcBorders>
          </w:tcPr>
          <w:p w:rsidR="00AE52DF" w:rsidRPr="007C247F" w:rsidRDefault="00AE52DF" w:rsidP="00BF1FA6">
            <w:pPr>
              <w:pStyle w:val="Brdtekstindrykning3"/>
              <w:ind w:left="0" w:hanging="1"/>
              <w:rPr>
                <w:sz w:val="24"/>
                <w:szCs w:val="24"/>
              </w:rPr>
            </w:pPr>
            <w:r w:rsidRPr="007C247F">
              <w:rPr>
                <w:sz w:val="24"/>
                <w:szCs w:val="24"/>
              </w:rPr>
              <w:t>Sjælden</w:t>
            </w:r>
          </w:p>
        </w:tc>
        <w:tc>
          <w:tcPr>
            <w:tcW w:w="2778" w:type="pct"/>
            <w:tcBorders>
              <w:left w:val="nil"/>
              <w:bottom w:val="single" w:sz="4" w:space="0" w:color="auto"/>
            </w:tcBorders>
          </w:tcPr>
          <w:p w:rsidR="00AE52DF" w:rsidRPr="007C247F" w:rsidRDefault="00AE52DF" w:rsidP="00BF1FA6">
            <w:pPr>
              <w:pStyle w:val="Brdtekstindrykning3"/>
              <w:ind w:left="0" w:hanging="1"/>
              <w:rPr>
                <w:b/>
                <w:bCs/>
                <w:sz w:val="24"/>
                <w:szCs w:val="24"/>
              </w:rPr>
            </w:pPr>
            <w:proofErr w:type="spellStart"/>
            <w:r w:rsidRPr="007C247F">
              <w:rPr>
                <w:sz w:val="24"/>
                <w:szCs w:val="24"/>
              </w:rPr>
              <w:t>gastroesofageal</w:t>
            </w:r>
            <w:proofErr w:type="spellEnd"/>
            <w:r w:rsidRPr="007C247F">
              <w:rPr>
                <w:sz w:val="24"/>
                <w:szCs w:val="24"/>
              </w:rPr>
              <w:t xml:space="preserve"> </w:t>
            </w:r>
            <w:proofErr w:type="spellStart"/>
            <w:r w:rsidRPr="007C247F">
              <w:rPr>
                <w:sz w:val="24"/>
                <w:szCs w:val="24"/>
              </w:rPr>
              <w:t>refluks</w:t>
            </w:r>
            <w:proofErr w:type="spellEnd"/>
            <w:r w:rsidRPr="007C247F">
              <w:rPr>
                <w:sz w:val="24"/>
                <w:szCs w:val="24"/>
              </w:rPr>
              <w:t>, løs afføring</w:t>
            </w:r>
          </w:p>
        </w:tc>
      </w:tr>
      <w:tr w:rsidR="00AE52DF" w:rsidRPr="007C247F" w:rsidTr="00BF1FA6">
        <w:tc>
          <w:tcPr>
            <w:tcW w:w="2222" w:type="pct"/>
            <w:tcBorders>
              <w:bottom w:val="single" w:sz="4" w:space="0" w:color="auto"/>
              <w:right w:val="nil"/>
            </w:tcBorders>
          </w:tcPr>
          <w:p w:rsidR="00AE52DF" w:rsidRPr="007C247F" w:rsidRDefault="00AE52DF" w:rsidP="00BF1FA6">
            <w:pPr>
              <w:pStyle w:val="Brdtekstindrykning3"/>
              <w:ind w:left="0" w:hanging="1"/>
              <w:rPr>
                <w:b/>
                <w:sz w:val="24"/>
                <w:szCs w:val="24"/>
              </w:rPr>
            </w:pPr>
            <w:r w:rsidRPr="007C247F">
              <w:rPr>
                <w:b/>
                <w:sz w:val="24"/>
                <w:szCs w:val="24"/>
              </w:rPr>
              <w:t>Lever og galdeveje</w:t>
            </w:r>
          </w:p>
        </w:tc>
        <w:tc>
          <w:tcPr>
            <w:tcW w:w="2778" w:type="pct"/>
            <w:tcBorders>
              <w:left w:val="nil"/>
              <w:bottom w:val="single" w:sz="4" w:space="0" w:color="auto"/>
            </w:tcBorders>
          </w:tcPr>
          <w:p w:rsidR="00AE52DF" w:rsidRPr="007C247F" w:rsidRDefault="00AE52DF" w:rsidP="00BF1FA6">
            <w:pPr>
              <w:pStyle w:val="Brdtekstindrykning3"/>
              <w:ind w:left="0" w:hanging="1"/>
              <w:rPr>
                <w:sz w:val="24"/>
                <w:szCs w:val="24"/>
              </w:rPr>
            </w:pPr>
          </w:p>
        </w:tc>
      </w:tr>
      <w:tr w:rsidR="00AE52DF" w:rsidRPr="007C247F" w:rsidTr="00BF1FA6">
        <w:tc>
          <w:tcPr>
            <w:tcW w:w="2222" w:type="pct"/>
            <w:tcBorders>
              <w:bottom w:val="single" w:sz="4" w:space="0" w:color="auto"/>
              <w:right w:val="nil"/>
            </w:tcBorders>
          </w:tcPr>
          <w:p w:rsidR="00AE52DF" w:rsidRPr="007C247F" w:rsidRDefault="00AE52DF" w:rsidP="00BF1FA6">
            <w:pPr>
              <w:pStyle w:val="Brdtekstindrykning3"/>
              <w:ind w:left="0" w:hanging="1"/>
              <w:rPr>
                <w:sz w:val="24"/>
                <w:szCs w:val="24"/>
              </w:rPr>
            </w:pPr>
            <w:r w:rsidRPr="007C247F">
              <w:rPr>
                <w:sz w:val="24"/>
                <w:szCs w:val="24"/>
              </w:rPr>
              <w:t>Ikke almindelig</w:t>
            </w:r>
          </w:p>
        </w:tc>
        <w:tc>
          <w:tcPr>
            <w:tcW w:w="2778" w:type="pct"/>
            <w:tcBorders>
              <w:left w:val="nil"/>
              <w:bottom w:val="single" w:sz="4" w:space="0" w:color="auto"/>
            </w:tcBorders>
          </w:tcPr>
          <w:p w:rsidR="00AE52DF" w:rsidRPr="007C247F" w:rsidRDefault="00AE52DF" w:rsidP="00BF1FA6">
            <w:pPr>
              <w:pStyle w:val="Brdtekstindrykning3"/>
              <w:ind w:left="0" w:hanging="1"/>
              <w:rPr>
                <w:sz w:val="24"/>
                <w:szCs w:val="24"/>
              </w:rPr>
            </w:pPr>
            <w:r w:rsidRPr="007C247F">
              <w:rPr>
                <w:sz w:val="24"/>
                <w:szCs w:val="24"/>
              </w:rPr>
              <w:t>forhøjede leverenzymer</w:t>
            </w:r>
          </w:p>
        </w:tc>
      </w:tr>
      <w:tr w:rsidR="00AE52DF" w:rsidRPr="007C247F" w:rsidTr="00BF1FA6">
        <w:tc>
          <w:tcPr>
            <w:tcW w:w="2222" w:type="pct"/>
            <w:tcBorders>
              <w:bottom w:val="single" w:sz="4" w:space="0" w:color="auto"/>
              <w:right w:val="nil"/>
            </w:tcBorders>
          </w:tcPr>
          <w:p w:rsidR="00AE52DF" w:rsidRPr="007C247F" w:rsidRDefault="00AE52DF" w:rsidP="00BF1FA6">
            <w:pPr>
              <w:pStyle w:val="Brdtekstindrykning3"/>
              <w:ind w:left="0" w:hanging="1"/>
              <w:rPr>
                <w:sz w:val="24"/>
                <w:szCs w:val="24"/>
              </w:rPr>
            </w:pPr>
            <w:r w:rsidRPr="007C247F">
              <w:rPr>
                <w:sz w:val="24"/>
                <w:szCs w:val="24"/>
              </w:rPr>
              <w:t>Sjælden</w:t>
            </w:r>
          </w:p>
        </w:tc>
        <w:tc>
          <w:tcPr>
            <w:tcW w:w="2778" w:type="pct"/>
            <w:tcBorders>
              <w:left w:val="nil"/>
              <w:bottom w:val="single" w:sz="4" w:space="0" w:color="auto"/>
            </w:tcBorders>
          </w:tcPr>
          <w:p w:rsidR="00AE52DF" w:rsidRPr="007C247F" w:rsidRDefault="00AE52DF" w:rsidP="00BF1FA6">
            <w:pPr>
              <w:pStyle w:val="Brdtekstindrykning3"/>
              <w:ind w:left="0" w:hanging="1"/>
              <w:rPr>
                <w:sz w:val="24"/>
                <w:szCs w:val="24"/>
              </w:rPr>
            </w:pPr>
            <w:r w:rsidRPr="007C247F">
              <w:rPr>
                <w:sz w:val="24"/>
                <w:szCs w:val="24"/>
              </w:rPr>
              <w:t>unormal leverfunktionstest</w:t>
            </w:r>
          </w:p>
        </w:tc>
      </w:tr>
      <w:tr w:rsidR="00AE52DF" w:rsidRPr="007C247F" w:rsidTr="00BF1FA6">
        <w:trPr>
          <w:cantSplit/>
        </w:trPr>
        <w:tc>
          <w:tcPr>
            <w:tcW w:w="5000" w:type="pct"/>
            <w:gridSpan w:val="2"/>
            <w:tcBorders>
              <w:right w:val="single" w:sz="4" w:space="0" w:color="auto"/>
            </w:tcBorders>
          </w:tcPr>
          <w:p w:rsidR="00AE52DF" w:rsidRPr="007C247F" w:rsidRDefault="00AE52DF" w:rsidP="00BF1FA6">
            <w:pPr>
              <w:pStyle w:val="Brdtekstindrykning3"/>
              <w:ind w:left="0" w:hanging="1"/>
              <w:rPr>
                <w:sz w:val="24"/>
                <w:szCs w:val="24"/>
              </w:rPr>
            </w:pPr>
            <w:r w:rsidRPr="007C247F">
              <w:rPr>
                <w:b/>
                <w:bCs/>
                <w:sz w:val="24"/>
                <w:szCs w:val="24"/>
              </w:rPr>
              <w:t>Hud og subkutane væv</w:t>
            </w:r>
          </w:p>
        </w:tc>
      </w:tr>
      <w:tr w:rsidR="00AE52DF" w:rsidRPr="007C247F" w:rsidTr="00BF1FA6">
        <w:tc>
          <w:tcPr>
            <w:tcW w:w="2222" w:type="pct"/>
            <w:tcBorders>
              <w:right w:val="nil"/>
            </w:tcBorders>
          </w:tcPr>
          <w:p w:rsidR="00AE52DF" w:rsidRPr="007C247F" w:rsidRDefault="00AE52DF" w:rsidP="00BF1FA6">
            <w:pPr>
              <w:pStyle w:val="Brdtekstindrykning3"/>
              <w:ind w:left="0" w:hanging="1"/>
              <w:rPr>
                <w:sz w:val="24"/>
                <w:szCs w:val="24"/>
              </w:rPr>
            </w:pPr>
            <w:r w:rsidRPr="007C247F">
              <w:rPr>
                <w:sz w:val="24"/>
                <w:szCs w:val="24"/>
              </w:rPr>
              <w:t>Ikke almindelig</w:t>
            </w:r>
          </w:p>
        </w:tc>
        <w:tc>
          <w:tcPr>
            <w:tcW w:w="2778" w:type="pct"/>
            <w:tcBorders>
              <w:left w:val="nil"/>
            </w:tcBorders>
          </w:tcPr>
          <w:p w:rsidR="00AE52DF" w:rsidRPr="007C247F" w:rsidRDefault="00AE52DF" w:rsidP="00BF1FA6">
            <w:pPr>
              <w:pStyle w:val="Brdtekstindrykning3"/>
              <w:ind w:left="0" w:hanging="1"/>
              <w:rPr>
                <w:sz w:val="24"/>
                <w:szCs w:val="24"/>
              </w:rPr>
            </w:pPr>
            <w:proofErr w:type="spellStart"/>
            <w:r w:rsidRPr="007C247F">
              <w:rPr>
                <w:sz w:val="24"/>
                <w:szCs w:val="24"/>
              </w:rPr>
              <w:t>urticaria</w:t>
            </w:r>
            <w:proofErr w:type="spellEnd"/>
            <w:r w:rsidRPr="007C247F">
              <w:rPr>
                <w:sz w:val="24"/>
                <w:szCs w:val="24"/>
              </w:rPr>
              <w:t xml:space="preserve">, udslæt, </w:t>
            </w:r>
            <w:proofErr w:type="spellStart"/>
            <w:r w:rsidRPr="007C247F">
              <w:rPr>
                <w:sz w:val="24"/>
                <w:szCs w:val="24"/>
              </w:rPr>
              <w:t>makulopapuløst</w:t>
            </w:r>
            <w:proofErr w:type="spellEnd"/>
            <w:r w:rsidRPr="007C247F">
              <w:rPr>
                <w:sz w:val="24"/>
                <w:szCs w:val="24"/>
              </w:rPr>
              <w:t xml:space="preserve"> udslæt, akne</w:t>
            </w:r>
          </w:p>
        </w:tc>
      </w:tr>
      <w:tr w:rsidR="00AE52DF" w:rsidRPr="007C247F" w:rsidTr="00BF1FA6">
        <w:tc>
          <w:tcPr>
            <w:tcW w:w="2222" w:type="pct"/>
            <w:tcBorders>
              <w:bottom w:val="single" w:sz="4" w:space="0" w:color="auto"/>
              <w:right w:val="nil"/>
            </w:tcBorders>
          </w:tcPr>
          <w:p w:rsidR="00AE52DF" w:rsidRPr="007C247F" w:rsidRDefault="00AE52DF" w:rsidP="00BF1FA6">
            <w:pPr>
              <w:pStyle w:val="Brdtekstindrykning3"/>
              <w:ind w:left="0" w:hanging="1"/>
              <w:rPr>
                <w:sz w:val="24"/>
                <w:szCs w:val="24"/>
              </w:rPr>
            </w:pPr>
            <w:r w:rsidRPr="007C247F">
              <w:rPr>
                <w:sz w:val="24"/>
                <w:szCs w:val="24"/>
              </w:rPr>
              <w:t>Sjælden</w:t>
            </w:r>
          </w:p>
        </w:tc>
        <w:tc>
          <w:tcPr>
            <w:tcW w:w="2778" w:type="pct"/>
            <w:tcBorders>
              <w:left w:val="nil"/>
              <w:bottom w:val="single" w:sz="4" w:space="0" w:color="auto"/>
            </w:tcBorders>
          </w:tcPr>
          <w:p w:rsidR="00AE52DF" w:rsidRPr="007C247F" w:rsidRDefault="00AE52DF" w:rsidP="00BF1FA6">
            <w:pPr>
              <w:pStyle w:val="Brdtekstindrykning3"/>
              <w:ind w:left="0" w:hanging="1"/>
              <w:rPr>
                <w:sz w:val="24"/>
                <w:szCs w:val="24"/>
              </w:rPr>
            </w:pPr>
            <w:r w:rsidRPr="007C247F">
              <w:rPr>
                <w:sz w:val="24"/>
                <w:szCs w:val="24"/>
              </w:rPr>
              <w:t xml:space="preserve">psoriasis, allergisk </w:t>
            </w:r>
            <w:proofErr w:type="spellStart"/>
            <w:r w:rsidRPr="007C247F">
              <w:rPr>
                <w:sz w:val="24"/>
                <w:szCs w:val="24"/>
              </w:rPr>
              <w:t>dermatitis</w:t>
            </w:r>
            <w:proofErr w:type="spellEnd"/>
            <w:r w:rsidRPr="007C247F">
              <w:rPr>
                <w:sz w:val="24"/>
                <w:szCs w:val="24"/>
              </w:rPr>
              <w:t xml:space="preserve">, </w:t>
            </w:r>
            <w:proofErr w:type="spellStart"/>
            <w:r w:rsidRPr="007C247F">
              <w:rPr>
                <w:sz w:val="24"/>
                <w:szCs w:val="24"/>
              </w:rPr>
              <w:t>alopeci</w:t>
            </w:r>
            <w:proofErr w:type="spellEnd"/>
            <w:r w:rsidRPr="007C247F">
              <w:rPr>
                <w:sz w:val="24"/>
                <w:szCs w:val="24"/>
              </w:rPr>
              <w:t xml:space="preserve">, ansigtsødem, </w:t>
            </w:r>
            <w:proofErr w:type="spellStart"/>
            <w:r w:rsidRPr="007C247F">
              <w:rPr>
                <w:sz w:val="24"/>
                <w:szCs w:val="24"/>
              </w:rPr>
              <w:t>erythem</w:t>
            </w:r>
            <w:proofErr w:type="spellEnd"/>
            <w:r w:rsidRPr="007C247F">
              <w:rPr>
                <w:sz w:val="24"/>
                <w:szCs w:val="24"/>
              </w:rPr>
              <w:t>, papuløst udslæt, hudirritation</w:t>
            </w:r>
          </w:p>
        </w:tc>
      </w:tr>
      <w:tr w:rsidR="00AE52DF" w:rsidRPr="007C247F" w:rsidTr="00BF1FA6">
        <w:tc>
          <w:tcPr>
            <w:tcW w:w="2222" w:type="pct"/>
            <w:tcBorders>
              <w:bottom w:val="single" w:sz="4" w:space="0" w:color="auto"/>
              <w:right w:val="nil"/>
            </w:tcBorders>
          </w:tcPr>
          <w:p w:rsidR="00AE52DF" w:rsidRPr="007C247F" w:rsidRDefault="00AE52DF" w:rsidP="00BF1FA6">
            <w:pPr>
              <w:pStyle w:val="Brdtekstindrykning3"/>
              <w:ind w:left="0" w:hanging="1"/>
              <w:rPr>
                <w:sz w:val="24"/>
                <w:szCs w:val="24"/>
              </w:rPr>
            </w:pPr>
            <w:r w:rsidRPr="007C247F">
              <w:rPr>
                <w:sz w:val="24"/>
                <w:szCs w:val="24"/>
              </w:rPr>
              <w:t>Ikke kendt</w:t>
            </w:r>
          </w:p>
        </w:tc>
        <w:tc>
          <w:tcPr>
            <w:tcW w:w="2778" w:type="pct"/>
            <w:tcBorders>
              <w:left w:val="nil"/>
              <w:bottom w:val="single" w:sz="4" w:space="0" w:color="auto"/>
            </w:tcBorders>
          </w:tcPr>
          <w:p w:rsidR="00AE52DF" w:rsidRPr="007C247F" w:rsidRDefault="00AE52DF" w:rsidP="00BF1FA6">
            <w:pPr>
              <w:pStyle w:val="Brdtekstindrykning3"/>
              <w:ind w:left="0" w:hanging="1"/>
              <w:rPr>
                <w:i/>
                <w:sz w:val="24"/>
                <w:szCs w:val="24"/>
              </w:rPr>
            </w:pPr>
            <w:r w:rsidRPr="007C64D0">
              <w:rPr>
                <w:i/>
                <w:spacing w:val="-3"/>
                <w:sz w:val="24"/>
                <w:szCs w:val="24"/>
              </w:rPr>
              <w:t xml:space="preserve">overfølsomhed, </w:t>
            </w:r>
            <w:proofErr w:type="spellStart"/>
            <w:r w:rsidRPr="007C64D0">
              <w:rPr>
                <w:i/>
                <w:spacing w:val="-3"/>
                <w:sz w:val="24"/>
                <w:szCs w:val="24"/>
              </w:rPr>
              <w:t>angioødem</w:t>
            </w:r>
            <w:proofErr w:type="spellEnd"/>
            <w:r w:rsidRPr="007C64D0">
              <w:rPr>
                <w:i/>
                <w:spacing w:val="-3"/>
                <w:sz w:val="24"/>
                <w:szCs w:val="24"/>
              </w:rPr>
              <w:t xml:space="preserve">, lægemiddelreaktion med </w:t>
            </w:r>
            <w:proofErr w:type="spellStart"/>
            <w:r w:rsidRPr="007C64D0">
              <w:rPr>
                <w:i/>
                <w:spacing w:val="-3"/>
                <w:sz w:val="24"/>
                <w:szCs w:val="24"/>
              </w:rPr>
              <w:t>eosinofili</w:t>
            </w:r>
            <w:proofErr w:type="spellEnd"/>
            <w:r w:rsidRPr="007C64D0">
              <w:rPr>
                <w:i/>
                <w:spacing w:val="-3"/>
                <w:sz w:val="24"/>
                <w:szCs w:val="24"/>
              </w:rPr>
              <w:t xml:space="preserve"> og systemiske symptomer (DRESS)</w:t>
            </w:r>
          </w:p>
        </w:tc>
      </w:tr>
      <w:tr w:rsidR="00AE52DF" w:rsidRPr="007C247F" w:rsidTr="00BF1FA6">
        <w:trPr>
          <w:cantSplit/>
        </w:trPr>
        <w:tc>
          <w:tcPr>
            <w:tcW w:w="5000" w:type="pct"/>
            <w:gridSpan w:val="2"/>
            <w:tcBorders>
              <w:right w:val="single" w:sz="4" w:space="0" w:color="auto"/>
            </w:tcBorders>
          </w:tcPr>
          <w:p w:rsidR="00AE52DF" w:rsidRPr="007C247F" w:rsidRDefault="00AE52DF" w:rsidP="00BF1FA6">
            <w:pPr>
              <w:pStyle w:val="Brdtekstindrykning3"/>
              <w:ind w:left="0" w:hanging="1"/>
              <w:rPr>
                <w:sz w:val="24"/>
                <w:szCs w:val="24"/>
              </w:rPr>
            </w:pPr>
            <w:r w:rsidRPr="007C247F">
              <w:rPr>
                <w:b/>
                <w:bCs/>
                <w:sz w:val="24"/>
                <w:szCs w:val="24"/>
              </w:rPr>
              <w:t>Knogler, led, muskler og bindevæv</w:t>
            </w:r>
          </w:p>
        </w:tc>
      </w:tr>
      <w:tr w:rsidR="00AE52DF" w:rsidRPr="007C247F" w:rsidTr="00BF1FA6">
        <w:tc>
          <w:tcPr>
            <w:tcW w:w="2222" w:type="pct"/>
            <w:tcBorders>
              <w:right w:val="nil"/>
            </w:tcBorders>
          </w:tcPr>
          <w:p w:rsidR="00AE52DF" w:rsidRPr="007C247F" w:rsidRDefault="00AE52DF" w:rsidP="00BF1FA6">
            <w:pPr>
              <w:pStyle w:val="Brdtekstindrykning3"/>
              <w:ind w:left="0" w:hanging="1"/>
              <w:rPr>
                <w:sz w:val="24"/>
                <w:szCs w:val="24"/>
              </w:rPr>
            </w:pPr>
            <w:r w:rsidRPr="007C247F">
              <w:rPr>
                <w:sz w:val="24"/>
                <w:szCs w:val="24"/>
              </w:rPr>
              <w:t>Almindelig</w:t>
            </w:r>
          </w:p>
        </w:tc>
        <w:tc>
          <w:tcPr>
            <w:tcW w:w="2778" w:type="pct"/>
            <w:tcBorders>
              <w:left w:val="nil"/>
            </w:tcBorders>
          </w:tcPr>
          <w:p w:rsidR="00AE52DF" w:rsidRPr="007C247F" w:rsidRDefault="00AE52DF" w:rsidP="00BF1FA6">
            <w:pPr>
              <w:pStyle w:val="Brdtekstindrykning3"/>
              <w:ind w:left="0" w:hanging="1"/>
              <w:rPr>
                <w:sz w:val="24"/>
                <w:szCs w:val="24"/>
              </w:rPr>
            </w:pPr>
            <w:proofErr w:type="spellStart"/>
            <w:r w:rsidRPr="007C247F">
              <w:rPr>
                <w:sz w:val="24"/>
                <w:szCs w:val="24"/>
              </w:rPr>
              <w:t>muskuloskeletal</w:t>
            </w:r>
            <w:proofErr w:type="spellEnd"/>
            <w:r w:rsidRPr="007C247F">
              <w:rPr>
                <w:sz w:val="24"/>
                <w:szCs w:val="24"/>
              </w:rPr>
              <w:t xml:space="preserve"> rigiditet</w:t>
            </w:r>
          </w:p>
        </w:tc>
      </w:tr>
      <w:tr w:rsidR="00AE52DF" w:rsidRPr="007C247F" w:rsidTr="00BF1FA6">
        <w:tc>
          <w:tcPr>
            <w:tcW w:w="2222" w:type="pct"/>
            <w:tcBorders>
              <w:right w:val="nil"/>
            </w:tcBorders>
          </w:tcPr>
          <w:p w:rsidR="00AE52DF" w:rsidRPr="007C247F" w:rsidRDefault="00AE52DF" w:rsidP="00BF1FA6">
            <w:pPr>
              <w:pStyle w:val="Brdtekstindrykning3"/>
              <w:ind w:left="0" w:hanging="1"/>
              <w:rPr>
                <w:sz w:val="24"/>
                <w:szCs w:val="24"/>
              </w:rPr>
            </w:pPr>
            <w:r w:rsidRPr="007C247F">
              <w:rPr>
                <w:sz w:val="24"/>
                <w:szCs w:val="24"/>
              </w:rPr>
              <w:lastRenderedPageBreak/>
              <w:t>Ikke almindelig</w:t>
            </w:r>
          </w:p>
        </w:tc>
        <w:tc>
          <w:tcPr>
            <w:tcW w:w="2778" w:type="pct"/>
            <w:tcBorders>
              <w:left w:val="nil"/>
            </w:tcBorders>
          </w:tcPr>
          <w:p w:rsidR="00AE52DF" w:rsidRPr="007C247F" w:rsidRDefault="00AE52DF" w:rsidP="00BF1FA6">
            <w:pPr>
              <w:pStyle w:val="Brdtekstindrykning3"/>
              <w:ind w:left="0" w:hanging="1"/>
              <w:rPr>
                <w:sz w:val="24"/>
                <w:szCs w:val="24"/>
              </w:rPr>
            </w:pPr>
            <w:proofErr w:type="spellStart"/>
            <w:r w:rsidRPr="007C247F">
              <w:rPr>
                <w:sz w:val="24"/>
                <w:szCs w:val="24"/>
              </w:rPr>
              <w:t>muskuloskeletalt</w:t>
            </w:r>
            <w:proofErr w:type="spellEnd"/>
            <w:r w:rsidRPr="007C247F">
              <w:rPr>
                <w:sz w:val="24"/>
                <w:szCs w:val="24"/>
              </w:rPr>
              <w:t xml:space="preserve"> ubehag, muskelkrampe, ekstremitetssmerter, </w:t>
            </w:r>
            <w:proofErr w:type="spellStart"/>
            <w:r w:rsidRPr="007C247F">
              <w:rPr>
                <w:sz w:val="24"/>
                <w:szCs w:val="24"/>
              </w:rPr>
              <w:t>ledstivhed</w:t>
            </w:r>
            <w:proofErr w:type="spellEnd"/>
          </w:p>
        </w:tc>
      </w:tr>
      <w:tr w:rsidR="00AE52DF" w:rsidRPr="007C247F" w:rsidTr="00BF1FA6">
        <w:tc>
          <w:tcPr>
            <w:tcW w:w="2222" w:type="pct"/>
            <w:tcBorders>
              <w:bottom w:val="single" w:sz="4" w:space="0" w:color="auto"/>
              <w:right w:val="nil"/>
            </w:tcBorders>
          </w:tcPr>
          <w:p w:rsidR="00AE52DF" w:rsidRPr="007C247F" w:rsidRDefault="00AE52DF" w:rsidP="00BF1FA6">
            <w:pPr>
              <w:pStyle w:val="Brdtekstindrykning3"/>
              <w:ind w:left="0" w:hanging="1"/>
              <w:rPr>
                <w:sz w:val="24"/>
                <w:szCs w:val="24"/>
              </w:rPr>
            </w:pPr>
            <w:r w:rsidRPr="007C247F">
              <w:rPr>
                <w:sz w:val="24"/>
                <w:szCs w:val="24"/>
              </w:rPr>
              <w:t>Sjælden</w:t>
            </w:r>
          </w:p>
        </w:tc>
        <w:tc>
          <w:tcPr>
            <w:tcW w:w="2778" w:type="pct"/>
            <w:tcBorders>
              <w:left w:val="nil"/>
              <w:bottom w:val="single" w:sz="4" w:space="0" w:color="auto"/>
            </w:tcBorders>
          </w:tcPr>
          <w:p w:rsidR="00AE52DF" w:rsidRPr="007C247F" w:rsidRDefault="00AE52DF" w:rsidP="00BF1FA6">
            <w:pPr>
              <w:pStyle w:val="Brdtekstindrykning3"/>
              <w:ind w:left="0" w:hanging="1"/>
              <w:rPr>
                <w:sz w:val="24"/>
                <w:szCs w:val="24"/>
              </w:rPr>
            </w:pPr>
            <w:proofErr w:type="spellStart"/>
            <w:r w:rsidRPr="007C247F">
              <w:rPr>
                <w:sz w:val="24"/>
                <w:szCs w:val="24"/>
              </w:rPr>
              <w:t>trismus</w:t>
            </w:r>
            <w:proofErr w:type="spellEnd"/>
          </w:p>
        </w:tc>
      </w:tr>
      <w:tr w:rsidR="00AE52DF" w:rsidRPr="007C247F" w:rsidTr="00BF1FA6">
        <w:trPr>
          <w:cantSplit/>
        </w:trPr>
        <w:tc>
          <w:tcPr>
            <w:tcW w:w="5000" w:type="pct"/>
            <w:gridSpan w:val="2"/>
            <w:tcBorders>
              <w:right w:val="single" w:sz="4" w:space="0" w:color="auto"/>
            </w:tcBorders>
          </w:tcPr>
          <w:p w:rsidR="00AE52DF" w:rsidRPr="007C247F" w:rsidRDefault="00AE52DF" w:rsidP="00BF1FA6">
            <w:pPr>
              <w:pStyle w:val="Brdtekstindrykning3"/>
              <w:ind w:left="0" w:hanging="1"/>
              <w:rPr>
                <w:b/>
                <w:sz w:val="24"/>
                <w:szCs w:val="24"/>
              </w:rPr>
            </w:pPr>
            <w:r w:rsidRPr="007C247F">
              <w:rPr>
                <w:b/>
                <w:sz w:val="24"/>
                <w:szCs w:val="24"/>
              </w:rPr>
              <w:t>Nyrer og urinveje</w:t>
            </w:r>
          </w:p>
        </w:tc>
      </w:tr>
      <w:tr w:rsidR="00AE52DF" w:rsidRPr="007C247F" w:rsidTr="00BF1FA6">
        <w:tc>
          <w:tcPr>
            <w:tcW w:w="2222" w:type="pct"/>
            <w:tcBorders>
              <w:bottom w:val="single" w:sz="4" w:space="0" w:color="auto"/>
              <w:right w:val="nil"/>
            </w:tcBorders>
          </w:tcPr>
          <w:p w:rsidR="00AE52DF" w:rsidRPr="007C247F" w:rsidRDefault="00AE52DF" w:rsidP="00BF1FA6">
            <w:pPr>
              <w:pStyle w:val="Brdtekstindrykning3"/>
              <w:ind w:left="0" w:hanging="1"/>
              <w:rPr>
                <w:sz w:val="24"/>
                <w:szCs w:val="24"/>
              </w:rPr>
            </w:pPr>
            <w:r w:rsidRPr="007C247F">
              <w:rPr>
                <w:sz w:val="24"/>
                <w:szCs w:val="24"/>
              </w:rPr>
              <w:t>Sjælden</w:t>
            </w:r>
          </w:p>
        </w:tc>
        <w:tc>
          <w:tcPr>
            <w:tcW w:w="2778" w:type="pct"/>
            <w:tcBorders>
              <w:left w:val="nil"/>
              <w:bottom w:val="single" w:sz="4" w:space="0" w:color="auto"/>
            </w:tcBorders>
          </w:tcPr>
          <w:p w:rsidR="00AE52DF" w:rsidRPr="007C247F" w:rsidRDefault="00AE52DF" w:rsidP="00BF1FA6">
            <w:pPr>
              <w:pStyle w:val="Brdtekstindrykning3"/>
              <w:ind w:left="0" w:hanging="1"/>
              <w:rPr>
                <w:sz w:val="24"/>
                <w:szCs w:val="24"/>
              </w:rPr>
            </w:pPr>
            <w:r w:rsidRPr="007C247F">
              <w:rPr>
                <w:sz w:val="24"/>
                <w:szCs w:val="24"/>
              </w:rPr>
              <w:t xml:space="preserve">urininkontinens, </w:t>
            </w:r>
            <w:proofErr w:type="spellStart"/>
            <w:r w:rsidRPr="007C247F">
              <w:rPr>
                <w:sz w:val="24"/>
                <w:szCs w:val="24"/>
              </w:rPr>
              <w:t>dysuri</w:t>
            </w:r>
            <w:proofErr w:type="spellEnd"/>
            <w:r w:rsidR="00BF1FA6">
              <w:rPr>
                <w:sz w:val="24"/>
                <w:szCs w:val="24"/>
              </w:rPr>
              <w:t>, urinretention</w:t>
            </w:r>
          </w:p>
        </w:tc>
      </w:tr>
      <w:tr w:rsidR="00AE52DF" w:rsidRPr="007C247F" w:rsidTr="00BF1FA6">
        <w:tc>
          <w:tcPr>
            <w:tcW w:w="2222" w:type="pct"/>
            <w:tcBorders>
              <w:bottom w:val="single" w:sz="4" w:space="0" w:color="auto"/>
              <w:right w:val="nil"/>
            </w:tcBorders>
          </w:tcPr>
          <w:p w:rsidR="00AE52DF" w:rsidRPr="007C247F" w:rsidRDefault="00AE52DF" w:rsidP="00BF1FA6">
            <w:pPr>
              <w:pStyle w:val="Brdtekstindrykning3"/>
              <w:ind w:left="0" w:hanging="1"/>
              <w:rPr>
                <w:sz w:val="24"/>
                <w:szCs w:val="24"/>
              </w:rPr>
            </w:pPr>
            <w:r w:rsidRPr="007C247F">
              <w:rPr>
                <w:sz w:val="24"/>
                <w:szCs w:val="24"/>
              </w:rPr>
              <w:t>Ikke kendt</w:t>
            </w:r>
          </w:p>
        </w:tc>
        <w:tc>
          <w:tcPr>
            <w:tcW w:w="2778" w:type="pct"/>
            <w:tcBorders>
              <w:left w:val="nil"/>
              <w:bottom w:val="single" w:sz="4" w:space="0" w:color="auto"/>
            </w:tcBorders>
          </w:tcPr>
          <w:p w:rsidR="00AE52DF" w:rsidRPr="007C247F" w:rsidRDefault="00AE52DF" w:rsidP="00BF1FA6">
            <w:pPr>
              <w:pStyle w:val="Brdtekstindrykning3"/>
              <w:ind w:left="0" w:hanging="1"/>
              <w:rPr>
                <w:sz w:val="24"/>
                <w:szCs w:val="24"/>
              </w:rPr>
            </w:pPr>
            <w:proofErr w:type="spellStart"/>
            <w:r w:rsidRPr="007C247F">
              <w:rPr>
                <w:sz w:val="24"/>
                <w:szCs w:val="24"/>
              </w:rPr>
              <w:t>enuresis</w:t>
            </w:r>
            <w:proofErr w:type="spellEnd"/>
          </w:p>
        </w:tc>
      </w:tr>
      <w:tr w:rsidR="00AE52DF" w:rsidRPr="007C247F" w:rsidTr="00BF1FA6">
        <w:trPr>
          <w:cantSplit/>
        </w:trPr>
        <w:tc>
          <w:tcPr>
            <w:tcW w:w="5000" w:type="pct"/>
            <w:gridSpan w:val="2"/>
            <w:tcBorders>
              <w:right w:val="single" w:sz="4" w:space="0" w:color="auto"/>
            </w:tcBorders>
          </w:tcPr>
          <w:p w:rsidR="00AE52DF" w:rsidRPr="007C247F" w:rsidRDefault="00AE52DF" w:rsidP="00BF1FA6">
            <w:pPr>
              <w:pStyle w:val="Brdtekstindrykning3"/>
              <w:ind w:left="0" w:hanging="1"/>
              <w:rPr>
                <w:sz w:val="24"/>
                <w:szCs w:val="24"/>
              </w:rPr>
            </w:pPr>
            <w:r w:rsidRPr="007C247F">
              <w:rPr>
                <w:b/>
                <w:bCs/>
                <w:sz w:val="24"/>
                <w:szCs w:val="24"/>
              </w:rPr>
              <w:t>Det reproduktive system og mammae</w:t>
            </w:r>
          </w:p>
        </w:tc>
      </w:tr>
      <w:tr w:rsidR="00AE52DF" w:rsidRPr="007C247F" w:rsidTr="00BF1FA6">
        <w:tc>
          <w:tcPr>
            <w:tcW w:w="2222" w:type="pct"/>
            <w:tcBorders>
              <w:bottom w:val="single" w:sz="4" w:space="0" w:color="auto"/>
              <w:right w:val="nil"/>
            </w:tcBorders>
          </w:tcPr>
          <w:p w:rsidR="00AE52DF" w:rsidRPr="007C247F" w:rsidRDefault="00AE52DF" w:rsidP="00BF1FA6">
            <w:pPr>
              <w:pStyle w:val="Brdtekstindrykning3"/>
              <w:ind w:left="0" w:hanging="1"/>
              <w:rPr>
                <w:sz w:val="24"/>
                <w:szCs w:val="24"/>
              </w:rPr>
            </w:pPr>
            <w:r w:rsidRPr="007C247F">
              <w:rPr>
                <w:sz w:val="24"/>
                <w:szCs w:val="24"/>
              </w:rPr>
              <w:t>Sjælden</w:t>
            </w:r>
          </w:p>
        </w:tc>
        <w:tc>
          <w:tcPr>
            <w:tcW w:w="2778" w:type="pct"/>
            <w:tcBorders>
              <w:left w:val="nil"/>
              <w:bottom w:val="single" w:sz="4" w:space="0" w:color="auto"/>
            </w:tcBorders>
          </w:tcPr>
          <w:p w:rsidR="00AE52DF" w:rsidRPr="007C247F" w:rsidRDefault="00AE52DF" w:rsidP="00BF1FA6">
            <w:pPr>
              <w:pStyle w:val="Brdtekstindrykning3"/>
              <w:ind w:left="0" w:hanging="1"/>
              <w:rPr>
                <w:sz w:val="24"/>
                <w:szCs w:val="24"/>
              </w:rPr>
            </w:pPr>
            <w:proofErr w:type="spellStart"/>
            <w:r w:rsidRPr="007C247F">
              <w:rPr>
                <w:sz w:val="24"/>
                <w:szCs w:val="24"/>
              </w:rPr>
              <w:t>erektil</w:t>
            </w:r>
            <w:proofErr w:type="spellEnd"/>
            <w:r w:rsidRPr="007C247F">
              <w:rPr>
                <w:sz w:val="24"/>
                <w:szCs w:val="24"/>
              </w:rPr>
              <w:t xml:space="preserve"> dysfunktion, øget erektion, </w:t>
            </w:r>
            <w:proofErr w:type="spellStart"/>
            <w:r w:rsidRPr="007C247F">
              <w:rPr>
                <w:sz w:val="24"/>
                <w:szCs w:val="24"/>
              </w:rPr>
              <w:t>galaktorrhoea</w:t>
            </w:r>
            <w:proofErr w:type="spellEnd"/>
            <w:r w:rsidRPr="007C247F">
              <w:rPr>
                <w:sz w:val="24"/>
                <w:szCs w:val="24"/>
              </w:rPr>
              <w:t xml:space="preserve">, </w:t>
            </w:r>
            <w:proofErr w:type="spellStart"/>
            <w:r w:rsidRPr="007C247F">
              <w:rPr>
                <w:sz w:val="24"/>
                <w:szCs w:val="24"/>
              </w:rPr>
              <w:t>gynækomasti</w:t>
            </w:r>
            <w:proofErr w:type="spellEnd"/>
            <w:r w:rsidRPr="007C247F">
              <w:rPr>
                <w:sz w:val="24"/>
                <w:szCs w:val="24"/>
              </w:rPr>
              <w:t>,</w:t>
            </w:r>
          </w:p>
        </w:tc>
      </w:tr>
      <w:tr w:rsidR="00AE52DF" w:rsidRPr="007C247F" w:rsidTr="00BF1FA6">
        <w:tc>
          <w:tcPr>
            <w:tcW w:w="2222" w:type="pct"/>
            <w:tcBorders>
              <w:bottom w:val="single" w:sz="4" w:space="0" w:color="auto"/>
              <w:right w:val="nil"/>
            </w:tcBorders>
          </w:tcPr>
          <w:p w:rsidR="00AE52DF" w:rsidRPr="007C247F" w:rsidRDefault="00AE52DF" w:rsidP="00BF1FA6">
            <w:pPr>
              <w:pStyle w:val="Brdtekstindrykning3"/>
              <w:ind w:left="0" w:hanging="1"/>
              <w:rPr>
                <w:sz w:val="24"/>
                <w:szCs w:val="24"/>
              </w:rPr>
            </w:pPr>
            <w:r w:rsidRPr="007C247F">
              <w:rPr>
                <w:sz w:val="24"/>
                <w:szCs w:val="24"/>
              </w:rPr>
              <w:t>Ikke kendt</w:t>
            </w:r>
          </w:p>
        </w:tc>
        <w:tc>
          <w:tcPr>
            <w:tcW w:w="2778" w:type="pct"/>
            <w:tcBorders>
              <w:left w:val="nil"/>
              <w:bottom w:val="single" w:sz="4" w:space="0" w:color="auto"/>
            </w:tcBorders>
          </w:tcPr>
          <w:p w:rsidR="00AE52DF" w:rsidRPr="007C247F" w:rsidRDefault="00AE52DF" w:rsidP="00BF1FA6">
            <w:pPr>
              <w:pStyle w:val="Brdtekstindrykning3"/>
              <w:ind w:left="0" w:hanging="1"/>
              <w:rPr>
                <w:sz w:val="24"/>
                <w:szCs w:val="24"/>
              </w:rPr>
            </w:pPr>
            <w:proofErr w:type="spellStart"/>
            <w:r w:rsidRPr="007C247F">
              <w:rPr>
                <w:spacing w:val="-3"/>
                <w:sz w:val="24"/>
                <w:szCs w:val="24"/>
              </w:rPr>
              <w:t>priapisme</w:t>
            </w:r>
            <w:proofErr w:type="spellEnd"/>
          </w:p>
        </w:tc>
      </w:tr>
      <w:tr w:rsidR="00AE52DF" w:rsidRPr="007C247F" w:rsidTr="00BF1FA6">
        <w:tc>
          <w:tcPr>
            <w:tcW w:w="5000" w:type="pct"/>
            <w:gridSpan w:val="2"/>
            <w:tcBorders>
              <w:bottom w:val="single" w:sz="4" w:space="0" w:color="auto"/>
            </w:tcBorders>
          </w:tcPr>
          <w:p w:rsidR="00AE52DF" w:rsidRPr="007C247F" w:rsidRDefault="00AE52DF" w:rsidP="00BF1FA6">
            <w:pPr>
              <w:pStyle w:val="Brdtekstindrykning3"/>
              <w:ind w:left="0" w:hanging="1"/>
              <w:rPr>
                <w:spacing w:val="-3"/>
                <w:sz w:val="24"/>
                <w:szCs w:val="24"/>
              </w:rPr>
            </w:pPr>
            <w:r w:rsidRPr="007C247F">
              <w:rPr>
                <w:b/>
                <w:sz w:val="24"/>
                <w:szCs w:val="24"/>
              </w:rPr>
              <w:t xml:space="preserve">Graviditet, </w:t>
            </w:r>
            <w:proofErr w:type="spellStart"/>
            <w:r w:rsidRPr="007C247F">
              <w:rPr>
                <w:b/>
                <w:sz w:val="24"/>
                <w:szCs w:val="24"/>
              </w:rPr>
              <w:t>puerperium</w:t>
            </w:r>
            <w:proofErr w:type="spellEnd"/>
            <w:r w:rsidRPr="007C247F">
              <w:rPr>
                <w:b/>
                <w:sz w:val="24"/>
                <w:szCs w:val="24"/>
              </w:rPr>
              <w:t xml:space="preserve"> og den </w:t>
            </w:r>
            <w:proofErr w:type="spellStart"/>
            <w:r w:rsidRPr="007C247F">
              <w:rPr>
                <w:b/>
                <w:sz w:val="24"/>
                <w:szCs w:val="24"/>
              </w:rPr>
              <w:t>perinatale</w:t>
            </w:r>
            <w:proofErr w:type="spellEnd"/>
            <w:r w:rsidRPr="007C247F">
              <w:rPr>
                <w:b/>
                <w:sz w:val="24"/>
                <w:szCs w:val="24"/>
              </w:rPr>
              <w:t xml:space="preserve"> periode</w:t>
            </w:r>
          </w:p>
        </w:tc>
      </w:tr>
      <w:tr w:rsidR="00AE52DF" w:rsidRPr="007C247F" w:rsidTr="00BF1FA6">
        <w:tc>
          <w:tcPr>
            <w:tcW w:w="2222" w:type="pct"/>
            <w:tcBorders>
              <w:bottom w:val="single" w:sz="4" w:space="0" w:color="auto"/>
              <w:right w:val="nil"/>
            </w:tcBorders>
          </w:tcPr>
          <w:p w:rsidR="00AE52DF" w:rsidRPr="007C247F" w:rsidRDefault="00AE52DF" w:rsidP="00BF1FA6">
            <w:pPr>
              <w:pStyle w:val="Brdtekstindrykning3"/>
              <w:ind w:left="0" w:hanging="1"/>
              <w:rPr>
                <w:sz w:val="24"/>
                <w:szCs w:val="24"/>
              </w:rPr>
            </w:pPr>
            <w:r w:rsidRPr="007C247F">
              <w:rPr>
                <w:sz w:val="24"/>
                <w:szCs w:val="24"/>
              </w:rPr>
              <w:t>Ikke kendt</w:t>
            </w:r>
          </w:p>
        </w:tc>
        <w:tc>
          <w:tcPr>
            <w:tcW w:w="2778" w:type="pct"/>
            <w:tcBorders>
              <w:left w:val="nil"/>
              <w:bottom w:val="single" w:sz="4" w:space="0" w:color="auto"/>
            </w:tcBorders>
          </w:tcPr>
          <w:p w:rsidR="00AE52DF" w:rsidRPr="007C247F" w:rsidRDefault="00AE52DF" w:rsidP="00BF1FA6">
            <w:pPr>
              <w:pStyle w:val="Brdtekstindrykning3"/>
              <w:ind w:left="0" w:hanging="1"/>
              <w:rPr>
                <w:spacing w:val="-3"/>
                <w:sz w:val="24"/>
                <w:szCs w:val="24"/>
              </w:rPr>
            </w:pPr>
            <w:r w:rsidRPr="007C247F">
              <w:rPr>
                <w:spacing w:val="-3"/>
                <w:sz w:val="24"/>
                <w:szCs w:val="24"/>
              </w:rPr>
              <w:t>abstinenssymptomer hos den nyfødte</w:t>
            </w:r>
          </w:p>
        </w:tc>
      </w:tr>
      <w:tr w:rsidR="00AE52DF" w:rsidRPr="007C247F" w:rsidTr="00BF1FA6">
        <w:trPr>
          <w:cantSplit/>
        </w:trPr>
        <w:tc>
          <w:tcPr>
            <w:tcW w:w="5000" w:type="pct"/>
            <w:gridSpan w:val="2"/>
            <w:tcBorders>
              <w:right w:val="single" w:sz="4" w:space="0" w:color="auto"/>
            </w:tcBorders>
          </w:tcPr>
          <w:p w:rsidR="00AE52DF" w:rsidRPr="007C247F" w:rsidRDefault="00AE52DF" w:rsidP="00BF1FA6">
            <w:pPr>
              <w:pStyle w:val="Brdtekstindrykning3"/>
              <w:ind w:left="0" w:hanging="1"/>
              <w:rPr>
                <w:sz w:val="24"/>
                <w:szCs w:val="24"/>
              </w:rPr>
            </w:pPr>
            <w:r w:rsidRPr="007C247F">
              <w:rPr>
                <w:b/>
                <w:bCs/>
                <w:sz w:val="24"/>
                <w:szCs w:val="24"/>
              </w:rPr>
              <w:t>Almene symptomer og reaktioner på administrationsstedet</w:t>
            </w:r>
          </w:p>
        </w:tc>
      </w:tr>
      <w:tr w:rsidR="00AE52DF" w:rsidRPr="007C247F" w:rsidTr="00BF1FA6">
        <w:tc>
          <w:tcPr>
            <w:tcW w:w="2222" w:type="pct"/>
            <w:tcBorders>
              <w:right w:val="nil"/>
            </w:tcBorders>
          </w:tcPr>
          <w:p w:rsidR="00AE52DF" w:rsidRPr="007C247F" w:rsidRDefault="00AE52DF" w:rsidP="00BF1FA6">
            <w:pPr>
              <w:pStyle w:val="Brdtekstindrykning3"/>
              <w:ind w:left="0" w:hanging="1"/>
              <w:rPr>
                <w:sz w:val="24"/>
                <w:szCs w:val="24"/>
              </w:rPr>
            </w:pPr>
            <w:r w:rsidRPr="007C247F">
              <w:rPr>
                <w:sz w:val="24"/>
                <w:szCs w:val="24"/>
              </w:rPr>
              <w:t>Almindelig</w:t>
            </w:r>
          </w:p>
        </w:tc>
        <w:tc>
          <w:tcPr>
            <w:tcW w:w="2778" w:type="pct"/>
            <w:tcBorders>
              <w:left w:val="nil"/>
            </w:tcBorders>
          </w:tcPr>
          <w:p w:rsidR="00AE52DF" w:rsidRPr="007C247F" w:rsidRDefault="00AE52DF" w:rsidP="00BF1FA6">
            <w:pPr>
              <w:pStyle w:val="Brdtekstindrykning3"/>
              <w:ind w:left="0" w:hanging="1"/>
              <w:rPr>
                <w:sz w:val="24"/>
                <w:szCs w:val="24"/>
              </w:rPr>
            </w:pPr>
            <w:r w:rsidRPr="007C247F">
              <w:rPr>
                <w:sz w:val="24"/>
                <w:szCs w:val="24"/>
              </w:rPr>
              <w:t>asteni, træthed</w:t>
            </w:r>
          </w:p>
        </w:tc>
      </w:tr>
      <w:tr w:rsidR="00AE52DF" w:rsidRPr="007C247F" w:rsidTr="00BF1FA6">
        <w:tc>
          <w:tcPr>
            <w:tcW w:w="2222" w:type="pct"/>
            <w:tcBorders>
              <w:right w:val="nil"/>
            </w:tcBorders>
          </w:tcPr>
          <w:p w:rsidR="00AE52DF" w:rsidRPr="007C247F" w:rsidRDefault="00AE52DF" w:rsidP="00BF1FA6">
            <w:pPr>
              <w:pStyle w:val="Brdtekstindrykning3"/>
              <w:ind w:left="0" w:hanging="1"/>
              <w:rPr>
                <w:sz w:val="24"/>
                <w:szCs w:val="24"/>
              </w:rPr>
            </w:pPr>
            <w:r w:rsidRPr="007C247F">
              <w:rPr>
                <w:sz w:val="24"/>
                <w:szCs w:val="24"/>
              </w:rPr>
              <w:t>Ikke almindelig</w:t>
            </w:r>
          </w:p>
        </w:tc>
        <w:tc>
          <w:tcPr>
            <w:tcW w:w="2778" w:type="pct"/>
            <w:tcBorders>
              <w:left w:val="nil"/>
            </w:tcBorders>
          </w:tcPr>
          <w:p w:rsidR="00AE52DF" w:rsidRPr="007C247F" w:rsidRDefault="00AE52DF" w:rsidP="00BF1FA6">
            <w:pPr>
              <w:pStyle w:val="Brdtekstindrykning3"/>
              <w:ind w:left="0" w:hanging="1"/>
              <w:rPr>
                <w:sz w:val="24"/>
                <w:szCs w:val="24"/>
              </w:rPr>
            </w:pPr>
            <w:r w:rsidRPr="007C247F">
              <w:rPr>
                <w:sz w:val="24"/>
                <w:szCs w:val="24"/>
              </w:rPr>
              <w:t>ubehag i brystet, unormal gang, smerte, tørst</w:t>
            </w:r>
          </w:p>
        </w:tc>
      </w:tr>
      <w:tr w:rsidR="00AE52DF" w:rsidRPr="007C247F" w:rsidTr="00BF1FA6">
        <w:tc>
          <w:tcPr>
            <w:tcW w:w="2222" w:type="pct"/>
            <w:tcBorders>
              <w:bottom w:val="single" w:sz="4" w:space="0" w:color="auto"/>
              <w:right w:val="nil"/>
            </w:tcBorders>
          </w:tcPr>
          <w:p w:rsidR="00AE52DF" w:rsidRPr="007C247F" w:rsidRDefault="00AE52DF" w:rsidP="00BF1FA6">
            <w:pPr>
              <w:pStyle w:val="Brdtekstindrykning3"/>
              <w:ind w:left="0" w:hanging="1"/>
              <w:rPr>
                <w:sz w:val="24"/>
                <w:szCs w:val="24"/>
              </w:rPr>
            </w:pPr>
            <w:r w:rsidRPr="007C247F">
              <w:rPr>
                <w:sz w:val="24"/>
                <w:szCs w:val="24"/>
              </w:rPr>
              <w:t>Sjælden</w:t>
            </w:r>
          </w:p>
        </w:tc>
        <w:tc>
          <w:tcPr>
            <w:tcW w:w="2778" w:type="pct"/>
            <w:tcBorders>
              <w:left w:val="nil"/>
              <w:bottom w:val="single" w:sz="4" w:space="0" w:color="auto"/>
            </w:tcBorders>
          </w:tcPr>
          <w:p w:rsidR="00AE52DF" w:rsidRPr="007C247F" w:rsidRDefault="00AE52DF" w:rsidP="00BF1FA6">
            <w:pPr>
              <w:pStyle w:val="Brdtekstindrykning3"/>
              <w:ind w:left="0" w:hanging="1"/>
              <w:rPr>
                <w:sz w:val="24"/>
                <w:szCs w:val="24"/>
              </w:rPr>
            </w:pPr>
            <w:proofErr w:type="spellStart"/>
            <w:r w:rsidRPr="007C247F">
              <w:rPr>
                <w:sz w:val="24"/>
                <w:szCs w:val="24"/>
              </w:rPr>
              <w:t>pyreksi</w:t>
            </w:r>
            <w:proofErr w:type="spellEnd"/>
            <w:r w:rsidRPr="007C247F">
              <w:rPr>
                <w:sz w:val="24"/>
                <w:szCs w:val="24"/>
              </w:rPr>
              <w:t>, varmefølelse</w:t>
            </w:r>
          </w:p>
        </w:tc>
      </w:tr>
      <w:tr w:rsidR="00AE52DF" w:rsidRPr="007C247F" w:rsidTr="00BF1FA6">
        <w:trPr>
          <w:cantSplit/>
        </w:trPr>
        <w:tc>
          <w:tcPr>
            <w:tcW w:w="5000" w:type="pct"/>
            <w:gridSpan w:val="2"/>
            <w:tcBorders>
              <w:right w:val="single" w:sz="4" w:space="0" w:color="auto"/>
            </w:tcBorders>
          </w:tcPr>
          <w:p w:rsidR="00AE52DF" w:rsidRPr="007C247F" w:rsidRDefault="00AE52DF" w:rsidP="00BF1FA6">
            <w:pPr>
              <w:pStyle w:val="Brdtekstindrykning3"/>
              <w:ind w:left="0" w:hanging="1"/>
              <w:rPr>
                <w:sz w:val="24"/>
                <w:szCs w:val="24"/>
              </w:rPr>
            </w:pPr>
            <w:r w:rsidRPr="007C247F">
              <w:rPr>
                <w:b/>
                <w:bCs/>
                <w:sz w:val="24"/>
                <w:szCs w:val="24"/>
              </w:rPr>
              <w:t>Undersøgelser</w:t>
            </w:r>
          </w:p>
        </w:tc>
      </w:tr>
      <w:tr w:rsidR="00AE52DF" w:rsidRPr="007C247F" w:rsidTr="00BF1FA6">
        <w:tc>
          <w:tcPr>
            <w:tcW w:w="2222" w:type="pct"/>
            <w:tcBorders>
              <w:right w:val="nil"/>
            </w:tcBorders>
          </w:tcPr>
          <w:p w:rsidR="00AE52DF" w:rsidRPr="007C247F" w:rsidRDefault="00AE52DF" w:rsidP="00BF1FA6">
            <w:pPr>
              <w:pStyle w:val="Brdtekstindrykning3"/>
              <w:ind w:left="0" w:hanging="1"/>
              <w:rPr>
                <w:sz w:val="24"/>
                <w:szCs w:val="24"/>
              </w:rPr>
            </w:pPr>
            <w:r w:rsidRPr="007C247F">
              <w:rPr>
                <w:sz w:val="24"/>
                <w:szCs w:val="24"/>
              </w:rPr>
              <w:t>Sjælden</w:t>
            </w:r>
          </w:p>
        </w:tc>
        <w:tc>
          <w:tcPr>
            <w:tcW w:w="2778" w:type="pct"/>
            <w:tcBorders>
              <w:left w:val="nil"/>
            </w:tcBorders>
          </w:tcPr>
          <w:p w:rsidR="00AE52DF" w:rsidRPr="007C247F" w:rsidRDefault="00AE52DF" w:rsidP="00BF1FA6">
            <w:pPr>
              <w:pStyle w:val="Brdtekstindrykning3"/>
              <w:ind w:left="0" w:hanging="1"/>
              <w:rPr>
                <w:sz w:val="24"/>
                <w:szCs w:val="24"/>
              </w:rPr>
            </w:pPr>
            <w:r w:rsidRPr="007C247F">
              <w:rPr>
                <w:sz w:val="24"/>
                <w:szCs w:val="24"/>
              </w:rPr>
              <w:t xml:space="preserve">øget </w:t>
            </w:r>
            <w:proofErr w:type="spellStart"/>
            <w:r w:rsidRPr="007C247F">
              <w:rPr>
                <w:sz w:val="24"/>
                <w:szCs w:val="24"/>
              </w:rPr>
              <w:t>laktatdehydrogenase</w:t>
            </w:r>
            <w:proofErr w:type="spellEnd"/>
            <w:r w:rsidRPr="007C247F">
              <w:rPr>
                <w:sz w:val="24"/>
                <w:szCs w:val="24"/>
              </w:rPr>
              <w:t xml:space="preserve"> (LDH)</w:t>
            </w:r>
          </w:p>
        </w:tc>
      </w:tr>
    </w:tbl>
    <w:p w:rsidR="00AE52DF" w:rsidRPr="00B1507B" w:rsidRDefault="00AE52DF" w:rsidP="00AE52DF">
      <w:pPr>
        <w:rPr>
          <w:sz w:val="24"/>
          <w:szCs w:val="24"/>
        </w:rPr>
      </w:pPr>
    </w:p>
    <w:p w:rsidR="00AE52DF" w:rsidRPr="00B1507B" w:rsidRDefault="00AE52DF" w:rsidP="00AE52DF">
      <w:pPr>
        <w:ind w:left="851"/>
        <w:rPr>
          <w:sz w:val="24"/>
          <w:szCs w:val="24"/>
        </w:rPr>
      </w:pPr>
      <w:r w:rsidRPr="00B1507B">
        <w:rPr>
          <w:sz w:val="24"/>
          <w:szCs w:val="24"/>
        </w:rPr>
        <w:t xml:space="preserve">I korttids- og langtidsforsøg med </w:t>
      </w:r>
      <w:proofErr w:type="spellStart"/>
      <w:r w:rsidRPr="00B1507B">
        <w:rPr>
          <w:sz w:val="24"/>
          <w:szCs w:val="24"/>
        </w:rPr>
        <w:t>ziprasidon</w:t>
      </w:r>
      <w:proofErr w:type="spellEnd"/>
      <w:r w:rsidRPr="00B1507B">
        <w:rPr>
          <w:sz w:val="24"/>
          <w:szCs w:val="24"/>
        </w:rPr>
        <w:t xml:space="preserve"> til patienter med skizofreni og ved bipolar affektiv sindslidelse er forekomsten af tonisk-kloniske kramper og hypotension ikke almindelig, dvs. forekommer hos mindre end 1% af de </w:t>
      </w:r>
      <w:proofErr w:type="spellStart"/>
      <w:r w:rsidRPr="00B1507B">
        <w:rPr>
          <w:sz w:val="24"/>
          <w:szCs w:val="24"/>
        </w:rPr>
        <w:t>ziprasidon</w:t>
      </w:r>
      <w:r w:rsidRPr="00B1507B">
        <w:rPr>
          <w:sz w:val="24"/>
          <w:szCs w:val="24"/>
        </w:rPr>
        <w:softHyphen/>
        <w:t>behandlede</w:t>
      </w:r>
      <w:proofErr w:type="spellEnd"/>
      <w:r w:rsidRPr="00B1507B">
        <w:rPr>
          <w:sz w:val="24"/>
          <w:szCs w:val="24"/>
        </w:rPr>
        <w:t xml:space="preserve"> patienter.</w:t>
      </w:r>
    </w:p>
    <w:p w:rsidR="00AE52DF" w:rsidRPr="00B1507B" w:rsidRDefault="00AE52DF" w:rsidP="00AE52DF">
      <w:pPr>
        <w:rPr>
          <w:sz w:val="24"/>
          <w:szCs w:val="24"/>
        </w:rPr>
      </w:pPr>
    </w:p>
    <w:p w:rsidR="00AE52DF" w:rsidRPr="00B1507B" w:rsidRDefault="00AE52DF" w:rsidP="00AE52DF">
      <w:pPr>
        <w:ind w:left="851"/>
        <w:rPr>
          <w:sz w:val="24"/>
          <w:szCs w:val="24"/>
        </w:rPr>
      </w:pPr>
      <w:proofErr w:type="spellStart"/>
      <w:r w:rsidRPr="00B1507B">
        <w:rPr>
          <w:sz w:val="24"/>
          <w:szCs w:val="24"/>
        </w:rPr>
        <w:t>Ziprasidon</w:t>
      </w:r>
      <w:proofErr w:type="spellEnd"/>
      <w:r w:rsidRPr="00B1507B">
        <w:rPr>
          <w:sz w:val="24"/>
          <w:szCs w:val="24"/>
        </w:rPr>
        <w:t xml:space="preserve"> forårsager let til moderat dosisafhængig forlængelse af QT-intervallet (se pkt. 5.1). På EKG-optagelser i kliniske forsøg af patienter med skizofreni ses en forlængelse på 30-60 </w:t>
      </w:r>
      <w:proofErr w:type="spellStart"/>
      <w:r w:rsidRPr="00B1507B">
        <w:rPr>
          <w:sz w:val="24"/>
          <w:szCs w:val="24"/>
        </w:rPr>
        <w:t>msek</w:t>
      </w:r>
      <w:proofErr w:type="spellEnd"/>
      <w:r w:rsidRPr="00B1507B">
        <w:rPr>
          <w:sz w:val="24"/>
          <w:szCs w:val="24"/>
        </w:rPr>
        <w:t xml:space="preserve">. hos 12,3% (976/7941) af patienterne behandlet med </w:t>
      </w:r>
      <w:proofErr w:type="spellStart"/>
      <w:r w:rsidRPr="00B1507B">
        <w:rPr>
          <w:sz w:val="24"/>
          <w:szCs w:val="24"/>
        </w:rPr>
        <w:t>ziprasidon</w:t>
      </w:r>
      <w:proofErr w:type="spellEnd"/>
      <w:r w:rsidRPr="00B1507B">
        <w:rPr>
          <w:sz w:val="24"/>
          <w:szCs w:val="24"/>
        </w:rPr>
        <w:t xml:space="preserve"> og hos 7,5% (73/975) af patienterne behandlet med placebo. En forlængelse på &gt;60 </w:t>
      </w:r>
      <w:proofErr w:type="spellStart"/>
      <w:r w:rsidRPr="00B1507B">
        <w:rPr>
          <w:sz w:val="24"/>
          <w:szCs w:val="24"/>
        </w:rPr>
        <w:t>msek</w:t>
      </w:r>
      <w:proofErr w:type="spellEnd"/>
      <w:r w:rsidRPr="00B1507B">
        <w:rPr>
          <w:sz w:val="24"/>
          <w:szCs w:val="24"/>
        </w:rPr>
        <w:t xml:space="preserve"> ses på 1,6% (128/7941) og 1,2% (12/975) af optagelserne fra henholdsvis </w:t>
      </w:r>
      <w:proofErr w:type="spellStart"/>
      <w:r w:rsidRPr="00B1507B">
        <w:rPr>
          <w:sz w:val="24"/>
          <w:szCs w:val="24"/>
        </w:rPr>
        <w:t>ziprasidon</w:t>
      </w:r>
      <w:proofErr w:type="spellEnd"/>
      <w:r w:rsidRPr="00B1507B">
        <w:rPr>
          <w:sz w:val="24"/>
          <w:szCs w:val="24"/>
        </w:rPr>
        <w:t>- og placebo</w:t>
      </w:r>
      <w:r w:rsidRPr="00B1507B">
        <w:rPr>
          <w:sz w:val="24"/>
          <w:szCs w:val="24"/>
        </w:rPr>
        <w:softHyphen/>
        <w:t xml:space="preserve">behandlede patienter. Forekomsten af forlænget </w:t>
      </w:r>
      <w:proofErr w:type="spellStart"/>
      <w:r w:rsidRPr="00B1507B">
        <w:rPr>
          <w:sz w:val="24"/>
          <w:szCs w:val="24"/>
        </w:rPr>
        <w:t>QTc</w:t>
      </w:r>
      <w:proofErr w:type="spellEnd"/>
      <w:r w:rsidRPr="00B1507B">
        <w:rPr>
          <w:sz w:val="24"/>
          <w:szCs w:val="24"/>
        </w:rPr>
        <w:t xml:space="preserve">-interval på mere end 500 </w:t>
      </w:r>
      <w:proofErr w:type="spellStart"/>
      <w:r w:rsidRPr="00B1507B">
        <w:rPr>
          <w:sz w:val="24"/>
          <w:szCs w:val="24"/>
        </w:rPr>
        <w:t>msek</w:t>
      </w:r>
      <w:proofErr w:type="spellEnd"/>
      <w:r w:rsidRPr="00B1507B">
        <w:rPr>
          <w:sz w:val="24"/>
          <w:szCs w:val="24"/>
        </w:rPr>
        <w:t xml:space="preserve"> er set hos 3 ud af totalt 3266 (0,1%) </w:t>
      </w:r>
      <w:proofErr w:type="spellStart"/>
      <w:r w:rsidRPr="00B1507B">
        <w:rPr>
          <w:sz w:val="24"/>
          <w:szCs w:val="24"/>
        </w:rPr>
        <w:t>ziprasidonbehandlede</w:t>
      </w:r>
      <w:proofErr w:type="spellEnd"/>
      <w:r w:rsidRPr="00B1507B">
        <w:rPr>
          <w:sz w:val="24"/>
          <w:szCs w:val="24"/>
        </w:rPr>
        <w:t xml:space="preserve"> patienter og hos 1 ud af totalt 538 (0,2%) placebobehandlede patienter. Sammenlignelige fund er set i kliniske forsøg af patienter med mani ved bipolar affektiv sindslidelse.</w:t>
      </w:r>
    </w:p>
    <w:p w:rsidR="00AE52DF" w:rsidRPr="00B1507B" w:rsidRDefault="00AE52DF" w:rsidP="00AE52DF">
      <w:pPr>
        <w:rPr>
          <w:sz w:val="24"/>
          <w:szCs w:val="24"/>
        </w:rPr>
      </w:pPr>
    </w:p>
    <w:p w:rsidR="00AE52DF" w:rsidRPr="00B1507B" w:rsidRDefault="00AE52DF" w:rsidP="00AE52DF">
      <w:pPr>
        <w:ind w:left="851"/>
        <w:rPr>
          <w:sz w:val="24"/>
          <w:szCs w:val="24"/>
        </w:rPr>
      </w:pPr>
      <w:r w:rsidRPr="00B1507B">
        <w:rPr>
          <w:sz w:val="24"/>
          <w:szCs w:val="24"/>
        </w:rPr>
        <w:t xml:space="preserve">I kliniske forsøg af </w:t>
      </w:r>
      <w:proofErr w:type="spellStart"/>
      <w:r w:rsidRPr="00B1507B">
        <w:rPr>
          <w:sz w:val="24"/>
          <w:szCs w:val="24"/>
        </w:rPr>
        <w:t>langtids</w:t>
      </w:r>
      <w:proofErr w:type="spellEnd"/>
      <w:r w:rsidRPr="00B1507B">
        <w:rPr>
          <w:sz w:val="24"/>
          <w:szCs w:val="24"/>
        </w:rPr>
        <w:t xml:space="preserve">-vedligeholdelsesbehandling af patienter med skizofreni er der af og til set forhøjede niveauer af </w:t>
      </w:r>
      <w:proofErr w:type="spellStart"/>
      <w:r w:rsidRPr="00B1507B">
        <w:rPr>
          <w:sz w:val="24"/>
          <w:szCs w:val="24"/>
        </w:rPr>
        <w:t>prolaktin</w:t>
      </w:r>
      <w:proofErr w:type="spellEnd"/>
      <w:r w:rsidRPr="00B1507B">
        <w:rPr>
          <w:sz w:val="24"/>
          <w:szCs w:val="24"/>
        </w:rPr>
        <w:t xml:space="preserve"> hos </w:t>
      </w:r>
      <w:proofErr w:type="spellStart"/>
      <w:r w:rsidRPr="00B1507B">
        <w:rPr>
          <w:sz w:val="24"/>
          <w:szCs w:val="24"/>
        </w:rPr>
        <w:t>ziprasidonbehandlede</w:t>
      </w:r>
      <w:proofErr w:type="spellEnd"/>
      <w:r w:rsidRPr="00B1507B">
        <w:rPr>
          <w:sz w:val="24"/>
          <w:szCs w:val="24"/>
        </w:rPr>
        <w:t xml:space="preserve"> patienter. Hos de fleste patienter er niveauerne dog vendt tilbage til normalområderne uden behandlings</w:t>
      </w:r>
      <w:r w:rsidRPr="00B1507B">
        <w:rPr>
          <w:sz w:val="24"/>
          <w:szCs w:val="24"/>
        </w:rPr>
        <w:softHyphen/>
        <w:t xml:space="preserve">ophør. Ligeledes er potentielle kliniske manifestationer (f.eks. </w:t>
      </w:r>
      <w:proofErr w:type="spellStart"/>
      <w:r w:rsidRPr="00B1507B">
        <w:rPr>
          <w:sz w:val="24"/>
          <w:szCs w:val="24"/>
        </w:rPr>
        <w:t>gynækomasti</w:t>
      </w:r>
      <w:proofErr w:type="spellEnd"/>
      <w:r w:rsidRPr="00B1507B">
        <w:rPr>
          <w:sz w:val="24"/>
          <w:szCs w:val="24"/>
        </w:rPr>
        <w:t xml:space="preserve"> og brysthævelse) sjældne.</w:t>
      </w:r>
    </w:p>
    <w:p w:rsidR="00AE52DF" w:rsidRPr="00B1507B" w:rsidRDefault="00AE52DF" w:rsidP="00AE52DF">
      <w:pPr>
        <w:rPr>
          <w:sz w:val="24"/>
          <w:szCs w:val="24"/>
        </w:rPr>
      </w:pPr>
    </w:p>
    <w:p w:rsidR="00AE52DF" w:rsidRPr="00B1507B" w:rsidRDefault="00AE52DF" w:rsidP="00AE3087">
      <w:pPr>
        <w:keepNext/>
        <w:ind w:firstLine="851"/>
        <w:rPr>
          <w:i/>
          <w:sz w:val="24"/>
          <w:szCs w:val="24"/>
        </w:rPr>
      </w:pPr>
      <w:r w:rsidRPr="00B1507B">
        <w:rPr>
          <w:i/>
          <w:sz w:val="24"/>
          <w:szCs w:val="24"/>
        </w:rPr>
        <w:lastRenderedPageBreak/>
        <w:t>Børn og unge med mani ved bipolar affektiv sindslidelse</w:t>
      </w:r>
    </w:p>
    <w:p w:rsidR="00AE52DF" w:rsidRPr="00B1507B" w:rsidRDefault="00AE52DF" w:rsidP="00AE52DF">
      <w:pPr>
        <w:ind w:left="851"/>
        <w:rPr>
          <w:sz w:val="24"/>
          <w:szCs w:val="24"/>
        </w:rPr>
      </w:pPr>
      <w:r w:rsidRPr="00B1507B">
        <w:rPr>
          <w:sz w:val="24"/>
          <w:szCs w:val="24"/>
        </w:rPr>
        <w:t xml:space="preserve">I kliniske forsøg (se pkt. 5.1) er oral </w:t>
      </w:r>
      <w:proofErr w:type="spellStart"/>
      <w:r w:rsidRPr="00B1507B">
        <w:rPr>
          <w:sz w:val="24"/>
          <w:szCs w:val="24"/>
        </w:rPr>
        <w:t>ziprasidon</w:t>
      </w:r>
      <w:proofErr w:type="spellEnd"/>
      <w:r w:rsidRPr="00B1507B">
        <w:rPr>
          <w:sz w:val="24"/>
          <w:szCs w:val="24"/>
        </w:rPr>
        <w:t xml:space="preserve"> blevet administreret til 267 pædiatriske patienter med bipolar affektiv sindslidelse. I et placebokontrolleret studie var de mest almindelige bivirkninger (set hos &gt;10%) sedation, døsighed, hovedpine, træthed og kvalme. Frekvensen, typen og sværhedsgraden af bivirkningerne hos disse patienter svarede generelt til bivirkningerne hos voksne med bipolar affektiv sindslidelse i behandling med </w:t>
      </w:r>
      <w:proofErr w:type="spellStart"/>
      <w:r w:rsidRPr="00B1507B">
        <w:rPr>
          <w:sz w:val="24"/>
          <w:szCs w:val="24"/>
        </w:rPr>
        <w:t>ziprasidon</w:t>
      </w:r>
      <w:proofErr w:type="spellEnd"/>
      <w:r w:rsidRPr="00B1507B">
        <w:rPr>
          <w:sz w:val="24"/>
          <w:szCs w:val="24"/>
        </w:rPr>
        <w:t xml:space="preserve">. </w:t>
      </w:r>
    </w:p>
    <w:p w:rsidR="00AE52DF" w:rsidRDefault="00AE52DF" w:rsidP="00AE52DF">
      <w:pPr>
        <w:rPr>
          <w:sz w:val="24"/>
          <w:szCs w:val="24"/>
        </w:rPr>
      </w:pPr>
    </w:p>
    <w:p w:rsidR="00AE52DF" w:rsidRPr="007C64D0" w:rsidRDefault="00AE52DF" w:rsidP="00AE52DF">
      <w:pPr>
        <w:ind w:left="1702" w:hanging="851"/>
        <w:rPr>
          <w:i/>
          <w:sz w:val="24"/>
          <w:szCs w:val="24"/>
          <w:lang w:eastAsia="da-DK"/>
        </w:rPr>
      </w:pPr>
      <w:r w:rsidRPr="007C64D0">
        <w:rPr>
          <w:i/>
          <w:sz w:val="24"/>
          <w:szCs w:val="24"/>
          <w:lang w:eastAsia="da-DK"/>
        </w:rPr>
        <w:t>Børn og unge med mani ved bipolar affektiv sindslidelse og unge med skizofreni</w:t>
      </w:r>
    </w:p>
    <w:p w:rsidR="00AE52DF" w:rsidRDefault="00AE52DF" w:rsidP="00AE52DF">
      <w:pPr>
        <w:ind w:left="851"/>
        <w:rPr>
          <w:sz w:val="24"/>
          <w:szCs w:val="24"/>
        </w:rPr>
      </w:pPr>
      <w:r w:rsidRPr="007C64D0">
        <w:rPr>
          <w:sz w:val="24"/>
          <w:szCs w:val="24"/>
        </w:rPr>
        <w:t xml:space="preserve">I et placebokontrolleret forsøg med patienter (10-17 år) med bipolar affektiv sindslidelse var de mest almindelige bivirkninger (set hos &gt;10%) sedation, døsighed, hovedpine, træthed, kvalme og svimmelhed. I et placebokontrolleret forsøg med patienter (13-17 år) med skizofreni var de mest almindelige bivirkninger (set hos &gt;10%) døsighed og ekstrapyramidale lidelser. Frekvensen, typen og sværhedsgraden af bivirkningerne hos disse patienter svarede generelt til bivirkningerne hos voksne med bipolar affektiv sindslidelse eller skizofreni i behandling med </w:t>
      </w:r>
      <w:proofErr w:type="spellStart"/>
      <w:r w:rsidRPr="007C64D0">
        <w:rPr>
          <w:sz w:val="24"/>
          <w:szCs w:val="24"/>
        </w:rPr>
        <w:t>ziprasidon</w:t>
      </w:r>
      <w:proofErr w:type="spellEnd"/>
      <w:r w:rsidRPr="007C64D0">
        <w:rPr>
          <w:sz w:val="24"/>
          <w:szCs w:val="24"/>
        </w:rPr>
        <w:t>.</w:t>
      </w:r>
    </w:p>
    <w:p w:rsidR="00AE52DF" w:rsidRPr="00B1507B" w:rsidRDefault="00AE52DF" w:rsidP="00AE52DF">
      <w:pPr>
        <w:rPr>
          <w:sz w:val="24"/>
          <w:szCs w:val="24"/>
        </w:rPr>
      </w:pPr>
    </w:p>
    <w:p w:rsidR="00AE52DF" w:rsidRDefault="00AE52DF" w:rsidP="00AE52DF">
      <w:pPr>
        <w:ind w:left="851"/>
        <w:rPr>
          <w:sz w:val="24"/>
          <w:szCs w:val="24"/>
        </w:rPr>
      </w:pPr>
      <w:r w:rsidRPr="00B1507B">
        <w:rPr>
          <w:sz w:val="24"/>
          <w:szCs w:val="24"/>
        </w:rPr>
        <w:t xml:space="preserve">I kliniske forsøg på pædiatriske patienter med bipolar affektiv sindslidelse er </w:t>
      </w:r>
      <w:proofErr w:type="spellStart"/>
      <w:r w:rsidRPr="00B1507B">
        <w:rPr>
          <w:sz w:val="24"/>
          <w:szCs w:val="24"/>
        </w:rPr>
        <w:t>ziprasidon</w:t>
      </w:r>
      <w:proofErr w:type="spellEnd"/>
      <w:r w:rsidRPr="00B1507B">
        <w:rPr>
          <w:sz w:val="24"/>
          <w:szCs w:val="24"/>
        </w:rPr>
        <w:t xml:space="preserve"> forbundet med en mild til moderat dosisrelateret forlængelse af QT-intervallet svarende til den, der er set hos voksne. Tonisk-kloniske anfald og hypotension blev ikke rapporteret i de placebo-kontrollerede kliniske forsøg hos pædiatriske patienter med bipolar affektiv sindslidelse.</w:t>
      </w:r>
    </w:p>
    <w:p w:rsidR="00AE52DF" w:rsidRDefault="00AE52DF" w:rsidP="00AE52DF">
      <w:pPr>
        <w:ind w:left="851"/>
        <w:rPr>
          <w:sz w:val="24"/>
          <w:szCs w:val="24"/>
        </w:rPr>
      </w:pPr>
    </w:p>
    <w:p w:rsidR="00AE52DF" w:rsidRPr="007C64D0" w:rsidRDefault="00AE52DF" w:rsidP="00AE52DF">
      <w:pPr>
        <w:ind w:left="851"/>
        <w:rPr>
          <w:sz w:val="24"/>
          <w:szCs w:val="24"/>
          <w:u w:val="single"/>
        </w:rPr>
      </w:pPr>
      <w:r w:rsidRPr="007C64D0">
        <w:rPr>
          <w:sz w:val="24"/>
          <w:szCs w:val="24"/>
          <w:u w:val="single"/>
        </w:rPr>
        <w:t>Indberetning af formodede bivirkninger</w:t>
      </w:r>
    </w:p>
    <w:p w:rsidR="00AE52DF" w:rsidRPr="007C64D0" w:rsidRDefault="00AE52DF" w:rsidP="00AE52DF">
      <w:pPr>
        <w:ind w:left="851"/>
        <w:rPr>
          <w:sz w:val="24"/>
          <w:szCs w:val="24"/>
        </w:rPr>
      </w:pPr>
      <w:r w:rsidRPr="007C64D0">
        <w:rPr>
          <w:sz w:val="24"/>
          <w:szCs w:val="24"/>
        </w:rPr>
        <w:t>Når lægemidlet er godkendt, er indberetning af formodede bivirkninger vigtig. Det muliggør løbende overvågning af benefit/</w:t>
      </w:r>
      <w:proofErr w:type="spellStart"/>
      <w:r w:rsidRPr="007C64D0">
        <w:rPr>
          <w:sz w:val="24"/>
          <w:szCs w:val="24"/>
        </w:rPr>
        <w:t>risk</w:t>
      </w:r>
      <w:proofErr w:type="spellEnd"/>
      <w:r w:rsidRPr="007C64D0">
        <w:rPr>
          <w:sz w:val="24"/>
          <w:szCs w:val="24"/>
        </w:rPr>
        <w:t xml:space="preserve">-forholdet for lægemidlet. </w:t>
      </w:r>
      <w:r w:rsidR="00BF1FA6">
        <w:rPr>
          <w:sz w:val="24"/>
          <w:szCs w:val="24"/>
        </w:rPr>
        <w:t>S</w:t>
      </w:r>
      <w:r w:rsidRPr="007C64D0">
        <w:rPr>
          <w:sz w:val="24"/>
          <w:szCs w:val="24"/>
        </w:rPr>
        <w:t>undhedsperson</w:t>
      </w:r>
      <w:r w:rsidR="00BF1FA6">
        <w:rPr>
          <w:sz w:val="24"/>
          <w:szCs w:val="24"/>
        </w:rPr>
        <w:t>er</w:t>
      </w:r>
      <w:r w:rsidRPr="007C64D0">
        <w:rPr>
          <w:sz w:val="24"/>
          <w:szCs w:val="24"/>
        </w:rPr>
        <w:t xml:space="preserve"> anmodes om at indberette alle formodede bivirkninger via:</w:t>
      </w:r>
    </w:p>
    <w:p w:rsidR="00AE52DF" w:rsidRPr="007C64D0" w:rsidRDefault="00AE52DF" w:rsidP="00AE52DF">
      <w:pPr>
        <w:ind w:left="851"/>
        <w:rPr>
          <w:sz w:val="24"/>
          <w:szCs w:val="24"/>
        </w:rPr>
      </w:pPr>
    </w:p>
    <w:p w:rsidR="00AE52DF" w:rsidRPr="007C64D0" w:rsidRDefault="00AE52DF" w:rsidP="00AE52DF">
      <w:pPr>
        <w:ind w:left="851"/>
        <w:rPr>
          <w:sz w:val="24"/>
          <w:szCs w:val="24"/>
        </w:rPr>
      </w:pPr>
      <w:r w:rsidRPr="007C64D0">
        <w:rPr>
          <w:sz w:val="24"/>
          <w:szCs w:val="24"/>
        </w:rPr>
        <w:t>Lægemiddelstyrelsen</w:t>
      </w:r>
    </w:p>
    <w:p w:rsidR="00AE52DF" w:rsidRPr="007C64D0" w:rsidRDefault="00AE52DF" w:rsidP="00AE52DF">
      <w:pPr>
        <w:ind w:left="851"/>
        <w:rPr>
          <w:sz w:val="24"/>
          <w:szCs w:val="24"/>
        </w:rPr>
      </w:pPr>
      <w:r w:rsidRPr="007C64D0">
        <w:rPr>
          <w:sz w:val="24"/>
          <w:szCs w:val="24"/>
        </w:rPr>
        <w:t>Axel Heides Gade 1</w:t>
      </w:r>
    </w:p>
    <w:p w:rsidR="00AE52DF" w:rsidRPr="007C64D0" w:rsidRDefault="00AE52DF" w:rsidP="00AE52DF">
      <w:pPr>
        <w:ind w:left="851"/>
        <w:rPr>
          <w:sz w:val="24"/>
          <w:szCs w:val="24"/>
        </w:rPr>
      </w:pPr>
      <w:r w:rsidRPr="007C64D0">
        <w:rPr>
          <w:sz w:val="24"/>
          <w:szCs w:val="24"/>
        </w:rPr>
        <w:t>DK-2300 København S</w:t>
      </w:r>
    </w:p>
    <w:p w:rsidR="00AE52DF" w:rsidRPr="007C64D0" w:rsidRDefault="00AE52DF" w:rsidP="00AE52DF">
      <w:pPr>
        <w:ind w:left="851"/>
        <w:rPr>
          <w:sz w:val="24"/>
          <w:szCs w:val="24"/>
          <w:lang w:val="en-US"/>
        </w:rPr>
      </w:pPr>
      <w:proofErr w:type="spellStart"/>
      <w:r w:rsidRPr="007C64D0">
        <w:rPr>
          <w:sz w:val="24"/>
          <w:szCs w:val="24"/>
          <w:lang w:val="en-US"/>
        </w:rPr>
        <w:t>Websted</w:t>
      </w:r>
      <w:proofErr w:type="spellEnd"/>
      <w:r w:rsidRPr="007C64D0">
        <w:rPr>
          <w:sz w:val="24"/>
          <w:szCs w:val="24"/>
          <w:lang w:val="en-US"/>
        </w:rPr>
        <w:t>: www.meldenbivirkning.dk</w:t>
      </w:r>
    </w:p>
    <w:p w:rsidR="00AE52DF" w:rsidRPr="007C64D0" w:rsidRDefault="00AE52DF" w:rsidP="00AE52DF">
      <w:pPr>
        <w:pStyle w:val="Sidehoved"/>
        <w:tabs>
          <w:tab w:val="clear" w:pos="4819"/>
          <w:tab w:val="clear" w:pos="9638"/>
        </w:tabs>
        <w:ind w:left="851" w:hanging="851"/>
        <w:rPr>
          <w:szCs w:val="24"/>
          <w:lang w:val="en-US"/>
        </w:rPr>
      </w:pPr>
    </w:p>
    <w:p w:rsidR="00AE52DF" w:rsidRPr="007C247F" w:rsidRDefault="00AE52DF" w:rsidP="00AE52DF">
      <w:pPr>
        <w:numPr>
          <w:ilvl w:val="1"/>
          <w:numId w:val="1"/>
        </w:numPr>
        <w:tabs>
          <w:tab w:val="clear" w:pos="855"/>
        </w:tabs>
        <w:ind w:left="851" w:hanging="851"/>
        <w:rPr>
          <w:b/>
          <w:sz w:val="24"/>
          <w:szCs w:val="24"/>
        </w:rPr>
      </w:pPr>
      <w:r w:rsidRPr="007C247F">
        <w:rPr>
          <w:b/>
          <w:sz w:val="24"/>
          <w:szCs w:val="24"/>
        </w:rPr>
        <w:t>Overdosering</w:t>
      </w:r>
    </w:p>
    <w:p w:rsidR="00AE52DF" w:rsidRPr="007C247F" w:rsidRDefault="00AE52DF" w:rsidP="00AE52DF">
      <w:pPr>
        <w:pStyle w:val="Brdtekstindrykning2"/>
        <w:tabs>
          <w:tab w:val="clear" w:pos="851"/>
        </w:tabs>
        <w:rPr>
          <w:sz w:val="24"/>
          <w:szCs w:val="24"/>
          <w:lang w:val="da-DK"/>
        </w:rPr>
      </w:pPr>
      <w:r w:rsidRPr="00B1507B">
        <w:rPr>
          <w:sz w:val="24"/>
          <w:szCs w:val="24"/>
          <w:lang w:val="da-DK"/>
        </w:rPr>
        <w:tab/>
      </w:r>
      <w:r w:rsidRPr="007C247F">
        <w:rPr>
          <w:sz w:val="24"/>
          <w:szCs w:val="24"/>
          <w:lang w:val="da-DK"/>
        </w:rPr>
        <w:t xml:space="preserve">Erfaring med </w:t>
      </w:r>
      <w:proofErr w:type="spellStart"/>
      <w:r w:rsidRPr="007C247F">
        <w:rPr>
          <w:sz w:val="24"/>
          <w:szCs w:val="24"/>
          <w:lang w:val="da-DK"/>
        </w:rPr>
        <w:t>ziprasidon</w:t>
      </w:r>
      <w:proofErr w:type="spellEnd"/>
      <w:r w:rsidRPr="007C247F">
        <w:rPr>
          <w:sz w:val="24"/>
          <w:szCs w:val="24"/>
          <w:lang w:val="da-DK"/>
        </w:rPr>
        <w:t xml:space="preserve"> ved overdosering er begrænset. Den højst kendte enkelt-indtagelse af </w:t>
      </w:r>
      <w:proofErr w:type="spellStart"/>
      <w:r w:rsidRPr="007C247F">
        <w:rPr>
          <w:sz w:val="24"/>
          <w:szCs w:val="24"/>
          <w:lang w:val="da-DK"/>
        </w:rPr>
        <w:t>ziprasidon</w:t>
      </w:r>
      <w:proofErr w:type="spellEnd"/>
      <w:r w:rsidRPr="007C247F">
        <w:rPr>
          <w:sz w:val="24"/>
          <w:szCs w:val="24"/>
          <w:lang w:val="da-DK"/>
        </w:rPr>
        <w:t xml:space="preserve"> er 12,8 g. I dette tilfælde blev der set ekstrapyramidale symptomer og en QT/</w:t>
      </w:r>
      <w:proofErr w:type="spellStart"/>
      <w:r w:rsidRPr="007C247F">
        <w:rPr>
          <w:sz w:val="24"/>
          <w:szCs w:val="24"/>
          <w:lang w:val="da-DK"/>
        </w:rPr>
        <w:t>QTc</w:t>
      </w:r>
      <w:proofErr w:type="spellEnd"/>
      <w:r w:rsidRPr="007C247F">
        <w:rPr>
          <w:sz w:val="24"/>
          <w:szCs w:val="24"/>
          <w:lang w:val="da-DK"/>
        </w:rPr>
        <w:t xml:space="preserve">-forlængelse på 446 </w:t>
      </w:r>
      <w:proofErr w:type="spellStart"/>
      <w:r w:rsidRPr="007C247F">
        <w:rPr>
          <w:sz w:val="24"/>
          <w:szCs w:val="24"/>
          <w:lang w:val="da-DK"/>
        </w:rPr>
        <w:t>msek</w:t>
      </w:r>
      <w:proofErr w:type="spellEnd"/>
      <w:r w:rsidRPr="007C247F">
        <w:rPr>
          <w:sz w:val="24"/>
          <w:szCs w:val="24"/>
          <w:lang w:val="da-DK"/>
        </w:rPr>
        <w:t xml:space="preserve"> (uden hjerte </w:t>
      </w:r>
      <w:proofErr w:type="spellStart"/>
      <w:r w:rsidRPr="007C247F">
        <w:rPr>
          <w:sz w:val="24"/>
          <w:szCs w:val="24"/>
          <w:lang w:val="da-DK"/>
        </w:rPr>
        <w:t>sequelae</w:t>
      </w:r>
      <w:proofErr w:type="spellEnd"/>
      <w:r w:rsidRPr="007C247F">
        <w:rPr>
          <w:sz w:val="24"/>
          <w:szCs w:val="24"/>
          <w:lang w:val="da-DK"/>
        </w:rPr>
        <w:t xml:space="preserve">). Generelt er de mest almindeligt rapporterede symptomer på overdosis: Ekstrapyramidale symptomer, døsighed, </w:t>
      </w:r>
      <w:proofErr w:type="spellStart"/>
      <w:r w:rsidRPr="007C247F">
        <w:rPr>
          <w:sz w:val="24"/>
          <w:szCs w:val="24"/>
          <w:lang w:val="da-DK"/>
        </w:rPr>
        <w:t>tremor</w:t>
      </w:r>
      <w:proofErr w:type="spellEnd"/>
      <w:r w:rsidRPr="007C247F">
        <w:rPr>
          <w:sz w:val="24"/>
          <w:szCs w:val="24"/>
          <w:lang w:val="da-DK"/>
        </w:rPr>
        <w:t xml:space="preserve"> og angst.</w:t>
      </w:r>
    </w:p>
    <w:p w:rsidR="00AE52DF" w:rsidRPr="007C247F" w:rsidRDefault="00AE52DF" w:rsidP="00AE52DF">
      <w:pPr>
        <w:ind w:left="851" w:hanging="851"/>
        <w:rPr>
          <w:sz w:val="24"/>
          <w:szCs w:val="24"/>
        </w:rPr>
      </w:pPr>
    </w:p>
    <w:p w:rsidR="00AE52DF" w:rsidRPr="007C247F" w:rsidRDefault="00AE52DF" w:rsidP="00AE52DF">
      <w:pPr>
        <w:pStyle w:val="Sidehoved"/>
        <w:tabs>
          <w:tab w:val="clear" w:pos="4819"/>
          <w:tab w:val="clear" w:pos="9638"/>
        </w:tabs>
        <w:ind w:left="851" w:hanging="851"/>
        <w:rPr>
          <w:spacing w:val="-3"/>
          <w:szCs w:val="24"/>
        </w:rPr>
      </w:pPr>
      <w:r w:rsidRPr="007C247F">
        <w:rPr>
          <w:szCs w:val="24"/>
        </w:rPr>
        <w:tab/>
        <w:t xml:space="preserve">Mulighed for bevidsthedsforplumring, kramper eller </w:t>
      </w:r>
      <w:proofErr w:type="spellStart"/>
      <w:r w:rsidRPr="007C247F">
        <w:rPr>
          <w:szCs w:val="24"/>
        </w:rPr>
        <w:t>dystonisk</w:t>
      </w:r>
      <w:proofErr w:type="spellEnd"/>
      <w:r w:rsidRPr="007C247F">
        <w:rPr>
          <w:szCs w:val="24"/>
        </w:rPr>
        <w:t xml:space="preserve"> reaktion i hoved og hals efter overdosering kan give risiko for aspiration ved provokeret </w:t>
      </w:r>
      <w:proofErr w:type="spellStart"/>
      <w:r w:rsidRPr="007C247F">
        <w:rPr>
          <w:szCs w:val="24"/>
        </w:rPr>
        <w:t>emesis</w:t>
      </w:r>
      <w:proofErr w:type="spellEnd"/>
      <w:r w:rsidRPr="007C247F">
        <w:rPr>
          <w:szCs w:val="24"/>
        </w:rPr>
        <w:t xml:space="preserve">. </w:t>
      </w:r>
      <w:proofErr w:type="spellStart"/>
      <w:r w:rsidRPr="007C247F">
        <w:rPr>
          <w:szCs w:val="24"/>
        </w:rPr>
        <w:t>Kardiovaskulær</w:t>
      </w:r>
      <w:proofErr w:type="spellEnd"/>
      <w:r w:rsidRPr="007C247F">
        <w:rPr>
          <w:szCs w:val="24"/>
        </w:rPr>
        <w:t xml:space="preserve"> monitorering, med løbende elektrokardiografisk monitorering til registrering af eventuelle </w:t>
      </w:r>
      <w:proofErr w:type="spellStart"/>
      <w:r w:rsidRPr="007C247F">
        <w:rPr>
          <w:szCs w:val="24"/>
        </w:rPr>
        <w:t>arytmier</w:t>
      </w:r>
      <w:proofErr w:type="spellEnd"/>
      <w:r w:rsidRPr="007C247F">
        <w:rPr>
          <w:szCs w:val="24"/>
        </w:rPr>
        <w:t xml:space="preserve">, skal indledes omgående. Der findes ingen specifik </w:t>
      </w:r>
      <w:proofErr w:type="spellStart"/>
      <w:r w:rsidRPr="007C247F">
        <w:rPr>
          <w:szCs w:val="24"/>
        </w:rPr>
        <w:t>antidot</w:t>
      </w:r>
      <w:proofErr w:type="spellEnd"/>
      <w:r w:rsidRPr="007C247F">
        <w:rPr>
          <w:szCs w:val="24"/>
        </w:rPr>
        <w:t xml:space="preserve"> til </w:t>
      </w:r>
      <w:proofErr w:type="spellStart"/>
      <w:r w:rsidRPr="007C247F">
        <w:rPr>
          <w:szCs w:val="24"/>
        </w:rPr>
        <w:t>ziprasidon</w:t>
      </w:r>
      <w:proofErr w:type="spellEnd"/>
      <w:r w:rsidRPr="007C247F">
        <w:rPr>
          <w:szCs w:val="24"/>
        </w:rPr>
        <w:t>.</w:t>
      </w:r>
    </w:p>
    <w:p w:rsidR="00AE52DF" w:rsidRPr="007C247F" w:rsidRDefault="00AE52DF" w:rsidP="00AE52DF">
      <w:pPr>
        <w:ind w:left="851" w:hanging="851"/>
        <w:rPr>
          <w:sz w:val="24"/>
          <w:szCs w:val="24"/>
        </w:rPr>
      </w:pPr>
    </w:p>
    <w:p w:rsidR="00AE52DF" w:rsidRPr="007C247F" w:rsidRDefault="00AE52DF" w:rsidP="00AE52DF">
      <w:pPr>
        <w:numPr>
          <w:ilvl w:val="1"/>
          <w:numId w:val="1"/>
        </w:numPr>
        <w:tabs>
          <w:tab w:val="clear" w:pos="855"/>
        </w:tabs>
        <w:ind w:left="851" w:hanging="851"/>
        <w:rPr>
          <w:b/>
          <w:sz w:val="24"/>
          <w:szCs w:val="24"/>
        </w:rPr>
      </w:pPr>
      <w:r w:rsidRPr="007C247F">
        <w:rPr>
          <w:b/>
          <w:sz w:val="24"/>
          <w:szCs w:val="24"/>
        </w:rPr>
        <w:t>Udlevering</w:t>
      </w:r>
    </w:p>
    <w:p w:rsidR="00AE52DF" w:rsidRPr="007C247F" w:rsidRDefault="00AE52DF" w:rsidP="00AE52DF">
      <w:pPr>
        <w:ind w:left="851" w:hanging="851"/>
        <w:rPr>
          <w:sz w:val="24"/>
          <w:szCs w:val="24"/>
        </w:rPr>
      </w:pPr>
      <w:r w:rsidRPr="007C247F">
        <w:rPr>
          <w:sz w:val="24"/>
          <w:szCs w:val="24"/>
        </w:rPr>
        <w:tab/>
        <w:t>B</w:t>
      </w:r>
    </w:p>
    <w:p w:rsidR="00AE52DF" w:rsidRPr="007C247F" w:rsidRDefault="00AE52DF" w:rsidP="00AE52DF">
      <w:pPr>
        <w:ind w:left="851" w:hanging="851"/>
        <w:rPr>
          <w:sz w:val="24"/>
          <w:szCs w:val="24"/>
        </w:rPr>
      </w:pPr>
    </w:p>
    <w:p w:rsidR="00AE52DF" w:rsidRDefault="00AE52DF" w:rsidP="00AE52DF">
      <w:pPr>
        <w:rPr>
          <w:sz w:val="24"/>
          <w:szCs w:val="24"/>
        </w:rPr>
      </w:pPr>
      <w:r>
        <w:rPr>
          <w:sz w:val="24"/>
          <w:szCs w:val="24"/>
        </w:rPr>
        <w:br w:type="page"/>
      </w:r>
    </w:p>
    <w:p w:rsidR="00AE52DF" w:rsidRPr="007C247F" w:rsidRDefault="00AE52DF" w:rsidP="00AE52DF">
      <w:pPr>
        <w:ind w:left="851" w:hanging="851"/>
        <w:rPr>
          <w:sz w:val="24"/>
          <w:szCs w:val="24"/>
        </w:rPr>
      </w:pPr>
    </w:p>
    <w:p w:rsidR="00AE52DF" w:rsidRPr="007C247F" w:rsidRDefault="00AE52DF" w:rsidP="00AE52DF">
      <w:pPr>
        <w:numPr>
          <w:ilvl w:val="0"/>
          <w:numId w:val="1"/>
        </w:numPr>
        <w:tabs>
          <w:tab w:val="clear" w:pos="855"/>
        </w:tabs>
        <w:ind w:left="851" w:hanging="851"/>
        <w:rPr>
          <w:b/>
          <w:sz w:val="24"/>
          <w:szCs w:val="24"/>
        </w:rPr>
      </w:pPr>
      <w:r w:rsidRPr="007C247F">
        <w:rPr>
          <w:b/>
          <w:sz w:val="24"/>
          <w:szCs w:val="24"/>
        </w:rPr>
        <w:t>FARMAKOLOGISKE EGENSKABER</w:t>
      </w:r>
    </w:p>
    <w:p w:rsidR="00AE52DF" w:rsidRPr="007C247F" w:rsidRDefault="00AE52DF" w:rsidP="00AE52DF">
      <w:pPr>
        <w:ind w:left="851" w:hanging="851"/>
        <w:rPr>
          <w:sz w:val="24"/>
          <w:szCs w:val="24"/>
        </w:rPr>
      </w:pPr>
    </w:p>
    <w:p w:rsidR="00AE52DF" w:rsidRPr="007C247F" w:rsidRDefault="00AE52DF" w:rsidP="00AE52DF">
      <w:pPr>
        <w:numPr>
          <w:ilvl w:val="0"/>
          <w:numId w:val="2"/>
        </w:numPr>
        <w:tabs>
          <w:tab w:val="clear" w:pos="855"/>
        </w:tabs>
        <w:ind w:left="851" w:hanging="851"/>
        <w:rPr>
          <w:b/>
          <w:sz w:val="24"/>
          <w:szCs w:val="24"/>
        </w:rPr>
      </w:pPr>
      <w:r w:rsidRPr="007C247F">
        <w:rPr>
          <w:b/>
          <w:sz w:val="24"/>
          <w:szCs w:val="24"/>
        </w:rPr>
        <w:t>Terapeutisk klassifikation</w:t>
      </w:r>
    </w:p>
    <w:p w:rsidR="00AE52DF" w:rsidRDefault="00AE52DF" w:rsidP="00AE52DF">
      <w:pPr>
        <w:ind w:left="851" w:hanging="851"/>
        <w:rPr>
          <w:sz w:val="24"/>
          <w:szCs w:val="24"/>
        </w:rPr>
      </w:pPr>
      <w:r w:rsidRPr="007C247F">
        <w:rPr>
          <w:spacing w:val="-3"/>
          <w:sz w:val="24"/>
          <w:szCs w:val="24"/>
        </w:rPr>
        <w:tab/>
      </w:r>
      <w:r w:rsidRPr="007C247F">
        <w:rPr>
          <w:sz w:val="24"/>
          <w:szCs w:val="24"/>
        </w:rPr>
        <w:t>ATC-kode:</w:t>
      </w:r>
      <w:r w:rsidRPr="007C247F">
        <w:rPr>
          <w:spacing w:val="-3"/>
          <w:sz w:val="24"/>
          <w:szCs w:val="24"/>
        </w:rPr>
        <w:t xml:space="preserve"> </w:t>
      </w:r>
      <w:r w:rsidRPr="007C247F">
        <w:rPr>
          <w:sz w:val="24"/>
          <w:szCs w:val="24"/>
        </w:rPr>
        <w:t>N05A E04</w:t>
      </w:r>
      <w:r>
        <w:rPr>
          <w:spacing w:val="-3"/>
          <w:sz w:val="24"/>
          <w:szCs w:val="24"/>
        </w:rPr>
        <w:t xml:space="preserve">. </w:t>
      </w:r>
      <w:r w:rsidRPr="007C247F">
        <w:rPr>
          <w:sz w:val="24"/>
          <w:szCs w:val="24"/>
        </w:rPr>
        <w:t xml:space="preserve">Antipsykotika, </w:t>
      </w:r>
      <w:proofErr w:type="spellStart"/>
      <w:r w:rsidRPr="007C247F">
        <w:rPr>
          <w:sz w:val="24"/>
          <w:szCs w:val="24"/>
        </w:rPr>
        <w:t>indolderivater</w:t>
      </w:r>
      <w:proofErr w:type="spellEnd"/>
      <w:r>
        <w:rPr>
          <w:sz w:val="24"/>
          <w:szCs w:val="24"/>
        </w:rPr>
        <w:t>.</w:t>
      </w:r>
    </w:p>
    <w:p w:rsidR="00AE52DF" w:rsidRPr="00796650" w:rsidRDefault="00AE52DF" w:rsidP="00AE52DF">
      <w:pPr>
        <w:ind w:left="851" w:hanging="851"/>
        <w:rPr>
          <w:spacing w:val="-3"/>
          <w:sz w:val="24"/>
          <w:szCs w:val="24"/>
        </w:rPr>
      </w:pPr>
    </w:p>
    <w:p w:rsidR="00AE52DF" w:rsidRPr="007C247F" w:rsidRDefault="00AE52DF" w:rsidP="00AE52DF">
      <w:pPr>
        <w:numPr>
          <w:ilvl w:val="1"/>
          <w:numId w:val="2"/>
        </w:numPr>
        <w:tabs>
          <w:tab w:val="clear" w:pos="2159"/>
        </w:tabs>
        <w:ind w:left="851" w:hanging="851"/>
        <w:rPr>
          <w:b/>
          <w:sz w:val="24"/>
          <w:szCs w:val="24"/>
        </w:rPr>
      </w:pPr>
      <w:proofErr w:type="spellStart"/>
      <w:r w:rsidRPr="007C247F">
        <w:rPr>
          <w:b/>
          <w:sz w:val="24"/>
          <w:szCs w:val="24"/>
        </w:rPr>
        <w:t>Farmakodynamiske</w:t>
      </w:r>
      <w:proofErr w:type="spellEnd"/>
      <w:r w:rsidRPr="007C247F">
        <w:rPr>
          <w:b/>
          <w:sz w:val="24"/>
          <w:szCs w:val="24"/>
        </w:rPr>
        <w:t xml:space="preserve"> egenskaber</w:t>
      </w:r>
    </w:p>
    <w:p w:rsidR="00AE52DF" w:rsidRPr="007C247F" w:rsidRDefault="00AE52DF" w:rsidP="00AE52DF">
      <w:pPr>
        <w:ind w:left="851" w:hanging="851"/>
        <w:rPr>
          <w:sz w:val="24"/>
          <w:szCs w:val="24"/>
        </w:rPr>
      </w:pPr>
      <w:r w:rsidRPr="007C247F">
        <w:rPr>
          <w:spacing w:val="-3"/>
          <w:sz w:val="24"/>
          <w:szCs w:val="24"/>
        </w:rPr>
        <w:tab/>
      </w:r>
      <w:proofErr w:type="spellStart"/>
      <w:r w:rsidRPr="007C247F">
        <w:rPr>
          <w:sz w:val="24"/>
          <w:szCs w:val="24"/>
        </w:rPr>
        <w:t>Ziprasidon</w:t>
      </w:r>
      <w:proofErr w:type="spellEnd"/>
      <w:r w:rsidRPr="007C247F">
        <w:rPr>
          <w:sz w:val="24"/>
          <w:szCs w:val="24"/>
        </w:rPr>
        <w:t xml:space="preserve"> har en høj affinitet til dopamin type 2 (D</w:t>
      </w:r>
      <w:proofErr w:type="gramStart"/>
      <w:r w:rsidRPr="007C247F">
        <w:rPr>
          <w:sz w:val="24"/>
          <w:szCs w:val="24"/>
          <w:vertAlign w:val="subscript"/>
        </w:rPr>
        <w:t>2</w:t>
      </w:r>
      <w:r w:rsidRPr="007C247F">
        <w:rPr>
          <w:sz w:val="24"/>
          <w:szCs w:val="24"/>
        </w:rPr>
        <w:t>)-</w:t>
      </w:r>
      <w:proofErr w:type="gramEnd"/>
      <w:r w:rsidRPr="007C247F">
        <w:rPr>
          <w:sz w:val="24"/>
          <w:szCs w:val="24"/>
        </w:rPr>
        <w:t>receptorer og en væsentlig højere affinitet til serotonin type 2</w:t>
      </w:r>
      <w:r w:rsidRPr="007C247F">
        <w:rPr>
          <w:sz w:val="24"/>
          <w:szCs w:val="24"/>
          <w:vertAlign w:val="subscript"/>
        </w:rPr>
        <w:t>A</w:t>
      </w:r>
      <w:r w:rsidRPr="007C247F">
        <w:rPr>
          <w:sz w:val="24"/>
          <w:szCs w:val="24"/>
        </w:rPr>
        <w:t xml:space="preserve"> (5HT</w:t>
      </w:r>
      <w:r w:rsidRPr="007C247F">
        <w:rPr>
          <w:sz w:val="24"/>
          <w:szCs w:val="24"/>
          <w:vertAlign w:val="subscript"/>
        </w:rPr>
        <w:t>2A</w:t>
      </w:r>
      <w:r w:rsidRPr="007C247F">
        <w:rPr>
          <w:sz w:val="24"/>
          <w:szCs w:val="24"/>
        </w:rPr>
        <w:t xml:space="preserve">)-receptorer. Ved brug af </w:t>
      </w:r>
      <w:proofErr w:type="spellStart"/>
      <w:r w:rsidRPr="007C247F">
        <w:rPr>
          <w:sz w:val="24"/>
          <w:szCs w:val="24"/>
        </w:rPr>
        <w:t>positron</w:t>
      </w:r>
      <w:proofErr w:type="spellEnd"/>
      <w:r w:rsidRPr="007C247F">
        <w:rPr>
          <w:sz w:val="24"/>
          <w:szCs w:val="24"/>
        </w:rPr>
        <w:t xml:space="preserve"> emissionstomografi (PET) er receptorblokaden 12 timer efter en enkelt dosis på 40 mg mere end 80% for serotonin type 2</w:t>
      </w:r>
      <w:r w:rsidRPr="007C247F">
        <w:rPr>
          <w:sz w:val="24"/>
          <w:szCs w:val="24"/>
          <w:vertAlign w:val="subscript"/>
        </w:rPr>
        <w:t xml:space="preserve"> A</w:t>
      </w:r>
      <w:r w:rsidRPr="007C247F">
        <w:rPr>
          <w:sz w:val="24"/>
          <w:szCs w:val="24"/>
        </w:rPr>
        <w:t>-receptorerne og mere end 50% for D</w:t>
      </w:r>
      <w:r w:rsidRPr="007C247F">
        <w:rPr>
          <w:sz w:val="24"/>
          <w:szCs w:val="24"/>
          <w:vertAlign w:val="subscript"/>
        </w:rPr>
        <w:t>2</w:t>
      </w:r>
      <w:r w:rsidRPr="007C247F">
        <w:rPr>
          <w:sz w:val="24"/>
          <w:szCs w:val="24"/>
        </w:rPr>
        <w:t xml:space="preserve">-receptorerne. </w:t>
      </w:r>
      <w:proofErr w:type="spellStart"/>
      <w:r w:rsidRPr="007C247F">
        <w:rPr>
          <w:sz w:val="24"/>
          <w:szCs w:val="24"/>
        </w:rPr>
        <w:t>Ziprasidon</w:t>
      </w:r>
      <w:proofErr w:type="spellEnd"/>
      <w:r w:rsidRPr="007C247F">
        <w:rPr>
          <w:sz w:val="24"/>
          <w:szCs w:val="24"/>
        </w:rPr>
        <w:t xml:space="preserve"> påvirker også serotonin 5HT</w:t>
      </w:r>
      <w:r w:rsidRPr="007C247F">
        <w:rPr>
          <w:sz w:val="24"/>
          <w:szCs w:val="24"/>
          <w:vertAlign w:val="subscript"/>
        </w:rPr>
        <w:t>2C</w:t>
      </w:r>
      <w:r w:rsidRPr="007C247F">
        <w:rPr>
          <w:sz w:val="24"/>
          <w:szCs w:val="24"/>
        </w:rPr>
        <w:t>-, 5HT</w:t>
      </w:r>
      <w:r w:rsidRPr="007C247F">
        <w:rPr>
          <w:sz w:val="24"/>
          <w:szCs w:val="24"/>
          <w:vertAlign w:val="subscript"/>
        </w:rPr>
        <w:t>1D</w:t>
      </w:r>
      <w:r w:rsidRPr="007C247F">
        <w:rPr>
          <w:sz w:val="24"/>
          <w:szCs w:val="24"/>
        </w:rPr>
        <w:t>-</w:t>
      </w:r>
      <w:r w:rsidRPr="007C247F">
        <w:rPr>
          <w:sz w:val="24"/>
          <w:szCs w:val="24"/>
          <w:vertAlign w:val="subscript"/>
        </w:rPr>
        <w:t xml:space="preserve"> </w:t>
      </w:r>
      <w:r w:rsidRPr="007C247F">
        <w:rPr>
          <w:sz w:val="24"/>
          <w:szCs w:val="24"/>
        </w:rPr>
        <w:t>og 5HT</w:t>
      </w:r>
      <w:r w:rsidRPr="007C247F">
        <w:rPr>
          <w:sz w:val="24"/>
          <w:szCs w:val="24"/>
          <w:vertAlign w:val="subscript"/>
        </w:rPr>
        <w:t>1A</w:t>
      </w:r>
      <w:r w:rsidRPr="007C247F">
        <w:rPr>
          <w:sz w:val="24"/>
          <w:szCs w:val="24"/>
        </w:rPr>
        <w:t>-receptorerne, hvor dets affinitet hertil er den samme som eller større end affiniteten for D</w:t>
      </w:r>
      <w:r w:rsidRPr="007C247F">
        <w:rPr>
          <w:sz w:val="24"/>
          <w:szCs w:val="24"/>
          <w:vertAlign w:val="subscript"/>
        </w:rPr>
        <w:t>2</w:t>
      </w:r>
      <w:r w:rsidRPr="007C247F">
        <w:rPr>
          <w:sz w:val="24"/>
          <w:szCs w:val="24"/>
        </w:rPr>
        <w:t xml:space="preserve"> receptoren. </w:t>
      </w:r>
      <w:proofErr w:type="spellStart"/>
      <w:r w:rsidRPr="007C247F">
        <w:rPr>
          <w:sz w:val="24"/>
          <w:szCs w:val="24"/>
        </w:rPr>
        <w:t>Ziprasidon</w:t>
      </w:r>
      <w:proofErr w:type="spellEnd"/>
      <w:r w:rsidRPr="007C247F">
        <w:rPr>
          <w:sz w:val="24"/>
          <w:szCs w:val="24"/>
        </w:rPr>
        <w:t xml:space="preserve"> udviser moderat affinitet for </w:t>
      </w:r>
      <w:proofErr w:type="spellStart"/>
      <w:r w:rsidRPr="007C247F">
        <w:rPr>
          <w:sz w:val="24"/>
          <w:szCs w:val="24"/>
        </w:rPr>
        <w:t>neuronal</w:t>
      </w:r>
      <w:proofErr w:type="spellEnd"/>
      <w:r w:rsidRPr="007C247F">
        <w:rPr>
          <w:sz w:val="24"/>
          <w:szCs w:val="24"/>
        </w:rPr>
        <w:t xml:space="preserve"> serotonin- og noradrenalin-transportere. </w:t>
      </w:r>
      <w:proofErr w:type="spellStart"/>
      <w:r w:rsidRPr="007C247F">
        <w:rPr>
          <w:sz w:val="24"/>
          <w:szCs w:val="24"/>
        </w:rPr>
        <w:t>Ziprasidon</w:t>
      </w:r>
      <w:proofErr w:type="spellEnd"/>
      <w:r w:rsidRPr="007C247F">
        <w:rPr>
          <w:sz w:val="24"/>
          <w:szCs w:val="24"/>
        </w:rPr>
        <w:t xml:space="preserve"> udviser moderat affinitet for histamin </w:t>
      </w:r>
      <w:proofErr w:type="gramStart"/>
      <w:r w:rsidRPr="007C247F">
        <w:rPr>
          <w:sz w:val="24"/>
          <w:szCs w:val="24"/>
        </w:rPr>
        <w:t>H(</w:t>
      </w:r>
      <w:proofErr w:type="gramEnd"/>
      <w:r w:rsidRPr="007C247F">
        <w:rPr>
          <w:sz w:val="24"/>
          <w:szCs w:val="24"/>
        </w:rPr>
        <w:t xml:space="preserve">1)- og alfa(1)-receptorer. </w:t>
      </w:r>
      <w:proofErr w:type="spellStart"/>
      <w:r w:rsidRPr="007C247F">
        <w:rPr>
          <w:sz w:val="24"/>
          <w:szCs w:val="24"/>
        </w:rPr>
        <w:t>Ziprasidon</w:t>
      </w:r>
      <w:proofErr w:type="spellEnd"/>
      <w:r w:rsidRPr="007C247F">
        <w:rPr>
          <w:sz w:val="24"/>
          <w:szCs w:val="24"/>
        </w:rPr>
        <w:t xml:space="preserve"> udviser ubetydelig affinitet til </w:t>
      </w:r>
      <w:proofErr w:type="spellStart"/>
      <w:r w:rsidRPr="007C247F">
        <w:rPr>
          <w:sz w:val="24"/>
          <w:szCs w:val="24"/>
        </w:rPr>
        <w:t>muskarinerge</w:t>
      </w:r>
      <w:proofErr w:type="spellEnd"/>
      <w:r w:rsidRPr="007C247F">
        <w:rPr>
          <w:sz w:val="24"/>
          <w:szCs w:val="24"/>
        </w:rPr>
        <w:t xml:space="preserve"> </w:t>
      </w:r>
      <w:proofErr w:type="gramStart"/>
      <w:r w:rsidRPr="007C247F">
        <w:rPr>
          <w:sz w:val="24"/>
          <w:szCs w:val="24"/>
        </w:rPr>
        <w:t>M(</w:t>
      </w:r>
      <w:proofErr w:type="gramEnd"/>
      <w:r w:rsidRPr="007C247F">
        <w:rPr>
          <w:sz w:val="24"/>
          <w:szCs w:val="24"/>
        </w:rPr>
        <w:t>1)-receptorer.</w:t>
      </w:r>
    </w:p>
    <w:p w:rsidR="00AE52DF" w:rsidRPr="007C247F" w:rsidRDefault="00AE52DF" w:rsidP="00AE52DF">
      <w:pPr>
        <w:ind w:left="851" w:hanging="851"/>
        <w:rPr>
          <w:sz w:val="24"/>
          <w:szCs w:val="24"/>
        </w:rPr>
      </w:pPr>
    </w:p>
    <w:p w:rsidR="00AE52DF" w:rsidRPr="007C247F" w:rsidRDefault="00AE52DF" w:rsidP="00AE52DF">
      <w:pPr>
        <w:ind w:left="851" w:hanging="851"/>
        <w:rPr>
          <w:sz w:val="24"/>
          <w:szCs w:val="24"/>
        </w:rPr>
      </w:pPr>
      <w:r w:rsidRPr="007C247F">
        <w:rPr>
          <w:sz w:val="24"/>
          <w:szCs w:val="24"/>
        </w:rPr>
        <w:tab/>
      </w:r>
      <w:proofErr w:type="spellStart"/>
      <w:r w:rsidRPr="007C247F">
        <w:rPr>
          <w:sz w:val="24"/>
          <w:szCs w:val="24"/>
        </w:rPr>
        <w:t>Ziprasidon</w:t>
      </w:r>
      <w:proofErr w:type="spellEnd"/>
      <w:r w:rsidRPr="007C247F">
        <w:rPr>
          <w:sz w:val="24"/>
          <w:szCs w:val="24"/>
        </w:rPr>
        <w:t xml:space="preserve"> er både en serotonin type 2</w:t>
      </w:r>
      <w:r w:rsidRPr="007C247F">
        <w:rPr>
          <w:sz w:val="24"/>
          <w:szCs w:val="24"/>
          <w:vertAlign w:val="subscript"/>
        </w:rPr>
        <w:t>A</w:t>
      </w:r>
      <w:r w:rsidRPr="007C247F">
        <w:rPr>
          <w:sz w:val="24"/>
          <w:szCs w:val="24"/>
        </w:rPr>
        <w:t xml:space="preserve"> (5HT</w:t>
      </w:r>
      <w:r w:rsidRPr="007C247F">
        <w:rPr>
          <w:sz w:val="24"/>
          <w:szCs w:val="24"/>
          <w:vertAlign w:val="subscript"/>
        </w:rPr>
        <w:t>2</w:t>
      </w:r>
      <w:proofErr w:type="gramStart"/>
      <w:r w:rsidRPr="007C247F">
        <w:rPr>
          <w:sz w:val="24"/>
          <w:szCs w:val="24"/>
          <w:vertAlign w:val="subscript"/>
        </w:rPr>
        <w:t>A</w:t>
      </w:r>
      <w:r w:rsidRPr="007C247F">
        <w:rPr>
          <w:sz w:val="24"/>
          <w:szCs w:val="24"/>
        </w:rPr>
        <w:t>)-</w:t>
      </w:r>
      <w:proofErr w:type="gramEnd"/>
      <w:r w:rsidRPr="007C247F">
        <w:rPr>
          <w:sz w:val="24"/>
          <w:szCs w:val="24"/>
        </w:rPr>
        <w:t xml:space="preserve"> og dopamin type 2 (D</w:t>
      </w:r>
      <w:r w:rsidRPr="007C247F">
        <w:rPr>
          <w:sz w:val="24"/>
          <w:szCs w:val="24"/>
          <w:vertAlign w:val="subscript"/>
        </w:rPr>
        <w:t>2</w:t>
      </w:r>
      <w:r w:rsidRPr="007C247F">
        <w:rPr>
          <w:sz w:val="24"/>
          <w:szCs w:val="24"/>
        </w:rPr>
        <w:t xml:space="preserve">)-receptor-antagonist. Det antages, at den terapeutiske virkning delvist medieres gennem denne kombination af antagonistaktiviteter. </w:t>
      </w:r>
      <w:proofErr w:type="spellStart"/>
      <w:r w:rsidRPr="007C247F">
        <w:rPr>
          <w:sz w:val="24"/>
          <w:szCs w:val="24"/>
        </w:rPr>
        <w:t>Ziprasidon</w:t>
      </w:r>
      <w:proofErr w:type="spellEnd"/>
      <w:r w:rsidRPr="007C247F">
        <w:rPr>
          <w:sz w:val="24"/>
          <w:szCs w:val="24"/>
        </w:rPr>
        <w:t xml:space="preserve"> er også en potent 5HT</w:t>
      </w:r>
      <w:r w:rsidRPr="007C247F">
        <w:rPr>
          <w:sz w:val="24"/>
          <w:szCs w:val="24"/>
          <w:vertAlign w:val="subscript"/>
        </w:rPr>
        <w:t>2C</w:t>
      </w:r>
      <w:r w:rsidRPr="007C247F">
        <w:rPr>
          <w:sz w:val="24"/>
          <w:szCs w:val="24"/>
        </w:rPr>
        <w:t>- og 5HT</w:t>
      </w:r>
      <w:r w:rsidRPr="007C247F">
        <w:rPr>
          <w:sz w:val="24"/>
          <w:szCs w:val="24"/>
          <w:vertAlign w:val="subscript"/>
        </w:rPr>
        <w:t>1D</w:t>
      </w:r>
      <w:r w:rsidRPr="007C247F">
        <w:rPr>
          <w:sz w:val="24"/>
          <w:szCs w:val="24"/>
        </w:rPr>
        <w:t>-receptor-antagonist, en potent 5HT</w:t>
      </w:r>
      <w:r w:rsidRPr="007C247F">
        <w:rPr>
          <w:sz w:val="24"/>
          <w:szCs w:val="24"/>
          <w:vertAlign w:val="subscript"/>
        </w:rPr>
        <w:t>1A</w:t>
      </w:r>
      <w:r w:rsidRPr="007C247F">
        <w:rPr>
          <w:sz w:val="24"/>
          <w:szCs w:val="24"/>
        </w:rPr>
        <w:t xml:space="preserve"> receptor-agonist, og hæmmer det neuronale genoptag af noradrenalin og serotonin.</w:t>
      </w:r>
    </w:p>
    <w:p w:rsidR="00AE52DF" w:rsidRPr="007C247F" w:rsidRDefault="00AE52DF" w:rsidP="00AE52DF">
      <w:pPr>
        <w:ind w:left="851" w:hanging="851"/>
        <w:rPr>
          <w:sz w:val="24"/>
          <w:szCs w:val="24"/>
        </w:rPr>
      </w:pPr>
    </w:p>
    <w:p w:rsidR="00AE52DF" w:rsidRPr="007C247F" w:rsidRDefault="00AE52DF" w:rsidP="00AE52DF">
      <w:pPr>
        <w:ind w:left="851" w:hanging="851"/>
        <w:rPr>
          <w:b/>
          <w:i/>
          <w:sz w:val="24"/>
          <w:szCs w:val="24"/>
        </w:rPr>
      </w:pPr>
      <w:r w:rsidRPr="007C247F">
        <w:rPr>
          <w:b/>
          <w:i/>
          <w:sz w:val="24"/>
          <w:szCs w:val="24"/>
        </w:rPr>
        <w:tab/>
        <w:t>Yderligere oplysninger fra kliniske forsøg</w:t>
      </w:r>
    </w:p>
    <w:p w:rsidR="00AE52DF" w:rsidRPr="007C247F" w:rsidRDefault="00AE52DF" w:rsidP="00AE52DF">
      <w:pPr>
        <w:pStyle w:val="Brdtekstindrykning2"/>
        <w:tabs>
          <w:tab w:val="clear" w:pos="851"/>
        </w:tabs>
        <w:rPr>
          <w:sz w:val="24"/>
          <w:szCs w:val="24"/>
          <w:lang w:val="da-DK"/>
        </w:rPr>
      </w:pPr>
    </w:p>
    <w:p w:rsidR="00AE52DF" w:rsidRPr="007C247F" w:rsidRDefault="00AE52DF" w:rsidP="00AE52DF">
      <w:pPr>
        <w:pStyle w:val="Brdtekstindrykning2"/>
        <w:tabs>
          <w:tab w:val="clear" w:pos="851"/>
        </w:tabs>
        <w:rPr>
          <w:i/>
          <w:sz w:val="24"/>
          <w:szCs w:val="24"/>
          <w:lang w:val="da-DK"/>
        </w:rPr>
      </w:pPr>
      <w:r w:rsidRPr="007C247F">
        <w:rPr>
          <w:sz w:val="24"/>
          <w:szCs w:val="24"/>
          <w:lang w:val="da-DK"/>
        </w:rPr>
        <w:tab/>
      </w:r>
      <w:r w:rsidRPr="007C247F">
        <w:rPr>
          <w:i/>
          <w:sz w:val="24"/>
          <w:szCs w:val="24"/>
          <w:lang w:val="da-DK"/>
        </w:rPr>
        <w:t>Skizofreni</w:t>
      </w:r>
    </w:p>
    <w:p w:rsidR="00AE52DF" w:rsidRPr="007C247F" w:rsidRDefault="00AE52DF" w:rsidP="00AE52DF">
      <w:pPr>
        <w:pStyle w:val="Brdtekstindrykning2"/>
        <w:tabs>
          <w:tab w:val="clear" w:pos="851"/>
        </w:tabs>
        <w:rPr>
          <w:sz w:val="24"/>
          <w:szCs w:val="24"/>
          <w:lang w:val="da-DK"/>
        </w:rPr>
      </w:pPr>
      <w:r w:rsidRPr="007C247F">
        <w:rPr>
          <w:sz w:val="24"/>
          <w:szCs w:val="24"/>
          <w:lang w:val="da-DK"/>
        </w:rPr>
        <w:tab/>
        <w:t xml:space="preserve">Et 52 ugers studie viser, at </w:t>
      </w:r>
      <w:proofErr w:type="spellStart"/>
      <w:r w:rsidRPr="007C247F">
        <w:rPr>
          <w:sz w:val="24"/>
          <w:szCs w:val="24"/>
          <w:lang w:val="da-DK"/>
        </w:rPr>
        <w:t>ziprasidon</w:t>
      </w:r>
      <w:proofErr w:type="spellEnd"/>
      <w:r w:rsidRPr="007C247F">
        <w:rPr>
          <w:sz w:val="24"/>
          <w:szCs w:val="24"/>
          <w:lang w:val="da-DK"/>
        </w:rPr>
        <w:t xml:space="preserve"> er effektiv til vedligeholdelsesbehandling af patienter med initialt behandlingsrespons. Der er ikke tegn på en sammenhæng mellem dosis og respons mellem </w:t>
      </w:r>
      <w:proofErr w:type="spellStart"/>
      <w:r w:rsidRPr="007C247F">
        <w:rPr>
          <w:sz w:val="24"/>
          <w:szCs w:val="24"/>
          <w:lang w:val="da-DK"/>
        </w:rPr>
        <w:t>ziprasidongrupperne</w:t>
      </w:r>
      <w:proofErr w:type="spellEnd"/>
      <w:r w:rsidRPr="007C247F">
        <w:rPr>
          <w:sz w:val="24"/>
          <w:szCs w:val="24"/>
          <w:lang w:val="da-DK"/>
        </w:rPr>
        <w:t>. I dette studie, som omfatter patienter med både positive og negative symptomer, ses behandlingseffekt på såvel positive som negative symptomer.</w:t>
      </w:r>
    </w:p>
    <w:p w:rsidR="00AE52DF" w:rsidRPr="007C247F" w:rsidRDefault="00AE52DF" w:rsidP="00AE52DF">
      <w:pPr>
        <w:pStyle w:val="Brdtekstindrykning2"/>
        <w:tabs>
          <w:tab w:val="clear" w:pos="851"/>
        </w:tabs>
        <w:rPr>
          <w:sz w:val="24"/>
          <w:szCs w:val="24"/>
          <w:lang w:val="da-DK"/>
        </w:rPr>
      </w:pPr>
    </w:p>
    <w:p w:rsidR="00AE52DF" w:rsidRPr="007C247F" w:rsidRDefault="00AE52DF" w:rsidP="00AE52DF">
      <w:pPr>
        <w:ind w:left="851" w:hanging="851"/>
        <w:rPr>
          <w:sz w:val="24"/>
          <w:szCs w:val="24"/>
        </w:rPr>
      </w:pPr>
      <w:r w:rsidRPr="007C247F">
        <w:rPr>
          <w:sz w:val="24"/>
          <w:szCs w:val="24"/>
        </w:rPr>
        <w:tab/>
        <w:t xml:space="preserve">Forekomsten af vægtøgning, der er rapporteret som en bivirkning i korttidsforsøg (4-6 uger) af patienter med skizofreni, er lav og ens for både </w:t>
      </w:r>
      <w:proofErr w:type="spellStart"/>
      <w:r w:rsidRPr="007C247F">
        <w:rPr>
          <w:sz w:val="24"/>
          <w:szCs w:val="24"/>
        </w:rPr>
        <w:t>ziprasidonbehandlede</w:t>
      </w:r>
      <w:proofErr w:type="spellEnd"/>
      <w:r w:rsidRPr="007C247F">
        <w:rPr>
          <w:sz w:val="24"/>
          <w:szCs w:val="24"/>
        </w:rPr>
        <w:t xml:space="preserve"> patienter og placebobehandlede patienter (begge 0,4%). I et studie af 1 års varighed er et gennemsnitligt vægttab på 1-3 kg set i gruppen behandlet med </w:t>
      </w:r>
      <w:proofErr w:type="spellStart"/>
      <w:r w:rsidRPr="007C247F">
        <w:rPr>
          <w:sz w:val="24"/>
          <w:szCs w:val="24"/>
        </w:rPr>
        <w:t>ziprasidon</w:t>
      </w:r>
      <w:proofErr w:type="spellEnd"/>
      <w:r w:rsidRPr="007C247F">
        <w:rPr>
          <w:sz w:val="24"/>
          <w:szCs w:val="24"/>
        </w:rPr>
        <w:t xml:space="preserve"> sammenlignet med et gennemsnitligt vægttab på 3 kg i gruppen behandlet med placebo.</w:t>
      </w:r>
    </w:p>
    <w:p w:rsidR="00AE52DF" w:rsidRPr="007C247F" w:rsidRDefault="00AE52DF" w:rsidP="00AE52DF">
      <w:pPr>
        <w:ind w:left="851" w:hanging="851"/>
        <w:rPr>
          <w:sz w:val="24"/>
          <w:szCs w:val="24"/>
        </w:rPr>
      </w:pPr>
    </w:p>
    <w:p w:rsidR="00AE52DF" w:rsidRPr="007C247F" w:rsidRDefault="00AE52DF" w:rsidP="00AE52DF">
      <w:pPr>
        <w:ind w:left="851" w:hanging="851"/>
        <w:rPr>
          <w:sz w:val="24"/>
          <w:szCs w:val="24"/>
        </w:rPr>
      </w:pPr>
      <w:r w:rsidRPr="007C247F">
        <w:rPr>
          <w:sz w:val="24"/>
          <w:szCs w:val="24"/>
        </w:rPr>
        <w:tab/>
        <w:t xml:space="preserve">I et dobbelt-blindt sammenlignende studie af patienter med skizofreni blev metaboliske parametre, herunder vægt og fastende insulinniveau, </w:t>
      </w:r>
      <w:proofErr w:type="gramStart"/>
      <w:r w:rsidRPr="007C247F">
        <w:rPr>
          <w:sz w:val="24"/>
          <w:szCs w:val="24"/>
        </w:rPr>
        <w:t>total kolesterol</w:t>
      </w:r>
      <w:proofErr w:type="gramEnd"/>
      <w:r w:rsidRPr="007C247F">
        <w:rPr>
          <w:sz w:val="24"/>
          <w:szCs w:val="24"/>
        </w:rPr>
        <w:t xml:space="preserve"> og triglycerider, målt, og et insulinresistensindeks blev beregnet. Hos patienter, som fik </w:t>
      </w:r>
      <w:proofErr w:type="spellStart"/>
      <w:r w:rsidRPr="007C247F">
        <w:rPr>
          <w:sz w:val="24"/>
          <w:szCs w:val="24"/>
        </w:rPr>
        <w:t>ziprasidon</w:t>
      </w:r>
      <w:proofErr w:type="spellEnd"/>
      <w:r w:rsidRPr="007C247F">
        <w:rPr>
          <w:sz w:val="24"/>
          <w:szCs w:val="24"/>
        </w:rPr>
        <w:t>, ses ingen signifikante ændringer i nogen af disse metaboliske parametre i forhold til udgangsværdierne.</w:t>
      </w:r>
    </w:p>
    <w:p w:rsidR="00AE52DF" w:rsidRPr="007C247F" w:rsidRDefault="00AE52DF" w:rsidP="00AE52DF">
      <w:pPr>
        <w:ind w:left="851" w:hanging="851"/>
        <w:rPr>
          <w:sz w:val="24"/>
          <w:szCs w:val="24"/>
        </w:rPr>
      </w:pPr>
    </w:p>
    <w:p w:rsidR="00AE52DF" w:rsidRPr="007C247F" w:rsidRDefault="00AE52DF" w:rsidP="00AE52DF">
      <w:pPr>
        <w:ind w:left="851"/>
        <w:rPr>
          <w:i/>
          <w:color w:val="000000"/>
          <w:sz w:val="24"/>
          <w:szCs w:val="24"/>
        </w:rPr>
      </w:pPr>
      <w:r w:rsidRPr="007C247F">
        <w:rPr>
          <w:i/>
          <w:color w:val="000000"/>
          <w:sz w:val="24"/>
          <w:szCs w:val="24"/>
        </w:rPr>
        <w:t>Resultater af et stort sikkerhedsstudie gennemført efter markedsføring</w:t>
      </w:r>
    </w:p>
    <w:p w:rsidR="00AE52DF" w:rsidRPr="007C247F" w:rsidRDefault="00AE52DF" w:rsidP="00AE52DF">
      <w:pPr>
        <w:ind w:left="851"/>
        <w:rPr>
          <w:sz w:val="24"/>
          <w:szCs w:val="24"/>
        </w:rPr>
      </w:pPr>
      <w:r w:rsidRPr="007C247F">
        <w:rPr>
          <w:sz w:val="24"/>
          <w:szCs w:val="24"/>
        </w:rPr>
        <w:t xml:space="preserve">I et randomiseret studie som blev gennemført efter markedsføring blev 18.239 patienter med skizofreni fulgt 1 år for at undersøge om </w:t>
      </w:r>
      <w:proofErr w:type="spellStart"/>
      <w:r w:rsidRPr="007C247F">
        <w:rPr>
          <w:sz w:val="24"/>
          <w:szCs w:val="24"/>
        </w:rPr>
        <w:t>ziprasidons</w:t>
      </w:r>
      <w:proofErr w:type="spellEnd"/>
      <w:r w:rsidRPr="007C247F">
        <w:rPr>
          <w:sz w:val="24"/>
          <w:szCs w:val="24"/>
        </w:rPr>
        <w:t xml:space="preserve"> påvirkning på </w:t>
      </w:r>
      <w:proofErr w:type="spellStart"/>
      <w:r w:rsidRPr="007C247F">
        <w:rPr>
          <w:sz w:val="24"/>
          <w:szCs w:val="24"/>
        </w:rPr>
        <w:t>QTc</w:t>
      </w:r>
      <w:proofErr w:type="spellEnd"/>
      <w:r w:rsidRPr="007C247F">
        <w:rPr>
          <w:sz w:val="24"/>
          <w:szCs w:val="24"/>
        </w:rPr>
        <w:t xml:space="preserve">-intervallet var forbundet med en øget risiko for ikke-selvmordsrelateret mortalitet. Studiet, som blev gennemført under normale forhold i klinisk praksis, viste ikke nogen forskel i forekomst af ikke-selvmordsrelateret mortalitet mellem </w:t>
      </w:r>
      <w:proofErr w:type="spellStart"/>
      <w:r w:rsidRPr="007C247F">
        <w:rPr>
          <w:sz w:val="24"/>
          <w:szCs w:val="24"/>
        </w:rPr>
        <w:t>ziprasidon</w:t>
      </w:r>
      <w:proofErr w:type="spellEnd"/>
      <w:r w:rsidRPr="007C247F">
        <w:rPr>
          <w:sz w:val="24"/>
          <w:szCs w:val="24"/>
        </w:rPr>
        <w:t xml:space="preserve">- og </w:t>
      </w:r>
      <w:proofErr w:type="spellStart"/>
      <w:r w:rsidRPr="007C247F">
        <w:rPr>
          <w:sz w:val="24"/>
          <w:szCs w:val="24"/>
        </w:rPr>
        <w:t>olanzapinbehandlede</w:t>
      </w:r>
      <w:proofErr w:type="spellEnd"/>
      <w:r w:rsidRPr="007C247F">
        <w:rPr>
          <w:sz w:val="24"/>
          <w:szCs w:val="24"/>
        </w:rPr>
        <w:t xml:space="preserve"> patienter (primært endepunkt). Studiet viste heller ikke nogen forskel på de sekundære endepunkter: </w:t>
      </w:r>
      <w:r w:rsidRPr="007C247F">
        <w:rPr>
          <w:sz w:val="24"/>
          <w:szCs w:val="24"/>
        </w:rPr>
        <w:lastRenderedPageBreak/>
        <w:t xml:space="preserve">total mortalitet, selvmord og antal tilfælde af pludselig død. Derimod sås en ikke statistisk signifikant numerisk højere </w:t>
      </w:r>
      <w:proofErr w:type="spellStart"/>
      <w:r w:rsidRPr="007C247F">
        <w:rPr>
          <w:sz w:val="24"/>
          <w:szCs w:val="24"/>
        </w:rPr>
        <w:t>incidens</w:t>
      </w:r>
      <w:proofErr w:type="spellEnd"/>
      <w:r w:rsidRPr="007C247F">
        <w:rPr>
          <w:sz w:val="24"/>
          <w:szCs w:val="24"/>
        </w:rPr>
        <w:t xml:space="preserve"> af </w:t>
      </w:r>
      <w:proofErr w:type="spellStart"/>
      <w:r w:rsidRPr="007C247F">
        <w:rPr>
          <w:sz w:val="24"/>
          <w:szCs w:val="24"/>
        </w:rPr>
        <w:t>kardiovaskulær</w:t>
      </w:r>
      <w:proofErr w:type="spellEnd"/>
      <w:r w:rsidRPr="007C247F">
        <w:rPr>
          <w:sz w:val="24"/>
          <w:szCs w:val="24"/>
        </w:rPr>
        <w:t xml:space="preserve"> dødelighed hos </w:t>
      </w:r>
      <w:proofErr w:type="spellStart"/>
      <w:r w:rsidRPr="007C247F">
        <w:rPr>
          <w:sz w:val="24"/>
          <w:szCs w:val="24"/>
        </w:rPr>
        <w:t>ziprasidonbehandlede</w:t>
      </w:r>
      <w:proofErr w:type="spellEnd"/>
      <w:r w:rsidRPr="007C247F">
        <w:rPr>
          <w:sz w:val="24"/>
          <w:szCs w:val="24"/>
        </w:rPr>
        <w:t xml:space="preserve"> patienter. Der påvistes en statistisk signifikant højere </w:t>
      </w:r>
      <w:proofErr w:type="spellStart"/>
      <w:r w:rsidRPr="007C247F">
        <w:rPr>
          <w:sz w:val="24"/>
          <w:szCs w:val="24"/>
        </w:rPr>
        <w:t>incidens</w:t>
      </w:r>
      <w:proofErr w:type="spellEnd"/>
      <w:r w:rsidRPr="007C247F">
        <w:rPr>
          <w:sz w:val="24"/>
          <w:szCs w:val="24"/>
        </w:rPr>
        <w:t xml:space="preserve"> af sygehusindlæggelser hos </w:t>
      </w:r>
      <w:proofErr w:type="spellStart"/>
      <w:r w:rsidRPr="007C247F">
        <w:rPr>
          <w:sz w:val="24"/>
          <w:szCs w:val="24"/>
        </w:rPr>
        <w:t>ziprasidonbehandlede</w:t>
      </w:r>
      <w:proofErr w:type="spellEnd"/>
      <w:r w:rsidRPr="007C247F">
        <w:rPr>
          <w:sz w:val="24"/>
          <w:szCs w:val="24"/>
        </w:rPr>
        <w:t xml:space="preserve"> patienter. Dette skyldtes overvejende forskelle i antal af psykiatriske sygehusindlæggelser.</w:t>
      </w:r>
    </w:p>
    <w:p w:rsidR="00AE52DF" w:rsidRPr="007C247F" w:rsidRDefault="00AE52DF" w:rsidP="00AE52DF">
      <w:pPr>
        <w:ind w:left="851" w:hanging="851"/>
        <w:rPr>
          <w:sz w:val="24"/>
          <w:szCs w:val="24"/>
        </w:rPr>
      </w:pPr>
    </w:p>
    <w:p w:rsidR="00AE52DF" w:rsidRPr="007C247F" w:rsidRDefault="00AE52DF" w:rsidP="00AE52DF">
      <w:pPr>
        <w:ind w:left="851" w:hanging="851"/>
        <w:rPr>
          <w:i/>
          <w:sz w:val="24"/>
          <w:szCs w:val="24"/>
        </w:rPr>
      </w:pPr>
      <w:r w:rsidRPr="007C247F">
        <w:rPr>
          <w:spacing w:val="-3"/>
          <w:sz w:val="24"/>
          <w:szCs w:val="24"/>
        </w:rPr>
        <w:tab/>
      </w:r>
      <w:r w:rsidRPr="007C247F">
        <w:rPr>
          <w:i/>
          <w:sz w:val="24"/>
          <w:szCs w:val="24"/>
        </w:rPr>
        <w:t>Bipolar affektiv sindslidelse</w:t>
      </w:r>
    </w:p>
    <w:p w:rsidR="00AE52DF" w:rsidRPr="007C247F" w:rsidRDefault="00AE52DF" w:rsidP="00AE52DF">
      <w:pPr>
        <w:ind w:left="851" w:hanging="851"/>
        <w:rPr>
          <w:spacing w:val="-3"/>
          <w:sz w:val="24"/>
          <w:szCs w:val="24"/>
        </w:rPr>
      </w:pPr>
      <w:r w:rsidRPr="007C247F">
        <w:rPr>
          <w:spacing w:val="-3"/>
          <w:sz w:val="24"/>
          <w:szCs w:val="24"/>
        </w:rPr>
        <w:tab/>
        <w:t xml:space="preserve">Effekten af </w:t>
      </w:r>
      <w:proofErr w:type="spellStart"/>
      <w:r w:rsidRPr="007C247F">
        <w:rPr>
          <w:spacing w:val="-3"/>
          <w:sz w:val="24"/>
          <w:szCs w:val="24"/>
        </w:rPr>
        <w:t>ziprasidon</w:t>
      </w:r>
      <w:proofErr w:type="spellEnd"/>
      <w:r w:rsidRPr="007C247F">
        <w:rPr>
          <w:spacing w:val="-3"/>
          <w:sz w:val="24"/>
          <w:szCs w:val="24"/>
        </w:rPr>
        <w:t xml:space="preserve"> hos voksne med manisk </w:t>
      </w:r>
      <w:r w:rsidRPr="007C247F">
        <w:rPr>
          <w:sz w:val="24"/>
          <w:szCs w:val="24"/>
        </w:rPr>
        <w:t>bipolar affektiv sindslidelse</w:t>
      </w:r>
      <w:r w:rsidRPr="007C247F">
        <w:rPr>
          <w:spacing w:val="-3"/>
          <w:sz w:val="24"/>
          <w:szCs w:val="24"/>
        </w:rPr>
        <w:t xml:space="preserve"> er fastslået i 2 placebokontrollerede, dobbeltblinde, 3 ugers kliniske forsøg, som sammenligner </w:t>
      </w:r>
      <w:proofErr w:type="spellStart"/>
      <w:r w:rsidRPr="007C247F">
        <w:rPr>
          <w:spacing w:val="-3"/>
          <w:sz w:val="24"/>
          <w:szCs w:val="24"/>
        </w:rPr>
        <w:t>ziprasidon</w:t>
      </w:r>
      <w:proofErr w:type="spellEnd"/>
      <w:r w:rsidRPr="007C247F">
        <w:rPr>
          <w:spacing w:val="-3"/>
          <w:sz w:val="24"/>
          <w:szCs w:val="24"/>
        </w:rPr>
        <w:t xml:space="preserve"> med placebo, og 1 dobbelt</w:t>
      </w:r>
      <w:r w:rsidRPr="007C247F">
        <w:rPr>
          <w:spacing w:val="-3"/>
          <w:sz w:val="24"/>
          <w:szCs w:val="24"/>
        </w:rPr>
        <w:softHyphen/>
        <w:t xml:space="preserve">blindt, 12 ugers studie, som sammenligner </w:t>
      </w:r>
      <w:proofErr w:type="spellStart"/>
      <w:r w:rsidRPr="007C247F">
        <w:rPr>
          <w:spacing w:val="-3"/>
          <w:sz w:val="24"/>
          <w:szCs w:val="24"/>
        </w:rPr>
        <w:t>ziprasidon</w:t>
      </w:r>
      <w:proofErr w:type="spellEnd"/>
      <w:r w:rsidRPr="007C247F">
        <w:rPr>
          <w:spacing w:val="-3"/>
          <w:sz w:val="24"/>
          <w:szCs w:val="24"/>
        </w:rPr>
        <w:t xml:space="preserve"> med </w:t>
      </w:r>
      <w:proofErr w:type="spellStart"/>
      <w:r w:rsidRPr="007C247F">
        <w:rPr>
          <w:spacing w:val="-3"/>
          <w:sz w:val="24"/>
          <w:szCs w:val="24"/>
        </w:rPr>
        <w:t>haloperidol</w:t>
      </w:r>
      <w:proofErr w:type="spellEnd"/>
      <w:r w:rsidRPr="007C247F">
        <w:rPr>
          <w:spacing w:val="-3"/>
          <w:sz w:val="24"/>
          <w:szCs w:val="24"/>
        </w:rPr>
        <w:t xml:space="preserve"> og placebo. </w:t>
      </w:r>
    </w:p>
    <w:p w:rsidR="00AE52DF" w:rsidRPr="007C247F" w:rsidRDefault="00AE52DF" w:rsidP="00AE52DF">
      <w:pPr>
        <w:ind w:left="851"/>
        <w:rPr>
          <w:spacing w:val="-3"/>
          <w:sz w:val="24"/>
          <w:szCs w:val="24"/>
        </w:rPr>
      </w:pPr>
      <w:r w:rsidRPr="007C247F">
        <w:rPr>
          <w:spacing w:val="-3"/>
          <w:sz w:val="24"/>
          <w:szCs w:val="24"/>
        </w:rPr>
        <w:t xml:space="preserve">Disse kliniske forsøg omfatter ca. 850 patienter, som opfylder DSM-IV kriterierne for </w:t>
      </w:r>
      <w:r w:rsidRPr="007C247F">
        <w:rPr>
          <w:sz w:val="24"/>
          <w:szCs w:val="24"/>
        </w:rPr>
        <w:t xml:space="preserve">bipolar affektiv sindslidelse (bipolar I) </w:t>
      </w:r>
      <w:r w:rsidRPr="007C247F">
        <w:rPr>
          <w:spacing w:val="-3"/>
          <w:sz w:val="24"/>
          <w:szCs w:val="24"/>
        </w:rPr>
        <w:t xml:space="preserve">med en akut manisk episode eller blandingstilstand, med eller uden psykotiske symptomer. Baseline-tilstedeværelsen af psykotiske symptomer i de 3 kliniske forsøg er 49,7%, 34,7% eller 34,9%. Effekten blev vurderet ved hjælp af Mania Rating </w:t>
      </w:r>
      <w:proofErr w:type="spellStart"/>
      <w:r w:rsidRPr="007C247F">
        <w:rPr>
          <w:spacing w:val="-3"/>
          <w:sz w:val="24"/>
          <w:szCs w:val="24"/>
        </w:rPr>
        <w:t>Scale</w:t>
      </w:r>
      <w:proofErr w:type="spellEnd"/>
      <w:r w:rsidRPr="007C247F">
        <w:rPr>
          <w:spacing w:val="-3"/>
          <w:sz w:val="24"/>
          <w:szCs w:val="24"/>
        </w:rPr>
        <w:t xml:space="preserve"> (MRS). </w:t>
      </w:r>
      <w:proofErr w:type="spellStart"/>
      <w:r w:rsidRPr="007C247F">
        <w:rPr>
          <w:spacing w:val="-3"/>
          <w:sz w:val="24"/>
          <w:szCs w:val="24"/>
        </w:rPr>
        <w:t>Clinical</w:t>
      </w:r>
      <w:proofErr w:type="spellEnd"/>
      <w:r w:rsidRPr="007C247F">
        <w:rPr>
          <w:spacing w:val="-3"/>
          <w:sz w:val="24"/>
          <w:szCs w:val="24"/>
        </w:rPr>
        <w:t xml:space="preserve"> Global </w:t>
      </w:r>
      <w:proofErr w:type="spellStart"/>
      <w:r w:rsidRPr="007C247F">
        <w:rPr>
          <w:spacing w:val="-3"/>
          <w:sz w:val="24"/>
          <w:szCs w:val="24"/>
        </w:rPr>
        <w:t>Impression-Severity</w:t>
      </w:r>
      <w:proofErr w:type="spellEnd"/>
      <w:r w:rsidRPr="007C247F">
        <w:rPr>
          <w:spacing w:val="-3"/>
          <w:sz w:val="24"/>
          <w:szCs w:val="24"/>
        </w:rPr>
        <w:t xml:space="preserve"> </w:t>
      </w:r>
      <w:proofErr w:type="spellStart"/>
      <w:r w:rsidRPr="007C247F">
        <w:rPr>
          <w:spacing w:val="-3"/>
          <w:sz w:val="24"/>
          <w:szCs w:val="24"/>
        </w:rPr>
        <w:t>Scale</w:t>
      </w:r>
      <w:proofErr w:type="spellEnd"/>
      <w:r w:rsidRPr="007C247F">
        <w:rPr>
          <w:spacing w:val="-3"/>
          <w:sz w:val="24"/>
          <w:szCs w:val="24"/>
        </w:rPr>
        <w:t xml:space="preserve"> (CGI-S) var enten en </w:t>
      </w:r>
      <w:proofErr w:type="spellStart"/>
      <w:r w:rsidRPr="007C247F">
        <w:rPr>
          <w:spacing w:val="-3"/>
          <w:sz w:val="24"/>
          <w:szCs w:val="24"/>
        </w:rPr>
        <w:t>co</w:t>
      </w:r>
      <w:proofErr w:type="spellEnd"/>
      <w:r w:rsidRPr="007C247F">
        <w:rPr>
          <w:spacing w:val="-3"/>
          <w:sz w:val="24"/>
          <w:szCs w:val="24"/>
        </w:rPr>
        <w:t>-primær eller en sekundær nøgleeffekt</w:t>
      </w:r>
      <w:r w:rsidRPr="007C247F">
        <w:rPr>
          <w:spacing w:val="-3"/>
          <w:sz w:val="24"/>
          <w:szCs w:val="24"/>
        </w:rPr>
        <w:softHyphen/>
        <w:t xml:space="preserve">variabel i disse kliniske forsøg. </w:t>
      </w:r>
      <w:proofErr w:type="spellStart"/>
      <w:r w:rsidRPr="007C247F">
        <w:rPr>
          <w:spacing w:val="-3"/>
          <w:sz w:val="24"/>
          <w:szCs w:val="24"/>
        </w:rPr>
        <w:t>Ziprasidonbehand</w:t>
      </w:r>
      <w:r w:rsidRPr="007C247F">
        <w:rPr>
          <w:spacing w:val="-3"/>
          <w:sz w:val="24"/>
          <w:szCs w:val="24"/>
        </w:rPr>
        <w:softHyphen/>
        <w:t>ling</w:t>
      </w:r>
      <w:proofErr w:type="spellEnd"/>
      <w:r w:rsidRPr="007C247F">
        <w:rPr>
          <w:spacing w:val="-3"/>
          <w:sz w:val="24"/>
          <w:szCs w:val="24"/>
        </w:rPr>
        <w:t xml:space="preserve"> (40-80 mg 2 gange dagligt, gennemsnitlig daglig dosis 120 mg) førte til statistisk signifikant større forbedring af såvel MRS som CGI-S score ved sidste besøg (3 uger) sammenlignet med placebo. I 12 ugers studiet førte </w:t>
      </w:r>
      <w:proofErr w:type="spellStart"/>
      <w:r w:rsidRPr="007C247F">
        <w:rPr>
          <w:spacing w:val="-3"/>
          <w:sz w:val="24"/>
          <w:szCs w:val="24"/>
        </w:rPr>
        <w:t>haloperidol</w:t>
      </w:r>
      <w:r w:rsidRPr="007C247F">
        <w:rPr>
          <w:spacing w:val="-3"/>
          <w:sz w:val="24"/>
          <w:szCs w:val="24"/>
        </w:rPr>
        <w:softHyphen/>
        <w:t>behandling</w:t>
      </w:r>
      <w:proofErr w:type="spellEnd"/>
      <w:r w:rsidRPr="007C247F">
        <w:rPr>
          <w:spacing w:val="-3"/>
          <w:sz w:val="24"/>
          <w:szCs w:val="24"/>
        </w:rPr>
        <w:t xml:space="preserve"> (gennemsnitlig daglig dosis 16 mg) til signifikant større reduktion af </w:t>
      </w:r>
      <w:proofErr w:type="gramStart"/>
      <w:r w:rsidRPr="007C247F">
        <w:rPr>
          <w:spacing w:val="-3"/>
          <w:sz w:val="24"/>
          <w:szCs w:val="24"/>
        </w:rPr>
        <w:t>MRS score</w:t>
      </w:r>
      <w:proofErr w:type="gramEnd"/>
      <w:r w:rsidRPr="007C247F">
        <w:rPr>
          <w:spacing w:val="-3"/>
          <w:sz w:val="24"/>
          <w:szCs w:val="24"/>
        </w:rPr>
        <w:t xml:space="preserve"> sammenlignet med </w:t>
      </w:r>
      <w:proofErr w:type="spellStart"/>
      <w:r w:rsidRPr="007C247F">
        <w:rPr>
          <w:spacing w:val="-3"/>
          <w:sz w:val="24"/>
          <w:szCs w:val="24"/>
        </w:rPr>
        <w:t>ziprasidon</w:t>
      </w:r>
      <w:proofErr w:type="spellEnd"/>
      <w:r w:rsidRPr="007C247F">
        <w:rPr>
          <w:spacing w:val="-3"/>
          <w:sz w:val="24"/>
          <w:szCs w:val="24"/>
        </w:rPr>
        <w:t xml:space="preserve"> (gennemsnitlig daglig dosis 121 mg). </w:t>
      </w:r>
      <w:proofErr w:type="spellStart"/>
      <w:r w:rsidRPr="007C247F">
        <w:rPr>
          <w:spacing w:val="-3"/>
          <w:sz w:val="24"/>
          <w:szCs w:val="24"/>
        </w:rPr>
        <w:t>Ziprasidon</w:t>
      </w:r>
      <w:proofErr w:type="spellEnd"/>
      <w:r w:rsidRPr="007C247F">
        <w:rPr>
          <w:spacing w:val="-3"/>
          <w:sz w:val="24"/>
          <w:szCs w:val="24"/>
        </w:rPr>
        <w:t xml:space="preserve"> havde effekt, der var sammenlignelig med effekten af </w:t>
      </w:r>
      <w:proofErr w:type="spellStart"/>
      <w:r w:rsidRPr="007C247F">
        <w:rPr>
          <w:spacing w:val="-3"/>
          <w:sz w:val="24"/>
          <w:szCs w:val="24"/>
        </w:rPr>
        <w:t>haloperidol</w:t>
      </w:r>
      <w:proofErr w:type="spellEnd"/>
      <w:r w:rsidRPr="007C247F">
        <w:rPr>
          <w:spacing w:val="-3"/>
          <w:sz w:val="24"/>
          <w:szCs w:val="24"/>
        </w:rPr>
        <w:t xml:space="preserve"> udtrykt som antal patienter, der opretholdt behandlingsrespons på behandlingen fra uge 3 til uge 12.</w:t>
      </w:r>
    </w:p>
    <w:p w:rsidR="00AE52DF" w:rsidRPr="007C247F" w:rsidRDefault="00AE52DF" w:rsidP="00AE52DF">
      <w:pPr>
        <w:ind w:left="851" w:hanging="851"/>
        <w:rPr>
          <w:spacing w:val="-3"/>
          <w:sz w:val="24"/>
          <w:szCs w:val="24"/>
        </w:rPr>
      </w:pPr>
    </w:p>
    <w:p w:rsidR="00AE52DF" w:rsidRPr="007C247F" w:rsidRDefault="00AE52DF" w:rsidP="00AE52DF">
      <w:pPr>
        <w:ind w:left="851" w:hanging="851"/>
        <w:rPr>
          <w:spacing w:val="-3"/>
          <w:sz w:val="24"/>
          <w:szCs w:val="24"/>
        </w:rPr>
      </w:pPr>
      <w:r w:rsidRPr="007C247F">
        <w:rPr>
          <w:spacing w:val="-3"/>
          <w:sz w:val="24"/>
          <w:szCs w:val="24"/>
        </w:rPr>
        <w:tab/>
        <w:t xml:space="preserve">Effekten af </w:t>
      </w:r>
      <w:proofErr w:type="spellStart"/>
      <w:r w:rsidRPr="007C247F">
        <w:rPr>
          <w:spacing w:val="-3"/>
          <w:sz w:val="24"/>
          <w:szCs w:val="24"/>
        </w:rPr>
        <w:t>ziprasidon</w:t>
      </w:r>
      <w:proofErr w:type="spellEnd"/>
      <w:r w:rsidRPr="007C247F">
        <w:rPr>
          <w:spacing w:val="-3"/>
          <w:sz w:val="24"/>
          <w:szCs w:val="24"/>
        </w:rPr>
        <w:t xml:space="preserve"> i behandlingen af bipolar affektiv sindslidelse type I hos pædiatriske patienter (10-17 år) blev vurderet i et 4-ugers placebokontrolleret studie (n=237). I studiet deltog indlagte eller ambulant behandlede patienter, der opfyldte DSM-IV-kriterierne for bipolar affektiv sindslidelse type I, maniske eller blandede episoder med eller uden psykotiske symptomer, og som havde en score på </w:t>
      </w:r>
      <w:r w:rsidRPr="007C247F">
        <w:rPr>
          <w:color w:val="000000"/>
          <w:sz w:val="24"/>
          <w:szCs w:val="24"/>
        </w:rPr>
        <w:t xml:space="preserve">Young Mania Rating </w:t>
      </w:r>
      <w:proofErr w:type="spellStart"/>
      <w:r w:rsidRPr="007C247F">
        <w:rPr>
          <w:color w:val="000000"/>
          <w:sz w:val="24"/>
          <w:szCs w:val="24"/>
        </w:rPr>
        <w:t>Scale</w:t>
      </w:r>
      <w:proofErr w:type="spellEnd"/>
      <w:r w:rsidRPr="007C247F">
        <w:rPr>
          <w:color w:val="000000"/>
          <w:sz w:val="24"/>
          <w:szCs w:val="24"/>
        </w:rPr>
        <w:t xml:space="preserve"> (</w:t>
      </w:r>
      <w:r w:rsidRPr="007C247F">
        <w:rPr>
          <w:rStyle w:val="Fremhv"/>
          <w:color w:val="000000"/>
          <w:sz w:val="24"/>
          <w:szCs w:val="24"/>
        </w:rPr>
        <w:t>YMRS</w:t>
      </w:r>
      <w:r w:rsidRPr="007C247F">
        <w:rPr>
          <w:b/>
          <w:color w:val="000000"/>
          <w:sz w:val="24"/>
          <w:szCs w:val="24"/>
        </w:rPr>
        <w:t>)</w:t>
      </w:r>
      <w:r w:rsidRPr="007C247F">
        <w:rPr>
          <w:spacing w:val="-3"/>
          <w:sz w:val="24"/>
          <w:szCs w:val="24"/>
        </w:rPr>
        <w:t xml:space="preserve"> ≥17 ved baseline. Dette dobbeltblinde placebokontrollerede studie sammenlignede fleksibelt doseret </w:t>
      </w:r>
      <w:proofErr w:type="spellStart"/>
      <w:r w:rsidRPr="007C247F">
        <w:rPr>
          <w:spacing w:val="-3"/>
          <w:sz w:val="24"/>
          <w:szCs w:val="24"/>
        </w:rPr>
        <w:t>ziprasidon</w:t>
      </w:r>
      <w:proofErr w:type="spellEnd"/>
      <w:r w:rsidRPr="007C247F">
        <w:rPr>
          <w:spacing w:val="-3"/>
          <w:sz w:val="24"/>
          <w:szCs w:val="24"/>
        </w:rPr>
        <w:t xml:space="preserve"> (80-160 mg dagligt (40-80 mg 2 gange dagligt) fordelt på 2 doser til patienter, der vejede ≥45 kg; 40-80 mg (20-40 mg 2 gange dagligt) til patienter, der vejede &lt;45 kg) med placebo. </w:t>
      </w:r>
      <w:proofErr w:type="spellStart"/>
      <w:r w:rsidRPr="007C247F">
        <w:rPr>
          <w:spacing w:val="-3"/>
          <w:sz w:val="24"/>
          <w:szCs w:val="24"/>
        </w:rPr>
        <w:t>Ziprasidon</w:t>
      </w:r>
      <w:proofErr w:type="spellEnd"/>
      <w:r w:rsidRPr="007C247F">
        <w:rPr>
          <w:spacing w:val="-3"/>
          <w:sz w:val="24"/>
          <w:szCs w:val="24"/>
        </w:rPr>
        <w:t xml:space="preserve"> blev administreret som en enkelt dosis på 20 mg den første dag, og derefter titreret over 1-2 uger med 2 daglige doser op til 120-160 mg dagligt til patienter, der vejede ≥45 kg eller 60-80 mg dagligt til patienter, der vejede &lt;45 kg. </w:t>
      </w:r>
      <w:r w:rsidRPr="007C247F">
        <w:rPr>
          <w:sz w:val="24"/>
          <w:szCs w:val="24"/>
        </w:rPr>
        <w:t xml:space="preserve">Asymmetriske doser, hvor morgendoserne var 20 eller 40 mg lavere end aftendoserne, var tilladt. </w:t>
      </w:r>
      <w:proofErr w:type="spellStart"/>
      <w:r w:rsidRPr="007C247F">
        <w:rPr>
          <w:sz w:val="24"/>
          <w:szCs w:val="24"/>
        </w:rPr>
        <w:t>Ziprasidon</w:t>
      </w:r>
      <w:proofErr w:type="spellEnd"/>
      <w:r w:rsidRPr="007C247F">
        <w:rPr>
          <w:sz w:val="24"/>
          <w:szCs w:val="24"/>
        </w:rPr>
        <w:t xml:space="preserve"> var overlegen i forhold til placebo på ændringer fra baseline til uge 4 på YMRS total-score. I dette kliniske studie var de gennemsnitlige daglige doser 119 mg og 69 mg hos patienter, der vejede henholdsvis </w:t>
      </w:r>
      <w:r w:rsidRPr="007C247F">
        <w:rPr>
          <w:spacing w:val="-3"/>
          <w:sz w:val="24"/>
          <w:szCs w:val="24"/>
        </w:rPr>
        <w:t xml:space="preserve">≥45 kg og &lt;45 kg. </w:t>
      </w:r>
    </w:p>
    <w:p w:rsidR="00AE52DF" w:rsidRPr="007C247F" w:rsidRDefault="00AE52DF" w:rsidP="00AE52DF">
      <w:pPr>
        <w:ind w:left="851" w:hanging="851"/>
        <w:rPr>
          <w:spacing w:val="-3"/>
          <w:sz w:val="24"/>
          <w:szCs w:val="24"/>
        </w:rPr>
      </w:pPr>
    </w:p>
    <w:p w:rsidR="00AE52DF" w:rsidRPr="007C247F" w:rsidRDefault="00AE52DF" w:rsidP="00AE52DF">
      <w:pPr>
        <w:ind w:left="851"/>
        <w:rPr>
          <w:spacing w:val="-3"/>
          <w:sz w:val="24"/>
          <w:szCs w:val="24"/>
        </w:rPr>
      </w:pPr>
      <w:r w:rsidRPr="007C247F">
        <w:rPr>
          <w:spacing w:val="-3"/>
          <w:sz w:val="24"/>
          <w:szCs w:val="24"/>
        </w:rPr>
        <w:t xml:space="preserve">Sikkerheden af </w:t>
      </w:r>
      <w:proofErr w:type="spellStart"/>
      <w:r w:rsidRPr="007C247F">
        <w:rPr>
          <w:spacing w:val="-3"/>
          <w:sz w:val="24"/>
          <w:szCs w:val="24"/>
        </w:rPr>
        <w:t>ziprasidon</w:t>
      </w:r>
      <w:proofErr w:type="spellEnd"/>
      <w:r w:rsidRPr="007C247F">
        <w:rPr>
          <w:spacing w:val="-3"/>
          <w:sz w:val="24"/>
          <w:szCs w:val="24"/>
        </w:rPr>
        <w:t xml:space="preserve"> er blevet vurderet hos 267 pædiatriske patienter (10-17 år), der deltog i et klinisk flerdosis-forsøg af manisk bipolar affektiv sindslidelse; i alt blev 82 pædiatriske patienter med bipolar affektiv sindslidelse type I doseret med oral </w:t>
      </w:r>
      <w:proofErr w:type="spellStart"/>
      <w:r w:rsidRPr="007C247F">
        <w:rPr>
          <w:spacing w:val="-3"/>
          <w:sz w:val="24"/>
          <w:szCs w:val="24"/>
        </w:rPr>
        <w:t>ziprasidon</w:t>
      </w:r>
      <w:proofErr w:type="spellEnd"/>
      <w:r w:rsidRPr="007C247F">
        <w:rPr>
          <w:spacing w:val="-3"/>
          <w:sz w:val="24"/>
          <w:szCs w:val="24"/>
        </w:rPr>
        <w:t xml:space="preserve"> i mindst 180 dage.</w:t>
      </w:r>
    </w:p>
    <w:p w:rsidR="00AE52DF" w:rsidRPr="007C247F" w:rsidRDefault="00AE52DF" w:rsidP="00AE52DF">
      <w:pPr>
        <w:ind w:left="851" w:hanging="851"/>
        <w:rPr>
          <w:spacing w:val="-3"/>
          <w:sz w:val="24"/>
          <w:szCs w:val="24"/>
        </w:rPr>
      </w:pPr>
    </w:p>
    <w:p w:rsidR="00AE52DF" w:rsidRPr="007C247F" w:rsidRDefault="00AE52DF" w:rsidP="00AE52DF">
      <w:pPr>
        <w:ind w:left="851" w:hanging="851"/>
        <w:rPr>
          <w:spacing w:val="-3"/>
          <w:sz w:val="24"/>
          <w:szCs w:val="24"/>
        </w:rPr>
      </w:pPr>
      <w:r w:rsidRPr="007C247F">
        <w:rPr>
          <w:spacing w:val="-3"/>
          <w:sz w:val="24"/>
          <w:szCs w:val="24"/>
        </w:rPr>
        <w:tab/>
        <w:t xml:space="preserve">I et 4-ugers klinisk forsøg af pædiatriske patienter (10-17 år) med manisk bipolar affektiv sindslidelse sås ingen forskel mellem </w:t>
      </w:r>
      <w:proofErr w:type="spellStart"/>
      <w:r w:rsidRPr="007C247F">
        <w:rPr>
          <w:spacing w:val="-3"/>
          <w:sz w:val="24"/>
          <w:szCs w:val="24"/>
        </w:rPr>
        <w:t>ziprasidon</w:t>
      </w:r>
      <w:proofErr w:type="spellEnd"/>
      <w:r w:rsidRPr="007C247F">
        <w:rPr>
          <w:spacing w:val="-3"/>
          <w:sz w:val="24"/>
          <w:szCs w:val="24"/>
        </w:rPr>
        <w:t xml:space="preserve">- og placebobehandlede patienter med hensyn til den gennemsnitlige ændring fra baseline i vægt, fastende </w:t>
      </w:r>
      <w:proofErr w:type="spellStart"/>
      <w:r w:rsidRPr="007C247F">
        <w:rPr>
          <w:spacing w:val="-3"/>
          <w:sz w:val="24"/>
          <w:szCs w:val="24"/>
        </w:rPr>
        <w:t>glucose</w:t>
      </w:r>
      <w:proofErr w:type="spellEnd"/>
      <w:r w:rsidRPr="007C247F">
        <w:rPr>
          <w:spacing w:val="-3"/>
          <w:sz w:val="24"/>
          <w:szCs w:val="24"/>
        </w:rPr>
        <w:t>, total-kolesterol, LDL-kolesterol eller triglycerider.</w:t>
      </w:r>
    </w:p>
    <w:p w:rsidR="00AE52DF" w:rsidRPr="007C247F" w:rsidRDefault="00AE52DF" w:rsidP="00AE52DF">
      <w:pPr>
        <w:ind w:left="851" w:hanging="851"/>
        <w:rPr>
          <w:spacing w:val="-3"/>
          <w:sz w:val="24"/>
          <w:szCs w:val="24"/>
        </w:rPr>
      </w:pPr>
    </w:p>
    <w:p w:rsidR="00AE52DF" w:rsidRPr="007C247F" w:rsidRDefault="00AE52DF" w:rsidP="00AE52DF">
      <w:pPr>
        <w:ind w:left="851" w:hanging="851"/>
        <w:rPr>
          <w:spacing w:val="-3"/>
          <w:sz w:val="24"/>
          <w:szCs w:val="24"/>
        </w:rPr>
      </w:pPr>
      <w:r w:rsidRPr="007C247F">
        <w:rPr>
          <w:spacing w:val="-3"/>
          <w:sz w:val="24"/>
          <w:szCs w:val="24"/>
        </w:rPr>
        <w:lastRenderedPageBreak/>
        <w:tab/>
        <w:t xml:space="preserve">Der findes ingen langtidsforsøg af virkning og tolerans af </w:t>
      </w:r>
      <w:proofErr w:type="spellStart"/>
      <w:r w:rsidRPr="007C247F">
        <w:rPr>
          <w:spacing w:val="-3"/>
          <w:sz w:val="24"/>
          <w:szCs w:val="24"/>
        </w:rPr>
        <w:t>ziprasidon</w:t>
      </w:r>
      <w:proofErr w:type="spellEnd"/>
      <w:r w:rsidRPr="007C247F">
        <w:rPr>
          <w:spacing w:val="-3"/>
          <w:sz w:val="24"/>
          <w:szCs w:val="24"/>
        </w:rPr>
        <w:t xml:space="preserve"> hos børn og unge.</w:t>
      </w:r>
    </w:p>
    <w:p w:rsidR="00AE52DF" w:rsidRPr="007C247F" w:rsidRDefault="00AE52DF" w:rsidP="00AE52DF">
      <w:pPr>
        <w:ind w:left="851" w:hanging="851"/>
        <w:rPr>
          <w:spacing w:val="-3"/>
          <w:sz w:val="24"/>
          <w:szCs w:val="24"/>
        </w:rPr>
      </w:pPr>
    </w:p>
    <w:p w:rsidR="00AE52DF" w:rsidRPr="007C247F" w:rsidRDefault="00AE52DF" w:rsidP="00AE52DF">
      <w:pPr>
        <w:ind w:left="851"/>
        <w:rPr>
          <w:spacing w:val="-3"/>
          <w:sz w:val="24"/>
          <w:szCs w:val="24"/>
        </w:rPr>
      </w:pPr>
      <w:r w:rsidRPr="007C247F">
        <w:rPr>
          <w:spacing w:val="-3"/>
          <w:sz w:val="24"/>
          <w:szCs w:val="24"/>
        </w:rPr>
        <w:t xml:space="preserve">Der findes ingen langtidsforsøg af hvorvidt </w:t>
      </w:r>
      <w:proofErr w:type="spellStart"/>
      <w:r w:rsidRPr="007C247F">
        <w:rPr>
          <w:spacing w:val="-3"/>
          <w:sz w:val="24"/>
          <w:szCs w:val="24"/>
        </w:rPr>
        <w:t>ziprasidon</w:t>
      </w:r>
      <w:proofErr w:type="spellEnd"/>
      <w:r w:rsidRPr="007C247F">
        <w:rPr>
          <w:spacing w:val="-3"/>
          <w:sz w:val="24"/>
          <w:szCs w:val="24"/>
        </w:rPr>
        <w:t xml:space="preserve"> kan forebygge tilbagefald af manisk/depressive symptomer.</w:t>
      </w:r>
    </w:p>
    <w:p w:rsidR="00AE52DF" w:rsidRPr="007C247F" w:rsidRDefault="00AE52DF" w:rsidP="00AE52DF">
      <w:pPr>
        <w:ind w:left="851" w:hanging="851"/>
        <w:rPr>
          <w:sz w:val="24"/>
          <w:szCs w:val="24"/>
        </w:rPr>
      </w:pPr>
    </w:p>
    <w:p w:rsidR="00AE52DF" w:rsidRPr="007C247F" w:rsidRDefault="00AE52DF" w:rsidP="00AE52DF">
      <w:pPr>
        <w:numPr>
          <w:ilvl w:val="1"/>
          <w:numId w:val="3"/>
        </w:numPr>
        <w:tabs>
          <w:tab w:val="clear" w:pos="855"/>
        </w:tabs>
        <w:ind w:left="851" w:hanging="851"/>
        <w:rPr>
          <w:b/>
          <w:sz w:val="24"/>
          <w:szCs w:val="24"/>
        </w:rPr>
      </w:pPr>
      <w:proofErr w:type="spellStart"/>
      <w:r w:rsidRPr="007C247F">
        <w:rPr>
          <w:b/>
          <w:sz w:val="24"/>
          <w:szCs w:val="24"/>
        </w:rPr>
        <w:t>Farmakokinetiske</w:t>
      </w:r>
      <w:proofErr w:type="spellEnd"/>
      <w:r w:rsidRPr="007C247F">
        <w:rPr>
          <w:b/>
          <w:sz w:val="24"/>
          <w:szCs w:val="24"/>
        </w:rPr>
        <w:t xml:space="preserve"> egenskaber</w:t>
      </w:r>
    </w:p>
    <w:p w:rsidR="00AE52DF" w:rsidRDefault="00AE52DF" w:rsidP="00AE52DF">
      <w:pPr>
        <w:pStyle w:val="Brdtekstindrykning2"/>
        <w:tabs>
          <w:tab w:val="clear" w:pos="851"/>
        </w:tabs>
        <w:rPr>
          <w:spacing w:val="-3"/>
          <w:sz w:val="24"/>
          <w:szCs w:val="24"/>
          <w:lang w:val="da-DK"/>
        </w:rPr>
      </w:pPr>
    </w:p>
    <w:p w:rsidR="00BF1FA6" w:rsidRDefault="00AE52DF" w:rsidP="00BF1FA6">
      <w:pPr>
        <w:pStyle w:val="Brdtekstindrykning2"/>
        <w:tabs>
          <w:tab w:val="clear" w:pos="851"/>
          <w:tab w:val="left" w:pos="1304"/>
        </w:tabs>
        <w:rPr>
          <w:iCs/>
          <w:spacing w:val="-3"/>
          <w:sz w:val="24"/>
          <w:szCs w:val="24"/>
          <w:u w:val="single"/>
          <w:lang w:val="da-DK"/>
        </w:rPr>
      </w:pPr>
      <w:r w:rsidRPr="007C247F">
        <w:rPr>
          <w:spacing w:val="-3"/>
          <w:sz w:val="24"/>
          <w:szCs w:val="24"/>
          <w:lang w:val="da-DK"/>
        </w:rPr>
        <w:tab/>
      </w:r>
      <w:r w:rsidR="00BF1FA6">
        <w:rPr>
          <w:iCs/>
          <w:spacing w:val="-3"/>
          <w:sz w:val="24"/>
          <w:szCs w:val="24"/>
          <w:u w:val="single"/>
          <w:lang w:val="da-DK"/>
        </w:rPr>
        <w:t>Absorption</w:t>
      </w:r>
    </w:p>
    <w:p w:rsidR="00BF1FA6" w:rsidRDefault="00BF1FA6" w:rsidP="00BF1FA6">
      <w:pPr>
        <w:pStyle w:val="Brdtekstindrykning2"/>
        <w:tabs>
          <w:tab w:val="clear" w:pos="851"/>
          <w:tab w:val="left" w:pos="1304"/>
        </w:tabs>
        <w:ind w:firstLine="0"/>
        <w:rPr>
          <w:sz w:val="24"/>
          <w:szCs w:val="24"/>
          <w:lang w:val="da-DK"/>
        </w:rPr>
      </w:pPr>
      <w:r>
        <w:rPr>
          <w:sz w:val="24"/>
          <w:szCs w:val="24"/>
          <w:lang w:val="da-DK"/>
        </w:rPr>
        <w:t xml:space="preserve">Efter oral indgift af flere doser </w:t>
      </w:r>
      <w:proofErr w:type="spellStart"/>
      <w:r>
        <w:rPr>
          <w:sz w:val="24"/>
          <w:szCs w:val="24"/>
          <w:lang w:val="da-DK"/>
        </w:rPr>
        <w:t>ziprasidon</w:t>
      </w:r>
      <w:proofErr w:type="spellEnd"/>
      <w:r>
        <w:rPr>
          <w:sz w:val="24"/>
          <w:szCs w:val="24"/>
          <w:lang w:val="da-DK"/>
        </w:rPr>
        <w:t xml:space="preserve"> sammen med føde opnås </w:t>
      </w:r>
      <w:proofErr w:type="spellStart"/>
      <w:r>
        <w:rPr>
          <w:sz w:val="24"/>
          <w:szCs w:val="24"/>
          <w:lang w:val="da-DK"/>
        </w:rPr>
        <w:t>C</w:t>
      </w:r>
      <w:r>
        <w:rPr>
          <w:sz w:val="24"/>
          <w:szCs w:val="24"/>
          <w:vertAlign w:val="subscript"/>
          <w:lang w:val="da-DK"/>
        </w:rPr>
        <w:t>max</w:t>
      </w:r>
      <w:proofErr w:type="spellEnd"/>
      <w:r>
        <w:rPr>
          <w:sz w:val="24"/>
          <w:szCs w:val="24"/>
          <w:lang w:val="da-DK"/>
        </w:rPr>
        <w:t xml:space="preserve"> typisk efter 6-8 timer. I ikke fastende tilstand er den absolutte biotilgængelighed af en dosis på 20 mg 60%. </w:t>
      </w:r>
      <w:proofErr w:type="spellStart"/>
      <w:r>
        <w:rPr>
          <w:sz w:val="24"/>
          <w:szCs w:val="24"/>
          <w:lang w:val="da-DK"/>
        </w:rPr>
        <w:t>Farmakokinetiske</w:t>
      </w:r>
      <w:proofErr w:type="spellEnd"/>
      <w:r>
        <w:rPr>
          <w:sz w:val="24"/>
          <w:szCs w:val="24"/>
          <w:lang w:val="da-DK"/>
        </w:rPr>
        <w:t xml:space="preserve"> forsøg har vist, at biotilgængeligheden af </w:t>
      </w:r>
      <w:proofErr w:type="spellStart"/>
      <w:r>
        <w:rPr>
          <w:sz w:val="24"/>
          <w:szCs w:val="24"/>
          <w:lang w:val="da-DK"/>
        </w:rPr>
        <w:t>ziprasidon</w:t>
      </w:r>
      <w:proofErr w:type="spellEnd"/>
      <w:r>
        <w:rPr>
          <w:sz w:val="24"/>
          <w:szCs w:val="24"/>
          <w:lang w:val="da-DK"/>
        </w:rPr>
        <w:t xml:space="preserve"> er øget med op til 100 % ved samtidig indtagelse af føde. Derfor anbefales det, at </w:t>
      </w:r>
      <w:proofErr w:type="spellStart"/>
      <w:r>
        <w:rPr>
          <w:sz w:val="24"/>
          <w:szCs w:val="24"/>
          <w:lang w:val="da-DK"/>
        </w:rPr>
        <w:t>ziprasidon</w:t>
      </w:r>
      <w:proofErr w:type="spellEnd"/>
      <w:r>
        <w:rPr>
          <w:sz w:val="24"/>
          <w:szCs w:val="24"/>
          <w:lang w:val="da-DK"/>
        </w:rPr>
        <w:t xml:space="preserve"> indtages sammen med føde.</w:t>
      </w:r>
    </w:p>
    <w:p w:rsidR="00BF1FA6" w:rsidRDefault="00BF1FA6" w:rsidP="00BF1FA6">
      <w:pPr>
        <w:pStyle w:val="Brdtekstindrykning2"/>
        <w:tabs>
          <w:tab w:val="clear" w:pos="851"/>
          <w:tab w:val="left" w:pos="1304"/>
        </w:tabs>
        <w:rPr>
          <w:sz w:val="24"/>
          <w:szCs w:val="24"/>
          <w:lang w:val="da-DK"/>
        </w:rPr>
      </w:pPr>
    </w:p>
    <w:p w:rsidR="00BF1FA6" w:rsidRDefault="00BF1FA6" w:rsidP="00BF1FA6">
      <w:pPr>
        <w:pStyle w:val="Brdtekstindrykning2"/>
        <w:tabs>
          <w:tab w:val="clear" w:pos="851"/>
          <w:tab w:val="left" w:pos="1304"/>
        </w:tabs>
        <w:ind w:firstLine="0"/>
        <w:rPr>
          <w:iCs/>
          <w:sz w:val="24"/>
          <w:szCs w:val="24"/>
          <w:u w:val="single"/>
          <w:lang w:val="da-DK"/>
        </w:rPr>
      </w:pPr>
      <w:r>
        <w:rPr>
          <w:iCs/>
          <w:sz w:val="24"/>
          <w:szCs w:val="24"/>
          <w:u w:val="single"/>
          <w:lang w:val="da-DK"/>
        </w:rPr>
        <w:t>Distribution</w:t>
      </w:r>
    </w:p>
    <w:p w:rsidR="00BF1FA6" w:rsidRDefault="00BF1FA6" w:rsidP="00BF1FA6">
      <w:pPr>
        <w:pStyle w:val="Brdtekstindrykning2"/>
        <w:tabs>
          <w:tab w:val="clear" w:pos="851"/>
          <w:tab w:val="left" w:pos="1304"/>
        </w:tabs>
        <w:ind w:firstLine="0"/>
        <w:rPr>
          <w:sz w:val="24"/>
          <w:szCs w:val="24"/>
          <w:lang w:val="da-DK"/>
        </w:rPr>
      </w:pPr>
      <w:r>
        <w:rPr>
          <w:sz w:val="24"/>
          <w:szCs w:val="24"/>
          <w:lang w:val="da-DK"/>
        </w:rPr>
        <w:t xml:space="preserve">Distributionsvolumen er ca. 1,1 l/kg. </w:t>
      </w:r>
      <w:proofErr w:type="spellStart"/>
      <w:r>
        <w:rPr>
          <w:sz w:val="24"/>
          <w:szCs w:val="24"/>
          <w:lang w:val="da-DK"/>
        </w:rPr>
        <w:t>Ziprasidon</w:t>
      </w:r>
      <w:proofErr w:type="spellEnd"/>
      <w:r>
        <w:rPr>
          <w:sz w:val="24"/>
          <w:szCs w:val="24"/>
          <w:lang w:val="da-DK"/>
        </w:rPr>
        <w:t xml:space="preserve"> er mere end 99% protein-bundet i serum.</w:t>
      </w:r>
    </w:p>
    <w:p w:rsidR="00BF1FA6" w:rsidRDefault="00BF1FA6" w:rsidP="00BF1FA6">
      <w:pPr>
        <w:pStyle w:val="Brdtekstindrykning2"/>
        <w:tabs>
          <w:tab w:val="clear" w:pos="851"/>
          <w:tab w:val="left" w:pos="1304"/>
        </w:tabs>
        <w:rPr>
          <w:sz w:val="24"/>
          <w:szCs w:val="24"/>
          <w:lang w:val="da-DK"/>
        </w:rPr>
      </w:pPr>
    </w:p>
    <w:p w:rsidR="00BF1FA6" w:rsidRDefault="00BF1FA6" w:rsidP="00BF1FA6">
      <w:pPr>
        <w:ind w:left="851" w:hanging="851"/>
        <w:rPr>
          <w:iCs/>
          <w:sz w:val="24"/>
          <w:szCs w:val="24"/>
          <w:u w:val="single"/>
        </w:rPr>
      </w:pPr>
      <w:r>
        <w:rPr>
          <w:sz w:val="24"/>
          <w:szCs w:val="24"/>
        </w:rPr>
        <w:tab/>
      </w:r>
      <w:r>
        <w:rPr>
          <w:iCs/>
          <w:sz w:val="24"/>
          <w:szCs w:val="24"/>
          <w:u w:val="single"/>
        </w:rPr>
        <w:t>Biotransformation og elimination</w:t>
      </w:r>
    </w:p>
    <w:p w:rsidR="00BF1FA6" w:rsidRDefault="00BF1FA6" w:rsidP="00BF1FA6">
      <w:pPr>
        <w:ind w:left="851" w:hanging="851"/>
        <w:rPr>
          <w:sz w:val="24"/>
          <w:szCs w:val="24"/>
        </w:rPr>
      </w:pPr>
      <w:r>
        <w:rPr>
          <w:sz w:val="24"/>
          <w:szCs w:val="24"/>
        </w:rPr>
        <w:tab/>
        <w:t xml:space="preserve">Den gennemsnitlige halveringstid efter oral indgift af </w:t>
      </w:r>
      <w:proofErr w:type="spellStart"/>
      <w:r>
        <w:rPr>
          <w:sz w:val="24"/>
          <w:szCs w:val="24"/>
        </w:rPr>
        <w:t>ziprasidon</w:t>
      </w:r>
      <w:proofErr w:type="spellEnd"/>
      <w:r>
        <w:rPr>
          <w:sz w:val="24"/>
          <w:szCs w:val="24"/>
        </w:rPr>
        <w:t xml:space="preserve"> er 6,6 timer. </w:t>
      </w:r>
      <w:proofErr w:type="spellStart"/>
      <w:r>
        <w:rPr>
          <w:sz w:val="24"/>
          <w:szCs w:val="24"/>
        </w:rPr>
        <w:t>Steady</w:t>
      </w:r>
      <w:proofErr w:type="spellEnd"/>
      <w:r>
        <w:rPr>
          <w:sz w:val="24"/>
          <w:szCs w:val="24"/>
        </w:rPr>
        <w:t xml:space="preserve"> </w:t>
      </w:r>
      <w:proofErr w:type="spellStart"/>
      <w:r>
        <w:rPr>
          <w:sz w:val="24"/>
          <w:szCs w:val="24"/>
        </w:rPr>
        <w:t>state</w:t>
      </w:r>
      <w:proofErr w:type="spellEnd"/>
      <w:r>
        <w:rPr>
          <w:sz w:val="24"/>
          <w:szCs w:val="24"/>
        </w:rPr>
        <w:t xml:space="preserve"> nås efter 1-3 dage. Ved intravenøs indgift er den gennemsnitlige </w:t>
      </w:r>
      <w:proofErr w:type="spellStart"/>
      <w:r>
        <w:rPr>
          <w:sz w:val="24"/>
          <w:szCs w:val="24"/>
        </w:rPr>
        <w:t>clearance</w:t>
      </w:r>
      <w:proofErr w:type="spellEnd"/>
      <w:r>
        <w:rPr>
          <w:sz w:val="24"/>
          <w:szCs w:val="24"/>
        </w:rPr>
        <w:t xml:space="preserve"> af </w:t>
      </w:r>
      <w:proofErr w:type="spellStart"/>
      <w:r>
        <w:rPr>
          <w:sz w:val="24"/>
          <w:szCs w:val="24"/>
        </w:rPr>
        <w:t>ziprasidon</w:t>
      </w:r>
      <w:proofErr w:type="spellEnd"/>
      <w:r>
        <w:rPr>
          <w:sz w:val="24"/>
          <w:szCs w:val="24"/>
        </w:rPr>
        <w:t xml:space="preserve"> 5 ml/min/kg. Ca. 20 % af dosis udskilles i urinen og ca. 66 % elimineres i fæces.</w:t>
      </w:r>
    </w:p>
    <w:p w:rsidR="00BF1FA6" w:rsidRDefault="00BF1FA6" w:rsidP="00BF1FA6">
      <w:pPr>
        <w:ind w:left="851" w:hanging="851"/>
        <w:rPr>
          <w:sz w:val="24"/>
          <w:szCs w:val="24"/>
        </w:rPr>
      </w:pPr>
    </w:p>
    <w:p w:rsidR="00BF1FA6" w:rsidRDefault="00BF1FA6" w:rsidP="00BF1FA6">
      <w:pPr>
        <w:ind w:left="851" w:hanging="851"/>
        <w:rPr>
          <w:sz w:val="24"/>
          <w:szCs w:val="24"/>
        </w:rPr>
      </w:pPr>
      <w:r>
        <w:rPr>
          <w:sz w:val="24"/>
          <w:szCs w:val="24"/>
        </w:rPr>
        <w:tab/>
      </w:r>
      <w:proofErr w:type="spellStart"/>
      <w:r>
        <w:rPr>
          <w:sz w:val="24"/>
          <w:szCs w:val="24"/>
        </w:rPr>
        <w:t>Ziprasidon</w:t>
      </w:r>
      <w:proofErr w:type="spellEnd"/>
      <w:r>
        <w:rPr>
          <w:sz w:val="24"/>
          <w:szCs w:val="24"/>
        </w:rPr>
        <w:t xml:space="preserve"> har lineær kinetik i det terapeutiske dosisinterval på 40-80 mg 2 gange daglig hos ikke-fastende personer.</w:t>
      </w:r>
    </w:p>
    <w:p w:rsidR="00BF1FA6" w:rsidRDefault="00BF1FA6" w:rsidP="00BF1FA6">
      <w:pPr>
        <w:ind w:left="851" w:hanging="851"/>
        <w:rPr>
          <w:sz w:val="24"/>
          <w:szCs w:val="24"/>
        </w:rPr>
      </w:pPr>
    </w:p>
    <w:p w:rsidR="00BF1FA6" w:rsidRDefault="00BF1FA6" w:rsidP="00BF1FA6">
      <w:pPr>
        <w:ind w:left="851" w:hanging="851"/>
        <w:rPr>
          <w:sz w:val="24"/>
          <w:szCs w:val="24"/>
        </w:rPr>
      </w:pPr>
      <w:r>
        <w:rPr>
          <w:sz w:val="24"/>
          <w:szCs w:val="24"/>
        </w:rPr>
        <w:tab/>
        <w:t xml:space="preserve">Efter oral indgift </w:t>
      </w:r>
      <w:proofErr w:type="spellStart"/>
      <w:r>
        <w:rPr>
          <w:sz w:val="24"/>
          <w:szCs w:val="24"/>
        </w:rPr>
        <w:t>metaboliseres</w:t>
      </w:r>
      <w:proofErr w:type="spellEnd"/>
      <w:r>
        <w:rPr>
          <w:sz w:val="24"/>
          <w:szCs w:val="24"/>
        </w:rPr>
        <w:t xml:space="preserve"> </w:t>
      </w:r>
      <w:proofErr w:type="spellStart"/>
      <w:r>
        <w:rPr>
          <w:sz w:val="24"/>
          <w:szCs w:val="24"/>
        </w:rPr>
        <w:t>ziprasidon</w:t>
      </w:r>
      <w:proofErr w:type="spellEnd"/>
      <w:r>
        <w:rPr>
          <w:sz w:val="24"/>
          <w:szCs w:val="24"/>
        </w:rPr>
        <w:t xml:space="preserve"> i vidt omfang, og kun en lille mængde udskilles som </w:t>
      </w:r>
      <w:proofErr w:type="spellStart"/>
      <w:r>
        <w:rPr>
          <w:sz w:val="24"/>
          <w:szCs w:val="24"/>
        </w:rPr>
        <w:t>uomdannet</w:t>
      </w:r>
      <w:proofErr w:type="spellEnd"/>
      <w:r>
        <w:rPr>
          <w:sz w:val="24"/>
          <w:szCs w:val="24"/>
        </w:rPr>
        <w:t xml:space="preserve"> </w:t>
      </w:r>
      <w:proofErr w:type="spellStart"/>
      <w:r>
        <w:rPr>
          <w:sz w:val="24"/>
          <w:szCs w:val="24"/>
        </w:rPr>
        <w:t>ziprasidon</w:t>
      </w:r>
      <w:proofErr w:type="spellEnd"/>
      <w:r>
        <w:rPr>
          <w:sz w:val="24"/>
          <w:szCs w:val="24"/>
        </w:rPr>
        <w:t xml:space="preserve"> i urin (&lt;1%) eller i fæces (&lt;4%). </w:t>
      </w:r>
      <w:proofErr w:type="spellStart"/>
      <w:r>
        <w:rPr>
          <w:sz w:val="24"/>
          <w:szCs w:val="24"/>
        </w:rPr>
        <w:t>Ziprasidon</w:t>
      </w:r>
      <w:proofErr w:type="spellEnd"/>
      <w:r>
        <w:rPr>
          <w:sz w:val="24"/>
          <w:szCs w:val="24"/>
        </w:rPr>
        <w:t xml:space="preserve"> udskilles hovedsagelig via 3 </w:t>
      </w:r>
      <w:proofErr w:type="spellStart"/>
      <w:r>
        <w:rPr>
          <w:sz w:val="24"/>
          <w:szCs w:val="24"/>
        </w:rPr>
        <w:t>metaboliseringsveje</w:t>
      </w:r>
      <w:proofErr w:type="spellEnd"/>
      <w:r>
        <w:rPr>
          <w:sz w:val="24"/>
          <w:szCs w:val="24"/>
        </w:rPr>
        <w:t xml:space="preserve">, som fører til dannelsen af 4 større cirkulerende metabolitter: </w:t>
      </w:r>
      <w:proofErr w:type="spellStart"/>
      <w:r>
        <w:rPr>
          <w:sz w:val="24"/>
          <w:szCs w:val="24"/>
        </w:rPr>
        <w:t>benzisothiazolpiperazin</w:t>
      </w:r>
      <w:proofErr w:type="spellEnd"/>
      <w:r>
        <w:rPr>
          <w:sz w:val="24"/>
          <w:szCs w:val="24"/>
        </w:rPr>
        <w:t xml:space="preserve"> (BITP) </w:t>
      </w:r>
      <w:proofErr w:type="spellStart"/>
      <w:r>
        <w:rPr>
          <w:sz w:val="24"/>
          <w:szCs w:val="24"/>
        </w:rPr>
        <w:t>sulfoxid</w:t>
      </w:r>
      <w:proofErr w:type="spellEnd"/>
      <w:r>
        <w:rPr>
          <w:sz w:val="24"/>
          <w:szCs w:val="24"/>
        </w:rPr>
        <w:t>, BITP-</w:t>
      </w:r>
      <w:proofErr w:type="spellStart"/>
      <w:r>
        <w:rPr>
          <w:sz w:val="24"/>
          <w:szCs w:val="24"/>
        </w:rPr>
        <w:t>sulfon</w:t>
      </w:r>
      <w:proofErr w:type="spellEnd"/>
      <w:r>
        <w:rPr>
          <w:sz w:val="24"/>
          <w:szCs w:val="24"/>
        </w:rPr>
        <w:t xml:space="preserve">, </w:t>
      </w:r>
      <w:proofErr w:type="spellStart"/>
      <w:r>
        <w:rPr>
          <w:sz w:val="24"/>
          <w:szCs w:val="24"/>
        </w:rPr>
        <w:t>ziprasidonsulfoxid</w:t>
      </w:r>
      <w:proofErr w:type="spellEnd"/>
      <w:r>
        <w:rPr>
          <w:sz w:val="24"/>
          <w:szCs w:val="24"/>
        </w:rPr>
        <w:t xml:space="preserve"> og S-</w:t>
      </w:r>
      <w:proofErr w:type="spellStart"/>
      <w:r>
        <w:rPr>
          <w:sz w:val="24"/>
          <w:szCs w:val="24"/>
        </w:rPr>
        <w:t>methyl</w:t>
      </w:r>
      <w:proofErr w:type="spellEnd"/>
      <w:r>
        <w:rPr>
          <w:sz w:val="24"/>
          <w:szCs w:val="24"/>
        </w:rPr>
        <w:t>-</w:t>
      </w:r>
      <w:proofErr w:type="spellStart"/>
      <w:r>
        <w:rPr>
          <w:sz w:val="24"/>
          <w:szCs w:val="24"/>
        </w:rPr>
        <w:t>dihydroziprasidon</w:t>
      </w:r>
      <w:proofErr w:type="spellEnd"/>
      <w:r>
        <w:rPr>
          <w:sz w:val="24"/>
          <w:szCs w:val="24"/>
        </w:rPr>
        <w:t xml:space="preserve">. </w:t>
      </w:r>
      <w:proofErr w:type="spellStart"/>
      <w:r>
        <w:rPr>
          <w:sz w:val="24"/>
          <w:szCs w:val="24"/>
        </w:rPr>
        <w:t>Uomdannet</w:t>
      </w:r>
      <w:proofErr w:type="spellEnd"/>
      <w:r>
        <w:rPr>
          <w:sz w:val="24"/>
          <w:szCs w:val="24"/>
        </w:rPr>
        <w:t xml:space="preserve"> </w:t>
      </w:r>
      <w:proofErr w:type="spellStart"/>
      <w:r>
        <w:rPr>
          <w:sz w:val="24"/>
          <w:szCs w:val="24"/>
        </w:rPr>
        <w:t>ziprasidon</w:t>
      </w:r>
      <w:proofErr w:type="spellEnd"/>
      <w:r>
        <w:rPr>
          <w:sz w:val="24"/>
          <w:szCs w:val="24"/>
        </w:rPr>
        <w:t xml:space="preserve"> udgør ca. 44% af den samlede substansrelaterede koncentration i serum.</w:t>
      </w:r>
    </w:p>
    <w:p w:rsidR="00BF1FA6" w:rsidRDefault="00BF1FA6" w:rsidP="00BF1FA6">
      <w:pPr>
        <w:ind w:left="851" w:hanging="851"/>
        <w:rPr>
          <w:sz w:val="24"/>
          <w:szCs w:val="24"/>
        </w:rPr>
      </w:pPr>
    </w:p>
    <w:p w:rsidR="00BF1FA6" w:rsidRDefault="00BF1FA6" w:rsidP="00BF1FA6">
      <w:pPr>
        <w:ind w:left="851" w:hanging="851"/>
        <w:rPr>
          <w:sz w:val="24"/>
          <w:szCs w:val="24"/>
        </w:rPr>
      </w:pPr>
      <w:r>
        <w:rPr>
          <w:sz w:val="24"/>
          <w:szCs w:val="24"/>
        </w:rPr>
        <w:tab/>
      </w:r>
      <w:proofErr w:type="spellStart"/>
      <w:r>
        <w:rPr>
          <w:sz w:val="24"/>
          <w:szCs w:val="24"/>
        </w:rPr>
        <w:t>Ziprasidon</w:t>
      </w:r>
      <w:proofErr w:type="spellEnd"/>
      <w:r>
        <w:rPr>
          <w:sz w:val="24"/>
          <w:szCs w:val="24"/>
        </w:rPr>
        <w:t xml:space="preserve"> </w:t>
      </w:r>
      <w:proofErr w:type="spellStart"/>
      <w:r>
        <w:rPr>
          <w:sz w:val="24"/>
          <w:szCs w:val="24"/>
        </w:rPr>
        <w:t>metaboliseres</w:t>
      </w:r>
      <w:proofErr w:type="spellEnd"/>
      <w:r>
        <w:rPr>
          <w:sz w:val="24"/>
          <w:szCs w:val="24"/>
        </w:rPr>
        <w:t xml:space="preserve"> primært via 2 veje: reduktion og </w:t>
      </w:r>
      <w:proofErr w:type="spellStart"/>
      <w:r>
        <w:rPr>
          <w:sz w:val="24"/>
          <w:szCs w:val="24"/>
        </w:rPr>
        <w:t>methylering</w:t>
      </w:r>
      <w:proofErr w:type="spellEnd"/>
      <w:r>
        <w:rPr>
          <w:sz w:val="24"/>
          <w:szCs w:val="24"/>
        </w:rPr>
        <w:t xml:space="preserve"> for at danne S-</w:t>
      </w:r>
      <w:proofErr w:type="spellStart"/>
      <w:r>
        <w:rPr>
          <w:sz w:val="24"/>
          <w:szCs w:val="24"/>
        </w:rPr>
        <w:t>methyl</w:t>
      </w:r>
      <w:proofErr w:type="spellEnd"/>
      <w:r>
        <w:rPr>
          <w:sz w:val="24"/>
          <w:szCs w:val="24"/>
        </w:rPr>
        <w:t>-</w:t>
      </w:r>
      <w:proofErr w:type="spellStart"/>
      <w:r>
        <w:rPr>
          <w:sz w:val="24"/>
          <w:szCs w:val="24"/>
        </w:rPr>
        <w:t>dihydroziprasidon</w:t>
      </w:r>
      <w:proofErr w:type="spellEnd"/>
      <w:r>
        <w:rPr>
          <w:sz w:val="24"/>
          <w:szCs w:val="24"/>
        </w:rPr>
        <w:t xml:space="preserve">, som står for ca. 2/3 af </w:t>
      </w:r>
      <w:proofErr w:type="spellStart"/>
      <w:r>
        <w:rPr>
          <w:sz w:val="24"/>
          <w:szCs w:val="24"/>
        </w:rPr>
        <w:t>metaboliseringen</w:t>
      </w:r>
      <w:proofErr w:type="spellEnd"/>
      <w:r>
        <w:rPr>
          <w:sz w:val="24"/>
          <w:szCs w:val="24"/>
        </w:rPr>
        <w:t xml:space="preserve">, og </w:t>
      </w:r>
      <w:proofErr w:type="spellStart"/>
      <w:r>
        <w:rPr>
          <w:sz w:val="24"/>
          <w:szCs w:val="24"/>
        </w:rPr>
        <w:t>oxidativ</w:t>
      </w:r>
      <w:proofErr w:type="spellEnd"/>
      <w:r>
        <w:rPr>
          <w:sz w:val="24"/>
          <w:szCs w:val="24"/>
        </w:rPr>
        <w:t xml:space="preserve"> </w:t>
      </w:r>
      <w:proofErr w:type="spellStart"/>
      <w:r>
        <w:rPr>
          <w:sz w:val="24"/>
          <w:szCs w:val="24"/>
        </w:rPr>
        <w:t>metaboli</w:t>
      </w:r>
      <w:r>
        <w:rPr>
          <w:sz w:val="24"/>
          <w:szCs w:val="24"/>
        </w:rPr>
        <w:softHyphen/>
        <w:t>sering</w:t>
      </w:r>
      <w:proofErr w:type="spellEnd"/>
      <w:r>
        <w:rPr>
          <w:sz w:val="24"/>
          <w:szCs w:val="24"/>
        </w:rPr>
        <w:t xml:space="preserve">, som står for 1/3. </w:t>
      </w:r>
      <w:r>
        <w:rPr>
          <w:i/>
          <w:sz w:val="24"/>
          <w:szCs w:val="24"/>
        </w:rPr>
        <w:t xml:space="preserve">In </w:t>
      </w:r>
      <w:proofErr w:type="spellStart"/>
      <w:r>
        <w:rPr>
          <w:i/>
          <w:sz w:val="24"/>
          <w:szCs w:val="24"/>
        </w:rPr>
        <w:t>vitro</w:t>
      </w:r>
      <w:proofErr w:type="spellEnd"/>
      <w:r>
        <w:rPr>
          <w:sz w:val="24"/>
          <w:szCs w:val="24"/>
        </w:rPr>
        <w:t xml:space="preserve"> forsøg med humane </w:t>
      </w:r>
      <w:proofErr w:type="spellStart"/>
      <w:r>
        <w:rPr>
          <w:sz w:val="24"/>
          <w:szCs w:val="24"/>
        </w:rPr>
        <w:t>leversubcellefraktioner</w:t>
      </w:r>
      <w:proofErr w:type="spellEnd"/>
      <w:r>
        <w:rPr>
          <w:sz w:val="24"/>
          <w:szCs w:val="24"/>
        </w:rPr>
        <w:t xml:space="preserve"> tyder på, at S-</w:t>
      </w:r>
      <w:proofErr w:type="spellStart"/>
      <w:r>
        <w:rPr>
          <w:sz w:val="24"/>
          <w:szCs w:val="24"/>
        </w:rPr>
        <w:t>methyl</w:t>
      </w:r>
      <w:proofErr w:type="spellEnd"/>
      <w:r>
        <w:rPr>
          <w:sz w:val="24"/>
          <w:szCs w:val="24"/>
        </w:rPr>
        <w:t>-</w:t>
      </w:r>
      <w:proofErr w:type="spellStart"/>
      <w:r>
        <w:rPr>
          <w:sz w:val="24"/>
          <w:szCs w:val="24"/>
        </w:rPr>
        <w:t>dihydroziprasidon</w:t>
      </w:r>
      <w:proofErr w:type="spellEnd"/>
      <w:r>
        <w:rPr>
          <w:sz w:val="24"/>
          <w:szCs w:val="24"/>
        </w:rPr>
        <w:t xml:space="preserve"> dannes i 2 trin. Disse forsøg tyder på, at det første trin primært medieres via kemisk reduktion via </w:t>
      </w:r>
      <w:proofErr w:type="spellStart"/>
      <w:r>
        <w:rPr>
          <w:sz w:val="24"/>
          <w:szCs w:val="24"/>
        </w:rPr>
        <w:t>glutathion</w:t>
      </w:r>
      <w:proofErr w:type="spellEnd"/>
      <w:r>
        <w:rPr>
          <w:sz w:val="24"/>
          <w:szCs w:val="24"/>
        </w:rPr>
        <w:t xml:space="preserve"> såvel som gennem enzymatisk reduktion via aldehydoxidase. Det andet trin er </w:t>
      </w:r>
      <w:proofErr w:type="spellStart"/>
      <w:r>
        <w:rPr>
          <w:sz w:val="24"/>
          <w:szCs w:val="24"/>
        </w:rPr>
        <w:t>methylering</w:t>
      </w:r>
      <w:proofErr w:type="spellEnd"/>
      <w:r>
        <w:rPr>
          <w:sz w:val="24"/>
          <w:szCs w:val="24"/>
        </w:rPr>
        <w:t xml:space="preserve"> medieret via </w:t>
      </w:r>
      <w:proofErr w:type="spellStart"/>
      <w:r>
        <w:rPr>
          <w:sz w:val="24"/>
          <w:szCs w:val="24"/>
        </w:rPr>
        <w:t>thiolmethyltransferase</w:t>
      </w:r>
      <w:proofErr w:type="spellEnd"/>
      <w:r>
        <w:rPr>
          <w:sz w:val="24"/>
          <w:szCs w:val="24"/>
        </w:rPr>
        <w:t xml:space="preserve">. </w:t>
      </w:r>
      <w:r>
        <w:rPr>
          <w:i/>
          <w:sz w:val="24"/>
          <w:szCs w:val="24"/>
        </w:rPr>
        <w:t xml:space="preserve">In </w:t>
      </w:r>
      <w:proofErr w:type="spellStart"/>
      <w:r>
        <w:rPr>
          <w:i/>
          <w:sz w:val="24"/>
          <w:szCs w:val="24"/>
        </w:rPr>
        <w:t>vitro</w:t>
      </w:r>
      <w:proofErr w:type="spellEnd"/>
      <w:r>
        <w:rPr>
          <w:sz w:val="24"/>
          <w:szCs w:val="24"/>
        </w:rPr>
        <w:t xml:space="preserve"> forsøg tyder på, at CYP3A4 er den primære </w:t>
      </w:r>
      <w:proofErr w:type="spellStart"/>
      <w:r>
        <w:rPr>
          <w:sz w:val="24"/>
          <w:szCs w:val="24"/>
        </w:rPr>
        <w:t>cytokrom</w:t>
      </w:r>
      <w:proofErr w:type="spellEnd"/>
      <w:r>
        <w:rPr>
          <w:sz w:val="24"/>
          <w:szCs w:val="24"/>
        </w:rPr>
        <w:t xml:space="preserve"> P450 i </w:t>
      </w:r>
      <w:proofErr w:type="spellStart"/>
      <w:r>
        <w:rPr>
          <w:sz w:val="24"/>
          <w:szCs w:val="24"/>
        </w:rPr>
        <w:t>katalyseringen</w:t>
      </w:r>
      <w:proofErr w:type="spellEnd"/>
      <w:r>
        <w:rPr>
          <w:sz w:val="24"/>
          <w:szCs w:val="24"/>
        </w:rPr>
        <w:t xml:space="preserve"> af den </w:t>
      </w:r>
      <w:proofErr w:type="spellStart"/>
      <w:r>
        <w:rPr>
          <w:sz w:val="24"/>
          <w:szCs w:val="24"/>
        </w:rPr>
        <w:t>oxidative</w:t>
      </w:r>
      <w:proofErr w:type="spellEnd"/>
      <w:r>
        <w:rPr>
          <w:sz w:val="24"/>
          <w:szCs w:val="24"/>
        </w:rPr>
        <w:t xml:space="preserve"> </w:t>
      </w:r>
      <w:proofErr w:type="spellStart"/>
      <w:r>
        <w:rPr>
          <w:sz w:val="24"/>
          <w:szCs w:val="24"/>
        </w:rPr>
        <w:t>metabolisering</w:t>
      </w:r>
      <w:proofErr w:type="spellEnd"/>
      <w:r>
        <w:rPr>
          <w:sz w:val="24"/>
          <w:szCs w:val="24"/>
        </w:rPr>
        <w:t xml:space="preserve"> af </w:t>
      </w:r>
      <w:proofErr w:type="spellStart"/>
      <w:r>
        <w:rPr>
          <w:sz w:val="24"/>
          <w:szCs w:val="24"/>
        </w:rPr>
        <w:t>ziprasidon</w:t>
      </w:r>
      <w:proofErr w:type="spellEnd"/>
      <w:r>
        <w:rPr>
          <w:sz w:val="24"/>
          <w:szCs w:val="24"/>
        </w:rPr>
        <w:t xml:space="preserve"> med et potentielt mindre bidrag fra CYP1A2.</w:t>
      </w:r>
    </w:p>
    <w:p w:rsidR="00BF1FA6" w:rsidRDefault="00BF1FA6" w:rsidP="00BF1FA6">
      <w:pPr>
        <w:ind w:left="851" w:hanging="851"/>
        <w:rPr>
          <w:sz w:val="24"/>
          <w:szCs w:val="24"/>
        </w:rPr>
      </w:pPr>
    </w:p>
    <w:p w:rsidR="00BF1FA6" w:rsidRDefault="00BF1FA6" w:rsidP="00BF1FA6">
      <w:pPr>
        <w:ind w:left="851"/>
        <w:rPr>
          <w:sz w:val="24"/>
          <w:szCs w:val="24"/>
        </w:rPr>
      </w:pPr>
      <w:proofErr w:type="spellStart"/>
      <w:r>
        <w:rPr>
          <w:sz w:val="24"/>
          <w:szCs w:val="24"/>
        </w:rPr>
        <w:t>Ziprasidon</w:t>
      </w:r>
      <w:proofErr w:type="spellEnd"/>
      <w:r>
        <w:rPr>
          <w:sz w:val="24"/>
          <w:szCs w:val="24"/>
        </w:rPr>
        <w:t>, S-</w:t>
      </w:r>
      <w:proofErr w:type="spellStart"/>
      <w:r>
        <w:rPr>
          <w:sz w:val="24"/>
          <w:szCs w:val="24"/>
        </w:rPr>
        <w:t>methyl</w:t>
      </w:r>
      <w:proofErr w:type="spellEnd"/>
      <w:r>
        <w:rPr>
          <w:sz w:val="24"/>
          <w:szCs w:val="24"/>
        </w:rPr>
        <w:t>-</w:t>
      </w:r>
      <w:proofErr w:type="spellStart"/>
      <w:r>
        <w:rPr>
          <w:sz w:val="24"/>
          <w:szCs w:val="24"/>
        </w:rPr>
        <w:t>dihydroziprasidon</w:t>
      </w:r>
      <w:proofErr w:type="spellEnd"/>
      <w:r>
        <w:rPr>
          <w:sz w:val="24"/>
          <w:szCs w:val="24"/>
        </w:rPr>
        <w:t xml:space="preserve"> og </w:t>
      </w:r>
      <w:proofErr w:type="spellStart"/>
      <w:r>
        <w:rPr>
          <w:sz w:val="24"/>
          <w:szCs w:val="24"/>
        </w:rPr>
        <w:t>ziprasidonsulfoxid</w:t>
      </w:r>
      <w:proofErr w:type="spellEnd"/>
      <w:r>
        <w:rPr>
          <w:sz w:val="24"/>
          <w:szCs w:val="24"/>
        </w:rPr>
        <w:t xml:space="preserve"> viser i </w:t>
      </w:r>
      <w:r>
        <w:rPr>
          <w:i/>
          <w:sz w:val="24"/>
          <w:szCs w:val="24"/>
        </w:rPr>
        <w:t xml:space="preserve">in </w:t>
      </w:r>
      <w:proofErr w:type="spellStart"/>
      <w:r>
        <w:rPr>
          <w:i/>
          <w:sz w:val="24"/>
          <w:szCs w:val="24"/>
        </w:rPr>
        <w:t>vitro</w:t>
      </w:r>
      <w:proofErr w:type="spellEnd"/>
      <w:r>
        <w:rPr>
          <w:i/>
          <w:sz w:val="24"/>
          <w:szCs w:val="24"/>
        </w:rPr>
        <w:t xml:space="preserve"> </w:t>
      </w:r>
      <w:r>
        <w:rPr>
          <w:sz w:val="24"/>
          <w:szCs w:val="24"/>
        </w:rPr>
        <w:t xml:space="preserve">forsøg at have fælles egenskaber, som kan forudsige en </w:t>
      </w:r>
      <w:proofErr w:type="spellStart"/>
      <w:r>
        <w:rPr>
          <w:sz w:val="24"/>
          <w:szCs w:val="24"/>
        </w:rPr>
        <w:t>QTc</w:t>
      </w:r>
      <w:proofErr w:type="spellEnd"/>
      <w:r>
        <w:rPr>
          <w:sz w:val="24"/>
          <w:szCs w:val="24"/>
        </w:rPr>
        <w:t>-forlængende virkning. S-</w:t>
      </w:r>
      <w:proofErr w:type="spellStart"/>
      <w:r>
        <w:rPr>
          <w:sz w:val="24"/>
          <w:szCs w:val="24"/>
        </w:rPr>
        <w:t>methyl</w:t>
      </w:r>
      <w:proofErr w:type="spellEnd"/>
      <w:r>
        <w:rPr>
          <w:sz w:val="24"/>
          <w:szCs w:val="24"/>
        </w:rPr>
        <w:t>-</w:t>
      </w:r>
      <w:proofErr w:type="spellStart"/>
      <w:r>
        <w:rPr>
          <w:sz w:val="24"/>
          <w:szCs w:val="24"/>
        </w:rPr>
        <w:t>dihydroziprasidon</w:t>
      </w:r>
      <w:proofErr w:type="spellEnd"/>
      <w:r>
        <w:rPr>
          <w:sz w:val="24"/>
          <w:szCs w:val="24"/>
        </w:rPr>
        <w:t xml:space="preserve"> elimineres </w:t>
      </w:r>
      <w:proofErr w:type="spellStart"/>
      <w:r>
        <w:rPr>
          <w:sz w:val="24"/>
          <w:szCs w:val="24"/>
        </w:rPr>
        <w:t>hovedsaglig</w:t>
      </w:r>
      <w:proofErr w:type="spellEnd"/>
      <w:r>
        <w:rPr>
          <w:sz w:val="24"/>
          <w:szCs w:val="24"/>
        </w:rPr>
        <w:t xml:space="preserve"> i fæces via galden med en mindre grad af CYP3A4-katalyseret metabolisme. </w:t>
      </w:r>
      <w:proofErr w:type="spellStart"/>
      <w:r>
        <w:rPr>
          <w:sz w:val="24"/>
          <w:szCs w:val="24"/>
        </w:rPr>
        <w:t>Ziprasidonsulfoxid</w:t>
      </w:r>
      <w:proofErr w:type="spellEnd"/>
      <w:r>
        <w:rPr>
          <w:sz w:val="24"/>
          <w:szCs w:val="24"/>
        </w:rPr>
        <w:t xml:space="preserve"> udskilles gennem nyrerne, og ved sekundær metabolisme katalyseret af CYP3A4.</w:t>
      </w:r>
    </w:p>
    <w:p w:rsidR="00BF1FA6" w:rsidRDefault="00BF1FA6" w:rsidP="00BF1FA6">
      <w:pPr>
        <w:rPr>
          <w:i/>
          <w:sz w:val="24"/>
          <w:szCs w:val="24"/>
        </w:rPr>
      </w:pPr>
    </w:p>
    <w:p w:rsidR="00BF1FA6" w:rsidRDefault="00BF1FA6" w:rsidP="00BF1FA6">
      <w:pPr>
        <w:ind w:firstLine="851"/>
        <w:rPr>
          <w:iCs/>
          <w:sz w:val="24"/>
          <w:szCs w:val="24"/>
          <w:u w:val="single"/>
        </w:rPr>
      </w:pPr>
      <w:r>
        <w:rPr>
          <w:iCs/>
          <w:sz w:val="24"/>
          <w:szCs w:val="24"/>
          <w:u w:val="single"/>
        </w:rPr>
        <w:t>Særlige populationer</w:t>
      </w:r>
    </w:p>
    <w:p w:rsidR="00BF1FA6" w:rsidRDefault="00BF1FA6" w:rsidP="00BF1FA6">
      <w:pPr>
        <w:ind w:left="851"/>
        <w:rPr>
          <w:sz w:val="24"/>
          <w:szCs w:val="24"/>
        </w:rPr>
      </w:pPr>
      <w:proofErr w:type="spellStart"/>
      <w:r>
        <w:rPr>
          <w:sz w:val="24"/>
          <w:szCs w:val="24"/>
        </w:rPr>
        <w:t>Farmakokinetisk</w:t>
      </w:r>
      <w:proofErr w:type="spellEnd"/>
      <w:r>
        <w:rPr>
          <w:sz w:val="24"/>
          <w:szCs w:val="24"/>
        </w:rPr>
        <w:t xml:space="preserve"> screening af patienter har ikke vist nogen signifikant </w:t>
      </w:r>
      <w:proofErr w:type="spellStart"/>
      <w:r>
        <w:rPr>
          <w:sz w:val="24"/>
          <w:szCs w:val="24"/>
        </w:rPr>
        <w:t>farmakokinetisk</w:t>
      </w:r>
      <w:proofErr w:type="spellEnd"/>
      <w:r>
        <w:rPr>
          <w:sz w:val="24"/>
          <w:szCs w:val="24"/>
        </w:rPr>
        <w:t xml:space="preserve"> forskel mellem rygere og ikke-rygere.</w:t>
      </w:r>
    </w:p>
    <w:p w:rsidR="00BF1FA6" w:rsidRDefault="00BF1FA6" w:rsidP="00BF1FA6">
      <w:pPr>
        <w:rPr>
          <w:sz w:val="24"/>
          <w:szCs w:val="24"/>
        </w:rPr>
      </w:pPr>
    </w:p>
    <w:p w:rsidR="00BF1FA6" w:rsidRDefault="00BF1FA6" w:rsidP="00BF1FA6">
      <w:pPr>
        <w:ind w:left="851" w:hanging="851"/>
        <w:rPr>
          <w:sz w:val="24"/>
          <w:szCs w:val="24"/>
        </w:rPr>
      </w:pPr>
      <w:r>
        <w:rPr>
          <w:sz w:val="24"/>
          <w:szCs w:val="24"/>
        </w:rPr>
        <w:lastRenderedPageBreak/>
        <w:tab/>
        <w:t xml:space="preserve">Der er ingen klinisk signifikante forskelle i </w:t>
      </w:r>
      <w:proofErr w:type="spellStart"/>
      <w:r>
        <w:rPr>
          <w:sz w:val="24"/>
          <w:szCs w:val="24"/>
        </w:rPr>
        <w:t>ziprasidons</w:t>
      </w:r>
      <w:proofErr w:type="spellEnd"/>
      <w:r>
        <w:rPr>
          <w:sz w:val="24"/>
          <w:szCs w:val="24"/>
        </w:rPr>
        <w:t xml:space="preserve"> farmakokinetik hos unge og ældre, eller mænd og kvinder. </w:t>
      </w:r>
      <w:proofErr w:type="spellStart"/>
      <w:r>
        <w:rPr>
          <w:sz w:val="24"/>
          <w:szCs w:val="24"/>
        </w:rPr>
        <w:t>Ziprasidons</w:t>
      </w:r>
      <w:proofErr w:type="spellEnd"/>
      <w:r>
        <w:rPr>
          <w:sz w:val="24"/>
          <w:szCs w:val="24"/>
        </w:rPr>
        <w:t xml:space="preserve"> farmakokinetik hos pædiatriske patienter i alderen 10-17 år er den samme som hos voksne efter korrektion for forskelle i legemsvægt.</w:t>
      </w:r>
    </w:p>
    <w:p w:rsidR="00BF1FA6" w:rsidRDefault="00BF1FA6" w:rsidP="00BF1FA6">
      <w:pPr>
        <w:ind w:left="851" w:hanging="851"/>
        <w:rPr>
          <w:sz w:val="24"/>
          <w:szCs w:val="24"/>
        </w:rPr>
      </w:pPr>
    </w:p>
    <w:p w:rsidR="00BF1FA6" w:rsidRDefault="00BF1FA6" w:rsidP="00BF1FA6">
      <w:pPr>
        <w:ind w:left="851" w:hanging="851"/>
        <w:rPr>
          <w:sz w:val="24"/>
          <w:szCs w:val="24"/>
        </w:rPr>
      </w:pPr>
      <w:r>
        <w:rPr>
          <w:sz w:val="24"/>
          <w:szCs w:val="24"/>
        </w:rPr>
        <w:tab/>
        <w:t xml:space="preserve">I overensstemmelse med den kendsgerning, at den </w:t>
      </w:r>
      <w:proofErr w:type="spellStart"/>
      <w:r>
        <w:rPr>
          <w:sz w:val="24"/>
          <w:szCs w:val="24"/>
        </w:rPr>
        <w:t>renale</w:t>
      </w:r>
      <w:proofErr w:type="spellEnd"/>
      <w:r>
        <w:rPr>
          <w:sz w:val="24"/>
          <w:szCs w:val="24"/>
        </w:rPr>
        <w:t xml:space="preserve"> </w:t>
      </w:r>
      <w:proofErr w:type="spellStart"/>
      <w:r>
        <w:rPr>
          <w:sz w:val="24"/>
          <w:szCs w:val="24"/>
        </w:rPr>
        <w:t>clearance</w:t>
      </w:r>
      <w:proofErr w:type="spellEnd"/>
      <w:r>
        <w:rPr>
          <w:sz w:val="24"/>
          <w:szCs w:val="24"/>
        </w:rPr>
        <w:t xml:space="preserve"> i meget ringe grad bidrager til den samlede </w:t>
      </w:r>
      <w:proofErr w:type="spellStart"/>
      <w:r>
        <w:rPr>
          <w:sz w:val="24"/>
          <w:szCs w:val="24"/>
        </w:rPr>
        <w:t>clearance</w:t>
      </w:r>
      <w:proofErr w:type="spellEnd"/>
      <w:r>
        <w:rPr>
          <w:sz w:val="24"/>
          <w:szCs w:val="24"/>
        </w:rPr>
        <w:t xml:space="preserve">, er der ikke set tiltagende stigning i </w:t>
      </w:r>
      <w:proofErr w:type="spellStart"/>
      <w:r>
        <w:rPr>
          <w:sz w:val="24"/>
          <w:szCs w:val="24"/>
        </w:rPr>
        <w:t>ziprasidonserumkoncentrationen</w:t>
      </w:r>
      <w:proofErr w:type="spellEnd"/>
      <w:r>
        <w:rPr>
          <w:sz w:val="24"/>
          <w:szCs w:val="24"/>
        </w:rPr>
        <w:t xml:space="preserve">, når </w:t>
      </w:r>
      <w:proofErr w:type="spellStart"/>
      <w:r>
        <w:rPr>
          <w:sz w:val="24"/>
          <w:szCs w:val="24"/>
        </w:rPr>
        <w:t>ziprasidon</w:t>
      </w:r>
      <w:proofErr w:type="spellEnd"/>
      <w:r>
        <w:rPr>
          <w:sz w:val="24"/>
          <w:szCs w:val="24"/>
        </w:rPr>
        <w:t xml:space="preserve"> blev givet til personer med forskellige grader af nyrefunktion. Efter oral indgift af 20 mg 2 gange daglig i 7 dage var eksponeringen hos personer med let (</w:t>
      </w:r>
      <w:proofErr w:type="spellStart"/>
      <w:r>
        <w:rPr>
          <w:sz w:val="24"/>
          <w:szCs w:val="24"/>
        </w:rPr>
        <w:t>kreatininclearance</w:t>
      </w:r>
      <w:proofErr w:type="spellEnd"/>
      <w:r>
        <w:rPr>
          <w:sz w:val="24"/>
          <w:szCs w:val="24"/>
        </w:rPr>
        <w:t xml:space="preserve"> 30-60 ml/min), moderat (</w:t>
      </w:r>
      <w:proofErr w:type="spellStart"/>
      <w:r>
        <w:rPr>
          <w:sz w:val="24"/>
          <w:szCs w:val="24"/>
        </w:rPr>
        <w:t>kreatininclearance</w:t>
      </w:r>
      <w:proofErr w:type="spellEnd"/>
      <w:r>
        <w:rPr>
          <w:sz w:val="24"/>
          <w:szCs w:val="24"/>
        </w:rPr>
        <w:t xml:space="preserve"> 10-29 ml/min) og alvorlig nyrefunktionsnedsættelse (kræver dialyse) 146%, 87% og 75% sammenlignet med raske forsøgspersoner (</w:t>
      </w:r>
      <w:proofErr w:type="spellStart"/>
      <w:r>
        <w:rPr>
          <w:sz w:val="24"/>
          <w:szCs w:val="24"/>
        </w:rPr>
        <w:t>kreatininclearance</w:t>
      </w:r>
      <w:proofErr w:type="spellEnd"/>
      <w:r>
        <w:rPr>
          <w:sz w:val="24"/>
          <w:szCs w:val="24"/>
        </w:rPr>
        <w:t xml:space="preserve"> &gt;70 ml/min). Det er uvist, om serumkoncentrationen af metabolitterne er forhøjede hos disse patienter.</w:t>
      </w:r>
    </w:p>
    <w:p w:rsidR="00BF1FA6" w:rsidRDefault="00BF1FA6" w:rsidP="00BF1FA6">
      <w:pPr>
        <w:ind w:left="851" w:hanging="851"/>
        <w:rPr>
          <w:sz w:val="24"/>
          <w:szCs w:val="24"/>
        </w:rPr>
      </w:pPr>
    </w:p>
    <w:p w:rsidR="00BF1FA6" w:rsidRDefault="00BF1FA6" w:rsidP="00BF1FA6">
      <w:pPr>
        <w:ind w:left="851" w:hanging="851"/>
        <w:rPr>
          <w:sz w:val="24"/>
          <w:szCs w:val="24"/>
        </w:rPr>
      </w:pPr>
      <w:r>
        <w:rPr>
          <w:sz w:val="24"/>
          <w:szCs w:val="24"/>
        </w:rPr>
        <w:tab/>
        <w:t xml:space="preserve">Ved let til moderat nedsat leverfunktion (Child </w:t>
      </w:r>
      <w:proofErr w:type="spellStart"/>
      <w:r>
        <w:rPr>
          <w:sz w:val="24"/>
          <w:szCs w:val="24"/>
        </w:rPr>
        <w:t>Pugh</w:t>
      </w:r>
      <w:proofErr w:type="spellEnd"/>
      <w:r>
        <w:rPr>
          <w:sz w:val="24"/>
          <w:szCs w:val="24"/>
        </w:rPr>
        <w:t xml:space="preserve"> A eller B), forårsaget af cirrose, er serumkoncentrationen efter oral indgift 30% højere og halveringstiden ca. 2 timer længere end hos normale patienter. Virkningen af nedsat leverfunktion på metabolitternes serumkoncentrationer er ikke kendt.</w:t>
      </w:r>
    </w:p>
    <w:p w:rsidR="00AE52DF" w:rsidRPr="00BF1FA6" w:rsidRDefault="00AE52DF" w:rsidP="00BF1FA6">
      <w:pPr>
        <w:pStyle w:val="Brdtekstindrykning2"/>
        <w:tabs>
          <w:tab w:val="clear" w:pos="851"/>
        </w:tabs>
        <w:rPr>
          <w:sz w:val="24"/>
          <w:szCs w:val="24"/>
          <w:lang w:val="da-DK"/>
        </w:rPr>
      </w:pPr>
    </w:p>
    <w:p w:rsidR="00AE52DF" w:rsidRPr="007C247F" w:rsidRDefault="00AE52DF" w:rsidP="00AE52DF">
      <w:pPr>
        <w:numPr>
          <w:ilvl w:val="1"/>
          <w:numId w:val="4"/>
        </w:numPr>
        <w:tabs>
          <w:tab w:val="clear" w:pos="855"/>
        </w:tabs>
        <w:ind w:left="851" w:hanging="851"/>
        <w:rPr>
          <w:b/>
          <w:sz w:val="24"/>
          <w:szCs w:val="24"/>
        </w:rPr>
      </w:pPr>
      <w:r w:rsidRPr="007C247F">
        <w:rPr>
          <w:b/>
          <w:sz w:val="24"/>
          <w:szCs w:val="24"/>
        </w:rPr>
        <w:t>Prækliniske sikkerhedsdata</w:t>
      </w:r>
    </w:p>
    <w:p w:rsidR="00AE52DF" w:rsidRPr="007C247F" w:rsidRDefault="00AE52DF" w:rsidP="00AE52DF">
      <w:pPr>
        <w:ind w:left="851" w:hanging="851"/>
        <w:rPr>
          <w:sz w:val="24"/>
          <w:szCs w:val="24"/>
        </w:rPr>
      </w:pPr>
      <w:r w:rsidRPr="007C247F">
        <w:rPr>
          <w:spacing w:val="-3"/>
          <w:sz w:val="24"/>
          <w:szCs w:val="24"/>
        </w:rPr>
        <w:tab/>
      </w:r>
      <w:r w:rsidRPr="007C247F">
        <w:rPr>
          <w:sz w:val="24"/>
          <w:szCs w:val="24"/>
        </w:rPr>
        <w:t xml:space="preserve">Prækliniske sikkerhedsdata afslører ingen speciel risiko hos mennesker. Dette er baseret på konventionelle forsøg af sikkerhedsfarmakologi, genotoksiske og karcinogenetiske egenskaber. I reproduktionsforsøg på rotter og kaniner udviser </w:t>
      </w:r>
      <w:proofErr w:type="spellStart"/>
      <w:r w:rsidRPr="007C247F">
        <w:rPr>
          <w:sz w:val="24"/>
          <w:szCs w:val="24"/>
        </w:rPr>
        <w:t>ziprasidon</w:t>
      </w:r>
      <w:proofErr w:type="spellEnd"/>
      <w:r w:rsidRPr="007C247F">
        <w:rPr>
          <w:sz w:val="24"/>
          <w:szCs w:val="24"/>
        </w:rPr>
        <w:t xml:space="preserve"> ingen tegn på </w:t>
      </w:r>
      <w:proofErr w:type="spellStart"/>
      <w:r w:rsidRPr="007C247F">
        <w:rPr>
          <w:sz w:val="24"/>
          <w:szCs w:val="24"/>
        </w:rPr>
        <w:t>teratogenicitet</w:t>
      </w:r>
      <w:proofErr w:type="spellEnd"/>
      <w:r w:rsidRPr="007C247F">
        <w:rPr>
          <w:sz w:val="24"/>
          <w:szCs w:val="24"/>
        </w:rPr>
        <w:t xml:space="preserve">. Fertilitetsbivirkninger og reduceret fødselsvægt hos afkommet er set ved doser, der var forbundet med </w:t>
      </w:r>
      <w:proofErr w:type="spellStart"/>
      <w:r w:rsidRPr="007C247F">
        <w:rPr>
          <w:sz w:val="24"/>
          <w:szCs w:val="24"/>
        </w:rPr>
        <w:t>maternel</w:t>
      </w:r>
      <w:proofErr w:type="spellEnd"/>
      <w:r w:rsidRPr="007C247F">
        <w:rPr>
          <w:sz w:val="24"/>
          <w:szCs w:val="24"/>
        </w:rPr>
        <w:t xml:space="preserve"> toksicitet med f.eks. nedsat legemsvægt til følge. Øget </w:t>
      </w:r>
      <w:proofErr w:type="spellStart"/>
      <w:r w:rsidRPr="007C247F">
        <w:rPr>
          <w:sz w:val="24"/>
          <w:szCs w:val="24"/>
        </w:rPr>
        <w:t>perinatal</w:t>
      </w:r>
      <w:proofErr w:type="spellEnd"/>
      <w:r w:rsidRPr="007C247F">
        <w:rPr>
          <w:sz w:val="24"/>
          <w:szCs w:val="24"/>
        </w:rPr>
        <w:t xml:space="preserve"> mortalitet og forsinket funktionel udvikling hos afkommet ses ved </w:t>
      </w:r>
      <w:proofErr w:type="spellStart"/>
      <w:r w:rsidRPr="007C247F">
        <w:rPr>
          <w:sz w:val="24"/>
          <w:szCs w:val="24"/>
        </w:rPr>
        <w:t>mater</w:t>
      </w:r>
      <w:r w:rsidRPr="007C247F">
        <w:rPr>
          <w:sz w:val="24"/>
          <w:szCs w:val="24"/>
        </w:rPr>
        <w:softHyphen/>
        <w:t>nelle</w:t>
      </w:r>
      <w:proofErr w:type="spellEnd"/>
      <w:r w:rsidRPr="007C247F">
        <w:rPr>
          <w:sz w:val="24"/>
          <w:szCs w:val="24"/>
        </w:rPr>
        <w:t xml:space="preserve"> plasmakoncentrationer, der ekstrapoleret svarede til maksimale koncentrationer hos mennesker ved terapeutiske doser.</w:t>
      </w:r>
    </w:p>
    <w:p w:rsidR="00AE52DF" w:rsidRPr="007C247F" w:rsidRDefault="00AE52DF" w:rsidP="00AE52DF">
      <w:pPr>
        <w:ind w:left="851" w:hanging="851"/>
        <w:rPr>
          <w:sz w:val="24"/>
          <w:szCs w:val="24"/>
        </w:rPr>
      </w:pPr>
    </w:p>
    <w:p w:rsidR="00AE52DF" w:rsidRPr="007C247F" w:rsidRDefault="00AE52DF" w:rsidP="00AE52DF">
      <w:pPr>
        <w:ind w:left="851" w:hanging="851"/>
        <w:rPr>
          <w:sz w:val="24"/>
          <w:szCs w:val="24"/>
        </w:rPr>
      </w:pPr>
    </w:p>
    <w:p w:rsidR="00AE52DF" w:rsidRPr="007C247F" w:rsidRDefault="00AE52DF" w:rsidP="00AE52DF">
      <w:pPr>
        <w:numPr>
          <w:ilvl w:val="0"/>
          <w:numId w:val="3"/>
        </w:numPr>
        <w:tabs>
          <w:tab w:val="clear" w:pos="855"/>
        </w:tabs>
        <w:ind w:left="851" w:hanging="851"/>
        <w:rPr>
          <w:b/>
          <w:sz w:val="24"/>
          <w:szCs w:val="24"/>
        </w:rPr>
      </w:pPr>
      <w:r w:rsidRPr="007C247F">
        <w:rPr>
          <w:b/>
          <w:sz w:val="24"/>
          <w:szCs w:val="24"/>
        </w:rPr>
        <w:t>FARMACEUTISKE OPLYSNINGER</w:t>
      </w:r>
    </w:p>
    <w:p w:rsidR="00AE52DF" w:rsidRPr="007C247F" w:rsidRDefault="00AE52DF" w:rsidP="00AE52DF">
      <w:pPr>
        <w:ind w:left="851" w:hanging="851"/>
        <w:rPr>
          <w:b/>
          <w:sz w:val="24"/>
          <w:szCs w:val="24"/>
        </w:rPr>
      </w:pPr>
    </w:p>
    <w:p w:rsidR="00AE52DF" w:rsidRPr="007C247F" w:rsidRDefault="00AE52DF" w:rsidP="00AE52DF">
      <w:pPr>
        <w:numPr>
          <w:ilvl w:val="1"/>
          <w:numId w:val="5"/>
        </w:numPr>
        <w:tabs>
          <w:tab w:val="clear" w:pos="855"/>
        </w:tabs>
        <w:ind w:left="851" w:hanging="851"/>
        <w:rPr>
          <w:b/>
          <w:sz w:val="24"/>
          <w:szCs w:val="24"/>
        </w:rPr>
      </w:pPr>
      <w:r w:rsidRPr="007C247F">
        <w:rPr>
          <w:b/>
          <w:sz w:val="24"/>
          <w:szCs w:val="24"/>
        </w:rPr>
        <w:t>Hjælpestoffer</w:t>
      </w:r>
    </w:p>
    <w:p w:rsidR="00AE52DF" w:rsidRPr="007C247F" w:rsidRDefault="00AE52DF" w:rsidP="00AE52DF">
      <w:pPr>
        <w:pStyle w:val="Brdtekstindrykning2"/>
        <w:tabs>
          <w:tab w:val="clear" w:pos="851"/>
        </w:tabs>
        <w:rPr>
          <w:i/>
          <w:sz w:val="24"/>
          <w:szCs w:val="24"/>
          <w:lang w:val="da-DK"/>
        </w:rPr>
      </w:pPr>
      <w:r w:rsidRPr="007C247F">
        <w:rPr>
          <w:sz w:val="24"/>
          <w:szCs w:val="24"/>
          <w:lang w:val="da-DK"/>
        </w:rPr>
        <w:tab/>
      </w:r>
      <w:proofErr w:type="spellStart"/>
      <w:r w:rsidRPr="007C247F">
        <w:rPr>
          <w:i/>
          <w:sz w:val="24"/>
          <w:szCs w:val="24"/>
          <w:lang w:val="da-DK"/>
        </w:rPr>
        <w:t>Ziprasidon</w:t>
      </w:r>
      <w:proofErr w:type="spellEnd"/>
      <w:r w:rsidRPr="007C247F">
        <w:rPr>
          <w:i/>
          <w:sz w:val="24"/>
          <w:szCs w:val="24"/>
          <w:lang w:val="da-DK"/>
        </w:rPr>
        <w:t xml:space="preserve"> </w:t>
      </w:r>
      <w:r>
        <w:rPr>
          <w:i/>
          <w:sz w:val="24"/>
          <w:szCs w:val="24"/>
          <w:lang w:val="da-DK"/>
        </w:rPr>
        <w:t>”</w:t>
      </w:r>
      <w:proofErr w:type="spellStart"/>
      <w:r>
        <w:rPr>
          <w:i/>
          <w:sz w:val="24"/>
          <w:szCs w:val="24"/>
          <w:lang w:val="da-DK"/>
        </w:rPr>
        <w:t>Stada</w:t>
      </w:r>
      <w:proofErr w:type="spellEnd"/>
      <w:r>
        <w:rPr>
          <w:i/>
          <w:sz w:val="24"/>
          <w:szCs w:val="24"/>
          <w:lang w:val="da-DK"/>
        </w:rPr>
        <w:t>”</w:t>
      </w:r>
      <w:r w:rsidRPr="007C247F">
        <w:rPr>
          <w:i/>
          <w:sz w:val="24"/>
          <w:szCs w:val="24"/>
          <w:lang w:val="da-DK"/>
        </w:rPr>
        <w:t xml:space="preserve"> 20 mg hårde kapsler</w:t>
      </w:r>
    </w:p>
    <w:p w:rsidR="00AE52DF" w:rsidRPr="007C247F" w:rsidRDefault="00AE52DF" w:rsidP="00AE52DF">
      <w:pPr>
        <w:pStyle w:val="Brdtekstindrykning2"/>
        <w:tabs>
          <w:tab w:val="clear" w:pos="851"/>
        </w:tabs>
        <w:rPr>
          <w:i/>
          <w:sz w:val="24"/>
          <w:szCs w:val="24"/>
          <w:lang w:val="da-DK"/>
        </w:rPr>
      </w:pPr>
      <w:r w:rsidRPr="007C247F">
        <w:rPr>
          <w:i/>
          <w:sz w:val="24"/>
          <w:szCs w:val="24"/>
          <w:lang w:val="da-DK"/>
        </w:rPr>
        <w:tab/>
        <w:t>Kapsel indhold:</w:t>
      </w:r>
    </w:p>
    <w:p w:rsidR="00AE52DF" w:rsidRPr="007C247F" w:rsidRDefault="00AE52DF" w:rsidP="00AE52DF">
      <w:pPr>
        <w:pStyle w:val="Brdtekstindrykning2"/>
        <w:tabs>
          <w:tab w:val="clear" w:pos="851"/>
        </w:tabs>
        <w:rPr>
          <w:sz w:val="24"/>
          <w:szCs w:val="24"/>
          <w:lang w:val="da-DK"/>
        </w:rPr>
      </w:pPr>
      <w:r w:rsidRPr="007C247F">
        <w:rPr>
          <w:i/>
          <w:sz w:val="24"/>
          <w:szCs w:val="24"/>
          <w:lang w:val="da-DK"/>
        </w:rPr>
        <w:tab/>
      </w:r>
      <w:proofErr w:type="spellStart"/>
      <w:r w:rsidRPr="007C247F">
        <w:rPr>
          <w:sz w:val="24"/>
          <w:szCs w:val="24"/>
          <w:lang w:val="da-DK"/>
        </w:rPr>
        <w:t>Lactosemonohydrat</w:t>
      </w:r>
      <w:proofErr w:type="spellEnd"/>
    </w:p>
    <w:p w:rsidR="00AE52DF" w:rsidRPr="007C247F" w:rsidRDefault="00AE52DF" w:rsidP="00AE52DF">
      <w:pPr>
        <w:pStyle w:val="Brdtekstindrykning2"/>
        <w:tabs>
          <w:tab w:val="clear" w:pos="851"/>
        </w:tabs>
        <w:rPr>
          <w:sz w:val="24"/>
          <w:szCs w:val="24"/>
          <w:lang w:val="da-DK"/>
        </w:rPr>
      </w:pPr>
      <w:r w:rsidRPr="007C247F">
        <w:rPr>
          <w:sz w:val="24"/>
          <w:szCs w:val="24"/>
          <w:lang w:val="da-DK"/>
        </w:rPr>
        <w:tab/>
        <w:t>Mikrokrystallinsk cellulose</w:t>
      </w:r>
    </w:p>
    <w:p w:rsidR="00AE52DF" w:rsidRPr="007C247F" w:rsidRDefault="00AE52DF" w:rsidP="00AE52DF">
      <w:pPr>
        <w:pStyle w:val="Bloktekst"/>
        <w:ind w:firstLine="0"/>
        <w:rPr>
          <w:sz w:val="24"/>
          <w:szCs w:val="24"/>
        </w:rPr>
      </w:pPr>
      <w:proofErr w:type="spellStart"/>
      <w:r w:rsidRPr="007C247F">
        <w:rPr>
          <w:sz w:val="24"/>
          <w:szCs w:val="24"/>
        </w:rPr>
        <w:t>Pregelatineret</w:t>
      </w:r>
      <w:proofErr w:type="spellEnd"/>
      <w:r w:rsidRPr="007C247F">
        <w:rPr>
          <w:sz w:val="24"/>
          <w:szCs w:val="24"/>
        </w:rPr>
        <w:t xml:space="preserve"> majsstivelse</w:t>
      </w:r>
    </w:p>
    <w:p w:rsidR="00AE52DF" w:rsidRPr="007C247F" w:rsidRDefault="00AE52DF" w:rsidP="00AE52DF">
      <w:pPr>
        <w:pStyle w:val="Bloktekst"/>
        <w:ind w:firstLine="0"/>
        <w:rPr>
          <w:sz w:val="24"/>
          <w:szCs w:val="24"/>
        </w:rPr>
      </w:pPr>
      <w:proofErr w:type="spellStart"/>
      <w:r w:rsidRPr="007C247F">
        <w:rPr>
          <w:sz w:val="24"/>
          <w:szCs w:val="24"/>
        </w:rPr>
        <w:t>Natriumcroscarmellose</w:t>
      </w:r>
      <w:proofErr w:type="spellEnd"/>
    </w:p>
    <w:p w:rsidR="00AE52DF" w:rsidRPr="007C247F" w:rsidRDefault="00AE52DF" w:rsidP="00AE52DF">
      <w:pPr>
        <w:pStyle w:val="Bloktekst"/>
        <w:ind w:firstLine="0"/>
        <w:rPr>
          <w:sz w:val="24"/>
          <w:szCs w:val="24"/>
        </w:rPr>
      </w:pPr>
      <w:proofErr w:type="spellStart"/>
      <w:r w:rsidRPr="007C247F">
        <w:rPr>
          <w:sz w:val="24"/>
          <w:szCs w:val="24"/>
        </w:rPr>
        <w:t>Magnesiumstearat</w:t>
      </w:r>
      <w:proofErr w:type="spellEnd"/>
      <w:r w:rsidRPr="007C247F">
        <w:rPr>
          <w:sz w:val="24"/>
          <w:szCs w:val="24"/>
        </w:rPr>
        <w:t>.</w:t>
      </w:r>
    </w:p>
    <w:p w:rsidR="00AE52DF" w:rsidRPr="007C247F" w:rsidRDefault="00AE52DF" w:rsidP="00AE52DF">
      <w:pPr>
        <w:pStyle w:val="Bloktekst"/>
        <w:ind w:firstLine="0"/>
        <w:rPr>
          <w:sz w:val="24"/>
          <w:szCs w:val="24"/>
        </w:rPr>
      </w:pPr>
    </w:p>
    <w:p w:rsidR="00AE52DF" w:rsidRPr="007C247F" w:rsidRDefault="00AE52DF" w:rsidP="00AE52DF">
      <w:pPr>
        <w:pStyle w:val="Bloktekst"/>
        <w:ind w:firstLine="0"/>
        <w:rPr>
          <w:i/>
          <w:sz w:val="24"/>
          <w:szCs w:val="24"/>
        </w:rPr>
      </w:pPr>
      <w:r w:rsidRPr="007C247F">
        <w:rPr>
          <w:i/>
          <w:sz w:val="24"/>
          <w:szCs w:val="24"/>
        </w:rPr>
        <w:t>Kapselskal:</w:t>
      </w:r>
    </w:p>
    <w:p w:rsidR="00AE52DF" w:rsidRPr="007C247F" w:rsidRDefault="00AE52DF" w:rsidP="00AE52DF">
      <w:pPr>
        <w:pStyle w:val="Bloktekst"/>
        <w:ind w:firstLine="0"/>
        <w:rPr>
          <w:sz w:val="24"/>
          <w:szCs w:val="24"/>
        </w:rPr>
      </w:pPr>
      <w:r w:rsidRPr="007C247F">
        <w:rPr>
          <w:sz w:val="24"/>
          <w:szCs w:val="24"/>
        </w:rPr>
        <w:t>Gelatine</w:t>
      </w:r>
    </w:p>
    <w:p w:rsidR="00AE52DF" w:rsidRPr="007C247F" w:rsidRDefault="00AE52DF" w:rsidP="00AE52DF">
      <w:pPr>
        <w:pStyle w:val="Bloktekst"/>
        <w:ind w:firstLine="0"/>
        <w:rPr>
          <w:sz w:val="24"/>
          <w:szCs w:val="24"/>
        </w:rPr>
      </w:pPr>
      <w:r w:rsidRPr="007C247F">
        <w:rPr>
          <w:sz w:val="24"/>
          <w:szCs w:val="24"/>
        </w:rPr>
        <w:t>Titandioxid (E171)</w:t>
      </w:r>
    </w:p>
    <w:p w:rsidR="00AE52DF" w:rsidRPr="007C247F" w:rsidRDefault="00AE52DF" w:rsidP="00AE52DF">
      <w:pPr>
        <w:pStyle w:val="Bloktekst"/>
        <w:ind w:firstLine="0"/>
        <w:rPr>
          <w:sz w:val="24"/>
          <w:szCs w:val="24"/>
          <w:lang w:val="en-US"/>
        </w:rPr>
      </w:pPr>
      <w:proofErr w:type="spellStart"/>
      <w:r w:rsidRPr="007C247F">
        <w:rPr>
          <w:sz w:val="24"/>
          <w:szCs w:val="24"/>
          <w:lang w:val="en-US"/>
        </w:rPr>
        <w:t>Indigotin</w:t>
      </w:r>
      <w:proofErr w:type="spellEnd"/>
      <w:r w:rsidRPr="007C247F">
        <w:rPr>
          <w:sz w:val="24"/>
          <w:szCs w:val="24"/>
          <w:lang w:val="en-US"/>
        </w:rPr>
        <w:t xml:space="preserve"> (E132)</w:t>
      </w:r>
    </w:p>
    <w:p w:rsidR="00AE52DF" w:rsidRPr="007C247F" w:rsidRDefault="00AE52DF" w:rsidP="00AE52DF">
      <w:pPr>
        <w:pStyle w:val="Bloktekst"/>
        <w:ind w:firstLine="0"/>
        <w:rPr>
          <w:sz w:val="24"/>
          <w:szCs w:val="24"/>
          <w:lang w:val="en-US"/>
        </w:rPr>
      </w:pPr>
      <w:proofErr w:type="spellStart"/>
      <w:r w:rsidRPr="007C247F">
        <w:rPr>
          <w:sz w:val="24"/>
          <w:szCs w:val="24"/>
          <w:lang w:val="en-US"/>
        </w:rPr>
        <w:t>Erythrosin</w:t>
      </w:r>
      <w:proofErr w:type="spellEnd"/>
      <w:r w:rsidRPr="007C247F">
        <w:rPr>
          <w:sz w:val="24"/>
          <w:szCs w:val="24"/>
          <w:lang w:val="en-US"/>
        </w:rPr>
        <w:t xml:space="preserve"> (E127)</w:t>
      </w:r>
    </w:p>
    <w:p w:rsidR="00AE52DF" w:rsidRPr="007C247F" w:rsidRDefault="00AE52DF" w:rsidP="00AE52DF">
      <w:pPr>
        <w:pStyle w:val="Bloktekst"/>
        <w:ind w:firstLine="0"/>
        <w:rPr>
          <w:sz w:val="24"/>
          <w:szCs w:val="24"/>
          <w:lang w:val="en-US"/>
        </w:rPr>
      </w:pPr>
      <w:proofErr w:type="spellStart"/>
      <w:r w:rsidRPr="007C247F">
        <w:rPr>
          <w:sz w:val="24"/>
          <w:szCs w:val="24"/>
          <w:lang w:val="en-US"/>
        </w:rPr>
        <w:t>Jernoxid</w:t>
      </w:r>
      <w:proofErr w:type="spellEnd"/>
      <w:r w:rsidRPr="007C247F">
        <w:rPr>
          <w:sz w:val="24"/>
          <w:szCs w:val="24"/>
          <w:lang w:val="en-US"/>
        </w:rPr>
        <w:t>, sort (E172)</w:t>
      </w:r>
    </w:p>
    <w:p w:rsidR="00AE52DF" w:rsidRPr="007C247F" w:rsidRDefault="00AE52DF" w:rsidP="00AE52DF">
      <w:pPr>
        <w:pStyle w:val="Bloktekst"/>
        <w:ind w:firstLine="0"/>
        <w:rPr>
          <w:sz w:val="24"/>
          <w:szCs w:val="24"/>
          <w:lang w:val="en-US"/>
        </w:rPr>
      </w:pPr>
    </w:p>
    <w:p w:rsidR="00AE52DF" w:rsidRDefault="00AE52DF" w:rsidP="00AE52DF">
      <w:pPr>
        <w:rPr>
          <w:i/>
          <w:sz w:val="24"/>
          <w:szCs w:val="24"/>
          <w:lang w:eastAsia="da-DK"/>
        </w:rPr>
      </w:pPr>
      <w:r>
        <w:rPr>
          <w:i/>
          <w:sz w:val="24"/>
          <w:szCs w:val="24"/>
        </w:rPr>
        <w:br w:type="page"/>
      </w:r>
    </w:p>
    <w:p w:rsidR="00AE52DF" w:rsidRPr="007C247F" w:rsidRDefault="00AE52DF" w:rsidP="00AE52DF">
      <w:pPr>
        <w:pStyle w:val="Bloktekst"/>
        <w:ind w:firstLine="0"/>
        <w:rPr>
          <w:i/>
          <w:sz w:val="24"/>
          <w:szCs w:val="24"/>
        </w:rPr>
      </w:pPr>
      <w:proofErr w:type="spellStart"/>
      <w:r w:rsidRPr="007C247F">
        <w:rPr>
          <w:i/>
          <w:sz w:val="24"/>
          <w:szCs w:val="24"/>
        </w:rPr>
        <w:lastRenderedPageBreak/>
        <w:t>Ziprasidon</w:t>
      </w:r>
      <w:proofErr w:type="spellEnd"/>
      <w:r w:rsidRPr="007C247F">
        <w:rPr>
          <w:i/>
          <w:sz w:val="24"/>
          <w:szCs w:val="24"/>
        </w:rPr>
        <w:t xml:space="preserve"> </w:t>
      </w:r>
      <w:r>
        <w:rPr>
          <w:i/>
          <w:sz w:val="24"/>
          <w:szCs w:val="24"/>
        </w:rPr>
        <w:t>”</w:t>
      </w:r>
      <w:proofErr w:type="spellStart"/>
      <w:r>
        <w:rPr>
          <w:i/>
          <w:sz w:val="24"/>
          <w:szCs w:val="24"/>
        </w:rPr>
        <w:t>Stada</w:t>
      </w:r>
      <w:proofErr w:type="spellEnd"/>
      <w:r>
        <w:rPr>
          <w:i/>
          <w:sz w:val="24"/>
          <w:szCs w:val="24"/>
        </w:rPr>
        <w:t>”</w:t>
      </w:r>
      <w:r w:rsidRPr="007C247F">
        <w:rPr>
          <w:i/>
          <w:sz w:val="24"/>
          <w:szCs w:val="24"/>
        </w:rPr>
        <w:t xml:space="preserve"> 40 mg hårde kapsler</w:t>
      </w:r>
    </w:p>
    <w:p w:rsidR="00AE52DF" w:rsidRPr="007C247F" w:rsidRDefault="00AE52DF" w:rsidP="00AE52DF">
      <w:pPr>
        <w:pStyle w:val="Bloktekst"/>
        <w:ind w:firstLine="0"/>
        <w:rPr>
          <w:sz w:val="24"/>
          <w:szCs w:val="24"/>
        </w:rPr>
      </w:pPr>
      <w:r w:rsidRPr="007C247F">
        <w:rPr>
          <w:i/>
          <w:sz w:val="24"/>
          <w:szCs w:val="24"/>
        </w:rPr>
        <w:t>Kapsel indhold:</w:t>
      </w:r>
    </w:p>
    <w:p w:rsidR="00AE52DF" w:rsidRPr="007C247F" w:rsidRDefault="00AE52DF" w:rsidP="00AE52DF">
      <w:pPr>
        <w:pStyle w:val="Bloktekst"/>
        <w:ind w:firstLine="0"/>
        <w:rPr>
          <w:sz w:val="24"/>
          <w:szCs w:val="24"/>
        </w:rPr>
      </w:pPr>
      <w:proofErr w:type="spellStart"/>
      <w:r w:rsidRPr="007C247F">
        <w:rPr>
          <w:sz w:val="24"/>
          <w:szCs w:val="24"/>
        </w:rPr>
        <w:t>Lactosemonohydrat</w:t>
      </w:r>
      <w:proofErr w:type="spellEnd"/>
    </w:p>
    <w:p w:rsidR="00AE52DF" w:rsidRPr="007C247F" w:rsidRDefault="00AE52DF" w:rsidP="00AE52DF">
      <w:pPr>
        <w:pStyle w:val="Bloktekst"/>
        <w:ind w:firstLine="0"/>
        <w:rPr>
          <w:sz w:val="24"/>
          <w:szCs w:val="24"/>
        </w:rPr>
      </w:pPr>
      <w:r w:rsidRPr="007C247F">
        <w:rPr>
          <w:sz w:val="24"/>
          <w:szCs w:val="24"/>
        </w:rPr>
        <w:t>Mikrokrystallinsk cellulose</w:t>
      </w:r>
    </w:p>
    <w:p w:rsidR="00AE52DF" w:rsidRPr="007C247F" w:rsidRDefault="00AE52DF" w:rsidP="00AE52DF">
      <w:pPr>
        <w:pStyle w:val="Bloktekst"/>
        <w:ind w:firstLine="0"/>
        <w:rPr>
          <w:sz w:val="24"/>
          <w:szCs w:val="24"/>
        </w:rPr>
      </w:pPr>
      <w:proofErr w:type="spellStart"/>
      <w:r w:rsidRPr="007C247F">
        <w:rPr>
          <w:sz w:val="24"/>
          <w:szCs w:val="24"/>
        </w:rPr>
        <w:t>Pregelatineret</w:t>
      </w:r>
      <w:proofErr w:type="spellEnd"/>
      <w:r w:rsidRPr="007C247F">
        <w:rPr>
          <w:sz w:val="24"/>
          <w:szCs w:val="24"/>
        </w:rPr>
        <w:t xml:space="preserve"> majsstivelse</w:t>
      </w:r>
    </w:p>
    <w:p w:rsidR="00AE52DF" w:rsidRPr="007C247F" w:rsidRDefault="00AE52DF" w:rsidP="00AE52DF">
      <w:pPr>
        <w:pStyle w:val="Bloktekst"/>
        <w:ind w:firstLine="0"/>
        <w:rPr>
          <w:sz w:val="24"/>
          <w:szCs w:val="24"/>
        </w:rPr>
      </w:pPr>
      <w:proofErr w:type="spellStart"/>
      <w:r w:rsidRPr="007C247F">
        <w:rPr>
          <w:sz w:val="24"/>
          <w:szCs w:val="24"/>
        </w:rPr>
        <w:t>Natriumcroscarmellose</w:t>
      </w:r>
      <w:proofErr w:type="spellEnd"/>
    </w:p>
    <w:p w:rsidR="00AE52DF" w:rsidRPr="007C247F" w:rsidRDefault="00AE52DF" w:rsidP="00AE52DF">
      <w:pPr>
        <w:pStyle w:val="Bloktekst"/>
        <w:ind w:firstLine="0"/>
        <w:rPr>
          <w:sz w:val="24"/>
          <w:szCs w:val="24"/>
        </w:rPr>
      </w:pPr>
      <w:proofErr w:type="spellStart"/>
      <w:r w:rsidRPr="007C247F">
        <w:rPr>
          <w:sz w:val="24"/>
          <w:szCs w:val="24"/>
        </w:rPr>
        <w:t>Magnesiumstearat</w:t>
      </w:r>
      <w:proofErr w:type="spellEnd"/>
      <w:r w:rsidRPr="007C247F">
        <w:rPr>
          <w:sz w:val="24"/>
          <w:szCs w:val="24"/>
        </w:rPr>
        <w:t>.</w:t>
      </w:r>
    </w:p>
    <w:p w:rsidR="00AE52DF" w:rsidRPr="007C247F" w:rsidRDefault="00AE52DF" w:rsidP="00AE52DF">
      <w:pPr>
        <w:pStyle w:val="Bloktekst"/>
        <w:ind w:firstLine="0"/>
        <w:rPr>
          <w:sz w:val="24"/>
          <w:szCs w:val="24"/>
        </w:rPr>
      </w:pPr>
    </w:p>
    <w:p w:rsidR="00AE52DF" w:rsidRPr="00580154" w:rsidRDefault="00AE52DF" w:rsidP="00AE52DF">
      <w:pPr>
        <w:pStyle w:val="Bloktekst"/>
        <w:ind w:firstLine="0"/>
        <w:rPr>
          <w:i/>
          <w:sz w:val="24"/>
          <w:szCs w:val="24"/>
        </w:rPr>
      </w:pPr>
      <w:r w:rsidRPr="00580154">
        <w:rPr>
          <w:i/>
          <w:sz w:val="24"/>
          <w:szCs w:val="24"/>
        </w:rPr>
        <w:t>Kapselskal:</w:t>
      </w:r>
    </w:p>
    <w:p w:rsidR="00AE52DF" w:rsidRPr="007C247F" w:rsidRDefault="00AE52DF" w:rsidP="00AE52DF">
      <w:pPr>
        <w:pStyle w:val="Bloktekst"/>
        <w:ind w:firstLine="0"/>
        <w:rPr>
          <w:sz w:val="24"/>
          <w:szCs w:val="24"/>
        </w:rPr>
      </w:pPr>
      <w:r w:rsidRPr="007C247F">
        <w:rPr>
          <w:sz w:val="24"/>
          <w:szCs w:val="24"/>
        </w:rPr>
        <w:t>Gelatine</w:t>
      </w:r>
    </w:p>
    <w:p w:rsidR="00AE52DF" w:rsidRPr="007C247F" w:rsidRDefault="00AE52DF" w:rsidP="00AE52DF">
      <w:pPr>
        <w:pStyle w:val="Bloktekst"/>
        <w:ind w:firstLine="0"/>
        <w:rPr>
          <w:sz w:val="24"/>
          <w:szCs w:val="24"/>
        </w:rPr>
      </w:pPr>
      <w:r w:rsidRPr="007C247F">
        <w:rPr>
          <w:sz w:val="24"/>
          <w:szCs w:val="24"/>
        </w:rPr>
        <w:t>Titandioxid (E171)</w:t>
      </w:r>
    </w:p>
    <w:p w:rsidR="00AE52DF" w:rsidRPr="007C247F" w:rsidRDefault="00AE52DF" w:rsidP="00AE52DF">
      <w:pPr>
        <w:pStyle w:val="Bloktekst"/>
        <w:ind w:firstLine="0"/>
        <w:rPr>
          <w:sz w:val="24"/>
          <w:szCs w:val="24"/>
          <w:lang w:val="en-US"/>
        </w:rPr>
      </w:pPr>
      <w:proofErr w:type="spellStart"/>
      <w:r w:rsidRPr="007C247F">
        <w:rPr>
          <w:sz w:val="24"/>
          <w:szCs w:val="24"/>
          <w:lang w:val="en-US"/>
        </w:rPr>
        <w:t>Indigotin</w:t>
      </w:r>
      <w:proofErr w:type="spellEnd"/>
      <w:r w:rsidRPr="007C247F">
        <w:rPr>
          <w:sz w:val="24"/>
          <w:szCs w:val="24"/>
          <w:lang w:val="en-US"/>
        </w:rPr>
        <w:t xml:space="preserve"> (E132)</w:t>
      </w:r>
    </w:p>
    <w:p w:rsidR="00AE52DF" w:rsidRPr="007C247F" w:rsidRDefault="00AE52DF" w:rsidP="00AE52DF">
      <w:pPr>
        <w:pStyle w:val="Bloktekst"/>
        <w:ind w:firstLine="0"/>
        <w:rPr>
          <w:sz w:val="24"/>
          <w:szCs w:val="24"/>
          <w:lang w:val="en-US"/>
        </w:rPr>
      </w:pPr>
      <w:proofErr w:type="spellStart"/>
      <w:r w:rsidRPr="007C247F">
        <w:rPr>
          <w:sz w:val="24"/>
          <w:szCs w:val="24"/>
          <w:lang w:val="en-US"/>
        </w:rPr>
        <w:t>Erythrosin</w:t>
      </w:r>
      <w:proofErr w:type="spellEnd"/>
      <w:r w:rsidRPr="007C247F">
        <w:rPr>
          <w:sz w:val="24"/>
          <w:szCs w:val="24"/>
          <w:lang w:val="en-US"/>
        </w:rPr>
        <w:t xml:space="preserve"> (E127)</w:t>
      </w:r>
    </w:p>
    <w:p w:rsidR="00AE52DF" w:rsidRPr="007C247F" w:rsidRDefault="00AE52DF" w:rsidP="00AE52DF">
      <w:pPr>
        <w:pStyle w:val="Bloktekst"/>
        <w:ind w:firstLine="0"/>
        <w:rPr>
          <w:sz w:val="24"/>
          <w:szCs w:val="24"/>
          <w:lang w:val="en-US"/>
        </w:rPr>
      </w:pPr>
      <w:proofErr w:type="spellStart"/>
      <w:r w:rsidRPr="007C247F">
        <w:rPr>
          <w:sz w:val="24"/>
          <w:szCs w:val="24"/>
          <w:lang w:val="en-US"/>
        </w:rPr>
        <w:t>Jernoxid</w:t>
      </w:r>
      <w:proofErr w:type="spellEnd"/>
      <w:r w:rsidRPr="007C247F">
        <w:rPr>
          <w:sz w:val="24"/>
          <w:szCs w:val="24"/>
          <w:lang w:val="en-US"/>
        </w:rPr>
        <w:t>, sort (E172)</w:t>
      </w:r>
    </w:p>
    <w:p w:rsidR="00AE52DF" w:rsidRPr="007C247F" w:rsidRDefault="00AE52DF" w:rsidP="00AE52DF">
      <w:pPr>
        <w:pStyle w:val="Bloktekst"/>
        <w:ind w:firstLine="0"/>
        <w:rPr>
          <w:sz w:val="24"/>
          <w:szCs w:val="24"/>
          <w:lang w:val="en-US"/>
        </w:rPr>
      </w:pPr>
    </w:p>
    <w:p w:rsidR="00AE52DF" w:rsidRPr="007C247F" w:rsidRDefault="00AE52DF" w:rsidP="00AE52DF">
      <w:pPr>
        <w:pStyle w:val="Brdtekstindrykning2"/>
        <w:tabs>
          <w:tab w:val="clear" w:pos="851"/>
        </w:tabs>
        <w:ind w:firstLine="0"/>
        <w:rPr>
          <w:i/>
          <w:sz w:val="24"/>
          <w:szCs w:val="24"/>
          <w:lang w:val="da-DK"/>
        </w:rPr>
      </w:pPr>
      <w:proofErr w:type="spellStart"/>
      <w:r w:rsidRPr="007C247F">
        <w:rPr>
          <w:i/>
          <w:sz w:val="24"/>
          <w:szCs w:val="24"/>
          <w:lang w:val="da-DK"/>
        </w:rPr>
        <w:t>Ziprasidon</w:t>
      </w:r>
      <w:proofErr w:type="spellEnd"/>
      <w:r w:rsidRPr="007C247F">
        <w:rPr>
          <w:i/>
          <w:sz w:val="24"/>
          <w:szCs w:val="24"/>
          <w:lang w:val="da-DK"/>
        </w:rPr>
        <w:t xml:space="preserve"> </w:t>
      </w:r>
      <w:r>
        <w:rPr>
          <w:i/>
          <w:sz w:val="24"/>
          <w:szCs w:val="24"/>
          <w:lang w:val="da-DK"/>
        </w:rPr>
        <w:t>”</w:t>
      </w:r>
      <w:proofErr w:type="spellStart"/>
      <w:r>
        <w:rPr>
          <w:i/>
          <w:sz w:val="24"/>
          <w:szCs w:val="24"/>
          <w:lang w:val="da-DK"/>
        </w:rPr>
        <w:t>Stada</w:t>
      </w:r>
      <w:proofErr w:type="spellEnd"/>
      <w:r>
        <w:rPr>
          <w:i/>
          <w:sz w:val="24"/>
          <w:szCs w:val="24"/>
          <w:lang w:val="da-DK"/>
        </w:rPr>
        <w:t>”</w:t>
      </w:r>
      <w:r w:rsidRPr="007C247F">
        <w:rPr>
          <w:i/>
          <w:sz w:val="24"/>
          <w:szCs w:val="24"/>
          <w:lang w:val="da-DK"/>
        </w:rPr>
        <w:t xml:space="preserve"> 60</w:t>
      </w:r>
      <w:r>
        <w:rPr>
          <w:i/>
          <w:sz w:val="24"/>
          <w:szCs w:val="24"/>
          <w:lang w:val="da-DK"/>
        </w:rPr>
        <w:t xml:space="preserve"> </w:t>
      </w:r>
      <w:r w:rsidRPr="007C247F">
        <w:rPr>
          <w:i/>
          <w:sz w:val="24"/>
          <w:szCs w:val="24"/>
          <w:lang w:val="da-DK"/>
        </w:rPr>
        <w:t>mg hårde kapsler</w:t>
      </w:r>
    </w:p>
    <w:p w:rsidR="00AE52DF" w:rsidRPr="007C247F" w:rsidRDefault="00AE52DF" w:rsidP="00AE52DF">
      <w:pPr>
        <w:pStyle w:val="Brdtekstindrykning2"/>
        <w:tabs>
          <w:tab w:val="clear" w:pos="851"/>
        </w:tabs>
        <w:ind w:firstLine="0"/>
        <w:rPr>
          <w:i/>
          <w:sz w:val="24"/>
          <w:szCs w:val="24"/>
          <w:lang w:val="da-DK"/>
        </w:rPr>
      </w:pPr>
      <w:r w:rsidRPr="007C247F">
        <w:rPr>
          <w:i/>
          <w:sz w:val="24"/>
          <w:szCs w:val="24"/>
          <w:lang w:val="da-DK"/>
        </w:rPr>
        <w:t>Kapsel indhold:</w:t>
      </w:r>
    </w:p>
    <w:p w:rsidR="00AE52DF" w:rsidRPr="007C247F" w:rsidRDefault="00AE52DF" w:rsidP="00AE52DF">
      <w:pPr>
        <w:pStyle w:val="Brdtekstindrykning2"/>
        <w:tabs>
          <w:tab w:val="clear" w:pos="851"/>
        </w:tabs>
        <w:ind w:firstLine="0"/>
        <w:rPr>
          <w:sz w:val="24"/>
          <w:szCs w:val="24"/>
          <w:lang w:val="da-DK"/>
        </w:rPr>
      </w:pPr>
      <w:proofErr w:type="spellStart"/>
      <w:r w:rsidRPr="007C247F">
        <w:rPr>
          <w:sz w:val="24"/>
          <w:szCs w:val="24"/>
          <w:lang w:val="da-DK"/>
        </w:rPr>
        <w:t>Lactosemonohydrat</w:t>
      </w:r>
      <w:proofErr w:type="spellEnd"/>
    </w:p>
    <w:p w:rsidR="00AE52DF" w:rsidRPr="007C247F" w:rsidRDefault="00AE52DF" w:rsidP="00AE52DF">
      <w:pPr>
        <w:pStyle w:val="Brdtekstindrykning2"/>
        <w:tabs>
          <w:tab w:val="clear" w:pos="851"/>
        </w:tabs>
        <w:ind w:firstLine="0"/>
        <w:rPr>
          <w:sz w:val="24"/>
          <w:szCs w:val="24"/>
          <w:lang w:val="da-DK"/>
        </w:rPr>
      </w:pPr>
      <w:r w:rsidRPr="007C247F">
        <w:rPr>
          <w:sz w:val="24"/>
          <w:szCs w:val="24"/>
          <w:lang w:val="da-DK"/>
        </w:rPr>
        <w:t>Mikrokrystallinsk cellulose</w:t>
      </w:r>
    </w:p>
    <w:p w:rsidR="00AE52DF" w:rsidRPr="007C247F" w:rsidRDefault="00AE52DF" w:rsidP="00AE52DF">
      <w:pPr>
        <w:pStyle w:val="Bloktekst"/>
        <w:ind w:firstLine="0"/>
        <w:rPr>
          <w:sz w:val="24"/>
          <w:szCs w:val="24"/>
        </w:rPr>
      </w:pPr>
      <w:proofErr w:type="spellStart"/>
      <w:r w:rsidRPr="007C247F">
        <w:rPr>
          <w:sz w:val="24"/>
          <w:szCs w:val="24"/>
        </w:rPr>
        <w:t>Pregelatineret</w:t>
      </w:r>
      <w:proofErr w:type="spellEnd"/>
      <w:r w:rsidRPr="007C247F">
        <w:rPr>
          <w:sz w:val="24"/>
          <w:szCs w:val="24"/>
        </w:rPr>
        <w:t xml:space="preserve"> majsstivelse</w:t>
      </w:r>
    </w:p>
    <w:p w:rsidR="00AE52DF" w:rsidRPr="007C247F" w:rsidRDefault="00AE52DF" w:rsidP="00AE52DF">
      <w:pPr>
        <w:pStyle w:val="Bloktekst"/>
        <w:ind w:firstLine="0"/>
        <w:rPr>
          <w:sz w:val="24"/>
          <w:szCs w:val="24"/>
        </w:rPr>
      </w:pPr>
      <w:proofErr w:type="spellStart"/>
      <w:r w:rsidRPr="007C247F">
        <w:rPr>
          <w:sz w:val="24"/>
          <w:szCs w:val="24"/>
        </w:rPr>
        <w:t>Natriumcroscarmellose</w:t>
      </w:r>
      <w:proofErr w:type="spellEnd"/>
    </w:p>
    <w:p w:rsidR="00AE52DF" w:rsidRPr="007C247F" w:rsidRDefault="00AE52DF" w:rsidP="00AE52DF">
      <w:pPr>
        <w:pStyle w:val="Bloktekst"/>
        <w:ind w:firstLine="0"/>
        <w:rPr>
          <w:sz w:val="24"/>
          <w:szCs w:val="24"/>
        </w:rPr>
      </w:pPr>
      <w:proofErr w:type="spellStart"/>
      <w:r w:rsidRPr="007C247F">
        <w:rPr>
          <w:sz w:val="24"/>
          <w:szCs w:val="24"/>
        </w:rPr>
        <w:t>Magnesiumstearat</w:t>
      </w:r>
      <w:proofErr w:type="spellEnd"/>
      <w:r w:rsidRPr="007C247F">
        <w:rPr>
          <w:sz w:val="24"/>
          <w:szCs w:val="24"/>
        </w:rPr>
        <w:t>.</w:t>
      </w:r>
    </w:p>
    <w:p w:rsidR="00AE52DF" w:rsidRPr="007C247F" w:rsidRDefault="00AE52DF" w:rsidP="00AE52DF">
      <w:pPr>
        <w:pStyle w:val="Bloktekst"/>
        <w:ind w:firstLine="0"/>
        <w:rPr>
          <w:sz w:val="24"/>
          <w:szCs w:val="24"/>
        </w:rPr>
      </w:pPr>
    </w:p>
    <w:p w:rsidR="00AE52DF" w:rsidRPr="007C247F" w:rsidRDefault="00AE52DF" w:rsidP="00AE52DF">
      <w:pPr>
        <w:pStyle w:val="Bloktekst"/>
        <w:ind w:firstLine="0"/>
        <w:rPr>
          <w:i/>
          <w:sz w:val="24"/>
          <w:szCs w:val="24"/>
        </w:rPr>
      </w:pPr>
      <w:r w:rsidRPr="007C247F">
        <w:rPr>
          <w:i/>
          <w:sz w:val="24"/>
          <w:szCs w:val="24"/>
        </w:rPr>
        <w:t>Kapselskal:</w:t>
      </w:r>
    </w:p>
    <w:p w:rsidR="00AE52DF" w:rsidRPr="007C247F" w:rsidRDefault="00AE52DF" w:rsidP="00AE52DF">
      <w:pPr>
        <w:pStyle w:val="Bloktekst"/>
        <w:ind w:firstLine="0"/>
        <w:rPr>
          <w:sz w:val="24"/>
          <w:szCs w:val="24"/>
        </w:rPr>
      </w:pPr>
      <w:r w:rsidRPr="007C247F">
        <w:rPr>
          <w:sz w:val="24"/>
          <w:szCs w:val="24"/>
        </w:rPr>
        <w:t>Gelatine</w:t>
      </w:r>
    </w:p>
    <w:p w:rsidR="00AE52DF" w:rsidRPr="007C247F" w:rsidRDefault="00AE52DF" w:rsidP="00AE52DF">
      <w:pPr>
        <w:pStyle w:val="Bloktekst"/>
        <w:ind w:firstLine="0"/>
        <w:rPr>
          <w:sz w:val="24"/>
          <w:szCs w:val="24"/>
        </w:rPr>
      </w:pPr>
      <w:r w:rsidRPr="007C247F">
        <w:rPr>
          <w:sz w:val="24"/>
          <w:szCs w:val="24"/>
        </w:rPr>
        <w:t>Titandioxid (E171)</w:t>
      </w:r>
    </w:p>
    <w:p w:rsidR="00AE52DF" w:rsidRPr="007C247F" w:rsidRDefault="00AE52DF" w:rsidP="00AE52DF">
      <w:pPr>
        <w:pStyle w:val="Brdtekstindrykning2"/>
        <w:tabs>
          <w:tab w:val="clear" w:pos="851"/>
        </w:tabs>
        <w:ind w:firstLine="0"/>
        <w:rPr>
          <w:i/>
          <w:sz w:val="24"/>
          <w:szCs w:val="24"/>
          <w:lang w:val="da-DK"/>
        </w:rPr>
      </w:pPr>
    </w:p>
    <w:p w:rsidR="00AE52DF" w:rsidRPr="007C247F" w:rsidRDefault="00AE52DF" w:rsidP="00AE52DF">
      <w:pPr>
        <w:pStyle w:val="Brdtekstindrykning2"/>
        <w:tabs>
          <w:tab w:val="clear" w:pos="851"/>
        </w:tabs>
        <w:ind w:firstLine="0"/>
        <w:rPr>
          <w:i/>
          <w:sz w:val="24"/>
          <w:szCs w:val="24"/>
          <w:lang w:val="da-DK"/>
        </w:rPr>
      </w:pPr>
      <w:proofErr w:type="spellStart"/>
      <w:r w:rsidRPr="007C247F">
        <w:rPr>
          <w:i/>
          <w:sz w:val="24"/>
          <w:szCs w:val="24"/>
          <w:lang w:val="da-DK"/>
        </w:rPr>
        <w:t>Ziprasidon</w:t>
      </w:r>
      <w:proofErr w:type="spellEnd"/>
      <w:r w:rsidRPr="007C247F">
        <w:rPr>
          <w:i/>
          <w:sz w:val="24"/>
          <w:szCs w:val="24"/>
          <w:lang w:val="da-DK"/>
        </w:rPr>
        <w:t xml:space="preserve"> </w:t>
      </w:r>
      <w:r>
        <w:rPr>
          <w:i/>
          <w:sz w:val="24"/>
          <w:szCs w:val="24"/>
          <w:lang w:val="da-DK"/>
        </w:rPr>
        <w:t>”</w:t>
      </w:r>
      <w:proofErr w:type="spellStart"/>
      <w:r>
        <w:rPr>
          <w:i/>
          <w:sz w:val="24"/>
          <w:szCs w:val="24"/>
          <w:lang w:val="da-DK"/>
        </w:rPr>
        <w:t>Stada</w:t>
      </w:r>
      <w:proofErr w:type="spellEnd"/>
      <w:r>
        <w:rPr>
          <w:i/>
          <w:sz w:val="24"/>
          <w:szCs w:val="24"/>
          <w:lang w:val="da-DK"/>
        </w:rPr>
        <w:t>”</w:t>
      </w:r>
      <w:r w:rsidRPr="007C247F">
        <w:rPr>
          <w:i/>
          <w:sz w:val="24"/>
          <w:szCs w:val="24"/>
          <w:lang w:val="da-DK"/>
        </w:rPr>
        <w:t xml:space="preserve"> 80 mg hårde kapsler</w:t>
      </w:r>
    </w:p>
    <w:p w:rsidR="00AE52DF" w:rsidRPr="007C247F" w:rsidRDefault="00AE52DF" w:rsidP="00AE52DF">
      <w:pPr>
        <w:pStyle w:val="Brdtekstindrykning2"/>
        <w:tabs>
          <w:tab w:val="clear" w:pos="851"/>
        </w:tabs>
        <w:ind w:firstLine="0"/>
        <w:rPr>
          <w:i/>
          <w:sz w:val="24"/>
          <w:szCs w:val="24"/>
          <w:lang w:val="da-DK"/>
        </w:rPr>
      </w:pPr>
      <w:r w:rsidRPr="007C247F">
        <w:rPr>
          <w:i/>
          <w:sz w:val="24"/>
          <w:szCs w:val="24"/>
          <w:lang w:val="da-DK"/>
        </w:rPr>
        <w:t>Kapsel indhold:</w:t>
      </w:r>
    </w:p>
    <w:p w:rsidR="00AE52DF" w:rsidRPr="007C247F" w:rsidRDefault="00AE52DF" w:rsidP="00AE52DF">
      <w:pPr>
        <w:pStyle w:val="Brdtekstindrykning2"/>
        <w:tabs>
          <w:tab w:val="clear" w:pos="851"/>
        </w:tabs>
        <w:ind w:firstLine="0"/>
        <w:rPr>
          <w:sz w:val="24"/>
          <w:szCs w:val="24"/>
          <w:lang w:val="da-DK"/>
        </w:rPr>
      </w:pPr>
      <w:proofErr w:type="spellStart"/>
      <w:r w:rsidRPr="007C247F">
        <w:rPr>
          <w:sz w:val="24"/>
          <w:szCs w:val="24"/>
          <w:lang w:val="da-DK"/>
        </w:rPr>
        <w:t>Lactosemonohydrat</w:t>
      </w:r>
      <w:proofErr w:type="spellEnd"/>
    </w:p>
    <w:p w:rsidR="00AE52DF" w:rsidRPr="007C247F" w:rsidRDefault="00AE52DF" w:rsidP="00AE52DF">
      <w:pPr>
        <w:pStyle w:val="Brdtekstindrykning2"/>
        <w:tabs>
          <w:tab w:val="clear" w:pos="851"/>
        </w:tabs>
        <w:ind w:firstLine="0"/>
        <w:rPr>
          <w:sz w:val="24"/>
          <w:szCs w:val="24"/>
          <w:lang w:val="da-DK"/>
        </w:rPr>
      </w:pPr>
      <w:r w:rsidRPr="007C247F">
        <w:rPr>
          <w:sz w:val="24"/>
          <w:szCs w:val="24"/>
          <w:lang w:val="da-DK"/>
        </w:rPr>
        <w:t>Mikrokrystallinsk cellulose</w:t>
      </w:r>
    </w:p>
    <w:p w:rsidR="00AE52DF" w:rsidRPr="007C247F" w:rsidRDefault="00AE52DF" w:rsidP="00AE52DF">
      <w:pPr>
        <w:pStyle w:val="Bloktekst"/>
        <w:ind w:firstLine="0"/>
        <w:rPr>
          <w:sz w:val="24"/>
          <w:szCs w:val="24"/>
        </w:rPr>
      </w:pPr>
      <w:proofErr w:type="spellStart"/>
      <w:r w:rsidRPr="007C247F">
        <w:rPr>
          <w:sz w:val="24"/>
          <w:szCs w:val="24"/>
        </w:rPr>
        <w:t>Pregelatineret</w:t>
      </w:r>
      <w:proofErr w:type="spellEnd"/>
      <w:r w:rsidRPr="007C247F">
        <w:rPr>
          <w:sz w:val="24"/>
          <w:szCs w:val="24"/>
        </w:rPr>
        <w:t xml:space="preserve"> majsstivelse</w:t>
      </w:r>
    </w:p>
    <w:p w:rsidR="00AE52DF" w:rsidRPr="007C247F" w:rsidRDefault="00AE52DF" w:rsidP="00AE52DF">
      <w:pPr>
        <w:pStyle w:val="Bloktekst"/>
        <w:ind w:firstLine="0"/>
        <w:rPr>
          <w:sz w:val="24"/>
          <w:szCs w:val="24"/>
        </w:rPr>
      </w:pPr>
      <w:proofErr w:type="spellStart"/>
      <w:r w:rsidRPr="007C247F">
        <w:rPr>
          <w:sz w:val="24"/>
          <w:szCs w:val="24"/>
        </w:rPr>
        <w:t>Natriumcroscarmellose</w:t>
      </w:r>
      <w:proofErr w:type="spellEnd"/>
    </w:p>
    <w:p w:rsidR="00AE52DF" w:rsidRPr="007C247F" w:rsidRDefault="00AE52DF" w:rsidP="00AE52DF">
      <w:pPr>
        <w:pStyle w:val="Bloktekst"/>
        <w:ind w:firstLine="0"/>
        <w:rPr>
          <w:sz w:val="24"/>
          <w:szCs w:val="24"/>
        </w:rPr>
      </w:pPr>
      <w:proofErr w:type="spellStart"/>
      <w:r w:rsidRPr="007C247F">
        <w:rPr>
          <w:sz w:val="24"/>
          <w:szCs w:val="24"/>
        </w:rPr>
        <w:t>Magnesiumstearat</w:t>
      </w:r>
      <w:proofErr w:type="spellEnd"/>
      <w:r w:rsidRPr="007C247F">
        <w:rPr>
          <w:sz w:val="24"/>
          <w:szCs w:val="24"/>
        </w:rPr>
        <w:t>.</w:t>
      </w:r>
    </w:p>
    <w:p w:rsidR="00AE52DF" w:rsidRPr="007C247F" w:rsidRDefault="00AE52DF" w:rsidP="00AE52DF">
      <w:pPr>
        <w:pStyle w:val="Bloktekst"/>
        <w:ind w:firstLine="0"/>
        <w:rPr>
          <w:sz w:val="24"/>
          <w:szCs w:val="24"/>
        </w:rPr>
      </w:pPr>
    </w:p>
    <w:p w:rsidR="00AE52DF" w:rsidRPr="007C247F" w:rsidRDefault="00AE52DF" w:rsidP="00AE52DF">
      <w:pPr>
        <w:pStyle w:val="Bloktekst"/>
        <w:ind w:firstLine="0"/>
        <w:rPr>
          <w:i/>
          <w:sz w:val="24"/>
          <w:szCs w:val="24"/>
        </w:rPr>
      </w:pPr>
      <w:r w:rsidRPr="007C247F">
        <w:rPr>
          <w:i/>
          <w:sz w:val="24"/>
          <w:szCs w:val="24"/>
        </w:rPr>
        <w:t>Kapselskal:</w:t>
      </w:r>
    </w:p>
    <w:p w:rsidR="00AE52DF" w:rsidRPr="007C247F" w:rsidRDefault="00AE52DF" w:rsidP="00AE52DF">
      <w:pPr>
        <w:pStyle w:val="Bloktekst"/>
        <w:ind w:firstLine="0"/>
        <w:rPr>
          <w:sz w:val="24"/>
          <w:szCs w:val="24"/>
        </w:rPr>
      </w:pPr>
      <w:r w:rsidRPr="007C247F">
        <w:rPr>
          <w:sz w:val="24"/>
          <w:szCs w:val="24"/>
        </w:rPr>
        <w:t>Gelatine</w:t>
      </w:r>
    </w:p>
    <w:p w:rsidR="00AE52DF" w:rsidRPr="007C247F" w:rsidRDefault="00AE52DF" w:rsidP="00AE52DF">
      <w:pPr>
        <w:pStyle w:val="Bloktekst"/>
        <w:ind w:firstLine="0"/>
        <w:rPr>
          <w:sz w:val="24"/>
          <w:szCs w:val="24"/>
        </w:rPr>
      </w:pPr>
      <w:r w:rsidRPr="007C247F">
        <w:rPr>
          <w:sz w:val="24"/>
          <w:szCs w:val="24"/>
        </w:rPr>
        <w:t>Titandioxid (E171)</w:t>
      </w:r>
    </w:p>
    <w:p w:rsidR="00AE52DF" w:rsidRPr="007C247F" w:rsidRDefault="00AE52DF" w:rsidP="00AE52DF">
      <w:pPr>
        <w:pStyle w:val="Bloktekst"/>
        <w:ind w:firstLine="0"/>
        <w:rPr>
          <w:sz w:val="24"/>
          <w:szCs w:val="24"/>
          <w:lang w:val="en-US"/>
        </w:rPr>
      </w:pPr>
      <w:proofErr w:type="spellStart"/>
      <w:r w:rsidRPr="007C247F">
        <w:rPr>
          <w:sz w:val="24"/>
          <w:szCs w:val="24"/>
          <w:lang w:val="en-US"/>
        </w:rPr>
        <w:t>Indigotin</w:t>
      </w:r>
      <w:proofErr w:type="spellEnd"/>
      <w:r w:rsidRPr="007C247F">
        <w:rPr>
          <w:sz w:val="24"/>
          <w:szCs w:val="24"/>
          <w:lang w:val="en-US"/>
        </w:rPr>
        <w:t xml:space="preserve"> (E132)</w:t>
      </w:r>
    </w:p>
    <w:p w:rsidR="00AE52DF" w:rsidRPr="007C247F" w:rsidRDefault="00AE52DF" w:rsidP="00AE52DF">
      <w:pPr>
        <w:pStyle w:val="Bloktekst"/>
        <w:ind w:firstLine="0"/>
        <w:rPr>
          <w:sz w:val="24"/>
          <w:szCs w:val="24"/>
          <w:lang w:val="en-US"/>
        </w:rPr>
      </w:pPr>
      <w:proofErr w:type="spellStart"/>
      <w:r w:rsidRPr="007C247F">
        <w:rPr>
          <w:sz w:val="24"/>
          <w:szCs w:val="24"/>
          <w:lang w:val="en-US"/>
        </w:rPr>
        <w:t>Erythrosin</w:t>
      </w:r>
      <w:proofErr w:type="spellEnd"/>
      <w:r w:rsidRPr="007C247F">
        <w:rPr>
          <w:sz w:val="24"/>
          <w:szCs w:val="24"/>
          <w:lang w:val="en-US"/>
        </w:rPr>
        <w:t xml:space="preserve"> (E127)</w:t>
      </w:r>
    </w:p>
    <w:p w:rsidR="00AE52DF" w:rsidRPr="007C247F" w:rsidRDefault="00AE52DF" w:rsidP="00AE52DF">
      <w:pPr>
        <w:pStyle w:val="Bloktekst"/>
        <w:ind w:firstLine="0"/>
        <w:rPr>
          <w:sz w:val="24"/>
          <w:szCs w:val="24"/>
          <w:lang w:val="en-US"/>
        </w:rPr>
      </w:pPr>
      <w:proofErr w:type="spellStart"/>
      <w:r w:rsidRPr="007C247F">
        <w:rPr>
          <w:sz w:val="24"/>
          <w:szCs w:val="24"/>
          <w:lang w:val="en-US"/>
        </w:rPr>
        <w:t>Jernoxid</w:t>
      </w:r>
      <w:proofErr w:type="spellEnd"/>
      <w:r w:rsidRPr="007C247F">
        <w:rPr>
          <w:sz w:val="24"/>
          <w:szCs w:val="24"/>
          <w:lang w:val="en-US"/>
        </w:rPr>
        <w:t>, sort (E172)</w:t>
      </w:r>
    </w:p>
    <w:p w:rsidR="00AE52DF" w:rsidRPr="007C247F" w:rsidRDefault="00AE52DF" w:rsidP="00AE52DF">
      <w:pPr>
        <w:ind w:left="851" w:hanging="851"/>
        <w:rPr>
          <w:sz w:val="24"/>
          <w:szCs w:val="24"/>
          <w:lang w:val="en-US"/>
        </w:rPr>
      </w:pPr>
    </w:p>
    <w:p w:rsidR="00AE52DF" w:rsidRPr="007C247F" w:rsidRDefault="00AE52DF" w:rsidP="00AE52DF">
      <w:pPr>
        <w:numPr>
          <w:ilvl w:val="1"/>
          <w:numId w:val="5"/>
        </w:numPr>
        <w:tabs>
          <w:tab w:val="clear" w:pos="855"/>
        </w:tabs>
        <w:ind w:left="851" w:hanging="851"/>
        <w:rPr>
          <w:b/>
          <w:sz w:val="24"/>
          <w:szCs w:val="24"/>
        </w:rPr>
      </w:pPr>
      <w:r w:rsidRPr="007C247F">
        <w:rPr>
          <w:b/>
          <w:sz w:val="24"/>
          <w:szCs w:val="24"/>
        </w:rPr>
        <w:t>Uforligeligheder</w:t>
      </w:r>
    </w:p>
    <w:p w:rsidR="00AE52DF" w:rsidRPr="007C247F" w:rsidRDefault="00AE52DF" w:rsidP="00AE52DF">
      <w:pPr>
        <w:ind w:left="851" w:hanging="851"/>
        <w:rPr>
          <w:spacing w:val="-3"/>
          <w:sz w:val="24"/>
          <w:szCs w:val="24"/>
        </w:rPr>
      </w:pPr>
      <w:r w:rsidRPr="007C247F">
        <w:rPr>
          <w:spacing w:val="-3"/>
          <w:sz w:val="24"/>
          <w:szCs w:val="24"/>
        </w:rPr>
        <w:tab/>
        <w:t>Ikke relevant.</w:t>
      </w:r>
    </w:p>
    <w:p w:rsidR="00AE52DF" w:rsidRPr="007C247F" w:rsidRDefault="00AE52DF" w:rsidP="00AE52DF">
      <w:pPr>
        <w:ind w:left="851" w:hanging="851"/>
        <w:rPr>
          <w:sz w:val="24"/>
          <w:szCs w:val="24"/>
        </w:rPr>
      </w:pPr>
    </w:p>
    <w:p w:rsidR="00AE52DF" w:rsidRPr="00660A32" w:rsidRDefault="00AE52DF" w:rsidP="00AE52DF">
      <w:pPr>
        <w:numPr>
          <w:ilvl w:val="1"/>
          <w:numId w:val="5"/>
        </w:numPr>
        <w:rPr>
          <w:sz w:val="24"/>
          <w:szCs w:val="24"/>
          <w:lang w:val="sv-SE"/>
        </w:rPr>
      </w:pPr>
      <w:proofErr w:type="spellStart"/>
      <w:r w:rsidRPr="00660A32">
        <w:rPr>
          <w:b/>
          <w:sz w:val="24"/>
          <w:szCs w:val="24"/>
          <w:lang w:val="sv-SE"/>
        </w:rPr>
        <w:t>Opbevaringstid</w:t>
      </w:r>
      <w:proofErr w:type="spellEnd"/>
      <w:r w:rsidRPr="00660A32">
        <w:rPr>
          <w:b/>
          <w:sz w:val="24"/>
          <w:szCs w:val="24"/>
          <w:lang w:val="sv-SE"/>
        </w:rPr>
        <w:br/>
      </w:r>
      <w:proofErr w:type="spellStart"/>
      <w:r w:rsidRPr="00660A32">
        <w:rPr>
          <w:sz w:val="24"/>
          <w:szCs w:val="24"/>
          <w:lang w:val="sv-SE"/>
        </w:rPr>
        <w:t>Ziprasidon</w:t>
      </w:r>
      <w:proofErr w:type="spellEnd"/>
      <w:r w:rsidRPr="00660A32">
        <w:rPr>
          <w:sz w:val="24"/>
          <w:szCs w:val="24"/>
          <w:lang w:val="sv-SE"/>
        </w:rPr>
        <w:t xml:space="preserve"> ”</w:t>
      </w:r>
      <w:proofErr w:type="spellStart"/>
      <w:r w:rsidRPr="00660A32">
        <w:rPr>
          <w:sz w:val="24"/>
          <w:szCs w:val="24"/>
          <w:lang w:val="sv-SE"/>
        </w:rPr>
        <w:t>Stada</w:t>
      </w:r>
      <w:proofErr w:type="spellEnd"/>
      <w:r w:rsidRPr="00660A32">
        <w:rPr>
          <w:sz w:val="24"/>
          <w:szCs w:val="24"/>
          <w:lang w:val="sv-SE"/>
        </w:rPr>
        <w:t xml:space="preserve">” 20 mg hårde </w:t>
      </w:r>
      <w:proofErr w:type="spellStart"/>
      <w:r w:rsidRPr="00660A32">
        <w:rPr>
          <w:sz w:val="24"/>
          <w:szCs w:val="24"/>
          <w:lang w:val="sv-SE"/>
        </w:rPr>
        <w:t>kapsler</w:t>
      </w:r>
      <w:proofErr w:type="spellEnd"/>
      <w:r w:rsidRPr="00660A32">
        <w:rPr>
          <w:sz w:val="24"/>
          <w:szCs w:val="24"/>
          <w:lang w:val="sv-SE"/>
        </w:rPr>
        <w:t xml:space="preserve">: </w:t>
      </w:r>
      <w:r w:rsidRPr="00660A32">
        <w:rPr>
          <w:sz w:val="24"/>
          <w:szCs w:val="24"/>
          <w:lang w:val="sv-SE"/>
        </w:rPr>
        <w:tab/>
      </w:r>
      <w:r w:rsidRPr="00660A32">
        <w:rPr>
          <w:sz w:val="24"/>
          <w:szCs w:val="24"/>
          <w:lang w:val="sv-SE"/>
        </w:rPr>
        <w:tab/>
      </w:r>
      <w:r w:rsidRPr="00660A32">
        <w:rPr>
          <w:sz w:val="24"/>
          <w:szCs w:val="24"/>
          <w:lang w:val="sv-SE"/>
        </w:rPr>
        <w:tab/>
        <w:t>5 år.</w:t>
      </w:r>
    </w:p>
    <w:p w:rsidR="00AE52DF" w:rsidRPr="00660A32" w:rsidRDefault="00AE52DF" w:rsidP="00AE52DF">
      <w:pPr>
        <w:ind w:left="855"/>
        <w:rPr>
          <w:sz w:val="24"/>
          <w:szCs w:val="24"/>
          <w:lang w:val="sv-SE"/>
        </w:rPr>
      </w:pPr>
    </w:p>
    <w:p w:rsidR="00AE52DF" w:rsidRPr="00660A32" w:rsidRDefault="00AE52DF" w:rsidP="00AE52DF">
      <w:pPr>
        <w:ind w:left="855"/>
        <w:rPr>
          <w:b/>
          <w:sz w:val="24"/>
          <w:szCs w:val="24"/>
          <w:lang w:val="sv-SE"/>
        </w:rPr>
      </w:pPr>
      <w:proofErr w:type="spellStart"/>
      <w:r w:rsidRPr="00660A32">
        <w:rPr>
          <w:sz w:val="24"/>
          <w:szCs w:val="24"/>
          <w:lang w:val="sv-SE"/>
        </w:rPr>
        <w:t>Ziprasidon</w:t>
      </w:r>
      <w:proofErr w:type="spellEnd"/>
      <w:r w:rsidRPr="00660A32">
        <w:rPr>
          <w:sz w:val="24"/>
          <w:szCs w:val="24"/>
          <w:lang w:val="sv-SE"/>
        </w:rPr>
        <w:t xml:space="preserve"> ”</w:t>
      </w:r>
      <w:proofErr w:type="spellStart"/>
      <w:r w:rsidRPr="00660A32">
        <w:rPr>
          <w:sz w:val="24"/>
          <w:szCs w:val="24"/>
          <w:lang w:val="sv-SE"/>
        </w:rPr>
        <w:t>Stada</w:t>
      </w:r>
      <w:proofErr w:type="spellEnd"/>
      <w:r w:rsidRPr="00660A32">
        <w:rPr>
          <w:sz w:val="24"/>
          <w:szCs w:val="24"/>
          <w:lang w:val="sv-SE"/>
        </w:rPr>
        <w:t xml:space="preserve">” 40/60/80 mg hårde </w:t>
      </w:r>
      <w:proofErr w:type="spellStart"/>
      <w:r w:rsidRPr="00660A32">
        <w:rPr>
          <w:sz w:val="24"/>
          <w:szCs w:val="24"/>
          <w:lang w:val="sv-SE"/>
        </w:rPr>
        <w:t>kapsler</w:t>
      </w:r>
      <w:proofErr w:type="spellEnd"/>
      <w:r w:rsidRPr="00660A32">
        <w:rPr>
          <w:sz w:val="24"/>
          <w:szCs w:val="24"/>
          <w:lang w:val="sv-SE"/>
        </w:rPr>
        <w:t xml:space="preserve">: </w:t>
      </w:r>
      <w:r w:rsidRPr="00660A32">
        <w:rPr>
          <w:sz w:val="24"/>
          <w:szCs w:val="24"/>
          <w:lang w:val="sv-SE"/>
        </w:rPr>
        <w:tab/>
      </w:r>
      <w:r w:rsidRPr="00660A32">
        <w:rPr>
          <w:sz w:val="24"/>
          <w:szCs w:val="24"/>
          <w:lang w:val="sv-SE"/>
        </w:rPr>
        <w:tab/>
        <w:t>5 år.</w:t>
      </w:r>
    </w:p>
    <w:p w:rsidR="00AE52DF" w:rsidRPr="00660A32" w:rsidRDefault="00AE52DF" w:rsidP="00AE52DF">
      <w:pPr>
        <w:ind w:left="851" w:hanging="851"/>
        <w:rPr>
          <w:sz w:val="24"/>
          <w:szCs w:val="24"/>
          <w:lang w:val="sv-SE"/>
        </w:rPr>
      </w:pPr>
    </w:p>
    <w:p w:rsidR="00AE52DF" w:rsidRPr="007C247F" w:rsidRDefault="00AE52DF" w:rsidP="00AE3087">
      <w:pPr>
        <w:keepNext/>
        <w:numPr>
          <w:ilvl w:val="1"/>
          <w:numId w:val="5"/>
        </w:numPr>
        <w:tabs>
          <w:tab w:val="clear" w:pos="855"/>
        </w:tabs>
        <w:ind w:left="851" w:hanging="851"/>
        <w:rPr>
          <w:b/>
          <w:sz w:val="24"/>
          <w:szCs w:val="24"/>
        </w:rPr>
      </w:pPr>
      <w:r w:rsidRPr="007C247F">
        <w:rPr>
          <w:b/>
          <w:sz w:val="24"/>
          <w:szCs w:val="24"/>
        </w:rPr>
        <w:lastRenderedPageBreak/>
        <w:t>Særlige opbevaringsforhold</w:t>
      </w:r>
    </w:p>
    <w:p w:rsidR="00AE52DF" w:rsidRPr="007C247F" w:rsidRDefault="00AE52DF" w:rsidP="00AE52DF">
      <w:pPr>
        <w:ind w:left="851"/>
        <w:rPr>
          <w:spacing w:val="-3"/>
          <w:sz w:val="24"/>
          <w:szCs w:val="24"/>
        </w:rPr>
      </w:pPr>
      <w:r w:rsidRPr="007C247F">
        <w:rPr>
          <w:spacing w:val="-3"/>
          <w:sz w:val="24"/>
          <w:szCs w:val="24"/>
        </w:rPr>
        <w:t>Ingen</w:t>
      </w:r>
      <w:r>
        <w:rPr>
          <w:spacing w:val="-3"/>
          <w:sz w:val="24"/>
          <w:szCs w:val="24"/>
        </w:rPr>
        <w:t>.</w:t>
      </w:r>
    </w:p>
    <w:p w:rsidR="00AE52DF" w:rsidRPr="007C247F" w:rsidRDefault="00AE52DF" w:rsidP="00AE52DF">
      <w:pPr>
        <w:ind w:left="851" w:hanging="851"/>
        <w:rPr>
          <w:sz w:val="24"/>
          <w:szCs w:val="24"/>
        </w:rPr>
      </w:pPr>
    </w:p>
    <w:p w:rsidR="00AE52DF" w:rsidRPr="007C247F" w:rsidRDefault="00AE52DF" w:rsidP="00AE52DF">
      <w:pPr>
        <w:numPr>
          <w:ilvl w:val="1"/>
          <w:numId w:val="5"/>
        </w:numPr>
        <w:tabs>
          <w:tab w:val="clear" w:pos="855"/>
        </w:tabs>
        <w:ind w:left="851" w:hanging="851"/>
        <w:rPr>
          <w:b/>
          <w:sz w:val="24"/>
          <w:szCs w:val="24"/>
        </w:rPr>
      </w:pPr>
      <w:r w:rsidRPr="007C247F">
        <w:rPr>
          <w:b/>
          <w:sz w:val="24"/>
          <w:szCs w:val="24"/>
        </w:rPr>
        <w:t>Emballagetyper og pakningsstørrelser</w:t>
      </w:r>
    </w:p>
    <w:p w:rsidR="00AE52DF" w:rsidRPr="007C247F" w:rsidRDefault="00AE52DF" w:rsidP="00AE52DF">
      <w:pPr>
        <w:pStyle w:val="Brdtekstindrykning2"/>
        <w:tabs>
          <w:tab w:val="clear" w:pos="851"/>
        </w:tabs>
        <w:rPr>
          <w:i/>
          <w:sz w:val="24"/>
          <w:szCs w:val="24"/>
          <w:lang w:val="da-DK"/>
        </w:rPr>
      </w:pPr>
      <w:r w:rsidRPr="00B1507B">
        <w:rPr>
          <w:sz w:val="24"/>
          <w:szCs w:val="24"/>
          <w:lang w:val="da-DK"/>
        </w:rPr>
        <w:tab/>
      </w:r>
      <w:proofErr w:type="spellStart"/>
      <w:r w:rsidRPr="007C247F">
        <w:rPr>
          <w:i/>
          <w:sz w:val="24"/>
          <w:szCs w:val="24"/>
          <w:lang w:val="da-DK"/>
        </w:rPr>
        <w:t>Ziprasidon</w:t>
      </w:r>
      <w:proofErr w:type="spellEnd"/>
      <w:r w:rsidRPr="007C247F">
        <w:rPr>
          <w:i/>
          <w:sz w:val="24"/>
          <w:szCs w:val="24"/>
          <w:lang w:val="da-DK"/>
        </w:rPr>
        <w:t xml:space="preserve"> </w:t>
      </w:r>
      <w:r>
        <w:rPr>
          <w:i/>
          <w:sz w:val="24"/>
          <w:szCs w:val="24"/>
          <w:lang w:val="da-DK"/>
        </w:rPr>
        <w:t>”</w:t>
      </w:r>
      <w:proofErr w:type="spellStart"/>
      <w:r>
        <w:rPr>
          <w:i/>
          <w:sz w:val="24"/>
          <w:szCs w:val="24"/>
          <w:lang w:val="da-DK"/>
        </w:rPr>
        <w:t>Stada</w:t>
      </w:r>
      <w:proofErr w:type="spellEnd"/>
      <w:r>
        <w:rPr>
          <w:i/>
          <w:sz w:val="24"/>
          <w:szCs w:val="24"/>
          <w:lang w:val="da-DK"/>
        </w:rPr>
        <w:t>”</w:t>
      </w:r>
      <w:r w:rsidRPr="007C247F">
        <w:rPr>
          <w:i/>
          <w:sz w:val="24"/>
          <w:szCs w:val="24"/>
          <w:lang w:val="da-DK"/>
        </w:rPr>
        <w:t xml:space="preserve"> 20 mg hårde kapsler</w:t>
      </w:r>
    </w:p>
    <w:p w:rsidR="00AE52DF" w:rsidRPr="007C247F" w:rsidRDefault="00AE52DF" w:rsidP="00AE52DF">
      <w:pPr>
        <w:ind w:left="851" w:hanging="851"/>
        <w:rPr>
          <w:sz w:val="24"/>
          <w:szCs w:val="24"/>
        </w:rPr>
      </w:pPr>
      <w:r w:rsidRPr="007C247F">
        <w:rPr>
          <w:sz w:val="24"/>
          <w:szCs w:val="24"/>
        </w:rPr>
        <w:tab/>
        <w:t>Kartoner med aluminium/aluminiumblister med 10, 14, 30, 56, eller 100 hårde kapsler.</w:t>
      </w:r>
    </w:p>
    <w:p w:rsidR="00AE52DF" w:rsidRPr="007C247F" w:rsidRDefault="00AE52DF" w:rsidP="00AE52DF">
      <w:pPr>
        <w:pStyle w:val="Brdtekstindrykning2"/>
        <w:tabs>
          <w:tab w:val="clear" w:pos="851"/>
        </w:tabs>
        <w:rPr>
          <w:i/>
          <w:sz w:val="24"/>
          <w:szCs w:val="24"/>
          <w:lang w:val="da-DK"/>
        </w:rPr>
      </w:pPr>
    </w:p>
    <w:p w:rsidR="00AE52DF" w:rsidRPr="007C247F" w:rsidRDefault="00AE52DF" w:rsidP="00AE52DF">
      <w:pPr>
        <w:pStyle w:val="Brdtekstindrykning2"/>
        <w:tabs>
          <w:tab w:val="clear" w:pos="851"/>
        </w:tabs>
        <w:ind w:firstLine="0"/>
        <w:rPr>
          <w:i/>
          <w:sz w:val="24"/>
          <w:szCs w:val="24"/>
          <w:lang w:val="da-DK"/>
        </w:rPr>
      </w:pPr>
      <w:proofErr w:type="spellStart"/>
      <w:r w:rsidRPr="007C247F">
        <w:rPr>
          <w:i/>
          <w:sz w:val="24"/>
          <w:szCs w:val="24"/>
          <w:lang w:val="da-DK"/>
        </w:rPr>
        <w:t>Ziprasidon</w:t>
      </w:r>
      <w:proofErr w:type="spellEnd"/>
      <w:r w:rsidRPr="007C247F">
        <w:rPr>
          <w:i/>
          <w:sz w:val="24"/>
          <w:szCs w:val="24"/>
          <w:lang w:val="da-DK"/>
        </w:rPr>
        <w:t xml:space="preserve"> </w:t>
      </w:r>
      <w:r>
        <w:rPr>
          <w:i/>
          <w:sz w:val="24"/>
          <w:szCs w:val="24"/>
          <w:lang w:val="da-DK"/>
        </w:rPr>
        <w:t>”</w:t>
      </w:r>
      <w:proofErr w:type="spellStart"/>
      <w:r>
        <w:rPr>
          <w:i/>
          <w:sz w:val="24"/>
          <w:szCs w:val="24"/>
          <w:lang w:val="da-DK"/>
        </w:rPr>
        <w:t>Stada</w:t>
      </w:r>
      <w:proofErr w:type="spellEnd"/>
      <w:r>
        <w:rPr>
          <w:i/>
          <w:sz w:val="24"/>
          <w:szCs w:val="24"/>
          <w:lang w:val="da-DK"/>
        </w:rPr>
        <w:t>”</w:t>
      </w:r>
      <w:r w:rsidRPr="007C247F">
        <w:rPr>
          <w:i/>
          <w:sz w:val="24"/>
          <w:szCs w:val="24"/>
          <w:lang w:val="da-DK"/>
        </w:rPr>
        <w:t xml:space="preserve"> 40 mg hårde kapsler</w:t>
      </w:r>
    </w:p>
    <w:p w:rsidR="00AE52DF" w:rsidRPr="007C247F" w:rsidRDefault="00AE52DF" w:rsidP="00AE52DF">
      <w:pPr>
        <w:ind w:left="851" w:hanging="851"/>
        <w:rPr>
          <w:sz w:val="24"/>
          <w:szCs w:val="24"/>
        </w:rPr>
      </w:pPr>
      <w:r w:rsidRPr="007C247F">
        <w:rPr>
          <w:sz w:val="24"/>
          <w:szCs w:val="24"/>
        </w:rPr>
        <w:tab/>
        <w:t>Kartoner med aluminium/aluminiumblister med 10, 14, 30, 56, eller 100 hårde kapsler.</w:t>
      </w:r>
    </w:p>
    <w:p w:rsidR="00AE52DF" w:rsidRPr="007C247F" w:rsidRDefault="00AE52DF" w:rsidP="00AE52DF">
      <w:pPr>
        <w:ind w:left="851" w:hanging="851"/>
        <w:rPr>
          <w:sz w:val="24"/>
          <w:szCs w:val="24"/>
        </w:rPr>
      </w:pPr>
    </w:p>
    <w:p w:rsidR="00AE52DF" w:rsidRPr="007C247F" w:rsidRDefault="00AE52DF" w:rsidP="00AE52DF">
      <w:pPr>
        <w:pStyle w:val="Brdtekstindrykning2"/>
        <w:tabs>
          <w:tab w:val="clear" w:pos="851"/>
        </w:tabs>
        <w:ind w:firstLine="0"/>
        <w:rPr>
          <w:i/>
          <w:sz w:val="24"/>
          <w:szCs w:val="24"/>
          <w:lang w:val="da-DK"/>
        </w:rPr>
      </w:pPr>
      <w:proofErr w:type="spellStart"/>
      <w:r w:rsidRPr="007C247F">
        <w:rPr>
          <w:i/>
          <w:sz w:val="24"/>
          <w:szCs w:val="24"/>
          <w:lang w:val="da-DK"/>
        </w:rPr>
        <w:t>Ziprasidon</w:t>
      </w:r>
      <w:proofErr w:type="spellEnd"/>
      <w:r w:rsidRPr="007C247F">
        <w:rPr>
          <w:i/>
          <w:sz w:val="24"/>
          <w:szCs w:val="24"/>
          <w:lang w:val="da-DK"/>
        </w:rPr>
        <w:t xml:space="preserve"> </w:t>
      </w:r>
      <w:r>
        <w:rPr>
          <w:i/>
          <w:sz w:val="24"/>
          <w:szCs w:val="24"/>
          <w:lang w:val="da-DK"/>
        </w:rPr>
        <w:t>”</w:t>
      </w:r>
      <w:proofErr w:type="spellStart"/>
      <w:r>
        <w:rPr>
          <w:i/>
          <w:sz w:val="24"/>
          <w:szCs w:val="24"/>
          <w:lang w:val="da-DK"/>
        </w:rPr>
        <w:t>Stada</w:t>
      </w:r>
      <w:proofErr w:type="spellEnd"/>
      <w:r>
        <w:rPr>
          <w:i/>
          <w:sz w:val="24"/>
          <w:szCs w:val="24"/>
          <w:lang w:val="da-DK"/>
        </w:rPr>
        <w:t>”</w:t>
      </w:r>
      <w:r w:rsidRPr="007C247F">
        <w:rPr>
          <w:i/>
          <w:sz w:val="24"/>
          <w:szCs w:val="24"/>
          <w:lang w:val="da-DK"/>
        </w:rPr>
        <w:t xml:space="preserve"> 60 mg hårde kapsler</w:t>
      </w:r>
    </w:p>
    <w:p w:rsidR="00AE52DF" w:rsidRPr="007C247F" w:rsidRDefault="00AE52DF" w:rsidP="00AE52DF">
      <w:pPr>
        <w:pStyle w:val="Brdtekstindrykning2"/>
        <w:tabs>
          <w:tab w:val="clear" w:pos="851"/>
        </w:tabs>
        <w:ind w:firstLine="0"/>
        <w:rPr>
          <w:sz w:val="24"/>
          <w:szCs w:val="24"/>
          <w:lang w:val="da-DK"/>
        </w:rPr>
      </w:pPr>
      <w:r w:rsidRPr="007C247F">
        <w:rPr>
          <w:sz w:val="24"/>
          <w:szCs w:val="24"/>
          <w:lang w:val="da-DK"/>
        </w:rPr>
        <w:t>Kartoner med aluminium/aluminiumblister med 30, 56, eller 100 hårde kapsler.</w:t>
      </w:r>
    </w:p>
    <w:p w:rsidR="00AE52DF" w:rsidRPr="007C247F" w:rsidRDefault="00AE52DF" w:rsidP="00AE52DF">
      <w:pPr>
        <w:pStyle w:val="Brdtekstindrykning2"/>
        <w:tabs>
          <w:tab w:val="clear" w:pos="851"/>
        </w:tabs>
        <w:rPr>
          <w:sz w:val="24"/>
          <w:szCs w:val="24"/>
          <w:lang w:val="da-DK"/>
        </w:rPr>
      </w:pPr>
    </w:p>
    <w:p w:rsidR="00AE52DF" w:rsidRPr="007C247F" w:rsidRDefault="00AE52DF" w:rsidP="00AE52DF">
      <w:pPr>
        <w:pStyle w:val="Brdtekstindrykning2"/>
        <w:tabs>
          <w:tab w:val="clear" w:pos="851"/>
        </w:tabs>
        <w:ind w:firstLine="0"/>
        <w:rPr>
          <w:i/>
          <w:sz w:val="24"/>
          <w:szCs w:val="24"/>
          <w:lang w:val="da-DK"/>
        </w:rPr>
      </w:pPr>
      <w:proofErr w:type="spellStart"/>
      <w:r w:rsidRPr="007C247F">
        <w:rPr>
          <w:i/>
          <w:sz w:val="24"/>
          <w:szCs w:val="24"/>
          <w:lang w:val="da-DK"/>
        </w:rPr>
        <w:t>Ziprasidon</w:t>
      </w:r>
      <w:proofErr w:type="spellEnd"/>
      <w:r w:rsidRPr="007C247F">
        <w:rPr>
          <w:i/>
          <w:sz w:val="24"/>
          <w:szCs w:val="24"/>
          <w:lang w:val="da-DK"/>
        </w:rPr>
        <w:t xml:space="preserve"> </w:t>
      </w:r>
      <w:r>
        <w:rPr>
          <w:i/>
          <w:sz w:val="24"/>
          <w:szCs w:val="24"/>
          <w:lang w:val="da-DK"/>
        </w:rPr>
        <w:t>”</w:t>
      </w:r>
      <w:proofErr w:type="spellStart"/>
      <w:r>
        <w:rPr>
          <w:i/>
          <w:sz w:val="24"/>
          <w:szCs w:val="24"/>
          <w:lang w:val="da-DK"/>
        </w:rPr>
        <w:t>Stada</w:t>
      </w:r>
      <w:proofErr w:type="spellEnd"/>
      <w:r>
        <w:rPr>
          <w:i/>
          <w:sz w:val="24"/>
          <w:szCs w:val="24"/>
          <w:lang w:val="da-DK"/>
        </w:rPr>
        <w:t>”</w:t>
      </w:r>
      <w:r w:rsidRPr="007C247F">
        <w:rPr>
          <w:i/>
          <w:sz w:val="24"/>
          <w:szCs w:val="24"/>
          <w:lang w:val="da-DK"/>
        </w:rPr>
        <w:t xml:space="preserve"> 80 mg hårde kapsler</w:t>
      </w:r>
    </w:p>
    <w:p w:rsidR="00AE52DF" w:rsidRPr="007C247F" w:rsidRDefault="00AE52DF" w:rsidP="00AE52DF">
      <w:pPr>
        <w:ind w:left="851" w:hanging="851"/>
        <w:rPr>
          <w:sz w:val="24"/>
          <w:szCs w:val="24"/>
        </w:rPr>
      </w:pPr>
      <w:r w:rsidRPr="007C247F">
        <w:rPr>
          <w:sz w:val="24"/>
          <w:szCs w:val="24"/>
        </w:rPr>
        <w:tab/>
        <w:t>Kartoner med aluminium/aluminiumblister med 30, 56, eller 100 hårde kapsler.</w:t>
      </w:r>
    </w:p>
    <w:p w:rsidR="00AE52DF" w:rsidRDefault="00AE52DF" w:rsidP="00AE52DF">
      <w:pPr>
        <w:ind w:left="851" w:hanging="851"/>
        <w:rPr>
          <w:sz w:val="24"/>
          <w:szCs w:val="24"/>
        </w:rPr>
      </w:pPr>
    </w:p>
    <w:p w:rsidR="00AE52DF" w:rsidRPr="00CF3EAB" w:rsidRDefault="00AE52DF" w:rsidP="00AE52DF">
      <w:pPr>
        <w:suppressAutoHyphens/>
        <w:ind w:left="851"/>
        <w:rPr>
          <w:sz w:val="24"/>
          <w:szCs w:val="24"/>
        </w:rPr>
      </w:pPr>
      <w:r w:rsidRPr="00CF3EAB">
        <w:rPr>
          <w:sz w:val="24"/>
          <w:szCs w:val="24"/>
        </w:rPr>
        <w:t>Ikke alle pakningsstørrelser er nødvendigvis markedsført.</w:t>
      </w:r>
    </w:p>
    <w:p w:rsidR="00AE52DF" w:rsidRPr="007C247F" w:rsidRDefault="00AE52DF" w:rsidP="00AE52DF">
      <w:pPr>
        <w:ind w:left="851" w:hanging="851"/>
        <w:rPr>
          <w:sz w:val="24"/>
          <w:szCs w:val="24"/>
        </w:rPr>
      </w:pPr>
    </w:p>
    <w:p w:rsidR="00AE52DF" w:rsidRPr="007C247F" w:rsidRDefault="00AE52DF" w:rsidP="00AE52DF">
      <w:pPr>
        <w:numPr>
          <w:ilvl w:val="1"/>
          <w:numId w:val="5"/>
        </w:numPr>
        <w:tabs>
          <w:tab w:val="clear" w:pos="855"/>
        </w:tabs>
        <w:ind w:left="851" w:hanging="851"/>
        <w:rPr>
          <w:b/>
          <w:sz w:val="24"/>
          <w:szCs w:val="24"/>
        </w:rPr>
      </w:pPr>
      <w:r w:rsidRPr="007C247F">
        <w:rPr>
          <w:b/>
          <w:sz w:val="24"/>
          <w:szCs w:val="24"/>
        </w:rPr>
        <w:t>Regler for destruktion og anden håndtering</w:t>
      </w:r>
    </w:p>
    <w:p w:rsidR="00AE52DF" w:rsidRDefault="00AE52DF" w:rsidP="00AE52DF">
      <w:pPr>
        <w:ind w:left="851" w:hanging="851"/>
        <w:rPr>
          <w:spacing w:val="-3"/>
          <w:sz w:val="24"/>
          <w:szCs w:val="24"/>
        </w:rPr>
      </w:pPr>
      <w:r w:rsidRPr="007C247F">
        <w:rPr>
          <w:spacing w:val="-3"/>
          <w:sz w:val="24"/>
          <w:szCs w:val="24"/>
        </w:rPr>
        <w:tab/>
        <w:t>Ikke relevant.</w:t>
      </w:r>
    </w:p>
    <w:p w:rsidR="00AE52DF" w:rsidRPr="007C247F" w:rsidRDefault="00AE52DF" w:rsidP="00AE52DF">
      <w:pPr>
        <w:ind w:left="851" w:hanging="851"/>
        <w:jc w:val="both"/>
        <w:rPr>
          <w:sz w:val="24"/>
          <w:szCs w:val="24"/>
        </w:rPr>
      </w:pPr>
    </w:p>
    <w:p w:rsidR="00AE52DF" w:rsidRPr="007C247F" w:rsidRDefault="00AE52DF" w:rsidP="00AE52DF">
      <w:pPr>
        <w:ind w:left="851" w:hanging="851"/>
        <w:rPr>
          <w:b/>
          <w:sz w:val="24"/>
          <w:szCs w:val="24"/>
        </w:rPr>
      </w:pPr>
      <w:r w:rsidRPr="007C247F">
        <w:rPr>
          <w:b/>
          <w:sz w:val="24"/>
          <w:szCs w:val="24"/>
        </w:rPr>
        <w:t>7.</w:t>
      </w:r>
      <w:r w:rsidRPr="007C247F">
        <w:rPr>
          <w:b/>
          <w:sz w:val="24"/>
          <w:szCs w:val="24"/>
        </w:rPr>
        <w:tab/>
        <w:t>INDEHAVER AF MARKEDSFØRINGSTILLADELSEN</w:t>
      </w:r>
    </w:p>
    <w:p w:rsidR="00AE52DF" w:rsidRPr="00660A32" w:rsidRDefault="00AE52DF" w:rsidP="00AE52DF">
      <w:pPr>
        <w:spacing w:line="240" w:lineRule="atLeast"/>
        <w:ind w:left="851" w:hanging="851"/>
        <w:rPr>
          <w:sz w:val="24"/>
          <w:szCs w:val="24"/>
        </w:rPr>
      </w:pPr>
      <w:r w:rsidRPr="007C247F">
        <w:rPr>
          <w:spacing w:val="-3"/>
          <w:sz w:val="24"/>
          <w:szCs w:val="24"/>
        </w:rPr>
        <w:tab/>
      </w:r>
      <w:proofErr w:type="spellStart"/>
      <w:r w:rsidRPr="00660A32">
        <w:rPr>
          <w:sz w:val="24"/>
          <w:szCs w:val="24"/>
        </w:rPr>
        <w:t>Stada</w:t>
      </w:r>
      <w:proofErr w:type="spellEnd"/>
      <w:r w:rsidRPr="00660A32">
        <w:rPr>
          <w:sz w:val="24"/>
          <w:szCs w:val="24"/>
        </w:rPr>
        <w:t xml:space="preserve"> </w:t>
      </w:r>
      <w:proofErr w:type="spellStart"/>
      <w:r w:rsidRPr="00660A32">
        <w:rPr>
          <w:sz w:val="24"/>
          <w:szCs w:val="24"/>
        </w:rPr>
        <w:t>Arzneimittel</w:t>
      </w:r>
      <w:proofErr w:type="spellEnd"/>
      <w:r w:rsidRPr="00660A32">
        <w:rPr>
          <w:sz w:val="24"/>
          <w:szCs w:val="24"/>
        </w:rPr>
        <w:t xml:space="preserve"> AG</w:t>
      </w:r>
    </w:p>
    <w:p w:rsidR="00AE52DF" w:rsidRPr="007C247F" w:rsidRDefault="00AE52DF" w:rsidP="00AE52DF">
      <w:pPr>
        <w:spacing w:line="240" w:lineRule="atLeast"/>
        <w:ind w:left="851" w:hanging="851"/>
        <w:rPr>
          <w:sz w:val="24"/>
          <w:szCs w:val="24"/>
          <w:lang w:val="sv-SE"/>
        </w:rPr>
      </w:pPr>
      <w:r w:rsidRPr="00660A32">
        <w:rPr>
          <w:sz w:val="24"/>
          <w:szCs w:val="24"/>
        </w:rPr>
        <w:tab/>
      </w:r>
      <w:proofErr w:type="spellStart"/>
      <w:r w:rsidRPr="007C247F">
        <w:rPr>
          <w:sz w:val="24"/>
          <w:szCs w:val="24"/>
          <w:lang w:val="sv-SE"/>
        </w:rPr>
        <w:t>Stadastrasse</w:t>
      </w:r>
      <w:proofErr w:type="spellEnd"/>
      <w:r w:rsidRPr="007C247F">
        <w:rPr>
          <w:sz w:val="24"/>
          <w:szCs w:val="24"/>
          <w:lang w:val="sv-SE"/>
        </w:rPr>
        <w:t xml:space="preserve"> </w:t>
      </w:r>
      <w:proofErr w:type="gramStart"/>
      <w:r w:rsidRPr="007C247F">
        <w:rPr>
          <w:sz w:val="24"/>
          <w:szCs w:val="24"/>
          <w:lang w:val="sv-SE"/>
        </w:rPr>
        <w:t>2-18</w:t>
      </w:r>
      <w:proofErr w:type="gramEnd"/>
    </w:p>
    <w:p w:rsidR="00AE52DF" w:rsidRPr="007C247F" w:rsidRDefault="00AE52DF" w:rsidP="00AE52DF">
      <w:pPr>
        <w:spacing w:line="240" w:lineRule="atLeast"/>
        <w:ind w:left="851" w:hanging="851"/>
        <w:rPr>
          <w:sz w:val="24"/>
          <w:szCs w:val="24"/>
          <w:lang w:val="sv-SE"/>
        </w:rPr>
      </w:pPr>
      <w:r w:rsidRPr="007C247F">
        <w:rPr>
          <w:sz w:val="24"/>
          <w:szCs w:val="24"/>
          <w:lang w:val="sv-SE"/>
        </w:rPr>
        <w:tab/>
      </w:r>
      <w:proofErr w:type="gramStart"/>
      <w:r w:rsidRPr="007C247F">
        <w:rPr>
          <w:sz w:val="24"/>
          <w:szCs w:val="24"/>
          <w:lang w:val="sv-SE"/>
        </w:rPr>
        <w:t>61118</w:t>
      </w:r>
      <w:proofErr w:type="gramEnd"/>
      <w:r w:rsidRPr="007C247F">
        <w:rPr>
          <w:sz w:val="24"/>
          <w:szCs w:val="24"/>
          <w:lang w:val="sv-SE"/>
        </w:rPr>
        <w:t xml:space="preserve"> Bad </w:t>
      </w:r>
      <w:proofErr w:type="spellStart"/>
      <w:r w:rsidRPr="007C247F">
        <w:rPr>
          <w:sz w:val="24"/>
          <w:szCs w:val="24"/>
          <w:lang w:val="sv-SE"/>
        </w:rPr>
        <w:t>Vilbel</w:t>
      </w:r>
      <w:proofErr w:type="spellEnd"/>
    </w:p>
    <w:p w:rsidR="00AE52DF" w:rsidRPr="007C247F" w:rsidRDefault="00AE52DF" w:rsidP="00AE52DF">
      <w:pPr>
        <w:spacing w:line="240" w:lineRule="atLeast"/>
        <w:ind w:left="851" w:hanging="851"/>
        <w:rPr>
          <w:sz w:val="24"/>
          <w:szCs w:val="24"/>
        </w:rPr>
      </w:pPr>
      <w:r w:rsidRPr="007C247F">
        <w:rPr>
          <w:sz w:val="24"/>
          <w:szCs w:val="24"/>
          <w:lang w:val="sv-SE"/>
        </w:rPr>
        <w:tab/>
      </w:r>
      <w:r w:rsidRPr="007C247F">
        <w:rPr>
          <w:sz w:val="24"/>
          <w:szCs w:val="24"/>
        </w:rPr>
        <w:t>Tyskland</w:t>
      </w:r>
    </w:p>
    <w:p w:rsidR="00AE52DF" w:rsidRPr="007C247F" w:rsidRDefault="00AE52DF" w:rsidP="00AE52DF">
      <w:pPr>
        <w:spacing w:line="240" w:lineRule="atLeast"/>
        <w:ind w:left="851" w:hanging="851"/>
        <w:rPr>
          <w:sz w:val="24"/>
          <w:szCs w:val="24"/>
        </w:rPr>
      </w:pPr>
    </w:p>
    <w:p w:rsidR="00AE52DF" w:rsidRPr="00B1507B" w:rsidRDefault="00AE52DF" w:rsidP="00AE52DF">
      <w:pPr>
        <w:spacing w:line="240" w:lineRule="atLeast"/>
        <w:ind w:left="851" w:hanging="851"/>
        <w:rPr>
          <w:b/>
          <w:sz w:val="24"/>
          <w:szCs w:val="24"/>
        </w:rPr>
      </w:pPr>
      <w:r w:rsidRPr="00B1507B">
        <w:rPr>
          <w:b/>
          <w:sz w:val="24"/>
          <w:szCs w:val="24"/>
        </w:rPr>
        <w:tab/>
        <w:t>Repræsentant</w:t>
      </w:r>
    </w:p>
    <w:p w:rsidR="00AE52DF" w:rsidRPr="007C247F" w:rsidRDefault="00AE52DF" w:rsidP="00AE52DF">
      <w:pPr>
        <w:ind w:left="851"/>
        <w:jc w:val="both"/>
        <w:rPr>
          <w:sz w:val="24"/>
          <w:szCs w:val="24"/>
        </w:rPr>
      </w:pPr>
      <w:proofErr w:type="spellStart"/>
      <w:r w:rsidRPr="007C247F">
        <w:rPr>
          <w:sz w:val="24"/>
          <w:szCs w:val="24"/>
        </w:rPr>
        <w:t>PharmaCoDane</w:t>
      </w:r>
      <w:proofErr w:type="spellEnd"/>
      <w:r w:rsidRPr="007C247F">
        <w:rPr>
          <w:sz w:val="24"/>
          <w:szCs w:val="24"/>
        </w:rPr>
        <w:t xml:space="preserve"> </w:t>
      </w:r>
      <w:proofErr w:type="spellStart"/>
      <w:r w:rsidRPr="007C247F">
        <w:rPr>
          <w:sz w:val="24"/>
          <w:szCs w:val="24"/>
        </w:rPr>
        <w:t>Aps</w:t>
      </w:r>
      <w:proofErr w:type="spellEnd"/>
    </w:p>
    <w:p w:rsidR="00AE52DF" w:rsidRPr="007C247F" w:rsidRDefault="00AE52DF" w:rsidP="00AE52DF">
      <w:pPr>
        <w:ind w:left="851"/>
        <w:jc w:val="both"/>
        <w:rPr>
          <w:sz w:val="24"/>
          <w:szCs w:val="24"/>
        </w:rPr>
      </w:pPr>
      <w:r w:rsidRPr="007C247F">
        <w:rPr>
          <w:sz w:val="24"/>
          <w:szCs w:val="24"/>
        </w:rPr>
        <w:t>Marielundvej 46 A</w:t>
      </w:r>
    </w:p>
    <w:p w:rsidR="00AE52DF" w:rsidRPr="007C247F" w:rsidRDefault="00AE52DF" w:rsidP="00AE52DF">
      <w:pPr>
        <w:ind w:left="851"/>
        <w:jc w:val="both"/>
        <w:rPr>
          <w:spacing w:val="-2"/>
          <w:sz w:val="24"/>
          <w:szCs w:val="24"/>
        </w:rPr>
      </w:pPr>
      <w:r w:rsidRPr="007C247F">
        <w:rPr>
          <w:sz w:val="24"/>
          <w:szCs w:val="24"/>
        </w:rPr>
        <w:t>2730 Herlev</w:t>
      </w:r>
    </w:p>
    <w:p w:rsidR="00AE52DF" w:rsidRPr="007C247F" w:rsidRDefault="00AE52DF" w:rsidP="00AE52DF">
      <w:pPr>
        <w:ind w:left="851" w:hanging="851"/>
        <w:rPr>
          <w:sz w:val="24"/>
          <w:szCs w:val="24"/>
        </w:rPr>
      </w:pPr>
    </w:p>
    <w:p w:rsidR="00AE52DF" w:rsidRPr="007C247F" w:rsidRDefault="00AE52DF" w:rsidP="00AE52DF">
      <w:pPr>
        <w:ind w:left="851" w:hanging="851"/>
        <w:rPr>
          <w:b/>
          <w:sz w:val="24"/>
          <w:szCs w:val="24"/>
        </w:rPr>
      </w:pPr>
      <w:r w:rsidRPr="007C247F">
        <w:rPr>
          <w:b/>
          <w:sz w:val="24"/>
          <w:szCs w:val="24"/>
        </w:rPr>
        <w:t>8.</w:t>
      </w:r>
      <w:r w:rsidRPr="007C247F">
        <w:rPr>
          <w:b/>
          <w:sz w:val="24"/>
          <w:szCs w:val="24"/>
        </w:rPr>
        <w:tab/>
        <w:t>MARKEDSFØRINGSTILLADELSESNUMMER (NUMRE)</w:t>
      </w:r>
    </w:p>
    <w:p w:rsidR="00AE52DF" w:rsidRDefault="00AE52DF" w:rsidP="00AE52DF">
      <w:pPr>
        <w:ind w:left="851" w:hanging="851"/>
        <w:rPr>
          <w:sz w:val="24"/>
          <w:szCs w:val="24"/>
        </w:rPr>
      </w:pPr>
      <w:r w:rsidRPr="007C247F">
        <w:rPr>
          <w:sz w:val="24"/>
          <w:szCs w:val="24"/>
        </w:rPr>
        <w:tab/>
      </w:r>
      <w:r>
        <w:rPr>
          <w:sz w:val="24"/>
          <w:szCs w:val="24"/>
        </w:rPr>
        <w:t>20 mg:</w:t>
      </w:r>
      <w:r>
        <w:rPr>
          <w:sz w:val="24"/>
          <w:szCs w:val="24"/>
        </w:rPr>
        <w:tab/>
        <w:t>48618</w:t>
      </w:r>
    </w:p>
    <w:p w:rsidR="00AE52DF" w:rsidRDefault="00AE52DF" w:rsidP="00AE52DF">
      <w:pPr>
        <w:ind w:left="851"/>
        <w:rPr>
          <w:sz w:val="24"/>
          <w:szCs w:val="24"/>
        </w:rPr>
      </w:pPr>
      <w:r>
        <w:rPr>
          <w:sz w:val="24"/>
          <w:szCs w:val="24"/>
        </w:rPr>
        <w:t>40 mg:</w:t>
      </w:r>
      <w:r>
        <w:rPr>
          <w:sz w:val="24"/>
          <w:szCs w:val="24"/>
        </w:rPr>
        <w:tab/>
        <w:t>48619</w:t>
      </w:r>
    </w:p>
    <w:p w:rsidR="00AE52DF" w:rsidRDefault="00AE52DF" w:rsidP="00AE52DF">
      <w:pPr>
        <w:ind w:left="851"/>
        <w:rPr>
          <w:sz w:val="24"/>
          <w:szCs w:val="24"/>
        </w:rPr>
      </w:pPr>
      <w:r>
        <w:rPr>
          <w:sz w:val="24"/>
          <w:szCs w:val="24"/>
        </w:rPr>
        <w:t>60 mg:</w:t>
      </w:r>
      <w:r>
        <w:rPr>
          <w:sz w:val="24"/>
          <w:szCs w:val="24"/>
        </w:rPr>
        <w:tab/>
        <w:t>48620</w:t>
      </w:r>
    </w:p>
    <w:p w:rsidR="00AE52DF" w:rsidRPr="007C247F" w:rsidRDefault="00AE52DF" w:rsidP="00AE52DF">
      <w:pPr>
        <w:ind w:left="851"/>
        <w:rPr>
          <w:sz w:val="24"/>
          <w:szCs w:val="24"/>
        </w:rPr>
      </w:pPr>
      <w:r>
        <w:rPr>
          <w:sz w:val="24"/>
          <w:szCs w:val="24"/>
        </w:rPr>
        <w:t>80 mg:</w:t>
      </w:r>
      <w:r>
        <w:rPr>
          <w:sz w:val="24"/>
          <w:szCs w:val="24"/>
        </w:rPr>
        <w:tab/>
        <w:t>48621</w:t>
      </w:r>
    </w:p>
    <w:p w:rsidR="00AE52DF" w:rsidRPr="007C247F" w:rsidRDefault="00AE52DF" w:rsidP="00AE52DF">
      <w:pPr>
        <w:ind w:left="851" w:hanging="851"/>
        <w:jc w:val="both"/>
        <w:rPr>
          <w:sz w:val="24"/>
          <w:szCs w:val="24"/>
        </w:rPr>
      </w:pPr>
    </w:p>
    <w:p w:rsidR="00AE52DF" w:rsidRPr="007C247F" w:rsidRDefault="00AE52DF" w:rsidP="00AE52DF">
      <w:pPr>
        <w:ind w:left="851" w:hanging="851"/>
        <w:rPr>
          <w:b/>
          <w:sz w:val="24"/>
          <w:szCs w:val="24"/>
        </w:rPr>
      </w:pPr>
      <w:r w:rsidRPr="007C247F">
        <w:rPr>
          <w:b/>
          <w:sz w:val="24"/>
          <w:szCs w:val="24"/>
        </w:rPr>
        <w:t>9.</w:t>
      </w:r>
      <w:r w:rsidRPr="007C247F">
        <w:rPr>
          <w:b/>
          <w:sz w:val="24"/>
          <w:szCs w:val="24"/>
        </w:rPr>
        <w:tab/>
        <w:t>DATO FOR FØRSTE MARKEDSFØRINGSTILLADELSE</w:t>
      </w:r>
    </w:p>
    <w:p w:rsidR="00AE52DF" w:rsidRPr="007C247F" w:rsidRDefault="00AE52DF" w:rsidP="00AE52DF">
      <w:pPr>
        <w:ind w:left="851" w:hanging="851"/>
        <w:rPr>
          <w:sz w:val="24"/>
          <w:szCs w:val="24"/>
        </w:rPr>
      </w:pPr>
      <w:r w:rsidRPr="007C247F">
        <w:rPr>
          <w:sz w:val="24"/>
          <w:szCs w:val="24"/>
        </w:rPr>
        <w:tab/>
      </w:r>
      <w:r>
        <w:rPr>
          <w:sz w:val="24"/>
          <w:szCs w:val="24"/>
        </w:rPr>
        <w:t>10. februar 2012</w:t>
      </w:r>
    </w:p>
    <w:p w:rsidR="00AE52DF" w:rsidRPr="007C247F" w:rsidRDefault="00AE52DF" w:rsidP="00AE52DF">
      <w:pPr>
        <w:ind w:left="851" w:hanging="851"/>
        <w:rPr>
          <w:sz w:val="24"/>
          <w:szCs w:val="24"/>
        </w:rPr>
      </w:pPr>
    </w:p>
    <w:p w:rsidR="00AE52DF" w:rsidRPr="007C247F" w:rsidRDefault="00AE52DF" w:rsidP="00AE52DF">
      <w:pPr>
        <w:ind w:left="851" w:hanging="851"/>
        <w:rPr>
          <w:b/>
          <w:sz w:val="24"/>
          <w:szCs w:val="24"/>
        </w:rPr>
      </w:pPr>
      <w:r w:rsidRPr="007C247F">
        <w:rPr>
          <w:b/>
          <w:sz w:val="24"/>
          <w:szCs w:val="24"/>
        </w:rPr>
        <w:t>10.</w:t>
      </w:r>
      <w:r w:rsidRPr="007C247F">
        <w:rPr>
          <w:b/>
          <w:sz w:val="24"/>
          <w:szCs w:val="24"/>
        </w:rPr>
        <w:tab/>
        <w:t>DATO FOR ÆNDRING AF TEKSTEN</w:t>
      </w:r>
    </w:p>
    <w:p w:rsidR="00AE52DF" w:rsidRPr="007C247F" w:rsidRDefault="00AE52DF" w:rsidP="00AE52DF">
      <w:pPr>
        <w:ind w:left="851" w:hanging="851"/>
        <w:rPr>
          <w:sz w:val="24"/>
          <w:szCs w:val="24"/>
        </w:rPr>
      </w:pPr>
      <w:r w:rsidRPr="007C247F">
        <w:rPr>
          <w:sz w:val="24"/>
          <w:szCs w:val="24"/>
        </w:rPr>
        <w:tab/>
      </w:r>
      <w:r w:rsidR="005A7180" w:rsidRPr="005A7180">
        <w:rPr>
          <w:sz w:val="24"/>
          <w:szCs w:val="24"/>
        </w:rPr>
        <w:t>21. december 2020</w:t>
      </w:r>
    </w:p>
    <w:p w:rsidR="00AE52DF" w:rsidRPr="0043544B" w:rsidRDefault="00AE52DF" w:rsidP="00AE52DF"/>
    <w:p w:rsidR="00AE52DF" w:rsidRPr="002547B9" w:rsidRDefault="00AE52DF" w:rsidP="00AE52DF"/>
    <w:p w:rsidR="009260DE" w:rsidRPr="00AE52DF" w:rsidRDefault="009260DE" w:rsidP="00AE52DF"/>
    <w:sectPr w:rsidR="009260DE" w:rsidRPr="00AE52D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FA6" w:rsidRDefault="00BF1FA6">
      <w:r>
        <w:separator/>
      </w:r>
    </w:p>
  </w:endnote>
  <w:endnote w:type="continuationSeparator" w:id="0">
    <w:p w:rsidR="00BF1FA6" w:rsidRDefault="00BF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FA6" w:rsidRDefault="00BF1FA6">
    <w:pPr>
      <w:pStyle w:val="Sidefod"/>
      <w:pBdr>
        <w:bottom w:val="single" w:sz="6" w:space="1" w:color="auto"/>
      </w:pBdr>
    </w:pPr>
  </w:p>
  <w:p w:rsidR="00BF1FA6" w:rsidRDefault="00BF1FA6" w:rsidP="00C42586">
    <w:pPr>
      <w:pStyle w:val="Sidefod"/>
      <w:tabs>
        <w:tab w:val="clear" w:pos="4819"/>
        <w:tab w:val="left" w:pos="8505"/>
      </w:tabs>
      <w:rPr>
        <w:i/>
        <w:sz w:val="18"/>
        <w:szCs w:val="18"/>
      </w:rPr>
    </w:pPr>
  </w:p>
  <w:p w:rsidR="00BF1FA6" w:rsidRPr="00B373D7" w:rsidRDefault="00BF1FA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Ziprasidon Stada, hårde kapsler 20 mg, 40 mg, 60 mg og 80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FA6" w:rsidRDefault="00BF1FA6">
      <w:r>
        <w:separator/>
      </w:r>
    </w:p>
  </w:footnote>
  <w:footnote w:type="continuationSeparator" w:id="0">
    <w:p w:rsidR="00BF1FA6" w:rsidRDefault="00BF1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1F78B278"/>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rPr>
        <w:b/>
      </w:r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40273C9"/>
    <w:multiLevelType w:val="hybridMultilevel"/>
    <w:tmpl w:val="6E38BF4A"/>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2DF"/>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80154"/>
    <w:rsid w:val="00594A86"/>
    <w:rsid w:val="00596D86"/>
    <w:rsid w:val="005A7180"/>
    <w:rsid w:val="00637F5A"/>
    <w:rsid w:val="006560B1"/>
    <w:rsid w:val="00660A32"/>
    <w:rsid w:val="006756DD"/>
    <w:rsid w:val="00737275"/>
    <w:rsid w:val="00740EEC"/>
    <w:rsid w:val="0078011A"/>
    <w:rsid w:val="00782AF4"/>
    <w:rsid w:val="00790EE7"/>
    <w:rsid w:val="007B6649"/>
    <w:rsid w:val="0081546F"/>
    <w:rsid w:val="0082576E"/>
    <w:rsid w:val="00907F75"/>
    <w:rsid w:val="009260DE"/>
    <w:rsid w:val="0093258A"/>
    <w:rsid w:val="009C7BA3"/>
    <w:rsid w:val="009D1F5A"/>
    <w:rsid w:val="00A25384"/>
    <w:rsid w:val="00AE3087"/>
    <w:rsid w:val="00AE52DF"/>
    <w:rsid w:val="00B003BF"/>
    <w:rsid w:val="00B373D7"/>
    <w:rsid w:val="00BF1FA6"/>
    <w:rsid w:val="00C36276"/>
    <w:rsid w:val="00C42586"/>
    <w:rsid w:val="00C60CCD"/>
    <w:rsid w:val="00C84483"/>
    <w:rsid w:val="00C95551"/>
    <w:rsid w:val="00CB20D7"/>
    <w:rsid w:val="00D020B0"/>
    <w:rsid w:val="00D11748"/>
    <w:rsid w:val="00D366CF"/>
    <w:rsid w:val="00D430AC"/>
    <w:rsid w:val="00E108AA"/>
    <w:rsid w:val="00E31812"/>
    <w:rsid w:val="00E3749A"/>
    <w:rsid w:val="00E7437F"/>
    <w:rsid w:val="00E865B8"/>
    <w:rsid w:val="00EC0B9B"/>
    <w:rsid w:val="00ED5E9F"/>
    <w:rsid w:val="00F63D7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592A40"/>
  <w15:chartTrackingRefBased/>
  <w15:docId w15:val="{5923DE5C-B7B1-4B28-B671-1A9F3EC3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2">
    <w:name w:val="Body Text Indent 2"/>
    <w:basedOn w:val="Normal"/>
    <w:link w:val="Brdtekstindrykning2Tegn"/>
    <w:rsid w:val="00AE52DF"/>
    <w:pPr>
      <w:tabs>
        <w:tab w:val="left" w:pos="851"/>
      </w:tabs>
      <w:ind w:left="851" w:hanging="851"/>
    </w:pPr>
    <w:rPr>
      <w:sz w:val="22"/>
      <w:lang w:val="en-US" w:eastAsia="da-DK"/>
    </w:rPr>
  </w:style>
  <w:style w:type="character" w:customStyle="1" w:styleId="Brdtekstindrykning2Tegn">
    <w:name w:val="Brødtekstindrykning 2 Tegn"/>
    <w:basedOn w:val="Standardskrifttypeiafsnit"/>
    <w:link w:val="Brdtekstindrykning2"/>
    <w:rsid w:val="00AE52DF"/>
    <w:rPr>
      <w:sz w:val="22"/>
      <w:lang w:val="en-US"/>
    </w:rPr>
  </w:style>
  <w:style w:type="paragraph" w:styleId="Brdtekstindrykning3">
    <w:name w:val="Body Text Indent 3"/>
    <w:basedOn w:val="Normal"/>
    <w:link w:val="Brdtekstindrykning3Tegn"/>
    <w:uiPriority w:val="99"/>
    <w:unhideWhenUsed/>
    <w:rsid w:val="00AE52DF"/>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rsid w:val="00AE52DF"/>
    <w:rPr>
      <w:sz w:val="16"/>
      <w:szCs w:val="16"/>
      <w:lang w:eastAsia="en-US"/>
    </w:rPr>
  </w:style>
  <w:style w:type="character" w:styleId="Fremhv">
    <w:name w:val="Emphasis"/>
    <w:qFormat/>
    <w:rsid w:val="00AE52DF"/>
    <w:rPr>
      <w:b/>
      <w:bCs/>
      <w:i w:val="0"/>
      <w:iCs w:val="0"/>
    </w:rPr>
  </w:style>
  <w:style w:type="paragraph" w:styleId="Bloktekst">
    <w:name w:val="Block Text"/>
    <w:basedOn w:val="Normal"/>
    <w:rsid w:val="00AE52DF"/>
    <w:pPr>
      <w:ind w:left="851" w:right="-147" w:hanging="851"/>
    </w:pPr>
    <w:rPr>
      <w:sz w:val="22"/>
      <w:lang w:eastAsia="da-DK"/>
    </w:rPr>
  </w:style>
  <w:style w:type="paragraph" w:styleId="Listeafsnit">
    <w:name w:val="List Paragraph"/>
    <w:basedOn w:val="Normal"/>
    <w:uiPriority w:val="34"/>
    <w:qFormat/>
    <w:rsid w:val="00AE5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066337963">
      <w:bodyDiv w:val="1"/>
      <w:marLeft w:val="0"/>
      <w:marRight w:val="0"/>
      <w:marTop w:val="0"/>
      <w:marBottom w:val="0"/>
      <w:divBdr>
        <w:top w:val="none" w:sz="0" w:space="0" w:color="auto"/>
        <w:left w:val="none" w:sz="0" w:space="0" w:color="auto"/>
        <w:bottom w:val="none" w:sz="0" w:space="0" w:color="auto"/>
        <w:right w:val="none" w:sz="0" w:space="0" w:color="auto"/>
      </w:divBdr>
    </w:div>
    <w:div w:id="1541747130">
      <w:bodyDiv w:val="1"/>
      <w:marLeft w:val="0"/>
      <w:marRight w:val="0"/>
      <w:marTop w:val="0"/>
      <w:marBottom w:val="0"/>
      <w:divBdr>
        <w:top w:val="none" w:sz="0" w:space="0" w:color="auto"/>
        <w:left w:val="none" w:sz="0" w:space="0" w:color="auto"/>
        <w:bottom w:val="none" w:sz="0" w:space="0" w:color="auto"/>
        <w:right w:val="none" w:sz="0" w:space="0" w:color="auto"/>
      </w:divBdr>
    </w:div>
    <w:div w:id="1853686370">
      <w:bodyDiv w:val="1"/>
      <w:marLeft w:val="0"/>
      <w:marRight w:val="0"/>
      <w:marTop w:val="0"/>
      <w:marBottom w:val="0"/>
      <w:divBdr>
        <w:top w:val="none" w:sz="0" w:space="0" w:color="auto"/>
        <w:left w:val="none" w:sz="0" w:space="0" w:color="auto"/>
        <w:bottom w:val="none" w:sz="0" w:space="0" w:color="auto"/>
        <w:right w:val="none" w:sz="0" w:space="0" w:color="auto"/>
      </w:divBdr>
    </w:div>
    <w:div w:id="187311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14</TotalTime>
  <Pages>17</Pages>
  <Words>5523</Words>
  <Characters>33691</Characters>
  <Application>Microsoft Office Word</Application>
  <DocSecurity>0</DocSecurity>
  <Lines>280</Lines>
  <Paragraphs>78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2020063443_x000d_
SPC pkt. 2, 4.2, 4.4, 4.5, 4.6, 4.8, 5.2, 6.1</dc:description>
  <cp:lastModifiedBy>Betty Winther Andersen</cp:lastModifiedBy>
  <cp:revision>6</cp:revision>
  <cp:lastPrinted>2012-08-22T08:53:00Z</cp:lastPrinted>
  <dcterms:created xsi:type="dcterms:W3CDTF">2020-12-17T07:46:00Z</dcterms:created>
  <dcterms:modified xsi:type="dcterms:W3CDTF">2020-12-17T08:00:00Z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