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E3153" w14:textId="77777777" w:rsidR="009260DE" w:rsidRPr="00A260EA" w:rsidRDefault="0021526C" w:rsidP="009260DE">
      <w:pPr>
        <w:rPr>
          <w:sz w:val="24"/>
          <w:szCs w:val="24"/>
        </w:rPr>
      </w:pPr>
      <w:r w:rsidRPr="00A260EA">
        <w:rPr>
          <w:noProof/>
          <w:sz w:val="24"/>
          <w:szCs w:val="24"/>
          <w:lang w:eastAsia="da-DK"/>
        </w:rPr>
        <w:drawing>
          <wp:anchor distT="0" distB="0" distL="114300" distR="114300" simplePos="0" relativeHeight="251658240" behindDoc="0" locked="0" layoutInCell="1" allowOverlap="1" wp14:anchorId="53BA8D3C" wp14:editId="36C9180E">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A260EA">
        <w:rPr>
          <w:sz w:val="24"/>
          <w:szCs w:val="24"/>
        </w:rPr>
        <w:br w:type="textWrapping" w:clear="all"/>
      </w:r>
    </w:p>
    <w:p w14:paraId="50C9592A" w14:textId="21BED634" w:rsidR="009260DE" w:rsidRPr="00A260EA" w:rsidRDefault="009260DE" w:rsidP="009260DE">
      <w:pPr>
        <w:pStyle w:val="Titel"/>
        <w:tabs>
          <w:tab w:val="right" w:pos="9356"/>
        </w:tabs>
        <w:jc w:val="left"/>
        <w:rPr>
          <w:b w:val="0"/>
          <w:szCs w:val="24"/>
          <w:lang w:eastAsia="en-US"/>
        </w:rPr>
      </w:pPr>
      <w:r w:rsidRPr="00A260EA">
        <w:rPr>
          <w:b w:val="0"/>
          <w:szCs w:val="24"/>
          <w:lang w:eastAsia="en-US"/>
        </w:rPr>
        <w:tab/>
      </w:r>
      <w:r w:rsidR="0001249D">
        <w:rPr>
          <w:szCs w:val="24"/>
        </w:rPr>
        <w:t>9. juli 2026</w:t>
      </w:r>
    </w:p>
    <w:p w14:paraId="576E77A0" w14:textId="77777777" w:rsidR="009260DE" w:rsidRPr="00A260EA" w:rsidRDefault="009260DE" w:rsidP="009260DE">
      <w:pPr>
        <w:pStyle w:val="Titel"/>
        <w:tabs>
          <w:tab w:val="left" w:pos="8222"/>
        </w:tabs>
        <w:jc w:val="left"/>
        <w:rPr>
          <w:b w:val="0"/>
          <w:szCs w:val="24"/>
        </w:rPr>
      </w:pPr>
    </w:p>
    <w:p w14:paraId="43F00706" w14:textId="77777777" w:rsidR="009260DE" w:rsidRPr="00A260EA" w:rsidRDefault="009260DE" w:rsidP="009260DE">
      <w:pPr>
        <w:pStyle w:val="Titel"/>
        <w:jc w:val="left"/>
        <w:rPr>
          <w:b w:val="0"/>
          <w:szCs w:val="24"/>
        </w:rPr>
      </w:pPr>
    </w:p>
    <w:p w14:paraId="6A4A391C" w14:textId="77777777" w:rsidR="009260DE" w:rsidRPr="00A260EA" w:rsidRDefault="009260DE" w:rsidP="009260DE">
      <w:pPr>
        <w:pStyle w:val="Titel"/>
        <w:jc w:val="left"/>
        <w:rPr>
          <w:b w:val="0"/>
          <w:szCs w:val="24"/>
        </w:rPr>
      </w:pPr>
    </w:p>
    <w:p w14:paraId="3C7DCF66" w14:textId="77777777" w:rsidR="009260DE" w:rsidRPr="00A260EA" w:rsidRDefault="009260DE" w:rsidP="009260DE">
      <w:pPr>
        <w:jc w:val="center"/>
        <w:rPr>
          <w:b/>
          <w:sz w:val="24"/>
          <w:szCs w:val="24"/>
        </w:rPr>
      </w:pPr>
      <w:r w:rsidRPr="00A260EA">
        <w:rPr>
          <w:b/>
          <w:sz w:val="24"/>
          <w:szCs w:val="24"/>
        </w:rPr>
        <w:t>PRODUKTRESUMÉ</w:t>
      </w:r>
    </w:p>
    <w:p w14:paraId="418A48EE" w14:textId="77777777" w:rsidR="009260DE" w:rsidRPr="00A260EA" w:rsidRDefault="009260DE" w:rsidP="009260DE">
      <w:pPr>
        <w:jc w:val="center"/>
        <w:rPr>
          <w:b/>
          <w:sz w:val="24"/>
          <w:szCs w:val="24"/>
        </w:rPr>
      </w:pPr>
    </w:p>
    <w:p w14:paraId="711CBA3C" w14:textId="77777777" w:rsidR="009260DE" w:rsidRPr="00A260EA" w:rsidRDefault="009260DE" w:rsidP="009260DE">
      <w:pPr>
        <w:jc w:val="center"/>
        <w:rPr>
          <w:b/>
          <w:sz w:val="24"/>
          <w:szCs w:val="24"/>
        </w:rPr>
      </w:pPr>
      <w:r w:rsidRPr="00A260EA">
        <w:rPr>
          <w:b/>
          <w:sz w:val="24"/>
          <w:szCs w:val="24"/>
        </w:rPr>
        <w:t>for</w:t>
      </w:r>
    </w:p>
    <w:p w14:paraId="76217F96" w14:textId="77777777" w:rsidR="000B058C" w:rsidRPr="00A260EA" w:rsidRDefault="000B058C" w:rsidP="009260DE">
      <w:pPr>
        <w:jc w:val="center"/>
        <w:rPr>
          <w:b/>
          <w:sz w:val="24"/>
          <w:szCs w:val="24"/>
        </w:rPr>
      </w:pPr>
    </w:p>
    <w:p w14:paraId="7E289DFE" w14:textId="5B67140C" w:rsidR="009260DE" w:rsidRPr="00A260EA" w:rsidRDefault="005F672F" w:rsidP="009260DE">
      <w:pPr>
        <w:jc w:val="center"/>
        <w:rPr>
          <w:b/>
          <w:sz w:val="24"/>
          <w:szCs w:val="24"/>
        </w:rPr>
      </w:pPr>
      <w:proofErr w:type="spellStart"/>
      <w:r w:rsidRPr="00A260EA">
        <w:rPr>
          <w:b/>
          <w:sz w:val="24"/>
          <w:szCs w:val="24"/>
        </w:rPr>
        <w:t>Femiloges</w:t>
      </w:r>
      <w:proofErr w:type="spellEnd"/>
      <w:r w:rsidRPr="00A260EA">
        <w:rPr>
          <w:b/>
          <w:sz w:val="24"/>
          <w:szCs w:val="24"/>
        </w:rPr>
        <w:t xml:space="preserve">, </w:t>
      </w:r>
      <w:proofErr w:type="spellStart"/>
      <w:r w:rsidRPr="00A260EA">
        <w:rPr>
          <w:b/>
          <w:sz w:val="24"/>
          <w:szCs w:val="24"/>
        </w:rPr>
        <w:t>enterotabletter</w:t>
      </w:r>
      <w:proofErr w:type="spellEnd"/>
    </w:p>
    <w:p w14:paraId="774206E4" w14:textId="77777777" w:rsidR="009260DE" w:rsidRPr="00A260EA" w:rsidRDefault="009260DE" w:rsidP="009260DE">
      <w:pPr>
        <w:jc w:val="both"/>
        <w:rPr>
          <w:sz w:val="24"/>
          <w:szCs w:val="24"/>
        </w:rPr>
      </w:pPr>
    </w:p>
    <w:p w14:paraId="3B0F4F24" w14:textId="77777777" w:rsidR="009260DE" w:rsidRPr="00A260EA" w:rsidRDefault="009260DE" w:rsidP="009260DE">
      <w:pPr>
        <w:jc w:val="both"/>
        <w:rPr>
          <w:sz w:val="24"/>
          <w:szCs w:val="24"/>
        </w:rPr>
      </w:pPr>
    </w:p>
    <w:p w14:paraId="555BEAB9" w14:textId="77777777" w:rsidR="009260DE" w:rsidRPr="00A260EA" w:rsidRDefault="009260DE" w:rsidP="009260DE">
      <w:pPr>
        <w:tabs>
          <w:tab w:val="left" w:pos="851"/>
        </w:tabs>
        <w:ind w:left="851" w:hanging="851"/>
        <w:rPr>
          <w:b/>
          <w:sz w:val="24"/>
          <w:szCs w:val="24"/>
        </w:rPr>
      </w:pPr>
      <w:r w:rsidRPr="00A260EA">
        <w:rPr>
          <w:b/>
          <w:sz w:val="24"/>
          <w:szCs w:val="24"/>
        </w:rPr>
        <w:t>0.</w:t>
      </w:r>
      <w:r w:rsidRPr="00A260EA">
        <w:rPr>
          <w:b/>
          <w:sz w:val="24"/>
          <w:szCs w:val="24"/>
        </w:rPr>
        <w:tab/>
        <w:t>D.SP.NR.</w:t>
      </w:r>
    </w:p>
    <w:p w14:paraId="4248A275" w14:textId="2A214501" w:rsidR="009260DE" w:rsidRPr="00A260EA" w:rsidRDefault="005F672F" w:rsidP="009260DE">
      <w:pPr>
        <w:tabs>
          <w:tab w:val="left" w:pos="851"/>
        </w:tabs>
        <w:ind w:left="851"/>
        <w:rPr>
          <w:sz w:val="24"/>
          <w:szCs w:val="24"/>
        </w:rPr>
      </w:pPr>
      <w:r w:rsidRPr="00A260EA">
        <w:rPr>
          <w:sz w:val="24"/>
          <w:szCs w:val="24"/>
        </w:rPr>
        <w:t>-</w:t>
      </w:r>
    </w:p>
    <w:p w14:paraId="778D47E1" w14:textId="77777777" w:rsidR="009260DE" w:rsidRPr="00A260EA" w:rsidRDefault="009260DE" w:rsidP="009260DE">
      <w:pPr>
        <w:tabs>
          <w:tab w:val="left" w:pos="851"/>
        </w:tabs>
        <w:ind w:left="851"/>
        <w:rPr>
          <w:sz w:val="24"/>
          <w:szCs w:val="24"/>
        </w:rPr>
      </w:pPr>
    </w:p>
    <w:p w14:paraId="020B79BA" w14:textId="77777777" w:rsidR="009260DE" w:rsidRPr="00A260EA" w:rsidRDefault="009260DE" w:rsidP="009260DE">
      <w:pPr>
        <w:tabs>
          <w:tab w:val="left" w:pos="851"/>
        </w:tabs>
        <w:ind w:left="851" w:hanging="851"/>
        <w:rPr>
          <w:b/>
          <w:sz w:val="24"/>
          <w:szCs w:val="24"/>
        </w:rPr>
      </w:pPr>
      <w:r w:rsidRPr="00A260EA">
        <w:rPr>
          <w:b/>
          <w:sz w:val="24"/>
          <w:szCs w:val="24"/>
        </w:rPr>
        <w:t>1.</w:t>
      </w:r>
      <w:r w:rsidRPr="00A260EA">
        <w:rPr>
          <w:b/>
          <w:sz w:val="24"/>
          <w:szCs w:val="24"/>
        </w:rPr>
        <w:tab/>
        <w:t>LÆGEMIDLETS NAVN</w:t>
      </w:r>
    </w:p>
    <w:p w14:paraId="0D499922" w14:textId="2EF80F32" w:rsidR="009260DE" w:rsidRPr="00A260EA" w:rsidRDefault="005F672F" w:rsidP="009260DE">
      <w:pPr>
        <w:tabs>
          <w:tab w:val="left" w:pos="851"/>
        </w:tabs>
        <w:ind w:left="851"/>
        <w:rPr>
          <w:sz w:val="24"/>
          <w:szCs w:val="24"/>
        </w:rPr>
      </w:pPr>
      <w:proofErr w:type="spellStart"/>
      <w:r w:rsidRPr="00A260EA">
        <w:rPr>
          <w:sz w:val="24"/>
          <w:szCs w:val="24"/>
        </w:rPr>
        <w:t>Femiloges</w:t>
      </w:r>
      <w:proofErr w:type="spellEnd"/>
    </w:p>
    <w:p w14:paraId="5B84688C" w14:textId="77777777" w:rsidR="009260DE" w:rsidRPr="00A260EA" w:rsidRDefault="009260DE" w:rsidP="009260DE">
      <w:pPr>
        <w:tabs>
          <w:tab w:val="left" w:pos="851"/>
        </w:tabs>
        <w:ind w:left="851"/>
        <w:rPr>
          <w:sz w:val="24"/>
          <w:szCs w:val="24"/>
        </w:rPr>
      </w:pPr>
    </w:p>
    <w:p w14:paraId="01ABA05D" w14:textId="77777777" w:rsidR="009260DE" w:rsidRPr="00A260EA" w:rsidRDefault="009260DE" w:rsidP="009260DE">
      <w:pPr>
        <w:tabs>
          <w:tab w:val="left" w:pos="851"/>
        </w:tabs>
        <w:ind w:left="851" w:hanging="851"/>
        <w:rPr>
          <w:b/>
          <w:sz w:val="24"/>
          <w:szCs w:val="24"/>
        </w:rPr>
      </w:pPr>
      <w:r w:rsidRPr="00A260EA">
        <w:rPr>
          <w:b/>
          <w:sz w:val="24"/>
          <w:szCs w:val="24"/>
        </w:rPr>
        <w:t>2.</w:t>
      </w:r>
      <w:r w:rsidRPr="00A260EA">
        <w:rPr>
          <w:b/>
          <w:sz w:val="24"/>
          <w:szCs w:val="24"/>
        </w:rPr>
        <w:tab/>
        <w:t>KVALITATIV OG KVANTITATIV SAMMENSÆTNING</w:t>
      </w:r>
    </w:p>
    <w:p w14:paraId="3F616A7A" w14:textId="77777777" w:rsidR="00651502" w:rsidRPr="00651502" w:rsidRDefault="00651502" w:rsidP="00FE78C9">
      <w:pPr>
        <w:ind w:left="851"/>
        <w:rPr>
          <w:sz w:val="24"/>
          <w:szCs w:val="24"/>
        </w:rPr>
      </w:pPr>
      <w:r w:rsidRPr="00651502">
        <w:rPr>
          <w:sz w:val="24"/>
          <w:szCs w:val="24"/>
        </w:rPr>
        <w:t xml:space="preserve">Hver </w:t>
      </w:r>
      <w:proofErr w:type="spellStart"/>
      <w:r w:rsidRPr="00651502">
        <w:rPr>
          <w:sz w:val="24"/>
          <w:szCs w:val="24"/>
        </w:rPr>
        <w:t>enterotablet</w:t>
      </w:r>
      <w:proofErr w:type="spellEnd"/>
      <w:r w:rsidRPr="00651502">
        <w:rPr>
          <w:sz w:val="24"/>
          <w:szCs w:val="24"/>
        </w:rPr>
        <w:t xml:space="preserve"> indeholder 4 mg ekstrakt (som raffineret tørekstrakt) af </w:t>
      </w:r>
      <w:proofErr w:type="spellStart"/>
      <w:r w:rsidRPr="00651502">
        <w:rPr>
          <w:i/>
          <w:sz w:val="24"/>
          <w:szCs w:val="24"/>
        </w:rPr>
        <w:t>Rheum</w:t>
      </w:r>
      <w:proofErr w:type="spellEnd"/>
      <w:r w:rsidRPr="00651502">
        <w:rPr>
          <w:i/>
          <w:sz w:val="24"/>
          <w:szCs w:val="24"/>
        </w:rPr>
        <w:t xml:space="preserve"> </w:t>
      </w:r>
      <w:proofErr w:type="spellStart"/>
      <w:r w:rsidRPr="00651502">
        <w:rPr>
          <w:i/>
          <w:sz w:val="24"/>
          <w:szCs w:val="24"/>
        </w:rPr>
        <w:t>rhaponticum</w:t>
      </w:r>
      <w:proofErr w:type="spellEnd"/>
      <w:r w:rsidRPr="00651502">
        <w:rPr>
          <w:i/>
          <w:sz w:val="24"/>
          <w:szCs w:val="24"/>
        </w:rPr>
        <w:t xml:space="preserve"> </w:t>
      </w:r>
      <w:r w:rsidRPr="00651502">
        <w:rPr>
          <w:sz w:val="24"/>
          <w:szCs w:val="24"/>
        </w:rPr>
        <w:t>L., radix (vild rabarberrod) (DER 16-26:1), svarende til:</w:t>
      </w:r>
    </w:p>
    <w:p w14:paraId="173E91E1" w14:textId="77777777" w:rsidR="00651502" w:rsidRPr="00651502" w:rsidRDefault="00651502" w:rsidP="00FE78C9">
      <w:pPr>
        <w:ind w:left="1276"/>
        <w:rPr>
          <w:sz w:val="24"/>
          <w:szCs w:val="24"/>
        </w:rPr>
      </w:pPr>
      <w:r w:rsidRPr="00651502">
        <w:rPr>
          <w:sz w:val="24"/>
          <w:szCs w:val="24"/>
        </w:rPr>
        <w:t xml:space="preserve">2,2-2,6 mg </w:t>
      </w:r>
      <w:proofErr w:type="spellStart"/>
      <w:r w:rsidRPr="00651502">
        <w:rPr>
          <w:sz w:val="24"/>
          <w:szCs w:val="24"/>
        </w:rPr>
        <w:t>rhaponticin</w:t>
      </w:r>
      <w:proofErr w:type="spellEnd"/>
    </w:p>
    <w:p w14:paraId="566F2A1F" w14:textId="77777777" w:rsidR="00651502" w:rsidRPr="00651502" w:rsidRDefault="00651502" w:rsidP="00FE78C9">
      <w:pPr>
        <w:ind w:left="1276"/>
        <w:rPr>
          <w:sz w:val="24"/>
          <w:szCs w:val="24"/>
        </w:rPr>
      </w:pPr>
      <w:r w:rsidRPr="00651502">
        <w:rPr>
          <w:sz w:val="24"/>
          <w:szCs w:val="24"/>
        </w:rPr>
        <w:t xml:space="preserve">1,0-1,5 mg </w:t>
      </w:r>
      <w:proofErr w:type="spellStart"/>
      <w:r w:rsidRPr="00651502">
        <w:rPr>
          <w:sz w:val="24"/>
          <w:szCs w:val="24"/>
        </w:rPr>
        <w:t>desoxyrhaponticin</w:t>
      </w:r>
      <w:proofErr w:type="spellEnd"/>
    </w:p>
    <w:p w14:paraId="01AFC8BF" w14:textId="73ED264B" w:rsidR="00651502" w:rsidRPr="00651502" w:rsidRDefault="00651502" w:rsidP="00FE78C9">
      <w:pPr>
        <w:ind w:left="851"/>
        <w:rPr>
          <w:sz w:val="24"/>
          <w:szCs w:val="24"/>
        </w:rPr>
      </w:pPr>
      <w:r w:rsidRPr="00651502">
        <w:rPr>
          <w:sz w:val="24"/>
          <w:szCs w:val="24"/>
        </w:rPr>
        <w:t xml:space="preserve">Ekstraktionsmiddel: </w:t>
      </w:r>
      <w:r w:rsidR="00A260EA">
        <w:rPr>
          <w:sz w:val="24"/>
          <w:szCs w:val="24"/>
        </w:rPr>
        <w:t>V</w:t>
      </w:r>
      <w:r w:rsidRPr="00651502">
        <w:rPr>
          <w:sz w:val="24"/>
          <w:szCs w:val="24"/>
        </w:rPr>
        <w:t xml:space="preserve">andig opløsning af calciumoxid (calciumoxid: </w:t>
      </w:r>
      <w:r w:rsidR="00A260EA">
        <w:rPr>
          <w:sz w:val="24"/>
          <w:szCs w:val="24"/>
        </w:rPr>
        <w:t>V</w:t>
      </w:r>
      <w:r w:rsidRPr="00651502">
        <w:rPr>
          <w:sz w:val="24"/>
          <w:szCs w:val="24"/>
        </w:rPr>
        <w:t>and forhold 1:38</w:t>
      </w:r>
      <w:r w:rsidR="00FE78C9" w:rsidRPr="00A260EA">
        <w:rPr>
          <w:sz w:val="24"/>
          <w:szCs w:val="24"/>
        </w:rPr>
        <w:t> </w:t>
      </w:r>
      <w:r w:rsidRPr="00651502">
        <w:rPr>
          <w:sz w:val="24"/>
          <w:szCs w:val="24"/>
        </w:rPr>
        <w:t>(m/m))</w:t>
      </w:r>
    </w:p>
    <w:p w14:paraId="4FB506ED" w14:textId="77777777" w:rsidR="00651502" w:rsidRPr="00651502" w:rsidRDefault="00651502" w:rsidP="00FE78C9">
      <w:pPr>
        <w:ind w:left="851"/>
        <w:rPr>
          <w:sz w:val="24"/>
          <w:szCs w:val="24"/>
          <w:u w:val="single"/>
        </w:rPr>
      </w:pPr>
    </w:p>
    <w:p w14:paraId="7E35A3CD" w14:textId="77777777" w:rsidR="00A260EA" w:rsidRDefault="00651502" w:rsidP="00FE78C9">
      <w:pPr>
        <w:ind w:left="851"/>
        <w:rPr>
          <w:sz w:val="24"/>
          <w:szCs w:val="24"/>
        </w:rPr>
      </w:pPr>
      <w:r w:rsidRPr="00651502">
        <w:rPr>
          <w:sz w:val="24"/>
          <w:szCs w:val="24"/>
          <w:u w:val="single"/>
        </w:rPr>
        <w:t>Hjælpestof(fer), som behandleren skal være opmærksom på:</w:t>
      </w:r>
      <w:r w:rsidRPr="00651502">
        <w:rPr>
          <w:sz w:val="24"/>
          <w:szCs w:val="24"/>
        </w:rPr>
        <w:t xml:space="preserve"> </w:t>
      </w:r>
    </w:p>
    <w:p w14:paraId="6ED78D23" w14:textId="6BE2FDF5" w:rsidR="00651502" w:rsidRPr="00651502" w:rsidRDefault="00651502" w:rsidP="00FE78C9">
      <w:pPr>
        <w:ind w:left="851"/>
        <w:rPr>
          <w:sz w:val="24"/>
          <w:szCs w:val="24"/>
        </w:rPr>
      </w:pPr>
      <w:r w:rsidRPr="00651502">
        <w:rPr>
          <w:sz w:val="24"/>
          <w:szCs w:val="24"/>
        </w:rPr>
        <w:t xml:space="preserve">Hver </w:t>
      </w:r>
      <w:proofErr w:type="spellStart"/>
      <w:r w:rsidRPr="00651502">
        <w:rPr>
          <w:sz w:val="24"/>
          <w:szCs w:val="24"/>
        </w:rPr>
        <w:t>enterotablet</w:t>
      </w:r>
      <w:proofErr w:type="spellEnd"/>
      <w:r w:rsidRPr="00651502">
        <w:rPr>
          <w:sz w:val="24"/>
          <w:szCs w:val="24"/>
        </w:rPr>
        <w:t xml:space="preserve"> indeholder 43,7 mg </w:t>
      </w:r>
      <w:proofErr w:type="spellStart"/>
      <w:r w:rsidRPr="00651502">
        <w:rPr>
          <w:sz w:val="24"/>
          <w:szCs w:val="24"/>
        </w:rPr>
        <w:t>lactose</w:t>
      </w:r>
      <w:proofErr w:type="spellEnd"/>
      <w:r w:rsidRPr="00651502">
        <w:rPr>
          <w:sz w:val="24"/>
          <w:szCs w:val="24"/>
        </w:rPr>
        <w:t xml:space="preserve">, 54,86 mg </w:t>
      </w:r>
      <w:proofErr w:type="spellStart"/>
      <w:r w:rsidRPr="00651502">
        <w:rPr>
          <w:sz w:val="24"/>
          <w:szCs w:val="24"/>
        </w:rPr>
        <w:t>saccharose</w:t>
      </w:r>
      <w:proofErr w:type="spellEnd"/>
      <w:r w:rsidRPr="00651502">
        <w:rPr>
          <w:sz w:val="24"/>
          <w:szCs w:val="24"/>
        </w:rPr>
        <w:t xml:space="preserve"> og mindre end 1 mmol natrium (23 mg).</w:t>
      </w:r>
    </w:p>
    <w:p w14:paraId="5E4E5CCB" w14:textId="77777777" w:rsidR="00651502" w:rsidRPr="00651502" w:rsidRDefault="00651502" w:rsidP="00FE78C9">
      <w:pPr>
        <w:ind w:left="851"/>
        <w:rPr>
          <w:sz w:val="24"/>
          <w:szCs w:val="24"/>
        </w:rPr>
      </w:pPr>
    </w:p>
    <w:p w14:paraId="7F4AB2EE" w14:textId="77777777" w:rsidR="00651502" w:rsidRPr="00651502" w:rsidRDefault="00651502" w:rsidP="00FE78C9">
      <w:pPr>
        <w:ind w:left="851"/>
        <w:rPr>
          <w:sz w:val="24"/>
          <w:szCs w:val="24"/>
        </w:rPr>
      </w:pPr>
      <w:r w:rsidRPr="00651502">
        <w:rPr>
          <w:sz w:val="24"/>
          <w:szCs w:val="24"/>
        </w:rPr>
        <w:t>Alle hjælpestoffer er anført under pkt. 6.1.</w:t>
      </w:r>
    </w:p>
    <w:p w14:paraId="4E801FE0" w14:textId="77777777" w:rsidR="009260DE" w:rsidRPr="00A260EA" w:rsidRDefault="009260DE" w:rsidP="009260DE">
      <w:pPr>
        <w:tabs>
          <w:tab w:val="left" w:pos="851"/>
        </w:tabs>
        <w:ind w:left="851"/>
        <w:rPr>
          <w:sz w:val="24"/>
          <w:szCs w:val="24"/>
        </w:rPr>
      </w:pPr>
    </w:p>
    <w:p w14:paraId="2453A24D" w14:textId="77777777" w:rsidR="009260DE" w:rsidRPr="00A260EA" w:rsidRDefault="009260DE" w:rsidP="009260DE">
      <w:pPr>
        <w:tabs>
          <w:tab w:val="left" w:pos="851"/>
        </w:tabs>
        <w:ind w:left="851" w:hanging="851"/>
        <w:rPr>
          <w:b/>
          <w:sz w:val="24"/>
          <w:szCs w:val="24"/>
        </w:rPr>
      </w:pPr>
      <w:r w:rsidRPr="00A260EA">
        <w:rPr>
          <w:b/>
          <w:sz w:val="24"/>
          <w:szCs w:val="24"/>
        </w:rPr>
        <w:t>3.</w:t>
      </w:r>
      <w:r w:rsidRPr="00A260EA">
        <w:rPr>
          <w:b/>
          <w:sz w:val="24"/>
          <w:szCs w:val="24"/>
        </w:rPr>
        <w:tab/>
        <w:t>LÆGEMIDDELFORM</w:t>
      </w:r>
    </w:p>
    <w:p w14:paraId="1180C672" w14:textId="7C83DDD0" w:rsidR="00651502" w:rsidRPr="00651502" w:rsidRDefault="00651502" w:rsidP="00FE78C9">
      <w:pPr>
        <w:ind w:left="851"/>
        <w:rPr>
          <w:sz w:val="24"/>
          <w:szCs w:val="24"/>
        </w:rPr>
      </w:pPr>
      <w:proofErr w:type="spellStart"/>
      <w:r w:rsidRPr="00651502">
        <w:rPr>
          <w:sz w:val="24"/>
          <w:szCs w:val="24"/>
        </w:rPr>
        <w:t>Enterotablet</w:t>
      </w:r>
      <w:r w:rsidR="00FE78C9" w:rsidRPr="00A260EA">
        <w:rPr>
          <w:sz w:val="24"/>
          <w:szCs w:val="24"/>
        </w:rPr>
        <w:t>ter</w:t>
      </w:r>
      <w:proofErr w:type="spellEnd"/>
    </w:p>
    <w:p w14:paraId="1449C6B4" w14:textId="77777777" w:rsidR="00651502" w:rsidRPr="00651502" w:rsidRDefault="00651502" w:rsidP="00FE78C9">
      <w:pPr>
        <w:ind w:left="851"/>
        <w:rPr>
          <w:sz w:val="24"/>
          <w:szCs w:val="24"/>
        </w:rPr>
      </w:pPr>
      <w:r w:rsidRPr="00651502">
        <w:rPr>
          <w:sz w:val="24"/>
          <w:szCs w:val="24"/>
        </w:rPr>
        <w:t>Hvid, rund, lugtfri tablet med en jævn, blank overflade.</w:t>
      </w:r>
    </w:p>
    <w:p w14:paraId="6D589F36" w14:textId="77777777" w:rsidR="00651502" w:rsidRPr="00651502" w:rsidRDefault="00651502" w:rsidP="00FE78C9">
      <w:pPr>
        <w:ind w:left="851"/>
        <w:rPr>
          <w:bCs/>
          <w:sz w:val="24"/>
          <w:szCs w:val="24"/>
        </w:rPr>
      </w:pPr>
    </w:p>
    <w:p w14:paraId="7BE0C0D1" w14:textId="77777777" w:rsidR="00651502" w:rsidRPr="00651502" w:rsidRDefault="00651502" w:rsidP="00FE78C9">
      <w:pPr>
        <w:ind w:left="851"/>
        <w:rPr>
          <w:sz w:val="24"/>
          <w:szCs w:val="24"/>
        </w:rPr>
      </w:pPr>
      <w:r w:rsidRPr="00651502">
        <w:rPr>
          <w:sz w:val="24"/>
          <w:szCs w:val="24"/>
        </w:rPr>
        <w:t>Mål:</w:t>
      </w:r>
    </w:p>
    <w:p w14:paraId="785208D5" w14:textId="0EA8E8F8" w:rsidR="00651502" w:rsidRPr="00651502" w:rsidRDefault="00651502" w:rsidP="00FE78C9">
      <w:pPr>
        <w:ind w:left="1418"/>
        <w:rPr>
          <w:sz w:val="24"/>
          <w:szCs w:val="24"/>
        </w:rPr>
      </w:pPr>
      <w:r w:rsidRPr="00651502">
        <w:rPr>
          <w:sz w:val="24"/>
          <w:szCs w:val="24"/>
        </w:rPr>
        <w:t>højde</w:t>
      </w:r>
      <w:r w:rsidRPr="00651502">
        <w:rPr>
          <w:sz w:val="24"/>
          <w:szCs w:val="24"/>
        </w:rPr>
        <w:tab/>
        <w:t>3,5 - 4,1 mm</w:t>
      </w:r>
    </w:p>
    <w:p w14:paraId="7E29DDC5" w14:textId="0871BE94" w:rsidR="00651502" w:rsidRPr="00651502" w:rsidRDefault="00651502" w:rsidP="00FE78C9">
      <w:pPr>
        <w:ind w:left="1418"/>
        <w:rPr>
          <w:sz w:val="24"/>
          <w:szCs w:val="24"/>
        </w:rPr>
      </w:pPr>
      <w:r w:rsidRPr="00651502">
        <w:rPr>
          <w:sz w:val="24"/>
          <w:szCs w:val="24"/>
        </w:rPr>
        <w:t>diameter</w:t>
      </w:r>
      <w:r w:rsidRPr="00651502">
        <w:rPr>
          <w:sz w:val="24"/>
          <w:szCs w:val="24"/>
        </w:rPr>
        <w:tab/>
        <w:t>7,6 - 8,4 mm</w:t>
      </w:r>
    </w:p>
    <w:p w14:paraId="33742C71" w14:textId="77777777" w:rsidR="009260DE" w:rsidRPr="00A260EA" w:rsidRDefault="009260DE" w:rsidP="009260DE">
      <w:pPr>
        <w:tabs>
          <w:tab w:val="left" w:pos="851"/>
        </w:tabs>
        <w:ind w:left="851"/>
        <w:rPr>
          <w:sz w:val="24"/>
          <w:szCs w:val="24"/>
        </w:rPr>
      </w:pPr>
    </w:p>
    <w:p w14:paraId="0AD9CA70" w14:textId="77777777" w:rsidR="009260DE" w:rsidRPr="00A260EA" w:rsidRDefault="009260DE" w:rsidP="009260DE">
      <w:pPr>
        <w:tabs>
          <w:tab w:val="left" w:pos="851"/>
        </w:tabs>
        <w:ind w:left="851"/>
        <w:rPr>
          <w:sz w:val="24"/>
          <w:szCs w:val="24"/>
        </w:rPr>
      </w:pPr>
    </w:p>
    <w:p w14:paraId="6037E6EE" w14:textId="77777777" w:rsidR="009260DE" w:rsidRPr="00A260EA" w:rsidRDefault="009260DE" w:rsidP="009260DE">
      <w:pPr>
        <w:tabs>
          <w:tab w:val="left" w:pos="851"/>
        </w:tabs>
        <w:ind w:left="851" w:hanging="851"/>
        <w:rPr>
          <w:b/>
          <w:sz w:val="24"/>
          <w:szCs w:val="24"/>
        </w:rPr>
      </w:pPr>
      <w:r w:rsidRPr="00A260EA">
        <w:rPr>
          <w:b/>
          <w:sz w:val="24"/>
          <w:szCs w:val="24"/>
        </w:rPr>
        <w:t>4.</w:t>
      </w:r>
      <w:r w:rsidRPr="00A260EA">
        <w:rPr>
          <w:b/>
          <w:sz w:val="24"/>
          <w:szCs w:val="24"/>
        </w:rPr>
        <w:tab/>
        <w:t>KLINISKE OPLYSNINGER</w:t>
      </w:r>
    </w:p>
    <w:p w14:paraId="5BA313CC" w14:textId="77777777" w:rsidR="009260DE" w:rsidRPr="00A260EA" w:rsidRDefault="009260DE" w:rsidP="009260DE">
      <w:pPr>
        <w:tabs>
          <w:tab w:val="left" w:pos="851"/>
        </w:tabs>
        <w:ind w:left="851"/>
        <w:rPr>
          <w:b/>
          <w:sz w:val="24"/>
          <w:szCs w:val="24"/>
        </w:rPr>
      </w:pPr>
    </w:p>
    <w:p w14:paraId="1A3B6310" w14:textId="77777777" w:rsidR="009260DE" w:rsidRPr="00A260EA" w:rsidRDefault="009260DE" w:rsidP="009260DE">
      <w:pPr>
        <w:tabs>
          <w:tab w:val="left" w:pos="851"/>
        </w:tabs>
        <w:ind w:left="851" w:hanging="851"/>
        <w:rPr>
          <w:b/>
          <w:sz w:val="24"/>
          <w:szCs w:val="24"/>
          <w:u w:val="single"/>
        </w:rPr>
      </w:pPr>
      <w:r w:rsidRPr="00A260EA">
        <w:rPr>
          <w:b/>
          <w:sz w:val="24"/>
          <w:szCs w:val="24"/>
        </w:rPr>
        <w:t>4.1</w:t>
      </w:r>
      <w:r w:rsidRPr="00A260EA">
        <w:rPr>
          <w:b/>
          <w:sz w:val="24"/>
          <w:szCs w:val="24"/>
        </w:rPr>
        <w:tab/>
        <w:t>Terapeutiske indikationer</w:t>
      </w:r>
    </w:p>
    <w:p w14:paraId="4BB54D2D" w14:textId="77777777" w:rsidR="00651502" w:rsidRPr="00651502" w:rsidRDefault="00651502" w:rsidP="00FE78C9">
      <w:pPr>
        <w:ind w:left="851"/>
        <w:rPr>
          <w:sz w:val="24"/>
          <w:szCs w:val="24"/>
        </w:rPr>
      </w:pPr>
      <w:r w:rsidRPr="00651502">
        <w:rPr>
          <w:sz w:val="24"/>
          <w:szCs w:val="24"/>
        </w:rPr>
        <w:t>Naturlægemiddel til lindring af klimakterielle gener hos kvinder som f.eks. hedeture.</w:t>
      </w:r>
    </w:p>
    <w:p w14:paraId="7A160328" w14:textId="6AD9DCCA" w:rsidR="00A260EA" w:rsidRDefault="00A260EA">
      <w:pPr>
        <w:rPr>
          <w:sz w:val="24"/>
          <w:szCs w:val="24"/>
        </w:rPr>
      </w:pPr>
      <w:r>
        <w:rPr>
          <w:sz w:val="24"/>
          <w:szCs w:val="24"/>
        </w:rPr>
        <w:br w:type="page"/>
      </w:r>
    </w:p>
    <w:p w14:paraId="42F8322F" w14:textId="77777777" w:rsidR="009260DE" w:rsidRPr="00A260EA" w:rsidRDefault="009260DE" w:rsidP="009260DE">
      <w:pPr>
        <w:tabs>
          <w:tab w:val="left" w:pos="851"/>
        </w:tabs>
        <w:ind w:left="851"/>
        <w:rPr>
          <w:sz w:val="24"/>
          <w:szCs w:val="24"/>
        </w:rPr>
      </w:pPr>
    </w:p>
    <w:p w14:paraId="39840DF1" w14:textId="77777777" w:rsidR="009260DE" w:rsidRPr="00A260EA" w:rsidRDefault="009260DE" w:rsidP="009260DE">
      <w:pPr>
        <w:tabs>
          <w:tab w:val="left" w:pos="851"/>
        </w:tabs>
        <w:ind w:left="851" w:hanging="851"/>
        <w:rPr>
          <w:b/>
          <w:sz w:val="24"/>
          <w:szCs w:val="24"/>
        </w:rPr>
      </w:pPr>
      <w:r w:rsidRPr="00A260EA">
        <w:rPr>
          <w:b/>
          <w:sz w:val="24"/>
          <w:szCs w:val="24"/>
        </w:rPr>
        <w:t>4.2</w:t>
      </w:r>
      <w:r w:rsidRPr="00A260EA">
        <w:rPr>
          <w:b/>
          <w:sz w:val="24"/>
          <w:szCs w:val="24"/>
        </w:rPr>
        <w:tab/>
        <w:t xml:space="preserve">Dosering og </w:t>
      </w:r>
      <w:r w:rsidR="002C1EC0" w:rsidRPr="00A260EA">
        <w:rPr>
          <w:b/>
          <w:sz w:val="24"/>
          <w:szCs w:val="24"/>
        </w:rPr>
        <w:t>administration</w:t>
      </w:r>
    </w:p>
    <w:p w14:paraId="6831A476" w14:textId="77777777" w:rsidR="00FE78C9" w:rsidRPr="00A260EA" w:rsidRDefault="00FE78C9" w:rsidP="00FE78C9">
      <w:pPr>
        <w:ind w:left="851"/>
        <w:rPr>
          <w:sz w:val="24"/>
          <w:szCs w:val="24"/>
          <w:u w:val="single"/>
        </w:rPr>
      </w:pPr>
    </w:p>
    <w:p w14:paraId="7F06A070" w14:textId="78F849BC" w:rsidR="00651502" w:rsidRPr="00651502" w:rsidRDefault="00651502" w:rsidP="00FE78C9">
      <w:pPr>
        <w:ind w:left="851"/>
        <w:rPr>
          <w:sz w:val="24"/>
          <w:szCs w:val="24"/>
          <w:u w:val="single"/>
        </w:rPr>
      </w:pPr>
      <w:r w:rsidRPr="00651502">
        <w:rPr>
          <w:sz w:val="24"/>
          <w:szCs w:val="24"/>
          <w:u w:val="single"/>
        </w:rPr>
        <w:t>Dosering</w:t>
      </w:r>
    </w:p>
    <w:p w14:paraId="3C45EB4A" w14:textId="77777777" w:rsidR="00651502" w:rsidRPr="00651502" w:rsidRDefault="00651502" w:rsidP="00FE78C9">
      <w:pPr>
        <w:ind w:left="851"/>
        <w:rPr>
          <w:sz w:val="24"/>
          <w:szCs w:val="24"/>
          <w:u w:val="single"/>
        </w:rPr>
      </w:pPr>
    </w:p>
    <w:p w14:paraId="6160406F" w14:textId="77777777" w:rsidR="00651502" w:rsidRPr="00651502" w:rsidRDefault="00651502" w:rsidP="00FE78C9">
      <w:pPr>
        <w:ind w:left="851"/>
        <w:rPr>
          <w:i/>
          <w:iCs/>
          <w:sz w:val="24"/>
          <w:szCs w:val="24"/>
          <w:u w:val="single"/>
        </w:rPr>
      </w:pPr>
      <w:r w:rsidRPr="00651502">
        <w:rPr>
          <w:i/>
          <w:sz w:val="24"/>
          <w:szCs w:val="24"/>
          <w:u w:val="single"/>
        </w:rPr>
        <w:t xml:space="preserve">Voksne kvinder </w:t>
      </w:r>
    </w:p>
    <w:p w14:paraId="4494D843" w14:textId="77777777" w:rsidR="00651502" w:rsidRPr="00651502" w:rsidRDefault="00651502" w:rsidP="00FE78C9">
      <w:pPr>
        <w:ind w:left="851"/>
        <w:rPr>
          <w:sz w:val="24"/>
          <w:szCs w:val="24"/>
        </w:rPr>
      </w:pPr>
      <w:r w:rsidRPr="00651502">
        <w:rPr>
          <w:sz w:val="24"/>
          <w:szCs w:val="24"/>
        </w:rPr>
        <w:t xml:space="preserve">1 </w:t>
      </w:r>
      <w:proofErr w:type="spellStart"/>
      <w:r w:rsidRPr="00651502">
        <w:rPr>
          <w:sz w:val="24"/>
          <w:szCs w:val="24"/>
        </w:rPr>
        <w:t>enterotablet</w:t>
      </w:r>
      <w:proofErr w:type="spellEnd"/>
      <w:r w:rsidRPr="00651502">
        <w:rPr>
          <w:sz w:val="24"/>
          <w:szCs w:val="24"/>
        </w:rPr>
        <w:t xml:space="preserve"> én gang dagligt, hvis det er muligt på samme tidspunkt hver dag.  </w:t>
      </w:r>
    </w:p>
    <w:p w14:paraId="1D39586F" w14:textId="77777777" w:rsidR="00651502" w:rsidRPr="00651502" w:rsidRDefault="00651502" w:rsidP="00FE78C9">
      <w:pPr>
        <w:ind w:left="851"/>
        <w:rPr>
          <w:sz w:val="24"/>
          <w:szCs w:val="24"/>
        </w:rPr>
      </w:pPr>
    </w:p>
    <w:p w14:paraId="3C0268DA" w14:textId="77777777" w:rsidR="00651502" w:rsidRPr="00651502" w:rsidRDefault="00651502" w:rsidP="00FE78C9">
      <w:pPr>
        <w:ind w:left="851"/>
        <w:rPr>
          <w:sz w:val="24"/>
          <w:szCs w:val="24"/>
        </w:rPr>
      </w:pPr>
      <w:r w:rsidRPr="00651502">
        <w:rPr>
          <w:sz w:val="24"/>
          <w:szCs w:val="24"/>
        </w:rPr>
        <w:t xml:space="preserve">Om morgenen, mindst en halv time før morgenmad eller en til to timer før et måltid. </w:t>
      </w:r>
    </w:p>
    <w:p w14:paraId="437D3475" w14:textId="77777777" w:rsidR="00651502" w:rsidRPr="00651502" w:rsidRDefault="00651502" w:rsidP="00FE78C9">
      <w:pPr>
        <w:ind w:left="851"/>
        <w:rPr>
          <w:sz w:val="24"/>
          <w:szCs w:val="24"/>
        </w:rPr>
      </w:pPr>
    </w:p>
    <w:p w14:paraId="35524E5C" w14:textId="77777777" w:rsidR="00651502" w:rsidRPr="00651502" w:rsidRDefault="00651502" w:rsidP="00FE78C9">
      <w:pPr>
        <w:ind w:left="851"/>
        <w:rPr>
          <w:sz w:val="24"/>
          <w:szCs w:val="24"/>
        </w:rPr>
      </w:pPr>
      <w:r w:rsidRPr="00651502">
        <w:rPr>
          <w:sz w:val="24"/>
          <w:szCs w:val="24"/>
        </w:rPr>
        <w:t xml:space="preserve">Hvis patienten har glemt sin dosis, og doseringstidspunkt ikke er mere end 12 timer siden, skal den glemte dosis tages, så snart patienten husker det. Hvis den glemte dosis huskes mere end 12 timer efter det sædvanlige tidspunkt for indtagelse, bør hun afstå fra at tage den glemte dosis. </w:t>
      </w:r>
      <w:proofErr w:type="spellStart"/>
      <w:r w:rsidRPr="00651502">
        <w:rPr>
          <w:sz w:val="24"/>
          <w:szCs w:val="24"/>
        </w:rPr>
        <w:t>Enterotabletten</w:t>
      </w:r>
      <w:proofErr w:type="spellEnd"/>
      <w:r w:rsidRPr="00651502">
        <w:rPr>
          <w:sz w:val="24"/>
          <w:szCs w:val="24"/>
        </w:rPr>
        <w:t xml:space="preserve"> bør da indtages på det næste sædvanlige tidspunkt. </w:t>
      </w:r>
    </w:p>
    <w:p w14:paraId="319501CE" w14:textId="77777777" w:rsidR="00651502" w:rsidRPr="00651502" w:rsidRDefault="00651502" w:rsidP="00FE78C9">
      <w:pPr>
        <w:ind w:left="851"/>
        <w:rPr>
          <w:sz w:val="24"/>
          <w:szCs w:val="24"/>
        </w:rPr>
      </w:pPr>
    </w:p>
    <w:p w14:paraId="4F8B5145" w14:textId="77777777" w:rsidR="00FE78C9" w:rsidRPr="00A260EA" w:rsidRDefault="00651502" w:rsidP="00FE78C9">
      <w:pPr>
        <w:ind w:left="851"/>
        <w:rPr>
          <w:i/>
          <w:sz w:val="24"/>
          <w:szCs w:val="24"/>
        </w:rPr>
      </w:pPr>
      <w:r w:rsidRPr="00651502">
        <w:rPr>
          <w:i/>
          <w:sz w:val="24"/>
          <w:szCs w:val="24"/>
        </w:rPr>
        <w:t>Pædiatrisk population</w:t>
      </w:r>
    </w:p>
    <w:p w14:paraId="3C730245" w14:textId="10B105C8" w:rsidR="00651502" w:rsidRPr="00651502" w:rsidRDefault="00651502" w:rsidP="00FE78C9">
      <w:pPr>
        <w:ind w:left="851"/>
        <w:rPr>
          <w:i/>
          <w:sz w:val="24"/>
          <w:szCs w:val="24"/>
        </w:rPr>
      </w:pPr>
      <w:r w:rsidRPr="00651502">
        <w:rPr>
          <w:sz w:val="24"/>
          <w:szCs w:val="24"/>
        </w:rPr>
        <w:t xml:space="preserve">Der er ingen relevant brug af </w:t>
      </w:r>
      <w:proofErr w:type="spellStart"/>
      <w:r w:rsidR="00FE78C9" w:rsidRPr="00A260EA">
        <w:rPr>
          <w:sz w:val="24"/>
          <w:szCs w:val="24"/>
        </w:rPr>
        <w:t>F</w:t>
      </w:r>
      <w:r w:rsidRPr="00651502">
        <w:rPr>
          <w:sz w:val="24"/>
          <w:szCs w:val="24"/>
        </w:rPr>
        <w:t>emi</w:t>
      </w:r>
      <w:r w:rsidR="00FE78C9" w:rsidRPr="00A260EA">
        <w:rPr>
          <w:sz w:val="24"/>
          <w:szCs w:val="24"/>
        </w:rPr>
        <w:t>l</w:t>
      </w:r>
      <w:r w:rsidRPr="00651502">
        <w:rPr>
          <w:sz w:val="24"/>
          <w:szCs w:val="24"/>
        </w:rPr>
        <w:t>oges</w:t>
      </w:r>
      <w:proofErr w:type="spellEnd"/>
      <w:r w:rsidRPr="00651502">
        <w:rPr>
          <w:sz w:val="24"/>
          <w:szCs w:val="24"/>
        </w:rPr>
        <w:t xml:space="preserve"> hos børn. </w:t>
      </w:r>
    </w:p>
    <w:p w14:paraId="232AE104" w14:textId="77777777" w:rsidR="00651502" w:rsidRPr="00651502" w:rsidRDefault="00651502" w:rsidP="00FE78C9">
      <w:pPr>
        <w:ind w:left="851"/>
        <w:rPr>
          <w:sz w:val="24"/>
          <w:szCs w:val="24"/>
        </w:rPr>
      </w:pPr>
    </w:p>
    <w:p w14:paraId="3F072906" w14:textId="77777777" w:rsidR="00651502" w:rsidRPr="00651502" w:rsidRDefault="00651502" w:rsidP="00FE78C9">
      <w:pPr>
        <w:ind w:left="851"/>
        <w:rPr>
          <w:sz w:val="24"/>
          <w:szCs w:val="24"/>
          <w:u w:val="single"/>
        </w:rPr>
      </w:pPr>
      <w:r w:rsidRPr="00651502">
        <w:rPr>
          <w:sz w:val="24"/>
          <w:szCs w:val="24"/>
          <w:u w:val="single"/>
        </w:rPr>
        <w:t>Administration</w:t>
      </w:r>
    </w:p>
    <w:p w14:paraId="10BDAB77" w14:textId="093DEB68" w:rsidR="00651502" w:rsidRPr="00651502" w:rsidRDefault="00651502" w:rsidP="00FE78C9">
      <w:pPr>
        <w:ind w:left="851"/>
        <w:rPr>
          <w:sz w:val="24"/>
          <w:szCs w:val="24"/>
        </w:rPr>
      </w:pPr>
      <w:proofErr w:type="spellStart"/>
      <w:r w:rsidRPr="00651502">
        <w:rPr>
          <w:sz w:val="24"/>
          <w:szCs w:val="24"/>
        </w:rPr>
        <w:t>Enterotabletten</w:t>
      </w:r>
      <w:proofErr w:type="spellEnd"/>
      <w:r w:rsidRPr="00651502">
        <w:rPr>
          <w:sz w:val="24"/>
          <w:szCs w:val="24"/>
        </w:rPr>
        <w:t xml:space="preserve"> bør synkes hel med en tilstrækkelig mængde væske (f.eks. et glas vand)</w:t>
      </w:r>
      <w:r w:rsidR="00FE78C9" w:rsidRPr="00A260EA">
        <w:rPr>
          <w:sz w:val="24"/>
          <w:szCs w:val="24"/>
        </w:rPr>
        <w:t>.</w:t>
      </w:r>
    </w:p>
    <w:p w14:paraId="5767B75D" w14:textId="77777777" w:rsidR="00651502" w:rsidRPr="00651502" w:rsidRDefault="00651502" w:rsidP="00FE78C9">
      <w:pPr>
        <w:ind w:left="851"/>
        <w:rPr>
          <w:sz w:val="24"/>
          <w:szCs w:val="24"/>
        </w:rPr>
      </w:pPr>
    </w:p>
    <w:p w14:paraId="40F26166" w14:textId="77777777" w:rsidR="00651502" w:rsidRPr="00651502" w:rsidRDefault="00651502" w:rsidP="00FE78C9">
      <w:pPr>
        <w:ind w:left="851"/>
        <w:rPr>
          <w:b/>
          <w:sz w:val="24"/>
          <w:szCs w:val="24"/>
          <w:u w:val="single"/>
        </w:rPr>
      </w:pPr>
      <w:r w:rsidRPr="00651502">
        <w:rPr>
          <w:sz w:val="24"/>
          <w:szCs w:val="24"/>
          <w:u w:val="single"/>
        </w:rPr>
        <w:t>Behandlingsvarighed</w:t>
      </w:r>
    </w:p>
    <w:p w14:paraId="2D8F4E23" w14:textId="4B6E7D63" w:rsidR="00651502" w:rsidRPr="00651502" w:rsidRDefault="00651502" w:rsidP="00FE78C9">
      <w:pPr>
        <w:ind w:left="851"/>
        <w:rPr>
          <w:sz w:val="24"/>
          <w:szCs w:val="24"/>
        </w:rPr>
      </w:pPr>
      <w:r w:rsidRPr="00651502">
        <w:rPr>
          <w:sz w:val="24"/>
          <w:szCs w:val="24"/>
        </w:rPr>
        <w:t xml:space="preserve">Hvis symptomerne fortsætter under behandling med </w:t>
      </w:r>
      <w:proofErr w:type="spellStart"/>
      <w:r w:rsidR="00FE78C9" w:rsidRPr="00A260EA">
        <w:rPr>
          <w:sz w:val="24"/>
          <w:szCs w:val="24"/>
        </w:rPr>
        <w:t>F</w:t>
      </w:r>
      <w:r w:rsidRPr="00651502">
        <w:rPr>
          <w:sz w:val="24"/>
          <w:szCs w:val="24"/>
        </w:rPr>
        <w:t>emi</w:t>
      </w:r>
      <w:r w:rsidR="00FE78C9" w:rsidRPr="00A260EA">
        <w:rPr>
          <w:sz w:val="24"/>
          <w:szCs w:val="24"/>
        </w:rPr>
        <w:t>l</w:t>
      </w:r>
      <w:r w:rsidRPr="00651502">
        <w:rPr>
          <w:sz w:val="24"/>
          <w:szCs w:val="24"/>
        </w:rPr>
        <w:t>oges</w:t>
      </w:r>
      <w:proofErr w:type="spellEnd"/>
      <w:r w:rsidRPr="00651502">
        <w:rPr>
          <w:sz w:val="24"/>
          <w:szCs w:val="24"/>
        </w:rPr>
        <w:t xml:space="preserve"> i mere end 6 måneder, bør du søge råd hos lægen.</w:t>
      </w:r>
    </w:p>
    <w:p w14:paraId="194144BA" w14:textId="77777777" w:rsidR="009260DE" w:rsidRPr="00A260EA" w:rsidRDefault="009260DE" w:rsidP="009260DE">
      <w:pPr>
        <w:tabs>
          <w:tab w:val="left" w:pos="851"/>
        </w:tabs>
        <w:ind w:left="851"/>
        <w:rPr>
          <w:sz w:val="24"/>
          <w:szCs w:val="24"/>
        </w:rPr>
      </w:pPr>
    </w:p>
    <w:p w14:paraId="77F65D12" w14:textId="77777777" w:rsidR="009260DE" w:rsidRPr="00A260EA" w:rsidRDefault="009260DE" w:rsidP="009260DE">
      <w:pPr>
        <w:tabs>
          <w:tab w:val="left" w:pos="851"/>
        </w:tabs>
        <w:ind w:left="851" w:hanging="851"/>
        <w:rPr>
          <w:b/>
          <w:sz w:val="24"/>
          <w:szCs w:val="24"/>
        </w:rPr>
      </w:pPr>
      <w:r w:rsidRPr="00A260EA">
        <w:rPr>
          <w:b/>
          <w:sz w:val="24"/>
          <w:szCs w:val="24"/>
        </w:rPr>
        <w:t>4.3</w:t>
      </w:r>
      <w:r w:rsidRPr="00A260EA">
        <w:rPr>
          <w:b/>
          <w:sz w:val="24"/>
          <w:szCs w:val="24"/>
        </w:rPr>
        <w:tab/>
        <w:t>Kontraindikationer</w:t>
      </w:r>
    </w:p>
    <w:p w14:paraId="32B12A5A" w14:textId="313934B9" w:rsidR="00651502" w:rsidRPr="00651502" w:rsidRDefault="00651502" w:rsidP="00FE78C9">
      <w:pPr>
        <w:numPr>
          <w:ilvl w:val="0"/>
          <w:numId w:val="6"/>
        </w:numPr>
        <w:ind w:left="1276" w:hanging="425"/>
        <w:rPr>
          <w:sz w:val="24"/>
          <w:szCs w:val="24"/>
        </w:rPr>
      </w:pPr>
      <w:r w:rsidRPr="00651502">
        <w:rPr>
          <w:sz w:val="24"/>
          <w:szCs w:val="24"/>
        </w:rPr>
        <w:t xml:space="preserve">Overfølsomhed over for det aktive stof eller over for et eller flere af hjælpestofferne anført i </w:t>
      </w:r>
      <w:r w:rsidR="0053142E">
        <w:rPr>
          <w:sz w:val="24"/>
          <w:szCs w:val="24"/>
        </w:rPr>
        <w:t>pkt.</w:t>
      </w:r>
      <w:r w:rsidRPr="00651502">
        <w:rPr>
          <w:sz w:val="24"/>
          <w:szCs w:val="24"/>
        </w:rPr>
        <w:t xml:space="preserve"> 6.1</w:t>
      </w:r>
    </w:p>
    <w:p w14:paraId="51B29CF4" w14:textId="2AC0E67C" w:rsidR="00651502" w:rsidRPr="00651502" w:rsidRDefault="00651502" w:rsidP="00FE78C9">
      <w:pPr>
        <w:numPr>
          <w:ilvl w:val="0"/>
          <w:numId w:val="6"/>
        </w:numPr>
        <w:ind w:left="1276" w:hanging="425"/>
        <w:rPr>
          <w:sz w:val="24"/>
          <w:szCs w:val="24"/>
        </w:rPr>
      </w:pPr>
      <w:r w:rsidRPr="00651502">
        <w:rPr>
          <w:sz w:val="24"/>
          <w:szCs w:val="24"/>
        </w:rPr>
        <w:t xml:space="preserve">Graviditet og amning (se </w:t>
      </w:r>
      <w:r w:rsidR="0053142E">
        <w:rPr>
          <w:sz w:val="24"/>
          <w:szCs w:val="24"/>
        </w:rPr>
        <w:t>pkt.</w:t>
      </w:r>
      <w:r w:rsidRPr="00651502">
        <w:rPr>
          <w:sz w:val="24"/>
          <w:szCs w:val="24"/>
        </w:rPr>
        <w:t xml:space="preserve"> 4.6)</w:t>
      </w:r>
    </w:p>
    <w:p w14:paraId="4C3C29D0" w14:textId="77777777" w:rsidR="00651502" w:rsidRPr="00651502" w:rsidRDefault="00651502" w:rsidP="00FE78C9">
      <w:pPr>
        <w:numPr>
          <w:ilvl w:val="0"/>
          <w:numId w:val="6"/>
        </w:numPr>
        <w:ind w:left="1276" w:hanging="425"/>
        <w:rPr>
          <w:sz w:val="24"/>
          <w:szCs w:val="24"/>
        </w:rPr>
      </w:pPr>
      <w:r w:rsidRPr="00651502">
        <w:rPr>
          <w:sz w:val="24"/>
          <w:szCs w:val="24"/>
        </w:rPr>
        <w:t>Uforklarlig blødning fra kønsorganerne</w:t>
      </w:r>
    </w:p>
    <w:p w14:paraId="3B1CDCFD" w14:textId="7BAEB2E6" w:rsidR="00651502" w:rsidRPr="00651502" w:rsidRDefault="00651502" w:rsidP="00FE78C9">
      <w:pPr>
        <w:numPr>
          <w:ilvl w:val="0"/>
          <w:numId w:val="6"/>
        </w:numPr>
        <w:ind w:left="1276" w:hanging="425"/>
        <w:rPr>
          <w:sz w:val="24"/>
          <w:szCs w:val="24"/>
        </w:rPr>
      </w:pPr>
      <w:r w:rsidRPr="00651502">
        <w:rPr>
          <w:sz w:val="24"/>
          <w:szCs w:val="24"/>
        </w:rPr>
        <w:t>Forekomst, mistanke om eller historik med østrogenafhængige tumorer, da det ikke vides, om tørekstrakt af vild rabarberrod påvirker deres vækst.</w:t>
      </w:r>
    </w:p>
    <w:p w14:paraId="3B77CD27" w14:textId="77777777" w:rsidR="009260DE" w:rsidRPr="00A260EA" w:rsidRDefault="009260DE" w:rsidP="009260DE">
      <w:pPr>
        <w:tabs>
          <w:tab w:val="left" w:pos="851"/>
        </w:tabs>
        <w:ind w:left="851"/>
        <w:rPr>
          <w:sz w:val="24"/>
          <w:szCs w:val="24"/>
        </w:rPr>
      </w:pPr>
    </w:p>
    <w:p w14:paraId="7E061A72" w14:textId="77777777" w:rsidR="009260DE" w:rsidRPr="00A260EA" w:rsidRDefault="009260DE" w:rsidP="009260DE">
      <w:pPr>
        <w:tabs>
          <w:tab w:val="left" w:pos="851"/>
        </w:tabs>
        <w:ind w:left="851" w:hanging="851"/>
        <w:rPr>
          <w:b/>
          <w:sz w:val="24"/>
          <w:szCs w:val="24"/>
        </w:rPr>
      </w:pPr>
      <w:r w:rsidRPr="00A260EA">
        <w:rPr>
          <w:b/>
          <w:sz w:val="24"/>
          <w:szCs w:val="24"/>
        </w:rPr>
        <w:t>4.4</w:t>
      </w:r>
      <w:r w:rsidRPr="00A260EA">
        <w:rPr>
          <w:b/>
          <w:sz w:val="24"/>
          <w:szCs w:val="24"/>
        </w:rPr>
        <w:tab/>
        <w:t>Særlige advarsler og forsigtighedsregler vedrørende brugen</w:t>
      </w:r>
    </w:p>
    <w:p w14:paraId="1CCAC771" w14:textId="781222CE" w:rsidR="00651502" w:rsidRPr="00651502" w:rsidRDefault="00651502" w:rsidP="00FE78C9">
      <w:pPr>
        <w:ind w:left="851"/>
        <w:rPr>
          <w:sz w:val="24"/>
          <w:szCs w:val="24"/>
        </w:rPr>
      </w:pPr>
      <w:r w:rsidRPr="00651502">
        <w:rPr>
          <w:sz w:val="24"/>
          <w:szCs w:val="24"/>
        </w:rPr>
        <w:t xml:space="preserve">Særlig forsigtighed tilrådes ved behandling med </w:t>
      </w:r>
      <w:proofErr w:type="spellStart"/>
      <w:r w:rsidRPr="00651502">
        <w:rPr>
          <w:sz w:val="24"/>
          <w:szCs w:val="24"/>
        </w:rPr>
        <w:t>Femiloges</w:t>
      </w:r>
      <w:proofErr w:type="spellEnd"/>
      <w:r w:rsidRPr="00651502">
        <w:rPr>
          <w:sz w:val="24"/>
          <w:szCs w:val="24"/>
        </w:rPr>
        <w:t xml:space="preserve"> i tilfælde af forstyrrelser eller tilbagevenden af menstruationsblødning samt vedvarende, uklare eller nyligt opståede symptomer, da de kan være tegn på lidelser, der kræver lægeundersøgelser. </w:t>
      </w:r>
    </w:p>
    <w:p w14:paraId="2A51FA1E" w14:textId="77777777" w:rsidR="00651502" w:rsidRPr="00651502" w:rsidRDefault="00651502" w:rsidP="00FE78C9">
      <w:pPr>
        <w:ind w:left="851"/>
        <w:rPr>
          <w:sz w:val="24"/>
          <w:szCs w:val="24"/>
        </w:rPr>
      </w:pPr>
    </w:p>
    <w:p w14:paraId="25F50FFD" w14:textId="68D25AAA" w:rsidR="00651502" w:rsidRPr="00651502" w:rsidRDefault="00FE78C9" w:rsidP="00FE78C9">
      <w:pPr>
        <w:ind w:left="851"/>
        <w:rPr>
          <w:sz w:val="24"/>
          <w:szCs w:val="24"/>
        </w:rPr>
      </w:pPr>
      <w:proofErr w:type="spellStart"/>
      <w:r w:rsidRPr="00A260EA">
        <w:rPr>
          <w:sz w:val="24"/>
          <w:szCs w:val="24"/>
        </w:rPr>
        <w:t>F</w:t>
      </w:r>
      <w:r w:rsidR="00651502" w:rsidRPr="00651502">
        <w:rPr>
          <w:sz w:val="24"/>
          <w:szCs w:val="24"/>
        </w:rPr>
        <w:t>emi</w:t>
      </w:r>
      <w:r w:rsidRPr="00A260EA">
        <w:rPr>
          <w:sz w:val="24"/>
          <w:szCs w:val="24"/>
        </w:rPr>
        <w:t>l</w:t>
      </w:r>
      <w:r w:rsidR="00651502" w:rsidRPr="00651502">
        <w:rPr>
          <w:sz w:val="24"/>
          <w:szCs w:val="24"/>
        </w:rPr>
        <w:t>oges</w:t>
      </w:r>
      <w:proofErr w:type="spellEnd"/>
      <w:r w:rsidR="00651502" w:rsidRPr="00651502">
        <w:rPr>
          <w:sz w:val="24"/>
          <w:szCs w:val="24"/>
        </w:rPr>
        <w:t xml:space="preserve"> bør ikke tages sammen med østrogenholdige lægemidler (hormonelle præventionsmidler og hormon substitutionsbehandling). </w:t>
      </w:r>
    </w:p>
    <w:p w14:paraId="45733480" w14:textId="77777777" w:rsidR="00651502" w:rsidRPr="00651502" w:rsidRDefault="00651502" w:rsidP="00FE78C9">
      <w:pPr>
        <w:ind w:left="851"/>
        <w:rPr>
          <w:sz w:val="24"/>
          <w:szCs w:val="24"/>
        </w:rPr>
      </w:pPr>
    </w:p>
    <w:p w14:paraId="6FB1F94D" w14:textId="77777777" w:rsidR="00651502" w:rsidRPr="00651502" w:rsidRDefault="00651502" w:rsidP="00FE78C9">
      <w:pPr>
        <w:ind w:left="851"/>
        <w:rPr>
          <w:sz w:val="24"/>
          <w:szCs w:val="24"/>
          <w:u w:val="single"/>
        </w:rPr>
      </w:pPr>
      <w:r w:rsidRPr="00651502">
        <w:rPr>
          <w:sz w:val="24"/>
          <w:szCs w:val="24"/>
          <w:u w:val="single"/>
        </w:rPr>
        <w:t>Hjælpestoffer</w:t>
      </w:r>
    </w:p>
    <w:p w14:paraId="19B5E0E8" w14:textId="23495D66" w:rsidR="00651502" w:rsidRPr="00651502" w:rsidRDefault="00384F9F" w:rsidP="00FE78C9">
      <w:pPr>
        <w:ind w:left="851"/>
        <w:rPr>
          <w:sz w:val="24"/>
          <w:szCs w:val="24"/>
        </w:rPr>
      </w:pPr>
      <w:proofErr w:type="spellStart"/>
      <w:r w:rsidRPr="00A260EA">
        <w:rPr>
          <w:sz w:val="24"/>
          <w:szCs w:val="24"/>
        </w:rPr>
        <w:t>F</w:t>
      </w:r>
      <w:r w:rsidR="00651502" w:rsidRPr="00651502">
        <w:rPr>
          <w:sz w:val="24"/>
          <w:szCs w:val="24"/>
        </w:rPr>
        <w:t>emi</w:t>
      </w:r>
      <w:r w:rsidRPr="00A260EA">
        <w:rPr>
          <w:sz w:val="24"/>
          <w:szCs w:val="24"/>
        </w:rPr>
        <w:t>l</w:t>
      </w:r>
      <w:r w:rsidR="00651502" w:rsidRPr="00651502">
        <w:rPr>
          <w:sz w:val="24"/>
          <w:szCs w:val="24"/>
        </w:rPr>
        <w:t>oges</w:t>
      </w:r>
      <w:proofErr w:type="spellEnd"/>
      <w:r w:rsidR="00651502" w:rsidRPr="00651502">
        <w:rPr>
          <w:sz w:val="24"/>
          <w:szCs w:val="24"/>
        </w:rPr>
        <w:t xml:space="preserve"> indeholder </w:t>
      </w:r>
      <w:proofErr w:type="spellStart"/>
      <w:r w:rsidR="00651502" w:rsidRPr="00651502">
        <w:rPr>
          <w:sz w:val="24"/>
          <w:szCs w:val="24"/>
        </w:rPr>
        <w:t>lactose</w:t>
      </w:r>
      <w:proofErr w:type="spellEnd"/>
      <w:r w:rsidR="00651502" w:rsidRPr="00651502">
        <w:rPr>
          <w:sz w:val="24"/>
          <w:szCs w:val="24"/>
        </w:rPr>
        <w:t xml:space="preserve">. Bør ikke anvendes til patienter med hereditær </w:t>
      </w:r>
      <w:proofErr w:type="spellStart"/>
      <w:r w:rsidR="00651502" w:rsidRPr="00651502">
        <w:rPr>
          <w:sz w:val="24"/>
          <w:szCs w:val="24"/>
        </w:rPr>
        <w:t>galactoseintolerans</w:t>
      </w:r>
      <w:proofErr w:type="spellEnd"/>
      <w:r w:rsidR="00651502" w:rsidRPr="00651502">
        <w:rPr>
          <w:sz w:val="24"/>
          <w:szCs w:val="24"/>
        </w:rPr>
        <w:t xml:space="preserve">, total </w:t>
      </w:r>
      <w:proofErr w:type="spellStart"/>
      <w:r w:rsidR="00651502" w:rsidRPr="00651502">
        <w:rPr>
          <w:sz w:val="24"/>
          <w:szCs w:val="24"/>
        </w:rPr>
        <w:t>lactasemangel</w:t>
      </w:r>
      <w:proofErr w:type="spellEnd"/>
      <w:r w:rsidR="00651502" w:rsidRPr="00651502">
        <w:rPr>
          <w:sz w:val="24"/>
          <w:szCs w:val="24"/>
        </w:rPr>
        <w:t xml:space="preserve"> eller </w:t>
      </w:r>
      <w:proofErr w:type="spellStart"/>
      <w:r w:rsidR="00651502" w:rsidRPr="00651502">
        <w:rPr>
          <w:sz w:val="24"/>
          <w:szCs w:val="24"/>
        </w:rPr>
        <w:t>glucose</w:t>
      </w:r>
      <w:proofErr w:type="spellEnd"/>
      <w:r w:rsidR="00651502" w:rsidRPr="00651502">
        <w:rPr>
          <w:sz w:val="24"/>
          <w:szCs w:val="24"/>
        </w:rPr>
        <w:t>/</w:t>
      </w:r>
      <w:proofErr w:type="spellStart"/>
      <w:r w:rsidR="00651502" w:rsidRPr="00651502">
        <w:rPr>
          <w:sz w:val="24"/>
          <w:szCs w:val="24"/>
        </w:rPr>
        <w:t>galactosemalabsorption</w:t>
      </w:r>
      <w:proofErr w:type="spellEnd"/>
      <w:r w:rsidR="00651502" w:rsidRPr="00651502">
        <w:rPr>
          <w:sz w:val="24"/>
          <w:szCs w:val="24"/>
        </w:rPr>
        <w:t>.</w:t>
      </w:r>
    </w:p>
    <w:p w14:paraId="7181E757" w14:textId="77777777" w:rsidR="00651502" w:rsidRPr="00651502" w:rsidRDefault="00651502" w:rsidP="00FE78C9">
      <w:pPr>
        <w:ind w:left="851"/>
        <w:rPr>
          <w:sz w:val="24"/>
          <w:szCs w:val="24"/>
        </w:rPr>
      </w:pPr>
    </w:p>
    <w:p w14:paraId="1F94E440" w14:textId="784E236B" w:rsidR="00651502" w:rsidRPr="00651502" w:rsidRDefault="00384F9F" w:rsidP="00FE78C9">
      <w:pPr>
        <w:ind w:left="851"/>
        <w:rPr>
          <w:sz w:val="24"/>
          <w:szCs w:val="24"/>
        </w:rPr>
      </w:pPr>
      <w:proofErr w:type="spellStart"/>
      <w:r w:rsidRPr="00A260EA">
        <w:rPr>
          <w:sz w:val="24"/>
          <w:szCs w:val="24"/>
        </w:rPr>
        <w:t>F</w:t>
      </w:r>
      <w:r w:rsidR="00651502" w:rsidRPr="00651502">
        <w:rPr>
          <w:sz w:val="24"/>
          <w:szCs w:val="24"/>
        </w:rPr>
        <w:t>emi</w:t>
      </w:r>
      <w:r w:rsidRPr="00A260EA">
        <w:rPr>
          <w:sz w:val="24"/>
          <w:szCs w:val="24"/>
        </w:rPr>
        <w:t>l</w:t>
      </w:r>
      <w:r w:rsidR="00651502" w:rsidRPr="00651502">
        <w:rPr>
          <w:sz w:val="24"/>
          <w:szCs w:val="24"/>
        </w:rPr>
        <w:t>oges</w:t>
      </w:r>
      <w:proofErr w:type="spellEnd"/>
      <w:r w:rsidR="00651502" w:rsidRPr="00651502">
        <w:rPr>
          <w:sz w:val="24"/>
          <w:szCs w:val="24"/>
        </w:rPr>
        <w:t xml:space="preserve"> indeholder </w:t>
      </w:r>
      <w:proofErr w:type="spellStart"/>
      <w:r w:rsidR="00651502" w:rsidRPr="00651502">
        <w:rPr>
          <w:sz w:val="24"/>
          <w:szCs w:val="24"/>
        </w:rPr>
        <w:t>saccharose</w:t>
      </w:r>
      <w:proofErr w:type="spellEnd"/>
      <w:r w:rsidR="00651502" w:rsidRPr="00651502">
        <w:rPr>
          <w:sz w:val="24"/>
          <w:szCs w:val="24"/>
        </w:rPr>
        <w:t xml:space="preserve">. Bør ikke anvendes til patienter med hereditær </w:t>
      </w:r>
      <w:proofErr w:type="spellStart"/>
      <w:r w:rsidR="00651502" w:rsidRPr="00651502">
        <w:rPr>
          <w:sz w:val="24"/>
          <w:szCs w:val="24"/>
        </w:rPr>
        <w:t>fructoseintolerans</w:t>
      </w:r>
      <w:proofErr w:type="spellEnd"/>
      <w:r w:rsidR="00651502" w:rsidRPr="00651502">
        <w:rPr>
          <w:sz w:val="24"/>
          <w:szCs w:val="24"/>
        </w:rPr>
        <w:t xml:space="preserve">, </w:t>
      </w:r>
      <w:proofErr w:type="spellStart"/>
      <w:r w:rsidR="00651502" w:rsidRPr="00651502">
        <w:rPr>
          <w:sz w:val="24"/>
          <w:szCs w:val="24"/>
        </w:rPr>
        <w:t>glucose</w:t>
      </w:r>
      <w:proofErr w:type="spellEnd"/>
      <w:r w:rsidR="00651502" w:rsidRPr="00651502">
        <w:rPr>
          <w:sz w:val="24"/>
          <w:szCs w:val="24"/>
        </w:rPr>
        <w:t>/</w:t>
      </w:r>
      <w:proofErr w:type="spellStart"/>
      <w:r w:rsidR="00651502" w:rsidRPr="00651502">
        <w:rPr>
          <w:sz w:val="24"/>
          <w:szCs w:val="24"/>
        </w:rPr>
        <w:t>galactosemalabsorption</w:t>
      </w:r>
      <w:proofErr w:type="spellEnd"/>
      <w:r w:rsidR="00651502" w:rsidRPr="00651502">
        <w:rPr>
          <w:sz w:val="24"/>
          <w:szCs w:val="24"/>
        </w:rPr>
        <w:t xml:space="preserve"> og </w:t>
      </w:r>
      <w:proofErr w:type="spellStart"/>
      <w:r w:rsidR="00651502" w:rsidRPr="00651502">
        <w:rPr>
          <w:sz w:val="24"/>
          <w:szCs w:val="24"/>
        </w:rPr>
        <w:t>sucrase-isomaltasemangel</w:t>
      </w:r>
      <w:proofErr w:type="spellEnd"/>
      <w:r w:rsidR="00651502" w:rsidRPr="00651502">
        <w:rPr>
          <w:sz w:val="24"/>
          <w:szCs w:val="24"/>
        </w:rPr>
        <w:t>.</w:t>
      </w:r>
    </w:p>
    <w:p w14:paraId="2E05379A" w14:textId="77777777" w:rsidR="00651502" w:rsidRPr="00651502" w:rsidRDefault="00651502" w:rsidP="00FE78C9">
      <w:pPr>
        <w:ind w:left="851"/>
        <w:rPr>
          <w:sz w:val="24"/>
          <w:szCs w:val="24"/>
        </w:rPr>
      </w:pPr>
      <w:bookmarkStart w:id="0" w:name="_Hlk141186307"/>
    </w:p>
    <w:p w14:paraId="442161AF" w14:textId="02FCBBAB" w:rsidR="009260DE" w:rsidRPr="00A260EA" w:rsidRDefault="00651502" w:rsidP="00FE78C9">
      <w:pPr>
        <w:ind w:left="851"/>
        <w:rPr>
          <w:sz w:val="24"/>
          <w:szCs w:val="24"/>
        </w:rPr>
      </w:pPr>
      <w:r w:rsidRPr="00A260EA">
        <w:rPr>
          <w:sz w:val="24"/>
          <w:szCs w:val="24"/>
        </w:rPr>
        <w:t xml:space="preserve">Dette lægemiddel indeholder mindre end 1 mmol (23mg) natrium pr. </w:t>
      </w:r>
      <w:proofErr w:type="spellStart"/>
      <w:r w:rsidRPr="00A260EA">
        <w:rPr>
          <w:sz w:val="24"/>
          <w:szCs w:val="24"/>
        </w:rPr>
        <w:t>enterotablet</w:t>
      </w:r>
      <w:proofErr w:type="spellEnd"/>
      <w:r w:rsidRPr="00A260EA">
        <w:rPr>
          <w:sz w:val="24"/>
          <w:szCs w:val="24"/>
        </w:rPr>
        <w:t>, dvs. det er i det væsentlige natriumfrit.</w:t>
      </w:r>
      <w:bookmarkEnd w:id="0"/>
    </w:p>
    <w:p w14:paraId="60432110" w14:textId="77777777" w:rsidR="00FE78C9" w:rsidRPr="00A260EA" w:rsidRDefault="00FE78C9" w:rsidP="00FE78C9">
      <w:pPr>
        <w:ind w:left="851"/>
        <w:rPr>
          <w:sz w:val="24"/>
          <w:szCs w:val="24"/>
        </w:rPr>
      </w:pPr>
    </w:p>
    <w:p w14:paraId="4FAD45B3" w14:textId="77777777" w:rsidR="009260DE" w:rsidRPr="00A260EA" w:rsidRDefault="009260DE" w:rsidP="009260DE">
      <w:pPr>
        <w:tabs>
          <w:tab w:val="left" w:pos="851"/>
        </w:tabs>
        <w:ind w:left="851" w:hanging="851"/>
        <w:rPr>
          <w:b/>
          <w:sz w:val="24"/>
          <w:szCs w:val="24"/>
        </w:rPr>
      </w:pPr>
      <w:r w:rsidRPr="00A260EA">
        <w:rPr>
          <w:b/>
          <w:sz w:val="24"/>
          <w:szCs w:val="24"/>
        </w:rPr>
        <w:lastRenderedPageBreak/>
        <w:t>4.5</w:t>
      </w:r>
      <w:r w:rsidRPr="00A260EA">
        <w:rPr>
          <w:b/>
          <w:sz w:val="24"/>
          <w:szCs w:val="24"/>
        </w:rPr>
        <w:tab/>
        <w:t>Interaktion med andre lægemidler og andre former for interaktion</w:t>
      </w:r>
    </w:p>
    <w:p w14:paraId="6D581F96" w14:textId="77777777" w:rsidR="00651502" w:rsidRPr="00651502" w:rsidRDefault="00651502" w:rsidP="00FE78C9">
      <w:pPr>
        <w:ind w:left="851"/>
        <w:rPr>
          <w:sz w:val="24"/>
          <w:szCs w:val="24"/>
        </w:rPr>
      </w:pPr>
      <w:r w:rsidRPr="00651502">
        <w:rPr>
          <w:sz w:val="24"/>
          <w:szCs w:val="24"/>
        </w:rPr>
        <w:t>Der er ikke foretaget interaktionsstudier.</w:t>
      </w:r>
    </w:p>
    <w:p w14:paraId="68C0B0BB" w14:textId="77777777" w:rsidR="00651502" w:rsidRPr="00651502" w:rsidRDefault="00651502" w:rsidP="00FE78C9">
      <w:pPr>
        <w:ind w:left="851"/>
        <w:rPr>
          <w:sz w:val="24"/>
          <w:szCs w:val="24"/>
        </w:rPr>
      </w:pPr>
    </w:p>
    <w:p w14:paraId="4348E940" w14:textId="7310E550" w:rsidR="00651502" w:rsidRPr="00651502" w:rsidRDefault="00651502" w:rsidP="00FE78C9">
      <w:pPr>
        <w:ind w:left="851"/>
        <w:rPr>
          <w:sz w:val="24"/>
          <w:szCs w:val="24"/>
        </w:rPr>
      </w:pPr>
      <w:r w:rsidRPr="00651502">
        <w:rPr>
          <w:sz w:val="24"/>
          <w:szCs w:val="24"/>
        </w:rPr>
        <w:t xml:space="preserve">Hvis </w:t>
      </w:r>
      <w:proofErr w:type="spellStart"/>
      <w:r w:rsidR="00384F9F" w:rsidRPr="00A260EA">
        <w:rPr>
          <w:sz w:val="24"/>
          <w:szCs w:val="24"/>
        </w:rPr>
        <w:t>F</w:t>
      </w:r>
      <w:r w:rsidRPr="00651502">
        <w:rPr>
          <w:sz w:val="24"/>
          <w:szCs w:val="24"/>
        </w:rPr>
        <w:t>emi</w:t>
      </w:r>
      <w:r w:rsidR="00384F9F" w:rsidRPr="00A260EA">
        <w:rPr>
          <w:sz w:val="24"/>
          <w:szCs w:val="24"/>
        </w:rPr>
        <w:t>l</w:t>
      </w:r>
      <w:r w:rsidRPr="00651502">
        <w:rPr>
          <w:sz w:val="24"/>
          <w:szCs w:val="24"/>
        </w:rPr>
        <w:t>oges</w:t>
      </w:r>
      <w:proofErr w:type="spellEnd"/>
      <w:r w:rsidRPr="00651502">
        <w:rPr>
          <w:sz w:val="24"/>
          <w:szCs w:val="24"/>
        </w:rPr>
        <w:t xml:space="preserve"> anvendes samtidig med syreneutraliserende midler, kan den </w:t>
      </w:r>
      <w:proofErr w:type="spellStart"/>
      <w:r w:rsidRPr="00651502">
        <w:rPr>
          <w:sz w:val="24"/>
          <w:szCs w:val="24"/>
        </w:rPr>
        <w:t>gastroresistente</w:t>
      </w:r>
      <w:proofErr w:type="spellEnd"/>
      <w:r w:rsidRPr="00651502">
        <w:rPr>
          <w:sz w:val="24"/>
          <w:szCs w:val="24"/>
        </w:rPr>
        <w:t xml:space="preserve"> filmbelægning på </w:t>
      </w:r>
      <w:proofErr w:type="spellStart"/>
      <w:r w:rsidR="00384F9F" w:rsidRPr="00A260EA">
        <w:rPr>
          <w:sz w:val="24"/>
          <w:szCs w:val="24"/>
        </w:rPr>
        <w:t>F</w:t>
      </w:r>
      <w:r w:rsidRPr="00651502">
        <w:rPr>
          <w:sz w:val="24"/>
          <w:szCs w:val="24"/>
        </w:rPr>
        <w:t>emi</w:t>
      </w:r>
      <w:r w:rsidR="00384F9F" w:rsidRPr="00A260EA">
        <w:rPr>
          <w:sz w:val="24"/>
          <w:szCs w:val="24"/>
        </w:rPr>
        <w:t>l</w:t>
      </w:r>
      <w:r w:rsidRPr="00651502">
        <w:rPr>
          <w:sz w:val="24"/>
          <w:szCs w:val="24"/>
        </w:rPr>
        <w:t>oges</w:t>
      </w:r>
      <w:proofErr w:type="spellEnd"/>
      <w:r w:rsidRPr="00651502">
        <w:rPr>
          <w:sz w:val="24"/>
          <w:szCs w:val="24"/>
        </w:rPr>
        <w:t xml:space="preserve"> blive opløst for tidligt. Derfor bør </w:t>
      </w:r>
      <w:proofErr w:type="spellStart"/>
      <w:r w:rsidR="00384F9F" w:rsidRPr="00A260EA">
        <w:rPr>
          <w:sz w:val="24"/>
          <w:szCs w:val="24"/>
        </w:rPr>
        <w:t>F</w:t>
      </w:r>
      <w:r w:rsidRPr="00651502">
        <w:rPr>
          <w:sz w:val="24"/>
          <w:szCs w:val="24"/>
        </w:rPr>
        <w:t>emi</w:t>
      </w:r>
      <w:r w:rsidR="00384F9F" w:rsidRPr="00A260EA">
        <w:rPr>
          <w:sz w:val="24"/>
          <w:szCs w:val="24"/>
        </w:rPr>
        <w:t>l</w:t>
      </w:r>
      <w:r w:rsidRPr="00651502">
        <w:rPr>
          <w:sz w:val="24"/>
          <w:szCs w:val="24"/>
        </w:rPr>
        <w:t>oges</w:t>
      </w:r>
      <w:proofErr w:type="spellEnd"/>
      <w:r w:rsidRPr="00651502">
        <w:rPr>
          <w:sz w:val="24"/>
          <w:szCs w:val="24"/>
        </w:rPr>
        <w:t xml:space="preserve"> og syreneutraliserende midler indtages med mindst 1 times mellemrum.</w:t>
      </w:r>
    </w:p>
    <w:p w14:paraId="5107CBBC" w14:textId="77777777" w:rsidR="009260DE" w:rsidRPr="00A260EA" w:rsidRDefault="009260DE" w:rsidP="009260DE">
      <w:pPr>
        <w:tabs>
          <w:tab w:val="left" w:pos="851"/>
        </w:tabs>
        <w:ind w:left="851"/>
        <w:rPr>
          <w:sz w:val="24"/>
          <w:szCs w:val="24"/>
        </w:rPr>
      </w:pPr>
    </w:p>
    <w:p w14:paraId="331FD0AD" w14:textId="77777777" w:rsidR="009260DE" w:rsidRPr="00A260EA" w:rsidRDefault="009260DE" w:rsidP="009260DE">
      <w:pPr>
        <w:tabs>
          <w:tab w:val="left" w:pos="851"/>
        </w:tabs>
        <w:ind w:left="851" w:hanging="851"/>
        <w:rPr>
          <w:b/>
          <w:sz w:val="24"/>
          <w:szCs w:val="24"/>
        </w:rPr>
      </w:pPr>
      <w:r w:rsidRPr="00A260EA">
        <w:rPr>
          <w:b/>
          <w:sz w:val="24"/>
          <w:szCs w:val="24"/>
        </w:rPr>
        <w:t>4.6</w:t>
      </w:r>
      <w:r w:rsidRPr="00A260EA">
        <w:rPr>
          <w:b/>
          <w:sz w:val="24"/>
          <w:szCs w:val="24"/>
        </w:rPr>
        <w:tab/>
      </w:r>
      <w:r w:rsidR="0071241E" w:rsidRPr="00A260EA">
        <w:rPr>
          <w:b/>
          <w:sz w:val="24"/>
          <w:szCs w:val="24"/>
        </w:rPr>
        <w:t>Fertilitet, g</w:t>
      </w:r>
      <w:r w:rsidRPr="00A260EA">
        <w:rPr>
          <w:b/>
          <w:sz w:val="24"/>
          <w:szCs w:val="24"/>
        </w:rPr>
        <w:t>raviditet og amning</w:t>
      </w:r>
    </w:p>
    <w:p w14:paraId="73AEA008" w14:textId="77777777" w:rsidR="00384F9F" w:rsidRPr="00A260EA" w:rsidRDefault="00384F9F" w:rsidP="00FE78C9">
      <w:pPr>
        <w:ind w:left="851"/>
        <w:rPr>
          <w:sz w:val="24"/>
          <w:szCs w:val="24"/>
          <w:u w:val="single"/>
        </w:rPr>
      </w:pPr>
    </w:p>
    <w:p w14:paraId="192E652F" w14:textId="6B5D41B5" w:rsidR="00651502" w:rsidRPr="00651502" w:rsidRDefault="00384F9F" w:rsidP="00FE78C9">
      <w:pPr>
        <w:ind w:left="851"/>
        <w:rPr>
          <w:sz w:val="24"/>
          <w:szCs w:val="24"/>
          <w:u w:val="single"/>
        </w:rPr>
      </w:pPr>
      <w:r w:rsidRPr="00A260EA">
        <w:rPr>
          <w:sz w:val="24"/>
          <w:szCs w:val="24"/>
          <w:u w:val="single"/>
        </w:rPr>
        <w:t>G</w:t>
      </w:r>
      <w:r w:rsidR="00651502" w:rsidRPr="00651502">
        <w:rPr>
          <w:sz w:val="24"/>
          <w:szCs w:val="24"/>
          <w:u w:val="single"/>
        </w:rPr>
        <w:t>raviditet</w:t>
      </w:r>
    </w:p>
    <w:p w14:paraId="23EC6EA7" w14:textId="3062197D" w:rsidR="00651502" w:rsidRPr="00651502" w:rsidRDefault="00384F9F" w:rsidP="00FE78C9">
      <w:pPr>
        <w:ind w:left="851"/>
        <w:rPr>
          <w:sz w:val="24"/>
          <w:szCs w:val="24"/>
        </w:rPr>
      </w:pPr>
      <w:proofErr w:type="spellStart"/>
      <w:r w:rsidRPr="00A260EA">
        <w:rPr>
          <w:sz w:val="24"/>
          <w:szCs w:val="24"/>
        </w:rPr>
        <w:t>Femiloges</w:t>
      </w:r>
      <w:proofErr w:type="spellEnd"/>
      <w:r w:rsidR="00651502" w:rsidRPr="00651502">
        <w:rPr>
          <w:sz w:val="24"/>
          <w:szCs w:val="24"/>
        </w:rPr>
        <w:t xml:space="preserve"> er kontraindiceret under graviditet. Hvis graviditeten opstår under behandling med </w:t>
      </w:r>
      <w:proofErr w:type="spellStart"/>
      <w:r w:rsidRPr="00A260EA">
        <w:rPr>
          <w:sz w:val="24"/>
          <w:szCs w:val="24"/>
        </w:rPr>
        <w:t>F</w:t>
      </w:r>
      <w:r w:rsidR="00651502" w:rsidRPr="00651502">
        <w:rPr>
          <w:sz w:val="24"/>
          <w:szCs w:val="24"/>
        </w:rPr>
        <w:t>emi</w:t>
      </w:r>
      <w:r w:rsidRPr="00A260EA">
        <w:rPr>
          <w:sz w:val="24"/>
          <w:szCs w:val="24"/>
        </w:rPr>
        <w:t>l</w:t>
      </w:r>
      <w:r w:rsidR="00651502" w:rsidRPr="00651502">
        <w:rPr>
          <w:sz w:val="24"/>
          <w:szCs w:val="24"/>
        </w:rPr>
        <w:t>oges</w:t>
      </w:r>
      <w:proofErr w:type="spellEnd"/>
      <w:r w:rsidR="00651502" w:rsidRPr="00651502">
        <w:rPr>
          <w:sz w:val="24"/>
          <w:szCs w:val="24"/>
        </w:rPr>
        <w:t xml:space="preserve">, skal behandlingen afbrydes med det samme. Der er ingen data for anvendelse af </w:t>
      </w:r>
      <w:proofErr w:type="spellStart"/>
      <w:r w:rsidRPr="00A260EA">
        <w:rPr>
          <w:sz w:val="24"/>
          <w:szCs w:val="24"/>
        </w:rPr>
        <w:t>F</w:t>
      </w:r>
      <w:r w:rsidR="00651502" w:rsidRPr="00651502">
        <w:rPr>
          <w:sz w:val="24"/>
          <w:szCs w:val="24"/>
        </w:rPr>
        <w:t>emi</w:t>
      </w:r>
      <w:r w:rsidRPr="00A260EA">
        <w:rPr>
          <w:sz w:val="24"/>
          <w:szCs w:val="24"/>
        </w:rPr>
        <w:t>l</w:t>
      </w:r>
      <w:r w:rsidR="00651502" w:rsidRPr="00651502">
        <w:rPr>
          <w:sz w:val="24"/>
          <w:szCs w:val="24"/>
        </w:rPr>
        <w:t>oges</w:t>
      </w:r>
      <w:proofErr w:type="spellEnd"/>
      <w:r w:rsidR="00651502" w:rsidRPr="00651502">
        <w:rPr>
          <w:sz w:val="24"/>
          <w:szCs w:val="24"/>
        </w:rPr>
        <w:t xml:space="preserve"> hos gravide kvinder (se </w:t>
      </w:r>
      <w:r w:rsidR="0053142E">
        <w:rPr>
          <w:sz w:val="24"/>
          <w:szCs w:val="24"/>
        </w:rPr>
        <w:t>pkt.</w:t>
      </w:r>
      <w:r w:rsidR="00651502" w:rsidRPr="00651502">
        <w:rPr>
          <w:sz w:val="24"/>
          <w:szCs w:val="24"/>
        </w:rPr>
        <w:t xml:space="preserve"> 4.3).</w:t>
      </w:r>
    </w:p>
    <w:p w14:paraId="405DC772" w14:textId="77777777" w:rsidR="00651502" w:rsidRPr="00651502" w:rsidRDefault="00651502" w:rsidP="00FE78C9">
      <w:pPr>
        <w:ind w:left="851"/>
        <w:rPr>
          <w:sz w:val="24"/>
          <w:szCs w:val="24"/>
          <w:u w:val="single"/>
        </w:rPr>
      </w:pPr>
    </w:p>
    <w:p w14:paraId="68B944E4" w14:textId="35F46D40" w:rsidR="00651502" w:rsidRPr="00651502" w:rsidRDefault="00651502" w:rsidP="00FE78C9">
      <w:pPr>
        <w:ind w:left="851"/>
        <w:rPr>
          <w:sz w:val="24"/>
          <w:szCs w:val="24"/>
        </w:rPr>
      </w:pPr>
      <w:r w:rsidRPr="00651502">
        <w:rPr>
          <w:sz w:val="24"/>
          <w:szCs w:val="24"/>
        </w:rPr>
        <w:t xml:space="preserve">Der bør anvendes en passende ikke-hormonel prævention ved anvendelse af </w:t>
      </w:r>
      <w:proofErr w:type="spellStart"/>
      <w:r w:rsidR="00384F9F" w:rsidRPr="00A260EA">
        <w:rPr>
          <w:sz w:val="24"/>
          <w:szCs w:val="24"/>
        </w:rPr>
        <w:t>F</w:t>
      </w:r>
      <w:r w:rsidRPr="00651502">
        <w:rPr>
          <w:sz w:val="24"/>
          <w:szCs w:val="24"/>
        </w:rPr>
        <w:t>emi</w:t>
      </w:r>
      <w:r w:rsidR="00384F9F" w:rsidRPr="00A260EA">
        <w:rPr>
          <w:sz w:val="24"/>
          <w:szCs w:val="24"/>
        </w:rPr>
        <w:t>l</w:t>
      </w:r>
      <w:r w:rsidRPr="00651502">
        <w:rPr>
          <w:sz w:val="24"/>
          <w:szCs w:val="24"/>
        </w:rPr>
        <w:t>oges</w:t>
      </w:r>
      <w:proofErr w:type="spellEnd"/>
      <w:r w:rsidRPr="00651502">
        <w:rPr>
          <w:sz w:val="24"/>
          <w:szCs w:val="24"/>
        </w:rPr>
        <w:t xml:space="preserve">. Brug af hormonel prævention frarådes (se </w:t>
      </w:r>
      <w:r w:rsidR="0053142E">
        <w:rPr>
          <w:sz w:val="24"/>
          <w:szCs w:val="24"/>
        </w:rPr>
        <w:t>pkt.</w:t>
      </w:r>
      <w:r w:rsidRPr="00651502">
        <w:rPr>
          <w:sz w:val="24"/>
          <w:szCs w:val="24"/>
        </w:rPr>
        <w:t xml:space="preserve"> 4.4).</w:t>
      </w:r>
    </w:p>
    <w:p w14:paraId="2694CEEC" w14:textId="77777777" w:rsidR="00651502" w:rsidRPr="00651502" w:rsidRDefault="00651502" w:rsidP="00FE78C9">
      <w:pPr>
        <w:ind w:left="851"/>
        <w:rPr>
          <w:sz w:val="24"/>
          <w:szCs w:val="24"/>
        </w:rPr>
      </w:pPr>
    </w:p>
    <w:p w14:paraId="35D30362" w14:textId="77777777" w:rsidR="00651502" w:rsidRPr="00651502" w:rsidRDefault="00651502" w:rsidP="00FE78C9">
      <w:pPr>
        <w:ind w:left="851"/>
        <w:rPr>
          <w:sz w:val="24"/>
          <w:szCs w:val="24"/>
        </w:rPr>
      </w:pPr>
      <w:r w:rsidRPr="00651502">
        <w:rPr>
          <w:sz w:val="24"/>
          <w:szCs w:val="24"/>
        </w:rPr>
        <w:t xml:space="preserve">De udførte dyreforsøg er utilstrækkelige med hensyn til reproduktionstoksicitet. </w:t>
      </w:r>
    </w:p>
    <w:p w14:paraId="7B35A3A9" w14:textId="001D7B9A" w:rsidR="00651502" w:rsidRPr="00651502" w:rsidRDefault="00651502" w:rsidP="00FE78C9">
      <w:pPr>
        <w:ind w:left="851"/>
        <w:rPr>
          <w:sz w:val="24"/>
          <w:szCs w:val="24"/>
        </w:rPr>
      </w:pPr>
      <w:r w:rsidRPr="00651502">
        <w:rPr>
          <w:sz w:val="24"/>
          <w:szCs w:val="24"/>
        </w:rPr>
        <w:t>Den potentielle ris</w:t>
      </w:r>
      <w:r w:rsidR="00384F9F" w:rsidRPr="00A260EA">
        <w:rPr>
          <w:sz w:val="24"/>
          <w:szCs w:val="24"/>
        </w:rPr>
        <w:t>i</w:t>
      </w:r>
      <w:r w:rsidRPr="00651502">
        <w:rPr>
          <w:sz w:val="24"/>
          <w:szCs w:val="24"/>
        </w:rPr>
        <w:t>ko for mennesker er ukendt.</w:t>
      </w:r>
    </w:p>
    <w:p w14:paraId="53D47B29" w14:textId="77777777" w:rsidR="00651502" w:rsidRPr="00651502" w:rsidRDefault="00651502" w:rsidP="00FE78C9">
      <w:pPr>
        <w:ind w:left="851"/>
        <w:rPr>
          <w:sz w:val="24"/>
          <w:szCs w:val="24"/>
        </w:rPr>
      </w:pPr>
    </w:p>
    <w:p w14:paraId="1985BBF9" w14:textId="77777777" w:rsidR="00651502" w:rsidRPr="00651502" w:rsidRDefault="00651502" w:rsidP="00FE78C9">
      <w:pPr>
        <w:ind w:left="851"/>
        <w:rPr>
          <w:sz w:val="24"/>
          <w:szCs w:val="24"/>
          <w:u w:val="single"/>
        </w:rPr>
      </w:pPr>
      <w:r w:rsidRPr="00651502">
        <w:rPr>
          <w:sz w:val="24"/>
          <w:szCs w:val="24"/>
          <w:u w:val="single"/>
        </w:rPr>
        <w:t>Amning</w:t>
      </w:r>
    </w:p>
    <w:p w14:paraId="3A88FE66" w14:textId="68651EC2" w:rsidR="00651502" w:rsidRPr="00651502" w:rsidRDefault="00384F9F" w:rsidP="00FE78C9">
      <w:pPr>
        <w:ind w:left="851"/>
        <w:rPr>
          <w:sz w:val="24"/>
          <w:szCs w:val="24"/>
        </w:rPr>
      </w:pPr>
      <w:proofErr w:type="spellStart"/>
      <w:r w:rsidRPr="00A260EA">
        <w:rPr>
          <w:sz w:val="24"/>
          <w:szCs w:val="24"/>
        </w:rPr>
        <w:t>F</w:t>
      </w:r>
      <w:r w:rsidR="00651502" w:rsidRPr="00651502">
        <w:rPr>
          <w:sz w:val="24"/>
          <w:szCs w:val="24"/>
        </w:rPr>
        <w:t>emi</w:t>
      </w:r>
      <w:r w:rsidRPr="00A260EA">
        <w:rPr>
          <w:sz w:val="24"/>
          <w:szCs w:val="24"/>
        </w:rPr>
        <w:t>l</w:t>
      </w:r>
      <w:r w:rsidR="00651502" w:rsidRPr="00651502">
        <w:rPr>
          <w:sz w:val="24"/>
          <w:szCs w:val="24"/>
        </w:rPr>
        <w:t>oges</w:t>
      </w:r>
      <w:proofErr w:type="spellEnd"/>
      <w:r w:rsidR="00651502" w:rsidRPr="00651502">
        <w:rPr>
          <w:sz w:val="24"/>
          <w:szCs w:val="24"/>
        </w:rPr>
        <w:t xml:space="preserve"> er kontraindiceret ved amning.</w:t>
      </w:r>
    </w:p>
    <w:p w14:paraId="349458B6" w14:textId="77777777" w:rsidR="00651502" w:rsidRPr="00651502" w:rsidRDefault="00651502" w:rsidP="00FE78C9">
      <w:pPr>
        <w:ind w:left="851"/>
        <w:rPr>
          <w:sz w:val="24"/>
          <w:szCs w:val="24"/>
        </w:rPr>
      </w:pPr>
    </w:p>
    <w:p w14:paraId="3A1C06CC" w14:textId="77777777" w:rsidR="00651502" w:rsidRPr="00651502" w:rsidRDefault="00651502" w:rsidP="00FE78C9">
      <w:pPr>
        <w:ind w:left="851"/>
        <w:rPr>
          <w:sz w:val="24"/>
          <w:szCs w:val="24"/>
          <w:u w:val="single"/>
        </w:rPr>
      </w:pPr>
      <w:r w:rsidRPr="00651502">
        <w:rPr>
          <w:sz w:val="24"/>
          <w:szCs w:val="24"/>
          <w:u w:val="single"/>
        </w:rPr>
        <w:t>Fertilitet</w:t>
      </w:r>
    </w:p>
    <w:p w14:paraId="603DA14A" w14:textId="77777777" w:rsidR="00651502" w:rsidRPr="00651502" w:rsidRDefault="00651502" w:rsidP="00FE78C9">
      <w:pPr>
        <w:ind w:left="851"/>
        <w:rPr>
          <w:sz w:val="24"/>
          <w:szCs w:val="24"/>
        </w:rPr>
      </w:pPr>
      <w:r w:rsidRPr="00651502">
        <w:rPr>
          <w:sz w:val="24"/>
          <w:szCs w:val="24"/>
        </w:rPr>
        <w:t>Der er ingen studier af virkningen på fertiliteten.</w:t>
      </w:r>
    </w:p>
    <w:p w14:paraId="08C9DF85" w14:textId="77777777" w:rsidR="009260DE" w:rsidRPr="00A260EA" w:rsidRDefault="009260DE" w:rsidP="009260DE">
      <w:pPr>
        <w:tabs>
          <w:tab w:val="left" w:pos="851"/>
        </w:tabs>
        <w:ind w:left="851"/>
        <w:rPr>
          <w:sz w:val="24"/>
          <w:szCs w:val="24"/>
        </w:rPr>
      </w:pPr>
    </w:p>
    <w:p w14:paraId="4390AC83" w14:textId="77777777" w:rsidR="009260DE" w:rsidRPr="00A260EA" w:rsidRDefault="009260DE" w:rsidP="009260DE">
      <w:pPr>
        <w:tabs>
          <w:tab w:val="left" w:pos="851"/>
        </w:tabs>
        <w:ind w:left="851" w:hanging="851"/>
        <w:rPr>
          <w:b/>
          <w:sz w:val="24"/>
          <w:szCs w:val="24"/>
        </w:rPr>
      </w:pPr>
      <w:r w:rsidRPr="00A260EA">
        <w:rPr>
          <w:b/>
          <w:sz w:val="24"/>
          <w:szCs w:val="24"/>
        </w:rPr>
        <w:t>4.7</w:t>
      </w:r>
      <w:r w:rsidRPr="00A260EA">
        <w:rPr>
          <w:b/>
          <w:sz w:val="24"/>
          <w:szCs w:val="24"/>
        </w:rPr>
        <w:tab/>
        <w:t xml:space="preserve">Virkning på evnen til at føre motorkøretøj </w:t>
      </w:r>
      <w:r w:rsidR="0071241E" w:rsidRPr="00A260EA">
        <w:rPr>
          <w:b/>
          <w:sz w:val="24"/>
          <w:szCs w:val="24"/>
        </w:rPr>
        <w:t>og</w:t>
      </w:r>
      <w:r w:rsidRPr="00A260EA">
        <w:rPr>
          <w:b/>
          <w:sz w:val="24"/>
          <w:szCs w:val="24"/>
        </w:rPr>
        <w:t xml:space="preserve"> betjene maskiner</w:t>
      </w:r>
    </w:p>
    <w:p w14:paraId="7E78BA2B" w14:textId="77777777" w:rsidR="00384F9F" w:rsidRPr="00A260EA" w:rsidRDefault="00384F9F" w:rsidP="00FE78C9">
      <w:pPr>
        <w:ind w:left="851"/>
        <w:rPr>
          <w:sz w:val="24"/>
          <w:szCs w:val="24"/>
        </w:rPr>
      </w:pPr>
      <w:r w:rsidRPr="00A260EA">
        <w:rPr>
          <w:sz w:val="24"/>
          <w:szCs w:val="24"/>
        </w:rPr>
        <w:t>Ikke mærkning.</w:t>
      </w:r>
    </w:p>
    <w:p w14:paraId="055A3A26" w14:textId="47EAC171" w:rsidR="00651502" w:rsidRPr="00651502" w:rsidRDefault="00384F9F" w:rsidP="00FE78C9">
      <w:pPr>
        <w:ind w:left="851"/>
        <w:rPr>
          <w:sz w:val="24"/>
          <w:szCs w:val="24"/>
        </w:rPr>
      </w:pPr>
      <w:proofErr w:type="spellStart"/>
      <w:r w:rsidRPr="00A260EA">
        <w:rPr>
          <w:sz w:val="24"/>
          <w:szCs w:val="24"/>
        </w:rPr>
        <w:t>F</w:t>
      </w:r>
      <w:r w:rsidR="00651502" w:rsidRPr="00651502">
        <w:rPr>
          <w:sz w:val="24"/>
          <w:szCs w:val="24"/>
        </w:rPr>
        <w:t>emi</w:t>
      </w:r>
      <w:r w:rsidRPr="00A260EA">
        <w:rPr>
          <w:sz w:val="24"/>
          <w:szCs w:val="24"/>
        </w:rPr>
        <w:t>l</w:t>
      </w:r>
      <w:r w:rsidR="00651502" w:rsidRPr="00651502">
        <w:rPr>
          <w:sz w:val="24"/>
          <w:szCs w:val="24"/>
        </w:rPr>
        <w:t>oges</w:t>
      </w:r>
      <w:proofErr w:type="spellEnd"/>
      <w:r w:rsidR="00651502" w:rsidRPr="00651502">
        <w:rPr>
          <w:sz w:val="24"/>
          <w:szCs w:val="24"/>
        </w:rPr>
        <w:t xml:space="preserve"> har ingen eller ubetydelig indflydelse på evnen til at føre motorkøretøj eller betjene maskiner.</w:t>
      </w:r>
    </w:p>
    <w:p w14:paraId="74D969FF" w14:textId="77777777" w:rsidR="009260DE" w:rsidRPr="00A260EA" w:rsidRDefault="009260DE" w:rsidP="009260DE">
      <w:pPr>
        <w:tabs>
          <w:tab w:val="left" w:pos="851"/>
        </w:tabs>
        <w:ind w:left="851"/>
        <w:rPr>
          <w:sz w:val="24"/>
          <w:szCs w:val="24"/>
        </w:rPr>
      </w:pPr>
    </w:p>
    <w:p w14:paraId="53C45073" w14:textId="77777777" w:rsidR="009260DE" w:rsidRPr="00A260EA" w:rsidRDefault="009260DE" w:rsidP="009260DE">
      <w:pPr>
        <w:tabs>
          <w:tab w:val="left" w:pos="851"/>
        </w:tabs>
        <w:ind w:left="851" w:hanging="851"/>
        <w:rPr>
          <w:b/>
          <w:sz w:val="24"/>
          <w:szCs w:val="24"/>
        </w:rPr>
      </w:pPr>
      <w:r w:rsidRPr="00A260EA">
        <w:rPr>
          <w:b/>
          <w:sz w:val="24"/>
          <w:szCs w:val="24"/>
        </w:rPr>
        <w:t>4.8</w:t>
      </w:r>
      <w:r w:rsidRPr="00A260EA">
        <w:rPr>
          <w:b/>
          <w:sz w:val="24"/>
          <w:szCs w:val="24"/>
        </w:rPr>
        <w:tab/>
        <w:t>Bivirkninger</w:t>
      </w:r>
    </w:p>
    <w:p w14:paraId="31C2E9FC" w14:textId="69974DCB" w:rsidR="00651502" w:rsidRPr="00651502" w:rsidRDefault="00651502" w:rsidP="00FE78C9">
      <w:pPr>
        <w:ind w:left="851"/>
        <w:rPr>
          <w:sz w:val="24"/>
          <w:szCs w:val="24"/>
        </w:rPr>
      </w:pPr>
      <w:r w:rsidRPr="00651502">
        <w:rPr>
          <w:sz w:val="24"/>
          <w:szCs w:val="24"/>
        </w:rPr>
        <w:t xml:space="preserve">Bivirkninger er anført nedenfor efter organklasse og efter hyppighed. Hyppighed er defineret som: </w:t>
      </w:r>
      <w:r w:rsidR="00384F9F" w:rsidRPr="00A260EA">
        <w:rPr>
          <w:sz w:val="24"/>
          <w:szCs w:val="24"/>
        </w:rPr>
        <w:t>M</w:t>
      </w:r>
      <w:r w:rsidRPr="00651502">
        <w:rPr>
          <w:sz w:val="24"/>
          <w:szCs w:val="24"/>
        </w:rPr>
        <w:t xml:space="preserve">eget almindelig (≥ 1/10), almindelig (≥ 1/100 til &lt;1/10), </w:t>
      </w:r>
      <w:r w:rsidR="00384F9F" w:rsidRPr="00A260EA">
        <w:rPr>
          <w:sz w:val="24"/>
          <w:szCs w:val="24"/>
        </w:rPr>
        <w:t xml:space="preserve">ikke </w:t>
      </w:r>
      <w:r w:rsidRPr="00651502">
        <w:rPr>
          <w:sz w:val="24"/>
          <w:szCs w:val="24"/>
        </w:rPr>
        <w:t>almindelig (≥ 1/1.000 til &lt;1/100), sjælden (≥ 1/10.000 til &lt; 1/1.000), meget sjælden (&lt;1/10.000) og ikke kendt (kan ikke estimeres ud fra foreliggende data).</w:t>
      </w:r>
    </w:p>
    <w:p w14:paraId="1D972504" w14:textId="77777777" w:rsidR="00651502" w:rsidRPr="00651502" w:rsidRDefault="00651502" w:rsidP="00FE78C9">
      <w:pPr>
        <w:ind w:left="851"/>
        <w:rPr>
          <w:sz w:val="24"/>
          <w:szCs w:val="24"/>
        </w:rPr>
      </w:pPr>
    </w:p>
    <w:tbl>
      <w:tblPr>
        <w:tblStyle w:val="Tabel-Gitter"/>
        <w:tblW w:w="9061" w:type="dxa"/>
        <w:tblInd w:w="846" w:type="dxa"/>
        <w:tblLook w:val="04A0" w:firstRow="1" w:lastRow="0" w:firstColumn="1" w:lastColumn="0" w:noHBand="0" w:noVBand="1"/>
      </w:tblPr>
      <w:tblGrid>
        <w:gridCol w:w="2689"/>
        <w:gridCol w:w="3260"/>
        <w:gridCol w:w="3112"/>
      </w:tblGrid>
      <w:tr w:rsidR="00651502" w:rsidRPr="00651502" w14:paraId="441D8DE0" w14:textId="77777777" w:rsidTr="00FE78C9">
        <w:tc>
          <w:tcPr>
            <w:tcW w:w="2689" w:type="dxa"/>
            <w:tcBorders>
              <w:top w:val="single" w:sz="4" w:space="0" w:color="auto"/>
              <w:left w:val="single" w:sz="4" w:space="0" w:color="auto"/>
              <w:bottom w:val="single" w:sz="4" w:space="0" w:color="auto"/>
              <w:right w:val="single" w:sz="4" w:space="0" w:color="auto"/>
            </w:tcBorders>
            <w:hideMark/>
          </w:tcPr>
          <w:p w14:paraId="4A73D455" w14:textId="77777777" w:rsidR="00651502" w:rsidRPr="00651502" w:rsidRDefault="00651502" w:rsidP="00FE78C9">
            <w:pPr>
              <w:ind w:left="32"/>
              <w:rPr>
                <w:b/>
                <w:sz w:val="24"/>
                <w:szCs w:val="24"/>
              </w:rPr>
            </w:pPr>
            <w:r w:rsidRPr="00651502">
              <w:rPr>
                <w:b/>
                <w:sz w:val="24"/>
                <w:szCs w:val="24"/>
              </w:rPr>
              <w:t>Systemorganklasse</w:t>
            </w:r>
          </w:p>
        </w:tc>
        <w:tc>
          <w:tcPr>
            <w:tcW w:w="3260" w:type="dxa"/>
            <w:tcBorders>
              <w:top w:val="single" w:sz="4" w:space="0" w:color="auto"/>
              <w:left w:val="single" w:sz="4" w:space="0" w:color="auto"/>
              <w:bottom w:val="single" w:sz="4" w:space="0" w:color="auto"/>
              <w:right w:val="single" w:sz="4" w:space="0" w:color="auto"/>
            </w:tcBorders>
            <w:hideMark/>
          </w:tcPr>
          <w:p w14:paraId="58A59E77" w14:textId="77777777" w:rsidR="00651502" w:rsidRPr="00651502" w:rsidRDefault="00651502" w:rsidP="00FE78C9">
            <w:pPr>
              <w:ind w:left="32"/>
              <w:rPr>
                <w:b/>
                <w:sz w:val="24"/>
                <w:szCs w:val="24"/>
              </w:rPr>
            </w:pPr>
            <w:r w:rsidRPr="00651502">
              <w:rPr>
                <w:b/>
                <w:sz w:val="24"/>
                <w:szCs w:val="24"/>
              </w:rPr>
              <w:t>Hyppighed</w:t>
            </w:r>
          </w:p>
        </w:tc>
        <w:tc>
          <w:tcPr>
            <w:tcW w:w="3112" w:type="dxa"/>
            <w:tcBorders>
              <w:top w:val="single" w:sz="4" w:space="0" w:color="auto"/>
              <w:left w:val="single" w:sz="4" w:space="0" w:color="auto"/>
              <w:bottom w:val="single" w:sz="4" w:space="0" w:color="auto"/>
              <w:right w:val="single" w:sz="4" w:space="0" w:color="auto"/>
            </w:tcBorders>
            <w:hideMark/>
          </w:tcPr>
          <w:p w14:paraId="64BD100C" w14:textId="77777777" w:rsidR="00651502" w:rsidRPr="00651502" w:rsidRDefault="00651502" w:rsidP="00FE78C9">
            <w:pPr>
              <w:ind w:left="32"/>
              <w:rPr>
                <w:b/>
                <w:sz w:val="24"/>
                <w:szCs w:val="24"/>
              </w:rPr>
            </w:pPr>
            <w:r w:rsidRPr="00651502">
              <w:rPr>
                <w:b/>
                <w:sz w:val="24"/>
                <w:szCs w:val="24"/>
              </w:rPr>
              <w:t>Bivirkninger</w:t>
            </w:r>
          </w:p>
        </w:tc>
      </w:tr>
      <w:tr w:rsidR="00651502" w:rsidRPr="00651502" w14:paraId="37546CA8" w14:textId="77777777" w:rsidTr="00FE78C9">
        <w:tc>
          <w:tcPr>
            <w:tcW w:w="2689" w:type="dxa"/>
            <w:tcBorders>
              <w:top w:val="single" w:sz="4" w:space="0" w:color="auto"/>
              <w:left w:val="single" w:sz="4" w:space="0" w:color="auto"/>
              <w:bottom w:val="single" w:sz="4" w:space="0" w:color="auto"/>
              <w:right w:val="single" w:sz="4" w:space="0" w:color="auto"/>
            </w:tcBorders>
            <w:hideMark/>
          </w:tcPr>
          <w:p w14:paraId="3CD8AB55" w14:textId="77777777" w:rsidR="00651502" w:rsidRPr="00651502" w:rsidRDefault="00651502" w:rsidP="00FE78C9">
            <w:pPr>
              <w:ind w:left="32"/>
              <w:rPr>
                <w:sz w:val="24"/>
                <w:szCs w:val="24"/>
              </w:rPr>
            </w:pPr>
            <w:r w:rsidRPr="00651502">
              <w:rPr>
                <w:sz w:val="24"/>
                <w:szCs w:val="24"/>
              </w:rPr>
              <w:t>Hud- og subkutane vævssygdomme</w:t>
            </w:r>
          </w:p>
        </w:tc>
        <w:tc>
          <w:tcPr>
            <w:tcW w:w="3260" w:type="dxa"/>
            <w:tcBorders>
              <w:top w:val="single" w:sz="4" w:space="0" w:color="auto"/>
              <w:left w:val="single" w:sz="4" w:space="0" w:color="auto"/>
              <w:bottom w:val="single" w:sz="4" w:space="0" w:color="auto"/>
              <w:right w:val="single" w:sz="4" w:space="0" w:color="auto"/>
            </w:tcBorders>
          </w:tcPr>
          <w:p w14:paraId="115462AC" w14:textId="0DA19F56" w:rsidR="00651502" w:rsidRPr="00651502" w:rsidRDefault="00651502" w:rsidP="00384F9F">
            <w:pPr>
              <w:ind w:left="32"/>
              <w:rPr>
                <w:sz w:val="24"/>
                <w:szCs w:val="24"/>
              </w:rPr>
            </w:pPr>
            <w:r w:rsidRPr="00651502">
              <w:rPr>
                <w:sz w:val="24"/>
                <w:szCs w:val="24"/>
              </w:rPr>
              <w:t>Ikke</w:t>
            </w:r>
            <w:r w:rsidR="00384F9F" w:rsidRPr="00A260EA">
              <w:rPr>
                <w:sz w:val="24"/>
                <w:szCs w:val="24"/>
              </w:rPr>
              <w:t xml:space="preserve"> </w:t>
            </w:r>
            <w:r w:rsidRPr="00651502">
              <w:rPr>
                <w:sz w:val="24"/>
                <w:szCs w:val="24"/>
              </w:rPr>
              <w:t>kendt</w:t>
            </w:r>
          </w:p>
        </w:tc>
        <w:tc>
          <w:tcPr>
            <w:tcW w:w="3112" w:type="dxa"/>
            <w:tcBorders>
              <w:top w:val="single" w:sz="4" w:space="0" w:color="auto"/>
              <w:left w:val="single" w:sz="4" w:space="0" w:color="auto"/>
              <w:bottom w:val="single" w:sz="4" w:space="0" w:color="auto"/>
              <w:right w:val="single" w:sz="4" w:space="0" w:color="auto"/>
            </w:tcBorders>
            <w:hideMark/>
          </w:tcPr>
          <w:p w14:paraId="6D5A2BEF" w14:textId="34286B1A" w:rsidR="00651502" w:rsidRPr="00651502" w:rsidRDefault="00651502" w:rsidP="00FE78C9">
            <w:pPr>
              <w:ind w:left="32"/>
              <w:rPr>
                <w:i/>
                <w:iCs/>
                <w:sz w:val="24"/>
                <w:szCs w:val="24"/>
              </w:rPr>
            </w:pPr>
            <w:r w:rsidRPr="00651502">
              <w:rPr>
                <w:sz w:val="24"/>
                <w:szCs w:val="24"/>
              </w:rPr>
              <w:t xml:space="preserve">Overfølsomhedsreaktioner såsom </w:t>
            </w:r>
            <w:proofErr w:type="spellStart"/>
            <w:r w:rsidRPr="00651502">
              <w:rPr>
                <w:sz w:val="24"/>
                <w:szCs w:val="24"/>
              </w:rPr>
              <w:t>erytem</w:t>
            </w:r>
            <w:proofErr w:type="spellEnd"/>
            <w:r w:rsidRPr="00651502">
              <w:rPr>
                <w:sz w:val="24"/>
                <w:szCs w:val="24"/>
              </w:rPr>
              <w:t xml:space="preserve">, hududslæt, hævelse af huden (også i ansigtsområdet) og kløe </w:t>
            </w:r>
          </w:p>
        </w:tc>
      </w:tr>
    </w:tbl>
    <w:p w14:paraId="3CD9342F" w14:textId="77777777" w:rsidR="00651502" w:rsidRPr="00651502" w:rsidRDefault="00651502" w:rsidP="00651502">
      <w:pPr>
        <w:tabs>
          <w:tab w:val="left" w:pos="851"/>
        </w:tabs>
        <w:ind w:left="851"/>
        <w:rPr>
          <w:sz w:val="24"/>
          <w:szCs w:val="24"/>
        </w:rPr>
      </w:pPr>
    </w:p>
    <w:p w14:paraId="73B3D007" w14:textId="77777777" w:rsidR="00651502" w:rsidRPr="00651502" w:rsidRDefault="00651502" w:rsidP="00FE78C9">
      <w:pPr>
        <w:ind w:left="851"/>
        <w:rPr>
          <w:sz w:val="24"/>
          <w:szCs w:val="24"/>
          <w:u w:val="single"/>
        </w:rPr>
      </w:pPr>
      <w:r w:rsidRPr="00651502">
        <w:rPr>
          <w:sz w:val="24"/>
          <w:szCs w:val="24"/>
          <w:u w:val="single"/>
        </w:rPr>
        <w:t>Indberetning af formodede bivirkninger</w:t>
      </w:r>
    </w:p>
    <w:p w14:paraId="54409E65" w14:textId="77777777" w:rsidR="00651502" w:rsidRPr="00A260EA" w:rsidRDefault="00651502" w:rsidP="00FE78C9">
      <w:pPr>
        <w:ind w:left="851"/>
        <w:rPr>
          <w:sz w:val="24"/>
          <w:szCs w:val="24"/>
        </w:rPr>
      </w:pPr>
      <w:r w:rsidRPr="00651502">
        <w:rPr>
          <w:sz w:val="24"/>
          <w:szCs w:val="24"/>
        </w:rPr>
        <w:t>Når lægemidlet er godkendt, er indberetning af formodede bivirkninger vigtig. Det muliggør løbende overvågning af benefit/</w:t>
      </w:r>
      <w:proofErr w:type="spellStart"/>
      <w:r w:rsidRPr="00651502">
        <w:rPr>
          <w:sz w:val="24"/>
          <w:szCs w:val="24"/>
        </w:rPr>
        <w:t>risk</w:t>
      </w:r>
      <w:proofErr w:type="spellEnd"/>
      <w:r w:rsidRPr="00651502">
        <w:rPr>
          <w:sz w:val="24"/>
          <w:szCs w:val="24"/>
        </w:rPr>
        <w:t xml:space="preserve">-forholdet for lægemidlet. Sundhedspersoner anmodes om at indberette alle formodede bivirkninger via </w:t>
      </w:r>
    </w:p>
    <w:p w14:paraId="68E683A8" w14:textId="77777777" w:rsidR="00384F9F" w:rsidRPr="00651502" w:rsidRDefault="00384F9F" w:rsidP="00FE78C9">
      <w:pPr>
        <w:ind w:left="851"/>
        <w:rPr>
          <w:sz w:val="24"/>
          <w:szCs w:val="24"/>
        </w:rPr>
      </w:pPr>
    </w:p>
    <w:p w14:paraId="4E095A4A" w14:textId="77777777" w:rsidR="00651502" w:rsidRPr="00651502" w:rsidRDefault="00651502" w:rsidP="00FE78C9">
      <w:pPr>
        <w:ind w:left="851"/>
        <w:rPr>
          <w:sz w:val="24"/>
          <w:szCs w:val="24"/>
        </w:rPr>
      </w:pPr>
      <w:r w:rsidRPr="00651502">
        <w:rPr>
          <w:sz w:val="24"/>
          <w:szCs w:val="24"/>
        </w:rPr>
        <w:t>Lægemiddelstyrelsen</w:t>
      </w:r>
    </w:p>
    <w:p w14:paraId="57D99B4E" w14:textId="77777777" w:rsidR="00651502" w:rsidRPr="00651502" w:rsidRDefault="00651502" w:rsidP="00FE78C9">
      <w:pPr>
        <w:ind w:left="851"/>
        <w:rPr>
          <w:sz w:val="24"/>
          <w:szCs w:val="24"/>
        </w:rPr>
      </w:pPr>
      <w:r w:rsidRPr="00651502">
        <w:rPr>
          <w:sz w:val="24"/>
          <w:szCs w:val="24"/>
        </w:rPr>
        <w:t>Axel Heides Gade 1</w:t>
      </w:r>
    </w:p>
    <w:p w14:paraId="5227D1AE" w14:textId="77777777" w:rsidR="00651502" w:rsidRPr="00651502" w:rsidRDefault="00651502" w:rsidP="00FE78C9">
      <w:pPr>
        <w:ind w:left="851"/>
        <w:rPr>
          <w:sz w:val="24"/>
          <w:szCs w:val="24"/>
        </w:rPr>
      </w:pPr>
      <w:r w:rsidRPr="00651502">
        <w:rPr>
          <w:sz w:val="24"/>
          <w:szCs w:val="24"/>
        </w:rPr>
        <w:t>DK-2300 København S</w:t>
      </w:r>
    </w:p>
    <w:p w14:paraId="5CA3F1F3" w14:textId="77777777" w:rsidR="00651502" w:rsidRPr="00651502" w:rsidRDefault="00651502" w:rsidP="00FE78C9">
      <w:pPr>
        <w:ind w:left="851"/>
        <w:rPr>
          <w:sz w:val="24"/>
          <w:szCs w:val="24"/>
        </w:rPr>
      </w:pPr>
      <w:r w:rsidRPr="00651502">
        <w:rPr>
          <w:sz w:val="24"/>
          <w:szCs w:val="24"/>
        </w:rPr>
        <w:t xml:space="preserve">Websted: </w:t>
      </w:r>
      <w:hyperlink r:id="rId8" w:history="1">
        <w:r w:rsidRPr="00651502">
          <w:rPr>
            <w:rStyle w:val="Hyperlink"/>
            <w:sz w:val="24"/>
            <w:szCs w:val="24"/>
          </w:rPr>
          <w:t>www.meldenbivirkning.dk</w:t>
        </w:r>
      </w:hyperlink>
    </w:p>
    <w:p w14:paraId="516B642C" w14:textId="77777777" w:rsidR="009260DE" w:rsidRPr="00A260EA" w:rsidRDefault="009260DE" w:rsidP="00A10294">
      <w:pPr>
        <w:tabs>
          <w:tab w:val="left" w:pos="851"/>
        </w:tabs>
        <w:ind w:left="851"/>
        <w:rPr>
          <w:sz w:val="24"/>
          <w:szCs w:val="24"/>
        </w:rPr>
      </w:pPr>
    </w:p>
    <w:p w14:paraId="1FEEC9DF" w14:textId="77777777" w:rsidR="009260DE" w:rsidRPr="00A260EA" w:rsidRDefault="009260DE" w:rsidP="009260DE">
      <w:pPr>
        <w:tabs>
          <w:tab w:val="left" w:pos="851"/>
        </w:tabs>
        <w:ind w:left="851" w:hanging="851"/>
        <w:rPr>
          <w:b/>
          <w:sz w:val="24"/>
          <w:szCs w:val="24"/>
        </w:rPr>
      </w:pPr>
      <w:r w:rsidRPr="00A260EA">
        <w:rPr>
          <w:b/>
          <w:sz w:val="24"/>
          <w:szCs w:val="24"/>
        </w:rPr>
        <w:t>4.9</w:t>
      </w:r>
      <w:r w:rsidRPr="00A260EA">
        <w:rPr>
          <w:b/>
          <w:sz w:val="24"/>
          <w:szCs w:val="24"/>
        </w:rPr>
        <w:tab/>
        <w:t>Overdosering</w:t>
      </w:r>
    </w:p>
    <w:p w14:paraId="474BABF4" w14:textId="77777777" w:rsidR="00651502" w:rsidRPr="00651502" w:rsidRDefault="00651502" w:rsidP="00FE78C9">
      <w:pPr>
        <w:ind w:left="851"/>
        <w:rPr>
          <w:sz w:val="24"/>
          <w:szCs w:val="24"/>
        </w:rPr>
      </w:pPr>
      <w:r w:rsidRPr="00651502">
        <w:rPr>
          <w:sz w:val="24"/>
          <w:szCs w:val="24"/>
        </w:rPr>
        <w:t>Der er ikke rapporteret tilfælde af overdosering.</w:t>
      </w:r>
    </w:p>
    <w:p w14:paraId="2AA1FCA4" w14:textId="77777777" w:rsidR="009260DE" w:rsidRPr="00A260EA" w:rsidRDefault="009260DE" w:rsidP="009260DE">
      <w:pPr>
        <w:tabs>
          <w:tab w:val="left" w:pos="851"/>
        </w:tabs>
        <w:ind w:left="851"/>
        <w:rPr>
          <w:sz w:val="24"/>
          <w:szCs w:val="24"/>
        </w:rPr>
      </w:pPr>
    </w:p>
    <w:p w14:paraId="2365DBAC" w14:textId="77777777" w:rsidR="009260DE" w:rsidRPr="00A260EA" w:rsidRDefault="009260DE" w:rsidP="009260DE">
      <w:pPr>
        <w:tabs>
          <w:tab w:val="left" w:pos="851"/>
        </w:tabs>
        <w:ind w:left="851" w:hanging="851"/>
        <w:rPr>
          <w:b/>
          <w:sz w:val="24"/>
          <w:szCs w:val="24"/>
        </w:rPr>
      </w:pPr>
      <w:r w:rsidRPr="00A260EA">
        <w:rPr>
          <w:b/>
          <w:sz w:val="24"/>
          <w:szCs w:val="24"/>
        </w:rPr>
        <w:t>4.10</w:t>
      </w:r>
      <w:r w:rsidRPr="00A260EA">
        <w:rPr>
          <w:b/>
          <w:sz w:val="24"/>
          <w:szCs w:val="24"/>
        </w:rPr>
        <w:tab/>
        <w:t>Udlevering</w:t>
      </w:r>
    </w:p>
    <w:p w14:paraId="15A922E3" w14:textId="3423E8A0" w:rsidR="009260DE" w:rsidRPr="00A260EA" w:rsidRDefault="00FE78C9" w:rsidP="00FE78C9">
      <w:pPr>
        <w:ind w:left="851"/>
        <w:rPr>
          <w:sz w:val="24"/>
          <w:szCs w:val="24"/>
        </w:rPr>
      </w:pPr>
      <w:r w:rsidRPr="00A260EA">
        <w:rPr>
          <w:sz w:val="24"/>
          <w:szCs w:val="24"/>
        </w:rPr>
        <w:t>HF</w:t>
      </w:r>
    </w:p>
    <w:p w14:paraId="14AC2A4C" w14:textId="77777777" w:rsidR="009260DE" w:rsidRPr="00A260EA" w:rsidRDefault="009260DE" w:rsidP="009260DE">
      <w:pPr>
        <w:tabs>
          <w:tab w:val="left" w:pos="851"/>
        </w:tabs>
        <w:ind w:left="851"/>
        <w:rPr>
          <w:sz w:val="24"/>
          <w:szCs w:val="24"/>
        </w:rPr>
      </w:pPr>
    </w:p>
    <w:p w14:paraId="2BDF5231" w14:textId="77777777" w:rsidR="009260DE" w:rsidRPr="00A260EA" w:rsidRDefault="009260DE" w:rsidP="009260DE">
      <w:pPr>
        <w:tabs>
          <w:tab w:val="left" w:pos="851"/>
        </w:tabs>
        <w:ind w:left="851"/>
        <w:rPr>
          <w:sz w:val="24"/>
          <w:szCs w:val="24"/>
        </w:rPr>
      </w:pPr>
    </w:p>
    <w:p w14:paraId="3160FE90" w14:textId="77777777" w:rsidR="009260DE" w:rsidRPr="00A260EA" w:rsidRDefault="009260DE" w:rsidP="009260DE">
      <w:pPr>
        <w:tabs>
          <w:tab w:val="left" w:pos="851"/>
        </w:tabs>
        <w:ind w:left="851" w:hanging="851"/>
        <w:rPr>
          <w:b/>
          <w:sz w:val="24"/>
          <w:szCs w:val="24"/>
        </w:rPr>
      </w:pPr>
      <w:r w:rsidRPr="00A260EA">
        <w:rPr>
          <w:b/>
          <w:sz w:val="24"/>
          <w:szCs w:val="24"/>
        </w:rPr>
        <w:t>5.</w:t>
      </w:r>
      <w:r w:rsidRPr="00A260EA">
        <w:rPr>
          <w:b/>
          <w:sz w:val="24"/>
          <w:szCs w:val="24"/>
        </w:rPr>
        <w:tab/>
        <w:t>FARMAKOLOGISKE EGENSKABER</w:t>
      </w:r>
    </w:p>
    <w:p w14:paraId="7112AF34" w14:textId="77777777" w:rsidR="009260DE" w:rsidRPr="00A260EA" w:rsidRDefault="009260DE" w:rsidP="009260DE">
      <w:pPr>
        <w:tabs>
          <w:tab w:val="left" w:pos="851"/>
        </w:tabs>
        <w:ind w:left="851"/>
        <w:rPr>
          <w:sz w:val="24"/>
          <w:szCs w:val="24"/>
        </w:rPr>
      </w:pPr>
    </w:p>
    <w:p w14:paraId="74D8565F" w14:textId="77777777" w:rsidR="009260DE" w:rsidRPr="00A260EA" w:rsidRDefault="009260DE" w:rsidP="009260DE">
      <w:pPr>
        <w:tabs>
          <w:tab w:val="num" w:pos="851"/>
        </w:tabs>
        <w:ind w:left="851" w:hanging="851"/>
        <w:rPr>
          <w:b/>
          <w:sz w:val="24"/>
          <w:szCs w:val="24"/>
        </w:rPr>
      </w:pPr>
      <w:r w:rsidRPr="00A260EA">
        <w:rPr>
          <w:b/>
          <w:sz w:val="24"/>
          <w:szCs w:val="24"/>
        </w:rPr>
        <w:t>5.1</w:t>
      </w:r>
      <w:r w:rsidRPr="00A260EA">
        <w:rPr>
          <w:b/>
          <w:sz w:val="24"/>
          <w:szCs w:val="24"/>
        </w:rPr>
        <w:tab/>
      </w:r>
      <w:proofErr w:type="spellStart"/>
      <w:r w:rsidRPr="00A260EA">
        <w:rPr>
          <w:b/>
          <w:sz w:val="24"/>
          <w:szCs w:val="24"/>
        </w:rPr>
        <w:t>Farmakodynamiske</w:t>
      </w:r>
      <w:proofErr w:type="spellEnd"/>
      <w:r w:rsidRPr="00A260EA">
        <w:rPr>
          <w:b/>
          <w:sz w:val="24"/>
          <w:szCs w:val="24"/>
        </w:rPr>
        <w:t xml:space="preserve"> egenskaber</w:t>
      </w:r>
    </w:p>
    <w:p w14:paraId="75E8DFF0" w14:textId="77777777" w:rsidR="00651502" w:rsidRPr="00651502" w:rsidRDefault="00651502" w:rsidP="00FE78C9">
      <w:pPr>
        <w:ind w:left="851"/>
        <w:rPr>
          <w:sz w:val="24"/>
          <w:szCs w:val="24"/>
        </w:rPr>
      </w:pPr>
      <w:proofErr w:type="spellStart"/>
      <w:r w:rsidRPr="00651502">
        <w:rPr>
          <w:sz w:val="24"/>
          <w:szCs w:val="24"/>
        </w:rPr>
        <w:t>Farmakoterapeutisk</w:t>
      </w:r>
      <w:proofErr w:type="spellEnd"/>
      <w:r w:rsidRPr="00651502">
        <w:rPr>
          <w:sz w:val="24"/>
          <w:szCs w:val="24"/>
        </w:rPr>
        <w:t xml:space="preserve"> klassifikation: Andre gynækologiske midler, ATC-kode: G02C</w:t>
      </w:r>
    </w:p>
    <w:p w14:paraId="01E40363" w14:textId="77777777" w:rsidR="00651502" w:rsidRPr="00651502" w:rsidRDefault="00651502" w:rsidP="00FE78C9">
      <w:pPr>
        <w:ind w:left="851"/>
        <w:rPr>
          <w:sz w:val="24"/>
          <w:szCs w:val="24"/>
        </w:rPr>
      </w:pPr>
    </w:p>
    <w:p w14:paraId="2362908F" w14:textId="36AC8F36" w:rsidR="00651502" w:rsidRPr="00651502" w:rsidRDefault="00384F9F" w:rsidP="00FE78C9">
      <w:pPr>
        <w:ind w:left="851"/>
        <w:rPr>
          <w:bCs/>
          <w:iCs/>
          <w:sz w:val="24"/>
          <w:szCs w:val="24"/>
        </w:rPr>
      </w:pPr>
      <w:proofErr w:type="spellStart"/>
      <w:r w:rsidRPr="00A260EA">
        <w:rPr>
          <w:sz w:val="24"/>
          <w:szCs w:val="24"/>
        </w:rPr>
        <w:t>F</w:t>
      </w:r>
      <w:r w:rsidR="00651502" w:rsidRPr="00651502">
        <w:rPr>
          <w:sz w:val="24"/>
          <w:szCs w:val="24"/>
        </w:rPr>
        <w:t>emi</w:t>
      </w:r>
      <w:r w:rsidRPr="00A260EA">
        <w:rPr>
          <w:sz w:val="24"/>
          <w:szCs w:val="24"/>
        </w:rPr>
        <w:t>l</w:t>
      </w:r>
      <w:r w:rsidR="00651502" w:rsidRPr="00651502">
        <w:rPr>
          <w:sz w:val="24"/>
          <w:szCs w:val="24"/>
        </w:rPr>
        <w:t>oges</w:t>
      </w:r>
      <w:proofErr w:type="spellEnd"/>
      <w:r w:rsidR="00651502" w:rsidRPr="00651502">
        <w:rPr>
          <w:sz w:val="24"/>
          <w:szCs w:val="24"/>
        </w:rPr>
        <w:t xml:space="preserve"> indeholder tørekstrakt af </w:t>
      </w:r>
      <w:proofErr w:type="spellStart"/>
      <w:r w:rsidR="00651502" w:rsidRPr="00651502">
        <w:rPr>
          <w:i/>
          <w:sz w:val="24"/>
          <w:szCs w:val="24"/>
        </w:rPr>
        <w:t>Rheum</w:t>
      </w:r>
      <w:proofErr w:type="spellEnd"/>
      <w:r w:rsidR="00651502" w:rsidRPr="00651502">
        <w:rPr>
          <w:i/>
          <w:sz w:val="24"/>
          <w:szCs w:val="24"/>
        </w:rPr>
        <w:t xml:space="preserve"> </w:t>
      </w:r>
      <w:proofErr w:type="spellStart"/>
      <w:r w:rsidR="00651502" w:rsidRPr="00651502">
        <w:rPr>
          <w:i/>
          <w:sz w:val="24"/>
          <w:szCs w:val="24"/>
        </w:rPr>
        <w:t>rhaponticum</w:t>
      </w:r>
      <w:proofErr w:type="spellEnd"/>
      <w:r w:rsidR="00651502" w:rsidRPr="00651502">
        <w:rPr>
          <w:sz w:val="24"/>
          <w:szCs w:val="24"/>
        </w:rPr>
        <w:t xml:space="preserve"> </w:t>
      </w:r>
      <w:proofErr w:type="spellStart"/>
      <w:r w:rsidR="00651502" w:rsidRPr="00651502">
        <w:rPr>
          <w:sz w:val="24"/>
          <w:szCs w:val="24"/>
        </w:rPr>
        <w:t>ERr</w:t>
      </w:r>
      <w:proofErr w:type="spellEnd"/>
      <w:r w:rsidR="00651502" w:rsidRPr="00651502">
        <w:rPr>
          <w:sz w:val="24"/>
          <w:szCs w:val="24"/>
        </w:rPr>
        <w:t xml:space="preserve"> 731</w:t>
      </w:r>
      <w:r w:rsidR="00651502" w:rsidRPr="00651502">
        <w:rPr>
          <w:sz w:val="24"/>
          <w:szCs w:val="24"/>
          <w:vertAlign w:val="superscript"/>
        </w:rPr>
        <w:t>®</w:t>
      </w:r>
      <w:r w:rsidR="00651502" w:rsidRPr="00651502">
        <w:rPr>
          <w:sz w:val="24"/>
          <w:szCs w:val="24"/>
        </w:rPr>
        <w:t xml:space="preserve">. Hovedingredienserne i </w:t>
      </w:r>
      <w:proofErr w:type="spellStart"/>
      <w:r w:rsidR="00651502" w:rsidRPr="00651502">
        <w:rPr>
          <w:sz w:val="24"/>
          <w:szCs w:val="24"/>
        </w:rPr>
        <w:t>ERr</w:t>
      </w:r>
      <w:proofErr w:type="spellEnd"/>
      <w:r w:rsidR="00651502" w:rsidRPr="00651502">
        <w:rPr>
          <w:sz w:val="24"/>
          <w:szCs w:val="24"/>
        </w:rPr>
        <w:t xml:space="preserve"> 731</w:t>
      </w:r>
      <w:r w:rsidR="00651502" w:rsidRPr="00651502">
        <w:rPr>
          <w:sz w:val="24"/>
          <w:szCs w:val="24"/>
          <w:vertAlign w:val="superscript"/>
        </w:rPr>
        <w:t>®</w:t>
      </w:r>
      <w:r w:rsidR="00651502" w:rsidRPr="00651502">
        <w:rPr>
          <w:sz w:val="24"/>
          <w:szCs w:val="24"/>
        </w:rPr>
        <w:t xml:space="preserve"> er </w:t>
      </w:r>
      <w:proofErr w:type="spellStart"/>
      <w:r w:rsidR="00651502" w:rsidRPr="00651502">
        <w:rPr>
          <w:sz w:val="24"/>
          <w:szCs w:val="24"/>
        </w:rPr>
        <w:t>rhaponticin</w:t>
      </w:r>
      <w:proofErr w:type="spellEnd"/>
      <w:r w:rsidR="00651502" w:rsidRPr="00651502">
        <w:rPr>
          <w:sz w:val="24"/>
          <w:szCs w:val="24"/>
        </w:rPr>
        <w:t xml:space="preserve"> og </w:t>
      </w:r>
      <w:proofErr w:type="spellStart"/>
      <w:r w:rsidR="00651502" w:rsidRPr="00651502">
        <w:rPr>
          <w:sz w:val="24"/>
          <w:szCs w:val="24"/>
        </w:rPr>
        <w:t>desoxyrhaponticin</w:t>
      </w:r>
      <w:proofErr w:type="spellEnd"/>
      <w:r w:rsidR="00651502" w:rsidRPr="00651502">
        <w:rPr>
          <w:sz w:val="24"/>
          <w:szCs w:val="24"/>
        </w:rPr>
        <w:t xml:space="preserve">. Virkningsmekanismen hvorved tørekstrakt af </w:t>
      </w:r>
      <w:proofErr w:type="spellStart"/>
      <w:r w:rsidR="00651502" w:rsidRPr="00651502">
        <w:rPr>
          <w:i/>
          <w:sz w:val="24"/>
          <w:szCs w:val="24"/>
        </w:rPr>
        <w:t>Rheum</w:t>
      </w:r>
      <w:proofErr w:type="spellEnd"/>
      <w:r w:rsidR="00651502" w:rsidRPr="00651502">
        <w:rPr>
          <w:i/>
          <w:sz w:val="24"/>
          <w:szCs w:val="24"/>
        </w:rPr>
        <w:t xml:space="preserve"> </w:t>
      </w:r>
      <w:proofErr w:type="spellStart"/>
      <w:r w:rsidR="00651502" w:rsidRPr="00651502">
        <w:rPr>
          <w:i/>
          <w:sz w:val="24"/>
          <w:szCs w:val="24"/>
        </w:rPr>
        <w:t>rhaponticum</w:t>
      </w:r>
      <w:proofErr w:type="spellEnd"/>
      <w:r w:rsidR="00651502" w:rsidRPr="00651502">
        <w:rPr>
          <w:sz w:val="24"/>
          <w:szCs w:val="24"/>
        </w:rPr>
        <w:t xml:space="preserve"> rod </w:t>
      </w:r>
      <w:proofErr w:type="spellStart"/>
      <w:r w:rsidR="00651502" w:rsidRPr="00651502">
        <w:rPr>
          <w:sz w:val="24"/>
          <w:szCs w:val="24"/>
        </w:rPr>
        <w:t>ERr</w:t>
      </w:r>
      <w:proofErr w:type="spellEnd"/>
      <w:r w:rsidR="00651502" w:rsidRPr="00651502">
        <w:rPr>
          <w:sz w:val="24"/>
          <w:szCs w:val="24"/>
        </w:rPr>
        <w:t xml:space="preserve"> 731</w:t>
      </w:r>
      <w:r w:rsidR="00651502" w:rsidRPr="00651502">
        <w:rPr>
          <w:sz w:val="24"/>
          <w:szCs w:val="24"/>
          <w:vertAlign w:val="superscript"/>
        </w:rPr>
        <w:t>®</w:t>
      </w:r>
      <w:r w:rsidR="00651502" w:rsidRPr="00651502">
        <w:rPr>
          <w:sz w:val="24"/>
          <w:szCs w:val="24"/>
        </w:rPr>
        <w:t xml:space="preserve"> udøver terapeutiske virkninger er endnu ikke klarlagt. </w:t>
      </w:r>
    </w:p>
    <w:p w14:paraId="17507C25" w14:textId="77777777" w:rsidR="00651502" w:rsidRPr="00651502" w:rsidRDefault="00651502" w:rsidP="00FE78C9">
      <w:pPr>
        <w:ind w:left="851"/>
        <w:rPr>
          <w:bCs/>
          <w:iCs/>
          <w:sz w:val="24"/>
          <w:szCs w:val="24"/>
        </w:rPr>
      </w:pPr>
    </w:p>
    <w:p w14:paraId="05B758C8" w14:textId="77777777" w:rsidR="00651502" w:rsidRPr="00651502" w:rsidRDefault="00651502" w:rsidP="00FE78C9">
      <w:pPr>
        <w:ind w:left="851"/>
        <w:rPr>
          <w:sz w:val="24"/>
          <w:szCs w:val="24"/>
        </w:rPr>
      </w:pPr>
      <w:r w:rsidRPr="00651502">
        <w:rPr>
          <w:sz w:val="24"/>
          <w:szCs w:val="24"/>
        </w:rPr>
        <w:t xml:space="preserve">Klinisk farmakologiske studier tyder på, at </w:t>
      </w:r>
      <w:proofErr w:type="spellStart"/>
      <w:r w:rsidRPr="00651502">
        <w:rPr>
          <w:sz w:val="24"/>
          <w:szCs w:val="24"/>
        </w:rPr>
        <w:t>menopausale</w:t>
      </w:r>
      <w:proofErr w:type="spellEnd"/>
      <w:r w:rsidRPr="00651502">
        <w:rPr>
          <w:sz w:val="24"/>
          <w:szCs w:val="24"/>
        </w:rPr>
        <w:t xml:space="preserve"> symptomer (såsom hedeture og kraftig svedtendens) kan afhjælpes ved behandling med lægemidler, der indeholder </w:t>
      </w:r>
      <w:proofErr w:type="spellStart"/>
      <w:r w:rsidRPr="00651502">
        <w:rPr>
          <w:sz w:val="24"/>
          <w:szCs w:val="24"/>
        </w:rPr>
        <w:t>rhapontisk</w:t>
      </w:r>
      <w:proofErr w:type="spellEnd"/>
      <w:r w:rsidRPr="00651502">
        <w:rPr>
          <w:sz w:val="24"/>
          <w:szCs w:val="24"/>
        </w:rPr>
        <w:t xml:space="preserve"> rabarber. Data (in </w:t>
      </w:r>
      <w:proofErr w:type="spellStart"/>
      <w:r w:rsidRPr="00651502">
        <w:rPr>
          <w:sz w:val="24"/>
          <w:szCs w:val="24"/>
        </w:rPr>
        <w:t>vitro</w:t>
      </w:r>
      <w:proofErr w:type="spellEnd"/>
      <w:r w:rsidRPr="00651502">
        <w:rPr>
          <w:sz w:val="24"/>
          <w:szCs w:val="24"/>
        </w:rPr>
        <w:t>- og dyreforsøg samt kliniske undersøgelser af endometriske effekter hos kvinder) tyder på, at østrogen effekt ikke findes eller er så svag, at risikoen for negative konsekvenser for følsomt væv er usandsynligved behandling i maksimalt 6 måneder.</w:t>
      </w:r>
    </w:p>
    <w:p w14:paraId="1EC18B0E" w14:textId="77777777" w:rsidR="009260DE" w:rsidRPr="00A260EA" w:rsidRDefault="009260DE" w:rsidP="009260DE">
      <w:pPr>
        <w:tabs>
          <w:tab w:val="left" w:pos="851"/>
        </w:tabs>
        <w:ind w:left="851"/>
        <w:rPr>
          <w:sz w:val="24"/>
          <w:szCs w:val="24"/>
        </w:rPr>
      </w:pPr>
    </w:p>
    <w:p w14:paraId="02006D0F" w14:textId="77777777" w:rsidR="009260DE" w:rsidRPr="00A260EA" w:rsidRDefault="009260DE" w:rsidP="009260DE">
      <w:pPr>
        <w:tabs>
          <w:tab w:val="left" w:pos="851"/>
        </w:tabs>
        <w:ind w:left="851" w:hanging="851"/>
        <w:rPr>
          <w:b/>
          <w:sz w:val="24"/>
          <w:szCs w:val="24"/>
        </w:rPr>
      </w:pPr>
      <w:r w:rsidRPr="00A260EA">
        <w:rPr>
          <w:b/>
          <w:sz w:val="24"/>
          <w:szCs w:val="24"/>
        </w:rPr>
        <w:t>5.2</w:t>
      </w:r>
      <w:r w:rsidRPr="00A260EA">
        <w:rPr>
          <w:b/>
          <w:sz w:val="24"/>
          <w:szCs w:val="24"/>
        </w:rPr>
        <w:tab/>
      </w:r>
      <w:proofErr w:type="spellStart"/>
      <w:r w:rsidRPr="00A260EA">
        <w:rPr>
          <w:b/>
          <w:sz w:val="24"/>
          <w:szCs w:val="24"/>
        </w:rPr>
        <w:t>Farmakokinetiske</w:t>
      </w:r>
      <w:proofErr w:type="spellEnd"/>
      <w:r w:rsidRPr="00A260EA">
        <w:rPr>
          <w:b/>
          <w:sz w:val="24"/>
          <w:szCs w:val="24"/>
        </w:rPr>
        <w:t xml:space="preserve"> egenskaber</w:t>
      </w:r>
    </w:p>
    <w:p w14:paraId="15181DAC" w14:textId="77777777" w:rsidR="00D97D06" w:rsidRPr="00A260EA" w:rsidRDefault="00D97D06" w:rsidP="00FE78C9">
      <w:pPr>
        <w:ind w:left="851"/>
        <w:rPr>
          <w:sz w:val="24"/>
          <w:szCs w:val="24"/>
          <w:u w:val="single"/>
        </w:rPr>
      </w:pPr>
    </w:p>
    <w:p w14:paraId="1EDA4635" w14:textId="3276DD64" w:rsidR="00651502" w:rsidRPr="00651502" w:rsidRDefault="00651502" w:rsidP="00FE78C9">
      <w:pPr>
        <w:ind w:left="851"/>
        <w:rPr>
          <w:iCs/>
          <w:sz w:val="24"/>
          <w:szCs w:val="24"/>
          <w:u w:val="single"/>
        </w:rPr>
      </w:pPr>
      <w:r w:rsidRPr="00651502">
        <w:rPr>
          <w:sz w:val="24"/>
          <w:szCs w:val="24"/>
          <w:u w:val="single"/>
        </w:rPr>
        <w:t>Absorption</w:t>
      </w:r>
    </w:p>
    <w:p w14:paraId="36C42769" w14:textId="7D100717" w:rsidR="00651502" w:rsidRPr="00651502" w:rsidRDefault="00651502" w:rsidP="00FE78C9">
      <w:pPr>
        <w:ind w:left="851"/>
        <w:rPr>
          <w:iCs/>
          <w:sz w:val="24"/>
          <w:szCs w:val="24"/>
        </w:rPr>
      </w:pPr>
      <w:r w:rsidRPr="00651502">
        <w:rPr>
          <w:sz w:val="24"/>
          <w:szCs w:val="24"/>
        </w:rPr>
        <w:t xml:space="preserve">Efter oral administration af </w:t>
      </w:r>
      <w:proofErr w:type="spellStart"/>
      <w:r w:rsidRPr="00651502">
        <w:rPr>
          <w:sz w:val="24"/>
          <w:szCs w:val="24"/>
        </w:rPr>
        <w:t>ERr</w:t>
      </w:r>
      <w:proofErr w:type="spellEnd"/>
      <w:r w:rsidRPr="00651502">
        <w:rPr>
          <w:sz w:val="24"/>
          <w:szCs w:val="24"/>
        </w:rPr>
        <w:t xml:space="preserve"> 731</w:t>
      </w:r>
      <w:r w:rsidRPr="00651502">
        <w:rPr>
          <w:sz w:val="24"/>
          <w:szCs w:val="24"/>
          <w:vertAlign w:val="superscript"/>
        </w:rPr>
        <w:t>®</w:t>
      </w:r>
      <w:r w:rsidRPr="00651502">
        <w:rPr>
          <w:sz w:val="24"/>
          <w:szCs w:val="24"/>
        </w:rPr>
        <w:t xml:space="preserve"> absorberes indholdsstofferne </w:t>
      </w:r>
      <w:proofErr w:type="spellStart"/>
      <w:r w:rsidRPr="00651502">
        <w:rPr>
          <w:sz w:val="24"/>
          <w:szCs w:val="24"/>
        </w:rPr>
        <w:t>rhaponticin</w:t>
      </w:r>
      <w:proofErr w:type="spellEnd"/>
      <w:r w:rsidRPr="00651502">
        <w:rPr>
          <w:sz w:val="24"/>
          <w:szCs w:val="24"/>
        </w:rPr>
        <w:t xml:space="preserve"> og </w:t>
      </w:r>
      <w:proofErr w:type="spellStart"/>
      <w:r w:rsidRPr="00651502">
        <w:rPr>
          <w:sz w:val="24"/>
          <w:szCs w:val="24"/>
        </w:rPr>
        <w:t>desoxyrhaponticin</w:t>
      </w:r>
      <w:proofErr w:type="spellEnd"/>
      <w:r w:rsidRPr="00651502">
        <w:rPr>
          <w:sz w:val="24"/>
          <w:szCs w:val="24"/>
        </w:rPr>
        <w:t xml:space="preserve"> fra mave-tarm</w:t>
      </w:r>
      <w:r w:rsidR="0053142E">
        <w:rPr>
          <w:sz w:val="24"/>
          <w:szCs w:val="24"/>
        </w:rPr>
        <w:t>-</w:t>
      </w:r>
      <w:r w:rsidRPr="00651502">
        <w:rPr>
          <w:sz w:val="24"/>
          <w:szCs w:val="24"/>
        </w:rPr>
        <w:t>kanalen.</w:t>
      </w:r>
    </w:p>
    <w:p w14:paraId="1E28BDEA" w14:textId="77777777" w:rsidR="00651502" w:rsidRPr="00651502" w:rsidRDefault="00651502" w:rsidP="00FE78C9">
      <w:pPr>
        <w:ind w:left="851"/>
        <w:rPr>
          <w:iCs/>
          <w:sz w:val="24"/>
          <w:szCs w:val="24"/>
        </w:rPr>
      </w:pPr>
    </w:p>
    <w:p w14:paraId="1C0A7A86" w14:textId="77777777" w:rsidR="00651502" w:rsidRPr="00651502" w:rsidRDefault="00651502" w:rsidP="00FE78C9">
      <w:pPr>
        <w:ind w:left="851"/>
        <w:rPr>
          <w:sz w:val="24"/>
          <w:szCs w:val="24"/>
          <w:u w:val="single"/>
        </w:rPr>
      </w:pPr>
      <w:r w:rsidRPr="00651502">
        <w:rPr>
          <w:sz w:val="24"/>
          <w:szCs w:val="24"/>
          <w:u w:val="single"/>
        </w:rPr>
        <w:t>Fordeling</w:t>
      </w:r>
    </w:p>
    <w:p w14:paraId="590B2937" w14:textId="0A7A2B63" w:rsidR="00651502" w:rsidRPr="00651502" w:rsidRDefault="00651502" w:rsidP="00FE78C9">
      <w:pPr>
        <w:ind w:left="851"/>
        <w:rPr>
          <w:iCs/>
          <w:sz w:val="24"/>
          <w:szCs w:val="24"/>
        </w:rPr>
      </w:pPr>
      <w:r w:rsidRPr="00651502">
        <w:rPr>
          <w:sz w:val="24"/>
          <w:szCs w:val="24"/>
        </w:rPr>
        <w:t xml:space="preserve">Studier med hunde har vist, at efter oral administration af </w:t>
      </w:r>
      <w:proofErr w:type="spellStart"/>
      <w:r w:rsidRPr="00651502">
        <w:rPr>
          <w:sz w:val="24"/>
          <w:szCs w:val="24"/>
        </w:rPr>
        <w:t>ERr</w:t>
      </w:r>
      <w:proofErr w:type="spellEnd"/>
      <w:r w:rsidRPr="00651502">
        <w:rPr>
          <w:sz w:val="24"/>
          <w:szCs w:val="24"/>
        </w:rPr>
        <w:t xml:space="preserve"> 731</w:t>
      </w:r>
      <w:r w:rsidRPr="00651502">
        <w:rPr>
          <w:sz w:val="24"/>
          <w:szCs w:val="24"/>
          <w:vertAlign w:val="superscript"/>
        </w:rPr>
        <w:t>®</w:t>
      </w:r>
      <w:r w:rsidRPr="00651502">
        <w:rPr>
          <w:sz w:val="24"/>
          <w:szCs w:val="24"/>
        </w:rPr>
        <w:t xml:space="preserve"> på 100, 300 og 1000</w:t>
      </w:r>
      <w:r w:rsidR="00D97D06" w:rsidRPr="00A260EA">
        <w:rPr>
          <w:sz w:val="24"/>
          <w:szCs w:val="24"/>
        </w:rPr>
        <w:t> </w:t>
      </w:r>
      <w:r w:rsidRPr="00651502">
        <w:rPr>
          <w:sz w:val="24"/>
          <w:szCs w:val="24"/>
        </w:rPr>
        <w:t xml:space="preserve">mg/kg kropsvægt opnås maksimale plasmaniveauer af </w:t>
      </w:r>
      <w:proofErr w:type="spellStart"/>
      <w:r w:rsidRPr="00651502">
        <w:rPr>
          <w:sz w:val="24"/>
          <w:szCs w:val="24"/>
        </w:rPr>
        <w:t>rhaponticin</w:t>
      </w:r>
      <w:proofErr w:type="spellEnd"/>
      <w:r w:rsidRPr="00651502">
        <w:rPr>
          <w:sz w:val="24"/>
          <w:szCs w:val="24"/>
        </w:rPr>
        <w:t xml:space="preserve"> og </w:t>
      </w:r>
      <w:proofErr w:type="spellStart"/>
      <w:r w:rsidRPr="00651502">
        <w:rPr>
          <w:sz w:val="24"/>
          <w:szCs w:val="24"/>
        </w:rPr>
        <w:t>deoxyrhaponticin</w:t>
      </w:r>
      <w:proofErr w:type="spellEnd"/>
      <w:r w:rsidRPr="00651502">
        <w:rPr>
          <w:sz w:val="24"/>
          <w:szCs w:val="24"/>
        </w:rPr>
        <w:t xml:space="preserve"> efter 2 til 4 timer.</w:t>
      </w:r>
    </w:p>
    <w:p w14:paraId="1C390836" w14:textId="77777777" w:rsidR="00651502" w:rsidRPr="00651502" w:rsidRDefault="00651502" w:rsidP="00FE78C9">
      <w:pPr>
        <w:ind w:left="851"/>
        <w:rPr>
          <w:iCs/>
          <w:sz w:val="24"/>
          <w:szCs w:val="24"/>
        </w:rPr>
      </w:pPr>
    </w:p>
    <w:p w14:paraId="52FCC24D" w14:textId="77777777" w:rsidR="00651502" w:rsidRPr="00651502" w:rsidRDefault="00651502" w:rsidP="00FE78C9">
      <w:pPr>
        <w:ind w:left="851"/>
        <w:rPr>
          <w:iCs/>
          <w:sz w:val="24"/>
          <w:szCs w:val="24"/>
          <w:u w:val="single"/>
        </w:rPr>
      </w:pPr>
      <w:r w:rsidRPr="00651502">
        <w:rPr>
          <w:sz w:val="24"/>
          <w:szCs w:val="24"/>
          <w:u w:val="single"/>
        </w:rPr>
        <w:t>Biotransformation</w:t>
      </w:r>
    </w:p>
    <w:p w14:paraId="45B6F723" w14:textId="77777777" w:rsidR="00651502" w:rsidRPr="00651502" w:rsidRDefault="00651502" w:rsidP="00FE78C9">
      <w:pPr>
        <w:ind w:left="851"/>
        <w:rPr>
          <w:iCs/>
          <w:sz w:val="24"/>
          <w:szCs w:val="24"/>
        </w:rPr>
      </w:pPr>
      <w:r w:rsidRPr="00651502">
        <w:rPr>
          <w:sz w:val="24"/>
          <w:szCs w:val="24"/>
        </w:rPr>
        <w:t>Ikke kendt.</w:t>
      </w:r>
    </w:p>
    <w:p w14:paraId="1733DA86" w14:textId="77777777" w:rsidR="00651502" w:rsidRPr="00651502" w:rsidRDefault="00651502" w:rsidP="00FE78C9">
      <w:pPr>
        <w:ind w:left="851"/>
        <w:rPr>
          <w:iCs/>
          <w:sz w:val="24"/>
          <w:szCs w:val="24"/>
        </w:rPr>
      </w:pPr>
    </w:p>
    <w:p w14:paraId="3B53143B" w14:textId="77777777" w:rsidR="00651502" w:rsidRPr="00651502" w:rsidRDefault="00651502" w:rsidP="00FE78C9">
      <w:pPr>
        <w:ind w:left="851"/>
        <w:rPr>
          <w:sz w:val="24"/>
          <w:szCs w:val="24"/>
          <w:u w:val="single"/>
        </w:rPr>
      </w:pPr>
      <w:r w:rsidRPr="00651502">
        <w:rPr>
          <w:sz w:val="24"/>
          <w:szCs w:val="24"/>
          <w:u w:val="single"/>
        </w:rPr>
        <w:t>Elimination</w:t>
      </w:r>
    </w:p>
    <w:p w14:paraId="7D3BF532" w14:textId="77777777" w:rsidR="00651502" w:rsidRPr="00651502" w:rsidRDefault="00651502" w:rsidP="00FE78C9">
      <w:pPr>
        <w:ind w:left="851"/>
        <w:rPr>
          <w:iCs/>
          <w:sz w:val="24"/>
          <w:szCs w:val="24"/>
        </w:rPr>
      </w:pPr>
      <w:r w:rsidRPr="00651502">
        <w:rPr>
          <w:sz w:val="24"/>
          <w:szCs w:val="24"/>
        </w:rPr>
        <w:t>Ikke kendt.</w:t>
      </w:r>
    </w:p>
    <w:p w14:paraId="003A703C" w14:textId="77777777" w:rsidR="00651502" w:rsidRPr="00651502" w:rsidRDefault="00651502" w:rsidP="00FE78C9">
      <w:pPr>
        <w:ind w:left="851"/>
        <w:rPr>
          <w:iCs/>
          <w:sz w:val="24"/>
          <w:szCs w:val="24"/>
          <w:u w:val="single"/>
        </w:rPr>
      </w:pPr>
    </w:p>
    <w:p w14:paraId="5CF06505" w14:textId="77777777" w:rsidR="00651502" w:rsidRPr="00651502" w:rsidRDefault="00651502" w:rsidP="00FE78C9">
      <w:pPr>
        <w:ind w:left="851"/>
        <w:rPr>
          <w:iCs/>
          <w:sz w:val="24"/>
          <w:szCs w:val="24"/>
          <w:u w:val="single"/>
        </w:rPr>
      </w:pPr>
      <w:r w:rsidRPr="00651502">
        <w:rPr>
          <w:sz w:val="24"/>
          <w:szCs w:val="24"/>
          <w:u w:val="single"/>
        </w:rPr>
        <w:t>Biotilgængelighed</w:t>
      </w:r>
    </w:p>
    <w:p w14:paraId="0D6045A4" w14:textId="77777777" w:rsidR="00651502" w:rsidRPr="00651502" w:rsidRDefault="00651502" w:rsidP="00FE78C9">
      <w:pPr>
        <w:ind w:left="851"/>
        <w:rPr>
          <w:iCs/>
          <w:sz w:val="24"/>
          <w:szCs w:val="24"/>
        </w:rPr>
      </w:pPr>
      <w:r w:rsidRPr="00651502">
        <w:rPr>
          <w:sz w:val="24"/>
          <w:szCs w:val="24"/>
        </w:rPr>
        <w:t>Ikke kendt.</w:t>
      </w:r>
    </w:p>
    <w:p w14:paraId="5D3C1610" w14:textId="77777777" w:rsidR="009260DE" w:rsidRPr="00A260EA" w:rsidRDefault="009260DE" w:rsidP="009260DE">
      <w:pPr>
        <w:tabs>
          <w:tab w:val="left" w:pos="851"/>
        </w:tabs>
        <w:ind w:left="851"/>
        <w:rPr>
          <w:sz w:val="24"/>
          <w:szCs w:val="24"/>
        </w:rPr>
      </w:pPr>
    </w:p>
    <w:p w14:paraId="6527570D" w14:textId="77777777" w:rsidR="009260DE" w:rsidRPr="00A260EA" w:rsidRDefault="009260DE" w:rsidP="009260DE">
      <w:pPr>
        <w:tabs>
          <w:tab w:val="left" w:pos="851"/>
        </w:tabs>
        <w:ind w:left="851" w:hanging="851"/>
        <w:rPr>
          <w:b/>
          <w:sz w:val="24"/>
          <w:szCs w:val="24"/>
        </w:rPr>
      </w:pPr>
      <w:r w:rsidRPr="00A260EA">
        <w:rPr>
          <w:b/>
          <w:sz w:val="24"/>
          <w:szCs w:val="24"/>
        </w:rPr>
        <w:t>5.3</w:t>
      </w:r>
      <w:r w:rsidRPr="00A260EA">
        <w:rPr>
          <w:b/>
          <w:sz w:val="24"/>
          <w:szCs w:val="24"/>
        </w:rPr>
        <w:tab/>
      </w:r>
      <w:r w:rsidR="00BD7931" w:rsidRPr="00A260EA">
        <w:rPr>
          <w:b/>
          <w:sz w:val="24"/>
          <w:szCs w:val="24"/>
        </w:rPr>
        <w:t>Non-</w:t>
      </w:r>
      <w:r w:rsidRPr="00A260EA">
        <w:rPr>
          <w:b/>
          <w:sz w:val="24"/>
          <w:szCs w:val="24"/>
        </w:rPr>
        <w:t>kliniske sikkerhedsdata</w:t>
      </w:r>
    </w:p>
    <w:p w14:paraId="0614E6DD" w14:textId="77777777" w:rsidR="00651502" w:rsidRPr="00651502" w:rsidRDefault="00651502" w:rsidP="00FE78C9">
      <w:pPr>
        <w:ind w:left="851"/>
        <w:rPr>
          <w:sz w:val="24"/>
          <w:szCs w:val="24"/>
        </w:rPr>
      </w:pPr>
      <w:r w:rsidRPr="00651502">
        <w:rPr>
          <w:sz w:val="24"/>
          <w:szCs w:val="24"/>
        </w:rPr>
        <w:t xml:space="preserve">Non-kliniske data påviser ingen særlig risiko for mennesker baseret på konventionelle studier af sikkerhedsfarmakologi, toksicitet ved gentagne doser, </w:t>
      </w:r>
      <w:proofErr w:type="spellStart"/>
      <w:r w:rsidRPr="00651502">
        <w:rPr>
          <w:sz w:val="24"/>
          <w:szCs w:val="24"/>
        </w:rPr>
        <w:t>carcinogent</w:t>
      </w:r>
      <w:proofErr w:type="spellEnd"/>
      <w:r w:rsidRPr="00651502">
        <w:rPr>
          <w:sz w:val="24"/>
          <w:szCs w:val="24"/>
        </w:rPr>
        <w:t xml:space="preserve"> potentiale, reproduktiv- og udviklingstoksicitet.</w:t>
      </w:r>
    </w:p>
    <w:p w14:paraId="6AE960F5" w14:textId="77777777" w:rsidR="00651502" w:rsidRPr="00651502" w:rsidRDefault="00651502" w:rsidP="00FE78C9">
      <w:pPr>
        <w:ind w:left="851"/>
        <w:rPr>
          <w:sz w:val="24"/>
          <w:szCs w:val="24"/>
        </w:rPr>
      </w:pPr>
    </w:p>
    <w:p w14:paraId="16398B72" w14:textId="77777777" w:rsidR="00651502" w:rsidRPr="00651502" w:rsidRDefault="00651502" w:rsidP="00FE78C9">
      <w:pPr>
        <w:ind w:left="851"/>
        <w:rPr>
          <w:sz w:val="24"/>
          <w:szCs w:val="24"/>
          <w:u w:val="single"/>
        </w:rPr>
      </w:pPr>
      <w:proofErr w:type="spellStart"/>
      <w:r w:rsidRPr="00651502">
        <w:rPr>
          <w:sz w:val="24"/>
          <w:szCs w:val="24"/>
          <w:u w:val="single"/>
        </w:rPr>
        <w:t>Mutagenicitet</w:t>
      </w:r>
      <w:proofErr w:type="spellEnd"/>
    </w:p>
    <w:p w14:paraId="38A75261" w14:textId="77777777" w:rsidR="00651502" w:rsidRPr="00651502" w:rsidRDefault="00651502" w:rsidP="00FE78C9">
      <w:pPr>
        <w:ind w:left="851"/>
        <w:rPr>
          <w:i/>
          <w:iCs/>
          <w:sz w:val="24"/>
          <w:szCs w:val="24"/>
        </w:rPr>
      </w:pPr>
      <w:proofErr w:type="spellStart"/>
      <w:r w:rsidRPr="00651502">
        <w:rPr>
          <w:i/>
          <w:sz w:val="24"/>
          <w:szCs w:val="24"/>
        </w:rPr>
        <w:t>Ames</w:t>
      </w:r>
      <w:proofErr w:type="spellEnd"/>
      <w:r w:rsidRPr="00651502">
        <w:rPr>
          <w:i/>
          <w:sz w:val="24"/>
          <w:szCs w:val="24"/>
        </w:rPr>
        <w:t xml:space="preserve"> test</w:t>
      </w:r>
    </w:p>
    <w:p w14:paraId="06103566" w14:textId="77777777" w:rsidR="00651502" w:rsidRPr="00651502" w:rsidRDefault="00651502" w:rsidP="00FE78C9">
      <w:pPr>
        <w:ind w:left="851"/>
        <w:rPr>
          <w:sz w:val="24"/>
          <w:szCs w:val="24"/>
        </w:rPr>
      </w:pPr>
      <w:r w:rsidRPr="00651502">
        <w:rPr>
          <w:sz w:val="24"/>
          <w:szCs w:val="24"/>
        </w:rPr>
        <w:t xml:space="preserve">I fem stammer af </w:t>
      </w:r>
      <w:r w:rsidRPr="00651502">
        <w:rPr>
          <w:i/>
          <w:sz w:val="24"/>
          <w:szCs w:val="24"/>
        </w:rPr>
        <w:t xml:space="preserve">Salmonella </w:t>
      </w:r>
      <w:proofErr w:type="spellStart"/>
      <w:r w:rsidRPr="00651502">
        <w:rPr>
          <w:i/>
          <w:sz w:val="24"/>
          <w:szCs w:val="24"/>
        </w:rPr>
        <w:t>typhimurium</w:t>
      </w:r>
      <w:proofErr w:type="spellEnd"/>
      <w:r w:rsidRPr="00651502">
        <w:rPr>
          <w:sz w:val="24"/>
          <w:szCs w:val="24"/>
        </w:rPr>
        <w:t xml:space="preserve"> blev der ikke observeret en øget mutationsrate (</w:t>
      </w:r>
      <w:proofErr w:type="spellStart"/>
      <w:r w:rsidRPr="00651502">
        <w:rPr>
          <w:sz w:val="24"/>
          <w:szCs w:val="24"/>
        </w:rPr>
        <w:t>baseparsubstitution</w:t>
      </w:r>
      <w:proofErr w:type="spellEnd"/>
      <w:r w:rsidRPr="00651502">
        <w:rPr>
          <w:sz w:val="24"/>
          <w:szCs w:val="24"/>
        </w:rPr>
        <w:t xml:space="preserve">, frameshift-mutationer) ved biologisk relevante koncentrationer af </w:t>
      </w:r>
      <w:proofErr w:type="spellStart"/>
      <w:r w:rsidRPr="00651502">
        <w:rPr>
          <w:sz w:val="24"/>
          <w:szCs w:val="24"/>
        </w:rPr>
        <w:t>ERr</w:t>
      </w:r>
      <w:proofErr w:type="spellEnd"/>
      <w:r w:rsidRPr="00651502">
        <w:rPr>
          <w:sz w:val="24"/>
          <w:szCs w:val="24"/>
        </w:rPr>
        <w:t xml:space="preserve"> 731</w:t>
      </w:r>
      <w:r w:rsidRPr="00651502">
        <w:rPr>
          <w:sz w:val="24"/>
          <w:szCs w:val="24"/>
          <w:vertAlign w:val="superscript"/>
        </w:rPr>
        <w:t>®</w:t>
      </w:r>
      <w:r w:rsidRPr="00651502">
        <w:rPr>
          <w:sz w:val="24"/>
          <w:szCs w:val="24"/>
        </w:rPr>
        <w:t>.</w:t>
      </w:r>
    </w:p>
    <w:p w14:paraId="36DD3B95" w14:textId="77777777" w:rsidR="00651502" w:rsidRPr="00651502" w:rsidRDefault="00651502" w:rsidP="00FE78C9">
      <w:pPr>
        <w:ind w:left="851"/>
        <w:rPr>
          <w:sz w:val="24"/>
          <w:szCs w:val="24"/>
        </w:rPr>
      </w:pPr>
    </w:p>
    <w:p w14:paraId="60439F70" w14:textId="77777777" w:rsidR="00651502" w:rsidRPr="00651502" w:rsidRDefault="00651502" w:rsidP="00FE78C9">
      <w:pPr>
        <w:ind w:left="851"/>
        <w:rPr>
          <w:i/>
          <w:iCs/>
          <w:sz w:val="24"/>
          <w:szCs w:val="24"/>
        </w:rPr>
      </w:pPr>
      <w:proofErr w:type="spellStart"/>
      <w:r w:rsidRPr="00651502">
        <w:rPr>
          <w:i/>
          <w:sz w:val="24"/>
          <w:szCs w:val="24"/>
        </w:rPr>
        <w:t>Muselymfom-assay</w:t>
      </w:r>
      <w:proofErr w:type="spellEnd"/>
    </w:p>
    <w:p w14:paraId="1D488380" w14:textId="0BDF3A6D" w:rsidR="00651502" w:rsidRPr="00651502" w:rsidRDefault="00651502" w:rsidP="00FE78C9">
      <w:pPr>
        <w:ind w:left="851"/>
        <w:rPr>
          <w:sz w:val="24"/>
          <w:szCs w:val="24"/>
        </w:rPr>
      </w:pPr>
      <w:r w:rsidRPr="00651502">
        <w:rPr>
          <w:sz w:val="24"/>
          <w:szCs w:val="24"/>
        </w:rPr>
        <w:t xml:space="preserve">Op til den maksimale anvendelige koncentration of </w:t>
      </w:r>
      <w:proofErr w:type="spellStart"/>
      <w:r w:rsidRPr="00651502">
        <w:rPr>
          <w:sz w:val="24"/>
          <w:szCs w:val="24"/>
        </w:rPr>
        <w:t>ERr</w:t>
      </w:r>
      <w:proofErr w:type="spellEnd"/>
      <w:r w:rsidRPr="00651502">
        <w:rPr>
          <w:sz w:val="24"/>
          <w:szCs w:val="24"/>
        </w:rPr>
        <w:t xml:space="preserve"> 731</w:t>
      </w:r>
      <w:r w:rsidRPr="00651502">
        <w:rPr>
          <w:sz w:val="24"/>
          <w:szCs w:val="24"/>
          <w:vertAlign w:val="superscript"/>
        </w:rPr>
        <w:t>®</w:t>
      </w:r>
      <w:r w:rsidRPr="00651502">
        <w:rPr>
          <w:sz w:val="24"/>
          <w:szCs w:val="24"/>
        </w:rPr>
        <w:t xml:space="preserve"> blev der hverken observeret toksiske effekter eller mutationer i </w:t>
      </w:r>
      <w:proofErr w:type="spellStart"/>
      <w:r w:rsidRPr="00651502">
        <w:rPr>
          <w:sz w:val="24"/>
          <w:szCs w:val="24"/>
        </w:rPr>
        <w:t>thymidin-kinase-locus</w:t>
      </w:r>
      <w:proofErr w:type="spellEnd"/>
      <w:r w:rsidRPr="00651502">
        <w:rPr>
          <w:sz w:val="24"/>
          <w:szCs w:val="24"/>
        </w:rPr>
        <w:t xml:space="preserve"> i L5178Y </w:t>
      </w:r>
      <w:proofErr w:type="spellStart"/>
      <w:r w:rsidRPr="00651502">
        <w:rPr>
          <w:sz w:val="24"/>
          <w:szCs w:val="24"/>
        </w:rPr>
        <w:t>muselymfomceller</w:t>
      </w:r>
      <w:proofErr w:type="spellEnd"/>
      <w:r w:rsidRPr="00651502">
        <w:rPr>
          <w:sz w:val="24"/>
          <w:szCs w:val="24"/>
        </w:rPr>
        <w:t>.</w:t>
      </w:r>
    </w:p>
    <w:p w14:paraId="01E989FD" w14:textId="77777777" w:rsidR="00651502" w:rsidRPr="00651502" w:rsidRDefault="00651502" w:rsidP="00FE78C9">
      <w:pPr>
        <w:ind w:left="851"/>
        <w:rPr>
          <w:sz w:val="24"/>
          <w:szCs w:val="24"/>
        </w:rPr>
      </w:pPr>
    </w:p>
    <w:p w14:paraId="775F6322" w14:textId="77777777" w:rsidR="00651502" w:rsidRPr="00651502" w:rsidRDefault="00651502" w:rsidP="00FE78C9">
      <w:pPr>
        <w:ind w:left="851"/>
        <w:rPr>
          <w:i/>
          <w:iCs/>
          <w:sz w:val="24"/>
          <w:szCs w:val="24"/>
        </w:rPr>
      </w:pPr>
      <w:r w:rsidRPr="00651502">
        <w:rPr>
          <w:sz w:val="24"/>
          <w:szCs w:val="24"/>
        </w:rPr>
        <w:t xml:space="preserve">In </w:t>
      </w:r>
      <w:proofErr w:type="spellStart"/>
      <w:r w:rsidRPr="00651502">
        <w:rPr>
          <w:sz w:val="24"/>
          <w:szCs w:val="24"/>
        </w:rPr>
        <w:t>vivo</w:t>
      </w:r>
      <w:proofErr w:type="spellEnd"/>
      <w:r w:rsidRPr="00651502">
        <w:rPr>
          <w:i/>
          <w:sz w:val="24"/>
          <w:szCs w:val="24"/>
        </w:rPr>
        <w:t xml:space="preserve"> </w:t>
      </w:r>
      <w:proofErr w:type="spellStart"/>
      <w:r w:rsidRPr="00651502">
        <w:rPr>
          <w:i/>
          <w:sz w:val="24"/>
          <w:szCs w:val="24"/>
        </w:rPr>
        <w:t>mikronucleus</w:t>
      </w:r>
      <w:proofErr w:type="spellEnd"/>
      <w:r w:rsidRPr="00651502">
        <w:rPr>
          <w:i/>
          <w:sz w:val="24"/>
          <w:szCs w:val="24"/>
        </w:rPr>
        <w:t xml:space="preserve"> test i museknoglemarv </w:t>
      </w:r>
    </w:p>
    <w:p w14:paraId="216B0059" w14:textId="77777777" w:rsidR="00651502" w:rsidRPr="00651502" w:rsidRDefault="00651502" w:rsidP="00FE78C9">
      <w:pPr>
        <w:ind w:left="851"/>
        <w:rPr>
          <w:sz w:val="24"/>
          <w:szCs w:val="24"/>
        </w:rPr>
      </w:pPr>
      <w:r w:rsidRPr="00651502">
        <w:rPr>
          <w:sz w:val="24"/>
          <w:szCs w:val="24"/>
        </w:rPr>
        <w:t xml:space="preserve">Efter oral indtagelse af 500-2000 mg </w:t>
      </w:r>
      <w:proofErr w:type="spellStart"/>
      <w:r w:rsidRPr="00651502">
        <w:rPr>
          <w:sz w:val="24"/>
          <w:szCs w:val="24"/>
        </w:rPr>
        <w:t>ERr</w:t>
      </w:r>
      <w:proofErr w:type="spellEnd"/>
      <w:r w:rsidRPr="00651502">
        <w:rPr>
          <w:sz w:val="24"/>
          <w:szCs w:val="24"/>
        </w:rPr>
        <w:t xml:space="preserve"> 731</w:t>
      </w:r>
      <w:r w:rsidRPr="00651502">
        <w:rPr>
          <w:sz w:val="24"/>
          <w:szCs w:val="24"/>
          <w:vertAlign w:val="superscript"/>
        </w:rPr>
        <w:t>®</w:t>
      </w:r>
      <w:r w:rsidRPr="00651502">
        <w:rPr>
          <w:sz w:val="24"/>
          <w:szCs w:val="24"/>
        </w:rPr>
        <w:t xml:space="preserve">/kg kropsvægt, blev der ikke påvist en øget dannelse af </w:t>
      </w:r>
      <w:proofErr w:type="spellStart"/>
      <w:r w:rsidRPr="00651502">
        <w:rPr>
          <w:sz w:val="24"/>
          <w:szCs w:val="24"/>
        </w:rPr>
        <w:t>mikroknucleus</w:t>
      </w:r>
      <w:proofErr w:type="spellEnd"/>
      <w:r w:rsidRPr="00651502">
        <w:rPr>
          <w:sz w:val="24"/>
          <w:szCs w:val="24"/>
        </w:rPr>
        <w:t xml:space="preserve"> i knoglemarvsceller fra mus.</w:t>
      </w:r>
    </w:p>
    <w:p w14:paraId="03FF78EF" w14:textId="77777777" w:rsidR="009260DE" w:rsidRPr="00A260EA" w:rsidRDefault="009260DE" w:rsidP="009260DE">
      <w:pPr>
        <w:tabs>
          <w:tab w:val="left" w:pos="851"/>
        </w:tabs>
        <w:ind w:left="851"/>
        <w:rPr>
          <w:sz w:val="24"/>
          <w:szCs w:val="24"/>
        </w:rPr>
      </w:pPr>
    </w:p>
    <w:p w14:paraId="7ACF1C99" w14:textId="77777777" w:rsidR="009260DE" w:rsidRPr="00A260EA" w:rsidRDefault="009260DE" w:rsidP="009260DE">
      <w:pPr>
        <w:tabs>
          <w:tab w:val="left" w:pos="851"/>
        </w:tabs>
        <w:ind w:left="851"/>
        <w:rPr>
          <w:sz w:val="24"/>
          <w:szCs w:val="24"/>
        </w:rPr>
      </w:pPr>
    </w:p>
    <w:p w14:paraId="76890720" w14:textId="77777777" w:rsidR="009260DE" w:rsidRPr="00A260EA" w:rsidRDefault="009260DE" w:rsidP="009260DE">
      <w:pPr>
        <w:tabs>
          <w:tab w:val="left" w:pos="851"/>
        </w:tabs>
        <w:ind w:left="851" w:hanging="851"/>
        <w:rPr>
          <w:b/>
          <w:sz w:val="24"/>
          <w:szCs w:val="24"/>
        </w:rPr>
      </w:pPr>
      <w:r w:rsidRPr="00A260EA">
        <w:rPr>
          <w:b/>
          <w:sz w:val="24"/>
          <w:szCs w:val="24"/>
        </w:rPr>
        <w:t>6.</w:t>
      </w:r>
      <w:r w:rsidRPr="00A260EA">
        <w:rPr>
          <w:b/>
          <w:sz w:val="24"/>
          <w:szCs w:val="24"/>
        </w:rPr>
        <w:tab/>
        <w:t>FARMACEUTISKE OPLYSNINGER</w:t>
      </w:r>
    </w:p>
    <w:p w14:paraId="01E3460C" w14:textId="77777777" w:rsidR="009260DE" w:rsidRPr="00A260EA" w:rsidRDefault="009260DE" w:rsidP="009260DE">
      <w:pPr>
        <w:tabs>
          <w:tab w:val="left" w:pos="851"/>
        </w:tabs>
        <w:ind w:left="851"/>
        <w:rPr>
          <w:sz w:val="24"/>
          <w:szCs w:val="24"/>
        </w:rPr>
      </w:pPr>
    </w:p>
    <w:p w14:paraId="0702F1BC" w14:textId="77777777" w:rsidR="009260DE" w:rsidRPr="00A260EA" w:rsidRDefault="009260DE" w:rsidP="009260DE">
      <w:pPr>
        <w:tabs>
          <w:tab w:val="left" w:pos="851"/>
        </w:tabs>
        <w:ind w:left="851" w:hanging="851"/>
        <w:rPr>
          <w:b/>
          <w:sz w:val="24"/>
          <w:szCs w:val="24"/>
        </w:rPr>
      </w:pPr>
      <w:r w:rsidRPr="00A260EA">
        <w:rPr>
          <w:b/>
          <w:sz w:val="24"/>
          <w:szCs w:val="24"/>
        </w:rPr>
        <w:t>6.1</w:t>
      </w:r>
      <w:r w:rsidRPr="00A260EA">
        <w:rPr>
          <w:b/>
          <w:sz w:val="24"/>
          <w:szCs w:val="24"/>
        </w:rPr>
        <w:tab/>
        <w:t>Hjælpestoffer</w:t>
      </w:r>
    </w:p>
    <w:p w14:paraId="55E0E8C5" w14:textId="77777777" w:rsidR="00651502" w:rsidRPr="00651502" w:rsidRDefault="00651502" w:rsidP="00FE78C9">
      <w:pPr>
        <w:ind w:left="851"/>
        <w:rPr>
          <w:sz w:val="24"/>
          <w:szCs w:val="24"/>
        </w:rPr>
      </w:pPr>
      <w:proofErr w:type="spellStart"/>
      <w:r w:rsidRPr="00651502">
        <w:rPr>
          <w:sz w:val="24"/>
          <w:szCs w:val="24"/>
        </w:rPr>
        <w:t>Calciumcarbonat</w:t>
      </w:r>
      <w:proofErr w:type="spellEnd"/>
    </w:p>
    <w:p w14:paraId="304EBEC9" w14:textId="77777777" w:rsidR="00651502" w:rsidRPr="00651502" w:rsidRDefault="00651502" w:rsidP="00FE78C9">
      <w:pPr>
        <w:ind w:left="851"/>
        <w:rPr>
          <w:sz w:val="24"/>
          <w:szCs w:val="24"/>
        </w:rPr>
      </w:pPr>
      <w:proofErr w:type="spellStart"/>
      <w:r w:rsidRPr="00651502">
        <w:rPr>
          <w:sz w:val="24"/>
          <w:szCs w:val="24"/>
        </w:rPr>
        <w:t>Carnaubavoks</w:t>
      </w:r>
      <w:proofErr w:type="spellEnd"/>
    </w:p>
    <w:p w14:paraId="57F9EA1A" w14:textId="77777777" w:rsidR="00651502" w:rsidRPr="00651502" w:rsidRDefault="00651502" w:rsidP="00FE78C9">
      <w:pPr>
        <w:ind w:left="851"/>
        <w:rPr>
          <w:sz w:val="24"/>
          <w:szCs w:val="24"/>
        </w:rPr>
      </w:pPr>
      <w:r w:rsidRPr="00651502">
        <w:rPr>
          <w:sz w:val="24"/>
          <w:szCs w:val="24"/>
        </w:rPr>
        <w:t>Bivoks hvid</w:t>
      </w:r>
    </w:p>
    <w:p w14:paraId="2996D36B" w14:textId="77777777" w:rsidR="00651502" w:rsidRPr="00651502" w:rsidRDefault="00651502" w:rsidP="00FE78C9">
      <w:pPr>
        <w:ind w:left="851"/>
        <w:rPr>
          <w:sz w:val="24"/>
          <w:szCs w:val="24"/>
          <w:lang w:val="en-US"/>
        </w:rPr>
      </w:pPr>
      <w:proofErr w:type="spellStart"/>
      <w:r w:rsidRPr="00651502">
        <w:rPr>
          <w:sz w:val="24"/>
          <w:szCs w:val="24"/>
          <w:lang w:val="en-US"/>
        </w:rPr>
        <w:t>Lactosemonohydrat</w:t>
      </w:r>
      <w:proofErr w:type="spellEnd"/>
    </w:p>
    <w:p w14:paraId="1A397FE6" w14:textId="77777777" w:rsidR="00651502" w:rsidRPr="00651502" w:rsidRDefault="00651502" w:rsidP="00FE78C9">
      <w:pPr>
        <w:ind w:left="851"/>
        <w:rPr>
          <w:sz w:val="24"/>
          <w:szCs w:val="24"/>
          <w:lang w:val="en-US"/>
        </w:rPr>
      </w:pPr>
      <w:r w:rsidRPr="00651502">
        <w:rPr>
          <w:sz w:val="24"/>
          <w:szCs w:val="24"/>
          <w:lang w:val="en-US"/>
        </w:rPr>
        <w:t xml:space="preserve">Macrogol </w:t>
      </w:r>
    </w:p>
    <w:p w14:paraId="2AEC4DBB" w14:textId="77777777" w:rsidR="00651502" w:rsidRPr="00651502" w:rsidRDefault="00651502" w:rsidP="00FE78C9">
      <w:pPr>
        <w:ind w:left="851"/>
        <w:rPr>
          <w:sz w:val="24"/>
          <w:szCs w:val="24"/>
          <w:lang w:val="en-US"/>
        </w:rPr>
      </w:pPr>
      <w:proofErr w:type="spellStart"/>
      <w:r w:rsidRPr="00651502">
        <w:rPr>
          <w:sz w:val="24"/>
          <w:szCs w:val="24"/>
          <w:lang w:val="en-US"/>
        </w:rPr>
        <w:t>Magnesiumstearat</w:t>
      </w:r>
      <w:proofErr w:type="spellEnd"/>
    </w:p>
    <w:p w14:paraId="466EDB18" w14:textId="77777777" w:rsidR="00651502" w:rsidRPr="00651502" w:rsidRDefault="00651502" w:rsidP="00FE78C9">
      <w:pPr>
        <w:ind w:left="851"/>
        <w:rPr>
          <w:sz w:val="24"/>
          <w:szCs w:val="24"/>
          <w:lang w:val="en-US"/>
        </w:rPr>
      </w:pPr>
      <w:proofErr w:type="spellStart"/>
      <w:r w:rsidRPr="00651502">
        <w:rPr>
          <w:sz w:val="24"/>
          <w:szCs w:val="24"/>
          <w:lang w:val="en-US"/>
        </w:rPr>
        <w:t>Methacrylsyre</w:t>
      </w:r>
      <w:proofErr w:type="spellEnd"/>
      <w:r w:rsidRPr="00651502">
        <w:rPr>
          <w:sz w:val="24"/>
          <w:szCs w:val="24"/>
          <w:lang w:val="en-US"/>
        </w:rPr>
        <w:t xml:space="preserve"> - </w:t>
      </w:r>
      <w:proofErr w:type="spellStart"/>
      <w:r w:rsidRPr="00651502">
        <w:rPr>
          <w:sz w:val="24"/>
          <w:szCs w:val="24"/>
          <w:lang w:val="en-US"/>
        </w:rPr>
        <w:t>methylmethacrylat</w:t>
      </w:r>
      <w:proofErr w:type="spellEnd"/>
      <w:r w:rsidRPr="00651502">
        <w:rPr>
          <w:sz w:val="24"/>
          <w:szCs w:val="24"/>
          <w:lang w:val="en-US"/>
        </w:rPr>
        <w:t>-copolymer (1:1)</w:t>
      </w:r>
    </w:p>
    <w:p w14:paraId="25D81198" w14:textId="77777777" w:rsidR="00651502" w:rsidRPr="00651502" w:rsidRDefault="00651502" w:rsidP="00FE78C9">
      <w:pPr>
        <w:ind w:left="851"/>
        <w:rPr>
          <w:sz w:val="24"/>
          <w:szCs w:val="24"/>
          <w:lang w:val="en-US"/>
        </w:rPr>
      </w:pPr>
      <w:proofErr w:type="spellStart"/>
      <w:r w:rsidRPr="00651502">
        <w:rPr>
          <w:sz w:val="24"/>
          <w:szCs w:val="24"/>
          <w:lang w:val="en-US"/>
        </w:rPr>
        <w:t>Mikrokrystallinsk</w:t>
      </w:r>
      <w:proofErr w:type="spellEnd"/>
      <w:r w:rsidRPr="00651502">
        <w:rPr>
          <w:sz w:val="24"/>
          <w:szCs w:val="24"/>
          <w:lang w:val="en-US"/>
        </w:rPr>
        <w:t xml:space="preserve"> cellulose</w:t>
      </w:r>
    </w:p>
    <w:p w14:paraId="6D27C0F1" w14:textId="77777777" w:rsidR="00651502" w:rsidRPr="00651502" w:rsidRDefault="00651502" w:rsidP="00FE78C9">
      <w:pPr>
        <w:ind w:left="851"/>
        <w:rPr>
          <w:sz w:val="24"/>
          <w:szCs w:val="24"/>
          <w:lang w:val="en-US"/>
        </w:rPr>
      </w:pPr>
      <w:proofErr w:type="spellStart"/>
      <w:r w:rsidRPr="00651502">
        <w:rPr>
          <w:sz w:val="24"/>
          <w:szCs w:val="24"/>
          <w:lang w:val="en-US"/>
        </w:rPr>
        <w:t>Natriumlaurilsulfat</w:t>
      </w:r>
      <w:proofErr w:type="spellEnd"/>
    </w:p>
    <w:p w14:paraId="2921DDC1" w14:textId="77777777" w:rsidR="00651502" w:rsidRPr="00651502" w:rsidRDefault="00651502" w:rsidP="00FE78C9">
      <w:pPr>
        <w:ind w:left="851"/>
        <w:rPr>
          <w:sz w:val="24"/>
          <w:szCs w:val="24"/>
          <w:lang w:val="en-US"/>
        </w:rPr>
      </w:pPr>
      <w:proofErr w:type="spellStart"/>
      <w:r w:rsidRPr="00651502">
        <w:rPr>
          <w:sz w:val="24"/>
          <w:szCs w:val="24"/>
          <w:lang w:val="en-US"/>
        </w:rPr>
        <w:t>Povidon</w:t>
      </w:r>
      <w:proofErr w:type="spellEnd"/>
      <w:r w:rsidRPr="00651502">
        <w:rPr>
          <w:sz w:val="24"/>
          <w:szCs w:val="24"/>
          <w:lang w:val="en-US"/>
        </w:rPr>
        <w:t xml:space="preserve"> </w:t>
      </w:r>
    </w:p>
    <w:p w14:paraId="134506DD" w14:textId="77777777" w:rsidR="00651502" w:rsidRPr="00651502" w:rsidRDefault="00651502" w:rsidP="00FE78C9">
      <w:pPr>
        <w:ind w:left="851"/>
        <w:rPr>
          <w:sz w:val="24"/>
          <w:szCs w:val="24"/>
          <w:lang w:val="en-US"/>
        </w:rPr>
      </w:pPr>
      <w:r w:rsidRPr="00651502">
        <w:rPr>
          <w:sz w:val="24"/>
          <w:szCs w:val="24"/>
          <w:lang w:val="en-US"/>
        </w:rPr>
        <w:t>Saccharose</w:t>
      </w:r>
    </w:p>
    <w:p w14:paraId="5A250647" w14:textId="77777777" w:rsidR="00651502" w:rsidRPr="00651502" w:rsidRDefault="00651502" w:rsidP="00FE78C9">
      <w:pPr>
        <w:ind w:left="851"/>
        <w:rPr>
          <w:sz w:val="24"/>
          <w:szCs w:val="24"/>
          <w:lang w:val="en-US"/>
        </w:rPr>
      </w:pPr>
      <w:r w:rsidRPr="00651502">
        <w:rPr>
          <w:sz w:val="24"/>
          <w:szCs w:val="24"/>
          <w:lang w:val="en-US"/>
        </w:rPr>
        <w:t>Talcum</w:t>
      </w:r>
    </w:p>
    <w:p w14:paraId="596EC242" w14:textId="77777777" w:rsidR="00651502" w:rsidRPr="00651502" w:rsidRDefault="00651502" w:rsidP="00FE78C9">
      <w:pPr>
        <w:ind w:left="851"/>
        <w:rPr>
          <w:sz w:val="24"/>
          <w:szCs w:val="24"/>
        </w:rPr>
      </w:pPr>
      <w:proofErr w:type="spellStart"/>
      <w:r w:rsidRPr="00651502">
        <w:rPr>
          <w:sz w:val="24"/>
          <w:szCs w:val="24"/>
        </w:rPr>
        <w:t>Triethylcitrat</w:t>
      </w:r>
      <w:proofErr w:type="spellEnd"/>
    </w:p>
    <w:p w14:paraId="07AFE136" w14:textId="77777777" w:rsidR="009260DE" w:rsidRPr="00A260EA" w:rsidRDefault="009260DE" w:rsidP="009260DE">
      <w:pPr>
        <w:tabs>
          <w:tab w:val="left" w:pos="851"/>
        </w:tabs>
        <w:ind w:left="851"/>
        <w:rPr>
          <w:sz w:val="24"/>
          <w:szCs w:val="24"/>
        </w:rPr>
      </w:pPr>
    </w:p>
    <w:p w14:paraId="015F77A6" w14:textId="77777777" w:rsidR="009260DE" w:rsidRPr="00A260EA" w:rsidRDefault="009260DE" w:rsidP="009260DE">
      <w:pPr>
        <w:tabs>
          <w:tab w:val="left" w:pos="851"/>
        </w:tabs>
        <w:ind w:left="851" w:hanging="851"/>
        <w:rPr>
          <w:b/>
          <w:sz w:val="24"/>
          <w:szCs w:val="24"/>
        </w:rPr>
      </w:pPr>
      <w:r w:rsidRPr="00A260EA">
        <w:rPr>
          <w:b/>
          <w:sz w:val="24"/>
          <w:szCs w:val="24"/>
        </w:rPr>
        <w:t>6.2</w:t>
      </w:r>
      <w:r w:rsidRPr="00A260EA">
        <w:rPr>
          <w:b/>
          <w:sz w:val="24"/>
          <w:szCs w:val="24"/>
        </w:rPr>
        <w:tab/>
        <w:t>Uforligeligheder</w:t>
      </w:r>
    </w:p>
    <w:p w14:paraId="04CF64C8" w14:textId="77777777" w:rsidR="00651502" w:rsidRPr="00651502" w:rsidRDefault="00651502" w:rsidP="00FE78C9">
      <w:pPr>
        <w:ind w:left="851"/>
        <w:rPr>
          <w:sz w:val="24"/>
          <w:szCs w:val="24"/>
        </w:rPr>
      </w:pPr>
      <w:r w:rsidRPr="00651502">
        <w:rPr>
          <w:sz w:val="24"/>
          <w:szCs w:val="24"/>
        </w:rPr>
        <w:t>Ikke relevant.</w:t>
      </w:r>
    </w:p>
    <w:p w14:paraId="65D854B7" w14:textId="77777777" w:rsidR="009260DE" w:rsidRPr="00A260EA" w:rsidRDefault="009260DE" w:rsidP="009260DE">
      <w:pPr>
        <w:tabs>
          <w:tab w:val="left" w:pos="851"/>
        </w:tabs>
        <w:ind w:left="851"/>
        <w:rPr>
          <w:sz w:val="24"/>
          <w:szCs w:val="24"/>
        </w:rPr>
      </w:pPr>
    </w:p>
    <w:p w14:paraId="3736EB10" w14:textId="77777777" w:rsidR="009260DE" w:rsidRPr="00A260EA" w:rsidRDefault="009260DE" w:rsidP="009260DE">
      <w:pPr>
        <w:tabs>
          <w:tab w:val="left" w:pos="851"/>
        </w:tabs>
        <w:ind w:left="851" w:hanging="851"/>
        <w:rPr>
          <w:b/>
          <w:sz w:val="24"/>
          <w:szCs w:val="24"/>
        </w:rPr>
      </w:pPr>
      <w:r w:rsidRPr="00A260EA">
        <w:rPr>
          <w:b/>
          <w:sz w:val="24"/>
          <w:szCs w:val="24"/>
        </w:rPr>
        <w:t>6.3</w:t>
      </w:r>
      <w:r w:rsidRPr="00A260EA">
        <w:rPr>
          <w:b/>
          <w:sz w:val="24"/>
          <w:szCs w:val="24"/>
        </w:rPr>
        <w:tab/>
        <w:t>Opbevaringstid</w:t>
      </w:r>
    </w:p>
    <w:p w14:paraId="4001C85B" w14:textId="77777777" w:rsidR="00651502" w:rsidRPr="00651502" w:rsidRDefault="00651502" w:rsidP="00FE78C9">
      <w:pPr>
        <w:ind w:left="851"/>
        <w:rPr>
          <w:sz w:val="24"/>
          <w:szCs w:val="24"/>
        </w:rPr>
      </w:pPr>
      <w:r w:rsidRPr="00651502">
        <w:rPr>
          <w:sz w:val="24"/>
          <w:szCs w:val="24"/>
        </w:rPr>
        <w:t>3 år</w:t>
      </w:r>
    </w:p>
    <w:p w14:paraId="6E98B379" w14:textId="77777777" w:rsidR="009260DE" w:rsidRPr="00A260EA" w:rsidRDefault="009260DE" w:rsidP="009260DE">
      <w:pPr>
        <w:tabs>
          <w:tab w:val="left" w:pos="851"/>
        </w:tabs>
        <w:ind w:left="851"/>
        <w:rPr>
          <w:sz w:val="24"/>
          <w:szCs w:val="24"/>
        </w:rPr>
      </w:pPr>
    </w:p>
    <w:p w14:paraId="732A27CF" w14:textId="77777777" w:rsidR="009260DE" w:rsidRPr="00A260EA" w:rsidRDefault="009260DE" w:rsidP="009260DE">
      <w:pPr>
        <w:tabs>
          <w:tab w:val="left" w:pos="851"/>
        </w:tabs>
        <w:ind w:left="851" w:hanging="851"/>
        <w:rPr>
          <w:b/>
          <w:sz w:val="24"/>
          <w:szCs w:val="24"/>
        </w:rPr>
      </w:pPr>
      <w:r w:rsidRPr="00A260EA">
        <w:rPr>
          <w:b/>
          <w:sz w:val="24"/>
          <w:szCs w:val="24"/>
        </w:rPr>
        <w:t>6.4</w:t>
      </w:r>
      <w:r w:rsidRPr="00A260EA">
        <w:rPr>
          <w:b/>
          <w:sz w:val="24"/>
          <w:szCs w:val="24"/>
        </w:rPr>
        <w:tab/>
        <w:t>Særlige opbevaringsforhold</w:t>
      </w:r>
    </w:p>
    <w:p w14:paraId="0DADCC4C" w14:textId="77777777" w:rsidR="00651502" w:rsidRPr="00651502" w:rsidRDefault="00651502" w:rsidP="00FE78C9">
      <w:pPr>
        <w:ind w:left="851"/>
        <w:rPr>
          <w:sz w:val="24"/>
          <w:szCs w:val="24"/>
        </w:rPr>
      </w:pPr>
      <w:r w:rsidRPr="00651502">
        <w:rPr>
          <w:sz w:val="24"/>
          <w:szCs w:val="24"/>
        </w:rPr>
        <w:t>Må ikke opbevares over 30 °C.</w:t>
      </w:r>
    </w:p>
    <w:p w14:paraId="23F890FB" w14:textId="77777777" w:rsidR="009260DE" w:rsidRPr="00A260EA" w:rsidRDefault="009260DE" w:rsidP="009260DE">
      <w:pPr>
        <w:tabs>
          <w:tab w:val="left" w:pos="851"/>
        </w:tabs>
        <w:ind w:left="851"/>
        <w:rPr>
          <w:sz w:val="24"/>
          <w:szCs w:val="24"/>
        </w:rPr>
      </w:pPr>
    </w:p>
    <w:p w14:paraId="11DEB784" w14:textId="77777777" w:rsidR="009260DE" w:rsidRPr="00A260EA" w:rsidRDefault="009260DE" w:rsidP="009260DE">
      <w:pPr>
        <w:tabs>
          <w:tab w:val="left" w:pos="851"/>
        </w:tabs>
        <w:ind w:left="851" w:hanging="851"/>
        <w:rPr>
          <w:b/>
          <w:sz w:val="24"/>
          <w:szCs w:val="24"/>
        </w:rPr>
      </w:pPr>
      <w:r w:rsidRPr="00A260EA">
        <w:rPr>
          <w:b/>
          <w:sz w:val="24"/>
          <w:szCs w:val="24"/>
        </w:rPr>
        <w:t>6.5</w:t>
      </w:r>
      <w:r w:rsidRPr="00A260EA">
        <w:rPr>
          <w:b/>
          <w:sz w:val="24"/>
          <w:szCs w:val="24"/>
        </w:rPr>
        <w:tab/>
        <w:t>Emballagetype og pakningsstørrelser</w:t>
      </w:r>
    </w:p>
    <w:p w14:paraId="43FA49A2" w14:textId="77777777" w:rsidR="00651502" w:rsidRPr="00651502" w:rsidRDefault="00651502" w:rsidP="00FE78C9">
      <w:pPr>
        <w:ind w:left="851"/>
        <w:rPr>
          <w:sz w:val="24"/>
          <w:szCs w:val="24"/>
        </w:rPr>
      </w:pPr>
      <w:r w:rsidRPr="00651502">
        <w:rPr>
          <w:sz w:val="24"/>
          <w:szCs w:val="24"/>
        </w:rPr>
        <w:t xml:space="preserve">Blisterpakninger af aluminium/PVC/PVDC med 30, 50, 60, 90 og 100 </w:t>
      </w:r>
      <w:proofErr w:type="spellStart"/>
      <w:r w:rsidRPr="00651502">
        <w:rPr>
          <w:sz w:val="24"/>
          <w:szCs w:val="24"/>
        </w:rPr>
        <w:t>enterotabletter</w:t>
      </w:r>
      <w:proofErr w:type="spellEnd"/>
      <w:r w:rsidRPr="00651502">
        <w:rPr>
          <w:sz w:val="24"/>
          <w:szCs w:val="24"/>
        </w:rPr>
        <w:t xml:space="preserve"> i en æske af karton med en indlægsseddel.</w:t>
      </w:r>
    </w:p>
    <w:p w14:paraId="73E7B0ED" w14:textId="77777777" w:rsidR="00651502" w:rsidRPr="00651502" w:rsidRDefault="00651502" w:rsidP="00FE78C9">
      <w:pPr>
        <w:ind w:left="851"/>
        <w:rPr>
          <w:sz w:val="24"/>
          <w:szCs w:val="24"/>
        </w:rPr>
      </w:pPr>
    </w:p>
    <w:p w14:paraId="1A7B7594" w14:textId="77777777" w:rsidR="00651502" w:rsidRPr="00651502" w:rsidRDefault="00651502" w:rsidP="00FE78C9">
      <w:pPr>
        <w:ind w:left="851"/>
        <w:rPr>
          <w:sz w:val="24"/>
          <w:szCs w:val="24"/>
        </w:rPr>
      </w:pPr>
      <w:r w:rsidRPr="00651502">
        <w:rPr>
          <w:sz w:val="24"/>
          <w:szCs w:val="24"/>
        </w:rPr>
        <w:t>Ikke alle pakningsstørrelser er nødvendigvis markedsført.</w:t>
      </w:r>
    </w:p>
    <w:p w14:paraId="47389F38" w14:textId="77777777" w:rsidR="009260DE" w:rsidRPr="00A260EA" w:rsidRDefault="009260DE" w:rsidP="009260DE">
      <w:pPr>
        <w:tabs>
          <w:tab w:val="left" w:pos="851"/>
        </w:tabs>
        <w:ind w:left="851"/>
        <w:rPr>
          <w:sz w:val="24"/>
          <w:szCs w:val="24"/>
        </w:rPr>
      </w:pPr>
    </w:p>
    <w:p w14:paraId="6240F4BE" w14:textId="77777777" w:rsidR="009260DE" w:rsidRPr="00A260EA" w:rsidRDefault="009260DE" w:rsidP="009260DE">
      <w:pPr>
        <w:tabs>
          <w:tab w:val="left" w:pos="851"/>
        </w:tabs>
        <w:ind w:left="851" w:hanging="851"/>
        <w:rPr>
          <w:b/>
          <w:sz w:val="24"/>
          <w:szCs w:val="24"/>
        </w:rPr>
      </w:pPr>
      <w:r w:rsidRPr="00A260EA">
        <w:rPr>
          <w:b/>
          <w:sz w:val="24"/>
          <w:szCs w:val="24"/>
        </w:rPr>
        <w:t>6.6</w:t>
      </w:r>
      <w:r w:rsidRPr="00A260EA">
        <w:rPr>
          <w:b/>
          <w:sz w:val="24"/>
          <w:szCs w:val="24"/>
        </w:rPr>
        <w:tab/>
        <w:t xml:space="preserve">Regler for </w:t>
      </w:r>
      <w:r w:rsidR="00BD7931" w:rsidRPr="00A260EA">
        <w:rPr>
          <w:b/>
          <w:sz w:val="24"/>
          <w:szCs w:val="24"/>
        </w:rPr>
        <w:t>bortskaffelse</w:t>
      </w:r>
      <w:r w:rsidRPr="00A260EA">
        <w:rPr>
          <w:b/>
          <w:sz w:val="24"/>
          <w:szCs w:val="24"/>
        </w:rPr>
        <w:t xml:space="preserve"> og anden håndtering</w:t>
      </w:r>
    </w:p>
    <w:p w14:paraId="1CF3DD08" w14:textId="77777777" w:rsidR="00651502" w:rsidRPr="00651502" w:rsidRDefault="00651502" w:rsidP="00FE78C9">
      <w:pPr>
        <w:ind w:left="851"/>
        <w:rPr>
          <w:sz w:val="24"/>
          <w:szCs w:val="24"/>
        </w:rPr>
      </w:pPr>
      <w:r w:rsidRPr="00651502">
        <w:rPr>
          <w:sz w:val="24"/>
          <w:szCs w:val="24"/>
        </w:rPr>
        <w:t>Ingen særlige forholdsregler.</w:t>
      </w:r>
    </w:p>
    <w:p w14:paraId="442683ED" w14:textId="6AECEB33" w:rsidR="0053142E" w:rsidRDefault="0053142E">
      <w:pPr>
        <w:rPr>
          <w:sz w:val="24"/>
          <w:szCs w:val="24"/>
        </w:rPr>
      </w:pPr>
      <w:r>
        <w:rPr>
          <w:sz w:val="24"/>
          <w:szCs w:val="24"/>
        </w:rPr>
        <w:br w:type="page"/>
      </w:r>
    </w:p>
    <w:p w14:paraId="1E07E875" w14:textId="77777777" w:rsidR="009260DE" w:rsidRPr="00A260EA" w:rsidRDefault="009260DE" w:rsidP="000730CA">
      <w:pPr>
        <w:tabs>
          <w:tab w:val="left" w:pos="851"/>
        </w:tabs>
        <w:ind w:left="851"/>
        <w:rPr>
          <w:sz w:val="24"/>
          <w:szCs w:val="24"/>
        </w:rPr>
      </w:pPr>
    </w:p>
    <w:p w14:paraId="149FF7F0" w14:textId="77777777" w:rsidR="009260DE" w:rsidRPr="00A260EA" w:rsidRDefault="009260DE" w:rsidP="009260DE">
      <w:pPr>
        <w:tabs>
          <w:tab w:val="left" w:pos="851"/>
        </w:tabs>
        <w:ind w:left="851" w:hanging="851"/>
        <w:rPr>
          <w:b/>
          <w:sz w:val="24"/>
          <w:szCs w:val="24"/>
        </w:rPr>
      </w:pPr>
      <w:r w:rsidRPr="00A260EA">
        <w:rPr>
          <w:b/>
          <w:sz w:val="24"/>
          <w:szCs w:val="24"/>
        </w:rPr>
        <w:t>7.</w:t>
      </w:r>
      <w:r w:rsidRPr="00A260EA">
        <w:rPr>
          <w:b/>
          <w:sz w:val="24"/>
          <w:szCs w:val="24"/>
        </w:rPr>
        <w:tab/>
        <w:t>INDEHAVER AF MARKEDSFØRINGSTILLADELSEN</w:t>
      </w:r>
    </w:p>
    <w:p w14:paraId="7B100EC0" w14:textId="77777777" w:rsidR="00651502" w:rsidRPr="0001249D" w:rsidRDefault="00651502" w:rsidP="00FE78C9">
      <w:pPr>
        <w:ind w:left="851"/>
        <w:rPr>
          <w:sz w:val="24"/>
          <w:szCs w:val="24"/>
          <w:lang w:val="en-US"/>
        </w:rPr>
      </w:pPr>
      <w:r w:rsidRPr="0001249D">
        <w:rPr>
          <w:sz w:val="24"/>
          <w:szCs w:val="24"/>
          <w:lang w:val="en-US"/>
        </w:rPr>
        <w:t>Dr. Loges + Co. GmbH</w:t>
      </w:r>
    </w:p>
    <w:p w14:paraId="3212CD91" w14:textId="77777777" w:rsidR="00651502" w:rsidRPr="00136B50" w:rsidRDefault="00651502" w:rsidP="00FE78C9">
      <w:pPr>
        <w:ind w:left="851"/>
        <w:rPr>
          <w:sz w:val="24"/>
          <w:szCs w:val="24"/>
        </w:rPr>
      </w:pPr>
      <w:r w:rsidRPr="00136B50">
        <w:rPr>
          <w:sz w:val="24"/>
          <w:szCs w:val="24"/>
        </w:rPr>
        <w:t>Schützenstraße 5</w:t>
      </w:r>
    </w:p>
    <w:p w14:paraId="16650A39" w14:textId="77777777" w:rsidR="00651502" w:rsidRPr="00651502" w:rsidRDefault="00651502" w:rsidP="00FE78C9">
      <w:pPr>
        <w:ind w:left="851"/>
        <w:rPr>
          <w:sz w:val="24"/>
          <w:szCs w:val="24"/>
        </w:rPr>
      </w:pPr>
      <w:r w:rsidRPr="00651502">
        <w:rPr>
          <w:sz w:val="24"/>
          <w:szCs w:val="24"/>
        </w:rPr>
        <w:t xml:space="preserve">21423 </w:t>
      </w:r>
      <w:proofErr w:type="spellStart"/>
      <w:r w:rsidRPr="00651502">
        <w:rPr>
          <w:sz w:val="24"/>
          <w:szCs w:val="24"/>
        </w:rPr>
        <w:t>Winsen</w:t>
      </w:r>
      <w:proofErr w:type="spellEnd"/>
      <w:r w:rsidRPr="00651502">
        <w:rPr>
          <w:sz w:val="24"/>
          <w:szCs w:val="24"/>
        </w:rPr>
        <w:t xml:space="preserve"> (</w:t>
      </w:r>
      <w:proofErr w:type="spellStart"/>
      <w:r w:rsidRPr="00651502">
        <w:rPr>
          <w:sz w:val="24"/>
          <w:szCs w:val="24"/>
        </w:rPr>
        <w:t>Luhe</w:t>
      </w:r>
      <w:proofErr w:type="spellEnd"/>
      <w:r w:rsidRPr="00651502">
        <w:rPr>
          <w:sz w:val="24"/>
          <w:szCs w:val="24"/>
        </w:rPr>
        <w:t>)</w:t>
      </w:r>
    </w:p>
    <w:p w14:paraId="3D45D851" w14:textId="77777777" w:rsidR="00651502" w:rsidRPr="00651502" w:rsidRDefault="00651502" w:rsidP="00FE78C9">
      <w:pPr>
        <w:ind w:left="851"/>
        <w:rPr>
          <w:sz w:val="24"/>
          <w:szCs w:val="24"/>
        </w:rPr>
      </w:pPr>
      <w:r w:rsidRPr="00651502">
        <w:rPr>
          <w:sz w:val="24"/>
          <w:szCs w:val="24"/>
        </w:rPr>
        <w:t>Tyskland</w:t>
      </w:r>
    </w:p>
    <w:p w14:paraId="286C6B74" w14:textId="77777777" w:rsidR="00641C65" w:rsidRPr="00A260EA" w:rsidRDefault="00641C65" w:rsidP="009260DE">
      <w:pPr>
        <w:tabs>
          <w:tab w:val="left" w:pos="851"/>
        </w:tabs>
        <w:ind w:left="851"/>
        <w:rPr>
          <w:sz w:val="24"/>
          <w:szCs w:val="24"/>
        </w:rPr>
      </w:pPr>
    </w:p>
    <w:p w14:paraId="6262FA02" w14:textId="77777777" w:rsidR="009260DE" w:rsidRPr="00A260EA" w:rsidRDefault="009260DE" w:rsidP="009260DE">
      <w:pPr>
        <w:tabs>
          <w:tab w:val="left" w:pos="851"/>
        </w:tabs>
        <w:ind w:left="851" w:hanging="851"/>
        <w:rPr>
          <w:b/>
          <w:sz w:val="24"/>
          <w:szCs w:val="24"/>
        </w:rPr>
      </w:pPr>
      <w:r w:rsidRPr="00A260EA">
        <w:rPr>
          <w:b/>
          <w:sz w:val="24"/>
          <w:szCs w:val="24"/>
        </w:rPr>
        <w:t>8.</w:t>
      </w:r>
      <w:r w:rsidRPr="00A260EA">
        <w:rPr>
          <w:b/>
          <w:sz w:val="24"/>
          <w:szCs w:val="24"/>
        </w:rPr>
        <w:tab/>
        <w:t>MARKEDSFØRINGSTILLADELSESNUMMER (</w:t>
      </w:r>
      <w:r w:rsidR="00BF6243" w:rsidRPr="00A260EA">
        <w:rPr>
          <w:b/>
          <w:sz w:val="24"/>
          <w:szCs w:val="24"/>
        </w:rPr>
        <w:t>-</w:t>
      </w:r>
      <w:r w:rsidRPr="00A260EA">
        <w:rPr>
          <w:b/>
          <w:sz w:val="24"/>
          <w:szCs w:val="24"/>
        </w:rPr>
        <w:t>NUMRE)</w:t>
      </w:r>
    </w:p>
    <w:p w14:paraId="0A1E19C3" w14:textId="11EC1360" w:rsidR="009260DE" w:rsidRPr="00A260EA" w:rsidRDefault="006B4438" w:rsidP="009260DE">
      <w:pPr>
        <w:tabs>
          <w:tab w:val="left" w:pos="851"/>
        </w:tabs>
        <w:ind w:left="851"/>
        <w:rPr>
          <w:sz w:val="24"/>
          <w:szCs w:val="24"/>
        </w:rPr>
      </w:pPr>
      <w:r>
        <w:rPr>
          <w:sz w:val="24"/>
          <w:szCs w:val="24"/>
        </w:rPr>
        <w:t>76648</w:t>
      </w:r>
    </w:p>
    <w:p w14:paraId="3FCF0B0E" w14:textId="77777777" w:rsidR="009260DE" w:rsidRPr="00A260EA" w:rsidRDefault="009260DE" w:rsidP="009260DE">
      <w:pPr>
        <w:tabs>
          <w:tab w:val="left" w:pos="851"/>
        </w:tabs>
        <w:ind w:left="851"/>
        <w:jc w:val="both"/>
        <w:rPr>
          <w:sz w:val="24"/>
          <w:szCs w:val="24"/>
        </w:rPr>
      </w:pPr>
    </w:p>
    <w:p w14:paraId="04E8014A" w14:textId="77777777" w:rsidR="009260DE" w:rsidRPr="00A260EA" w:rsidRDefault="009260DE" w:rsidP="009260DE">
      <w:pPr>
        <w:tabs>
          <w:tab w:val="left" w:pos="851"/>
        </w:tabs>
        <w:ind w:left="851" w:hanging="851"/>
        <w:rPr>
          <w:b/>
          <w:sz w:val="24"/>
          <w:szCs w:val="24"/>
        </w:rPr>
      </w:pPr>
      <w:r w:rsidRPr="00A260EA">
        <w:rPr>
          <w:b/>
          <w:sz w:val="24"/>
          <w:szCs w:val="24"/>
        </w:rPr>
        <w:t>9.</w:t>
      </w:r>
      <w:r w:rsidRPr="00A260EA">
        <w:rPr>
          <w:b/>
          <w:sz w:val="24"/>
          <w:szCs w:val="24"/>
        </w:rPr>
        <w:tab/>
        <w:t>DATO FOR FØRSTE MARKEDSFØRINGSTILLADELSE</w:t>
      </w:r>
    </w:p>
    <w:p w14:paraId="53862842" w14:textId="6688BFEE" w:rsidR="009260DE" w:rsidRPr="00A260EA" w:rsidRDefault="0001249D" w:rsidP="009260DE">
      <w:pPr>
        <w:tabs>
          <w:tab w:val="left" w:pos="851"/>
        </w:tabs>
        <w:ind w:left="851"/>
        <w:rPr>
          <w:sz w:val="24"/>
          <w:szCs w:val="24"/>
        </w:rPr>
      </w:pPr>
      <w:r>
        <w:rPr>
          <w:sz w:val="24"/>
          <w:szCs w:val="24"/>
        </w:rPr>
        <w:t>9. juli 2026</w:t>
      </w:r>
    </w:p>
    <w:p w14:paraId="5CC3448A" w14:textId="77777777" w:rsidR="009260DE" w:rsidRPr="00A260EA" w:rsidRDefault="009260DE" w:rsidP="009260DE">
      <w:pPr>
        <w:tabs>
          <w:tab w:val="left" w:pos="851"/>
        </w:tabs>
        <w:ind w:left="851"/>
        <w:rPr>
          <w:sz w:val="24"/>
          <w:szCs w:val="24"/>
        </w:rPr>
      </w:pPr>
    </w:p>
    <w:p w14:paraId="4A2956CC" w14:textId="77777777" w:rsidR="009260DE" w:rsidRPr="00A260EA" w:rsidRDefault="009260DE" w:rsidP="009260DE">
      <w:pPr>
        <w:tabs>
          <w:tab w:val="left" w:pos="851"/>
        </w:tabs>
        <w:ind w:left="851" w:hanging="851"/>
        <w:rPr>
          <w:b/>
          <w:sz w:val="24"/>
          <w:szCs w:val="24"/>
        </w:rPr>
      </w:pPr>
      <w:r w:rsidRPr="00A260EA">
        <w:rPr>
          <w:b/>
          <w:sz w:val="24"/>
          <w:szCs w:val="24"/>
        </w:rPr>
        <w:t>10.</w:t>
      </w:r>
      <w:r w:rsidRPr="00A260EA">
        <w:rPr>
          <w:b/>
          <w:sz w:val="24"/>
          <w:szCs w:val="24"/>
        </w:rPr>
        <w:tab/>
        <w:t>DATO FOR ÆNDRING AF TEKSTEN</w:t>
      </w:r>
    </w:p>
    <w:p w14:paraId="2EF3A2D5" w14:textId="042A36EE" w:rsidR="009260DE" w:rsidRPr="00A260EA" w:rsidRDefault="00651502" w:rsidP="009260DE">
      <w:pPr>
        <w:tabs>
          <w:tab w:val="left" w:pos="851"/>
        </w:tabs>
        <w:ind w:left="851"/>
        <w:rPr>
          <w:sz w:val="24"/>
          <w:szCs w:val="24"/>
        </w:rPr>
      </w:pPr>
      <w:r w:rsidRPr="00A260EA">
        <w:rPr>
          <w:sz w:val="24"/>
          <w:szCs w:val="24"/>
        </w:rPr>
        <w:t>-</w:t>
      </w:r>
    </w:p>
    <w:sectPr w:rsidR="009260DE" w:rsidRPr="00A260EA"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87099" w14:textId="77777777" w:rsidR="0015415F" w:rsidRDefault="0015415F">
      <w:r>
        <w:separator/>
      </w:r>
    </w:p>
  </w:endnote>
  <w:endnote w:type="continuationSeparator" w:id="0">
    <w:p w14:paraId="32BCD533" w14:textId="77777777" w:rsidR="0015415F" w:rsidRDefault="00154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765AD" w14:textId="77777777" w:rsidR="000259B9" w:rsidRDefault="000259B9">
    <w:pPr>
      <w:pStyle w:val="Sidefod"/>
      <w:pBdr>
        <w:bottom w:val="single" w:sz="6" w:space="1" w:color="auto"/>
      </w:pBdr>
    </w:pPr>
  </w:p>
  <w:p w14:paraId="27946119" w14:textId="77777777" w:rsidR="000259B9" w:rsidRDefault="000259B9" w:rsidP="00C42586">
    <w:pPr>
      <w:pStyle w:val="Sidefod"/>
      <w:tabs>
        <w:tab w:val="clear" w:pos="4819"/>
        <w:tab w:val="left" w:pos="8505"/>
      </w:tabs>
      <w:rPr>
        <w:i/>
        <w:sz w:val="18"/>
        <w:szCs w:val="18"/>
      </w:rPr>
    </w:pPr>
  </w:p>
  <w:p w14:paraId="025DC39B" w14:textId="16C49AA4"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F55E55">
      <w:rPr>
        <w:i/>
        <w:noProof/>
        <w:sz w:val="18"/>
        <w:szCs w:val="18"/>
      </w:rPr>
      <w:t>Femiloges, enterotabletter.docx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3971C" w14:textId="77777777" w:rsidR="0015415F" w:rsidRDefault="0015415F">
      <w:r>
        <w:separator/>
      </w:r>
    </w:p>
  </w:footnote>
  <w:footnote w:type="continuationSeparator" w:id="0">
    <w:p w14:paraId="1C00096D" w14:textId="77777777" w:rsidR="0015415F" w:rsidRDefault="001541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D5A78"/>
    <w:multiLevelType w:val="hybridMultilevel"/>
    <w:tmpl w:val="C952EC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4"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5"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05245929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2942211">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4232773">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093290">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9719128">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2129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15F"/>
    <w:rsid w:val="0001249D"/>
    <w:rsid w:val="000259B9"/>
    <w:rsid w:val="00041491"/>
    <w:rsid w:val="00050D16"/>
    <w:rsid w:val="000730CA"/>
    <w:rsid w:val="00074F2A"/>
    <w:rsid w:val="000A1CA8"/>
    <w:rsid w:val="000A466B"/>
    <w:rsid w:val="000B058C"/>
    <w:rsid w:val="000D68B0"/>
    <w:rsid w:val="000E4EE6"/>
    <w:rsid w:val="00136B50"/>
    <w:rsid w:val="001454E2"/>
    <w:rsid w:val="0015415F"/>
    <w:rsid w:val="00206CE8"/>
    <w:rsid w:val="0021526C"/>
    <w:rsid w:val="00283A2B"/>
    <w:rsid w:val="002B30AD"/>
    <w:rsid w:val="002C1EC0"/>
    <w:rsid w:val="002C2C01"/>
    <w:rsid w:val="002C3C6A"/>
    <w:rsid w:val="00384F9F"/>
    <w:rsid w:val="003A29AE"/>
    <w:rsid w:val="003A32D7"/>
    <w:rsid w:val="003B4074"/>
    <w:rsid w:val="003C769A"/>
    <w:rsid w:val="003D3A90"/>
    <w:rsid w:val="003F1838"/>
    <w:rsid w:val="004251C1"/>
    <w:rsid w:val="0045746C"/>
    <w:rsid w:val="0049104B"/>
    <w:rsid w:val="004E3B12"/>
    <w:rsid w:val="0053142E"/>
    <w:rsid w:val="00532310"/>
    <w:rsid w:val="00565F0F"/>
    <w:rsid w:val="00594A86"/>
    <w:rsid w:val="00596D86"/>
    <w:rsid w:val="005F672F"/>
    <w:rsid w:val="00637F5A"/>
    <w:rsid w:val="00641C65"/>
    <w:rsid w:val="00651502"/>
    <w:rsid w:val="006560B1"/>
    <w:rsid w:val="006756DD"/>
    <w:rsid w:val="006B4438"/>
    <w:rsid w:val="0071241E"/>
    <w:rsid w:val="00737275"/>
    <w:rsid w:val="00740EEC"/>
    <w:rsid w:val="0078011A"/>
    <w:rsid w:val="00782AF4"/>
    <w:rsid w:val="00790EE7"/>
    <w:rsid w:val="007B6649"/>
    <w:rsid w:val="00804836"/>
    <w:rsid w:val="0082576E"/>
    <w:rsid w:val="0089346F"/>
    <w:rsid w:val="00907F75"/>
    <w:rsid w:val="009260DE"/>
    <w:rsid w:val="0093258A"/>
    <w:rsid w:val="009C7BA3"/>
    <w:rsid w:val="009D1F5A"/>
    <w:rsid w:val="00A10294"/>
    <w:rsid w:val="00A260EA"/>
    <w:rsid w:val="00AD0E3F"/>
    <w:rsid w:val="00B003BF"/>
    <w:rsid w:val="00B373D7"/>
    <w:rsid w:val="00B55271"/>
    <w:rsid w:val="00BD7931"/>
    <w:rsid w:val="00BF6243"/>
    <w:rsid w:val="00C36276"/>
    <w:rsid w:val="00C42586"/>
    <w:rsid w:val="00C45F6B"/>
    <w:rsid w:val="00C60CCD"/>
    <w:rsid w:val="00C84483"/>
    <w:rsid w:val="00C95551"/>
    <w:rsid w:val="00CB20D7"/>
    <w:rsid w:val="00D020B0"/>
    <w:rsid w:val="00D11748"/>
    <w:rsid w:val="00D237F6"/>
    <w:rsid w:val="00D34D98"/>
    <w:rsid w:val="00D366CF"/>
    <w:rsid w:val="00D93992"/>
    <w:rsid w:val="00D97D06"/>
    <w:rsid w:val="00E108AA"/>
    <w:rsid w:val="00E3749A"/>
    <w:rsid w:val="00E7437F"/>
    <w:rsid w:val="00E865B8"/>
    <w:rsid w:val="00EC0B9B"/>
    <w:rsid w:val="00EC646A"/>
    <w:rsid w:val="00ED5E9F"/>
    <w:rsid w:val="00F55E55"/>
    <w:rsid w:val="00F66D4F"/>
    <w:rsid w:val="00FB6D01"/>
    <w:rsid w:val="00FE78C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53F03"/>
  <w15:chartTrackingRefBased/>
  <w15:docId w15:val="{83267C91-1A9D-43D6-9C1C-DC29251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unhideWhenUsed/>
    <w:rsid w:val="00651502"/>
    <w:rPr>
      <w:color w:val="0000FF"/>
      <w:u w:val="single"/>
    </w:rPr>
  </w:style>
  <w:style w:type="table" w:styleId="Tabel-Gitter">
    <w:name w:val="Table Grid"/>
    <w:basedOn w:val="Tabel-Normal"/>
    <w:uiPriority w:val="59"/>
    <w:rsid w:val="00651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typeiafsnit"/>
    <w:uiPriority w:val="99"/>
    <w:semiHidden/>
    <w:unhideWhenUsed/>
    <w:rsid w:val="006515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43654">
      <w:bodyDiv w:val="1"/>
      <w:marLeft w:val="0"/>
      <w:marRight w:val="0"/>
      <w:marTop w:val="0"/>
      <w:marBottom w:val="0"/>
      <w:divBdr>
        <w:top w:val="none" w:sz="0" w:space="0" w:color="auto"/>
        <w:left w:val="none" w:sz="0" w:space="0" w:color="auto"/>
        <w:bottom w:val="none" w:sz="0" w:space="0" w:color="auto"/>
        <w:right w:val="none" w:sz="0" w:space="0" w:color="auto"/>
      </w:divBdr>
    </w:div>
    <w:div w:id="56242261">
      <w:bodyDiv w:val="1"/>
      <w:marLeft w:val="0"/>
      <w:marRight w:val="0"/>
      <w:marTop w:val="0"/>
      <w:marBottom w:val="0"/>
      <w:divBdr>
        <w:top w:val="none" w:sz="0" w:space="0" w:color="auto"/>
        <w:left w:val="none" w:sz="0" w:space="0" w:color="auto"/>
        <w:bottom w:val="none" w:sz="0" w:space="0" w:color="auto"/>
        <w:right w:val="none" w:sz="0" w:space="0" w:color="auto"/>
      </w:divBdr>
    </w:div>
    <w:div w:id="92629146">
      <w:bodyDiv w:val="1"/>
      <w:marLeft w:val="0"/>
      <w:marRight w:val="0"/>
      <w:marTop w:val="0"/>
      <w:marBottom w:val="0"/>
      <w:divBdr>
        <w:top w:val="none" w:sz="0" w:space="0" w:color="auto"/>
        <w:left w:val="none" w:sz="0" w:space="0" w:color="auto"/>
        <w:bottom w:val="none" w:sz="0" w:space="0" w:color="auto"/>
        <w:right w:val="none" w:sz="0" w:space="0" w:color="auto"/>
      </w:divBdr>
    </w:div>
    <w:div w:id="104008957">
      <w:bodyDiv w:val="1"/>
      <w:marLeft w:val="0"/>
      <w:marRight w:val="0"/>
      <w:marTop w:val="0"/>
      <w:marBottom w:val="0"/>
      <w:divBdr>
        <w:top w:val="none" w:sz="0" w:space="0" w:color="auto"/>
        <w:left w:val="none" w:sz="0" w:space="0" w:color="auto"/>
        <w:bottom w:val="none" w:sz="0" w:space="0" w:color="auto"/>
        <w:right w:val="none" w:sz="0" w:space="0" w:color="auto"/>
      </w:divBdr>
    </w:div>
    <w:div w:id="152844551">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26697065">
      <w:bodyDiv w:val="1"/>
      <w:marLeft w:val="0"/>
      <w:marRight w:val="0"/>
      <w:marTop w:val="0"/>
      <w:marBottom w:val="0"/>
      <w:divBdr>
        <w:top w:val="none" w:sz="0" w:space="0" w:color="auto"/>
        <w:left w:val="none" w:sz="0" w:space="0" w:color="auto"/>
        <w:bottom w:val="none" w:sz="0" w:space="0" w:color="auto"/>
        <w:right w:val="none" w:sz="0" w:space="0" w:color="auto"/>
      </w:divBdr>
    </w:div>
    <w:div w:id="246352275">
      <w:bodyDiv w:val="1"/>
      <w:marLeft w:val="0"/>
      <w:marRight w:val="0"/>
      <w:marTop w:val="0"/>
      <w:marBottom w:val="0"/>
      <w:divBdr>
        <w:top w:val="none" w:sz="0" w:space="0" w:color="auto"/>
        <w:left w:val="none" w:sz="0" w:space="0" w:color="auto"/>
        <w:bottom w:val="none" w:sz="0" w:space="0" w:color="auto"/>
        <w:right w:val="none" w:sz="0" w:space="0" w:color="auto"/>
      </w:divBdr>
    </w:div>
    <w:div w:id="259945808">
      <w:bodyDiv w:val="1"/>
      <w:marLeft w:val="0"/>
      <w:marRight w:val="0"/>
      <w:marTop w:val="0"/>
      <w:marBottom w:val="0"/>
      <w:divBdr>
        <w:top w:val="none" w:sz="0" w:space="0" w:color="auto"/>
        <w:left w:val="none" w:sz="0" w:space="0" w:color="auto"/>
        <w:bottom w:val="none" w:sz="0" w:space="0" w:color="auto"/>
        <w:right w:val="none" w:sz="0" w:space="0" w:color="auto"/>
      </w:divBdr>
    </w:div>
    <w:div w:id="262036782">
      <w:bodyDiv w:val="1"/>
      <w:marLeft w:val="0"/>
      <w:marRight w:val="0"/>
      <w:marTop w:val="0"/>
      <w:marBottom w:val="0"/>
      <w:divBdr>
        <w:top w:val="none" w:sz="0" w:space="0" w:color="auto"/>
        <w:left w:val="none" w:sz="0" w:space="0" w:color="auto"/>
        <w:bottom w:val="none" w:sz="0" w:space="0" w:color="auto"/>
        <w:right w:val="none" w:sz="0" w:space="0" w:color="auto"/>
      </w:divBdr>
    </w:div>
    <w:div w:id="272981893">
      <w:bodyDiv w:val="1"/>
      <w:marLeft w:val="0"/>
      <w:marRight w:val="0"/>
      <w:marTop w:val="0"/>
      <w:marBottom w:val="0"/>
      <w:divBdr>
        <w:top w:val="none" w:sz="0" w:space="0" w:color="auto"/>
        <w:left w:val="none" w:sz="0" w:space="0" w:color="auto"/>
        <w:bottom w:val="none" w:sz="0" w:space="0" w:color="auto"/>
        <w:right w:val="none" w:sz="0" w:space="0" w:color="auto"/>
      </w:divBdr>
    </w:div>
    <w:div w:id="340277750">
      <w:bodyDiv w:val="1"/>
      <w:marLeft w:val="0"/>
      <w:marRight w:val="0"/>
      <w:marTop w:val="0"/>
      <w:marBottom w:val="0"/>
      <w:divBdr>
        <w:top w:val="none" w:sz="0" w:space="0" w:color="auto"/>
        <w:left w:val="none" w:sz="0" w:space="0" w:color="auto"/>
        <w:bottom w:val="none" w:sz="0" w:space="0" w:color="auto"/>
        <w:right w:val="none" w:sz="0" w:space="0" w:color="auto"/>
      </w:divBdr>
    </w:div>
    <w:div w:id="354695731">
      <w:bodyDiv w:val="1"/>
      <w:marLeft w:val="0"/>
      <w:marRight w:val="0"/>
      <w:marTop w:val="0"/>
      <w:marBottom w:val="0"/>
      <w:divBdr>
        <w:top w:val="none" w:sz="0" w:space="0" w:color="auto"/>
        <w:left w:val="none" w:sz="0" w:space="0" w:color="auto"/>
        <w:bottom w:val="none" w:sz="0" w:space="0" w:color="auto"/>
        <w:right w:val="none" w:sz="0" w:space="0" w:color="auto"/>
      </w:divBdr>
    </w:div>
    <w:div w:id="402415503">
      <w:bodyDiv w:val="1"/>
      <w:marLeft w:val="0"/>
      <w:marRight w:val="0"/>
      <w:marTop w:val="0"/>
      <w:marBottom w:val="0"/>
      <w:divBdr>
        <w:top w:val="none" w:sz="0" w:space="0" w:color="auto"/>
        <w:left w:val="none" w:sz="0" w:space="0" w:color="auto"/>
        <w:bottom w:val="none" w:sz="0" w:space="0" w:color="auto"/>
        <w:right w:val="none" w:sz="0" w:space="0" w:color="auto"/>
      </w:divBdr>
    </w:div>
    <w:div w:id="430273224">
      <w:bodyDiv w:val="1"/>
      <w:marLeft w:val="0"/>
      <w:marRight w:val="0"/>
      <w:marTop w:val="0"/>
      <w:marBottom w:val="0"/>
      <w:divBdr>
        <w:top w:val="none" w:sz="0" w:space="0" w:color="auto"/>
        <w:left w:val="none" w:sz="0" w:space="0" w:color="auto"/>
        <w:bottom w:val="none" w:sz="0" w:space="0" w:color="auto"/>
        <w:right w:val="none" w:sz="0" w:space="0" w:color="auto"/>
      </w:divBdr>
    </w:div>
    <w:div w:id="568341718">
      <w:bodyDiv w:val="1"/>
      <w:marLeft w:val="0"/>
      <w:marRight w:val="0"/>
      <w:marTop w:val="0"/>
      <w:marBottom w:val="0"/>
      <w:divBdr>
        <w:top w:val="none" w:sz="0" w:space="0" w:color="auto"/>
        <w:left w:val="none" w:sz="0" w:space="0" w:color="auto"/>
        <w:bottom w:val="none" w:sz="0" w:space="0" w:color="auto"/>
        <w:right w:val="none" w:sz="0" w:space="0" w:color="auto"/>
      </w:divBdr>
    </w:div>
    <w:div w:id="576980170">
      <w:bodyDiv w:val="1"/>
      <w:marLeft w:val="0"/>
      <w:marRight w:val="0"/>
      <w:marTop w:val="0"/>
      <w:marBottom w:val="0"/>
      <w:divBdr>
        <w:top w:val="none" w:sz="0" w:space="0" w:color="auto"/>
        <w:left w:val="none" w:sz="0" w:space="0" w:color="auto"/>
        <w:bottom w:val="none" w:sz="0" w:space="0" w:color="auto"/>
        <w:right w:val="none" w:sz="0" w:space="0" w:color="auto"/>
      </w:divBdr>
    </w:div>
    <w:div w:id="583993354">
      <w:bodyDiv w:val="1"/>
      <w:marLeft w:val="0"/>
      <w:marRight w:val="0"/>
      <w:marTop w:val="0"/>
      <w:marBottom w:val="0"/>
      <w:divBdr>
        <w:top w:val="none" w:sz="0" w:space="0" w:color="auto"/>
        <w:left w:val="none" w:sz="0" w:space="0" w:color="auto"/>
        <w:bottom w:val="none" w:sz="0" w:space="0" w:color="auto"/>
        <w:right w:val="none" w:sz="0" w:space="0" w:color="auto"/>
      </w:divBdr>
    </w:div>
    <w:div w:id="586692150">
      <w:bodyDiv w:val="1"/>
      <w:marLeft w:val="0"/>
      <w:marRight w:val="0"/>
      <w:marTop w:val="0"/>
      <w:marBottom w:val="0"/>
      <w:divBdr>
        <w:top w:val="none" w:sz="0" w:space="0" w:color="auto"/>
        <w:left w:val="none" w:sz="0" w:space="0" w:color="auto"/>
        <w:bottom w:val="none" w:sz="0" w:space="0" w:color="auto"/>
        <w:right w:val="none" w:sz="0" w:space="0" w:color="auto"/>
      </w:divBdr>
    </w:div>
    <w:div w:id="600069102">
      <w:bodyDiv w:val="1"/>
      <w:marLeft w:val="0"/>
      <w:marRight w:val="0"/>
      <w:marTop w:val="0"/>
      <w:marBottom w:val="0"/>
      <w:divBdr>
        <w:top w:val="none" w:sz="0" w:space="0" w:color="auto"/>
        <w:left w:val="none" w:sz="0" w:space="0" w:color="auto"/>
        <w:bottom w:val="none" w:sz="0" w:space="0" w:color="auto"/>
        <w:right w:val="none" w:sz="0" w:space="0" w:color="auto"/>
      </w:divBdr>
    </w:div>
    <w:div w:id="642538548">
      <w:bodyDiv w:val="1"/>
      <w:marLeft w:val="0"/>
      <w:marRight w:val="0"/>
      <w:marTop w:val="0"/>
      <w:marBottom w:val="0"/>
      <w:divBdr>
        <w:top w:val="none" w:sz="0" w:space="0" w:color="auto"/>
        <w:left w:val="none" w:sz="0" w:space="0" w:color="auto"/>
        <w:bottom w:val="none" w:sz="0" w:space="0" w:color="auto"/>
        <w:right w:val="none" w:sz="0" w:space="0" w:color="auto"/>
      </w:divBdr>
    </w:div>
    <w:div w:id="684939612">
      <w:bodyDiv w:val="1"/>
      <w:marLeft w:val="0"/>
      <w:marRight w:val="0"/>
      <w:marTop w:val="0"/>
      <w:marBottom w:val="0"/>
      <w:divBdr>
        <w:top w:val="none" w:sz="0" w:space="0" w:color="auto"/>
        <w:left w:val="none" w:sz="0" w:space="0" w:color="auto"/>
        <w:bottom w:val="none" w:sz="0" w:space="0" w:color="auto"/>
        <w:right w:val="none" w:sz="0" w:space="0" w:color="auto"/>
      </w:divBdr>
    </w:div>
    <w:div w:id="772435499">
      <w:bodyDiv w:val="1"/>
      <w:marLeft w:val="0"/>
      <w:marRight w:val="0"/>
      <w:marTop w:val="0"/>
      <w:marBottom w:val="0"/>
      <w:divBdr>
        <w:top w:val="none" w:sz="0" w:space="0" w:color="auto"/>
        <w:left w:val="none" w:sz="0" w:space="0" w:color="auto"/>
        <w:bottom w:val="none" w:sz="0" w:space="0" w:color="auto"/>
        <w:right w:val="none" w:sz="0" w:space="0" w:color="auto"/>
      </w:divBdr>
    </w:div>
    <w:div w:id="1004632028">
      <w:bodyDiv w:val="1"/>
      <w:marLeft w:val="0"/>
      <w:marRight w:val="0"/>
      <w:marTop w:val="0"/>
      <w:marBottom w:val="0"/>
      <w:divBdr>
        <w:top w:val="none" w:sz="0" w:space="0" w:color="auto"/>
        <w:left w:val="none" w:sz="0" w:space="0" w:color="auto"/>
        <w:bottom w:val="none" w:sz="0" w:space="0" w:color="auto"/>
        <w:right w:val="none" w:sz="0" w:space="0" w:color="auto"/>
      </w:divBdr>
    </w:div>
    <w:div w:id="1090353043">
      <w:bodyDiv w:val="1"/>
      <w:marLeft w:val="0"/>
      <w:marRight w:val="0"/>
      <w:marTop w:val="0"/>
      <w:marBottom w:val="0"/>
      <w:divBdr>
        <w:top w:val="none" w:sz="0" w:space="0" w:color="auto"/>
        <w:left w:val="none" w:sz="0" w:space="0" w:color="auto"/>
        <w:bottom w:val="none" w:sz="0" w:space="0" w:color="auto"/>
        <w:right w:val="none" w:sz="0" w:space="0" w:color="auto"/>
      </w:divBdr>
    </w:div>
    <w:div w:id="1130248295">
      <w:bodyDiv w:val="1"/>
      <w:marLeft w:val="0"/>
      <w:marRight w:val="0"/>
      <w:marTop w:val="0"/>
      <w:marBottom w:val="0"/>
      <w:divBdr>
        <w:top w:val="none" w:sz="0" w:space="0" w:color="auto"/>
        <w:left w:val="none" w:sz="0" w:space="0" w:color="auto"/>
        <w:bottom w:val="none" w:sz="0" w:space="0" w:color="auto"/>
        <w:right w:val="none" w:sz="0" w:space="0" w:color="auto"/>
      </w:divBdr>
    </w:div>
    <w:div w:id="1193303868">
      <w:bodyDiv w:val="1"/>
      <w:marLeft w:val="0"/>
      <w:marRight w:val="0"/>
      <w:marTop w:val="0"/>
      <w:marBottom w:val="0"/>
      <w:divBdr>
        <w:top w:val="none" w:sz="0" w:space="0" w:color="auto"/>
        <w:left w:val="none" w:sz="0" w:space="0" w:color="auto"/>
        <w:bottom w:val="none" w:sz="0" w:space="0" w:color="auto"/>
        <w:right w:val="none" w:sz="0" w:space="0" w:color="auto"/>
      </w:divBdr>
    </w:div>
    <w:div w:id="1225797436">
      <w:bodyDiv w:val="1"/>
      <w:marLeft w:val="0"/>
      <w:marRight w:val="0"/>
      <w:marTop w:val="0"/>
      <w:marBottom w:val="0"/>
      <w:divBdr>
        <w:top w:val="none" w:sz="0" w:space="0" w:color="auto"/>
        <w:left w:val="none" w:sz="0" w:space="0" w:color="auto"/>
        <w:bottom w:val="none" w:sz="0" w:space="0" w:color="auto"/>
        <w:right w:val="none" w:sz="0" w:space="0" w:color="auto"/>
      </w:divBdr>
    </w:div>
    <w:div w:id="1230964188">
      <w:bodyDiv w:val="1"/>
      <w:marLeft w:val="0"/>
      <w:marRight w:val="0"/>
      <w:marTop w:val="0"/>
      <w:marBottom w:val="0"/>
      <w:divBdr>
        <w:top w:val="none" w:sz="0" w:space="0" w:color="auto"/>
        <w:left w:val="none" w:sz="0" w:space="0" w:color="auto"/>
        <w:bottom w:val="none" w:sz="0" w:space="0" w:color="auto"/>
        <w:right w:val="none" w:sz="0" w:space="0" w:color="auto"/>
      </w:divBdr>
    </w:div>
    <w:div w:id="1262955181">
      <w:bodyDiv w:val="1"/>
      <w:marLeft w:val="0"/>
      <w:marRight w:val="0"/>
      <w:marTop w:val="0"/>
      <w:marBottom w:val="0"/>
      <w:divBdr>
        <w:top w:val="none" w:sz="0" w:space="0" w:color="auto"/>
        <w:left w:val="none" w:sz="0" w:space="0" w:color="auto"/>
        <w:bottom w:val="none" w:sz="0" w:space="0" w:color="auto"/>
        <w:right w:val="none" w:sz="0" w:space="0" w:color="auto"/>
      </w:divBdr>
    </w:div>
    <w:div w:id="1286305808">
      <w:bodyDiv w:val="1"/>
      <w:marLeft w:val="0"/>
      <w:marRight w:val="0"/>
      <w:marTop w:val="0"/>
      <w:marBottom w:val="0"/>
      <w:divBdr>
        <w:top w:val="none" w:sz="0" w:space="0" w:color="auto"/>
        <w:left w:val="none" w:sz="0" w:space="0" w:color="auto"/>
        <w:bottom w:val="none" w:sz="0" w:space="0" w:color="auto"/>
        <w:right w:val="none" w:sz="0" w:space="0" w:color="auto"/>
      </w:divBdr>
    </w:div>
    <w:div w:id="1304383185">
      <w:bodyDiv w:val="1"/>
      <w:marLeft w:val="0"/>
      <w:marRight w:val="0"/>
      <w:marTop w:val="0"/>
      <w:marBottom w:val="0"/>
      <w:divBdr>
        <w:top w:val="none" w:sz="0" w:space="0" w:color="auto"/>
        <w:left w:val="none" w:sz="0" w:space="0" w:color="auto"/>
        <w:bottom w:val="none" w:sz="0" w:space="0" w:color="auto"/>
        <w:right w:val="none" w:sz="0" w:space="0" w:color="auto"/>
      </w:divBdr>
    </w:div>
    <w:div w:id="1338116463">
      <w:bodyDiv w:val="1"/>
      <w:marLeft w:val="0"/>
      <w:marRight w:val="0"/>
      <w:marTop w:val="0"/>
      <w:marBottom w:val="0"/>
      <w:divBdr>
        <w:top w:val="none" w:sz="0" w:space="0" w:color="auto"/>
        <w:left w:val="none" w:sz="0" w:space="0" w:color="auto"/>
        <w:bottom w:val="none" w:sz="0" w:space="0" w:color="auto"/>
        <w:right w:val="none" w:sz="0" w:space="0" w:color="auto"/>
      </w:divBdr>
    </w:div>
    <w:div w:id="1585408327">
      <w:bodyDiv w:val="1"/>
      <w:marLeft w:val="0"/>
      <w:marRight w:val="0"/>
      <w:marTop w:val="0"/>
      <w:marBottom w:val="0"/>
      <w:divBdr>
        <w:top w:val="none" w:sz="0" w:space="0" w:color="auto"/>
        <w:left w:val="none" w:sz="0" w:space="0" w:color="auto"/>
        <w:bottom w:val="none" w:sz="0" w:space="0" w:color="auto"/>
        <w:right w:val="none" w:sz="0" w:space="0" w:color="auto"/>
      </w:divBdr>
    </w:div>
    <w:div w:id="1592932399">
      <w:bodyDiv w:val="1"/>
      <w:marLeft w:val="0"/>
      <w:marRight w:val="0"/>
      <w:marTop w:val="0"/>
      <w:marBottom w:val="0"/>
      <w:divBdr>
        <w:top w:val="none" w:sz="0" w:space="0" w:color="auto"/>
        <w:left w:val="none" w:sz="0" w:space="0" w:color="auto"/>
        <w:bottom w:val="none" w:sz="0" w:space="0" w:color="auto"/>
        <w:right w:val="none" w:sz="0" w:space="0" w:color="auto"/>
      </w:divBdr>
    </w:div>
    <w:div w:id="1653169259">
      <w:bodyDiv w:val="1"/>
      <w:marLeft w:val="0"/>
      <w:marRight w:val="0"/>
      <w:marTop w:val="0"/>
      <w:marBottom w:val="0"/>
      <w:divBdr>
        <w:top w:val="none" w:sz="0" w:space="0" w:color="auto"/>
        <w:left w:val="none" w:sz="0" w:space="0" w:color="auto"/>
        <w:bottom w:val="none" w:sz="0" w:space="0" w:color="auto"/>
        <w:right w:val="none" w:sz="0" w:space="0" w:color="auto"/>
      </w:divBdr>
    </w:div>
    <w:div w:id="1655917350">
      <w:bodyDiv w:val="1"/>
      <w:marLeft w:val="0"/>
      <w:marRight w:val="0"/>
      <w:marTop w:val="0"/>
      <w:marBottom w:val="0"/>
      <w:divBdr>
        <w:top w:val="none" w:sz="0" w:space="0" w:color="auto"/>
        <w:left w:val="none" w:sz="0" w:space="0" w:color="auto"/>
        <w:bottom w:val="none" w:sz="0" w:space="0" w:color="auto"/>
        <w:right w:val="none" w:sz="0" w:space="0" w:color="auto"/>
      </w:divBdr>
    </w:div>
    <w:div w:id="1668628950">
      <w:bodyDiv w:val="1"/>
      <w:marLeft w:val="0"/>
      <w:marRight w:val="0"/>
      <w:marTop w:val="0"/>
      <w:marBottom w:val="0"/>
      <w:divBdr>
        <w:top w:val="none" w:sz="0" w:space="0" w:color="auto"/>
        <w:left w:val="none" w:sz="0" w:space="0" w:color="auto"/>
        <w:bottom w:val="none" w:sz="0" w:space="0" w:color="auto"/>
        <w:right w:val="none" w:sz="0" w:space="0" w:color="auto"/>
      </w:divBdr>
    </w:div>
    <w:div w:id="1946838859">
      <w:bodyDiv w:val="1"/>
      <w:marLeft w:val="0"/>
      <w:marRight w:val="0"/>
      <w:marTop w:val="0"/>
      <w:marBottom w:val="0"/>
      <w:divBdr>
        <w:top w:val="none" w:sz="0" w:space="0" w:color="auto"/>
        <w:left w:val="none" w:sz="0" w:space="0" w:color="auto"/>
        <w:bottom w:val="none" w:sz="0" w:space="0" w:color="auto"/>
        <w:right w:val="none" w:sz="0" w:space="0" w:color="auto"/>
      </w:divBdr>
    </w:div>
    <w:div w:id="1955402647">
      <w:bodyDiv w:val="1"/>
      <w:marLeft w:val="0"/>
      <w:marRight w:val="0"/>
      <w:marTop w:val="0"/>
      <w:marBottom w:val="0"/>
      <w:divBdr>
        <w:top w:val="none" w:sz="0" w:space="0" w:color="auto"/>
        <w:left w:val="none" w:sz="0" w:space="0" w:color="auto"/>
        <w:bottom w:val="none" w:sz="0" w:space="0" w:color="auto"/>
        <w:right w:val="none" w:sz="0" w:space="0" w:color="auto"/>
      </w:divBdr>
    </w:div>
    <w:div w:id="2026126099">
      <w:bodyDiv w:val="1"/>
      <w:marLeft w:val="0"/>
      <w:marRight w:val="0"/>
      <w:marTop w:val="0"/>
      <w:marBottom w:val="0"/>
      <w:divBdr>
        <w:top w:val="none" w:sz="0" w:space="0" w:color="auto"/>
        <w:left w:val="none" w:sz="0" w:space="0" w:color="auto"/>
        <w:bottom w:val="none" w:sz="0" w:space="0" w:color="auto"/>
        <w:right w:val="none" w:sz="0" w:space="0" w:color="auto"/>
      </w:divBdr>
    </w:div>
    <w:div w:id="2032954229">
      <w:bodyDiv w:val="1"/>
      <w:marLeft w:val="0"/>
      <w:marRight w:val="0"/>
      <w:marTop w:val="0"/>
      <w:marBottom w:val="0"/>
      <w:divBdr>
        <w:top w:val="none" w:sz="0" w:space="0" w:color="auto"/>
        <w:left w:val="none" w:sz="0" w:space="0" w:color="auto"/>
        <w:bottom w:val="none" w:sz="0" w:space="0" w:color="auto"/>
        <w:right w:val="none" w:sz="0" w:space="0" w:color="auto"/>
      </w:divBdr>
    </w:div>
    <w:div w:id="204617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58</TotalTime>
  <Pages>6</Pages>
  <Words>1078</Words>
  <Characters>7327</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2023060405, MT</dc:description>
  <cp:lastModifiedBy>Gitte Jørgensen</cp:lastModifiedBy>
  <cp:revision>11</cp:revision>
  <cp:lastPrinted>2012-08-22T08:53:00Z</cp:lastPrinted>
  <dcterms:created xsi:type="dcterms:W3CDTF">2026-07-06T08:21:00Z</dcterms:created>
  <dcterms:modified xsi:type="dcterms:W3CDTF">2026-07-13T09:00:00Z</dcterms:modified>
</cp:coreProperties>
</file>