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7F" w:rsidRPr="008F49E1" w:rsidRDefault="00E6147F" w:rsidP="00E6147F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E2CF33A" wp14:editId="5D7BC3A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6147F" w:rsidRPr="00945716" w:rsidRDefault="005F27A3" w:rsidP="00E6147F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>
        <w:rPr>
          <w:szCs w:val="24"/>
          <w:lang w:eastAsia="en-US"/>
        </w:rPr>
        <w:t>9</w:t>
      </w:r>
      <w:r w:rsidR="00945716" w:rsidRPr="00945716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december</w:t>
      </w:r>
      <w:r w:rsidR="00945716" w:rsidRPr="00945716">
        <w:rPr>
          <w:szCs w:val="24"/>
          <w:lang w:eastAsia="en-US"/>
        </w:rPr>
        <w:t xml:space="preserve"> 20</w:t>
      </w:r>
      <w:r>
        <w:rPr>
          <w:szCs w:val="24"/>
          <w:lang w:eastAsia="en-US"/>
        </w:rPr>
        <w:t>21</w:t>
      </w:r>
    </w:p>
    <w:p w:rsidR="00E6147F" w:rsidRPr="00C84483" w:rsidRDefault="00E6147F" w:rsidP="00E6147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E6147F" w:rsidRPr="00C84483" w:rsidRDefault="00E6147F" w:rsidP="00E6147F">
      <w:pPr>
        <w:pStyle w:val="Titel"/>
        <w:jc w:val="left"/>
        <w:rPr>
          <w:b w:val="0"/>
          <w:szCs w:val="24"/>
        </w:rPr>
      </w:pPr>
    </w:p>
    <w:p w:rsidR="00E6147F" w:rsidRPr="00C84483" w:rsidRDefault="00E6147F" w:rsidP="00E6147F">
      <w:pPr>
        <w:pStyle w:val="Titel"/>
        <w:jc w:val="left"/>
        <w:rPr>
          <w:b w:val="0"/>
          <w:szCs w:val="24"/>
        </w:rPr>
      </w:pPr>
    </w:p>
    <w:p w:rsidR="00E6147F" w:rsidRPr="00C84483" w:rsidRDefault="00E6147F" w:rsidP="00E6147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6147F" w:rsidRPr="00C84483" w:rsidRDefault="00E6147F" w:rsidP="00E6147F">
      <w:pPr>
        <w:jc w:val="center"/>
        <w:rPr>
          <w:b/>
          <w:sz w:val="24"/>
          <w:szCs w:val="24"/>
        </w:rPr>
      </w:pPr>
    </w:p>
    <w:p w:rsidR="00E6147F" w:rsidRDefault="00E6147F" w:rsidP="00E6147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E6147F" w:rsidRPr="00C84483" w:rsidRDefault="00E6147F" w:rsidP="00E6147F">
      <w:pPr>
        <w:jc w:val="center"/>
        <w:rPr>
          <w:b/>
          <w:sz w:val="24"/>
          <w:szCs w:val="24"/>
        </w:rPr>
      </w:pPr>
    </w:p>
    <w:p w:rsidR="00E6147F" w:rsidRPr="00C84483" w:rsidRDefault="00E6147F" w:rsidP="00E614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Sinux</w:t>
      </w:r>
      <w:proofErr w:type="spellEnd"/>
      <w:r>
        <w:rPr>
          <w:b/>
          <w:sz w:val="24"/>
          <w:szCs w:val="24"/>
        </w:rPr>
        <w:t>, overtrukne tabletter</w:t>
      </w:r>
    </w:p>
    <w:p w:rsidR="00E6147F" w:rsidRPr="00C84483" w:rsidRDefault="00E6147F" w:rsidP="00E6147F">
      <w:pPr>
        <w:jc w:val="both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jc w:val="both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0.</w:t>
      </w:r>
      <w:r w:rsidRPr="00F10C56">
        <w:rPr>
          <w:b/>
          <w:sz w:val="24"/>
          <w:szCs w:val="24"/>
        </w:rPr>
        <w:tab/>
        <w:t>D.SP.NR.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-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1.</w:t>
      </w:r>
      <w:r w:rsidRPr="00F10C56">
        <w:rPr>
          <w:b/>
          <w:sz w:val="24"/>
          <w:szCs w:val="24"/>
        </w:rPr>
        <w:tab/>
        <w:t>LÆGEMIDLETS NAVN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Sinux</w:t>
      </w:r>
      <w:proofErr w:type="spellEnd"/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2.</w:t>
      </w:r>
      <w:r w:rsidRPr="00F10C56">
        <w:rPr>
          <w:b/>
          <w:sz w:val="24"/>
          <w:szCs w:val="24"/>
        </w:rPr>
        <w:tab/>
        <w:t>KVALITATIV OG KVANTITATIV SAMMENSÆTNING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>1 overtrukket tablet indeholder: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160 mg ekstrakt (som tørekstrakt) (3-6:1) fra </w:t>
      </w:r>
      <w:proofErr w:type="spellStart"/>
      <w:r w:rsidRPr="00F10C56">
        <w:rPr>
          <w:i/>
          <w:color w:val="000000"/>
          <w:sz w:val="24"/>
          <w:szCs w:val="24"/>
        </w:rPr>
        <w:t>Gentiana</w:t>
      </w:r>
      <w:proofErr w:type="spellEnd"/>
      <w:r w:rsidRPr="00F10C56">
        <w:rPr>
          <w:i/>
          <w:color w:val="000000"/>
          <w:sz w:val="24"/>
          <w:szCs w:val="24"/>
        </w:rPr>
        <w:t xml:space="preserve"> </w:t>
      </w:r>
      <w:proofErr w:type="spellStart"/>
      <w:r w:rsidRPr="00F10C56">
        <w:rPr>
          <w:i/>
          <w:color w:val="000000"/>
          <w:sz w:val="24"/>
          <w:szCs w:val="24"/>
        </w:rPr>
        <w:t>lutea</w:t>
      </w:r>
      <w:proofErr w:type="spellEnd"/>
      <w:r w:rsidRPr="00F10C56">
        <w:rPr>
          <w:color w:val="000000"/>
          <w:sz w:val="24"/>
          <w:szCs w:val="24"/>
        </w:rPr>
        <w:t xml:space="preserve"> L., radix (ensianrod); </w:t>
      </w:r>
      <w:r w:rsidRPr="00F10C56">
        <w:rPr>
          <w:i/>
          <w:color w:val="000000"/>
          <w:sz w:val="24"/>
          <w:szCs w:val="24"/>
        </w:rPr>
        <w:t xml:space="preserve">Primula </w:t>
      </w:r>
      <w:proofErr w:type="spellStart"/>
      <w:r w:rsidRPr="00F10C56">
        <w:rPr>
          <w:i/>
          <w:color w:val="000000"/>
          <w:sz w:val="24"/>
          <w:szCs w:val="24"/>
        </w:rPr>
        <w:t>veris</w:t>
      </w:r>
      <w:proofErr w:type="spellEnd"/>
      <w:r w:rsidRPr="00F10C56">
        <w:rPr>
          <w:color w:val="000000"/>
          <w:sz w:val="24"/>
          <w:szCs w:val="24"/>
        </w:rPr>
        <w:t xml:space="preserve"> L., flos (hulkravet kodriver, blomst), </w:t>
      </w:r>
      <w:proofErr w:type="spellStart"/>
      <w:r w:rsidRPr="00F10C56">
        <w:rPr>
          <w:i/>
          <w:color w:val="000000"/>
          <w:sz w:val="24"/>
          <w:szCs w:val="24"/>
        </w:rPr>
        <w:t>Rumex</w:t>
      </w:r>
      <w:proofErr w:type="spellEnd"/>
      <w:r w:rsidRPr="00F10C56">
        <w:rPr>
          <w:i/>
          <w:color w:val="000000"/>
          <w:sz w:val="24"/>
          <w:szCs w:val="24"/>
        </w:rPr>
        <w:t xml:space="preserve"> </w:t>
      </w:r>
      <w:proofErr w:type="spellStart"/>
      <w:r w:rsidRPr="00F10C56">
        <w:rPr>
          <w:i/>
          <w:color w:val="000000"/>
          <w:sz w:val="24"/>
          <w:szCs w:val="24"/>
        </w:rPr>
        <w:t>crispus</w:t>
      </w:r>
      <w:proofErr w:type="spellEnd"/>
      <w:r w:rsidRPr="00F10C56">
        <w:rPr>
          <w:color w:val="000000"/>
          <w:sz w:val="24"/>
          <w:szCs w:val="24"/>
        </w:rPr>
        <w:t xml:space="preserve"> L., </w:t>
      </w:r>
      <w:proofErr w:type="spellStart"/>
      <w:r w:rsidRPr="00F10C56">
        <w:rPr>
          <w:color w:val="000000"/>
          <w:sz w:val="24"/>
          <w:szCs w:val="24"/>
        </w:rPr>
        <w:t>herba</w:t>
      </w:r>
      <w:proofErr w:type="spellEnd"/>
      <w:r w:rsidRPr="00F10C56">
        <w:rPr>
          <w:color w:val="000000"/>
          <w:sz w:val="24"/>
          <w:szCs w:val="24"/>
        </w:rPr>
        <w:t xml:space="preserve"> (skræppe, urt), </w:t>
      </w:r>
      <w:proofErr w:type="spellStart"/>
      <w:r w:rsidRPr="00F10C56">
        <w:rPr>
          <w:i/>
          <w:color w:val="000000"/>
          <w:sz w:val="24"/>
          <w:szCs w:val="24"/>
        </w:rPr>
        <w:t>Sambucus</w:t>
      </w:r>
      <w:proofErr w:type="spellEnd"/>
      <w:r w:rsidRPr="00F10C56">
        <w:rPr>
          <w:i/>
          <w:color w:val="000000"/>
          <w:sz w:val="24"/>
          <w:szCs w:val="24"/>
        </w:rPr>
        <w:t xml:space="preserve"> </w:t>
      </w:r>
      <w:proofErr w:type="spellStart"/>
      <w:r w:rsidRPr="00F10C56">
        <w:rPr>
          <w:i/>
          <w:color w:val="000000"/>
          <w:sz w:val="24"/>
          <w:szCs w:val="24"/>
        </w:rPr>
        <w:t>nigra</w:t>
      </w:r>
      <w:proofErr w:type="spellEnd"/>
      <w:r w:rsidRPr="00F10C56">
        <w:rPr>
          <w:color w:val="000000"/>
          <w:sz w:val="24"/>
          <w:szCs w:val="24"/>
        </w:rPr>
        <w:t xml:space="preserve"> L., flos (hyldeblomst) og </w:t>
      </w:r>
      <w:proofErr w:type="spellStart"/>
      <w:r w:rsidRPr="00F10C56">
        <w:rPr>
          <w:i/>
          <w:color w:val="000000"/>
          <w:sz w:val="24"/>
          <w:szCs w:val="24"/>
        </w:rPr>
        <w:t>Verbena</w:t>
      </w:r>
      <w:proofErr w:type="spellEnd"/>
      <w:r w:rsidRPr="00F10C56">
        <w:rPr>
          <w:i/>
          <w:color w:val="000000"/>
          <w:sz w:val="24"/>
          <w:szCs w:val="24"/>
        </w:rPr>
        <w:t xml:space="preserve"> </w:t>
      </w:r>
      <w:proofErr w:type="spellStart"/>
      <w:r w:rsidRPr="00F10C56">
        <w:rPr>
          <w:i/>
          <w:color w:val="000000"/>
          <w:sz w:val="24"/>
          <w:szCs w:val="24"/>
        </w:rPr>
        <w:t>officinalis</w:t>
      </w:r>
      <w:proofErr w:type="spellEnd"/>
      <w:r w:rsidRPr="00F10C56">
        <w:rPr>
          <w:color w:val="000000"/>
          <w:sz w:val="24"/>
          <w:szCs w:val="24"/>
        </w:rPr>
        <w:t xml:space="preserve"> L., </w:t>
      </w:r>
      <w:proofErr w:type="spellStart"/>
      <w:r w:rsidRPr="00F10C56">
        <w:rPr>
          <w:color w:val="000000"/>
          <w:sz w:val="24"/>
          <w:szCs w:val="24"/>
        </w:rPr>
        <w:t>herba</w:t>
      </w:r>
      <w:proofErr w:type="spellEnd"/>
      <w:r w:rsidRPr="00F10C56">
        <w:rPr>
          <w:color w:val="000000"/>
          <w:sz w:val="24"/>
          <w:szCs w:val="24"/>
        </w:rPr>
        <w:t xml:space="preserve"> (lægejernurt, urt) (1/3/3/3/3)</w:t>
      </w:r>
      <w:r w:rsidRPr="00F10C56">
        <w:rPr>
          <w:color w:val="000000"/>
          <w:sz w:val="24"/>
          <w:szCs w:val="24"/>
          <w:vertAlign w:val="superscript"/>
        </w:rPr>
        <w:t xml:space="preserve"> 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Første </w:t>
      </w:r>
      <w:proofErr w:type="spellStart"/>
      <w:r w:rsidRPr="00F10C56">
        <w:rPr>
          <w:color w:val="000000"/>
          <w:sz w:val="24"/>
          <w:szCs w:val="24"/>
        </w:rPr>
        <w:t>ekstrationsmiddel</w:t>
      </w:r>
      <w:proofErr w:type="spellEnd"/>
      <w:r w:rsidRPr="00F10C56">
        <w:rPr>
          <w:color w:val="000000"/>
          <w:sz w:val="24"/>
          <w:szCs w:val="24"/>
        </w:rPr>
        <w:t xml:space="preserve">: </w:t>
      </w:r>
      <w:proofErr w:type="spellStart"/>
      <w:r w:rsidRPr="00F10C56">
        <w:rPr>
          <w:color w:val="000000"/>
          <w:sz w:val="24"/>
          <w:szCs w:val="24"/>
        </w:rPr>
        <w:t>ethanol</w:t>
      </w:r>
      <w:proofErr w:type="spellEnd"/>
      <w:r w:rsidRPr="00F10C56">
        <w:rPr>
          <w:color w:val="000000"/>
          <w:sz w:val="24"/>
          <w:szCs w:val="24"/>
        </w:rPr>
        <w:t xml:space="preserve"> 51 % (m/m)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  <w:u w:val="single"/>
        </w:rPr>
      </w:pPr>
      <w:r w:rsidRPr="00F10C56">
        <w:rPr>
          <w:sz w:val="24"/>
          <w:szCs w:val="24"/>
          <w:u w:val="single"/>
        </w:rPr>
        <w:t>Hjælpestoffer som behandleren skal være opmærksom på:</w:t>
      </w:r>
    </w:p>
    <w:p w:rsidR="00E6147F" w:rsidRPr="00F10C56" w:rsidRDefault="00E6147F" w:rsidP="00E6147F">
      <w:pPr>
        <w:ind w:left="851"/>
        <w:rPr>
          <w:sz w:val="24"/>
          <w:szCs w:val="24"/>
          <w:lang w:val="de-DE"/>
        </w:rPr>
      </w:pPr>
      <w:r w:rsidRPr="00F10C56">
        <w:rPr>
          <w:sz w:val="24"/>
          <w:szCs w:val="24"/>
          <w:lang w:val="de-DE"/>
        </w:rPr>
        <w:t xml:space="preserve">Glucose, </w:t>
      </w:r>
      <w:proofErr w:type="spellStart"/>
      <w:r w:rsidRPr="00F10C56">
        <w:rPr>
          <w:sz w:val="24"/>
          <w:szCs w:val="24"/>
          <w:lang w:val="de-DE"/>
        </w:rPr>
        <w:t>flydende</w:t>
      </w:r>
      <w:proofErr w:type="spellEnd"/>
      <w:r w:rsidRPr="00F10C56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F10C56">
        <w:rPr>
          <w:sz w:val="24"/>
          <w:szCs w:val="24"/>
          <w:lang w:val="de-DE"/>
        </w:rPr>
        <w:t>3,141 mg</w:t>
      </w:r>
    </w:p>
    <w:p w:rsidR="00E6147F" w:rsidRPr="00F10C56" w:rsidRDefault="00E6147F" w:rsidP="00E6147F">
      <w:pPr>
        <w:ind w:left="851"/>
        <w:rPr>
          <w:sz w:val="24"/>
          <w:szCs w:val="24"/>
          <w:lang w:val="de-DE"/>
        </w:rPr>
      </w:pPr>
      <w:r w:rsidRPr="00F10C56">
        <w:rPr>
          <w:sz w:val="24"/>
          <w:szCs w:val="24"/>
          <w:lang w:val="de-DE"/>
        </w:rPr>
        <w:t>Saccharose</w:t>
      </w:r>
      <w:r w:rsidRPr="00F10C56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F10C56">
        <w:rPr>
          <w:sz w:val="24"/>
          <w:szCs w:val="24"/>
          <w:lang w:val="de-DE"/>
        </w:rPr>
        <w:t>133,736 mg</w:t>
      </w:r>
    </w:p>
    <w:p w:rsidR="00E6147F" w:rsidRPr="00F10C56" w:rsidRDefault="00E6147F" w:rsidP="00E6147F">
      <w:pPr>
        <w:ind w:left="851"/>
        <w:rPr>
          <w:sz w:val="24"/>
          <w:szCs w:val="24"/>
          <w:lang w:val="de-DE"/>
        </w:rPr>
      </w:pPr>
      <w:r w:rsidRPr="00F10C56">
        <w:rPr>
          <w:sz w:val="24"/>
          <w:szCs w:val="24"/>
          <w:lang w:val="de-DE"/>
        </w:rPr>
        <w:t>Maltodextrin</w:t>
      </w:r>
      <w:r w:rsidRPr="00F10C56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F10C56">
        <w:rPr>
          <w:sz w:val="24"/>
          <w:szCs w:val="24"/>
          <w:lang w:val="de-DE"/>
        </w:rPr>
        <w:t>34 mg</w:t>
      </w:r>
    </w:p>
    <w:p w:rsidR="00E6147F" w:rsidRPr="00F10C56" w:rsidRDefault="00E6147F" w:rsidP="00E6147F">
      <w:pPr>
        <w:ind w:left="851" w:hanging="851"/>
        <w:rPr>
          <w:sz w:val="24"/>
          <w:szCs w:val="24"/>
          <w:lang w:val="de-DE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sz w:val="24"/>
          <w:szCs w:val="24"/>
        </w:rPr>
        <w:t>Alle hjælpestoffer, se punkt 6.1.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3.</w:t>
      </w:r>
      <w:r w:rsidRPr="00F10C56">
        <w:rPr>
          <w:b/>
          <w:sz w:val="24"/>
          <w:szCs w:val="24"/>
        </w:rPr>
        <w:tab/>
        <w:t>LÆGEMIDDELFORM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>Overtrukne tabletter</w:t>
      </w:r>
    </w:p>
    <w:p w:rsidR="00E6147F" w:rsidRPr="00F10C56" w:rsidRDefault="00E6147F" w:rsidP="00E6147F">
      <w:pPr>
        <w:ind w:left="851" w:hanging="851"/>
        <w:rPr>
          <w:color w:val="000000"/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De overtrukne tabletter er grønne, runde og hvælvede med glat overflade. De overtrukne tabletter har en diameter på </w:t>
      </w:r>
      <w:r w:rsidRPr="00F10C56">
        <w:rPr>
          <w:sz w:val="24"/>
          <w:szCs w:val="24"/>
        </w:rPr>
        <w:t>11,0 - 11,9 mm.</w:t>
      </w:r>
    </w:p>
    <w:p w:rsidR="00E6147F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</w:t>
      </w:r>
      <w:r w:rsidRPr="00F10C56">
        <w:rPr>
          <w:b/>
          <w:sz w:val="24"/>
          <w:szCs w:val="24"/>
        </w:rPr>
        <w:tab/>
        <w:t>KLINISKE OPLYSNINGER</w:t>
      </w: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  <w:u w:val="single"/>
        </w:rPr>
      </w:pPr>
      <w:r w:rsidRPr="00F10C56">
        <w:rPr>
          <w:b/>
          <w:sz w:val="24"/>
          <w:szCs w:val="24"/>
        </w:rPr>
        <w:t>4.1</w:t>
      </w:r>
      <w:r w:rsidRPr="00F10C56">
        <w:rPr>
          <w:b/>
          <w:sz w:val="24"/>
          <w:szCs w:val="24"/>
        </w:rPr>
        <w:tab/>
        <w:t>Terapeutiske indikationer</w:t>
      </w:r>
    </w:p>
    <w:p w:rsidR="003E6958" w:rsidRDefault="003E6958" w:rsidP="003E6958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Naturlægemiddel til lindring af akut, ukompliceret inflammation i de paranasale bihuler (akut, ukompliceret </w:t>
      </w:r>
      <w:proofErr w:type="spellStart"/>
      <w:r>
        <w:rPr>
          <w:sz w:val="24"/>
          <w:szCs w:val="24"/>
        </w:rPr>
        <w:t>rhinosinuitis</w:t>
      </w:r>
      <w:proofErr w:type="spellEnd"/>
      <w:r>
        <w:rPr>
          <w:sz w:val="24"/>
          <w:szCs w:val="24"/>
        </w:rPr>
        <w:t xml:space="preserve">) med symptomer som løbende næse, tilstoppet næse, hovedpine, ansigtssmerter eller </w:t>
      </w:r>
      <w:proofErr w:type="spellStart"/>
      <w:r>
        <w:rPr>
          <w:sz w:val="24"/>
          <w:szCs w:val="24"/>
        </w:rPr>
        <w:t>ansigtstryk</w:t>
      </w:r>
      <w:proofErr w:type="spellEnd"/>
      <w:r>
        <w:rPr>
          <w:sz w:val="24"/>
          <w:szCs w:val="24"/>
        </w:rPr>
        <w:t xml:space="preserve"> hos voksne.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3E6958" w:rsidRDefault="00E6147F" w:rsidP="003E6958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4.2</w:t>
      </w:r>
      <w:r w:rsidRPr="00F10C56">
        <w:rPr>
          <w:b/>
          <w:sz w:val="24"/>
          <w:szCs w:val="24"/>
        </w:rPr>
        <w:tab/>
        <w:t>Dosering og indgivelsesmåde</w:t>
      </w:r>
    </w:p>
    <w:p w:rsidR="00E6147F" w:rsidRPr="00F10C56" w:rsidRDefault="00E6147F" w:rsidP="00E6147F">
      <w:pPr>
        <w:ind w:left="851"/>
        <w:rPr>
          <w:b/>
          <w:bCs/>
          <w:sz w:val="24"/>
          <w:szCs w:val="24"/>
          <w:lang w:eastAsia="da-DK"/>
        </w:rPr>
      </w:pPr>
      <w:r w:rsidRPr="00F10C56">
        <w:rPr>
          <w:sz w:val="24"/>
          <w:szCs w:val="24"/>
          <w:u w:val="single"/>
        </w:rPr>
        <w:t>Dosering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Voksne: 1 tablet 3 gange dagligt (højst 3 overtrukne tabletter i døgnet).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Pædiatrisk population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Erfaring med behandling af børn er utilstrækkelig. I indlægssedlen er det oplyst, at </w:t>
      </w:r>
      <w:proofErr w:type="spellStart"/>
      <w:r w:rsidRPr="00F10C56">
        <w:rPr>
          <w:sz w:val="24"/>
          <w:szCs w:val="24"/>
        </w:rPr>
        <w:t>Sinux</w:t>
      </w:r>
      <w:proofErr w:type="spellEnd"/>
      <w:r w:rsidRPr="00F10C56">
        <w:rPr>
          <w:sz w:val="24"/>
          <w:szCs w:val="24"/>
        </w:rPr>
        <w:t xml:space="preserve"> ikke bør anvendes til børn og unge under 18 år uden lægens anvisning.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  <w:u w:val="single"/>
        </w:rPr>
      </w:pPr>
      <w:r w:rsidRPr="00F10C56">
        <w:rPr>
          <w:sz w:val="24"/>
          <w:szCs w:val="24"/>
          <w:u w:val="single"/>
        </w:rPr>
        <w:t>Indgivelsesmåde</w:t>
      </w:r>
    </w:p>
    <w:p w:rsidR="00E6147F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Tabletterne synkes hele med væske.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Medmindre andet er ordineret, bør lægemidlet anvendes i en periode på 7-14 dage, se også pkt</w:t>
      </w:r>
      <w:r>
        <w:rPr>
          <w:sz w:val="24"/>
          <w:szCs w:val="24"/>
        </w:rPr>
        <w:t>.</w:t>
      </w:r>
      <w:r w:rsidRPr="00F10C56">
        <w:rPr>
          <w:sz w:val="24"/>
          <w:szCs w:val="24"/>
        </w:rPr>
        <w:t xml:space="preserve"> 4.4.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4.3</w:t>
      </w:r>
      <w:r w:rsidRPr="00F10C56">
        <w:rPr>
          <w:b/>
          <w:sz w:val="24"/>
          <w:szCs w:val="24"/>
        </w:rPr>
        <w:tab/>
        <w:t>Kontraindikationer</w:t>
      </w:r>
    </w:p>
    <w:p w:rsidR="00E6147F" w:rsidRPr="00F10C56" w:rsidRDefault="00E6147F" w:rsidP="00E6147F">
      <w:pPr>
        <w:ind w:left="851"/>
        <w:rPr>
          <w:sz w:val="24"/>
          <w:szCs w:val="24"/>
          <w:lang w:eastAsia="da-DK"/>
        </w:rPr>
      </w:pPr>
      <w:r w:rsidRPr="00F10C56">
        <w:rPr>
          <w:sz w:val="24"/>
          <w:szCs w:val="24"/>
        </w:rPr>
        <w:t>Overfølsomhed over for ensianrod, kodriver, skræppe, hyldeblomst, jernurt eller over for et eller flere af hjælpestofferne.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Mavesår.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4.4</w:t>
      </w:r>
      <w:r w:rsidRPr="00F10C56">
        <w:rPr>
          <w:b/>
          <w:sz w:val="24"/>
          <w:szCs w:val="24"/>
        </w:rPr>
        <w:tab/>
        <w:t>Særlige advarsler og forsigtighedsregler vedrørende brugen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 xml:space="preserve">Hvis patienten oplever næseblod, feber, stærke smerter, </w:t>
      </w:r>
      <w:proofErr w:type="spellStart"/>
      <w:r w:rsidRPr="00CB7169">
        <w:rPr>
          <w:sz w:val="24"/>
          <w:szCs w:val="24"/>
        </w:rPr>
        <w:t>purulent</w:t>
      </w:r>
      <w:proofErr w:type="spellEnd"/>
      <w:r w:rsidRPr="00CB7169">
        <w:rPr>
          <w:sz w:val="24"/>
          <w:szCs w:val="24"/>
        </w:rPr>
        <w:t xml:space="preserve"> nasalsekret, påvirkning af synet, asymmetri i </w:t>
      </w:r>
      <w:proofErr w:type="spellStart"/>
      <w:r w:rsidRPr="00CB7169">
        <w:rPr>
          <w:sz w:val="24"/>
          <w:szCs w:val="24"/>
        </w:rPr>
        <w:t>midtansigt</w:t>
      </w:r>
      <w:proofErr w:type="spellEnd"/>
      <w:r w:rsidRPr="00CB7169">
        <w:rPr>
          <w:sz w:val="24"/>
          <w:szCs w:val="24"/>
        </w:rPr>
        <w:t xml:space="preserve"> eller øjne, eller følelsesløshed i </w:t>
      </w:r>
      <w:proofErr w:type="spellStart"/>
      <w:proofErr w:type="gramStart"/>
      <w:r w:rsidRPr="00CB7169">
        <w:rPr>
          <w:sz w:val="24"/>
          <w:szCs w:val="24"/>
        </w:rPr>
        <w:t>ansigtet,bør</w:t>
      </w:r>
      <w:proofErr w:type="spellEnd"/>
      <w:proofErr w:type="gramEnd"/>
      <w:r w:rsidRPr="00CB7169">
        <w:rPr>
          <w:sz w:val="24"/>
          <w:szCs w:val="24"/>
        </w:rPr>
        <w:t xml:space="preserve"> patienten undersøges for anden diagnose og behandling.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>Hvis forkølelsessymptomerne varer længere end 7-14 dage, forværres eller recidiverer hyppigt, bør årsagen til symptomerne undersøges nærmere.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 xml:space="preserve">Hos patienter med kendt gastrit eller følsom mave, skal der udvises særlig forsigtighed ved indtagelse af dette lægemiddel. </w:t>
      </w:r>
      <w:proofErr w:type="spellStart"/>
      <w:r w:rsidRPr="00CB7169">
        <w:rPr>
          <w:sz w:val="24"/>
          <w:szCs w:val="24"/>
        </w:rPr>
        <w:t>Sinux</w:t>
      </w:r>
      <w:proofErr w:type="spellEnd"/>
      <w:r w:rsidRPr="00CB7169">
        <w:rPr>
          <w:sz w:val="24"/>
          <w:szCs w:val="24"/>
        </w:rPr>
        <w:t xml:space="preserve"> bør tages efter et måltid og sammen med et glas vand.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  <w:highlight w:val="yellow"/>
        </w:rPr>
      </w:pPr>
      <w:r w:rsidRPr="00CB7169">
        <w:rPr>
          <w:sz w:val="24"/>
          <w:szCs w:val="24"/>
        </w:rPr>
        <w:t>Det vides ikke, om nedsat lever- eller nyrefunktion eller andre særlige sygdomme indebærer, at forsigtighed bør udvises.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Indeholder flydende </w:t>
      </w:r>
      <w:proofErr w:type="spellStart"/>
      <w:r w:rsidRPr="00F10C56">
        <w:rPr>
          <w:sz w:val="24"/>
          <w:szCs w:val="24"/>
        </w:rPr>
        <w:t>glucose</w:t>
      </w:r>
      <w:proofErr w:type="spellEnd"/>
      <w:r w:rsidRPr="00F10C56">
        <w:rPr>
          <w:sz w:val="24"/>
          <w:szCs w:val="24"/>
        </w:rPr>
        <w:t xml:space="preserve">, </w:t>
      </w:r>
      <w:proofErr w:type="spellStart"/>
      <w:r w:rsidRPr="00F10C56">
        <w:rPr>
          <w:sz w:val="24"/>
          <w:szCs w:val="24"/>
        </w:rPr>
        <w:t>saccharose</w:t>
      </w:r>
      <w:proofErr w:type="spellEnd"/>
      <w:r w:rsidRPr="00F10C56">
        <w:rPr>
          <w:sz w:val="24"/>
          <w:szCs w:val="24"/>
        </w:rPr>
        <w:t xml:space="preserve"> og </w:t>
      </w:r>
      <w:proofErr w:type="spellStart"/>
      <w:r w:rsidRPr="00F10C56">
        <w:rPr>
          <w:sz w:val="24"/>
          <w:szCs w:val="24"/>
        </w:rPr>
        <w:t>maltodextrin</w:t>
      </w:r>
      <w:proofErr w:type="spellEnd"/>
      <w:r w:rsidRPr="00F10C56">
        <w:rPr>
          <w:sz w:val="24"/>
          <w:szCs w:val="24"/>
        </w:rPr>
        <w:t xml:space="preserve"> og bør derfor ikke anvendes til patienter med arvelig </w:t>
      </w:r>
      <w:proofErr w:type="spellStart"/>
      <w:r w:rsidRPr="00F10C56">
        <w:rPr>
          <w:sz w:val="24"/>
          <w:szCs w:val="24"/>
        </w:rPr>
        <w:t>fructoseintolerans</w:t>
      </w:r>
      <w:proofErr w:type="spellEnd"/>
      <w:r w:rsidRPr="00F10C56">
        <w:rPr>
          <w:sz w:val="24"/>
          <w:szCs w:val="24"/>
        </w:rPr>
        <w:t xml:space="preserve">, </w:t>
      </w:r>
      <w:proofErr w:type="spellStart"/>
      <w:r w:rsidRPr="00F10C56">
        <w:rPr>
          <w:sz w:val="24"/>
          <w:szCs w:val="24"/>
        </w:rPr>
        <w:t>glucose</w:t>
      </w:r>
      <w:proofErr w:type="spellEnd"/>
      <w:r w:rsidRPr="00F10C56">
        <w:rPr>
          <w:sz w:val="24"/>
          <w:szCs w:val="24"/>
        </w:rPr>
        <w:t>/</w:t>
      </w:r>
      <w:proofErr w:type="spellStart"/>
      <w:r w:rsidRPr="00F10C56">
        <w:rPr>
          <w:sz w:val="24"/>
          <w:szCs w:val="24"/>
        </w:rPr>
        <w:t>galactosemalabsorption</w:t>
      </w:r>
      <w:proofErr w:type="spellEnd"/>
      <w:r w:rsidRPr="00F10C56">
        <w:rPr>
          <w:sz w:val="24"/>
          <w:szCs w:val="24"/>
        </w:rPr>
        <w:t xml:space="preserve"> eller </w:t>
      </w:r>
      <w:proofErr w:type="spellStart"/>
      <w:r w:rsidRPr="00F10C56">
        <w:rPr>
          <w:sz w:val="24"/>
          <w:szCs w:val="24"/>
        </w:rPr>
        <w:t>sucrase-isomaltasemangel</w:t>
      </w:r>
      <w:proofErr w:type="spellEnd"/>
      <w:r w:rsidRPr="00F10C56">
        <w:rPr>
          <w:sz w:val="24"/>
          <w:szCs w:val="24"/>
        </w:rPr>
        <w:t>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  <w:u w:val="single"/>
        </w:rPr>
        <w:t>Oplysning til diabetikere</w:t>
      </w:r>
      <w:r w:rsidRPr="00F10C56">
        <w:rPr>
          <w:sz w:val="24"/>
          <w:szCs w:val="24"/>
        </w:rPr>
        <w:t>:</w:t>
      </w:r>
      <w:r w:rsidRPr="00F10C56">
        <w:rPr>
          <w:sz w:val="24"/>
          <w:szCs w:val="24"/>
        </w:rPr>
        <w:br/>
        <w:t>Én overtrukket tablet indeholder i gennemsnit 0,3 g fordøjelige kulhydrater.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4.5</w:t>
      </w:r>
      <w:r w:rsidRPr="00F10C56">
        <w:rPr>
          <w:b/>
          <w:sz w:val="24"/>
          <w:szCs w:val="24"/>
        </w:rPr>
        <w:tab/>
        <w:t>Interaktion med andre lægemidler og andre former for interaktion</w:t>
      </w:r>
    </w:p>
    <w:p w:rsidR="00E6147F" w:rsidRPr="00F10C56" w:rsidRDefault="00E6147F" w:rsidP="00E6147F">
      <w:pPr>
        <w:pStyle w:val="Brdtekst"/>
        <w:ind w:left="851"/>
        <w:rPr>
          <w:rFonts w:ascii="Times New Roman" w:hAnsi="Times New Roman" w:cs="Times New Roman"/>
          <w:sz w:val="24"/>
          <w:szCs w:val="24"/>
        </w:rPr>
      </w:pPr>
      <w:r w:rsidRPr="00F10C56">
        <w:rPr>
          <w:rFonts w:ascii="Times New Roman" w:hAnsi="Times New Roman" w:cs="Times New Roman"/>
          <w:sz w:val="24"/>
          <w:szCs w:val="24"/>
        </w:rPr>
        <w:t xml:space="preserve">Ingen kendte. </w:t>
      </w:r>
    </w:p>
    <w:p w:rsidR="00E6147F" w:rsidRDefault="00E6147F" w:rsidP="00E6147F">
      <w:pPr>
        <w:pStyle w:val="Brdtekst"/>
        <w:ind w:left="851"/>
        <w:rPr>
          <w:rFonts w:ascii="Times New Roman" w:hAnsi="Times New Roman" w:cs="Times New Roman"/>
          <w:sz w:val="24"/>
          <w:szCs w:val="24"/>
        </w:rPr>
      </w:pPr>
      <w:r w:rsidRPr="00F10C56">
        <w:rPr>
          <w:rFonts w:ascii="Times New Roman" w:hAnsi="Times New Roman" w:cs="Times New Roman"/>
          <w:sz w:val="24"/>
          <w:szCs w:val="24"/>
        </w:rPr>
        <w:t xml:space="preserve">Effekten af samtidig indtagelse af andre lægemidler, inkl. medicin indført fra udlandet, naturlægemidler eller føde kendes ikke. Beslutning om samtidig anvendelse af lægemidler med smalt terapeutisk vindue bør foretages i hvert enkelt tilfælde. </w:t>
      </w:r>
      <w:r w:rsidRPr="00F10C56">
        <w:rPr>
          <w:rFonts w:ascii="Times New Roman" w:hAnsi="Times New Roman" w:cs="Times New Roman"/>
          <w:sz w:val="24"/>
          <w:szCs w:val="24"/>
        </w:rPr>
        <w:br/>
      </w:r>
    </w:p>
    <w:p w:rsidR="00E6147F" w:rsidRDefault="00E6147F" w:rsidP="00E6147F">
      <w:pPr>
        <w:rPr>
          <w:sz w:val="24"/>
          <w:szCs w:val="24"/>
          <w:lang w:eastAsia="da-DK"/>
        </w:rPr>
      </w:pPr>
      <w:r>
        <w:rPr>
          <w:sz w:val="24"/>
          <w:szCs w:val="24"/>
        </w:rPr>
        <w:br w:type="page"/>
      </w:r>
    </w:p>
    <w:p w:rsidR="00E6147F" w:rsidRPr="00F10C56" w:rsidRDefault="00E6147F" w:rsidP="00E6147F">
      <w:pPr>
        <w:pStyle w:val="Brdtekst"/>
        <w:ind w:left="851"/>
        <w:rPr>
          <w:rFonts w:ascii="Times New Roman" w:hAnsi="Times New Roman" w:cs="Times New Roman"/>
          <w:sz w:val="24"/>
          <w:szCs w:val="24"/>
        </w:rPr>
      </w:pPr>
    </w:p>
    <w:p w:rsidR="00E6147F" w:rsidRPr="003E6958" w:rsidRDefault="00E6147F" w:rsidP="003E6958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4.6</w:t>
      </w:r>
      <w:r w:rsidRPr="00F10C56">
        <w:rPr>
          <w:b/>
          <w:sz w:val="24"/>
          <w:szCs w:val="24"/>
        </w:rPr>
        <w:tab/>
        <w:t>Graviditet og amning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u w:val="single"/>
          <w:lang w:eastAsia="da-DK"/>
        </w:rPr>
      </w:pPr>
      <w:r w:rsidRPr="00F10C56">
        <w:rPr>
          <w:color w:val="000000"/>
          <w:sz w:val="24"/>
          <w:szCs w:val="24"/>
          <w:u w:val="single"/>
        </w:rPr>
        <w:t>Graviditet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Der findes ingen tilgængelige data om brugen af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(tørekstrakt) til gravide kvinder. </w:t>
      </w:r>
      <w:proofErr w:type="spellStart"/>
      <w:r w:rsidRPr="00F10C56">
        <w:rPr>
          <w:color w:val="000000"/>
          <w:sz w:val="24"/>
          <w:szCs w:val="24"/>
        </w:rPr>
        <w:t>Reproduktionstoxikologiske</w:t>
      </w:r>
      <w:proofErr w:type="spellEnd"/>
      <w:r w:rsidRPr="00F10C56">
        <w:rPr>
          <w:color w:val="000000"/>
          <w:sz w:val="24"/>
          <w:szCs w:val="24"/>
        </w:rPr>
        <w:t xml:space="preserve"> dyrestudier har ikke indikeret hverken direkte eller indirekte skadelige påvirkninger, se pkt</w:t>
      </w:r>
      <w:r>
        <w:rPr>
          <w:color w:val="000000"/>
          <w:sz w:val="24"/>
          <w:szCs w:val="24"/>
        </w:rPr>
        <w:t>.</w:t>
      </w:r>
      <w:r w:rsidRPr="00F10C56">
        <w:rPr>
          <w:color w:val="000000"/>
          <w:sz w:val="24"/>
          <w:szCs w:val="24"/>
        </w:rPr>
        <w:t xml:space="preserve"> 5.3.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Af sikkerhedsmæssige hensyn bør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ikke anvendes under graviditet. </w:t>
      </w:r>
    </w:p>
    <w:p w:rsidR="00E6147F" w:rsidRPr="00F10C56" w:rsidRDefault="00E6147F" w:rsidP="00E6147F">
      <w:pPr>
        <w:ind w:left="851" w:hanging="851"/>
        <w:rPr>
          <w:color w:val="000000"/>
          <w:sz w:val="24"/>
          <w:szCs w:val="24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  <w:u w:val="single"/>
        </w:rPr>
      </w:pPr>
      <w:r w:rsidRPr="00F10C56">
        <w:rPr>
          <w:color w:val="000000"/>
          <w:sz w:val="24"/>
          <w:szCs w:val="24"/>
          <w:u w:val="single"/>
        </w:rPr>
        <w:t>Amning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Det vides ikke, om de aktive stoffer i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udskilles i modermælken. Risiko for det ammende barn, kan ikke udelukkes.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bør ikke anvendes i </w:t>
      </w:r>
      <w:proofErr w:type="spellStart"/>
      <w:r w:rsidRPr="00F10C56">
        <w:rPr>
          <w:color w:val="000000"/>
          <w:sz w:val="24"/>
          <w:szCs w:val="24"/>
        </w:rPr>
        <w:t>ammeperioden</w:t>
      </w:r>
      <w:proofErr w:type="spellEnd"/>
      <w:r w:rsidRPr="00F10C56">
        <w:rPr>
          <w:color w:val="000000"/>
          <w:sz w:val="24"/>
          <w:szCs w:val="24"/>
        </w:rPr>
        <w:t>.</w:t>
      </w:r>
    </w:p>
    <w:p w:rsidR="00E6147F" w:rsidRPr="00F10C56" w:rsidRDefault="00E6147F" w:rsidP="00E6147F">
      <w:pPr>
        <w:ind w:left="851" w:hanging="851"/>
        <w:rPr>
          <w:color w:val="000000"/>
          <w:sz w:val="24"/>
          <w:szCs w:val="24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  <w:u w:val="single"/>
        </w:rPr>
      </w:pPr>
      <w:r w:rsidRPr="00F10C56">
        <w:rPr>
          <w:color w:val="000000"/>
          <w:sz w:val="24"/>
          <w:szCs w:val="24"/>
          <w:u w:val="single"/>
        </w:rPr>
        <w:t>Fertilitet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Der findes ingen tilgængelige data om påvirkning af fertiliteten ved brug af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. 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>Dyrestudier med overtrukne tabletter med tilsvarende pulveriserede droger, viste ingen påvirkning af fertiliteten, se pkt</w:t>
      </w:r>
      <w:r>
        <w:rPr>
          <w:color w:val="000000"/>
          <w:sz w:val="24"/>
          <w:szCs w:val="24"/>
        </w:rPr>
        <w:t>.</w:t>
      </w:r>
      <w:r w:rsidRPr="00F10C56">
        <w:rPr>
          <w:color w:val="000000"/>
          <w:sz w:val="24"/>
          <w:szCs w:val="24"/>
        </w:rPr>
        <w:t xml:space="preserve"> 5.3. 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4.7</w:t>
      </w:r>
      <w:r w:rsidRPr="00F10C56">
        <w:rPr>
          <w:b/>
          <w:sz w:val="24"/>
          <w:szCs w:val="24"/>
        </w:rPr>
        <w:tab/>
        <w:t>Virkninger på evnen til at føre motorkøretøj eller betjene maskiner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>Ikke mærkning.</w:t>
      </w:r>
    </w:p>
    <w:p w:rsidR="00E6147F" w:rsidRPr="00F10C56" w:rsidRDefault="00E6147F" w:rsidP="00E6147F">
      <w:pPr>
        <w:ind w:left="851"/>
        <w:rPr>
          <w:bCs/>
          <w:color w:val="000000"/>
          <w:sz w:val="24"/>
          <w:szCs w:val="24"/>
        </w:rPr>
      </w:pPr>
      <w:r w:rsidRPr="00F10C56">
        <w:rPr>
          <w:bCs/>
          <w:color w:val="000000"/>
          <w:sz w:val="24"/>
          <w:szCs w:val="24"/>
        </w:rPr>
        <w:t xml:space="preserve">Hos personer der oplever svimmelhed som bivirkning, kan </w:t>
      </w:r>
      <w:proofErr w:type="spellStart"/>
      <w:r w:rsidRPr="00F10C56">
        <w:rPr>
          <w:bCs/>
          <w:color w:val="000000"/>
          <w:sz w:val="24"/>
          <w:szCs w:val="24"/>
        </w:rPr>
        <w:t>Sinux</w:t>
      </w:r>
      <w:proofErr w:type="spellEnd"/>
      <w:r w:rsidRPr="00F10C56">
        <w:rPr>
          <w:bCs/>
          <w:color w:val="000000"/>
          <w:sz w:val="24"/>
          <w:szCs w:val="24"/>
        </w:rPr>
        <w:t xml:space="preserve"> i mindre grad påvirke evnen til at føre motorkøretøj eller betjene farlige maskiner, se pkt</w:t>
      </w:r>
      <w:r>
        <w:rPr>
          <w:bCs/>
          <w:color w:val="000000"/>
          <w:sz w:val="24"/>
          <w:szCs w:val="24"/>
        </w:rPr>
        <w:t>.</w:t>
      </w:r>
      <w:r w:rsidRPr="00F10C56">
        <w:rPr>
          <w:bCs/>
          <w:color w:val="000000"/>
          <w:sz w:val="24"/>
          <w:szCs w:val="24"/>
        </w:rPr>
        <w:t xml:space="preserve"> 4</w:t>
      </w:r>
      <w:r>
        <w:rPr>
          <w:bCs/>
          <w:color w:val="000000"/>
          <w:sz w:val="24"/>
          <w:szCs w:val="24"/>
        </w:rPr>
        <w:t>.</w:t>
      </w:r>
      <w:r w:rsidRPr="00F10C56">
        <w:rPr>
          <w:bCs/>
          <w:color w:val="000000"/>
          <w:sz w:val="24"/>
          <w:szCs w:val="24"/>
        </w:rPr>
        <w:t>8.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4.8</w:t>
      </w:r>
      <w:r w:rsidRPr="00F10C56">
        <w:rPr>
          <w:b/>
          <w:sz w:val="24"/>
          <w:szCs w:val="24"/>
        </w:rPr>
        <w:tab/>
        <w:t>Bivirkninger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>Nervesystemet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>Ikke almindelige (≥ 1/1.000 til &lt; 1/100): Svimmelhed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</w:p>
    <w:p w:rsidR="00E6147F" w:rsidRPr="00CB7169" w:rsidRDefault="00E6147F" w:rsidP="00E6147F">
      <w:pPr>
        <w:ind w:left="851"/>
        <w:rPr>
          <w:sz w:val="24"/>
          <w:szCs w:val="24"/>
        </w:rPr>
      </w:pPr>
      <w:proofErr w:type="gramStart"/>
      <w:r w:rsidRPr="00CB7169">
        <w:rPr>
          <w:sz w:val="24"/>
          <w:szCs w:val="24"/>
        </w:rPr>
        <w:t>Mave-tarm kanalen</w:t>
      </w:r>
      <w:proofErr w:type="gramEnd"/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 xml:space="preserve">Almindelige (≥ 1/100 til &lt; 1/10): </w:t>
      </w:r>
      <w:proofErr w:type="spellStart"/>
      <w:r w:rsidRPr="00CB7169">
        <w:rPr>
          <w:sz w:val="24"/>
          <w:szCs w:val="24"/>
        </w:rPr>
        <w:t>Gastrointestinale</w:t>
      </w:r>
      <w:proofErr w:type="spellEnd"/>
      <w:r w:rsidRPr="00CB7169">
        <w:rPr>
          <w:sz w:val="24"/>
          <w:szCs w:val="24"/>
        </w:rPr>
        <w:t xml:space="preserve"> gener, f.eks. kvalme, </w:t>
      </w:r>
      <w:proofErr w:type="spellStart"/>
      <w:r w:rsidRPr="00CB7169">
        <w:rPr>
          <w:sz w:val="24"/>
          <w:szCs w:val="24"/>
        </w:rPr>
        <w:t>flatulens</w:t>
      </w:r>
      <w:proofErr w:type="spellEnd"/>
      <w:r w:rsidRPr="00CB7169">
        <w:rPr>
          <w:sz w:val="24"/>
          <w:szCs w:val="24"/>
        </w:rPr>
        <w:t>, diarré, mundtørhed, mavesmerter</w:t>
      </w:r>
    </w:p>
    <w:p w:rsidR="00E6147F" w:rsidRPr="00CB7169" w:rsidRDefault="00E6147F" w:rsidP="00E6147F">
      <w:pPr>
        <w:ind w:left="851"/>
        <w:rPr>
          <w:sz w:val="24"/>
          <w:szCs w:val="24"/>
        </w:rPr>
      </w:pPr>
    </w:p>
    <w:p w:rsidR="00E6147F" w:rsidRPr="00CB7169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>Immunsystemet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CB7169">
        <w:rPr>
          <w:sz w:val="24"/>
          <w:szCs w:val="24"/>
        </w:rPr>
        <w:t xml:space="preserve">Ikke almindelige (≥ 1/1.000 til &lt; 1/100): Lokale overfølsomhedsreaktioner (f.eks. </w:t>
      </w:r>
      <w:proofErr w:type="spellStart"/>
      <w:r w:rsidRPr="00CB7169">
        <w:rPr>
          <w:sz w:val="24"/>
          <w:szCs w:val="24"/>
        </w:rPr>
        <w:t>exanthem</w:t>
      </w:r>
      <w:proofErr w:type="spellEnd"/>
      <w:r w:rsidRPr="00CB7169">
        <w:rPr>
          <w:sz w:val="24"/>
          <w:szCs w:val="24"/>
        </w:rPr>
        <w:t xml:space="preserve">, </w:t>
      </w:r>
      <w:proofErr w:type="spellStart"/>
      <w:r w:rsidRPr="00CB7169">
        <w:rPr>
          <w:sz w:val="24"/>
          <w:szCs w:val="24"/>
        </w:rPr>
        <w:t>erythem</w:t>
      </w:r>
      <w:proofErr w:type="spellEnd"/>
      <w:r w:rsidRPr="00CB7169">
        <w:rPr>
          <w:sz w:val="24"/>
          <w:szCs w:val="24"/>
        </w:rPr>
        <w:t>, kløe i hud eller øjne) og systemiske allergiske reaktioner (</w:t>
      </w:r>
      <w:proofErr w:type="spellStart"/>
      <w:r w:rsidRPr="00CB7169">
        <w:rPr>
          <w:sz w:val="24"/>
          <w:szCs w:val="24"/>
        </w:rPr>
        <w:t>angioødem</w:t>
      </w:r>
      <w:proofErr w:type="spellEnd"/>
      <w:r w:rsidRPr="00CB7169">
        <w:rPr>
          <w:sz w:val="24"/>
          <w:szCs w:val="24"/>
        </w:rPr>
        <w:t>, dyspnø, hævelser i ansigtet).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Default="00E6147F" w:rsidP="00E6147F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E6147F" w:rsidRDefault="00E6147F" w:rsidP="00E6147F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3E6958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3E6958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E6147F" w:rsidRDefault="00E6147F" w:rsidP="00E6147F">
      <w:pPr>
        <w:tabs>
          <w:tab w:val="left" w:pos="2440"/>
        </w:tabs>
        <w:ind w:left="851"/>
        <w:rPr>
          <w:sz w:val="24"/>
          <w:szCs w:val="24"/>
        </w:rPr>
      </w:pPr>
    </w:p>
    <w:p w:rsidR="00E6147F" w:rsidRDefault="00E6147F" w:rsidP="00E6147F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E6147F" w:rsidRDefault="00E6147F" w:rsidP="00E6147F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E6147F" w:rsidRDefault="00E6147F" w:rsidP="00E6147F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E6147F" w:rsidRPr="00166363" w:rsidRDefault="00E6147F" w:rsidP="00E6147F">
      <w:pPr>
        <w:ind w:left="851"/>
        <w:rPr>
          <w:sz w:val="24"/>
          <w:szCs w:val="24"/>
        </w:rPr>
      </w:pPr>
      <w:r w:rsidRPr="00166363">
        <w:rPr>
          <w:sz w:val="24"/>
          <w:szCs w:val="24"/>
        </w:rPr>
        <w:t xml:space="preserve">Websted: </w:t>
      </w:r>
      <w:hyperlink r:id="rId8" w:history="1">
        <w:r w:rsidRPr="00166363">
          <w:rPr>
            <w:rStyle w:val="Hyperlink"/>
            <w:sz w:val="24"/>
            <w:szCs w:val="24"/>
          </w:rPr>
          <w:t>www.meldenbivirkning.dk</w:t>
        </w:r>
      </w:hyperlink>
    </w:p>
    <w:p w:rsidR="00E6147F" w:rsidRPr="00166363" w:rsidRDefault="00E6147F" w:rsidP="00E6147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4.9</w:t>
      </w:r>
      <w:r w:rsidRPr="00F10C56">
        <w:rPr>
          <w:b/>
          <w:sz w:val="24"/>
          <w:szCs w:val="24"/>
        </w:rPr>
        <w:tab/>
        <w:t>Overdosering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 xml:space="preserve">Der er ikke kendskab til overdosering med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>.</w:t>
      </w:r>
    </w:p>
    <w:p w:rsidR="00E6147F" w:rsidRPr="00F10C56" w:rsidRDefault="00E6147F" w:rsidP="00E6147F">
      <w:pPr>
        <w:ind w:left="851" w:hanging="851"/>
        <w:rPr>
          <w:color w:val="000000"/>
          <w:sz w:val="24"/>
          <w:szCs w:val="24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>I tilfælde af overdosering kan de ovenfor anførte bivirkninger (f.eks. kvalme, mavesmerter, diarré) være mere intense.</w:t>
      </w:r>
    </w:p>
    <w:p w:rsidR="00E6147F" w:rsidRPr="00F10C56" w:rsidRDefault="00E6147F" w:rsidP="00E6147F">
      <w:pPr>
        <w:ind w:left="851" w:hanging="851"/>
        <w:rPr>
          <w:color w:val="000000"/>
          <w:sz w:val="24"/>
          <w:szCs w:val="24"/>
        </w:rPr>
      </w:pP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lastRenderedPageBreak/>
        <w:t>Behandling af overdosering: Symptomatisk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4.10</w:t>
      </w:r>
      <w:r w:rsidRPr="00F10C56">
        <w:rPr>
          <w:b/>
          <w:sz w:val="24"/>
          <w:szCs w:val="24"/>
        </w:rPr>
        <w:tab/>
        <w:t>Udlevering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>HF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5.</w:t>
      </w:r>
      <w:r w:rsidRPr="00F10C56">
        <w:rPr>
          <w:b/>
          <w:sz w:val="24"/>
          <w:szCs w:val="24"/>
        </w:rPr>
        <w:tab/>
        <w:t>FARMAKOLOGISKE EGENSKABER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5.0</w:t>
      </w:r>
      <w:r w:rsidRPr="00F10C56">
        <w:rPr>
          <w:b/>
          <w:sz w:val="24"/>
          <w:szCs w:val="24"/>
        </w:rPr>
        <w:tab/>
        <w:t>Terapeutisk klassifikation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  <w:lang w:eastAsia="da-DK"/>
        </w:rPr>
      </w:pPr>
      <w:r w:rsidRPr="00F10C56">
        <w:rPr>
          <w:color w:val="000000"/>
          <w:sz w:val="24"/>
          <w:szCs w:val="24"/>
        </w:rPr>
        <w:t>ATC-kode: R 05 X. Andre midler mod forkølelse.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3E6958" w:rsidRDefault="00E6147F" w:rsidP="003E6958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5.1</w:t>
      </w:r>
      <w:r w:rsidRPr="00F10C56">
        <w:rPr>
          <w:b/>
          <w:sz w:val="24"/>
          <w:szCs w:val="24"/>
        </w:rPr>
        <w:tab/>
      </w:r>
      <w:proofErr w:type="spellStart"/>
      <w:r w:rsidRPr="00F10C56">
        <w:rPr>
          <w:b/>
          <w:sz w:val="24"/>
          <w:szCs w:val="24"/>
        </w:rPr>
        <w:t>Farmakodynamiske</w:t>
      </w:r>
      <w:proofErr w:type="spellEnd"/>
      <w:r w:rsidRPr="00F10C56">
        <w:rPr>
          <w:b/>
          <w:sz w:val="24"/>
          <w:szCs w:val="24"/>
        </w:rPr>
        <w:t xml:space="preserve"> egenskaber</w:t>
      </w:r>
    </w:p>
    <w:p w:rsidR="00E6147F" w:rsidRPr="001D5A30" w:rsidRDefault="00E6147F" w:rsidP="00E6147F">
      <w:pPr>
        <w:ind w:left="851"/>
        <w:rPr>
          <w:color w:val="000000"/>
          <w:sz w:val="24"/>
          <w:szCs w:val="24"/>
          <w:u w:val="single"/>
          <w:lang w:eastAsia="da-DK"/>
        </w:rPr>
      </w:pPr>
      <w:r w:rsidRPr="001D5A30">
        <w:rPr>
          <w:color w:val="000000"/>
          <w:sz w:val="24"/>
          <w:szCs w:val="24"/>
          <w:u w:val="single"/>
        </w:rPr>
        <w:t>Klinisk virkning og sikkerhed:</w:t>
      </w:r>
    </w:p>
    <w:p w:rsidR="00E6147F" w:rsidRPr="00F10C56" w:rsidRDefault="00E6147F" w:rsidP="00E6147F">
      <w:pPr>
        <w:ind w:left="851"/>
        <w:rPr>
          <w:color w:val="000000"/>
          <w:sz w:val="24"/>
          <w:szCs w:val="24"/>
        </w:rPr>
      </w:pPr>
      <w:r w:rsidRPr="00F10C56">
        <w:rPr>
          <w:color w:val="000000"/>
          <w:sz w:val="24"/>
          <w:szCs w:val="24"/>
        </w:rPr>
        <w:t xml:space="preserve">Virkningen af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er blevet vurderet på patienter med akut viral </w:t>
      </w:r>
      <w:proofErr w:type="spellStart"/>
      <w:r w:rsidRPr="00F10C56">
        <w:rPr>
          <w:color w:val="000000"/>
          <w:sz w:val="24"/>
          <w:szCs w:val="24"/>
        </w:rPr>
        <w:t>rhinosinusitis</w:t>
      </w:r>
      <w:proofErr w:type="spellEnd"/>
      <w:r w:rsidRPr="00F10C56">
        <w:rPr>
          <w:color w:val="000000"/>
          <w:sz w:val="24"/>
          <w:szCs w:val="24"/>
        </w:rPr>
        <w:t xml:space="preserve"> i en randomiseret placebokontrolleret klinisk undersøgelse. Det primære </w:t>
      </w:r>
      <w:proofErr w:type="spellStart"/>
      <w:r w:rsidRPr="00F10C56">
        <w:rPr>
          <w:color w:val="000000"/>
          <w:sz w:val="24"/>
          <w:szCs w:val="24"/>
        </w:rPr>
        <w:t>endpoint</w:t>
      </w:r>
      <w:proofErr w:type="spellEnd"/>
      <w:r w:rsidRPr="00F10C56">
        <w:rPr>
          <w:color w:val="000000"/>
          <w:sz w:val="24"/>
          <w:szCs w:val="24"/>
        </w:rPr>
        <w:t xml:space="preserve"> var ”Mean major symptom score” (MSS) ved slutningen af behandlingen. Behandling med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viste klinisk relevant, signifikant forskel i den gennemsnitlige MSS for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versus placebo. </w:t>
      </w:r>
      <w:proofErr w:type="spellStart"/>
      <w:r w:rsidRPr="00F10C56">
        <w:rPr>
          <w:color w:val="000000"/>
          <w:sz w:val="24"/>
          <w:szCs w:val="24"/>
        </w:rPr>
        <w:t>Sinux</w:t>
      </w:r>
      <w:proofErr w:type="spellEnd"/>
      <w:r w:rsidRPr="00F10C56">
        <w:rPr>
          <w:color w:val="000000"/>
          <w:sz w:val="24"/>
          <w:szCs w:val="24"/>
        </w:rPr>
        <w:t xml:space="preserve"> viste bedring af symptomer to dage før placebo.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5.2</w:t>
      </w:r>
      <w:r w:rsidRPr="00F10C56">
        <w:rPr>
          <w:b/>
          <w:sz w:val="24"/>
          <w:szCs w:val="24"/>
        </w:rPr>
        <w:tab/>
      </w:r>
      <w:proofErr w:type="spellStart"/>
      <w:r w:rsidRPr="00F10C56">
        <w:rPr>
          <w:b/>
          <w:sz w:val="24"/>
          <w:szCs w:val="24"/>
        </w:rPr>
        <w:t>Farmakokinetiske</w:t>
      </w:r>
      <w:proofErr w:type="spellEnd"/>
      <w:r w:rsidRPr="00F10C56">
        <w:rPr>
          <w:b/>
          <w:sz w:val="24"/>
          <w:szCs w:val="24"/>
        </w:rPr>
        <w:t xml:space="preserve"> egenskaber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Der foreligger ingen </w:t>
      </w:r>
      <w:r>
        <w:rPr>
          <w:sz w:val="24"/>
          <w:szCs w:val="24"/>
        </w:rPr>
        <w:t>data</w:t>
      </w:r>
      <w:r w:rsidRPr="00F10C56">
        <w:rPr>
          <w:sz w:val="24"/>
          <w:szCs w:val="24"/>
        </w:rPr>
        <w:t xml:space="preserve"> om farmakokinetik og biotilgængelighed.</w:t>
      </w:r>
      <w:r w:rsidRPr="00F10C56">
        <w:rPr>
          <w:sz w:val="24"/>
          <w:szCs w:val="24"/>
        </w:rPr>
        <w:br/>
      </w: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5.3</w:t>
      </w:r>
      <w:r w:rsidRPr="00F10C56">
        <w:rPr>
          <w:b/>
          <w:sz w:val="24"/>
          <w:szCs w:val="24"/>
        </w:rPr>
        <w:tab/>
        <w:t>Prækliniske sikkerhedsdata</w:t>
      </w: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F10C56">
        <w:rPr>
          <w:i/>
          <w:sz w:val="24"/>
          <w:szCs w:val="24"/>
        </w:rPr>
        <w:t>Kronisk toksicitet</w:t>
      </w:r>
    </w:p>
    <w:p w:rsidR="00E6147F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I </w:t>
      </w:r>
      <w:proofErr w:type="spellStart"/>
      <w:r w:rsidRPr="00F10C56">
        <w:rPr>
          <w:sz w:val="24"/>
          <w:szCs w:val="24"/>
        </w:rPr>
        <w:t>repeat-dose</w:t>
      </w:r>
      <w:proofErr w:type="spellEnd"/>
      <w:r w:rsidRPr="00F10C56">
        <w:rPr>
          <w:sz w:val="24"/>
          <w:szCs w:val="24"/>
        </w:rPr>
        <w:t xml:space="preserve"> studie blev et tilsvarende tørekstrakt indgivet oralt til hunde (39 uger) og rotter (26 uger). I studiet på hunde var ”No-</w:t>
      </w:r>
      <w:proofErr w:type="spellStart"/>
      <w:r w:rsidRPr="00F10C56">
        <w:rPr>
          <w:sz w:val="24"/>
          <w:szCs w:val="24"/>
        </w:rPr>
        <w:t>observed</w:t>
      </w:r>
      <w:proofErr w:type="spellEnd"/>
      <w:r w:rsidRPr="00F10C56">
        <w:rPr>
          <w:sz w:val="24"/>
          <w:szCs w:val="24"/>
        </w:rPr>
        <w:t>-</w:t>
      </w:r>
      <w:proofErr w:type="spellStart"/>
      <w:r w:rsidRPr="00F10C56">
        <w:rPr>
          <w:sz w:val="24"/>
          <w:szCs w:val="24"/>
        </w:rPr>
        <w:t>Adverse</w:t>
      </w:r>
      <w:proofErr w:type="spellEnd"/>
      <w:r w:rsidRPr="00F10C56">
        <w:rPr>
          <w:sz w:val="24"/>
          <w:szCs w:val="24"/>
        </w:rPr>
        <w:t>-</w:t>
      </w:r>
      <w:proofErr w:type="spellStart"/>
      <w:r w:rsidRPr="00F10C56">
        <w:rPr>
          <w:sz w:val="24"/>
          <w:szCs w:val="24"/>
        </w:rPr>
        <w:t>Effect</w:t>
      </w:r>
      <w:proofErr w:type="spellEnd"/>
      <w:r w:rsidRPr="00F10C56">
        <w:rPr>
          <w:sz w:val="24"/>
          <w:szCs w:val="24"/>
        </w:rPr>
        <w:t>-Level” (NOAEL) 320 mg tørekstrakt/kg kropsvægt, hvilket svarer til 22 gange den menneskeligt tilsvarende dosis. I studiet på rotter var NOAEL-niveauet 320 mg tørekstrakt/kg kropsvægt. Dette svarer til 7 gange den tilsvarende dosis hos mennesker.</w:t>
      </w:r>
    </w:p>
    <w:p w:rsidR="00E6147F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F10C56">
        <w:rPr>
          <w:i/>
          <w:sz w:val="24"/>
          <w:szCs w:val="24"/>
        </w:rPr>
        <w:t>Genotoksicitet</w:t>
      </w: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>Der kunne ikke påvises mutagent eller genotoksisk potentiale ved hverken in-</w:t>
      </w:r>
      <w:proofErr w:type="spellStart"/>
      <w:r w:rsidRPr="00F10C56">
        <w:rPr>
          <w:sz w:val="24"/>
          <w:szCs w:val="24"/>
        </w:rPr>
        <w:t>vitro</w:t>
      </w:r>
      <w:proofErr w:type="spellEnd"/>
      <w:r w:rsidRPr="00F10C56">
        <w:rPr>
          <w:sz w:val="24"/>
          <w:szCs w:val="24"/>
        </w:rPr>
        <w:t xml:space="preserve"> studier (Salmonella </w:t>
      </w:r>
      <w:proofErr w:type="spellStart"/>
      <w:r w:rsidRPr="00F10C56">
        <w:rPr>
          <w:sz w:val="24"/>
          <w:szCs w:val="24"/>
        </w:rPr>
        <w:t>typhimurium</w:t>
      </w:r>
      <w:proofErr w:type="spellEnd"/>
      <w:r w:rsidRPr="00F10C56">
        <w:rPr>
          <w:sz w:val="24"/>
          <w:szCs w:val="24"/>
        </w:rPr>
        <w:t xml:space="preserve"> </w:t>
      </w:r>
      <w:proofErr w:type="spellStart"/>
      <w:r w:rsidRPr="00F10C56">
        <w:rPr>
          <w:sz w:val="24"/>
          <w:szCs w:val="24"/>
        </w:rPr>
        <w:t>reverse</w:t>
      </w:r>
      <w:proofErr w:type="spellEnd"/>
      <w:r w:rsidRPr="00F10C56">
        <w:rPr>
          <w:sz w:val="24"/>
          <w:szCs w:val="24"/>
        </w:rPr>
        <w:t xml:space="preserve"> mutation test (AMES) og Mouse </w:t>
      </w:r>
      <w:proofErr w:type="spellStart"/>
      <w:r w:rsidRPr="00F10C56">
        <w:rPr>
          <w:sz w:val="24"/>
          <w:szCs w:val="24"/>
        </w:rPr>
        <w:t>Lymphoma</w:t>
      </w:r>
      <w:proofErr w:type="spellEnd"/>
      <w:r w:rsidRPr="00F10C56">
        <w:rPr>
          <w:sz w:val="24"/>
          <w:szCs w:val="24"/>
        </w:rPr>
        <w:t xml:space="preserve"> </w:t>
      </w:r>
      <w:proofErr w:type="spellStart"/>
      <w:r w:rsidRPr="00F10C56">
        <w:rPr>
          <w:sz w:val="24"/>
          <w:szCs w:val="24"/>
        </w:rPr>
        <w:t>Assay</w:t>
      </w:r>
      <w:proofErr w:type="spellEnd"/>
      <w:r w:rsidRPr="00F10C56">
        <w:rPr>
          <w:sz w:val="24"/>
          <w:szCs w:val="24"/>
        </w:rPr>
        <w:t>) eller in-</w:t>
      </w:r>
      <w:proofErr w:type="spellStart"/>
      <w:r w:rsidRPr="00F10C56">
        <w:rPr>
          <w:sz w:val="24"/>
          <w:szCs w:val="24"/>
        </w:rPr>
        <w:t>vivo</w:t>
      </w:r>
      <w:proofErr w:type="spellEnd"/>
      <w:r w:rsidRPr="00F10C56">
        <w:rPr>
          <w:sz w:val="24"/>
          <w:szCs w:val="24"/>
        </w:rPr>
        <w:t xml:space="preserve"> studier (</w:t>
      </w:r>
      <w:proofErr w:type="spellStart"/>
      <w:r w:rsidRPr="00F10C56">
        <w:rPr>
          <w:sz w:val="24"/>
          <w:szCs w:val="24"/>
        </w:rPr>
        <w:t>micronucleus</w:t>
      </w:r>
      <w:proofErr w:type="spellEnd"/>
      <w:r w:rsidRPr="00F10C56">
        <w:rPr>
          <w:sz w:val="24"/>
          <w:szCs w:val="24"/>
        </w:rPr>
        <w:t xml:space="preserve"> test i rotter).</w:t>
      </w:r>
    </w:p>
    <w:p w:rsidR="00E6147F" w:rsidRPr="00F10C56" w:rsidRDefault="00E6147F" w:rsidP="00E6147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F10C56">
        <w:rPr>
          <w:i/>
          <w:sz w:val="24"/>
          <w:szCs w:val="24"/>
        </w:rPr>
        <w:t>Reproduktionstoksikologi</w:t>
      </w: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Hverken </w:t>
      </w:r>
      <w:proofErr w:type="spellStart"/>
      <w:r w:rsidRPr="00F10C56">
        <w:rPr>
          <w:sz w:val="24"/>
          <w:szCs w:val="24"/>
        </w:rPr>
        <w:t>teratogen</w:t>
      </w:r>
      <w:proofErr w:type="spellEnd"/>
      <w:r w:rsidRPr="00F10C56">
        <w:rPr>
          <w:sz w:val="24"/>
          <w:szCs w:val="24"/>
        </w:rPr>
        <w:t xml:space="preserve"> effekt eller påvirkning af fertilitet, embryo-</w:t>
      </w:r>
      <w:proofErr w:type="spellStart"/>
      <w:r w:rsidRPr="00F10C56">
        <w:rPr>
          <w:sz w:val="24"/>
          <w:szCs w:val="24"/>
        </w:rPr>
        <w:t>foetal</w:t>
      </w:r>
      <w:proofErr w:type="spellEnd"/>
      <w:r w:rsidRPr="00F10C56">
        <w:rPr>
          <w:sz w:val="24"/>
          <w:szCs w:val="24"/>
        </w:rPr>
        <w:t xml:space="preserve"> og peri-/</w:t>
      </w:r>
      <w:proofErr w:type="spellStart"/>
      <w:r w:rsidRPr="00F10C56">
        <w:rPr>
          <w:sz w:val="24"/>
          <w:szCs w:val="24"/>
        </w:rPr>
        <w:t>postnatal</w:t>
      </w:r>
      <w:proofErr w:type="spellEnd"/>
      <w:r w:rsidRPr="00F10C56">
        <w:rPr>
          <w:sz w:val="24"/>
          <w:szCs w:val="24"/>
        </w:rPr>
        <w:t xml:space="preserve"> udvikling, blev observeret efter indgivelse af overtrukne tabletter med tilsvarende pulveriserede droger til forskellige dyrearter (rotte og kanin).</w:t>
      </w:r>
    </w:p>
    <w:p w:rsidR="00E6147F" w:rsidRPr="00F10C56" w:rsidRDefault="00E6147F" w:rsidP="00E6147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I et segment II reproduktionstoksikologisk studie udført på kaniner, kunne ikke vises </w:t>
      </w:r>
      <w:proofErr w:type="spellStart"/>
      <w:r w:rsidRPr="00F10C56">
        <w:rPr>
          <w:sz w:val="24"/>
          <w:szCs w:val="24"/>
        </w:rPr>
        <w:t>teratogen</w:t>
      </w:r>
      <w:proofErr w:type="spellEnd"/>
      <w:r w:rsidRPr="00F10C56">
        <w:rPr>
          <w:sz w:val="24"/>
          <w:szCs w:val="24"/>
        </w:rPr>
        <w:t xml:space="preserve"> effekt eller påvirkning af den </w:t>
      </w:r>
      <w:proofErr w:type="spellStart"/>
      <w:r w:rsidRPr="00F10C56">
        <w:rPr>
          <w:sz w:val="24"/>
          <w:szCs w:val="24"/>
        </w:rPr>
        <w:t>embryofoetale</w:t>
      </w:r>
      <w:proofErr w:type="spellEnd"/>
      <w:r w:rsidRPr="00F10C56">
        <w:rPr>
          <w:sz w:val="24"/>
          <w:szCs w:val="24"/>
        </w:rPr>
        <w:t xml:space="preserve"> udvikling efter indgift af et tilsvarende tørekstrakt i doser op til 800 mg tørekstrakt pr kg kropsvægt. Dette giver en 32-gange sikkerhedsmargin i forhold til den anbefalede dosis til mennesker.</w:t>
      </w:r>
    </w:p>
    <w:p w:rsidR="00E6147F" w:rsidRPr="00F10C56" w:rsidRDefault="00E6147F" w:rsidP="00E6147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proofErr w:type="spellStart"/>
      <w:r w:rsidRPr="00F10C56">
        <w:rPr>
          <w:i/>
          <w:sz w:val="24"/>
          <w:szCs w:val="24"/>
        </w:rPr>
        <w:t>Carcinogenitet</w:t>
      </w:r>
      <w:proofErr w:type="spellEnd"/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Der foreligger ingen studier af </w:t>
      </w:r>
      <w:proofErr w:type="spellStart"/>
      <w:r w:rsidRPr="00F10C56">
        <w:rPr>
          <w:sz w:val="24"/>
          <w:szCs w:val="24"/>
        </w:rPr>
        <w:t>carcinogenitet</w:t>
      </w:r>
      <w:proofErr w:type="spellEnd"/>
      <w:r w:rsidRPr="00F10C56">
        <w:rPr>
          <w:sz w:val="24"/>
          <w:szCs w:val="24"/>
        </w:rPr>
        <w:t>.</w:t>
      </w:r>
    </w:p>
    <w:p w:rsidR="00E6147F" w:rsidRPr="00F10C56" w:rsidRDefault="00E6147F" w:rsidP="00E6147F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10C56">
        <w:rPr>
          <w:sz w:val="24"/>
          <w:szCs w:val="24"/>
        </w:rPr>
        <w:t>Der foreligger ingen studier af lysfølsomhed.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lastRenderedPageBreak/>
        <w:t>6.</w:t>
      </w:r>
      <w:r w:rsidRPr="00F10C56">
        <w:rPr>
          <w:b/>
          <w:sz w:val="24"/>
          <w:szCs w:val="24"/>
        </w:rPr>
        <w:tab/>
        <w:t>FARMACEUTISKE OPLYSNINGER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6.1</w:t>
      </w:r>
      <w:r w:rsidRPr="00F10C56">
        <w:rPr>
          <w:b/>
          <w:sz w:val="24"/>
          <w:szCs w:val="24"/>
        </w:rPr>
        <w:tab/>
        <w:t>Hjælpestoffer</w:t>
      </w:r>
    </w:p>
    <w:p w:rsidR="00E6147F" w:rsidRPr="00F10C56" w:rsidRDefault="00E6147F" w:rsidP="00E6147F">
      <w:pPr>
        <w:ind w:left="851"/>
        <w:rPr>
          <w:sz w:val="24"/>
          <w:szCs w:val="24"/>
          <w:lang w:eastAsia="da-DK"/>
        </w:rPr>
      </w:pPr>
      <w:proofErr w:type="spellStart"/>
      <w:r w:rsidRPr="00F10C56">
        <w:rPr>
          <w:sz w:val="24"/>
          <w:szCs w:val="24"/>
        </w:rPr>
        <w:t>Saccharose</w:t>
      </w:r>
      <w:proofErr w:type="spellEnd"/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Talcum</w:t>
      </w:r>
      <w:proofErr w:type="spellEnd"/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Calciumcarbonat</w:t>
      </w:r>
      <w:proofErr w:type="spellEnd"/>
      <w:r w:rsidRPr="00F10C56">
        <w:rPr>
          <w:sz w:val="24"/>
          <w:szCs w:val="24"/>
        </w:rPr>
        <w:t xml:space="preserve"> (E 170)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Cellulose, mikrokrystallinsk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Maltodextrin</w:t>
      </w:r>
      <w:proofErr w:type="spellEnd"/>
      <w:r w:rsidRPr="00F10C56">
        <w:rPr>
          <w:sz w:val="24"/>
          <w:szCs w:val="24"/>
        </w:rPr>
        <w:t xml:space="preserve">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Cellulose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Hypromellose</w:t>
      </w:r>
      <w:proofErr w:type="spellEnd"/>
      <w:r w:rsidRPr="00F10C56">
        <w:rPr>
          <w:sz w:val="24"/>
          <w:szCs w:val="24"/>
        </w:rPr>
        <w:t xml:space="preserve">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 xml:space="preserve">Dextrin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Akaciegummi, spraytørret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Silica</w:t>
      </w:r>
      <w:proofErr w:type="spellEnd"/>
      <w:r w:rsidRPr="00F10C56">
        <w:rPr>
          <w:sz w:val="24"/>
          <w:szCs w:val="24"/>
        </w:rPr>
        <w:t xml:space="preserve">, </w:t>
      </w:r>
      <w:proofErr w:type="gramStart"/>
      <w:r w:rsidRPr="00F10C56">
        <w:rPr>
          <w:sz w:val="24"/>
          <w:szCs w:val="24"/>
        </w:rPr>
        <w:t>hydrofob kolloid</w:t>
      </w:r>
      <w:proofErr w:type="gramEnd"/>
      <w:r w:rsidRPr="00F10C56">
        <w:rPr>
          <w:sz w:val="24"/>
          <w:szCs w:val="24"/>
        </w:rPr>
        <w:t xml:space="preserve">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Silica</w:t>
      </w:r>
      <w:proofErr w:type="spellEnd"/>
      <w:r w:rsidRPr="00F10C56">
        <w:rPr>
          <w:sz w:val="24"/>
          <w:szCs w:val="24"/>
        </w:rPr>
        <w:t>, kolloid vandfri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Titandioxid (E 171)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Glucose</w:t>
      </w:r>
      <w:proofErr w:type="spellEnd"/>
      <w:r w:rsidRPr="00F10C56">
        <w:rPr>
          <w:sz w:val="24"/>
          <w:szCs w:val="24"/>
        </w:rPr>
        <w:t xml:space="preserve">, flydende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Magnesiumstearat</w:t>
      </w:r>
      <w:proofErr w:type="spellEnd"/>
      <w:r w:rsidRPr="00F10C56">
        <w:rPr>
          <w:sz w:val="24"/>
          <w:szCs w:val="24"/>
        </w:rPr>
        <w:t xml:space="preserve"> [vegetabilsk]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Stearinsyre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Chlorofyl</w:t>
      </w:r>
      <w:proofErr w:type="spellEnd"/>
      <w:r w:rsidRPr="00F10C56">
        <w:rPr>
          <w:sz w:val="24"/>
          <w:szCs w:val="24"/>
        </w:rPr>
        <w:t>-kobber-</w:t>
      </w:r>
      <w:proofErr w:type="spellStart"/>
      <w:r w:rsidRPr="00F10C56">
        <w:rPr>
          <w:sz w:val="24"/>
          <w:szCs w:val="24"/>
        </w:rPr>
        <w:t>komplex</w:t>
      </w:r>
      <w:proofErr w:type="spellEnd"/>
      <w:r w:rsidRPr="00F10C56">
        <w:rPr>
          <w:sz w:val="24"/>
          <w:szCs w:val="24"/>
        </w:rPr>
        <w:t xml:space="preserve"> 25 % (indeholder kobber-</w:t>
      </w:r>
      <w:proofErr w:type="spellStart"/>
      <w:r w:rsidRPr="00F10C56">
        <w:rPr>
          <w:sz w:val="24"/>
          <w:szCs w:val="24"/>
        </w:rPr>
        <w:t>klorofylin</w:t>
      </w:r>
      <w:proofErr w:type="spellEnd"/>
      <w:r w:rsidRPr="00F10C56">
        <w:rPr>
          <w:sz w:val="24"/>
          <w:szCs w:val="24"/>
        </w:rPr>
        <w:t xml:space="preserve"> E 141)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Indigocarmin</w:t>
      </w:r>
      <w:proofErr w:type="spellEnd"/>
      <w:r w:rsidRPr="00F10C56">
        <w:rPr>
          <w:sz w:val="24"/>
          <w:szCs w:val="24"/>
        </w:rPr>
        <w:t xml:space="preserve">-aluminiumlak (indeholder </w:t>
      </w:r>
      <w:proofErr w:type="spellStart"/>
      <w:r w:rsidRPr="00F10C56">
        <w:rPr>
          <w:sz w:val="24"/>
          <w:szCs w:val="24"/>
        </w:rPr>
        <w:t>indigocarmin</w:t>
      </w:r>
      <w:proofErr w:type="spellEnd"/>
      <w:r w:rsidRPr="00F10C56">
        <w:rPr>
          <w:sz w:val="24"/>
          <w:szCs w:val="24"/>
        </w:rPr>
        <w:t xml:space="preserve"> E 132 og aluminiumhydroxid) 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Carnaubavoks</w:t>
      </w:r>
      <w:proofErr w:type="spellEnd"/>
    </w:p>
    <w:p w:rsidR="00E6147F" w:rsidRPr="00F10C56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Riboflavin</w:t>
      </w:r>
      <w:proofErr w:type="spellEnd"/>
      <w:r w:rsidRPr="00F10C56">
        <w:rPr>
          <w:sz w:val="24"/>
          <w:szCs w:val="24"/>
        </w:rPr>
        <w:t xml:space="preserve"> (E 101)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6.2</w:t>
      </w:r>
      <w:r w:rsidRPr="00F10C56">
        <w:rPr>
          <w:b/>
          <w:sz w:val="24"/>
          <w:szCs w:val="24"/>
        </w:rPr>
        <w:tab/>
        <w:t>Uforligeligheder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Ikke relevant</w:t>
      </w:r>
      <w:r>
        <w:rPr>
          <w:sz w:val="24"/>
          <w:szCs w:val="24"/>
        </w:rPr>
        <w:t>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6.3</w:t>
      </w:r>
      <w:r w:rsidRPr="00F10C56">
        <w:rPr>
          <w:b/>
          <w:sz w:val="24"/>
          <w:szCs w:val="24"/>
        </w:rPr>
        <w:tab/>
        <w:t>Opbevaringstid</w:t>
      </w:r>
    </w:p>
    <w:p w:rsidR="00E6147F" w:rsidRDefault="00E6147F" w:rsidP="00E6147F">
      <w:pPr>
        <w:ind w:left="851" w:hanging="851"/>
        <w:rPr>
          <w:sz w:val="24"/>
          <w:szCs w:val="24"/>
        </w:rPr>
      </w:pPr>
      <w:r w:rsidRPr="00F10C56">
        <w:rPr>
          <w:sz w:val="24"/>
          <w:szCs w:val="24"/>
        </w:rPr>
        <w:tab/>
        <w:t>2 år</w:t>
      </w:r>
      <w:r>
        <w:rPr>
          <w:sz w:val="24"/>
          <w:szCs w:val="24"/>
        </w:rPr>
        <w:t>.</w:t>
      </w:r>
    </w:p>
    <w:p w:rsidR="00E6147F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6.4</w:t>
      </w:r>
      <w:r w:rsidRPr="00F10C56">
        <w:rPr>
          <w:b/>
          <w:sz w:val="24"/>
          <w:szCs w:val="24"/>
        </w:rPr>
        <w:tab/>
        <w:t>Særlige opbevaringsforhold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Må ikke opbevares over 30 °C.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6.5</w:t>
      </w:r>
      <w:r w:rsidRPr="00F10C56">
        <w:rPr>
          <w:b/>
          <w:sz w:val="24"/>
          <w:szCs w:val="24"/>
        </w:rPr>
        <w:tab/>
        <w:t>Emballagetyper og pakningsstørrelser</w:t>
      </w:r>
    </w:p>
    <w:p w:rsidR="00E6147F" w:rsidRPr="00F10C56" w:rsidRDefault="00E6147F" w:rsidP="00E6147F">
      <w:pPr>
        <w:ind w:left="851"/>
        <w:rPr>
          <w:sz w:val="24"/>
          <w:szCs w:val="24"/>
          <w:lang w:eastAsia="da-DK"/>
        </w:rPr>
      </w:pPr>
      <w:r w:rsidRPr="00F10C56">
        <w:rPr>
          <w:sz w:val="24"/>
          <w:szCs w:val="24"/>
        </w:rPr>
        <w:t>Blister af PVC/PVDC/aluminium.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Hvert blisterkort indeholder 10 tabletter.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suppressAutoHyphens/>
        <w:ind w:left="851"/>
        <w:rPr>
          <w:noProof/>
          <w:sz w:val="24"/>
          <w:szCs w:val="24"/>
        </w:rPr>
      </w:pPr>
      <w:r w:rsidRPr="00F10C56">
        <w:rPr>
          <w:noProof/>
          <w:sz w:val="24"/>
          <w:szCs w:val="24"/>
        </w:rPr>
        <w:t xml:space="preserve">Pakningsstørrelser: 20 stk og 40 stk </w:t>
      </w:r>
    </w:p>
    <w:p w:rsidR="00E6147F" w:rsidRPr="00F10C56" w:rsidRDefault="00E6147F" w:rsidP="00E6147F">
      <w:pPr>
        <w:suppressAutoHyphens/>
        <w:ind w:left="851"/>
        <w:rPr>
          <w:sz w:val="24"/>
          <w:szCs w:val="24"/>
        </w:rPr>
      </w:pPr>
      <w:r w:rsidRPr="00F10C56">
        <w:rPr>
          <w:noProof/>
          <w:sz w:val="24"/>
          <w:szCs w:val="24"/>
        </w:rPr>
        <w:t>Ikke alle pakningsstørrelser er nødvendigvis markedsført.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6.6</w:t>
      </w:r>
      <w:r w:rsidRPr="00F10C56">
        <w:rPr>
          <w:b/>
          <w:sz w:val="24"/>
          <w:szCs w:val="24"/>
        </w:rPr>
        <w:tab/>
        <w:t>Regler for destruktion og anden håndtering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Ingen særlige forholdsregler.</w:t>
      </w:r>
      <w:r w:rsidRPr="00F10C56">
        <w:rPr>
          <w:sz w:val="24"/>
          <w:szCs w:val="24"/>
        </w:rPr>
        <w:br/>
      </w: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7.</w:t>
      </w:r>
      <w:r w:rsidRPr="00F10C56">
        <w:rPr>
          <w:b/>
          <w:sz w:val="24"/>
          <w:szCs w:val="24"/>
        </w:rPr>
        <w:tab/>
        <w:t>INDEHAVER AF MARKEDSFØRINGSTILLADELSEN</w:t>
      </w:r>
    </w:p>
    <w:p w:rsidR="00E6147F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BIONORICA SE</w:t>
      </w:r>
    </w:p>
    <w:p w:rsidR="00E6147F" w:rsidRDefault="00E6147F" w:rsidP="00E6147F">
      <w:pPr>
        <w:ind w:left="851"/>
        <w:rPr>
          <w:sz w:val="24"/>
          <w:szCs w:val="24"/>
        </w:rPr>
      </w:pPr>
      <w:proofErr w:type="spellStart"/>
      <w:r w:rsidRPr="00F10C56">
        <w:rPr>
          <w:sz w:val="24"/>
          <w:szCs w:val="24"/>
        </w:rPr>
        <w:t>Kerschensteinerstrasse</w:t>
      </w:r>
      <w:proofErr w:type="spellEnd"/>
      <w:r w:rsidRPr="00F10C56">
        <w:rPr>
          <w:sz w:val="24"/>
          <w:szCs w:val="24"/>
        </w:rPr>
        <w:t xml:space="preserve"> 11-15</w:t>
      </w:r>
    </w:p>
    <w:p w:rsidR="00E6147F" w:rsidRPr="00F10C56" w:rsidRDefault="00E6147F" w:rsidP="00E6147F">
      <w:pPr>
        <w:ind w:left="851"/>
        <w:rPr>
          <w:sz w:val="24"/>
          <w:szCs w:val="24"/>
          <w:lang w:eastAsia="da-DK"/>
        </w:rPr>
      </w:pPr>
      <w:r w:rsidRPr="00F10C56">
        <w:rPr>
          <w:sz w:val="24"/>
          <w:szCs w:val="24"/>
        </w:rPr>
        <w:t xml:space="preserve">92318 </w:t>
      </w:r>
      <w:proofErr w:type="spellStart"/>
      <w:r w:rsidRPr="00F10C56">
        <w:rPr>
          <w:sz w:val="24"/>
          <w:szCs w:val="24"/>
        </w:rPr>
        <w:t>Neumarkt</w:t>
      </w:r>
      <w:proofErr w:type="spellEnd"/>
    </w:p>
    <w:p w:rsidR="00E6147F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Tyskland</w:t>
      </w:r>
    </w:p>
    <w:p w:rsidR="00E6147F" w:rsidRDefault="00E6147F" w:rsidP="00E6147F">
      <w:pPr>
        <w:ind w:left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8.</w:t>
      </w:r>
      <w:r w:rsidRPr="00F10C56">
        <w:rPr>
          <w:b/>
          <w:sz w:val="24"/>
          <w:szCs w:val="24"/>
        </w:rPr>
        <w:tab/>
        <w:t>MARKEDSFØRINGSTILLADELSESNUMMER (NUMRE)</w:t>
      </w:r>
    </w:p>
    <w:p w:rsidR="00E6147F" w:rsidRPr="00F10C56" w:rsidRDefault="00E6147F" w:rsidP="00E6147F">
      <w:pPr>
        <w:ind w:left="851"/>
        <w:rPr>
          <w:sz w:val="24"/>
          <w:szCs w:val="24"/>
          <w:lang w:eastAsia="da-DK"/>
        </w:rPr>
      </w:pPr>
      <w:r w:rsidRPr="00F10C56">
        <w:rPr>
          <w:sz w:val="24"/>
          <w:szCs w:val="24"/>
        </w:rPr>
        <w:t>6130315</w:t>
      </w:r>
      <w:r w:rsidRPr="00F10C56">
        <w:rPr>
          <w:sz w:val="24"/>
          <w:szCs w:val="24"/>
          <w:lang w:eastAsia="da-DK"/>
        </w:rPr>
        <w:t xml:space="preserve"> </w:t>
      </w:r>
    </w:p>
    <w:p w:rsidR="00E6147F" w:rsidRPr="00F10C56" w:rsidRDefault="00E6147F" w:rsidP="00E6147F">
      <w:pPr>
        <w:ind w:left="851" w:hanging="851"/>
        <w:jc w:val="both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lastRenderedPageBreak/>
        <w:t>9.</w:t>
      </w:r>
      <w:r w:rsidRPr="00F10C56">
        <w:rPr>
          <w:b/>
          <w:sz w:val="24"/>
          <w:szCs w:val="24"/>
        </w:rPr>
        <w:tab/>
        <w:t>DATO FOR FØRSTE MARKEDSFØRINGSTILLADELSE</w:t>
      </w:r>
    </w:p>
    <w:p w:rsidR="00E6147F" w:rsidRPr="00F10C56" w:rsidRDefault="00E6147F" w:rsidP="00E6147F">
      <w:pPr>
        <w:ind w:left="851"/>
        <w:rPr>
          <w:sz w:val="24"/>
          <w:szCs w:val="24"/>
        </w:rPr>
      </w:pPr>
      <w:r w:rsidRPr="00F10C56">
        <w:rPr>
          <w:sz w:val="24"/>
          <w:szCs w:val="24"/>
        </w:rPr>
        <w:t>8. marts 2016</w:t>
      </w:r>
    </w:p>
    <w:p w:rsidR="00E6147F" w:rsidRPr="00F10C56" w:rsidRDefault="00E6147F" w:rsidP="00E6147F">
      <w:pPr>
        <w:ind w:left="851" w:hanging="851"/>
        <w:rPr>
          <w:sz w:val="24"/>
          <w:szCs w:val="24"/>
        </w:rPr>
      </w:pPr>
    </w:p>
    <w:p w:rsidR="00E6147F" w:rsidRPr="00F10C56" w:rsidRDefault="00E6147F" w:rsidP="00E6147F">
      <w:pPr>
        <w:ind w:left="851" w:hanging="851"/>
        <w:rPr>
          <w:b/>
          <w:sz w:val="24"/>
          <w:szCs w:val="24"/>
        </w:rPr>
      </w:pPr>
      <w:r w:rsidRPr="00F10C56">
        <w:rPr>
          <w:b/>
          <w:sz w:val="24"/>
          <w:szCs w:val="24"/>
        </w:rPr>
        <w:t>10.</w:t>
      </w:r>
      <w:r w:rsidRPr="00F10C56">
        <w:rPr>
          <w:b/>
          <w:sz w:val="24"/>
          <w:szCs w:val="24"/>
        </w:rPr>
        <w:tab/>
        <w:t>DATO FOR ÆNDRING AF TEKSTEN</w:t>
      </w:r>
    </w:p>
    <w:p w:rsidR="00E6147F" w:rsidRPr="00F10C56" w:rsidRDefault="005F27A3" w:rsidP="00E6147F">
      <w:pPr>
        <w:ind w:left="851"/>
        <w:rPr>
          <w:sz w:val="24"/>
          <w:szCs w:val="24"/>
        </w:rPr>
      </w:pPr>
      <w:r>
        <w:rPr>
          <w:sz w:val="24"/>
          <w:szCs w:val="24"/>
        </w:rPr>
        <w:t>9. december 2021</w:t>
      </w:r>
    </w:p>
    <w:p w:rsidR="00E6147F" w:rsidRPr="00384E0E" w:rsidRDefault="00E6147F" w:rsidP="00E6147F"/>
    <w:p w:rsidR="00E6147F" w:rsidRPr="007424EE" w:rsidRDefault="00E6147F" w:rsidP="00E6147F"/>
    <w:p w:rsidR="009260DE" w:rsidRPr="00E6147F" w:rsidRDefault="009260DE" w:rsidP="00E6147F"/>
    <w:sectPr w:rsidR="009260DE" w:rsidRPr="00E6147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7F" w:rsidRDefault="00E6147F">
      <w:r>
        <w:separator/>
      </w:r>
    </w:p>
  </w:endnote>
  <w:endnote w:type="continuationSeparator" w:id="0">
    <w:p w:rsidR="00E6147F" w:rsidRDefault="00E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E6958">
      <w:rPr>
        <w:i/>
        <w:noProof/>
        <w:sz w:val="18"/>
        <w:szCs w:val="18"/>
      </w:rPr>
      <w:t>Sinux, overtrukne tabletter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7F" w:rsidRDefault="00E6147F">
      <w:r>
        <w:separator/>
      </w:r>
    </w:p>
  </w:footnote>
  <w:footnote w:type="continuationSeparator" w:id="0">
    <w:p w:rsidR="00E6147F" w:rsidRDefault="00E6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7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66363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E6958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F27A3"/>
    <w:rsid w:val="00637F5A"/>
    <w:rsid w:val="006560B1"/>
    <w:rsid w:val="00662825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45716"/>
    <w:rsid w:val="009C7BA3"/>
    <w:rsid w:val="009D1F5A"/>
    <w:rsid w:val="00A3769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6147F"/>
    <w:rsid w:val="00E7437F"/>
    <w:rsid w:val="00E865B8"/>
    <w:rsid w:val="00EC0B9B"/>
    <w:rsid w:val="00ED5E9F"/>
    <w:rsid w:val="00F21D17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F5465"/>
  <w15:chartTrackingRefBased/>
  <w15:docId w15:val="{45DCE143-9C77-4146-9394-F3343FC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99"/>
    <w:unhideWhenUsed/>
    <w:qFormat/>
    <w:rsid w:val="00E6147F"/>
    <w:rPr>
      <w:rFonts w:ascii="Arial" w:hAnsi="Arial" w:cs="Arial"/>
      <w:sz w:val="22"/>
      <w:szCs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E6147F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semiHidden/>
    <w:unhideWhenUsed/>
    <w:rsid w:val="00E614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6</Pages>
  <Words>1081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2021081457_x000d_
Sletning af repræsentanten Midsona Danmark A/S</dc:description>
  <cp:lastModifiedBy>Marianne Ott Jensen</cp:lastModifiedBy>
  <cp:revision>3</cp:revision>
  <cp:lastPrinted>2012-08-22T08:53:00Z</cp:lastPrinted>
  <dcterms:created xsi:type="dcterms:W3CDTF">2021-12-09T12:12:00Z</dcterms:created>
  <dcterms:modified xsi:type="dcterms:W3CDTF">2021-12-09T12:13:00Z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