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9CFA7"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8E6AE47" wp14:editId="04B89C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CEFF4DC" w14:textId="77777777" w:rsidR="008203A8" w:rsidRDefault="008203A8" w:rsidP="008203A8">
      <w:pPr>
        <w:rPr>
          <w:sz w:val="24"/>
          <w:szCs w:val="24"/>
        </w:rPr>
      </w:pPr>
    </w:p>
    <w:p w14:paraId="4C9188CB" w14:textId="551A855F" w:rsidR="008203A8" w:rsidRPr="00406EE7" w:rsidRDefault="008203A8" w:rsidP="008203A8">
      <w:pPr>
        <w:tabs>
          <w:tab w:val="right" w:pos="9356"/>
        </w:tabs>
        <w:rPr>
          <w:b/>
          <w:sz w:val="24"/>
          <w:szCs w:val="24"/>
        </w:rPr>
      </w:pPr>
      <w:r>
        <w:rPr>
          <w:b/>
          <w:sz w:val="24"/>
          <w:szCs w:val="24"/>
        </w:rPr>
        <w:tab/>
      </w:r>
      <w:r w:rsidR="006935E1">
        <w:rPr>
          <w:b/>
          <w:sz w:val="24"/>
          <w:szCs w:val="24"/>
        </w:rPr>
        <w:t>25. oktober 2023</w:t>
      </w:r>
    </w:p>
    <w:p w14:paraId="0639AABE" w14:textId="77777777" w:rsidR="008203A8" w:rsidRDefault="008203A8" w:rsidP="008203A8">
      <w:pPr>
        <w:rPr>
          <w:sz w:val="24"/>
          <w:szCs w:val="24"/>
        </w:rPr>
      </w:pPr>
    </w:p>
    <w:p w14:paraId="6D57EA13" w14:textId="77777777" w:rsidR="008203A8" w:rsidRDefault="008203A8" w:rsidP="008203A8">
      <w:pPr>
        <w:jc w:val="center"/>
        <w:rPr>
          <w:b/>
          <w:sz w:val="24"/>
          <w:szCs w:val="24"/>
        </w:rPr>
      </w:pPr>
    </w:p>
    <w:p w14:paraId="60BBDDCD" w14:textId="77777777" w:rsidR="008203A8" w:rsidRPr="00406EE7" w:rsidRDefault="008203A8" w:rsidP="008203A8">
      <w:pPr>
        <w:jc w:val="center"/>
        <w:rPr>
          <w:b/>
          <w:sz w:val="24"/>
          <w:szCs w:val="24"/>
        </w:rPr>
      </w:pPr>
      <w:r w:rsidRPr="00406EE7">
        <w:rPr>
          <w:b/>
          <w:sz w:val="24"/>
          <w:szCs w:val="24"/>
        </w:rPr>
        <w:t>PRODUKTRESUMÉ</w:t>
      </w:r>
    </w:p>
    <w:p w14:paraId="2238E7E7" w14:textId="77777777" w:rsidR="008203A8" w:rsidRPr="00406EE7" w:rsidRDefault="008203A8" w:rsidP="008203A8">
      <w:pPr>
        <w:jc w:val="center"/>
        <w:rPr>
          <w:b/>
          <w:sz w:val="24"/>
          <w:szCs w:val="24"/>
        </w:rPr>
      </w:pPr>
    </w:p>
    <w:p w14:paraId="7C254801" w14:textId="77777777" w:rsidR="008203A8" w:rsidRPr="00406EE7" w:rsidRDefault="008203A8" w:rsidP="008203A8">
      <w:pPr>
        <w:jc w:val="center"/>
        <w:rPr>
          <w:b/>
          <w:sz w:val="24"/>
          <w:szCs w:val="24"/>
        </w:rPr>
      </w:pPr>
      <w:r w:rsidRPr="00406EE7">
        <w:rPr>
          <w:b/>
          <w:sz w:val="24"/>
          <w:szCs w:val="24"/>
        </w:rPr>
        <w:t>for</w:t>
      </w:r>
    </w:p>
    <w:p w14:paraId="3D484C51" w14:textId="77777777" w:rsidR="008203A8" w:rsidRPr="00406EE7" w:rsidRDefault="008203A8" w:rsidP="008203A8">
      <w:pPr>
        <w:jc w:val="center"/>
        <w:rPr>
          <w:b/>
          <w:sz w:val="24"/>
          <w:szCs w:val="24"/>
        </w:rPr>
      </w:pPr>
    </w:p>
    <w:p w14:paraId="19A4A64E" w14:textId="18BC4765" w:rsidR="008203A8" w:rsidRPr="00565A74" w:rsidRDefault="006935E1" w:rsidP="008203A8">
      <w:pPr>
        <w:jc w:val="center"/>
        <w:rPr>
          <w:b/>
          <w:sz w:val="24"/>
          <w:szCs w:val="24"/>
        </w:rPr>
      </w:pPr>
      <w:proofErr w:type="spellStart"/>
      <w:r>
        <w:rPr>
          <w:b/>
        </w:rPr>
        <w:t>Capstar</w:t>
      </w:r>
      <w:proofErr w:type="spellEnd"/>
      <w:r>
        <w:rPr>
          <w:b/>
        </w:rPr>
        <w:t xml:space="preserve"> </w:t>
      </w:r>
      <w:proofErr w:type="spellStart"/>
      <w:r>
        <w:rPr>
          <w:b/>
        </w:rPr>
        <w:t>Vet</w:t>
      </w:r>
      <w:proofErr w:type="spellEnd"/>
      <w:r>
        <w:rPr>
          <w:b/>
        </w:rPr>
        <w:t>. til store hunde, tabletter</w:t>
      </w:r>
      <w:r>
        <w:rPr>
          <w:rStyle w:val="Kommentarhenvisning"/>
          <w:lang w:eastAsia="da-DK"/>
        </w:rPr>
        <w:t xml:space="preserve"> </w:t>
      </w:r>
    </w:p>
    <w:p w14:paraId="5C8CC0DF" w14:textId="77777777" w:rsidR="008203A8" w:rsidRPr="00406EE7" w:rsidRDefault="008203A8" w:rsidP="008203A8">
      <w:pPr>
        <w:jc w:val="both"/>
        <w:rPr>
          <w:sz w:val="24"/>
          <w:szCs w:val="24"/>
        </w:rPr>
      </w:pPr>
    </w:p>
    <w:p w14:paraId="1ED0103E" w14:textId="77777777" w:rsidR="008203A8" w:rsidRDefault="008203A8" w:rsidP="008203A8">
      <w:pPr>
        <w:jc w:val="both"/>
        <w:rPr>
          <w:sz w:val="24"/>
          <w:szCs w:val="24"/>
        </w:rPr>
      </w:pPr>
    </w:p>
    <w:p w14:paraId="2F0BDD36" w14:textId="77777777" w:rsidR="008203A8" w:rsidRPr="00406EE7" w:rsidRDefault="008203A8" w:rsidP="008203A8">
      <w:pPr>
        <w:jc w:val="both"/>
        <w:rPr>
          <w:sz w:val="24"/>
          <w:szCs w:val="24"/>
        </w:rPr>
      </w:pPr>
    </w:p>
    <w:p w14:paraId="75322D6A"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10542AE" w14:textId="06C3C89E" w:rsidR="008203A8" w:rsidRPr="006935E1" w:rsidRDefault="006935E1" w:rsidP="008203A8">
      <w:pPr>
        <w:ind w:left="851"/>
        <w:rPr>
          <w:sz w:val="24"/>
          <w:szCs w:val="24"/>
        </w:rPr>
      </w:pPr>
      <w:r w:rsidRPr="006935E1">
        <w:rPr>
          <w:sz w:val="24"/>
          <w:szCs w:val="24"/>
        </w:rPr>
        <w:t>21350</w:t>
      </w:r>
    </w:p>
    <w:p w14:paraId="61DBDAC3" w14:textId="77777777" w:rsidR="008203A8" w:rsidRPr="00406EE7" w:rsidRDefault="008203A8" w:rsidP="008203A8">
      <w:pPr>
        <w:ind w:left="851"/>
        <w:rPr>
          <w:sz w:val="24"/>
          <w:szCs w:val="24"/>
        </w:rPr>
      </w:pPr>
    </w:p>
    <w:p w14:paraId="4A64449B"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3A8B904" w14:textId="12E6330F" w:rsidR="008203A8" w:rsidRDefault="006935E1" w:rsidP="008203A8">
      <w:pPr>
        <w:ind w:left="851"/>
        <w:rPr>
          <w:sz w:val="24"/>
          <w:szCs w:val="24"/>
        </w:rPr>
      </w:pPr>
      <w:proofErr w:type="spellStart"/>
      <w:r w:rsidRPr="006935E1">
        <w:rPr>
          <w:sz w:val="24"/>
          <w:szCs w:val="24"/>
        </w:rPr>
        <w:t>Capstar</w:t>
      </w:r>
      <w:proofErr w:type="spellEnd"/>
      <w:r w:rsidRPr="006935E1">
        <w:rPr>
          <w:sz w:val="24"/>
          <w:szCs w:val="24"/>
        </w:rPr>
        <w:t xml:space="preserve"> </w:t>
      </w:r>
      <w:proofErr w:type="spellStart"/>
      <w:r w:rsidRPr="006935E1">
        <w:rPr>
          <w:sz w:val="24"/>
          <w:szCs w:val="24"/>
        </w:rPr>
        <w:t>Vet</w:t>
      </w:r>
      <w:proofErr w:type="spellEnd"/>
      <w:r w:rsidRPr="006935E1">
        <w:rPr>
          <w:sz w:val="24"/>
          <w:szCs w:val="24"/>
        </w:rPr>
        <w:t>. til store hunde</w:t>
      </w:r>
    </w:p>
    <w:p w14:paraId="7ACE8599" w14:textId="77777777" w:rsidR="008203A8" w:rsidRDefault="008203A8" w:rsidP="008203A8">
      <w:pPr>
        <w:ind w:left="851"/>
        <w:rPr>
          <w:sz w:val="24"/>
          <w:szCs w:val="24"/>
        </w:rPr>
      </w:pPr>
    </w:p>
    <w:p w14:paraId="5FE832CB" w14:textId="7B7CDB77" w:rsidR="008203A8" w:rsidRPr="00776C2C" w:rsidRDefault="008203A8" w:rsidP="008203A8">
      <w:pPr>
        <w:ind w:left="851"/>
        <w:rPr>
          <w:sz w:val="24"/>
          <w:szCs w:val="24"/>
        </w:rPr>
      </w:pPr>
      <w:r w:rsidRPr="00776C2C">
        <w:rPr>
          <w:sz w:val="24"/>
          <w:szCs w:val="24"/>
        </w:rPr>
        <w:t xml:space="preserve">Lægemiddelform: </w:t>
      </w:r>
      <w:r w:rsidR="006935E1">
        <w:rPr>
          <w:sz w:val="24"/>
          <w:szCs w:val="24"/>
        </w:rPr>
        <w:t>Tabletter</w:t>
      </w:r>
    </w:p>
    <w:p w14:paraId="69F18B75" w14:textId="0EB8EDA8" w:rsidR="008203A8" w:rsidRPr="00776C2C" w:rsidRDefault="008203A8" w:rsidP="008203A8">
      <w:pPr>
        <w:ind w:left="851"/>
        <w:rPr>
          <w:sz w:val="24"/>
          <w:szCs w:val="24"/>
        </w:rPr>
      </w:pPr>
      <w:r w:rsidRPr="00776C2C">
        <w:rPr>
          <w:sz w:val="24"/>
          <w:szCs w:val="24"/>
        </w:rPr>
        <w:t xml:space="preserve">Styrke(r): </w:t>
      </w:r>
      <w:r w:rsidR="006935E1">
        <w:rPr>
          <w:sz w:val="24"/>
          <w:szCs w:val="24"/>
        </w:rPr>
        <w:t>57 mg</w:t>
      </w:r>
    </w:p>
    <w:p w14:paraId="727FEF0D" w14:textId="77777777" w:rsidR="008203A8" w:rsidRPr="00406EE7" w:rsidRDefault="008203A8" w:rsidP="008203A8">
      <w:pPr>
        <w:ind w:left="851"/>
        <w:rPr>
          <w:sz w:val="24"/>
          <w:szCs w:val="24"/>
        </w:rPr>
      </w:pPr>
    </w:p>
    <w:p w14:paraId="3102C6FA"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7822196" w14:textId="77777777" w:rsidR="006935E1" w:rsidRPr="006935E1" w:rsidRDefault="006935E1" w:rsidP="006935E1">
      <w:pPr>
        <w:tabs>
          <w:tab w:val="left" w:pos="1304"/>
        </w:tabs>
        <w:ind w:left="851"/>
        <w:rPr>
          <w:sz w:val="24"/>
          <w:szCs w:val="24"/>
        </w:rPr>
      </w:pPr>
      <w:r w:rsidRPr="006935E1">
        <w:rPr>
          <w:sz w:val="24"/>
          <w:szCs w:val="24"/>
        </w:rPr>
        <w:t>Én tablet indeholder:</w:t>
      </w:r>
    </w:p>
    <w:p w14:paraId="064F6FE8" w14:textId="77777777" w:rsidR="006935E1" w:rsidRPr="006935E1" w:rsidRDefault="006935E1" w:rsidP="006935E1">
      <w:pPr>
        <w:tabs>
          <w:tab w:val="left" w:pos="1304"/>
        </w:tabs>
        <w:ind w:left="851"/>
        <w:rPr>
          <w:b/>
          <w:sz w:val="24"/>
          <w:szCs w:val="24"/>
        </w:rPr>
      </w:pPr>
      <w:r w:rsidRPr="006935E1">
        <w:rPr>
          <w:b/>
          <w:sz w:val="24"/>
          <w:szCs w:val="24"/>
        </w:rPr>
        <w:t xml:space="preserve">Aktivt stof: </w:t>
      </w:r>
      <w:proofErr w:type="spellStart"/>
      <w:r w:rsidRPr="006935E1">
        <w:rPr>
          <w:bCs/>
          <w:sz w:val="24"/>
          <w:szCs w:val="24"/>
        </w:rPr>
        <w:t>Nitenpyram</w:t>
      </w:r>
      <w:proofErr w:type="spellEnd"/>
      <w:r w:rsidRPr="006935E1">
        <w:rPr>
          <w:bCs/>
          <w:sz w:val="24"/>
          <w:szCs w:val="24"/>
        </w:rPr>
        <w:t xml:space="preserve"> 57 mg</w:t>
      </w:r>
    </w:p>
    <w:p w14:paraId="3084C6C9" w14:textId="77777777" w:rsidR="006935E1" w:rsidRPr="006935E1" w:rsidRDefault="006935E1" w:rsidP="006935E1">
      <w:pPr>
        <w:tabs>
          <w:tab w:val="left" w:pos="1304"/>
        </w:tabs>
        <w:ind w:left="851"/>
        <w:rPr>
          <w:iCs/>
          <w:sz w:val="24"/>
          <w:szCs w:val="24"/>
        </w:rPr>
      </w:pPr>
    </w:p>
    <w:p w14:paraId="70CAED00" w14:textId="77777777" w:rsidR="006935E1" w:rsidRPr="006935E1" w:rsidRDefault="006935E1" w:rsidP="006935E1">
      <w:pPr>
        <w:tabs>
          <w:tab w:val="left" w:pos="1304"/>
        </w:tabs>
        <w:ind w:left="851"/>
        <w:rPr>
          <w:bCs/>
          <w:sz w:val="24"/>
          <w:szCs w:val="24"/>
        </w:rPr>
      </w:pPr>
      <w:r w:rsidRPr="006935E1">
        <w:rPr>
          <w:b/>
          <w:sz w:val="24"/>
          <w:szCs w:val="24"/>
        </w:rPr>
        <w:t xml:space="preserve">Hjælpestoffer: </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tblGrid>
      <w:tr w:rsidR="006935E1" w:rsidRPr="006935E1" w14:paraId="0E4626A5"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33F30CFD" w14:textId="77777777" w:rsidR="006935E1" w:rsidRPr="006935E1" w:rsidRDefault="006935E1">
            <w:pPr>
              <w:spacing w:before="60" w:after="60"/>
              <w:rPr>
                <w:iCs/>
                <w:sz w:val="24"/>
                <w:szCs w:val="24"/>
              </w:rPr>
            </w:pPr>
            <w:r w:rsidRPr="006935E1">
              <w:rPr>
                <w:b/>
                <w:bCs/>
                <w:iCs/>
                <w:sz w:val="24"/>
                <w:szCs w:val="24"/>
              </w:rPr>
              <w:t>Kvalitativ sammensætning af hjælpestoffer og andre bestanddele</w:t>
            </w:r>
          </w:p>
        </w:tc>
      </w:tr>
      <w:tr w:rsidR="006935E1" w:rsidRPr="006935E1" w14:paraId="61E24890"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34454E86" w14:textId="77777777" w:rsidR="006935E1" w:rsidRPr="006935E1" w:rsidRDefault="006935E1">
            <w:pPr>
              <w:tabs>
                <w:tab w:val="left" w:pos="851"/>
                <w:tab w:val="left" w:pos="8222"/>
              </w:tabs>
              <w:rPr>
                <w:sz w:val="24"/>
                <w:szCs w:val="24"/>
              </w:rPr>
            </w:pPr>
            <w:r w:rsidRPr="006935E1">
              <w:rPr>
                <w:sz w:val="24"/>
                <w:szCs w:val="24"/>
                <w:lang w:eastAsia="da-DK"/>
              </w:rPr>
              <w:t>Cellulose, mikrokrystallinsk</w:t>
            </w:r>
          </w:p>
        </w:tc>
      </w:tr>
      <w:tr w:rsidR="006935E1" w:rsidRPr="006935E1" w14:paraId="3827E065"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4106AD01" w14:textId="77777777" w:rsidR="006935E1" w:rsidRPr="006935E1" w:rsidRDefault="006935E1">
            <w:pPr>
              <w:tabs>
                <w:tab w:val="left" w:pos="851"/>
                <w:tab w:val="left" w:pos="8222"/>
              </w:tabs>
              <w:rPr>
                <w:sz w:val="24"/>
                <w:szCs w:val="24"/>
              </w:rPr>
            </w:pPr>
            <w:r w:rsidRPr="006935E1">
              <w:rPr>
                <w:sz w:val="24"/>
                <w:szCs w:val="24"/>
                <w:lang w:eastAsia="da-DK"/>
              </w:rPr>
              <w:t>Majsstivelse</w:t>
            </w:r>
          </w:p>
        </w:tc>
      </w:tr>
      <w:tr w:rsidR="006935E1" w:rsidRPr="006935E1" w14:paraId="44AD3035"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6CD86525" w14:textId="77777777" w:rsidR="006935E1" w:rsidRPr="006935E1" w:rsidRDefault="006935E1">
            <w:pPr>
              <w:tabs>
                <w:tab w:val="left" w:pos="1304"/>
              </w:tabs>
              <w:rPr>
                <w:sz w:val="24"/>
                <w:szCs w:val="24"/>
              </w:rPr>
            </w:pPr>
            <w:proofErr w:type="spellStart"/>
            <w:r w:rsidRPr="006935E1">
              <w:rPr>
                <w:sz w:val="24"/>
                <w:szCs w:val="24"/>
              </w:rPr>
              <w:t>Lactosemonohydrat</w:t>
            </w:r>
            <w:proofErr w:type="spellEnd"/>
          </w:p>
        </w:tc>
      </w:tr>
      <w:tr w:rsidR="006935E1" w:rsidRPr="006935E1" w14:paraId="1E143173"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431F2D28" w14:textId="77777777" w:rsidR="006935E1" w:rsidRPr="006935E1" w:rsidRDefault="006935E1">
            <w:pPr>
              <w:tabs>
                <w:tab w:val="left" w:pos="851"/>
                <w:tab w:val="left" w:pos="8222"/>
              </w:tabs>
              <w:rPr>
                <w:sz w:val="24"/>
                <w:szCs w:val="24"/>
              </w:rPr>
            </w:pPr>
            <w:proofErr w:type="spellStart"/>
            <w:r w:rsidRPr="006935E1">
              <w:rPr>
                <w:sz w:val="24"/>
                <w:szCs w:val="24"/>
                <w:lang w:eastAsia="da-DK"/>
              </w:rPr>
              <w:t>Silica</w:t>
            </w:r>
            <w:proofErr w:type="spellEnd"/>
            <w:r w:rsidRPr="006935E1">
              <w:rPr>
                <w:sz w:val="24"/>
                <w:szCs w:val="24"/>
                <w:lang w:eastAsia="da-DK"/>
              </w:rPr>
              <w:t>, vandfri</w:t>
            </w:r>
          </w:p>
        </w:tc>
      </w:tr>
      <w:tr w:rsidR="006935E1" w:rsidRPr="006935E1" w14:paraId="7B49DD5A" w14:textId="77777777" w:rsidTr="006935E1">
        <w:tc>
          <w:tcPr>
            <w:tcW w:w="6374" w:type="dxa"/>
            <w:tcBorders>
              <w:top w:val="single" w:sz="4" w:space="0" w:color="000000"/>
              <w:left w:val="single" w:sz="4" w:space="0" w:color="000000"/>
              <w:bottom w:val="single" w:sz="4" w:space="0" w:color="000000"/>
              <w:right w:val="single" w:sz="4" w:space="0" w:color="000000"/>
            </w:tcBorders>
            <w:vAlign w:val="center"/>
            <w:hideMark/>
          </w:tcPr>
          <w:p w14:paraId="07B9BB0F" w14:textId="77777777" w:rsidR="006935E1" w:rsidRPr="006935E1" w:rsidRDefault="006935E1">
            <w:pPr>
              <w:tabs>
                <w:tab w:val="left" w:pos="1304"/>
              </w:tabs>
              <w:rPr>
                <w:sz w:val="24"/>
                <w:szCs w:val="24"/>
              </w:rPr>
            </w:pPr>
            <w:proofErr w:type="spellStart"/>
            <w:r w:rsidRPr="006935E1">
              <w:rPr>
                <w:sz w:val="24"/>
                <w:szCs w:val="24"/>
              </w:rPr>
              <w:t>Magnesiumstearat</w:t>
            </w:r>
            <w:proofErr w:type="spellEnd"/>
          </w:p>
        </w:tc>
      </w:tr>
    </w:tbl>
    <w:p w14:paraId="5BBDBAA8" w14:textId="77777777" w:rsidR="006935E1" w:rsidRPr="006935E1" w:rsidRDefault="006935E1" w:rsidP="006935E1">
      <w:pPr>
        <w:tabs>
          <w:tab w:val="left" w:pos="1304"/>
        </w:tabs>
        <w:ind w:left="851"/>
        <w:rPr>
          <w:sz w:val="24"/>
          <w:szCs w:val="24"/>
        </w:rPr>
      </w:pPr>
    </w:p>
    <w:p w14:paraId="18AEADB4" w14:textId="0E58237C" w:rsidR="006935E1" w:rsidRPr="006935E1" w:rsidRDefault="006935E1" w:rsidP="006935E1">
      <w:pPr>
        <w:ind w:left="851"/>
        <w:rPr>
          <w:sz w:val="24"/>
          <w:szCs w:val="24"/>
          <w:lang w:eastAsia="da-DK"/>
        </w:rPr>
      </w:pPr>
      <w:r w:rsidRPr="006935E1">
        <w:rPr>
          <w:sz w:val="24"/>
          <w:szCs w:val="24"/>
          <w:lang w:eastAsia="da-DK"/>
        </w:rPr>
        <w:t xml:space="preserve">Hvid til lysegul, rund, </w:t>
      </w:r>
      <w:proofErr w:type="spellStart"/>
      <w:r w:rsidRPr="006935E1">
        <w:rPr>
          <w:sz w:val="24"/>
          <w:szCs w:val="24"/>
          <w:lang w:eastAsia="da-DK"/>
        </w:rPr>
        <w:t>bikonveks</w:t>
      </w:r>
      <w:proofErr w:type="spellEnd"/>
      <w:r w:rsidRPr="006935E1">
        <w:rPr>
          <w:sz w:val="24"/>
          <w:szCs w:val="24"/>
          <w:lang w:eastAsia="da-DK"/>
        </w:rPr>
        <w:t xml:space="preserve"> tablet med skrå kant præget ”HIH” på den ene side og ”CG” på den anden side. </w:t>
      </w:r>
    </w:p>
    <w:p w14:paraId="31D1974C" w14:textId="77777777" w:rsidR="008203A8" w:rsidRDefault="008203A8" w:rsidP="008203A8">
      <w:pPr>
        <w:ind w:left="851"/>
        <w:rPr>
          <w:sz w:val="24"/>
          <w:szCs w:val="24"/>
        </w:rPr>
      </w:pPr>
    </w:p>
    <w:p w14:paraId="50A60DF5" w14:textId="77777777" w:rsidR="008203A8" w:rsidRPr="008509BB" w:rsidRDefault="008203A8" w:rsidP="008203A8">
      <w:pPr>
        <w:ind w:left="851"/>
        <w:rPr>
          <w:sz w:val="24"/>
          <w:szCs w:val="24"/>
        </w:rPr>
      </w:pPr>
    </w:p>
    <w:p w14:paraId="0D72578F"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695BD79" w14:textId="77777777" w:rsidR="008203A8" w:rsidRPr="00406EE7" w:rsidRDefault="008203A8" w:rsidP="008203A8">
      <w:pPr>
        <w:tabs>
          <w:tab w:val="left" w:pos="851"/>
        </w:tabs>
        <w:ind w:left="851"/>
        <w:rPr>
          <w:sz w:val="24"/>
          <w:szCs w:val="24"/>
        </w:rPr>
      </w:pPr>
    </w:p>
    <w:p w14:paraId="6992B175"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BAEC1ED" w14:textId="16A92D71" w:rsidR="008203A8" w:rsidRPr="006935E1" w:rsidRDefault="006935E1" w:rsidP="008203A8">
      <w:pPr>
        <w:ind w:left="851"/>
        <w:rPr>
          <w:sz w:val="24"/>
          <w:szCs w:val="24"/>
        </w:rPr>
      </w:pPr>
      <w:r w:rsidRPr="006935E1">
        <w:rPr>
          <w:sz w:val="24"/>
          <w:szCs w:val="24"/>
          <w:lang w:eastAsia="da-DK"/>
        </w:rPr>
        <w:t>Hund.</w:t>
      </w:r>
    </w:p>
    <w:p w14:paraId="3A527492" w14:textId="77777777" w:rsidR="008203A8" w:rsidRPr="00406EE7" w:rsidRDefault="008203A8" w:rsidP="008203A8">
      <w:pPr>
        <w:ind w:left="851"/>
        <w:rPr>
          <w:sz w:val="24"/>
          <w:szCs w:val="24"/>
        </w:rPr>
      </w:pPr>
    </w:p>
    <w:p w14:paraId="084EC5DB"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853F4DC" w14:textId="77777777" w:rsidR="006935E1" w:rsidRPr="006935E1" w:rsidRDefault="006935E1" w:rsidP="006935E1">
      <w:pPr>
        <w:ind w:left="851"/>
        <w:rPr>
          <w:sz w:val="24"/>
          <w:szCs w:val="24"/>
          <w:lang w:eastAsia="da-DK"/>
        </w:rPr>
      </w:pPr>
      <w:r w:rsidRPr="006935E1">
        <w:rPr>
          <w:sz w:val="24"/>
          <w:szCs w:val="24"/>
          <w:lang w:eastAsia="da-DK"/>
        </w:rPr>
        <w:t>Behandling af loppeangreb (</w:t>
      </w:r>
      <w:r w:rsidRPr="006935E1">
        <w:rPr>
          <w:i/>
          <w:iCs/>
          <w:sz w:val="24"/>
          <w:szCs w:val="24"/>
          <w:lang w:eastAsia="da-DK"/>
        </w:rPr>
        <w:t xml:space="preserve">C. </w:t>
      </w:r>
      <w:proofErr w:type="spellStart"/>
      <w:r w:rsidRPr="006935E1">
        <w:rPr>
          <w:i/>
          <w:iCs/>
          <w:sz w:val="24"/>
          <w:szCs w:val="24"/>
          <w:lang w:eastAsia="da-DK"/>
        </w:rPr>
        <w:t>felis</w:t>
      </w:r>
      <w:proofErr w:type="spellEnd"/>
      <w:r w:rsidRPr="006935E1">
        <w:rPr>
          <w:sz w:val="24"/>
          <w:szCs w:val="24"/>
          <w:lang w:eastAsia="da-DK"/>
        </w:rPr>
        <w:t xml:space="preserve">). </w:t>
      </w:r>
    </w:p>
    <w:p w14:paraId="51091A9B" w14:textId="7E9F1776" w:rsidR="008203A8" w:rsidRDefault="008203A8" w:rsidP="008203A8">
      <w:pPr>
        <w:pStyle w:val="Sidehoved"/>
        <w:ind w:left="851"/>
        <w:rPr>
          <w:szCs w:val="24"/>
        </w:rPr>
      </w:pPr>
    </w:p>
    <w:p w14:paraId="0FB9BA46"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632BCE25" w14:textId="4378272B" w:rsidR="008203A8" w:rsidRPr="00406EE7" w:rsidRDefault="006935E1" w:rsidP="008203A8">
      <w:pPr>
        <w:pStyle w:val="Sidehoved"/>
        <w:tabs>
          <w:tab w:val="clear" w:pos="4819"/>
        </w:tabs>
        <w:ind w:left="851"/>
        <w:rPr>
          <w:szCs w:val="24"/>
        </w:rPr>
      </w:pPr>
      <w:r>
        <w:rPr>
          <w:szCs w:val="24"/>
        </w:rPr>
        <w:t>Ingen.</w:t>
      </w:r>
    </w:p>
    <w:p w14:paraId="22903C8E" w14:textId="77777777" w:rsidR="008203A8" w:rsidRPr="00406EE7" w:rsidRDefault="008203A8" w:rsidP="008203A8">
      <w:pPr>
        <w:pStyle w:val="Sidehoved"/>
        <w:tabs>
          <w:tab w:val="clear" w:pos="4819"/>
        </w:tabs>
        <w:ind w:left="851"/>
        <w:rPr>
          <w:szCs w:val="24"/>
        </w:rPr>
      </w:pPr>
    </w:p>
    <w:p w14:paraId="126FE8A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A3C488B" w14:textId="00100807" w:rsidR="008203A8" w:rsidRPr="00406EE7" w:rsidRDefault="006935E1" w:rsidP="008203A8">
      <w:pPr>
        <w:tabs>
          <w:tab w:val="left" w:pos="851"/>
        </w:tabs>
        <w:ind w:left="851"/>
        <w:rPr>
          <w:sz w:val="24"/>
          <w:szCs w:val="24"/>
        </w:rPr>
      </w:pPr>
      <w:r>
        <w:rPr>
          <w:sz w:val="24"/>
          <w:szCs w:val="24"/>
        </w:rPr>
        <w:t>Ingen.</w:t>
      </w:r>
    </w:p>
    <w:p w14:paraId="25B7F775" w14:textId="77777777" w:rsidR="008203A8" w:rsidRPr="00406EE7" w:rsidRDefault="008203A8" w:rsidP="008203A8">
      <w:pPr>
        <w:pStyle w:val="Sidehoved"/>
        <w:tabs>
          <w:tab w:val="clear" w:pos="4819"/>
        </w:tabs>
        <w:ind w:left="851"/>
        <w:rPr>
          <w:szCs w:val="24"/>
        </w:rPr>
      </w:pPr>
    </w:p>
    <w:p w14:paraId="1D9CF9C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2A262812" w14:textId="77777777" w:rsidR="008203A8" w:rsidRPr="002374DA" w:rsidRDefault="008203A8" w:rsidP="008203A8">
      <w:pPr>
        <w:tabs>
          <w:tab w:val="left" w:pos="851"/>
        </w:tabs>
        <w:ind w:left="851"/>
        <w:rPr>
          <w:sz w:val="24"/>
          <w:szCs w:val="24"/>
        </w:rPr>
      </w:pPr>
    </w:p>
    <w:p w14:paraId="14DC14E8"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A1ABE01" w14:textId="2252874E" w:rsidR="008203A8" w:rsidRDefault="006935E1" w:rsidP="008203A8">
      <w:pPr>
        <w:tabs>
          <w:tab w:val="left" w:pos="851"/>
        </w:tabs>
        <w:ind w:left="851"/>
        <w:rPr>
          <w:sz w:val="24"/>
          <w:szCs w:val="24"/>
        </w:rPr>
      </w:pPr>
      <w:r w:rsidRPr="006935E1">
        <w:rPr>
          <w:sz w:val="24"/>
          <w:szCs w:val="24"/>
        </w:rPr>
        <w:t>Må ikke anvendes til hunde, som vejer mindre end 11 kg.</w:t>
      </w:r>
    </w:p>
    <w:p w14:paraId="4EF80F45" w14:textId="77777777" w:rsidR="008203A8" w:rsidRPr="00406EE7" w:rsidRDefault="008203A8" w:rsidP="008203A8">
      <w:pPr>
        <w:tabs>
          <w:tab w:val="left" w:pos="851"/>
        </w:tabs>
        <w:ind w:left="851"/>
        <w:rPr>
          <w:sz w:val="24"/>
          <w:szCs w:val="24"/>
        </w:rPr>
      </w:pPr>
    </w:p>
    <w:p w14:paraId="1D6E9AEB"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3739DC79" w14:textId="1062F65D" w:rsidR="008203A8" w:rsidRPr="00406EE7" w:rsidRDefault="006935E1" w:rsidP="008203A8">
      <w:pPr>
        <w:tabs>
          <w:tab w:val="left" w:pos="851"/>
        </w:tabs>
        <w:ind w:left="851"/>
        <w:rPr>
          <w:sz w:val="24"/>
          <w:szCs w:val="24"/>
        </w:rPr>
      </w:pPr>
      <w:r>
        <w:rPr>
          <w:sz w:val="24"/>
          <w:szCs w:val="24"/>
        </w:rPr>
        <w:t>Ingen.</w:t>
      </w:r>
    </w:p>
    <w:p w14:paraId="41CBE327" w14:textId="77777777" w:rsidR="008203A8" w:rsidRDefault="008203A8" w:rsidP="008203A8">
      <w:pPr>
        <w:tabs>
          <w:tab w:val="left" w:pos="851"/>
        </w:tabs>
        <w:ind w:left="851"/>
        <w:rPr>
          <w:sz w:val="24"/>
          <w:szCs w:val="24"/>
        </w:rPr>
      </w:pPr>
    </w:p>
    <w:p w14:paraId="45D616CD"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13582D3" w14:textId="122DCFE4" w:rsidR="008203A8" w:rsidRPr="002E304C" w:rsidRDefault="006935E1" w:rsidP="008203A8">
      <w:pPr>
        <w:tabs>
          <w:tab w:val="left" w:pos="851"/>
        </w:tabs>
        <w:ind w:left="851"/>
        <w:rPr>
          <w:sz w:val="24"/>
          <w:szCs w:val="24"/>
        </w:rPr>
      </w:pPr>
      <w:r>
        <w:rPr>
          <w:sz w:val="24"/>
          <w:szCs w:val="24"/>
        </w:rPr>
        <w:t>Ikke relevant.</w:t>
      </w:r>
    </w:p>
    <w:p w14:paraId="7307E197" w14:textId="77777777" w:rsidR="008203A8" w:rsidRPr="00406EE7" w:rsidRDefault="008203A8" w:rsidP="008203A8">
      <w:pPr>
        <w:tabs>
          <w:tab w:val="left" w:pos="851"/>
        </w:tabs>
        <w:ind w:left="851"/>
        <w:rPr>
          <w:sz w:val="24"/>
          <w:szCs w:val="24"/>
        </w:rPr>
      </w:pPr>
    </w:p>
    <w:p w14:paraId="106643E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736EC9D" w14:textId="77777777" w:rsidR="006935E1" w:rsidRDefault="006935E1" w:rsidP="006935E1">
      <w:pPr>
        <w:tabs>
          <w:tab w:val="left" w:pos="1304"/>
        </w:tabs>
        <w:rPr>
          <w:sz w:val="22"/>
          <w:szCs w:val="22"/>
        </w:rPr>
      </w:pPr>
    </w:p>
    <w:p w14:paraId="71203526" w14:textId="77777777" w:rsidR="006935E1" w:rsidRPr="006935E1" w:rsidRDefault="006935E1" w:rsidP="006935E1">
      <w:pPr>
        <w:tabs>
          <w:tab w:val="left" w:pos="1304"/>
        </w:tabs>
        <w:ind w:left="851"/>
        <w:rPr>
          <w:sz w:val="24"/>
          <w:szCs w:val="24"/>
        </w:rPr>
      </w:pPr>
      <w:r w:rsidRPr="006935E1">
        <w:rPr>
          <w:sz w:val="24"/>
          <w:szCs w:val="24"/>
        </w:rPr>
        <w:t>Hunde:</w:t>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819"/>
      </w:tblGrid>
      <w:tr w:rsidR="006935E1" w14:paraId="71BFE40C" w14:textId="77777777" w:rsidTr="006935E1">
        <w:tc>
          <w:tcPr>
            <w:tcW w:w="2302" w:type="pct"/>
            <w:tcBorders>
              <w:top w:val="single" w:sz="4" w:space="0" w:color="auto"/>
              <w:left w:val="single" w:sz="4" w:space="0" w:color="auto"/>
              <w:bottom w:val="single" w:sz="4" w:space="0" w:color="auto"/>
              <w:right w:val="single" w:sz="4" w:space="0" w:color="auto"/>
            </w:tcBorders>
            <w:hideMark/>
          </w:tcPr>
          <w:p w14:paraId="7BA3E524" w14:textId="77777777" w:rsidR="006935E1" w:rsidRDefault="006935E1">
            <w:pPr>
              <w:spacing w:before="60" w:after="60"/>
              <w:rPr>
                <w:szCs w:val="22"/>
              </w:rPr>
            </w:pPr>
            <w:r>
              <w:rPr>
                <w:szCs w:val="22"/>
              </w:rPr>
              <w:t>Meget sjælden</w:t>
            </w:r>
          </w:p>
          <w:p w14:paraId="599A9D79" w14:textId="77777777" w:rsidR="006935E1" w:rsidRDefault="006935E1">
            <w:pPr>
              <w:spacing w:before="60" w:after="60"/>
              <w:rPr>
                <w:szCs w:val="22"/>
              </w:rPr>
            </w:pPr>
            <w:r>
              <w:rPr>
                <w:szCs w:val="22"/>
              </w:rPr>
              <w:t>(&lt; 1 dyr ud af 10 000 behandlede dyr, herunder enkeltstående indberetninger):</w:t>
            </w:r>
          </w:p>
        </w:tc>
        <w:tc>
          <w:tcPr>
            <w:tcW w:w="2698" w:type="pct"/>
            <w:tcBorders>
              <w:top w:val="single" w:sz="4" w:space="0" w:color="auto"/>
              <w:left w:val="single" w:sz="4" w:space="0" w:color="auto"/>
              <w:bottom w:val="single" w:sz="4" w:space="0" w:color="auto"/>
              <w:right w:val="single" w:sz="4" w:space="0" w:color="auto"/>
            </w:tcBorders>
            <w:hideMark/>
          </w:tcPr>
          <w:p w14:paraId="1B980D7E" w14:textId="77777777" w:rsidR="006935E1" w:rsidRDefault="006935E1">
            <w:pPr>
              <w:spacing w:before="60" w:after="60"/>
              <w:rPr>
                <w:szCs w:val="22"/>
                <w:lang w:val="nb-NO"/>
              </w:rPr>
            </w:pPr>
            <w:r>
              <w:rPr>
                <w:szCs w:val="22"/>
                <w:lang w:val="nb-NO"/>
              </w:rPr>
              <w:t xml:space="preserve">Overdreven tygning, </w:t>
            </w:r>
            <w:r>
              <w:rPr>
                <w:szCs w:val="22"/>
              </w:rPr>
              <w:t>slikken og/eller soignering af pelsen</w:t>
            </w:r>
            <w:r>
              <w:rPr>
                <w:szCs w:val="22"/>
                <w:vertAlign w:val="superscript"/>
              </w:rPr>
              <w:t>1</w:t>
            </w:r>
            <w:r>
              <w:rPr>
                <w:szCs w:val="22"/>
              </w:rPr>
              <w:t>, h</w:t>
            </w:r>
            <w:r>
              <w:rPr>
                <w:szCs w:val="22"/>
                <w:lang w:val="nb-NO"/>
              </w:rPr>
              <w:t>yperaktivitet, vokalisering</w:t>
            </w:r>
            <w:r>
              <w:rPr>
                <w:szCs w:val="22"/>
                <w:vertAlign w:val="superscript"/>
                <w:lang w:val="nb-NO"/>
              </w:rPr>
              <w:t>1</w:t>
            </w:r>
          </w:p>
          <w:p w14:paraId="334A48C8" w14:textId="77777777" w:rsidR="006935E1" w:rsidRDefault="006935E1">
            <w:pPr>
              <w:spacing w:before="60" w:after="60"/>
              <w:rPr>
                <w:szCs w:val="22"/>
                <w:vertAlign w:val="superscript"/>
              </w:rPr>
            </w:pPr>
            <w:r>
              <w:rPr>
                <w:szCs w:val="22"/>
              </w:rPr>
              <w:t xml:space="preserve">Neurologiske tegn (f.eks. muskelrystelser, </w:t>
            </w:r>
            <w:proofErr w:type="spellStart"/>
            <w:r>
              <w:rPr>
                <w:szCs w:val="22"/>
              </w:rPr>
              <w:t>ataxi</w:t>
            </w:r>
            <w:proofErr w:type="spellEnd"/>
            <w:r>
              <w:rPr>
                <w:szCs w:val="22"/>
              </w:rPr>
              <w:t>, kramper)</w:t>
            </w:r>
            <w:r>
              <w:rPr>
                <w:szCs w:val="22"/>
                <w:vertAlign w:val="superscript"/>
              </w:rPr>
              <w:t>1</w:t>
            </w:r>
          </w:p>
          <w:p w14:paraId="43D6E85D" w14:textId="77777777" w:rsidR="006935E1" w:rsidRDefault="006935E1">
            <w:pPr>
              <w:spacing w:before="60" w:after="60"/>
              <w:rPr>
                <w:szCs w:val="22"/>
              </w:rPr>
            </w:pPr>
            <w:r>
              <w:rPr>
                <w:szCs w:val="22"/>
              </w:rPr>
              <w:t>Gispen</w:t>
            </w:r>
            <w:r>
              <w:rPr>
                <w:szCs w:val="22"/>
                <w:vertAlign w:val="superscript"/>
              </w:rPr>
              <w:t>1</w:t>
            </w:r>
          </w:p>
          <w:p w14:paraId="269D0B1B" w14:textId="77777777" w:rsidR="006935E1" w:rsidRDefault="006935E1">
            <w:pPr>
              <w:spacing w:before="60" w:after="60"/>
              <w:rPr>
                <w:szCs w:val="22"/>
              </w:rPr>
            </w:pPr>
            <w:r>
              <w:rPr>
                <w:szCs w:val="22"/>
              </w:rPr>
              <w:t>Øget kløen</w:t>
            </w:r>
            <w:r>
              <w:rPr>
                <w:szCs w:val="22"/>
                <w:vertAlign w:val="superscript"/>
              </w:rPr>
              <w:t>2</w:t>
            </w:r>
          </w:p>
        </w:tc>
      </w:tr>
    </w:tbl>
    <w:p w14:paraId="699C8702" w14:textId="77777777" w:rsidR="006935E1" w:rsidRDefault="006935E1" w:rsidP="006935E1">
      <w:pPr>
        <w:tabs>
          <w:tab w:val="left" w:pos="1304"/>
        </w:tabs>
        <w:ind w:left="851"/>
        <w:rPr>
          <w:sz w:val="22"/>
          <w:szCs w:val="22"/>
          <w:lang w:val="nb-NO"/>
        </w:rPr>
      </w:pPr>
      <w:r>
        <w:rPr>
          <w:szCs w:val="22"/>
          <w:vertAlign w:val="superscript"/>
          <w:lang w:val="nb-NO"/>
        </w:rPr>
        <w:t xml:space="preserve">1 </w:t>
      </w:r>
      <w:r>
        <w:rPr>
          <w:szCs w:val="22"/>
          <w:lang w:val="nb-NO"/>
        </w:rPr>
        <w:t>Forbigående</w:t>
      </w:r>
    </w:p>
    <w:p w14:paraId="34F4523C" w14:textId="77777777" w:rsidR="006935E1" w:rsidRDefault="006935E1" w:rsidP="006935E1">
      <w:pPr>
        <w:ind w:left="851"/>
        <w:rPr>
          <w:szCs w:val="22"/>
        </w:rPr>
      </w:pPr>
      <w:bookmarkStart w:id="1" w:name="_Hlk66891708"/>
      <w:r>
        <w:rPr>
          <w:szCs w:val="22"/>
          <w:vertAlign w:val="superscript"/>
        </w:rPr>
        <w:t>2</w:t>
      </w:r>
      <w:r>
        <w:rPr>
          <w:szCs w:val="22"/>
        </w:rPr>
        <w:t xml:space="preserve"> I den første time efter administration; formodentlig forårsaget af loppernes respons på veterinærlægemidlet.</w:t>
      </w:r>
    </w:p>
    <w:p w14:paraId="1C03A0F7" w14:textId="77777777" w:rsidR="006935E1" w:rsidRPr="006935E1" w:rsidRDefault="006935E1" w:rsidP="006935E1">
      <w:pPr>
        <w:ind w:left="851"/>
        <w:rPr>
          <w:sz w:val="24"/>
          <w:szCs w:val="24"/>
        </w:rPr>
      </w:pPr>
    </w:p>
    <w:p w14:paraId="5242DD0D" w14:textId="77777777" w:rsidR="006935E1" w:rsidRPr="006935E1" w:rsidRDefault="006935E1" w:rsidP="006935E1">
      <w:pPr>
        <w:ind w:left="851"/>
        <w:rPr>
          <w:sz w:val="24"/>
          <w:szCs w:val="24"/>
        </w:rPr>
      </w:pPr>
      <w:r w:rsidRPr="006935E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 indlægssedlen for de relevante kontaktoplysninger.</w:t>
      </w:r>
      <w:bookmarkEnd w:id="1"/>
    </w:p>
    <w:p w14:paraId="6BDDDD8C" w14:textId="77777777" w:rsidR="008203A8" w:rsidRPr="00406EE7" w:rsidRDefault="008203A8" w:rsidP="008203A8">
      <w:pPr>
        <w:tabs>
          <w:tab w:val="left" w:pos="851"/>
        </w:tabs>
        <w:ind w:left="851"/>
        <w:rPr>
          <w:sz w:val="24"/>
          <w:szCs w:val="24"/>
        </w:rPr>
      </w:pPr>
    </w:p>
    <w:p w14:paraId="398946E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BAA56E4" w14:textId="77777777" w:rsidR="006935E1" w:rsidRPr="006935E1" w:rsidRDefault="006935E1" w:rsidP="006935E1">
      <w:pPr>
        <w:tabs>
          <w:tab w:val="left" w:pos="1304"/>
        </w:tabs>
        <w:ind w:left="851"/>
        <w:rPr>
          <w:sz w:val="24"/>
          <w:szCs w:val="24"/>
        </w:rPr>
      </w:pPr>
      <w:r w:rsidRPr="006935E1">
        <w:rPr>
          <w:sz w:val="24"/>
          <w:szCs w:val="24"/>
        </w:rPr>
        <w:t>Kan anvendes under drægtighed og laktation.</w:t>
      </w:r>
    </w:p>
    <w:p w14:paraId="20D40E72" w14:textId="77777777" w:rsidR="006935E1" w:rsidRPr="006935E1" w:rsidRDefault="006935E1" w:rsidP="006935E1">
      <w:pPr>
        <w:ind w:left="851"/>
        <w:rPr>
          <w:sz w:val="24"/>
          <w:szCs w:val="24"/>
          <w:lang w:eastAsia="da-DK"/>
        </w:rPr>
      </w:pPr>
      <w:r w:rsidRPr="006935E1">
        <w:rPr>
          <w:sz w:val="24"/>
          <w:szCs w:val="24"/>
          <w:lang w:eastAsia="da-DK"/>
        </w:rPr>
        <w:t xml:space="preserve">Laboratorieundersøgelser af rotter og kaniner har ikke afsløret </w:t>
      </w:r>
      <w:proofErr w:type="spellStart"/>
      <w:r w:rsidRPr="006935E1">
        <w:rPr>
          <w:sz w:val="24"/>
          <w:szCs w:val="24"/>
          <w:lang w:eastAsia="da-DK"/>
        </w:rPr>
        <w:t>teratogene</w:t>
      </w:r>
      <w:proofErr w:type="spellEnd"/>
      <w:r w:rsidRPr="006935E1">
        <w:rPr>
          <w:sz w:val="24"/>
          <w:szCs w:val="24"/>
          <w:lang w:eastAsia="da-DK"/>
        </w:rPr>
        <w:t xml:space="preserve"> eller </w:t>
      </w:r>
      <w:proofErr w:type="spellStart"/>
      <w:r w:rsidRPr="006935E1">
        <w:rPr>
          <w:sz w:val="24"/>
          <w:szCs w:val="24"/>
          <w:lang w:eastAsia="da-DK"/>
        </w:rPr>
        <w:t>føtotoksiske</w:t>
      </w:r>
      <w:proofErr w:type="spellEnd"/>
      <w:r w:rsidRPr="006935E1">
        <w:rPr>
          <w:sz w:val="24"/>
          <w:szCs w:val="24"/>
          <w:lang w:eastAsia="da-DK"/>
        </w:rPr>
        <w:t xml:space="preserve"> effekter, og præparatets sikkerhed er påvist hos både drægtige og diegivende katte og hunde. </w:t>
      </w:r>
    </w:p>
    <w:p w14:paraId="50416527" w14:textId="77777777" w:rsidR="008203A8" w:rsidRPr="00406EE7" w:rsidRDefault="008203A8" w:rsidP="008203A8">
      <w:pPr>
        <w:tabs>
          <w:tab w:val="left" w:pos="851"/>
        </w:tabs>
        <w:ind w:left="851"/>
        <w:rPr>
          <w:sz w:val="24"/>
          <w:szCs w:val="24"/>
        </w:rPr>
      </w:pPr>
    </w:p>
    <w:p w14:paraId="77D2618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A3B7AF0" w14:textId="77777777" w:rsidR="006935E1" w:rsidRPr="006935E1" w:rsidRDefault="006935E1" w:rsidP="006935E1">
      <w:pPr>
        <w:tabs>
          <w:tab w:val="left" w:pos="851"/>
          <w:tab w:val="left" w:pos="8222"/>
        </w:tabs>
        <w:ind w:left="851"/>
        <w:rPr>
          <w:sz w:val="24"/>
          <w:szCs w:val="24"/>
          <w:lang w:eastAsia="da-DK"/>
        </w:rPr>
      </w:pPr>
      <w:r w:rsidRPr="006935E1">
        <w:rPr>
          <w:sz w:val="24"/>
          <w:szCs w:val="24"/>
          <w:lang w:eastAsia="da-DK"/>
        </w:rPr>
        <w:t>Ingen kendte.</w:t>
      </w:r>
    </w:p>
    <w:p w14:paraId="5CF397FC" w14:textId="26E80EB9" w:rsidR="008203A8" w:rsidRPr="006935E1" w:rsidRDefault="006935E1" w:rsidP="006935E1">
      <w:pPr>
        <w:tabs>
          <w:tab w:val="left" w:pos="851"/>
        </w:tabs>
        <w:ind w:left="851"/>
        <w:rPr>
          <w:sz w:val="24"/>
          <w:szCs w:val="24"/>
        </w:rPr>
      </w:pPr>
      <w:r w:rsidRPr="006935E1">
        <w:rPr>
          <w:sz w:val="24"/>
          <w:szCs w:val="24"/>
          <w:lang w:eastAsia="da-DK"/>
        </w:rPr>
        <w:t xml:space="preserve">Der sås ingen bivirkninger i kliniske studier når </w:t>
      </w:r>
      <w:proofErr w:type="spellStart"/>
      <w:r w:rsidRPr="006935E1">
        <w:rPr>
          <w:sz w:val="24"/>
          <w:szCs w:val="24"/>
          <w:lang w:eastAsia="da-DK"/>
        </w:rPr>
        <w:t>nitenpyram</w:t>
      </w:r>
      <w:proofErr w:type="spellEnd"/>
      <w:r w:rsidRPr="006935E1">
        <w:rPr>
          <w:sz w:val="24"/>
          <w:szCs w:val="24"/>
          <w:lang w:eastAsia="da-DK"/>
        </w:rPr>
        <w:t xml:space="preserve"> blev administreret sammen med andre veterinærlægemidler, herunder almindeligt anvendte loppemidler, ormemidler, vacciner og antibiotika.</w:t>
      </w:r>
    </w:p>
    <w:p w14:paraId="081A7DC9" w14:textId="77777777" w:rsidR="008203A8" w:rsidRPr="00406EE7" w:rsidRDefault="008203A8" w:rsidP="008203A8">
      <w:pPr>
        <w:tabs>
          <w:tab w:val="left" w:pos="851"/>
        </w:tabs>
        <w:ind w:left="851"/>
        <w:rPr>
          <w:sz w:val="24"/>
          <w:szCs w:val="24"/>
        </w:rPr>
      </w:pPr>
    </w:p>
    <w:p w14:paraId="7B583652" w14:textId="77777777" w:rsidR="008203A8" w:rsidRPr="00406EE7" w:rsidRDefault="008203A8" w:rsidP="009D6566">
      <w:pPr>
        <w:keepNext/>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C9135A7" w14:textId="77777777" w:rsidR="006935E1" w:rsidRPr="006935E1" w:rsidRDefault="006935E1" w:rsidP="006935E1">
      <w:pPr>
        <w:tabs>
          <w:tab w:val="left" w:pos="1304"/>
        </w:tabs>
        <w:ind w:left="851"/>
        <w:rPr>
          <w:sz w:val="24"/>
          <w:szCs w:val="24"/>
        </w:rPr>
      </w:pPr>
    </w:p>
    <w:p w14:paraId="09C412E6" w14:textId="77777777" w:rsidR="006935E1" w:rsidRPr="006935E1" w:rsidRDefault="006935E1" w:rsidP="006935E1">
      <w:pPr>
        <w:tabs>
          <w:tab w:val="left" w:pos="1304"/>
        </w:tabs>
        <w:ind w:left="851"/>
        <w:rPr>
          <w:sz w:val="24"/>
          <w:szCs w:val="24"/>
        </w:rPr>
      </w:pPr>
      <w:r w:rsidRPr="006935E1">
        <w:rPr>
          <w:sz w:val="24"/>
          <w:szCs w:val="24"/>
        </w:rPr>
        <w:t>Oral anvendelse.</w:t>
      </w:r>
    </w:p>
    <w:p w14:paraId="4215C31E" w14:textId="77777777" w:rsidR="006935E1" w:rsidRPr="006935E1" w:rsidRDefault="006935E1" w:rsidP="006935E1">
      <w:pPr>
        <w:tabs>
          <w:tab w:val="left" w:pos="1304"/>
        </w:tabs>
        <w:ind w:left="851"/>
        <w:rPr>
          <w:sz w:val="24"/>
          <w:szCs w:val="24"/>
          <w:lang w:eastAsia="da-DK"/>
        </w:rPr>
      </w:pPr>
      <w:r w:rsidRPr="006935E1">
        <w:rPr>
          <w:sz w:val="24"/>
          <w:szCs w:val="24"/>
          <w:lang w:eastAsia="da-DK"/>
        </w:rPr>
        <w:t>Den mindste anbefalede dosis er 1 mg/kg, med følgende anbefalinger:</w:t>
      </w:r>
    </w:p>
    <w:p w14:paraId="57EB2D44" w14:textId="77777777" w:rsidR="006935E1" w:rsidRPr="006935E1" w:rsidRDefault="006935E1" w:rsidP="006935E1">
      <w:pPr>
        <w:tabs>
          <w:tab w:val="left" w:pos="1304"/>
        </w:tabs>
        <w:ind w:left="851"/>
        <w:rPr>
          <w:sz w:val="24"/>
          <w:szCs w:val="24"/>
          <w:lang w:eastAsia="da-DK"/>
        </w:rPr>
      </w:pPr>
      <w:r w:rsidRPr="006935E1">
        <w:rPr>
          <w:sz w:val="24"/>
          <w:szCs w:val="24"/>
          <w:lang w:eastAsia="da-DK"/>
        </w:rPr>
        <w:t>En tablet gives til hunde mellem 11,1 og 57 kg og 2 tabletter gives til hunde over 57 kg når loppeangrebet opdages. Behandlingshyppigheden afhænger af graden af angrebet. Ved et alvorligt loppeangreb kan det være nødvendigt at behandle dyrene hver eller hver anden dag, indtil angrebet er under kontrol. Behandlingen kan gentages, hvis der atter ses lopper. Der bør ikke gives mere end 1 behandling pr. dag.</w:t>
      </w:r>
    </w:p>
    <w:p w14:paraId="74345B99" w14:textId="77777777" w:rsidR="006935E1" w:rsidRPr="006935E1" w:rsidRDefault="006935E1" w:rsidP="006935E1">
      <w:pPr>
        <w:tabs>
          <w:tab w:val="left" w:pos="1304"/>
        </w:tabs>
        <w:ind w:left="851"/>
        <w:rPr>
          <w:sz w:val="24"/>
          <w:szCs w:val="24"/>
          <w:lang w:eastAsia="da-DK"/>
        </w:rPr>
      </w:pPr>
      <w:r w:rsidRPr="006935E1">
        <w:rPr>
          <w:sz w:val="24"/>
          <w:szCs w:val="24"/>
          <w:lang w:eastAsia="da-DK"/>
        </w:rPr>
        <w:t>Tabletterne gives peroralt, med eller uden foder. For at forbedre smagen kan tabletten skjules i en lille mængde foder umiddelbart før administrationen.</w:t>
      </w:r>
    </w:p>
    <w:p w14:paraId="17AAEAE1" w14:textId="77777777" w:rsidR="006935E1" w:rsidRPr="006935E1" w:rsidRDefault="006935E1" w:rsidP="006935E1">
      <w:pPr>
        <w:tabs>
          <w:tab w:val="left" w:pos="1304"/>
        </w:tabs>
        <w:ind w:left="851"/>
        <w:rPr>
          <w:sz w:val="24"/>
          <w:szCs w:val="24"/>
          <w:lang w:eastAsia="da-DK"/>
        </w:rPr>
      </w:pPr>
    </w:p>
    <w:p w14:paraId="13017B9A" w14:textId="77777777" w:rsidR="006935E1" w:rsidRPr="006935E1" w:rsidRDefault="006935E1" w:rsidP="006935E1">
      <w:pPr>
        <w:tabs>
          <w:tab w:val="left" w:pos="8222"/>
        </w:tabs>
        <w:ind w:left="851"/>
        <w:rPr>
          <w:sz w:val="24"/>
          <w:szCs w:val="24"/>
          <w:lang w:eastAsia="da-DK"/>
        </w:rPr>
      </w:pPr>
      <w:r w:rsidRPr="006935E1">
        <w:rPr>
          <w:sz w:val="24"/>
          <w:szCs w:val="24"/>
          <w:lang w:eastAsia="da-DK"/>
        </w:rPr>
        <w:t xml:space="preserve">Veterinærlægemidlet har ingen langtidsvirkning. For at forhindre </w:t>
      </w:r>
      <w:proofErr w:type="spellStart"/>
      <w:r w:rsidRPr="006935E1">
        <w:rPr>
          <w:sz w:val="24"/>
          <w:szCs w:val="24"/>
          <w:lang w:eastAsia="da-DK"/>
        </w:rPr>
        <w:t>reinfestering</w:t>
      </w:r>
      <w:proofErr w:type="spellEnd"/>
      <w:r w:rsidRPr="006935E1">
        <w:rPr>
          <w:sz w:val="24"/>
          <w:szCs w:val="24"/>
          <w:lang w:eastAsia="da-DK"/>
        </w:rPr>
        <w:t xml:space="preserve"> anbefales samtidig brug af et middel der kontrollerer de </w:t>
      </w:r>
      <w:proofErr w:type="spellStart"/>
      <w:r w:rsidRPr="006935E1">
        <w:rPr>
          <w:sz w:val="24"/>
          <w:szCs w:val="24"/>
          <w:lang w:eastAsia="da-DK"/>
        </w:rPr>
        <w:t>immature</w:t>
      </w:r>
      <w:proofErr w:type="spellEnd"/>
      <w:r w:rsidRPr="006935E1">
        <w:rPr>
          <w:sz w:val="24"/>
          <w:szCs w:val="24"/>
          <w:lang w:eastAsia="da-DK"/>
        </w:rPr>
        <w:t xml:space="preserve"> stadier i loppens livscyklus. Dyrlægen bør udforme et passende behandlingsprogram.</w:t>
      </w:r>
    </w:p>
    <w:p w14:paraId="77CE7C34" w14:textId="77777777" w:rsidR="008203A8" w:rsidRPr="00406EE7" w:rsidRDefault="008203A8" w:rsidP="008203A8">
      <w:pPr>
        <w:tabs>
          <w:tab w:val="left" w:pos="851"/>
        </w:tabs>
        <w:ind w:left="851"/>
        <w:rPr>
          <w:sz w:val="24"/>
          <w:szCs w:val="24"/>
        </w:rPr>
      </w:pPr>
    </w:p>
    <w:p w14:paraId="477FDEF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E704B30" w14:textId="77777777" w:rsidR="006935E1" w:rsidRPr="006935E1" w:rsidRDefault="006935E1" w:rsidP="006935E1">
      <w:pPr>
        <w:tabs>
          <w:tab w:val="left" w:pos="1304"/>
        </w:tabs>
        <w:ind w:left="851"/>
        <w:rPr>
          <w:sz w:val="24"/>
          <w:szCs w:val="24"/>
          <w:lang w:eastAsia="da-DK"/>
        </w:rPr>
      </w:pPr>
      <w:proofErr w:type="spellStart"/>
      <w:r w:rsidRPr="006935E1">
        <w:rPr>
          <w:sz w:val="24"/>
          <w:szCs w:val="24"/>
          <w:lang w:eastAsia="da-DK"/>
        </w:rPr>
        <w:t>Nitenpyram</w:t>
      </w:r>
      <w:proofErr w:type="spellEnd"/>
      <w:r w:rsidRPr="006935E1">
        <w:rPr>
          <w:sz w:val="24"/>
          <w:szCs w:val="24"/>
          <w:lang w:eastAsia="da-DK"/>
        </w:rPr>
        <w:t xml:space="preserve"> tåles godt af dyrearterne: hund og kat. Overdosering op til 50 mg/kg hos kat og 70 mg/kg hos hund gav ingen symptomer.</w:t>
      </w:r>
    </w:p>
    <w:p w14:paraId="55012B1B" w14:textId="77777777" w:rsidR="006935E1" w:rsidRPr="006935E1" w:rsidRDefault="006935E1" w:rsidP="006935E1">
      <w:pPr>
        <w:tabs>
          <w:tab w:val="left" w:pos="1304"/>
        </w:tabs>
        <w:ind w:left="851"/>
        <w:rPr>
          <w:sz w:val="24"/>
          <w:szCs w:val="24"/>
          <w:lang w:eastAsia="da-DK"/>
        </w:rPr>
      </w:pPr>
    </w:p>
    <w:p w14:paraId="0F996EE4" w14:textId="28DF8D44" w:rsidR="008203A8" w:rsidRPr="006935E1" w:rsidRDefault="006935E1" w:rsidP="006935E1">
      <w:pPr>
        <w:tabs>
          <w:tab w:val="left" w:pos="851"/>
        </w:tabs>
        <w:ind w:left="851"/>
        <w:rPr>
          <w:sz w:val="24"/>
          <w:szCs w:val="24"/>
        </w:rPr>
      </w:pPr>
      <w:r w:rsidRPr="006935E1">
        <w:rPr>
          <w:sz w:val="24"/>
          <w:szCs w:val="24"/>
          <w:lang w:eastAsia="da-DK"/>
        </w:rPr>
        <w:t xml:space="preserve">Bivirkninger i form af </w:t>
      </w:r>
      <w:proofErr w:type="spellStart"/>
      <w:r w:rsidRPr="006935E1">
        <w:rPr>
          <w:sz w:val="24"/>
          <w:szCs w:val="24"/>
          <w:lang w:eastAsia="da-DK"/>
        </w:rPr>
        <w:t>savlen</w:t>
      </w:r>
      <w:proofErr w:type="spellEnd"/>
      <w:r w:rsidRPr="006935E1">
        <w:rPr>
          <w:sz w:val="24"/>
          <w:szCs w:val="24"/>
          <w:lang w:eastAsia="da-DK"/>
        </w:rPr>
        <w:t xml:space="preserve">, opkastning, lind afføring, krampeanfald og nedsat aktivitet ses ved højere doser, og deres alvorlighed tiltager med stigende dosis. Symptomerne forsvinder hurtigt og dyret kommer sig fuldstændigt i løbet af 24 timer efter indgift af en overdosis på grund af </w:t>
      </w:r>
      <w:proofErr w:type="spellStart"/>
      <w:r w:rsidRPr="006935E1">
        <w:rPr>
          <w:sz w:val="24"/>
          <w:szCs w:val="24"/>
          <w:lang w:eastAsia="da-DK"/>
        </w:rPr>
        <w:t>nitenpyrams</w:t>
      </w:r>
      <w:proofErr w:type="spellEnd"/>
      <w:r w:rsidRPr="006935E1">
        <w:rPr>
          <w:sz w:val="24"/>
          <w:szCs w:val="24"/>
          <w:lang w:eastAsia="da-DK"/>
        </w:rPr>
        <w:t xml:space="preserve"> hurtige elimination. Gennem 6 måneders daglig dosering hos kat og hund sås ingen klinisk signifikante behandlingsrelaterede bivirkninger.</w:t>
      </w:r>
    </w:p>
    <w:p w14:paraId="0C3FED69" w14:textId="77777777" w:rsidR="008203A8" w:rsidRDefault="008203A8" w:rsidP="008203A8">
      <w:pPr>
        <w:tabs>
          <w:tab w:val="left" w:pos="851"/>
        </w:tabs>
        <w:ind w:left="851"/>
        <w:rPr>
          <w:sz w:val="24"/>
          <w:szCs w:val="24"/>
        </w:rPr>
      </w:pPr>
    </w:p>
    <w:p w14:paraId="0B837AB0"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4E06657D" w14:textId="16FA77DD" w:rsidR="008203A8" w:rsidRDefault="006935E1" w:rsidP="008203A8">
      <w:pPr>
        <w:tabs>
          <w:tab w:val="left" w:pos="851"/>
        </w:tabs>
        <w:ind w:left="851"/>
        <w:rPr>
          <w:sz w:val="24"/>
          <w:szCs w:val="24"/>
        </w:rPr>
      </w:pPr>
      <w:r>
        <w:rPr>
          <w:sz w:val="24"/>
          <w:szCs w:val="24"/>
        </w:rPr>
        <w:t>Ikke relevant.</w:t>
      </w:r>
    </w:p>
    <w:p w14:paraId="6670450C" w14:textId="77777777" w:rsidR="008203A8" w:rsidRPr="00406EE7" w:rsidRDefault="008203A8" w:rsidP="008203A8">
      <w:pPr>
        <w:tabs>
          <w:tab w:val="left" w:pos="851"/>
        </w:tabs>
        <w:ind w:left="851"/>
        <w:rPr>
          <w:sz w:val="24"/>
          <w:szCs w:val="24"/>
        </w:rPr>
      </w:pPr>
    </w:p>
    <w:p w14:paraId="7C15D8FD"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D3256DF" w14:textId="7B8D9102" w:rsidR="008203A8" w:rsidRPr="00406EE7" w:rsidRDefault="006935E1" w:rsidP="008203A8">
      <w:pPr>
        <w:tabs>
          <w:tab w:val="left" w:pos="851"/>
        </w:tabs>
        <w:ind w:left="851"/>
        <w:rPr>
          <w:sz w:val="24"/>
          <w:szCs w:val="24"/>
        </w:rPr>
      </w:pPr>
      <w:r>
        <w:rPr>
          <w:sz w:val="24"/>
          <w:szCs w:val="24"/>
        </w:rPr>
        <w:t>Ikke relevant.</w:t>
      </w:r>
    </w:p>
    <w:p w14:paraId="3F3B97AE" w14:textId="77777777" w:rsidR="008203A8" w:rsidRPr="00406EE7" w:rsidRDefault="008203A8" w:rsidP="008203A8">
      <w:pPr>
        <w:pStyle w:val="Sidehoved"/>
        <w:tabs>
          <w:tab w:val="clear" w:pos="4819"/>
        </w:tabs>
        <w:ind w:left="851"/>
        <w:rPr>
          <w:szCs w:val="24"/>
        </w:rPr>
      </w:pPr>
    </w:p>
    <w:p w14:paraId="6C36D2FD" w14:textId="77777777" w:rsidR="008203A8" w:rsidRPr="00406EE7" w:rsidRDefault="008203A8" w:rsidP="008203A8">
      <w:pPr>
        <w:tabs>
          <w:tab w:val="left" w:pos="851"/>
        </w:tabs>
        <w:ind w:left="851"/>
        <w:rPr>
          <w:sz w:val="24"/>
          <w:szCs w:val="24"/>
        </w:rPr>
      </w:pPr>
    </w:p>
    <w:p w14:paraId="0E491984" w14:textId="1FA5A726" w:rsidR="008203A8" w:rsidRPr="006935E1" w:rsidRDefault="008203A8" w:rsidP="008203A8">
      <w:pPr>
        <w:ind w:left="851" w:hanging="851"/>
        <w:rPr>
          <w:b/>
          <w:sz w:val="24"/>
          <w:szCs w:val="24"/>
        </w:rPr>
      </w:pPr>
      <w:r w:rsidRPr="006935E1">
        <w:rPr>
          <w:b/>
          <w:sz w:val="24"/>
          <w:szCs w:val="24"/>
        </w:rPr>
        <w:t>4.</w:t>
      </w:r>
      <w:r w:rsidRPr="006935E1">
        <w:rPr>
          <w:b/>
          <w:sz w:val="24"/>
          <w:szCs w:val="24"/>
        </w:rPr>
        <w:tab/>
        <w:t>FARMAKOLOGISKE OPLYSNINGER</w:t>
      </w:r>
    </w:p>
    <w:p w14:paraId="25649C1F" w14:textId="77777777" w:rsidR="008203A8" w:rsidRPr="006935E1" w:rsidRDefault="008203A8" w:rsidP="008203A8">
      <w:pPr>
        <w:ind w:left="851"/>
        <w:rPr>
          <w:sz w:val="24"/>
          <w:szCs w:val="24"/>
        </w:rPr>
      </w:pPr>
    </w:p>
    <w:p w14:paraId="1FC60976" w14:textId="77777777" w:rsidR="008203A8" w:rsidRPr="006935E1" w:rsidRDefault="008203A8" w:rsidP="008203A8">
      <w:pPr>
        <w:ind w:left="851" w:hanging="851"/>
        <w:rPr>
          <w:b/>
          <w:sz w:val="24"/>
          <w:szCs w:val="24"/>
        </w:rPr>
      </w:pPr>
      <w:r w:rsidRPr="006935E1">
        <w:rPr>
          <w:b/>
          <w:sz w:val="24"/>
          <w:szCs w:val="24"/>
        </w:rPr>
        <w:t>4.1</w:t>
      </w:r>
      <w:r w:rsidRPr="006935E1">
        <w:rPr>
          <w:b/>
          <w:sz w:val="24"/>
          <w:szCs w:val="24"/>
        </w:rPr>
        <w:tab/>
      </w:r>
      <w:proofErr w:type="spellStart"/>
      <w:r w:rsidRPr="006935E1">
        <w:rPr>
          <w:b/>
          <w:sz w:val="24"/>
          <w:szCs w:val="24"/>
        </w:rPr>
        <w:t>ATCvet</w:t>
      </w:r>
      <w:proofErr w:type="spellEnd"/>
      <w:r w:rsidRPr="006935E1">
        <w:rPr>
          <w:b/>
          <w:sz w:val="24"/>
          <w:szCs w:val="24"/>
        </w:rPr>
        <w:t>-kode</w:t>
      </w:r>
    </w:p>
    <w:p w14:paraId="0B65B030" w14:textId="6ADF9055" w:rsidR="008203A8" w:rsidRPr="006935E1" w:rsidRDefault="006935E1" w:rsidP="008203A8">
      <w:pPr>
        <w:ind w:left="851"/>
        <w:rPr>
          <w:sz w:val="24"/>
          <w:szCs w:val="24"/>
        </w:rPr>
      </w:pPr>
      <w:r w:rsidRPr="006935E1">
        <w:rPr>
          <w:sz w:val="24"/>
          <w:szCs w:val="24"/>
        </w:rPr>
        <w:t>QP53BX02.</w:t>
      </w:r>
    </w:p>
    <w:p w14:paraId="5724DD61" w14:textId="77777777" w:rsidR="008203A8" w:rsidRPr="006935E1" w:rsidRDefault="008203A8" w:rsidP="008203A8">
      <w:pPr>
        <w:ind w:left="851"/>
        <w:rPr>
          <w:sz w:val="24"/>
          <w:szCs w:val="24"/>
        </w:rPr>
      </w:pPr>
    </w:p>
    <w:p w14:paraId="3C4DB811" w14:textId="77777777" w:rsidR="008203A8" w:rsidRPr="006935E1" w:rsidRDefault="008203A8" w:rsidP="008203A8">
      <w:pPr>
        <w:tabs>
          <w:tab w:val="left" w:pos="851"/>
        </w:tabs>
        <w:ind w:left="851" w:hanging="851"/>
        <w:rPr>
          <w:b/>
          <w:sz w:val="24"/>
          <w:szCs w:val="24"/>
        </w:rPr>
      </w:pPr>
      <w:r w:rsidRPr="006935E1">
        <w:rPr>
          <w:b/>
          <w:sz w:val="24"/>
          <w:szCs w:val="24"/>
        </w:rPr>
        <w:t>4.2</w:t>
      </w:r>
      <w:r w:rsidRPr="006935E1">
        <w:rPr>
          <w:b/>
          <w:sz w:val="24"/>
          <w:szCs w:val="24"/>
        </w:rPr>
        <w:tab/>
      </w:r>
      <w:proofErr w:type="spellStart"/>
      <w:r w:rsidRPr="006935E1">
        <w:rPr>
          <w:b/>
          <w:sz w:val="24"/>
          <w:szCs w:val="24"/>
        </w:rPr>
        <w:t>Farmakodynamiske</w:t>
      </w:r>
      <w:proofErr w:type="spellEnd"/>
      <w:r w:rsidRPr="006935E1">
        <w:rPr>
          <w:b/>
          <w:sz w:val="24"/>
          <w:szCs w:val="24"/>
        </w:rPr>
        <w:t xml:space="preserve"> oplysninger</w:t>
      </w:r>
    </w:p>
    <w:p w14:paraId="6F5C0ECC" w14:textId="77777777" w:rsidR="006935E1" w:rsidRPr="006935E1" w:rsidRDefault="006935E1" w:rsidP="006935E1">
      <w:pPr>
        <w:tabs>
          <w:tab w:val="left" w:pos="1304"/>
        </w:tabs>
        <w:ind w:left="851"/>
        <w:rPr>
          <w:sz w:val="24"/>
          <w:szCs w:val="24"/>
          <w:lang w:eastAsia="da-DK"/>
        </w:rPr>
      </w:pPr>
      <w:r w:rsidRPr="006935E1">
        <w:rPr>
          <w:sz w:val="24"/>
          <w:szCs w:val="24"/>
          <w:lang w:eastAsia="da-DK"/>
        </w:rPr>
        <w:t xml:space="preserve">Det aktive stof, </w:t>
      </w:r>
      <w:proofErr w:type="spellStart"/>
      <w:r w:rsidRPr="006935E1">
        <w:rPr>
          <w:sz w:val="24"/>
          <w:szCs w:val="24"/>
          <w:lang w:eastAsia="da-DK"/>
        </w:rPr>
        <w:t>nitenpyram</w:t>
      </w:r>
      <w:proofErr w:type="spellEnd"/>
      <w:r w:rsidRPr="006935E1">
        <w:rPr>
          <w:sz w:val="24"/>
          <w:szCs w:val="24"/>
          <w:lang w:eastAsia="da-DK"/>
        </w:rPr>
        <w:t xml:space="preserve"> tilhører den kemiske gruppe </w:t>
      </w:r>
      <w:proofErr w:type="spellStart"/>
      <w:r w:rsidRPr="006935E1">
        <w:rPr>
          <w:sz w:val="24"/>
          <w:szCs w:val="24"/>
          <w:lang w:eastAsia="da-DK"/>
        </w:rPr>
        <w:t>neonikotinoider</w:t>
      </w:r>
      <w:proofErr w:type="spellEnd"/>
      <w:r w:rsidRPr="006935E1">
        <w:rPr>
          <w:sz w:val="24"/>
          <w:szCs w:val="24"/>
          <w:lang w:eastAsia="da-DK"/>
        </w:rPr>
        <w:t xml:space="preserve">, som binder sig til og hæmmer insekt-specifikke </w:t>
      </w:r>
      <w:proofErr w:type="spellStart"/>
      <w:r w:rsidRPr="006935E1">
        <w:rPr>
          <w:sz w:val="24"/>
          <w:szCs w:val="24"/>
          <w:lang w:eastAsia="da-DK"/>
        </w:rPr>
        <w:t>nikotinacetylcholin</w:t>
      </w:r>
      <w:proofErr w:type="spellEnd"/>
      <w:r w:rsidRPr="006935E1">
        <w:rPr>
          <w:sz w:val="24"/>
          <w:szCs w:val="24"/>
          <w:lang w:eastAsia="da-DK"/>
        </w:rPr>
        <w:t xml:space="preserve"> receptorer.</w:t>
      </w:r>
    </w:p>
    <w:p w14:paraId="39B0A996" w14:textId="77777777" w:rsidR="006935E1" w:rsidRPr="006935E1" w:rsidRDefault="006935E1" w:rsidP="006935E1">
      <w:pPr>
        <w:tabs>
          <w:tab w:val="left" w:pos="1304"/>
        </w:tabs>
        <w:ind w:left="851"/>
        <w:rPr>
          <w:sz w:val="24"/>
          <w:szCs w:val="24"/>
          <w:lang w:eastAsia="da-DK"/>
        </w:rPr>
      </w:pPr>
      <w:proofErr w:type="spellStart"/>
      <w:r w:rsidRPr="006935E1">
        <w:rPr>
          <w:sz w:val="24"/>
          <w:szCs w:val="24"/>
          <w:lang w:eastAsia="da-DK"/>
        </w:rPr>
        <w:t>Nitenpyram</w:t>
      </w:r>
      <w:proofErr w:type="spellEnd"/>
      <w:r w:rsidRPr="006935E1">
        <w:rPr>
          <w:sz w:val="24"/>
          <w:szCs w:val="24"/>
          <w:lang w:eastAsia="da-DK"/>
        </w:rPr>
        <w:t xml:space="preserve"> griber ind i </w:t>
      </w:r>
      <w:proofErr w:type="spellStart"/>
      <w:r w:rsidRPr="006935E1">
        <w:rPr>
          <w:sz w:val="24"/>
          <w:szCs w:val="24"/>
          <w:lang w:eastAsia="da-DK"/>
        </w:rPr>
        <w:t>neurotransmissionen</w:t>
      </w:r>
      <w:proofErr w:type="spellEnd"/>
      <w:r w:rsidRPr="006935E1">
        <w:rPr>
          <w:sz w:val="24"/>
          <w:szCs w:val="24"/>
          <w:lang w:eastAsia="da-DK"/>
        </w:rPr>
        <w:t xml:space="preserve"> og fører til voksne loppers død.</w:t>
      </w:r>
    </w:p>
    <w:p w14:paraId="4966B489" w14:textId="77777777" w:rsidR="006935E1" w:rsidRPr="006935E1" w:rsidRDefault="006935E1" w:rsidP="006935E1">
      <w:pPr>
        <w:tabs>
          <w:tab w:val="left" w:pos="1304"/>
        </w:tabs>
        <w:ind w:left="851"/>
        <w:rPr>
          <w:sz w:val="24"/>
          <w:szCs w:val="24"/>
          <w:lang w:eastAsia="da-DK"/>
        </w:rPr>
      </w:pPr>
      <w:proofErr w:type="spellStart"/>
      <w:r w:rsidRPr="006935E1">
        <w:rPr>
          <w:sz w:val="24"/>
          <w:szCs w:val="24"/>
          <w:lang w:eastAsia="da-DK"/>
        </w:rPr>
        <w:t>Nitenpyram</w:t>
      </w:r>
      <w:proofErr w:type="spellEnd"/>
      <w:r w:rsidRPr="006935E1">
        <w:rPr>
          <w:sz w:val="24"/>
          <w:szCs w:val="24"/>
          <w:lang w:eastAsia="da-DK"/>
        </w:rPr>
        <w:t xml:space="preserve"> hæmmer ikke </w:t>
      </w:r>
      <w:proofErr w:type="spellStart"/>
      <w:r w:rsidRPr="006935E1">
        <w:rPr>
          <w:sz w:val="24"/>
          <w:szCs w:val="24"/>
          <w:lang w:eastAsia="da-DK"/>
        </w:rPr>
        <w:t>acetylcholinesterase</w:t>
      </w:r>
      <w:proofErr w:type="spellEnd"/>
      <w:r w:rsidRPr="006935E1">
        <w:rPr>
          <w:sz w:val="24"/>
          <w:szCs w:val="24"/>
          <w:lang w:eastAsia="da-DK"/>
        </w:rPr>
        <w:t>.</w:t>
      </w:r>
    </w:p>
    <w:p w14:paraId="0428CBD5" w14:textId="77777777" w:rsidR="006935E1" w:rsidRPr="006935E1" w:rsidRDefault="006935E1" w:rsidP="006935E1">
      <w:pPr>
        <w:tabs>
          <w:tab w:val="left" w:pos="1304"/>
        </w:tabs>
        <w:ind w:left="851"/>
        <w:rPr>
          <w:sz w:val="24"/>
          <w:szCs w:val="24"/>
          <w:lang w:eastAsia="da-DK"/>
        </w:rPr>
      </w:pPr>
    </w:p>
    <w:p w14:paraId="0C9B3840" w14:textId="2C20589C" w:rsidR="008203A8" w:rsidRPr="006935E1" w:rsidRDefault="006935E1" w:rsidP="006935E1">
      <w:pPr>
        <w:tabs>
          <w:tab w:val="left" w:pos="851"/>
        </w:tabs>
        <w:ind w:left="851"/>
        <w:rPr>
          <w:sz w:val="24"/>
          <w:szCs w:val="24"/>
        </w:rPr>
      </w:pPr>
      <w:r w:rsidRPr="006935E1">
        <w:rPr>
          <w:sz w:val="24"/>
          <w:szCs w:val="24"/>
          <w:lang w:eastAsia="da-DK"/>
        </w:rPr>
        <w:t>Virkningen på lopper (</w:t>
      </w:r>
      <w:proofErr w:type="spellStart"/>
      <w:r w:rsidRPr="006935E1">
        <w:rPr>
          <w:i/>
          <w:iCs/>
          <w:sz w:val="24"/>
          <w:szCs w:val="24"/>
          <w:lang w:eastAsia="da-DK"/>
        </w:rPr>
        <w:t>Ctenocephalides</w:t>
      </w:r>
      <w:proofErr w:type="spellEnd"/>
      <w:r w:rsidRPr="006935E1">
        <w:rPr>
          <w:i/>
          <w:iCs/>
          <w:sz w:val="24"/>
          <w:szCs w:val="24"/>
          <w:lang w:eastAsia="da-DK"/>
        </w:rPr>
        <w:t xml:space="preserve"> </w:t>
      </w:r>
      <w:proofErr w:type="spellStart"/>
      <w:r w:rsidRPr="006935E1">
        <w:rPr>
          <w:i/>
          <w:iCs/>
          <w:sz w:val="24"/>
          <w:szCs w:val="24"/>
          <w:lang w:eastAsia="da-DK"/>
        </w:rPr>
        <w:t>felis</w:t>
      </w:r>
      <w:proofErr w:type="spellEnd"/>
      <w:r w:rsidRPr="006935E1">
        <w:rPr>
          <w:sz w:val="24"/>
          <w:szCs w:val="24"/>
          <w:lang w:eastAsia="da-DK"/>
        </w:rPr>
        <w:t>) kan ses så hurtigt som 15-30 minutter efter administrationen af præparatet til værtsdyret. Virkningen indtræder ved loppernes første blodmåltid efter at tilstrækkelig blodkoncentration er opnået. Mellem 95 % og 100 % virkning observeres indenfor de første 6 timer og 100 % nås inden for 24 timer. Der er ingen langtidsvirkning.</w:t>
      </w:r>
    </w:p>
    <w:p w14:paraId="39C99B15" w14:textId="77777777" w:rsidR="008203A8" w:rsidRPr="006935E1" w:rsidRDefault="008203A8" w:rsidP="008203A8">
      <w:pPr>
        <w:tabs>
          <w:tab w:val="left" w:pos="851"/>
        </w:tabs>
        <w:ind w:left="851"/>
        <w:rPr>
          <w:sz w:val="24"/>
          <w:szCs w:val="24"/>
        </w:rPr>
      </w:pPr>
    </w:p>
    <w:p w14:paraId="064F5870" w14:textId="77777777" w:rsidR="008203A8" w:rsidRPr="00406EE7" w:rsidRDefault="008203A8" w:rsidP="008203A8">
      <w:pPr>
        <w:tabs>
          <w:tab w:val="left" w:pos="851"/>
        </w:tabs>
        <w:ind w:left="851" w:hanging="851"/>
        <w:rPr>
          <w:b/>
          <w:sz w:val="24"/>
          <w:szCs w:val="24"/>
        </w:rPr>
      </w:pPr>
      <w:r w:rsidRPr="006935E1">
        <w:rPr>
          <w:b/>
          <w:sz w:val="24"/>
          <w:szCs w:val="24"/>
        </w:rPr>
        <w:t>4.3</w:t>
      </w:r>
      <w:r w:rsidRPr="006935E1">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2D007211" w14:textId="0EFD1679" w:rsidR="008203A8" w:rsidRPr="009D6566" w:rsidRDefault="009D6566" w:rsidP="008203A8">
      <w:pPr>
        <w:tabs>
          <w:tab w:val="left" w:pos="851"/>
        </w:tabs>
        <w:ind w:left="851"/>
        <w:rPr>
          <w:sz w:val="24"/>
          <w:szCs w:val="24"/>
        </w:rPr>
      </w:pPr>
      <w:proofErr w:type="spellStart"/>
      <w:r w:rsidRPr="009D6566">
        <w:rPr>
          <w:sz w:val="24"/>
          <w:szCs w:val="24"/>
          <w:lang w:eastAsia="da-DK"/>
        </w:rPr>
        <w:t>Nitenpyram</w:t>
      </w:r>
      <w:proofErr w:type="spellEnd"/>
      <w:r w:rsidRPr="009D6566">
        <w:rPr>
          <w:sz w:val="24"/>
          <w:szCs w:val="24"/>
          <w:lang w:eastAsia="da-DK"/>
        </w:rPr>
        <w:t xml:space="preserve"> absorberes hurtigt. Mere end 90 % absorberes fra mavetarmkanalen hos kat og hund. Fodring har ingen indflydelse på absorptionen hos hund. Hos kat forårsager fodring en svag forsinkelse i </w:t>
      </w:r>
      <w:proofErr w:type="spellStart"/>
      <w:r w:rsidRPr="009D6566">
        <w:rPr>
          <w:sz w:val="24"/>
          <w:szCs w:val="24"/>
          <w:lang w:eastAsia="da-DK"/>
        </w:rPr>
        <w:t>T</w:t>
      </w:r>
      <w:r w:rsidRPr="009D6566">
        <w:rPr>
          <w:sz w:val="24"/>
          <w:szCs w:val="24"/>
          <w:vertAlign w:val="subscript"/>
          <w:lang w:eastAsia="da-DK"/>
        </w:rPr>
        <w:t>max</w:t>
      </w:r>
      <w:proofErr w:type="spellEnd"/>
      <w:r w:rsidRPr="009D6566">
        <w:rPr>
          <w:sz w:val="24"/>
          <w:szCs w:val="24"/>
          <w:lang w:eastAsia="da-DK"/>
        </w:rPr>
        <w:t xml:space="preserve">, uden at det har effekt på andre </w:t>
      </w:r>
      <w:proofErr w:type="spellStart"/>
      <w:r w:rsidRPr="009D6566">
        <w:rPr>
          <w:sz w:val="24"/>
          <w:szCs w:val="24"/>
          <w:lang w:eastAsia="da-DK"/>
        </w:rPr>
        <w:t>farmakokinetiske</w:t>
      </w:r>
      <w:proofErr w:type="spellEnd"/>
      <w:r w:rsidRPr="009D6566">
        <w:rPr>
          <w:sz w:val="24"/>
          <w:szCs w:val="24"/>
          <w:lang w:eastAsia="da-DK"/>
        </w:rPr>
        <w:t xml:space="preserve"> egenskaber og uden at virkningen påvirkes. Den maksimale blodkoncentration nås efter 0,5-2 timer i begge fastende dyrearter, og eliminationshalveringstiden er omkring 4 timer hos hund og 8 timer hos kat. Mere end 90 % udskilles med urinen i løbet af 1 dag hos hund og 2 dage hos kat, hovedsagelig som </w:t>
      </w:r>
      <w:proofErr w:type="spellStart"/>
      <w:r w:rsidRPr="009D6566">
        <w:rPr>
          <w:sz w:val="24"/>
          <w:szCs w:val="24"/>
          <w:lang w:eastAsia="da-DK"/>
        </w:rPr>
        <w:t>uomdannet</w:t>
      </w:r>
      <w:proofErr w:type="spellEnd"/>
      <w:r w:rsidRPr="009D6566">
        <w:rPr>
          <w:sz w:val="24"/>
          <w:szCs w:val="24"/>
          <w:lang w:eastAsia="da-DK"/>
        </w:rPr>
        <w:t xml:space="preserve"> substans.</w:t>
      </w:r>
      <w:r w:rsidR="008203A8" w:rsidRPr="009D6566">
        <w:rPr>
          <w:sz w:val="24"/>
          <w:szCs w:val="24"/>
        </w:rPr>
        <w:t xml:space="preserve"> </w:t>
      </w:r>
    </w:p>
    <w:p w14:paraId="5D187CA7" w14:textId="77777777" w:rsidR="008203A8" w:rsidRPr="00406EE7" w:rsidRDefault="008203A8" w:rsidP="008203A8">
      <w:pPr>
        <w:ind w:left="851"/>
        <w:rPr>
          <w:sz w:val="24"/>
          <w:szCs w:val="24"/>
        </w:rPr>
      </w:pPr>
    </w:p>
    <w:p w14:paraId="0F730696" w14:textId="77777777" w:rsidR="008203A8" w:rsidRPr="00406EE7" w:rsidRDefault="008203A8" w:rsidP="008203A8">
      <w:pPr>
        <w:tabs>
          <w:tab w:val="left" w:pos="851"/>
        </w:tabs>
        <w:ind w:left="851"/>
        <w:rPr>
          <w:sz w:val="24"/>
          <w:szCs w:val="24"/>
        </w:rPr>
      </w:pPr>
    </w:p>
    <w:p w14:paraId="4AD05BE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6622AE5" w14:textId="77777777" w:rsidR="008203A8" w:rsidRPr="00406EE7" w:rsidRDefault="008203A8" w:rsidP="008203A8">
      <w:pPr>
        <w:tabs>
          <w:tab w:val="left" w:pos="851"/>
        </w:tabs>
        <w:ind w:left="851"/>
        <w:rPr>
          <w:sz w:val="24"/>
          <w:szCs w:val="24"/>
        </w:rPr>
      </w:pPr>
    </w:p>
    <w:p w14:paraId="6F1470B3"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E34773D" w14:textId="7C42B2BF" w:rsidR="008203A8" w:rsidRPr="00406EE7" w:rsidRDefault="009D6566" w:rsidP="008203A8">
      <w:pPr>
        <w:tabs>
          <w:tab w:val="left" w:pos="851"/>
        </w:tabs>
        <w:ind w:left="851"/>
        <w:rPr>
          <w:sz w:val="24"/>
          <w:szCs w:val="24"/>
        </w:rPr>
      </w:pPr>
      <w:r>
        <w:rPr>
          <w:sz w:val="24"/>
          <w:szCs w:val="24"/>
        </w:rPr>
        <w:t>Ikke relevant.</w:t>
      </w:r>
    </w:p>
    <w:p w14:paraId="3DCF54DF" w14:textId="77777777" w:rsidR="008203A8" w:rsidRPr="00406EE7" w:rsidRDefault="008203A8" w:rsidP="008203A8">
      <w:pPr>
        <w:tabs>
          <w:tab w:val="left" w:pos="851"/>
        </w:tabs>
        <w:ind w:left="851"/>
        <w:rPr>
          <w:sz w:val="24"/>
          <w:szCs w:val="24"/>
        </w:rPr>
      </w:pPr>
    </w:p>
    <w:p w14:paraId="55F7D6A3"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0B30955C" w14:textId="77777777" w:rsidR="009D6566" w:rsidRPr="009D6566" w:rsidRDefault="009D6566" w:rsidP="009D6566">
      <w:pPr>
        <w:ind w:left="851"/>
        <w:rPr>
          <w:sz w:val="24"/>
          <w:szCs w:val="24"/>
          <w:lang w:eastAsia="da-DK"/>
        </w:rPr>
      </w:pPr>
      <w:r w:rsidRPr="009D6566">
        <w:rPr>
          <w:color w:val="000000"/>
          <w:sz w:val="24"/>
          <w:szCs w:val="24"/>
        </w:rPr>
        <w:t xml:space="preserve">Opbevaringstid for veterinærlægemidlet i salgspakning: </w:t>
      </w:r>
      <w:r w:rsidRPr="009D6566">
        <w:rPr>
          <w:sz w:val="24"/>
          <w:szCs w:val="24"/>
          <w:lang w:eastAsia="da-DK"/>
        </w:rPr>
        <w:t xml:space="preserve">3 år. </w:t>
      </w:r>
    </w:p>
    <w:p w14:paraId="23EC4DEC" w14:textId="77777777" w:rsidR="008203A8" w:rsidRPr="00406EE7" w:rsidRDefault="008203A8" w:rsidP="008203A8">
      <w:pPr>
        <w:tabs>
          <w:tab w:val="left" w:pos="851"/>
        </w:tabs>
        <w:ind w:left="851"/>
        <w:rPr>
          <w:sz w:val="24"/>
          <w:szCs w:val="24"/>
        </w:rPr>
      </w:pPr>
    </w:p>
    <w:p w14:paraId="3B761D2B"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D49CA92" w14:textId="293F0825" w:rsidR="008203A8" w:rsidRPr="00406EE7" w:rsidRDefault="009D6566" w:rsidP="008203A8">
      <w:pPr>
        <w:tabs>
          <w:tab w:val="left" w:pos="851"/>
        </w:tabs>
        <w:ind w:left="851"/>
        <w:rPr>
          <w:sz w:val="24"/>
          <w:szCs w:val="24"/>
        </w:rPr>
      </w:pPr>
      <w:r w:rsidRPr="009D6566">
        <w:rPr>
          <w:sz w:val="24"/>
          <w:szCs w:val="24"/>
        </w:rPr>
        <w:t>Må ikke opbevares over 25 °C.</w:t>
      </w:r>
    </w:p>
    <w:p w14:paraId="52ED159C" w14:textId="77777777" w:rsidR="008203A8" w:rsidRPr="00406EE7" w:rsidRDefault="008203A8" w:rsidP="008203A8">
      <w:pPr>
        <w:tabs>
          <w:tab w:val="left" w:pos="851"/>
        </w:tabs>
        <w:ind w:left="851"/>
        <w:rPr>
          <w:sz w:val="24"/>
          <w:szCs w:val="24"/>
        </w:rPr>
      </w:pPr>
    </w:p>
    <w:p w14:paraId="6C62E1F4"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C144069" w14:textId="77777777" w:rsidR="009D6566" w:rsidRPr="009D6566" w:rsidRDefault="009D6566" w:rsidP="009D6566">
      <w:pPr>
        <w:tabs>
          <w:tab w:val="left" w:pos="851"/>
          <w:tab w:val="left" w:pos="8222"/>
        </w:tabs>
        <w:ind w:left="851"/>
        <w:jc w:val="both"/>
        <w:rPr>
          <w:sz w:val="24"/>
          <w:szCs w:val="24"/>
          <w:lang w:eastAsia="da-DK"/>
        </w:rPr>
      </w:pPr>
      <w:r w:rsidRPr="009D6566">
        <w:rPr>
          <w:sz w:val="24"/>
          <w:szCs w:val="24"/>
          <w:lang w:eastAsia="da-DK"/>
        </w:rPr>
        <w:t>Karton med 1 polyamid/aluminium/PVC-aluminium blisterkort. Blisterkortet indeholder 1 tablet.</w:t>
      </w:r>
    </w:p>
    <w:p w14:paraId="4FF7AA3A" w14:textId="77777777" w:rsidR="009D6566" w:rsidRPr="009D6566" w:rsidRDefault="009D6566" w:rsidP="009D6566">
      <w:pPr>
        <w:tabs>
          <w:tab w:val="left" w:pos="851"/>
          <w:tab w:val="left" w:pos="8222"/>
        </w:tabs>
        <w:ind w:left="851"/>
        <w:jc w:val="both"/>
        <w:rPr>
          <w:sz w:val="24"/>
          <w:szCs w:val="24"/>
          <w:lang w:eastAsia="da-DK"/>
        </w:rPr>
      </w:pPr>
      <w:r w:rsidRPr="009D6566">
        <w:rPr>
          <w:sz w:val="24"/>
          <w:szCs w:val="24"/>
          <w:lang w:eastAsia="da-DK"/>
        </w:rPr>
        <w:t>Karton med 1 eller 10 polyamid/aluminium/PVC-aluminium blisterkort. Hvert blisterkort indeholder 6 tabletter.</w:t>
      </w:r>
    </w:p>
    <w:p w14:paraId="28833724" w14:textId="6B4A41BE" w:rsidR="008203A8" w:rsidRPr="009D6566" w:rsidRDefault="009D6566" w:rsidP="009D6566">
      <w:pPr>
        <w:tabs>
          <w:tab w:val="left" w:pos="851"/>
        </w:tabs>
        <w:ind w:left="851"/>
        <w:rPr>
          <w:sz w:val="24"/>
          <w:szCs w:val="24"/>
        </w:rPr>
      </w:pPr>
      <w:r w:rsidRPr="009D6566">
        <w:rPr>
          <w:sz w:val="24"/>
          <w:szCs w:val="24"/>
        </w:rPr>
        <w:t>Ikke alle pakningsstørrelser er nødvendigvis markedsført.</w:t>
      </w:r>
    </w:p>
    <w:p w14:paraId="4CE73053" w14:textId="77777777" w:rsidR="008203A8" w:rsidRPr="00406EE7" w:rsidRDefault="008203A8" w:rsidP="008203A8">
      <w:pPr>
        <w:tabs>
          <w:tab w:val="left" w:pos="851"/>
        </w:tabs>
        <w:ind w:left="851"/>
        <w:rPr>
          <w:sz w:val="24"/>
          <w:szCs w:val="24"/>
        </w:rPr>
      </w:pPr>
    </w:p>
    <w:p w14:paraId="5C35CE98"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361FDBB" w14:textId="77777777" w:rsidR="009D6566" w:rsidRPr="009D6566" w:rsidRDefault="009D6566" w:rsidP="009D6566">
      <w:pPr>
        <w:ind w:left="851"/>
        <w:rPr>
          <w:sz w:val="24"/>
          <w:szCs w:val="24"/>
        </w:rPr>
      </w:pPr>
      <w:r w:rsidRPr="009D6566">
        <w:rPr>
          <w:sz w:val="24"/>
          <w:szCs w:val="24"/>
        </w:rPr>
        <w:t>Lægemidler må ikke bortskaffes sammen med spildevand eller husholdningsaffald.</w:t>
      </w:r>
    </w:p>
    <w:p w14:paraId="614F90E0" w14:textId="77777777" w:rsidR="009D6566" w:rsidRPr="009D6566" w:rsidRDefault="009D6566" w:rsidP="009D6566">
      <w:pPr>
        <w:ind w:left="851"/>
        <w:rPr>
          <w:sz w:val="24"/>
          <w:szCs w:val="24"/>
          <w:lang w:eastAsia="da-DK"/>
        </w:rPr>
      </w:pPr>
      <w:r w:rsidRPr="009D6566">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9D6566">
        <w:rPr>
          <w:sz w:val="24"/>
          <w:szCs w:val="24"/>
          <w:lang w:eastAsia="da-DK"/>
        </w:rPr>
        <w:t xml:space="preserve"> </w:t>
      </w:r>
    </w:p>
    <w:p w14:paraId="1679DB3D" w14:textId="77777777" w:rsidR="008203A8" w:rsidRDefault="008203A8" w:rsidP="008203A8">
      <w:pPr>
        <w:tabs>
          <w:tab w:val="left" w:pos="851"/>
        </w:tabs>
        <w:ind w:left="851"/>
        <w:rPr>
          <w:sz w:val="24"/>
          <w:szCs w:val="24"/>
        </w:rPr>
      </w:pPr>
    </w:p>
    <w:p w14:paraId="5BDC7552" w14:textId="77777777" w:rsidR="008203A8" w:rsidRPr="00070728" w:rsidRDefault="008203A8" w:rsidP="008203A8">
      <w:pPr>
        <w:tabs>
          <w:tab w:val="left" w:pos="851"/>
        </w:tabs>
        <w:ind w:left="851"/>
        <w:rPr>
          <w:sz w:val="24"/>
          <w:szCs w:val="24"/>
        </w:rPr>
      </w:pPr>
    </w:p>
    <w:p w14:paraId="338DB38A"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7B6C6B7" w14:textId="26BE68E0" w:rsidR="006935E1" w:rsidRPr="006935E1" w:rsidRDefault="006935E1" w:rsidP="006935E1">
      <w:pPr>
        <w:tabs>
          <w:tab w:val="left" w:pos="851"/>
          <w:tab w:val="left" w:pos="2851"/>
          <w:tab w:val="left" w:pos="4569"/>
        </w:tabs>
        <w:ind w:left="1285" w:hanging="1285"/>
        <w:jc w:val="both"/>
        <w:rPr>
          <w:spacing w:val="-3"/>
          <w:sz w:val="24"/>
          <w:szCs w:val="24"/>
        </w:rPr>
      </w:pPr>
      <w:r>
        <w:rPr>
          <w:spacing w:val="-3"/>
          <w:sz w:val="24"/>
          <w:szCs w:val="24"/>
        </w:rPr>
        <w:tab/>
      </w:r>
      <w:r w:rsidRPr="006935E1">
        <w:rPr>
          <w:spacing w:val="-3"/>
          <w:sz w:val="24"/>
          <w:szCs w:val="24"/>
        </w:rPr>
        <w:t>Elanco GmbH</w:t>
      </w:r>
    </w:p>
    <w:p w14:paraId="59F21F7D"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rPr>
        <w:tab/>
        <w:t xml:space="preserve">Heinz-Lohmann-Str. </w:t>
      </w:r>
      <w:r w:rsidRPr="006935E1">
        <w:rPr>
          <w:spacing w:val="-3"/>
          <w:sz w:val="24"/>
          <w:szCs w:val="24"/>
          <w:lang w:val="en-US"/>
        </w:rPr>
        <w:t>4</w:t>
      </w:r>
    </w:p>
    <w:p w14:paraId="38AEE36A"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t>27472 Cuxhaven</w:t>
      </w:r>
    </w:p>
    <w:p w14:paraId="28572DA7"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r>
      <w:proofErr w:type="spellStart"/>
      <w:r w:rsidRPr="006935E1">
        <w:rPr>
          <w:spacing w:val="-3"/>
          <w:sz w:val="24"/>
          <w:szCs w:val="24"/>
          <w:lang w:val="en-US"/>
        </w:rPr>
        <w:t>Tyskland</w:t>
      </w:r>
      <w:proofErr w:type="spellEnd"/>
    </w:p>
    <w:p w14:paraId="337F38D5"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p>
    <w:p w14:paraId="32B42310"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r>
      <w:proofErr w:type="spellStart"/>
      <w:r w:rsidRPr="006935E1">
        <w:rPr>
          <w:b/>
          <w:spacing w:val="-3"/>
          <w:sz w:val="24"/>
          <w:szCs w:val="24"/>
          <w:lang w:val="en-US"/>
        </w:rPr>
        <w:t>Repræsentant</w:t>
      </w:r>
      <w:proofErr w:type="spellEnd"/>
    </w:p>
    <w:p w14:paraId="43B1F4EE"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t xml:space="preserve">Elanco Denmark </w:t>
      </w:r>
      <w:proofErr w:type="spellStart"/>
      <w:r w:rsidRPr="006935E1">
        <w:rPr>
          <w:spacing w:val="-3"/>
          <w:sz w:val="24"/>
          <w:szCs w:val="24"/>
          <w:lang w:val="en-US"/>
        </w:rPr>
        <w:t>ApS</w:t>
      </w:r>
      <w:proofErr w:type="spellEnd"/>
    </w:p>
    <w:p w14:paraId="1D0E1951"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r>
      <w:proofErr w:type="spellStart"/>
      <w:r w:rsidRPr="006935E1">
        <w:rPr>
          <w:spacing w:val="-3"/>
          <w:sz w:val="24"/>
          <w:szCs w:val="24"/>
          <w:lang w:val="en-US"/>
        </w:rPr>
        <w:t>Lautrupvang</w:t>
      </w:r>
      <w:proofErr w:type="spellEnd"/>
      <w:r w:rsidRPr="006935E1">
        <w:rPr>
          <w:spacing w:val="-3"/>
          <w:sz w:val="24"/>
          <w:szCs w:val="24"/>
          <w:lang w:val="en-US"/>
        </w:rPr>
        <w:t xml:space="preserve"> 12, 1.th </w:t>
      </w:r>
    </w:p>
    <w:p w14:paraId="40EDFD83" w14:textId="77777777" w:rsidR="006935E1" w:rsidRPr="006935E1" w:rsidRDefault="006935E1" w:rsidP="006935E1">
      <w:pPr>
        <w:tabs>
          <w:tab w:val="left" w:pos="851"/>
          <w:tab w:val="left" w:pos="2851"/>
          <w:tab w:val="left" w:pos="4569"/>
        </w:tabs>
        <w:ind w:left="1285" w:hanging="1285"/>
        <w:jc w:val="both"/>
        <w:rPr>
          <w:spacing w:val="-3"/>
          <w:sz w:val="24"/>
          <w:szCs w:val="24"/>
          <w:lang w:val="en-US"/>
        </w:rPr>
      </w:pPr>
      <w:r w:rsidRPr="006935E1">
        <w:rPr>
          <w:spacing w:val="-3"/>
          <w:sz w:val="24"/>
          <w:szCs w:val="24"/>
          <w:lang w:val="en-US"/>
        </w:rPr>
        <w:tab/>
        <w:t xml:space="preserve">2750 </w:t>
      </w:r>
      <w:proofErr w:type="spellStart"/>
      <w:r w:rsidRPr="006935E1">
        <w:rPr>
          <w:spacing w:val="-3"/>
          <w:sz w:val="24"/>
          <w:szCs w:val="24"/>
          <w:lang w:val="en-US"/>
        </w:rPr>
        <w:t>Ballerup</w:t>
      </w:r>
      <w:proofErr w:type="spellEnd"/>
    </w:p>
    <w:p w14:paraId="2A4F9C70" w14:textId="77777777" w:rsidR="008203A8" w:rsidRPr="00406EE7" w:rsidRDefault="008203A8" w:rsidP="008203A8">
      <w:pPr>
        <w:tabs>
          <w:tab w:val="left" w:pos="851"/>
        </w:tabs>
        <w:ind w:left="851"/>
        <w:rPr>
          <w:sz w:val="24"/>
          <w:szCs w:val="24"/>
        </w:rPr>
      </w:pPr>
    </w:p>
    <w:p w14:paraId="4B314AB4"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3D0BC950" w14:textId="0F90FE40" w:rsidR="008203A8" w:rsidRPr="00406EE7" w:rsidRDefault="006935E1" w:rsidP="008203A8">
      <w:pPr>
        <w:tabs>
          <w:tab w:val="left" w:pos="851"/>
        </w:tabs>
        <w:ind w:left="851"/>
        <w:rPr>
          <w:sz w:val="24"/>
          <w:szCs w:val="24"/>
        </w:rPr>
      </w:pPr>
      <w:r w:rsidRPr="006935E1">
        <w:rPr>
          <w:sz w:val="24"/>
          <w:szCs w:val="24"/>
        </w:rPr>
        <w:t>33598</w:t>
      </w:r>
    </w:p>
    <w:p w14:paraId="0836C773" w14:textId="77777777" w:rsidR="008203A8" w:rsidRPr="00406EE7" w:rsidRDefault="008203A8" w:rsidP="008203A8">
      <w:pPr>
        <w:tabs>
          <w:tab w:val="left" w:pos="851"/>
        </w:tabs>
        <w:ind w:left="851"/>
        <w:rPr>
          <w:sz w:val="24"/>
          <w:szCs w:val="24"/>
        </w:rPr>
      </w:pPr>
    </w:p>
    <w:p w14:paraId="388E41E6"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482D418" w14:textId="179AEF04" w:rsidR="008203A8" w:rsidRPr="00406EE7" w:rsidRDefault="006935E1" w:rsidP="008203A8">
      <w:pPr>
        <w:tabs>
          <w:tab w:val="left" w:pos="851"/>
        </w:tabs>
        <w:ind w:left="851"/>
        <w:rPr>
          <w:sz w:val="24"/>
          <w:szCs w:val="24"/>
        </w:rPr>
      </w:pPr>
      <w:r w:rsidRPr="006935E1">
        <w:rPr>
          <w:sz w:val="24"/>
          <w:szCs w:val="24"/>
        </w:rPr>
        <w:t>15. august 2002</w:t>
      </w:r>
    </w:p>
    <w:p w14:paraId="6A0F77C1" w14:textId="77777777" w:rsidR="008203A8" w:rsidRPr="00406EE7" w:rsidRDefault="008203A8" w:rsidP="008203A8">
      <w:pPr>
        <w:tabs>
          <w:tab w:val="left" w:pos="851"/>
        </w:tabs>
        <w:ind w:left="851"/>
        <w:rPr>
          <w:sz w:val="24"/>
          <w:szCs w:val="24"/>
        </w:rPr>
      </w:pPr>
    </w:p>
    <w:p w14:paraId="6E721B8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A97D467" w14:textId="716D91DD" w:rsidR="008203A8" w:rsidRPr="00406EE7" w:rsidRDefault="006935E1" w:rsidP="008203A8">
      <w:pPr>
        <w:tabs>
          <w:tab w:val="left" w:pos="851"/>
        </w:tabs>
        <w:ind w:left="851"/>
        <w:rPr>
          <w:sz w:val="24"/>
          <w:szCs w:val="24"/>
        </w:rPr>
      </w:pPr>
      <w:r w:rsidRPr="006935E1">
        <w:rPr>
          <w:sz w:val="24"/>
          <w:szCs w:val="24"/>
        </w:rPr>
        <w:t>25. oktober 2023</w:t>
      </w:r>
    </w:p>
    <w:p w14:paraId="1DBC47B7" w14:textId="77777777" w:rsidR="008203A8" w:rsidRPr="00406EE7" w:rsidRDefault="008203A8" w:rsidP="008203A8">
      <w:pPr>
        <w:tabs>
          <w:tab w:val="left" w:pos="851"/>
        </w:tabs>
        <w:ind w:left="851"/>
        <w:rPr>
          <w:sz w:val="24"/>
          <w:szCs w:val="24"/>
        </w:rPr>
      </w:pPr>
    </w:p>
    <w:p w14:paraId="5B17F838"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19A53C9" w14:textId="0CAD31CC" w:rsidR="008203A8" w:rsidRPr="007A684C" w:rsidRDefault="006935E1" w:rsidP="008203A8">
      <w:pPr>
        <w:pStyle w:val="Sidehoved"/>
        <w:tabs>
          <w:tab w:val="clear" w:pos="4819"/>
          <w:tab w:val="left" w:pos="851"/>
        </w:tabs>
        <w:ind w:left="851"/>
        <w:rPr>
          <w:szCs w:val="24"/>
        </w:rPr>
      </w:pPr>
      <w:r>
        <w:rPr>
          <w:szCs w:val="24"/>
        </w:rPr>
        <w:t>HV</w:t>
      </w:r>
    </w:p>
    <w:p w14:paraId="588D1EE2" w14:textId="014AEF9D" w:rsidR="0003527F" w:rsidRPr="009D6566" w:rsidRDefault="0003527F" w:rsidP="009D6566">
      <w:pPr>
        <w:ind w:left="851"/>
        <w:rPr>
          <w:sz w:val="24"/>
          <w:szCs w:val="24"/>
        </w:rPr>
      </w:pPr>
    </w:p>
    <w:p w14:paraId="32D71DFF" w14:textId="1186E9F4" w:rsidR="006935E1" w:rsidRPr="009D6566" w:rsidRDefault="006935E1" w:rsidP="009D6566">
      <w:pPr>
        <w:ind w:left="851"/>
        <w:rPr>
          <w:sz w:val="24"/>
          <w:szCs w:val="24"/>
        </w:rPr>
      </w:pPr>
      <w:r w:rsidRPr="009D6566">
        <w:rPr>
          <w:sz w:val="24"/>
          <w:szCs w:val="24"/>
        </w:rPr>
        <w:t>Der findes detaljerede oplysninger om dette veterinærlægemiddel i EU-lægemiddeldatabasen.</w:t>
      </w:r>
    </w:p>
    <w:sectPr w:rsidR="006935E1" w:rsidRPr="009D656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A096" w14:textId="77777777" w:rsidR="00AA1A75" w:rsidRDefault="00AA1A75">
      <w:r>
        <w:separator/>
      </w:r>
    </w:p>
  </w:endnote>
  <w:endnote w:type="continuationSeparator" w:id="0">
    <w:p w14:paraId="3723D4B2" w14:textId="77777777" w:rsidR="00AA1A75" w:rsidRDefault="00AA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1465" w14:textId="77777777" w:rsidR="004A62CC" w:rsidRDefault="004A62CC">
    <w:pPr>
      <w:pStyle w:val="Sidefod"/>
      <w:pBdr>
        <w:bottom w:val="single" w:sz="6" w:space="1" w:color="auto"/>
      </w:pBdr>
      <w:tabs>
        <w:tab w:val="clear" w:pos="4819"/>
        <w:tab w:val="left" w:pos="8647"/>
      </w:tabs>
      <w:rPr>
        <w:i/>
        <w:snapToGrid w:val="0"/>
        <w:sz w:val="18"/>
      </w:rPr>
    </w:pPr>
  </w:p>
  <w:p w14:paraId="29594BC5" w14:textId="77777777" w:rsidR="004A62CC" w:rsidRDefault="004A62CC">
    <w:pPr>
      <w:pStyle w:val="Sidefod"/>
      <w:tabs>
        <w:tab w:val="clear" w:pos="4819"/>
        <w:tab w:val="left" w:pos="8647"/>
      </w:tabs>
      <w:rPr>
        <w:i/>
        <w:snapToGrid w:val="0"/>
        <w:sz w:val="18"/>
      </w:rPr>
    </w:pPr>
  </w:p>
  <w:p w14:paraId="61BC9FAD" w14:textId="73248D4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35E1">
      <w:rPr>
        <w:i/>
        <w:noProof/>
        <w:snapToGrid w:val="0"/>
        <w:sz w:val="18"/>
      </w:rPr>
      <w:t>Capstar Vet. til store hunde, tabletter 57,0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C6E2" w14:textId="77777777" w:rsidR="004A62CC" w:rsidRDefault="004A62CC">
    <w:pPr>
      <w:pStyle w:val="Sidefod"/>
      <w:pBdr>
        <w:bottom w:val="single" w:sz="6" w:space="1" w:color="auto"/>
      </w:pBdr>
      <w:tabs>
        <w:tab w:val="clear" w:pos="4819"/>
        <w:tab w:val="left" w:pos="8647"/>
      </w:tabs>
      <w:rPr>
        <w:i/>
        <w:snapToGrid w:val="0"/>
        <w:sz w:val="18"/>
      </w:rPr>
    </w:pPr>
  </w:p>
  <w:p w14:paraId="3EC96CB2" w14:textId="77777777" w:rsidR="004A62CC" w:rsidRDefault="004A62CC">
    <w:pPr>
      <w:pStyle w:val="Sidefod"/>
      <w:tabs>
        <w:tab w:val="clear" w:pos="4819"/>
        <w:tab w:val="left" w:pos="8647"/>
      </w:tabs>
      <w:rPr>
        <w:i/>
        <w:snapToGrid w:val="0"/>
        <w:sz w:val="18"/>
      </w:rPr>
    </w:pPr>
  </w:p>
  <w:p w14:paraId="505BC307" w14:textId="1050402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35E1">
      <w:rPr>
        <w:i/>
        <w:noProof/>
        <w:snapToGrid w:val="0"/>
        <w:sz w:val="18"/>
      </w:rPr>
      <w:t>Capstar Vet. til store hunde, tabletter 57,0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AFAC3" w14:textId="77777777" w:rsidR="00AA1A75" w:rsidRDefault="00AA1A75">
      <w:r>
        <w:separator/>
      </w:r>
    </w:p>
  </w:footnote>
  <w:footnote w:type="continuationSeparator" w:id="0">
    <w:p w14:paraId="58EC5037" w14:textId="77777777" w:rsidR="00AA1A75" w:rsidRDefault="00AA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33B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CA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75"/>
    <w:rsid w:val="000241E8"/>
    <w:rsid w:val="0003527F"/>
    <w:rsid w:val="0004390D"/>
    <w:rsid w:val="0005355A"/>
    <w:rsid w:val="00065C7D"/>
    <w:rsid w:val="00092AFF"/>
    <w:rsid w:val="000B102C"/>
    <w:rsid w:val="000C6CD4"/>
    <w:rsid w:val="00125AC7"/>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35E1"/>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566"/>
    <w:rsid w:val="009D66C6"/>
    <w:rsid w:val="009E300C"/>
    <w:rsid w:val="009E5184"/>
    <w:rsid w:val="009F1F5E"/>
    <w:rsid w:val="00A31E52"/>
    <w:rsid w:val="00A74A8A"/>
    <w:rsid w:val="00A85606"/>
    <w:rsid w:val="00A86C63"/>
    <w:rsid w:val="00A957A6"/>
    <w:rsid w:val="00A96525"/>
    <w:rsid w:val="00AA0D25"/>
    <w:rsid w:val="00AA1A7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B37D"/>
  <w15:chartTrackingRefBased/>
  <w15:docId w15:val="{E947A351-5682-48B1-BA3B-1130B884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629187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402713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6099773">
      <w:bodyDiv w:val="1"/>
      <w:marLeft w:val="0"/>
      <w:marRight w:val="0"/>
      <w:marTop w:val="0"/>
      <w:marBottom w:val="0"/>
      <w:divBdr>
        <w:top w:val="none" w:sz="0" w:space="0" w:color="auto"/>
        <w:left w:val="none" w:sz="0" w:space="0" w:color="auto"/>
        <w:bottom w:val="none" w:sz="0" w:space="0" w:color="auto"/>
        <w:right w:val="none" w:sz="0" w:space="0" w:color="auto"/>
      </w:divBdr>
    </w:div>
    <w:div w:id="74687958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82528278">
      <w:bodyDiv w:val="1"/>
      <w:marLeft w:val="0"/>
      <w:marRight w:val="0"/>
      <w:marTop w:val="0"/>
      <w:marBottom w:val="0"/>
      <w:divBdr>
        <w:top w:val="none" w:sz="0" w:space="0" w:color="auto"/>
        <w:left w:val="none" w:sz="0" w:space="0" w:color="auto"/>
        <w:bottom w:val="none" w:sz="0" w:space="0" w:color="auto"/>
        <w:right w:val="none" w:sz="0" w:space="0" w:color="auto"/>
      </w:divBdr>
    </w:div>
    <w:div w:id="11199081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6341754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1430419">
      <w:bodyDiv w:val="1"/>
      <w:marLeft w:val="0"/>
      <w:marRight w:val="0"/>
      <w:marTop w:val="0"/>
      <w:marBottom w:val="0"/>
      <w:divBdr>
        <w:top w:val="none" w:sz="0" w:space="0" w:color="auto"/>
        <w:left w:val="none" w:sz="0" w:space="0" w:color="auto"/>
        <w:bottom w:val="none" w:sz="0" w:space="0" w:color="auto"/>
        <w:right w:val="none" w:sz="0" w:space="0" w:color="auto"/>
      </w:divBdr>
    </w:div>
    <w:div w:id="1682272543">
      <w:bodyDiv w:val="1"/>
      <w:marLeft w:val="0"/>
      <w:marRight w:val="0"/>
      <w:marTop w:val="0"/>
      <w:marBottom w:val="0"/>
      <w:divBdr>
        <w:top w:val="none" w:sz="0" w:space="0" w:color="auto"/>
        <w:left w:val="none" w:sz="0" w:space="0" w:color="auto"/>
        <w:bottom w:val="none" w:sz="0" w:space="0" w:color="auto"/>
        <w:right w:val="none" w:sz="0" w:space="0" w:color="auto"/>
      </w:divBdr>
    </w:div>
    <w:div w:id="1842506603">
      <w:bodyDiv w:val="1"/>
      <w:marLeft w:val="0"/>
      <w:marRight w:val="0"/>
      <w:marTop w:val="0"/>
      <w:marBottom w:val="0"/>
      <w:divBdr>
        <w:top w:val="none" w:sz="0" w:space="0" w:color="auto"/>
        <w:left w:val="none" w:sz="0" w:space="0" w:color="auto"/>
        <w:bottom w:val="none" w:sz="0" w:space="0" w:color="auto"/>
        <w:right w:val="none" w:sz="0" w:space="0" w:color="auto"/>
      </w:divBdr>
    </w:div>
    <w:div w:id="20292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TotalTime>
  <Pages>5</Pages>
  <Words>1019</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2022111528_x000d_
Opdatering iht. QRD9</dc:description>
  <cp:lastModifiedBy>Betty Winther Andersen</cp:lastModifiedBy>
  <cp:revision>3</cp:revision>
  <cp:lastPrinted>2022-05-18T14:03:00Z</cp:lastPrinted>
  <dcterms:created xsi:type="dcterms:W3CDTF">2023-10-23T07:26:00Z</dcterms:created>
  <dcterms:modified xsi:type="dcterms:W3CDTF">2023-10-23T08:01:00Z</dcterms:modified>
</cp:coreProperties>
</file>