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FA" w:rsidRPr="000C619D" w:rsidRDefault="00266388" w:rsidP="00CB06FA">
      <w:pPr>
        <w:tabs>
          <w:tab w:val="left" w:pos="6804"/>
        </w:tabs>
        <w:rPr>
          <w:b/>
          <w:sz w:val="24"/>
          <w:szCs w:val="24"/>
        </w:rPr>
      </w:pPr>
      <w:r>
        <w:rPr>
          <w:b/>
          <w:noProof/>
          <w:sz w:val="24"/>
          <w:szCs w:val="24"/>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B06FA" w:rsidRDefault="00A3054B" w:rsidP="00CB06FA">
      <w:pPr>
        <w:tabs>
          <w:tab w:val="left" w:pos="6804"/>
        </w:tabs>
        <w:jc w:val="right"/>
        <w:rPr>
          <w:b/>
          <w:sz w:val="24"/>
          <w:szCs w:val="24"/>
        </w:rPr>
      </w:pPr>
      <w:r>
        <w:rPr>
          <w:b/>
          <w:sz w:val="24"/>
          <w:szCs w:val="24"/>
        </w:rPr>
        <w:t>9</w:t>
      </w:r>
      <w:r w:rsidR="00CB06FA">
        <w:rPr>
          <w:b/>
          <w:sz w:val="24"/>
          <w:szCs w:val="24"/>
        </w:rPr>
        <w:t xml:space="preserve">. </w:t>
      </w:r>
      <w:r w:rsidR="008A1AFD">
        <w:rPr>
          <w:b/>
          <w:sz w:val="24"/>
          <w:szCs w:val="24"/>
        </w:rPr>
        <w:t>august</w:t>
      </w:r>
      <w:r w:rsidR="00CB06FA">
        <w:rPr>
          <w:b/>
          <w:sz w:val="24"/>
          <w:szCs w:val="24"/>
        </w:rPr>
        <w:t xml:space="preserve"> 20</w:t>
      </w:r>
      <w:r w:rsidR="00266388">
        <w:rPr>
          <w:b/>
          <w:sz w:val="24"/>
          <w:szCs w:val="24"/>
        </w:rPr>
        <w:t>2</w:t>
      </w:r>
      <w:r w:rsidR="008A1AFD">
        <w:rPr>
          <w:b/>
          <w:sz w:val="24"/>
          <w:szCs w:val="24"/>
        </w:rPr>
        <w:t>4</w:t>
      </w:r>
    </w:p>
    <w:p w:rsidR="00266388" w:rsidRPr="000C619D" w:rsidRDefault="00266388" w:rsidP="00CB06FA">
      <w:pPr>
        <w:tabs>
          <w:tab w:val="left" w:pos="6804"/>
        </w:tabs>
        <w:jc w:val="right"/>
        <w:rPr>
          <w:b/>
          <w:sz w:val="24"/>
          <w:szCs w:val="24"/>
        </w:rPr>
      </w:pPr>
    </w:p>
    <w:p w:rsidR="008A1AFD" w:rsidRDefault="008A1AFD" w:rsidP="00CB06FA">
      <w:pPr>
        <w:tabs>
          <w:tab w:val="left" w:pos="8222"/>
        </w:tabs>
        <w:jc w:val="center"/>
        <w:rPr>
          <w:sz w:val="24"/>
          <w:szCs w:val="24"/>
        </w:rPr>
      </w:pPr>
    </w:p>
    <w:p w:rsidR="00CB06FA" w:rsidRPr="000C619D" w:rsidRDefault="00CB06FA" w:rsidP="00CB06FA">
      <w:pPr>
        <w:tabs>
          <w:tab w:val="left" w:pos="8222"/>
        </w:tabs>
        <w:jc w:val="center"/>
        <w:rPr>
          <w:b/>
          <w:sz w:val="24"/>
          <w:szCs w:val="24"/>
        </w:rPr>
      </w:pPr>
      <w:r w:rsidRPr="000C619D">
        <w:rPr>
          <w:b/>
          <w:sz w:val="24"/>
          <w:szCs w:val="24"/>
        </w:rPr>
        <w:t>PRODUKTRESUMÉ</w:t>
      </w:r>
    </w:p>
    <w:p w:rsidR="00CB06FA" w:rsidRPr="000C619D" w:rsidRDefault="00CB06FA" w:rsidP="00CB06FA">
      <w:pPr>
        <w:tabs>
          <w:tab w:val="left" w:pos="8222"/>
        </w:tabs>
        <w:jc w:val="center"/>
        <w:rPr>
          <w:b/>
          <w:sz w:val="24"/>
          <w:szCs w:val="24"/>
        </w:rPr>
      </w:pPr>
    </w:p>
    <w:p w:rsidR="00CB06FA" w:rsidRPr="000C619D" w:rsidRDefault="00CB06FA" w:rsidP="00CB06FA">
      <w:pPr>
        <w:tabs>
          <w:tab w:val="left" w:pos="8222"/>
        </w:tabs>
        <w:jc w:val="center"/>
        <w:rPr>
          <w:b/>
          <w:sz w:val="24"/>
          <w:szCs w:val="24"/>
        </w:rPr>
      </w:pPr>
      <w:r w:rsidRPr="000C619D">
        <w:rPr>
          <w:b/>
          <w:sz w:val="24"/>
          <w:szCs w:val="24"/>
        </w:rPr>
        <w:t>for</w:t>
      </w:r>
    </w:p>
    <w:p w:rsidR="00CB06FA" w:rsidRPr="000C619D" w:rsidRDefault="00CB06FA" w:rsidP="00CB06FA">
      <w:pPr>
        <w:tabs>
          <w:tab w:val="left" w:pos="8222"/>
        </w:tabs>
        <w:jc w:val="center"/>
        <w:rPr>
          <w:b/>
          <w:sz w:val="24"/>
          <w:szCs w:val="24"/>
        </w:rPr>
      </w:pPr>
    </w:p>
    <w:p w:rsidR="00CB06FA" w:rsidRPr="000C619D" w:rsidRDefault="00CB06FA" w:rsidP="00CB06FA">
      <w:pPr>
        <w:tabs>
          <w:tab w:val="left" w:pos="8222"/>
        </w:tabs>
        <w:jc w:val="center"/>
        <w:rPr>
          <w:b/>
          <w:sz w:val="24"/>
          <w:szCs w:val="24"/>
        </w:rPr>
      </w:pPr>
      <w:proofErr w:type="spellStart"/>
      <w:r w:rsidRPr="000C619D">
        <w:rPr>
          <w:b/>
          <w:sz w:val="24"/>
          <w:szCs w:val="24"/>
        </w:rPr>
        <w:t>Cevac</w:t>
      </w:r>
      <w:proofErr w:type="spellEnd"/>
      <w:r w:rsidRPr="000C619D">
        <w:rPr>
          <w:b/>
          <w:sz w:val="24"/>
          <w:szCs w:val="24"/>
        </w:rPr>
        <w:t xml:space="preserve"> </w:t>
      </w:r>
      <w:proofErr w:type="spellStart"/>
      <w:r w:rsidRPr="000C619D">
        <w:rPr>
          <w:b/>
          <w:sz w:val="24"/>
          <w:szCs w:val="24"/>
        </w:rPr>
        <w:t>Ibird</w:t>
      </w:r>
      <w:proofErr w:type="spellEnd"/>
      <w:r w:rsidRPr="000C619D">
        <w:rPr>
          <w:b/>
          <w:sz w:val="24"/>
          <w:szCs w:val="24"/>
        </w:rPr>
        <w:t xml:space="preserve">, </w:t>
      </w:r>
      <w:proofErr w:type="spellStart"/>
      <w:r w:rsidRPr="000C619D">
        <w:rPr>
          <w:b/>
          <w:sz w:val="24"/>
          <w:szCs w:val="24"/>
        </w:rPr>
        <w:t>lyofilisat</w:t>
      </w:r>
      <w:proofErr w:type="spellEnd"/>
      <w:r w:rsidRPr="000C619D">
        <w:rPr>
          <w:b/>
          <w:sz w:val="24"/>
          <w:szCs w:val="24"/>
        </w:rPr>
        <w:t xml:space="preserve"> til suspension</w:t>
      </w:r>
    </w:p>
    <w:p w:rsidR="00CB06FA" w:rsidRPr="000C619D" w:rsidRDefault="00CB06FA" w:rsidP="00CB06FA">
      <w:pPr>
        <w:tabs>
          <w:tab w:val="left" w:pos="8222"/>
        </w:tabs>
        <w:jc w:val="both"/>
        <w:rPr>
          <w:sz w:val="24"/>
          <w:szCs w:val="24"/>
        </w:rPr>
      </w:pPr>
    </w:p>
    <w:p w:rsidR="00CB06FA" w:rsidRPr="000C619D" w:rsidRDefault="00CB06FA" w:rsidP="00CB06FA">
      <w:pPr>
        <w:tabs>
          <w:tab w:val="left" w:pos="8222"/>
        </w:tabs>
        <w:jc w:val="both"/>
        <w:rPr>
          <w:sz w:val="24"/>
          <w:szCs w:val="24"/>
        </w:rPr>
      </w:pPr>
    </w:p>
    <w:p w:rsidR="00CB06FA" w:rsidRPr="000C619D" w:rsidRDefault="00CB06FA" w:rsidP="00CB06FA">
      <w:pPr>
        <w:tabs>
          <w:tab w:val="left" w:pos="8222"/>
        </w:tabs>
        <w:ind w:left="851" w:hanging="851"/>
        <w:rPr>
          <w:b/>
          <w:sz w:val="24"/>
          <w:szCs w:val="24"/>
        </w:rPr>
      </w:pPr>
      <w:r w:rsidRPr="000C619D">
        <w:rPr>
          <w:b/>
          <w:sz w:val="24"/>
          <w:szCs w:val="24"/>
        </w:rPr>
        <w:t>0.</w:t>
      </w:r>
      <w:r w:rsidRPr="000C619D">
        <w:rPr>
          <w:b/>
          <w:sz w:val="24"/>
          <w:szCs w:val="24"/>
        </w:rPr>
        <w:tab/>
        <w:t>D.SP.NR</w:t>
      </w:r>
    </w:p>
    <w:p w:rsidR="00CB06FA" w:rsidRPr="000C619D" w:rsidRDefault="00CB06FA" w:rsidP="00CB06FA">
      <w:pPr>
        <w:tabs>
          <w:tab w:val="left" w:pos="8222"/>
        </w:tabs>
        <w:ind w:left="851"/>
        <w:jc w:val="both"/>
        <w:rPr>
          <w:sz w:val="24"/>
          <w:szCs w:val="24"/>
        </w:rPr>
      </w:pPr>
      <w:r w:rsidRPr="000C619D">
        <w:rPr>
          <w:sz w:val="24"/>
          <w:szCs w:val="24"/>
        </w:rPr>
        <w:t>28448</w:t>
      </w:r>
    </w:p>
    <w:p w:rsidR="00CB06FA" w:rsidRPr="000C619D" w:rsidRDefault="00CB06FA" w:rsidP="00CB06FA">
      <w:pPr>
        <w:tabs>
          <w:tab w:val="left" w:pos="8222"/>
        </w:tabs>
        <w:ind w:left="851"/>
        <w:jc w:val="both"/>
        <w:rPr>
          <w:sz w:val="24"/>
          <w:szCs w:val="24"/>
        </w:rPr>
      </w:pPr>
    </w:p>
    <w:p w:rsidR="00CB06FA" w:rsidRPr="000C619D" w:rsidRDefault="00CB06FA" w:rsidP="00CB06FA">
      <w:pPr>
        <w:tabs>
          <w:tab w:val="left" w:pos="8222"/>
        </w:tabs>
        <w:ind w:left="851" w:hanging="851"/>
        <w:rPr>
          <w:b/>
          <w:sz w:val="24"/>
          <w:szCs w:val="24"/>
        </w:rPr>
      </w:pPr>
      <w:r w:rsidRPr="000C619D">
        <w:rPr>
          <w:b/>
          <w:sz w:val="24"/>
          <w:szCs w:val="24"/>
        </w:rPr>
        <w:t>1.</w:t>
      </w:r>
      <w:r w:rsidRPr="000C619D">
        <w:rPr>
          <w:b/>
          <w:sz w:val="24"/>
          <w:szCs w:val="24"/>
        </w:rPr>
        <w:tab/>
        <w:t>VETERINÆRLÆGEMIDLETS NAVN</w:t>
      </w:r>
    </w:p>
    <w:p w:rsidR="008A1AFD" w:rsidRPr="000C619D" w:rsidRDefault="008A1AFD" w:rsidP="008A1AFD">
      <w:pPr>
        <w:tabs>
          <w:tab w:val="left" w:pos="8222"/>
        </w:tabs>
        <w:ind w:left="851"/>
        <w:jc w:val="both"/>
        <w:rPr>
          <w:sz w:val="24"/>
          <w:szCs w:val="24"/>
        </w:rPr>
      </w:pPr>
      <w:proofErr w:type="spellStart"/>
      <w:r w:rsidRPr="000C619D">
        <w:rPr>
          <w:sz w:val="24"/>
          <w:szCs w:val="24"/>
        </w:rPr>
        <w:t>Cevac</w:t>
      </w:r>
      <w:proofErr w:type="spellEnd"/>
      <w:r w:rsidRPr="000C619D">
        <w:rPr>
          <w:sz w:val="24"/>
          <w:szCs w:val="24"/>
        </w:rPr>
        <w:t xml:space="preserve"> </w:t>
      </w:r>
      <w:proofErr w:type="spellStart"/>
      <w:r w:rsidRPr="000C619D">
        <w:rPr>
          <w:sz w:val="24"/>
          <w:szCs w:val="24"/>
        </w:rPr>
        <w:t>Ibird</w:t>
      </w:r>
      <w:proofErr w:type="spellEnd"/>
      <w:r>
        <w:rPr>
          <w:sz w:val="24"/>
          <w:szCs w:val="24"/>
        </w:rPr>
        <w:t xml:space="preserve"> </w:t>
      </w:r>
      <w:proofErr w:type="spellStart"/>
      <w:r>
        <w:rPr>
          <w:sz w:val="24"/>
          <w:szCs w:val="24"/>
        </w:rPr>
        <w:t>lyofilisat</w:t>
      </w:r>
      <w:proofErr w:type="spellEnd"/>
      <w:r>
        <w:rPr>
          <w:sz w:val="24"/>
          <w:szCs w:val="24"/>
        </w:rPr>
        <w:t xml:space="preserve"> til </w:t>
      </w:r>
      <w:proofErr w:type="spellStart"/>
      <w:r>
        <w:rPr>
          <w:sz w:val="24"/>
          <w:szCs w:val="24"/>
        </w:rPr>
        <w:t>okulonasal</w:t>
      </w:r>
      <w:proofErr w:type="spellEnd"/>
      <w:r>
        <w:rPr>
          <w:sz w:val="24"/>
          <w:szCs w:val="24"/>
        </w:rPr>
        <w:t xml:space="preserve"> suspension/anvendelse i drikkevand</w:t>
      </w:r>
    </w:p>
    <w:p w:rsidR="008A1AFD" w:rsidRPr="000C619D" w:rsidRDefault="008A1AFD" w:rsidP="008A1AFD">
      <w:pPr>
        <w:tabs>
          <w:tab w:val="left" w:pos="8222"/>
        </w:tabs>
        <w:ind w:left="851"/>
        <w:jc w:val="both"/>
        <w:rPr>
          <w:sz w:val="24"/>
          <w:szCs w:val="24"/>
        </w:rPr>
      </w:pPr>
    </w:p>
    <w:p w:rsidR="008A1AFD" w:rsidRPr="000C619D" w:rsidRDefault="008A1AFD" w:rsidP="008A1AFD">
      <w:pPr>
        <w:tabs>
          <w:tab w:val="left" w:pos="8222"/>
        </w:tabs>
        <w:ind w:left="851" w:hanging="851"/>
        <w:rPr>
          <w:b/>
          <w:sz w:val="24"/>
          <w:szCs w:val="24"/>
        </w:rPr>
      </w:pPr>
      <w:r w:rsidRPr="000C619D">
        <w:rPr>
          <w:b/>
          <w:sz w:val="24"/>
          <w:szCs w:val="24"/>
        </w:rPr>
        <w:t>2.</w:t>
      </w:r>
      <w:r w:rsidRPr="000C619D">
        <w:rPr>
          <w:b/>
          <w:sz w:val="24"/>
          <w:szCs w:val="24"/>
        </w:rPr>
        <w:tab/>
        <w:t>KVALITATIV OG KVANTITATIV SAMMENSÆTNING</w:t>
      </w:r>
    </w:p>
    <w:p w:rsidR="008A1AFD" w:rsidRPr="000C619D" w:rsidRDefault="008A1AFD" w:rsidP="008A1AFD">
      <w:pPr>
        <w:ind w:left="851"/>
        <w:rPr>
          <w:sz w:val="24"/>
          <w:szCs w:val="24"/>
          <w:lang w:val="fr-FR" w:eastAsia="da-DK"/>
        </w:rPr>
      </w:pPr>
      <w:r w:rsidRPr="000C619D">
        <w:rPr>
          <w:sz w:val="24"/>
          <w:szCs w:val="24"/>
          <w:lang w:val="fr-FR" w:eastAsia="da-DK"/>
        </w:rPr>
        <w:t>1 dosis indeholder :</w:t>
      </w:r>
    </w:p>
    <w:p w:rsidR="008A1AFD" w:rsidRPr="000C619D" w:rsidRDefault="008A1AFD" w:rsidP="008A1AFD">
      <w:pPr>
        <w:ind w:left="851"/>
        <w:rPr>
          <w:sz w:val="24"/>
          <w:szCs w:val="24"/>
          <w:lang w:val="fr-FR" w:eastAsia="da-DK"/>
        </w:rPr>
      </w:pPr>
    </w:p>
    <w:p w:rsidR="008A1AFD" w:rsidRPr="000C619D" w:rsidRDefault="008A1AFD" w:rsidP="008A1AFD">
      <w:pPr>
        <w:ind w:left="851"/>
        <w:rPr>
          <w:sz w:val="24"/>
          <w:szCs w:val="24"/>
          <w:u w:val="single"/>
          <w:lang w:val="fr-FR" w:eastAsia="da-DK"/>
        </w:rPr>
      </w:pPr>
      <w:r w:rsidRPr="000C619D">
        <w:rPr>
          <w:sz w:val="24"/>
          <w:szCs w:val="24"/>
          <w:u w:val="single"/>
          <w:lang w:val="fr-FR" w:eastAsia="da-DK"/>
        </w:rPr>
        <w:t>Aktivt stof</w:t>
      </w:r>
    </w:p>
    <w:p w:rsidR="008A1AFD" w:rsidRDefault="008A1AFD" w:rsidP="008A1AFD">
      <w:pPr>
        <w:ind w:left="851"/>
        <w:rPr>
          <w:sz w:val="24"/>
          <w:szCs w:val="24"/>
          <w:lang w:eastAsia="da-DK"/>
        </w:rPr>
      </w:pPr>
      <w:r>
        <w:rPr>
          <w:sz w:val="24"/>
          <w:szCs w:val="24"/>
          <w:lang w:eastAsia="da-DK"/>
        </w:rPr>
        <w:t>Levende, svækket infektiøs bronkitis (IB) virus, stamme 1/96,</w:t>
      </w:r>
    </w:p>
    <w:p w:rsidR="008A1AFD" w:rsidRPr="000C619D" w:rsidRDefault="008A1AFD" w:rsidP="008A1AFD">
      <w:pPr>
        <w:ind w:left="851"/>
        <w:rPr>
          <w:sz w:val="24"/>
          <w:szCs w:val="24"/>
          <w:lang w:val="fr-FR" w:eastAsia="da-DK"/>
        </w:rPr>
      </w:pPr>
      <w:r>
        <w:rPr>
          <w:sz w:val="24"/>
          <w:szCs w:val="24"/>
          <w:lang w:val="fr-FR" w:eastAsia="da-DK"/>
        </w:rPr>
        <w:t>2.8 – 4.3 log10 EID50*</w:t>
      </w:r>
    </w:p>
    <w:p w:rsidR="008A1AFD" w:rsidRPr="000C619D" w:rsidRDefault="008A1AFD" w:rsidP="008A1AFD">
      <w:pPr>
        <w:tabs>
          <w:tab w:val="left" w:pos="6096"/>
        </w:tabs>
        <w:ind w:left="851"/>
        <w:rPr>
          <w:b/>
          <w:sz w:val="24"/>
          <w:szCs w:val="24"/>
          <w:lang w:val="fr-FR" w:eastAsia="da-DK"/>
        </w:rPr>
      </w:pPr>
    </w:p>
    <w:p w:rsidR="008A1AFD" w:rsidRPr="000C619D" w:rsidRDefault="008A1AFD" w:rsidP="008A1AFD">
      <w:pPr>
        <w:ind w:left="851"/>
        <w:rPr>
          <w:sz w:val="24"/>
          <w:szCs w:val="24"/>
          <w:lang w:eastAsia="da-DK"/>
        </w:rPr>
      </w:pPr>
      <w:r w:rsidRPr="000C619D">
        <w:rPr>
          <w:sz w:val="24"/>
          <w:szCs w:val="24"/>
          <w:lang w:eastAsia="da-DK"/>
        </w:rPr>
        <w:t xml:space="preserve">*EID50 = 50 % Embryo </w:t>
      </w:r>
      <w:proofErr w:type="spellStart"/>
      <w:r w:rsidRPr="000C619D">
        <w:rPr>
          <w:sz w:val="24"/>
          <w:szCs w:val="24"/>
          <w:lang w:eastAsia="da-DK"/>
        </w:rPr>
        <w:t>infektiv</w:t>
      </w:r>
      <w:proofErr w:type="spellEnd"/>
      <w:r w:rsidRPr="000C619D">
        <w:rPr>
          <w:sz w:val="24"/>
          <w:szCs w:val="24"/>
          <w:lang w:eastAsia="da-DK"/>
        </w:rPr>
        <w:t xml:space="preserve"> dosis: Den mængde virus, der er nødvendig for at inficere 50 % af podede </w:t>
      </w:r>
      <w:proofErr w:type="spellStart"/>
      <w:r w:rsidRPr="000C619D">
        <w:rPr>
          <w:sz w:val="24"/>
          <w:szCs w:val="24"/>
          <w:lang w:eastAsia="da-DK"/>
        </w:rPr>
        <w:t>embryonerede</w:t>
      </w:r>
      <w:proofErr w:type="spellEnd"/>
      <w:r w:rsidRPr="000C619D">
        <w:rPr>
          <w:sz w:val="24"/>
          <w:szCs w:val="24"/>
          <w:lang w:eastAsia="da-DK"/>
        </w:rPr>
        <w:t xml:space="preserve"> æg.</w:t>
      </w:r>
    </w:p>
    <w:p w:rsidR="008A1AFD" w:rsidRPr="000C619D" w:rsidRDefault="008A1AFD" w:rsidP="008A1AFD">
      <w:pPr>
        <w:ind w:left="851"/>
        <w:rPr>
          <w:sz w:val="24"/>
          <w:szCs w:val="24"/>
          <w:lang w:eastAsia="da-DK"/>
        </w:rPr>
      </w:pPr>
    </w:p>
    <w:p w:rsidR="008A1AFD" w:rsidRPr="000C619D" w:rsidRDefault="008A1AFD" w:rsidP="008A1AFD">
      <w:pPr>
        <w:ind w:left="851"/>
        <w:rPr>
          <w:sz w:val="24"/>
          <w:szCs w:val="24"/>
          <w:u w:val="single"/>
          <w:lang w:eastAsia="da-DK"/>
        </w:rPr>
      </w:pPr>
      <w:r w:rsidRPr="000C619D">
        <w:rPr>
          <w:sz w:val="24"/>
          <w:szCs w:val="24"/>
          <w:u w:val="single"/>
          <w:lang w:val="fr-FR" w:eastAsia="da-DK"/>
        </w:rPr>
        <w:t>Hjælpestoffer</w:t>
      </w: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8A1AFD" w:rsidRPr="00F260F0" w:rsidTr="00A32762">
        <w:tc>
          <w:tcPr>
            <w:tcW w:w="4643" w:type="dxa"/>
            <w:shd w:val="clear" w:color="auto" w:fill="auto"/>
            <w:vAlign w:val="center"/>
          </w:tcPr>
          <w:p w:rsidR="008A1AFD" w:rsidRPr="00F260F0" w:rsidRDefault="008A1AFD" w:rsidP="00A32762">
            <w:pPr>
              <w:spacing w:before="60" w:after="60"/>
              <w:rPr>
                <w:b/>
                <w:bCs/>
                <w:iCs/>
                <w:szCs w:val="22"/>
              </w:rPr>
            </w:pPr>
            <w:r w:rsidRPr="00F260F0">
              <w:rPr>
                <w:b/>
                <w:bCs/>
                <w:iCs/>
                <w:szCs w:val="22"/>
              </w:rPr>
              <w:t>Kvalitativ sammensætning af hjælpestoffer og andre bestanddele</w:t>
            </w:r>
          </w:p>
        </w:tc>
      </w:tr>
      <w:tr w:rsidR="008A1AFD" w:rsidRPr="00F260F0" w:rsidTr="00A32762">
        <w:tc>
          <w:tcPr>
            <w:tcW w:w="4643" w:type="dxa"/>
            <w:shd w:val="clear" w:color="auto" w:fill="auto"/>
            <w:vAlign w:val="center"/>
          </w:tcPr>
          <w:p w:rsidR="008A1AFD" w:rsidRPr="00F260F0" w:rsidRDefault="008A1AFD" w:rsidP="00A32762">
            <w:pPr>
              <w:spacing w:before="60" w:after="60"/>
              <w:ind w:left="567" w:hanging="567"/>
              <w:rPr>
                <w:iCs/>
                <w:szCs w:val="22"/>
              </w:rPr>
            </w:pPr>
            <w:r>
              <w:rPr>
                <w:iCs/>
                <w:szCs w:val="22"/>
              </w:rPr>
              <w:t>Gelatine</w:t>
            </w:r>
          </w:p>
        </w:tc>
      </w:tr>
      <w:tr w:rsidR="008A1AFD" w:rsidRPr="00F260F0" w:rsidTr="00A32762">
        <w:tc>
          <w:tcPr>
            <w:tcW w:w="4643" w:type="dxa"/>
            <w:shd w:val="clear" w:color="auto" w:fill="auto"/>
            <w:vAlign w:val="center"/>
          </w:tcPr>
          <w:p w:rsidR="008A1AFD" w:rsidRDefault="008A1AFD" w:rsidP="00A32762">
            <w:pPr>
              <w:spacing w:before="60" w:after="60"/>
              <w:ind w:left="567" w:hanging="567"/>
              <w:rPr>
                <w:iCs/>
                <w:szCs w:val="22"/>
              </w:rPr>
            </w:pPr>
            <w:proofErr w:type="spellStart"/>
            <w:r>
              <w:rPr>
                <w:iCs/>
                <w:szCs w:val="22"/>
              </w:rPr>
              <w:t>Lactose</w:t>
            </w:r>
            <w:proofErr w:type="spellEnd"/>
          </w:p>
        </w:tc>
      </w:tr>
      <w:tr w:rsidR="008A1AFD" w:rsidRPr="00F260F0" w:rsidTr="00A32762">
        <w:tc>
          <w:tcPr>
            <w:tcW w:w="4643" w:type="dxa"/>
            <w:shd w:val="clear" w:color="auto" w:fill="auto"/>
            <w:vAlign w:val="center"/>
          </w:tcPr>
          <w:p w:rsidR="008A1AFD" w:rsidRDefault="008A1AFD" w:rsidP="00A32762">
            <w:pPr>
              <w:spacing w:before="60" w:after="60"/>
              <w:ind w:left="567" w:hanging="567"/>
              <w:rPr>
                <w:iCs/>
                <w:szCs w:val="22"/>
              </w:rPr>
            </w:pPr>
            <w:r>
              <w:rPr>
                <w:iCs/>
                <w:szCs w:val="22"/>
              </w:rPr>
              <w:t>Sorbitol</w:t>
            </w:r>
          </w:p>
        </w:tc>
      </w:tr>
      <w:tr w:rsidR="008A1AFD" w:rsidRPr="00F260F0" w:rsidTr="00A32762">
        <w:tc>
          <w:tcPr>
            <w:tcW w:w="4643" w:type="dxa"/>
            <w:shd w:val="clear" w:color="auto" w:fill="auto"/>
            <w:vAlign w:val="center"/>
          </w:tcPr>
          <w:p w:rsidR="008A1AFD" w:rsidRDefault="008A1AFD" w:rsidP="00A32762">
            <w:pPr>
              <w:spacing w:before="60" w:after="60"/>
              <w:ind w:left="567" w:hanging="567"/>
              <w:rPr>
                <w:iCs/>
                <w:szCs w:val="22"/>
              </w:rPr>
            </w:pPr>
            <w:proofErr w:type="spellStart"/>
            <w:r>
              <w:rPr>
                <w:iCs/>
                <w:szCs w:val="22"/>
              </w:rPr>
              <w:t>Saccharose</w:t>
            </w:r>
            <w:proofErr w:type="spellEnd"/>
          </w:p>
        </w:tc>
      </w:tr>
      <w:tr w:rsidR="008A1AFD" w:rsidRPr="00F260F0" w:rsidTr="00A32762">
        <w:tc>
          <w:tcPr>
            <w:tcW w:w="4643" w:type="dxa"/>
            <w:shd w:val="clear" w:color="auto" w:fill="auto"/>
            <w:vAlign w:val="center"/>
          </w:tcPr>
          <w:p w:rsidR="008A1AFD" w:rsidRDefault="008A1AFD" w:rsidP="00A32762">
            <w:pPr>
              <w:spacing w:before="60" w:after="60"/>
              <w:ind w:left="567" w:hanging="567"/>
              <w:rPr>
                <w:iCs/>
                <w:szCs w:val="22"/>
              </w:rPr>
            </w:pPr>
            <w:proofErr w:type="spellStart"/>
            <w:r>
              <w:rPr>
                <w:iCs/>
                <w:szCs w:val="22"/>
              </w:rPr>
              <w:t>Kaliumdihydrogenphosphat</w:t>
            </w:r>
            <w:proofErr w:type="spellEnd"/>
          </w:p>
        </w:tc>
      </w:tr>
      <w:tr w:rsidR="008A1AFD" w:rsidRPr="00F260F0" w:rsidTr="00A32762">
        <w:tc>
          <w:tcPr>
            <w:tcW w:w="4643" w:type="dxa"/>
            <w:shd w:val="clear" w:color="auto" w:fill="auto"/>
            <w:vAlign w:val="center"/>
          </w:tcPr>
          <w:p w:rsidR="008A1AFD" w:rsidRDefault="008A1AFD" w:rsidP="00A32762">
            <w:pPr>
              <w:spacing w:before="60" w:after="60"/>
              <w:ind w:left="567" w:hanging="567"/>
              <w:rPr>
                <w:iCs/>
                <w:szCs w:val="22"/>
              </w:rPr>
            </w:pPr>
            <w:proofErr w:type="spellStart"/>
            <w:r>
              <w:rPr>
                <w:iCs/>
                <w:szCs w:val="22"/>
              </w:rPr>
              <w:t>Dikaliumhydrogenphosphat</w:t>
            </w:r>
            <w:proofErr w:type="spellEnd"/>
          </w:p>
        </w:tc>
      </w:tr>
      <w:tr w:rsidR="008A1AFD" w:rsidRPr="00F260F0" w:rsidTr="00A32762">
        <w:tc>
          <w:tcPr>
            <w:tcW w:w="4643" w:type="dxa"/>
            <w:shd w:val="clear" w:color="auto" w:fill="auto"/>
            <w:vAlign w:val="center"/>
          </w:tcPr>
          <w:p w:rsidR="008A1AFD" w:rsidRDefault="008A1AFD" w:rsidP="00A32762">
            <w:pPr>
              <w:spacing w:before="60" w:after="60"/>
              <w:ind w:left="567" w:hanging="567"/>
              <w:rPr>
                <w:iCs/>
                <w:szCs w:val="22"/>
              </w:rPr>
            </w:pPr>
            <w:r>
              <w:rPr>
                <w:iCs/>
                <w:szCs w:val="22"/>
              </w:rPr>
              <w:t>Vand til injektion</w:t>
            </w:r>
          </w:p>
        </w:tc>
      </w:tr>
    </w:tbl>
    <w:p w:rsidR="008A1AFD" w:rsidRDefault="008A1AFD" w:rsidP="008A1AFD">
      <w:pPr>
        <w:ind w:left="851"/>
        <w:rPr>
          <w:sz w:val="24"/>
          <w:szCs w:val="24"/>
          <w:lang w:eastAsia="da-DK"/>
        </w:rPr>
      </w:pPr>
    </w:p>
    <w:p w:rsidR="008A1AFD" w:rsidRDefault="008A1AFD" w:rsidP="008A1AFD">
      <w:pPr>
        <w:ind w:left="851"/>
        <w:rPr>
          <w:sz w:val="24"/>
          <w:szCs w:val="24"/>
          <w:lang w:eastAsia="da-DK"/>
        </w:rPr>
      </w:pPr>
      <w:r>
        <w:rPr>
          <w:sz w:val="24"/>
          <w:szCs w:val="24"/>
          <w:lang w:eastAsia="da-DK"/>
        </w:rPr>
        <w:t xml:space="preserve">Udseende: Gullig hvidt </w:t>
      </w:r>
      <w:proofErr w:type="spellStart"/>
      <w:r>
        <w:rPr>
          <w:sz w:val="24"/>
          <w:szCs w:val="24"/>
          <w:lang w:eastAsia="da-DK"/>
        </w:rPr>
        <w:t>lyofilisat</w:t>
      </w:r>
      <w:proofErr w:type="spellEnd"/>
      <w:r>
        <w:rPr>
          <w:sz w:val="24"/>
          <w:szCs w:val="24"/>
          <w:lang w:eastAsia="da-DK"/>
        </w:rPr>
        <w:t>.</w:t>
      </w:r>
    </w:p>
    <w:p w:rsidR="008A1AFD" w:rsidRDefault="008A1AFD" w:rsidP="008A1AFD">
      <w:pPr>
        <w:ind w:left="851"/>
        <w:rPr>
          <w:sz w:val="24"/>
          <w:szCs w:val="24"/>
          <w:lang w:eastAsia="da-DK"/>
        </w:rPr>
      </w:pPr>
    </w:p>
    <w:p w:rsidR="008A1AFD" w:rsidRPr="000C619D" w:rsidRDefault="008A1AFD" w:rsidP="008A1AFD">
      <w:pPr>
        <w:tabs>
          <w:tab w:val="left" w:pos="8222"/>
        </w:tabs>
        <w:ind w:left="851"/>
        <w:jc w:val="both"/>
        <w:rPr>
          <w:sz w:val="24"/>
          <w:szCs w:val="24"/>
        </w:rPr>
      </w:pPr>
    </w:p>
    <w:p w:rsidR="008A1AFD" w:rsidRPr="000C619D" w:rsidRDefault="008A1AFD" w:rsidP="008A1AFD">
      <w:pPr>
        <w:tabs>
          <w:tab w:val="left" w:pos="8222"/>
        </w:tabs>
        <w:ind w:left="851" w:hanging="851"/>
        <w:rPr>
          <w:b/>
          <w:sz w:val="24"/>
          <w:szCs w:val="24"/>
        </w:rPr>
      </w:pPr>
      <w:r>
        <w:rPr>
          <w:b/>
          <w:sz w:val="24"/>
          <w:szCs w:val="24"/>
        </w:rPr>
        <w:t>3</w:t>
      </w:r>
      <w:r w:rsidRPr="000C619D">
        <w:rPr>
          <w:b/>
          <w:sz w:val="24"/>
          <w:szCs w:val="24"/>
        </w:rPr>
        <w:t>.</w:t>
      </w:r>
      <w:r w:rsidRPr="000C619D">
        <w:rPr>
          <w:b/>
          <w:sz w:val="24"/>
          <w:szCs w:val="24"/>
        </w:rPr>
        <w:tab/>
        <w:t>KLINISKE OPLYSNINGER</w:t>
      </w:r>
    </w:p>
    <w:p w:rsidR="008A1AFD" w:rsidRPr="000C619D" w:rsidRDefault="008A1AFD" w:rsidP="008A1AFD">
      <w:pPr>
        <w:tabs>
          <w:tab w:val="left" w:pos="851"/>
          <w:tab w:val="left" w:pos="8222"/>
        </w:tabs>
        <w:jc w:val="both"/>
        <w:rPr>
          <w:sz w:val="24"/>
          <w:szCs w:val="24"/>
        </w:rPr>
      </w:pPr>
    </w:p>
    <w:p w:rsidR="008A1AFD" w:rsidRPr="000C619D" w:rsidRDefault="008A1AFD" w:rsidP="008A1AFD">
      <w:pPr>
        <w:tabs>
          <w:tab w:val="left" w:pos="8222"/>
        </w:tabs>
        <w:ind w:left="851" w:hanging="851"/>
        <w:rPr>
          <w:b/>
          <w:sz w:val="24"/>
          <w:szCs w:val="24"/>
          <w:u w:val="single"/>
        </w:rPr>
      </w:pPr>
      <w:r>
        <w:rPr>
          <w:b/>
          <w:sz w:val="24"/>
          <w:szCs w:val="24"/>
        </w:rPr>
        <w:lastRenderedPageBreak/>
        <w:t>3</w:t>
      </w:r>
      <w:r w:rsidRPr="000C619D">
        <w:rPr>
          <w:b/>
          <w:sz w:val="24"/>
          <w:szCs w:val="24"/>
        </w:rPr>
        <w:t>.1</w:t>
      </w:r>
      <w:r w:rsidRPr="000C619D">
        <w:rPr>
          <w:b/>
          <w:sz w:val="24"/>
          <w:szCs w:val="24"/>
        </w:rPr>
        <w:tab/>
        <w:t>Dyrearter</w:t>
      </w:r>
      <w:r>
        <w:rPr>
          <w:b/>
          <w:sz w:val="24"/>
          <w:szCs w:val="24"/>
        </w:rPr>
        <w:t>, som lægemidlet er beregnet til</w:t>
      </w:r>
    </w:p>
    <w:p w:rsidR="008A1AFD" w:rsidRDefault="008A1AFD" w:rsidP="008A1AFD">
      <w:pPr>
        <w:ind w:firstLine="851"/>
        <w:rPr>
          <w:sz w:val="24"/>
          <w:szCs w:val="24"/>
          <w:lang w:eastAsia="da-DK"/>
        </w:rPr>
      </w:pPr>
      <w:r>
        <w:rPr>
          <w:sz w:val="24"/>
          <w:szCs w:val="24"/>
          <w:lang w:eastAsia="da-DK"/>
        </w:rPr>
        <w:t>Til kyllinger</w:t>
      </w:r>
    </w:p>
    <w:p w:rsidR="008A1AFD" w:rsidRPr="000C619D" w:rsidRDefault="008A1AFD" w:rsidP="008A1AFD">
      <w:pPr>
        <w:tabs>
          <w:tab w:val="left" w:pos="8222"/>
        </w:tabs>
        <w:ind w:left="851"/>
        <w:jc w:val="both"/>
        <w:rPr>
          <w:sz w:val="24"/>
          <w:szCs w:val="24"/>
        </w:rPr>
      </w:pPr>
    </w:p>
    <w:p w:rsidR="008A1AFD" w:rsidRPr="000C619D" w:rsidRDefault="008A1AFD" w:rsidP="008A1AFD">
      <w:pPr>
        <w:pStyle w:val="Sidehoved"/>
        <w:tabs>
          <w:tab w:val="clear" w:pos="4819"/>
          <w:tab w:val="left" w:pos="8222"/>
        </w:tabs>
        <w:ind w:left="851" w:hanging="851"/>
        <w:rPr>
          <w:b/>
          <w:szCs w:val="24"/>
        </w:rPr>
      </w:pPr>
      <w:r>
        <w:rPr>
          <w:b/>
          <w:szCs w:val="24"/>
        </w:rPr>
        <w:t>3</w:t>
      </w:r>
      <w:r w:rsidRPr="000C619D">
        <w:rPr>
          <w:b/>
          <w:szCs w:val="24"/>
        </w:rPr>
        <w:t>.2</w:t>
      </w:r>
      <w:r w:rsidRPr="000C619D">
        <w:rPr>
          <w:b/>
          <w:szCs w:val="24"/>
        </w:rPr>
        <w:tab/>
        <w:t>Terapeutiske indikationer</w:t>
      </w:r>
      <w:r>
        <w:rPr>
          <w:b/>
          <w:szCs w:val="24"/>
        </w:rPr>
        <w:t xml:space="preserve"> for hver dyreart, som lægemidlet er beregnet til</w:t>
      </w:r>
    </w:p>
    <w:p w:rsidR="008A1AFD" w:rsidRDefault="008A1AFD" w:rsidP="008A1AFD">
      <w:pPr>
        <w:ind w:left="851"/>
        <w:rPr>
          <w:sz w:val="24"/>
          <w:szCs w:val="24"/>
          <w:lang w:eastAsia="da-DK"/>
        </w:rPr>
      </w:pPr>
      <w:r>
        <w:rPr>
          <w:sz w:val="24"/>
          <w:szCs w:val="24"/>
          <w:lang w:eastAsia="da-DK"/>
        </w:rPr>
        <w:t xml:space="preserve">Til aktiv immunisering af slagtekyllinger og opdræt til </w:t>
      </w:r>
      <w:proofErr w:type="spellStart"/>
      <w:r>
        <w:rPr>
          <w:sz w:val="24"/>
          <w:szCs w:val="24"/>
          <w:lang w:eastAsia="da-DK"/>
        </w:rPr>
        <w:t>konsumægslægning</w:t>
      </w:r>
      <w:proofErr w:type="spellEnd"/>
      <w:r>
        <w:rPr>
          <w:sz w:val="24"/>
          <w:szCs w:val="24"/>
          <w:lang w:eastAsia="da-DK"/>
        </w:rPr>
        <w:t xml:space="preserve"> med henblik på at reducere den skadelige effekt, som infektionen forårsager på </w:t>
      </w:r>
      <w:proofErr w:type="spellStart"/>
      <w:r>
        <w:rPr>
          <w:sz w:val="24"/>
          <w:szCs w:val="24"/>
          <w:lang w:eastAsia="da-DK"/>
        </w:rPr>
        <w:t>ciliernes</w:t>
      </w:r>
      <w:proofErr w:type="spellEnd"/>
      <w:r>
        <w:rPr>
          <w:sz w:val="24"/>
          <w:szCs w:val="24"/>
          <w:lang w:eastAsia="da-DK"/>
        </w:rPr>
        <w:t xml:space="preserve"> aktivitet samt reducere tilstedeværelsen af virus i </w:t>
      </w:r>
      <w:proofErr w:type="spellStart"/>
      <w:r>
        <w:rPr>
          <w:sz w:val="24"/>
          <w:szCs w:val="24"/>
          <w:lang w:eastAsia="da-DK"/>
        </w:rPr>
        <w:t>trachea</w:t>
      </w:r>
      <w:proofErr w:type="spellEnd"/>
      <w:r>
        <w:rPr>
          <w:sz w:val="24"/>
          <w:szCs w:val="24"/>
          <w:lang w:eastAsia="da-DK"/>
        </w:rPr>
        <w:t>, som kan manifestere sig ved respiratoriske symptomer. Immunitet er bekræftet ved infektionstest med virustype 793/B, som er en repræsentativ type for gruppen 793/B.</w:t>
      </w:r>
    </w:p>
    <w:p w:rsidR="008A1AFD" w:rsidRDefault="008A1AFD" w:rsidP="008A1AFD">
      <w:pPr>
        <w:rPr>
          <w:sz w:val="24"/>
          <w:szCs w:val="24"/>
          <w:lang w:eastAsia="da-DK"/>
        </w:rPr>
      </w:pPr>
    </w:p>
    <w:p w:rsidR="008A1AFD" w:rsidRDefault="008A1AFD" w:rsidP="008A1AFD">
      <w:pPr>
        <w:ind w:firstLine="851"/>
        <w:rPr>
          <w:sz w:val="24"/>
          <w:szCs w:val="24"/>
          <w:lang w:eastAsia="da-DK"/>
        </w:rPr>
      </w:pPr>
      <w:r>
        <w:rPr>
          <w:sz w:val="24"/>
          <w:szCs w:val="24"/>
          <w:lang w:eastAsia="da-DK"/>
        </w:rPr>
        <w:t>Indtræden af immunitet: 3 uger efter én vaccination.</w:t>
      </w:r>
    </w:p>
    <w:p w:rsidR="008A1AFD" w:rsidRDefault="008A1AFD" w:rsidP="008A1AFD">
      <w:pPr>
        <w:ind w:left="851"/>
        <w:rPr>
          <w:sz w:val="24"/>
          <w:szCs w:val="24"/>
          <w:lang w:eastAsia="da-DK"/>
        </w:rPr>
      </w:pPr>
      <w:r>
        <w:rPr>
          <w:sz w:val="24"/>
          <w:szCs w:val="24"/>
          <w:lang w:eastAsia="da-DK"/>
        </w:rPr>
        <w:t>Varighed af immunitet: 6 uger efter første vaccination med undtagelse af kommende æglægningshøns, hvor varighed af immunitet er 9 uger efter første vaccination ved spray.</w:t>
      </w:r>
    </w:p>
    <w:p w:rsidR="008A1AFD" w:rsidRPr="000C619D" w:rsidRDefault="008A1AFD" w:rsidP="008A1AFD">
      <w:pPr>
        <w:pStyle w:val="Sidehoved"/>
        <w:tabs>
          <w:tab w:val="clear" w:pos="4819"/>
          <w:tab w:val="left" w:pos="8222"/>
        </w:tabs>
        <w:ind w:left="851"/>
        <w:jc w:val="both"/>
        <w:rPr>
          <w:szCs w:val="24"/>
        </w:rPr>
      </w:pPr>
    </w:p>
    <w:p w:rsidR="008A1AFD" w:rsidRPr="000C619D" w:rsidRDefault="008A1AFD" w:rsidP="008A1AFD">
      <w:pPr>
        <w:pStyle w:val="Sidehoved"/>
        <w:tabs>
          <w:tab w:val="clear" w:pos="4819"/>
          <w:tab w:val="left" w:pos="851"/>
          <w:tab w:val="left" w:pos="8222"/>
        </w:tabs>
        <w:rPr>
          <w:b/>
          <w:szCs w:val="24"/>
        </w:rPr>
      </w:pPr>
      <w:r>
        <w:rPr>
          <w:b/>
          <w:szCs w:val="24"/>
        </w:rPr>
        <w:t>3</w:t>
      </w:r>
      <w:r w:rsidRPr="000C619D">
        <w:rPr>
          <w:b/>
          <w:szCs w:val="24"/>
        </w:rPr>
        <w:t>.3</w:t>
      </w:r>
      <w:r w:rsidRPr="000C619D">
        <w:rPr>
          <w:b/>
          <w:szCs w:val="24"/>
        </w:rPr>
        <w:tab/>
        <w:t>Kontraindikationer</w:t>
      </w:r>
    </w:p>
    <w:p w:rsidR="008A1AFD" w:rsidRDefault="008A1AFD" w:rsidP="008A1AFD">
      <w:pPr>
        <w:tabs>
          <w:tab w:val="left" w:pos="8222"/>
        </w:tabs>
        <w:ind w:left="851"/>
        <w:jc w:val="both"/>
        <w:rPr>
          <w:sz w:val="24"/>
          <w:szCs w:val="24"/>
          <w:lang w:eastAsia="da-DK"/>
        </w:rPr>
      </w:pPr>
      <w:r>
        <w:rPr>
          <w:sz w:val="24"/>
          <w:szCs w:val="24"/>
          <w:lang w:eastAsia="da-DK"/>
        </w:rPr>
        <w:t>Ingen.</w:t>
      </w:r>
    </w:p>
    <w:p w:rsidR="008A1AFD" w:rsidRPr="000C619D" w:rsidRDefault="008A1AFD" w:rsidP="008A1AFD">
      <w:pPr>
        <w:pStyle w:val="Sidehoved"/>
        <w:tabs>
          <w:tab w:val="clear" w:pos="4819"/>
          <w:tab w:val="left" w:pos="8222"/>
        </w:tabs>
        <w:jc w:val="both"/>
        <w:rPr>
          <w:szCs w:val="24"/>
        </w:rPr>
      </w:pPr>
    </w:p>
    <w:p w:rsidR="008A1AFD" w:rsidRPr="000C619D" w:rsidRDefault="008A1AFD" w:rsidP="008A1AFD">
      <w:pPr>
        <w:tabs>
          <w:tab w:val="left" w:pos="851"/>
          <w:tab w:val="left" w:pos="8222"/>
        </w:tabs>
        <w:rPr>
          <w:b/>
          <w:sz w:val="24"/>
          <w:szCs w:val="24"/>
        </w:rPr>
      </w:pPr>
      <w:r>
        <w:rPr>
          <w:b/>
          <w:sz w:val="24"/>
          <w:szCs w:val="24"/>
        </w:rPr>
        <w:t>3</w:t>
      </w:r>
      <w:r w:rsidRPr="000C619D">
        <w:rPr>
          <w:b/>
          <w:sz w:val="24"/>
          <w:szCs w:val="24"/>
        </w:rPr>
        <w:t>.4</w:t>
      </w:r>
      <w:r w:rsidRPr="000C619D">
        <w:rPr>
          <w:b/>
          <w:sz w:val="24"/>
          <w:szCs w:val="24"/>
        </w:rPr>
        <w:tab/>
        <w:t>Særlige advarsler</w:t>
      </w:r>
    </w:p>
    <w:p w:rsidR="008A1AFD" w:rsidRDefault="008A1AFD" w:rsidP="008A1AFD">
      <w:pPr>
        <w:tabs>
          <w:tab w:val="left" w:pos="851"/>
          <w:tab w:val="left" w:pos="8222"/>
        </w:tabs>
        <w:rPr>
          <w:sz w:val="24"/>
          <w:szCs w:val="24"/>
        </w:rPr>
      </w:pPr>
      <w:r w:rsidRPr="000C619D">
        <w:rPr>
          <w:sz w:val="24"/>
          <w:szCs w:val="24"/>
        </w:rPr>
        <w:tab/>
      </w:r>
      <w:r>
        <w:rPr>
          <w:sz w:val="24"/>
          <w:szCs w:val="24"/>
        </w:rPr>
        <w:t>Kun raske dyr må vaccineres.</w:t>
      </w:r>
    </w:p>
    <w:p w:rsidR="008A1AFD" w:rsidRPr="000C619D" w:rsidRDefault="008A1AFD" w:rsidP="008A1AFD">
      <w:pPr>
        <w:pStyle w:val="Sidehoved"/>
        <w:tabs>
          <w:tab w:val="clear" w:pos="4819"/>
          <w:tab w:val="left" w:pos="8222"/>
        </w:tabs>
        <w:jc w:val="both"/>
        <w:rPr>
          <w:szCs w:val="24"/>
        </w:rPr>
      </w:pPr>
    </w:p>
    <w:p w:rsidR="008A1AFD" w:rsidRPr="000C619D" w:rsidRDefault="008A1AFD" w:rsidP="008A1AFD">
      <w:pPr>
        <w:tabs>
          <w:tab w:val="left" w:pos="851"/>
          <w:tab w:val="left" w:pos="8222"/>
        </w:tabs>
        <w:rPr>
          <w:b/>
          <w:sz w:val="24"/>
          <w:szCs w:val="24"/>
        </w:rPr>
      </w:pPr>
      <w:r>
        <w:rPr>
          <w:b/>
          <w:sz w:val="24"/>
          <w:szCs w:val="24"/>
        </w:rPr>
        <w:t>3</w:t>
      </w:r>
      <w:r w:rsidRPr="000C619D">
        <w:rPr>
          <w:b/>
          <w:sz w:val="24"/>
          <w:szCs w:val="24"/>
        </w:rPr>
        <w:t>.5</w:t>
      </w:r>
      <w:r w:rsidRPr="000C619D">
        <w:rPr>
          <w:b/>
          <w:sz w:val="24"/>
          <w:szCs w:val="24"/>
        </w:rPr>
        <w:tab/>
        <w:t>Særlige for</w:t>
      </w:r>
      <w:r>
        <w:rPr>
          <w:b/>
          <w:sz w:val="24"/>
          <w:szCs w:val="24"/>
        </w:rPr>
        <w:t>hold</w:t>
      </w:r>
      <w:r w:rsidRPr="000C619D">
        <w:rPr>
          <w:b/>
          <w:sz w:val="24"/>
          <w:szCs w:val="24"/>
        </w:rPr>
        <w:t>sregler vedrørende brugen</w:t>
      </w:r>
    </w:p>
    <w:p w:rsidR="008A1AFD" w:rsidRPr="000C619D" w:rsidRDefault="008A1AFD" w:rsidP="008A1AFD">
      <w:pPr>
        <w:tabs>
          <w:tab w:val="left" w:pos="851"/>
          <w:tab w:val="left" w:pos="8222"/>
        </w:tabs>
        <w:rPr>
          <w:b/>
          <w:sz w:val="24"/>
          <w:szCs w:val="24"/>
        </w:rPr>
      </w:pPr>
      <w:r w:rsidRPr="000C619D">
        <w:rPr>
          <w:b/>
          <w:sz w:val="24"/>
          <w:szCs w:val="24"/>
        </w:rPr>
        <w:tab/>
      </w:r>
    </w:p>
    <w:p w:rsidR="008A1AFD" w:rsidRPr="00A32762" w:rsidRDefault="008A1AFD" w:rsidP="008A1AFD">
      <w:pPr>
        <w:ind w:left="851"/>
        <w:rPr>
          <w:bCs/>
          <w:sz w:val="24"/>
          <w:szCs w:val="24"/>
          <w:u w:val="single"/>
        </w:rPr>
      </w:pPr>
      <w:r w:rsidRPr="00A32762">
        <w:rPr>
          <w:bCs/>
          <w:sz w:val="24"/>
          <w:szCs w:val="24"/>
          <w:u w:val="single"/>
        </w:rPr>
        <w:t xml:space="preserve">Særlige </w:t>
      </w:r>
      <w:r>
        <w:rPr>
          <w:bCs/>
          <w:sz w:val="24"/>
          <w:szCs w:val="24"/>
          <w:u w:val="single"/>
        </w:rPr>
        <w:t>forholdsregler vedrørende sikker brug hos de dyrearter, som lægemidlet er beregnet til:</w:t>
      </w:r>
    </w:p>
    <w:p w:rsidR="008A1AFD" w:rsidRDefault="008A1AFD" w:rsidP="008A1AFD">
      <w:pPr>
        <w:ind w:left="850"/>
        <w:rPr>
          <w:sz w:val="24"/>
          <w:szCs w:val="24"/>
          <w:lang w:eastAsia="da-DK"/>
        </w:rPr>
      </w:pPr>
    </w:p>
    <w:p w:rsidR="008A1AFD" w:rsidRDefault="008A1AFD" w:rsidP="008A1AFD">
      <w:pPr>
        <w:ind w:left="850"/>
        <w:rPr>
          <w:b/>
          <w:sz w:val="24"/>
          <w:szCs w:val="24"/>
          <w:lang w:eastAsia="da-DK"/>
        </w:rPr>
      </w:pPr>
      <w:r>
        <w:rPr>
          <w:sz w:val="24"/>
          <w:szCs w:val="24"/>
          <w:lang w:eastAsia="da-DK"/>
        </w:rPr>
        <w:t>Alle kyllinger i en flok bør vaccineres samtidigt og i samme område.</w:t>
      </w:r>
    </w:p>
    <w:p w:rsidR="008A1AFD" w:rsidRDefault="008A1AFD" w:rsidP="008A1AFD">
      <w:pPr>
        <w:ind w:left="850"/>
        <w:rPr>
          <w:sz w:val="24"/>
          <w:szCs w:val="24"/>
          <w:lang w:eastAsia="da-DK"/>
        </w:rPr>
      </w:pPr>
      <w:r>
        <w:rPr>
          <w:sz w:val="24"/>
          <w:szCs w:val="24"/>
          <w:lang w:eastAsia="da-DK"/>
        </w:rPr>
        <w:t>Vaccinestammen kan spredes til ikke-vaccinerede kyllinger.</w:t>
      </w:r>
    </w:p>
    <w:p w:rsidR="008A1AFD" w:rsidRDefault="008A1AFD" w:rsidP="008A1AFD">
      <w:pPr>
        <w:ind w:left="850"/>
        <w:rPr>
          <w:sz w:val="24"/>
          <w:szCs w:val="24"/>
          <w:lang w:eastAsia="da-DK"/>
        </w:rPr>
      </w:pPr>
      <w:r>
        <w:rPr>
          <w:sz w:val="24"/>
          <w:szCs w:val="24"/>
          <w:lang w:eastAsia="da-DK"/>
        </w:rPr>
        <w:t>Vaccinerede kyllinger kan udskille vaccinestammen i op til 28 dage eller længere efter vaccination. I denne periode bør kontakt undgås mellem vaccinerede kyllinger og kyllinger, som har nedsat immunforsvar, eller som ikke er vaccinerede.</w:t>
      </w:r>
    </w:p>
    <w:p w:rsidR="008A1AFD" w:rsidRDefault="008A1AFD" w:rsidP="008A1AFD">
      <w:pPr>
        <w:ind w:left="850"/>
        <w:rPr>
          <w:sz w:val="24"/>
          <w:szCs w:val="24"/>
          <w:lang w:eastAsia="da-DK"/>
        </w:rPr>
      </w:pPr>
      <w:r>
        <w:rPr>
          <w:sz w:val="24"/>
          <w:szCs w:val="24"/>
          <w:lang w:eastAsia="da-DK"/>
        </w:rPr>
        <w:t>Der bør træffes særlige sikkerhedsforanstaltninger for at undgå spredning af vaccinestammen fra vaccinerede kyllinger til fasaner og kalkuner.</w:t>
      </w:r>
    </w:p>
    <w:p w:rsidR="008A1AFD" w:rsidRDefault="008A1AFD" w:rsidP="008A1AFD">
      <w:pPr>
        <w:ind w:left="850"/>
        <w:jc w:val="both"/>
        <w:rPr>
          <w:sz w:val="24"/>
          <w:szCs w:val="24"/>
          <w:lang w:eastAsia="da-DK"/>
        </w:rPr>
      </w:pPr>
      <w:proofErr w:type="spellStart"/>
      <w:r>
        <w:rPr>
          <w:sz w:val="24"/>
          <w:szCs w:val="24"/>
          <w:lang w:eastAsia="da-DK"/>
        </w:rPr>
        <w:t>Cevac</w:t>
      </w:r>
      <w:proofErr w:type="spellEnd"/>
      <w:r>
        <w:rPr>
          <w:sz w:val="24"/>
          <w:szCs w:val="24"/>
          <w:lang w:eastAsia="da-DK"/>
        </w:rPr>
        <w:t xml:space="preserve"> </w:t>
      </w:r>
      <w:proofErr w:type="spellStart"/>
      <w:r>
        <w:rPr>
          <w:sz w:val="24"/>
          <w:szCs w:val="24"/>
          <w:lang w:eastAsia="da-DK"/>
        </w:rPr>
        <w:t>Ibird</w:t>
      </w:r>
      <w:proofErr w:type="spellEnd"/>
      <w:r>
        <w:rPr>
          <w:sz w:val="24"/>
          <w:szCs w:val="24"/>
          <w:lang w:eastAsia="da-DK"/>
        </w:rPr>
        <w:t xml:space="preserve"> er beregnet til at beskytte kyllinger mod respiratorisk sygdom forårsaget af forskellige stammer af infektiøs bronkitis virus, der tilhører gruppe 793/B, og bør ikke anvendes som erstatning for andre </w:t>
      </w:r>
      <w:proofErr w:type="gramStart"/>
      <w:r>
        <w:rPr>
          <w:sz w:val="24"/>
          <w:szCs w:val="24"/>
          <w:lang w:eastAsia="da-DK"/>
        </w:rPr>
        <w:t>IBV vacciner</w:t>
      </w:r>
      <w:proofErr w:type="gramEnd"/>
      <w:r>
        <w:rPr>
          <w:sz w:val="24"/>
          <w:szCs w:val="24"/>
          <w:lang w:eastAsia="da-DK"/>
        </w:rPr>
        <w:t>.</w:t>
      </w:r>
    </w:p>
    <w:p w:rsidR="008A1AFD" w:rsidRDefault="008A1AFD" w:rsidP="008A1AFD">
      <w:pPr>
        <w:ind w:left="850"/>
        <w:rPr>
          <w:sz w:val="24"/>
          <w:szCs w:val="24"/>
          <w:lang w:eastAsia="da-DK"/>
        </w:rPr>
      </w:pPr>
      <w:r>
        <w:rPr>
          <w:sz w:val="24"/>
          <w:szCs w:val="24"/>
          <w:lang w:eastAsia="da-DK"/>
        </w:rPr>
        <w:t xml:space="preserve">Veterinærlægemidlet bør ikke anvendes, uden der er stillet en diagnose, der viser, at infektionen er forårsaget af en stamme fra gruppe 793/B, og at det er fastlagt, at </w:t>
      </w:r>
      <w:proofErr w:type="gramStart"/>
      <w:r>
        <w:rPr>
          <w:sz w:val="24"/>
          <w:szCs w:val="24"/>
          <w:lang w:eastAsia="da-DK"/>
        </w:rPr>
        <w:t>IBV virus</w:t>
      </w:r>
      <w:proofErr w:type="gramEnd"/>
      <w:r>
        <w:rPr>
          <w:sz w:val="24"/>
          <w:szCs w:val="24"/>
          <w:lang w:eastAsia="da-DK"/>
        </w:rPr>
        <w:t xml:space="preserve"> gruppe 793/B er epidemiologisk relevant i området. Der bør træffes passende veterinære foranstaltninger for at undgå spredning af vaccinestammen til et område, hvor den ikke findes i forvejen.</w:t>
      </w:r>
    </w:p>
    <w:p w:rsidR="008A1AFD" w:rsidRDefault="008A1AFD" w:rsidP="008A1AFD">
      <w:pPr>
        <w:ind w:left="850"/>
        <w:rPr>
          <w:sz w:val="24"/>
          <w:szCs w:val="24"/>
          <w:lang w:eastAsia="da-DK"/>
        </w:rPr>
      </w:pPr>
    </w:p>
    <w:p w:rsidR="008A1AFD" w:rsidRDefault="008A1AFD" w:rsidP="008A1AFD">
      <w:pPr>
        <w:ind w:left="850"/>
        <w:jc w:val="both"/>
        <w:rPr>
          <w:sz w:val="24"/>
          <w:szCs w:val="24"/>
          <w:lang w:eastAsia="da-DK"/>
        </w:rPr>
      </w:pPr>
      <w:r>
        <w:rPr>
          <w:sz w:val="24"/>
          <w:szCs w:val="24"/>
          <w:lang w:eastAsia="da-DK"/>
        </w:rPr>
        <w:t>Fornuftig besætningshåndtering, hygiejne (f.eks. vaske- og desinfektionsprocedurer, tøj- og fodtøjsskifte for besøgende) kan effektivt hjælpe til at beskytte omgivelserne.</w:t>
      </w:r>
    </w:p>
    <w:p w:rsidR="008A1AFD" w:rsidRDefault="008A1AFD" w:rsidP="008A1AFD">
      <w:pPr>
        <w:tabs>
          <w:tab w:val="left" w:pos="851"/>
          <w:tab w:val="left" w:pos="8222"/>
        </w:tabs>
        <w:rPr>
          <w:sz w:val="24"/>
          <w:szCs w:val="24"/>
        </w:rPr>
      </w:pPr>
    </w:p>
    <w:p w:rsidR="008A1AFD" w:rsidRPr="00A32762" w:rsidRDefault="008A1AFD" w:rsidP="008A1AFD">
      <w:pPr>
        <w:ind w:left="851"/>
        <w:rPr>
          <w:bCs/>
          <w:sz w:val="24"/>
          <w:szCs w:val="24"/>
          <w:u w:val="single"/>
        </w:rPr>
      </w:pPr>
      <w:r w:rsidRPr="00A32762">
        <w:rPr>
          <w:bCs/>
          <w:sz w:val="24"/>
          <w:szCs w:val="24"/>
          <w:u w:val="single"/>
        </w:rPr>
        <w:t xml:space="preserve">Særlige </w:t>
      </w:r>
      <w:r>
        <w:rPr>
          <w:bCs/>
          <w:sz w:val="24"/>
          <w:szCs w:val="24"/>
          <w:u w:val="single"/>
        </w:rPr>
        <w:t>forholds</w:t>
      </w:r>
      <w:r w:rsidRPr="00A32762">
        <w:rPr>
          <w:bCs/>
          <w:sz w:val="24"/>
          <w:szCs w:val="24"/>
          <w:u w:val="single"/>
        </w:rPr>
        <w:t xml:space="preserve">regler for personer, der administrerer </w:t>
      </w:r>
      <w:r>
        <w:rPr>
          <w:bCs/>
          <w:sz w:val="24"/>
          <w:szCs w:val="24"/>
          <w:u w:val="single"/>
        </w:rPr>
        <w:t>veterinær</w:t>
      </w:r>
      <w:r w:rsidRPr="00A32762">
        <w:rPr>
          <w:bCs/>
          <w:sz w:val="24"/>
          <w:szCs w:val="24"/>
          <w:u w:val="single"/>
        </w:rPr>
        <w:t>lægemidlet</w:t>
      </w:r>
      <w:r>
        <w:rPr>
          <w:bCs/>
          <w:sz w:val="24"/>
          <w:szCs w:val="24"/>
          <w:u w:val="single"/>
        </w:rPr>
        <w:t xml:space="preserve"> til dyr:</w:t>
      </w:r>
    </w:p>
    <w:p w:rsidR="008A1AFD" w:rsidRDefault="008A1AFD" w:rsidP="008A1AFD">
      <w:pPr>
        <w:tabs>
          <w:tab w:val="left" w:pos="851"/>
          <w:tab w:val="left" w:pos="4536"/>
        </w:tabs>
        <w:ind w:left="851"/>
        <w:rPr>
          <w:sz w:val="24"/>
          <w:szCs w:val="24"/>
          <w:lang w:eastAsia="en-GB"/>
        </w:rPr>
      </w:pPr>
      <w:r>
        <w:rPr>
          <w:sz w:val="24"/>
          <w:szCs w:val="24"/>
          <w:lang w:eastAsia="en-GB"/>
        </w:rPr>
        <w:t>Hætteglassene bør åbnes under vand for at undgå, at der dannes aerosoler.</w:t>
      </w:r>
    </w:p>
    <w:p w:rsidR="008A1AFD" w:rsidRDefault="008A1AFD" w:rsidP="008A1AFD">
      <w:pPr>
        <w:tabs>
          <w:tab w:val="left" w:pos="851"/>
          <w:tab w:val="left" w:pos="4536"/>
        </w:tabs>
        <w:ind w:left="851"/>
        <w:rPr>
          <w:sz w:val="24"/>
          <w:szCs w:val="24"/>
          <w:lang w:eastAsia="en-GB"/>
        </w:rPr>
      </w:pPr>
      <w:r>
        <w:rPr>
          <w:sz w:val="24"/>
          <w:szCs w:val="24"/>
          <w:lang w:eastAsia="en-GB"/>
        </w:rPr>
        <w:t>Personligt beskyttelsesudstyr i form af vandtætte handsker og beskyttelsesbriller bør anvendes ved håndtering af veterinærlægemidlet. Vask hænder efter brug af dette veterinærlægemiddel.</w:t>
      </w:r>
    </w:p>
    <w:p w:rsidR="008A1AFD" w:rsidRDefault="008A1AFD" w:rsidP="008A1AFD">
      <w:pPr>
        <w:tabs>
          <w:tab w:val="left" w:pos="851"/>
          <w:tab w:val="left" w:pos="8222"/>
        </w:tabs>
        <w:rPr>
          <w:sz w:val="24"/>
          <w:szCs w:val="24"/>
        </w:rPr>
      </w:pPr>
    </w:p>
    <w:p w:rsidR="008A1AFD" w:rsidRPr="00A32762" w:rsidRDefault="008A1AFD" w:rsidP="008A1AFD">
      <w:pPr>
        <w:tabs>
          <w:tab w:val="left" w:pos="851"/>
          <w:tab w:val="left" w:pos="8222"/>
        </w:tabs>
        <w:rPr>
          <w:sz w:val="24"/>
          <w:szCs w:val="24"/>
          <w:u w:val="single"/>
        </w:rPr>
      </w:pPr>
      <w:r>
        <w:rPr>
          <w:sz w:val="24"/>
          <w:szCs w:val="24"/>
        </w:rPr>
        <w:tab/>
      </w:r>
      <w:r>
        <w:rPr>
          <w:sz w:val="24"/>
          <w:szCs w:val="24"/>
          <w:u w:val="single"/>
        </w:rPr>
        <w:t>Særlige forholdsregler vedrørende beskyttelse af miljøet:</w:t>
      </w:r>
    </w:p>
    <w:p w:rsidR="008A1AFD" w:rsidRDefault="008A1AFD" w:rsidP="008A1AFD">
      <w:pPr>
        <w:tabs>
          <w:tab w:val="left" w:pos="851"/>
          <w:tab w:val="left" w:pos="8222"/>
        </w:tabs>
        <w:rPr>
          <w:sz w:val="24"/>
          <w:szCs w:val="24"/>
        </w:rPr>
      </w:pPr>
      <w:r>
        <w:rPr>
          <w:sz w:val="24"/>
          <w:szCs w:val="24"/>
        </w:rPr>
        <w:tab/>
        <w:t>Ikke relevant.</w:t>
      </w:r>
    </w:p>
    <w:p w:rsidR="008A1AFD" w:rsidRDefault="008A1AFD" w:rsidP="008A1AFD">
      <w:pPr>
        <w:tabs>
          <w:tab w:val="left" w:pos="851"/>
          <w:tab w:val="left" w:pos="8222"/>
        </w:tabs>
        <w:rPr>
          <w:sz w:val="24"/>
          <w:szCs w:val="24"/>
        </w:rPr>
      </w:pPr>
    </w:p>
    <w:p w:rsidR="008A1AFD" w:rsidRPr="00A32762" w:rsidRDefault="008A1AFD" w:rsidP="008A1AFD">
      <w:pPr>
        <w:tabs>
          <w:tab w:val="left" w:pos="851"/>
          <w:tab w:val="left" w:pos="8222"/>
        </w:tabs>
        <w:rPr>
          <w:bCs/>
          <w:sz w:val="24"/>
          <w:szCs w:val="24"/>
          <w:u w:val="single"/>
        </w:rPr>
      </w:pPr>
      <w:r>
        <w:rPr>
          <w:sz w:val="24"/>
          <w:szCs w:val="24"/>
        </w:rPr>
        <w:tab/>
      </w:r>
    </w:p>
    <w:p w:rsidR="008A1AFD" w:rsidRDefault="008A1AFD" w:rsidP="008A1AFD">
      <w:pPr>
        <w:tabs>
          <w:tab w:val="left" w:pos="851"/>
          <w:tab w:val="left" w:pos="8222"/>
        </w:tabs>
        <w:rPr>
          <w:sz w:val="24"/>
          <w:szCs w:val="24"/>
        </w:rPr>
      </w:pPr>
      <w:r>
        <w:rPr>
          <w:sz w:val="24"/>
          <w:szCs w:val="24"/>
        </w:rPr>
        <w:tab/>
      </w:r>
    </w:p>
    <w:p w:rsidR="008A1AFD" w:rsidRPr="000C619D" w:rsidRDefault="008A1AFD" w:rsidP="008A1AFD">
      <w:pPr>
        <w:tabs>
          <w:tab w:val="left" w:pos="851"/>
          <w:tab w:val="left" w:pos="8222"/>
        </w:tabs>
        <w:rPr>
          <w:sz w:val="24"/>
          <w:szCs w:val="24"/>
        </w:rPr>
      </w:pPr>
    </w:p>
    <w:p w:rsidR="008A1AFD" w:rsidRPr="000C619D" w:rsidRDefault="008A1AFD" w:rsidP="008A1AFD">
      <w:pPr>
        <w:tabs>
          <w:tab w:val="left" w:pos="851"/>
          <w:tab w:val="left" w:pos="8222"/>
        </w:tabs>
        <w:rPr>
          <w:b/>
          <w:sz w:val="24"/>
          <w:szCs w:val="24"/>
        </w:rPr>
      </w:pPr>
      <w:r>
        <w:rPr>
          <w:b/>
          <w:sz w:val="24"/>
          <w:szCs w:val="24"/>
        </w:rPr>
        <w:t>3</w:t>
      </w:r>
      <w:r w:rsidRPr="000C619D">
        <w:rPr>
          <w:b/>
          <w:sz w:val="24"/>
          <w:szCs w:val="24"/>
        </w:rPr>
        <w:t>.6</w:t>
      </w:r>
      <w:r w:rsidRPr="000C619D">
        <w:rPr>
          <w:b/>
          <w:sz w:val="24"/>
          <w:szCs w:val="24"/>
        </w:rPr>
        <w:tab/>
        <w:t>Bivirkninger</w:t>
      </w:r>
    </w:p>
    <w:p w:rsidR="008A1AFD" w:rsidRPr="000C619D" w:rsidRDefault="008A1AFD" w:rsidP="008A1AFD">
      <w:pPr>
        <w:ind w:left="851"/>
        <w:rPr>
          <w:sz w:val="24"/>
          <w:szCs w:val="24"/>
          <w:lang w:eastAsia="da-DK"/>
        </w:rPr>
      </w:pPr>
    </w:p>
    <w:p w:rsidR="008A1AFD" w:rsidRDefault="008A1AFD" w:rsidP="008A1AFD">
      <w:pPr>
        <w:tabs>
          <w:tab w:val="left" w:pos="851"/>
          <w:tab w:val="left" w:pos="8222"/>
        </w:tabs>
        <w:rPr>
          <w:sz w:val="24"/>
          <w:szCs w:val="24"/>
        </w:rPr>
      </w:pPr>
      <w:r>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8A1AFD" w:rsidTr="00A32762">
        <w:tc>
          <w:tcPr>
            <w:tcW w:w="2266" w:type="pct"/>
          </w:tcPr>
          <w:p w:rsidR="008A1AFD" w:rsidRPr="00F260F0" w:rsidRDefault="008A1AFD" w:rsidP="00A32762">
            <w:pPr>
              <w:spacing w:before="60" w:after="60"/>
              <w:rPr>
                <w:szCs w:val="22"/>
              </w:rPr>
            </w:pPr>
            <w:r w:rsidRPr="00F260F0">
              <w:t>Almindelig</w:t>
            </w:r>
          </w:p>
          <w:p w:rsidR="008A1AFD" w:rsidRPr="00F260F0" w:rsidRDefault="008A1AFD" w:rsidP="00A32762">
            <w:pPr>
              <w:spacing w:before="60" w:after="60"/>
              <w:rPr>
                <w:szCs w:val="22"/>
              </w:rPr>
            </w:pPr>
            <w:r w:rsidRPr="00F260F0">
              <w:t>(1 til 10 dyr ud af 100 behandlede dyr):</w:t>
            </w:r>
          </w:p>
        </w:tc>
        <w:tc>
          <w:tcPr>
            <w:tcW w:w="2734" w:type="pct"/>
          </w:tcPr>
          <w:p w:rsidR="008A1AFD" w:rsidRPr="00F260F0" w:rsidRDefault="008A1AFD" w:rsidP="00A32762">
            <w:pPr>
              <w:spacing w:before="60" w:after="60"/>
              <w:rPr>
                <w:iCs/>
                <w:szCs w:val="22"/>
              </w:rPr>
            </w:pPr>
            <w:proofErr w:type="spellStart"/>
            <w:r>
              <w:t>Rallelyde</w:t>
            </w:r>
            <w:proofErr w:type="spellEnd"/>
            <w:r>
              <w:t xml:space="preserve"> fra </w:t>
            </w:r>
            <w:proofErr w:type="spellStart"/>
            <w:r>
              <w:t>trachea</w:t>
            </w:r>
            <w:proofErr w:type="spellEnd"/>
            <w:r>
              <w:t>*</w:t>
            </w:r>
          </w:p>
        </w:tc>
      </w:tr>
    </w:tbl>
    <w:p w:rsidR="008A1AFD" w:rsidRDefault="008A1AFD" w:rsidP="008A1AFD">
      <w:pPr>
        <w:tabs>
          <w:tab w:val="left" w:pos="851"/>
          <w:tab w:val="left" w:pos="8222"/>
        </w:tabs>
        <w:ind w:left="851" w:hanging="851"/>
        <w:rPr>
          <w:sz w:val="24"/>
          <w:szCs w:val="24"/>
        </w:rPr>
      </w:pPr>
      <w:r>
        <w:rPr>
          <w:sz w:val="24"/>
          <w:szCs w:val="24"/>
        </w:rPr>
        <w:tab/>
        <w:t xml:space="preserve">*Efter vaccination med veterinærlægemidlet er der observeret svage </w:t>
      </w:r>
      <w:proofErr w:type="spellStart"/>
      <w:r>
        <w:rPr>
          <w:sz w:val="24"/>
          <w:szCs w:val="24"/>
        </w:rPr>
        <w:t>rallelyde</w:t>
      </w:r>
      <w:proofErr w:type="spellEnd"/>
      <w:r>
        <w:rPr>
          <w:sz w:val="24"/>
          <w:szCs w:val="24"/>
        </w:rPr>
        <w:t>, der kan vare i mindst 10 dage.</w:t>
      </w:r>
    </w:p>
    <w:p w:rsidR="008A1AFD" w:rsidRDefault="008A1AFD" w:rsidP="008A1AFD">
      <w:pPr>
        <w:tabs>
          <w:tab w:val="left" w:pos="851"/>
          <w:tab w:val="left" w:pos="8222"/>
        </w:tabs>
        <w:rPr>
          <w:sz w:val="24"/>
          <w:szCs w:val="24"/>
        </w:rPr>
      </w:pPr>
    </w:p>
    <w:p w:rsidR="008A1AFD" w:rsidRDefault="008A1AFD" w:rsidP="008A1AFD">
      <w:pPr>
        <w:tabs>
          <w:tab w:val="left" w:pos="851"/>
          <w:tab w:val="left" w:pos="8222"/>
        </w:tabs>
        <w:ind w:left="851" w:hanging="851"/>
        <w:rPr>
          <w:sz w:val="24"/>
          <w:szCs w:val="24"/>
        </w:rPr>
      </w:pPr>
      <w:r>
        <w:rPr>
          <w:sz w:val="24"/>
          <w:szCs w:val="24"/>
        </w:rPr>
        <w:tab/>
      </w:r>
      <w:r w:rsidRPr="00FC2473">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rsidR="008A1AFD" w:rsidRPr="000C619D" w:rsidRDefault="008A1AFD" w:rsidP="008A1AFD">
      <w:pPr>
        <w:tabs>
          <w:tab w:val="left" w:pos="851"/>
          <w:tab w:val="left" w:pos="8222"/>
        </w:tabs>
        <w:rPr>
          <w:sz w:val="24"/>
          <w:szCs w:val="24"/>
        </w:rPr>
      </w:pPr>
    </w:p>
    <w:p w:rsidR="008A1AFD" w:rsidRPr="000C619D" w:rsidRDefault="008A1AFD" w:rsidP="008A1AFD">
      <w:pPr>
        <w:tabs>
          <w:tab w:val="left" w:pos="851"/>
          <w:tab w:val="left" w:pos="8222"/>
        </w:tabs>
        <w:rPr>
          <w:b/>
          <w:sz w:val="24"/>
          <w:szCs w:val="24"/>
        </w:rPr>
      </w:pPr>
      <w:r>
        <w:rPr>
          <w:b/>
          <w:sz w:val="24"/>
          <w:szCs w:val="24"/>
        </w:rPr>
        <w:t>3</w:t>
      </w:r>
      <w:r w:rsidRPr="000C619D">
        <w:rPr>
          <w:b/>
          <w:sz w:val="24"/>
          <w:szCs w:val="24"/>
        </w:rPr>
        <w:t>.7</w:t>
      </w:r>
      <w:r w:rsidRPr="000C619D">
        <w:rPr>
          <w:b/>
          <w:sz w:val="24"/>
          <w:szCs w:val="24"/>
        </w:rPr>
        <w:tab/>
      </w:r>
      <w:r>
        <w:rPr>
          <w:b/>
          <w:sz w:val="24"/>
          <w:szCs w:val="24"/>
        </w:rPr>
        <w:t>Anvendelse under d</w:t>
      </w:r>
      <w:r w:rsidRPr="000C619D">
        <w:rPr>
          <w:b/>
          <w:sz w:val="24"/>
          <w:szCs w:val="24"/>
        </w:rPr>
        <w:t xml:space="preserve">rægtighed, </w:t>
      </w:r>
      <w:r>
        <w:rPr>
          <w:b/>
          <w:sz w:val="24"/>
          <w:szCs w:val="24"/>
        </w:rPr>
        <w:t>laktation</w:t>
      </w:r>
      <w:r w:rsidRPr="000C619D">
        <w:rPr>
          <w:b/>
          <w:sz w:val="24"/>
          <w:szCs w:val="24"/>
        </w:rPr>
        <w:t xml:space="preserve"> eller æglægning</w:t>
      </w:r>
    </w:p>
    <w:p w:rsidR="008A1AFD" w:rsidRDefault="008A1AFD" w:rsidP="008A1AFD">
      <w:pPr>
        <w:ind w:left="850"/>
        <w:rPr>
          <w:sz w:val="24"/>
          <w:szCs w:val="24"/>
          <w:lang w:eastAsia="da-DK"/>
        </w:rPr>
      </w:pPr>
      <w:r>
        <w:rPr>
          <w:sz w:val="24"/>
          <w:szCs w:val="24"/>
          <w:lang w:eastAsia="da-DK"/>
        </w:rPr>
        <w:t xml:space="preserve">Æglæggende fugle: Det er vist, at gentagen brug af </w:t>
      </w:r>
      <w:proofErr w:type="spellStart"/>
      <w:r>
        <w:rPr>
          <w:sz w:val="24"/>
          <w:szCs w:val="24"/>
          <w:lang w:eastAsia="da-DK"/>
        </w:rPr>
        <w:t>Cevac</w:t>
      </w:r>
      <w:proofErr w:type="spellEnd"/>
      <w:r>
        <w:rPr>
          <w:sz w:val="24"/>
          <w:szCs w:val="24"/>
          <w:lang w:eastAsia="da-DK"/>
        </w:rPr>
        <w:t xml:space="preserve"> </w:t>
      </w:r>
      <w:proofErr w:type="spellStart"/>
      <w:r>
        <w:rPr>
          <w:sz w:val="24"/>
          <w:szCs w:val="24"/>
          <w:lang w:eastAsia="da-DK"/>
        </w:rPr>
        <w:t>IBird</w:t>
      </w:r>
      <w:proofErr w:type="spellEnd"/>
      <w:r>
        <w:rPr>
          <w:sz w:val="24"/>
          <w:szCs w:val="24"/>
          <w:lang w:eastAsia="da-DK"/>
        </w:rPr>
        <w:t xml:space="preserve"> er sikkert for æglæggende høns i æglægningsperioden.</w:t>
      </w:r>
    </w:p>
    <w:p w:rsidR="008A1AFD" w:rsidRPr="000C619D" w:rsidRDefault="008A1AFD" w:rsidP="008A1AFD">
      <w:pPr>
        <w:tabs>
          <w:tab w:val="left" w:pos="851"/>
          <w:tab w:val="left" w:pos="8222"/>
        </w:tabs>
        <w:rPr>
          <w:sz w:val="24"/>
          <w:szCs w:val="24"/>
        </w:rPr>
      </w:pPr>
    </w:p>
    <w:p w:rsidR="008A1AFD" w:rsidRPr="000C619D" w:rsidRDefault="008A1AFD" w:rsidP="008A1AFD">
      <w:pPr>
        <w:tabs>
          <w:tab w:val="left" w:pos="851"/>
          <w:tab w:val="left" w:pos="8222"/>
        </w:tabs>
        <w:rPr>
          <w:b/>
          <w:sz w:val="24"/>
          <w:szCs w:val="24"/>
        </w:rPr>
      </w:pPr>
      <w:r>
        <w:rPr>
          <w:b/>
          <w:sz w:val="24"/>
          <w:szCs w:val="24"/>
        </w:rPr>
        <w:t>3</w:t>
      </w:r>
      <w:r w:rsidRPr="000C619D">
        <w:rPr>
          <w:b/>
          <w:sz w:val="24"/>
          <w:szCs w:val="24"/>
        </w:rPr>
        <w:t>.8</w:t>
      </w:r>
      <w:r w:rsidRPr="000C619D">
        <w:rPr>
          <w:b/>
          <w:sz w:val="24"/>
          <w:szCs w:val="24"/>
        </w:rPr>
        <w:tab/>
        <w:t>Interaktion med andre lægemidler og andre former for interaktion</w:t>
      </w:r>
    </w:p>
    <w:p w:rsidR="008A1AFD" w:rsidRDefault="008A1AFD" w:rsidP="008A1AFD">
      <w:pPr>
        <w:ind w:left="851"/>
        <w:rPr>
          <w:sz w:val="24"/>
          <w:szCs w:val="24"/>
        </w:rPr>
      </w:pPr>
      <w:r>
        <w:rPr>
          <w:sz w:val="24"/>
          <w:szCs w:val="24"/>
        </w:rPr>
        <w:t xml:space="preserve">Der foreligger oplysninger om sikkerhed og virkning, der viser, at vaccinen kan blandes og administreres ved spray sammen med vaccinen </w:t>
      </w:r>
      <w:proofErr w:type="spellStart"/>
      <w:r>
        <w:rPr>
          <w:sz w:val="24"/>
          <w:szCs w:val="24"/>
        </w:rPr>
        <w:t>Cevac</w:t>
      </w:r>
      <w:proofErr w:type="spellEnd"/>
      <w:r>
        <w:rPr>
          <w:sz w:val="24"/>
          <w:szCs w:val="24"/>
        </w:rPr>
        <w:t xml:space="preserve"> Mass L til daggamle og ældre kyllinger. </w:t>
      </w:r>
    </w:p>
    <w:p w:rsidR="008A1AFD" w:rsidRDefault="008A1AFD" w:rsidP="008A1AFD">
      <w:pPr>
        <w:ind w:left="851"/>
        <w:rPr>
          <w:sz w:val="24"/>
          <w:szCs w:val="24"/>
        </w:rPr>
      </w:pPr>
      <w:r>
        <w:rPr>
          <w:sz w:val="24"/>
          <w:szCs w:val="24"/>
        </w:rPr>
        <w:t xml:space="preserve">Efter blandet administration sammen med </w:t>
      </w:r>
      <w:proofErr w:type="spellStart"/>
      <w:r>
        <w:rPr>
          <w:sz w:val="24"/>
          <w:szCs w:val="24"/>
        </w:rPr>
        <w:t>Cevac</w:t>
      </w:r>
      <w:proofErr w:type="spellEnd"/>
      <w:r>
        <w:rPr>
          <w:sz w:val="24"/>
          <w:szCs w:val="24"/>
        </w:rPr>
        <w:t xml:space="preserve"> Mass L, er det vist, at varigheden af immunitet i slagtekyllinger er 9 uger.</w:t>
      </w:r>
    </w:p>
    <w:p w:rsidR="008A1AFD" w:rsidRDefault="008A1AFD" w:rsidP="008A1AFD">
      <w:pPr>
        <w:ind w:left="851"/>
        <w:rPr>
          <w:sz w:val="24"/>
          <w:szCs w:val="24"/>
        </w:rPr>
      </w:pPr>
      <w:r>
        <w:rPr>
          <w:sz w:val="24"/>
          <w:szCs w:val="24"/>
        </w:rPr>
        <w:t xml:space="preserve">Der foreligger ingen oplysninger om sikkerhed og virkning ved brug af </w:t>
      </w:r>
      <w:proofErr w:type="spellStart"/>
      <w:r>
        <w:rPr>
          <w:sz w:val="24"/>
          <w:szCs w:val="24"/>
        </w:rPr>
        <w:t>Cevac</w:t>
      </w:r>
      <w:proofErr w:type="spellEnd"/>
      <w:r>
        <w:rPr>
          <w:sz w:val="24"/>
          <w:szCs w:val="24"/>
        </w:rPr>
        <w:t xml:space="preserve"> </w:t>
      </w:r>
      <w:proofErr w:type="spellStart"/>
      <w:r>
        <w:rPr>
          <w:sz w:val="24"/>
          <w:szCs w:val="24"/>
        </w:rPr>
        <w:t>IBird</w:t>
      </w:r>
      <w:proofErr w:type="spellEnd"/>
      <w:r>
        <w:rPr>
          <w:sz w:val="24"/>
          <w:szCs w:val="24"/>
        </w:rPr>
        <w:t xml:space="preserve"> blandet og administreret sammen med </w:t>
      </w:r>
      <w:proofErr w:type="spellStart"/>
      <w:r>
        <w:rPr>
          <w:sz w:val="24"/>
          <w:szCs w:val="24"/>
        </w:rPr>
        <w:t>Cevac</w:t>
      </w:r>
      <w:proofErr w:type="spellEnd"/>
      <w:r>
        <w:rPr>
          <w:sz w:val="24"/>
          <w:szCs w:val="24"/>
        </w:rPr>
        <w:t xml:space="preserve"> Mass L hos høns i æglægningsperioden. De sammenblandede produkter beskytter mod stammer tilhørende Massachusetts og 793/B grupperne af IBV. Sikkerhedsparametrene for de sammenblandede vacciner er ikke forskellige fra det beskrevne efter brug af vaccinerne enkeltvist. Læs produktinformationen for </w:t>
      </w:r>
      <w:proofErr w:type="spellStart"/>
      <w:r>
        <w:rPr>
          <w:sz w:val="24"/>
          <w:szCs w:val="24"/>
        </w:rPr>
        <w:t>Cevac</w:t>
      </w:r>
      <w:proofErr w:type="spellEnd"/>
      <w:r>
        <w:rPr>
          <w:sz w:val="24"/>
          <w:szCs w:val="24"/>
        </w:rPr>
        <w:t xml:space="preserve"> Mass L før brug. </w:t>
      </w:r>
    </w:p>
    <w:p w:rsidR="008A1AFD" w:rsidRDefault="008A1AFD" w:rsidP="008A1AFD">
      <w:pPr>
        <w:ind w:left="851"/>
        <w:rPr>
          <w:sz w:val="24"/>
          <w:szCs w:val="24"/>
        </w:rPr>
      </w:pPr>
      <w:r>
        <w:rPr>
          <w:sz w:val="24"/>
          <w:szCs w:val="24"/>
        </w:rPr>
        <w:t>Der bør træffes passende forholdsregler for at undgå spredning af vaccinestammerne til andre fuglearter, i særdeleshed ved sammenblanding af vaccinerne.</w:t>
      </w:r>
    </w:p>
    <w:p w:rsidR="008A1AFD" w:rsidRDefault="008A1AFD" w:rsidP="008A1AFD">
      <w:pPr>
        <w:ind w:left="851"/>
        <w:rPr>
          <w:sz w:val="24"/>
          <w:szCs w:val="24"/>
        </w:rPr>
      </w:pPr>
      <w:r>
        <w:rPr>
          <w:sz w:val="24"/>
          <w:szCs w:val="24"/>
        </w:rPr>
        <w:t xml:space="preserve">Samtidigt brug af vaccinerne kan øge risikoen for en </w:t>
      </w:r>
      <w:proofErr w:type="spellStart"/>
      <w:r>
        <w:rPr>
          <w:sz w:val="24"/>
          <w:szCs w:val="24"/>
        </w:rPr>
        <w:t>rekombination</w:t>
      </w:r>
      <w:proofErr w:type="spellEnd"/>
      <w:r>
        <w:rPr>
          <w:sz w:val="24"/>
          <w:szCs w:val="24"/>
        </w:rPr>
        <w:t xml:space="preserve"> af virus og en potentiel opståen af nye varianter. Imidlertid er sandsynligheden for opståen af en farlig situation vurderet til at være meget lav.</w:t>
      </w:r>
    </w:p>
    <w:p w:rsidR="008A1AFD" w:rsidRDefault="008A1AFD" w:rsidP="008A1AFD">
      <w:pPr>
        <w:ind w:left="850"/>
        <w:rPr>
          <w:sz w:val="24"/>
          <w:szCs w:val="24"/>
          <w:lang w:eastAsia="da-DK"/>
        </w:rPr>
      </w:pPr>
    </w:p>
    <w:p w:rsidR="008A1AFD" w:rsidRDefault="008A1AFD" w:rsidP="008A1AFD">
      <w:pPr>
        <w:ind w:left="850"/>
        <w:rPr>
          <w:sz w:val="24"/>
          <w:szCs w:val="24"/>
          <w:lang w:eastAsia="da-DK"/>
        </w:rPr>
      </w:pPr>
      <w:r>
        <w:rPr>
          <w:sz w:val="24"/>
          <w:szCs w:val="24"/>
          <w:lang w:eastAsia="da-DK"/>
        </w:rPr>
        <w:t>Der foreligger ingen oplysninger om sikkerhed og virkning af vaccinen ved samtidig brug med andre veterinærlægemidler end dem, der er nævnt ovenfor. En eventuel beslutning om at anvende vaccinen umiddelbart før eller efter brug af et andet veterinærlægemiddel skal derfor tages med udgangspunkt i det enkelte tilfælde.</w:t>
      </w:r>
    </w:p>
    <w:p w:rsidR="008A1AFD" w:rsidRPr="000C619D" w:rsidRDefault="008A1AFD" w:rsidP="008A1AFD">
      <w:pPr>
        <w:tabs>
          <w:tab w:val="left" w:pos="851"/>
          <w:tab w:val="left" w:pos="8222"/>
        </w:tabs>
        <w:rPr>
          <w:sz w:val="24"/>
          <w:szCs w:val="24"/>
        </w:rPr>
      </w:pPr>
    </w:p>
    <w:p w:rsidR="008A1AFD" w:rsidRPr="000C619D" w:rsidRDefault="008A1AFD" w:rsidP="008A1AFD">
      <w:pPr>
        <w:tabs>
          <w:tab w:val="left" w:pos="851"/>
          <w:tab w:val="left" w:pos="8222"/>
        </w:tabs>
        <w:rPr>
          <w:b/>
          <w:sz w:val="24"/>
          <w:szCs w:val="24"/>
        </w:rPr>
      </w:pPr>
      <w:r>
        <w:rPr>
          <w:b/>
          <w:sz w:val="24"/>
          <w:szCs w:val="24"/>
        </w:rPr>
        <w:t>3</w:t>
      </w:r>
      <w:r w:rsidRPr="000C619D">
        <w:rPr>
          <w:b/>
          <w:sz w:val="24"/>
          <w:szCs w:val="24"/>
        </w:rPr>
        <w:t>.9</w:t>
      </w:r>
      <w:r w:rsidRPr="000C619D">
        <w:rPr>
          <w:b/>
          <w:sz w:val="24"/>
          <w:szCs w:val="24"/>
        </w:rPr>
        <w:tab/>
      </w:r>
      <w:r>
        <w:rPr>
          <w:b/>
          <w:sz w:val="24"/>
          <w:szCs w:val="24"/>
        </w:rPr>
        <w:t>Administrationsveje og dosering</w:t>
      </w:r>
    </w:p>
    <w:p w:rsidR="008A1AFD" w:rsidRDefault="008A1AFD" w:rsidP="008A1AFD">
      <w:pPr>
        <w:ind w:left="850" w:right="72"/>
        <w:rPr>
          <w:sz w:val="24"/>
          <w:szCs w:val="24"/>
          <w:u w:val="single"/>
          <w:lang w:eastAsia="da-DK"/>
        </w:rPr>
      </w:pPr>
      <w:r>
        <w:rPr>
          <w:sz w:val="24"/>
          <w:szCs w:val="24"/>
          <w:u w:val="single"/>
          <w:lang w:eastAsia="da-DK"/>
        </w:rPr>
        <w:lastRenderedPageBreak/>
        <w:t xml:space="preserve">Til slagtekyllinger og opdrætskyllinger til fremtidige æglægningshøns ved </w:t>
      </w:r>
      <w:proofErr w:type="spellStart"/>
      <w:r>
        <w:rPr>
          <w:sz w:val="24"/>
          <w:szCs w:val="24"/>
          <w:u w:val="single"/>
          <w:lang w:eastAsia="da-DK"/>
        </w:rPr>
        <w:t>okulonasal</w:t>
      </w:r>
      <w:proofErr w:type="spellEnd"/>
      <w:r>
        <w:rPr>
          <w:sz w:val="24"/>
          <w:szCs w:val="24"/>
          <w:u w:val="single"/>
          <w:lang w:eastAsia="da-DK"/>
        </w:rPr>
        <w:t xml:space="preserve"> anvendelse.</w:t>
      </w:r>
    </w:p>
    <w:p w:rsidR="008A1AFD" w:rsidRDefault="008A1AFD" w:rsidP="008A1AFD">
      <w:pPr>
        <w:ind w:left="850" w:right="72"/>
        <w:rPr>
          <w:sz w:val="24"/>
          <w:szCs w:val="24"/>
          <w:lang w:eastAsia="da-DK"/>
        </w:rPr>
      </w:pPr>
      <w:r>
        <w:rPr>
          <w:sz w:val="24"/>
          <w:szCs w:val="24"/>
          <w:lang w:eastAsia="da-DK"/>
        </w:rPr>
        <w:t xml:space="preserve">En vaccinedosis administreres ved at spraye, fra kyllingerne er 1 </w:t>
      </w:r>
      <w:proofErr w:type="gramStart"/>
      <w:r>
        <w:rPr>
          <w:sz w:val="24"/>
          <w:szCs w:val="24"/>
          <w:lang w:eastAsia="da-DK"/>
        </w:rPr>
        <w:t>dag gamle</w:t>
      </w:r>
      <w:proofErr w:type="gramEnd"/>
      <w:r>
        <w:rPr>
          <w:sz w:val="24"/>
          <w:szCs w:val="24"/>
          <w:lang w:eastAsia="da-DK"/>
        </w:rPr>
        <w:t>. Ældre kyllinger kan også vaccineres ved at spraye.</w:t>
      </w:r>
    </w:p>
    <w:p w:rsidR="008A1AFD" w:rsidRDefault="008A1AFD" w:rsidP="008A1AFD">
      <w:pPr>
        <w:autoSpaceDE w:val="0"/>
        <w:autoSpaceDN w:val="0"/>
        <w:adjustRightInd w:val="0"/>
        <w:ind w:left="850"/>
        <w:rPr>
          <w:sz w:val="24"/>
          <w:szCs w:val="24"/>
          <w:lang w:eastAsia="da-DK"/>
        </w:rPr>
      </w:pPr>
      <w:r>
        <w:rPr>
          <w:sz w:val="24"/>
          <w:szCs w:val="24"/>
          <w:lang w:eastAsia="da-DK"/>
        </w:rPr>
        <w:t xml:space="preserve">Vaccinen bør så vidt muligt opløses i destilleret vand eller alternativt i koldt, rent klorfrit vand. </w:t>
      </w:r>
    </w:p>
    <w:p w:rsidR="008A1AFD" w:rsidRDefault="008A1AFD" w:rsidP="008A1AFD">
      <w:pPr>
        <w:autoSpaceDE w:val="0"/>
        <w:autoSpaceDN w:val="0"/>
        <w:adjustRightInd w:val="0"/>
        <w:ind w:left="850"/>
        <w:rPr>
          <w:sz w:val="24"/>
          <w:szCs w:val="24"/>
          <w:lang w:eastAsia="da-DK"/>
        </w:rPr>
      </w:pPr>
      <w:r>
        <w:rPr>
          <w:sz w:val="24"/>
          <w:szCs w:val="24"/>
          <w:lang w:eastAsia="da-DK"/>
        </w:rPr>
        <w:t xml:space="preserve">Åbn det nødvendige antal vaccinehætteglas under vand. Mængden af vand, der skal bruges til </w:t>
      </w:r>
      <w:proofErr w:type="spellStart"/>
      <w:r>
        <w:rPr>
          <w:sz w:val="24"/>
          <w:szCs w:val="24"/>
          <w:lang w:eastAsia="da-DK"/>
        </w:rPr>
        <w:t>rekonstititution</w:t>
      </w:r>
      <w:proofErr w:type="spellEnd"/>
      <w:r>
        <w:rPr>
          <w:sz w:val="24"/>
          <w:szCs w:val="24"/>
          <w:lang w:eastAsia="da-DK"/>
        </w:rPr>
        <w:t xml:space="preserve"> af vaccinen, bør være tilstrækkelig til at sikre en jævn fordeling, når den sprayes hen over kyllingerne. Afhængigt af kyllingernes alder og det system, der anvendes, vil vandmængden variere, men der anbefales mindst 200 ml vand pr. 1000 doser. Vaccineopløsningen sprayes jævnt ud over det korrekte antal kyllinger i en afstand på 30-40 cm med en dråbestørrelse på 100-200 µm (grov spray). Spray foretrækkes, når kyllingerne sidder tæt sammen i dæmpet belysning. Sprayudstyret skal være fri for aflejringer, rust og rester af desinfektionsmidler.</w:t>
      </w:r>
    </w:p>
    <w:p w:rsidR="008A1AFD" w:rsidRDefault="008A1AFD" w:rsidP="008A1AFD">
      <w:pPr>
        <w:autoSpaceDE w:val="0"/>
        <w:autoSpaceDN w:val="0"/>
        <w:adjustRightInd w:val="0"/>
        <w:ind w:left="850"/>
        <w:rPr>
          <w:sz w:val="24"/>
          <w:szCs w:val="24"/>
          <w:lang w:eastAsia="da-DK"/>
        </w:rPr>
      </w:pPr>
      <w:r>
        <w:rPr>
          <w:sz w:val="24"/>
          <w:szCs w:val="24"/>
          <w:lang w:eastAsia="da-DK"/>
        </w:rPr>
        <w:t>For at sikre en effektiv fordeling af vaccinen, bør kyllingerne holdes tæt sammen, mens der sprayes.</w:t>
      </w:r>
    </w:p>
    <w:p w:rsidR="008A1AFD" w:rsidRDefault="008A1AFD" w:rsidP="008A1AFD">
      <w:pPr>
        <w:ind w:left="850"/>
        <w:rPr>
          <w:i/>
          <w:sz w:val="24"/>
          <w:szCs w:val="24"/>
          <w:lang w:eastAsia="da-DK"/>
        </w:rPr>
      </w:pPr>
      <w:r>
        <w:rPr>
          <w:i/>
          <w:sz w:val="24"/>
          <w:szCs w:val="24"/>
          <w:lang w:eastAsia="da-DK"/>
        </w:rPr>
        <w:t>Afhængigt af staldforholdene</w:t>
      </w:r>
      <w:r>
        <w:rPr>
          <w:sz w:val="24"/>
          <w:szCs w:val="24"/>
          <w:lang w:eastAsia="da-DK"/>
        </w:rPr>
        <w:t xml:space="preserve"> bør ventilationsanlægget være afbrudt under og efter vaccinationen for at undgå turbulens.</w:t>
      </w:r>
    </w:p>
    <w:p w:rsidR="008A1AFD" w:rsidRDefault="008A1AFD" w:rsidP="008A1AFD">
      <w:pPr>
        <w:autoSpaceDE w:val="0"/>
        <w:autoSpaceDN w:val="0"/>
        <w:adjustRightInd w:val="0"/>
        <w:ind w:left="850"/>
        <w:rPr>
          <w:sz w:val="24"/>
          <w:szCs w:val="24"/>
          <w:lang w:eastAsia="da-DK"/>
        </w:rPr>
      </w:pPr>
    </w:p>
    <w:p w:rsidR="008A1AFD" w:rsidRDefault="008A1AFD" w:rsidP="008A1AFD">
      <w:pPr>
        <w:autoSpaceDE w:val="0"/>
        <w:autoSpaceDN w:val="0"/>
        <w:adjustRightInd w:val="0"/>
        <w:ind w:left="850"/>
        <w:rPr>
          <w:sz w:val="24"/>
          <w:szCs w:val="24"/>
          <w:u w:val="single"/>
          <w:lang w:eastAsia="da-DK"/>
        </w:rPr>
      </w:pPr>
      <w:r>
        <w:rPr>
          <w:sz w:val="24"/>
          <w:szCs w:val="24"/>
          <w:u w:val="single"/>
          <w:lang w:eastAsia="da-DK"/>
        </w:rPr>
        <w:t>Anvendelse i drikkevand til opdrætskyllinger til fremtidige æglæggende høns</w:t>
      </w:r>
    </w:p>
    <w:p w:rsidR="008A1AFD" w:rsidRDefault="008A1AFD" w:rsidP="008A1AFD">
      <w:pPr>
        <w:ind w:left="850"/>
        <w:rPr>
          <w:sz w:val="24"/>
          <w:szCs w:val="24"/>
          <w:lang w:eastAsia="da-DK"/>
        </w:rPr>
      </w:pPr>
      <w:r>
        <w:rPr>
          <w:sz w:val="24"/>
          <w:szCs w:val="24"/>
          <w:lang w:eastAsia="da-DK"/>
        </w:rPr>
        <w:t>En vaccinedosis administreres via drikkevandet til kyllinger fra 10 dages alderen.</w:t>
      </w:r>
    </w:p>
    <w:p w:rsidR="008A1AFD" w:rsidRDefault="008A1AFD" w:rsidP="008A1AFD">
      <w:pPr>
        <w:ind w:left="850"/>
        <w:rPr>
          <w:sz w:val="24"/>
          <w:szCs w:val="24"/>
          <w:lang w:eastAsia="da-DK"/>
        </w:rPr>
      </w:pPr>
      <w:r>
        <w:rPr>
          <w:sz w:val="24"/>
          <w:szCs w:val="24"/>
          <w:lang w:eastAsia="da-DK"/>
        </w:rPr>
        <w:t xml:space="preserve">For at opnå en længerevarende immunitet kan kyllingerne revaccineres hver 3. uge. </w:t>
      </w:r>
    </w:p>
    <w:p w:rsidR="008A1AFD" w:rsidRDefault="008A1AFD" w:rsidP="008A1AFD">
      <w:pPr>
        <w:ind w:left="850"/>
        <w:rPr>
          <w:sz w:val="24"/>
          <w:szCs w:val="24"/>
          <w:lang w:eastAsia="da-DK"/>
        </w:rPr>
      </w:pPr>
      <w:r>
        <w:rPr>
          <w:sz w:val="24"/>
          <w:szCs w:val="24"/>
          <w:lang w:eastAsia="da-DK"/>
        </w:rPr>
        <w:t xml:space="preserve"> Der foreligger ingen data, der dokumenterer beskyttelse i æglægningsperioden.</w:t>
      </w:r>
    </w:p>
    <w:p w:rsidR="008A1AFD" w:rsidRDefault="008A1AFD" w:rsidP="008A1AFD">
      <w:pPr>
        <w:ind w:left="850" w:right="74"/>
        <w:rPr>
          <w:sz w:val="24"/>
          <w:szCs w:val="24"/>
          <w:lang w:eastAsia="da-DK"/>
        </w:rPr>
      </w:pPr>
    </w:p>
    <w:p w:rsidR="008A1AFD" w:rsidRDefault="008A1AFD" w:rsidP="008A1AFD">
      <w:pPr>
        <w:ind w:left="850" w:right="74"/>
        <w:rPr>
          <w:sz w:val="24"/>
          <w:szCs w:val="24"/>
          <w:lang w:eastAsia="da-DK"/>
        </w:rPr>
      </w:pPr>
      <w:r>
        <w:rPr>
          <w:sz w:val="24"/>
          <w:szCs w:val="24"/>
          <w:lang w:eastAsia="da-DK"/>
        </w:rPr>
        <w:t>Vaccinen skal opløses i drikkevandet. Vandmængden udregnes som et gennemsnit af flokkens vandforbrug de seneste 4 dage før vaccinationen. Beregn vandmængden så vaccinen er konsumeret i løbet af 2 timer. Denne mængde bør være ca. 30 % af det daglige indtag.</w:t>
      </w:r>
    </w:p>
    <w:p w:rsidR="008A1AFD" w:rsidRDefault="008A1AFD" w:rsidP="008A1AFD">
      <w:pPr>
        <w:autoSpaceDE w:val="0"/>
        <w:autoSpaceDN w:val="0"/>
        <w:adjustRightInd w:val="0"/>
        <w:ind w:left="851"/>
        <w:rPr>
          <w:sz w:val="24"/>
          <w:szCs w:val="24"/>
          <w:lang w:eastAsia="da-DK"/>
        </w:rPr>
      </w:pPr>
      <w:r>
        <w:rPr>
          <w:sz w:val="24"/>
          <w:szCs w:val="24"/>
          <w:lang w:eastAsia="da-DK"/>
        </w:rPr>
        <w:t>Medicin, desinfektionsmidler og klor skal fjernes fra drikkevandet senest 48 timer før vaccination.</w:t>
      </w:r>
    </w:p>
    <w:p w:rsidR="008A1AFD" w:rsidRDefault="008A1AFD" w:rsidP="008A1AFD">
      <w:pPr>
        <w:autoSpaceDE w:val="0"/>
        <w:autoSpaceDN w:val="0"/>
        <w:adjustRightInd w:val="0"/>
        <w:ind w:left="850"/>
        <w:rPr>
          <w:sz w:val="24"/>
          <w:szCs w:val="24"/>
          <w:lang w:eastAsia="da-DK"/>
        </w:rPr>
      </w:pPr>
      <w:r>
        <w:rPr>
          <w:sz w:val="24"/>
          <w:szCs w:val="24"/>
          <w:lang w:eastAsia="da-DK"/>
        </w:rPr>
        <w:t>Dyrene bør ikke have adgang til vand før vaccination for at sikre, at de er tørstige.</w:t>
      </w:r>
    </w:p>
    <w:p w:rsidR="008A1AFD" w:rsidRDefault="008A1AFD" w:rsidP="008A1AFD">
      <w:pPr>
        <w:autoSpaceDE w:val="0"/>
        <w:autoSpaceDN w:val="0"/>
        <w:adjustRightInd w:val="0"/>
        <w:ind w:left="850"/>
        <w:rPr>
          <w:sz w:val="24"/>
          <w:szCs w:val="24"/>
          <w:lang w:eastAsia="da-DK"/>
        </w:rPr>
      </w:pPr>
      <w:r>
        <w:rPr>
          <w:sz w:val="24"/>
          <w:szCs w:val="24"/>
          <w:lang w:eastAsia="da-DK"/>
        </w:rPr>
        <w:t xml:space="preserve">Varighed af perioden, hvor vandet tilbageholdes, vil være afhængig af de klimatiske forhold. Perioden skal holdes så kort som muligt, dog minimum 30 minutter. </w:t>
      </w:r>
    </w:p>
    <w:p w:rsidR="008A1AFD" w:rsidRDefault="008A1AFD" w:rsidP="008A1AFD">
      <w:pPr>
        <w:autoSpaceDE w:val="0"/>
        <w:autoSpaceDN w:val="0"/>
        <w:adjustRightInd w:val="0"/>
        <w:ind w:left="850"/>
        <w:rPr>
          <w:sz w:val="24"/>
          <w:szCs w:val="24"/>
          <w:lang w:eastAsia="da-DK"/>
        </w:rPr>
      </w:pPr>
    </w:p>
    <w:p w:rsidR="008A1AFD" w:rsidRDefault="008A1AFD" w:rsidP="008A1AFD">
      <w:pPr>
        <w:autoSpaceDE w:val="0"/>
        <w:autoSpaceDN w:val="0"/>
        <w:adjustRightInd w:val="0"/>
        <w:ind w:left="850"/>
        <w:rPr>
          <w:rFonts w:cs="Arial"/>
          <w:bCs/>
          <w:iCs/>
          <w:sz w:val="24"/>
          <w:szCs w:val="24"/>
          <w:lang w:eastAsia="da-DK"/>
        </w:rPr>
      </w:pPr>
      <w:r>
        <w:rPr>
          <w:rFonts w:cs="Arial"/>
          <w:bCs/>
          <w:iCs/>
          <w:sz w:val="24"/>
          <w:szCs w:val="24"/>
          <w:lang w:eastAsia="da-DK"/>
        </w:rPr>
        <w:t>Åbn vaccinehætteglassene under vand. Anvend koldt og rent vand til opløsning af vaccinen.</w:t>
      </w:r>
    </w:p>
    <w:p w:rsidR="008A1AFD" w:rsidRDefault="008A1AFD" w:rsidP="008A1AFD">
      <w:pPr>
        <w:autoSpaceDE w:val="0"/>
        <w:autoSpaceDN w:val="0"/>
        <w:adjustRightInd w:val="0"/>
        <w:ind w:left="850"/>
        <w:rPr>
          <w:rFonts w:cs="Arial"/>
          <w:bCs/>
          <w:iCs/>
          <w:sz w:val="24"/>
          <w:szCs w:val="24"/>
          <w:lang w:eastAsia="da-DK"/>
        </w:rPr>
      </w:pPr>
    </w:p>
    <w:p w:rsidR="008A1AFD" w:rsidRDefault="008A1AFD" w:rsidP="008A1AFD">
      <w:pPr>
        <w:autoSpaceDE w:val="0"/>
        <w:autoSpaceDN w:val="0"/>
        <w:adjustRightInd w:val="0"/>
        <w:ind w:left="850"/>
        <w:rPr>
          <w:rFonts w:cs="Arial"/>
          <w:bCs/>
          <w:iCs/>
          <w:sz w:val="24"/>
          <w:szCs w:val="24"/>
          <w:lang w:eastAsia="da-DK"/>
        </w:rPr>
      </w:pPr>
      <w:r>
        <w:rPr>
          <w:rFonts w:cs="Arial"/>
          <w:bCs/>
          <w:iCs/>
          <w:sz w:val="24"/>
          <w:szCs w:val="24"/>
          <w:lang w:eastAsia="da-DK"/>
        </w:rPr>
        <w:t xml:space="preserve">Som tommelfingerregel gælder, at 1000 vaccinedoser opløses i 1 liter vand pr. levedøgn. </w:t>
      </w:r>
      <w:proofErr w:type="spellStart"/>
      <w:r>
        <w:rPr>
          <w:rFonts w:cs="Arial"/>
          <w:bCs/>
          <w:iCs/>
          <w:sz w:val="24"/>
          <w:szCs w:val="24"/>
          <w:lang w:eastAsia="da-DK"/>
        </w:rPr>
        <w:t>Makimal</w:t>
      </w:r>
      <w:proofErr w:type="spellEnd"/>
      <w:r>
        <w:rPr>
          <w:rFonts w:cs="Arial"/>
          <w:bCs/>
          <w:iCs/>
          <w:sz w:val="24"/>
          <w:szCs w:val="24"/>
          <w:lang w:eastAsia="da-DK"/>
        </w:rPr>
        <w:t xml:space="preserve"> vandmængde er 20 liter pr. 1000 doser. Hvis omgivelsernes temperatur er høj, kan mængden dog øges til 40 liter pr. 1000 doser.</w:t>
      </w:r>
    </w:p>
    <w:p w:rsidR="008A1AFD" w:rsidRDefault="008A1AFD" w:rsidP="008A1AFD">
      <w:pPr>
        <w:autoSpaceDE w:val="0"/>
        <w:autoSpaceDN w:val="0"/>
        <w:adjustRightInd w:val="0"/>
        <w:ind w:left="850"/>
        <w:rPr>
          <w:rFonts w:cs="Arial"/>
          <w:bCs/>
          <w:iCs/>
          <w:sz w:val="24"/>
          <w:szCs w:val="24"/>
          <w:lang w:eastAsia="da-DK"/>
        </w:rPr>
      </w:pPr>
    </w:p>
    <w:p w:rsidR="008A1AFD" w:rsidRDefault="008A1AFD" w:rsidP="008A1AFD">
      <w:pPr>
        <w:autoSpaceDE w:val="0"/>
        <w:autoSpaceDN w:val="0"/>
        <w:adjustRightInd w:val="0"/>
        <w:ind w:left="850"/>
        <w:rPr>
          <w:rFonts w:cs="Arial"/>
          <w:bCs/>
          <w:iCs/>
          <w:sz w:val="24"/>
          <w:szCs w:val="24"/>
          <w:lang w:eastAsia="da-DK"/>
        </w:rPr>
      </w:pPr>
      <w:r>
        <w:rPr>
          <w:rFonts w:cs="Arial"/>
          <w:bCs/>
          <w:iCs/>
          <w:sz w:val="24"/>
          <w:szCs w:val="24"/>
          <w:lang w:eastAsia="da-DK"/>
        </w:rPr>
        <w:t xml:space="preserve">Udseende på det </w:t>
      </w:r>
      <w:proofErr w:type="spellStart"/>
      <w:r>
        <w:rPr>
          <w:rFonts w:cs="Arial"/>
          <w:bCs/>
          <w:iCs/>
          <w:sz w:val="24"/>
          <w:szCs w:val="24"/>
          <w:lang w:eastAsia="da-DK"/>
        </w:rPr>
        <w:t>rekonstituerede</w:t>
      </w:r>
      <w:proofErr w:type="spellEnd"/>
      <w:r>
        <w:rPr>
          <w:rFonts w:cs="Arial"/>
          <w:bCs/>
          <w:iCs/>
          <w:sz w:val="24"/>
          <w:szCs w:val="24"/>
          <w:lang w:eastAsia="da-DK"/>
        </w:rPr>
        <w:t xml:space="preserve"> lægemiddel: Fra let opaliserende til farveløs væske.</w:t>
      </w:r>
    </w:p>
    <w:p w:rsidR="008A1AFD" w:rsidRPr="000C619D" w:rsidRDefault="008A1AFD" w:rsidP="008A1AFD">
      <w:pPr>
        <w:tabs>
          <w:tab w:val="left" w:pos="851"/>
          <w:tab w:val="left" w:pos="8222"/>
        </w:tabs>
        <w:rPr>
          <w:sz w:val="24"/>
          <w:szCs w:val="24"/>
        </w:rPr>
      </w:pPr>
    </w:p>
    <w:p w:rsidR="008A1AFD" w:rsidRPr="000C619D" w:rsidRDefault="008A1AFD" w:rsidP="008A1AFD">
      <w:pPr>
        <w:tabs>
          <w:tab w:val="left" w:pos="851"/>
          <w:tab w:val="left" w:pos="8222"/>
        </w:tabs>
        <w:ind w:left="851" w:hanging="851"/>
        <w:rPr>
          <w:b/>
          <w:sz w:val="24"/>
          <w:szCs w:val="24"/>
        </w:rPr>
      </w:pPr>
      <w:r>
        <w:rPr>
          <w:b/>
          <w:sz w:val="24"/>
          <w:szCs w:val="24"/>
        </w:rPr>
        <w:t>3</w:t>
      </w:r>
      <w:r w:rsidRPr="000C619D">
        <w:rPr>
          <w:b/>
          <w:sz w:val="24"/>
          <w:szCs w:val="24"/>
        </w:rPr>
        <w:t>.10</w:t>
      </w:r>
      <w:r w:rsidRPr="000C619D">
        <w:rPr>
          <w:b/>
          <w:sz w:val="24"/>
          <w:szCs w:val="24"/>
        </w:rPr>
        <w:tab/>
      </w:r>
      <w:r>
        <w:rPr>
          <w:b/>
          <w:sz w:val="24"/>
          <w:szCs w:val="24"/>
        </w:rPr>
        <w:t>Symptomer på o</w:t>
      </w:r>
      <w:r w:rsidRPr="000C619D">
        <w:rPr>
          <w:b/>
          <w:sz w:val="24"/>
          <w:szCs w:val="24"/>
        </w:rPr>
        <w:t>verdosering</w:t>
      </w:r>
      <w:r>
        <w:rPr>
          <w:b/>
          <w:sz w:val="24"/>
          <w:szCs w:val="24"/>
        </w:rPr>
        <w:t xml:space="preserve"> (og, hvis relevant, nødforanstaltninger og modgift)</w:t>
      </w:r>
    </w:p>
    <w:p w:rsidR="008A1AFD" w:rsidRPr="000C619D" w:rsidRDefault="008A1AFD" w:rsidP="008A1AFD">
      <w:pPr>
        <w:tabs>
          <w:tab w:val="left" w:pos="284"/>
          <w:tab w:val="left" w:pos="4536"/>
        </w:tabs>
        <w:ind w:left="850"/>
        <w:rPr>
          <w:bCs/>
          <w:sz w:val="24"/>
          <w:szCs w:val="24"/>
          <w:lang w:eastAsia="da-DK"/>
        </w:rPr>
      </w:pPr>
      <w:r w:rsidRPr="000C619D">
        <w:rPr>
          <w:bCs/>
          <w:sz w:val="24"/>
          <w:szCs w:val="24"/>
          <w:lang w:eastAsia="da-DK"/>
        </w:rPr>
        <w:t xml:space="preserve">Efter indgift af 10 gange den anbefalede dosis er der ikke observeret andre bivirkninger end beskrevet i pkt. </w:t>
      </w:r>
      <w:r>
        <w:rPr>
          <w:bCs/>
          <w:sz w:val="24"/>
          <w:szCs w:val="24"/>
          <w:lang w:eastAsia="da-DK"/>
        </w:rPr>
        <w:t>3</w:t>
      </w:r>
      <w:r w:rsidRPr="000C619D">
        <w:rPr>
          <w:bCs/>
          <w:sz w:val="24"/>
          <w:szCs w:val="24"/>
          <w:lang w:eastAsia="da-DK"/>
        </w:rPr>
        <w:t>.6.</w:t>
      </w:r>
    </w:p>
    <w:p w:rsidR="008A1AFD" w:rsidRDefault="008A1AFD" w:rsidP="008A1AFD">
      <w:pPr>
        <w:tabs>
          <w:tab w:val="left" w:pos="851"/>
          <w:tab w:val="left" w:pos="8222"/>
        </w:tabs>
        <w:rPr>
          <w:sz w:val="24"/>
          <w:szCs w:val="24"/>
        </w:rPr>
      </w:pPr>
    </w:p>
    <w:p w:rsidR="008A1AFD" w:rsidRPr="00A32762" w:rsidRDefault="008A1AFD" w:rsidP="008A1AFD">
      <w:pPr>
        <w:tabs>
          <w:tab w:val="left" w:pos="851"/>
          <w:tab w:val="left" w:pos="8222"/>
        </w:tabs>
        <w:ind w:left="851" w:hanging="851"/>
        <w:rPr>
          <w:b/>
          <w:bCs/>
          <w:sz w:val="24"/>
          <w:szCs w:val="24"/>
        </w:rPr>
      </w:pPr>
      <w:r>
        <w:rPr>
          <w:b/>
          <w:bCs/>
          <w:sz w:val="24"/>
          <w:szCs w:val="24"/>
        </w:rPr>
        <w:lastRenderedPageBreak/>
        <w:t>3.11</w:t>
      </w:r>
      <w:r>
        <w:rPr>
          <w:b/>
          <w:bCs/>
          <w:sz w:val="24"/>
          <w:szCs w:val="24"/>
        </w:rPr>
        <w:tab/>
      </w:r>
      <w:r w:rsidRPr="00B43027">
        <w:rPr>
          <w:b/>
          <w:bCs/>
          <w:sz w:val="24"/>
          <w:szCs w:val="24"/>
        </w:rPr>
        <w:t>Særlige begrænsninger og betingelser for anvendelse, herunder begrænsninger for anvendelsen af antimikrobielle og antiparasitære veterinærlægemidler for at begrænse risikoen for udvikling af resistens</w:t>
      </w:r>
    </w:p>
    <w:p w:rsidR="008A1AFD" w:rsidRDefault="008A1AFD" w:rsidP="008A1AFD">
      <w:pPr>
        <w:tabs>
          <w:tab w:val="left" w:pos="851"/>
          <w:tab w:val="left" w:pos="8222"/>
        </w:tabs>
        <w:rPr>
          <w:sz w:val="24"/>
          <w:szCs w:val="24"/>
        </w:rPr>
      </w:pPr>
      <w:r>
        <w:rPr>
          <w:sz w:val="24"/>
          <w:szCs w:val="24"/>
        </w:rPr>
        <w:tab/>
        <w:t>Ikke relevant</w:t>
      </w:r>
    </w:p>
    <w:p w:rsidR="008A1AFD" w:rsidRPr="000C619D" w:rsidRDefault="008A1AFD" w:rsidP="008A1AFD">
      <w:pPr>
        <w:tabs>
          <w:tab w:val="left" w:pos="851"/>
          <w:tab w:val="left" w:pos="8222"/>
        </w:tabs>
        <w:rPr>
          <w:sz w:val="24"/>
          <w:szCs w:val="24"/>
        </w:rPr>
      </w:pPr>
    </w:p>
    <w:p w:rsidR="008A1AFD" w:rsidRPr="000C619D" w:rsidRDefault="008A1AFD" w:rsidP="008A1AFD">
      <w:pPr>
        <w:tabs>
          <w:tab w:val="left" w:pos="851"/>
          <w:tab w:val="left" w:pos="8222"/>
        </w:tabs>
        <w:rPr>
          <w:b/>
          <w:sz w:val="24"/>
          <w:szCs w:val="24"/>
        </w:rPr>
      </w:pPr>
      <w:r>
        <w:rPr>
          <w:b/>
          <w:sz w:val="24"/>
          <w:szCs w:val="24"/>
        </w:rPr>
        <w:t>3</w:t>
      </w:r>
      <w:r w:rsidRPr="000C619D">
        <w:rPr>
          <w:b/>
          <w:sz w:val="24"/>
          <w:szCs w:val="24"/>
        </w:rPr>
        <w:t>.1</w:t>
      </w:r>
      <w:r>
        <w:rPr>
          <w:b/>
          <w:sz w:val="24"/>
          <w:szCs w:val="24"/>
        </w:rPr>
        <w:t>2</w:t>
      </w:r>
      <w:r w:rsidRPr="000C619D">
        <w:rPr>
          <w:b/>
          <w:sz w:val="24"/>
          <w:szCs w:val="24"/>
        </w:rPr>
        <w:tab/>
        <w:t>Tilbageholdelsestid</w:t>
      </w:r>
      <w:r>
        <w:rPr>
          <w:b/>
          <w:sz w:val="24"/>
          <w:szCs w:val="24"/>
        </w:rPr>
        <w:t>(er)</w:t>
      </w:r>
    </w:p>
    <w:p w:rsidR="008A1AFD" w:rsidRDefault="008A1AFD" w:rsidP="008A1AFD">
      <w:pPr>
        <w:tabs>
          <w:tab w:val="left" w:pos="851"/>
          <w:tab w:val="left" w:pos="8222"/>
        </w:tabs>
        <w:ind w:firstLine="851"/>
        <w:jc w:val="both"/>
        <w:rPr>
          <w:sz w:val="24"/>
          <w:szCs w:val="24"/>
          <w:lang w:eastAsia="da-DK"/>
        </w:rPr>
      </w:pPr>
      <w:r>
        <w:rPr>
          <w:sz w:val="24"/>
          <w:szCs w:val="24"/>
          <w:lang w:eastAsia="da-DK"/>
        </w:rPr>
        <w:t>0 dage.</w:t>
      </w:r>
    </w:p>
    <w:p w:rsidR="008A1AFD" w:rsidRDefault="008A1AFD" w:rsidP="008A1AFD">
      <w:pPr>
        <w:tabs>
          <w:tab w:val="left" w:pos="851"/>
          <w:tab w:val="left" w:pos="8222"/>
        </w:tabs>
        <w:ind w:firstLine="851"/>
        <w:jc w:val="both"/>
        <w:rPr>
          <w:sz w:val="24"/>
          <w:szCs w:val="24"/>
          <w:lang w:eastAsia="da-DK"/>
        </w:rPr>
      </w:pPr>
    </w:p>
    <w:p w:rsidR="008A1AFD" w:rsidRPr="000C619D" w:rsidRDefault="008A1AFD" w:rsidP="008A1AFD">
      <w:pPr>
        <w:tabs>
          <w:tab w:val="left" w:pos="851"/>
          <w:tab w:val="left" w:pos="8222"/>
        </w:tabs>
        <w:ind w:firstLine="851"/>
        <w:jc w:val="both"/>
        <w:rPr>
          <w:sz w:val="24"/>
          <w:szCs w:val="24"/>
        </w:rPr>
      </w:pPr>
    </w:p>
    <w:p w:rsidR="008A1AFD" w:rsidRPr="000C619D" w:rsidRDefault="008A1AFD" w:rsidP="008A1AFD">
      <w:pPr>
        <w:tabs>
          <w:tab w:val="left" w:pos="8222"/>
        </w:tabs>
        <w:ind w:left="851" w:hanging="851"/>
        <w:rPr>
          <w:b/>
          <w:sz w:val="24"/>
          <w:szCs w:val="24"/>
        </w:rPr>
      </w:pPr>
      <w:r>
        <w:rPr>
          <w:b/>
          <w:sz w:val="24"/>
          <w:szCs w:val="24"/>
        </w:rPr>
        <w:t>4</w:t>
      </w:r>
      <w:r w:rsidRPr="000C619D">
        <w:rPr>
          <w:b/>
          <w:sz w:val="24"/>
          <w:szCs w:val="24"/>
        </w:rPr>
        <w:t>.</w:t>
      </w:r>
      <w:r w:rsidRPr="000C619D">
        <w:rPr>
          <w:b/>
          <w:sz w:val="24"/>
          <w:szCs w:val="24"/>
        </w:rPr>
        <w:tab/>
        <w:t xml:space="preserve">IMMUNOLOGISKE </w:t>
      </w:r>
      <w:r>
        <w:rPr>
          <w:b/>
          <w:sz w:val="24"/>
          <w:szCs w:val="24"/>
        </w:rPr>
        <w:t>OPLYSNINGER</w:t>
      </w:r>
    </w:p>
    <w:p w:rsidR="008A1AFD" w:rsidRPr="000C619D" w:rsidRDefault="008A1AFD" w:rsidP="008A1AFD">
      <w:pPr>
        <w:tabs>
          <w:tab w:val="left" w:pos="8222"/>
        </w:tabs>
        <w:jc w:val="both"/>
        <w:rPr>
          <w:sz w:val="24"/>
          <w:szCs w:val="24"/>
        </w:rPr>
      </w:pPr>
    </w:p>
    <w:p w:rsidR="008A1AFD" w:rsidRPr="00A32762" w:rsidRDefault="008A1AFD" w:rsidP="008A1AFD">
      <w:pPr>
        <w:tabs>
          <w:tab w:val="left" w:pos="851"/>
          <w:tab w:val="left" w:pos="8222"/>
        </w:tabs>
        <w:rPr>
          <w:b/>
          <w:bCs/>
          <w:sz w:val="24"/>
          <w:szCs w:val="24"/>
        </w:rPr>
      </w:pPr>
      <w:r w:rsidRPr="00A32762">
        <w:rPr>
          <w:b/>
          <w:bCs/>
          <w:sz w:val="24"/>
          <w:szCs w:val="24"/>
        </w:rPr>
        <w:t>4.1</w:t>
      </w:r>
      <w:r w:rsidRPr="00A32762">
        <w:rPr>
          <w:b/>
          <w:bCs/>
          <w:sz w:val="24"/>
          <w:szCs w:val="24"/>
        </w:rPr>
        <w:tab/>
      </w:r>
      <w:proofErr w:type="spellStart"/>
      <w:r w:rsidRPr="00A32762">
        <w:rPr>
          <w:b/>
          <w:bCs/>
          <w:sz w:val="24"/>
          <w:szCs w:val="24"/>
        </w:rPr>
        <w:t>ATCvet</w:t>
      </w:r>
      <w:proofErr w:type="spellEnd"/>
      <w:r w:rsidRPr="00A32762">
        <w:rPr>
          <w:b/>
          <w:bCs/>
          <w:sz w:val="24"/>
          <w:szCs w:val="24"/>
        </w:rPr>
        <w:t>-kode:</w:t>
      </w:r>
      <w:r>
        <w:rPr>
          <w:b/>
          <w:bCs/>
          <w:sz w:val="24"/>
          <w:szCs w:val="24"/>
        </w:rPr>
        <w:t xml:space="preserve"> QI01AD07</w:t>
      </w:r>
    </w:p>
    <w:p w:rsidR="008A1AFD" w:rsidRPr="000C619D" w:rsidRDefault="008A1AFD" w:rsidP="008A1AFD">
      <w:pPr>
        <w:tabs>
          <w:tab w:val="left" w:pos="851"/>
          <w:tab w:val="left" w:pos="8222"/>
        </w:tabs>
        <w:ind w:left="851"/>
        <w:rPr>
          <w:sz w:val="24"/>
          <w:szCs w:val="24"/>
        </w:rPr>
      </w:pPr>
      <w:r w:rsidRPr="000C619D">
        <w:rPr>
          <w:sz w:val="24"/>
          <w:szCs w:val="24"/>
          <w:lang w:eastAsia="da-DK"/>
        </w:rPr>
        <w:t>Aktiv immunisering af kyllinger imod infektiøs bronkitisvirus</w:t>
      </w:r>
      <w:r>
        <w:rPr>
          <w:sz w:val="24"/>
          <w:szCs w:val="24"/>
          <w:lang w:eastAsia="da-DK"/>
        </w:rPr>
        <w:t>, stamme 1/96,</w:t>
      </w:r>
      <w:r w:rsidRPr="000C619D">
        <w:rPr>
          <w:sz w:val="24"/>
          <w:szCs w:val="24"/>
          <w:lang w:eastAsia="da-DK"/>
        </w:rPr>
        <w:t xml:space="preserve"> tilhørende gruppen 793/B.</w:t>
      </w:r>
    </w:p>
    <w:p w:rsidR="008A1AFD" w:rsidRPr="000C619D" w:rsidRDefault="008A1AFD" w:rsidP="008A1AFD">
      <w:pPr>
        <w:tabs>
          <w:tab w:val="left" w:pos="851"/>
          <w:tab w:val="left" w:pos="8222"/>
        </w:tabs>
        <w:ind w:left="851" w:hanging="851"/>
        <w:rPr>
          <w:sz w:val="24"/>
          <w:szCs w:val="24"/>
        </w:rPr>
      </w:pPr>
      <w:r w:rsidRPr="000C619D">
        <w:rPr>
          <w:sz w:val="24"/>
          <w:szCs w:val="24"/>
        </w:rPr>
        <w:tab/>
      </w:r>
    </w:p>
    <w:p w:rsidR="008A1AFD" w:rsidRPr="000C619D" w:rsidRDefault="008A1AFD" w:rsidP="008A1AFD">
      <w:pPr>
        <w:tabs>
          <w:tab w:val="left" w:pos="851"/>
          <w:tab w:val="left" w:pos="8222"/>
        </w:tabs>
        <w:jc w:val="both"/>
        <w:rPr>
          <w:sz w:val="24"/>
          <w:szCs w:val="24"/>
        </w:rPr>
      </w:pPr>
    </w:p>
    <w:p w:rsidR="008A1AFD" w:rsidRPr="000C619D" w:rsidRDefault="008A1AFD" w:rsidP="008A1AFD">
      <w:pPr>
        <w:tabs>
          <w:tab w:val="left" w:pos="8222"/>
        </w:tabs>
        <w:ind w:left="851" w:hanging="851"/>
        <w:rPr>
          <w:b/>
          <w:sz w:val="24"/>
          <w:szCs w:val="24"/>
        </w:rPr>
      </w:pPr>
      <w:r>
        <w:rPr>
          <w:b/>
          <w:sz w:val="24"/>
          <w:szCs w:val="24"/>
        </w:rPr>
        <w:t>5</w:t>
      </w:r>
      <w:r w:rsidRPr="000C619D">
        <w:rPr>
          <w:b/>
          <w:sz w:val="24"/>
          <w:szCs w:val="24"/>
        </w:rPr>
        <w:t>.</w:t>
      </w:r>
      <w:r w:rsidRPr="000C619D">
        <w:rPr>
          <w:b/>
          <w:sz w:val="24"/>
          <w:szCs w:val="24"/>
        </w:rPr>
        <w:tab/>
        <w:t>FARMACEUTISKE OPLYSNINGER</w:t>
      </w:r>
    </w:p>
    <w:p w:rsidR="008A1AFD" w:rsidRPr="000C619D" w:rsidRDefault="008A1AFD" w:rsidP="008A1AFD">
      <w:pPr>
        <w:tabs>
          <w:tab w:val="left" w:pos="851"/>
          <w:tab w:val="left" w:pos="8222"/>
        </w:tabs>
        <w:rPr>
          <w:sz w:val="24"/>
          <w:szCs w:val="24"/>
        </w:rPr>
      </w:pPr>
    </w:p>
    <w:p w:rsidR="008A1AFD" w:rsidRPr="000C619D" w:rsidRDefault="008A1AFD" w:rsidP="008A1AFD">
      <w:pPr>
        <w:tabs>
          <w:tab w:val="left" w:pos="8222"/>
        </w:tabs>
        <w:ind w:left="851" w:hanging="851"/>
        <w:rPr>
          <w:b/>
          <w:sz w:val="24"/>
          <w:szCs w:val="24"/>
        </w:rPr>
      </w:pPr>
      <w:r>
        <w:rPr>
          <w:b/>
          <w:sz w:val="24"/>
          <w:szCs w:val="24"/>
        </w:rPr>
        <w:t>5.1</w:t>
      </w:r>
      <w:r w:rsidRPr="000C619D">
        <w:rPr>
          <w:b/>
          <w:sz w:val="24"/>
          <w:szCs w:val="24"/>
        </w:rPr>
        <w:tab/>
      </w:r>
      <w:r>
        <w:rPr>
          <w:b/>
          <w:sz w:val="24"/>
          <w:szCs w:val="24"/>
        </w:rPr>
        <w:t>Væsentlige u</w:t>
      </w:r>
      <w:r w:rsidRPr="000C619D">
        <w:rPr>
          <w:b/>
          <w:sz w:val="24"/>
          <w:szCs w:val="24"/>
        </w:rPr>
        <w:t>forligeligheder</w:t>
      </w:r>
    </w:p>
    <w:p w:rsidR="008A1AFD" w:rsidRDefault="008A1AFD" w:rsidP="008A1AFD">
      <w:pPr>
        <w:ind w:left="851"/>
        <w:rPr>
          <w:sz w:val="24"/>
          <w:szCs w:val="24"/>
          <w:lang w:eastAsia="da-DK"/>
        </w:rPr>
      </w:pPr>
      <w:r>
        <w:rPr>
          <w:sz w:val="24"/>
          <w:szCs w:val="24"/>
          <w:lang w:eastAsia="da-DK"/>
        </w:rPr>
        <w:t xml:space="preserve">Må ikke blandes med andre veterinærlægemidler med undtagelse af </w:t>
      </w:r>
      <w:proofErr w:type="spellStart"/>
      <w:r>
        <w:rPr>
          <w:sz w:val="24"/>
          <w:szCs w:val="24"/>
          <w:lang w:eastAsia="da-DK"/>
        </w:rPr>
        <w:t>Cevac</w:t>
      </w:r>
      <w:proofErr w:type="spellEnd"/>
      <w:r>
        <w:rPr>
          <w:sz w:val="24"/>
          <w:szCs w:val="24"/>
          <w:lang w:eastAsia="da-DK"/>
        </w:rPr>
        <w:t xml:space="preserve"> Mass L, hvor denne vaccine er markedsført.</w:t>
      </w:r>
    </w:p>
    <w:p w:rsidR="008A1AFD" w:rsidRPr="000C619D" w:rsidRDefault="008A1AFD" w:rsidP="008A1AFD">
      <w:pPr>
        <w:tabs>
          <w:tab w:val="left" w:pos="851"/>
          <w:tab w:val="left" w:pos="8222"/>
        </w:tabs>
        <w:rPr>
          <w:sz w:val="24"/>
          <w:szCs w:val="24"/>
        </w:rPr>
      </w:pPr>
    </w:p>
    <w:p w:rsidR="008A1AFD" w:rsidRPr="000C619D" w:rsidRDefault="008A1AFD" w:rsidP="008A1AFD">
      <w:pPr>
        <w:tabs>
          <w:tab w:val="left" w:pos="8222"/>
        </w:tabs>
        <w:ind w:left="851" w:hanging="851"/>
        <w:rPr>
          <w:b/>
          <w:sz w:val="24"/>
          <w:szCs w:val="24"/>
        </w:rPr>
      </w:pPr>
      <w:r>
        <w:rPr>
          <w:b/>
          <w:sz w:val="24"/>
          <w:szCs w:val="24"/>
        </w:rPr>
        <w:t>5.2</w:t>
      </w:r>
      <w:r w:rsidRPr="000C619D">
        <w:rPr>
          <w:b/>
          <w:sz w:val="24"/>
          <w:szCs w:val="24"/>
        </w:rPr>
        <w:tab/>
        <w:t>Opbevaringstid</w:t>
      </w:r>
    </w:p>
    <w:p w:rsidR="008A1AFD" w:rsidRPr="000C619D" w:rsidRDefault="008A1AFD" w:rsidP="008A1AFD">
      <w:pPr>
        <w:ind w:right="-318" w:firstLine="851"/>
        <w:rPr>
          <w:sz w:val="24"/>
          <w:szCs w:val="24"/>
          <w:lang w:eastAsia="da-DK"/>
        </w:rPr>
      </w:pPr>
      <w:r>
        <w:rPr>
          <w:sz w:val="24"/>
          <w:szCs w:val="24"/>
          <w:lang w:eastAsia="da-DK"/>
        </w:rPr>
        <w:t>Opbevaringstid for veterinærlægemidlet i salgspakning: 18 måneder.</w:t>
      </w:r>
    </w:p>
    <w:p w:rsidR="008A1AFD" w:rsidRPr="000C619D" w:rsidRDefault="008A1AFD" w:rsidP="008A1AFD">
      <w:pPr>
        <w:ind w:right="-318" w:firstLine="851"/>
        <w:rPr>
          <w:sz w:val="24"/>
          <w:szCs w:val="24"/>
          <w:lang w:eastAsia="da-DK"/>
        </w:rPr>
      </w:pPr>
      <w:r>
        <w:rPr>
          <w:sz w:val="24"/>
          <w:szCs w:val="24"/>
          <w:lang w:eastAsia="da-DK"/>
        </w:rPr>
        <w:t>Opbevaringstid for veterinærlægemidlet e</w:t>
      </w:r>
      <w:r w:rsidRPr="000C619D">
        <w:rPr>
          <w:sz w:val="24"/>
          <w:szCs w:val="24"/>
          <w:lang w:eastAsia="da-DK"/>
        </w:rPr>
        <w:t xml:space="preserve">fter </w:t>
      </w:r>
      <w:proofErr w:type="spellStart"/>
      <w:r>
        <w:rPr>
          <w:sz w:val="24"/>
          <w:szCs w:val="24"/>
          <w:lang w:eastAsia="da-DK"/>
        </w:rPr>
        <w:t>rekonstitution</w:t>
      </w:r>
      <w:proofErr w:type="spellEnd"/>
      <w:r w:rsidRPr="000C619D">
        <w:rPr>
          <w:sz w:val="24"/>
          <w:szCs w:val="24"/>
          <w:lang w:eastAsia="da-DK"/>
        </w:rPr>
        <w:t xml:space="preserve"> ifølge anvisning: 2 timer.</w:t>
      </w:r>
    </w:p>
    <w:p w:rsidR="008A1AFD" w:rsidRPr="000C619D" w:rsidRDefault="008A1AFD" w:rsidP="008A1AFD">
      <w:pPr>
        <w:tabs>
          <w:tab w:val="left" w:pos="851"/>
          <w:tab w:val="left" w:pos="8222"/>
        </w:tabs>
        <w:rPr>
          <w:sz w:val="24"/>
          <w:szCs w:val="24"/>
        </w:rPr>
      </w:pPr>
    </w:p>
    <w:p w:rsidR="008A1AFD" w:rsidRPr="000C619D" w:rsidRDefault="008A1AFD" w:rsidP="008A1AFD">
      <w:pPr>
        <w:tabs>
          <w:tab w:val="left" w:pos="8222"/>
        </w:tabs>
        <w:ind w:left="851" w:hanging="851"/>
        <w:rPr>
          <w:b/>
          <w:sz w:val="24"/>
          <w:szCs w:val="24"/>
        </w:rPr>
      </w:pPr>
      <w:r>
        <w:rPr>
          <w:b/>
          <w:sz w:val="24"/>
          <w:szCs w:val="24"/>
        </w:rPr>
        <w:t>5.3</w:t>
      </w:r>
      <w:r w:rsidRPr="000C619D">
        <w:rPr>
          <w:b/>
          <w:sz w:val="24"/>
          <w:szCs w:val="24"/>
        </w:rPr>
        <w:tab/>
        <w:t>Særlige forhold</w:t>
      </w:r>
      <w:r>
        <w:rPr>
          <w:b/>
          <w:sz w:val="24"/>
          <w:szCs w:val="24"/>
        </w:rPr>
        <w:t>sregler vedrørende opbevaring</w:t>
      </w:r>
    </w:p>
    <w:p w:rsidR="008A1AFD" w:rsidRDefault="008A1AFD" w:rsidP="008A1AFD">
      <w:pPr>
        <w:tabs>
          <w:tab w:val="left" w:pos="851"/>
          <w:tab w:val="left" w:pos="8222"/>
        </w:tabs>
        <w:ind w:left="851" w:hanging="851"/>
        <w:rPr>
          <w:sz w:val="24"/>
          <w:szCs w:val="24"/>
          <w:lang w:eastAsia="da-DK"/>
        </w:rPr>
      </w:pPr>
      <w:r w:rsidRPr="000C619D">
        <w:rPr>
          <w:sz w:val="24"/>
          <w:szCs w:val="24"/>
          <w:lang w:eastAsia="da-DK"/>
        </w:rPr>
        <w:tab/>
      </w:r>
      <w:r>
        <w:rPr>
          <w:sz w:val="24"/>
          <w:szCs w:val="24"/>
          <w:lang w:eastAsia="da-DK"/>
        </w:rPr>
        <w:t>Opbevares og transporteres nedkølet (2</w:t>
      </w:r>
      <w:r>
        <w:t>°</w:t>
      </w:r>
      <w:r>
        <w:rPr>
          <w:sz w:val="24"/>
          <w:szCs w:val="24"/>
          <w:lang w:eastAsia="da-DK"/>
        </w:rPr>
        <w:t>C - 8</w:t>
      </w:r>
      <w:r>
        <w:t>°</w:t>
      </w:r>
      <w:r>
        <w:rPr>
          <w:sz w:val="24"/>
          <w:szCs w:val="24"/>
          <w:lang w:eastAsia="da-DK"/>
        </w:rPr>
        <w:t>C).</w:t>
      </w:r>
    </w:p>
    <w:p w:rsidR="008A1AFD" w:rsidRDefault="008A1AFD" w:rsidP="008A1AFD">
      <w:pPr>
        <w:tabs>
          <w:tab w:val="left" w:pos="851"/>
          <w:tab w:val="left" w:pos="8222"/>
        </w:tabs>
        <w:ind w:left="851" w:hanging="851"/>
        <w:rPr>
          <w:sz w:val="24"/>
          <w:szCs w:val="24"/>
          <w:lang w:eastAsia="da-DK"/>
        </w:rPr>
      </w:pPr>
      <w:r>
        <w:rPr>
          <w:sz w:val="24"/>
          <w:szCs w:val="24"/>
          <w:lang w:eastAsia="da-DK"/>
        </w:rPr>
        <w:tab/>
        <w:t>Må ikke nedfryses.</w:t>
      </w:r>
    </w:p>
    <w:p w:rsidR="008A1AFD" w:rsidRDefault="008A1AFD" w:rsidP="008A1AFD">
      <w:pPr>
        <w:tabs>
          <w:tab w:val="left" w:pos="851"/>
          <w:tab w:val="left" w:pos="8222"/>
        </w:tabs>
        <w:ind w:left="851" w:hanging="851"/>
        <w:rPr>
          <w:sz w:val="24"/>
          <w:szCs w:val="24"/>
          <w:lang w:eastAsia="da-DK"/>
        </w:rPr>
      </w:pPr>
      <w:r>
        <w:rPr>
          <w:sz w:val="24"/>
          <w:szCs w:val="24"/>
          <w:lang w:eastAsia="da-DK"/>
        </w:rPr>
        <w:tab/>
        <w:t>Beskyttes mod lys.</w:t>
      </w:r>
    </w:p>
    <w:p w:rsidR="008A1AFD" w:rsidRPr="000C619D" w:rsidRDefault="008A1AFD" w:rsidP="008A1AFD">
      <w:pPr>
        <w:tabs>
          <w:tab w:val="left" w:pos="851"/>
          <w:tab w:val="left" w:pos="8222"/>
        </w:tabs>
        <w:ind w:left="851" w:hanging="851"/>
        <w:rPr>
          <w:sz w:val="24"/>
          <w:szCs w:val="24"/>
        </w:rPr>
      </w:pPr>
    </w:p>
    <w:p w:rsidR="008A1AFD" w:rsidRPr="000C619D" w:rsidRDefault="008A1AFD" w:rsidP="008A1AFD">
      <w:pPr>
        <w:tabs>
          <w:tab w:val="left" w:pos="8222"/>
        </w:tabs>
        <w:ind w:left="851" w:hanging="851"/>
        <w:rPr>
          <w:b/>
          <w:sz w:val="24"/>
          <w:szCs w:val="24"/>
        </w:rPr>
      </w:pPr>
      <w:r>
        <w:rPr>
          <w:b/>
          <w:sz w:val="24"/>
          <w:szCs w:val="24"/>
        </w:rPr>
        <w:t>5.4</w:t>
      </w:r>
      <w:r w:rsidRPr="000C619D">
        <w:rPr>
          <w:b/>
          <w:sz w:val="24"/>
          <w:szCs w:val="24"/>
        </w:rPr>
        <w:tab/>
      </w:r>
      <w:r>
        <w:rPr>
          <w:b/>
          <w:sz w:val="24"/>
          <w:szCs w:val="24"/>
        </w:rPr>
        <w:t>Den indre emballages art og indhold</w:t>
      </w:r>
    </w:p>
    <w:p w:rsidR="008A1AFD" w:rsidRDefault="008A1AFD" w:rsidP="008A1AFD">
      <w:pPr>
        <w:tabs>
          <w:tab w:val="left" w:pos="851"/>
          <w:tab w:val="left" w:pos="8222"/>
        </w:tabs>
        <w:ind w:left="851"/>
        <w:rPr>
          <w:sz w:val="24"/>
          <w:szCs w:val="24"/>
        </w:rPr>
      </w:pPr>
      <w:bookmarkStart w:id="0" w:name="_Hlk514231021"/>
      <w:r>
        <w:rPr>
          <w:sz w:val="24"/>
          <w:szCs w:val="24"/>
          <w:lang w:eastAsia="da-DK"/>
        </w:rPr>
        <w:t xml:space="preserve">Vaccinen leveres i </w:t>
      </w:r>
      <w:bookmarkEnd w:id="0"/>
      <w:r>
        <w:rPr>
          <w:sz w:val="24"/>
          <w:szCs w:val="24"/>
          <w:lang w:eastAsia="da-DK"/>
        </w:rPr>
        <w:t xml:space="preserve">3 og 10 ml klare hætteglas, type I. Hætteglasset er </w:t>
      </w:r>
      <w:r>
        <w:rPr>
          <w:sz w:val="24"/>
          <w:szCs w:val="24"/>
        </w:rPr>
        <w:t xml:space="preserve">lukket med </w:t>
      </w:r>
      <w:proofErr w:type="spellStart"/>
      <w:r>
        <w:rPr>
          <w:sz w:val="24"/>
          <w:szCs w:val="24"/>
        </w:rPr>
        <w:t>brombutylprop</w:t>
      </w:r>
      <w:proofErr w:type="spellEnd"/>
      <w:r>
        <w:rPr>
          <w:sz w:val="24"/>
          <w:szCs w:val="24"/>
        </w:rPr>
        <w:t xml:space="preserve"> og forseglet med aluminiumslåg med plastik flip-</w:t>
      </w:r>
      <w:proofErr w:type="spellStart"/>
      <w:r>
        <w:rPr>
          <w:sz w:val="24"/>
          <w:szCs w:val="24"/>
        </w:rPr>
        <w:t>off</w:t>
      </w:r>
      <w:proofErr w:type="spellEnd"/>
      <w:r>
        <w:rPr>
          <w:sz w:val="24"/>
          <w:szCs w:val="24"/>
        </w:rPr>
        <w:t xml:space="preserve"> hætte. </w:t>
      </w:r>
    </w:p>
    <w:p w:rsidR="008A1AFD" w:rsidRPr="000C619D" w:rsidRDefault="008A1AFD" w:rsidP="008A1AFD">
      <w:pPr>
        <w:tabs>
          <w:tab w:val="left" w:pos="851"/>
          <w:tab w:val="left" w:pos="8222"/>
        </w:tabs>
        <w:ind w:left="851"/>
        <w:rPr>
          <w:sz w:val="24"/>
          <w:szCs w:val="24"/>
        </w:rPr>
      </w:pPr>
      <w:r>
        <w:rPr>
          <w:sz w:val="24"/>
          <w:szCs w:val="24"/>
        </w:rPr>
        <w:t xml:space="preserve">1 hætteglas indeholder 500, 1000, 2500, 5000 eller 10000 doser </w:t>
      </w:r>
      <w:bookmarkStart w:id="1" w:name="_Hlk514231091"/>
      <w:r>
        <w:rPr>
          <w:sz w:val="24"/>
          <w:szCs w:val="24"/>
        </w:rPr>
        <w:t>og leveres i en kartonæske indeholdende 1, 10 eller 20 hætteglas/æske.</w:t>
      </w:r>
      <w:bookmarkEnd w:id="1"/>
    </w:p>
    <w:p w:rsidR="008A1AFD" w:rsidRPr="000C619D" w:rsidRDefault="008A1AFD" w:rsidP="008A1AFD">
      <w:pPr>
        <w:tabs>
          <w:tab w:val="left" w:pos="851"/>
          <w:tab w:val="left" w:pos="8222"/>
        </w:tabs>
        <w:ind w:left="851"/>
        <w:rPr>
          <w:sz w:val="24"/>
          <w:szCs w:val="24"/>
        </w:rPr>
      </w:pPr>
    </w:p>
    <w:p w:rsidR="008A1AFD" w:rsidRPr="000C619D" w:rsidRDefault="008A1AFD" w:rsidP="008A1AFD">
      <w:pPr>
        <w:ind w:left="851"/>
        <w:rPr>
          <w:sz w:val="24"/>
          <w:szCs w:val="24"/>
        </w:rPr>
      </w:pPr>
      <w:r w:rsidRPr="000C619D">
        <w:rPr>
          <w:sz w:val="24"/>
          <w:szCs w:val="24"/>
        </w:rPr>
        <w:t>Ikke alle pakningsstørrelser er nødvendigvis markedsført.</w:t>
      </w:r>
    </w:p>
    <w:p w:rsidR="008A1AFD" w:rsidRPr="000C619D" w:rsidRDefault="008A1AFD" w:rsidP="008A1AFD">
      <w:pPr>
        <w:tabs>
          <w:tab w:val="left" w:pos="851"/>
          <w:tab w:val="left" w:pos="8222"/>
        </w:tabs>
        <w:ind w:left="851"/>
        <w:rPr>
          <w:sz w:val="24"/>
          <w:szCs w:val="24"/>
        </w:rPr>
      </w:pPr>
    </w:p>
    <w:p w:rsidR="008A1AFD" w:rsidRPr="000C619D" w:rsidRDefault="008A1AFD" w:rsidP="008A1AFD">
      <w:pPr>
        <w:tabs>
          <w:tab w:val="left" w:pos="851"/>
          <w:tab w:val="left" w:pos="8222"/>
        </w:tabs>
        <w:ind w:left="851" w:hanging="851"/>
        <w:rPr>
          <w:b/>
          <w:sz w:val="24"/>
          <w:szCs w:val="24"/>
        </w:rPr>
      </w:pPr>
      <w:r>
        <w:rPr>
          <w:b/>
          <w:sz w:val="24"/>
          <w:szCs w:val="24"/>
        </w:rPr>
        <w:t>5.5</w:t>
      </w:r>
      <w:r w:rsidRPr="000C619D">
        <w:rPr>
          <w:b/>
          <w:sz w:val="24"/>
          <w:szCs w:val="24"/>
        </w:rPr>
        <w:tab/>
        <w:t>Særlige forholdsregler ved</w:t>
      </w:r>
      <w:r>
        <w:rPr>
          <w:b/>
          <w:sz w:val="24"/>
          <w:szCs w:val="24"/>
        </w:rPr>
        <w:t>rørende</w:t>
      </w:r>
      <w:r w:rsidRPr="000C619D">
        <w:rPr>
          <w:b/>
          <w:sz w:val="24"/>
          <w:szCs w:val="24"/>
        </w:rPr>
        <w:t xml:space="preserve"> bortskaffelse af </w:t>
      </w:r>
      <w:r>
        <w:rPr>
          <w:b/>
          <w:sz w:val="24"/>
          <w:szCs w:val="24"/>
        </w:rPr>
        <w:t>ubrugte veterinærlægemidler</w:t>
      </w:r>
      <w:r w:rsidRPr="000C619D">
        <w:rPr>
          <w:b/>
          <w:sz w:val="24"/>
          <w:szCs w:val="24"/>
        </w:rPr>
        <w:t xml:space="preserve"> eller affald</w:t>
      </w:r>
      <w:r>
        <w:rPr>
          <w:b/>
          <w:sz w:val="24"/>
          <w:szCs w:val="24"/>
        </w:rPr>
        <w:t>smaterialer fra brugen heraf</w:t>
      </w:r>
    </w:p>
    <w:p w:rsidR="008A1AFD" w:rsidRDefault="008A1AFD" w:rsidP="008A1AFD">
      <w:pPr>
        <w:ind w:left="851" w:right="10"/>
        <w:rPr>
          <w:sz w:val="24"/>
          <w:szCs w:val="24"/>
          <w:lang w:eastAsia="da-DK"/>
        </w:rPr>
      </w:pPr>
      <w:r w:rsidRPr="00CC0C74">
        <w:rPr>
          <w:sz w:val="24"/>
          <w:szCs w:val="24"/>
          <w:lang w:eastAsia="da-DK"/>
        </w:rPr>
        <w:t>Lægemidler må ikke bortskaffes sammen med spildevand eller husholdningsaffald</w:t>
      </w:r>
      <w:r>
        <w:rPr>
          <w:sz w:val="24"/>
          <w:szCs w:val="24"/>
          <w:lang w:eastAsia="da-DK"/>
        </w:rPr>
        <w:t>.</w:t>
      </w:r>
    </w:p>
    <w:p w:rsidR="008A1AFD" w:rsidRDefault="008A1AFD" w:rsidP="008A1AFD">
      <w:pPr>
        <w:ind w:left="851" w:right="10"/>
        <w:rPr>
          <w:sz w:val="24"/>
          <w:szCs w:val="24"/>
          <w:lang w:eastAsia="da-DK"/>
        </w:rPr>
      </w:pPr>
    </w:p>
    <w:p w:rsidR="008A1AFD" w:rsidRDefault="008A1AFD" w:rsidP="008A1AFD">
      <w:pPr>
        <w:ind w:left="851" w:right="10"/>
        <w:rPr>
          <w:sz w:val="24"/>
          <w:szCs w:val="24"/>
          <w:lang w:eastAsia="da-DK"/>
        </w:rPr>
      </w:pPr>
      <w:r w:rsidRPr="004412B3">
        <w:rPr>
          <w:sz w:val="24"/>
          <w:szCs w:val="24"/>
          <w:lang w:eastAsia="da-DK"/>
        </w:rPr>
        <w:t>Benyt returordninger ved bortskaffelse af ubrugte veterinærlægemidler eller affaldsmaterialer herfra i henhold til lokale retningslinjer og nationale indsamlingsordninger, der er relevante for det pågældende veterinærlægemiddel.</w:t>
      </w:r>
    </w:p>
    <w:p w:rsidR="008A1AFD" w:rsidRPr="000C619D" w:rsidRDefault="008A1AFD" w:rsidP="008A1AFD">
      <w:pPr>
        <w:ind w:left="851" w:right="10"/>
        <w:jc w:val="both"/>
        <w:rPr>
          <w:sz w:val="24"/>
          <w:szCs w:val="24"/>
          <w:lang w:eastAsia="da-DK"/>
        </w:rPr>
      </w:pPr>
    </w:p>
    <w:p w:rsidR="008A1AFD" w:rsidRPr="000C619D" w:rsidRDefault="008A1AFD" w:rsidP="008A1AFD">
      <w:pPr>
        <w:tabs>
          <w:tab w:val="left" w:pos="851"/>
          <w:tab w:val="left" w:pos="8222"/>
        </w:tabs>
        <w:ind w:left="851" w:hanging="851"/>
        <w:rPr>
          <w:b/>
          <w:sz w:val="24"/>
          <w:szCs w:val="24"/>
        </w:rPr>
      </w:pPr>
      <w:r>
        <w:rPr>
          <w:b/>
          <w:sz w:val="24"/>
          <w:szCs w:val="24"/>
        </w:rPr>
        <w:t>6</w:t>
      </w:r>
      <w:r w:rsidRPr="000C619D">
        <w:rPr>
          <w:b/>
          <w:sz w:val="24"/>
          <w:szCs w:val="24"/>
        </w:rPr>
        <w:t>.</w:t>
      </w:r>
      <w:r w:rsidRPr="000C619D">
        <w:rPr>
          <w:b/>
          <w:sz w:val="24"/>
          <w:szCs w:val="24"/>
        </w:rPr>
        <w:tab/>
      </w:r>
      <w:r>
        <w:rPr>
          <w:b/>
          <w:sz w:val="24"/>
          <w:szCs w:val="24"/>
        </w:rPr>
        <w:t xml:space="preserve">NAVN PÅ </w:t>
      </w:r>
      <w:r w:rsidRPr="000C619D">
        <w:rPr>
          <w:b/>
          <w:sz w:val="24"/>
          <w:szCs w:val="24"/>
        </w:rPr>
        <w:t>INDEHAVER AF MARKEDSFØRINGSTILLADELSEN</w:t>
      </w:r>
    </w:p>
    <w:p w:rsidR="008A1AFD" w:rsidRPr="004606F5" w:rsidRDefault="008A1AFD" w:rsidP="008A1AFD">
      <w:pPr>
        <w:ind w:left="851" w:right="-318"/>
        <w:rPr>
          <w:sz w:val="24"/>
          <w:szCs w:val="24"/>
        </w:rPr>
      </w:pPr>
      <w:proofErr w:type="spellStart"/>
      <w:r w:rsidRPr="004606F5">
        <w:rPr>
          <w:sz w:val="24"/>
          <w:szCs w:val="24"/>
        </w:rPr>
        <w:t>Ceva</w:t>
      </w:r>
      <w:proofErr w:type="spellEnd"/>
      <w:r w:rsidRPr="004606F5">
        <w:rPr>
          <w:sz w:val="24"/>
          <w:szCs w:val="24"/>
        </w:rPr>
        <w:t xml:space="preserve"> </w:t>
      </w:r>
      <w:proofErr w:type="spellStart"/>
      <w:r w:rsidRPr="004606F5">
        <w:rPr>
          <w:sz w:val="24"/>
          <w:szCs w:val="24"/>
        </w:rPr>
        <w:t>Santé</w:t>
      </w:r>
      <w:proofErr w:type="spellEnd"/>
      <w:r w:rsidRPr="004606F5">
        <w:rPr>
          <w:sz w:val="24"/>
          <w:szCs w:val="24"/>
        </w:rPr>
        <w:t xml:space="preserve"> </w:t>
      </w:r>
      <w:proofErr w:type="spellStart"/>
      <w:r w:rsidRPr="004606F5">
        <w:rPr>
          <w:sz w:val="24"/>
          <w:szCs w:val="24"/>
        </w:rPr>
        <w:t>Animale</w:t>
      </w:r>
      <w:proofErr w:type="spellEnd"/>
    </w:p>
    <w:p w:rsidR="008A1AFD" w:rsidRPr="008A1AFD" w:rsidRDefault="008A1AFD" w:rsidP="008A1AFD">
      <w:pPr>
        <w:ind w:left="851" w:right="-318"/>
        <w:rPr>
          <w:sz w:val="24"/>
          <w:szCs w:val="24"/>
          <w:lang w:val="sv-SE"/>
        </w:rPr>
      </w:pPr>
      <w:r w:rsidRPr="008A1AFD">
        <w:rPr>
          <w:sz w:val="24"/>
          <w:szCs w:val="24"/>
          <w:lang w:val="sv-SE"/>
        </w:rPr>
        <w:lastRenderedPageBreak/>
        <w:t xml:space="preserve">10 </w:t>
      </w:r>
      <w:proofErr w:type="spellStart"/>
      <w:r w:rsidRPr="008A1AFD">
        <w:rPr>
          <w:sz w:val="24"/>
          <w:szCs w:val="24"/>
          <w:lang w:val="sv-SE"/>
        </w:rPr>
        <w:t>avenue</w:t>
      </w:r>
      <w:proofErr w:type="spellEnd"/>
      <w:r w:rsidRPr="008A1AFD">
        <w:rPr>
          <w:sz w:val="24"/>
          <w:szCs w:val="24"/>
          <w:lang w:val="sv-SE"/>
        </w:rPr>
        <w:t xml:space="preserve"> de la </w:t>
      </w:r>
      <w:proofErr w:type="spellStart"/>
      <w:r w:rsidRPr="008A1AFD">
        <w:rPr>
          <w:sz w:val="24"/>
          <w:szCs w:val="24"/>
          <w:lang w:val="sv-SE"/>
        </w:rPr>
        <w:t>Ballastière</w:t>
      </w:r>
      <w:proofErr w:type="spellEnd"/>
    </w:p>
    <w:p w:rsidR="008A1AFD" w:rsidRPr="008A1AFD" w:rsidRDefault="008A1AFD" w:rsidP="008A1AFD">
      <w:pPr>
        <w:ind w:left="851" w:right="-318"/>
        <w:rPr>
          <w:sz w:val="24"/>
          <w:szCs w:val="24"/>
          <w:lang w:val="sv-SE"/>
        </w:rPr>
      </w:pPr>
      <w:proofErr w:type="gramStart"/>
      <w:r w:rsidRPr="008A1AFD">
        <w:rPr>
          <w:sz w:val="24"/>
          <w:szCs w:val="24"/>
          <w:lang w:val="sv-SE"/>
        </w:rPr>
        <w:t>33500</w:t>
      </w:r>
      <w:proofErr w:type="gramEnd"/>
      <w:r w:rsidRPr="008A1AFD">
        <w:rPr>
          <w:sz w:val="24"/>
          <w:szCs w:val="24"/>
          <w:lang w:val="sv-SE"/>
        </w:rPr>
        <w:t xml:space="preserve"> </w:t>
      </w:r>
      <w:proofErr w:type="spellStart"/>
      <w:r w:rsidRPr="008A1AFD">
        <w:rPr>
          <w:sz w:val="24"/>
          <w:szCs w:val="24"/>
          <w:lang w:val="sv-SE"/>
        </w:rPr>
        <w:t>Libourne</w:t>
      </w:r>
      <w:proofErr w:type="spellEnd"/>
    </w:p>
    <w:p w:rsidR="008A1AFD" w:rsidRPr="008A1AFD" w:rsidRDefault="008A1AFD" w:rsidP="008A1AFD">
      <w:pPr>
        <w:ind w:left="851" w:right="-318"/>
        <w:rPr>
          <w:sz w:val="24"/>
          <w:szCs w:val="24"/>
          <w:lang w:val="sv-SE"/>
        </w:rPr>
      </w:pPr>
      <w:proofErr w:type="spellStart"/>
      <w:r w:rsidRPr="008A1AFD">
        <w:rPr>
          <w:sz w:val="24"/>
          <w:szCs w:val="24"/>
          <w:lang w:val="sv-SE"/>
        </w:rPr>
        <w:t>Frankrig</w:t>
      </w:r>
      <w:proofErr w:type="spellEnd"/>
    </w:p>
    <w:p w:rsidR="008A1AFD" w:rsidRPr="008A1AFD" w:rsidRDefault="008A1AFD" w:rsidP="008A1AFD">
      <w:pPr>
        <w:ind w:left="851" w:right="-318"/>
        <w:rPr>
          <w:sz w:val="24"/>
          <w:szCs w:val="24"/>
          <w:lang w:val="sv-SE"/>
        </w:rPr>
      </w:pPr>
    </w:p>
    <w:p w:rsidR="008A1AFD" w:rsidRPr="008A1AFD" w:rsidRDefault="008A1AFD" w:rsidP="008A1AFD">
      <w:pPr>
        <w:ind w:left="851" w:right="-318"/>
        <w:rPr>
          <w:b/>
          <w:sz w:val="24"/>
          <w:szCs w:val="24"/>
          <w:lang w:val="en-US"/>
        </w:rPr>
      </w:pPr>
      <w:proofErr w:type="spellStart"/>
      <w:r w:rsidRPr="008A1AFD">
        <w:rPr>
          <w:b/>
          <w:sz w:val="24"/>
          <w:szCs w:val="24"/>
          <w:lang w:val="en-US"/>
        </w:rPr>
        <w:t>Repræsentant</w:t>
      </w:r>
      <w:proofErr w:type="spellEnd"/>
    </w:p>
    <w:p w:rsidR="008A1AFD" w:rsidRPr="00B1366B" w:rsidRDefault="008A1AFD" w:rsidP="008A1AFD">
      <w:pPr>
        <w:ind w:left="851" w:right="-318"/>
        <w:rPr>
          <w:sz w:val="24"/>
          <w:szCs w:val="24"/>
          <w:lang w:val="en-US"/>
        </w:rPr>
      </w:pPr>
      <w:proofErr w:type="spellStart"/>
      <w:r w:rsidRPr="00B1366B">
        <w:rPr>
          <w:sz w:val="24"/>
          <w:szCs w:val="24"/>
          <w:lang w:val="en-US"/>
        </w:rPr>
        <w:t>Ceva</w:t>
      </w:r>
      <w:proofErr w:type="spellEnd"/>
      <w:r w:rsidRPr="00B1366B">
        <w:rPr>
          <w:sz w:val="24"/>
          <w:szCs w:val="24"/>
          <w:lang w:val="en-US"/>
        </w:rPr>
        <w:t xml:space="preserve"> Animal Health A/S</w:t>
      </w:r>
    </w:p>
    <w:p w:rsidR="008A1AFD" w:rsidRPr="008A1AFD" w:rsidRDefault="008A1AFD" w:rsidP="008A1AFD">
      <w:pPr>
        <w:ind w:left="851" w:right="-318"/>
        <w:rPr>
          <w:sz w:val="24"/>
          <w:szCs w:val="24"/>
        </w:rPr>
      </w:pPr>
      <w:proofErr w:type="spellStart"/>
      <w:r w:rsidRPr="008A1AFD">
        <w:rPr>
          <w:sz w:val="24"/>
          <w:szCs w:val="24"/>
        </w:rPr>
        <w:t>Porschevej</w:t>
      </w:r>
      <w:proofErr w:type="spellEnd"/>
      <w:r w:rsidRPr="008A1AFD">
        <w:rPr>
          <w:sz w:val="24"/>
          <w:szCs w:val="24"/>
        </w:rPr>
        <w:t xml:space="preserve"> 12</w:t>
      </w:r>
      <w:r w:rsidRPr="008A1AFD">
        <w:rPr>
          <w:sz w:val="24"/>
          <w:szCs w:val="24"/>
        </w:rPr>
        <w:tab/>
      </w:r>
    </w:p>
    <w:p w:rsidR="008A1AFD" w:rsidRPr="000C619D" w:rsidRDefault="008A1AFD" w:rsidP="008A1AFD">
      <w:pPr>
        <w:tabs>
          <w:tab w:val="left" w:pos="851"/>
          <w:tab w:val="left" w:pos="8222"/>
        </w:tabs>
        <w:ind w:left="851"/>
        <w:rPr>
          <w:sz w:val="24"/>
          <w:szCs w:val="24"/>
        </w:rPr>
      </w:pPr>
      <w:r w:rsidRPr="004606F5">
        <w:rPr>
          <w:sz w:val="24"/>
          <w:szCs w:val="24"/>
        </w:rPr>
        <w:t>7100 Vejle</w:t>
      </w:r>
    </w:p>
    <w:p w:rsidR="008A1AFD" w:rsidRPr="000C619D" w:rsidRDefault="008A1AFD" w:rsidP="008A1AFD">
      <w:pPr>
        <w:tabs>
          <w:tab w:val="left" w:pos="851"/>
          <w:tab w:val="left" w:pos="8222"/>
        </w:tabs>
        <w:ind w:left="851" w:hanging="851"/>
        <w:rPr>
          <w:sz w:val="24"/>
          <w:szCs w:val="24"/>
        </w:rPr>
      </w:pPr>
    </w:p>
    <w:p w:rsidR="008A1AFD" w:rsidRPr="000C619D" w:rsidRDefault="008A1AFD" w:rsidP="008A1AFD">
      <w:pPr>
        <w:tabs>
          <w:tab w:val="left" w:pos="8222"/>
        </w:tabs>
        <w:ind w:left="851" w:hanging="851"/>
        <w:rPr>
          <w:b/>
          <w:sz w:val="24"/>
          <w:szCs w:val="24"/>
        </w:rPr>
      </w:pPr>
      <w:r>
        <w:rPr>
          <w:b/>
          <w:sz w:val="24"/>
          <w:szCs w:val="24"/>
        </w:rPr>
        <w:t>7</w:t>
      </w:r>
      <w:r w:rsidRPr="000C619D">
        <w:rPr>
          <w:b/>
          <w:sz w:val="24"/>
          <w:szCs w:val="24"/>
        </w:rPr>
        <w:t>.</w:t>
      </w:r>
      <w:r w:rsidRPr="000C619D">
        <w:rPr>
          <w:b/>
          <w:sz w:val="24"/>
          <w:szCs w:val="24"/>
        </w:rPr>
        <w:tab/>
        <w:t>MARKEDSFØRINGSTILLADELSESNUMMER (</w:t>
      </w:r>
      <w:r>
        <w:rPr>
          <w:b/>
          <w:sz w:val="24"/>
          <w:szCs w:val="24"/>
        </w:rPr>
        <w:t>-</w:t>
      </w:r>
      <w:r w:rsidRPr="000C619D">
        <w:rPr>
          <w:b/>
          <w:sz w:val="24"/>
          <w:szCs w:val="24"/>
        </w:rPr>
        <w:t>NUMRE)</w:t>
      </w:r>
    </w:p>
    <w:p w:rsidR="008A1AFD" w:rsidRPr="000C619D" w:rsidRDefault="008A1AFD" w:rsidP="008A1AFD">
      <w:pPr>
        <w:tabs>
          <w:tab w:val="left" w:pos="851"/>
          <w:tab w:val="left" w:pos="8222"/>
        </w:tabs>
        <w:ind w:left="851" w:hanging="851"/>
        <w:rPr>
          <w:sz w:val="24"/>
          <w:szCs w:val="24"/>
        </w:rPr>
      </w:pPr>
      <w:r w:rsidRPr="000C619D">
        <w:rPr>
          <w:sz w:val="24"/>
          <w:szCs w:val="24"/>
        </w:rPr>
        <w:tab/>
        <w:t>51056</w:t>
      </w:r>
    </w:p>
    <w:p w:rsidR="008A1AFD" w:rsidRPr="000C619D" w:rsidRDefault="008A1AFD" w:rsidP="008A1AFD">
      <w:pPr>
        <w:tabs>
          <w:tab w:val="left" w:pos="851"/>
          <w:tab w:val="left" w:pos="8222"/>
        </w:tabs>
        <w:ind w:left="851" w:hanging="851"/>
        <w:rPr>
          <w:sz w:val="24"/>
          <w:szCs w:val="24"/>
        </w:rPr>
      </w:pPr>
    </w:p>
    <w:p w:rsidR="008A1AFD" w:rsidRPr="000C619D" w:rsidRDefault="008A1AFD" w:rsidP="008A1AFD">
      <w:pPr>
        <w:tabs>
          <w:tab w:val="left" w:pos="851"/>
          <w:tab w:val="left" w:pos="8222"/>
        </w:tabs>
        <w:rPr>
          <w:b/>
          <w:sz w:val="24"/>
          <w:szCs w:val="24"/>
        </w:rPr>
      </w:pPr>
      <w:r>
        <w:rPr>
          <w:b/>
          <w:sz w:val="24"/>
          <w:szCs w:val="24"/>
        </w:rPr>
        <w:t>8</w:t>
      </w:r>
      <w:r w:rsidRPr="000C619D">
        <w:rPr>
          <w:b/>
          <w:sz w:val="24"/>
          <w:szCs w:val="24"/>
        </w:rPr>
        <w:t>.</w:t>
      </w:r>
      <w:r w:rsidRPr="000C619D">
        <w:rPr>
          <w:b/>
          <w:sz w:val="24"/>
          <w:szCs w:val="24"/>
        </w:rPr>
        <w:tab/>
        <w:t>DATO FOR FØRSTE TILLADELSE</w:t>
      </w:r>
    </w:p>
    <w:p w:rsidR="008A1AFD" w:rsidRPr="000C619D" w:rsidRDefault="008A1AFD" w:rsidP="008A1AFD">
      <w:pPr>
        <w:tabs>
          <w:tab w:val="left" w:pos="851"/>
          <w:tab w:val="left" w:pos="8222"/>
        </w:tabs>
        <w:ind w:left="851" w:hanging="851"/>
        <w:rPr>
          <w:sz w:val="24"/>
          <w:szCs w:val="24"/>
        </w:rPr>
      </w:pPr>
      <w:r w:rsidRPr="000C619D">
        <w:rPr>
          <w:sz w:val="24"/>
          <w:szCs w:val="24"/>
        </w:rPr>
        <w:tab/>
      </w:r>
      <w:r>
        <w:rPr>
          <w:sz w:val="24"/>
          <w:szCs w:val="24"/>
        </w:rPr>
        <w:t>30</w:t>
      </w:r>
      <w:r w:rsidRPr="000C619D">
        <w:rPr>
          <w:sz w:val="24"/>
          <w:szCs w:val="24"/>
        </w:rPr>
        <w:t>. september 2013</w:t>
      </w:r>
    </w:p>
    <w:p w:rsidR="008A1AFD" w:rsidRPr="000C619D" w:rsidRDefault="008A1AFD" w:rsidP="008A1AFD">
      <w:pPr>
        <w:tabs>
          <w:tab w:val="left" w:pos="851"/>
          <w:tab w:val="left" w:pos="8222"/>
        </w:tabs>
        <w:ind w:left="851" w:hanging="851"/>
        <w:rPr>
          <w:sz w:val="24"/>
          <w:szCs w:val="24"/>
        </w:rPr>
      </w:pPr>
    </w:p>
    <w:p w:rsidR="008A1AFD" w:rsidRPr="000C619D" w:rsidRDefault="008A1AFD" w:rsidP="008A1AFD">
      <w:pPr>
        <w:tabs>
          <w:tab w:val="left" w:pos="851"/>
          <w:tab w:val="left" w:pos="8222"/>
        </w:tabs>
        <w:ind w:left="851" w:hanging="851"/>
        <w:rPr>
          <w:b/>
          <w:sz w:val="24"/>
          <w:szCs w:val="24"/>
        </w:rPr>
      </w:pPr>
      <w:r>
        <w:rPr>
          <w:b/>
          <w:sz w:val="24"/>
          <w:szCs w:val="24"/>
        </w:rPr>
        <w:t>9</w:t>
      </w:r>
      <w:r w:rsidRPr="000C619D">
        <w:rPr>
          <w:b/>
          <w:sz w:val="24"/>
          <w:szCs w:val="24"/>
        </w:rPr>
        <w:t>.</w:t>
      </w:r>
      <w:r w:rsidRPr="000C619D">
        <w:rPr>
          <w:b/>
          <w:sz w:val="24"/>
          <w:szCs w:val="24"/>
        </w:rPr>
        <w:tab/>
        <w:t xml:space="preserve">DATO FOR </w:t>
      </w:r>
      <w:r>
        <w:rPr>
          <w:b/>
          <w:sz w:val="24"/>
          <w:szCs w:val="24"/>
        </w:rPr>
        <w:t xml:space="preserve">SENESTE </w:t>
      </w:r>
      <w:r w:rsidRPr="000C619D">
        <w:rPr>
          <w:b/>
          <w:sz w:val="24"/>
          <w:szCs w:val="24"/>
        </w:rPr>
        <w:t xml:space="preserve">ÆNDRING AF </w:t>
      </w:r>
      <w:r>
        <w:rPr>
          <w:b/>
          <w:sz w:val="24"/>
          <w:szCs w:val="24"/>
        </w:rPr>
        <w:t>PRODUKTRESUMÉET</w:t>
      </w:r>
    </w:p>
    <w:p w:rsidR="008A1AFD" w:rsidRPr="000C619D" w:rsidRDefault="008A1AFD" w:rsidP="008A1AFD">
      <w:pPr>
        <w:tabs>
          <w:tab w:val="left" w:pos="851"/>
          <w:tab w:val="left" w:pos="8222"/>
        </w:tabs>
        <w:ind w:left="851" w:hanging="851"/>
        <w:rPr>
          <w:sz w:val="24"/>
          <w:szCs w:val="24"/>
        </w:rPr>
      </w:pPr>
      <w:r w:rsidRPr="000C619D">
        <w:rPr>
          <w:sz w:val="24"/>
          <w:szCs w:val="24"/>
        </w:rPr>
        <w:tab/>
      </w:r>
      <w:r w:rsidR="00A3054B">
        <w:rPr>
          <w:sz w:val="24"/>
          <w:szCs w:val="24"/>
        </w:rPr>
        <w:t>9</w:t>
      </w:r>
      <w:bookmarkStart w:id="2" w:name="_GoBack"/>
      <w:bookmarkEnd w:id="2"/>
      <w:r>
        <w:rPr>
          <w:sz w:val="24"/>
          <w:szCs w:val="24"/>
        </w:rPr>
        <w:t>. august 2024</w:t>
      </w:r>
    </w:p>
    <w:p w:rsidR="008A1AFD" w:rsidRDefault="008A1AFD" w:rsidP="008A1AFD">
      <w:pPr>
        <w:tabs>
          <w:tab w:val="left" w:pos="851"/>
          <w:tab w:val="left" w:pos="8222"/>
        </w:tabs>
        <w:ind w:left="851" w:hanging="851"/>
        <w:rPr>
          <w:sz w:val="24"/>
          <w:szCs w:val="24"/>
        </w:rPr>
      </w:pPr>
    </w:p>
    <w:p w:rsidR="008A1AFD" w:rsidRPr="00A32762" w:rsidRDefault="008A1AFD" w:rsidP="008A1AFD">
      <w:pPr>
        <w:tabs>
          <w:tab w:val="left" w:pos="851"/>
          <w:tab w:val="left" w:pos="8222"/>
        </w:tabs>
        <w:rPr>
          <w:b/>
          <w:bCs/>
          <w:sz w:val="24"/>
          <w:szCs w:val="24"/>
        </w:rPr>
      </w:pPr>
      <w:r>
        <w:rPr>
          <w:b/>
          <w:bCs/>
          <w:sz w:val="24"/>
          <w:szCs w:val="24"/>
        </w:rPr>
        <w:t>10.</w:t>
      </w:r>
      <w:r>
        <w:rPr>
          <w:b/>
          <w:bCs/>
          <w:sz w:val="24"/>
          <w:szCs w:val="24"/>
        </w:rPr>
        <w:tab/>
        <w:t>KLASSIFICERING AF VETERINÆRLÆGEMIDLER</w:t>
      </w:r>
    </w:p>
    <w:p w:rsidR="008A1AFD" w:rsidRDefault="008A1AFD" w:rsidP="008A1AFD">
      <w:pPr>
        <w:tabs>
          <w:tab w:val="left" w:pos="851"/>
          <w:tab w:val="left" w:pos="8222"/>
        </w:tabs>
        <w:ind w:left="851"/>
        <w:rPr>
          <w:sz w:val="24"/>
          <w:szCs w:val="24"/>
        </w:rPr>
      </w:pPr>
      <w:r>
        <w:rPr>
          <w:sz w:val="24"/>
          <w:szCs w:val="24"/>
        </w:rPr>
        <w:t>BP</w:t>
      </w:r>
    </w:p>
    <w:p w:rsidR="008A1AFD" w:rsidRDefault="008A1AFD" w:rsidP="008A1AFD">
      <w:pPr>
        <w:tabs>
          <w:tab w:val="left" w:pos="851"/>
          <w:tab w:val="left" w:pos="8222"/>
        </w:tabs>
        <w:ind w:left="851"/>
        <w:rPr>
          <w:sz w:val="24"/>
          <w:szCs w:val="24"/>
        </w:rPr>
      </w:pPr>
      <w:r w:rsidRPr="00F00A94">
        <w:rPr>
          <w:sz w:val="24"/>
          <w:szCs w:val="24"/>
        </w:rPr>
        <w:t>Der findes detaljerede oplysninger om dette veterinærlægemiddel i EU-lægemiddeldatabasen.</w:t>
      </w:r>
    </w:p>
    <w:p w:rsidR="008A1AFD" w:rsidRDefault="008A1AFD" w:rsidP="008A1AFD">
      <w:pPr>
        <w:tabs>
          <w:tab w:val="left" w:pos="851"/>
          <w:tab w:val="left" w:pos="8222"/>
        </w:tabs>
        <w:ind w:left="851"/>
        <w:rPr>
          <w:sz w:val="24"/>
          <w:szCs w:val="24"/>
        </w:rPr>
      </w:pPr>
    </w:p>
    <w:p w:rsidR="008A1AFD" w:rsidRPr="000C619D" w:rsidRDefault="008A1AFD" w:rsidP="008A1AFD">
      <w:pPr>
        <w:tabs>
          <w:tab w:val="left" w:pos="851"/>
          <w:tab w:val="left" w:pos="8222"/>
        </w:tabs>
        <w:ind w:left="851" w:hanging="851"/>
        <w:rPr>
          <w:sz w:val="24"/>
          <w:szCs w:val="24"/>
        </w:rPr>
      </w:pPr>
    </w:p>
    <w:p w:rsidR="008A1AFD" w:rsidRPr="004D34B1" w:rsidRDefault="008A1AFD" w:rsidP="008A1AFD"/>
    <w:p w:rsidR="008A1AFD" w:rsidRPr="00CB06FA" w:rsidRDefault="008A1AFD" w:rsidP="008A1AFD"/>
    <w:p w:rsidR="0003527F" w:rsidRPr="00CB06FA" w:rsidRDefault="0003527F" w:rsidP="008A1AFD">
      <w:pPr>
        <w:tabs>
          <w:tab w:val="left" w:pos="8222"/>
        </w:tabs>
        <w:ind w:left="851"/>
        <w:jc w:val="both"/>
      </w:pPr>
    </w:p>
    <w:sectPr w:rsidR="0003527F" w:rsidRPr="00CB06FA" w:rsidSect="00266388">
      <w:headerReference w:type="default" r:id="rId8"/>
      <w:footerReference w:type="default" r:id="rId9"/>
      <w:headerReference w:type="first" r:id="rId10"/>
      <w:footerReference w:type="first" r:id="rId11"/>
      <w:pgSz w:w="11906" w:h="16838" w:code="9"/>
      <w:pgMar w:top="1418"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6FA" w:rsidRDefault="00CB06FA">
      <w:r>
        <w:separator/>
      </w:r>
    </w:p>
  </w:endnote>
  <w:endnote w:type="continuationSeparator" w:id="0">
    <w:p w:rsidR="00CB06FA" w:rsidRDefault="00CB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2A0532">
    <w:pPr>
      <w:pStyle w:val="Sidefod"/>
      <w:tabs>
        <w:tab w:val="clear" w:pos="4819"/>
        <w:tab w:val="left" w:pos="8647"/>
      </w:tabs>
      <w:rPr>
        <w:i/>
        <w:sz w:val="18"/>
      </w:rPr>
    </w:pPr>
    <w:proofErr w:type="spellStart"/>
    <w:r w:rsidRPr="002A0532">
      <w:rPr>
        <w:i/>
        <w:snapToGrid w:val="0"/>
        <w:sz w:val="18"/>
      </w:rPr>
      <w:t>Cevac</w:t>
    </w:r>
    <w:proofErr w:type="spellEnd"/>
    <w:r w:rsidRPr="002A0532">
      <w:rPr>
        <w:i/>
        <w:snapToGrid w:val="0"/>
        <w:sz w:val="18"/>
      </w:rPr>
      <w:t xml:space="preserve"> </w:t>
    </w:r>
    <w:proofErr w:type="spellStart"/>
    <w:r w:rsidRPr="002A0532">
      <w:rPr>
        <w:i/>
        <w:snapToGrid w:val="0"/>
        <w:sz w:val="18"/>
      </w:rPr>
      <w:t>Ibird</w:t>
    </w:r>
    <w:proofErr w:type="spellEnd"/>
    <w:r w:rsidRPr="002A0532">
      <w:rPr>
        <w:i/>
        <w:snapToGrid w:val="0"/>
        <w:sz w:val="18"/>
      </w:rPr>
      <w:t xml:space="preserve">, </w:t>
    </w:r>
    <w:proofErr w:type="spellStart"/>
    <w:r w:rsidRPr="002A0532">
      <w:rPr>
        <w:i/>
        <w:snapToGrid w:val="0"/>
        <w:sz w:val="18"/>
      </w:rPr>
      <w:t>lyofilisat</w:t>
    </w:r>
    <w:proofErr w:type="spellEnd"/>
    <w:r w:rsidRPr="002A0532">
      <w:rPr>
        <w:i/>
        <w:snapToGrid w:val="0"/>
        <w:sz w:val="18"/>
      </w:rPr>
      <w:t xml:space="preserve"> til suspension</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B06FA">
      <w:rPr>
        <w:i/>
        <w:noProof/>
        <w:snapToGrid w:val="0"/>
        <w:sz w:val="18"/>
      </w:rPr>
      <w:t>Dokument156</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6FA" w:rsidRDefault="00CB06FA">
      <w:r>
        <w:separator/>
      </w:r>
    </w:p>
  </w:footnote>
  <w:footnote w:type="continuationSeparator" w:id="0">
    <w:p w:rsidR="00CB06FA" w:rsidRDefault="00CB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FA"/>
    <w:rsid w:val="0003527F"/>
    <w:rsid w:val="00065C7D"/>
    <w:rsid w:val="00085A04"/>
    <w:rsid w:val="000C6CD4"/>
    <w:rsid w:val="001577E4"/>
    <w:rsid w:val="001858CA"/>
    <w:rsid w:val="001C4AEF"/>
    <w:rsid w:val="001D3CC5"/>
    <w:rsid w:val="00266388"/>
    <w:rsid w:val="002A0532"/>
    <w:rsid w:val="00322BDE"/>
    <w:rsid w:val="003623FC"/>
    <w:rsid w:val="00406EE7"/>
    <w:rsid w:val="00407013"/>
    <w:rsid w:val="004A62CC"/>
    <w:rsid w:val="00565A74"/>
    <w:rsid w:val="005B0036"/>
    <w:rsid w:val="005F5831"/>
    <w:rsid w:val="00662012"/>
    <w:rsid w:val="00666B01"/>
    <w:rsid w:val="006B1539"/>
    <w:rsid w:val="006D4B41"/>
    <w:rsid w:val="006F5621"/>
    <w:rsid w:val="007E2A00"/>
    <w:rsid w:val="008010F2"/>
    <w:rsid w:val="008A1AFD"/>
    <w:rsid w:val="009202AE"/>
    <w:rsid w:val="00932676"/>
    <w:rsid w:val="009D66C6"/>
    <w:rsid w:val="00A3054B"/>
    <w:rsid w:val="00A96525"/>
    <w:rsid w:val="00AE29E5"/>
    <w:rsid w:val="00AE5757"/>
    <w:rsid w:val="00B25EB8"/>
    <w:rsid w:val="00BC634B"/>
    <w:rsid w:val="00BF2AE0"/>
    <w:rsid w:val="00C479BF"/>
    <w:rsid w:val="00CB06FA"/>
    <w:rsid w:val="00D567AA"/>
    <w:rsid w:val="00DD6D71"/>
    <w:rsid w:val="00DF32BE"/>
    <w:rsid w:val="00E14F0A"/>
    <w:rsid w:val="00EB5778"/>
    <w:rsid w:val="00EE5253"/>
    <w:rsid w:val="00F33CA6"/>
    <w:rsid w:val="00F85698"/>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7E12"/>
  <w15:chartTrackingRefBased/>
  <w15:docId w15:val="{A83E8511-5D4F-4A77-B497-46480687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266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1461</Words>
  <Characters>9256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2022072604 pkt. 1., 2., 4.2, 4.5, 4.6, 4.7, 4.8, 4.9, 4.10, 4.12, QRD</dc:description>
  <cp:lastModifiedBy>Gitte Ronnovius</cp:lastModifiedBy>
  <cp:revision>4</cp:revision>
  <dcterms:created xsi:type="dcterms:W3CDTF">2024-08-02T07:42:00Z</dcterms:created>
  <dcterms:modified xsi:type="dcterms:W3CDTF">2024-08-09T13:24:00Z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