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9A0E7" w14:textId="77777777" w:rsidR="008203A8" w:rsidRPr="008F49E1" w:rsidRDefault="008203A8" w:rsidP="008203A8">
      <w:pPr>
        <w:rPr>
          <w:sz w:val="24"/>
          <w:szCs w:val="24"/>
        </w:rPr>
      </w:pPr>
      <w:r w:rsidRPr="005B0036">
        <w:rPr>
          <w:noProof/>
          <w:sz w:val="24"/>
          <w:szCs w:val="24"/>
          <w:lang w:eastAsia="da-DK"/>
        </w:rPr>
        <w:drawing>
          <wp:inline distT="0" distB="0" distL="0" distR="0" wp14:anchorId="59EE7900" wp14:editId="2CA4DBF4">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2C8EAACA" w14:textId="77777777" w:rsidR="008203A8" w:rsidRDefault="008203A8" w:rsidP="008203A8">
      <w:pPr>
        <w:rPr>
          <w:sz w:val="24"/>
          <w:szCs w:val="24"/>
        </w:rPr>
      </w:pPr>
    </w:p>
    <w:p w14:paraId="783ADE4C" w14:textId="7290C27C" w:rsidR="008203A8" w:rsidRPr="0029588D" w:rsidRDefault="008203A8" w:rsidP="008203A8">
      <w:pPr>
        <w:tabs>
          <w:tab w:val="right" w:pos="9356"/>
        </w:tabs>
        <w:rPr>
          <w:b/>
          <w:sz w:val="24"/>
          <w:szCs w:val="24"/>
        </w:rPr>
      </w:pPr>
      <w:r>
        <w:rPr>
          <w:b/>
          <w:sz w:val="24"/>
          <w:szCs w:val="24"/>
        </w:rPr>
        <w:tab/>
      </w:r>
      <w:r w:rsidR="0029588D" w:rsidRPr="0029588D">
        <w:rPr>
          <w:b/>
          <w:sz w:val="24"/>
          <w:szCs w:val="24"/>
        </w:rPr>
        <w:t>21. o</w:t>
      </w:r>
      <w:r w:rsidR="0029588D">
        <w:rPr>
          <w:b/>
          <w:sz w:val="24"/>
          <w:szCs w:val="24"/>
        </w:rPr>
        <w:t>ktober 2026</w:t>
      </w:r>
    </w:p>
    <w:p w14:paraId="056EFE6D" w14:textId="77777777" w:rsidR="008203A8" w:rsidRPr="0029588D" w:rsidRDefault="008203A8" w:rsidP="008203A8">
      <w:pPr>
        <w:rPr>
          <w:sz w:val="24"/>
          <w:szCs w:val="24"/>
        </w:rPr>
      </w:pPr>
    </w:p>
    <w:p w14:paraId="1466EF3F" w14:textId="77777777" w:rsidR="00F518BE" w:rsidRPr="0029588D" w:rsidRDefault="00F518BE" w:rsidP="008203A8">
      <w:pPr>
        <w:rPr>
          <w:sz w:val="24"/>
          <w:szCs w:val="24"/>
        </w:rPr>
      </w:pPr>
    </w:p>
    <w:p w14:paraId="0FB9DCD9" w14:textId="77777777" w:rsidR="00F518BE" w:rsidRPr="0029588D" w:rsidRDefault="00F518BE" w:rsidP="008203A8">
      <w:pPr>
        <w:rPr>
          <w:sz w:val="24"/>
          <w:szCs w:val="24"/>
        </w:rPr>
      </w:pPr>
    </w:p>
    <w:p w14:paraId="7CA5D1AC" w14:textId="77777777" w:rsidR="008203A8" w:rsidRPr="0029588D" w:rsidRDefault="008203A8" w:rsidP="008203A8">
      <w:pPr>
        <w:jc w:val="center"/>
        <w:rPr>
          <w:b/>
          <w:sz w:val="24"/>
          <w:szCs w:val="24"/>
        </w:rPr>
      </w:pPr>
      <w:r w:rsidRPr="0029588D">
        <w:rPr>
          <w:b/>
          <w:sz w:val="24"/>
          <w:szCs w:val="24"/>
        </w:rPr>
        <w:t>PRODUKTRESUMÉ</w:t>
      </w:r>
    </w:p>
    <w:p w14:paraId="0069B7BD" w14:textId="77777777" w:rsidR="008203A8" w:rsidRPr="0029588D" w:rsidRDefault="008203A8" w:rsidP="008203A8">
      <w:pPr>
        <w:jc w:val="center"/>
        <w:rPr>
          <w:b/>
          <w:sz w:val="24"/>
          <w:szCs w:val="24"/>
        </w:rPr>
      </w:pPr>
    </w:p>
    <w:p w14:paraId="72BA71B3" w14:textId="77777777" w:rsidR="008203A8" w:rsidRPr="0029588D" w:rsidRDefault="008203A8" w:rsidP="008203A8">
      <w:pPr>
        <w:jc w:val="center"/>
        <w:rPr>
          <w:b/>
          <w:sz w:val="24"/>
          <w:szCs w:val="24"/>
        </w:rPr>
      </w:pPr>
      <w:r w:rsidRPr="0029588D">
        <w:rPr>
          <w:b/>
          <w:sz w:val="24"/>
          <w:szCs w:val="24"/>
        </w:rPr>
        <w:t>for</w:t>
      </w:r>
    </w:p>
    <w:p w14:paraId="75A8C807" w14:textId="77777777" w:rsidR="008203A8" w:rsidRPr="0029588D" w:rsidRDefault="008203A8" w:rsidP="008203A8">
      <w:pPr>
        <w:jc w:val="center"/>
        <w:rPr>
          <w:b/>
          <w:sz w:val="24"/>
          <w:szCs w:val="24"/>
        </w:rPr>
      </w:pPr>
    </w:p>
    <w:p w14:paraId="670EA143" w14:textId="0AFDC107" w:rsidR="008203A8" w:rsidRPr="0029588D" w:rsidRDefault="00934A98" w:rsidP="008203A8">
      <w:pPr>
        <w:jc w:val="center"/>
        <w:rPr>
          <w:b/>
          <w:sz w:val="24"/>
          <w:szCs w:val="24"/>
        </w:rPr>
      </w:pPr>
      <w:proofErr w:type="spellStart"/>
      <w:r w:rsidRPr="0029588D">
        <w:rPr>
          <w:b/>
          <w:sz w:val="24"/>
          <w:szCs w:val="24"/>
        </w:rPr>
        <w:t>Composil</w:t>
      </w:r>
      <w:proofErr w:type="spellEnd"/>
      <w:r w:rsidRPr="0029588D">
        <w:rPr>
          <w:b/>
          <w:sz w:val="24"/>
          <w:szCs w:val="24"/>
        </w:rPr>
        <w:t>, injektionsvæske, suspension</w:t>
      </w:r>
    </w:p>
    <w:p w14:paraId="31D1CE23" w14:textId="77777777" w:rsidR="008203A8" w:rsidRPr="0029588D" w:rsidRDefault="008203A8" w:rsidP="008203A8">
      <w:pPr>
        <w:jc w:val="both"/>
        <w:rPr>
          <w:sz w:val="24"/>
          <w:szCs w:val="24"/>
        </w:rPr>
      </w:pPr>
    </w:p>
    <w:p w14:paraId="58DDF080" w14:textId="77777777" w:rsidR="008203A8" w:rsidRPr="0029588D" w:rsidRDefault="008203A8" w:rsidP="008203A8">
      <w:pPr>
        <w:jc w:val="both"/>
        <w:rPr>
          <w:sz w:val="24"/>
          <w:szCs w:val="24"/>
        </w:rPr>
      </w:pPr>
    </w:p>
    <w:p w14:paraId="55604BE5" w14:textId="77777777" w:rsidR="008203A8" w:rsidRPr="0029588D" w:rsidRDefault="008203A8" w:rsidP="008203A8">
      <w:pPr>
        <w:ind w:left="851" w:hanging="851"/>
        <w:rPr>
          <w:b/>
          <w:sz w:val="24"/>
          <w:szCs w:val="24"/>
        </w:rPr>
      </w:pPr>
      <w:r w:rsidRPr="0029588D">
        <w:rPr>
          <w:b/>
          <w:sz w:val="24"/>
          <w:szCs w:val="24"/>
        </w:rPr>
        <w:t>0.</w:t>
      </w:r>
      <w:r w:rsidRPr="0029588D">
        <w:rPr>
          <w:b/>
          <w:sz w:val="24"/>
          <w:szCs w:val="24"/>
        </w:rPr>
        <w:tab/>
        <w:t>D.SP.NR.</w:t>
      </w:r>
    </w:p>
    <w:p w14:paraId="6A4C7185" w14:textId="438C69AC" w:rsidR="008203A8" w:rsidRPr="00406EE7" w:rsidRDefault="00934A98" w:rsidP="008203A8">
      <w:pPr>
        <w:ind w:left="851"/>
        <w:rPr>
          <w:sz w:val="24"/>
          <w:szCs w:val="24"/>
        </w:rPr>
      </w:pPr>
      <w:r>
        <w:rPr>
          <w:sz w:val="24"/>
          <w:szCs w:val="24"/>
        </w:rPr>
        <w:t>34171</w:t>
      </w:r>
    </w:p>
    <w:p w14:paraId="11ABF9A6" w14:textId="77777777" w:rsidR="008203A8" w:rsidRPr="00406EE7" w:rsidRDefault="008203A8" w:rsidP="008203A8">
      <w:pPr>
        <w:ind w:left="851"/>
        <w:rPr>
          <w:sz w:val="24"/>
          <w:szCs w:val="24"/>
        </w:rPr>
      </w:pPr>
    </w:p>
    <w:p w14:paraId="0D95123A" w14:textId="77777777" w:rsidR="008203A8" w:rsidRPr="00406EE7" w:rsidRDefault="008203A8" w:rsidP="008203A8">
      <w:pPr>
        <w:ind w:left="851" w:hanging="851"/>
        <w:rPr>
          <w:b/>
          <w:sz w:val="24"/>
          <w:szCs w:val="24"/>
        </w:rPr>
      </w:pPr>
      <w:r w:rsidRPr="00406EE7">
        <w:rPr>
          <w:b/>
          <w:sz w:val="24"/>
          <w:szCs w:val="24"/>
        </w:rPr>
        <w:t>1.</w:t>
      </w:r>
      <w:r w:rsidRPr="00406EE7">
        <w:rPr>
          <w:b/>
          <w:sz w:val="24"/>
          <w:szCs w:val="24"/>
        </w:rPr>
        <w:tab/>
        <w:t>VETERINÆRLÆGEMIDLETS NAVN</w:t>
      </w:r>
    </w:p>
    <w:p w14:paraId="2AE8E209" w14:textId="0FC77CC7" w:rsidR="008203A8" w:rsidRDefault="00934A98" w:rsidP="008203A8">
      <w:pPr>
        <w:ind w:left="851"/>
        <w:rPr>
          <w:sz w:val="24"/>
          <w:szCs w:val="24"/>
        </w:rPr>
      </w:pPr>
      <w:proofErr w:type="spellStart"/>
      <w:r>
        <w:rPr>
          <w:sz w:val="24"/>
          <w:szCs w:val="24"/>
        </w:rPr>
        <w:t>Composil</w:t>
      </w:r>
      <w:proofErr w:type="spellEnd"/>
    </w:p>
    <w:p w14:paraId="43343821" w14:textId="77777777" w:rsidR="008203A8" w:rsidRDefault="008203A8" w:rsidP="008203A8">
      <w:pPr>
        <w:ind w:left="851"/>
        <w:rPr>
          <w:sz w:val="24"/>
          <w:szCs w:val="24"/>
        </w:rPr>
      </w:pPr>
    </w:p>
    <w:p w14:paraId="455A210E" w14:textId="7A7D8BA5" w:rsidR="008203A8" w:rsidRPr="00776C2C" w:rsidRDefault="008203A8" w:rsidP="008203A8">
      <w:pPr>
        <w:ind w:left="851"/>
        <w:rPr>
          <w:sz w:val="24"/>
          <w:szCs w:val="24"/>
        </w:rPr>
      </w:pPr>
      <w:r w:rsidRPr="00776C2C">
        <w:rPr>
          <w:sz w:val="24"/>
          <w:szCs w:val="24"/>
        </w:rPr>
        <w:t xml:space="preserve">Lægemiddelform: </w:t>
      </w:r>
      <w:r w:rsidR="00934A98">
        <w:rPr>
          <w:sz w:val="24"/>
          <w:szCs w:val="24"/>
        </w:rPr>
        <w:t>Injektionsvæske, suspension</w:t>
      </w:r>
    </w:p>
    <w:p w14:paraId="2DB2F279" w14:textId="5C3A2047" w:rsidR="008203A8" w:rsidRPr="00776C2C" w:rsidRDefault="008203A8" w:rsidP="008203A8">
      <w:pPr>
        <w:ind w:left="851"/>
        <w:rPr>
          <w:sz w:val="24"/>
          <w:szCs w:val="24"/>
        </w:rPr>
      </w:pPr>
      <w:r w:rsidRPr="00776C2C">
        <w:rPr>
          <w:sz w:val="24"/>
          <w:szCs w:val="24"/>
        </w:rPr>
        <w:t xml:space="preserve">Styrke(r): </w:t>
      </w:r>
      <w:r w:rsidR="00934A98">
        <w:rPr>
          <w:sz w:val="24"/>
          <w:szCs w:val="24"/>
        </w:rPr>
        <w:t>150 mg/ml</w:t>
      </w:r>
    </w:p>
    <w:p w14:paraId="450CE45F" w14:textId="77777777" w:rsidR="008203A8" w:rsidRPr="00406EE7" w:rsidRDefault="008203A8" w:rsidP="008203A8">
      <w:pPr>
        <w:ind w:left="851"/>
        <w:rPr>
          <w:sz w:val="24"/>
          <w:szCs w:val="24"/>
        </w:rPr>
      </w:pPr>
    </w:p>
    <w:p w14:paraId="1AA1F73E" w14:textId="77777777" w:rsidR="008203A8" w:rsidRPr="00406EE7" w:rsidRDefault="008203A8" w:rsidP="008203A8">
      <w:pPr>
        <w:ind w:left="851" w:hanging="851"/>
        <w:rPr>
          <w:b/>
          <w:sz w:val="24"/>
          <w:szCs w:val="24"/>
        </w:rPr>
      </w:pPr>
      <w:r w:rsidRPr="00406EE7">
        <w:rPr>
          <w:b/>
          <w:sz w:val="24"/>
          <w:szCs w:val="24"/>
        </w:rPr>
        <w:t>2.</w:t>
      </w:r>
      <w:r w:rsidRPr="00406EE7">
        <w:rPr>
          <w:b/>
          <w:sz w:val="24"/>
          <w:szCs w:val="24"/>
        </w:rPr>
        <w:tab/>
        <w:t>KVALITATIV OG KVANTITATIV SAMMENSÆTNING</w:t>
      </w:r>
    </w:p>
    <w:p w14:paraId="0C6CAF60" w14:textId="77777777" w:rsidR="00F518BE" w:rsidRPr="00F518BE" w:rsidRDefault="00F518BE" w:rsidP="00F518BE">
      <w:pPr>
        <w:ind w:left="851"/>
        <w:rPr>
          <w:sz w:val="24"/>
          <w:szCs w:val="24"/>
        </w:rPr>
      </w:pPr>
      <w:r w:rsidRPr="00F518BE">
        <w:rPr>
          <w:sz w:val="24"/>
          <w:szCs w:val="24"/>
        </w:rPr>
        <w:t>Hver ml indeholder:</w:t>
      </w:r>
    </w:p>
    <w:p w14:paraId="4090B1E5" w14:textId="77777777" w:rsidR="00F518BE" w:rsidRPr="00F518BE" w:rsidRDefault="00F518BE" w:rsidP="00F518BE">
      <w:pPr>
        <w:ind w:left="851"/>
        <w:rPr>
          <w:sz w:val="24"/>
          <w:szCs w:val="24"/>
        </w:rPr>
      </w:pPr>
    </w:p>
    <w:p w14:paraId="0A0564A1" w14:textId="77777777" w:rsidR="00F518BE" w:rsidRPr="00F518BE" w:rsidRDefault="00F518BE" w:rsidP="00F518BE">
      <w:pPr>
        <w:ind w:left="851"/>
        <w:rPr>
          <w:b/>
          <w:sz w:val="24"/>
          <w:szCs w:val="24"/>
        </w:rPr>
      </w:pPr>
      <w:r w:rsidRPr="00F518BE">
        <w:rPr>
          <w:b/>
          <w:sz w:val="24"/>
          <w:szCs w:val="24"/>
        </w:rPr>
        <w:t>Aktivt stof:</w:t>
      </w:r>
    </w:p>
    <w:p w14:paraId="0BF21E14" w14:textId="77777777" w:rsidR="00F518BE" w:rsidRPr="00F518BE" w:rsidRDefault="00F518BE" w:rsidP="00F518BE">
      <w:pPr>
        <w:ind w:left="851"/>
        <w:rPr>
          <w:bCs/>
          <w:sz w:val="24"/>
          <w:szCs w:val="24"/>
        </w:rPr>
      </w:pPr>
    </w:p>
    <w:p w14:paraId="62789179" w14:textId="71162684" w:rsidR="00F518BE" w:rsidRPr="00F518BE" w:rsidRDefault="00F518BE" w:rsidP="00F518BE">
      <w:pPr>
        <w:ind w:left="851"/>
        <w:rPr>
          <w:sz w:val="24"/>
          <w:szCs w:val="24"/>
        </w:rPr>
      </w:pPr>
      <w:proofErr w:type="spellStart"/>
      <w:r w:rsidRPr="00F518BE">
        <w:rPr>
          <w:sz w:val="24"/>
          <w:szCs w:val="24"/>
        </w:rPr>
        <w:t>Amoxicillin</w:t>
      </w:r>
      <w:proofErr w:type="spellEnd"/>
      <w:r w:rsidRPr="00F518BE">
        <w:rPr>
          <w:sz w:val="24"/>
          <w:szCs w:val="24"/>
        </w:rPr>
        <w:tab/>
      </w:r>
      <w:r w:rsidRPr="00F518BE">
        <w:rPr>
          <w:sz w:val="24"/>
          <w:szCs w:val="24"/>
        </w:rPr>
        <w:tab/>
      </w:r>
      <w:r w:rsidRPr="00F518BE">
        <w:rPr>
          <w:sz w:val="24"/>
          <w:szCs w:val="24"/>
        </w:rPr>
        <w:tab/>
        <w:t>150 mg</w:t>
      </w:r>
    </w:p>
    <w:p w14:paraId="4671AF3D" w14:textId="77777777" w:rsidR="00F518BE" w:rsidRPr="00F518BE" w:rsidRDefault="00F518BE" w:rsidP="00F518BE">
      <w:pPr>
        <w:ind w:left="851"/>
        <w:rPr>
          <w:sz w:val="24"/>
          <w:szCs w:val="24"/>
        </w:rPr>
      </w:pPr>
      <w:r w:rsidRPr="00F518BE">
        <w:rPr>
          <w:sz w:val="24"/>
          <w:szCs w:val="24"/>
        </w:rPr>
        <w:t xml:space="preserve">(svarende til 172 mg </w:t>
      </w:r>
      <w:proofErr w:type="spellStart"/>
      <w:r w:rsidRPr="00F518BE">
        <w:rPr>
          <w:sz w:val="24"/>
          <w:szCs w:val="24"/>
        </w:rPr>
        <w:t>amoxicillintrihydrat</w:t>
      </w:r>
      <w:proofErr w:type="spellEnd"/>
      <w:r w:rsidRPr="00F518BE">
        <w:rPr>
          <w:sz w:val="24"/>
          <w:szCs w:val="24"/>
        </w:rPr>
        <w:t>)</w:t>
      </w:r>
    </w:p>
    <w:p w14:paraId="125CA0AA" w14:textId="77777777" w:rsidR="00F518BE" w:rsidRPr="00F518BE" w:rsidRDefault="00F518BE" w:rsidP="00F518BE">
      <w:pPr>
        <w:ind w:left="851"/>
        <w:rPr>
          <w:iCs/>
          <w:sz w:val="24"/>
          <w:szCs w:val="24"/>
        </w:rPr>
      </w:pPr>
    </w:p>
    <w:p w14:paraId="068C43A6" w14:textId="77777777" w:rsidR="00F518BE" w:rsidRPr="00F518BE" w:rsidRDefault="00F518BE" w:rsidP="00F518BE">
      <w:pPr>
        <w:ind w:left="851"/>
        <w:rPr>
          <w:sz w:val="24"/>
          <w:szCs w:val="24"/>
        </w:rPr>
      </w:pPr>
      <w:r w:rsidRPr="00F518BE">
        <w:rPr>
          <w:b/>
          <w:sz w:val="24"/>
          <w:szCs w:val="24"/>
        </w:rPr>
        <w:t>Hjælpestoffer:</w:t>
      </w:r>
    </w:p>
    <w:p w14:paraId="4E0BD906" w14:textId="77777777" w:rsidR="00F518BE" w:rsidRPr="00F518BE" w:rsidRDefault="00F518BE" w:rsidP="00F518BE">
      <w:pPr>
        <w:ind w:left="851"/>
        <w:rPr>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10"/>
      </w:tblGrid>
      <w:tr w:rsidR="00F518BE" w:rsidRPr="00F518BE" w14:paraId="658D83D1" w14:textId="77777777" w:rsidTr="00F518BE">
        <w:tc>
          <w:tcPr>
            <w:tcW w:w="6210" w:type="dxa"/>
            <w:tcBorders>
              <w:top w:val="single" w:sz="4" w:space="0" w:color="000000"/>
              <w:left w:val="single" w:sz="4" w:space="0" w:color="000000"/>
              <w:bottom w:val="single" w:sz="4" w:space="0" w:color="000000"/>
              <w:right w:val="single" w:sz="4" w:space="0" w:color="000000"/>
            </w:tcBorders>
            <w:vAlign w:val="center"/>
            <w:hideMark/>
          </w:tcPr>
          <w:p w14:paraId="37918AFB" w14:textId="77777777" w:rsidR="00F518BE" w:rsidRPr="00F518BE" w:rsidRDefault="00F518BE" w:rsidP="00F518BE">
            <w:pPr>
              <w:ind w:left="32"/>
              <w:rPr>
                <w:iCs/>
                <w:sz w:val="24"/>
                <w:szCs w:val="24"/>
              </w:rPr>
            </w:pPr>
            <w:r w:rsidRPr="00F518BE">
              <w:rPr>
                <w:b/>
                <w:sz w:val="24"/>
                <w:szCs w:val="24"/>
              </w:rPr>
              <w:t>Kvalitativ</w:t>
            </w:r>
            <w:r w:rsidRPr="00F518BE">
              <w:rPr>
                <w:sz w:val="24"/>
                <w:szCs w:val="24"/>
              </w:rPr>
              <w:t xml:space="preserve"> </w:t>
            </w:r>
            <w:r w:rsidRPr="00F518BE">
              <w:rPr>
                <w:b/>
                <w:sz w:val="24"/>
                <w:szCs w:val="24"/>
              </w:rPr>
              <w:t>sammensætning af hjælpestoffer og andre bestanddele</w:t>
            </w:r>
          </w:p>
        </w:tc>
      </w:tr>
      <w:tr w:rsidR="00F518BE" w:rsidRPr="00F518BE" w14:paraId="7D9E1186" w14:textId="77777777" w:rsidTr="00F518BE">
        <w:tc>
          <w:tcPr>
            <w:tcW w:w="6210" w:type="dxa"/>
            <w:tcBorders>
              <w:top w:val="single" w:sz="4" w:space="0" w:color="000000"/>
              <w:left w:val="single" w:sz="4" w:space="0" w:color="000000"/>
              <w:bottom w:val="single" w:sz="4" w:space="0" w:color="000000"/>
              <w:right w:val="single" w:sz="4" w:space="0" w:color="000000"/>
            </w:tcBorders>
            <w:hideMark/>
          </w:tcPr>
          <w:p w14:paraId="0106D174" w14:textId="77777777" w:rsidR="00F518BE" w:rsidRPr="00F518BE" w:rsidRDefault="00F518BE" w:rsidP="00F518BE">
            <w:pPr>
              <w:ind w:left="32"/>
              <w:rPr>
                <w:iCs/>
                <w:sz w:val="24"/>
                <w:szCs w:val="24"/>
              </w:rPr>
            </w:pPr>
            <w:proofErr w:type="spellStart"/>
            <w:r w:rsidRPr="00F518BE">
              <w:rPr>
                <w:sz w:val="24"/>
                <w:szCs w:val="24"/>
              </w:rPr>
              <w:t>Silica</w:t>
            </w:r>
            <w:proofErr w:type="spellEnd"/>
            <w:r w:rsidRPr="00F518BE">
              <w:rPr>
                <w:sz w:val="24"/>
                <w:szCs w:val="24"/>
              </w:rPr>
              <w:t>, kolloid vandfri</w:t>
            </w:r>
          </w:p>
        </w:tc>
      </w:tr>
      <w:tr w:rsidR="00F518BE" w:rsidRPr="00F518BE" w14:paraId="61719CC8" w14:textId="77777777" w:rsidTr="00F518BE">
        <w:tc>
          <w:tcPr>
            <w:tcW w:w="6210" w:type="dxa"/>
            <w:tcBorders>
              <w:top w:val="single" w:sz="4" w:space="0" w:color="000000"/>
              <w:left w:val="single" w:sz="4" w:space="0" w:color="000000"/>
              <w:bottom w:val="single" w:sz="4" w:space="0" w:color="000000"/>
              <w:right w:val="single" w:sz="4" w:space="0" w:color="000000"/>
            </w:tcBorders>
            <w:hideMark/>
          </w:tcPr>
          <w:p w14:paraId="34133F56" w14:textId="77777777" w:rsidR="00F518BE" w:rsidRPr="00F518BE" w:rsidRDefault="00F518BE" w:rsidP="00F518BE">
            <w:pPr>
              <w:ind w:left="32"/>
              <w:rPr>
                <w:iCs/>
                <w:sz w:val="24"/>
                <w:szCs w:val="24"/>
              </w:rPr>
            </w:pPr>
            <w:proofErr w:type="spellStart"/>
            <w:r w:rsidRPr="00F518BE">
              <w:rPr>
                <w:sz w:val="24"/>
                <w:szCs w:val="24"/>
              </w:rPr>
              <w:t>Sorbitanoleat</w:t>
            </w:r>
            <w:proofErr w:type="spellEnd"/>
          </w:p>
        </w:tc>
      </w:tr>
      <w:tr w:rsidR="00F518BE" w:rsidRPr="00F518BE" w14:paraId="1FCB8B2D" w14:textId="77777777" w:rsidTr="00F518BE">
        <w:tc>
          <w:tcPr>
            <w:tcW w:w="6210" w:type="dxa"/>
            <w:tcBorders>
              <w:top w:val="single" w:sz="4" w:space="0" w:color="000000"/>
              <w:left w:val="single" w:sz="4" w:space="0" w:color="000000"/>
              <w:bottom w:val="single" w:sz="4" w:space="0" w:color="000000"/>
              <w:right w:val="single" w:sz="4" w:space="0" w:color="000000"/>
            </w:tcBorders>
            <w:hideMark/>
          </w:tcPr>
          <w:p w14:paraId="5E989CFD" w14:textId="77777777" w:rsidR="00F518BE" w:rsidRPr="00F518BE" w:rsidRDefault="00F518BE" w:rsidP="00F518BE">
            <w:pPr>
              <w:ind w:left="32"/>
              <w:rPr>
                <w:iCs/>
                <w:sz w:val="24"/>
                <w:szCs w:val="24"/>
              </w:rPr>
            </w:pPr>
            <w:proofErr w:type="spellStart"/>
            <w:r w:rsidRPr="00F518BE">
              <w:rPr>
                <w:sz w:val="24"/>
                <w:szCs w:val="24"/>
              </w:rPr>
              <w:t>Propylenglycoldicaprylocaprat</w:t>
            </w:r>
            <w:proofErr w:type="spellEnd"/>
          </w:p>
        </w:tc>
      </w:tr>
    </w:tbl>
    <w:p w14:paraId="5EA6FB16" w14:textId="77777777" w:rsidR="00F518BE" w:rsidRPr="00F518BE" w:rsidRDefault="00F518BE" w:rsidP="00F518BE">
      <w:pPr>
        <w:ind w:left="851"/>
        <w:rPr>
          <w:sz w:val="24"/>
          <w:szCs w:val="24"/>
          <w:lang w:val="it-IT"/>
        </w:rPr>
      </w:pPr>
    </w:p>
    <w:p w14:paraId="46FB6E9B" w14:textId="77777777" w:rsidR="00F518BE" w:rsidRPr="00F518BE" w:rsidRDefault="00F518BE" w:rsidP="00F518BE">
      <w:pPr>
        <w:ind w:left="851"/>
        <w:rPr>
          <w:sz w:val="24"/>
          <w:szCs w:val="24"/>
        </w:rPr>
      </w:pPr>
      <w:r w:rsidRPr="00F518BE">
        <w:rPr>
          <w:sz w:val="24"/>
          <w:szCs w:val="24"/>
        </w:rPr>
        <w:t>Hvid til råhvid, homogen suspension.</w:t>
      </w:r>
    </w:p>
    <w:p w14:paraId="7B6F24BB" w14:textId="77777777" w:rsidR="008203A8" w:rsidRDefault="008203A8" w:rsidP="008203A8">
      <w:pPr>
        <w:ind w:left="851"/>
        <w:rPr>
          <w:sz w:val="24"/>
          <w:szCs w:val="24"/>
        </w:rPr>
      </w:pPr>
    </w:p>
    <w:p w14:paraId="71E1023B" w14:textId="77777777" w:rsidR="008203A8" w:rsidRPr="008509BB" w:rsidRDefault="008203A8" w:rsidP="008203A8">
      <w:pPr>
        <w:ind w:left="851"/>
        <w:rPr>
          <w:sz w:val="24"/>
          <w:szCs w:val="24"/>
        </w:rPr>
      </w:pPr>
    </w:p>
    <w:p w14:paraId="601F8BA4" w14:textId="77777777" w:rsidR="008203A8" w:rsidRPr="00406EE7" w:rsidRDefault="008203A8" w:rsidP="008203A8">
      <w:pPr>
        <w:ind w:left="851" w:hanging="851"/>
        <w:rPr>
          <w:b/>
          <w:sz w:val="24"/>
          <w:szCs w:val="24"/>
        </w:rPr>
      </w:pPr>
      <w:r w:rsidRPr="00406EE7">
        <w:rPr>
          <w:b/>
          <w:sz w:val="24"/>
          <w:szCs w:val="24"/>
        </w:rPr>
        <w:t>3.</w:t>
      </w:r>
      <w:r w:rsidRPr="00406EE7">
        <w:rPr>
          <w:b/>
          <w:sz w:val="24"/>
          <w:szCs w:val="24"/>
        </w:rPr>
        <w:tab/>
        <w:t>KLINISKE OPLYSNINGER</w:t>
      </w:r>
    </w:p>
    <w:p w14:paraId="353CF64F" w14:textId="77777777" w:rsidR="008203A8" w:rsidRPr="00406EE7" w:rsidRDefault="008203A8" w:rsidP="008203A8">
      <w:pPr>
        <w:tabs>
          <w:tab w:val="left" w:pos="851"/>
        </w:tabs>
        <w:ind w:left="851"/>
        <w:rPr>
          <w:sz w:val="24"/>
          <w:szCs w:val="24"/>
        </w:rPr>
      </w:pPr>
    </w:p>
    <w:p w14:paraId="7EC20578" w14:textId="77777777" w:rsidR="008203A8" w:rsidRPr="00406EE7" w:rsidRDefault="008203A8" w:rsidP="008203A8">
      <w:pPr>
        <w:ind w:left="851" w:hanging="851"/>
        <w:rPr>
          <w:b/>
          <w:sz w:val="24"/>
          <w:szCs w:val="24"/>
          <w:u w:val="single"/>
        </w:rPr>
      </w:pPr>
      <w:r>
        <w:rPr>
          <w:b/>
          <w:sz w:val="24"/>
          <w:szCs w:val="24"/>
        </w:rPr>
        <w:t>3</w:t>
      </w:r>
      <w:r w:rsidRPr="00406EE7">
        <w:rPr>
          <w:b/>
          <w:sz w:val="24"/>
          <w:szCs w:val="24"/>
        </w:rPr>
        <w:t>.1</w:t>
      </w:r>
      <w:r w:rsidRPr="00406EE7">
        <w:rPr>
          <w:b/>
          <w:sz w:val="24"/>
          <w:szCs w:val="24"/>
        </w:rPr>
        <w:tab/>
      </w:r>
      <w:r w:rsidRPr="005D1DAA">
        <w:rPr>
          <w:b/>
          <w:sz w:val="24"/>
          <w:szCs w:val="24"/>
        </w:rPr>
        <w:t>Dyrearter, som lægemidlet er beregnet til</w:t>
      </w:r>
    </w:p>
    <w:p w14:paraId="1DEAE302" w14:textId="77777777" w:rsidR="00F518BE" w:rsidRPr="00F518BE" w:rsidRDefault="00F518BE" w:rsidP="00F518BE">
      <w:pPr>
        <w:ind w:left="851"/>
        <w:rPr>
          <w:b/>
          <w:sz w:val="24"/>
          <w:szCs w:val="24"/>
        </w:rPr>
      </w:pPr>
      <w:r w:rsidRPr="00F518BE">
        <w:rPr>
          <w:sz w:val="24"/>
          <w:szCs w:val="24"/>
        </w:rPr>
        <w:t>Kvæg og svin.</w:t>
      </w:r>
    </w:p>
    <w:p w14:paraId="0C9BCC89" w14:textId="1E4E6623" w:rsidR="00AF45EB" w:rsidRDefault="00AF45EB">
      <w:pPr>
        <w:rPr>
          <w:sz w:val="24"/>
          <w:szCs w:val="24"/>
        </w:rPr>
      </w:pPr>
      <w:r>
        <w:rPr>
          <w:sz w:val="24"/>
          <w:szCs w:val="24"/>
        </w:rPr>
        <w:br w:type="page"/>
      </w:r>
    </w:p>
    <w:p w14:paraId="40B1055C" w14:textId="77777777" w:rsidR="008203A8" w:rsidRPr="00406EE7" w:rsidRDefault="008203A8" w:rsidP="008203A8">
      <w:pPr>
        <w:ind w:left="851"/>
        <w:rPr>
          <w:sz w:val="24"/>
          <w:szCs w:val="24"/>
        </w:rPr>
      </w:pPr>
    </w:p>
    <w:p w14:paraId="50024BB5" w14:textId="77777777" w:rsidR="008203A8" w:rsidRPr="00371CA6" w:rsidRDefault="008203A8" w:rsidP="008203A8">
      <w:pPr>
        <w:pStyle w:val="Sidehoved"/>
        <w:tabs>
          <w:tab w:val="clear" w:pos="4819"/>
        </w:tabs>
        <w:ind w:left="851" w:hanging="851"/>
        <w:rPr>
          <w:b/>
          <w:szCs w:val="24"/>
        </w:rPr>
      </w:pPr>
      <w:r>
        <w:rPr>
          <w:b/>
          <w:szCs w:val="24"/>
        </w:rPr>
        <w:t>3</w:t>
      </w:r>
      <w:r w:rsidRPr="00371CA6">
        <w:rPr>
          <w:b/>
          <w:szCs w:val="24"/>
        </w:rPr>
        <w:t>.2</w:t>
      </w:r>
      <w:r w:rsidRPr="00371CA6">
        <w:rPr>
          <w:b/>
          <w:szCs w:val="24"/>
        </w:rPr>
        <w:tab/>
        <w:t xml:space="preserve">Terapeutiske indikationer </w:t>
      </w:r>
      <w:r w:rsidRPr="00371CA6">
        <w:rPr>
          <w:b/>
        </w:rPr>
        <w:t>for hver dyreart, som lægemidlet er beregnet til</w:t>
      </w:r>
    </w:p>
    <w:p w14:paraId="78D0F885" w14:textId="77777777" w:rsidR="00F518BE" w:rsidRPr="00F518BE" w:rsidRDefault="00F518BE" w:rsidP="00F518BE">
      <w:pPr>
        <w:pStyle w:val="Sidehoved"/>
        <w:ind w:left="851"/>
        <w:rPr>
          <w:szCs w:val="24"/>
        </w:rPr>
      </w:pPr>
      <w:r w:rsidRPr="00F518BE">
        <w:rPr>
          <w:szCs w:val="24"/>
        </w:rPr>
        <w:t xml:space="preserve">Kvæg: Behandling af luftvejsinfektioner forårsaget af </w:t>
      </w:r>
      <w:proofErr w:type="spellStart"/>
      <w:r w:rsidRPr="00F518BE">
        <w:rPr>
          <w:i/>
          <w:szCs w:val="24"/>
        </w:rPr>
        <w:t>Mannheimia</w:t>
      </w:r>
      <w:proofErr w:type="spellEnd"/>
      <w:r w:rsidRPr="00F518BE">
        <w:rPr>
          <w:i/>
          <w:szCs w:val="24"/>
        </w:rPr>
        <w:t xml:space="preserve"> </w:t>
      </w:r>
      <w:proofErr w:type="spellStart"/>
      <w:r w:rsidRPr="00F518BE">
        <w:rPr>
          <w:i/>
          <w:szCs w:val="24"/>
        </w:rPr>
        <w:t>haemolytica</w:t>
      </w:r>
      <w:proofErr w:type="spellEnd"/>
      <w:r w:rsidRPr="00F518BE">
        <w:rPr>
          <w:szCs w:val="24"/>
        </w:rPr>
        <w:t xml:space="preserve"> og </w:t>
      </w:r>
      <w:proofErr w:type="spellStart"/>
      <w:r w:rsidRPr="00F518BE">
        <w:rPr>
          <w:i/>
          <w:szCs w:val="24"/>
        </w:rPr>
        <w:t>Pasteurella</w:t>
      </w:r>
      <w:proofErr w:type="spellEnd"/>
      <w:r w:rsidRPr="00F518BE">
        <w:rPr>
          <w:i/>
          <w:szCs w:val="24"/>
        </w:rPr>
        <w:t xml:space="preserve"> </w:t>
      </w:r>
      <w:proofErr w:type="spellStart"/>
      <w:r w:rsidRPr="00F518BE">
        <w:rPr>
          <w:i/>
          <w:szCs w:val="24"/>
        </w:rPr>
        <w:t>multocida</w:t>
      </w:r>
      <w:proofErr w:type="spellEnd"/>
      <w:r w:rsidRPr="00F518BE">
        <w:rPr>
          <w:szCs w:val="24"/>
        </w:rPr>
        <w:t>.</w:t>
      </w:r>
    </w:p>
    <w:p w14:paraId="03DB01F4" w14:textId="77777777" w:rsidR="00F518BE" w:rsidRPr="00F518BE" w:rsidRDefault="00F518BE" w:rsidP="00F518BE">
      <w:pPr>
        <w:pStyle w:val="Sidehoved"/>
        <w:ind w:left="851"/>
        <w:rPr>
          <w:szCs w:val="24"/>
        </w:rPr>
      </w:pPr>
    </w:p>
    <w:p w14:paraId="03E69608" w14:textId="77777777" w:rsidR="00F518BE" w:rsidRPr="00F518BE" w:rsidRDefault="00F518BE" w:rsidP="00F518BE">
      <w:pPr>
        <w:pStyle w:val="Sidehoved"/>
        <w:ind w:left="851"/>
        <w:rPr>
          <w:szCs w:val="24"/>
        </w:rPr>
      </w:pPr>
      <w:r w:rsidRPr="00F518BE">
        <w:rPr>
          <w:szCs w:val="24"/>
        </w:rPr>
        <w:t xml:space="preserve">Svin: Behandling af luftvejsinfektioner forårsaget af </w:t>
      </w:r>
      <w:proofErr w:type="spellStart"/>
      <w:r w:rsidRPr="00F518BE">
        <w:rPr>
          <w:i/>
          <w:szCs w:val="24"/>
        </w:rPr>
        <w:t>Pasteurella</w:t>
      </w:r>
      <w:proofErr w:type="spellEnd"/>
      <w:r w:rsidRPr="00F518BE">
        <w:rPr>
          <w:i/>
          <w:szCs w:val="24"/>
        </w:rPr>
        <w:t xml:space="preserve"> </w:t>
      </w:r>
      <w:proofErr w:type="spellStart"/>
      <w:r w:rsidRPr="00F518BE">
        <w:rPr>
          <w:i/>
          <w:szCs w:val="24"/>
        </w:rPr>
        <w:t>multocida</w:t>
      </w:r>
      <w:proofErr w:type="spellEnd"/>
      <w:r w:rsidRPr="00F518BE">
        <w:rPr>
          <w:szCs w:val="24"/>
        </w:rPr>
        <w:t>.</w:t>
      </w:r>
    </w:p>
    <w:p w14:paraId="5EB9DD2D" w14:textId="77777777" w:rsidR="008203A8" w:rsidRDefault="008203A8" w:rsidP="008203A8">
      <w:pPr>
        <w:pStyle w:val="Sidehoved"/>
        <w:ind w:left="851"/>
        <w:rPr>
          <w:szCs w:val="24"/>
        </w:rPr>
      </w:pPr>
    </w:p>
    <w:p w14:paraId="1B66E89C" w14:textId="77777777" w:rsidR="008203A8" w:rsidRPr="00406EE7" w:rsidRDefault="008203A8" w:rsidP="008203A8">
      <w:pPr>
        <w:pStyle w:val="Sidehoved"/>
        <w:tabs>
          <w:tab w:val="clear" w:pos="4819"/>
          <w:tab w:val="left" w:pos="851"/>
        </w:tabs>
        <w:ind w:left="851" w:hanging="851"/>
        <w:rPr>
          <w:b/>
          <w:szCs w:val="24"/>
        </w:rPr>
      </w:pPr>
      <w:r>
        <w:rPr>
          <w:b/>
          <w:szCs w:val="24"/>
        </w:rPr>
        <w:t>3.</w:t>
      </w:r>
      <w:r w:rsidRPr="00406EE7">
        <w:rPr>
          <w:b/>
          <w:szCs w:val="24"/>
        </w:rPr>
        <w:t>3</w:t>
      </w:r>
      <w:r w:rsidRPr="00406EE7">
        <w:rPr>
          <w:b/>
          <w:szCs w:val="24"/>
        </w:rPr>
        <w:tab/>
        <w:t>Kontraindikationer</w:t>
      </w:r>
    </w:p>
    <w:p w14:paraId="3493A5DC" w14:textId="77777777" w:rsidR="00F518BE" w:rsidRPr="00F518BE" w:rsidRDefault="00F518BE" w:rsidP="00F518BE">
      <w:pPr>
        <w:pStyle w:val="Sidehoved"/>
        <w:ind w:left="851"/>
        <w:rPr>
          <w:szCs w:val="24"/>
        </w:rPr>
      </w:pPr>
      <w:r w:rsidRPr="00F518BE">
        <w:rPr>
          <w:szCs w:val="24"/>
        </w:rPr>
        <w:t xml:space="preserve">Må ikke anvendes i tilfælde af overfølsomhed over for penicilliner, </w:t>
      </w:r>
      <w:proofErr w:type="spellStart"/>
      <w:r w:rsidRPr="00F518BE">
        <w:rPr>
          <w:szCs w:val="24"/>
        </w:rPr>
        <w:t>cefalosporiner</w:t>
      </w:r>
      <w:proofErr w:type="spellEnd"/>
      <w:r w:rsidRPr="00F518BE">
        <w:rPr>
          <w:szCs w:val="24"/>
        </w:rPr>
        <w:t xml:space="preserve"> eller over for et eller flere af hjælpestofferne. </w:t>
      </w:r>
    </w:p>
    <w:p w14:paraId="1F4EBA85" w14:textId="77777777" w:rsidR="00F518BE" w:rsidRPr="00F518BE" w:rsidRDefault="00F518BE" w:rsidP="00F518BE">
      <w:pPr>
        <w:pStyle w:val="Sidehoved"/>
        <w:ind w:left="851"/>
        <w:rPr>
          <w:szCs w:val="24"/>
        </w:rPr>
      </w:pPr>
      <w:r w:rsidRPr="00F518BE">
        <w:rPr>
          <w:szCs w:val="24"/>
        </w:rPr>
        <w:t xml:space="preserve">Må ikke anvendes i tilfælde af svært nedsat nyrefunktion med </w:t>
      </w:r>
      <w:proofErr w:type="spellStart"/>
      <w:r w:rsidRPr="00F518BE">
        <w:rPr>
          <w:szCs w:val="24"/>
        </w:rPr>
        <w:t>anuri</w:t>
      </w:r>
      <w:proofErr w:type="spellEnd"/>
      <w:r w:rsidRPr="00F518BE">
        <w:rPr>
          <w:szCs w:val="24"/>
        </w:rPr>
        <w:t xml:space="preserve"> og </w:t>
      </w:r>
      <w:proofErr w:type="spellStart"/>
      <w:r w:rsidRPr="00F518BE">
        <w:rPr>
          <w:szCs w:val="24"/>
        </w:rPr>
        <w:t>oliguri</w:t>
      </w:r>
      <w:proofErr w:type="spellEnd"/>
      <w:r w:rsidRPr="00F518BE">
        <w:rPr>
          <w:szCs w:val="24"/>
        </w:rPr>
        <w:t>.</w:t>
      </w:r>
    </w:p>
    <w:p w14:paraId="2A5652BD" w14:textId="77777777" w:rsidR="00F518BE" w:rsidRPr="00F518BE" w:rsidRDefault="00F518BE" w:rsidP="00F518BE">
      <w:pPr>
        <w:pStyle w:val="Sidehoved"/>
        <w:ind w:left="851"/>
        <w:rPr>
          <w:szCs w:val="24"/>
        </w:rPr>
      </w:pPr>
      <w:r w:rsidRPr="00F518BE">
        <w:rPr>
          <w:szCs w:val="24"/>
        </w:rPr>
        <w:t>Må ikke anvendes i tilfælde af infektion med beta</w:t>
      </w:r>
      <w:r w:rsidRPr="00F518BE">
        <w:rPr>
          <w:szCs w:val="24"/>
        </w:rPr>
        <w:noBreakHyphen/>
      </w:r>
      <w:proofErr w:type="spellStart"/>
      <w:r w:rsidRPr="00F518BE">
        <w:rPr>
          <w:szCs w:val="24"/>
        </w:rPr>
        <w:t>laktamaseproducerende</w:t>
      </w:r>
      <w:proofErr w:type="spellEnd"/>
      <w:r w:rsidRPr="00F518BE">
        <w:rPr>
          <w:szCs w:val="24"/>
        </w:rPr>
        <w:t xml:space="preserve"> bakterier.</w:t>
      </w:r>
    </w:p>
    <w:p w14:paraId="4CB0EF02" w14:textId="77777777" w:rsidR="00F518BE" w:rsidRPr="00F518BE" w:rsidRDefault="00F518BE" w:rsidP="00F518BE">
      <w:pPr>
        <w:pStyle w:val="Sidehoved"/>
        <w:ind w:left="851"/>
        <w:rPr>
          <w:szCs w:val="24"/>
        </w:rPr>
      </w:pPr>
      <w:r w:rsidRPr="00F518BE">
        <w:rPr>
          <w:szCs w:val="24"/>
        </w:rPr>
        <w:t>Må ikke anvendes til kaniner, harer, hamstere, marsvin eller andre små planteædere.</w:t>
      </w:r>
    </w:p>
    <w:p w14:paraId="3ACDEB1B" w14:textId="77777777" w:rsidR="00F518BE" w:rsidRPr="00F518BE" w:rsidRDefault="00F518BE" w:rsidP="00F518BE">
      <w:pPr>
        <w:pStyle w:val="Sidehoved"/>
        <w:ind w:left="851"/>
        <w:rPr>
          <w:szCs w:val="24"/>
        </w:rPr>
      </w:pPr>
      <w:r w:rsidRPr="00F518BE">
        <w:rPr>
          <w:szCs w:val="24"/>
        </w:rPr>
        <w:t>Må ikke anvendes til dyr af hestefamilien (</w:t>
      </w:r>
      <w:proofErr w:type="spellStart"/>
      <w:r w:rsidRPr="00F518BE">
        <w:rPr>
          <w:i/>
          <w:iCs/>
          <w:szCs w:val="24"/>
        </w:rPr>
        <w:t>Equidae</w:t>
      </w:r>
      <w:proofErr w:type="spellEnd"/>
      <w:r w:rsidRPr="00F518BE">
        <w:rPr>
          <w:szCs w:val="24"/>
        </w:rPr>
        <w:t xml:space="preserve">), da </w:t>
      </w:r>
      <w:proofErr w:type="spellStart"/>
      <w:r w:rsidRPr="00F518BE">
        <w:rPr>
          <w:szCs w:val="24"/>
        </w:rPr>
        <w:t>amoxicillin</w:t>
      </w:r>
      <w:proofErr w:type="spellEnd"/>
      <w:r w:rsidRPr="00F518BE">
        <w:rPr>
          <w:szCs w:val="24"/>
        </w:rPr>
        <w:t xml:space="preserve"> – som alle aminopenicilliner – kan påvirke blindtarmens bakterieflora negativt.</w:t>
      </w:r>
    </w:p>
    <w:p w14:paraId="69593708" w14:textId="77777777" w:rsidR="008203A8" w:rsidRPr="00406EE7" w:rsidRDefault="008203A8" w:rsidP="008203A8">
      <w:pPr>
        <w:pStyle w:val="Sidehoved"/>
        <w:tabs>
          <w:tab w:val="clear" w:pos="4819"/>
        </w:tabs>
        <w:ind w:left="851"/>
        <w:rPr>
          <w:szCs w:val="24"/>
        </w:rPr>
      </w:pPr>
    </w:p>
    <w:p w14:paraId="1EA1220C"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.4</w:t>
      </w:r>
      <w:r w:rsidRPr="00406EE7">
        <w:rPr>
          <w:b/>
          <w:sz w:val="24"/>
          <w:szCs w:val="24"/>
        </w:rPr>
        <w:tab/>
        <w:t>Særlige advarsler</w:t>
      </w:r>
    </w:p>
    <w:p w14:paraId="20EC194F" w14:textId="77777777" w:rsidR="00F518BE" w:rsidRPr="00F518BE" w:rsidRDefault="00F518BE" w:rsidP="00F518BE">
      <w:pPr>
        <w:pStyle w:val="Sidehoved"/>
        <w:ind w:left="851"/>
        <w:rPr>
          <w:szCs w:val="24"/>
        </w:rPr>
      </w:pPr>
      <w:r w:rsidRPr="00F518BE">
        <w:rPr>
          <w:szCs w:val="24"/>
        </w:rPr>
        <w:t>Dette veterinærlægemiddel er ikke effektivt over for beta-</w:t>
      </w:r>
      <w:proofErr w:type="spellStart"/>
      <w:r w:rsidRPr="00F518BE">
        <w:rPr>
          <w:szCs w:val="24"/>
        </w:rPr>
        <w:t>laktamaseproducerende</w:t>
      </w:r>
      <w:proofErr w:type="spellEnd"/>
      <w:r w:rsidRPr="00F518BE">
        <w:rPr>
          <w:szCs w:val="24"/>
        </w:rPr>
        <w:t xml:space="preserve"> organismer. Der er påvist krydsresistens mellem </w:t>
      </w:r>
      <w:proofErr w:type="spellStart"/>
      <w:r w:rsidRPr="00F518BE">
        <w:rPr>
          <w:szCs w:val="24"/>
        </w:rPr>
        <w:t>amoxicillin</w:t>
      </w:r>
      <w:proofErr w:type="spellEnd"/>
      <w:r w:rsidRPr="00F518BE">
        <w:rPr>
          <w:szCs w:val="24"/>
        </w:rPr>
        <w:t xml:space="preserve"> og andre penicilliner, især aminopenicilliner. Anvendelse af veterinærlægemidlet/</w:t>
      </w:r>
      <w:proofErr w:type="spellStart"/>
      <w:r w:rsidRPr="00F518BE">
        <w:rPr>
          <w:szCs w:val="24"/>
        </w:rPr>
        <w:t>amoxicillin</w:t>
      </w:r>
      <w:proofErr w:type="spellEnd"/>
      <w:r w:rsidRPr="00F518BE">
        <w:rPr>
          <w:szCs w:val="24"/>
        </w:rPr>
        <w:t xml:space="preserve"> bør overvejes nøje, hvis følsomhedstestning har vist resistens over for penicilliner, da dets effektivitet kan være nedsat.</w:t>
      </w:r>
    </w:p>
    <w:p w14:paraId="7A07D475" w14:textId="77777777" w:rsidR="008203A8" w:rsidRPr="00406EE7" w:rsidRDefault="008203A8" w:rsidP="008203A8">
      <w:pPr>
        <w:pStyle w:val="Sidehoved"/>
        <w:tabs>
          <w:tab w:val="clear" w:pos="4819"/>
        </w:tabs>
        <w:ind w:left="851"/>
        <w:rPr>
          <w:szCs w:val="24"/>
        </w:rPr>
      </w:pPr>
    </w:p>
    <w:p w14:paraId="196E9181"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.5</w:t>
      </w:r>
      <w:r w:rsidRPr="00406EE7">
        <w:rPr>
          <w:b/>
          <w:sz w:val="24"/>
          <w:szCs w:val="24"/>
        </w:rPr>
        <w:tab/>
        <w:t xml:space="preserve">Særlige </w:t>
      </w:r>
      <w:r>
        <w:rPr>
          <w:b/>
          <w:sz w:val="24"/>
          <w:szCs w:val="24"/>
        </w:rPr>
        <w:t>forholdsregler</w:t>
      </w:r>
      <w:r w:rsidRPr="00406EE7">
        <w:rPr>
          <w:b/>
          <w:sz w:val="24"/>
          <w:szCs w:val="24"/>
        </w:rPr>
        <w:t xml:space="preserve"> vedrørende brugen</w:t>
      </w:r>
    </w:p>
    <w:p w14:paraId="41D0C539" w14:textId="77777777" w:rsidR="008203A8" w:rsidRPr="002374DA" w:rsidRDefault="008203A8" w:rsidP="008203A8">
      <w:pPr>
        <w:tabs>
          <w:tab w:val="left" w:pos="851"/>
        </w:tabs>
        <w:ind w:left="851"/>
        <w:rPr>
          <w:sz w:val="24"/>
          <w:szCs w:val="24"/>
        </w:rPr>
      </w:pPr>
    </w:p>
    <w:p w14:paraId="012B00DD" w14:textId="77777777" w:rsidR="008203A8" w:rsidRPr="00967486" w:rsidRDefault="008203A8" w:rsidP="008203A8">
      <w:pPr>
        <w:tabs>
          <w:tab w:val="left" w:pos="851"/>
        </w:tabs>
        <w:ind w:left="851"/>
        <w:rPr>
          <w:sz w:val="24"/>
          <w:szCs w:val="24"/>
          <w:u w:val="single"/>
        </w:rPr>
      </w:pPr>
      <w:r w:rsidRPr="00967486">
        <w:rPr>
          <w:sz w:val="24"/>
          <w:szCs w:val="24"/>
          <w:u w:val="single"/>
        </w:rPr>
        <w:t>Særlige forholdsregler vedrørende sikker brug hos de dyrearter, som lægemidlet er beregnet til</w:t>
      </w:r>
    </w:p>
    <w:p w14:paraId="477A3376" w14:textId="77777777" w:rsidR="00F518BE" w:rsidRPr="00F518BE" w:rsidRDefault="00F518BE" w:rsidP="00F518BE">
      <w:pPr>
        <w:ind w:left="851"/>
        <w:rPr>
          <w:sz w:val="24"/>
          <w:szCs w:val="24"/>
        </w:rPr>
      </w:pPr>
      <w:r w:rsidRPr="00F518BE">
        <w:rPr>
          <w:sz w:val="24"/>
          <w:szCs w:val="24"/>
        </w:rPr>
        <w:t xml:space="preserve">Anvendelse af veterinærlægemidlet bør baseres på identifikation og følsomhedstestning af </w:t>
      </w:r>
      <w:proofErr w:type="spellStart"/>
      <w:r w:rsidRPr="00F518BE">
        <w:rPr>
          <w:sz w:val="24"/>
          <w:szCs w:val="24"/>
        </w:rPr>
        <w:t>patogenet</w:t>
      </w:r>
      <w:proofErr w:type="spellEnd"/>
      <w:r w:rsidRPr="00F518BE">
        <w:rPr>
          <w:sz w:val="24"/>
          <w:szCs w:val="24"/>
        </w:rPr>
        <w:t>/</w:t>
      </w:r>
      <w:proofErr w:type="spellStart"/>
      <w:r w:rsidRPr="00F518BE">
        <w:rPr>
          <w:sz w:val="24"/>
          <w:szCs w:val="24"/>
        </w:rPr>
        <w:t>erne</w:t>
      </w:r>
      <w:proofErr w:type="spellEnd"/>
      <w:r w:rsidRPr="00F518BE">
        <w:rPr>
          <w:sz w:val="24"/>
          <w:szCs w:val="24"/>
        </w:rPr>
        <w:t xml:space="preserve">. Hvis dette ikke er muligt, bør behandlingen baseres på epidemiologiske oplysninger og viden om </w:t>
      </w:r>
      <w:proofErr w:type="spellStart"/>
      <w:r w:rsidRPr="00F518BE">
        <w:rPr>
          <w:sz w:val="24"/>
          <w:szCs w:val="24"/>
        </w:rPr>
        <w:t>patogenernes</w:t>
      </w:r>
      <w:proofErr w:type="spellEnd"/>
      <w:r w:rsidRPr="00F518BE">
        <w:rPr>
          <w:sz w:val="24"/>
          <w:szCs w:val="24"/>
        </w:rPr>
        <w:t xml:space="preserve"> følsomhed på besætningsniveau eller på lokalt/regionalt niveau.</w:t>
      </w:r>
    </w:p>
    <w:p w14:paraId="361512EE" w14:textId="77777777" w:rsidR="00F518BE" w:rsidRPr="00F518BE" w:rsidRDefault="00F518BE" w:rsidP="00F518BE">
      <w:pPr>
        <w:ind w:left="851"/>
        <w:rPr>
          <w:sz w:val="24"/>
          <w:szCs w:val="24"/>
        </w:rPr>
      </w:pPr>
    </w:p>
    <w:p w14:paraId="6183FEDD" w14:textId="77777777" w:rsidR="00F518BE" w:rsidRPr="00F518BE" w:rsidRDefault="00F518BE" w:rsidP="00F518BE">
      <w:pPr>
        <w:ind w:left="851"/>
        <w:rPr>
          <w:sz w:val="24"/>
          <w:szCs w:val="24"/>
        </w:rPr>
      </w:pPr>
      <w:r w:rsidRPr="00F518BE">
        <w:rPr>
          <w:sz w:val="24"/>
          <w:szCs w:val="24"/>
        </w:rPr>
        <w:t>Anvendelse af veterinærlægemidlet bør ske i overensstemmelse med officielle, nationale og regionale antimikrobielle anbefalinger.</w:t>
      </w:r>
    </w:p>
    <w:p w14:paraId="1FD54C4A" w14:textId="77777777" w:rsidR="00F518BE" w:rsidRPr="00F518BE" w:rsidRDefault="00F518BE" w:rsidP="00F518BE">
      <w:pPr>
        <w:ind w:left="851"/>
        <w:rPr>
          <w:sz w:val="24"/>
          <w:szCs w:val="24"/>
        </w:rPr>
      </w:pPr>
    </w:p>
    <w:p w14:paraId="54DC6ADA" w14:textId="77777777" w:rsidR="00F518BE" w:rsidRPr="00F518BE" w:rsidRDefault="00F518BE" w:rsidP="00F518BE">
      <w:pPr>
        <w:ind w:left="851"/>
        <w:rPr>
          <w:sz w:val="24"/>
          <w:szCs w:val="24"/>
        </w:rPr>
      </w:pPr>
      <w:r w:rsidRPr="00F518BE">
        <w:rPr>
          <w:sz w:val="24"/>
          <w:szCs w:val="24"/>
        </w:rPr>
        <w:t>Smalspektret antibiotikabehandling med en lavere risiko for selektion af antimikrobiel resistens bør anvendes som førstevalgsbehandling, når følsomhedstestning indikerer, at denne tilgang sandsynligvis vil være effektiv.</w:t>
      </w:r>
    </w:p>
    <w:p w14:paraId="26FC2156" w14:textId="77777777" w:rsidR="00F518BE" w:rsidRPr="00F518BE" w:rsidRDefault="00F518BE" w:rsidP="00F518BE">
      <w:pPr>
        <w:ind w:left="851"/>
        <w:rPr>
          <w:sz w:val="24"/>
          <w:szCs w:val="24"/>
        </w:rPr>
      </w:pPr>
    </w:p>
    <w:p w14:paraId="3197A88D" w14:textId="77777777" w:rsidR="00F518BE" w:rsidRPr="00F518BE" w:rsidRDefault="00F518BE" w:rsidP="00F518BE">
      <w:pPr>
        <w:ind w:left="851"/>
        <w:rPr>
          <w:sz w:val="24"/>
          <w:szCs w:val="24"/>
        </w:rPr>
      </w:pPr>
      <w:r w:rsidRPr="00F518BE">
        <w:rPr>
          <w:sz w:val="24"/>
          <w:szCs w:val="24"/>
        </w:rPr>
        <w:t xml:space="preserve">Fodring af kalve med spildmælk, der indeholder </w:t>
      </w:r>
      <w:proofErr w:type="spellStart"/>
      <w:r w:rsidRPr="00F518BE">
        <w:rPr>
          <w:sz w:val="24"/>
          <w:szCs w:val="24"/>
        </w:rPr>
        <w:t>amoxicillinrester</w:t>
      </w:r>
      <w:proofErr w:type="spellEnd"/>
      <w:r w:rsidRPr="00F518BE">
        <w:rPr>
          <w:sz w:val="24"/>
          <w:szCs w:val="24"/>
        </w:rPr>
        <w:t xml:space="preserve">, bør undgås indtil udløbet af tilbageholdelsestiden for mælk (undtagen i råmælksperioden), da dette kan medføre selektion af antimikrobielt resistente bakterier i kalvens </w:t>
      </w:r>
      <w:proofErr w:type="spellStart"/>
      <w:r w:rsidRPr="00F518BE">
        <w:rPr>
          <w:sz w:val="24"/>
          <w:szCs w:val="24"/>
        </w:rPr>
        <w:t>tarmmikrobiota</w:t>
      </w:r>
      <w:proofErr w:type="spellEnd"/>
      <w:r w:rsidRPr="00F518BE">
        <w:rPr>
          <w:sz w:val="24"/>
          <w:szCs w:val="24"/>
        </w:rPr>
        <w:t xml:space="preserve"> og øge den fækale udskillelse af disse bakterier.</w:t>
      </w:r>
    </w:p>
    <w:p w14:paraId="72D42949" w14:textId="77777777" w:rsidR="008203A8" w:rsidRPr="00406EE7" w:rsidRDefault="008203A8" w:rsidP="008203A8">
      <w:pPr>
        <w:tabs>
          <w:tab w:val="left" w:pos="851"/>
        </w:tabs>
        <w:ind w:left="851"/>
        <w:rPr>
          <w:sz w:val="24"/>
          <w:szCs w:val="24"/>
        </w:rPr>
      </w:pPr>
    </w:p>
    <w:p w14:paraId="5040C16A" w14:textId="77777777" w:rsidR="008203A8" w:rsidRPr="00687CE3" w:rsidRDefault="008203A8" w:rsidP="008203A8">
      <w:pPr>
        <w:tabs>
          <w:tab w:val="left" w:pos="851"/>
        </w:tabs>
        <w:ind w:left="851"/>
        <w:rPr>
          <w:sz w:val="24"/>
          <w:szCs w:val="24"/>
          <w:u w:val="single"/>
        </w:rPr>
      </w:pPr>
      <w:r w:rsidRPr="00687CE3">
        <w:rPr>
          <w:sz w:val="24"/>
          <w:szCs w:val="24"/>
          <w:u w:val="single"/>
        </w:rPr>
        <w:t>Særlige forholdsregler for personer, der administrerer veterinærlægemidlet til dyr</w:t>
      </w:r>
    </w:p>
    <w:p w14:paraId="722A4431" w14:textId="77777777" w:rsidR="00F518BE" w:rsidRPr="00F518BE" w:rsidRDefault="00F518BE" w:rsidP="00F518BE">
      <w:pPr>
        <w:ind w:left="851"/>
        <w:rPr>
          <w:sz w:val="24"/>
          <w:szCs w:val="24"/>
        </w:rPr>
      </w:pPr>
      <w:bookmarkStart w:id="0" w:name="_Hlk216871040"/>
      <w:bookmarkStart w:id="1" w:name="_Hlk210987522"/>
      <w:r w:rsidRPr="00F518BE">
        <w:rPr>
          <w:sz w:val="24"/>
          <w:szCs w:val="24"/>
        </w:rPr>
        <w:t xml:space="preserve">Penicilliner og </w:t>
      </w:r>
      <w:proofErr w:type="spellStart"/>
      <w:r w:rsidRPr="00F518BE">
        <w:rPr>
          <w:sz w:val="24"/>
          <w:szCs w:val="24"/>
        </w:rPr>
        <w:t>cefalosporiner</w:t>
      </w:r>
      <w:proofErr w:type="spellEnd"/>
      <w:r w:rsidRPr="00F518BE">
        <w:rPr>
          <w:sz w:val="24"/>
          <w:szCs w:val="24"/>
        </w:rPr>
        <w:t xml:space="preserve"> kan forårsage allergiske reaktioner efter utilsigtet selvinjektion, inhalation, indtagelse eller optagelse gennem huden. Disse reaktioner kan være livstruende. </w:t>
      </w:r>
      <w:bookmarkEnd w:id="0"/>
      <w:r w:rsidRPr="00F518BE">
        <w:rPr>
          <w:sz w:val="24"/>
          <w:szCs w:val="24"/>
        </w:rPr>
        <w:t xml:space="preserve">Overfølsomhed over for penicilliner kan medføre krydsfølsomhed over for </w:t>
      </w:r>
      <w:proofErr w:type="spellStart"/>
      <w:r w:rsidRPr="00F518BE">
        <w:rPr>
          <w:sz w:val="24"/>
          <w:szCs w:val="24"/>
        </w:rPr>
        <w:t>cefalosporiner</w:t>
      </w:r>
      <w:proofErr w:type="spellEnd"/>
      <w:r w:rsidRPr="00F518BE">
        <w:rPr>
          <w:sz w:val="24"/>
          <w:szCs w:val="24"/>
        </w:rPr>
        <w:t xml:space="preserve"> og omvendt. Undgå, at veterinærlægemidlet kommer i direkte kontakt med hud eller slimhinder.</w:t>
      </w:r>
    </w:p>
    <w:p w14:paraId="5A870076" w14:textId="77777777" w:rsidR="00F518BE" w:rsidRPr="00F518BE" w:rsidRDefault="00F518BE" w:rsidP="00F518BE">
      <w:pPr>
        <w:ind w:left="851"/>
        <w:rPr>
          <w:sz w:val="24"/>
          <w:szCs w:val="24"/>
        </w:rPr>
      </w:pPr>
    </w:p>
    <w:bookmarkEnd w:id="1"/>
    <w:p w14:paraId="0829A808" w14:textId="77777777" w:rsidR="00F518BE" w:rsidRPr="00F518BE" w:rsidRDefault="00F518BE" w:rsidP="00F518BE">
      <w:pPr>
        <w:ind w:left="851"/>
        <w:rPr>
          <w:sz w:val="24"/>
          <w:szCs w:val="24"/>
        </w:rPr>
      </w:pPr>
      <w:r w:rsidRPr="00F518BE">
        <w:rPr>
          <w:sz w:val="24"/>
          <w:szCs w:val="24"/>
        </w:rPr>
        <w:lastRenderedPageBreak/>
        <w:t>Undgå indtagelse gennem munden, herunder hånd-til-mund-kontakt.</w:t>
      </w:r>
    </w:p>
    <w:p w14:paraId="411FE35E" w14:textId="77777777" w:rsidR="00F518BE" w:rsidRPr="00F518BE" w:rsidRDefault="00F518BE" w:rsidP="00F518BE">
      <w:pPr>
        <w:ind w:left="851"/>
        <w:rPr>
          <w:sz w:val="24"/>
          <w:szCs w:val="24"/>
        </w:rPr>
      </w:pPr>
    </w:p>
    <w:p w14:paraId="7F626A48" w14:textId="77777777" w:rsidR="00F518BE" w:rsidRPr="00F518BE" w:rsidRDefault="00F518BE" w:rsidP="00F518BE">
      <w:pPr>
        <w:ind w:left="851"/>
        <w:rPr>
          <w:sz w:val="24"/>
          <w:szCs w:val="24"/>
        </w:rPr>
      </w:pPr>
      <w:r w:rsidRPr="00F518BE">
        <w:rPr>
          <w:sz w:val="24"/>
          <w:szCs w:val="24"/>
        </w:rPr>
        <w:t>Undlad at ryge, spise eller drikke under håndtering af veterinærlægemidlet.</w:t>
      </w:r>
    </w:p>
    <w:p w14:paraId="7D9443E3" w14:textId="77777777" w:rsidR="00F518BE" w:rsidRPr="00F518BE" w:rsidRDefault="00F518BE" w:rsidP="00F518BE">
      <w:pPr>
        <w:ind w:left="851"/>
        <w:rPr>
          <w:sz w:val="24"/>
          <w:szCs w:val="24"/>
        </w:rPr>
      </w:pPr>
    </w:p>
    <w:p w14:paraId="3BFD65DC" w14:textId="77777777" w:rsidR="00F518BE" w:rsidRPr="00F518BE" w:rsidRDefault="00F518BE" w:rsidP="00F518BE">
      <w:pPr>
        <w:ind w:left="851"/>
        <w:rPr>
          <w:sz w:val="24"/>
          <w:szCs w:val="24"/>
        </w:rPr>
      </w:pPr>
      <w:r w:rsidRPr="00F518BE">
        <w:rPr>
          <w:sz w:val="24"/>
          <w:szCs w:val="24"/>
        </w:rPr>
        <w:t>Veterinærlægemidlet skal håndteres med stor forsigtighed for at undgå eksponering.</w:t>
      </w:r>
    </w:p>
    <w:p w14:paraId="03396F49" w14:textId="77777777" w:rsidR="00F518BE" w:rsidRPr="00F518BE" w:rsidRDefault="00F518BE" w:rsidP="00F518BE">
      <w:pPr>
        <w:ind w:left="851"/>
        <w:rPr>
          <w:sz w:val="24"/>
          <w:szCs w:val="24"/>
        </w:rPr>
      </w:pPr>
    </w:p>
    <w:p w14:paraId="4D6EE623" w14:textId="77777777" w:rsidR="00F518BE" w:rsidRPr="00F518BE" w:rsidRDefault="00F518BE" w:rsidP="00F518BE">
      <w:pPr>
        <w:ind w:left="851"/>
        <w:rPr>
          <w:sz w:val="24"/>
          <w:szCs w:val="24"/>
        </w:rPr>
      </w:pPr>
      <w:r w:rsidRPr="00F518BE">
        <w:rPr>
          <w:sz w:val="24"/>
          <w:szCs w:val="24"/>
        </w:rPr>
        <w:t>Brug handsker og vask hænderne efter anvendelse af veterinærlægemidlet.</w:t>
      </w:r>
    </w:p>
    <w:p w14:paraId="327FA369" w14:textId="77777777" w:rsidR="00F518BE" w:rsidRPr="00F518BE" w:rsidRDefault="00F518BE" w:rsidP="00F518BE">
      <w:pPr>
        <w:ind w:left="851"/>
        <w:rPr>
          <w:sz w:val="24"/>
          <w:szCs w:val="24"/>
        </w:rPr>
      </w:pPr>
    </w:p>
    <w:p w14:paraId="65ACC3B1" w14:textId="77777777" w:rsidR="00F518BE" w:rsidRPr="00F518BE" w:rsidRDefault="00F518BE" w:rsidP="00F518BE">
      <w:pPr>
        <w:ind w:left="851"/>
        <w:rPr>
          <w:sz w:val="24"/>
          <w:szCs w:val="24"/>
        </w:rPr>
      </w:pPr>
      <w:r w:rsidRPr="00F518BE">
        <w:rPr>
          <w:sz w:val="24"/>
          <w:szCs w:val="24"/>
        </w:rPr>
        <w:t>Ved kontakt med hud eller øjne skylles straks med vand.</w:t>
      </w:r>
    </w:p>
    <w:p w14:paraId="2FDC4142" w14:textId="77777777" w:rsidR="00F518BE" w:rsidRPr="00F518BE" w:rsidRDefault="00F518BE" w:rsidP="00F518BE">
      <w:pPr>
        <w:ind w:left="851"/>
        <w:rPr>
          <w:sz w:val="24"/>
          <w:szCs w:val="24"/>
        </w:rPr>
      </w:pPr>
    </w:p>
    <w:p w14:paraId="2FC0404B" w14:textId="77777777" w:rsidR="00F518BE" w:rsidRPr="00F518BE" w:rsidRDefault="00F518BE" w:rsidP="00F518BE">
      <w:pPr>
        <w:ind w:left="851"/>
        <w:rPr>
          <w:sz w:val="24"/>
          <w:szCs w:val="24"/>
          <w:u w:val="single"/>
        </w:rPr>
      </w:pPr>
      <w:r w:rsidRPr="00F518BE">
        <w:rPr>
          <w:sz w:val="24"/>
          <w:szCs w:val="24"/>
        </w:rPr>
        <w:t>Hvis der efter eksponering opstår symptomer såsom hududslæt, skal der straks søges lægehjælp, og indlægssedlen eller etiketten bør vises til lægen. Hævelse af ansigt, læber eller øjne eller vejrtrækningsbesvær er mere alvorlige symptomer og kræver øjeblikkelig lægehjælp.</w:t>
      </w:r>
    </w:p>
    <w:p w14:paraId="0C02D7C3" w14:textId="77777777" w:rsidR="008203A8" w:rsidRDefault="008203A8" w:rsidP="008203A8">
      <w:pPr>
        <w:tabs>
          <w:tab w:val="left" w:pos="851"/>
        </w:tabs>
        <w:ind w:left="851"/>
        <w:rPr>
          <w:sz w:val="24"/>
          <w:szCs w:val="24"/>
        </w:rPr>
      </w:pPr>
    </w:p>
    <w:p w14:paraId="641C0943" w14:textId="77777777" w:rsidR="008203A8" w:rsidRPr="00687CE3" w:rsidRDefault="008203A8" w:rsidP="008203A8">
      <w:pPr>
        <w:tabs>
          <w:tab w:val="left" w:pos="851"/>
        </w:tabs>
        <w:ind w:left="851"/>
        <w:rPr>
          <w:sz w:val="24"/>
          <w:szCs w:val="24"/>
          <w:u w:val="single"/>
        </w:rPr>
      </w:pPr>
      <w:r w:rsidRPr="00687CE3">
        <w:rPr>
          <w:sz w:val="24"/>
          <w:szCs w:val="24"/>
          <w:u w:val="single"/>
        </w:rPr>
        <w:t>Særlige forholdsregler vedrørende beskyttelse af miljøet</w:t>
      </w:r>
    </w:p>
    <w:p w14:paraId="73BD7C62" w14:textId="77777777" w:rsidR="00F518BE" w:rsidRPr="00F518BE" w:rsidRDefault="00F518BE" w:rsidP="00F518BE">
      <w:pPr>
        <w:ind w:left="851"/>
        <w:rPr>
          <w:sz w:val="24"/>
          <w:szCs w:val="24"/>
        </w:rPr>
      </w:pPr>
      <w:r w:rsidRPr="00F518BE">
        <w:rPr>
          <w:sz w:val="24"/>
          <w:szCs w:val="24"/>
        </w:rPr>
        <w:t>Ikke relevant.</w:t>
      </w:r>
    </w:p>
    <w:p w14:paraId="051F0290" w14:textId="77777777" w:rsidR="008203A8" w:rsidRPr="00406EE7" w:rsidRDefault="008203A8" w:rsidP="008203A8">
      <w:pPr>
        <w:tabs>
          <w:tab w:val="left" w:pos="851"/>
        </w:tabs>
        <w:ind w:left="851"/>
        <w:rPr>
          <w:sz w:val="24"/>
          <w:szCs w:val="24"/>
        </w:rPr>
      </w:pPr>
    </w:p>
    <w:p w14:paraId="11B2132D"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.6</w:t>
      </w:r>
      <w:r w:rsidRPr="00406EE7">
        <w:rPr>
          <w:b/>
          <w:sz w:val="24"/>
          <w:szCs w:val="24"/>
        </w:rPr>
        <w:tab/>
        <w:t>Bivirkninger</w:t>
      </w:r>
    </w:p>
    <w:p w14:paraId="1C0C4656" w14:textId="77777777" w:rsidR="00F518BE" w:rsidRPr="00F518BE" w:rsidRDefault="00F518BE" w:rsidP="00F518BE">
      <w:pPr>
        <w:tabs>
          <w:tab w:val="left" w:pos="851"/>
        </w:tabs>
        <w:ind w:left="851"/>
        <w:rPr>
          <w:b/>
          <w:sz w:val="24"/>
          <w:szCs w:val="24"/>
        </w:rPr>
      </w:pPr>
      <w:r w:rsidRPr="00F518BE">
        <w:rPr>
          <w:sz w:val="24"/>
          <w:szCs w:val="24"/>
        </w:rPr>
        <w:t>Kvæg, svin:</w:t>
      </w:r>
    </w:p>
    <w:p w14:paraId="1DF3174D" w14:textId="77777777" w:rsidR="00F518BE" w:rsidRPr="00F518BE" w:rsidRDefault="00F518BE" w:rsidP="00F518BE">
      <w:pPr>
        <w:tabs>
          <w:tab w:val="left" w:pos="851"/>
        </w:tabs>
        <w:ind w:left="851"/>
        <w:rPr>
          <w:sz w:val="24"/>
          <w:szCs w:val="24"/>
        </w:rPr>
      </w:pPr>
    </w:p>
    <w:tbl>
      <w:tblPr>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3"/>
        <w:gridCol w:w="4145"/>
      </w:tblGrid>
      <w:tr w:rsidR="00F518BE" w:rsidRPr="00F518BE" w14:paraId="1EEF4439" w14:textId="77777777" w:rsidTr="00F518BE">
        <w:trPr>
          <w:trHeight w:val="840"/>
        </w:trPr>
        <w:tc>
          <w:tcPr>
            <w:tcW w:w="4643" w:type="dxa"/>
            <w:tcBorders>
              <w:top w:val="single" w:sz="4" w:space="0" w:color="000000"/>
              <w:left w:val="single" w:sz="4" w:space="0" w:color="000000"/>
              <w:bottom w:val="single" w:sz="4" w:space="0" w:color="000000"/>
              <w:right w:val="single" w:sz="4" w:space="0" w:color="000000"/>
            </w:tcBorders>
            <w:hideMark/>
          </w:tcPr>
          <w:p w14:paraId="11D1B872" w14:textId="77777777" w:rsidR="00F518BE" w:rsidRPr="00F518BE" w:rsidRDefault="00F518BE" w:rsidP="00F518BE">
            <w:pPr>
              <w:ind w:left="32"/>
              <w:rPr>
                <w:sz w:val="24"/>
                <w:szCs w:val="24"/>
              </w:rPr>
            </w:pPr>
            <w:r w:rsidRPr="00F518BE">
              <w:rPr>
                <w:sz w:val="24"/>
                <w:szCs w:val="24"/>
              </w:rPr>
              <w:t>Sjælden</w:t>
            </w:r>
          </w:p>
          <w:p w14:paraId="359DAE3A" w14:textId="77777777" w:rsidR="00F518BE" w:rsidRPr="00F518BE" w:rsidRDefault="00F518BE" w:rsidP="00F518BE">
            <w:pPr>
              <w:ind w:left="32"/>
              <w:rPr>
                <w:sz w:val="24"/>
                <w:szCs w:val="24"/>
              </w:rPr>
            </w:pPr>
            <w:r w:rsidRPr="00F518BE">
              <w:rPr>
                <w:sz w:val="24"/>
                <w:szCs w:val="24"/>
              </w:rPr>
              <w:t>(1 til 10 dyr ud af 10.000 behandlede dyr):</w:t>
            </w:r>
          </w:p>
        </w:tc>
        <w:tc>
          <w:tcPr>
            <w:tcW w:w="4145" w:type="dxa"/>
            <w:tcBorders>
              <w:top w:val="single" w:sz="4" w:space="0" w:color="000000"/>
              <w:left w:val="single" w:sz="4" w:space="0" w:color="000000"/>
              <w:bottom w:val="single" w:sz="4" w:space="0" w:color="000000"/>
              <w:right w:val="single" w:sz="4" w:space="0" w:color="000000"/>
            </w:tcBorders>
          </w:tcPr>
          <w:p w14:paraId="7D31C57A" w14:textId="77777777" w:rsidR="00F518BE" w:rsidRPr="00F518BE" w:rsidRDefault="00F518BE" w:rsidP="00F518BE">
            <w:pPr>
              <w:ind w:left="32"/>
              <w:rPr>
                <w:sz w:val="24"/>
                <w:szCs w:val="24"/>
              </w:rPr>
            </w:pPr>
          </w:p>
          <w:p w14:paraId="7971D46D" w14:textId="77777777" w:rsidR="00F518BE" w:rsidRPr="00F518BE" w:rsidRDefault="00F518BE" w:rsidP="00F518BE">
            <w:pPr>
              <w:ind w:left="32"/>
              <w:rPr>
                <w:sz w:val="24"/>
                <w:szCs w:val="24"/>
              </w:rPr>
            </w:pPr>
            <w:r w:rsidRPr="00F518BE">
              <w:rPr>
                <w:sz w:val="24"/>
                <w:szCs w:val="24"/>
              </w:rPr>
              <w:t>Irritation på injektionsstedet</w:t>
            </w:r>
            <w:r w:rsidRPr="00F518BE">
              <w:rPr>
                <w:sz w:val="24"/>
                <w:szCs w:val="24"/>
                <w:vertAlign w:val="superscript"/>
              </w:rPr>
              <w:t>1</w:t>
            </w:r>
            <w:r w:rsidRPr="00F518BE">
              <w:rPr>
                <w:sz w:val="24"/>
                <w:szCs w:val="24"/>
              </w:rPr>
              <w:t xml:space="preserve"> </w:t>
            </w:r>
          </w:p>
        </w:tc>
      </w:tr>
      <w:tr w:rsidR="00F518BE" w:rsidRPr="00F518BE" w14:paraId="7EB873AF" w14:textId="77777777" w:rsidTr="00F518BE">
        <w:tc>
          <w:tcPr>
            <w:tcW w:w="4643" w:type="dxa"/>
            <w:tcBorders>
              <w:top w:val="single" w:sz="4" w:space="0" w:color="000000"/>
              <w:left w:val="single" w:sz="4" w:space="0" w:color="000000"/>
              <w:bottom w:val="single" w:sz="4" w:space="0" w:color="000000"/>
              <w:right w:val="single" w:sz="4" w:space="0" w:color="000000"/>
            </w:tcBorders>
          </w:tcPr>
          <w:p w14:paraId="5C190477" w14:textId="77777777" w:rsidR="00F518BE" w:rsidRPr="00F518BE" w:rsidRDefault="00F518BE" w:rsidP="00F518BE">
            <w:pPr>
              <w:ind w:left="32"/>
              <w:rPr>
                <w:sz w:val="24"/>
                <w:szCs w:val="24"/>
              </w:rPr>
            </w:pPr>
          </w:p>
          <w:p w14:paraId="46CD2731" w14:textId="77777777" w:rsidR="00F518BE" w:rsidRPr="00F518BE" w:rsidRDefault="00F518BE" w:rsidP="00F518BE">
            <w:pPr>
              <w:ind w:left="32"/>
              <w:rPr>
                <w:sz w:val="24"/>
                <w:szCs w:val="24"/>
              </w:rPr>
            </w:pPr>
            <w:r w:rsidRPr="00F518BE">
              <w:rPr>
                <w:sz w:val="24"/>
                <w:szCs w:val="24"/>
              </w:rPr>
              <w:t>Ikke kendt (kan ikke estimeres ud fra forhåndenværende data):</w:t>
            </w:r>
          </w:p>
        </w:tc>
        <w:tc>
          <w:tcPr>
            <w:tcW w:w="4145" w:type="dxa"/>
            <w:tcBorders>
              <w:top w:val="single" w:sz="4" w:space="0" w:color="000000"/>
              <w:left w:val="single" w:sz="4" w:space="0" w:color="000000"/>
              <w:bottom w:val="single" w:sz="4" w:space="0" w:color="000000"/>
              <w:right w:val="single" w:sz="4" w:space="0" w:color="000000"/>
            </w:tcBorders>
          </w:tcPr>
          <w:p w14:paraId="47655419" w14:textId="77777777" w:rsidR="00F518BE" w:rsidRPr="00F518BE" w:rsidRDefault="00F518BE" w:rsidP="00F518BE">
            <w:pPr>
              <w:ind w:left="32"/>
              <w:rPr>
                <w:sz w:val="24"/>
                <w:szCs w:val="24"/>
              </w:rPr>
            </w:pPr>
          </w:p>
          <w:p w14:paraId="15581FFF" w14:textId="77777777" w:rsidR="00F518BE" w:rsidRPr="00F518BE" w:rsidRDefault="00F518BE" w:rsidP="00F518BE">
            <w:pPr>
              <w:ind w:left="32"/>
              <w:rPr>
                <w:sz w:val="24"/>
                <w:szCs w:val="24"/>
              </w:rPr>
            </w:pPr>
            <w:r w:rsidRPr="00F518BE">
              <w:rPr>
                <w:sz w:val="24"/>
                <w:szCs w:val="24"/>
              </w:rPr>
              <w:t>Allergisk reaktion</w:t>
            </w:r>
            <w:r w:rsidRPr="00F518BE">
              <w:rPr>
                <w:sz w:val="24"/>
                <w:szCs w:val="24"/>
                <w:vertAlign w:val="superscript"/>
              </w:rPr>
              <w:t>2</w:t>
            </w:r>
            <w:r w:rsidRPr="00F518BE">
              <w:rPr>
                <w:sz w:val="24"/>
                <w:szCs w:val="24"/>
              </w:rPr>
              <w:t xml:space="preserve"> (f.eks. nældefeber, </w:t>
            </w:r>
            <w:proofErr w:type="spellStart"/>
            <w:r w:rsidRPr="00F518BE">
              <w:rPr>
                <w:sz w:val="24"/>
                <w:szCs w:val="24"/>
              </w:rPr>
              <w:t>anafylaktisk</w:t>
            </w:r>
            <w:proofErr w:type="spellEnd"/>
            <w:r w:rsidRPr="00F518BE">
              <w:rPr>
                <w:sz w:val="24"/>
                <w:szCs w:val="24"/>
              </w:rPr>
              <w:t xml:space="preserve"> </w:t>
            </w:r>
            <w:proofErr w:type="spellStart"/>
            <w:r w:rsidRPr="00F518BE">
              <w:rPr>
                <w:sz w:val="24"/>
                <w:szCs w:val="24"/>
              </w:rPr>
              <w:t>shock</w:t>
            </w:r>
            <w:proofErr w:type="spellEnd"/>
            <w:r w:rsidRPr="00F518BE">
              <w:rPr>
                <w:sz w:val="24"/>
                <w:szCs w:val="24"/>
              </w:rPr>
              <w:t>)</w:t>
            </w:r>
          </w:p>
          <w:p w14:paraId="70D0361A" w14:textId="77777777" w:rsidR="00F518BE" w:rsidRPr="00F518BE" w:rsidRDefault="00F518BE" w:rsidP="00F518BE">
            <w:pPr>
              <w:ind w:left="32"/>
              <w:rPr>
                <w:sz w:val="24"/>
                <w:szCs w:val="24"/>
              </w:rPr>
            </w:pPr>
          </w:p>
        </w:tc>
      </w:tr>
    </w:tbl>
    <w:p w14:paraId="053B04AD" w14:textId="6182CDA5" w:rsidR="00F518BE" w:rsidRPr="00F518BE" w:rsidRDefault="00F518BE" w:rsidP="00F518BE">
      <w:pPr>
        <w:ind w:left="1134" w:hanging="283"/>
        <w:rPr>
          <w:sz w:val="24"/>
          <w:szCs w:val="24"/>
        </w:rPr>
      </w:pPr>
      <w:bookmarkStart w:id="2" w:name="_Hlk153364954"/>
      <w:r w:rsidRPr="00F518BE">
        <w:rPr>
          <w:sz w:val="24"/>
          <w:szCs w:val="24"/>
          <w:vertAlign w:val="superscript"/>
        </w:rPr>
        <w:t>1</w:t>
      </w:r>
      <w:r>
        <w:rPr>
          <w:sz w:val="24"/>
          <w:szCs w:val="24"/>
          <w:vertAlign w:val="superscript"/>
        </w:rPr>
        <w:tab/>
      </w:r>
      <w:r w:rsidRPr="00F518BE">
        <w:rPr>
          <w:sz w:val="24"/>
          <w:szCs w:val="24"/>
        </w:rPr>
        <w:t>Af lav intensitet; forsvinder spontant og hurtigt. Hyppigheden kan reduceres ved at reducere injektionsvolumenet pr. injektionssted (se pkt. 3.9).</w:t>
      </w:r>
    </w:p>
    <w:bookmarkEnd w:id="2"/>
    <w:p w14:paraId="442F1D51" w14:textId="7218232E" w:rsidR="00F518BE" w:rsidRPr="00F518BE" w:rsidRDefault="00F518BE" w:rsidP="00F518BE">
      <w:pPr>
        <w:ind w:left="1134" w:hanging="283"/>
        <w:rPr>
          <w:sz w:val="24"/>
          <w:szCs w:val="24"/>
        </w:rPr>
      </w:pPr>
      <w:r w:rsidRPr="00F518BE">
        <w:rPr>
          <w:sz w:val="24"/>
          <w:szCs w:val="24"/>
          <w:vertAlign w:val="superscript"/>
        </w:rPr>
        <w:t>2</w:t>
      </w:r>
      <w:r>
        <w:rPr>
          <w:sz w:val="24"/>
          <w:szCs w:val="24"/>
          <w:vertAlign w:val="superscript"/>
        </w:rPr>
        <w:tab/>
      </w:r>
      <w:r w:rsidRPr="00F518BE">
        <w:rPr>
          <w:sz w:val="24"/>
          <w:szCs w:val="24"/>
        </w:rPr>
        <w:t>Af varierende sværhedsgrad. Ved allergisk reaktion skal behandlingen seponeres, og symptomatisk behandling iværksættes.</w:t>
      </w:r>
    </w:p>
    <w:p w14:paraId="5E84764E" w14:textId="77777777" w:rsidR="00F518BE" w:rsidRPr="00F518BE" w:rsidRDefault="00F518BE" w:rsidP="00F518BE">
      <w:pPr>
        <w:tabs>
          <w:tab w:val="left" w:pos="851"/>
        </w:tabs>
        <w:ind w:left="851"/>
        <w:rPr>
          <w:sz w:val="24"/>
          <w:szCs w:val="24"/>
        </w:rPr>
      </w:pPr>
    </w:p>
    <w:p w14:paraId="1ABB6BED" w14:textId="77777777" w:rsidR="00F518BE" w:rsidRPr="00F518BE" w:rsidRDefault="00F518BE" w:rsidP="00F518BE">
      <w:pPr>
        <w:ind w:left="851"/>
        <w:rPr>
          <w:sz w:val="24"/>
          <w:szCs w:val="24"/>
        </w:rPr>
      </w:pPr>
      <w:bookmarkStart w:id="3" w:name="_Hlk66891708"/>
      <w:r w:rsidRPr="00F518BE">
        <w:rPr>
          <w:sz w:val="24"/>
          <w:szCs w:val="24"/>
        </w:rPr>
        <w:t>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indlægssedlen for de relevante kontaktoplysninger.</w:t>
      </w:r>
    </w:p>
    <w:bookmarkEnd w:id="3"/>
    <w:p w14:paraId="5D700D1C" w14:textId="77777777" w:rsidR="008203A8" w:rsidRPr="00406EE7" w:rsidRDefault="008203A8" w:rsidP="008203A8">
      <w:pPr>
        <w:tabs>
          <w:tab w:val="left" w:pos="851"/>
        </w:tabs>
        <w:ind w:left="851"/>
        <w:rPr>
          <w:sz w:val="24"/>
          <w:szCs w:val="24"/>
        </w:rPr>
      </w:pPr>
    </w:p>
    <w:p w14:paraId="2EB3C3AA"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.7</w:t>
      </w:r>
      <w:r w:rsidRPr="00406EE7">
        <w:rPr>
          <w:b/>
          <w:sz w:val="24"/>
          <w:szCs w:val="24"/>
        </w:rPr>
        <w:tab/>
      </w:r>
      <w:r w:rsidRPr="00131D7A">
        <w:rPr>
          <w:b/>
          <w:sz w:val="24"/>
          <w:szCs w:val="24"/>
        </w:rPr>
        <w:t>Anvendelse under drægtighed, laktation eller æglægning</w:t>
      </w:r>
    </w:p>
    <w:p w14:paraId="7AA2F0CC" w14:textId="77777777" w:rsidR="00F518BE" w:rsidRPr="00F518BE" w:rsidRDefault="00F518BE" w:rsidP="00F518BE">
      <w:pPr>
        <w:ind w:left="851"/>
        <w:rPr>
          <w:sz w:val="24"/>
          <w:szCs w:val="24"/>
        </w:rPr>
      </w:pPr>
      <w:r w:rsidRPr="00F518BE">
        <w:rPr>
          <w:sz w:val="24"/>
          <w:szCs w:val="24"/>
        </w:rPr>
        <w:t xml:space="preserve">Tolerancen over for veterinærlægemidlet hos drægtige og diegivende kvæg og svin er ikke undersøgt. </w:t>
      </w:r>
    </w:p>
    <w:p w14:paraId="57FCABD5" w14:textId="77777777" w:rsidR="00F518BE" w:rsidRPr="00F518BE" w:rsidRDefault="00F518BE" w:rsidP="00F518BE">
      <w:pPr>
        <w:ind w:left="851"/>
        <w:rPr>
          <w:sz w:val="24"/>
          <w:szCs w:val="24"/>
          <w:u w:val="single"/>
        </w:rPr>
      </w:pPr>
    </w:p>
    <w:p w14:paraId="1358EF9C" w14:textId="77777777" w:rsidR="00F518BE" w:rsidRPr="00F518BE" w:rsidRDefault="00F518BE" w:rsidP="00F518BE">
      <w:pPr>
        <w:ind w:left="851"/>
        <w:rPr>
          <w:sz w:val="24"/>
          <w:szCs w:val="24"/>
          <w:u w:val="single"/>
        </w:rPr>
      </w:pPr>
      <w:r w:rsidRPr="00F518BE">
        <w:rPr>
          <w:sz w:val="24"/>
          <w:szCs w:val="24"/>
          <w:u w:val="single"/>
        </w:rPr>
        <w:t>Drægtighed og laktation:</w:t>
      </w:r>
    </w:p>
    <w:p w14:paraId="7EB3F438" w14:textId="77777777" w:rsidR="00F518BE" w:rsidRPr="00F518BE" w:rsidRDefault="00F518BE" w:rsidP="00F518BE">
      <w:pPr>
        <w:ind w:left="851"/>
        <w:rPr>
          <w:sz w:val="24"/>
          <w:szCs w:val="24"/>
        </w:rPr>
      </w:pPr>
      <w:r w:rsidRPr="00F518BE">
        <w:rPr>
          <w:sz w:val="24"/>
          <w:szCs w:val="24"/>
        </w:rPr>
        <w:t xml:space="preserve">Laboratorieundersøgelser af rotter og kaniner har ikke afsløret </w:t>
      </w:r>
      <w:proofErr w:type="spellStart"/>
      <w:r w:rsidRPr="00F518BE">
        <w:rPr>
          <w:sz w:val="24"/>
          <w:szCs w:val="24"/>
        </w:rPr>
        <w:t>teratogene</w:t>
      </w:r>
      <w:proofErr w:type="spellEnd"/>
      <w:r w:rsidRPr="00F518BE">
        <w:rPr>
          <w:sz w:val="24"/>
          <w:szCs w:val="24"/>
        </w:rPr>
        <w:t xml:space="preserve">, </w:t>
      </w:r>
      <w:proofErr w:type="spellStart"/>
      <w:r w:rsidRPr="00F518BE">
        <w:rPr>
          <w:sz w:val="24"/>
          <w:szCs w:val="24"/>
        </w:rPr>
        <w:t>føtotoksiske</w:t>
      </w:r>
      <w:proofErr w:type="spellEnd"/>
      <w:r w:rsidRPr="00F518BE">
        <w:rPr>
          <w:sz w:val="24"/>
          <w:szCs w:val="24"/>
        </w:rPr>
        <w:t xml:space="preserve"> eller </w:t>
      </w:r>
      <w:proofErr w:type="spellStart"/>
      <w:r w:rsidRPr="00F518BE">
        <w:rPr>
          <w:sz w:val="24"/>
          <w:szCs w:val="24"/>
        </w:rPr>
        <w:t>maternotoksiske</w:t>
      </w:r>
      <w:proofErr w:type="spellEnd"/>
      <w:r w:rsidRPr="00F518BE">
        <w:rPr>
          <w:sz w:val="24"/>
          <w:szCs w:val="24"/>
        </w:rPr>
        <w:t xml:space="preserve"> virkninger af </w:t>
      </w:r>
      <w:proofErr w:type="spellStart"/>
      <w:r w:rsidRPr="00F518BE">
        <w:rPr>
          <w:sz w:val="24"/>
          <w:szCs w:val="24"/>
        </w:rPr>
        <w:t>amoxicillin</w:t>
      </w:r>
      <w:proofErr w:type="spellEnd"/>
      <w:r w:rsidRPr="00F518BE">
        <w:rPr>
          <w:sz w:val="24"/>
          <w:szCs w:val="24"/>
        </w:rPr>
        <w:t>.</w:t>
      </w:r>
    </w:p>
    <w:p w14:paraId="58AD0F83" w14:textId="77777777" w:rsidR="00F518BE" w:rsidRPr="00F518BE" w:rsidRDefault="00F518BE" w:rsidP="00F518BE">
      <w:pPr>
        <w:ind w:left="851"/>
        <w:rPr>
          <w:sz w:val="24"/>
          <w:szCs w:val="24"/>
        </w:rPr>
      </w:pPr>
      <w:r w:rsidRPr="00F518BE">
        <w:rPr>
          <w:sz w:val="24"/>
          <w:szCs w:val="24"/>
        </w:rPr>
        <w:t>Må kun anvendes i overensstemmelse med den ansvarlige dyrlæges vurdering af benefit-</w:t>
      </w:r>
      <w:proofErr w:type="spellStart"/>
      <w:r w:rsidRPr="00F518BE">
        <w:rPr>
          <w:sz w:val="24"/>
          <w:szCs w:val="24"/>
        </w:rPr>
        <w:t>risk</w:t>
      </w:r>
      <w:proofErr w:type="spellEnd"/>
      <w:r w:rsidRPr="00F518BE">
        <w:rPr>
          <w:sz w:val="24"/>
          <w:szCs w:val="24"/>
        </w:rPr>
        <w:t>-forholdet.</w:t>
      </w:r>
    </w:p>
    <w:p w14:paraId="04B70134" w14:textId="6227808C" w:rsidR="00AF45EB" w:rsidRDefault="00AF45EB">
      <w:pPr>
        <w:rPr>
          <w:sz w:val="24"/>
          <w:szCs w:val="24"/>
        </w:rPr>
      </w:pPr>
      <w:r>
        <w:rPr>
          <w:sz w:val="24"/>
          <w:szCs w:val="24"/>
        </w:rPr>
        <w:br w:type="page"/>
      </w:r>
    </w:p>
    <w:p w14:paraId="207B6ACE" w14:textId="77777777" w:rsidR="008203A8" w:rsidRPr="00406EE7" w:rsidRDefault="008203A8" w:rsidP="008203A8">
      <w:pPr>
        <w:tabs>
          <w:tab w:val="left" w:pos="851"/>
        </w:tabs>
        <w:ind w:left="851"/>
        <w:rPr>
          <w:sz w:val="24"/>
          <w:szCs w:val="24"/>
        </w:rPr>
      </w:pPr>
    </w:p>
    <w:p w14:paraId="7BB5C901"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.8</w:t>
      </w:r>
      <w:r w:rsidRPr="00406EE7">
        <w:rPr>
          <w:b/>
          <w:sz w:val="24"/>
          <w:szCs w:val="24"/>
        </w:rPr>
        <w:tab/>
        <w:t>Interaktion med andre lægemidler og andre former for interaktion</w:t>
      </w:r>
    </w:p>
    <w:p w14:paraId="33287F80" w14:textId="77777777" w:rsidR="00F518BE" w:rsidRPr="00F518BE" w:rsidRDefault="00F518BE" w:rsidP="00F518BE">
      <w:pPr>
        <w:ind w:left="851"/>
        <w:rPr>
          <w:sz w:val="24"/>
          <w:szCs w:val="24"/>
        </w:rPr>
      </w:pPr>
      <w:r w:rsidRPr="00F518BE">
        <w:rPr>
          <w:sz w:val="24"/>
          <w:szCs w:val="24"/>
        </w:rPr>
        <w:t xml:space="preserve">Da der er påvist </w:t>
      </w:r>
      <w:r w:rsidRPr="00F518BE">
        <w:rPr>
          <w:i/>
          <w:sz w:val="24"/>
          <w:szCs w:val="24"/>
        </w:rPr>
        <w:t>in </w:t>
      </w:r>
      <w:proofErr w:type="spellStart"/>
      <w:r w:rsidRPr="00F518BE">
        <w:rPr>
          <w:i/>
          <w:sz w:val="24"/>
          <w:szCs w:val="24"/>
        </w:rPr>
        <w:t>vitro</w:t>
      </w:r>
      <w:proofErr w:type="spellEnd"/>
      <w:r w:rsidRPr="00F518BE">
        <w:rPr>
          <w:sz w:val="24"/>
          <w:szCs w:val="24"/>
        </w:rPr>
        <w:t>-antagonisme mellem beta-</w:t>
      </w:r>
      <w:proofErr w:type="spellStart"/>
      <w:r w:rsidRPr="00F518BE">
        <w:rPr>
          <w:sz w:val="24"/>
          <w:szCs w:val="24"/>
        </w:rPr>
        <w:t>laktamantibiotika</w:t>
      </w:r>
      <w:proofErr w:type="spellEnd"/>
      <w:r w:rsidRPr="00F518BE">
        <w:rPr>
          <w:sz w:val="24"/>
          <w:szCs w:val="24"/>
        </w:rPr>
        <w:t xml:space="preserve"> og følgende </w:t>
      </w:r>
      <w:proofErr w:type="spellStart"/>
      <w:r w:rsidRPr="00F518BE">
        <w:rPr>
          <w:sz w:val="24"/>
          <w:szCs w:val="24"/>
        </w:rPr>
        <w:t>bakteriostatiske</w:t>
      </w:r>
      <w:proofErr w:type="spellEnd"/>
      <w:r w:rsidRPr="00F518BE">
        <w:rPr>
          <w:sz w:val="24"/>
          <w:szCs w:val="24"/>
        </w:rPr>
        <w:t xml:space="preserve"> antibiotika (</w:t>
      </w:r>
      <w:proofErr w:type="spellStart"/>
      <w:r w:rsidRPr="00F518BE">
        <w:rPr>
          <w:sz w:val="24"/>
          <w:szCs w:val="24"/>
        </w:rPr>
        <w:t>erythromycin</w:t>
      </w:r>
      <w:proofErr w:type="spellEnd"/>
      <w:r w:rsidRPr="00F518BE">
        <w:rPr>
          <w:sz w:val="24"/>
          <w:szCs w:val="24"/>
        </w:rPr>
        <w:t xml:space="preserve"> og andre makrolider, </w:t>
      </w:r>
      <w:proofErr w:type="spellStart"/>
      <w:r w:rsidRPr="00F518BE">
        <w:rPr>
          <w:sz w:val="24"/>
          <w:szCs w:val="24"/>
        </w:rPr>
        <w:t>tetracykliner</w:t>
      </w:r>
      <w:proofErr w:type="spellEnd"/>
      <w:r w:rsidRPr="00F518BE">
        <w:rPr>
          <w:sz w:val="24"/>
          <w:szCs w:val="24"/>
        </w:rPr>
        <w:t xml:space="preserve"> og sulfonamider), frarådes samtidig anvendelse generelt.</w:t>
      </w:r>
    </w:p>
    <w:p w14:paraId="3250D88B" w14:textId="77777777" w:rsidR="008203A8" w:rsidRPr="00406EE7" w:rsidRDefault="008203A8" w:rsidP="008203A8">
      <w:pPr>
        <w:tabs>
          <w:tab w:val="left" w:pos="851"/>
        </w:tabs>
        <w:ind w:left="851"/>
        <w:rPr>
          <w:sz w:val="24"/>
          <w:szCs w:val="24"/>
        </w:rPr>
      </w:pPr>
    </w:p>
    <w:p w14:paraId="629012A1"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.9</w:t>
      </w:r>
      <w:r w:rsidRPr="00406EE7">
        <w:rPr>
          <w:b/>
          <w:sz w:val="24"/>
          <w:szCs w:val="24"/>
        </w:rPr>
        <w:tab/>
      </w:r>
      <w:r>
        <w:rPr>
          <w:b/>
          <w:sz w:val="24"/>
          <w:szCs w:val="24"/>
        </w:rPr>
        <w:t>Administrationsveje og d</w:t>
      </w:r>
      <w:r w:rsidRPr="00406EE7">
        <w:rPr>
          <w:b/>
          <w:sz w:val="24"/>
          <w:szCs w:val="24"/>
        </w:rPr>
        <w:t>osering</w:t>
      </w:r>
    </w:p>
    <w:p w14:paraId="626E6695" w14:textId="77777777" w:rsidR="00F518BE" w:rsidRPr="00F518BE" w:rsidRDefault="00F518BE" w:rsidP="00F518BE">
      <w:pPr>
        <w:ind w:left="851"/>
        <w:rPr>
          <w:sz w:val="24"/>
          <w:szCs w:val="24"/>
        </w:rPr>
      </w:pPr>
      <w:r w:rsidRPr="00F518BE">
        <w:rPr>
          <w:sz w:val="24"/>
          <w:szCs w:val="24"/>
        </w:rPr>
        <w:t>Intramuskulær anvendelse.</w:t>
      </w:r>
    </w:p>
    <w:p w14:paraId="406254C5" w14:textId="77777777" w:rsidR="00F518BE" w:rsidRPr="00F518BE" w:rsidRDefault="00F518BE" w:rsidP="00F518BE">
      <w:pPr>
        <w:ind w:left="851"/>
        <w:rPr>
          <w:sz w:val="24"/>
          <w:szCs w:val="24"/>
        </w:rPr>
      </w:pPr>
    </w:p>
    <w:p w14:paraId="175ADFF6" w14:textId="39BD228C" w:rsidR="00F518BE" w:rsidRPr="00F518BE" w:rsidRDefault="00F518BE" w:rsidP="00F518BE">
      <w:pPr>
        <w:ind w:left="851"/>
        <w:rPr>
          <w:sz w:val="24"/>
          <w:szCs w:val="24"/>
        </w:rPr>
      </w:pPr>
      <w:r w:rsidRPr="00F518BE">
        <w:rPr>
          <w:sz w:val="24"/>
          <w:szCs w:val="24"/>
        </w:rPr>
        <w:t xml:space="preserve">Dosering: 15 mg </w:t>
      </w:r>
      <w:proofErr w:type="spellStart"/>
      <w:r w:rsidRPr="00F518BE">
        <w:rPr>
          <w:sz w:val="24"/>
          <w:szCs w:val="24"/>
        </w:rPr>
        <w:t>amoxicillin</w:t>
      </w:r>
      <w:proofErr w:type="spellEnd"/>
      <w:r w:rsidRPr="00F518BE">
        <w:rPr>
          <w:sz w:val="24"/>
          <w:szCs w:val="24"/>
        </w:rPr>
        <w:t xml:space="preserve"> pr. kg legemsvægt, svarende til 1 ml veterinær</w:t>
      </w:r>
      <w:r w:rsidR="00AF45EB">
        <w:rPr>
          <w:sz w:val="24"/>
          <w:szCs w:val="24"/>
        </w:rPr>
        <w:softHyphen/>
      </w:r>
      <w:r w:rsidRPr="00F518BE">
        <w:rPr>
          <w:sz w:val="24"/>
          <w:szCs w:val="24"/>
        </w:rPr>
        <w:t>lægemiddel/10 kg legemsvægt.</w:t>
      </w:r>
    </w:p>
    <w:p w14:paraId="144EA468" w14:textId="77777777" w:rsidR="00F518BE" w:rsidRPr="00F518BE" w:rsidRDefault="00F518BE" w:rsidP="00F518BE">
      <w:pPr>
        <w:ind w:left="851"/>
        <w:rPr>
          <w:sz w:val="24"/>
          <w:szCs w:val="24"/>
        </w:rPr>
      </w:pPr>
      <w:r w:rsidRPr="00F518BE">
        <w:rPr>
          <w:sz w:val="24"/>
          <w:szCs w:val="24"/>
        </w:rPr>
        <w:t>Administrationen skal gentages én gang efter 48 timer.</w:t>
      </w:r>
    </w:p>
    <w:p w14:paraId="2805DA90" w14:textId="77777777" w:rsidR="00F518BE" w:rsidRPr="00F518BE" w:rsidRDefault="00F518BE" w:rsidP="00F518BE">
      <w:pPr>
        <w:ind w:left="851"/>
        <w:rPr>
          <w:sz w:val="24"/>
          <w:szCs w:val="24"/>
        </w:rPr>
      </w:pPr>
      <w:r w:rsidRPr="00F518BE">
        <w:rPr>
          <w:sz w:val="24"/>
          <w:szCs w:val="24"/>
        </w:rPr>
        <w:t>For at sikre korrekt dosering bør legemsvægten bestemmes så nøjagtigt som muligt.</w:t>
      </w:r>
    </w:p>
    <w:p w14:paraId="039E834F" w14:textId="77777777" w:rsidR="00F518BE" w:rsidRPr="00F518BE" w:rsidRDefault="00F518BE" w:rsidP="00F518BE">
      <w:pPr>
        <w:ind w:left="851"/>
        <w:rPr>
          <w:sz w:val="24"/>
          <w:szCs w:val="24"/>
        </w:rPr>
      </w:pPr>
    </w:p>
    <w:p w14:paraId="73201BA1" w14:textId="77777777" w:rsidR="00F518BE" w:rsidRPr="00F518BE" w:rsidRDefault="00F518BE" w:rsidP="00F518BE">
      <w:pPr>
        <w:ind w:left="851"/>
        <w:rPr>
          <w:sz w:val="24"/>
          <w:szCs w:val="24"/>
        </w:rPr>
      </w:pPr>
      <w:r w:rsidRPr="00F518BE">
        <w:rPr>
          <w:sz w:val="24"/>
          <w:szCs w:val="24"/>
        </w:rPr>
        <w:t>Der må højst administreres 20 ml veterinærlægemiddel pr. injektionssted hos kvæg.</w:t>
      </w:r>
    </w:p>
    <w:p w14:paraId="31D0D697" w14:textId="77777777" w:rsidR="00F518BE" w:rsidRPr="00F518BE" w:rsidRDefault="00F518BE" w:rsidP="00F518BE">
      <w:pPr>
        <w:ind w:left="851"/>
        <w:rPr>
          <w:sz w:val="24"/>
          <w:szCs w:val="24"/>
        </w:rPr>
      </w:pPr>
      <w:r w:rsidRPr="00F518BE">
        <w:rPr>
          <w:sz w:val="24"/>
          <w:szCs w:val="24"/>
        </w:rPr>
        <w:t>Der må højst administreres 6 ml veterinærlægemiddel pr. injektionssted hos svin.</w:t>
      </w:r>
    </w:p>
    <w:p w14:paraId="33C5364C" w14:textId="77777777" w:rsidR="00F518BE" w:rsidRPr="00F518BE" w:rsidRDefault="00F518BE" w:rsidP="00F518BE">
      <w:pPr>
        <w:ind w:left="851"/>
        <w:rPr>
          <w:sz w:val="24"/>
          <w:szCs w:val="24"/>
        </w:rPr>
      </w:pPr>
    </w:p>
    <w:p w14:paraId="2FC0DA7A" w14:textId="77777777" w:rsidR="00F518BE" w:rsidRPr="00F518BE" w:rsidRDefault="00F518BE" w:rsidP="00F518BE">
      <w:pPr>
        <w:ind w:left="851"/>
        <w:rPr>
          <w:sz w:val="24"/>
          <w:szCs w:val="24"/>
        </w:rPr>
      </w:pPr>
      <w:r w:rsidRPr="00F518BE">
        <w:rPr>
          <w:sz w:val="24"/>
          <w:szCs w:val="24"/>
        </w:rPr>
        <w:t xml:space="preserve">Hætteglasset skal omrystes kraftigt i 30 sekunder før anvendelse for at sikre fuldstændig </w:t>
      </w:r>
      <w:proofErr w:type="spellStart"/>
      <w:r w:rsidRPr="00F518BE">
        <w:rPr>
          <w:sz w:val="24"/>
          <w:szCs w:val="24"/>
        </w:rPr>
        <w:t>resuspension</w:t>
      </w:r>
      <w:proofErr w:type="spellEnd"/>
      <w:r w:rsidRPr="00F518BE">
        <w:rPr>
          <w:sz w:val="24"/>
          <w:szCs w:val="24"/>
        </w:rPr>
        <w:t>.</w:t>
      </w:r>
    </w:p>
    <w:p w14:paraId="148A3E22" w14:textId="77777777" w:rsidR="00F518BE" w:rsidRPr="00F518BE" w:rsidRDefault="00F518BE" w:rsidP="00F518BE">
      <w:pPr>
        <w:ind w:left="851"/>
        <w:rPr>
          <w:sz w:val="24"/>
          <w:szCs w:val="24"/>
        </w:rPr>
      </w:pPr>
    </w:p>
    <w:p w14:paraId="167E6097" w14:textId="77777777" w:rsidR="00F518BE" w:rsidRPr="00F518BE" w:rsidRDefault="00F518BE" w:rsidP="00F518BE">
      <w:pPr>
        <w:ind w:left="851"/>
        <w:rPr>
          <w:sz w:val="24"/>
          <w:szCs w:val="24"/>
        </w:rPr>
      </w:pPr>
      <w:r w:rsidRPr="00F518BE">
        <w:rPr>
          <w:sz w:val="24"/>
          <w:szCs w:val="24"/>
        </w:rPr>
        <w:t>Hætteglasset må højst perforeres 10 gange. Anvend om nødvendigt en automatisk injektionssprøjte.</w:t>
      </w:r>
    </w:p>
    <w:p w14:paraId="23235B28" w14:textId="77777777" w:rsidR="008203A8" w:rsidRPr="00406EE7" w:rsidRDefault="008203A8" w:rsidP="008203A8">
      <w:pPr>
        <w:tabs>
          <w:tab w:val="left" w:pos="851"/>
        </w:tabs>
        <w:ind w:left="851"/>
        <w:rPr>
          <w:sz w:val="24"/>
          <w:szCs w:val="24"/>
        </w:rPr>
      </w:pPr>
    </w:p>
    <w:p w14:paraId="1E6CC5F4" w14:textId="77777777" w:rsidR="008203A8" w:rsidRPr="00406EE7" w:rsidRDefault="008203A8" w:rsidP="008203A8">
      <w:pPr>
        <w:tabs>
          <w:tab w:val="left" w:pos="851"/>
        </w:tabs>
        <w:ind w:left="851" w:hanging="851"/>
        <w:rPr>
          <w:b/>
          <w:sz w:val="24"/>
          <w:szCs w:val="24"/>
        </w:rPr>
      </w:pPr>
      <w:r>
        <w:rPr>
          <w:b/>
          <w:sz w:val="24"/>
          <w:szCs w:val="24"/>
        </w:rPr>
        <w:t>3</w:t>
      </w:r>
      <w:r w:rsidRPr="00406EE7">
        <w:rPr>
          <w:b/>
          <w:sz w:val="24"/>
          <w:szCs w:val="24"/>
        </w:rPr>
        <w:t>.10</w:t>
      </w:r>
      <w:r w:rsidRPr="00406EE7">
        <w:rPr>
          <w:b/>
          <w:sz w:val="24"/>
          <w:szCs w:val="24"/>
        </w:rPr>
        <w:tab/>
      </w:r>
      <w:r>
        <w:rPr>
          <w:b/>
          <w:sz w:val="24"/>
          <w:szCs w:val="24"/>
        </w:rPr>
        <w:t xml:space="preserve">Symptomer på </w:t>
      </w:r>
      <w:r w:rsidRPr="00CE3A44">
        <w:rPr>
          <w:b/>
          <w:sz w:val="24"/>
          <w:szCs w:val="24"/>
        </w:rPr>
        <w:t>overdosering (og, hvis relevant, nødforanstaltninger og modgift)</w:t>
      </w:r>
    </w:p>
    <w:p w14:paraId="04D0C5DE" w14:textId="77777777" w:rsidR="00F518BE" w:rsidRPr="00F518BE" w:rsidRDefault="00F518BE" w:rsidP="00F518BE">
      <w:pPr>
        <w:ind w:left="851"/>
        <w:rPr>
          <w:sz w:val="24"/>
          <w:szCs w:val="24"/>
        </w:rPr>
      </w:pPr>
      <w:r w:rsidRPr="00F518BE">
        <w:rPr>
          <w:sz w:val="24"/>
          <w:szCs w:val="24"/>
        </w:rPr>
        <w:t>Der blev ikke observeret bivirkninger ved en dosis svarende til fem gange den terapeutiske dosis, bortset fra en let, forbigående lokal reaktion på injektionsstedet hos et begrænset antal dyr. Reaktionen var reversibel uden behandling og havde ingen konsekvenser for dyret.</w:t>
      </w:r>
    </w:p>
    <w:p w14:paraId="7C5BDE39" w14:textId="77777777" w:rsidR="008203A8" w:rsidRDefault="008203A8" w:rsidP="008203A8">
      <w:pPr>
        <w:tabs>
          <w:tab w:val="left" w:pos="851"/>
        </w:tabs>
        <w:ind w:left="851"/>
        <w:rPr>
          <w:sz w:val="24"/>
          <w:szCs w:val="24"/>
        </w:rPr>
      </w:pPr>
    </w:p>
    <w:p w14:paraId="6B693E05" w14:textId="77777777" w:rsidR="008203A8" w:rsidRDefault="008203A8" w:rsidP="008203A8">
      <w:pPr>
        <w:tabs>
          <w:tab w:val="left" w:pos="851"/>
        </w:tabs>
        <w:ind w:left="851" w:hanging="851"/>
        <w:rPr>
          <w:sz w:val="24"/>
          <w:szCs w:val="24"/>
        </w:rPr>
      </w:pPr>
      <w:r w:rsidRPr="00AD4D77">
        <w:rPr>
          <w:b/>
          <w:sz w:val="24"/>
          <w:szCs w:val="24"/>
        </w:rPr>
        <w:t>3.11</w:t>
      </w:r>
      <w:r>
        <w:rPr>
          <w:sz w:val="24"/>
          <w:szCs w:val="24"/>
        </w:rPr>
        <w:tab/>
      </w:r>
      <w:r w:rsidRPr="00AD4D77">
        <w:rPr>
          <w:b/>
          <w:sz w:val="24"/>
          <w:szCs w:val="24"/>
        </w:rPr>
        <w:t>Særlige begrænsninger og betingelser for anvendelse, herunder begrænsninger for anvendelsen af antimikrobielle og antiparasitære veterinærlægemidler for at begrænse risikoen for udvikling af resistens</w:t>
      </w:r>
    </w:p>
    <w:p w14:paraId="2DF6B878" w14:textId="77777777" w:rsidR="00F518BE" w:rsidRPr="00F518BE" w:rsidRDefault="00F518BE" w:rsidP="00F518BE">
      <w:pPr>
        <w:ind w:left="851"/>
        <w:rPr>
          <w:sz w:val="24"/>
          <w:szCs w:val="24"/>
        </w:rPr>
      </w:pPr>
      <w:r w:rsidRPr="00F518BE">
        <w:rPr>
          <w:sz w:val="24"/>
          <w:szCs w:val="24"/>
        </w:rPr>
        <w:t>Ikke relevant.</w:t>
      </w:r>
    </w:p>
    <w:p w14:paraId="41871B7F" w14:textId="77777777" w:rsidR="008203A8" w:rsidRPr="00406EE7" w:rsidRDefault="008203A8" w:rsidP="008203A8">
      <w:pPr>
        <w:tabs>
          <w:tab w:val="left" w:pos="851"/>
        </w:tabs>
        <w:ind w:left="851"/>
        <w:rPr>
          <w:sz w:val="24"/>
          <w:szCs w:val="24"/>
        </w:rPr>
      </w:pPr>
    </w:p>
    <w:p w14:paraId="7736BF49" w14:textId="77777777" w:rsidR="008203A8" w:rsidRPr="00406EE7" w:rsidRDefault="008203A8" w:rsidP="008203A8">
      <w:pPr>
        <w:tabs>
          <w:tab w:val="left" w:pos="851"/>
        </w:tabs>
        <w:ind w:left="851" w:hanging="851"/>
        <w:rPr>
          <w:b/>
          <w:sz w:val="24"/>
          <w:szCs w:val="24"/>
        </w:rPr>
      </w:pPr>
      <w:r>
        <w:rPr>
          <w:b/>
          <w:sz w:val="24"/>
          <w:szCs w:val="24"/>
        </w:rPr>
        <w:t>3.12</w:t>
      </w:r>
      <w:r w:rsidRPr="00406EE7">
        <w:rPr>
          <w:b/>
          <w:sz w:val="24"/>
          <w:szCs w:val="24"/>
        </w:rPr>
        <w:tab/>
        <w:t>Tilbageholdelsestid</w:t>
      </w:r>
      <w:r>
        <w:rPr>
          <w:b/>
          <w:sz w:val="24"/>
          <w:szCs w:val="24"/>
        </w:rPr>
        <w:t>(er)</w:t>
      </w:r>
    </w:p>
    <w:p w14:paraId="75C44336" w14:textId="77777777" w:rsidR="00F518BE" w:rsidRPr="00F518BE" w:rsidRDefault="00F518BE" w:rsidP="00F518BE">
      <w:pPr>
        <w:ind w:left="851"/>
        <w:rPr>
          <w:sz w:val="24"/>
          <w:szCs w:val="24"/>
        </w:rPr>
      </w:pPr>
      <w:r w:rsidRPr="00F518BE">
        <w:rPr>
          <w:sz w:val="24"/>
          <w:szCs w:val="24"/>
        </w:rPr>
        <w:t>Kvæg:</w:t>
      </w:r>
    </w:p>
    <w:p w14:paraId="05535C8A" w14:textId="77777777" w:rsidR="00F518BE" w:rsidRPr="00F518BE" w:rsidRDefault="00F518BE" w:rsidP="00F518BE">
      <w:pPr>
        <w:ind w:left="851"/>
        <w:rPr>
          <w:sz w:val="24"/>
          <w:szCs w:val="24"/>
        </w:rPr>
      </w:pPr>
      <w:r w:rsidRPr="00F518BE">
        <w:rPr>
          <w:sz w:val="24"/>
          <w:szCs w:val="24"/>
        </w:rPr>
        <w:t>Slagtning: 18 dage.</w:t>
      </w:r>
    </w:p>
    <w:p w14:paraId="6A11DF97" w14:textId="77777777" w:rsidR="00F518BE" w:rsidRPr="00F518BE" w:rsidRDefault="00F518BE" w:rsidP="00F518BE">
      <w:pPr>
        <w:ind w:left="851"/>
        <w:rPr>
          <w:sz w:val="24"/>
          <w:szCs w:val="24"/>
        </w:rPr>
      </w:pPr>
      <w:r w:rsidRPr="00F518BE">
        <w:rPr>
          <w:sz w:val="24"/>
          <w:szCs w:val="24"/>
        </w:rPr>
        <w:t>Mælk: 72 timer.</w:t>
      </w:r>
    </w:p>
    <w:p w14:paraId="4ABB8C4E" w14:textId="77777777" w:rsidR="00F518BE" w:rsidRPr="00F518BE" w:rsidRDefault="00F518BE" w:rsidP="00F518BE">
      <w:pPr>
        <w:ind w:left="851"/>
        <w:rPr>
          <w:sz w:val="24"/>
          <w:szCs w:val="24"/>
        </w:rPr>
      </w:pPr>
      <w:r w:rsidRPr="00F518BE">
        <w:rPr>
          <w:sz w:val="24"/>
          <w:szCs w:val="24"/>
        </w:rPr>
        <w:t>Svin:</w:t>
      </w:r>
    </w:p>
    <w:p w14:paraId="18026E1F" w14:textId="77777777" w:rsidR="00F518BE" w:rsidRPr="00F518BE" w:rsidRDefault="00F518BE" w:rsidP="00F518BE">
      <w:pPr>
        <w:ind w:left="851"/>
        <w:rPr>
          <w:sz w:val="24"/>
          <w:szCs w:val="24"/>
        </w:rPr>
      </w:pPr>
      <w:r w:rsidRPr="00F518BE">
        <w:rPr>
          <w:sz w:val="24"/>
          <w:szCs w:val="24"/>
        </w:rPr>
        <w:t>Slagtning: 16 dage.</w:t>
      </w:r>
    </w:p>
    <w:p w14:paraId="037D145C" w14:textId="77777777" w:rsidR="008203A8" w:rsidRPr="00406EE7" w:rsidRDefault="008203A8" w:rsidP="008203A8">
      <w:pPr>
        <w:pStyle w:val="Sidehoved"/>
        <w:tabs>
          <w:tab w:val="clear" w:pos="4819"/>
        </w:tabs>
        <w:ind w:left="851"/>
        <w:rPr>
          <w:szCs w:val="24"/>
        </w:rPr>
      </w:pPr>
    </w:p>
    <w:p w14:paraId="7082B714" w14:textId="77777777" w:rsidR="008203A8" w:rsidRPr="00406EE7" w:rsidRDefault="008203A8" w:rsidP="008203A8">
      <w:pPr>
        <w:tabs>
          <w:tab w:val="left" w:pos="851"/>
        </w:tabs>
        <w:ind w:left="851"/>
        <w:rPr>
          <w:sz w:val="24"/>
          <w:szCs w:val="24"/>
        </w:rPr>
      </w:pPr>
    </w:p>
    <w:p w14:paraId="61B67A2B" w14:textId="5DDA89A0" w:rsidR="008203A8" w:rsidRPr="00F518BE" w:rsidRDefault="008203A8" w:rsidP="008203A8">
      <w:pPr>
        <w:ind w:left="851" w:hanging="851"/>
        <w:rPr>
          <w:b/>
          <w:sz w:val="24"/>
          <w:szCs w:val="24"/>
        </w:rPr>
      </w:pPr>
      <w:r w:rsidRPr="00F518BE">
        <w:rPr>
          <w:b/>
          <w:sz w:val="24"/>
          <w:szCs w:val="24"/>
        </w:rPr>
        <w:t>4.</w:t>
      </w:r>
      <w:r w:rsidRPr="00F518BE">
        <w:rPr>
          <w:b/>
          <w:sz w:val="24"/>
          <w:szCs w:val="24"/>
        </w:rPr>
        <w:tab/>
        <w:t>FARMAKOLOGISKE OPLYSNINGER</w:t>
      </w:r>
    </w:p>
    <w:p w14:paraId="30799FDC" w14:textId="77777777" w:rsidR="008203A8" w:rsidRPr="00F518BE" w:rsidRDefault="008203A8" w:rsidP="008203A8">
      <w:pPr>
        <w:ind w:left="851"/>
        <w:rPr>
          <w:sz w:val="24"/>
          <w:szCs w:val="24"/>
        </w:rPr>
      </w:pPr>
    </w:p>
    <w:p w14:paraId="44F68567" w14:textId="77777777" w:rsidR="008203A8" w:rsidRPr="00F518BE" w:rsidRDefault="008203A8" w:rsidP="008203A8">
      <w:pPr>
        <w:ind w:left="851" w:hanging="851"/>
        <w:rPr>
          <w:b/>
          <w:sz w:val="24"/>
          <w:szCs w:val="24"/>
        </w:rPr>
      </w:pPr>
      <w:r w:rsidRPr="00F518BE">
        <w:rPr>
          <w:b/>
          <w:sz w:val="24"/>
          <w:szCs w:val="24"/>
        </w:rPr>
        <w:t>4.1</w:t>
      </w:r>
      <w:r w:rsidRPr="00F518BE">
        <w:rPr>
          <w:b/>
          <w:sz w:val="24"/>
          <w:szCs w:val="24"/>
        </w:rPr>
        <w:tab/>
      </w:r>
      <w:proofErr w:type="spellStart"/>
      <w:r w:rsidRPr="00F518BE">
        <w:rPr>
          <w:b/>
          <w:sz w:val="24"/>
          <w:szCs w:val="24"/>
        </w:rPr>
        <w:t>ATCvet</w:t>
      </w:r>
      <w:proofErr w:type="spellEnd"/>
      <w:r w:rsidRPr="00F518BE">
        <w:rPr>
          <w:b/>
          <w:sz w:val="24"/>
          <w:szCs w:val="24"/>
        </w:rPr>
        <w:t>-kode</w:t>
      </w:r>
    </w:p>
    <w:p w14:paraId="40688906" w14:textId="77EA69E4" w:rsidR="008203A8" w:rsidRPr="00F518BE" w:rsidRDefault="00F518BE" w:rsidP="008203A8">
      <w:pPr>
        <w:ind w:left="851"/>
        <w:rPr>
          <w:sz w:val="24"/>
          <w:szCs w:val="24"/>
        </w:rPr>
      </w:pPr>
      <w:r w:rsidRPr="00F518BE">
        <w:rPr>
          <w:sz w:val="24"/>
          <w:szCs w:val="24"/>
        </w:rPr>
        <w:t>QJ01CA04</w:t>
      </w:r>
    </w:p>
    <w:p w14:paraId="055D8566" w14:textId="77777777" w:rsidR="008203A8" w:rsidRPr="00F518BE" w:rsidRDefault="008203A8" w:rsidP="008203A8">
      <w:pPr>
        <w:ind w:left="851"/>
        <w:rPr>
          <w:sz w:val="24"/>
          <w:szCs w:val="24"/>
        </w:rPr>
      </w:pPr>
    </w:p>
    <w:p w14:paraId="6FD341D7" w14:textId="77777777" w:rsidR="008203A8" w:rsidRPr="00F518BE" w:rsidRDefault="008203A8" w:rsidP="008203A8">
      <w:pPr>
        <w:tabs>
          <w:tab w:val="left" w:pos="851"/>
        </w:tabs>
        <w:ind w:left="851" w:hanging="851"/>
        <w:rPr>
          <w:b/>
          <w:sz w:val="24"/>
          <w:szCs w:val="24"/>
        </w:rPr>
      </w:pPr>
      <w:r w:rsidRPr="00F518BE">
        <w:rPr>
          <w:b/>
          <w:sz w:val="24"/>
          <w:szCs w:val="24"/>
        </w:rPr>
        <w:t>4.2</w:t>
      </w:r>
      <w:r w:rsidRPr="00F518BE">
        <w:rPr>
          <w:b/>
          <w:sz w:val="24"/>
          <w:szCs w:val="24"/>
        </w:rPr>
        <w:tab/>
      </w:r>
      <w:proofErr w:type="spellStart"/>
      <w:r w:rsidRPr="00F518BE">
        <w:rPr>
          <w:b/>
          <w:sz w:val="24"/>
          <w:szCs w:val="24"/>
        </w:rPr>
        <w:t>Farmakodynamiske</w:t>
      </w:r>
      <w:proofErr w:type="spellEnd"/>
      <w:r w:rsidRPr="00F518BE">
        <w:rPr>
          <w:b/>
          <w:sz w:val="24"/>
          <w:szCs w:val="24"/>
        </w:rPr>
        <w:t xml:space="preserve"> oplysninger</w:t>
      </w:r>
    </w:p>
    <w:p w14:paraId="5055BE9D" w14:textId="77777777" w:rsidR="00F518BE" w:rsidRPr="00F518BE" w:rsidRDefault="00F518BE" w:rsidP="00F518BE">
      <w:pPr>
        <w:ind w:left="851"/>
        <w:rPr>
          <w:sz w:val="24"/>
          <w:szCs w:val="24"/>
        </w:rPr>
      </w:pPr>
      <w:proofErr w:type="spellStart"/>
      <w:r w:rsidRPr="00F518BE">
        <w:rPr>
          <w:sz w:val="24"/>
          <w:szCs w:val="24"/>
        </w:rPr>
        <w:t>Amoxicillin</w:t>
      </w:r>
      <w:proofErr w:type="spellEnd"/>
      <w:r w:rsidRPr="00F518BE">
        <w:rPr>
          <w:sz w:val="24"/>
          <w:szCs w:val="24"/>
        </w:rPr>
        <w:t xml:space="preserve"> er et bredspektret antibiotikum tilhørende </w:t>
      </w:r>
      <w:proofErr w:type="spellStart"/>
      <w:r w:rsidRPr="00F518BE">
        <w:rPr>
          <w:sz w:val="24"/>
          <w:szCs w:val="24"/>
        </w:rPr>
        <w:t>aminopenicillingruppen</w:t>
      </w:r>
      <w:proofErr w:type="spellEnd"/>
      <w:r w:rsidRPr="00F518BE">
        <w:rPr>
          <w:sz w:val="24"/>
          <w:szCs w:val="24"/>
        </w:rPr>
        <w:t xml:space="preserve"> og er strukturelt nært beslægtet med </w:t>
      </w:r>
      <w:proofErr w:type="spellStart"/>
      <w:r w:rsidRPr="00F518BE">
        <w:rPr>
          <w:sz w:val="24"/>
          <w:szCs w:val="24"/>
        </w:rPr>
        <w:t>ampicillin</w:t>
      </w:r>
      <w:proofErr w:type="spellEnd"/>
      <w:r w:rsidRPr="00F518BE">
        <w:rPr>
          <w:sz w:val="24"/>
          <w:szCs w:val="24"/>
        </w:rPr>
        <w:t>.</w:t>
      </w:r>
    </w:p>
    <w:p w14:paraId="047E6CA6" w14:textId="77777777" w:rsidR="00F518BE" w:rsidRPr="00F518BE" w:rsidRDefault="00F518BE" w:rsidP="00F518BE">
      <w:pPr>
        <w:ind w:left="851"/>
        <w:rPr>
          <w:sz w:val="24"/>
          <w:szCs w:val="24"/>
        </w:rPr>
      </w:pPr>
      <w:proofErr w:type="spellStart"/>
      <w:r w:rsidRPr="00F518BE">
        <w:rPr>
          <w:sz w:val="24"/>
          <w:szCs w:val="24"/>
        </w:rPr>
        <w:lastRenderedPageBreak/>
        <w:t>Amoxicillin</w:t>
      </w:r>
      <w:proofErr w:type="spellEnd"/>
      <w:r w:rsidRPr="00F518BE">
        <w:rPr>
          <w:sz w:val="24"/>
          <w:szCs w:val="24"/>
        </w:rPr>
        <w:t xml:space="preserve"> udøver sin baktericide, tidsafhængige virkning ved at hæmme den biokemiske proces, der indgår i syntesen af bakteriernes cellevæg, gennem en selektiv og irreversibel blokering af flere enzymer, navnlig </w:t>
      </w:r>
      <w:proofErr w:type="spellStart"/>
      <w:r w:rsidRPr="00F518BE">
        <w:rPr>
          <w:sz w:val="24"/>
          <w:szCs w:val="24"/>
        </w:rPr>
        <w:t>transpeptidaser</w:t>
      </w:r>
      <w:proofErr w:type="spellEnd"/>
      <w:r w:rsidRPr="00F518BE">
        <w:rPr>
          <w:sz w:val="24"/>
          <w:szCs w:val="24"/>
        </w:rPr>
        <w:t xml:space="preserve">, </w:t>
      </w:r>
      <w:proofErr w:type="spellStart"/>
      <w:r w:rsidRPr="00F518BE">
        <w:rPr>
          <w:sz w:val="24"/>
          <w:szCs w:val="24"/>
        </w:rPr>
        <w:t>endopeptidaser</w:t>
      </w:r>
      <w:proofErr w:type="spellEnd"/>
      <w:r w:rsidRPr="00F518BE">
        <w:rPr>
          <w:sz w:val="24"/>
          <w:szCs w:val="24"/>
        </w:rPr>
        <w:t xml:space="preserve"> og </w:t>
      </w:r>
      <w:proofErr w:type="spellStart"/>
      <w:r w:rsidRPr="00F518BE">
        <w:rPr>
          <w:sz w:val="24"/>
          <w:szCs w:val="24"/>
        </w:rPr>
        <w:t>carboxypeptidaser</w:t>
      </w:r>
      <w:proofErr w:type="spellEnd"/>
      <w:r w:rsidRPr="00F518BE">
        <w:rPr>
          <w:sz w:val="24"/>
          <w:szCs w:val="24"/>
        </w:rPr>
        <w:t xml:space="preserve">. Hos følsomme bakterier fører hæmning af cellevægssyntesen, især under formering, til </w:t>
      </w:r>
      <w:proofErr w:type="spellStart"/>
      <w:r w:rsidRPr="00F518BE">
        <w:rPr>
          <w:sz w:val="24"/>
          <w:szCs w:val="24"/>
        </w:rPr>
        <w:t>lysis</w:t>
      </w:r>
      <w:proofErr w:type="spellEnd"/>
      <w:r w:rsidRPr="00F518BE">
        <w:rPr>
          <w:sz w:val="24"/>
          <w:szCs w:val="24"/>
        </w:rPr>
        <w:t xml:space="preserve"> af bakterierne.</w:t>
      </w:r>
    </w:p>
    <w:p w14:paraId="011AC718" w14:textId="77777777" w:rsidR="00F518BE" w:rsidRPr="00F518BE" w:rsidRDefault="00F518BE" w:rsidP="00F518BE">
      <w:pPr>
        <w:ind w:left="851"/>
        <w:rPr>
          <w:sz w:val="24"/>
          <w:szCs w:val="24"/>
        </w:rPr>
      </w:pPr>
    </w:p>
    <w:p w14:paraId="7B548C54" w14:textId="77777777" w:rsidR="00F518BE" w:rsidRPr="00F518BE" w:rsidRDefault="00F518BE" w:rsidP="00F518BE">
      <w:pPr>
        <w:ind w:left="851"/>
        <w:rPr>
          <w:sz w:val="24"/>
          <w:szCs w:val="24"/>
        </w:rPr>
      </w:pPr>
      <w:proofErr w:type="spellStart"/>
      <w:r w:rsidRPr="00F518BE">
        <w:rPr>
          <w:sz w:val="24"/>
          <w:szCs w:val="24"/>
        </w:rPr>
        <w:t>Amoxicillin</w:t>
      </w:r>
      <w:proofErr w:type="spellEnd"/>
      <w:r w:rsidRPr="00F518BE">
        <w:rPr>
          <w:sz w:val="24"/>
          <w:szCs w:val="24"/>
        </w:rPr>
        <w:t xml:space="preserve"> er aktivt over for følgende mikroorganismer, der er involveret i luftvejssygdomme hos kvæg: </w:t>
      </w:r>
      <w:proofErr w:type="spellStart"/>
      <w:r w:rsidRPr="00F518BE">
        <w:rPr>
          <w:i/>
          <w:sz w:val="24"/>
          <w:szCs w:val="24"/>
        </w:rPr>
        <w:t>Mannheimia</w:t>
      </w:r>
      <w:proofErr w:type="spellEnd"/>
      <w:r w:rsidRPr="00F518BE">
        <w:rPr>
          <w:i/>
          <w:sz w:val="24"/>
          <w:szCs w:val="24"/>
        </w:rPr>
        <w:t xml:space="preserve"> </w:t>
      </w:r>
      <w:proofErr w:type="spellStart"/>
      <w:r w:rsidRPr="00F518BE">
        <w:rPr>
          <w:i/>
          <w:sz w:val="24"/>
          <w:szCs w:val="24"/>
        </w:rPr>
        <w:t>haemolytica</w:t>
      </w:r>
      <w:proofErr w:type="spellEnd"/>
      <w:r w:rsidRPr="00F518BE">
        <w:rPr>
          <w:sz w:val="24"/>
          <w:szCs w:val="24"/>
        </w:rPr>
        <w:t xml:space="preserve"> og </w:t>
      </w:r>
      <w:proofErr w:type="spellStart"/>
      <w:r w:rsidRPr="00F518BE">
        <w:rPr>
          <w:i/>
          <w:sz w:val="24"/>
          <w:szCs w:val="24"/>
        </w:rPr>
        <w:t>Pasteurella</w:t>
      </w:r>
      <w:proofErr w:type="spellEnd"/>
      <w:r w:rsidRPr="00F518BE">
        <w:rPr>
          <w:i/>
          <w:sz w:val="24"/>
          <w:szCs w:val="24"/>
        </w:rPr>
        <w:t xml:space="preserve"> </w:t>
      </w:r>
      <w:proofErr w:type="spellStart"/>
      <w:r w:rsidRPr="00F518BE">
        <w:rPr>
          <w:i/>
          <w:sz w:val="24"/>
          <w:szCs w:val="24"/>
        </w:rPr>
        <w:t>multocida</w:t>
      </w:r>
      <w:proofErr w:type="spellEnd"/>
      <w:r w:rsidRPr="00F518BE">
        <w:rPr>
          <w:sz w:val="24"/>
          <w:szCs w:val="24"/>
        </w:rPr>
        <w:t xml:space="preserve">. </w:t>
      </w:r>
      <w:proofErr w:type="spellStart"/>
      <w:r w:rsidRPr="00F518BE">
        <w:rPr>
          <w:sz w:val="24"/>
          <w:szCs w:val="24"/>
        </w:rPr>
        <w:t>Amoxicillin</w:t>
      </w:r>
      <w:proofErr w:type="spellEnd"/>
      <w:r w:rsidRPr="00F518BE">
        <w:rPr>
          <w:sz w:val="24"/>
          <w:szCs w:val="24"/>
        </w:rPr>
        <w:t xml:space="preserve"> er desuden aktivt over for </w:t>
      </w:r>
      <w:proofErr w:type="spellStart"/>
      <w:r w:rsidRPr="00F518BE">
        <w:rPr>
          <w:i/>
          <w:sz w:val="24"/>
          <w:szCs w:val="24"/>
        </w:rPr>
        <w:t>Pasteurella</w:t>
      </w:r>
      <w:proofErr w:type="spellEnd"/>
      <w:r w:rsidRPr="00F518BE">
        <w:rPr>
          <w:i/>
          <w:sz w:val="24"/>
          <w:szCs w:val="24"/>
        </w:rPr>
        <w:t xml:space="preserve"> </w:t>
      </w:r>
      <w:proofErr w:type="spellStart"/>
      <w:r w:rsidRPr="00F518BE">
        <w:rPr>
          <w:i/>
          <w:sz w:val="24"/>
          <w:szCs w:val="24"/>
        </w:rPr>
        <w:t>multocida</w:t>
      </w:r>
      <w:proofErr w:type="spellEnd"/>
      <w:r w:rsidRPr="00F518BE">
        <w:rPr>
          <w:sz w:val="24"/>
          <w:szCs w:val="24"/>
        </w:rPr>
        <w:t>, der er involveret i luftvejssygdomme hos svin.</w:t>
      </w:r>
    </w:p>
    <w:p w14:paraId="75985D96" w14:textId="27E33A2A" w:rsidR="00F518BE" w:rsidRPr="00F518BE" w:rsidRDefault="00F518BE" w:rsidP="00F518BE">
      <w:pPr>
        <w:ind w:left="851"/>
        <w:rPr>
          <w:sz w:val="24"/>
          <w:szCs w:val="24"/>
        </w:rPr>
      </w:pPr>
      <w:r w:rsidRPr="00F518BE">
        <w:rPr>
          <w:sz w:val="24"/>
          <w:szCs w:val="24"/>
        </w:rPr>
        <w:t xml:space="preserve">Bakterier, der normalt er resistente over for </w:t>
      </w:r>
      <w:proofErr w:type="spellStart"/>
      <w:r w:rsidRPr="00F518BE">
        <w:rPr>
          <w:sz w:val="24"/>
          <w:szCs w:val="24"/>
        </w:rPr>
        <w:t>amoxicillin</w:t>
      </w:r>
      <w:proofErr w:type="spellEnd"/>
      <w:r w:rsidRPr="00F518BE">
        <w:rPr>
          <w:sz w:val="24"/>
          <w:szCs w:val="24"/>
        </w:rPr>
        <w:t>, omfatter penicillinase</w:t>
      </w:r>
      <w:r w:rsidR="00AF45EB">
        <w:rPr>
          <w:sz w:val="24"/>
          <w:szCs w:val="24"/>
        </w:rPr>
        <w:softHyphen/>
      </w:r>
      <w:r w:rsidRPr="00F518BE">
        <w:rPr>
          <w:sz w:val="24"/>
          <w:szCs w:val="24"/>
        </w:rPr>
        <w:t xml:space="preserve">producerende </w:t>
      </w:r>
      <w:proofErr w:type="spellStart"/>
      <w:r w:rsidRPr="00F518BE">
        <w:rPr>
          <w:sz w:val="24"/>
          <w:szCs w:val="24"/>
        </w:rPr>
        <w:t>Staphylococcus</w:t>
      </w:r>
      <w:proofErr w:type="spellEnd"/>
      <w:r w:rsidRPr="00F518BE">
        <w:rPr>
          <w:sz w:val="24"/>
          <w:szCs w:val="24"/>
        </w:rPr>
        <w:t xml:space="preserve">-arter og </w:t>
      </w:r>
      <w:proofErr w:type="spellStart"/>
      <w:r w:rsidRPr="00F518BE">
        <w:rPr>
          <w:sz w:val="24"/>
          <w:szCs w:val="24"/>
        </w:rPr>
        <w:t>enterobakterier</w:t>
      </w:r>
      <w:proofErr w:type="spellEnd"/>
      <w:r w:rsidRPr="00F518BE">
        <w:rPr>
          <w:sz w:val="24"/>
          <w:szCs w:val="24"/>
        </w:rPr>
        <w:t xml:space="preserve"> såsom </w:t>
      </w:r>
      <w:proofErr w:type="spellStart"/>
      <w:r w:rsidRPr="00F518BE">
        <w:rPr>
          <w:i/>
          <w:sz w:val="24"/>
          <w:szCs w:val="24"/>
        </w:rPr>
        <w:t>Klebsiella</w:t>
      </w:r>
      <w:proofErr w:type="spellEnd"/>
      <w:r w:rsidRPr="00F518BE">
        <w:rPr>
          <w:sz w:val="24"/>
          <w:szCs w:val="24"/>
        </w:rPr>
        <w:t xml:space="preserve"> </w:t>
      </w:r>
      <w:proofErr w:type="spellStart"/>
      <w:r w:rsidRPr="00F518BE">
        <w:rPr>
          <w:sz w:val="24"/>
          <w:szCs w:val="24"/>
        </w:rPr>
        <w:t>spp</w:t>
      </w:r>
      <w:proofErr w:type="spellEnd"/>
      <w:r w:rsidRPr="00F518BE">
        <w:rPr>
          <w:sz w:val="24"/>
          <w:szCs w:val="24"/>
        </w:rPr>
        <w:t xml:space="preserve">., </w:t>
      </w:r>
      <w:proofErr w:type="spellStart"/>
      <w:r w:rsidRPr="00F518BE">
        <w:rPr>
          <w:i/>
          <w:sz w:val="24"/>
          <w:szCs w:val="24"/>
        </w:rPr>
        <w:t>Enterobacter</w:t>
      </w:r>
      <w:proofErr w:type="spellEnd"/>
      <w:r w:rsidRPr="00F518BE">
        <w:rPr>
          <w:sz w:val="24"/>
          <w:szCs w:val="24"/>
        </w:rPr>
        <w:t xml:space="preserve"> </w:t>
      </w:r>
      <w:proofErr w:type="spellStart"/>
      <w:r w:rsidRPr="00F518BE">
        <w:rPr>
          <w:sz w:val="24"/>
          <w:szCs w:val="24"/>
        </w:rPr>
        <w:t>spp</w:t>
      </w:r>
      <w:proofErr w:type="spellEnd"/>
      <w:r w:rsidRPr="00F518BE">
        <w:rPr>
          <w:sz w:val="24"/>
          <w:szCs w:val="24"/>
        </w:rPr>
        <w:t xml:space="preserve">., </w:t>
      </w:r>
      <w:r w:rsidRPr="00F518BE">
        <w:rPr>
          <w:i/>
          <w:sz w:val="24"/>
          <w:szCs w:val="24"/>
        </w:rPr>
        <w:t>Proteus</w:t>
      </w:r>
      <w:r w:rsidRPr="00F518BE">
        <w:rPr>
          <w:sz w:val="24"/>
          <w:szCs w:val="24"/>
        </w:rPr>
        <w:t xml:space="preserve"> </w:t>
      </w:r>
      <w:proofErr w:type="spellStart"/>
      <w:r w:rsidRPr="00F518BE">
        <w:rPr>
          <w:sz w:val="24"/>
          <w:szCs w:val="24"/>
        </w:rPr>
        <w:t>spp</w:t>
      </w:r>
      <w:proofErr w:type="spellEnd"/>
      <w:r w:rsidRPr="00F518BE">
        <w:rPr>
          <w:sz w:val="24"/>
          <w:szCs w:val="24"/>
        </w:rPr>
        <w:t xml:space="preserve">. og </w:t>
      </w:r>
      <w:r w:rsidRPr="00F518BE">
        <w:rPr>
          <w:i/>
          <w:sz w:val="24"/>
          <w:szCs w:val="24"/>
        </w:rPr>
        <w:t>E. coli</w:t>
      </w:r>
      <w:r w:rsidRPr="00F518BE">
        <w:rPr>
          <w:sz w:val="24"/>
          <w:szCs w:val="24"/>
        </w:rPr>
        <w:t>.</w:t>
      </w:r>
    </w:p>
    <w:p w14:paraId="714B3E99" w14:textId="77777777" w:rsidR="00F518BE" w:rsidRPr="00F518BE" w:rsidRDefault="00F518BE" w:rsidP="00F518BE">
      <w:pPr>
        <w:ind w:left="851"/>
        <w:rPr>
          <w:sz w:val="24"/>
          <w:szCs w:val="24"/>
        </w:rPr>
      </w:pPr>
    </w:p>
    <w:p w14:paraId="6EAD5E34" w14:textId="77777777" w:rsidR="00F518BE" w:rsidRPr="00F518BE" w:rsidRDefault="00F518BE" w:rsidP="00F518BE">
      <w:pPr>
        <w:ind w:left="851"/>
        <w:rPr>
          <w:sz w:val="24"/>
          <w:szCs w:val="24"/>
        </w:rPr>
      </w:pPr>
      <w:r w:rsidRPr="00F518BE">
        <w:rPr>
          <w:sz w:val="24"/>
          <w:szCs w:val="24"/>
        </w:rPr>
        <w:t>Der er tre hovedmekanismer for resistens over for beta-</w:t>
      </w:r>
      <w:proofErr w:type="spellStart"/>
      <w:r w:rsidRPr="00F518BE">
        <w:rPr>
          <w:sz w:val="24"/>
          <w:szCs w:val="24"/>
        </w:rPr>
        <w:t>laktamantibiotika</w:t>
      </w:r>
      <w:proofErr w:type="spellEnd"/>
      <w:r w:rsidRPr="00F518BE">
        <w:rPr>
          <w:sz w:val="24"/>
          <w:szCs w:val="24"/>
        </w:rPr>
        <w:t>: produktion af beta-</w:t>
      </w:r>
      <w:proofErr w:type="spellStart"/>
      <w:r w:rsidRPr="00F518BE">
        <w:rPr>
          <w:sz w:val="24"/>
          <w:szCs w:val="24"/>
        </w:rPr>
        <w:t>laktamaser</w:t>
      </w:r>
      <w:proofErr w:type="spellEnd"/>
      <w:r w:rsidRPr="00F518BE">
        <w:rPr>
          <w:sz w:val="24"/>
          <w:szCs w:val="24"/>
        </w:rPr>
        <w:t>, produktion af penicillinbindende proteiner (PBP) og nedsat penetration gennem den ydre membran.</w:t>
      </w:r>
    </w:p>
    <w:p w14:paraId="0C03DD04" w14:textId="77777777" w:rsidR="00F518BE" w:rsidRPr="00F518BE" w:rsidRDefault="00F518BE" w:rsidP="00F518BE">
      <w:pPr>
        <w:ind w:left="851"/>
        <w:rPr>
          <w:sz w:val="24"/>
          <w:szCs w:val="24"/>
        </w:rPr>
      </w:pPr>
    </w:p>
    <w:p w14:paraId="0B429A21" w14:textId="77777777" w:rsidR="00F518BE" w:rsidRPr="00F518BE" w:rsidRDefault="00F518BE" w:rsidP="00F518BE">
      <w:pPr>
        <w:ind w:left="851"/>
        <w:rPr>
          <w:sz w:val="24"/>
          <w:szCs w:val="24"/>
        </w:rPr>
      </w:pPr>
      <w:r w:rsidRPr="00F518BE">
        <w:rPr>
          <w:sz w:val="24"/>
          <w:szCs w:val="24"/>
        </w:rPr>
        <w:t xml:space="preserve">Bakteriel resistens over for </w:t>
      </w:r>
      <w:proofErr w:type="spellStart"/>
      <w:r w:rsidRPr="00F518BE">
        <w:rPr>
          <w:sz w:val="24"/>
          <w:szCs w:val="24"/>
        </w:rPr>
        <w:t>amoxicillin</w:t>
      </w:r>
      <w:proofErr w:type="spellEnd"/>
      <w:r w:rsidRPr="00F518BE">
        <w:rPr>
          <w:sz w:val="24"/>
          <w:szCs w:val="24"/>
        </w:rPr>
        <w:t xml:space="preserve"> medieres primært af beta-</w:t>
      </w:r>
      <w:proofErr w:type="spellStart"/>
      <w:r w:rsidRPr="00F518BE">
        <w:rPr>
          <w:sz w:val="24"/>
          <w:szCs w:val="24"/>
        </w:rPr>
        <w:t>laktamaser</w:t>
      </w:r>
      <w:proofErr w:type="spellEnd"/>
      <w:r w:rsidRPr="00F518BE">
        <w:rPr>
          <w:sz w:val="24"/>
          <w:szCs w:val="24"/>
        </w:rPr>
        <w:t>, som inaktiverer det antimikrobielle middel ved hydrolyse af beta-</w:t>
      </w:r>
      <w:proofErr w:type="spellStart"/>
      <w:r w:rsidRPr="00F518BE">
        <w:rPr>
          <w:sz w:val="24"/>
          <w:szCs w:val="24"/>
        </w:rPr>
        <w:t>laktamringen</w:t>
      </w:r>
      <w:proofErr w:type="spellEnd"/>
      <w:r w:rsidRPr="00F518BE">
        <w:rPr>
          <w:sz w:val="24"/>
          <w:szCs w:val="24"/>
        </w:rPr>
        <w:t>.</w:t>
      </w:r>
    </w:p>
    <w:p w14:paraId="151F95E5" w14:textId="77777777" w:rsidR="00F518BE" w:rsidRPr="00F518BE" w:rsidRDefault="00F518BE" w:rsidP="00F518BE">
      <w:pPr>
        <w:ind w:left="851"/>
        <w:rPr>
          <w:sz w:val="24"/>
          <w:szCs w:val="24"/>
        </w:rPr>
      </w:pPr>
      <w:r w:rsidRPr="00F518BE">
        <w:rPr>
          <w:sz w:val="24"/>
          <w:szCs w:val="24"/>
        </w:rPr>
        <w:t>Hos grampositive bakterier (</w:t>
      </w:r>
      <w:proofErr w:type="spellStart"/>
      <w:r w:rsidRPr="00F518BE">
        <w:rPr>
          <w:i/>
          <w:sz w:val="24"/>
          <w:szCs w:val="24"/>
        </w:rPr>
        <w:t>Staphylococcus</w:t>
      </w:r>
      <w:proofErr w:type="spellEnd"/>
      <w:r w:rsidRPr="00F518BE">
        <w:rPr>
          <w:i/>
          <w:sz w:val="24"/>
          <w:szCs w:val="24"/>
        </w:rPr>
        <w:t xml:space="preserve"> aureus</w:t>
      </w:r>
      <w:r w:rsidRPr="00F518BE">
        <w:rPr>
          <w:sz w:val="24"/>
          <w:szCs w:val="24"/>
        </w:rPr>
        <w:t>) er disse beta-</w:t>
      </w:r>
      <w:proofErr w:type="spellStart"/>
      <w:r w:rsidRPr="00F518BE">
        <w:rPr>
          <w:sz w:val="24"/>
          <w:szCs w:val="24"/>
        </w:rPr>
        <w:t>laktamaser</w:t>
      </w:r>
      <w:proofErr w:type="spellEnd"/>
      <w:r w:rsidRPr="00F518BE">
        <w:rPr>
          <w:sz w:val="24"/>
          <w:szCs w:val="24"/>
        </w:rPr>
        <w:t xml:space="preserve"> ekstracellulære, mens de hos gramnegative bakterier er lokaliseret i det </w:t>
      </w:r>
      <w:proofErr w:type="spellStart"/>
      <w:r w:rsidRPr="00F518BE">
        <w:rPr>
          <w:sz w:val="24"/>
          <w:szCs w:val="24"/>
        </w:rPr>
        <w:t>periplasmatiske</w:t>
      </w:r>
      <w:proofErr w:type="spellEnd"/>
      <w:r w:rsidRPr="00F518BE">
        <w:rPr>
          <w:sz w:val="24"/>
          <w:szCs w:val="24"/>
        </w:rPr>
        <w:t xml:space="preserve"> rum.</w:t>
      </w:r>
    </w:p>
    <w:p w14:paraId="77C6249D" w14:textId="77777777" w:rsidR="00F518BE" w:rsidRPr="00F518BE" w:rsidRDefault="00F518BE" w:rsidP="00F518BE">
      <w:pPr>
        <w:ind w:left="851"/>
        <w:rPr>
          <w:sz w:val="24"/>
          <w:szCs w:val="24"/>
        </w:rPr>
      </w:pPr>
      <w:r w:rsidRPr="00F518BE">
        <w:rPr>
          <w:sz w:val="24"/>
          <w:szCs w:val="24"/>
        </w:rPr>
        <w:t>Grampositive bakterier kan producere beta-</w:t>
      </w:r>
      <w:proofErr w:type="spellStart"/>
      <w:r w:rsidRPr="00F518BE">
        <w:rPr>
          <w:sz w:val="24"/>
          <w:szCs w:val="24"/>
        </w:rPr>
        <w:t>laktamaser</w:t>
      </w:r>
      <w:proofErr w:type="spellEnd"/>
      <w:r w:rsidRPr="00F518BE">
        <w:rPr>
          <w:sz w:val="24"/>
          <w:szCs w:val="24"/>
        </w:rPr>
        <w:t xml:space="preserve"> i store mængder. Disse enzymer kodes af gener på plasmider, som kan overføres til andre bakterier.</w:t>
      </w:r>
    </w:p>
    <w:p w14:paraId="0777A49B" w14:textId="77777777" w:rsidR="00F518BE" w:rsidRPr="00F518BE" w:rsidRDefault="00F518BE" w:rsidP="00F518BE">
      <w:pPr>
        <w:ind w:left="851"/>
        <w:rPr>
          <w:sz w:val="24"/>
          <w:szCs w:val="24"/>
        </w:rPr>
      </w:pPr>
      <w:r w:rsidRPr="00F518BE">
        <w:rPr>
          <w:sz w:val="24"/>
          <w:szCs w:val="24"/>
        </w:rPr>
        <w:t>Erhvervet resistens forekommer hyppigt hos gramnegative bakterier såsom E. coli, der producerer forskellige typer beta-</w:t>
      </w:r>
      <w:proofErr w:type="spellStart"/>
      <w:r w:rsidRPr="00F518BE">
        <w:rPr>
          <w:sz w:val="24"/>
          <w:szCs w:val="24"/>
        </w:rPr>
        <w:t>laktamaser</w:t>
      </w:r>
      <w:proofErr w:type="spellEnd"/>
      <w:r w:rsidRPr="00F518BE">
        <w:rPr>
          <w:sz w:val="24"/>
          <w:szCs w:val="24"/>
        </w:rPr>
        <w:t xml:space="preserve">, som forbliver i det </w:t>
      </w:r>
      <w:proofErr w:type="spellStart"/>
      <w:r w:rsidRPr="00F518BE">
        <w:rPr>
          <w:sz w:val="24"/>
          <w:szCs w:val="24"/>
        </w:rPr>
        <w:t>periplasmatiske</w:t>
      </w:r>
      <w:proofErr w:type="spellEnd"/>
      <w:r w:rsidRPr="00F518BE">
        <w:rPr>
          <w:sz w:val="24"/>
          <w:szCs w:val="24"/>
        </w:rPr>
        <w:t xml:space="preserve"> rum.</w:t>
      </w:r>
    </w:p>
    <w:p w14:paraId="13F294AB" w14:textId="77777777" w:rsidR="00F518BE" w:rsidRPr="00F518BE" w:rsidRDefault="00F518BE" w:rsidP="00F518BE">
      <w:pPr>
        <w:ind w:left="851"/>
        <w:rPr>
          <w:sz w:val="24"/>
          <w:szCs w:val="24"/>
        </w:rPr>
      </w:pPr>
      <w:r w:rsidRPr="00F518BE">
        <w:rPr>
          <w:sz w:val="24"/>
          <w:szCs w:val="24"/>
        </w:rPr>
        <w:t xml:space="preserve">Der er påvist fuldstændig krydsresistens mellem </w:t>
      </w:r>
      <w:proofErr w:type="spellStart"/>
      <w:r w:rsidRPr="00F518BE">
        <w:rPr>
          <w:sz w:val="24"/>
          <w:szCs w:val="24"/>
        </w:rPr>
        <w:t>amoxicillin</w:t>
      </w:r>
      <w:proofErr w:type="spellEnd"/>
      <w:r w:rsidRPr="00F518BE">
        <w:rPr>
          <w:sz w:val="24"/>
          <w:szCs w:val="24"/>
        </w:rPr>
        <w:t xml:space="preserve"> og andre penicilliner, især andre aminopenicilliner.</w:t>
      </w:r>
    </w:p>
    <w:p w14:paraId="5C3E2D1A" w14:textId="77777777" w:rsidR="00F518BE" w:rsidRPr="00F518BE" w:rsidRDefault="00F518BE" w:rsidP="00F518BE">
      <w:pPr>
        <w:ind w:left="851"/>
        <w:rPr>
          <w:sz w:val="24"/>
          <w:szCs w:val="24"/>
        </w:rPr>
      </w:pPr>
      <w:r w:rsidRPr="00F518BE">
        <w:rPr>
          <w:sz w:val="24"/>
          <w:szCs w:val="24"/>
        </w:rPr>
        <w:t>Anvendelse af bredspektrede beta-</w:t>
      </w:r>
      <w:proofErr w:type="spellStart"/>
      <w:r w:rsidRPr="00F518BE">
        <w:rPr>
          <w:sz w:val="24"/>
          <w:szCs w:val="24"/>
        </w:rPr>
        <w:t>laktamantibiotika</w:t>
      </w:r>
      <w:proofErr w:type="spellEnd"/>
      <w:r w:rsidRPr="00F518BE">
        <w:rPr>
          <w:sz w:val="24"/>
          <w:szCs w:val="24"/>
        </w:rPr>
        <w:t xml:space="preserve"> (f.eks. aminopenicilliner) kan medføre selektion af multiresistente bakterielle fænotyper, herunder bakterier, der producerer bredspektrede beta-</w:t>
      </w:r>
      <w:proofErr w:type="spellStart"/>
      <w:r w:rsidRPr="00F518BE">
        <w:rPr>
          <w:sz w:val="24"/>
          <w:szCs w:val="24"/>
        </w:rPr>
        <w:t>laktamaser</w:t>
      </w:r>
      <w:proofErr w:type="spellEnd"/>
      <w:r w:rsidRPr="00F518BE">
        <w:rPr>
          <w:sz w:val="24"/>
          <w:szCs w:val="24"/>
        </w:rPr>
        <w:t xml:space="preserve"> (ESBL).</w:t>
      </w:r>
    </w:p>
    <w:p w14:paraId="70894DDC" w14:textId="77777777" w:rsidR="008203A8" w:rsidRPr="00406EE7" w:rsidRDefault="008203A8" w:rsidP="008203A8">
      <w:pPr>
        <w:tabs>
          <w:tab w:val="left" w:pos="851"/>
        </w:tabs>
        <w:ind w:left="851"/>
        <w:rPr>
          <w:sz w:val="24"/>
          <w:szCs w:val="24"/>
        </w:rPr>
      </w:pPr>
    </w:p>
    <w:p w14:paraId="5E7CDF5D" w14:textId="77777777" w:rsidR="008203A8" w:rsidRPr="00406EE7" w:rsidRDefault="008203A8" w:rsidP="008203A8">
      <w:pPr>
        <w:tabs>
          <w:tab w:val="left" w:pos="851"/>
        </w:tabs>
        <w:ind w:left="851" w:hanging="851"/>
        <w:rPr>
          <w:b/>
          <w:sz w:val="24"/>
          <w:szCs w:val="24"/>
        </w:rPr>
      </w:pPr>
      <w:r w:rsidRPr="00F518BE">
        <w:rPr>
          <w:b/>
          <w:sz w:val="24"/>
          <w:szCs w:val="24"/>
        </w:rPr>
        <w:t>4.3</w:t>
      </w:r>
      <w:r w:rsidRPr="00F518BE">
        <w:rPr>
          <w:b/>
          <w:sz w:val="24"/>
          <w:szCs w:val="24"/>
        </w:rPr>
        <w:tab/>
      </w:r>
      <w:proofErr w:type="spellStart"/>
      <w:r w:rsidRPr="00F518BE">
        <w:rPr>
          <w:b/>
          <w:sz w:val="24"/>
          <w:szCs w:val="24"/>
        </w:rPr>
        <w:t>Farmakokinetiske</w:t>
      </w:r>
      <w:proofErr w:type="spellEnd"/>
      <w:r w:rsidRPr="00F518BE">
        <w:rPr>
          <w:b/>
          <w:sz w:val="24"/>
          <w:szCs w:val="24"/>
        </w:rPr>
        <w:t xml:space="preserve"> oplysninger</w:t>
      </w:r>
    </w:p>
    <w:p w14:paraId="2C4AEE80" w14:textId="77777777" w:rsidR="00F518BE" w:rsidRPr="00F518BE" w:rsidRDefault="00F518BE" w:rsidP="00F518BE">
      <w:pPr>
        <w:ind w:left="851"/>
        <w:rPr>
          <w:sz w:val="24"/>
          <w:szCs w:val="24"/>
        </w:rPr>
      </w:pPr>
      <w:r w:rsidRPr="00F518BE">
        <w:rPr>
          <w:sz w:val="24"/>
          <w:szCs w:val="24"/>
        </w:rPr>
        <w:t xml:space="preserve">Hos kvæg nås </w:t>
      </w:r>
      <w:proofErr w:type="spellStart"/>
      <w:r w:rsidRPr="00F518BE">
        <w:rPr>
          <w:sz w:val="24"/>
          <w:szCs w:val="24"/>
        </w:rPr>
        <w:t>C</w:t>
      </w:r>
      <w:r w:rsidRPr="00F518BE">
        <w:rPr>
          <w:sz w:val="24"/>
          <w:szCs w:val="24"/>
          <w:vertAlign w:val="subscript"/>
        </w:rPr>
        <w:t>max</w:t>
      </w:r>
      <w:proofErr w:type="spellEnd"/>
      <w:r w:rsidRPr="00F518BE">
        <w:rPr>
          <w:sz w:val="24"/>
          <w:szCs w:val="24"/>
        </w:rPr>
        <w:t xml:space="preserve"> (4,04 </w:t>
      </w:r>
      <w:proofErr w:type="spellStart"/>
      <w:r w:rsidRPr="00F518BE">
        <w:rPr>
          <w:sz w:val="24"/>
          <w:szCs w:val="24"/>
        </w:rPr>
        <w:t>mikrog</w:t>
      </w:r>
      <w:proofErr w:type="spellEnd"/>
      <w:r w:rsidRPr="00F518BE">
        <w:rPr>
          <w:sz w:val="24"/>
          <w:szCs w:val="24"/>
        </w:rPr>
        <w:t xml:space="preserve">/ml) 2,04 timer efter intramuskulær administration. Hos svin nås </w:t>
      </w:r>
      <w:proofErr w:type="spellStart"/>
      <w:r w:rsidRPr="00F518BE">
        <w:rPr>
          <w:sz w:val="24"/>
          <w:szCs w:val="24"/>
        </w:rPr>
        <w:t>C</w:t>
      </w:r>
      <w:r w:rsidRPr="00F518BE">
        <w:rPr>
          <w:sz w:val="24"/>
          <w:szCs w:val="24"/>
          <w:vertAlign w:val="subscript"/>
        </w:rPr>
        <w:t>max</w:t>
      </w:r>
      <w:proofErr w:type="spellEnd"/>
      <w:r w:rsidRPr="00F518BE">
        <w:rPr>
          <w:sz w:val="24"/>
          <w:szCs w:val="24"/>
        </w:rPr>
        <w:t xml:space="preserve"> (6,49 </w:t>
      </w:r>
      <w:proofErr w:type="spellStart"/>
      <w:r w:rsidRPr="00F518BE">
        <w:rPr>
          <w:sz w:val="24"/>
          <w:szCs w:val="24"/>
        </w:rPr>
        <w:t>mikrog</w:t>
      </w:r>
      <w:proofErr w:type="spellEnd"/>
      <w:r w:rsidRPr="00F518BE">
        <w:rPr>
          <w:sz w:val="24"/>
          <w:szCs w:val="24"/>
        </w:rPr>
        <w:t>/ml) 2,17 timer efter intramuskulær administration.</w:t>
      </w:r>
    </w:p>
    <w:p w14:paraId="51AC6BFB" w14:textId="77777777" w:rsidR="00F518BE" w:rsidRPr="00F518BE" w:rsidRDefault="00F518BE" w:rsidP="00F518BE">
      <w:pPr>
        <w:ind w:left="851"/>
        <w:rPr>
          <w:sz w:val="24"/>
          <w:szCs w:val="24"/>
        </w:rPr>
      </w:pPr>
    </w:p>
    <w:p w14:paraId="5EB760F6" w14:textId="77777777" w:rsidR="00F518BE" w:rsidRPr="00F518BE" w:rsidRDefault="00F518BE" w:rsidP="00F518BE">
      <w:pPr>
        <w:ind w:left="851"/>
        <w:rPr>
          <w:sz w:val="24"/>
          <w:szCs w:val="24"/>
        </w:rPr>
      </w:pPr>
      <w:proofErr w:type="spellStart"/>
      <w:r w:rsidRPr="00F518BE">
        <w:rPr>
          <w:sz w:val="24"/>
          <w:szCs w:val="24"/>
        </w:rPr>
        <w:t>Amoxicillin</w:t>
      </w:r>
      <w:proofErr w:type="spellEnd"/>
      <w:r w:rsidRPr="00F518BE">
        <w:rPr>
          <w:sz w:val="24"/>
          <w:szCs w:val="24"/>
        </w:rPr>
        <w:t xml:space="preserve"> fordeles hovedsageligt til det ekstracellulære </w:t>
      </w:r>
      <w:proofErr w:type="spellStart"/>
      <w:r w:rsidRPr="00F518BE">
        <w:rPr>
          <w:sz w:val="24"/>
          <w:szCs w:val="24"/>
        </w:rPr>
        <w:t>kompartment</w:t>
      </w:r>
      <w:proofErr w:type="spellEnd"/>
      <w:r w:rsidRPr="00F518BE">
        <w:rPr>
          <w:sz w:val="24"/>
          <w:szCs w:val="24"/>
        </w:rPr>
        <w:t xml:space="preserve">. Fordelingen til vævene lettes af den lave grad af binding til plasmaproteiner (17 %). Koncentrationerne i lungevæv, </w:t>
      </w:r>
      <w:proofErr w:type="spellStart"/>
      <w:r w:rsidRPr="00F518BE">
        <w:rPr>
          <w:sz w:val="24"/>
          <w:szCs w:val="24"/>
        </w:rPr>
        <w:t>pleuravæv</w:t>
      </w:r>
      <w:proofErr w:type="spellEnd"/>
      <w:r w:rsidRPr="00F518BE">
        <w:rPr>
          <w:sz w:val="24"/>
          <w:szCs w:val="24"/>
        </w:rPr>
        <w:t xml:space="preserve"> og bronkialvæv svarer til plasmakoncentrationerne. </w:t>
      </w:r>
      <w:proofErr w:type="spellStart"/>
      <w:r w:rsidRPr="00F518BE">
        <w:rPr>
          <w:sz w:val="24"/>
          <w:szCs w:val="24"/>
        </w:rPr>
        <w:t>Amoxicillin</w:t>
      </w:r>
      <w:proofErr w:type="spellEnd"/>
      <w:r w:rsidRPr="00F518BE">
        <w:rPr>
          <w:sz w:val="24"/>
          <w:szCs w:val="24"/>
        </w:rPr>
        <w:t xml:space="preserve"> diffunderer til pleuravæske og </w:t>
      </w:r>
      <w:proofErr w:type="spellStart"/>
      <w:r w:rsidRPr="00F518BE">
        <w:rPr>
          <w:sz w:val="24"/>
          <w:szCs w:val="24"/>
        </w:rPr>
        <w:t>synovialvæske</w:t>
      </w:r>
      <w:proofErr w:type="spellEnd"/>
      <w:r w:rsidRPr="00F518BE">
        <w:rPr>
          <w:sz w:val="24"/>
          <w:szCs w:val="24"/>
        </w:rPr>
        <w:t xml:space="preserve"> samt til lymfatisk væv.</w:t>
      </w:r>
    </w:p>
    <w:p w14:paraId="3C0FA2F8" w14:textId="77777777" w:rsidR="00F518BE" w:rsidRPr="00F518BE" w:rsidRDefault="00F518BE" w:rsidP="00F518BE">
      <w:pPr>
        <w:ind w:left="851"/>
        <w:rPr>
          <w:sz w:val="24"/>
          <w:szCs w:val="24"/>
        </w:rPr>
      </w:pPr>
      <w:proofErr w:type="spellStart"/>
      <w:r w:rsidRPr="00F518BE">
        <w:rPr>
          <w:sz w:val="24"/>
          <w:szCs w:val="24"/>
        </w:rPr>
        <w:t>Amoxicillin</w:t>
      </w:r>
      <w:proofErr w:type="spellEnd"/>
      <w:r w:rsidRPr="00F518BE">
        <w:rPr>
          <w:sz w:val="24"/>
          <w:szCs w:val="24"/>
        </w:rPr>
        <w:t xml:space="preserve"> biotransformeres i leveren ved hydrolyse af beta-</w:t>
      </w:r>
      <w:proofErr w:type="spellStart"/>
      <w:r w:rsidRPr="00F518BE">
        <w:rPr>
          <w:sz w:val="24"/>
          <w:szCs w:val="24"/>
        </w:rPr>
        <w:t>laktamringen</w:t>
      </w:r>
      <w:proofErr w:type="spellEnd"/>
      <w:r w:rsidRPr="00F518BE">
        <w:rPr>
          <w:sz w:val="24"/>
          <w:szCs w:val="24"/>
        </w:rPr>
        <w:t>, hvorved der dannes inaktiv penicillinsyre (20 %).</w:t>
      </w:r>
    </w:p>
    <w:p w14:paraId="3EEBE99F" w14:textId="77777777" w:rsidR="00F518BE" w:rsidRPr="00F518BE" w:rsidRDefault="00F518BE" w:rsidP="00F518BE">
      <w:pPr>
        <w:ind w:left="851"/>
        <w:rPr>
          <w:sz w:val="24"/>
          <w:szCs w:val="24"/>
        </w:rPr>
      </w:pPr>
      <w:proofErr w:type="spellStart"/>
      <w:r w:rsidRPr="00F518BE">
        <w:rPr>
          <w:sz w:val="24"/>
          <w:szCs w:val="24"/>
        </w:rPr>
        <w:t>Amoxicillin</w:t>
      </w:r>
      <w:proofErr w:type="spellEnd"/>
      <w:r w:rsidRPr="00F518BE">
        <w:rPr>
          <w:sz w:val="24"/>
          <w:szCs w:val="24"/>
        </w:rPr>
        <w:t xml:space="preserve"> udskilles hovedsageligt i aktiv form via nyrerne og i mindre grad via galde og mælk.</w:t>
      </w:r>
    </w:p>
    <w:p w14:paraId="7B6E5751" w14:textId="77777777" w:rsidR="00F518BE" w:rsidRDefault="00F518BE" w:rsidP="00F518BE">
      <w:pPr>
        <w:tabs>
          <w:tab w:val="left" w:pos="851"/>
        </w:tabs>
        <w:ind w:left="851"/>
        <w:rPr>
          <w:sz w:val="24"/>
          <w:szCs w:val="24"/>
        </w:rPr>
      </w:pPr>
    </w:p>
    <w:p w14:paraId="1D9E4802" w14:textId="6301F7EE" w:rsidR="00AF45EB" w:rsidRDefault="00AF45EB">
      <w:pPr>
        <w:rPr>
          <w:sz w:val="24"/>
          <w:szCs w:val="24"/>
        </w:rPr>
      </w:pPr>
      <w:r>
        <w:rPr>
          <w:sz w:val="24"/>
          <w:szCs w:val="24"/>
        </w:rPr>
        <w:br w:type="page"/>
      </w:r>
    </w:p>
    <w:p w14:paraId="5D914418" w14:textId="77777777" w:rsidR="00F518BE" w:rsidRPr="00F518BE" w:rsidRDefault="00F518BE" w:rsidP="00F518BE">
      <w:pPr>
        <w:tabs>
          <w:tab w:val="left" w:pos="851"/>
        </w:tabs>
        <w:ind w:left="851"/>
        <w:rPr>
          <w:sz w:val="24"/>
          <w:szCs w:val="24"/>
        </w:rPr>
      </w:pPr>
    </w:p>
    <w:p w14:paraId="5E80ED4D"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sidRPr="00406EE7">
        <w:rPr>
          <w:b/>
          <w:sz w:val="24"/>
          <w:szCs w:val="24"/>
        </w:rPr>
        <w:tab/>
        <w:t>FARMACEUTISKE OPLYSNINGER</w:t>
      </w:r>
    </w:p>
    <w:p w14:paraId="131C8B20" w14:textId="77777777" w:rsidR="008203A8" w:rsidRPr="00406EE7" w:rsidRDefault="008203A8" w:rsidP="008203A8">
      <w:pPr>
        <w:tabs>
          <w:tab w:val="left" w:pos="851"/>
        </w:tabs>
        <w:ind w:left="851"/>
        <w:rPr>
          <w:sz w:val="24"/>
          <w:szCs w:val="24"/>
        </w:rPr>
      </w:pPr>
    </w:p>
    <w:p w14:paraId="49121088" w14:textId="77777777" w:rsidR="008203A8" w:rsidRPr="00406EE7" w:rsidRDefault="008203A8" w:rsidP="008203A8">
      <w:pPr>
        <w:ind w:left="851" w:hanging="851"/>
        <w:rPr>
          <w:b/>
          <w:sz w:val="24"/>
          <w:szCs w:val="24"/>
        </w:rPr>
      </w:pPr>
      <w:r>
        <w:rPr>
          <w:b/>
          <w:sz w:val="24"/>
          <w:szCs w:val="24"/>
        </w:rPr>
        <w:t>5.1</w:t>
      </w:r>
      <w:r w:rsidRPr="00406EE7">
        <w:rPr>
          <w:b/>
          <w:sz w:val="24"/>
          <w:szCs w:val="24"/>
        </w:rPr>
        <w:tab/>
      </w:r>
      <w:r>
        <w:rPr>
          <w:b/>
          <w:sz w:val="24"/>
          <w:szCs w:val="24"/>
        </w:rPr>
        <w:t>Væsentlige u</w:t>
      </w:r>
      <w:r w:rsidRPr="00406EE7">
        <w:rPr>
          <w:b/>
          <w:sz w:val="24"/>
          <w:szCs w:val="24"/>
        </w:rPr>
        <w:t>forligeligheder</w:t>
      </w:r>
    </w:p>
    <w:p w14:paraId="4561C6E3" w14:textId="77777777" w:rsidR="00F518BE" w:rsidRPr="00F518BE" w:rsidRDefault="00F518BE" w:rsidP="00F518BE">
      <w:pPr>
        <w:ind w:left="851"/>
        <w:rPr>
          <w:sz w:val="24"/>
          <w:szCs w:val="24"/>
        </w:rPr>
      </w:pPr>
      <w:r w:rsidRPr="00F518BE">
        <w:rPr>
          <w:sz w:val="24"/>
          <w:szCs w:val="24"/>
        </w:rPr>
        <w:t>Da der ikke er undersøgelser vedrørende eventuelle uforligeligheder, må dette veterinærlægemiddel ikke blandes med andre veterinærlægemidler.</w:t>
      </w:r>
    </w:p>
    <w:p w14:paraId="0C9E0265" w14:textId="77777777" w:rsidR="008203A8" w:rsidRPr="00406EE7" w:rsidRDefault="008203A8" w:rsidP="008203A8">
      <w:pPr>
        <w:tabs>
          <w:tab w:val="left" w:pos="851"/>
        </w:tabs>
        <w:ind w:left="851"/>
        <w:rPr>
          <w:sz w:val="24"/>
          <w:szCs w:val="24"/>
        </w:rPr>
      </w:pPr>
    </w:p>
    <w:p w14:paraId="24CE93FE"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Pr>
          <w:b/>
          <w:sz w:val="24"/>
          <w:szCs w:val="24"/>
        </w:rPr>
        <w:t>2</w:t>
      </w:r>
      <w:r w:rsidRPr="00406EE7">
        <w:rPr>
          <w:b/>
          <w:sz w:val="24"/>
          <w:szCs w:val="24"/>
        </w:rPr>
        <w:tab/>
        <w:t>Opbevaringstid</w:t>
      </w:r>
    </w:p>
    <w:p w14:paraId="4FD14848" w14:textId="77777777" w:rsidR="00F518BE" w:rsidRPr="00F518BE" w:rsidRDefault="00F518BE" w:rsidP="00F518BE">
      <w:pPr>
        <w:ind w:left="851"/>
        <w:rPr>
          <w:sz w:val="24"/>
          <w:szCs w:val="24"/>
        </w:rPr>
      </w:pPr>
      <w:r w:rsidRPr="00F518BE">
        <w:rPr>
          <w:sz w:val="24"/>
          <w:szCs w:val="24"/>
        </w:rPr>
        <w:t>Opbevaringstid for veterinærlægemidlet i salgspakning: 2 år ved opbevaring i hætteglas af glas.</w:t>
      </w:r>
    </w:p>
    <w:p w14:paraId="2ACECD92" w14:textId="77777777" w:rsidR="00F518BE" w:rsidRPr="00F518BE" w:rsidRDefault="00F518BE" w:rsidP="00F518BE">
      <w:pPr>
        <w:ind w:left="851"/>
        <w:rPr>
          <w:sz w:val="24"/>
          <w:szCs w:val="24"/>
        </w:rPr>
      </w:pPr>
      <w:r w:rsidRPr="00F518BE">
        <w:rPr>
          <w:sz w:val="24"/>
          <w:szCs w:val="24"/>
        </w:rPr>
        <w:t>Opbevaringstid for veterinærlægemidlet i salgspakning: 18 måneder ved opbevaring i HDPE-hætteglas.</w:t>
      </w:r>
    </w:p>
    <w:p w14:paraId="5AB12497" w14:textId="77777777" w:rsidR="00F518BE" w:rsidRPr="00F518BE" w:rsidRDefault="00F518BE" w:rsidP="00F518BE">
      <w:pPr>
        <w:ind w:left="851"/>
        <w:rPr>
          <w:sz w:val="24"/>
          <w:szCs w:val="24"/>
        </w:rPr>
      </w:pPr>
      <w:r w:rsidRPr="00F518BE">
        <w:rPr>
          <w:sz w:val="24"/>
          <w:szCs w:val="24"/>
        </w:rPr>
        <w:t>Opbevaringstid efter første åbning af den indre emballage: 28 dage.</w:t>
      </w:r>
    </w:p>
    <w:p w14:paraId="1B8F9610" w14:textId="77777777" w:rsidR="008203A8" w:rsidRPr="00406EE7" w:rsidRDefault="008203A8" w:rsidP="008203A8">
      <w:pPr>
        <w:tabs>
          <w:tab w:val="left" w:pos="851"/>
        </w:tabs>
        <w:ind w:left="851"/>
        <w:rPr>
          <w:sz w:val="24"/>
          <w:szCs w:val="24"/>
        </w:rPr>
      </w:pPr>
    </w:p>
    <w:p w14:paraId="6E7C9EC7" w14:textId="77777777" w:rsidR="008203A8" w:rsidRPr="00406EE7" w:rsidRDefault="008203A8" w:rsidP="008203A8">
      <w:pPr>
        <w:ind w:left="851" w:hanging="851"/>
        <w:rPr>
          <w:b/>
          <w:sz w:val="24"/>
          <w:szCs w:val="24"/>
        </w:rPr>
      </w:pPr>
      <w:r>
        <w:rPr>
          <w:b/>
          <w:sz w:val="24"/>
          <w:szCs w:val="24"/>
        </w:rPr>
        <w:t>5</w:t>
      </w:r>
      <w:r w:rsidRPr="00406EE7">
        <w:rPr>
          <w:b/>
          <w:sz w:val="24"/>
          <w:szCs w:val="24"/>
        </w:rPr>
        <w:t>.</w:t>
      </w:r>
      <w:r>
        <w:rPr>
          <w:b/>
          <w:sz w:val="24"/>
          <w:szCs w:val="24"/>
        </w:rPr>
        <w:t>3</w:t>
      </w:r>
      <w:r w:rsidRPr="00406EE7">
        <w:rPr>
          <w:b/>
          <w:sz w:val="24"/>
          <w:szCs w:val="24"/>
        </w:rPr>
        <w:tab/>
        <w:t xml:space="preserve">Særlige </w:t>
      </w:r>
      <w:r w:rsidRPr="00D14DBC">
        <w:rPr>
          <w:b/>
          <w:sz w:val="24"/>
          <w:szCs w:val="24"/>
        </w:rPr>
        <w:t>forholdsregler vedrørende opbevaring</w:t>
      </w:r>
    </w:p>
    <w:p w14:paraId="11F64ABC" w14:textId="77777777" w:rsidR="00F518BE" w:rsidRPr="00F518BE" w:rsidRDefault="00F518BE" w:rsidP="00F518BE">
      <w:pPr>
        <w:ind w:left="851"/>
        <w:rPr>
          <w:sz w:val="24"/>
          <w:szCs w:val="24"/>
        </w:rPr>
      </w:pPr>
      <w:r w:rsidRPr="00F518BE">
        <w:rPr>
          <w:sz w:val="24"/>
          <w:szCs w:val="24"/>
        </w:rPr>
        <w:t>Må ikke opbevares over 25 °C.</w:t>
      </w:r>
    </w:p>
    <w:p w14:paraId="77105530" w14:textId="77777777" w:rsidR="008203A8" w:rsidRPr="00406EE7" w:rsidRDefault="008203A8" w:rsidP="008203A8">
      <w:pPr>
        <w:tabs>
          <w:tab w:val="left" w:pos="851"/>
        </w:tabs>
        <w:ind w:left="851"/>
        <w:rPr>
          <w:sz w:val="24"/>
          <w:szCs w:val="24"/>
        </w:rPr>
      </w:pPr>
    </w:p>
    <w:p w14:paraId="48A11410" w14:textId="77777777" w:rsidR="008203A8" w:rsidRPr="00D14DBC" w:rsidRDefault="008203A8" w:rsidP="008203A8">
      <w:pPr>
        <w:ind w:left="851" w:hanging="851"/>
        <w:rPr>
          <w:b/>
          <w:sz w:val="24"/>
          <w:szCs w:val="24"/>
        </w:rPr>
      </w:pPr>
      <w:r>
        <w:rPr>
          <w:b/>
          <w:sz w:val="24"/>
          <w:szCs w:val="24"/>
        </w:rPr>
        <w:t>5.4</w:t>
      </w:r>
      <w:r w:rsidRPr="00406EE7">
        <w:rPr>
          <w:b/>
          <w:sz w:val="24"/>
          <w:szCs w:val="24"/>
        </w:rPr>
        <w:tab/>
      </w:r>
      <w:r w:rsidRPr="00D14DBC">
        <w:rPr>
          <w:b/>
          <w:sz w:val="24"/>
          <w:szCs w:val="24"/>
        </w:rPr>
        <w:t>Den indre emballages art og indhold</w:t>
      </w:r>
    </w:p>
    <w:p w14:paraId="1C67C8FC" w14:textId="77777777" w:rsidR="00F518BE" w:rsidRPr="00F518BE" w:rsidRDefault="00F518BE" w:rsidP="00F518BE">
      <w:pPr>
        <w:ind w:left="851"/>
        <w:rPr>
          <w:sz w:val="24"/>
          <w:szCs w:val="24"/>
        </w:rPr>
      </w:pPr>
      <w:r w:rsidRPr="00F518BE">
        <w:rPr>
          <w:sz w:val="24"/>
          <w:szCs w:val="24"/>
        </w:rPr>
        <w:t xml:space="preserve">100 ml hætteglas af </w:t>
      </w:r>
      <w:proofErr w:type="gramStart"/>
      <w:r w:rsidRPr="00F518BE">
        <w:rPr>
          <w:sz w:val="24"/>
          <w:szCs w:val="24"/>
        </w:rPr>
        <w:t>klart type</w:t>
      </w:r>
      <w:proofErr w:type="gramEnd"/>
      <w:r w:rsidRPr="00F518BE">
        <w:rPr>
          <w:sz w:val="24"/>
          <w:szCs w:val="24"/>
        </w:rPr>
        <w:t xml:space="preserve"> II-glas, lukket med en </w:t>
      </w:r>
      <w:proofErr w:type="spellStart"/>
      <w:r w:rsidRPr="00F518BE">
        <w:rPr>
          <w:sz w:val="24"/>
          <w:szCs w:val="24"/>
        </w:rPr>
        <w:t>nitrilgummiprop</w:t>
      </w:r>
      <w:proofErr w:type="spellEnd"/>
      <w:r w:rsidRPr="00F518BE">
        <w:rPr>
          <w:sz w:val="24"/>
          <w:szCs w:val="24"/>
        </w:rPr>
        <w:t xml:space="preserve"> og en aluminiumsforsegling. 100 ml og 250 ml hætteglas af </w:t>
      </w:r>
      <w:proofErr w:type="spellStart"/>
      <w:r w:rsidRPr="00F518BE">
        <w:rPr>
          <w:sz w:val="24"/>
          <w:szCs w:val="24"/>
        </w:rPr>
        <w:t>polyethylen</w:t>
      </w:r>
      <w:proofErr w:type="spellEnd"/>
      <w:r w:rsidRPr="00F518BE">
        <w:rPr>
          <w:sz w:val="24"/>
          <w:szCs w:val="24"/>
        </w:rPr>
        <w:t xml:space="preserve"> med høj densitet (HDPE), lukket med en </w:t>
      </w:r>
      <w:proofErr w:type="spellStart"/>
      <w:r w:rsidRPr="00F518BE">
        <w:rPr>
          <w:sz w:val="24"/>
          <w:szCs w:val="24"/>
        </w:rPr>
        <w:t>nitrilgummiprop</w:t>
      </w:r>
      <w:proofErr w:type="spellEnd"/>
      <w:r w:rsidRPr="00F518BE">
        <w:rPr>
          <w:sz w:val="24"/>
          <w:szCs w:val="24"/>
        </w:rPr>
        <w:t xml:space="preserve"> og en aluminiumsforsegling.</w:t>
      </w:r>
    </w:p>
    <w:p w14:paraId="54963174" w14:textId="77777777" w:rsidR="00F518BE" w:rsidRPr="00F518BE" w:rsidRDefault="00F518BE" w:rsidP="00F518BE">
      <w:pPr>
        <w:ind w:left="851"/>
        <w:rPr>
          <w:sz w:val="24"/>
          <w:szCs w:val="24"/>
        </w:rPr>
      </w:pPr>
    </w:p>
    <w:p w14:paraId="20F41B0A" w14:textId="77777777" w:rsidR="00F518BE" w:rsidRPr="00F518BE" w:rsidRDefault="00F518BE" w:rsidP="00F518BE">
      <w:pPr>
        <w:ind w:left="851"/>
        <w:rPr>
          <w:sz w:val="24"/>
          <w:szCs w:val="24"/>
        </w:rPr>
      </w:pPr>
      <w:r w:rsidRPr="00F518BE">
        <w:rPr>
          <w:sz w:val="24"/>
          <w:szCs w:val="24"/>
        </w:rPr>
        <w:t xml:space="preserve">Pakningsstørrelser: </w:t>
      </w:r>
    </w:p>
    <w:p w14:paraId="4FBE17B0" w14:textId="77777777" w:rsidR="00F518BE" w:rsidRPr="00F518BE" w:rsidRDefault="00F518BE" w:rsidP="00F518BE">
      <w:pPr>
        <w:ind w:left="851"/>
        <w:rPr>
          <w:sz w:val="24"/>
          <w:szCs w:val="24"/>
        </w:rPr>
      </w:pPr>
      <w:r w:rsidRPr="00F518BE">
        <w:rPr>
          <w:sz w:val="24"/>
          <w:szCs w:val="24"/>
        </w:rPr>
        <w:t>- 1 hætteglas à 100 ml i en kartonæske.</w:t>
      </w:r>
    </w:p>
    <w:p w14:paraId="4A9F9899" w14:textId="77777777" w:rsidR="00F518BE" w:rsidRPr="00F518BE" w:rsidRDefault="00F518BE" w:rsidP="00F518BE">
      <w:pPr>
        <w:ind w:left="851"/>
        <w:rPr>
          <w:sz w:val="24"/>
          <w:szCs w:val="24"/>
        </w:rPr>
      </w:pPr>
      <w:r w:rsidRPr="00F518BE">
        <w:rPr>
          <w:sz w:val="24"/>
          <w:szCs w:val="24"/>
        </w:rPr>
        <w:t>- 12 hætteglas à 100 ml i en karton-/polystyrenæske.</w:t>
      </w:r>
    </w:p>
    <w:p w14:paraId="67AE015E" w14:textId="77777777" w:rsidR="00F518BE" w:rsidRPr="00F518BE" w:rsidRDefault="00F518BE" w:rsidP="00F518BE">
      <w:pPr>
        <w:ind w:left="851"/>
        <w:rPr>
          <w:sz w:val="24"/>
          <w:szCs w:val="24"/>
        </w:rPr>
      </w:pPr>
      <w:r w:rsidRPr="00F518BE">
        <w:rPr>
          <w:sz w:val="24"/>
          <w:szCs w:val="24"/>
        </w:rPr>
        <w:t>- 1 hætteglas à 250 ml.</w:t>
      </w:r>
    </w:p>
    <w:p w14:paraId="1977608C" w14:textId="77777777" w:rsidR="00F518BE" w:rsidRPr="00F518BE" w:rsidRDefault="00F518BE" w:rsidP="00F518BE">
      <w:pPr>
        <w:ind w:left="851"/>
        <w:rPr>
          <w:sz w:val="24"/>
          <w:szCs w:val="24"/>
        </w:rPr>
      </w:pPr>
      <w:r w:rsidRPr="00F518BE">
        <w:rPr>
          <w:sz w:val="24"/>
          <w:szCs w:val="24"/>
        </w:rPr>
        <w:t xml:space="preserve">- 6 hætteglas à 250 ml i en karton-/polystyrenæske. </w:t>
      </w:r>
    </w:p>
    <w:p w14:paraId="13BF95D5" w14:textId="77777777" w:rsidR="00F518BE" w:rsidRPr="00F518BE" w:rsidRDefault="00F518BE" w:rsidP="00F518BE">
      <w:pPr>
        <w:ind w:left="851"/>
        <w:rPr>
          <w:sz w:val="24"/>
          <w:szCs w:val="24"/>
        </w:rPr>
      </w:pPr>
    </w:p>
    <w:p w14:paraId="37E3BDFB" w14:textId="77777777" w:rsidR="00F518BE" w:rsidRPr="00F518BE" w:rsidRDefault="00F518BE" w:rsidP="00F518BE">
      <w:pPr>
        <w:ind w:left="851"/>
        <w:rPr>
          <w:sz w:val="24"/>
          <w:szCs w:val="24"/>
        </w:rPr>
      </w:pPr>
      <w:r w:rsidRPr="00F518BE">
        <w:rPr>
          <w:sz w:val="24"/>
          <w:szCs w:val="24"/>
        </w:rPr>
        <w:t>Ikke alle pakningsstørrelser er nødvendigvis markedsført.</w:t>
      </w:r>
    </w:p>
    <w:p w14:paraId="12AADF4E" w14:textId="77777777" w:rsidR="008203A8" w:rsidRPr="00406EE7" w:rsidRDefault="008203A8" w:rsidP="008203A8">
      <w:pPr>
        <w:tabs>
          <w:tab w:val="left" w:pos="851"/>
        </w:tabs>
        <w:ind w:left="851"/>
        <w:rPr>
          <w:sz w:val="24"/>
          <w:szCs w:val="24"/>
        </w:rPr>
      </w:pPr>
    </w:p>
    <w:p w14:paraId="40458070" w14:textId="77777777" w:rsidR="008203A8" w:rsidRDefault="008203A8" w:rsidP="008203A8">
      <w:pPr>
        <w:tabs>
          <w:tab w:val="left" w:pos="851"/>
        </w:tabs>
        <w:ind w:left="851" w:hanging="851"/>
        <w:rPr>
          <w:sz w:val="24"/>
          <w:szCs w:val="24"/>
        </w:rPr>
      </w:pPr>
      <w:r>
        <w:rPr>
          <w:b/>
          <w:sz w:val="24"/>
          <w:szCs w:val="24"/>
        </w:rPr>
        <w:t>5.5</w:t>
      </w:r>
      <w:r w:rsidRPr="00406EE7">
        <w:rPr>
          <w:b/>
          <w:sz w:val="24"/>
          <w:szCs w:val="24"/>
        </w:rPr>
        <w:tab/>
      </w:r>
      <w:r w:rsidRPr="00D14DBC">
        <w:rPr>
          <w:b/>
          <w:sz w:val="24"/>
          <w:szCs w:val="24"/>
        </w:rPr>
        <w:t>Særlige forholdsregler vedrørende bortskaffelse af ubrugte veterinærlægemidler eller affaldsmaterialer fra brugen heraf</w:t>
      </w:r>
    </w:p>
    <w:p w14:paraId="6463130C" w14:textId="77777777" w:rsidR="00F518BE" w:rsidRPr="00F518BE" w:rsidRDefault="00F518BE" w:rsidP="00F518BE">
      <w:pPr>
        <w:tabs>
          <w:tab w:val="left" w:pos="8222"/>
        </w:tabs>
        <w:ind w:left="851"/>
        <w:rPr>
          <w:sz w:val="24"/>
          <w:szCs w:val="24"/>
        </w:rPr>
      </w:pPr>
      <w:r w:rsidRPr="00F518BE">
        <w:rPr>
          <w:sz w:val="24"/>
          <w:szCs w:val="24"/>
        </w:rPr>
        <w:t>Lægemidler må ikke bortskaffes sammen med spildevand eller husholdningsaffald.</w:t>
      </w:r>
    </w:p>
    <w:p w14:paraId="47DE9883" w14:textId="77777777" w:rsidR="00F518BE" w:rsidRPr="00F518BE" w:rsidRDefault="00F518BE" w:rsidP="00F518BE">
      <w:pPr>
        <w:tabs>
          <w:tab w:val="left" w:pos="8222"/>
        </w:tabs>
        <w:ind w:left="851"/>
        <w:rPr>
          <w:sz w:val="24"/>
          <w:szCs w:val="24"/>
        </w:rPr>
      </w:pPr>
    </w:p>
    <w:p w14:paraId="418DBBAC" w14:textId="77777777" w:rsidR="00F518BE" w:rsidRPr="00F518BE" w:rsidRDefault="00F518BE" w:rsidP="00F518BE">
      <w:pPr>
        <w:tabs>
          <w:tab w:val="left" w:pos="8222"/>
        </w:tabs>
        <w:ind w:left="851"/>
        <w:rPr>
          <w:sz w:val="24"/>
          <w:szCs w:val="24"/>
        </w:rPr>
      </w:pPr>
      <w:r w:rsidRPr="00F518BE">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353DE302" w14:textId="77777777" w:rsidR="008203A8" w:rsidRPr="00070728" w:rsidRDefault="008203A8" w:rsidP="008203A8">
      <w:pPr>
        <w:tabs>
          <w:tab w:val="left" w:pos="851"/>
        </w:tabs>
        <w:ind w:left="851"/>
        <w:rPr>
          <w:sz w:val="24"/>
          <w:szCs w:val="24"/>
        </w:rPr>
      </w:pPr>
    </w:p>
    <w:p w14:paraId="223AA6B5" w14:textId="77777777" w:rsidR="008203A8" w:rsidRPr="00406EE7" w:rsidRDefault="008203A8" w:rsidP="008203A8">
      <w:pPr>
        <w:tabs>
          <w:tab w:val="left" w:pos="851"/>
        </w:tabs>
        <w:ind w:left="851" w:hanging="851"/>
        <w:rPr>
          <w:b/>
          <w:sz w:val="24"/>
          <w:szCs w:val="24"/>
        </w:rPr>
      </w:pPr>
      <w:r>
        <w:rPr>
          <w:b/>
          <w:sz w:val="24"/>
          <w:szCs w:val="24"/>
        </w:rPr>
        <w:t>6</w:t>
      </w:r>
      <w:r w:rsidRPr="00406EE7">
        <w:rPr>
          <w:b/>
          <w:sz w:val="24"/>
          <w:szCs w:val="24"/>
        </w:rPr>
        <w:t>.</w:t>
      </w:r>
      <w:r w:rsidRPr="00406EE7">
        <w:rPr>
          <w:b/>
          <w:sz w:val="24"/>
          <w:szCs w:val="24"/>
        </w:rPr>
        <w:tab/>
      </w:r>
      <w:r>
        <w:rPr>
          <w:b/>
          <w:sz w:val="24"/>
          <w:szCs w:val="24"/>
        </w:rPr>
        <w:t xml:space="preserve">NAVN PÅ </w:t>
      </w:r>
      <w:r w:rsidRPr="00406EE7">
        <w:rPr>
          <w:b/>
          <w:sz w:val="24"/>
          <w:szCs w:val="24"/>
        </w:rPr>
        <w:t>INDEHAVER</w:t>
      </w:r>
      <w:r>
        <w:rPr>
          <w:b/>
          <w:sz w:val="24"/>
          <w:szCs w:val="24"/>
        </w:rPr>
        <w:t>EN</w:t>
      </w:r>
      <w:r w:rsidRPr="00406EE7">
        <w:rPr>
          <w:b/>
          <w:sz w:val="24"/>
          <w:szCs w:val="24"/>
        </w:rPr>
        <w:t xml:space="preserve"> AF MARKEDSFØRINGSTILLADELSEN</w:t>
      </w:r>
    </w:p>
    <w:p w14:paraId="58615CAE" w14:textId="77777777" w:rsidR="00F518BE" w:rsidRPr="00F518BE" w:rsidRDefault="00F518BE" w:rsidP="00F518BE">
      <w:pPr>
        <w:ind w:left="851"/>
        <w:rPr>
          <w:sz w:val="24"/>
          <w:szCs w:val="24"/>
        </w:rPr>
      </w:pPr>
      <w:proofErr w:type="spellStart"/>
      <w:r w:rsidRPr="00F518BE">
        <w:rPr>
          <w:sz w:val="24"/>
          <w:szCs w:val="24"/>
        </w:rPr>
        <w:t>Univet</w:t>
      </w:r>
      <w:proofErr w:type="spellEnd"/>
      <w:r w:rsidRPr="00F518BE">
        <w:rPr>
          <w:sz w:val="24"/>
          <w:szCs w:val="24"/>
        </w:rPr>
        <w:t xml:space="preserve"> Ltd.</w:t>
      </w:r>
    </w:p>
    <w:p w14:paraId="3F1A4592" w14:textId="41B6C36F" w:rsidR="008203A8" w:rsidRPr="0029588D" w:rsidRDefault="00F518BE" w:rsidP="00F518BE">
      <w:pPr>
        <w:ind w:left="851"/>
        <w:rPr>
          <w:sz w:val="24"/>
          <w:szCs w:val="24"/>
          <w:lang w:val="en-US"/>
        </w:rPr>
      </w:pPr>
      <w:proofErr w:type="spellStart"/>
      <w:r w:rsidRPr="0029588D">
        <w:rPr>
          <w:sz w:val="24"/>
          <w:szCs w:val="24"/>
          <w:lang w:val="en-US"/>
        </w:rPr>
        <w:t>Tullyvin</w:t>
      </w:r>
      <w:proofErr w:type="spellEnd"/>
    </w:p>
    <w:p w14:paraId="5856C78D" w14:textId="7F65D228" w:rsidR="00F518BE" w:rsidRPr="0029588D" w:rsidRDefault="00F518BE" w:rsidP="00F518BE">
      <w:pPr>
        <w:ind w:left="851"/>
        <w:rPr>
          <w:sz w:val="24"/>
          <w:szCs w:val="24"/>
          <w:lang w:val="en-US"/>
        </w:rPr>
      </w:pPr>
      <w:r w:rsidRPr="0029588D">
        <w:rPr>
          <w:sz w:val="24"/>
          <w:szCs w:val="24"/>
          <w:lang w:val="en-US"/>
        </w:rPr>
        <w:t>H16 T183 Cootehill</w:t>
      </w:r>
    </w:p>
    <w:p w14:paraId="2160A142" w14:textId="3E76E8E3" w:rsidR="00F518BE" w:rsidRPr="0029588D" w:rsidRDefault="00F518BE" w:rsidP="00F518BE">
      <w:pPr>
        <w:ind w:left="851"/>
        <w:rPr>
          <w:sz w:val="24"/>
          <w:szCs w:val="24"/>
          <w:lang w:val="en-US"/>
        </w:rPr>
      </w:pPr>
      <w:r w:rsidRPr="0029588D">
        <w:rPr>
          <w:sz w:val="24"/>
          <w:szCs w:val="24"/>
          <w:lang w:val="en-US"/>
        </w:rPr>
        <w:t>Co. Cavan</w:t>
      </w:r>
    </w:p>
    <w:p w14:paraId="5B6F9EC0" w14:textId="07EF6293" w:rsidR="00F518BE" w:rsidRDefault="00F518BE" w:rsidP="00F518BE">
      <w:pPr>
        <w:ind w:left="851"/>
        <w:rPr>
          <w:sz w:val="24"/>
          <w:szCs w:val="24"/>
        </w:rPr>
      </w:pPr>
      <w:r>
        <w:rPr>
          <w:sz w:val="24"/>
          <w:szCs w:val="24"/>
        </w:rPr>
        <w:t>Irland</w:t>
      </w:r>
    </w:p>
    <w:p w14:paraId="03A5F293" w14:textId="77777777" w:rsidR="008203A8" w:rsidRPr="00406EE7" w:rsidRDefault="008203A8" w:rsidP="008203A8">
      <w:pPr>
        <w:tabs>
          <w:tab w:val="left" w:pos="851"/>
        </w:tabs>
        <w:ind w:left="851"/>
        <w:rPr>
          <w:sz w:val="24"/>
          <w:szCs w:val="24"/>
        </w:rPr>
      </w:pPr>
    </w:p>
    <w:p w14:paraId="1057A209" w14:textId="77777777" w:rsidR="008203A8" w:rsidRPr="00406EE7" w:rsidRDefault="008203A8" w:rsidP="008203A8">
      <w:pPr>
        <w:ind w:left="851" w:hanging="851"/>
        <w:rPr>
          <w:b/>
          <w:sz w:val="24"/>
          <w:szCs w:val="24"/>
        </w:rPr>
      </w:pPr>
      <w:r>
        <w:rPr>
          <w:b/>
          <w:sz w:val="24"/>
          <w:szCs w:val="24"/>
        </w:rPr>
        <w:t>7</w:t>
      </w:r>
      <w:r w:rsidRPr="00406EE7">
        <w:rPr>
          <w:b/>
          <w:sz w:val="24"/>
          <w:szCs w:val="24"/>
        </w:rPr>
        <w:t>.</w:t>
      </w:r>
      <w:r w:rsidRPr="00406EE7">
        <w:rPr>
          <w:b/>
          <w:sz w:val="24"/>
          <w:szCs w:val="24"/>
        </w:rPr>
        <w:tab/>
        <w:t>MARKEDSFØRINGSTILLADELSESNUMMER (</w:t>
      </w:r>
      <w:r>
        <w:rPr>
          <w:b/>
          <w:sz w:val="24"/>
          <w:szCs w:val="24"/>
        </w:rPr>
        <w:t>-</w:t>
      </w:r>
      <w:r w:rsidRPr="00406EE7">
        <w:rPr>
          <w:b/>
          <w:sz w:val="24"/>
          <w:szCs w:val="24"/>
        </w:rPr>
        <w:t>NUMRE)</w:t>
      </w:r>
    </w:p>
    <w:p w14:paraId="0CEFE254" w14:textId="0C788540" w:rsidR="008203A8" w:rsidRPr="00406EE7" w:rsidRDefault="00F518BE" w:rsidP="008203A8">
      <w:pPr>
        <w:tabs>
          <w:tab w:val="left" w:pos="851"/>
        </w:tabs>
        <w:ind w:left="851"/>
        <w:rPr>
          <w:sz w:val="24"/>
          <w:szCs w:val="24"/>
        </w:rPr>
      </w:pPr>
      <w:r>
        <w:rPr>
          <w:sz w:val="24"/>
          <w:szCs w:val="24"/>
        </w:rPr>
        <w:t>72364</w:t>
      </w:r>
    </w:p>
    <w:p w14:paraId="69CA66B0" w14:textId="77777777" w:rsidR="008203A8" w:rsidRPr="00406EE7" w:rsidRDefault="008203A8" w:rsidP="008203A8">
      <w:pPr>
        <w:tabs>
          <w:tab w:val="left" w:pos="851"/>
        </w:tabs>
        <w:ind w:left="851"/>
        <w:rPr>
          <w:sz w:val="24"/>
          <w:szCs w:val="24"/>
        </w:rPr>
      </w:pPr>
    </w:p>
    <w:p w14:paraId="14D2544B" w14:textId="77777777" w:rsidR="008203A8" w:rsidRPr="00406EE7" w:rsidRDefault="008203A8" w:rsidP="008203A8">
      <w:pPr>
        <w:tabs>
          <w:tab w:val="left" w:pos="851"/>
        </w:tabs>
        <w:ind w:left="851" w:hanging="851"/>
        <w:rPr>
          <w:b/>
          <w:sz w:val="24"/>
          <w:szCs w:val="24"/>
        </w:rPr>
      </w:pPr>
      <w:r>
        <w:rPr>
          <w:b/>
          <w:sz w:val="24"/>
          <w:szCs w:val="24"/>
        </w:rPr>
        <w:t>8</w:t>
      </w:r>
      <w:r w:rsidRPr="00406EE7">
        <w:rPr>
          <w:b/>
          <w:sz w:val="24"/>
          <w:szCs w:val="24"/>
        </w:rPr>
        <w:t>.</w:t>
      </w:r>
      <w:r w:rsidRPr="00406EE7">
        <w:rPr>
          <w:b/>
          <w:sz w:val="24"/>
          <w:szCs w:val="24"/>
        </w:rPr>
        <w:tab/>
        <w:t xml:space="preserve">DATO FOR FØRSTE </w:t>
      </w:r>
      <w:r>
        <w:rPr>
          <w:b/>
          <w:sz w:val="24"/>
          <w:szCs w:val="24"/>
        </w:rPr>
        <w:t>T</w:t>
      </w:r>
      <w:r w:rsidRPr="00406EE7">
        <w:rPr>
          <w:b/>
          <w:sz w:val="24"/>
          <w:szCs w:val="24"/>
        </w:rPr>
        <w:t>ILLADELSE</w:t>
      </w:r>
    </w:p>
    <w:p w14:paraId="63F8795E" w14:textId="375AA983" w:rsidR="008203A8" w:rsidRPr="00406EE7" w:rsidRDefault="0029588D" w:rsidP="008203A8">
      <w:pPr>
        <w:tabs>
          <w:tab w:val="left" w:pos="851"/>
        </w:tabs>
        <w:ind w:left="851"/>
        <w:rPr>
          <w:sz w:val="24"/>
          <w:szCs w:val="24"/>
        </w:rPr>
      </w:pPr>
      <w:r>
        <w:rPr>
          <w:sz w:val="24"/>
          <w:szCs w:val="24"/>
        </w:rPr>
        <w:t>21. oktober 2026</w:t>
      </w:r>
    </w:p>
    <w:p w14:paraId="4E54E6DC" w14:textId="77777777" w:rsidR="008203A8" w:rsidRPr="00406EE7" w:rsidRDefault="008203A8" w:rsidP="008203A8">
      <w:pPr>
        <w:tabs>
          <w:tab w:val="left" w:pos="851"/>
        </w:tabs>
        <w:ind w:left="851"/>
        <w:rPr>
          <w:sz w:val="24"/>
          <w:szCs w:val="24"/>
        </w:rPr>
      </w:pPr>
    </w:p>
    <w:p w14:paraId="2A296C5A" w14:textId="77777777" w:rsidR="008203A8" w:rsidRPr="00406EE7" w:rsidRDefault="008203A8" w:rsidP="008203A8">
      <w:pPr>
        <w:tabs>
          <w:tab w:val="left" w:pos="851"/>
        </w:tabs>
        <w:ind w:left="851" w:hanging="851"/>
        <w:rPr>
          <w:b/>
          <w:sz w:val="24"/>
          <w:szCs w:val="24"/>
        </w:rPr>
      </w:pPr>
      <w:r>
        <w:rPr>
          <w:b/>
          <w:sz w:val="24"/>
          <w:szCs w:val="24"/>
        </w:rPr>
        <w:lastRenderedPageBreak/>
        <w:t>9</w:t>
      </w:r>
      <w:r w:rsidRPr="00406EE7">
        <w:rPr>
          <w:b/>
          <w:sz w:val="24"/>
          <w:szCs w:val="24"/>
        </w:rPr>
        <w:t>.</w:t>
      </w:r>
      <w:r w:rsidRPr="00406EE7">
        <w:rPr>
          <w:b/>
          <w:sz w:val="24"/>
          <w:szCs w:val="24"/>
        </w:rPr>
        <w:tab/>
        <w:t xml:space="preserve">DATO FOR </w:t>
      </w:r>
      <w:r>
        <w:rPr>
          <w:b/>
          <w:sz w:val="24"/>
          <w:szCs w:val="24"/>
        </w:rPr>
        <w:t xml:space="preserve">SENESTE </w:t>
      </w:r>
      <w:r w:rsidRPr="00406EE7">
        <w:rPr>
          <w:b/>
          <w:sz w:val="24"/>
          <w:szCs w:val="24"/>
        </w:rPr>
        <w:t xml:space="preserve">ÆNDRING AF </w:t>
      </w:r>
      <w:r>
        <w:rPr>
          <w:b/>
          <w:sz w:val="24"/>
          <w:szCs w:val="24"/>
        </w:rPr>
        <w:t>PRODUKTRESUMÉET</w:t>
      </w:r>
    </w:p>
    <w:p w14:paraId="122E77CA" w14:textId="38065442" w:rsidR="008203A8" w:rsidRPr="00406EE7" w:rsidRDefault="00F518BE" w:rsidP="008203A8">
      <w:pPr>
        <w:tabs>
          <w:tab w:val="left" w:pos="851"/>
        </w:tabs>
        <w:ind w:left="851"/>
        <w:rPr>
          <w:sz w:val="24"/>
          <w:szCs w:val="24"/>
        </w:rPr>
      </w:pPr>
      <w:r>
        <w:rPr>
          <w:sz w:val="24"/>
          <w:szCs w:val="24"/>
        </w:rPr>
        <w:t>-</w:t>
      </w:r>
    </w:p>
    <w:p w14:paraId="1BB6319D" w14:textId="77777777" w:rsidR="008203A8" w:rsidRPr="00406EE7" w:rsidRDefault="008203A8" w:rsidP="008203A8">
      <w:pPr>
        <w:tabs>
          <w:tab w:val="left" w:pos="851"/>
        </w:tabs>
        <w:ind w:left="851"/>
        <w:rPr>
          <w:sz w:val="24"/>
          <w:szCs w:val="24"/>
        </w:rPr>
      </w:pPr>
    </w:p>
    <w:p w14:paraId="379A1479" w14:textId="77777777" w:rsidR="008203A8" w:rsidRPr="00406EE7" w:rsidRDefault="008203A8" w:rsidP="008203A8">
      <w:pPr>
        <w:tabs>
          <w:tab w:val="left" w:pos="851"/>
        </w:tabs>
        <w:ind w:left="851" w:hanging="851"/>
        <w:rPr>
          <w:b/>
          <w:sz w:val="24"/>
          <w:szCs w:val="24"/>
        </w:rPr>
      </w:pPr>
      <w:r w:rsidRPr="00406EE7">
        <w:rPr>
          <w:b/>
          <w:sz w:val="24"/>
          <w:szCs w:val="24"/>
        </w:rPr>
        <w:t>1</w:t>
      </w:r>
      <w:r>
        <w:rPr>
          <w:b/>
          <w:sz w:val="24"/>
          <w:szCs w:val="24"/>
        </w:rPr>
        <w:t>0</w:t>
      </w:r>
      <w:r w:rsidRPr="00406EE7">
        <w:rPr>
          <w:b/>
          <w:sz w:val="24"/>
          <w:szCs w:val="24"/>
        </w:rPr>
        <w:t>.</w:t>
      </w:r>
      <w:r w:rsidRPr="00406EE7">
        <w:rPr>
          <w:b/>
          <w:sz w:val="24"/>
          <w:szCs w:val="24"/>
        </w:rPr>
        <w:tab/>
      </w:r>
      <w:r w:rsidRPr="003E4B6F">
        <w:rPr>
          <w:b/>
          <w:sz w:val="24"/>
          <w:szCs w:val="24"/>
        </w:rPr>
        <w:t>KLASSIFI</w:t>
      </w:r>
      <w:r>
        <w:rPr>
          <w:b/>
          <w:sz w:val="24"/>
          <w:szCs w:val="24"/>
        </w:rPr>
        <w:t>CERING</w:t>
      </w:r>
      <w:r w:rsidRPr="003E4B6F">
        <w:rPr>
          <w:b/>
          <w:sz w:val="24"/>
          <w:szCs w:val="24"/>
        </w:rPr>
        <w:t xml:space="preserve"> AF VETERINÆRLÆGEMIDLE</w:t>
      </w:r>
      <w:r>
        <w:rPr>
          <w:b/>
          <w:sz w:val="24"/>
          <w:szCs w:val="24"/>
        </w:rPr>
        <w:t>R</w:t>
      </w:r>
    </w:p>
    <w:p w14:paraId="1E6D416E" w14:textId="1032E11D" w:rsidR="00F518BE" w:rsidRPr="00F518BE" w:rsidRDefault="00F518BE" w:rsidP="00F518BE">
      <w:pPr>
        <w:ind w:left="851"/>
        <w:rPr>
          <w:sz w:val="24"/>
          <w:szCs w:val="24"/>
          <w:lang w:eastAsia="da-DK"/>
        </w:rPr>
      </w:pPr>
      <w:r w:rsidRPr="00F518BE">
        <w:rPr>
          <w:sz w:val="24"/>
          <w:szCs w:val="24"/>
          <w:lang w:eastAsia="da-DK"/>
        </w:rPr>
        <w:t>BP</w:t>
      </w:r>
    </w:p>
    <w:p w14:paraId="6073D8F3" w14:textId="77777777" w:rsidR="00F518BE" w:rsidRPr="00F518BE" w:rsidRDefault="00F518BE" w:rsidP="00F518BE">
      <w:pPr>
        <w:ind w:left="851"/>
        <w:rPr>
          <w:sz w:val="24"/>
          <w:szCs w:val="24"/>
          <w:lang w:eastAsia="da-DK"/>
        </w:rPr>
      </w:pPr>
    </w:p>
    <w:p w14:paraId="64A2B8D0" w14:textId="2018FE20" w:rsidR="0003527F" w:rsidRPr="008203A8" w:rsidRDefault="00F518BE" w:rsidP="00F518BE">
      <w:pPr>
        <w:ind w:left="851"/>
      </w:pPr>
      <w:r w:rsidRPr="00F518BE">
        <w:rPr>
          <w:sz w:val="24"/>
          <w:szCs w:val="24"/>
          <w:lang w:eastAsia="da-DK"/>
        </w:rPr>
        <w:t>Der findes detaljerede oplysninger om dette veterinærlægemiddel i EU</w:t>
      </w:r>
      <w:r w:rsidRPr="00F518BE">
        <w:rPr>
          <w:sz w:val="24"/>
          <w:szCs w:val="24"/>
          <w:lang w:eastAsia="da-DK"/>
        </w:rPr>
        <w:noBreakHyphen/>
        <w:t>lægemiddel</w:t>
      </w:r>
      <w:r>
        <w:rPr>
          <w:sz w:val="24"/>
          <w:szCs w:val="24"/>
          <w:lang w:eastAsia="da-DK"/>
        </w:rPr>
        <w:softHyphen/>
      </w:r>
      <w:r w:rsidRPr="00F518BE">
        <w:rPr>
          <w:sz w:val="24"/>
          <w:szCs w:val="24"/>
          <w:lang w:eastAsia="da-DK"/>
        </w:rPr>
        <w:t>databasen (</w:t>
      </w:r>
      <w:hyperlink r:id="rId8" w:history="1">
        <w:r w:rsidRPr="00F518BE">
          <w:rPr>
            <w:rStyle w:val="Hyperlink"/>
            <w:sz w:val="24"/>
            <w:szCs w:val="24"/>
            <w:lang w:eastAsia="da-DK"/>
          </w:rPr>
          <w:t>https://medicines.health.europa.eu/veterinary</w:t>
        </w:r>
      </w:hyperlink>
      <w:r w:rsidRPr="00F518BE">
        <w:rPr>
          <w:sz w:val="24"/>
          <w:szCs w:val="24"/>
          <w:lang w:eastAsia="da-DK"/>
        </w:rPr>
        <w:t>).</w:t>
      </w:r>
    </w:p>
    <w:sectPr w:rsidR="0003527F" w:rsidRPr="008203A8"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C8031" w14:textId="77777777" w:rsidR="00C90EEF" w:rsidRDefault="00C90EEF">
      <w:r>
        <w:separator/>
      </w:r>
    </w:p>
  </w:endnote>
  <w:endnote w:type="continuationSeparator" w:id="0">
    <w:p w14:paraId="50EC0750" w14:textId="77777777" w:rsidR="00C90EEF" w:rsidRDefault="00C90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39C3" w14:textId="77777777" w:rsidR="004A62CC" w:rsidRDefault="004A62CC">
    <w:pPr>
      <w:pStyle w:val="Sidefod"/>
      <w:pBdr>
        <w:bottom w:val="single" w:sz="6" w:space="1" w:color="auto"/>
      </w:pBdr>
      <w:tabs>
        <w:tab w:val="clear" w:pos="4819"/>
        <w:tab w:val="left" w:pos="8647"/>
      </w:tabs>
      <w:rPr>
        <w:i/>
        <w:snapToGrid w:val="0"/>
        <w:sz w:val="18"/>
      </w:rPr>
    </w:pPr>
  </w:p>
  <w:p w14:paraId="240FC9C7" w14:textId="77777777" w:rsidR="004A62CC" w:rsidRDefault="004A62CC">
    <w:pPr>
      <w:pStyle w:val="Sidefod"/>
      <w:tabs>
        <w:tab w:val="clear" w:pos="4819"/>
        <w:tab w:val="left" w:pos="8647"/>
      </w:tabs>
      <w:rPr>
        <w:i/>
        <w:snapToGrid w:val="0"/>
        <w:sz w:val="18"/>
      </w:rPr>
    </w:pPr>
  </w:p>
  <w:p w14:paraId="0CBCAC44" w14:textId="1EAA4392"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831ABC">
      <w:rPr>
        <w:i/>
        <w:noProof/>
        <w:snapToGrid w:val="0"/>
        <w:sz w:val="18"/>
      </w:rPr>
      <w:t>Composil, injektionsvæske, suspension 150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EEA8C" w14:textId="77777777" w:rsidR="004A62CC" w:rsidRDefault="004A62CC">
    <w:pPr>
      <w:pStyle w:val="Sidefod"/>
      <w:pBdr>
        <w:bottom w:val="single" w:sz="6" w:space="1" w:color="auto"/>
      </w:pBdr>
      <w:tabs>
        <w:tab w:val="clear" w:pos="4819"/>
        <w:tab w:val="left" w:pos="8647"/>
      </w:tabs>
      <w:rPr>
        <w:i/>
        <w:snapToGrid w:val="0"/>
        <w:sz w:val="18"/>
      </w:rPr>
    </w:pPr>
  </w:p>
  <w:p w14:paraId="5F48CC6E" w14:textId="77777777" w:rsidR="004A62CC" w:rsidRDefault="004A62CC">
    <w:pPr>
      <w:pStyle w:val="Sidefod"/>
      <w:tabs>
        <w:tab w:val="clear" w:pos="4819"/>
        <w:tab w:val="left" w:pos="8647"/>
      </w:tabs>
      <w:rPr>
        <w:i/>
        <w:snapToGrid w:val="0"/>
        <w:sz w:val="18"/>
      </w:rPr>
    </w:pPr>
  </w:p>
  <w:p w14:paraId="06D7946C" w14:textId="6131E60F"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831ABC">
      <w:rPr>
        <w:i/>
        <w:noProof/>
        <w:snapToGrid w:val="0"/>
        <w:sz w:val="18"/>
      </w:rPr>
      <w:t>Composil, injektionsvæske, suspension 150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A309A" w14:textId="77777777" w:rsidR="00C90EEF" w:rsidRDefault="00C90EEF">
      <w:r>
        <w:separator/>
      </w:r>
    </w:p>
  </w:footnote>
  <w:footnote w:type="continuationSeparator" w:id="0">
    <w:p w14:paraId="597CC936" w14:textId="77777777" w:rsidR="00C90EEF" w:rsidRDefault="00C90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D1AD1"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D7AC"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558201722">
    <w:abstractNumId w:val="2"/>
  </w:num>
  <w:num w:numId="2" w16cid:durableId="777984934">
    <w:abstractNumId w:val="0"/>
  </w:num>
  <w:num w:numId="3" w16cid:durableId="333076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2D7"/>
    <w:rsid w:val="000241E8"/>
    <w:rsid w:val="0003527F"/>
    <w:rsid w:val="0004390D"/>
    <w:rsid w:val="0005355A"/>
    <w:rsid w:val="00065C7D"/>
    <w:rsid w:val="00092AFF"/>
    <w:rsid w:val="000B102C"/>
    <w:rsid w:val="000C6CD4"/>
    <w:rsid w:val="00131D7A"/>
    <w:rsid w:val="001552D7"/>
    <w:rsid w:val="001577E4"/>
    <w:rsid w:val="001623D2"/>
    <w:rsid w:val="00162A88"/>
    <w:rsid w:val="00173F52"/>
    <w:rsid w:val="0018534D"/>
    <w:rsid w:val="001858CA"/>
    <w:rsid w:val="001869DB"/>
    <w:rsid w:val="001903E6"/>
    <w:rsid w:val="001C4AEF"/>
    <w:rsid w:val="001D3CC5"/>
    <w:rsid w:val="00202A14"/>
    <w:rsid w:val="00207C0E"/>
    <w:rsid w:val="0029588D"/>
    <w:rsid w:val="002C3E74"/>
    <w:rsid w:val="002E304C"/>
    <w:rsid w:val="002E7439"/>
    <w:rsid w:val="002F3591"/>
    <w:rsid w:val="00322BDE"/>
    <w:rsid w:val="00340679"/>
    <w:rsid w:val="00371CA6"/>
    <w:rsid w:val="003E4B6F"/>
    <w:rsid w:val="00406EE7"/>
    <w:rsid w:val="00407013"/>
    <w:rsid w:val="00412537"/>
    <w:rsid w:val="00415D7C"/>
    <w:rsid w:val="00417225"/>
    <w:rsid w:val="00451FEF"/>
    <w:rsid w:val="004A62CC"/>
    <w:rsid w:val="004C733C"/>
    <w:rsid w:val="00514C36"/>
    <w:rsid w:val="00565A74"/>
    <w:rsid w:val="005B0036"/>
    <w:rsid w:val="005D1DAA"/>
    <w:rsid w:val="005E336B"/>
    <w:rsid w:val="005F5831"/>
    <w:rsid w:val="00601E64"/>
    <w:rsid w:val="0061389F"/>
    <w:rsid w:val="00614110"/>
    <w:rsid w:val="00627236"/>
    <w:rsid w:val="00633A39"/>
    <w:rsid w:val="00646A5F"/>
    <w:rsid w:val="00662012"/>
    <w:rsid w:val="00666B01"/>
    <w:rsid w:val="006676F4"/>
    <w:rsid w:val="00687CE3"/>
    <w:rsid w:val="00696BF6"/>
    <w:rsid w:val="006B0EC2"/>
    <w:rsid w:val="006B1539"/>
    <w:rsid w:val="006C2FE7"/>
    <w:rsid w:val="006F0D27"/>
    <w:rsid w:val="006F5621"/>
    <w:rsid w:val="00701164"/>
    <w:rsid w:val="0071651B"/>
    <w:rsid w:val="00734E54"/>
    <w:rsid w:val="00750478"/>
    <w:rsid w:val="00751513"/>
    <w:rsid w:val="007564C7"/>
    <w:rsid w:val="00776C2C"/>
    <w:rsid w:val="00781329"/>
    <w:rsid w:val="007A684C"/>
    <w:rsid w:val="007C688A"/>
    <w:rsid w:val="007E2A00"/>
    <w:rsid w:val="008010F2"/>
    <w:rsid w:val="00805902"/>
    <w:rsid w:val="00813E75"/>
    <w:rsid w:val="0081533D"/>
    <w:rsid w:val="008203A8"/>
    <w:rsid w:val="00831ABC"/>
    <w:rsid w:val="008509BB"/>
    <w:rsid w:val="00851D7F"/>
    <w:rsid w:val="008803C5"/>
    <w:rsid w:val="008E4866"/>
    <w:rsid w:val="009202AE"/>
    <w:rsid w:val="00934A98"/>
    <w:rsid w:val="00942FB8"/>
    <w:rsid w:val="00960F5F"/>
    <w:rsid w:val="00967486"/>
    <w:rsid w:val="009D66C6"/>
    <w:rsid w:val="009E300C"/>
    <w:rsid w:val="009E5184"/>
    <w:rsid w:val="009F1F5E"/>
    <w:rsid w:val="00A31E52"/>
    <w:rsid w:val="00A74A8A"/>
    <w:rsid w:val="00A85606"/>
    <w:rsid w:val="00A86C63"/>
    <w:rsid w:val="00A957A6"/>
    <w:rsid w:val="00A96525"/>
    <w:rsid w:val="00AA0D25"/>
    <w:rsid w:val="00AC012D"/>
    <w:rsid w:val="00AD4D77"/>
    <w:rsid w:val="00AE29E5"/>
    <w:rsid w:val="00AE5757"/>
    <w:rsid w:val="00AF45EB"/>
    <w:rsid w:val="00B25EB8"/>
    <w:rsid w:val="00B651D3"/>
    <w:rsid w:val="00B764E3"/>
    <w:rsid w:val="00B85456"/>
    <w:rsid w:val="00B87267"/>
    <w:rsid w:val="00B93A25"/>
    <w:rsid w:val="00BC634B"/>
    <w:rsid w:val="00BF2AE0"/>
    <w:rsid w:val="00C41394"/>
    <w:rsid w:val="00C479BF"/>
    <w:rsid w:val="00C66C59"/>
    <w:rsid w:val="00C838AB"/>
    <w:rsid w:val="00C83AA2"/>
    <w:rsid w:val="00C90EEF"/>
    <w:rsid w:val="00CE3A44"/>
    <w:rsid w:val="00CE3F86"/>
    <w:rsid w:val="00CF75B4"/>
    <w:rsid w:val="00D10EE1"/>
    <w:rsid w:val="00D14DBC"/>
    <w:rsid w:val="00D87E2B"/>
    <w:rsid w:val="00D910BA"/>
    <w:rsid w:val="00D96D04"/>
    <w:rsid w:val="00DD6D71"/>
    <w:rsid w:val="00DF32BE"/>
    <w:rsid w:val="00E14F0A"/>
    <w:rsid w:val="00E321D6"/>
    <w:rsid w:val="00E323FB"/>
    <w:rsid w:val="00E61E78"/>
    <w:rsid w:val="00E84DC6"/>
    <w:rsid w:val="00EB5778"/>
    <w:rsid w:val="00EE14EA"/>
    <w:rsid w:val="00EE5253"/>
    <w:rsid w:val="00EF3C59"/>
    <w:rsid w:val="00F13AFD"/>
    <w:rsid w:val="00F36781"/>
    <w:rsid w:val="00F41E3A"/>
    <w:rsid w:val="00F518BE"/>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77C9F"/>
  <w15:chartTrackingRefBased/>
  <w15:docId w15:val="{8D0EA92F-21EC-4A3C-9EF0-52018913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unhideWhenUsed/>
    <w:rsid w:val="00F518BE"/>
    <w:rPr>
      <w:color w:val="0563C1" w:themeColor="hyperlink"/>
      <w:u w:val="single"/>
    </w:rPr>
  </w:style>
  <w:style w:type="character" w:styleId="Ulstomtale">
    <w:name w:val="Unresolved Mention"/>
    <w:basedOn w:val="Standardskrifttypeiafsnit"/>
    <w:uiPriority w:val="99"/>
    <w:semiHidden/>
    <w:unhideWhenUsed/>
    <w:rsid w:val="00F518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249</TotalTime>
  <Pages>7</Pages>
  <Words>1694</Words>
  <Characters>10337</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2024082084, MT</dc:description>
  <cp:lastModifiedBy>Gitte Jørgensen</cp:lastModifiedBy>
  <cp:revision>7</cp:revision>
  <cp:lastPrinted>2022-05-18T14:03:00Z</cp:lastPrinted>
  <dcterms:created xsi:type="dcterms:W3CDTF">2026-10-21T06:56:00Z</dcterms:created>
  <dcterms:modified xsi:type="dcterms:W3CDTF">2026-10-21T11:31:00Z</dcterms:modified>
</cp:coreProperties>
</file>