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F7AA" w14:textId="77777777" w:rsidR="008203A8" w:rsidRPr="00C0782E" w:rsidRDefault="008203A8" w:rsidP="008203A8">
      <w:pPr>
        <w:rPr>
          <w:sz w:val="24"/>
          <w:szCs w:val="24"/>
        </w:rPr>
      </w:pPr>
      <w:bookmarkStart w:id="0" w:name="_GoBack"/>
      <w:bookmarkEnd w:id="0"/>
      <w:r w:rsidRPr="00C0782E">
        <w:rPr>
          <w:noProof/>
          <w:sz w:val="24"/>
          <w:szCs w:val="24"/>
          <w:lang w:eastAsia="da-DK"/>
        </w:rPr>
        <w:drawing>
          <wp:inline distT="0" distB="0" distL="0" distR="0" wp14:anchorId="27155C05" wp14:editId="7977E79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E2EE2EA" w14:textId="77777777" w:rsidR="008203A8" w:rsidRPr="00C0782E" w:rsidRDefault="008203A8" w:rsidP="008203A8">
      <w:pPr>
        <w:rPr>
          <w:sz w:val="24"/>
          <w:szCs w:val="24"/>
        </w:rPr>
      </w:pPr>
    </w:p>
    <w:p w14:paraId="47C400A7" w14:textId="5FDA6E45" w:rsidR="008203A8" w:rsidRPr="00C0782E" w:rsidRDefault="008203A8" w:rsidP="008203A8">
      <w:pPr>
        <w:tabs>
          <w:tab w:val="right" w:pos="9356"/>
        </w:tabs>
        <w:rPr>
          <w:b/>
          <w:sz w:val="24"/>
          <w:szCs w:val="24"/>
        </w:rPr>
      </w:pPr>
      <w:r w:rsidRPr="00C0782E">
        <w:rPr>
          <w:b/>
          <w:sz w:val="24"/>
          <w:szCs w:val="24"/>
        </w:rPr>
        <w:tab/>
      </w:r>
      <w:r w:rsidR="005655A1">
        <w:rPr>
          <w:b/>
          <w:sz w:val="24"/>
          <w:szCs w:val="24"/>
        </w:rPr>
        <w:t>7. maj 2024</w:t>
      </w:r>
    </w:p>
    <w:p w14:paraId="4559D1BF" w14:textId="4E279FC8" w:rsidR="008203A8" w:rsidRPr="00C0782E" w:rsidRDefault="008203A8" w:rsidP="008203A8">
      <w:pPr>
        <w:rPr>
          <w:sz w:val="24"/>
          <w:szCs w:val="24"/>
        </w:rPr>
      </w:pPr>
    </w:p>
    <w:p w14:paraId="6129A6E0" w14:textId="15F3DCCF" w:rsidR="00C0782E" w:rsidRPr="00C0782E" w:rsidRDefault="00C0782E" w:rsidP="008203A8">
      <w:pPr>
        <w:rPr>
          <w:sz w:val="24"/>
          <w:szCs w:val="24"/>
        </w:rPr>
      </w:pPr>
    </w:p>
    <w:p w14:paraId="476AA739" w14:textId="77777777" w:rsidR="00C0782E" w:rsidRPr="00C0782E" w:rsidRDefault="00C0782E" w:rsidP="008203A8">
      <w:pPr>
        <w:rPr>
          <w:sz w:val="24"/>
          <w:szCs w:val="24"/>
        </w:rPr>
      </w:pPr>
    </w:p>
    <w:p w14:paraId="52F4507C" w14:textId="77777777" w:rsidR="008203A8" w:rsidRPr="00C0782E" w:rsidRDefault="008203A8" w:rsidP="008203A8">
      <w:pPr>
        <w:jc w:val="center"/>
        <w:rPr>
          <w:b/>
          <w:sz w:val="24"/>
          <w:szCs w:val="24"/>
        </w:rPr>
      </w:pPr>
      <w:r w:rsidRPr="00C0782E">
        <w:rPr>
          <w:b/>
          <w:sz w:val="24"/>
          <w:szCs w:val="24"/>
        </w:rPr>
        <w:t>PRODUKTRESUMÉ</w:t>
      </w:r>
    </w:p>
    <w:p w14:paraId="01C07633" w14:textId="77777777" w:rsidR="008203A8" w:rsidRPr="00C0782E" w:rsidRDefault="008203A8" w:rsidP="008203A8">
      <w:pPr>
        <w:jc w:val="center"/>
        <w:rPr>
          <w:b/>
          <w:sz w:val="24"/>
          <w:szCs w:val="24"/>
        </w:rPr>
      </w:pPr>
    </w:p>
    <w:p w14:paraId="4F832B23" w14:textId="77777777" w:rsidR="008203A8" w:rsidRPr="00C0782E" w:rsidRDefault="008203A8" w:rsidP="008203A8">
      <w:pPr>
        <w:jc w:val="center"/>
        <w:rPr>
          <w:b/>
          <w:sz w:val="24"/>
          <w:szCs w:val="24"/>
        </w:rPr>
      </w:pPr>
      <w:r w:rsidRPr="00C0782E">
        <w:rPr>
          <w:b/>
          <w:sz w:val="24"/>
          <w:szCs w:val="24"/>
        </w:rPr>
        <w:t>for</w:t>
      </w:r>
    </w:p>
    <w:p w14:paraId="761AC8C9" w14:textId="77777777" w:rsidR="008203A8" w:rsidRPr="00C0782E" w:rsidRDefault="008203A8" w:rsidP="008203A8">
      <w:pPr>
        <w:jc w:val="center"/>
        <w:rPr>
          <w:b/>
          <w:sz w:val="24"/>
          <w:szCs w:val="24"/>
        </w:rPr>
      </w:pPr>
    </w:p>
    <w:p w14:paraId="7C95CD83" w14:textId="136C95E5" w:rsidR="008203A8" w:rsidRPr="00C0782E" w:rsidRDefault="00400F4D" w:rsidP="008203A8">
      <w:pPr>
        <w:jc w:val="center"/>
        <w:rPr>
          <w:b/>
          <w:sz w:val="24"/>
          <w:szCs w:val="24"/>
        </w:rPr>
      </w:pPr>
      <w:proofErr w:type="spellStart"/>
      <w:r w:rsidRPr="00C0782E">
        <w:rPr>
          <w:b/>
          <w:sz w:val="24"/>
          <w:szCs w:val="24"/>
        </w:rPr>
        <w:t>Dryseal</w:t>
      </w:r>
      <w:proofErr w:type="spellEnd"/>
      <w:r w:rsidRPr="00C0782E">
        <w:rPr>
          <w:b/>
          <w:sz w:val="24"/>
          <w:szCs w:val="24"/>
        </w:rPr>
        <w:t xml:space="preserve"> </w:t>
      </w:r>
      <w:proofErr w:type="spellStart"/>
      <w:r w:rsidRPr="00C0782E">
        <w:rPr>
          <w:b/>
          <w:sz w:val="24"/>
          <w:szCs w:val="24"/>
        </w:rPr>
        <w:t>Vet</w:t>
      </w:r>
      <w:proofErr w:type="spellEnd"/>
      <w:r w:rsidRPr="00C0782E">
        <w:rPr>
          <w:b/>
          <w:sz w:val="24"/>
          <w:szCs w:val="24"/>
        </w:rPr>
        <w:t xml:space="preserve">., </w:t>
      </w:r>
      <w:proofErr w:type="spellStart"/>
      <w:r w:rsidRPr="00C0782E">
        <w:rPr>
          <w:b/>
          <w:sz w:val="24"/>
          <w:szCs w:val="24"/>
        </w:rPr>
        <w:t>intramammær</w:t>
      </w:r>
      <w:proofErr w:type="spellEnd"/>
      <w:r w:rsidRPr="00C0782E">
        <w:rPr>
          <w:b/>
          <w:sz w:val="24"/>
          <w:szCs w:val="24"/>
        </w:rPr>
        <w:t xml:space="preserve"> suspension</w:t>
      </w:r>
    </w:p>
    <w:p w14:paraId="2B27AC64" w14:textId="77777777" w:rsidR="008203A8" w:rsidRPr="00C0782E" w:rsidRDefault="008203A8" w:rsidP="008203A8">
      <w:pPr>
        <w:jc w:val="both"/>
        <w:rPr>
          <w:sz w:val="24"/>
          <w:szCs w:val="24"/>
        </w:rPr>
      </w:pPr>
    </w:p>
    <w:p w14:paraId="2C0D4282" w14:textId="77777777" w:rsidR="008203A8" w:rsidRPr="00C0782E" w:rsidRDefault="008203A8" w:rsidP="008203A8">
      <w:pPr>
        <w:jc w:val="both"/>
        <w:rPr>
          <w:sz w:val="24"/>
          <w:szCs w:val="24"/>
        </w:rPr>
      </w:pPr>
    </w:p>
    <w:p w14:paraId="13BD4853" w14:textId="77777777" w:rsidR="008203A8" w:rsidRPr="00C0782E" w:rsidRDefault="008203A8" w:rsidP="008203A8">
      <w:pPr>
        <w:ind w:left="851" w:hanging="851"/>
        <w:rPr>
          <w:b/>
          <w:sz w:val="24"/>
          <w:szCs w:val="24"/>
        </w:rPr>
      </w:pPr>
      <w:r w:rsidRPr="00C0782E">
        <w:rPr>
          <w:b/>
          <w:sz w:val="24"/>
          <w:szCs w:val="24"/>
        </w:rPr>
        <w:t>0.</w:t>
      </w:r>
      <w:r w:rsidRPr="00C0782E">
        <w:rPr>
          <w:b/>
          <w:sz w:val="24"/>
          <w:szCs w:val="24"/>
        </w:rPr>
        <w:tab/>
        <w:t>D.SP.NR.</w:t>
      </w:r>
    </w:p>
    <w:p w14:paraId="5F8C5C7C" w14:textId="709D4A19" w:rsidR="008203A8" w:rsidRPr="00C0782E" w:rsidRDefault="005D721B" w:rsidP="008203A8">
      <w:pPr>
        <w:ind w:left="851"/>
        <w:rPr>
          <w:sz w:val="24"/>
          <w:szCs w:val="24"/>
        </w:rPr>
      </w:pPr>
      <w:r w:rsidRPr="00C0782E">
        <w:rPr>
          <w:sz w:val="24"/>
          <w:szCs w:val="24"/>
        </w:rPr>
        <w:t>33725</w:t>
      </w:r>
    </w:p>
    <w:p w14:paraId="26C4F410" w14:textId="77777777" w:rsidR="008203A8" w:rsidRPr="00C0782E" w:rsidRDefault="008203A8" w:rsidP="008203A8">
      <w:pPr>
        <w:ind w:left="851"/>
        <w:rPr>
          <w:sz w:val="24"/>
          <w:szCs w:val="24"/>
        </w:rPr>
      </w:pPr>
    </w:p>
    <w:p w14:paraId="6CD3DCAE" w14:textId="77777777" w:rsidR="008203A8" w:rsidRPr="00C0782E" w:rsidRDefault="008203A8" w:rsidP="008203A8">
      <w:pPr>
        <w:ind w:left="851" w:hanging="851"/>
        <w:rPr>
          <w:b/>
          <w:sz w:val="24"/>
          <w:szCs w:val="24"/>
        </w:rPr>
      </w:pPr>
      <w:r w:rsidRPr="00C0782E">
        <w:rPr>
          <w:b/>
          <w:sz w:val="24"/>
          <w:szCs w:val="24"/>
        </w:rPr>
        <w:t>1.</w:t>
      </w:r>
      <w:r w:rsidRPr="00C0782E">
        <w:rPr>
          <w:b/>
          <w:sz w:val="24"/>
          <w:szCs w:val="24"/>
        </w:rPr>
        <w:tab/>
        <w:t>VETERINÆRLÆGEMIDLETS NAVN</w:t>
      </w:r>
    </w:p>
    <w:p w14:paraId="16C5FB5F" w14:textId="09AD6435" w:rsidR="008203A8" w:rsidRPr="00C0782E" w:rsidRDefault="00400F4D" w:rsidP="008203A8">
      <w:pPr>
        <w:ind w:left="851"/>
        <w:rPr>
          <w:sz w:val="24"/>
          <w:szCs w:val="24"/>
        </w:rPr>
      </w:pPr>
      <w:proofErr w:type="spellStart"/>
      <w:r w:rsidRPr="00C0782E">
        <w:rPr>
          <w:sz w:val="24"/>
          <w:szCs w:val="24"/>
        </w:rPr>
        <w:t>Dryseal</w:t>
      </w:r>
      <w:proofErr w:type="spellEnd"/>
      <w:r w:rsidRPr="00C0782E">
        <w:rPr>
          <w:sz w:val="24"/>
          <w:szCs w:val="24"/>
        </w:rPr>
        <w:t xml:space="preserve"> </w:t>
      </w:r>
      <w:proofErr w:type="spellStart"/>
      <w:r w:rsidRPr="00C0782E">
        <w:rPr>
          <w:sz w:val="24"/>
          <w:szCs w:val="24"/>
        </w:rPr>
        <w:t>Vet</w:t>
      </w:r>
      <w:proofErr w:type="spellEnd"/>
      <w:r w:rsidRPr="00C0782E">
        <w:rPr>
          <w:sz w:val="24"/>
          <w:szCs w:val="24"/>
        </w:rPr>
        <w:t>.</w:t>
      </w:r>
    </w:p>
    <w:p w14:paraId="44491E3D" w14:textId="77777777" w:rsidR="008203A8" w:rsidRPr="00C0782E" w:rsidRDefault="008203A8" w:rsidP="008203A8">
      <w:pPr>
        <w:ind w:left="851"/>
        <w:rPr>
          <w:sz w:val="24"/>
          <w:szCs w:val="24"/>
        </w:rPr>
      </w:pPr>
    </w:p>
    <w:p w14:paraId="4419E2E0" w14:textId="5B610D13" w:rsidR="008203A8" w:rsidRPr="00C0782E" w:rsidRDefault="008203A8" w:rsidP="008203A8">
      <w:pPr>
        <w:ind w:left="851"/>
        <w:rPr>
          <w:sz w:val="24"/>
          <w:szCs w:val="24"/>
        </w:rPr>
      </w:pPr>
      <w:r w:rsidRPr="00C0782E">
        <w:rPr>
          <w:sz w:val="24"/>
          <w:szCs w:val="24"/>
        </w:rPr>
        <w:t xml:space="preserve">Lægemiddelform: </w:t>
      </w:r>
      <w:proofErr w:type="spellStart"/>
      <w:r w:rsidR="00D777C1" w:rsidRPr="00C0782E">
        <w:rPr>
          <w:sz w:val="24"/>
          <w:szCs w:val="24"/>
        </w:rPr>
        <w:t>Intramammær</w:t>
      </w:r>
      <w:proofErr w:type="spellEnd"/>
      <w:r w:rsidR="00D777C1" w:rsidRPr="00C0782E">
        <w:rPr>
          <w:sz w:val="24"/>
          <w:szCs w:val="24"/>
        </w:rPr>
        <w:t xml:space="preserve"> suspension</w:t>
      </w:r>
    </w:p>
    <w:p w14:paraId="3021879D" w14:textId="5F871DCA" w:rsidR="008203A8" w:rsidRPr="00C0782E" w:rsidRDefault="008203A8" w:rsidP="008203A8">
      <w:pPr>
        <w:ind w:left="851"/>
        <w:rPr>
          <w:sz w:val="24"/>
          <w:szCs w:val="24"/>
        </w:rPr>
      </w:pPr>
      <w:r w:rsidRPr="00C0782E">
        <w:rPr>
          <w:sz w:val="24"/>
          <w:szCs w:val="24"/>
        </w:rPr>
        <w:t xml:space="preserve">Styrke(r): </w:t>
      </w:r>
      <w:r w:rsidR="00D777C1" w:rsidRPr="00C0782E">
        <w:rPr>
          <w:sz w:val="24"/>
          <w:szCs w:val="24"/>
        </w:rPr>
        <w:t>2,6 g</w:t>
      </w:r>
    </w:p>
    <w:p w14:paraId="115C5C84" w14:textId="77777777" w:rsidR="008203A8" w:rsidRPr="00C0782E" w:rsidRDefault="008203A8" w:rsidP="008203A8">
      <w:pPr>
        <w:ind w:left="851"/>
        <w:rPr>
          <w:sz w:val="24"/>
          <w:szCs w:val="24"/>
        </w:rPr>
      </w:pPr>
    </w:p>
    <w:p w14:paraId="1F55FC90" w14:textId="77777777" w:rsidR="008203A8" w:rsidRPr="00C0782E" w:rsidRDefault="008203A8" w:rsidP="008203A8">
      <w:pPr>
        <w:ind w:left="851" w:hanging="851"/>
        <w:rPr>
          <w:b/>
          <w:sz w:val="24"/>
          <w:szCs w:val="24"/>
        </w:rPr>
      </w:pPr>
      <w:r w:rsidRPr="00C0782E">
        <w:rPr>
          <w:b/>
          <w:sz w:val="24"/>
          <w:szCs w:val="24"/>
        </w:rPr>
        <w:t>2.</w:t>
      </w:r>
      <w:r w:rsidRPr="00C0782E">
        <w:rPr>
          <w:b/>
          <w:sz w:val="24"/>
          <w:szCs w:val="24"/>
        </w:rPr>
        <w:tab/>
        <w:t>KVALITATIV OG KVANTITATIV SAMMENSÆTNING</w:t>
      </w:r>
    </w:p>
    <w:p w14:paraId="7623E68F" w14:textId="77777777" w:rsidR="00D777C1" w:rsidRPr="00C0782E" w:rsidRDefault="00D777C1" w:rsidP="00C0782E">
      <w:pPr>
        <w:ind w:left="851"/>
        <w:rPr>
          <w:sz w:val="24"/>
          <w:szCs w:val="24"/>
        </w:rPr>
      </w:pPr>
      <w:r w:rsidRPr="00C0782E">
        <w:rPr>
          <w:sz w:val="24"/>
          <w:szCs w:val="24"/>
        </w:rPr>
        <w:t xml:space="preserve">Hver </w:t>
      </w:r>
      <w:proofErr w:type="spellStart"/>
      <w:r w:rsidRPr="00C0782E">
        <w:rPr>
          <w:sz w:val="24"/>
          <w:szCs w:val="24"/>
        </w:rPr>
        <w:t>intramammærsprøjte</w:t>
      </w:r>
      <w:proofErr w:type="spellEnd"/>
      <w:r w:rsidRPr="00C0782E">
        <w:rPr>
          <w:sz w:val="24"/>
          <w:szCs w:val="24"/>
        </w:rPr>
        <w:t xml:space="preserve"> (4 g) indeholder:</w:t>
      </w:r>
    </w:p>
    <w:p w14:paraId="5A50E226" w14:textId="77777777" w:rsidR="00D777C1" w:rsidRPr="00D5409E" w:rsidRDefault="00D777C1" w:rsidP="00C0782E">
      <w:pPr>
        <w:ind w:left="851"/>
        <w:rPr>
          <w:sz w:val="24"/>
          <w:szCs w:val="24"/>
        </w:rPr>
      </w:pPr>
    </w:p>
    <w:p w14:paraId="6C00C2B7" w14:textId="77777777" w:rsidR="00D777C1" w:rsidRPr="00C0782E" w:rsidRDefault="00D777C1" w:rsidP="00C0782E">
      <w:pPr>
        <w:ind w:left="851"/>
        <w:rPr>
          <w:b/>
          <w:sz w:val="24"/>
          <w:szCs w:val="24"/>
        </w:rPr>
      </w:pPr>
      <w:r w:rsidRPr="00C0782E">
        <w:rPr>
          <w:b/>
          <w:sz w:val="24"/>
          <w:szCs w:val="24"/>
        </w:rPr>
        <w:t>Aktivt stof:</w:t>
      </w:r>
    </w:p>
    <w:p w14:paraId="743ACA6F" w14:textId="7463A903" w:rsidR="00D777C1" w:rsidRPr="00C0782E" w:rsidRDefault="00D777C1" w:rsidP="00C0782E">
      <w:pPr>
        <w:ind w:left="851"/>
        <w:rPr>
          <w:rFonts w:eastAsiaTheme="minorEastAsia"/>
          <w:sz w:val="24"/>
          <w:szCs w:val="24"/>
          <w:lang w:eastAsia="da-DK"/>
        </w:rPr>
      </w:pPr>
      <w:proofErr w:type="spellStart"/>
      <w:r w:rsidRPr="00C0782E">
        <w:rPr>
          <w:rFonts w:eastAsiaTheme="minorEastAsia"/>
          <w:sz w:val="24"/>
          <w:szCs w:val="24"/>
          <w:lang w:eastAsia="da-DK"/>
        </w:rPr>
        <w:t>Bismuthsubnitrat</w:t>
      </w:r>
      <w:proofErr w:type="spellEnd"/>
      <w:r w:rsidRPr="00C0782E">
        <w:rPr>
          <w:rFonts w:eastAsiaTheme="minorEastAsia"/>
          <w:sz w:val="24"/>
          <w:szCs w:val="24"/>
          <w:lang w:eastAsia="da-DK"/>
        </w:rPr>
        <w:t xml:space="preserve">, tung 2,6 g (svarende til </w:t>
      </w:r>
      <w:proofErr w:type="spellStart"/>
      <w:r w:rsidRPr="00C0782E">
        <w:rPr>
          <w:rFonts w:eastAsiaTheme="minorEastAsia"/>
          <w:sz w:val="24"/>
          <w:szCs w:val="24"/>
          <w:lang w:eastAsia="da-DK"/>
        </w:rPr>
        <w:t>bismuth</w:t>
      </w:r>
      <w:proofErr w:type="spellEnd"/>
      <w:r w:rsidRPr="00C0782E">
        <w:rPr>
          <w:rFonts w:eastAsiaTheme="minorEastAsia"/>
          <w:sz w:val="24"/>
          <w:szCs w:val="24"/>
          <w:lang w:eastAsia="da-DK"/>
        </w:rPr>
        <w:t>, tung 1,858 g)</w:t>
      </w:r>
    </w:p>
    <w:p w14:paraId="0E74EA28" w14:textId="77777777" w:rsidR="00D777C1" w:rsidRPr="00C0782E" w:rsidRDefault="00D777C1" w:rsidP="00C0782E">
      <w:pPr>
        <w:ind w:left="851"/>
        <w:rPr>
          <w:iCs/>
          <w:sz w:val="24"/>
          <w:szCs w:val="24"/>
        </w:rPr>
      </w:pPr>
    </w:p>
    <w:p w14:paraId="3647AE50" w14:textId="77777777" w:rsidR="00D777C1" w:rsidRPr="00C0782E" w:rsidRDefault="00D777C1" w:rsidP="00C0782E">
      <w:pPr>
        <w:ind w:left="851"/>
        <w:rPr>
          <w:sz w:val="24"/>
          <w:szCs w:val="24"/>
        </w:rPr>
      </w:pPr>
      <w:r w:rsidRPr="00C0782E">
        <w:rPr>
          <w:b/>
          <w:sz w:val="24"/>
          <w:szCs w:val="24"/>
        </w:rPr>
        <w:t>Hjælpestoffer:</w:t>
      </w:r>
    </w:p>
    <w:p w14:paraId="76F70C39" w14:textId="77777777" w:rsidR="00D777C1" w:rsidRPr="00C0782E" w:rsidRDefault="00D777C1" w:rsidP="00D5409E">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D777C1" w:rsidRPr="00C0782E" w14:paraId="6533804D" w14:textId="77777777" w:rsidTr="00C0782E">
        <w:tc>
          <w:tcPr>
            <w:tcW w:w="4518" w:type="dxa"/>
            <w:tcBorders>
              <w:top w:val="single" w:sz="4" w:space="0" w:color="000000"/>
              <w:left w:val="single" w:sz="4" w:space="0" w:color="000000"/>
              <w:bottom w:val="single" w:sz="4" w:space="0" w:color="000000"/>
              <w:right w:val="single" w:sz="4" w:space="0" w:color="000000"/>
            </w:tcBorders>
            <w:vAlign w:val="center"/>
            <w:hideMark/>
          </w:tcPr>
          <w:p w14:paraId="7E9CECC0" w14:textId="77777777" w:rsidR="00D777C1" w:rsidRPr="00C0782E" w:rsidRDefault="00D777C1">
            <w:pPr>
              <w:spacing w:before="60" w:after="60"/>
              <w:rPr>
                <w:b/>
                <w:bCs/>
                <w:iCs/>
                <w:sz w:val="24"/>
                <w:szCs w:val="24"/>
              </w:rPr>
            </w:pPr>
            <w:r w:rsidRPr="00C0782E">
              <w:rPr>
                <w:b/>
                <w:bCs/>
                <w:iCs/>
                <w:sz w:val="24"/>
                <w:szCs w:val="24"/>
              </w:rPr>
              <w:t>Kvalitativ sammensætning af hjælpestoffer og andre bestanddele</w:t>
            </w:r>
          </w:p>
        </w:tc>
      </w:tr>
      <w:tr w:rsidR="00D777C1" w:rsidRPr="00C0782E" w14:paraId="11387FBB" w14:textId="77777777" w:rsidTr="00C0782E">
        <w:tc>
          <w:tcPr>
            <w:tcW w:w="4518" w:type="dxa"/>
            <w:tcBorders>
              <w:top w:val="single" w:sz="4" w:space="0" w:color="000000"/>
              <w:left w:val="single" w:sz="4" w:space="0" w:color="000000"/>
              <w:bottom w:val="single" w:sz="4" w:space="0" w:color="000000"/>
              <w:right w:val="single" w:sz="4" w:space="0" w:color="000000"/>
            </w:tcBorders>
            <w:vAlign w:val="center"/>
            <w:hideMark/>
          </w:tcPr>
          <w:p w14:paraId="03CE023D" w14:textId="77777777" w:rsidR="00D777C1" w:rsidRPr="00C0782E" w:rsidRDefault="00D777C1">
            <w:pPr>
              <w:spacing w:before="60" w:after="60"/>
              <w:rPr>
                <w:iCs/>
                <w:sz w:val="24"/>
                <w:szCs w:val="24"/>
              </w:rPr>
            </w:pPr>
            <w:proofErr w:type="spellStart"/>
            <w:r w:rsidRPr="00C0782E">
              <w:rPr>
                <w:iCs/>
                <w:sz w:val="24"/>
                <w:szCs w:val="24"/>
              </w:rPr>
              <w:t>Aluminiumstearat</w:t>
            </w:r>
            <w:proofErr w:type="spellEnd"/>
          </w:p>
        </w:tc>
      </w:tr>
      <w:tr w:rsidR="00D777C1" w:rsidRPr="00C0782E" w14:paraId="02A460FD" w14:textId="77777777" w:rsidTr="00C0782E">
        <w:tc>
          <w:tcPr>
            <w:tcW w:w="4518" w:type="dxa"/>
            <w:tcBorders>
              <w:top w:val="single" w:sz="4" w:space="0" w:color="000000"/>
              <w:left w:val="single" w:sz="4" w:space="0" w:color="000000"/>
              <w:bottom w:val="single" w:sz="4" w:space="0" w:color="000000"/>
              <w:right w:val="single" w:sz="4" w:space="0" w:color="000000"/>
            </w:tcBorders>
            <w:vAlign w:val="center"/>
            <w:hideMark/>
          </w:tcPr>
          <w:p w14:paraId="3F88EACC" w14:textId="77777777" w:rsidR="00D777C1" w:rsidRPr="00C0782E" w:rsidRDefault="00D777C1">
            <w:pPr>
              <w:spacing w:before="60" w:after="60"/>
              <w:rPr>
                <w:iCs/>
                <w:sz w:val="24"/>
                <w:szCs w:val="24"/>
              </w:rPr>
            </w:pPr>
            <w:proofErr w:type="spellStart"/>
            <w:r w:rsidRPr="00C0782E">
              <w:rPr>
                <w:iCs/>
                <w:sz w:val="24"/>
                <w:szCs w:val="24"/>
              </w:rPr>
              <w:t>Silica</w:t>
            </w:r>
            <w:proofErr w:type="spellEnd"/>
            <w:r w:rsidRPr="00C0782E">
              <w:rPr>
                <w:iCs/>
                <w:sz w:val="24"/>
                <w:szCs w:val="24"/>
              </w:rPr>
              <w:t>, kolloid vandfri</w:t>
            </w:r>
          </w:p>
        </w:tc>
      </w:tr>
      <w:tr w:rsidR="00D777C1" w:rsidRPr="00C0782E" w14:paraId="0FD2B896" w14:textId="77777777" w:rsidTr="00C0782E">
        <w:tc>
          <w:tcPr>
            <w:tcW w:w="4518" w:type="dxa"/>
            <w:tcBorders>
              <w:top w:val="single" w:sz="4" w:space="0" w:color="000000"/>
              <w:left w:val="single" w:sz="4" w:space="0" w:color="000000"/>
              <w:bottom w:val="single" w:sz="4" w:space="0" w:color="000000"/>
              <w:right w:val="single" w:sz="4" w:space="0" w:color="000000"/>
            </w:tcBorders>
            <w:vAlign w:val="center"/>
            <w:hideMark/>
          </w:tcPr>
          <w:p w14:paraId="77298B52" w14:textId="77777777" w:rsidR="00D777C1" w:rsidRPr="00C0782E" w:rsidRDefault="00D777C1">
            <w:pPr>
              <w:spacing w:before="60" w:after="60"/>
              <w:rPr>
                <w:iCs/>
                <w:sz w:val="24"/>
                <w:szCs w:val="24"/>
              </w:rPr>
            </w:pPr>
            <w:r w:rsidRPr="00C0782E">
              <w:rPr>
                <w:iCs/>
                <w:sz w:val="24"/>
                <w:szCs w:val="24"/>
              </w:rPr>
              <w:t>Paraffinolie</w:t>
            </w:r>
          </w:p>
        </w:tc>
      </w:tr>
    </w:tbl>
    <w:p w14:paraId="22001D59" w14:textId="77777777" w:rsidR="00D777C1" w:rsidRPr="00C0782E" w:rsidRDefault="00D777C1" w:rsidP="00C0782E">
      <w:pPr>
        <w:ind w:left="851"/>
        <w:rPr>
          <w:sz w:val="24"/>
          <w:szCs w:val="24"/>
        </w:rPr>
      </w:pPr>
    </w:p>
    <w:p w14:paraId="7972A46A" w14:textId="77777777" w:rsidR="00D777C1" w:rsidRPr="00C0782E" w:rsidRDefault="00D777C1" w:rsidP="00C0782E">
      <w:pPr>
        <w:ind w:left="851"/>
        <w:rPr>
          <w:sz w:val="24"/>
          <w:szCs w:val="24"/>
        </w:rPr>
      </w:pPr>
      <w:r w:rsidRPr="00C0782E">
        <w:rPr>
          <w:sz w:val="24"/>
          <w:szCs w:val="24"/>
        </w:rPr>
        <w:t>Hvid suspension.</w:t>
      </w:r>
    </w:p>
    <w:p w14:paraId="26C61D69" w14:textId="77777777" w:rsidR="008203A8" w:rsidRPr="00C0782E" w:rsidRDefault="008203A8" w:rsidP="008203A8">
      <w:pPr>
        <w:ind w:left="851"/>
        <w:rPr>
          <w:sz w:val="24"/>
          <w:szCs w:val="24"/>
        </w:rPr>
      </w:pPr>
    </w:p>
    <w:p w14:paraId="196309EE" w14:textId="77777777" w:rsidR="008203A8" w:rsidRPr="00C0782E" w:rsidRDefault="008203A8" w:rsidP="008203A8">
      <w:pPr>
        <w:ind w:left="851"/>
        <w:rPr>
          <w:sz w:val="24"/>
          <w:szCs w:val="24"/>
        </w:rPr>
      </w:pPr>
    </w:p>
    <w:p w14:paraId="0780BF90" w14:textId="77777777" w:rsidR="008203A8" w:rsidRPr="00C0782E" w:rsidRDefault="008203A8" w:rsidP="008203A8">
      <w:pPr>
        <w:ind w:left="851" w:hanging="851"/>
        <w:rPr>
          <w:b/>
          <w:sz w:val="24"/>
          <w:szCs w:val="24"/>
        </w:rPr>
      </w:pPr>
      <w:r w:rsidRPr="00C0782E">
        <w:rPr>
          <w:b/>
          <w:sz w:val="24"/>
          <w:szCs w:val="24"/>
        </w:rPr>
        <w:t>3.</w:t>
      </w:r>
      <w:r w:rsidRPr="00C0782E">
        <w:rPr>
          <w:b/>
          <w:sz w:val="24"/>
          <w:szCs w:val="24"/>
        </w:rPr>
        <w:tab/>
        <w:t>KLINISKE OPLYSNINGER</w:t>
      </w:r>
    </w:p>
    <w:p w14:paraId="7141B174" w14:textId="77777777" w:rsidR="008203A8" w:rsidRPr="00C0782E" w:rsidRDefault="008203A8" w:rsidP="008203A8">
      <w:pPr>
        <w:tabs>
          <w:tab w:val="left" w:pos="851"/>
        </w:tabs>
        <w:ind w:left="851"/>
        <w:rPr>
          <w:sz w:val="24"/>
          <w:szCs w:val="24"/>
        </w:rPr>
      </w:pPr>
    </w:p>
    <w:p w14:paraId="0041AD8D" w14:textId="77777777" w:rsidR="008203A8" w:rsidRPr="00C0782E" w:rsidRDefault="008203A8" w:rsidP="008203A8">
      <w:pPr>
        <w:ind w:left="851" w:hanging="851"/>
        <w:rPr>
          <w:b/>
          <w:sz w:val="24"/>
          <w:szCs w:val="24"/>
          <w:u w:val="single"/>
        </w:rPr>
      </w:pPr>
      <w:r w:rsidRPr="00C0782E">
        <w:rPr>
          <w:b/>
          <w:sz w:val="24"/>
          <w:szCs w:val="24"/>
        </w:rPr>
        <w:t>3.1</w:t>
      </w:r>
      <w:r w:rsidRPr="00C0782E">
        <w:rPr>
          <w:b/>
          <w:sz w:val="24"/>
          <w:szCs w:val="24"/>
        </w:rPr>
        <w:tab/>
        <w:t>Dyrearter, som lægemidlet er beregnet til</w:t>
      </w:r>
    </w:p>
    <w:p w14:paraId="5834831D" w14:textId="77777777" w:rsidR="00D777C1" w:rsidRPr="00C0782E" w:rsidRDefault="00D777C1" w:rsidP="00C0782E">
      <w:pPr>
        <w:ind w:left="851"/>
        <w:rPr>
          <w:sz w:val="24"/>
          <w:szCs w:val="24"/>
        </w:rPr>
      </w:pPr>
      <w:r w:rsidRPr="00C0782E">
        <w:rPr>
          <w:sz w:val="24"/>
          <w:szCs w:val="24"/>
        </w:rPr>
        <w:t>Kvæg (malkekøer i goldperioden).</w:t>
      </w:r>
    </w:p>
    <w:p w14:paraId="3BEC2377" w14:textId="77777777" w:rsidR="008203A8" w:rsidRPr="00C0782E" w:rsidRDefault="008203A8" w:rsidP="008203A8">
      <w:pPr>
        <w:ind w:left="851"/>
        <w:rPr>
          <w:sz w:val="24"/>
          <w:szCs w:val="24"/>
        </w:rPr>
      </w:pPr>
    </w:p>
    <w:p w14:paraId="6D195BBA" w14:textId="77777777" w:rsidR="008203A8" w:rsidRPr="00C0782E" w:rsidRDefault="008203A8" w:rsidP="008203A8">
      <w:pPr>
        <w:pStyle w:val="Sidehoved"/>
        <w:tabs>
          <w:tab w:val="clear" w:pos="4819"/>
        </w:tabs>
        <w:ind w:left="851" w:hanging="851"/>
        <w:rPr>
          <w:b/>
          <w:szCs w:val="24"/>
        </w:rPr>
      </w:pPr>
      <w:r w:rsidRPr="00C0782E">
        <w:rPr>
          <w:b/>
          <w:szCs w:val="24"/>
        </w:rPr>
        <w:t>3.2</w:t>
      </w:r>
      <w:r w:rsidRPr="00C0782E">
        <w:rPr>
          <w:b/>
          <w:szCs w:val="24"/>
        </w:rPr>
        <w:tab/>
        <w:t>Terapeutiske indikationer for hver dyreart, som lægemidlet er beregnet til</w:t>
      </w:r>
    </w:p>
    <w:p w14:paraId="0677C1BC" w14:textId="77777777" w:rsidR="00D777C1" w:rsidRPr="00C0782E" w:rsidRDefault="00D777C1" w:rsidP="00C0782E">
      <w:pPr>
        <w:ind w:left="851"/>
        <w:rPr>
          <w:sz w:val="24"/>
          <w:szCs w:val="24"/>
        </w:rPr>
      </w:pPr>
      <w:r w:rsidRPr="00C0782E">
        <w:rPr>
          <w:sz w:val="24"/>
          <w:szCs w:val="24"/>
        </w:rPr>
        <w:t xml:space="preserve">Forebyggelse af nye </w:t>
      </w:r>
      <w:proofErr w:type="spellStart"/>
      <w:r w:rsidRPr="00C0782E">
        <w:rPr>
          <w:sz w:val="24"/>
          <w:szCs w:val="24"/>
        </w:rPr>
        <w:t>intramammære</w:t>
      </w:r>
      <w:proofErr w:type="spellEnd"/>
      <w:r w:rsidRPr="00C0782E">
        <w:rPr>
          <w:sz w:val="24"/>
          <w:szCs w:val="24"/>
        </w:rPr>
        <w:t xml:space="preserve"> infektioner gennem hele goldperioden. </w:t>
      </w:r>
    </w:p>
    <w:p w14:paraId="3B4FF1D5" w14:textId="77777777" w:rsidR="00D777C1" w:rsidRPr="00C0782E" w:rsidRDefault="00D777C1" w:rsidP="00C0782E">
      <w:pPr>
        <w:ind w:left="851"/>
        <w:rPr>
          <w:sz w:val="24"/>
          <w:szCs w:val="24"/>
        </w:rPr>
      </w:pPr>
    </w:p>
    <w:p w14:paraId="04FD5C7D" w14:textId="77777777" w:rsidR="00D777C1" w:rsidRPr="00C0782E" w:rsidRDefault="00D777C1" w:rsidP="00C0782E">
      <w:pPr>
        <w:ind w:left="851"/>
        <w:rPr>
          <w:sz w:val="24"/>
          <w:szCs w:val="24"/>
        </w:rPr>
      </w:pPr>
      <w:r w:rsidRPr="00C0782E">
        <w:rPr>
          <w:sz w:val="24"/>
          <w:szCs w:val="24"/>
        </w:rPr>
        <w:t xml:space="preserve">Hos køer, der forventes at være fri for subklinisk </w:t>
      </w:r>
      <w:proofErr w:type="spellStart"/>
      <w:r w:rsidRPr="00C0782E">
        <w:rPr>
          <w:sz w:val="24"/>
          <w:szCs w:val="24"/>
        </w:rPr>
        <w:t>mastitis</w:t>
      </w:r>
      <w:proofErr w:type="spellEnd"/>
      <w:r w:rsidRPr="00C0782E">
        <w:rPr>
          <w:sz w:val="24"/>
          <w:szCs w:val="24"/>
        </w:rPr>
        <w:t xml:space="preserve">, kan produktet anvendes alene til forebyggelse af </w:t>
      </w:r>
      <w:proofErr w:type="spellStart"/>
      <w:r w:rsidRPr="00C0782E">
        <w:rPr>
          <w:sz w:val="24"/>
          <w:szCs w:val="24"/>
        </w:rPr>
        <w:t>mastitis</w:t>
      </w:r>
      <w:proofErr w:type="spellEnd"/>
      <w:r w:rsidRPr="00C0782E">
        <w:rPr>
          <w:sz w:val="24"/>
          <w:szCs w:val="24"/>
        </w:rPr>
        <w:t xml:space="preserve"> hos goldkøer. </w:t>
      </w:r>
    </w:p>
    <w:p w14:paraId="4E99E618" w14:textId="77777777" w:rsidR="008203A8" w:rsidRPr="00C0782E" w:rsidRDefault="008203A8" w:rsidP="008203A8">
      <w:pPr>
        <w:pStyle w:val="Sidehoved"/>
        <w:ind w:left="851"/>
        <w:rPr>
          <w:szCs w:val="24"/>
        </w:rPr>
      </w:pPr>
    </w:p>
    <w:p w14:paraId="011D0DFA" w14:textId="77777777" w:rsidR="008203A8" w:rsidRPr="00C0782E" w:rsidRDefault="008203A8" w:rsidP="008203A8">
      <w:pPr>
        <w:pStyle w:val="Sidehoved"/>
        <w:tabs>
          <w:tab w:val="clear" w:pos="4819"/>
          <w:tab w:val="left" w:pos="851"/>
        </w:tabs>
        <w:ind w:left="851" w:hanging="851"/>
        <w:rPr>
          <w:b/>
          <w:szCs w:val="24"/>
        </w:rPr>
      </w:pPr>
      <w:r w:rsidRPr="00C0782E">
        <w:rPr>
          <w:b/>
          <w:szCs w:val="24"/>
        </w:rPr>
        <w:t>3.3</w:t>
      </w:r>
      <w:r w:rsidRPr="00C0782E">
        <w:rPr>
          <w:b/>
          <w:szCs w:val="24"/>
        </w:rPr>
        <w:tab/>
        <w:t>Kontraindikationer</w:t>
      </w:r>
    </w:p>
    <w:p w14:paraId="5D9121E9" w14:textId="77777777" w:rsidR="00D777C1" w:rsidRPr="00C0782E" w:rsidRDefault="00D777C1" w:rsidP="00C0782E">
      <w:pPr>
        <w:ind w:left="851"/>
        <w:rPr>
          <w:sz w:val="24"/>
          <w:szCs w:val="24"/>
        </w:rPr>
      </w:pPr>
      <w:r w:rsidRPr="00C0782E">
        <w:rPr>
          <w:sz w:val="24"/>
          <w:szCs w:val="24"/>
        </w:rPr>
        <w:t xml:space="preserve">Må ikke anvendes til </w:t>
      </w:r>
      <w:proofErr w:type="spellStart"/>
      <w:r w:rsidRPr="00C0782E">
        <w:rPr>
          <w:sz w:val="24"/>
          <w:szCs w:val="24"/>
        </w:rPr>
        <w:t>lakterende</w:t>
      </w:r>
      <w:proofErr w:type="spellEnd"/>
      <w:r w:rsidRPr="00C0782E">
        <w:rPr>
          <w:sz w:val="24"/>
          <w:szCs w:val="24"/>
        </w:rPr>
        <w:t xml:space="preserve"> køer (se pkt. 3.7). </w:t>
      </w:r>
    </w:p>
    <w:p w14:paraId="23CEC1DC" w14:textId="77777777" w:rsidR="00D777C1" w:rsidRPr="00C0782E" w:rsidRDefault="00D777C1" w:rsidP="00C0782E">
      <w:pPr>
        <w:ind w:left="851"/>
        <w:rPr>
          <w:sz w:val="24"/>
          <w:szCs w:val="24"/>
        </w:rPr>
      </w:pPr>
      <w:r w:rsidRPr="00C0782E">
        <w:rPr>
          <w:sz w:val="24"/>
          <w:szCs w:val="24"/>
        </w:rPr>
        <w:t xml:space="preserve">Må ikke anvendes alene til køer med subklinisk </w:t>
      </w:r>
      <w:proofErr w:type="spellStart"/>
      <w:r w:rsidRPr="00C0782E">
        <w:rPr>
          <w:sz w:val="24"/>
          <w:szCs w:val="24"/>
        </w:rPr>
        <w:t>mastitis</w:t>
      </w:r>
      <w:proofErr w:type="spellEnd"/>
      <w:r w:rsidRPr="00C0782E">
        <w:rPr>
          <w:sz w:val="24"/>
          <w:szCs w:val="24"/>
        </w:rPr>
        <w:t xml:space="preserve"> på goldningstidspunktet. </w:t>
      </w:r>
    </w:p>
    <w:p w14:paraId="4DEFE312" w14:textId="77777777" w:rsidR="00D777C1" w:rsidRPr="00C0782E" w:rsidRDefault="00D777C1" w:rsidP="00C0782E">
      <w:pPr>
        <w:ind w:left="851"/>
        <w:rPr>
          <w:sz w:val="24"/>
          <w:szCs w:val="24"/>
        </w:rPr>
      </w:pPr>
      <w:r w:rsidRPr="00C0782E">
        <w:rPr>
          <w:sz w:val="24"/>
          <w:szCs w:val="24"/>
        </w:rPr>
        <w:t xml:space="preserve">Må ikke anvendes til køer med klinisk </w:t>
      </w:r>
      <w:proofErr w:type="spellStart"/>
      <w:r w:rsidRPr="00C0782E">
        <w:rPr>
          <w:sz w:val="24"/>
          <w:szCs w:val="24"/>
        </w:rPr>
        <w:t>mastitis</w:t>
      </w:r>
      <w:proofErr w:type="spellEnd"/>
      <w:r w:rsidRPr="00C0782E">
        <w:rPr>
          <w:sz w:val="24"/>
          <w:szCs w:val="24"/>
        </w:rPr>
        <w:t xml:space="preserve"> på goldningstidspunktet.</w:t>
      </w:r>
    </w:p>
    <w:p w14:paraId="06E714B1" w14:textId="77777777" w:rsidR="00D777C1" w:rsidRPr="00C0782E" w:rsidRDefault="00D777C1" w:rsidP="00C0782E">
      <w:pPr>
        <w:ind w:left="851"/>
        <w:rPr>
          <w:sz w:val="24"/>
          <w:szCs w:val="24"/>
        </w:rPr>
      </w:pPr>
      <w:r w:rsidRPr="00C0782E">
        <w:rPr>
          <w:sz w:val="24"/>
          <w:szCs w:val="24"/>
        </w:rPr>
        <w:t>Må ikke anvendes i tilfælde af overfølsomhed over for det aktive stof, eller over for et eller flere af hjælpestofferne.</w:t>
      </w:r>
    </w:p>
    <w:p w14:paraId="71A866CB" w14:textId="77777777" w:rsidR="008203A8" w:rsidRPr="00C0782E" w:rsidRDefault="008203A8" w:rsidP="008203A8">
      <w:pPr>
        <w:pStyle w:val="Sidehoved"/>
        <w:tabs>
          <w:tab w:val="clear" w:pos="4819"/>
        </w:tabs>
        <w:ind w:left="851"/>
        <w:rPr>
          <w:szCs w:val="24"/>
        </w:rPr>
      </w:pPr>
    </w:p>
    <w:p w14:paraId="647C5F6C" w14:textId="77777777" w:rsidR="008203A8" w:rsidRPr="00C0782E" w:rsidRDefault="008203A8" w:rsidP="008203A8">
      <w:pPr>
        <w:tabs>
          <w:tab w:val="left" w:pos="851"/>
        </w:tabs>
        <w:ind w:left="851" w:hanging="851"/>
        <w:rPr>
          <w:b/>
          <w:sz w:val="24"/>
          <w:szCs w:val="24"/>
        </w:rPr>
      </w:pPr>
      <w:r w:rsidRPr="00C0782E">
        <w:rPr>
          <w:b/>
          <w:sz w:val="24"/>
          <w:szCs w:val="24"/>
        </w:rPr>
        <w:t>3.4</w:t>
      </w:r>
      <w:r w:rsidRPr="00C0782E">
        <w:rPr>
          <w:b/>
          <w:sz w:val="24"/>
          <w:szCs w:val="24"/>
        </w:rPr>
        <w:tab/>
        <w:t>Særlige advarsler</w:t>
      </w:r>
    </w:p>
    <w:p w14:paraId="17BA17BB" w14:textId="77777777" w:rsidR="00D777C1" w:rsidRPr="00C0782E" w:rsidRDefault="00D777C1" w:rsidP="00C0782E">
      <w:pPr>
        <w:ind w:left="851"/>
        <w:rPr>
          <w:sz w:val="24"/>
          <w:szCs w:val="24"/>
        </w:rPr>
      </w:pPr>
      <w:r w:rsidRPr="00C0782E">
        <w:rPr>
          <w:sz w:val="24"/>
          <w:szCs w:val="24"/>
        </w:rPr>
        <w:t xml:space="preserve">Brugen af veterinærlægemidlet anbefales som en del af besætningens sundhedsstyring for at forhindre nye </w:t>
      </w:r>
      <w:proofErr w:type="spellStart"/>
      <w:r w:rsidRPr="00C0782E">
        <w:rPr>
          <w:sz w:val="24"/>
          <w:szCs w:val="24"/>
        </w:rPr>
        <w:t>intramammære</w:t>
      </w:r>
      <w:proofErr w:type="spellEnd"/>
      <w:r w:rsidRPr="00C0782E">
        <w:rPr>
          <w:sz w:val="24"/>
          <w:szCs w:val="24"/>
        </w:rPr>
        <w:t xml:space="preserve"> infektioner. Køer til behandling med veterinærlægemidlet bør baseres på veterinær klinisk vurdering. Udvælgelseskriterier kan være baseret på </w:t>
      </w:r>
      <w:proofErr w:type="spellStart"/>
      <w:r w:rsidRPr="00C0782E">
        <w:rPr>
          <w:sz w:val="24"/>
          <w:szCs w:val="24"/>
        </w:rPr>
        <w:t>mastitis</w:t>
      </w:r>
      <w:proofErr w:type="spellEnd"/>
      <w:r w:rsidRPr="00C0782E">
        <w:rPr>
          <w:sz w:val="24"/>
          <w:szCs w:val="24"/>
        </w:rPr>
        <w:t xml:space="preserve"> og somatisk celletals historik hos individuelle køer eller anerkendte tests til påvisning af subklinisk </w:t>
      </w:r>
      <w:proofErr w:type="spellStart"/>
      <w:r w:rsidRPr="00C0782E">
        <w:rPr>
          <w:sz w:val="24"/>
          <w:szCs w:val="24"/>
        </w:rPr>
        <w:t>mastitis</w:t>
      </w:r>
      <w:proofErr w:type="spellEnd"/>
      <w:r w:rsidRPr="00C0782E">
        <w:rPr>
          <w:sz w:val="24"/>
          <w:szCs w:val="24"/>
        </w:rPr>
        <w:t xml:space="preserve"> eller bakteriologisk prøvetagning.</w:t>
      </w:r>
    </w:p>
    <w:p w14:paraId="5F8A263E" w14:textId="77777777" w:rsidR="008203A8" w:rsidRPr="00C0782E" w:rsidRDefault="008203A8" w:rsidP="008203A8">
      <w:pPr>
        <w:pStyle w:val="Sidehoved"/>
        <w:tabs>
          <w:tab w:val="clear" w:pos="4819"/>
        </w:tabs>
        <w:ind w:left="851"/>
        <w:rPr>
          <w:szCs w:val="24"/>
        </w:rPr>
      </w:pPr>
    </w:p>
    <w:p w14:paraId="51E9F775" w14:textId="77777777" w:rsidR="008203A8" w:rsidRPr="00C0782E" w:rsidRDefault="008203A8" w:rsidP="008203A8">
      <w:pPr>
        <w:tabs>
          <w:tab w:val="left" w:pos="851"/>
        </w:tabs>
        <w:ind w:left="851" w:hanging="851"/>
        <w:rPr>
          <w:b/>
          <w:sz w:val="24"/>
          <w:szCs w:val="24"/>
        </w:rPr>
      </w:pPr>
      <w:r w:rsidRPr="00C0782E">
        <w:rPr>
          <w:b/>
          <w:sz w:val="24"/>
          <w:szCs w:val="24"/>
        </w:rPr>
        <w:t>3.5</w:t>
      </w:r>
      <w:r w:rsidRPr="00C0782E">
        <w:rPr>
          <w:b/>
          <w:sz w:val="24"/>
          <w:szCs w:val="24"/>
        </w:rPr>
        <w:tab/>
        <w:t>Særlige forholdsregler vedrørende brugen</w:t>
      </w:r>
    </w:p>
    <w:p w14:paraId="17C722AA" w14:textId="77777777" w:rsidR="008203A8" w:rsidRPr="00C0782E" w:rsidRDefault="008203A8" w:rsidP="008203A8">
      <w:pPr>
        <w:tabs>
          <w:tab w:val="left" w:pos="851"/>
        </w:tabs>
        <w:ind w:left="851"/>
        <w:rPr>
          <w:sz w:val="24"/>
          <w:szCs w:val="24"/>
        </w:rPr>
      </w:pPr>
    </w:p>
    <w:p w14:paraId="4D89A175" w14:textId="77777777" w:rsidR="008203A8" w:rsidRPr="00C0782E" w:rsidRDefault="008203A8" w:rsidP="008203A8">
      <w:pPr>
        <w:tabs>
          <w:tab w:val="left" w:pos="851"/>
        </w:tabs>
        <w:ind w:left="851"/>
        <w:rPr>
          <w:sz w:val="24"/>
          <w:szCs w:val="24"/>
          <w:u w:val="single"/>
        </w:rPr>
      </w:pPr>
      <w:r w:rsidRPr="00C0782E">
        <w:rPr>
          <w:sz w:val="24"/>
          <w:szCs w:val="24"/>
          <w:u w:val="single"/>
        </w:rPr>
        <w:t>Særlige forholdsregler vedrørende sikker brug hos de dyrearter, som lægemidlet er beregnet til</w:t>
      </w:r>
    </w:p>
    <w:p w14:paraId="34948318" w14:textId="77777777" w:rsidR="00D777C1" w:rsidRPr="00C0782E" w:rsidRDefault="00D777C1" w:rsidP="00C0782E">
      <w:pPr>
        <w:ind w:left="851"/>
        <w:rPr>
          <w:sz w:val="24"/>
          <w:szCs w:val="24"/>
        </w:rPr>
      </w:pPr>
      <w:r w:rsidRPr="00C0782E">
        <w:rPr>
          <w:sz w:val="24"/>
          <w:szCs w:val="24"/>
        </w:rPr>
        <w:t xml:space="preserve">Det er god praksis at observere goldkøer regelmæssigt for klinisk </w:t>
      </w:r>
      <w:proofErr w:type="spellStart"/>
      <w:r w:rsidRPr="00C0782E">
        <w:rPr>
          <w:sz w:val="24"/>
          <w:szCs w:val="24"/>
        </w:rPr>
        <w:t>mastitis</w:t>
      </w:r>
      <w:proofErr w:type="spellEnd"/>
      <w:r w:rsidRPr="00C0782E">
        <w:rPr>
          <w:sz w:val="24"/>
          <w:szCs w:val="24"/>
        </w:rPr>
        <w:t xml:space="preserve">. Hvis en forseglet kirtel udvikler </w:t>
      </w:r>
      <w:proofErr w:type="spellStart"/>
      <w:r w:rsidRPr="00C0782E">
        <w:rPr>
          <w:sz w:val="24"/>
          <w:szCs w:val="24"/>
        </w:rPr>
        <w:t>mastitis</w:t>
      </w:r>
      <w:proofErr w:type="spellEnd"/>
      <w:r w:rsidRPr="00C0782E">
        <w:rPr>
          <w:sz w:val="24"/>
          <w:szCs w:val="24"/>
        </w:rPr>
        <w:t>, bør kirtlen malkes ud manuelt før passende behandling iværksættes.</w:t>
      </w:r>
    </w:p>
    <w:p w14:paraId="4075FDCB" w14:textId="1F541804" w:rsidR="00D777C1" w:rsidRPr="00C0782E" w:rsidRDefault="00D777C1" w:rsidP="00C0782E">
      <w:pPr>
        <w:ind w:left="851"/>
        <w:rPr>
          <w:sz w:val="24"/>
          <w:szCs w:val="24"/>
        </w:rPr>
      </w:pPr>
      <w:r w:rsidRPr="00C0782E">
        <w:rPr>
          <w:sz w:val="24"/>
          <w:szCs w:val="24"/>
        </w:rPr>
        <w:t>For at begrænse risikoen for kontaminering bør applikatoren ikke dyppes i vand. Brug kun applikatoren én gang.</w:t>
      </w:r>
    </w:p>
    <w:p w14:paraId="099638EE" w14:textId="77777777" w:rsidR="00D777C1" w:rsidRPr="00C0782E" w:rsidRDefault="00D777C1" w:rsidP="00C0782E">
      <w:pPr>
        <w:ind w:left="851"/>
        <w:rPr>
          <w:sz w:val="24"/>
          <w:szCs w:val="24"/>
        </w:rPr>
      </w:pPr>
    </w:p>
    <w:p w14:paraId="6312B051" w14:textId="77777777" w:rsidR="00D777C1" w:rsidRPr="00C0782E" w:rsidRDefault="00D777C1" w:rsidP="00C0782E">
      <w:pPr>
        <w:ind w:left="851"/>
        <w:rPr>
          <w:sz w:val="24"/>
          <w:szCs w:val="24"/>
        </w:rPr>
      </w:pPr>
      <w:r w:rsidRPr="00C0782E">
        <w:rPr>
          <w:sz w:val="24"/>
          <w:szCs w:val="24"/>
        </w:rPr>
        <w:t xml:space="preserve">Da lægemidlet ikke har antimikrobiel virkning, er det, for at minimere risikoen for akut </w:t>
      </w:r>
      <w:proofErr w:type="spellStart"/>
      <w:r w:rsidRPr="00C0782E">
        <w:rPr>
          <w:sz w:val="24"/>
          <w:szCs w:val="24"/>
        </w:rPr>
        <w:t>mastitis</w:t>
      </w:r>
      <w:proofErr w:type="spellEnd"/>
      <w:r w:rsidRPr="00C0782E">
        <w:rPr>
          <w:sz w:val="24"/>
          <w:szCs w:val="24"/>
        </w:rPr>
        <w:t xml:space="preserve"> forårsaget af en ringe indsprøjtningsteknik og mangel på hygiejne (se pkt. 3.6), afgørende at følge den aseptiske teknik for indgivelse beskrevet under pkt. 3.9.</w:t>
      </w:r>
    </w:p>
    <w:p w14:paraId="5F02F38F" w14:textId="77777777" w:rsidR="00D777C1" w:rsidRPr="00C0782E" w:rsidRDefault="00D777C1" w:rsidP="00C0782E">
      <w:pPr>
        <w:ind w:left="851"/>
        <w:rPr>
          <w:sz w:val="24"/>
          <w:szCs w:val="24"/>
        </w:rPr>
      </w:pPr>
      <w:r w:rsidRPr="00C0782E">
        <w:rPr>
          <w:sz w:val="24"/>
          <w:szCs w:val="24"/>
        </w:rPr>
        <w:t xml:space="preserve">Applicér ikke andre </w:t>
      </w:r>
      <w:proofErr w:type="spellStart"/>
      <w:r w:rsidRPr="00C0782E">
        <w:rPr>
          <w:sz w:val="24"/>
          <w:szCs w:val="24"/>
        </w:rPr>
        <w:t>intramammære</w:t>
      </w:r>
      <w:proofErr w:type="spellEnd"/>
      <w:r w:rsidRPr="00C0782E">
        <w:rPr>
          <w:sz w:val="24"/>
          <w:szCs w:val="24"/>
        </w:rPr>
        <w:t xml:space="preserve"> produkter efter administration af dette lægemiddel. Hos køer med sub-klinisk </w:t>
      </w:r>
      <w:proofErr w:type="spellStart"/>
      <w:r w:rsidRPr="00C0782E">
        <w:rPr>
          <w:sz w:val="24"/>
          <w:szCs w:val="24"/>
        </w:rPr>
        <w:t>mastitis</w:t>
      </w:r>
      <w:proofErr w:type="spellEnd"/>
      <w:r w:rsidRPr="00C0782E">
        <w:rPr>
          <w:sz w:val="24"/>
          <w:szCs w:val="24"/>
        </w:rPr>
        <w:t xml:space="preserve"> kan lægemidlet anvendes efter antibiotisk goldbehandling af den inficerede kirtel.</w:t>
      </w:r>
    </w:p>
    <w:p w14:paraId="15AFCCB8" w14:textId="77777777" w:rsidR="008203A8" w:rsidRPr="00C0782E" w:rsidRDefault="008203A8" w:rsidP="008203A8">
      <w:pPr>
        <w:tabs>
          <w:tab w:val="left" w:pos="851"/>
        </w:tabs>
        <w:ind w:left="851"/>
        <w:rPr>
          <w:sz w:val="24"/>
          <w:szCs w:val="24"/>
        </w:rPr>
      </w:pPr>
    </w:p>
    <w:p w14:paraId="144D66BE" w14:textId="77777777" w:rsidR="008203A8" w:rsidRPr="00C0782E" w:rsidRDefault="008203A8" w:rsidP="008203A8">
      <w:pPr>
        <w:tabs>
          <w:tab w:val="left" w:pos="851"/>
        </w:tabs>
        <w:ind w:left="851"/>
        <w:rPr>
          <w:sz w:val="24"/>
          <w:szCs w:val="24"/>
          <w:u w:val="single"/>
        </w:rPr>
      </w:pPr>
      <w:r w:rsidRPr="00C0782E">
        <w:rPr>
          <w:sz w:val="24"/>
          <w:szCs w:val="24"/>
          <w:u w:val="single"/>
        </w:rPr>
        <w:t>Særlige forholdsregler for personer, der administrerer veterinærlægemidlet til dyr</w:t>
      </w:r>
    </w:p>
    <w:p w14:paraId="4DAA98D4" w14:textId="77777777" w:rsidR="00D777C1" w:rsidRPr="00C0782E" w:rsidRDefault="00D777C1" w:rsidP="00C0782E">
      <w:pPr>
        <w:ind w:left="851"/>
        <w:rPr>
          <w:sz w:val="24"/>
          <w:szCs w:val="24"/>
        </w:rPr>
      </w:pPr>
      <w:r w:rsidRPr="00C0782E">
        <w:rPr>
          <w:sz w:val="24"/>
          <w:szCs w:val="24"/>
        </w:rPr>
        <w:t xml:space="preserve">Ved overfølsomhed over for </w:t>
      </w:r>
      <w:proofErr w:type="spellStart"/>
      <w:r w:rsidRPr="00C0782E">
        <w:rPr>
          <w:sz w:val="24"/>
          <w:szCs w:val="24"/>
        </w:rPr>
        <w:t>bismuthsalte</w:t>
      </w:r>
      <w:proofErr w:type="spellEnd"/>
      <w:r w:rsidRPr="00C0782E">
        <w:rPr>
          <w:sz w:val="24"/>
          <w:szCs w:val="24"/>
        </w:rPr>
        <w:t xml:space="preserve"> og paraffin bør kontakt med veterinærlægemidlet undgås.</w:t>
      </w:r>
    </w:p>
    <w:p w14:paraId="24B5E2D8" w14:textId="77777777" w:rsidR="00D777C1" w:rsidRPr="00C0782E" w:rsidRDefault="00D777C1" w:rsidP="00C0782E">
      <w:pPr>
        <w:ind w:left="851"/>
        <w:rPr>
          <w:sz w:val="24"/>
          <w:szCs w:val="24"/>
        </w:rPr>
      </w:pPr>
      <w:r w:rsidRPr="00C0782E">
        <w:rPr>
          <w:sz w:val="24"/>
          <w:szCs w:val="24"/>
        </w:rPr>
        <w:t>Dette veterinærlægemiddel kan forårsage hud- og øjenirritation. Undgå kontakt med hud og øjne. Personligt beskyttelsesudstyr i form af gummihandsker bør anvendes ved håndtering af veterinærlægemidlet.</w:t>
      </w:r>
    </w:p>
    <w:p w14:paraId="70CC4C89" w14:textId="77777777" w:rsidR="00D777C1" w:rsidRPr="00C0782E" w:rsidRDefault="00D777C1" w:rsidP="00C0782E">
      <w:pPr>
        <w:ind w:left="851"/>
        <w:rPr>
          <w:sz w:val="24"/>
          <w:szCs w:val="24"/>
        </w:rPr>
      </w:pPr>
      <w:r w:rsidRPr="00C0782E">
        <w:rPr>
          <w:sz w:val="24"/>
          <w:szCs w:val="24"/>
        </w:rPr>
        <w:t>I tilfælde af kontakt med hud eller øjne vask området omhyggeligt med vand. Ved vedvarende irritation søg læge og vis indlægssedlen eller etiketten til lægen.</w:t>
      </w:r>
    </w:p>
    <w:p w14:paraId="68A11C54" w14:textId="77777777" w:rsidR="00D777C1" w:rsidRPr="00C0782E" w:rsidRDefault="00D777C1" w:rsidP="00C0782E">
      <w:pPr>
        <w:ind w:left="851"/>
        <w:rPr>
          <w:sz w:val="24"/>
          <w:szCs w:val="24"/>
        </w:rPr>
      </w:pPr>
      <w:r w:rsidRPr="00C0782E">
        <w:rPr>
          <w:sz w:val="24"/>
          <w:szCs w:val="24"/>
          <w:u w:val="single"/>
        </w:rPr>
        <w:t>Renseservietter:</w:t>
      </w:r>
      <w:r w:rsidRPr="00C0782E">
        <w:rPr>
          <w:sz w:val="24"/>
          <w:szCs w:val="24"/>
        </w:rPr>
        <w:t xml:space="preserve"> Indeholder </w:t>
      </w:r>
      <w:proofErr w:type="spellStart"/>
      <w:r w:rsidRPr="00C0782E">
        <w:rPr>
          <w:sz w:val="24"/>
          <w:szCs w:val="24"/>
        </w:rPr>
        <w:t>isopropylalkohol</w:t>
      </w:r>
      <w:proofErr w:type="spellEnd"/>
      <w:r w:rsidRPr="00C0782E">
        <w:rPr>
          <w:sz w:val="24"/>
          <w:szCs w:val="24"/>
        </w:rPr>
        <w:t xml:space="preserve"> og kan derfor forårsage hud- eller øjenirritation. Undgå kontakt med øjne. Undgå længerevarende kontakt med huden.</w:t>
      </w:r>
    </w:p>
    <w:p w14:paraId="07C8A666" w14:textId="77777777" w:rsidR="00D777C1" w:rsidRPr="00C0782E" w:rsidRDefault="00D777C1" w:rsidP="00C0782E">
      <w:pPr>
        <w:ind w:left="851"/>
        <w:rPr>
          <w:sz w:val="24"/>
          <w:szCs w:val="24"/>
        </w:rPr>
      </w:pPr>
      <w:r w:rsidRPr="00C0782E">
        <w:rPr>
          <w:sz w:val="24"/>
          <w:szCs w:val="24"/>
        </w:rPr>
        <w:t>Vask hænder efter brug.</w:t>
      </w:r>
    </w:p>
    <w:p w14:paraId="4795B0CE" w14:textId="77777777" w:rsidR="008203A8" w:rsidRPr="00C0782E" w:rsidRDefault="008203A8" w:rsidP="008203A8">
      <w:pPr>
        <w:tabs>
          <w:tab w:val="left" w:pos="851"/>
        </w:tabs>
        <w:ind w:left="851"/>
        <w:rPr>
          <w:sz w:val="24"/>
          <w:szCs w:val="24"/>
        </w:rPr>
      </w:pPr>
    </w:p>
    <w:p w14:paraId="54ACB32A" w14:textId="77777777" w:rsidR="008203A8" w:rsidRPr="00C0782E" w:rsidRDefault="008203A8" w:rsidP="008203A8">
      <w:pPr>
        <w:tabs>
          <w:tab w:val="left" w:pos="851"/>
        </w:tabs>
        <w:ind w:left="851"/>
        <w:rPr>
          <w:sz w:val="24"/>
          <w:szCs w:val="24"/>
          <w:u w:val="single"/>
        </w:rPr>
      </w:pPr>
      <w:r w:rsidRPr="00C0782E">
        <w:rPr>
          <w:sz w:val="24"/>
          <w:szCs w:val="24"/>
          <w:u w:val="single"/>
        </w:rPr>
        <w:t>Særlige forholdsregler vedrørende beskyttelse af miljøet</w:t>
      </w:r>
    </w:p>
    <w:p w14:paraId="70599990" w14:textId="77777777" w:rsidR="00D777C1" w:rsidRPr="00C0782E" w:rsidRDefault="00D777C1" w:rsidP="00C0782E">
      <w:pPr>
        <w:ind w:left="851"/>
        <w:rPr>
          <w:sz w:val="24"/>
          <w:szCs w:val="24"/>
        </w:rPr>
      </w:pPr>
      <w:r w:rsidRPr="00C0782E">
        <w:rPr>
          <w:sz w:val="24"/>
          <w:szCs w:val="24"/>
        </w:rPr>
        <w:t>Ikke relevant.</w:t>
      </w:r>
    </w:p>
    <w:p w14:paraId="39BDA73D" w14:textId="2E57C616" w:rsidR="00043686" w:rsidRDefault="00043686">
      <w:pPr>
        <w:rPr>
          <w:sz w:val="24"/>
          <w:szCs w:val="24"/>
        </w:rPr>
      </w:pPr>
      <w:r>
        <w:rPr>
          <w:sz w:val="24"/>
          <w:szCs w:val="24"/>
        </w:rPr>
        <w:br w:type="page"/>
      </w:r>
    </w:p>
    <w:p w14:paraId="78570657" w14:textId="77777777" w:rsidR="008203A8" w:rsidRPr="00C0782E" w:rsidRDefault="008203A8" w:rsidP="008203A8">
      <w:pPr>
        <w:tabs>
          <w:tab w:val="left" w:pos="851"/>
        </w:tabs>
        <w:ind w:left="851"/>
        <w:rPr>
          <w:sz w:val="24"/>
          <w:szCs w:val="24"/>
        </w:rPr>
      </w:pPr>
    </w:p>
    <w:p w14:paraId="3BC591EC" w14:textId="77777777" w:rsidR="008203A8" w:rsidRPr="00C0782E" w:rsidRDefault="008203A8" w:rsidP="008203A8">
      <w:pPr>
        <w:tabs>
          <w:tab w:val="left" w:pos="851"/>
        </w:tabs>
        <w:ind w:left="851" w:hanging="851"/>
        <w:rPr>
          <w:b/>
          <w:sz w:val="24"/>
          <w:szCs w:val="24"/>
        </w:rPr>
      </w:pPr>
      <w:r w:rsidRPr="00C0782E">
        <w:rPr>
          <w:b/>
          <w:sz w:val="24"/>
          <w:szCs w:val="24"/>
        </w:rPr>
        <w:t>3.6</w:t>
      </w:r>
      <w:r w:rsidRPr="00C0782E">
        <w:rPr>
          <w:b/>
          <w:sz w:val="24"/>
          <w:szCs w:val="24"/>
        </w:rPr>
        <w:tab/>
        <w:t>Bivirkninger</w:t>
      </w:r>
    </w:p>
    <w:p w14:paraId="78EF2ED7" w14:textId="77777777" w:rsidR="00D777C1" w:rsidRPr="00C0782E" w:rsidRDefault="00D777C1" w:rsidP="00C0782E">
      <w:pPr>
        <w:ind w:left="851"/>
        <w:rPr>
          <w:sz w:val="24"/>
          <w:szCs w:val="24"/>
        </w:rPr>
      </w:pPr>
      <w:r w:rsidRPr="00C0782E">
        <w:rPr>
          <w:sz w:val="24"/>
          <w:szCs w:val="24"/>
        </w:rPr>
        <w:t>Kvæg (malkekøer i goldperioden).</w:t>
      </w:r>
    </w:p>
    <w:p w14:paraId="0AE4F308" w14:textId="77777777" w:rsidR="00D777C1" w:rsidRPr="00C0782E" w:rsidRDefault="00D777C1" w:rsidP="00D25892">
      <w:p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D777C1" w:rsidRPr="00C0782E" w14:paraId="22AA46D9" w14:textId="77777777" w:rsidTr="00C0782E">
        <w:tc>
          <w:tcPr>
            <w:tcW w:w="2523" w:type="pct"/>
            <w:tcBorders>
              <w:top w:val="single" w:sz="4" w:space="0" w:color="auto"/>
              <w:left w:val="single" w:sz="4" w:space="0" w:color="auto"/>
              <w:bottom w:val="single" w:sz="4" w:space="0" w:color="auto"/>
              <w:right w:val="single" w:sz="4" w:space="0" w:color="auto"/>
            </w:tcBorders>
            <w:hideMark/>
          </w:tcPr>
          <w:p w14:paraId="0C4C3660" w14:textId="77777777" w:rsidR="00D777C1" w:rsidRPr="00C0782E" w:rsidRDefault="00D777C1">
            <w:pPr>
              <w:spacing w:before="60" w:after="60"/>
              <w:rPr>
                <w:sz w:val="24"/>
                <w:szCs w:val="24"/>
              </w:rPr>
            </w:pPr>
            <w:r w:rsidRPr="00C0782E">
              <w:rPr>
                <w:sz w:val="24"/>
                <w:szCs w:val="24"/>
              </w:rPr>
              <w:t>Meget sjælden</w:t>
            </w:r>
          </w:p>
          <w:p w14:paraId="62CECAC1" w14:textId="77777777" w:rsidR="00D777C1" w:rsidRPr="00C0782E" w:rsidRDefault="00D777C1">
            <w:pPr>
              <w:spacing w:before="60" w:after="60"/>
              <w:rPr>
                <w:sz w:val="24"/>
                <w:szCs w:val="24"/>
              </w:rPr>
            </w:pPr>
            <w:r w:rsidRPr="00C0782E">
              <w:rPr>
                <w:sz w:val="24"/>
                <w:szCs w:val="24"/>
              </w:rP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32452BB3" w14:textId="77777777" w:rsidR="00D777C1" w:rsidRPr="00C0782E" w:rsidRDefault="00D777C1">
            <w:pPr>
              <w:spacing w:before="60" w:after="60"/>
              <w:rPr>
                <w:iCs/>
                <w:sz w:val="24"/>
                <w:szCs w:val="24"/>
              </w:rPr>
            </w:pPr>
            <w:r w:rsidRPr="00C0782E">
              <w:rPr>
                <w:iCs/>
                <w:sz w:val="24"/>
                <w:szCs w:val="24"/>
              </w:rPr>
              <w:t>Akut mastitis</w:t>
            </w:r>
            <w:r w:rsidRPr="00C0782E">
              <w:rPr>
                <w:iCs/>
                <w:sz w:val="24"/>
                <w:szCs w:val="24"/>
                <w:vertAlign w:val="superscript"/>
              </w:rPr>
              <w:t>1</w:t>
            </w:r>
          </w:p>
        </w:tc>
      </w:tr>
    </w:tbl>
    <w:p w14:paraId="796CBDFB" w14:textId="77777777" w:rsidR="00D777C1" w:rsidRPr="00C0782E" w:rsidRDefault="00D777C1" w:rsidP="00C0782E">
      <w:pPr>
        <w:ind w:left="851"/>
        <w:rPr>
          <w:sz w:val="24"/>
          <w:szCs w:val="24"/>
        </w:rPr>
      </w:pPr>
      <w:r w:rsidRPr="00C0782E">
        <w:rPr>
          <w:sz w:val="24"/>
          <w:szCs w:val="24"/>
          <w:vertAlign w:val="superscript"/>
        </w:rPr>
        <w:t xml:space="preserve">1 </w:t>
      </w:r>
      <w:bookmarkStart w:id="1" w:name="_Hlk66891708"/>
      <w:r w:rsidRPr="00C0782E">
        <w:rPr>
          <w:sz w:val="24"/>
          <w:szCs w:val="24"/>
        </w:rPr>
        <w:t>hovedsagelig som følge af en ringe indsprøjtningsteknik og mangel på hygiejne. Se pkt. 3.5 og 3.9 vedrørende vigtigheden af aseptisk teknik.</w:t>
      </w:r>
    </w:p>
    <w:p w14:paraId="5BC14D81" w14:textId="77777777" w:rsidR="00D777C1" w:rsidRPr="00C0782E" w:rsidRDefault="00D777C1" w:rsidP="00C0782E">
      <w:pPr>
        <w:ind w:left="851"/>
        <w:rPr>
          <w:sz w:val="24"/>
          <w:szCs w:val="24"/>
        </w:rPr>
      </w:pPr>
    </w:p>
    <w:p w14:paraId="21C72981" w14:textId="77777777" w:rsidR="00D777C1" w:rsidRPr="00C0782E" w:rsidRDefault="00D777C1" w:rsidP="00C0782E">
      <w:pPr>
        <w:ind w:left="851"/>
        <w:rPr>
          <w:sz w:val="24"/>
          <w:szCs w:val="24"/>
        </w:rPr>
      </w:pPr>
      <w:r w:rsidRPr="00C0782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1C13D78D" w14:textId="77777777" w:rsidR="008203A8" w:rsidRPr="00C0782E" w:rsidRDefault="008203A8" w:rsidP="008203A8">
      <w:pPr>
        <w:tabs>
          <w:tab w:val="left" w:pos="851"/>
        </w:tabs>
        <w:ind w:left="851"/>
        <w:rPr>
          <w:sz w:val="24"/>
          <w:szCs w:val="24"/>
        </w:rPr>
      </w:pPr>
    </w:p>
    <w:p w14:paraId="40410A26" w14:textId="77777777" w:rsidR="008203A8" w:rsidRPr="00C0782E" w:rsidRDefault="008203A8" w:rsidP="008203A8">
      <w:pPr>
        <w:tabs>
          <w:tab w:val="left" w:pos="851"/>
        </w:tabs>
        <w:ind w:left="851" w:hanging="851"/>
        <w:rPr>
          <w:b/>
          <w:sz w:val="24"/>
          <w:szCs w:val="24"/>
        </w:rPr>
      </w:pPr>
      <w:r w:rsidRPr="00C0782E">
        <w:rPr>
          <w:b/>
          <w:sz w:val="24"/>
          <w:szCs w:val="24"/>
        </w:rPr>
        <w:t>3.7</w:t>
      </w:r>
      <w:r w:rsidRPr="00C0782E">
        <w:rPr>
          <w:b/>
          <w:sz w:val="24"/>
          <w:szCs w:val="24"/>
        </w:rPr>
        <w:tab/>
        <w:t>Anvendelse under drægtighed, laktation eller æglægning</w:t>
      </w:r>
    </w:p>
    <w:p w14:paraId="11FDB478" w14:textId="77777777" w:rsidR="00D25892" w:rsidRDefault="00D25892" w:rsidP="00C0782E">
      <w:pPr>
        <w:ind w:left="851"/>
        <w:rPr>
          <w:sz w:val="24"/>
          <w:szCs w:val="24"/>
        </w:rPr>
      </w:pPr>
    </w:p>
    <w:p w14:paraId="082C8A14" w14:textId="36DE876A" w:rsidR="00D777C1" w:rsidRPr="00D25892" w:rsidRDefault="00D777C1" w:rsidP="00C0782E">
      <w:pPr>
        <w:ind w:left="851"/>
        <w:rPr>
          <w:sz w:val="24"/>
          <w:szCs w:val="24"/>
          <w:u w:val="single"/>
        </w:rPr>
      </w:pPr>
      <w:r w:rsidRPr="00D25892">
        <w:rPr>
          <w:sz w:val="24"/>
          <w:szCs w:val="24"/>
          <w:u w:val="single"/>
        </w:rPr>
        <w:t>Drægtighed:</w:t>
      </w:r>
    </w:p>
    <w:p w14:paraId="2FB9C4DC" w14:textId="77777777" w:rsidR="00D777C1" w:rsidRPr="00C0782E" w:rsidRDefault="00D777C1" w:rsidP="00C0782E">
      <w:pPr>
        <w:ind w:left="851"/>
        <w:rPr>
          <w:sz w:val="24"/>
          <w:szCs w:val="24"/>
        </w:rPr>
      </w:pPr>
      <w:r w:rsidRPr="00C0782E">
        <w:rPr>
          <w:sz w:val="24"/>
          <w:szCs w:val="24"/>
        </w:rPr>
        <w:t xml:space="preserve">Veterinærlægemidlet absorberes ikke systemisk efter </w:t>
      </w:r>
      <w:proofErr w:type="spellStart"/>
      <w:r w:rsidRPr="00C0782E">
        <w:rPr>
          <w:sz w:val="24"/>
          <w:szCs w:val="24"/>
        </w:rPr>
        <w:t>intramammær</w:t>
      </w:r>
      <w:proofErr w:type="spellEnd"/>
      <w:r w:rsidRPr="00C0782E">
        <w:rPr>
          <w:sz w:val="24"/>
          <w:szCs w:val="24"/>
        </w:rPr>
        <w:t xml:space="preserve"> indsprøjtning. Kan anvendes under drægtighed.</w:t>
      </w:r>
    </w:p>
    <w:p w14:paraId="04C1EA1E" w14:textId="77777777" w:rsidR="00D777C1" w:rsidRPr="00C0782E" w:rsidRDefault="00D777C1" w:rsidP="00C0782E">
      <w:pPr>
        <w:ind w:left="851"/>
        <w:rPr>
          <w:sz w:val="24"/>
          <w:szCs w:val="24"/>
        </w:rPr>
      </w:pPr>
      <w:r w:rsidRPr="00C0782E">
        <w:rPr>
          <w:sz w:val="24"/>
          <w:szCs w:val="24"/>
        </w:rPr>
        <w:t>Efter kælvning kan forseglingen indtages af kalven. Kalvens indtag af veterinærlægemidlet er sikkert og forårsager ingen bivirkninger.</w:t>
      </w:r>
    </w:p>
    <w:p w14:paraId="1E3F2B3C" w14:textId="77777777" w:rsidR="00D777C1" w:rsidRPr="00C0782E" w:rsidRDefault="00D777C1" w:rsidP="00C0782E">
      <w:pPr>
        <w:ind w:left="851"/>
        <w:rPr>
          <w:sz w:val="24"/>
          <w:szCs w:val="24"/>
        </w:rPr>
      </w:pPr>
    </w:p>
    <w:p w14:paraId="786A6852" w14:textId="77777777" w:rsidR="00D777C1" w:rsidRPr="00D25892" w:rsidRDefault="00D777C1" w:rsidP="00C0782E">
      <w:pPr>
        <w:ind w:left="851"/>
        <w:rPr>
          <w:sz w:val="24"/>
          <w:szCs w:val="24"/>
          <w:u w:val="single"/>
        </w:rPr>
      </w:pPr>
      <w:r w:rsidRPr="00D25892">
        <w:rPr>
          <w:sz w:val="24"/>
          <w:szCs w:val="24"/>
          <w:u w:val="single"/>
        </w:rPr>
        <w:t>Laktation:</w:t>
      </w:r>
    </w:p>
    <w:p w14:paraId="25311597" w14:textId="77777777" w:rsidR="00D777C1" w:rsidRPr="00C0782E" w:rsidRDefault="00D777C1" w:rsidP="00C0782E">
      <w:pPr>
        <w:ind w:left="851"/>
        <w:rPr>
          <w:sz w:val="24"/>
          <w:szCs w:val="24"/>
        </w:rPr>
      </w:pPr>
      <w:r w:rsidRPr="00C0782E">
        <w:rPr>
          <w:sz w:val="24"/>
          <w:szCs w:val="24"/>
        </w:rPr>
        <w:t xml:space="preserve">Må ikke anvendes under laktation. Ved uforsætlig brug hos en </w:t>
      </w:r>
      <w:proofErr w:type="spellStart"/>
      <w:r w:rsidRPr="00C0782E">
        <w:rPr>
          <w:sz w:val="24"/>
          <w:szCs w:val="24"/>
        </w:rPr>
        <w:t>lakterende</w:t>
      </w:r>
      <w:proofErr w:type="spellEnd"/>
      <w:r w:rsidRPr="00C0782E">
        <w:rPr>
          <w:sz w:val="24"/>
          <w:szCs w:val="24"/>
        </w:rPr>
        <w:t xml:space="preserve"> ko kan man se en forbigående stigning i det somatiske celletal (op til 2 gange). I sådanne tilfælde malkes forseglingen ud manuelt. Ingen yderligere forholdsregler er nødvendige.</w:t>
      </w:r>
    </w:p>
    <w:p w14:paraId="1E6CEAD3" w14:textId="77777777" w:rsidR="008203A8" w:rsidRPr="00C0782E" w:rsidRDefault="008203A8" w:rsidP="008203A8">
      <w:pPr>
        <w:tabs>
          <w:tab w:val="left" w:pos="851"/>
        </w:tabs>
        <w:ind w:left="851"/>
        <w:rPr>
          <w:sz w:val="24"/>
          <w:szCs w:val="24"/>
        </w:rPr>
      </w:pPr>
    </w:p>
    <w:p w14:paraId="537959AC" w14:textId="77777777" w:rsidR="008203A8" w:rsidRPr="00C0782E" w:rsidRDefault="008203A8" w:rsidP="008203A8">
      <w:pPr>
        <w:tabs>
          <w:tab w:val="left" w:pos="851"/>
        </w:tabs>
        <w:ind w:left="851" w:hanging="851"/>
        <w:rPr>
          <w:b/>
          <w:sz w:val="24"/>
          <w:szCs w:val="24"/>
        </w:rPr>
      </w:pPr>
      <w:r w:rsidRPr="00C0782E">
        <w:rPr>
          <w:b/>
          <w:sz w:val="24"/>
          <w:szCs w:val="24"/>
        </w:rPr>
        <w:t>3.8</w:t>
      </w:r>
      <w:r w:rsidRPr="00C0782E">
        <w:rPr>
          <w:b/>
          <w:sz w:val="24"/>
          <w:szCs w:val="24"/>
        </w:rPr>
        <w:tab/>
        <w:t>Interaktion med andre lægemidler og andre former for interaktion</w:t>
      </w:r>
    </w:p>
    <w:p w14:paraId="18DE2863" w14:textId="78FB97F4" w:rsidR="00D777C1" w:rsidRPr="00C0782E" w:rsidRDefault="00D777C1" w:rsidP="00C0782E">
      <w:pPr>
        <w:ind w:left="851"/>
        <w:rPr>
          <w:sz w:val="24"/>
          <w:szCs w:val="24"/>
        </w:rPr>
      </w:pPr>
      <w:r w:rsidRPr="00C0782E">
        <w:rPr>
          <w:sz w:val="24"/>
          <w:szCs w:val="24"/>
        </w:rPr>
        <w:t xml:space="preserve">I kliniske forsøg er forligeligheden af produktet kun vist med et goldningspræparat indeholdende </w:t>
      </w:r>
      <w:proofErr w:type="spellStart"/>
      <w:r w:rsidRPr="00C0782E">
        <w:rPr>
          <w:sz w:val="24"/>
          <w:szCs w:val="24"/>
        </w:rPr>
        <w:t>cloxacillin</w:t>
      </w:r>
      <w:proofErr w:type="spellEnd"/>
      <w:r w:rsidRPr="00C0782E">
        <w:rPr>
          <w:sz w:val="24"/>
          <w:szCs w:val="24"/>
        </w:rPr>
        <w:t xml:space="preserve">. Se også pkt. 3.5 </w:t>
      </w:r>
      <w:r w:rsidR="00043686">
        <w:rPr>
          <w:sz w:val="24"/>
          <w:szCs w:val="24"/>
        </w:rPr>
        <w:t>"</w:t>
      </w:r>
      <w:r w:rsidRPr="00C0782E">
        <w:rPr>
          <w:sz w:val="24"/>
          <w:szCs w:val="24"/>
        </w:rPr>
        <w:t>Særlige forholdsregler vedrørende sikker brug hos de dyrearter, som lægemidlet er beregnet til</w:t>
      </w:r>
      <w:r w:rsidR="00043686">
        <w:rPr>
          <w:sz w:val="24"/>
          <w:szCs w:val="24"/>
        </w:rPr>
        <w:t>"</w:t>
      </w:r>
      <w:r w:rsidRPr="00C0782E">
        <w:rPr>
          <w:sz w:val="24"/>
          <w:szCs w:val="24"/>
        </w:rPr>
        <w:t>.</w:t>
      </w:r>
    </w:p>
    <w:p w14:paraId="3D2D93B2" w14:textId="77777777" w:rsidR="008203A8" w:rsidRPr="00C0782E" w:rsidRDefault="008203A8" w:rsidP="008203A8">
      <w:pPr>
        <w:tabs>
          <w:tab w:val="left" w:pos="851"/>
        </w:tabs>
        <w:ind w:left="851"/>
        <w:rPr>
          <w:sz w:val="24"/>
          <w:szCs w:val="24"/>
        </w:rPr>
      </w:pPr>
    </w:p>
    <w:p w14:paraId="1887D754" w14:textId="77777777" w:rsidR="008203A8" w:rsidRPr="00C0782E" w:rsidRDefault="008203A8" w:rsidP="008203A8">
      <w:pPr>
        <w:tabs>
          <w:tab w:val="left" w:pos="851"/>
        </w:tabs>
        <w:ind w:left="851" w:hanging="851"/>
        <w:rPr>
          <w:b/>
          <w:sz w:val="24"/>
          <w:szCs w:val="24"/>
        </w:rPr>
      </w:pPr>
      <w:r w:rsidRPr="00C0782E">
        <w:rPr>
          <w:b/>
          <w:sz w:val="24"/>
          <w:szCs w:val="24"/>
        </w:rPr>
        <w:t>3.9</w:t>
      </w:r>
      <w:r w:rsidRPr="00C0782E">
        <w:rPr>
          <w:b/>
          <w:sz w:val="24"/>
          <w:szCs w:val="24"/>
        </w:rPr>
        <w:tab/>
        <w:t>Administrationsveje og dosering</w:t>
      </w:r>
    </w:p>
    <w:p w14:paraId="333814D2" w14:textId="77777777" w:rsidR="00D777C1" w:rsidRPr="00C0782E" w:rsidRDefault="00D777C1" w:rsidP="00C0782E">
      <w:pPr>
        <w:ind w:left="851"/>
        <w:rPr>
          <w:sz w:val="24"/>
          <w:szCs w:val="24"/>
        </w:rPr>
      </w:pPr>
      <w:proofErr w:type="spellStart"/>
      <w:r w:rsidRPr="00C0782E">
        <w:rPr>
          <w:sz w:val="24"/>
          <w:szCs w:val="24"/>
        </w:rPr>
        <w:t>Intramammær</w:t>
      </w:r>
      <w:proofErr w:type="spellEnd"/>
      <w:r w:rsidRPr="00C0782E">
        <w:rPr>
          <w:sz w:val="24"/>
          <w:szCs w:val="24"/>
        </w:rPr>
        <w:t xml:space="preserve"> anvendelse.</w:t>
      </w:r>
    </w:p>
    <w:p w14:paraId="09839575" w14:textId="77777777" w:rsidR="00D777C1" w:rsidRPr="00C0782E" w:rsidRDefault="00D777C1" w:rsidP="00C0782E">
      <w:pPr>
        <w:ind w:left="851"/>
        <w:rPr>
          <w:rFonts w:eastAsiaTheme="minorEastAsia"/>
          <w:sz w:val="24"/>
          <w:szCs w:val="24"/>
          <w:lang w:eastAsia="da-DK"/>
        </w:rPr>
      </w:pPr>
      <w:r w:rsidRPr="00C0782E">
        <w:rPr>
          <w:rFonts w:eastAsiaTheme="minorEastAsia"/>
          <w:sz w:val="24"/>
          <w:szCs w:val="24"/>
          <w:lang w:eastAsia="da-DK"/>
        </w:rPr>
        <w:t xml:space="preserve">Umiddelbart efter den sidste malkning i laktationsperioden (ved goldning) indgives indholdet af én </w:t>
      </w:r>
      <w:proofErr w:type="spellStart"/>
      <w:r w:rsidRPr="00C0782E">
        <w:rPr>
          <w:rFonts w:eastAsiaTheme="minorEastAsia"/>
          <w:sz w:val="24"/>
          <w:szCs w:val="24"/>
          <w:lang w:eastAsia="da-DK"/>
        </w:rPr>
        <w:t>intramammærsprøjte</w:t>
      </w:r>
      <w:proofErr w:type="spellEnd"/>
      <w:r w:rsidRPr="00C0782E">
        <w:rPr>
          <w:rFonts w:eastAsiaTheme="minorEastAsia"/>
          <w:sz w:val="24"/>
          <w:szCs w:val="24"/>
          <w:lang w:eastAsia="da-DK"/>
        </w:rPr>
        <w:t xml:space="preserve"> i hver mælkekirtel. Massér ikke patten eller yveret efter indgivelse af produktet, fordi det er vigtigt at forseglingen forbliver i patten og ikke kommer ind i yveret. Det anbefales at klemme ved patteroden under applikation</w:t>
      </w:r>
      <w:r w:rsidRPr="00C0782E">
        <w:rPr>
          <w:rStyle w:val="rynqvb"/>
          <w:sz w:val="24"/>
          <w:szCs w:val="24"/>
        </w:rPr>
        <w:t>.</w:t>
      </w:r>
    </w:p>
    <w:p w14:paraId="180962D4" w14:textId="77777777" w:rsidR="00D777C1" w:rsidRPr="00C0782E" w:rsidRDefault="00D777C1" w:rsidP="00C0782E">
      <w:pPr>
        <w:ind w:left="851"/>
        <w:rPr>
          <w:sz w:val="24"/>
          <w:szCs w:val="24"/>
        </w:rPr>
      </w:pPr>
    </w:p>
    <w:p w14:paraId="3B2110C5" w14:textId="77777777" w:rsidR="00D777C1" w:rsidRPr="00C0782E" w:rsidRDefault="00D777C1" w:rsidP="00C0782E">
      <w:pPr>
        <w:ind w:left="851"/>
        <w:rPr>
          <w:sz w:val="24"/>
          <w:szCs w:val="24"/>
        </w:rPr>
      </w:pPr>
      <w:r w:rsidRPr="00C0782E">
        <w:rPr>
          <w:sz w:val="24"/>
          <w:szCs w:val="24"/>
        </w:rPr>
        <w:t xml:space="preserve">For at reducere risikoen for </w:t>
      </w:r>
      <w:proofErr w:type="spellStart"/>
      <w:r w:rsidRPr="00C0782E">
        <w:rPr>
          <w:sz w:val="24"/>
          <w:szCs w:val="24"/>
        </w:rPr>
        <w:t>mastitis</w:t>
      </w:r>
      <w:proofErr w:type="spellEnd"/>
      <w:r w:rsidRPr="00C0782E">
        <w:rPr>
          <w:sz w:val="24"/>
          <w:szCs w:val="24"/>
        </w:rPr>
        <w:t xml:space="preserve"> efter indsprøjtning, skal man være omhyggelig med ikke at indføre patogene organismer i patten.</w:t>
      </w:r>
    </w:p>
    <w:p w14:paraId="7E8D206B" w14:textId="77777777" w:rsidR="00D777C1" w:rsidRPr="00C0782E" w:rsidRDefault="00D777C1" w:rsidP="00C0782E">
      <w:pPr>
        <w:ind w:left="851"/>
        <w:rPr>
          <w:sz w:val="24"/>
          <w:szCs w:val="24"/>
        </w:rPr>
      </w:pPr>
    </w:p>
    <w:p w14:paraId="07219452" w14:textId="77777777" w:rsidR="00D777C1" w:rsidRPr="00C0782E" w:rsidRDefault="00D777C1" w:rsidP="00C0782E">
      <w:pPr>
        <w:ind w:left="851"/>
        <w:rPr>
          <w:sz w:val="24"/>
          <w:szCs w:val="24"/>
        </w:rPr>
      </w:pPr>
      <w:r w:rsidRPr="00C0782E">
        <w:rPr>
          <w:sz w:val="24"/>
          <w:szCs w:val="24"/>
        </w:rPr>
        <w:t>Da veterinærlægemidlet ikke har antimikrobiel aktivitet, er det vigtigt, at patterne er omhyggeligt vaskede og desinficerede inden indsprøjtning med de vedlagte alkohol-imprægnerede renseservietter eller på anden passende vis. Patterne skal aftørres indtil renseservietterne ikke længere er synligt beskidte. Patterne bør være tørre inden indsprøjtningen. Indsprøjt aseptisk og undgå forurening af applikatorspidsen. Efter indsprøjtning anbefales det at anvende passende pattedypningsmiddel eller spray.</w:t>
      </w:r>
    </w:p>
    <w:p w14:paraId="2E43D38C" w14:textId="77777777" w:rsidR="00D777C1" w:rsidRPr="00C0782E" w:rsidRDefault="00D777C1" w:rsidP="00C0782E">
      <w:pPr>
        <w:ind w:left="851"/>
        <w:rPr>
          <w:sz w:val="24"/>
          <w:szCs w:val="24"/>
        </w:rPr>
      </w:pPr>
    </w:p>
    <w:p w14:paraId="7B177FD1" w14:textId="77777777" w:rsidR="00D777C1" w:rsidRPr="00C0782E" w:rsidRDefault="00D777C1" w:rsidP="00C0782E">
      <w:pPr>
        <w:ind w:left="851"/>
        <w:rPr>
          <w:sz w:val="24"/>
          <w:szCs w:val="24"/>
        </w:rPr>
      </w:pPr>
      <w:r w:rsidRPr="00C0782E">
        <w:rPr>
          <w:sz w:val="24"/>
          <w:szCs w:val="24"/>
        </w:rPr>
        <w:t>Under kolde forhold kan veterinærlægemidlet opvarmes til stuetemperatur i lune omgivelser uden risiko for kontaminering, for at lette indsprøjtningen.</w:t>
      </w:r>
      <w:r w:rsidRPr="00C0782E">
        <w:rPr>
          <w:sz w:val="24"/>
          <w:szCs w:val="24"/>
        </w:rPr>
        <w:tab/>
      </w:r>
    </w:p>
    <w:p w14:paraId="29BAD486" w14:textId="77777777" w:rsidR="008203A8" w:rsidRPr="00C0782E" w:rsidRDefault="008203A8" w:rsidP="008203A8">
      <w:pPr>
        <w:tabs>
          <w:tab w:val="left" w:pos="851"/>
        </w:tabs>
        <w:ind w:left="851"/>
        <w:rPr>
          <w:sz w:val="24"/>
          <w:szCs w:val="24"/>
        </w:rPr>
      </w:pPr>
    </w:p>
    <w:p w14:paraId="7F77EB19" w14:textId="77777777" w:rsidR="008203A8" w:rsidRPr="00C0782E" w:rsidRDefault="008203A8" w:rsidP="008203A8">
      <w:pPr>
        <w:tabs>
          <w:tab w:val="left" w:pos="851"/>
        </w:tabs>
        <w:ind w:left="851" w:hanging="851"/>
        <w:rPr>
          <w:b/>
          <w:sz w:val="24"/>
          <w:szCs w:val="24"/>
        </w:rPr>
      </w:pPr>
      <w:r w:rsidRPr="00C0782E">
        <w:rPr>
          <w:b/>
          <w:sz w:val="24"/>
          <w:szCs w:val="24"/>
        </w:rPr>
        <w:t>3.10</w:t>
      </w:r>
      <w:r w:rsidRPr="00C0782E">
        <w:rPr>
          <w:b/>
          <w:sz w:val="24"/>
          <w:szCs w:val="24"/>
        </w:rPr>
        <w:tab/>
        <w:t>Symptomer på overdosering (og, hvis relevant, nødforanstaltninger og modgift)</w:t>
      </w:r>
    </w:p>
    <w:p w14:paraId="1F4DF9C5" w14:textId="77777777" w:rsidR="00D777C1" w:rsidRPr="00C0782E" w:rsidRDefault="00D777C1" w:rsidP="00C0782E">
      <w:pPr>
        <w:ind w:left="851"/>
        <w:rPr>
          <w:sz w:val="24"/>
          <w:szCs w:val="24"/>
        </w:rPr>
      </w:pPr>
      <w:r w:rsidRPr="00C0782E">
        <w:rPr>
          <w:sz w:val="24"/>
          <w:szCs w:val="24"/>
        </w:rPr>
        <w:t>Dobbelt dosis i forhold til den anbefalede dosis har været administreret til køer uden kliniske bivirkninger.</w:t>
      </w:r>
    </w:p>
    <w:p w14:paraId="5E0E3533" w14:textId="77777777" w:rsidR="008203A8" w:rsidRPr="00C0782E" w:rsidRDefault="008203A8" w:rsidP="008203A8">
      <w:pPr>
        <w:tabs>
          <w:tab w:val="left" w:pos="851"/>
        </w:tabs>
        <w:ind w:left="851"/>
        <w:rPr>
          <w:sz w:val="24"/>
          <w:szCs w:val="24"/>
        </w:rPr>
      </w:pPr>
    </w:p>
    <w:p w14:paraId="621BBBFE" w14:textId="77777777" w:rsidR="008203A8" w:rsidRPr="00C0782E" w:rsidRDefault="008203A8" w:rsidP="008203A8">
      <w:pPr>
        <w:tabs>
          <w:tab w:val="left" w:pos="851"/>
        </w:tabs>
        <w:ind w:left="851" w:hanging="851"/>
        <w:rPr>
          <w:sz w:val="24"/>
          <w:szCs w:val="24"/>
        </w:rPr>
      </w:pPr>
      <w:r w:rsidRPr="00C0782E">
        <w:rPr>
          <w:b/>
          <w:sz w:val="24"/>
          <w:szCs w:val="24"/>
        </w:rPr>
        <w:t>3.11</w:t>
      </w:r>
      <w:r w:rsidRPr="00C0782E">
        <w:rPr>
          <w:sz w:val="24"/>
          <w:szCs w:val="24"/>
        </w:rPr>
        <w:tab/>
      </w:r>
      <w:r w:rsidRPr="00C0782E">
        <w:rPr>
          <w:b/>
          <w:sz w:val="24"/>
          <w:szCs w:val="24"/>
        </w:rPr>
        <w:t>Særlige begrænsninger og betingelser for anvendelse, herunder begrænsninger for anvendelsen af antimikrobielle og antiparasitære veterinærlægemidler for at begrænse risikoen for udvikling af resistens</w:t>
      </w:r>
    </w:p>
    <w:p w14:paraId="5AFBE9B9" w14:textId="77777777" w:rsidR="00D777C1" w:rsidRPr="00C0782E" w:rsidRDefault="00D777C1" w:rsidP="00C0782E">
      <w:pPr>
        <w:ind w:left="851"/>
        <w:rPr>
          <w:sz w:val="24"/>
          <w:szCs w:val="24"/>
        </w:rPr>
      </w:pPr>
      <w:r w:rsidRPr="00C0782E">
        <w:rPr>
          <w:sz w:val="24"/>
          <w:szCs w:val="24"/>
        </w:rPr>
        <w:t>Ikke relevant.</w:t>
      </w:r>
    </w:p>
    <w:p w14:paraId="14A7969A" w14:textId="77777777" w:rsidR="008203A8" w:rsidRPr="00C0782E" w:rsidRDefault="008203A8" w:rsidP="008203A8">
      <w:pPr>
        <w:tabs>
          <w:tab w:val="left" w:pos="851"/>
        </w:tabs>
        <w:ind w:left="851"/>
        <w:rPr>
          <w:sz w:val="24"/>
          <w:szCs w:val="24"/>
        </w:rPr>
      </w:pPr>
    </w:p>
    <w:p w14:paraId="7C494F4F" w14:textId="77777777" w:rsidR="008203A8" w:rsidRPr="00C0782E" w:rsidRDefault="008203A8" w:rsidP="008203A8">
      <w:pPr>
        <w:tabs>
          <w:tab w:val="left" w:pos="851"/>
        </w:tabs>
        <w:ind w:left="851" w:hanging="851"/>
        <w:rPr>
          <w:b/>
          <w:sz w:val="24"/>
          <w:szCs w:val="24"/>
        </w:rPr>
      </w:pPr>
      <w:r w:rsidRPr="00C0782E">
        <w:rPr>
          <w:b/>
          <w:sz w:val="24"/>
          <w:szCs w:val="24"/>
        </w:rPr>
        <w:t>3.12</w:t>
      </w:r>
      <w:r w:rsidRPr="00C0782E">
        <w:rPr>
          <w:b/>
          <w:sz w:val="24"/>
          <w:szCs w:val="24"/>
        </w:rPr>
        <w:tab/>
        <w:t>Tilbageholdelsestid(er)</w:t>
      </w:r>
    </w:p>
    <w:p w14:paraId="01B4BA06" w14:textId="77777777" w:rsidR="00D777C1" w:rsidRPr="00C0782E" w:rsidRDefault="00D777C1" w:rsidP="00C0782E">
      <w:pPr>
        <w:ind w:left="851"/>
        <w:rPr>
          <w:sz w:val="24"/>
          <w:szCs w:val="24"/>
        </w:rPr>
      </w:pPr>
      <w:r w:rsidRPr="00C0782E">
        <w:rPr>
          <w:sz w:val="24"/>
          <w:szCs w:val="24"/>
        </w:rPr>
        <w:t>Slagtning: 0 dage.</w:t>
      </w:r>
    </w:p>
    <w:p w14:paraId="0D512F08" w14:textId="77777777" w:rsidR="00D777C1" w:rsidRPr="00C0782E" w:rsidRDefault="00D777C1" w:rsidP="00C0782E">
      <w:pPr>
        <w:ind w:left="851"/>
        <w:rPr>
          <w:sz w:val="24"/>
          <w:szCs w:val="24"/>
        </w:rPr>
      </w:pPr>
      <w:r w:rsidRPr="00C0782E">
        <w:rPr>
          <w:sz w:val="24"/>
          <w:szCs w:val="24"/>
        </w:rPr>
        <w:t>Mælk: 0 timer.</w:t>
      </w:r>
    </w:p>
    <w:p w14:paraId="477F6463" w14:textId="77777777" w:rsidR="008203A8" w:rsidRPr="00C0782E" w:rsidRDefault="008203A8" w:rsidP="008203A8">
      <w:pPr>
        <w:pStyle w:val="Sidehoved"/>
        <w:tabs>
          <w:tab w:val="clear" w:pos="4819"/>
        </w:tabs>
        <w:ind w:left="851"/>
        <w:rPr>
          <w:szCs w:val="24"/>
        </w:rPr>
      </w:pPr>
    </w:p>
    <w:p w14:paraId="7D3B1136" w14:textId="77777777" w:rsidR="008203A8" w:rsidRPr="00C0782E" w:rsidRDefault="008203A8" w:rsidP="008203A8">
      <w:pPr>
        <w:tabs>
          <w:tab w:val="left" w:pos="851"/>
        </w:tabs>
        <w:ind w:left="851"/>
        <w:rPr>
          <w:sz w:val="24"/>
          <w:szCs w:val="24"/>
        </w:rPr>
      </w:pPr>
    </w:p>
    <w:p w14:paraId="5E10505B" w14:textId="2F8DB9DA" w:rsidR="008203A8" w:rsidRPr="00C0782E" w:rsidRDefault="008203A8" w:rsidP="008203A8">
      <w:pPr>
        <w:ind w:left="851" w:hanging="851"/>
        <w:rPr>
          <w:b/>
          <w:sz w:val="24"/>
          <w:szCs w:val="24"/>
        </w:rPr>
      </w:pPr>
      <w:r w:rsidRPr="00C0782E">
        <w:rPr>
          <w:b/>
          <w:sz w:val="24"/>
          <w:szCs w:val="24"/>
        </w:rPr>
        <w:t>4.</w:t>
      </w:r>
      <w:r w:rsidRPr="00C0782E">
        <w:rPr>
          <w:b/>
          <w:sz w:val="24"/>
          <w:szCs w:val="24"/>
        </w:rPr>
        <w:tab/>
        <w:t>FARMAKOLOGISKE OPLYSNINGER</w:t>
      </w:r>
    </w:p>
    <w:p w14:paraId="32E7AA1F" w14:textId="77777777" w:rsidR="008203A8" w:rsidRPr="00C0782E" w:rsidRDefault="008203A8" w:rsidP="008203A8">
      <w:pPr>
        <w:ind w:left="851"/>
        <w:rPr>
          <w:sz w:val="24"/>
          <w:szCs w:val="24"/>
        </w:rPr>
      </w:pPr>
    </w:p>
    <w:p w14:paraId="7C7632C9" w14:textId="77777777" w:rsidR="008203A8" w:rsidRPr="00C0782E" w:rsidRDefault="008203A8" w:rsidP="008203A8">
      <w:pPr>
        <w:ind w:left="851" w:hanging="851"/>
        <w:rPr>
          <w:b/>
          <w:sz w:val="24"/>
          <w:szCs w:val="24"/>
        </w:rPr>
      </w:pPr>
      <w:r w:rsidRPr="00C0782E">
        <w:rPr>
          <w:b/>
          <w:sz w:val="24"/>
          <w:szCs w:val="24"/>
        </w:rPr>
        <w:t>4.1</w:t>
      </w:r>
      <w:r w:rsidRPr="00C0782E">
        <w:rPr>
          <w:b/>
          <w:sz w:val="24"/>
          <w:szCs w:val="24"/>
        </w:rPr>
        <w:tab/>
      </w:r>
      <w:proofErr w:type="spellStart"/>
      <w:r w:rsidRPr="00C0782E">
        <w:rPr>
          <w:b/>
          <w:sz w:val="24"/>
          <w:szCs w:val="24"/>
        </w:rPr>
        <w:t>ATCvet</w:t>
      </w:r>
      <w:proofErr w:type="spellEnd"/>
      <w:r w:rsidRPr="00C0782E">
        <w:rPr>
          <w:b/>
          <w:sz w:val="24"/>
          <w:szCs w:val="24"/>
        </w:rPr>
        <w:t>-kode</w:t>
      </w:r>
    </w:p>
    <w:p w14:paraId="5D874CD1" w14:textId="3EDC05FF" w:rsidR="008203A8" w:rsidRPr="00C0782E" w:rsidRDefault="001944C3" w:rsidP="008203A8">
      <w:pPr>
        <w:ind w:left="851"/>
        <w:rPr>
          <w:sz w:val="24"/>
          <w:szCs w:val="24"/>
        </w:rPr>
      </w:pPr>
      <w:r w:rsidRPr="00C0782E">
        <w:rPr>
          <w:bCs/>
          <w:sz w:val="24"/>
          <w:szCs w:val="24"/>
        </w:rPr>
        <w:t>QG52X</w:t>
      </w:r>
    </w:p>
    <w:p w14:paraId="2A9ADB3F" w14:textId="77777777" w:rsidR="008203A8" w:rsidRPr="00C0782E" w:rsidRDefault="008203A8" w:rsidP="008203A8">
      <w:pPr>
        <w:ind w:left="851"/>
        <w:rPr>
          <w:sz w:val="24"/>
          <w:szCs w:val="24"/>
        </w:rPr>
      </w:pPr>
    </w:p>
    <w:p w14:paraId="11D9DA41" w14:textId="77777777" w:rsidR="008203A8" w:rsidRPr="00C0782E" w:rsidRDefault="008203A8" w:rsidP="008203A8">
      <w:pPr>
        <w:tabs>
          <w:tab w:val="left" w:pos="851"/>
        </w:tabs>
        <w:ind w:left="851" w:hanging="851"/>
        <w:rPr>
          <w:b/>
          <w:sz w:val="24"/>
          <w:szCs w:val="24"/>
        </w:rPr>
      </w:pPr>
      <w:r w:rsidRPr="00C0782E">
        <w:rPr>
          <w:b/>
          <w:sz w:val="24"/>
          <w:szCs w:val="24"/>
        </w:rPr>
        <w:t>4.2</w:t>
      </w:r>
      <w:r w:rsidRPr="00C0782E">
        <w:rPr>
          <w:b/>
          <w:sz w:val="24"/>
          <w:szCs w:val="24"/>
        </w:rPr>
        <w:tab/>
      </w:r>
      <w:proofErr w:type="spellStart"/>
      <w:r w:rsidRPr="00C0782E">
        <w:rPr>
          <w:b/>
          <w:sz w:val="24"/>
          <w:szCs w:val="24"/>
        </w:rPr>
        <w:t>Farmakodynamiske</w:t>
      </w:r>
      <w:proofErr w:type="spellEnd"/>
      <w:r w:rsidRPr="00C0782E">
        <w:rPr>
          <w:b/>
          <w:sz w:val="24"/>
          <w:szCs w:val="24"/>
        </w:rPr>
        <w:t xml:space="preserve"> oplysninger</w:t>
      </w:r>
    </w:p>
    <w:p w14:paraId="41DC52E7" w14:textId="77777777" w:rsidR="001944C3" w:rsidRPr="00C0782E" w:rsidRDefault="001944C3" w:rsidP="00C0782E">
      <w:pPr>
        <w:ind w:left="851"/>
        <w:rPr>
          <w:sz w:val="24"/>
          <w:szCs w:val="24"/>
        </w:rPr>
      </w:pPr>
      <w:r w:rsidRPr="00C0782E">
        <w:rPr>
          <w:sz w:val="24"/>
          <w:szCs w:val="24"/>
        </w:rPr>
        <w:t>Indsprøjtning af veterinærlægemidlet i hver mælkekirtel giver en øjeblikkelig og langvarig fysisk barriere mod indtrængen af bakterier, som forårsager mælkekirtelsygdomme</w:t>
      </w:r>
    </w:p>
    <w:p w14:paraId="3C65352B" w14:textId="77777777" w:rsidR="001944C3" w:rsidRPr="00C0782E" w:rsidRDefault="001944C3" w:rsidP="00C0782E">
      <w:pPr>
        <w:ind w:left="851"/>
        <w:rPr>
          <w:sz w:val="24"/>
          <w:szCs w:val="24"/>
        </w:rPr>
      </w:pPr>
    </w:p>
    <w:p w14:paraId="11B596E1" w14:textId="77777777" w:rsidR="001944C3" w:rsidRPr="00C0782E" w:rsidRDefault="001944C3" w:rsidP="00C0782E">
      <w:pPr>
        <w:ind w:left="851"/>
        <w:rPr>
          <w:sz w:val="24"/>
          <w:szCs w:val="24"/>
        </w:rPr>
      </w:pPr>
      <w:r w:rsidRPr="00C0782E">
        <w:rPr>
          <w:sz w:val="24"/>
          <w:szCs w:val="24"/>
        </w:rPr>
        <w:t xml:space="preserve">Ved at forhindre nye </w:t>
      </w:r>
      <w:proofErr w:type="spellStart"/>
      <w:r w:rsidRPr="00C0782E">
        <w:rPr>
          <w:sz w:val="24"/>
          <w:szCs w:val="24"/>
        </w:rPr>
        <w:t>intramammære</w:t>
      </w:r>
      <w:proofErr w:type="spellEnd"/>
      <w:r w:rsidRPr="00C0782E">
        <w:rPr>
          <w:sz w:val="24"/>
          <w:szCs w:val="24"/>
        </w:rPr>
        <w:t xml:space="preserve"> infektioner i goldperioden reducerer veterinærlægemidlet derved også forekomsten af klinisk </w:t>
      </w:r>
      <w:proofErr w:type="spellStart"/>
      <w:r w:rsidRPr="00C0782E">
        <w:rPr>
          <w:sz w:val="24"/>
          <w:szCs w:val="24"/>
        </w:rPr>
        <w:t>mastitis</w:t>
      </w:r>
      <w:proofErr w:type="spellEnd"/>
      <w:r w:rsidRPr="00C0782E">
        <w:rPr>
          <w:sz w:val="24"/>
          <w:szCs w:val="24"/>
        </w:rPr>
        <w:t xml:space="preserve"> i den næste laktation.</w:t>
      </w:r>
    </w:p>
    <w:p w14:paraId="4751B726" w14:textId="77777777" w:rsidR="008203A8" w:rsidRPr="00C0782E" w:rsidRDefault="008203A8" w:rsidP="008203A8">
      <w:pPr>
        <w:tabs>
          <w:tab w:val="left" w:pos="851"/>
        </w:tabs>
        <w:ind w:left="851"/>
        <w:rPr>
          <w:sz w:val="24"/>
          <w:szCs w:val="24"/>
        </w:rPr>
      </w:pPr>
    </w:p>
    <w:p w14:paraId="24EBFDA7" w14:textId="77777777" w:rsidR="008203A8" w:rsidRPr="00C0782E" w:rsidRDefault="008203A8" w:rsidP="008203A8">
      <w:pPr>
        <w:tabs>
          <w:tab w:val="left" w:pos="851"/>
        </w:tabs>
        <w:ind w:left="851" w:hanging="851"/>
        <w:rPr>
          <w:b/>
          <w:sz w:val="24"/>
          <w:szCs w:val="24"/>
        </w:rPr>
      </w:pPr>
      <w:r w:rsidRPr="00C0782E">
        <w:rPr>
          <w:b/>
          <w:sz w:val="24"/>
          <w:szCs w:val="24"/>
        </w:rPr>
        <w:t>4.3</w:t>
      </w:r>
      <w:r w:rsidRPr="00C0782E">
        <w:rPr>
          <w:b/>
          <w:sz w:val="24"/>
          <w:szCs w:val="24"/>
        </w:rPr>
        <w:tab/>
      </w:r>
      <w:proofErr w:type="spellStart"/>
      <w:r w:rsidRPr="00C0782E">
        <w:rPr>
          <w:b/>
          <w:sz w:val="24"/>
          <w:szCs w:val="24"/>
        </w:rPr>
        <w:t>Farmakokinetiske</w:t>
      </w:r>
      <w:proofErr w:type="spellEnd"/>
      <w:r w:rsidRPr="00C0782E">
        <w:rPr>
          <w:b/>
          <w:sz w:val="24"/>
          <w:szCs w:val="24"/>
        </w:rPr>
        <w:t xml:space="preserve"> oplysninger</w:t>
      </w:r>
    </w:p>
    <w:p w14:paraId="36B00166" w14:textId="38C49AFC" w:rsidR="001944C3" w:rsidRPr="00C0782E" w:rsidRDefault="001944C3" w:rsidP="00C0782E">
      <w:pPr>
        <w:ind w:left="851"/>
        <w:rPr>
          <w:sz w:val="24"/>
          <w:szCs w:val="24"/>
        </w:rPr>
      </w:pPr>
      <w:proofErr w:type="spellStart"/>
      <w:r w:rsidRPr="00C0782E">
        <w:rPr>
          <w:sz w:val="24"/>
          <w:szCs w:val="24"/>
        </w:rPr>
        <w:t>Bismuthsubnitrat</w:t>
      </w:r>
      <w:proofErr w:type="spellEnd"/>
      <w:r w:rsidRPr="00C0782E">
        <w:rPr>
          <w:sz w:val="24"/>
          <w:szCs w:val="24"/>
        </w:rPr>
        <w:t xml:space="preserve"> absorberes ikke fra mælkekirtlerne, men forbliver som en forsegling i pattekanalen, indtil den fysisk fjernes (dette er vist i køer med en goldperiode på op til 100</w:t>
      </w:r>
      <w:r w:rsidR="00043686">
        <w:rPr>
          <w:sz w:val="24"/>
          <w:szCs w:val="24"/>
        </w:rPr>
        <w:t> </w:t>
      </w:r>
      <w:r w:rsidRPr="00C0782E">
        <w:rPr>
          <w:sz w:val="24"/>
          <w:szCs w:val="24"/>
        </w:rPr>
        <w:t>døgn).</w:t>
      </w:r>
    </w:p>
    <w:p w14:paraId="59F5EAFC" w14:textId="77777777" w:rsidR="008203A8" w:rsidRPr="00C0782E" w:rsidRDefault="008203A8" w:rsidP="008203A8">
      <w:pPr>
        <w:ind w:left="851"/>
        <w:rPr>
          <w:sz w:val="24"/>
          <w:szCs w:val="24"/>
        </w:rPr>
      </w:pPr>
    </w:p>
    <w:p w14:paraId="4A44ABD3" w14:textId="77777777" w:rsidR="008203A8" w:rsidRPr="00C0782E" w:rsidRDefault="008203A8" w:rsidP="008203A8">
      <w:pPr>
        <w:tabs>
          <w:tab w:val="left" w:pos="851"/>
        </w:tabs>
        <w:ind w:left="851"/>
        <w:rPr>
          <w:sz w:val="24"/>
          <w:szCs w:val="24"/>
        </w:rPr>
      </w:pPr>
    </w:p>
    <w:p w14:paraId="4780952B" w14:textId="77777777" w:rsidR="008203A8" w:rsidRPr="00C0782E" w:rsidRDefault="008203A8" w:rsidP="008203A8">
      <w:pPr>
        <w:ind w:left="851" w:hanging="851"/>
        <w:rPr>
          <w:b/>
          <w:sz w:val="24"/>
          <w:szCs w:val="24"/>
        </w:rPr>
      </w:pPr>
      <w:r w:rsidRPr="00C0782E">
        <w:rPr>
          <w:b/>
          <w:sz w:val="24"/>
          <w:szCs w:val="24"/>
        </w:rPr>
        <w:t>5.</w:t>
      </w:r>
      <w:r w:rsidRPr="00C0782E">
        <w:rPr>
          <w:b/>
          <w:sz w:val="24"/>
          <w:szCs w:val="24"/>
        </w:rPr>
        <w:tab/>
        <w:t>FARMACEUTISKE OPLYSNINGER</w:t>
      </w:r>
    </w:p>
    <w:p w14:paraId="2AE77275" w14:textId="77777777" w:rsidR="008203A8" w:rsidRPr="00C0782E" w:rsidRDefault="008203A8" w:rsidP="008203A8">
      <w:pPr>
        <w:tabs>
          <w:tab w:val="left" w:pos="851"/>
        </w:tabs>
        <w:ind w:left="851"/>
        <w:rPr>
          <w:sz w:val="24"/>
          <w:szCs w:val="24"/>
        </w:rPr>
      </w:pPr>
    </w:p>
    <w:p w14:paraId="0C1EB232" w14:textId="77777777" w:rsidR="008203A8" w:rsidRPr="00C0782E" w:rsidRDefault="008203A8" w:rsidP="008203A8">
      <w:pPr>
        <w:ind w:left="851" w:hanging="851"/>
        <w:rPr>
          <w:b/>
          <w:sz w:val="24"/>
          <w:szCs w:val="24"/>
        </w:rPr>
      </w:pPr>
      <w:r w:rsidRPr="00C0782E">
        <w:rPr>
          <w:b/>
          <w:sz w:val="24"/>
          <w:szCs w:val="24"/>
        </w:rPr>
        <w:t>5.1</w:t>
      </w:r>
      <w:r w:rsidRPr="00C0782E">
        <w:rPr>
          <w:b/>
          <w:sz w:val="24"/>
          <w:szCs w:val="24"/>
        </w:rPr>
        <w:tab/>
        <w:t>Væsentlige uforligeligheder</w:t>
      </w:r>
    </w:p>
    <w:p w14:paraId="764D1FD5" w14:textId="77777777" w:rsidR="001944C3" w:rsidRPr="00C0782E" w:rsidRDefault="001944C3" w:rsidP="00C0782E">
      <w:pPr>
        <w:ind w:left="851"/>
        <w:rPr>
          <w:sz w:val="24"/>
          <w:szCs w:val="24"/>
        </w:rPr>
      </w:pPr>
      <w:r w:rsidRPr="00C0782E">
        <w:rPr>
          <w:sz w:val="24"/>
          <w:szCs w:val="24"/>
        </w:rPr>
        <w:t>Ingen kendte.</w:t>
      </w:r>
    </w:p>
    <w:p w14:paraId="6E899A20" w14:textId="77777777" w:rsidR="008203A8" w:rsidRPr="00C0782E" w:rsidRDefault="008203A8" w:rsidP="008203A8">
      <w:pPr>
        <w:tabs>
          <w:tab w:val="left" w:pos="851"/>
        </w:tabs>
        <w:ind w:left="851"/>
        <w:rPr>
          <w:sz w:val="24"/>
          <w:szCs w:val="24"/>
        </w:rPr>
      </w:pPr>
    </w:p>
    <w:p w14:paraId="2FEAA28E" w14:textId="77777777" w:rsidR="008203A8" w:rsidRPr="00C0782E" w:rsidRDefault="008203A8" w:rsidP="008203A8">
      <w:pPr>
        <w:ind w:left="851" w:hanging="851"/>
        <w:rPr>
          <w:b/>
          <w:sz w:val="24"/>
          <w:szCs w:val="24"/>
        </w:rPr>
      </w:pPr>
      <w:r w:rsidRPr="00C0782E">
        <w:rPr>
          <w:b/>
          <w:sz w:val="24"/>
          <w:szCs w:val="24"/>
        </w:rPr>
        <w:t>5.2</w:t>
      </w:r>
      <w:r w:rsidRPr="00C0782E">
        <w:rPr>
          <w:b/>
          <w:sz w:val="24"/>
          <w:szCs w:val="24"/>
        </w:rPr>
        <w:tab/>
        <w:t>Opbevaringstid</w:t>
      </w:r>
    </w:p>
    <w:p w14:paraId="499D754B" w14:textId="77777777" w:rsidR="001944C3" w:rsidRPr="00C0782E" w:rsidRDefault="001944C3" w:rsidP="00C0782E">
      <w:pPr>
        <w:ind w:left="851"/>
        <w:rPr>
          <w:sz w:val="24"/>
          <w:szCs w:val="24"/>
        </w:rPr>
      </w:pPr>
      <w:r w:rsidRPr="00C0782E">
        <w:rPr>
          <w:sz w:val="24"/>
          <w:szCs w:val="24"/>
        </w:rPr>
        <w:t>Opbevaringstid for veterinærlægemidlet i salgspakning: 2 år.</w:t>
      </w:r>
    </w:p>
    <w:p w14:paraId="38A99158" w14:textId="77777777" w:rsidR="001944C3" w:rsidRPr="00C0782E" w:rsidRDefault="001944C3" w:rsidP="00C0782E">
      <w:pPr>
        <w:ind w:left="851"/>
        <w:rPr>
          <w:sz w:val="24"/>
          <w:szCs w:val="24"/>
        </w:rPr>
      </w:pPr>
      <w:r w:rsidRPr="00C0782E">
        <w:rPr>
          <w:sz w:val="24"/>
          <w:szCs w:val="24"/>
        </w:rPr>
        <w:t>Opbevaringstid efter første åbning af den indre emballage: Anvendes straks.</w:t>
      </w:r>
    </w:p>
    <w:p w14:paraId="3C596BFF" w14:textId="77777777" w:rsidR="008203A8" w:rsidRPr="00C0782E" w:rsidRDefault="008203A8" w:rsidP="008203A8">
      <w:pPr>
        <w:tabs>
          <w:tab w:val="left" w:pos="851"/>
        </w:tabs>
        <w:ind w:left="851"/>
        <w:rPr>
          <w:sz w:val="24"/>
          <w:szCs w:val="24"/>
        </w:rPr>
      </w:pPr>
    </w:p>
    <w:p w14:paraId="4D90F0D3" w14:textId="77777777" w:rsidR="008203A8" w:rsidRPr="00C0782E" w:rsidRDefault="008203A8" w:rsidP="008203A8">
      <w:pPr>
        <w:ind w:left="851" w:hanging="851"/>
        <w:rPr>
          <w:b/>
          <w:sz w:val="24"/>
          <w:szCs w:val="24"/>
        </w:rPr>
      </w:pPr>
      <w:r w:rsidRPr="00C0782E">
        <w:rPr>
          <w:b/>
          <w:sz w:val="24"/>
          <w:szCs w:val="24"/>
        </w:rPr>
        <w:t>5.3</w:t>
      </w:r>
      <w:r w:rsidRPr="00C0782E">
        <w:rPr>
          <w:b/>
          <w:sz w:val="24"/>
          <w:szCs w:val="24"/>
        </w:rPr>
        <w:tab/>
        <w:t>Særlige forholdsregler vedrørende opbevaring</w:t>
      </w:r>
    </w:p>
    <w:p w14:paraId="6F66C4A1" w14:textId="77777777" w:rsidR="001944C3" w:rsidRPr="00C0782E" w:rsidRDefault="001944C3" w:rsidP="00C0782E">
      <w:pPr>
        <w:ind w:left="851"/>
        <w:rPr>
          <w:sz w:val="24"/>
          <w:szCs w:val="24"/>
        </w:rPr>
      </w:pPr>
      <w:r w:rsidRPr="00C0782E">
        <w:rPr>
          <w:sz w:val="24"/>
          <w:szCs w:val="24"/>
        </w:rPr>
        <w:t>Må ikke opbevares i køleskab eller nedfryses.</w:t>
      </w:r>
    </w:p>
    <w:p w14:paraId="54925A4F" w14:textId="77777777" w:rsidR="001944C3" w:rsidRPr="00C0782E" w:rsidRDefault="001944C3" w:rsidP="00C0782E">
      <w:pPr>
        <w:ind w:left="851"/>
        <w:rPr>
          <w:sz w:val="24"/>
          <w:szCs w:val="24"/>
        </w:rPr>
      </w:pPr>
      <w:r w:rsidRPr="00C0782E">
        <w:rPr>
          <w:sz w:val="24"/>
          <w:szCs w:val="24"/>
        </w:rPr>
        <w:t>Beskyttes mod lys.</w:t>
      </w:r>
    </w:p>
    <w:p w14:paraId="0C6717B3" w14:textId="697A7888" w:rsidR="00043686" w:rsidRDefault="00043686">
      <w:pPr>
        <w:rPr>
          <w:sz w:val="24"/>
          <w:szCs w:val="24"/>
        </w:rPr>
      </w:pPr>
      <w:r>
        <w:rPr>
          <w:sz w:val="24"/>
          <w:szCs w:val="24"/>
        </w:rPr>
        <w:br w:type="page"/>
      </w:r>
    </w:p>
    <w:p w14:paraId="1A6EE215" w14:textId="77777777" w:rsidR="008203A8" w:rsidRPr="00C0782E" w:rsidRDefault="008203A8" w:rsidP="008203A8">
      <w:pPr>
        <w:tabs>
          <w:tab w:val="left" w:pos="851"/>
        </w:tabs>
        <w:ind w:left="851"/>
        <w:rPr>
          <w:sz w:val="24"/>
          <w:szCs w:val="24"/>
        </w:rPr>
      </w:pPr>
    </w:p>
    <w:p w14:paraId="6A04DCA1" w14:textId="77777777" w:rsidR="008203A8" w:rsidRPr="00C0782E" w:rsidRDefault="008203A8" w:rsidP="008203A8">
      <w:pPr>
        <w:ind w:left="851" w:hanging="851"/>
        <w:rPr>
          <w:b/>
          <w:sz w:val="24"/>
          <w:szCs w:val="24"/>
        </w:rPr>
      </w:pPr>
      <w:r w:rsidRPr="00C0782E">
        <w:rPr>
          <w:b/>
          <w:sz w:val="24"/>
          <w:szCs w:val="24"/>
        </w:rPr>
        <w:t>5.4</w:t>
      </w:r>
      <w:r w:rsidRPr="00C0782E">
        <w:rPr>
          <w:b/>
          <w:sz w:val="24"/>
          <w:szCs w:val="24"/>
        </w:rPr>
        <w:tab/>
        <w:t>Den indre emballages art og indhold</w:t>
      </w:r>
    </w:p>
    <w:p w14:paraId="07B548F7" w14:textId="77777777" w:rsidR="001944C3" w:rsidRPr="00C0782E" w:rsidRDefault="001944C3" w:rsidP="00C0782E">
      <w:pPr>
        <w:ind w:left="851"/>
        <w:rPr>
          <w:sz w:val="24"/>
          <w:szCs w:val="24"/>
        </w:rPr>
      </w:pPr>
      <w:r w:rsidRPr="00C0782E">
        <w:rPr>
          <w:sz w:val="24"/>
          <w:szCs w:val="24"/>
        </w:rPr>
        <w:t xml:space="preserve">En enkeltdosis LDPE </w:t>
      </w:r>
      <w:proofErr w:type="spellStart"/>
      <w:r w:rsidRPr="00C0782E">
        <w:rPr>
          <w:sz w:val="24"/>
          <w:szCs w:val="24"/>
        </w:rPr>
        <w:t>intramammærsprøjte</w:t>
      </w:r>
      <w:proofErr w:type="spellEnd"/>
      <w:r w:rsidRPr="00C0782E">
        <w:rPr>
          <w:sz w:val="24"/>
          <w:szCs w:val="24"/>
        </w:rPr>
        <w:t xml:space="preserve"> (LDPE-dæksel, LDPE-manchet, LDPE-stempel) lukket med en LDPE-hætte, der indeholder 4 g suspension og pakket i en kartonæske eller i en plastikbeholder med et låg. Hver pakning indeholder renseservietter fugtet med 65% v/v </w:t>
      </w:r>
      <w:proofErr w:type="spellStart"/>
      <w:r w:rsidRPr="00C0782E">
        <w:rPr>
          <w:sz w:val="24"/>
          <w:szCs w:val="24"/>
        </w:rPr>
        <w:t>isopropylalkohol</w:t>
      </w:r>
      <w:proofErr w:type="spellEnd"/>
      <w:r w:rsidRPr="00C0782E">
        <w:rPr>
          <w:sz w:val="24"/>
          <w:szCs w:val="24"/>
        </w:rPr>
        <w:t>-opløsning (2,4 ml/renseserviet) til rengøring af patterne.</w:t>
      </w:r>
    </w:p>
    <w:p w14:paraId="50BCD04B" w14:textId="77777777" w:rsidR="001944C3" w:rsidRPr="00C0782E" w:rsidRDefault="001944C3" w:rsidP="00C0782E">
      <w:pPr>
        <w:ind w:left="851"/>
        <w:rPr>
          <w:sz w:val="24"/>
          <w:szCs w:val="24"/>
        </w:rPr>
      </w:pPr>
    </w:p>
    <w:p w14:paraId="768FBFA9" w14:textId="77777777" w:rsidR="001944C3" w:rsidRPr="00C0782E" w:rsidRDefault="001944C3" w:rsidP="00C0782E">
      <w:pPr>
        <w:ind w:left="851"/>
        <w:rPr>
          <w:sz w:val="24"/>
          <w:szCs w:val="24"/>
          <w:u w:val="single"/>
        </w:rPr>
      </w:pPr>
      <w:r w:rsidRPr="00C0782E">
        <w:rPr>
          <w:sz w:val="24"/>
          <w:szCs w:val="24"/>
          <w:u w:val="single"/>
        </w:rPr>
        <w:t>Pakningsstørrelser:</w:t>
      </w:r>
    </w:p>
    <w:p w14:paraId="03B89E40" w14:textId="77777777" w:rsidR="001944C3" w:rsidRPr="00C0782E" w:rsidRDefault="001944C3" w:rsidP="00C0782E">
      <w:pPr>
        <w:ind w:left="851"/>
        <w:rPr>
          <w:sz w:val="24"/>
          <w:szCs w:val="24"/>
        </w:rPr>
      </w:pPr>
      <w:r w:rsidRPr="00C0782E">
        <w:rPr>
          <w:sz w:val="24"/>
          <w:szCs w:val="24"/>
        </w:rPr>
        <w:t>Kartonæske med 24 sprøjter og 24 renseservietter.</w:t>
      </w:r>
    </w:p>
    <w:p w14:paraId="5C9BA76F" w14:textId="77777777" w:rsidR="001944C3" w:rsidRPr="00C0782E" w:rsidRDefault="001944C3" w:rsidP="00C0782E">
      <w:pPr>
        <w:ind w:left="851"/>
        <w:rPr>
          <w:sz w:val="24"/>
          <w:szCs w:val="24"/>
        </w:rPr>
      </w:pPr>
      <w:r w:rsidRPr="00C0782E">
        <w:rPr>
          <w:sz w:val="24"/>
          <w:szCs w:val="24"/>
        </w:rPr>
        <w:t>Plastikbeholder med 160 sprøjter og 160 renseservietter.</w:t>
      </w:r>
    </w:p>
    <w:p w14:paraId="5A733147" w14:textId="77777777" w:rsidR="001944C3" w:rsidRPr="00C0782E" w:rsidRDefault="001944C3" w:rsidP="00C0782E">
      <w:pPr>
        <w:ind w:left="851"/>
        <w:rPr>
          <w:sz w:val="24"/>
          <w:szCs w:val="24"/>
        </w:rPr>
      </w:pPr>
    </w:p>
    <w:p w14:paraId="10365679" w14:textId="77777777" w:rsidR="001944C3" w:rsidRPr="00C0782E" w:rsidRDefault="001944C3" w:rsidP="00C0782E">
      <w:pPr>
        <w:ind w:left="851"/>
        <w:rPr>
          <w:sz w:val="24"/>
          <w:szCs w:val="24"/>
        </w:rPr>
      </w:pPr>
      <w:r w:rsidRPr="00C0782E">
        <w:rPr>
          <w:sz w:val="24"/>
          <w:szCs w:val="24"/>
        </w:rPr>
        <w:t>Ikke alle pakningsstørrelser er nødvendigvis markedsført.</w:t>
      </w:r>
    </w:p>
    <w:p w14:paraId="7283F543" w14:textId="77777777" w:rsidR="008203A8" w:rsidRPr="00C0782E" w:rsidRDefault="008203A8" w:rsidP="008203A8">
      <w:pPr>
        <w:tabs>
          <w:tab w:val="left" w:pos="851"/>
        </w:tabs>
        <w:ind w:left="851"/>
        <w:rPr>
          <w:sz w:val="24"/>
          <w:szCs w:val="24"/>
        </w:rPr>
      </w:pPr>
    </w:p>
    <w:p w14:paraId="4B650DF1" w14:textId="77777777" w:rsidR="008203A8" w:rsidRPr="00C0782E" w:rsidRDefault="008203A8" w:rsidP="008203A8">
      <w:pPr>
        <w:tabs>
          <w:tab w:val="left" w:pos="851"/>
        </w:tabs>
        <w:ind w:left="851" w:hanging="851"/>
        <w:rPr>
          <w:sz w:val="24"/>
          <w:szCs w:val="24"/>
        </w:rPr>
      </w:pPr>
      <w:r w:rsidRPr="00C0782E">
        <w:rPr>
          <w:b/>
          <w:sz w:val="24"/>
          <w:szCs w:val="24"/>
        </w:rPr>
        <w:t>5.5</w:t>
      </w:r>
      <w:r w:rsidRPr="00C0782E">
        <w:rPr>
          <w:b/>
          <w:sz w:val="24"/>
          <w:szCs w:val="24"/>
        </w:rPr>
        <w:tab/>
        <w:t>Særlige forholdsregler vedrørende bortskaffelse af ubrugte veterinærlægemidler eller affaldsmaterialer fra brugen heraf</w:t>
      </w:r>
    </w:p>
    <w:p w14:paraId="32884765" w14:textId="77777777" w:rsidR="001944C3" w:rsidRPr="00C0782E" w:rsidRDefault="001944C3" w:rsidP="00C0782E">
      <w:pPr>
        <w:ind w:left="851"/>
        <w:rPr>
          <w:sz w:val="24"/>
          <w:szCs w:val="24"/>
        </w:rPr>
      </w:pPr>
      <w:r w:rsidRPr="00C0782E">
        <w:rPr>
          <w:sz w:val="24"/>
          <w:szCs w:val="24"/>
        </w:rPr>
        <w:t>Lægemidler må ikke bortskaffes sammen med spildevand eller husholdningsaffald.</w:t>
      </w:r>
    </w:p>
    <w:p w14:paraId="3127BD1E" w14:textId="77777777" w:rsidR="001944C3" w:rsidRPr="00C0782E" w:rsidRDefault="001944C3" w:rsidP="00C0782E">
      <w:pPr>
        <w:ind w:left="851"/>
        <w:rPr>
          <w:sz w:val="24"/>
          <w:szCs w:val="24"/>
        </w:rPr>
      </w:pPr>
    </w:p>
    <w:p w14:paraId="5C8EF00E" w14:textId="77777777" w:rsidR="001944C3" w:rsidRPr="00C0782E" w:rsidRDefault="001944C3" w:rsidP="00C0782E">
      <w:pPr>
        <w:ind w:left="851"/>
        <w:rPr>
          <w:sz w:val="24"/>
          <w:szCs w:val="24"/>
        </w:rPr>
      </w:pPr>
      <w:r w:rsidRPr="00C0782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F8C7DD9" w14:textId="77777777" w:rsidR="008203A8" w:rsidRPr="00C0782E" w:rsidRDefault="008203A8" w:rsidP="008203A8">
      <w:pPr>
        <w:tabs>
          <w:tab w:val="left" w:pos="851"/>
        </w:tabs>
        <w:ind w:left="851"/>
        <w:rPr>
          <w:sz w:val="24"/>
          <w:szCs w:val="24"/>
        </w:rPr>
      </w:pPr>
    </w:p>
    <w:p w14:paraId="6BC4A3EE" w14:textId="77777777" w:rsidR="008203A8" w:rsidRPr="00C0782E" w:rsidRDefault="008203A8" w:rsidP="008203A8">
      <w:pPr>
        <w:tabs>
          <w:tab w:val="left" w:pos="851"/>
        </w:tabs>
        <w:ind w:left="851" w:hanging="851"/>
        <w:rPr>
          <w:b/>
          <w:sz w:val="24"/>
          <w:szCs w:val="24"/>
        </w:rPr>
      </w:pPr>
      <w:r w:rsidRPr="00C0782E">
        <w:rPr>
          <w:b/>
          <w:sz w:val="24"/>
          <w:szCs w:val="24"/>
        </w:rPr>
        <w:t>6.</w:t>
      </w:r>
      <w:r w:rsidRPr="00C0782E">
        <w:rPr>
          <w:b/>
          <w:sz w:val="24"/>
          <w:szCs w:val="24"/>
        </w:rPr>
        <w:tab/>
        <w:t>NAVN PÅ INDEHAVEREN AF MARKEDSFØRINGSTILLADELSEN</w:t>
      </w:r>
    </w:p>
    <w:p w14:paraId="1CE33FE3" w14:textId="77777777" w:rsidR="001944C3" w:rsidRPr="00C0782E" w:rsidRDefault="001944C3" w:rsidP="00C0782E">
      <w:pPr>
        <w:ind w:left="851"/>
        <w:rPr>
          <w:sz w:val="24"/>
          <w:szCs w:val="24"/>
        </w:rPr>
      </w:pPr>
      <w:proofErr w:type="spellStart"/>
      <w:r w:rsidRPr="00C0782E">
        <w:rPr>
          <w:sz w:val="24"/>
          <w:szCs w:val="24"/>
        </w:rPr>
        <w:t>Bioveta</w:t>
      </w:r>
      <w:proofErr w:type="spellEnd"/>
      <w:r w:rsidRPr="00C0782E">
        <w:rPr>
          <w:sz w:val="24"/>
          <w:szCs w:val="24"/>
        </w:rPr>
        <w:t xml:space="preserve"> </w:t>
      </w:r>
      <w:proofErr w:type="spellStart"/>
      <w:r w:rsidRPr="00C0782E">
        <w:rPr>
          <w:sz w:val="24"/>
          <w:szCs w:val="24"/>
        </w:rPr>
        <w:t>a.s</w:t>
      </w:r>
      <w:proofErr w:type="spellEnd"/>
      <w:r w:rsidRPr="00C0782E">
        <w:rPr>
          <w:sz w:val="24"/>
          <w:szCs w:val="24"/>
        </w:rPr>
        <w:t>.</w:t>
      </w:r>
    </w:p>
    <w:p w14:paraId="5516994B" w14:textId="77777777" w:rsidR="001944C3" w:rsidRPr="00C0782E" w:rsidRDefault="001944C3" w:rsidP="00C0782E">
      <w:pPr>
        <w:ind w:left="851"/>
        <w:rPr>
          <w:sz w:val="24"/>
          <w:szCs w:val="24"/>
        </w:rPr>
      </w:pPr>
      <w:proofErr w:type="spellStart"/>
      <w:r w:rsidRPr="00C0782E">
        <w:rPr>
          <w:sz w:val="24"/>
          <w:szCs w:val="24"/>
        </w:rPr>
        <w:t>Komenského</w:t>
      </w:r>
      <w:proofErr w:type="spellEnd"/>
      <w:r w:rsidRPr="00C0782E">
        <w:rPr>
          <w:sz w:val="24"/>
          <w:szCs w:val="24"/>
        </w:rPr>
        <w:t xml:space="preserve"> 212/12</w:t>
      </w:r>
      <w:r w:rsidRPr="00C0782E">
        <w:rPr>
          <w:sz w:val="24"/>
          <w:szCs w:val="24"/>
        </w:rPr>
        <w:br/>
        <w:t xml:space="preserve">683 23 Ivanovice </w:t>
      </w:r>
      <w:proofErr w:type="spellStart"/>
      <w:r w:rsidRPr="00C0782E">
        <w:rPr>
          <w:sz w:val="24"/>
          <w:szCs w:val="24"/>
        </w:rPr>
        <w:t>na</w:t>
      </w:r>
      <w:proofErr w:type="spellEnd"/>
      <w:r w:rsidRPr="00C0782E">
        <w:rPr>
          <w:sz w:val="24"/>
          <w:szCs w:val="24"/>
        </w:rPr>
        <w:t xml:space="preserve"> </w:t>
      </w:r>
      <w:proofErr w:type="spellStart"/>
      <w:r w:rsidRPr="00C0782E">
        <w:rPr>
          <w:sz w:val="24"/>
          <w:szCs w:val="24"/>
        </w:rPr>
        <w:t>Hané</w:t>
      </w:r>
      <w:proofErr w:type="spellEnd"/>
      <w:r w:rsidRPr="00C0782E">
        <w:rPr>
          <w:sz w:val="24"/>
          <w:szCs w:val="24"/>
        </w:rPr>
        <w:br/>
        <w:t>Tjekkiet</w:t>
      </w:r>
    </w:p>
    <w:p w14:paraId="16E00127" w14:textId="77777777" w:rsidR="008203A8" w:rsidRPr="00C0782E" w:rsidRDefault="008203A8" w:rsidP="00C0782E">
      <w:pPr>
        <w:ind w:left="851"/>
        <w:rPr>
          <w:sz w:val="24"/>
          <w:szCs w:val="24"/>
        </w:rPr>
      </w:pPr>
    </w:p>
    <w:p w14:paraId="2A98F130" w14:textId="77777777" w:rsidR="008203A8" w:rsidRPr="00C0782E" w:rsidRDefault="008203A8" w:rsidP="00C0782E">
      <w:pPr>
        <w:ind w:left="851"/>
        <w:rPr>
          <w:b/>
          <w:sz w:val="24"/>
          <w:szCs w:val="24"/>
        </w:rPr>
      </w:pPr>
      <w:r w:rsidRPr="00C0782E">
        <w:rPr>
          <w:b/>
          <w:sz w:val="24"/>
          <w:szCs w:val="24"/>
        </w:rPr>
        <w:t>Repræsentant</w:t>
      </w:r>
    </w:p>
    <w:p w14:paraId="175E81F8" w14:textId="77777777" w:rsidR="001944C3" w:rsidRPr="00C0782E" w:rsidRDefault="001944C3" w:rsidP="00C0782E">
      <w:pPr>
        <w:ind w:left="851"/>
        <w:rPr>
          <w:sz w:val="24"/>
          <w:szCs w:val="24"/>
        </w:rPr>
      </w:pPr>
      <w:proofErr w:type="spellStart"/>
      <w:r w:rsidRPr="00C0782E">
        <w:rPr>
          <w:sz w:val="24"/>
          <w:szCs w:val="24"/>
        </w:rPr>
        <w:t>Salfarm</w:t>
      </w:r>
      <w:proofErr w:type="spellEnd"/>
      <w:r w:rsidRPr="00C0782E">
        <w:rPr>
          <w:sz w:val="24"/>
          <w:szCs w:val="24"/>
        </w:rPr>
        <w:t xml:space="preserve"> Danmark A/S</w:t>
      </w:r>
    </w:p>
    <w:p w14:paraId="1FACD47F" w14:textId="77777777" w:rsidR="001944C3" w:rsidRPr="00C0782E" w:rsidRDefault="001944C3" w:rsidP="00C0782E">
      <w:pPr>
        <w:ind w:left="851"/>
        <w:rPr>
          <w:sz w:val="24"/>
          <w:szCs w:val="24"/>
        </w:rPr>
      </w:pPr>
      <w:r w:rsidRPr="00C0782E">
        <w:rPr>
          <w:sz w:val="24"/>
          <w:szCs w:val="24"/>
        </w:rPr>
        <w:t>Nordager 19</w:t>
      </w:r>
    </w:p>
    <w:p w14:paraId="4460D7F7" w14:textId="77777777" w:rsidR="001944C3" w:rsidRPr="00C0782E" w:rsidRDefault="001944C3" w:rsidP="00C0782E">
      <w:pPr>
        <w:ind w:left="851"/>
        <w:rPr>
          <w:sz w:val="24"/>
          <w:szCs w:val="24"/>
        </w:rPr>
      </w:pPr>
      <w:r w:rsidRPr="00C0782E">
        <w:rPr>
          <w:sz w:val="24"/>
          <w:szCs w:val="24"/>
        </w:rPr>
        <w:t>6000 Kolding</w:t>
      </w:r>
    </w:p>
    <w:p w14:paraId="131B2EF7" w14:textId="77777777" w:rsidR="008203A8" w:rsidRPr="00C0782E" w:rsidRDefault="008203A8" w:rsidP="008203A8">
      <w:pPr>
        <w:tabs>
          <w:tab w:val="left" w:pos="851"/>
        </w:tabs>
        <w:ind w:left="851"/>
        <w:rPr>
          <w:sz w:val="24"/>
          <w:szCs w:val="24"/>
        </w:rPr>
      </w:pPr>
    </w:p>
    <w:p w14:paraId="14E565F1" w14:textId="77777777" w:rsidR="008203A8" w:rsidRPr="00C0782E" w:rsidRDefault="008203A8" w:rsidP="008203A8">
      <w:pPr>
        <w:ind w:left="851" w:hanging="851"/>
        <w:rPr>
          <w:b/>
          <w:sz w:val="24"/>
          <w:szCs w:val="24"/>
        </w:rPr>
      </w:pPr>
      <w:r w:rsidRPr="00C0782E">
        <w:rPr>
          <w:b/>
          <w:sz w:val="24"/>
          <w:szCs w:val="24"/>
        </w:rPr>
        <w:t>7.</w:t>
      </w:r>
      <w:r w:rsidRPr="00C0782E">
        <w:rPr>
          <w:b/>
          <w:sz w:val="24"/>
          <w:szCs w:val="24"/>
        </w:rPr>
        <w:tab/>
        <w:t>MARKEDSFØRINGSTILLADELSESNUMMER (-NUMRE)</w:t>
      </w:r>
    </w:p>
    <w:p w14:paraId="3F848879" w14:textId="5DB078D4" w:rsidR="008203A8" w:rsidRPr="00C0782E" w:rsidRDefault="001944C3" w:rsidP="008203A8">
      <w:pPr>
        <w:tabs>
          <w:tab w:val="left" w:pos="851"/>
        </w:tabs>
        <w:ind w:left="851"/>
        <w:rPr>
          <w:sz w:val="24"/>
          <w:szCs w:val="24"/>
        </w:rPr>
      </w:pPr>
      <w:r w:rsidRPr="00C0782E">
        <w:rPr>
          <w:sz w:val="24"/>
          <w:szCs w:val="24"/>
        </w:rPr>
        <w:t>70725</w:t>
      </w:r>
    </w:p>
    <w:p w14:paraId="5A744D17" w14:textId="77777777" w:rsidR="008203A8" w:rsidRPr="00C0782E" w:rsidRDefault="008203A8" w:rsidP="008203A8">
      <w:pPr>
        <w:tabs>
          <w:tab w:val="left" w:pos="851"/>
        </w:tabs>
        <w:ind w:left="851"/>
        <w:rPr>
          <w:sz w:val="24"/>
          <w:szCs w:val="24"/>
        </w:rPr>
      </w:pPr>
    </w:p>
    <w:p w14:paraId="3ABE61F8" w14:textId="77777777" w:rsidR="008203A8" w:rsidRPr="00C0782E" w:rsidRDefault="008203A8" w:rsidP="008203A8">
      <w:pPr>
        <w:tabs>
          <w:tab w:val="left" w:pos="851"/>
        </w:tabs>
        <w:ind w:left="851" w:hanging="851"/>
        <w:rPr>
          <w:b/>
          <w:sz w:val="24"/>
          <w:szCs w:val="24"/>
        </w:rPr>
      </w:pPr>
      <w:r w:rsidRPr="00C0782E">
        <w:rPr>
          <w:b/>
          <w:sz w:val="24"/>
          <w:szCs w:val="24"/>
        </w:rPr>
        <w:t>8.</w:t>
      </w:r>
      <w:r w:rsidRPr="00C0782E">
        <w:rPr>
          <w:b/>
          <w:sz w:val="24"/>
          <w:szCs w:val="24"/>
        </w:rPr>
        <w:tab/>
        <w:t>DATO FOR FØRSTE TILLADELSE</w:t>
      </w:r>
    </w:p>
    <w:p w14:paraId="34C12F2D" w14:textId="6AD0A793" w:rsidR="008203A8" w:rsidRPr="00C0782E" w:rsidRDefault="005655A1" w:rsidP="008203A8">
      <w:pPr>
        <w:tabs>
          <w:tab w:val="left" w:pos="851"/>
        </w:tabs>
        <w:ind w:left="851"/>
        <w:rPr>
          <w:sz w:val="24"/>
          <w:szCs w:val="24"/>
        </w:rPr>
      </w:pPr>
      <w:r>
        <w:rPr>
          <w:sz w:val="24"/>
          <w:szCs w:val="24"/>
        </w:rPr>
        <w:t>7. maj 2024</w:t>
      </w:r>
    </w:p>
    <w:p w14:paraId="723BA125" w14:textId="77777777" w:rsidR="008203A8" w:rsidRPr="00C0782E" w:rsidRDefault="008203A8" w:rsidP="008203A8">
      <w:pPr>
        <w:tabs>
          <w:tab w:val="left" w:pos="851"/>
        </w:tabs>
        <w:ind w:left="851"/>
        <w:rPr>
          <w:sz w:val="24"/>
          <w:szCs w:val="24"/>
        </w:rPr>
      </w:pPr>
    </w:p>
    <w:p w14:paraId="74A1F370" w14:textId="77777777" w:rsidR="008203A8" w:rsidRPr="00C0782E" w:rsidRDefault="008203A8" w:rsidP="008203A8">
      <w:pPr>
        <w:tabs>
          <w:tab w:val="left" w:pos="851"/>
        </w:tabs>
        <w:ind w:left="851" w:hanging="851"/>
        <w:rPr>
          <w:b/>
          <w:sz w:val="24"/>
          <w:szCs w:val="24"/>
        </w:rPr>
      </w:pPr>
      <w:r w:rsidRPr="00C0782E">
        <w:rPr>
          <w:b/>
          <w:sz w:val="24"/>
          <w:szCs w:val="24"/>
        </w:rPr>
        <w:t>9.</w:t>
      </w:r>
      <w:r w:rsidRPr="00C0782E">
        <w:rPr>
          <w:b/>
          <w:sz w:val="24"/>
          <w:szCs w:val="24"/>
        </w:rPr>
        <w:tab/>
        <w:t>DATO FOR SENESTE ÆNDRING AF PRODUKTRESUMÉET</w:t>
      </w:r>
    </w:p>
    <w:p w14:paraId="0404F837" w14:textId="4BDE9D3C" w:rsidR="008203A8" w:rsidRPr="00C0782E" w:rsidRDefault="001944C3" w:rsidP="008203A8">
      <w:pPr>
        <w:tabs>
          <w:tab w:val="left" w:pos="851"/>
        </w:tabs>
        <w:ind w:left="851"/>
        <w:rPr>
          <w:sz w:val="24"/>
          <w:szCs w:val="24"/>
        </w:rPr>
      </w:pPr>
      <w:r w:rsidRPr="00C0782E">
        <w:rPr>
          <w:sz w:val="24"/>
          <w:szCs w:val="24"/>
        </w:rPr>
        <w:t>-</w:t>
      </w:r>
    </w:p>
    <w:p w14:paraId="4DB31871" w14:textId="77777777" w:rsidR="008203A8" w:rsidRPr="00C0782E" w:rsidRDefault="008203A8" w:rsidP="008203A8">
      <w:pPr>
        <w:tabs>
          <w:tab w:val="left" w:pos="851"/>
        </w:tabs>
        <w:ind w:left="851"/>
        <w:rPr>
          <w:sz w:val="24"/>
          <w:szCs w:val="24"/>
        </w:rPr>
      </w:pPr>
    </w:p>
    <w:p w14:paraId="6ABD854F" w14:textId="77777777" w:rsidR="008203A8" w:rsidRPr="00C0782E" w:rsidRDefault="008203A8" w:rsidP="008203A8">
      <w:pPr>
        <w:tabs>
          <w:tab w:val="left" w:pos="851"/>
        </w:tabs>
        <w:ind w:left="851" w:hanging="851"/>
        <w:rPr>
          <w:b/>
          <w:sz w:val="24"/>
          <w:szCs w:val="24"/>
        </w:rPr>
      </w:pPr>
      <w:r w:rsidRPr="00C0782E">
        <w:rPr>
          <w:b/>
          <w:sz w:val="24"/>
          <w:szCs w:val="24"/>
        </w:rPr>
        <w:t>10.</w:t>
      </w:r>
      <w:r w:rsidRPr="00C0782E">
        <w:rPr>
          <w:b/>
          <w:sz w:val="24"/>
          <w:szCs w:val="24"/>
        </w:rPr>
        <w:tab/>
        <w:t>KLASSIFICERING AF VETERINÆRLÆGEMIDLER</w:t>
      </w:r>
    </w:p>
    <w:p w14:paraId="7DB0A861" w14:textId="77777777" w:rsidR="001944C3" w:rsidRPr="00C0782E" w:rsidRDefault="001944C3" w:rsidP="00C0782E">
      <w:pPr>
        <w:ind w:left="851"/>
        <w:rPr>
          <w:sz w:val="24"/>
          <w:szCs w:val="24"/>
        </w:rPr>
      </w:pPr>
      <w:r w:rsidRPr="00C0782E">
        <w:rPr>
          <w:sz w:val="24"/>
          <w:szCs w:val="24"/>
        </w:rPr>
        <w:t>BP</w:t>
      </w:r>
    </w:p>
    <w:p w14:paraId="7D388513" w14:textId="77777777" w:rsidR="001944C3" w:rsidRPr="00C0782E" w:rsidRDefault="001944C3" w:rsidP="00C0782E">
      <w:pPr>
        <w:ind w:left="851"/>
        <w:rPr>
          <w:sz w:val="24"/>
          <w:szCs w:val="24"/>
        </w:rPr>
      </w:pPr>
    </w:p>
    <w:p w14:paraId="7C562335" w14:textId="77777777" w:rsidR="001944C3" w:rsidRPr="00C0782E" w:rsidRDefault="001944C3" w:rsidP="00C0782E">
      <w:pPr>
        <w:ind w:left="851"/>
        <w:rPr>
          <w:sz w:val="24"/>
          <w:szCs w:val="24"/>
        </w:rPr>
      </w:pPr>
      <w:bookmarkStart w:id="2" w:name="_Hlk73467306"/>
      <w:r w:rsidRPr="00C0782E">
        <w:rPr>
          <w:sz w:val="24"/>
          <w:szCs w:val="24"/>
        </w:rPr>
        <w:t>Der findes detaljerede oplysninger om dette veterinærlægemiddel i EU-lægemiddeldatabasen.</w:t>
      </w:r>
    </w:p>
    <w:bookmarkEnd w:id="2"/>
    <w:sectPr w:rsidR="001944C3" w:rsidRPr="00C0782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9C2E0" w14:textId="77777777" w:rsidR="00842B87" w:rsidRDefault="00842B87">
      <w:r>
        <w:separator/>
      </w:r>
    </w:p>
  </w:endnote>
  <w:endnote w:type="continuationSeparator" w:id="0">
    <w:p w14:paraId="5650BE11" w14:textId="77777777" w:rsidR="00842B87" w:rsidRDefault="0084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2732" w14:textId="77777777" w:rsidR="004A62CC" w:rsidRDefault="004A62CC">
    <w:pPr>
      <w:pStyle w:val="Sidefod"/>
      <w:pBdr>
        <w:bottom w:val="single" w:sz="6" w:space="1" w:color="auto"/>
      </w:pBdr>
      <w:tabs>
        <w:tab w:val="clear" w:pos="4819"/>
        <w:tab w:val="left" w:pos="8647"/>
      </w:tabs>
      <w:rPr>
        <w:i/>
        <w:snapToGrid w:val="0"/>
        <w:sz w:val="18"/>
      </w:rPr>
    </w:pPr>
  </w:p>
  <w:p w14:paraId="2F03A03A" w14:textId="77777777" w:rsidR="004A62CC" w:rsidRDefault="004A62CC">
    <w:pPr>
      <w:pStyle w:val="Sidefod"/>
      <w:tabs>
        <w:tab w:val="clear" w:pos="4819"/>
        <w:tab w:val="left" w:pos="8647"/>
      </w:tabs>
      <w:rPr>
        <w:i/>
        <w:snapToGrid w:val="0"/>
        <w:sz w:val="18"/>
      </w:rPr>
    </w:pPr>
  </w:p>
  <w:p w14:paraId="39269C99" w14:textId="2AEFFD9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916FC">
      <w:rPr>
        <w:i/>
        <w:noProof/>
        <w:snapToGrid w:val="0"/>
        <w:sz w:val="18"/>
      </w:rPr>
      <w:t>Dryseal Vet., intramammær suspension 2,6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E672" w14:textId="77777777" w:rsidR="004A62CC" w:rsidRDefault="004A62CC">
    <w:pPr>
      <w:pStyle w:val="Sidefod"/>
      <w:pBdr>
        <w:bottom w:val="single" w:sz="6" w:space="1" w:color="auto"/>
      </w:pBdr>
      <w:tabs>
        <w:tab w:val="clear" w:pos="4819"/>
        <w:tab w:val="left" w:pos="8647"/>
      </w:tabs>
      <w:rPr>
        <w:i/>
        <w:snapToGrid w:val="0"/>
        <w:sz w:val="18"/>
      </w:rPr>
    </w:pPr>
  </w:p>
  <w:p w14:paraId="7ABD5F94" w14:textId="77777777" w:rsidR="004A62CC" w:rsidRDefault="004A62CC">
    <w:pPr>
      <w:pStyle w:val="Sidefod"/>
      <w:tabs>
        <w:tab w:val="clear" w:pos="4819"/>
        <w:tab w:val="left" w:pos="8647"/>
      </w:tabs>
      <w:rPr>
        <w:i/>
        <w:snapToGrid w:val="0"/>
        <w:sz w:val="18"/>
      </w:rPr>
    </w:pPr>
  </w:p>
  <w:p w14:paraId="4E08AB7F" w14:textId="49AF519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916FC">
      <w:rPr>
        <w:i/>
        <w:noProof/>
        <w:snapToGrid w:val="0"/>
        <w:sz w:val="18"/>
      </w:rPr>
      <w:t>Dryseal Vet., intramammær suspension 2,6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4D9F" w14:textId="77777777" w:rsidR="00842B87" w:rsidRDefault="00842B87">
      <w:r>
        <w:separator/>
      </w:r>
    </w:p>
  </w:footnote>
  <w:footnote w:type="continuationSeparator" w:id="0">
    <w:p w14:paraId="085C39D4" w14:textId="77777777" w:rsidR="00842B87" w:rsidRDefault="0084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B17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C1B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87"/>
    <w:rsid w:val="000241E8"/>
    <w:rsid w:val="0003527F"/>
    <w:rsid w:val="00043686"/>
    <w:rsid w:val="0004390D"/>
    <w:rsid w:val="0005355A"/>
    <w:rsid w:val="00065C7D"/>
    <w:rsid w:val="000916FC"/>
    <w:rsid w:val="00092AFF"/>
    <w:rsid w:val="000B102C"/>
    <w:rsid w:val="000C6CD4"/>
    <w:rsid w:val="00131D7A"/>
    <w:rsid w:val="001577E4"/>
    <w:rsid w:val="001623D2"/>
    <w:rsid w:val="00162A88"/>
    <w:rsid w:val="00173F52"/>
    <w:rsid w:val="0018534D"/>
    <w:rsid w:val="001858CA"/>
    <w:rsid w:val="001869DB"/>
    <w:rsid w:val="001903E6"/>
    <w:rsid w:val="001944C3"/>
    <w:rsid w:val="001C4AEF"/>
    <w:rsid w:val="001D3CC5"/>
    <w:rsid w:val="00202A14"/>
    <w:rsid w:val="00207C0E"/>
    <w:rsid w:val="002C3E74"/>
    <w:rsid w:val="002E304C"/>
    <w:rsid w:val="002E7439"/>
    <w:rsid w:val="002F3591"/>
    <w:rsid w:val="00322BDE"/>
    <w:rsid w:val="00340679"/>
    <w:rsid w:val="00371CA6"/>
    <w:rsid w:val="003E4B6F"/>
    <w:rsid w:val="00400F4D"/>
    <w:rsid w:val="00406EE7"/>
    <w:rsid w:val="00407013"/>
    <w:rsid w:val="00412537"/>
    <w:rsid w:val="00415D7C"/>
    <w:rsid w:val="00417225"/>
    <w:rsid w:val="00451FEF"/>
    <w:rsid w:val="004770B9"/>
    <w:rsid w:val="004A62CC"/>
    <w:rsid w:val="004C733C"/>
    <w:rsid w:val="00514C36"/>
    <w:rsid w:val="005655A1"/>
    <w:rsid w:val="00565A74"/>
    <w:rsid w:val="005B0036"/>
    <w:rsid w:val="005D1DAA"/>
    <w:rsid w:val="005D721B"/>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42B87"/>
    <w:rsid w:val="008509BB"/>
    <w:rsid w:val="00851D7F"/>
    <w:rsid w:val="008803C5"/>
    <w:rsid w:val="008E4866"/>
    <w:rsid w:val="009202AE"/>
    <w:rsid w:val="00942FB8"/>
    <w:rsid w:val="00960F5F"/>
    <w:rsid w:val="00967486"/>
    <w:rsid w:val="009D66C6"/>
    <w:rsid w:val="009E300C"/>
    <w:rsid w:val="009E5184"/>
    <w:rsid w:val="009F1F5E"/>
    <w:rsid w:val="00A31E52"/>
    <w:rsid w:val="00A360BC"/>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0782E"/>
    <w:rsid w:val="00C41394"/>
    <w:rsid w:val="00C479BF"/>
    <w:rsid w:val="00C66C59"/>
    <w:rsid w:val="00C838AB"/>
    <w:rsid w:val="00C83AA2"/>
    <w:rsid w:val="00CE3A44"/>
    <w:rsid w:val="00CE3F86"/>
    <w:rsid w:val="00CF75B4"/>
    <w:rsid w:val="00D10EE1"/>
    <w:rsid w:val="00D14DBC"/>
    <w:rsid w:val="00D25892"/>
    <w:rsid w:val="00D5409E"/>
    <w:rsid w:val="00D777C1"/>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BC7B6"/>
  <w15:chartTrackingRefBased/>
  <w15:docId w15:val="{B81756DE-6888-4426-AE1B-BA94B23A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D777C1"/>
    <w:pPr>
      <w:tabs>
        <w:tab w:val="left" w:pos="0"/>
      </w:tabs>
      <w:ind w:left="567" w:hanging="567"/>
    </w:pPr>
    <w:rPr>
      <w:b/>
      <w:sz w:val="22"/>
      <w:szCs w:val="22"/>
    </w:rPr>
  </w:style>
  <w:style w:type="character" w:customStyle="1" w:styleId="rynqvb">
    <w:name w:val="rynqvb"/>
    <w:basedOn w:val="Standardskrifttypeiafsnit"/>
    <w:rsid w:val="00D777C1"/>
  </w:style>
  <w:style w:type="paragraph" w:customStyle="1" w:styleId="Style5">
    <w:name w:val="Style5"/>
    <w:basedOn w:val="Normal"/>
    <w:qFormat/>
    <w:rsid w:val="001944C3"/>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1336587">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89883544">
      <w:bodyDiv w:val="1"/>
      <w:marLeft w:val="0"/>
      <w:marRight w:val="0"/>
      <w:marTop w:val="0"/>
      <w:marBottom w:val="0"/>
      <w:divBdr>
        <w:top w:val="none" w:sz="0" w:space="0" w:color="auto"/>
        <w:left w:val="none" w:sz="0" w:space="0" w:color="auto"/>
        <w:bottom w:val="none" w:sz="0" w:space="0" w:color="auto"/>
        <w:right w:val="none" w:sz="0" w:space="0" w:color="auto"/>
      </w:divBdr>
    </w:div>
    <w:div w:id="198518642">
      <w:bodyDiv w:val="1"/>
      <w:marLeft w:val="0"/>
      <w:marRight w:val="0"/>
      <w:marTop w:val="0"/>
      <w:marBottom w:val="0"/>
      <w:divBdr>
        <w:top w:val="none" w:sz="0" w:space="0" w:color="auto"/>
        <w:left w:val="none" w:sz="0" w:space="0" w:color="auto"/>
        <w:bottom w:val="none" w:sz="0" w:space="0" w:color="auto"/>
        <w:right w:val="none" w:sz="0" w:space="0" w:color="auto"/>
      </w:divBdr>
    </w:div>
    <w:div w:id="244917372">
      <w:bodyDiv w:val="1"/>
      <w:marLeft w:val="0"/>
      <w:marRight w:val="0"/>
      <w:marTop w:val="0"/>
      <w:marBottom w:val="0"/>
      <w:divBdr>
        <w:top w:val="none" w:sz="0" w:space="0" w:color="auto"/>
        <w:left w:val="none" w:sz="0" w:space="0" w:color="auto"/>
        <w:bottom w:val="none" w:sz="0" w:space="0" w:color="auto"/>
        <w:right w:val="none" w:sz="0" w:space="0" w:color="auto"/>
      </w:divBdr>
    </w:div>
    <w:div w:id="257719358">
      <w:bodyDiv w:val="1"/>
      <w:marLeft w:val="0"/>
      <w:marRight w:val="0"/>
      <w:marTop w:val="0"/>
      <w:marBottom w:val="0"/>
      <w:divBdr>
        <w:top w:val="none" w:sz="0" w:space="0" w:color="auto"/>
        <w:left w:val="none" w:sz="0" w:space="0" w:color="auto"/>
        <w:bottom w:val="none" w:sz="0" w:space="0" w:color="auto"/>
        <w:right w:val="none" w:sz="0" w:space="0" w:color="auto"/>
      </w:divBdr>
    </w:div>
    <w:div w:id="338848533">
      <w:bodyDiv w:val="1"/>
      <w:marLeft w:val="0"/>
      <w:marRight w:val="0"/>
      <w:marTop w:val="0"/>
      <w:marBottom w:val="0"/>
      <w:divBdr>
        <w:top w:val="none" w:sz="0" w:space="0" w:color="auto"/>
        <w:left w:val="none" w:sz="0" w:space="0" w:color="auto"/>
        <w:bottom w:val="none" w:sz="0" w:space="0" w:color="auto"/>
        <w:right w:val="none" w:sz="0" w:space="0" w:color="auto"/>
      </w:divBdr>
    </w:div>
    <w:div w:id="359670930">
      <w:bodyDiv w:val="1"/>
      <w:marLeft w:val="0"/>
      <w:marRight w:val="0"/>
      <w:marTop w:val="0"/>
      <w:marBottom w:val="0"/>
      <w:divBdr>
        <w:top w:val="none" w:sz="0" w:space="0" w:color="auto"/>
        <w:left w:val="none" w:sz="0" w:space="0" w:color="auto"/>
        <w:bottom w:val="none" w:sz="0" w:space="0" w:color="auto"/>
        <w:right w:val="none" w:sz="0" w:space="0" w:color="auto"/>
      </w:divBdr>
    </w:div>
    <w:div w:id="47225757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8908221">
      <w:bodyDiv w:val="1"/>
      <w:marLeft w:val="0"/>
      <w:marRight w:val="0"/>
      <w:marTop w:val="0"/>
      <w:marBottom w:val="0"/>
      <w:divBdr>
        <w:top w:val="none" w:sz="0" w:space="0" w:color="auto"/>
        <w:left w:val="none" w:sz="0" w:space="0" w:color="auto"/>
        <w:bottom w:val="none" w:sz="0" w:space="0" w:color="auto"/>
        <w:right w:val="none" w:sz="0" w:space="0" w:color="auto"/>
      </w:divBdr>
    </w:div>
    <w:div w:id="60758527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805060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8730676">
      <w:bodyDiv w:val="1"/>
      <w:marLeft w:val="0"/>
      <w:marRight w:val="0"/>
      <w:marTop w:val="0"/>
      <w:marBottom w:val="0"/>
      <w:divBdr>
        <w:top w:val="none" w:sz="0" w:space="0" w:color="auto"/>
        <w:left w:val="none" w:sz="0" w:space="0" w:color="auto"/>
        <w:bottom w:val="none" w:sz="0" w:space="0" w:color="auto"/>
        <w:right w:val="none" w:sz="0" w:space="0" w:color="auto"/>
      </w:divBdr>
    </w:div>
    <w:div w:id="975334313">
      <w:bodyDiv w:val="1"/>
      <w:marLeft w:val="0"/>
      <w:marRight w:val="0"/>
      <w:marTop w:val="0"/>
      <w:marBottom w:val="0"/>
      <w:divBdr>
        <w:top w:val="none" w:sz="0" w:space="0" w:color="auto"/>
        <w:left w:val="none" w:sz="0" w:space="0" w:color="auto"/>
        <w:bottom w:val="none" w:sz="0" w:space="0" w:color="auto"/>
        <w:right w:val="none" w:sz="0" w:space="0" w:color="auto"/>
      </w:divBdr>
    </w:div>
    <w:div w:id="978455371">
      <w:bodyDiv w:val="1"/>
      <w:marLeft w:val="0"/>
      <w:marRight w:val="0"/>
      <w:marTop w:val="0"/>
      <w:marBottom w:val="0"/>
      <w:divBdr>
        <w:top w:val="none" w:sz="0" w:space="0" w:color="auto"/>
        <w:left w:val="none" w:sz="0" w:space="0" w:color="auto"/>
        <w:bottom w:val="none" w:sz="0" w:space="0" w:color="auto"/>
        <w:right w:val="none" w:sz="0" w:space="0" w:color="auto"/>
      </w:divBdr>
    </w:div>
    <w:div w:id="1007371450">
      <w:bodyDiv w:val="1"/>
      <w:marLeft w:val="0"/>
      <w:marRight w:val="0"/>
      <w:marTop w:val="0"/>
      <w:marBottom w:val="0"/>
      <w:divBdr>
        <w:top w:val="none" w:sz="0" w:space="0" w:color="auto"/>
        <w:left w:val="none" w:sz="0" w:space="0" w:color="auto"/>
        <w:bottom w:val="none" w:sz="0" w:space="0" w:color="auto"/>
        <w:right w:val="none" w:sz="0" w:space="0" w:color="auto"/>
      </w:divBdr>
    </w:div>
    <w:div w:id="110955034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13561868">
      <w:bodyDiv w:val="1"/>
      <w:marLeft w:val="0"/>
      <w:marRight w:val="0"/>
      <w:marTop w:val="0"/>
      <w:marBottom w:val="0"/>
      <w:divBdr>
        <w:top w:val="none" w:sz="0" w:space="0" w:color="auto"/>
        <w:left w:val="none" w:sz="0" w:space="0" w:color="auto"/>
        <w:bottom w:val="none" w:sz="0" w:space="0" w:color="auto"/>
        <w:right w:val="none" w:sz="0" w:space="0" w:color="auto"/>
      </w:divBdr>
    </w:div>
    <w:div w:id="1320040053">
      <w:bodyDiv w:val="1"/>
      <w:marLeft w:val="0"/>
      <w:marRight w:val="0"/>
      <w:marTop w:val="0"/>
      <w:marBottom w:val="0"/>
      <w:divBdr>
        <w:top w:val="none" w:sz="0" w:space="0" w:color="auto"/>
        <w:left w:val="none" w:sz="0" w:space="0" w:color="auto"/>
        <w:bottom w:val="none" w:sz="0" w:space="0" w:color="auto"/>
        <w:right w:val="none" w:sz="0" w:space="0" w:color="auto"/>
      </w:divBdr>
    </w:div>
    <w:div w:id="135391755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23002350">
      <w:bodyDiv w:val="1"/>
      <w:marLeft w:val="0"/>
      <w:marRight w:val="0"/>
      <w:marTop w:val="0"/>
      <w:marBottom w:val="0"/>
      <w:divBdr>
        <w:top w:val="none" w:sz="0" w:space="0" w:color="auto"/>
        <w:left w:val="none" w:sz="0" w:space="0" w:color="auto"/>
        <w:bottom w:val="none" w:sz="0" w:space="0" w:color="auto"/>
        <w:right w:val="none" w:sz="0" w:space="0" w:color="auto"/>
      </w:divBdr>
    </w:div>
    <w:div w:id="1822649982">
      <w:bodyDiv w:val="1"/>
      <w:marLeft w:val="0"/>
      <w:marRight w:val="0"/>
      <w:marTop w:val="0"/>
      <w:marBottom w:val="0"/>
      <w:divBdr>
        <w:top w:val="none" w:sz="0" w:space="0" w:color="auto"/>
        <w:left w:val="none" w:sz="0" w:space="0" w:color="auto"/>
        <w:bottom w:val="none" w:sz="0" w:space="0" w:color="auto"/>
        <w:right w:val="none" w:sz="0" w:space="0" w:color="auto"/>
      </w:divBdr>
    </w:div>
    <w:div w:id="1858621704">
      <w:bodyDiv w:val="1"/>
      <w:marLeft w:val="0"/>
      <w:marRight w:val="0"/>
      <w:marTop w:val="0"/>
      <w:marBottom w:val="0"/>
      <w:divBdr>
        <w:top w:val="none" w:sz="0" w:space="0" w:color="auto"/>
        <w:left w:val="none" w:sz="0" w:space="0" w:color="auto"/>
        <w:bottom w:val="none" w:sz="0" w:space="0" w:color="auto"/>
        <w:right w:val="none" w:sz="0" w:space="0" w:color="auto"/>
      </w:divBdr>
    </w:div>
    <w:div w:id="1890605998">
      <w:bodyDiv w:val="1"/>
      <w:marLeft w:val="0"/>
      <w:marRight w:val="0"/>
      <w:marTop w:val="0"/>
      <w:marBottom w:val="0"/>
      <w:divBdr>
        <w:top w:val="none" w:sz="0" w:space="0" w:color="auto"/>
        <w:left w:val="none" w:sz="0" w:space="0" w:color="auto"/>
        <w:bottom w:val="none" w:sz="0" w:space="0" w:color="auto"/>
        <w:right w:val="none" w:sz="0" w:space="0" w:color="auto"/>
      </w:divBdr>
    </w:div>
    <w:div w:id="1942490428">
      <w:bodyDiv w:val="1"/>
      <w:marLeft w:val="0"/>
      <w:marRight w:val="0"/>
      <w:marTop w:val="0"/>
      <w:marBottom w:val="0"/>
      <w:divBdr>
        <w:top w:val="none" w:sz="0" w:space="0" w:color="auto"/>
        <w:left w:val="none" w:sz="0" w:space="0" w:color="auto"/>
        <w:bottom w:val="none" w:sz="0" w:space="0" w:color="auto"/>
        <w:right w:val="none" w:sz="0" w:space="0" w:color="auto"/>
      </w:divBdr>
    </w:div>
    <w:div w:id="21033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42</TotalTime>
  <Pages>5</Pages>
  <Words>1163</Words>
  <Characters>7933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2023112176, MT</dc:description>
  <cp:lastModifiedBy>Gitte Jørgensen</cp:lastModifiedBy>
  <cp:revision>12</cp:revision>
  <cp:lastPrinted>2022-05-18T14:03:00Z</cp:lastPrinted>
  <dcterms:created xsi:type="dcterms:W3CDTF">2024-05-07T08:16:00Z</dcterms:created>
  <dcterms:modified xsi:type="dcterms:W3CDTF">2024-05-07T12:25:00Z</dcterms:modified>
</cp:coreProperties>
</file>