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E44" w:rsidRPr="00406EE7" w:rsidRDefault="00B26E44" w:rsidP="00B26E44">
      <w:pPr>
        <w:tabs>
          <w:tab w:val="left" w:pos="6804"/>
        </w:tabs>
        <w:rPr>
          <w:b/>
          <w:sz w:val="24"/>
          <w:szCs w:val="24"/>
        </w:rPr>
      </w:pPr>
      <w:bookmarkStart w:id="0" w:name="_GoBack"/>
      <w:bookmarkEnd w:id="0"/>
      <w:r>
        <w:rPr>
          <w:b/>
          <w:noProof/>
          <w:sz w:val="24"/>
          <w:szCs w:val="24"/>
          <w:lang w:eastAsia="da-DK"/>
        </w:rPr>
        <w:drawing>
          <wp:inline distT="0" distB="0" distL="0" distR="0" wp14:anchorId="2549FD29" wp14:editId="2281D228">
            <wp:extent cx="2465832" cy="688848"/>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26E44" w:rsidRPr="00406EE7" w:rsidRDefault="00D334DC" w:rsidP="00B26E44">
      <w:pPr>
        <w:tabs>
          <w:tab w:val="left" w:pos="6804"/>
        </w:tabs>
        <w:jc w:val="right"/>
        <w:rPr>
          <w:b/>
          <w:sz w:val="24"/>
          <w:szCs w:val="24"/>
        </w:rPr>
      </w:pPr>
      <w:r>
        <w:rPr>
          <w:b/>
          <w:sz w:val="24"/>
          <w:szCs w:val="24"/>
        </w:rPr>
        <w:t>31. oktober 2024</w:t>
      </w:r>
    </w:p>
    <w:p w:rsidR="00B26E44" w:rsidRPr="00406EE7" w:rsidRDefault="00B26E44" w:rsidP="00B26E44">
      <w:pPr>
        <w:tabs>
          <w:tab w:val="left" w:pos="8222"/>
        </w:tabs>
        <w:rPr>
          <w:sz w:val="24"/>
          <w:szCs w:val="24"/>
        </w:rPr>
      </w:pPr>
    </w:p>
    <w:p w:rsidR="00B26E44" w:rsidRPr="00406EE7" w:rsidRDefault="00B26E44" w:rsidP="00B26E44">
      <w:pPr>
        <w:tabs>
          <w:tab w:val="left" w:pos="8222"/>
        </w:tabs>
        <w:rPr>
          <w:sz w:val="24"/>
          <w:szCs w:val="24"/>
        </w:rPr>
      </w:pPr>
    </w:p>
    <w:p w:rsidR="00B26E44" w:rsidRPr="00406EE7" w:rsidRDefault="00B26E44" w:rsidP="00B26E44">
      <w:pPr>
        <w:tabs>
          <w:tab w:val="left" w:pos="8222"/>
        </w:tabs>
        <w:jc w:val="center"/>
        <w:rPr>
          <w:b/>
          <w:sz w:val="24"/>
          <w:szCs w:val="24"/>
        </w:rPr>
      </w:pPr>
      <w:r w:rsidRPr="00406EE7">
        <w:rPr>
          <w:b/>
          <w:sz w:val="24"/>
          <w:szCs w:val="24"/>
        </w:rPr>
        <w:t>PRODUKTRESUMÉ</w:t>
      </w:r>
    </w:p>
    <w:p w:rsidR="00B26E44" w:rsidRPr="00406EE7" w:rsidRDefault="00B26E44" w:rsidP="00B26E44">
      <w:pPr>
        <w:tabs>
          <w:tab w:val="left" w:pos="8222"/>
        </w:tabs>
        <w:jc w:val="center"/>
        <w:rPr>
          <w:b/>
          <w:sz w:val="24"/>
          <w:szCs w:val="24"/>
        </w:rPr>
      </w:pPr>
    </w:p>
    <w:p w:rsidR="00B26E44" w:rsidRPr="00406EE7" w:rsidRDefault="00B26E44" w:rsidP="00B26E44">
      <w:pPr>
        <w:tabs>
          <w:tab w:val="left" w:pos="8222"/>
        </w:tabs>
        <w:jc w:val="center"/>
        <w:rPr>
          <w:b/>
          <w:sz w:val="24"/>
          <w:szCs w:val="24"/>
        </w:rPr>
      </w:pPr>
      <w:r w:rsidRPr="00406EE7">
        <w:rPr>
          <w:b/>
          <w:sz w:val="24"/>
          <w:szCs w:val="24"/>
        </w:rPr>
        <w:t>for</w:t>
      </w:r>
    </w:p>
    <w:p w:rsidR="00B26E44" w:rsidRPr="00406EE7" w:rsidRDefault="00B26E44" w:rsidP="00B26E44">
      <w:pPr>
        <w:tabs>
          <w:tab w:val="left" w:pos="8222"/>
        </w:tabs>
        <w:jc w:val="center"/>
        <w:rPr>
          <w:b/>
          <w:sz w:val="24"/>
          <w:szCs w:val="24"/>
        </w:rPr>
      </w:pPr>
    </w:p>
    <w:p w:rsidR="00B26E44" w:rsidRPr="00406EE7" w:rsidRDefault="00B26E44" w:rsidP="00B26E44">
      <w:pPr>
        <w:tabs>
          <w:tab w:val="left" w:pos="8222"/>
        </w:tabs>
        <w:jc w:val="center"/>
        <w:rPr>
          <w:b/>
          <w:sz w:val="24"/>
          <w:szCs w:val="24"/>
        </w:rPr>
      </w:pPr>
      <w:r>
        <w:rPr>
          <w:b/>
          <w:sz w:val="24"/>
          <w:szCs w:val="24"/>
        </w:rPr>
        <w:t xml:space="preserve">Finadyne </w:t>
      </w:r>
      <w:proofErr w:type="spellStart"/>
      <w:r>
        <w:rPr>
          <w:b/>
          <w:sz w:val="24"/>
          <w:szCs w:val="24"/>
        </w:rPr>
        <w:t>Transdermal</w:t>
      </w:r>
      <w:proofErr w:type="spellEnd"/>
      <w:r>
        <w:rPr>
          <w:b/>
          <w:sz w:val="24"/>
          <w:szCs w:val="24"/>
        </w:rPr>
        <w:t xml:space="preserve"> </w:t>
      </w:r>
      <w:proofErr w:type="spellStart"/>
      <w:r>
        <w:rPr>
          <w:b/>
          <w:sz w:val="24"/>
          <w:szCs w:val="24"/>
        </w:rPr>
        <w:t>Vet</w:t>
      </w:r>
      <w:proofErr w:type="spellEnd"/>
      <w:r>
        <w:rPr>
          <w:b/>
          <w:sz w:val="24"/>
          <w:szCs w:val="24"/>
        </w:rPr>
        <w:t xml:space="preserve">., </w:t>
      </w:r>
      <w:proofErr w:type="spellStart"/>
      <w:r>
        <w:rPr>
          <w:b/>
          <w:sz w:val="24"/>
          <w:szCs w:val="24"/>
        </w:rPr>
        <w:t>pour</w:t>
      </w:r>
      <w:proofErr w:type="spellEnd"/>
      <w:r>
        <w:rPr>
          <w:b/>
          <w:sz w:val="24"/>
          <w:szCs w:val="24"/>
        </w:rPr>
        <w:t>-on, opløsning</w:t>
      </w:r>
    </w:p>
    <w:p w:rsidR="00B26E44" w:rsidRPr="00406EE7" w:rsidRDefault="00B26E44" w:rsidP="00B26E44">
      <w:pPr>
        <w:tabs>
          <w:tab w:val="left" w:pos="8222"/>
        </w:tabs>
        <w:jc w:val="both"/>
        <w:rPr>
          <w:sz w:val="24"/>
          <w:szCs w:val="24"/>
        </w:rPr>
      </w:pPr>
    </w:p>
    <w:p w:rsidR="00B26E44" w:rsidRPr="00B7155A" w:rsidRDefault="00B26E44" w:rsidP="00B26E44">
      <w:pPr>
        <w:ind w:left="851" w:hanging="851"/>
        <w:jc w:val="both"/>
        <w:rPr>
          <w:sz w:val="24"/>
          <w:szCs w:val="24"/>
        </w:rPr>
      </w:pPr>
    </w:p>
    <w:p w:rsidR="00B26E44" w:rsidRPr="00B7155A" w:rsidRDefault="00B26E44" w:rsidP="00B26E44">
      <w:pPr>
        <w:ind w:left="851" w:hanging="851"/>
        <w:rPr>
          <w:b/>
          <w:sz w:val="24"/>
          <w:szCs w:val="24"/>
        </w:rPr>
      </w:pPr>
      <w:r w:rsidRPr="00B7155A">
        <w:rPr>
          <w:b/>
          <w:sz w:val="24"/>
          <w:szCs w:val="24"/>
        </w:rPr>
        <w:t>0.</w:t>
      </w:r>
      <w:r w:rsidRPr="00B7155A">
        <w:rPr>
          <w:b/>
          <w:sz w:val="24"/>
          <w:szCs w:val="24"/>
        </w:rPr>
        <w:tab/>
        <w:t>D.SP.NR.</w:t>
      </w:r>
    </w:p>
    <w:p w:rsidR="00B26E44" w:rsidRPr="00B7155A" w:rsidRDefault="00B26E44" w:rsidP="00B26E44">
      <w:pPr>
        <w:ind w:left="851"/>
        <w:rPr>
          <w:sz w:val="24"/>
          <w:szCs w:val="24"/>
        </w:rPr>
      </w:pPr>
      <w:r w:rsidRPr="00B7155A">
        <w:rPr>
          <w:sz w:val="24"/>
          <w:szCs w:val="24"/>
        </w:rPr>
        <w:t>28773</w:t>
      </w:r>
    </w:p>
    <w:p w:rsidR="00B26E44" w:rsidRPr="00B7155A" w:rsidRDefault="00B26E44" w:rsidP="00B26E44">
      <w:pPr>
        <w:ind w:left="851" w:hanging="851"/>
        <w:rPr>
          <w:sz w:val="24"/>
          <w:szCs w:val="24"/>
        </w:rPr>
      </w:pPr>
    </w:p>
    <w:p w:rsidR="00B26E44" w:rsidRPr="00B7155A" w:rsidRDefault="00B26E44" w:rsidP="00B26E44">
      <w:pPr>
        <w:ind w:left="851" w:hanging="851"/>
        <w:rPr>
          <w:b/>
          <w:sz w:val="24"/>
          <w:szCs w:val="24"/>
        </w:rPr>
      </w:pPr>
      <w:r w:rsidRPr="00B7155A">
        <w:rPr>
          <w:b/>
          <w:sz w:val="24"/>
          <w:szCs w:val="24"/>
        </w:rPr>
        <w:t>1.</w:t>
      </w:r>
      <w:r w:rsidRPr="00B7155A">
        <w:rPr>
          <w:b/>
          <w:sz w:val="24"/>
          <w:szCs w:val="24"/>
        </w:rPr>
        <w:tab/>
        <w:t>VETERINÆRLÆGEMIDLETS NAVN</w:t>
      </w:r>
    </w:p>
    <w:p w:rsidR="00D569E0" w:rsidRDefault="00D569E0" w:rsidP="00D569E0">
      <w:pPr>
        <w:ind w:firstLine="851"/>
        <w:rPr>
          <w:rFonts w:eastAsia="Calibri"/>
          <w:sz w:val="22"/>
          <w:szCs w:val="22"/>
        </w:rPr>
      </w:pPr>
    </w:p>
    <w:p w:rsidR="00D569E0" w:rsidRPr="00D569E0" w:rsidRDefault="00D569E0" w:rsidP="00D569E0">
      <w:pPr>
        <w:ind w:firstLine="851"/>
        <w:rPr>
          <w:rFonts w:eastAsia="Calibri"/>
          <w:sz w:val="22"/>
          <w:szCs w:val="22"/>
        </w:rPr>
      </w:pPr>
      <w:r w:rsidRPr="00D569E0">
        <w:rPr>
          <w:rFonts w:eastAsia="Calibri"/>
          <w:sz w:val="22"/>
          <w:szCs w:val="22"/>
        </w:rPr>
        <w:t xml:space="preserve">Finadyne </w:t>
      </w:r>
      <w:proofErr w:type="spellStart"/>
      <w:r w:rsidRPr="00D569E0">
        <w:rPr>
          <w:rFonts w:eastAsia="Calibri"/>
          <w:sz w:val="22"/>
          <w:szCs w:val="22"/>
        </w:rPr>
        <w:t>Transdermal</w:t>
      </w:r>
      <w:proofErr w:type="spellEnd"/>
      <w:r w:rsidRPr="00D569E0">
        <w:rPr>
          <w:rFonts w:eastAsia="Calibri"/>
          <w:sz w:val="22"/>
          <w:szCs w:val="22"/>
        </w:rPr>
        <w:t xml:space="preserve"> </w:t>
      </w:r>
      <w:proofErr w:type="spellStart"/>
      <w:r w:rsidRPr="00D569E0">
        <w:rPr>
          <w:rFonts w:eastAsia="Calibri"/>
          <w:sz w:val="22"/>
          <w:szCs w:val="22"/>
        </w:rPr>
        <w:t>Vet</w:t>
      </w:r>
      <w:proofErr w:type="spellEnd"/>
      <w:r w:rsidRPr="00D569E0">
        <w:rPr>
          <w:rFonts w:eastAsia="Calibri"/>
          <w:sz w:val="22"/>
          <w:szCs w:val="22"/>
        </w:rPr>
        <w:t xml:space="preserve">. </w:t>
      </w:r>
    </w:p>
    <w:p w:rsidR="00D569E0" w:rsidRPr="00D569E0" w:rsidRDefault="00D569E0" w:rsidP="00D569E0">
      <w:pPr>
        <w:ind w:firstLine="851"/>
        <w:rPr>
          <w:rFonts w:eastAsia="Calibri"/>
          <w:sz w:val="22"/>
          <w:szCs w:val="22"/>
        </w:rPr>
      </w:pPr>
      <w:r w:rsidRPr="00D569E0">
        <w:rPr>
          <w:rFonts w:eastAsia="Calibri"/>
          <w:sz w:val="22"/>
          <w:szCs w:val="22"/>
        </w:rPr>
        <w:t xml:space="preserve">Lægemiddelform: </w:t>
      </w:r>
      <w:proofErr w:type="spellStart"/>
      <w:r w:rsidRPr="00D569E0">
        <w:rPr>
          <w:rFonts w:eastAsia="Calibri"/>
          <w:sz w:val="22"/>
          <w:szCs w:val="22"/>
        </w:rPr>
        <w:t>pour</w:t>
      </w:r>
      <w:proofErr w:type="spellEnd"/>
      <w:r w:rsidRPr="00D569E0">
        <w:rPr>
          <w:rFonts w:eastAsia="Calibri"/>
          <w:sz w:val="22"/>
          <w:szCs w:val="22"/>
        </w:rPr>
        <w:t>-on, opløsning</w:t>
      </w:r>
    </w:p>
    <w:p w:rsidR="00D569E0" w:rsidRPr="00D569E0" w:rsidRDefault="00D569E0" w:rsidP="00D569E0">
      <w:pPr>
        <w:ind w:firstLine="851"/>
        <w:rPr>
          <w:rFonts w:eastAsia="Calibri"/>
          <w:sz w:val="22"/>
          <w:szCs w:val="22"/>
        </w:rPr>
      </w:pPr>
      <w:r w:rsidRPr="00D569E0">
        <w:rPr>
          <w:rFonts w:eastAsia="Calibri"/>
          <w:sz w:val="22"/>
          <w:szCs w:val="22"/>
        </w:rPr>
        <w:t>Styrke: 50 mg/ml</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p>
    <w:p w:rsidR="00D569E0" w:rsidRPr="00D569E0" w:rsidRDefault="00D569E0" w:rsidP="00D569E0">
      <w:pPr>
        <w:tabs>
          <w:tab w:val="left" w:pos="851"/>
        </w:tabs>
        <w:ind w:left="851" w:hanging="851"/>
        <w:rPr>
          <w:rFonts w:eastAsia="Calibri"/>
          <w:sz w:val="22"/>
          <w:szCs w:val="22"/>
          <w:lang w:val="fr-FR"/>
        </w:rPr>
      </w:pPr>
      <w:r w:rsidRPr="00D569E0">
        <w:rPr>
          <w:rFonts w:eastAsia="Calibri"/>
          <w:b/>
          <w:sz w:val="22"/>
          <w:szCs w:val="22"/>
          <w:lang w:val="fr-FR"/>
        </w:rPr>
        <w:t>2.</w:t>
      </w:r>
      <w:r w:rsidRPr="00D569E0">
        <w:rPr>
          <w:rFonts w:eastAsia="Calibri"/>
          <w:b/>
          <w:sz w:val="22"/>
          <w:szCs w:val="22"/>
          <w:lang w:val="fr-FR"/>
        </w:rPr>
        <w:tab/>
      </w:r>
      <w:r w:rsidRPr="00D569E0">
        <w:rPr>
          <w:rFonts w:eastAsia="Calibri"/>
          <w:b/>
          <w:sz w:val="22"/>
          <w:szCs w:val="22"/>
        </w:rPr>
        <w:t>KVALITATIV OG KVANTITATIV SAMMENSÆTNING</w:t>
      </w:r>
    </w:p>
    <w:p w:rsidR="00D569E0" w:rsidRPr="00D569E0" w:rsidRDefault="00D569E0" w:rsidP="00D569E0">
      <w:pPr>
        <w:rPr>
          <w:rFonts w:eastAsia="Calibri"/>
          <w:sz w:val="22"/>
          <w:szCs w:val="22"/>
        </w:rPr>
      </w:pPr>
    </w:p>
    <w:p w:rsidR="00D569E0" w:rsidRPr="00D569E0" w:rsidRDefault="00D569E0" w:rsidP="00D569E0">
      <w:pPr>
        <w:ind w:firstLine="851"/>
        <w:rPr>
          <w:rFonts w:eastAsia="Calibri"/>
          <w:sz w:val="22"/>
          <w:szCs w:val="22"/>
        </w:rPr>
      </w:pPr>
      <w:r w:rsidRPr="00D569E0">
        <w:rPr>
          <w:rFonts w:eastAsia="Calibri"/>
          <w:sz w:val="22"/>
          <w:szCs w:val="22"/>
        </w:rPr>
        <w:t>1 ml indeholder:</w:t>
      </w:r>
    </w:p>
    <w:p w:rsidR="00D569E0" w:rsidRPr="00D569E0" w:rsidRDefault="00D569E0" w:rsidP="00D569E0">
      <w:pPr>
        <w:tabs>
          <w:tab w:val="left" w:pos="0"/>
          <w:tab w:val="left" w:pos="3960"/>
        </w:tabs>
        <w:ind w:left="567" w:firstLine="851"/>
        <w:rPr>
          <w:b/>
          <w:sz w:val="22"/>
          <w:szCs w:val="22"/>
        </w:rPr>
      </w:pPr>
    </w:p>
    <w:p w:rsidR="00D569E0" w:rsidRPr="00D569E0" w:rsidRDefault="00D569E0" w:rsidP="00D569E0">
      <w:pPr>
        <w:tabs>
          <w:tab w:val="left" w:pos="0"/>
          <w:tab w:val="left" w:pos="3960"/>
        </w:tabs>
        <w:ind w:left="851"/>
        <w:rPr>
          <w:b/>
          <w:sz w:val="22"/>
          <w:szCs w:val="22"/>
        </w:rPr>
      </w:pPr>
      <w:r w:rsidRPr="00D569E0">
        <w:rPr>
          <w:b/>
          <w:sz w:val="22"/>
          <w:szCs w:val="22"/>
        </w:rPr>
        <w:t>Aktivt stof:</w:t>
      </w:r>
    </w:p>
    <w:p w:rsidR="00D569E0" w:rsidRPr="00D569E0" w:rsidRDefault="00D569E0" w:rsidP="00D569E0">
      <w:pPr>
        <w:ind w:firstLine="851"/>
        <w:rPr>
          <w:rFonts w:eastAsia="Calibri"/>
          <w:sz w:val="22"/>
          <w:szCs w:val="22"/>
        </w:rPr>
      </w:pPr>
      <w:proofErr w:type="spellStart"/>
      <w:r w:rsidRPr="00D569E0">
        <w:rPr>
          <w:rFonts w:eastAsia="Calibri"/>
          <w:sz w:val="22"/>
          <w:szCs w:val="22"/>
        </w:rPr>
        <w:t>Flunixin</w:t>
      </w:r>
      <w:proofErr w:type="spellEnd"/>
      <w:r w:rsidRPr="00D569E0">
        <w:rPr>
          <w:rFonts w:eastAsia="Calibri"/>
          <w:sz w:val="22"/>
          <w:szCs w:val="22"/>
        </w:rPr>
        <w:t xml:space="preserve"> 50 mg svarende til 83 mg </w:t>
      </w:r>
      <w:bookmarkStart w:id="1" w:name="_Hlk3283140"/>
      <w:proofErr w:type="spellStart"/>
      <w:r w:rsidRPr="00D569E0">
        <w:rPr>
          <w:rFonts w:eastAsia="Calibri"/>
          <w:sz w:val="22"/>
          <w:szCs w:val="22"/>
        </w:rPr>
        <w:t>flunixinmeglumin</w:t>
      </w:r>
      <w:bookmarkEnd w:id="1"/>
      <w:proofErr w:type="spellEnd"/>
    </w:p>
    <w:p w:rsidR="00D569E0" w:rsidRPr="00D569E0" w:rsidRDefault="00D569E0" w:rsidP="00D569E0">
      <w:pPr>
        <w:ind w:firstLine="851"/>
        <w:rPr>
          <w:rFonts w:eastAsia="Calibri"/>
          <w:sz w:val="22"/>
          <w:szCs w:val="22"/>
        </w:rPr>
      </w:pPr>
    </w:p>
    <w:p w:rsidR="00D569E0" w:rsidRPr="00D569E0" w:rsidRDefault="00D569E0" w:rsidP="00D569E0">
      <w:pPr>
        <w:tabs>
          <w:tab w:val="left" w:pos="0"/>
          <w:tab w:val="left" w:pos="3960"/>
        </w:tabs>
        <w:ind w:left="567" w:firstLine="284"/>
        <w:rPr>
          <w:sz w:val="22"/>
          <w:szCs w:val="22"/>
        </w:rPr>
      </w:pPr>
      <w:r w:rsidRPr="00D569E0">
        <w:rPr>
          <w:b/>
          <w:sz w:val="22"/>
          <w:szCs w:val="22"/>
        </w:rPr>
        <w:t>Hjælpestoffer:</w:t>
      </w:r>
      <w:r w:rsidRPr="00D569E0">
        <w:rPr>
          <w:sz w:val="22"/>
          <w:szCs w:val="22"/>
        </w:rPr>
        <w:t xml:space="preserve"> </w:t>
      </w:r>
    </w:p>
    <w:p w:rsidR="00D569E0" w:rsidRPr="00D569E0" w:rsidRDefault="00D569E0" w:rsidP="00D569E0">
      <w:pPr>
        <w:rPr>
          <w:rFonts w:eastAsia="Calibri"/>
          <w:sz w:val="22"/>
          <w:szCs w:val="22"/>
        </w:rPr>
      </w:pPr>
    </w:p>
    <w:tbl>
      <w:tblPr>
        <w:tblW w:w="83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1"/>
        <w:gridCol w:w="4592"/>
      </w:tblGrid>
      <w:tr w:rsidR="00D569E0" w:rsidRPr="00D569E0" w:rsidTr="00D569E0">
        <w:tc>
          <w:tcPr>
            <w:tcW w:w="3741"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spacing w:before="60" w:after="60"/>
              <w:rPr>
                <w:rFonts w:eastAsia="Calibri"/>
                <w:iCs/>
                <w:sz w:val="22"/>
                <w:szCs w:val="22"/>
              </w:rPr>
            </w:pPr>
            <w:r w:rsidRPr="00D569E0">
              <w:rPr>
                <w:rFonts w:eastAsia="Calibri"/>
                <w:b/>
                <w:sz w:val="22"/>
                <w:szCs w:val="22"/>
              </w:rPr>
              <w:t>Kvalitativ sammensætning af hjælpestoffer og andre bestanddele</w:t>
            </w:r>
          </w:p>
        </w:tc>
        <w:tc>
          <w:tcPr>
            <w:tcW w:w="4592"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spacing w:before="60" w:after="60"/>
              <w:rPr>
                <w:rFonts w:eastAsia="Calibri"/>
                <w:i/>
                <w:iCs/>
                <w:sz w:val="22"/>
                <w:szCs w:val="22"/>
              </w:rPr>
            </w:pPr>
            <w:r w:rsidRPr="00D569E0">
              <w:rPr>
                <w:rFonts w:eastAsia="Calibri"/>
                <w:b/>
                <w:sz w:val="22"/>
                <w:szCs w:val="22"/>
              </w:rPr>
              <w:t>Kvantitativ sammensætning,</w:t>
            </w:r>
            <w:r w:rsidRPr="00D569E0">
              <w:rPr>
                <w:rFonts w:eastAsia="Calibri"/>
                <w:sz w:val="22"/>
                <w:szCs w:val="22"/>
              </w:rPr>
              <w:t xml:space="preserve"> </w:t>
            </w:r>
            <w:r w:rsidRPr="00D569E0">
              <w:rPr>
                <w:rFonts w:eastAsia="Calibri"/>
                <w:b/>
                <w:sz w:val="22"/>
                <w:szCs w:val="22"/>
              </w:rPr>
              <w:t>hvis oplysningen er vigtig for korrekt administration af veterinærlægemidlet</w:t>
            </w:r>
          </w:p>
        </w:tc>
      </w:tr>
      <w:tr w:rsidR="00D569E0" w:rsidRPr="00D569E0" w:rsidTr="00D569E0">
        <w:tc>
          <w:tcPr>
            <w:tcW w:w="3741"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spacing w:before="60" w:after="60"/>
              <w:ind w:left="567" w:hanging="567"/>
              <w:rPr>
                <w:rFonts w:eastAsia="Calibri"/>
                <w:iCs/>
                <w:sz w:val="22"/>
                <w:szCs w:val="22"/>
              </w:rPr>
            </w:pPr>
            <w:proofErr w:type="spellStart"/>
            <w:r w:rsidRPr="00D569E0">
              <w:rPr>
                <w:rFonts w:eastAsia="Calibri"/>
                <w:iCs/>
                <w:sz w:val="22"/>
                <w:szCs w:val="22"/>
              </w:rPr>
              <w:t>Levomenthol</w:t>
            </w:r>
            <w:proofErr w:type="spellEnd"/>
            <w:r w:rsidRPr="00D569E0">
              <w:rPr>
                <w:rFonts w:eastAsia="Calibri"/>
                <w:iCs/>
                <w:sz w:val="22"/>
                <w:szCs w:val="22"/>
              </w:rPr>
              <w:t xml:space="preserve"> </w:t>
            </w:r>
          </w:p>
        </w:tc>
        <w:tc>
          <w:tcPr>
            <w:tcW w:w="4592"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spacing w:before="60" w:after="60"/>
              <w:rPr>
                <w:rFonts w:eastAsia="Calibri"/>
                <w:iCs/>
                <w:sz w:val="22"/>
                <w:szCs w:val="22"/>
              </w:rPr>
            </w:pPr>
            <w:r w:rsidRPr="00D569E0">
              <w:rPr>
                <w:rFonts w:eastAsia="Calibri"/>
                <w:iCs/>
                <w:sz w:val="22"/>
                <w:szCs w:val="22"/>
              </w:rPr>
              <w:t>50 mg</w:t>
            </w:r>
          </w:p>
        </w:tc>
      </w:tr>
      <w:tr w:rsidR="00D569E0" w:rsidRPr="00D569E0" w:rsidTr="00D569E0">
        <w:tc>
          <w:tcPr>
            <w:tcW w:w="3741"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widowControl w:val="0"/>
              <w:rPr>
                <w:rFonts w:eastAsia="Calibri"/>
                <w:iCs/>
                <w:sz w:val="22"/>
                <w:szCs w:val="22"/>
              </w:rPr>
            </w:pPr>
            <w:proofErr w:type="spellStart"/>
            <w:r w:rsidRPr="00D569E0">
              <w:rPr>
                <w:rFonts w:eastAsia="Calibri"/>
                <w:sz w:val="22"/>
                <w:szCs w:val="22"/>
              </w:rPr>
              <w:t>Allurarød</w:t>
            </w:r>
            <w:proofErr w:type="spellEnd"/>
            <w:r w:rsidRPr="00D569E0">
              <w:rPr>
                <w:rFonts w:eastAsia="Calibri"/>
                <w:sz w:val="22"/>
                <w:szCs w:val="22"/>
              </w:rPr>
              <w:t xml:space="preserve"> AC (E129)</w:t>
            </w:r>
          </w:p>
        </w:tc>
        <w:tc>
          <w:tcPr>
            <w:tcW w:w="4592"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widowControl w:val="0"/>
              <w:tabs>
                <w:tab w:val="left" w:pos="4111"/>
                <w:tab w:val="right" w:pos="5529"/>
              </w:tabs>
              <w:rPr>
                <w:rFonts w:eastAsia="Calibri"/>
                <w:iCs/>
                <w:sz w:val="22"/>
                <w:szCs w:val="22"/>
              </w:rPr>
            </w:pPr>
            <w:r w:rsidRPr="00D569E0">
              <w:rPr>
                <w:rFonts w:eastAsia="Calibri"/>
                <w:sz w:val="22"/>
                <w:szCs w:val="22"/>
              </w:rPr>
              <w:t>0,2 mg</w:t>
            </w:r>
          </w:p>
        </w:tc>
      </w:tr>
      <w:tr w:rsidR="00D569E0" w:rsidRPr="00D569E0" w:rsidTr="00D569E0">
        <w:tc>
          <w:tcPr>
            <w:tcW w:w="3741"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widowControl w:val="0"/>
              <w:rPr>
                <w:rFonts w:eastAsia="Calibri"/>
                <w:iCs/>
                <w:sz w:val="22"/>
                <w:szCs w:val="22"/>
              </w:rPr>
            </w:pPr>
            <w:proofErr w:type="spellStart"/>
            <w:r w:rsidRPr="00D569E0">
              <w:rPr>
                <w:rFonts w:eastAsia="Calibri"/>
                <w:iCs/>
                <w:sz w:val="22"/>
                <w:szCs w:val="22"/>
              </w:rPr>
              <w:t>Pyrrolidon</w:t>
            </w:r>
            <w:proofErr w:type="spellEnd"/>
          </w:p>
        </w:tc>
        <w:tc>
          <w:tcPr>
            <w:tcW w:w="4592"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rPr>
                <w:rFonts w:eastAsia="Calibri"/>
                <w:iCs/>
                <w:sz w:val="22"/>
                <w:szCs w:val="22"/>
              </w:rPr>
            </w:pPr>
          </w:p>
        </w:tc>
      </w:tr>
      <w:tr w:rsidR="00D569E0" w:rsidRPr="00D569E0" w:rsidTr="00D569E0">
        <w:tc>
          <w:tcPr>
            <w:tcW w:w="3741"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widowControl w:val="0"/>
              <w:rPr>
                <w:rFonts w:eastAsia="Calibri"/>
                <w:b/>
                <w:bCs/>
                <w:iCs/>
                <w:sz w:val="22"/>
                <w:szCs w:val="22"/>
              </w:rPr>
            </w:pPr>
            <w:proofErr w:type="spellStart"/>
            <w:r w:rsidRPr="00D569E0">
              <w:rPr>
                <w:rFonts w:eastAsia="Calibri"/>
                <w:iCs/>
                <w:sz w:val="22"/>
                <w:szCs w:val="22"/>
              </w:rPr>
              <w:t>Propylenglycoldicaprylocaprat</w:t>
            </w:r>
            <w:proofErr w:type="spellEnd"/>
            <w:r w:rsidRPr="00D569E0">
              <w:rPr>
                <w:rFonts w:eastAsia="Calibri"/>
                <w:iCs/>
                <w:sz w:val="22"/>
                <w:szCs w:val="22"/>
              </w:rPr>
              <w:t xml:space="preserve"> </w:t>
            </w:r>
          </w:p>
        </w:tc>
        <w:tc>
          <w:tcPr>
            <w:tcW w:w="4592"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rPr>
                <w:rFonts w:eastAsia="Calibri"/>
                <w:b/>
                <w:bCs/>
                <w:iCs/>
                <w:sz w:val="22"/>
                <w:szCs w:val="22"/>
              </w:rPr>
            </w:pPr>
          </w:p>
        </w:tc>
      </w:tr>
      <w:tr w:rsidR="00D569E0" w:rsidRPr="00D569E0" w:rsidTr="00D569E0">
        <w:tc>
          <w:tcPr>
            <w:tcW w:w="3741" w:type="dxa"/>
            <w:tcBorders>
              <w:top w:val="single" w:sz="4" w:space="0" w:color="000000"/>
              <w:left w:val="single" w:sz="4" w:space="0" w:color="000000"/>
              <w:bottom w:val="single" w:sz="4" w:space="0" w:color="000000"/>
              <w:right w:val="single" w:sz="4" w:space="0" w:color="000000"/>
            </w:tcBorders>
            <w:vAlign w:val="center"/>
            <w:hideMark/>
          </w:tcPr>
          <w:p w:rsidR="00D569E0" w:rsidRPr="00D569E0" w:rsidRDefault="00D569E0" w:rsidP="00D569E0">
            <w:pPr>
              <w:widowControl w:val="0"/>
              <w:rPr>
                <w:rFonts w:eastAsia="Calibri"/>
                <w:b/>
                <w:bCs/>
                <w:iCs/>
                <w:sz w:val="22"/>
                <w:szCs w:val="22"/>
              </w:rPr>
            </w:pPr>
            <w:proofErr w:type="spellStart"/>
            <w:r w:rsidRPr="00D569E0">
              <w:rPr>
                <w:rFonts w:eastAsia="Calibri"/>
                <w:iCs/>
                <w:sz w:val="22"/>
                <w:szCs w:val="22"/>
              </w:rPr>
              <w:t>Glycerolmonocaprylat</w:t>
            </w:r>
            <w:proofErr w:type="spellEnd"/>
          </w:p>
        </w:tc>
        <w:tc>
          <w:tcPr>
            <w:tcW w:w="4592" w:type="dxa"/>
            <w:tcBorders>
              <w:top w:val="single" w:sz="4" w:space="0" w:color="000000"/>
              <w:left w:val="single" w:sz="4" w:space="0" w:color="000000"/>
              <w:bottom w:val="single" w:sz="4" w:space="0" w:color="000000"/>
              <w:right w:val="single" w:sz="4" w:space="0" w:color="000000"/>
            </w:tcBorders>
            <w:vAlign w:val="center"/>
          </w:tcPr>
          <w:p w:rsidR="00D569E0" w:rsidRPr="00D569E0" w:rsidRDefault="00D569E0" w:rsidP="00D569E0">
            <w:pPr>
              <w:spacing w:before="60" w:after="60"/>
              <w:rPr>
                <w:rFonts w:eastAsia="Calibri"/>
                <w:sz w:val="22"/>
                <w:szCs w:val="22"/>
              </w:rPr>
            </w:pPr>
          </w:p>
        </w:tc>
      </w:tr>
    </w:tbl>
    <w:p w:rsidR="00D569E0" w:rsidRPr="00D569E0" w:rsidRDefault="00D569E0" w:rsidP="00D569E0">
      <w:pPr>
        <w:rPr>
          <w:rFonts w:eastAsia="Calibri"/>
          <w:sz w:val="22"/>
          <w:szCs w:val="22"/>
        </w:rPr>
      </w:pPr>
    </w:p>
    <w:p w:rsidR="00D569E0" w:rsidRPr="00D569E0" w:rsidRDefault="00D569E0" w:rsidP="00D569E0">
      <w:pPr>
        <w:ind w:firstLine="851"/>
        <w:rPr>
          <w:rFonts w:eastAsia="Calibri"/>
          <w:sz w:val="22"/>
          <w:szCs w:val="22"/>
        </w:rPr>
      </w:pPr>
      <w:r w:rsidRPr="00D569E0">
        <w:rPr>
          <w:rFonts w:eastAsia="Calibri"/>
          <w:sz w:val="22"/>
          <w:szCs w:val="22"/>
        </w:rPr>
        <w:t>Klar rød væske uden synlige partikler.</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p>
    <w:p w:rsidR="00D569E0" w:rsidRPr="00D569E0" w:rsidRDefault="00D569E0" w:rsidP="00D569E0">
      <w:pPr>
        <w:ind w:left="851" w:hanging="851"/>
        <w:rPr>
          <w:rFonts w:eastAsia="Calibri"/>
          <w:b/>
          <w:sz w:val="22"/>
          <w:szCs w:val="22"/>
        </w:rPr>
      </w:pPr>
      <w:r w:rsidRPr="00D569E0">
        <w:rPr>
          <w:rFonts w:eastAsia="Calibri"/>
          <w:b/>
          <w:sz w:val="22"/>
          <w:szCs w:val="22"/>
        </w:rPr>
        <w:t>3.</w:t>
      </w:r>
      <w:r w:rsidRPr="00D569E0">
        <w:rPr>
          <w:rFonts w:eastAsia="Calibri"/>
          <w:b/>
          <w:sz w:val="22"/>
          <w:szCs w:val="22"/>
        </w:rPr>
        <w:tab/>
        <w:t>KLINISKE OPLYSNINGER</w:t>
      </w:r>
    </w:p>
    <w:p w:rsidR="00D569E0" w:rsidRPr="00D569E0" w:rsidRDefault="00D569E0" w:rsidP="00D569E0">
      <w:pPr>
        <w:ind w:left="567" w:hanging="567"/>
        <w:rPr>
          <w:rFonts w:eastAsia="Calibri"/>
          <w:b/>
          <w:sz w:val="22"/>
          <w:szCs w:val="22"/>
        </w:rPr>
      </w:pPr>
    </w:p>
    <w:p w:rsidR="00D569E0" w:rsidRPr="00D569E0" w:rsidRDefault="00D569E0" w:rsidP="00D569E0">
      <w:pPr>
        <w:ind w:left="851" w:hanging="851"/>
        <w:rPr>
          <w:rFonts w:eastAsia="Calibri"/>
          <w:b/>
          <w:sz w:val="22"/>
          <w:szCs w:val="22"/>
        </w:rPr>
      </w:pPr>
      <w:r w:rsidRPr="00D569E0">
        <w:rPr>
          <w:rFonts w:eastAsia="Calibri"/>
          <w:b/>
          <w:sz w:val="22"/>
          <w:szCs w:val="22"/>
        </w:rPr>
        <w:t>3.1</w:t>
      </w:r>
      <w:r w:rsidRPr="00D569E0">
        <w:rPr>
          <w:rFonts w:eastAsia="Calibri"/>
          <w:b/>
          <w:sz w:val="22"/>
          <w:szCs w:val="22"/>
        </w:rPr>
        <w:tab/>
        <w:t>Dyrearter, som lægemidlet er beregnet til</w:t>
      </w:r>
    </w:p>
    <w:p w:rsidR="00D569E0" w:rsidRPr="00D569E0" w:rsidRDefault="00D569E0" w:rsidP="00D569E0">
      <w:pPr>
        <w:rPr>
          <w:rFonts w:eastAsia="Calibri"/>
          <w:sz w:val="22"/>
          <w:szCs w:val="22"/>
        </w:rPr>
      </w:pPr>
    </w:p>
    <w:p w:rsidR="00D569E0" w:rsidRPr="00D569E0" w:rsidRDefault="00D569E0" w:rsidP="00D569E0">
      <w:pPr>
        <w:ind w:firstLine="851"/>
        <w:rPr>
          <w:rFonts w:eastAsia="Calibri"/>
          <w:sz w:val="22"/>
          <w:szCs w:val="22"/>
        </w:rPr>
      </w:pPr>
      <w:r w:rsidRPr="00D569E0">
        <w:rPr>
          <w:rFonts w:eastAsia="Calibri"/>
          <w:sz w:val="22"/>
          <w:szCs w:val="22"/>
        </w:rPr>
        <w:t>Kvæg.</w:t>
      </w:r>
    </w:p>
    <w:p w:rsidR="00D569E0" w:rsidRPr="00D569E0" w:rsidRDefault="00D569E0" w:rsidP="00D569E0">
      <w:pPr>
        <w:rPr>
          <w:rFonts w:eastAsia="Calibri"/>
          <w:sz w:val="22"/>
          <w:szCs w:val="22"/>
        </w:rPr>
      </w:pPr>
    </w:p>
    <w:p w:rsidR="00D569E0" w:rsidRPr="00D569E0" w:rsidRDefault="00D569E0" w:rsidP="00D569E0">
      <w:pPr>
        <w:ind w:left="851" w:hanging="851"/>
        <w:rPr>
          <w:rFonts w:eastAsia="Calibri"/>
          <w:b/>
          <w:sz w:val="22"/>
          <w:szCs w:val="22"/>
        </w:rPr>
      </w:pPr>
      <w:r w:rsidRPr="00D569E0">
        <w:rPr>
          <w:rFonts w:eastAsia="Calibri"/>
          <w:b/>
          <w:sz w:val="22"/>
          <w:szCs w:val="22"/>
        </w:rPr>
        <w:t>3.2</w:t>
      </w:r>
      <w:r w:rsidRPr="00D569E0">
        <w:rPr>
          <w:rFonts w:eastAsia="Calibri"/>
          <w:b/>
          <w:sz w:val="22"/>
          <w:szCs w:val="22"/>
        </w:rPr>
        <w:tab/>
        <w:t>Terapeutiske indikationer for hver dyreart, som lægemidlet er beregnet til</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Til reduktion af </w:t>
      </w:r>
      <w:proofErr w:type="spellStart"/>
      <w:r w:rsidRPr="00D569E0">
        <w:rPr>
          <w:rFonts w:eastAsia="Calibri"/>
          <w:sz w:val="22"/>
          <w:szCs w:val="22"/>
        </w:rPr>
        <w:t>pyreksi</w:t>
      </w:r>
      <w:proofErr w:type="spellEnd"/>
      <w:r w:rsidRPr="00D569E0">
        <w:rPr>
          <w:rFonts w:eastAsia="Calibri"/>
          <w:sz w:val="22"/>
          <w:szCs w:val="22"/>
        </w:rPr>
        <w:t xml:space="preserve"> i forbindelse med luftvejsinfektion hos kvæg.</w:t>
      </w:r>
    </w:p>
    <w:p w:rsidR="00D569E0" w:rsidRPr="00D569E0" w:rsidRDefault="00D569E0" w:rsidP="00D569E0">
      <w:pPr>
        <w:ind w:left="851"/>
        <w:rPr>
          <w:rFonts w:eastAsia="Calibri"/>
          <w:sz w:val="22"/>
          <w:szCs w:val="22"/>
        </w:rPr>
      </w:pPr>
      <w:r w:rsidRPr="00D569E0">
        <w:rPr>
          <w:rFonts w:eastAsia="Calibri"/>
          <w:sz w:val="22"/>
          <w:szCs w:val="22"/>
        </w:rPr>
        <w:t xml:space="preserve">Til reduktion af </w:t>
      </w:r>
      <w:proofErr w:type="spellStart"/>
      <w:r w:rsidRPr="00D569E0">
        <w:rPr>
          <w:rFonts w:eastAsia="Calibri"/>
          <w:sz w:val="22"/>
          <w:szCs w:val="22"/>
        </w:rPr>
        <w:t>pyreksi</w:t>
      </w:r>
      <w:proofErr w:type="spellEnd"/>
      <w:r w:rsidRPr="00D569E0">
        <w:rPr>
          <w:rFonts w:eastAsia="Calibri"/>
          <w:sz w:val="22"/>
          <w:szCs w:val="22"/>
        </w:rPr>
        <w:t xml:space="preserve"> i forbindelse med akut </w:t>
      </w:r>
      <w:proofErr w:type="spellStart"/>
      <w:r w:rsidRPr="00D569E0">
        <w:rPr>
          <w:rFonts w:eastAsia="Calibri"/>
          <w:sz w:val="22"/>
          <w:szCs w:val="22"/>
        </w:rPr>
        <w:t>mastitis</w:t>
      </w:r>
      <w:proofErr w:type="spellEnd"/>
      <w:r w:rsidRPr="00D569E0">
        <w:rPr>
          <w:rFonts w:eastAsia="Calibri"/>
          <w:sz w:val="22"/>
          <w:szCs w:val="22"/>
        </w:rPr>
        <w:t>.</w:t>
      </w:r>
    </w:p>
    <w:p w:rsidR="00D569E0" w:rsidRPr="00D569E0" w:rsidRDefault="00D569E0" w:rsidP="00D569E0">
      <w:pPr>
        <w:ind w:left="851"/>
        <w:rPr>
          <w:rFonts w:eastAsia="Calibri"/>
          <w:sz w:val="22"/>
          <w:szCs w:val="22"/>
        </w:rPr>
      </w:pPr>
      <w:r w:rsidRPr="00D569E0">
        <w:rPr>
          <w:rFonts w:eastAsia="Calibri"/>
          <w:sz w:val="22"/>
          <w:szCs w:val="22"/>
        </w:rPr>
        <w:t xml:space="preserve">Til reduktion af smerte og </w:t>
      </w:r>
      <w:proofErr w:type="spellStart"/>
      <w:r w:rsidRPr="00D569E0">
        <w:rPr>
          <w:rFonts w:eastAsia="Calibri"/>
          <w:sz w:val="22"/>
          <w:szCs w:val="22"/>
        </w:rPr>
        <w:t>halthed</w:t>
      </w:r>
      <w:proofErr w:type="spellEnd"/>
      <w:r w:rsidRPr="00D569E0">
        <w:rPr>
          <w:rFonts w:eastAsia="Calibri"/>
          <w:sz w:val="22"/>
          <w:szCs w:val="22"/>
        </w:rPr>
        <w:t xml:space="preserve"> forbundet med </w:t>
      </w:r>
      <w:proofErr w:type="spellStart"/>
      <w:r w:rsidRPr="00D569E0">
        <w:rPr>
          <w:rFonts w:eastAsia="Calibri"/>
          <w:sz w:val="22"/>
          <w:szCs w:val="22"/>
        </w:rPr>
        <w:t>interdigital</w:t>
      </w:r>
      <w:proofErr w:type="spellEnd"/>
      <w:r w:rsidRPr="00D569E0">
        <w:rPr>
          <w:rFonts w:eastAsia="Calibri"/>
          <w:sz w:val="22"/>
          <w:szCs w:val="22"/>
        </w:rPr>
        <w:t xml:space="preserve"> </w:t>
      </w:r>
      <w:proofErr w:type="spellStart"/>
      <w:r w:rsidRPr="00D569E0">
        <w:rPr>
          <w:rFonts w:eastAsia="Calibri"/>
          <w:sz w:val="22"/>
          <w:szCs w:val="22"/>
        </w:rPr>
        <w:t>phlegmone</w:t>
      </w:r>
      <w:proofErr w:type="spellEnd"/>
      <w:r w:rsidRPr="00D569E0">
        <w:rPr>
          <w:rFonts w:eastAsia="Calibri"/>
          <w:sz w:val="22"/>
          <w:szCs w:val="22"/>
        </w:rPr>
        <w:t xml:space="preserve">, </w:t>
      </w:r>
      <w:proofErr w:type="spellStart"/>
      <w:r w:rsidRPr="00D569E0">
        <w:rPr>
          <w:rFonts w:eastAsia="Calibri"/>
          <w:sz w:val="22"/>
          <w:szCs w:val="22"/>
        </w:rPr>
        <w:t>interdigital</w:t>
      </w:r>
      <w:proofErr w:type="spellEnd"/>
      <w:r w:rsidRPr="00D569E0">
        <w:rPr>
          <w:rFonts w:eastAsia="Calibri"/>
          <w:sz w:val="22"/>
          <w:szCs w:val="22"/>
        </w:rPr>
        <w:t xml:space="preserve"> </w:t>
      </w:r>
      <w:proofErr w:type="spellStart"/>
      <w:r w:rsidRPr="00D569E0">
        <w:rPr>
          <w:rFonts w:eastAsia="Calibri"/>
          <w:sz w:val="22"/>
          <w:szCs w:val="22"/>
        </w:rPr>
        <w:t>dermatitis</w:t>
      </w:r>
      <w:proofErr w:type="spellEnd"/>
      <w:r w:rsidRPr="00D569E0">
        <w:rPr>
          <w:rFonts w:eastAsia="Calibri"/>
          <w:sz w:val="22"/>
          <w:szCs w:val="22"/>
        </w:rPr>
        <w:t xml:space="preserve"> og digital </w:t>
      </w:r>
      <w:proofErr w:type="spellStart"/>
      <w:r w:rsidRPr="00D569E0">
        <w:rPr>
          <w:rFonts w:eastAsia="Calibri"/>
          <w:sz w:val="22"/>
          <w:szCs w:val="22"/>
        </w:rPr>
        <w:t>dermatitis</w:t>
      </w:r>
      <w:proofErr w:type="spellEnd"/>
      <w:r w:rsidRPr="00D569E0">
        <w:rPr>
          <w:rFonts w:eastAsia="Calibri"/>
          <w:sz w:val="22"/>
          <w:szCs w:val="22"/>
        </w:rPr>
        <w:t>.</w:t>
      </w:r>
    </w:p>
    <w:p w:rsidR="00D569E0" w:rsidRPr="00D569E0" w:rsidRDefault="00D569E0" w:rsidP="00D569E0">
      <w:pPr>
        <w:rPr>
          <w:rFonts w:eastAsia="Calibri"/>
          <w:sz w:val="22"/>
          <w:szCs w:val="22"/>
        </w:rPr>
      </w:pPr>
    </w:p>
    <w:p w:rsidR="00D569E0" w:rsidRPr="00D569E0" w:rsidRDefault="00D569E0" w:rsidP="00D569E0">
      <w:pPr>
        <w:ind w:left="851" w:hanging="851"/>
        <w:rPr>
          <w:rFonts w:eastAsia="Calibri"/>
          <w:b/>
          <w:sz w:val="22"/>
          <w:szCs w:val="22"/>
        </w:rPr>
      </w:pPr>
      <w:r w:rsidRPr="00D569E0">
        <w:rPr>
          <w:rFonts w:eastAsia="Calibri"/>
          <w:b/>
          <w:sz w:val="22"/>
          <w:szCs w:val="22"/>
        </w:rPr>
        <w:t>3.3</w:t>
      </w:r>
      <w:r w:rsidRPr="00D569E0">
        <w:rPr>
          <w:rFonts w:eastAsia="Calibri"/>
          <w:b/>
          <w:sz w:val="22"/>
          <w:szCs w:val="22"/>
        </w:rPr>
        <w:tab/>
        <w:t>Kontraindikationer</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Må ikke anvendes til dyr, der lider af </w:t>
      </w:r>
      <w:proofErr w:type="spellStart"/>
      <w:r w:rsidRPr="00D569E0">
        <w:rPr>
          <w:rFonts w:eastAsia="Calibri"/>
          <w:sz w:val="22"/>
          <w:szCs w:val="22"/>
        </w:rPr>
        <w:t>kardiel</w:t>
      </w:r>
      <w:proofErr w:type="spellEnd"/>
      <w:r w:rsidRPr="00D569E0">
        <w:rPr>
          <w:rFonts w:eastAsia="Calibri"/>
          <w:sz w:val="22"/>
          <w:szCs w:val="22"/>
        </w:rPr>
        <w:t xml:space="preserve">, </w:t>
      </w:r>
      <w:proofErr w:type="spellStart"/>
      <w:r w:rsidRPr="00D569E0">
        <w:rPr>
          <w:rFonts w:eastAsia="Calibri"/>
          <w:sz w:val="22"/>
          <w:szCs w:val="22"/>
        </w:rPr>
        <w:t>hepatisk</w:t>
      </w:r>
      <w:proofErr w:type="spellEnd"/>
      <w:r w:rsidRPr="00D569E0">
        <w:rPr>
          <w:rFonts w:eastAsia="Calibri"/>
          <w:sz w:val="22"/>
          <w:szCs w:val="22"/>
        </w:rPr>
        <w:t xml:space="preserve"> eller </w:t>
      </w:r>
      <w:proofErr w:type="spellStart"/>
      <w:r w:rsidRPr="00D569E0">
        <w:rPr>
          <w:rFonts w:eastAsia="Calibri"/>
          <w:sz w:val="22"/>
          <w:szCs w:val="22"/>
        </w:rPr>
        <w:t>renal</w:t>
      </w:r>
      <w:proofErr w:type="spellEnd"/>
      <w:r w:rsidRPr="00D569E0">
        <w:rPr>
          <w:rFonts w:eastAsia="Calibri"/>
          <w:sz w:val="22"/>
          <w:szCs w:val="22"/>
        </w:rPr>
        <w:t xml:space="preserve"> insufficiens, eller hvor der er tegn på </w:t>
      </w:r>
      <w:proofErr w:type="spellStart"/>
      <w:r w:rsidRPr="00D569E0">
        <w:rPr>
          <w:rFonts w:eastAsia="Calibri"/>
          <w:sz w:val="22"/>
          <w:szCs w:val="22"/>
        </w:rPr>
        <w:t>gastrointestinal</w:t>
      </w:r>
      <w:proofErr w:type="spellEnd"/>
      <w:r w:rsidRPr="00D569E0">
        <w:rPr>
          <w:rFonts w:eastAsia="Calibri"/>
          <w:sz w:val="22"/>
          <w:szCs w:val="22"/>
        </w:rPr>
        <w:t xml:space="preserve"> </w:t>
      </w:r>
      <w:proofErr w:type="spellStart"/>
      <w:r w:rsidRPr="00D569E0">
        <w:rPr>
          <w:rFonts w:eastAsia="Calibri"/>
          <w:sz w:val="22"/>
          <w:szCs w:val="22"/>
        </w:rPr>
        <w:t>ulceration</w:t>
      </w:r>
      <w:proofErr w:type="spellEnd"/>
      <w:r w:rsidRPr="00D569E0">
        <w:rPr>
          <w:rFonts w:eastAsia="Calibri"/>
          <w:sz w:val="22"/>
          <w:szCs w:val="22"/>
        </w:rPr>
        <w:t xml:space="preserve"> eller blødning.</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Må ikke anvendes hos svært dehydrerede, </w:t>
      </w:r>
      <w:proofErr w:type="spellStart"/>
      <w:r w:rsidRPr="00D569E0">
        <w:rPr>
          <w:rFonts w:eastAsia="Calibri"/>
          <w:sz w:val="22"/>
          <w:szCs w:val="22"/>
        </w:rPr>
        <w:t>hypovolæmiske</w:t>
      </w:r>
      <w:proofErr w:type="spellEnd"/>
      <w:r w:rsidRPr="00D569E0">
        <w:rPr>
          <w:rFonts w:eastAsia="Calibri"/>
          <w:sz w:val="22"/>
          <w:szCs w:val="22"/>
        </w:rPr>
        <w:t xml:space="preserve"> dyr, da der er en potentiel risiko for øget </w:t>
      </w:r>
      <w:proofErr w:type="spellStart"/>
      <w:r w:rsidRPr="00D569E0">
        <w:rPr>
          <w:rFonts w:eastAsia="Calibri"/>
          <w:sz w:val="22"/>
          <w:szCs w:val="22"/>
        </w:rPr>
        <w:t>renal</w:t>
      </w:r>
      <w:proofErr w:type="spellEnd"/>
      <w:r w:rsidRPr="00D569E0">
        <w:rPr>
          <w:rFonts w:eastAsia="Calibri"/>
          <w:sz w:val="22"/>
          <w:szCs w:val="22"/>
        </w:rPr>
        <w:t xml:space="preserve"> toksicitet.</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bookmarkStart w:id="2" w:name="_Hlk134526155"/>
      <w:proofErr w:type="gramStart"/>
      <w:r w:rsidRPr="00D569E0">
        <w:rPr>
          <w:rFonts w:eastAsia="Calibri"/>
          <w:sz w:val="22"/>
          <w:szCs w:val="22"/>
        </w:rPr>
        <w:t xml:space="preserve">Veterinærlægemidlet </w:t>
      </w:r>
      <w:bookmarkEnd w:id="2"/>
      <w:r w:rsidRPr="00D569E0">
        <w:rPr>
          <w:rFonts w:eastAsia="Calibri"/>
          <w:sz w:val="22"/>
          <w:szCs w:val="22"/>
        </w:rPr>
        <w:t xml:space="preserve"> må</w:t>
      </w:r>
      <w:proofErr w:type="gramEnd"/>
      <w:r w:rsidRPr="00D569E0">
        <w:rPr>
          <w:rFonts w:eastAsia="Calibri"/>
          <w:sz w:val="22"/>
          <w:szCs w:val="22"/>
        </w:rPr>
        <w:t xml:space="preserve"> ikke anvendes til kvier/køer inden for 48 timer før forventet kælvning.</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Må ikke anvendes i tilfælde af overfølsomhed over for det aktive stof eller over for et eller flere af hjælpestofferne.</w:t>
      </w:r>
    </w:p>
    <w:p w:rsidR="00D569E0" w:rsidRPr="00D569E0" w:rsidRDefault="00D569E0" w:rsidP="00D569E0">
      <w:pPr>
        <w:rPr>
          <w:rFonts w:eastAsia="Calibri"/>
          <w:sz w:val="22"/>
          <w:szCs w:val="22"/>
        </w:rPr>
      </w:pPr>
    </w:p>
    <w:p w:rsidR="00D569E0" w:rsidRPr="00D569E0" w:rsidRDefault="00D569E0" w:rsidP="00D569E0">
      <w:pPr>
        <w:tabs>
          <w:tab w:val="left" w:pos="0"/>
        </w:tabs>
        <w:ind w:left="851" w:hanging="851"/>
        <w:rPr>
          <w:rFonts w:eastAsia="Calibri"/>
          <w:b/>
          <w:sz w:val="22"/>
          <w:szCs w:val="22"/>
        </w:rPr>
      </w:pPr>
      <w:r w:rsidRPr="00D569E0">
        <w:rPr>
          <w:rFonts w:eastAsia="Calibri"/>
          <w:b/>
          <w:sz w:val="22"/>
          <w:szCs w:val="22"/>
        </w:rPr>
        <w:t>3.4</w:t>
      </w:r>
      <w:r w:rsidRPr="00D569E0">
        <w:rPr>
          <w:rFonts w:eastAsia="Calibri"/>
          <w:b/>
          <w:sz w:val="22"/>
          <w:szCs w:val="22"/>
        </w:rPr>
        <w:tab/>
        <w:t xml:space="preserve">Særlige advarsler </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Må kun anvendes på tør hud. Mulighed for befugtning skal forhindres i mindst 6 timer efter applikation.</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I tilfælde af bakterielle infektioner bør samtidig antibiotikabehandling overvejes.</w:t>
      </w:r>
    </w:p>
    <w:p w:rsidR="00D569E0" w:rsidRPr="00D569E0" w:rsidRDefault="00D569E0" w:rsidP="00D569E0">
      <w:pPr>
        <w:ind w:left="567" w:hanging="567"/>
        <w:rPr>
          <w:rFonts w:eastAsia="Calibri"/>
          <w:b/>
          <w:sz w:val="22"/>
          <w:szCs w:val="22"/>
        </w:rPr>
      </w:pPr>
    </w:p>
    <w:p w:rsidR="00D569E0" w:rsidRPr="00D569E0" w:rsidRDefault="00D569E0" w:rsidP="00D569E0">
      <w:pPr>
        <w:ind w:left="851" w:hanging="851"/>
        <w:rPr>
          <w:rFonts w:eastAsia="Calibri"/>
          <w:b/>
          <w:sz w:val="22"/>
          <w:szCs w:val="22"/>
        </w:rPr>
      </w:pPr>
      <w:r w:rsidRPr="00D569E0">
        <w:rPr>
          <w:rFonts w:eastAsia="Calibri"/>
          <w:b/>
          <w:sz w:val="22"/>
          <w:szCs w:val="22"/>
        </w:rPr>
        <w:t>3.5</w:t>
      </w:r>
      <w:r w:rsidRPr="00D569E0">
        <w:rPr>
          <w:rFonts w:eastAsia="Calibri"/>
          <w:b/>
          <w:sz w:val="22"/>
          <w:szCs w:val="22"/>
        </w:rPr>
        <w:tab/>
        <w:t>Særlige forholdsregler vedrørende brugen</w:t>
      </w:r>
    </w:p>
    <w:p w:rsidR="00D569E0" w:rsidRPr="00D569E0" w:rsidRDefault="00D569E0" w:rsidP="00D569E0">
      <w:pPr>
        <w:ind w:left="567" w:hanging="567"/>
        <w:rPr>
          <w:rFonts w:eastAsia="Calibri"/>
          <w:b/>
          <w:sz w:val="22"/>
          <w:szCs w:val="22"/>
        </w:rPr>
      </w:pPr>
    </w:p>
    <w:p w:rsidR="00D569E0" w:rsidRPr="00D569E0" w:rsidRDefault="00D569E0" w:rsidP="00D569E0">
      <w:pPr>
        <w:ind w:left="851"/>
        <w:rPr>
          <w:rFonts w:eastAsia="Calibri"/>
          <w:b/>
          <w:sz w:val="22"/>
          <w:szCs w:val="22"/>
        </w:rPr>
      </w:pPr>
      <w:r w:rsidRPr="00D569E0">
        <w:rPr>
          <w:rFonts w:eastAsia="Calibri"/>
          <w:sz w:val="22"/>
          <w:szCs w:val="22"/>
          <w:u w:val="single"/>
        </w:rPr>
        <w:t>Særlige forholdsregler vedrørende sikker brug hos de dyrearter, som lægemidlet er beregnet til:</w:t>
      </w:r>
    </w:p>
    <w:p w:rsidR="00D569E0" w:rsidRPr="00D569E0" w:rsidRDefault="00D569E0" w:rsidP="00D569E0">
      <w:pPr>
        <w:ind w:left="851"/>
        <w:rPr>
          <w:rFonts w:eastAsia="Calibri"/>
          <w:sz w:val="22"/>
          <w:szCs w:val="22"/>
        </w:rPr>
      </w:pPr>
      <w:r w:rsidRPr="00D569E0">
        <w:rPr>
          <w:rFonts w:eastAsia="Calibri"/>
          <w:sz w:val="22"/>
          <w:szCs w:val="22"/>
        </w:rPr>
        <w:t>Se også pkt. 3.7.</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Det er kendt, at non-</w:t>
      </w:r>
      <w:proofErr w:type="spellStart"/>
      <w:r w:rsidRPr="00D569E0">
        <w:rPr>
          <w:rFonts w:eastAsia="Calibri"/>
          <w:sz w:val="22"/>
          <w:szCs w:val="22"/>
        </w:rPr>
        <w:t>steroide</w:t>
      </w:r>
      <w:proofErr w:type="spellEnd"/>
      <w:r w:rsidRPr="00D569E0">
        <w:rPr>
          <w:rFonts w:eastAsia="Calibri"/>
          <w:sz w:val="22"/>
          <w:szCs w:val="22"/>
        </w:rPr>
        <w:t xml:space="preserve"> anti-inflammatoriske lægemidler (NSAID-præparater) har </w:t>
      </w:r>
      <w:proofErr w:type="spellStart"/>
      <w:r w:rsidRPr="00D569E0">
        <w:rPr>
          <w:rFonts w:eastAsia="Calibri"/>
          <w:sz w:val="22"/>
          <w:szCs w:val="22"/>
        </w:rPr>
        <w:t>tokolytisk</w:t>
      </w:r>
      <w:proofErr w:type="spellEnd"/>
      <w:r w:rsidRPr="00D569E0">
        <w:rPr>
          <w:rFonts w:eastAsia="Calibri"/>
          <w:sz w:val="22"/>
          <w:szCs w:val="22"/>
        </w:rPr>
        <w:t xml:space="preserve"> virkning og kan forsinke kælvning ved at hæmme de </w:t>
      </w:r>
      <w:proofErr w:type="spellStart"/>
      <w:r w:rsidRPr="00D569E0">
        <w:rPr>
          <w:rFonts w:eastAsia="Calibri"/>
          <w:sz w:val="22"/>
          <w:szCs w:val="22"/>
        </w:rPr>
        <w:t>prostaglandiner</w:t>
      </w:r>
      <w:proofErr w:type="spellEnd"/>
      <w:r w:rsidRPr="00D569E0">
        <w:rPr>
          <w:rFonts w:eastAsia="Calibri"/>
          <w:sz w:val="22"/>
          <w:szCs w:val="22"/>
        </w:rPr>
        <w:t xml:space="preserve">, der er vigtige for igangsættelse af kælvning. Anvendelse af produktet i den tidlige del af </w:t>
      </w:r>
      <w:proofErr w:type="spellStart"/>
      <w:r w:rsidRPr="00D569E0">
        <w:rPr>
          <w:rFonts w:eastAsia="Calibri"/>
          <w:sz w:val="22"/>
          <w:szCs w:val="22"/>
        </w:rPr>
        <w:t>postpartum</w:t>
      </w:r>
      <w:proofErr w:type="spellEnd"/>
      <w:r w:rsidRPr="00D569E0">
        <w:rPr>
          <w:rFonts w:eastAsia="Calibri"/>
          <w:sz w:val="22"/>
          <w:szCs w:val="22"/>
        </w:rPr>
        <w:t xml:space="preserve">-perioden kan forhale </w:t>
      </w:r>
      <w:proofErr w:type="spellStart"/>
      <w:r w:rsidRPr="00D569E0">
        <w:rPr>
          <w:rFonts w:eastAsia="Calibri"/>
          <w:sz w:val="22"/>
          <w:szCs w:val="22"/>
        </w:rPr>
        <w:t>involution</w:t>
      </w:r>
      <w:proofErr w:type="spellEnd"/>
      <w:r w:rsidRPr="00D569E0">
        <w:rPr>
          <w:rFonts w:eastAsia="Calibri"/>
          <w:sz w:val="22"/>
          <w:szCs w:val="22"/>
        </w:rPr>
        <w:t xml:space="preserve"> af uterus og løsning af fosterhinder, hvilket kan resultere i tilbageholdt efterbyrd.</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Der er ikke udført sikkerhedsstudier på tyre, som er bestemt til avl. Laboratorieundersøgelser med rotter har vist tegn på reproduktionstoksicitet. Må kun anvendes i overensstemmelse med den ansvarlige dyrlæges vurdering af benefit/</w:t>
      </w:r>
      <w:proofErr w:type="spellStart"/>
      <w:r w:rsidRPr="00D569E0">
        <w:rPr>
          <w:rFonts w:eastAsia="Calibri"/>
          <w:sz w:val="22"/>
          <w:szCs w:val="22"/>
        </w:rPr>
        <w:t>risk</w:t>
      </w:r>
      <w:proofErr w:type="spellEnd"/>
      <w:r w:rsidRPr="00D569E0">
        <w:rPr>
          <w:rFonts w:eastAsia="Calibri"/>
          <w:sz w:val="22"/>
          <w:szCs w:val="22"/>
        </w:rPr>
        <w:t>-forholdet.</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Anvendelse til ikke-drøvtyggende og gamle dyr kan være forbundet med øget risiko. Hvis en sådan anvendelse ikke kan undgås, kan det være nødvendigt at reducere dosis til disse dyr og give omhyggelig klinisk pleje.</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Må kun anvendes på ubeskadiget hud.</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proofErr w:type="spellStart"/>
      <w:r w:rsidRPr="00D569E0">
        <w:rPr>
          <w:rFonts w:eastAsia="Calibri"/>
          <w:sz w:val="22"/>
          <w:szCs w:val="22"/>
        </w:rPr>
        <w:t>Flunixin</w:t>
      </w:r>
      <w:proofErr w:type="spellEnd"/>
      <w:r w:rsidRPr="00D569E0">
        <w:rPr>
          <w:rFonts w:eastAsia="Calibri"/>
          <w:sz w:val="22"/>
          <w:szCs w:val="22"/>
        </w:rPr>
        <w:t xml:space="preserve"> er toksisk for ådselædende fugle. Må ikke administreres til dyr, der kan indgå i den vilde faunas fødekæde. Ved dødsfald eller aflivning af behandlede dyr, skal det sikres, at det afdøde dyr ikke er tilgængelig for den vilde fauna.</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bCs/>
          <w:sz w:val="22"/>
          <w:szCs w:val="22"/>
          <w:u w:val="single"/>
        </w:rPr>
      </w:pPr>
      <w:bookmarkStart w:id="3" w:name="_Hlk3284933"/>
      <w:r w:rsidRPr="00D569E0">
        <w:rPr>
          <w:rFonts w:eastAsia="Calibri"/>
          <w:bCs/>
          <w:sz w:val="22"/>
          <w:szCs w:val="22"/>
          <w:u w:val="single"/>
        </w:rPr>
        <w:t>Særlige forholdsregler for personer, der administrerer veterinærlægemidlet til dyr:</w:t>
      </w:r>
    </w:p>
    <w:p w:rsidR="00D569E0" w:rsidRPr="00D569E0" w:rsidRDefault="00D569E0" w:rsidP="00D569E0">
      <w:pPr>
        <w:ind w:left="851"/>
        <w:rPr>
          <w:rFonts w:eastAsia="Calibri"/>
          <w:sz w:val="22"/>
          <w:szCs w:val="22"/>
          <w:lang w:eastAsia="de-DE"/>
        </w:rPr>
      </w:pPr>
      <w:bookmarkStart w:id="4" w:name="_Hlk3293138"/>
      <w:r w:rsidRPr="00D569E0">
        <w:rPr>
          <w:rFonts w:eastAsia="Calibri"/>
          <w:sz w:val="22"/>
          <w:szCs w:val="22"/>
          <w:lang w:eastAsia="de-DE"/>
        </w:rPr>
        <w:t>Non-</w:t>
      </w:r>
      <w:proofErr w:type="spellStart"/>
      <w:r w:rsidRPr="00D569E0">
        <w:rPr>
          <w:rFonts w:eastAsia="Calibri"/>
          <w:sz w:val="22"/>
          <w:szCs w:val="22"/>
          <w:lang w:eastAsia="de-DE"/>
        </w:rPr>
        <w:t>steroide</w:t>
      </w:r>
      <w:proofErr w:type="spellEnd"/>
      <w:r w:rsidRPr="00D569E0">
        <w:rPr>
          <w:rFonts w:eastAsia="Calibri"/>
          <w:sz w:val="22"/>
          <w:szCs w:val="22"/>
          <w:lang w:eastAsia="de-DE"/>
        </w:rPr>
        <w:t xml:space="preserve"> anti-inflammatoriske lægemidler (NSAID-præparater) kan forårsage overfølsomhed. Personer med kendt overfølsomhed over for NSAID-præparater bør undgå kontakt med veterinærlægemidlet.</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Lægemidlet har vist sig at forårsage alvorlig og irreversibel øjenskade og let hudirritation.</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lastRenderedPageBreak/>
        <w:t>Indtagelse af eller hudkontakt med lægemidlet kan være skadeligt.</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Undgå kontakt med øjnene, herunder berøring af øjnene med hænderne.</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Undgå kontakt med huden.</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Undgå kontakt med det behandlede område (for at fordele lægemidlet) uden beskyttelseshandsker i mindst 3 dage, eller indtil det behandlede område er tørt (om nødvendigt &gt; 3 dage).</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Undgå, at børn får adgang til lægemidlet eller behandlede dyr.</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Personligt beskyttelsesudstyr i form af handsker, som kan modstå gennemtrængning, beskyttelsestøj og godkendte sikkerhedsbriller bør anvendes ved håndtering af dette veterinærlægemiddel.</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I tilfælde af utilsigtet indtagelse eller kontakt med munden ved hændeligt uheld skylles munden straks med rigelige mængder vand og der søges lægehjælp; indlægssedlen eller etiketten bør vises til lægen.</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I tilfælde af kontakt med øjnene skylles øjnene straks med rigelige mængder rent vand og der søges lægehjælp.</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I tilfælde af kontakt med huden vaskes grundigt med sæbe og vand.</w:t>
      </w: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Spis, drik og ryg ikke, samtidig med at dette lægemiddel håndteres. Vask hænderne efter brug.</w:t>
      </w:r>
    </w:p>
    <w:bookmarkEnd w:id="3"/>
    <w:bookmarkEnd w:id="4"/>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u w:val="single"/>
        </w:rPr>
        <w:t>Særlige forholdsregler vedrørende beskyttelse af miljøet:</w:t>
      </w:r>
    </w:p>
    <w:p w:rsidR="00D569E0" w:rsidRPr="00D569E0" w:rsidRDefault="00D569E0" w:rsidP="00D569E0">
      <w:pPr>
        <w:ind w:left="851"/>
        <w:rPr>
          <w:rFonts w:eastAsia="Calibri"/>
          <w:sz w:val="22"/>
          <w:szCs w:val="22"/>
        </w:rPr>
      </w:pPr>
      <w:r w:rsidRPr="00D569E0">
        <w:rPr>
          <w:rFonts w:eastAsia="Calibri"/>
          <w:sz w:val="22"/>
          <w:szCs w:val="22"/>
        </w:rPr>
        <w:t>Ikke relevant.</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p>
    <w:p w:rsidR="00D569E0" w:rsidRPr="00D569E0" w:rsidRDefault="00D569E0" w:rsidP="00D569E0">
      <w:pPr>
        <w:tabs>
          <w:tab w:val="left" w:pos="567"/>
        </w:tabs>
        <w:ind w:firstLine="851"/>
        <w:rPr>
          <w:rFonts w:eastAsia="Calibri"/>
          <w:b/>
          <w:sz w:val="22"/>
          <w:szCs w:val="22"/>
        </w:rPr>
      </w:pPr>
      <w:r w:rsidRPr="00D569E0">
        <w:rPr>
          <w:rFonts w:eastAsia="Calibri"/>
          <w:b/>
          <w:sz w:val="22"/>
          <w:szCs w:val="22"/>
        </w:rPr>
        <w:t>3.6</w:t>
      </w:r>
      <w:r w:rsidRPr="00D569E0">
        <w:rPr>
          <w:rFonts w:eastAsia="Calibri"/>
          <w:b/>
          <w:sz w:val="22"/>
          <w:szCs w:val="22"/>
        </w:rPr>
        <w:tab/>
        <w:t>Bivirkninger</w:t>
      </w:r>
    </w:p>
    <w:p w:rsidR="00D569E0" w:rsidRPr="00D569E0" w:rsidRDefault="00D569E0" w:rsidP="00D569E0">
      <w:pPr>
        <w:rPr>
          <w:rFonts w:eastAsia="Calibri"/>
          <w:sz w:val="22"/>
          <w:szCs w:val="22"/>
        </w:rPr>
      </w:pPr>
    </w:p>
    <w:p w:rsidR="00D569E0" w:rsidRPr="00D569E0" w:rsidRDefault="00D569E0" w:rsidP="00D569E0">
      <w:pPr>
        <w:ind w:firstLine="851"/>
        <w:rPr>
          <w:rFonts w:eastAsia="Calibri"/>
          <w:sz w:val="22"/>
          <w:szCs w:val="22"/>
          <w:vertAlign w:val="superscript"/>
        </w:rPr>
      </w:pPr>
      <w:r w:rsidRPr="00D569E0">
        <w:rPr>
          <w:rFonts w:eastAsia="Calibri"/>
          <w:sz w:val="22"/>
          <w:szCs w:val="22"/>
        </w:rPr>
        <w:t>Kvæg:</w:t>
      </w:r>
    </w:p>
    <w:p w:rsidR="00D569E0" w:rsidRPr="00D569E0" w:rsidRDefault="00D569E0" w:rsidP="00D569E0">
      <w:pPr>
        <w:rPr>
          <w:rFonts w:eastAsia="Calibri"/>
          <w:sz w:val="22"/>
          <w:szCs w:val="22"/>
        </w:rPr>
      </w:pPr>
    </w:p>
    <w:tbl>
      <w:tblPr>
        <w:tblW w:w="482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270"/>
      </w:tblGrid>
      <w:tr w:rsidR="00D569E0" w:rsidRPr="00D569E0" w:rsidTr="00D569E0">
        <w:tc>
          <w:tcPr>
            <w:tcW w:w="2164" w:type="pct"/>
            <w:tcBorders>
              <w:top w:val="single" w:sz="4" w:space="0" w:color="auto"/>
              <w:left w:val="single" w:sz="4" w:space="0" w:color="auto"/>
              <w:bottom w:val="single" w:sz="4" w:space="0" w:color="auto"/>
              <w:right w:val="single" w:sz="4" w:space="0" w:color="auto"/>
            </w:tcBorders>
            <w:hideMark/>
          </w:tcPr>
          <w:p w:rsidR="00D569E0" w:rsidRPr="00D569E0" w:rsidRDefault="00D569E0" w:rsidP="00D569E0">
            <w:pPr>
              <w:spacing w:before="60" w:after="60"/>
              <w:rPr>
                <w:rFonts w:eastAsia="Calibri"/>
                <w:sz w:val="22"/>
                <w:szCs w:val="22"/>
              </w:rPr>
            </w:pPr>
            <w:r w:rsidRPr="00D569E0">
              <w:rPr>
                <w:rFonts w:eastAsia="Calibri"/>
                <w:sz w:val="22"/>
                <w:szCs w:val="22"/>
              </w:rPr>
              <w:t>Almindelig</w:t>
            </w:r>
          </w:p>
          <w:p w:rsidR="00D569E0" w:rsidRPr="00D569E0" w:rsidRDefault="00D569E0" w:rsidP="00D569E0">
            <w:pPr>
              <w:spacing w:before="60" w:after="60"/>
              <w:rPr>
                <w:rFonts w:eastAsia="Calibri"/>
                <w:sz w:val="22"/>
                <w:szCs w:val="22"/>
              </w:rPr>
            </w:pPr>
            <w:r w:rsidRPr="00D569E0">
              <w:rPr>
                <w:rFonts w:eastAsia="Calibri"/>
                <w:sz w:val="22"/>
                <w:szCs w:val="22"/>
              </w:rPr>
              <w:t>(1 til 10 dyr ud af 100 behandlede dyr):</w:t>
            </w:r>
          </w:p>
        </w:tc>
        <w:tc>
          <w:tcPr>
            <w:tcW w:w="2836" w:type="pct"/>
            <w:tcBorders>
              <w:top w:val="single" w:sz="4" w:space="0" w:color="auto"/>
              <w:left w:val="single" w:sz="4" w:space="0" w:color="auto"/>
              <w:bottom w:val="single" w:sz="4" w:space="0" w:color="auto"/>
              <w:right w:val="single" w:sz="4" w:space="0" w:color="auto"/>
            </w:tcBorders>
          </w:tcPr>
          <w:p w:rsidR="00D569E0" w:rsidRPr="00D569E0" w:rsidRDefault="00D569E0" w:rsidP="00D569E0">
            <w:pPr>
              <w:rPr>
                <w:rFonts w:eastAsia="Calibri"/>
                <w:sz w:val="22"/>
                <w:szCs w:val="22"/>
              </w:rPr>
            </w:pPr>
            <w:r w:rsidRPr="00D569E0">
              <w:rPr>
                <w:rFonts w:eastAsia="Calibri"/>
                <w:sz w:val="22"/>
                <w:szCs w:val="22"/>
              </w:rPr>
              <w:t>Hævelse på påføringsstedet</w:t>
            </w:r>
            <w:r w:rsidRPr="00D569E0">
              <w:rPr>
                <w:rFonts w:eastAsia="Calibri"/>
                <w:sz w:val="22"/>
                <w:szCs w:val="22"/>
                <w:vertAlign w:val="superscript"/>
              </w:rPr>
              <w:t>1</w:t>
            </w:r>
            <w:r w:rsidRPr="00D569E0">
              <w:rPr>
                <w:rFonts w:eastAsia="Calibri"/>
                <w:sz w:val="22"/>
                <w:szCs w:val="22"/>
              </w:rPr>
              <w:t xml:space="preserve">, </w:t>
            </w:r>
            <w:proofErr w:type="spellStart"/>
            <w:r w:rsidRPr="00D569E0">
              <w:rPr>
                <w:rFonts w:eastAsia="Calibri"/>
                <w:sz w:val="22"/>
                <w:szCs w:val="22"/>
              </w:rPr>
              <w:t>erytem</w:t>
            </w:r>
            <w:proofErr w:type="spellEnd"/>
            <w:r w:rsidRPr="00D569E0">
              <w:rPr>
                <w:rFonts w:eastAsia="Calibri"/>
                <w:sz w:val="22"/>
                <w:szCs w:val="22"/>
              </w:rPr>
              <w:t xml:space="preserve"> på påføringsstedet</w:t>
            </w:r>
            <w:r w:rsidRPr="00D569E0">
              <w:rPr>
                <w:rFonts w:eastAsia="Calibri"/>
                <w:sz w:val="22"/>
                <w:szCs w:val="22"/>
                <w:vertAlign w:val="superscript"/>
              </w:rPr>
              <w:t>1</w:t>
            </w:r>
            <w:r w:rsidRPr="00D569E0">
              <w:rPr>
                <w:rFonts w:eastAsia="Calibri"/>
                <w:sz w:val="22"/>
                <w:szCs w:val="22"/>
              </w:rPr>
              <w:t xml:space="preserve">, </w:t>
            </w:r>
            <w:proofErr w:type="spellStart"/>
            <w:r w:rsidRPr="00D569E0">
              <w:rPr>
                <w:rFonts w:eastAsia="Calibri"/>
                <w:sz w:val="22"/>
                <w:szCs w:val="22"/>
              </w:rPr>
              <w:t>pityriasis</w:t>
            </w:r>
            <w:proofErr w:type="spellEnd"/>
            <w:r w:rsidRPr="00D569E0">
              <w:rPr>
                <w:rFonts w:eastAsia="Calibri"/>
                <w:sz w:val="22"/>
                <w:szCs w:val="22"/>
              </w:rPr>
              <w:t xml:space="preserve"> </w:t>
            </w:r>
            <w:proofErr w:type="spellStart"/>
            <w:r w:rsidRPr="00D569E0">
              <w:rPr>
                <w:rFonts w:eastAsia="Calibri"/>
                <w:sz w:val="22"/>
                <w:szCs w:val="22"/>
              </w:rPr>
              <w:t>capitis</w:t>
            </w:r>
            <w:proofErr w:type="spellEnd"/>
            <w:r w:rsidRPr="00D569E0">
              <w:rPr>
                <w:rFonts w:eastAsia="Calibri"/>
                <w:sz w:val="22"/>
                <w:szCs w:val="22"/>
              </w:rPr>
              <w:t xml:space="preserve"> på påføringsstedet</w:t>
            </w:r>
            <w:r w:rsidRPr="00D569E0">
              <w:rPr>
                <w:rFonts w:eastAsia="Calibri"/>
                <w:sz w:val="22"/>
                <w:szCs w:val="22"/>
                <w:vertAlign w:val="superscript"/>
              </w:rPr>
              <w:t>1</w:t>
            </w:r>
            <w:r w:rsidRPr="00D569E0">
              <w:rPr>
                <w:rFonts w:eastAsia="Calibri"/>
                <w:sz w:val="22"/>
                <w:szCs w:val="22"/>
              </w:rPr>
              <w:t>, ændringer af pelsen på påføringsstedet (slidt/skørt pelslag, udtynding af pelsen)</w:t>
            </w:r>
            <w:r w:rsidRPr="00D569E0">
              <w:rPr>
                <w:rFonts w:eastAsia="Calibri"/>
                <w:sz w:val="22"/>
                <w:szCs w:val="22"/>
                <w:vertAlign w:val="superscript"/>
              </w:rPr>
              <w:t>1</w:t>
            </w:r>
            <w:r w:rsidRPr="00D569E0">
              <w:rPr>
                <w:rFonts w:eastAsia="Calibri"/>
                <w:sz w:val="22"/>
                <w:szCs w:val="22"/>
              </w:rPr>
              <w:t xml:space="preserve">, </w:t>
            </w:r>
            <w:proofErr w:type="spellStart"/>
            <w:r w:rsidRPr="00D569E0">
              <w:rPr>
                <w:rFonts w:eastAsia="Calibri"/>
                <w:sz w:val="22"/>
                <w:szCs w:val="22"/>
              </w:rPr>
              <w:t>alopeci</w:t>
            </w:r>
            <w:proofErr w:type="spellEnd"/>
            <w:r w:rsidRPr="00D569E0">
              <w:rPr>
                <w:rFonts w:eastAsia="Calibri"/>
                <w:sz w:val="22"/>
                <w:szCs w:val="22"/>
              </w:rPr>
              <w:t xml:space="preserve"> på påføringsstedet</w:t>
            </w:r>
            <w:r w:rsidRPr="00D569E0">
              <w:rPr>
                <w:rFonts w:eastAsia="Calibri"/>
                <w:sz w:val="22"/>
                <w:szCs w:val="22"/>
                <w:vertAlign w:val="superscript"/>
              </w:rPr>
              <w:t>1</w:t>
            </w:r>
            <w:r w:rsidRPr="00D569E0">
              <w:rPr>
                <w:rFonts w:eastAsia="Calibri"/>
                <w:sz w:val="22"/>
                <w:szCs w:val="22"/>
              </w:rPr>
              <w:t>, hudfortykkelse på påføringsstedet</w:t>
            </w:r>
            <w:r w:rsidRPr="00D569E0">
              <w:rPr>
                <w:rFonts w:eastAsia="Calibri"/>
                <w:sz w:val="22"/>
                <w:szCs w:val="22"/>
                <w:vertAlign w:val="superscript"/>
              </w:rPr>
              <w:t>1</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r w:rsidRPr="00D569E0">
              <w:rPr>
                <w:rFonts w:eastAsia="Calibri"/>
                <w:sz w:val="22"/>
                <w:szCs w:val="22"/>
              </w:rPr>
              <w:t>Utilpashed</w:t>
            </w:r>
            <w:r w:rsidRPr="00D569E0">
              <w:rPr>
                <w:rFonts w:eastAsia="Calibri"/>
                <w:sz w:val="22"/>
                <w:szCs w:val="22"/>
                <w:vertAlign w:val="superscript"/>
              </w:rPr>
              <w:t>2</w:t>
            </w:r>
            <w:r w:rsidRPr="00D569E0">
              <w:rPr>
                <w:rFonts w:eastAsia="Calibri"/>
                <w:sz w:val="22"/>
                <w:szCs w:val="22"/>
              </w:rPr>
              <w:t>; agitation</w:t>
            </w:r>
            <w:r w:rsidRPr="00D569E0">
              <w:rPr>
                <w:rFonts w:eastAsia="Calibri"/>
                <w:sz w:val="22"/>
                <w:szCs w:val="22"/>
                <w:vertAlign w:val="superscript"/>
              </w:rPr>
              <w:t>2</w:t>
            </w:r>
            <w:r w:rsidRPr="00D569E0">
              <w:rPr>
                <w:rFonts w:eastAsia="Calibri"/>
                <w:sz w:val="22"/>
                <w:szCs w:val="22"/>
              </w:rPr>
              <w:t>; irritation</w:t>
            </w:r>
            <w:r w:rsidRPr="00D569E0">
              <w:rPr>
                <w:rFonts w:eastAsia="Calibri"/>
                <w:sz w:val="22"/>
                <w:szCs w:val="22"/>
                <w:vertAlign w:val="superscript"/>
              </w:rPr>
              <w:t>2</w:t>
            </w:r>
            <w:r w:rsidRPr="00D569E0">
              <w:rPr>
                <w:rFonts w:eastAsia="Calibri"/>
                <w:sz w:val="22"/>
                <w:szCs w:val="22"/>
              </w:rPr>
              <w:t xml:space="preserve"> </w:t>
            </w:r>
          </w:p>
          <w:p w:rsidR="00D569E0" w:rsidRPr="00D569E0" w:rsidRDefault="00D569E0" w:rsidP="00D569E0">
            <w:pPr>
              <w:spacing w:before="60" w:after="60"/>
              <w:rPr>
                <w:rFonts w:eastAsia="Calibri"/>
                <w:iCs/>
                <w:sz w:val="22"/>
                <w:szCs w:val="22"/>
              </w:rPr>
            </w:pPr>
          </w:p>
        </w:tc>
      </w:tr>
      <w:tr w:rsidR="00D569E0" w:rsidRPr="00D569E0" w:rsidTr="00D569E0">
        <w:tc>
          <w:tcPr>
            <w:tcW w:w="2164" w:type="pct"/>
            <w:tcBorders>
              <w:top w:val="single" w:sz="4" w:space="0" w:color="auto"/>
              <w:left w:val="single" w:sz="4" w:space="0" w:color="auto"/>
              <w:bottom w:val="single" w:sz="4" w:space="0" w:color="auto"/>
              <w:right w:val="single" w:sz="4" w:space="0" w:color="auto"/>
            </w:tcBorders>
            <w:hideMark/>
          </w:tcPr>
          <w:p w:rsidR="00D569E0" w:rsidRPr="00D569E0" w:rsidRDefault="00D569E0" w:rsidP="00D569E0">
            <w:pPr>
              <w:spacing w:before="60" w:after="60"/>
              <w:rPr>
                <w:rFonts w:eastAsia="Calibri"/>
                <w:sz w:val="22"/>
                <w:szCs w:val="22"/>
              </w:rPr>
            </w:pPr>
            <w:r w:rsidRPr="00D569E0">
              <w:rPr>
                <w:rFonts w:eastAsia="Calibri"/>
                <w:sz w:val="22"/>
                <w:szCs w:val="22"/>
              </w:rPr>
              <w:t>Meget sjælden</w:t>
            </w:r>
          </w:p>
          <w:p w:rsidR="00D569E0" w:rsidRPr="00D569E0" w:rsidRDefault="00D569E0" w:rsidP="00D569E0">
            <w:pPr>
              <w:spacing w:before="60" w:after="60"/>
              <w:rPr>
                <w:rFonts w:eastAsia="Calibri"/>
                <w:sz w:val="22"/>
                <w:szCs w:val="22"/>
              </w:rPr>
            </w:pPr>
            <w:r w:rsidRPr="00D569E0">
              <w:rPr>
                <w:rFonts w:eastAsia="Calibri"/>
                <w:sz w:val="22"/>
                <w:szCs w:val="22"/>
              </w:rPr>
              <w:t>(&lt; 1 dyr ud af 10.000 behandlede dyr, herunder enkeltstående indberetninger):</w:t>
            </w:r>
          </w:p>
        </w:tc>
        <w:tc>
          <w:tcPr>
            <w:tcW w:w="2836" w:type="pct"/>
            <w:tcBorders>
              <w:top w:val="single" w:sz="4" w:space="0" w:color="auto"/>
              <w:left w:val="single" w:sz="4" w:space="0" w:color="auto"/>
              <w:bottom w:val="single" w:sz="4" w:space="0" w:color="auto"/>
              <w:right w:val="single" w:sz="4" w:space="0" w:color="auto"/>
            </w:tcBorders>
            <w:hideMark/>
          </w:tcPr>
          <w:p w:rsidR="00D569E0" w:rsidRPr="00D569E0" w:rsidRDefault="00D569E0" w:rsidP="00D569E0">
            <w:pPr>
              <w:spacing w:before="60" w:after="60"/>
              <w:rPr>
                <w:rFonts w:eastAsia="Calibri"/>
                <w:iCs/>
                <w:sz w:val="22"/>
                <w:szCs w:val="22"/>
              </w:rPr>
            </w:pPr>
            <w:r w:rsidRPr="00D569E0">
              <w:rPr>
                <w:rFonts w:eastAsia="Calibri"/>
                <w:sz w:val="22"/>
                <w:szCs w:val="22"/>
              </w:rPr>
              <w:t>Anafylaksi</w:t>
            </w:r>
            <w:r w:rsidRPr="00D569E0">
              <w:rPr>
                <w:rFonts w:eastAsia="Calibri"/>
                <w:sz w:val="22"/>
                <w:szCs w:val="22"/>
                <w:vertAlign w:val="superscript"/>
              </w:rPr>
              <w:t>3</w:t>
            </w:r>
          </w:p>
        </w:tc>
      </w:tr>
    </w:tbl>
    <w:p w:rsidR="00D569E0" w:rsidRPr="00D569E0" w:rsidRDefault="00D569E0" w:rsidP="00D569E0">
      <w:pPr>
        <w:ind w:left="851"/>
        <w:rPr>
          <w:rFonts w:eastAsia="Calibri"/>
          <w:sz w:val="20"/>
        </w:rPr>
      </w:pPr>
      <w:r w:rsidRPr="00D569E0">
        <w:rPr>
          <w:rFonts w:eastAsia="Calibri"/>
          <w:sz w:val="20"/>
          <w:vertAlign w:val="superscript"/>
        </w:rPr>
        <w:t xml:space="preserve">1 </w:t>
      </w:r>
      <w:r w:rsidRPr="00D569E0">
        <w:rPr>
          <w:rFonts w:eastAsia="Calibri"/>
          <w:sz w:val="20"/>
        </w:rPr>
        <w:t>Disse ændringer er blevet rapporteret som forbigående. Der er normalt ikke behov for specifik behandling</w:t>
      </w:r>
    </w:p>
    <w:p w:rsidR="00D569E0" w:rsidRPr="00D569E0" w:rsidRDefault="00D569E0" w:rsidP="00D569E0">
      <w:pPr>
        <w:ind w:left="851"/>
        <w:rPr>
          <w:rFonts w:eastAsia="Calibri"/>
          <w:sz w:val="20"/>
        </w:rPr>
      </w:pPr>
      <w:r w:rsidRPr="00D569E0">
        <w:rPr>
          <w:rFonts w:eastAsia="Calibri"/>
          <w:sz w:val="20"/>
          <w:vertAlign w:val="superscript"/>
        </w:rPr>
        <w:t xml:space="preserve">2 </w:t>
      </w:r>
      <w:r w:rsidRPr="00D569E0">
        <w:rPr>
          <w:rFonts w:eastAsia="Calibri"/>
          <w:sz w:val="20"/>
        </w:rPr>
        <w:t xml:space="preserve">Midlertidige tegn </w:t>
      </w:r>
    </w:p>
    <w:p w:rsidR="00D569E0" w:rsidRPr="00D569E0" w:rsidRDefault="00D569E0" w:rsidP="00D569E0">
      <w:pPr>
        <w:ind w:left="851"/>
        <w:rPr>
          <w:rFonts w:eastAsia="Calibri"/>
          <w:sz w:val="20"/>
        </w:rPr>
      </w:pPr>
      <w:r w:rsidRPr="00D569E0">
        <w:rPr>
          <w:rFonts w:eastAsia="Calibri"/>
          <w:sz w:val="20"/>
          <w:vertAlign w:val="superscript"/>
        </w:rPr>
        <w:t xml:space="preserve">3 </w:t>
      </w:r>
      <w:r w:rsidRPr="00D569E0">
        <w:rPr>
          <w:rFonts w:eastAsia="Calibri"/>
          <w:sz w:val="20"/>
        </w:rPr>
        <w:t>Kan være alvorlige, kan forekomme og bør behandles symptomatisk</w:t>
      </w:r>
    </w:p>
    <w:p w:rsidR="00D569E0" w:rsidRPr="00D569E0" w:rsidRDefault="00D569E0" w:rsidP="00D569E0">
      <w:pPr>
        <w:ind w:left="851"/>
        <w:rPr>
          <w:rFonts w:eastAsia="Calibri"/>
          <w:sz w:val="22"/>
          <w:szCs w:val="22"/>
        </w:rPr>
      </w:pPr>
      <w:r w:rsidRPr="00D569E0">
        <w:rPr>
          <w:rFonts w:eastAsia="Calibri"/>
          <w:sz w:val="22"/>
          <w:szCs w:val="22"/>
        </w:rPr>
        <w:t xml:space="preserve"> </w:t>
      </w:r>
    </w:p>
    <w:p w:rsidR="00D569E0" w:rsidRPr="00D569E0" w:rsidRDefault="00D569E0" w:rsidP="00D569E0">
      <w:pPr>
        <w:ind w:left="851"/>
        <w:rPr>
          <w:rFonts w:eastAsia="Calibri"/>
          <w:sz w:val="22"/>
          <w:szCs w:val="22"/>
        </w:rPr>
      </w:pPr>
      <w:r w:rsidRPr="00D569E0">
        <w:rPr>
          <w:rFonts w:eastAsia="Calibri"/>
          <w:sz w:val="22"/>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D569E0" w:rsidRPr="00D569E0" w:rsidRDefault="00D569E0" w:rsidP="00D569E0">
      <w:pPr>
        <w:rPr>
          <w:rFonts w:eastAsia="Calibri"/>
          <w:sz w:val="22"/>
          <w:szCs w:val="22"/>
        </w:rPr>
      </w:pPr>
    </w:p>
    <w:p w:rsidR="00D569E0" w:rsidRPr="00D569E0" w:rsidRDefault="00D569E0" w:rsidP="00D569E0">
      <w:pPr>
        <w:tabs>
          <w:tab w:val="left" w:pos="0"/>
          <w:tab w:val="left" w:pos="851"/>
        </w:tabs>
        <w:rPr>
          <w:rFonts w:eastAsia="Calibri"/>
          <w:b/>
          <w:sz w:val="22"/>
          <w:szCs w:val="22"/>
        </w:rPr>
      </w:pPr>
      <w:r w:rsidRPr="00D569E0">
        <w:rPr>
          <w:rFonts w:eastAsia="Calibri"/>
          <w:b/>
          <w:sz w:val="22"/>
          <w:szCs w:val="22"/>
        </w:rPr>
        <w:t>3.7</w:t>
      </w:r>
      <w:r w:rsidRPr="00D569E0">
        <w:rPr>
          <w:rFonts w:eastAsia="Calibri"/>
          <w:b/>
          <w:sz w:val="22"/>
          <w:szCs w:val="22"/>
        </w:rPr>
        <w:tab/>
        <w:t>Anvendelse under drægtighed, laktation eller æglægning</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u w:val="single"/>
        </w:rPr>
      </w:pPr>
      <w:r w:rsidRPr="00D569E0">
        <w:rPr>
          <w:rFonts w:eastAsia="Calibri"/>
          <w:sz w:val="22"/>
          <w:szCs w:val="22"/>
          <w:u w:val="single"/>
        </w:rPr>
        <w:t>Drægtighed og laktation:</w:t>
      </w:r>
    </w:p>
    <w:p w:rsidR="00D569E0" w:rsidRPr="00D569E0" w:rsidRDefault="00D569E0" w:rsidP="00D569E0">
      <w:pPr>
        <w:ind w:left="851"/>
        <w:rPr>
          <w:rFonts w:eastAsia="Calibri"/>
          <w:sz w:val="22"/>
          <w:szCs w:val="22"/>
        </w:rPr>
      </w:pPr>
      <w:r w:rsidRPr="00D569E0">
        <w:rPr>
          <w:rFonts w:eastAsia="Calibri"/>
          <w:sz w:val="22"/>
          <w:szCs w:val="22"/>
        </w:rPr>
        <w:t>Kan anvendes under drægtighed og laktation, undtagen inden for 48 timer før forventet kælvning.</w:t>
      </w:r>
    </w:p>
    <w:p w:rsidR="00D569E0" w:rsidRPr="00D569E0" w:rsidRDefault="00D569E0" w:rsidP="00D569E0">
      <w:pPr>
        <w:ind w:left="851"/>
        <w:rPr>
          <w:rFonts w:eastAsia="Calibri"/>
          <w:sz w:val="22"/>
          <w:szCs w:val="22"/>
        </w:rPr>
      </w:pPr>
      <w:r w:rsidRPr="00D569E0">
        <w:rPr>
          <w:rFonts w:eastAsia="Calibri"/>
          <w:sz w:val="22"/>
          <w:szCs w:val="22"/>
        </w:rPr>
        <w:t xml:space="preserve">På grund af en øget risiko for tilbageholdt efterbyrd må lægemidlet kun administreres inden for de første 36 timer i </w:t>
      </w:r>
      <w:proofErr w:type="spellStart"/>
      <w:r w:rsidRPr="00D569E0">
        <w:rPr>
          <w:rFonts w:eastAsia="Calibri"/>
          <w:sz w:val="22"/>
          <w:szCs w:val="22"/>
        </w:rPr>
        <w:t>postpartum</w:t>
      </w:r>
      <w:proofErr w:type="spellEnd"/>
      <w:r w:rsidRPr="00D569E0">
        <w:rPr>
          <w:rFonts w:eastAsia="Calibri"/>
          <w:sz w:val="22"/>
          <w:szCs w:val="22"/>
        </w:rPr>
        <w:t>-perioden i overensstemmelse med den ansvarlige dyrlæges vurdering af benefit/</w:t>
      </w:r>
      <w:proofErr w:type="spellStart"/>
      <w:r w:rsidRPr="00D569E0">
        <w:rPr>
          <w:rFonts w:eastAsia="Calibri"/>
          <w:sz w:val="22"/>
          <w:szCs w:val="22"/>
        </w:rPr>
        <w:t>risk</w:t>
      </w:r>
      <w:proofErr w:type="spellEnd"/>
      <w:r w:rsidRPr="00D569E0">
        <w:rPr>
          <w:rFonts w:eastAsia="Calibri"/>
          <w:sz w:val="22"/>
          <w:szCs w:val="22"/>
        </w:rPr>
        <w:t>-forholdet, og behandlede dyr bør overvåges for tegn på tilbageholdt efterbyrd.</w:t>
      </w: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lastRenderedPageBreak/>
        <w:t>3.8</w:t>
      </w:r>
      <w:r w:rsidRPr="00D569E0">
        <w:rPr>
          <w:rFonts w:eastAsia="Calibri"/>
          <w:b/>
          <w:sz w:val="22"/>
          <w:szCs w:val="22"/>
        </w:rPr>
        <w:tab/>
        <w:t>Interaktion med andre lægemidler og andre former for interaktion</w:t>
      </w:r>
    </w:p>
    <w:p w:rsidR="00D569E0" w:rsidRPr="00D569E0" w:rsidRDefault="00D569E0" w:rsidP="00D569E0">
      <w:pPr>
        <w:rPr>
          <w:rFonts w:eastAsia="Calibri"/>
          <w:sz w:val="22"/>
          <w:szCs w:val="22"/>
          <w:lang w:eastAsia="de-DE"/>
        </w:rPr>
      </w:pPr>
    </w:p>
    <w:p w:rsidR="00D569E0" w:rsidRPr="00D569E0" w:rsidRDefault="00D569E0" w:rsidP="00D569E0">
      <w:pPr>
        <w:ind w:left="851"/>
        <w:rPr>
          <w:rFonts w:eastAsia="Calibri"/>
          <w:sz w:val="22"/>
          <w:szCs w:val="22"/>
          <w:lang w:eastAsia="de-DE"/>
        </w:rPr>
      </w:pPr>
      <w:r w:rsidRPr="00D569E0">
        <w:rPr>
          <w:rFonts w:eastAsia="Calibri"/>
          <w:sz w:val="22"/>
          <w:szCs w:val="22"/>
          <w:lang w:eastAsia="de-DE"/>
        </w:rPr>
        <w:t>Der må ikke anvendes andre NSAID-præparater 24 timer før og efter behandling med dette lægemiddel.</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Nogle NSAID-præparater kan være meget stærkt bundet til plasmaproteiner og konkurrere med andre stærkt bundne lægemidler, hvilket kan forårsage toksiske virkninger. Samtidig administration af potentielt </w:t>
      </w:r>
      <w:proofErr w:type="spellStart"/>
      <w:r w:rsidRPr="00D569E0">
        <w:rPr>
          <w:rFonts w:eastAsia="Calibri"/>
          <w:sz w:val="22"/>
          <w:szCs w:val="22"/>
        </w:rPr>
        <w:t>nefrotoksiske</w:t>
      </w:r>
      <w:proofErr w:type="spellEnd"/>
      <w:r w:rsidRPr="00D569E0">
        <w:rPr>
          <w:rFonts w:eastAsia="Calibri"/>
          <w:sz w:val="22"/>
          <w:szCs w:val="22"/>
        </w:rPr>
        <w:t xml:space="preserve"> lægemidler bør undgås.</w:t>
      </w: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3.9</w:t>
      </w:r>
      <w:r w:rsidRPr="00D569E0">
        <w:rPr>
          <w:rFonts w:eastAsia="Calibri"/>
          <w:b/>
          <w:sz w:val="22"/>
          <w:szCs w:val="22"/>
        </w:rPr>
        <w:tab/>
        <w:t>Administrationsveje og dosering</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proofErr w:type="spellStart"/>
      <w:r w:rsidRPr="00D569E0">
        <w:rPr>
          <w:rFonts w:eastAsia="Calibri"/>
          <w:sz w:val="22"/>
          <w:szCs w:val="22"/>
        </w:rPr>
        <w:t>Pour</w:t>
      </w:r>
      <w:proofErr w:type="spellEnd"/>
      <w:r w:rsidRPr="00D569E0">
        <w:rPr>
          <w:rFonts w:eastAsia="Calibri"/>
          <w:sz w:val="22"/>
          <w:szCs w:val="22"/>
        </w:rPr>
        <w:t xml:space="preserve">-on anvendelse. Til én applikation. Den anbefalede dosis er 3,33 mg </w:t>
      </w:r>
      <w:proofErr w:type="spellStart"/>
      <w:r w:rsidRPr="00D569E0">
        <w:rPr>
          <w:rFonts w:eastAsia="Calibri"/>
          <w:sz w:val="22"/>
          <w:szCs w:val="22"/>
        </w:rPr>
        <w:t>flunixin</w:t>
      </w:r>
      <w:proofErr w:type="spellEnd"/>
      <w:r w:rsidRPr="00D569E0">
        <w:rPr>
          <w:rFonts w:eastAsia="Calibri"/>
          <w:sz w:val="22"/>
          <w:szCs w:val="22"/>
        </w:rPr>
        <w:t xml:space="preserve">/kg kropsvægt (svarende til 1 ml/15 kg kropsvægt). Flasken har et doseringskammer, som er forsynet med </w:t>
      </w:r>
      <w:proofErr w:type="spellStart"/>
      <w:r w:rsidRPr="00D569E0">
        <w:rPr>
          <w:rFonts w:eastAsia="Calibri"/>
          <w:sz w:val="22"/>
          <w:szCs w:val="22"/>
        </w:rPr>
        <w:t>målestreger</w:t>
      </w:r>
      <w:proofErr w:type="spellEnd"/>
      <w:r w:rsidRPr="00D569E0">
        <w:rPr>
          <w:rFonts w:eastAsia="Calibri"/>
          <w:sz w:val="22"/>
          <w:szCs w:val="22"/>
        </w:rPr>
        <w:t xml:space="preserve"> til angivelse af dosis i forhold til kropsvægt. For at sikre korrekt dosering bør legemsvægten beregnes så nøjagtigt som muligt.</w:t>
      </w:r>
    </w:p>
    <w:p w:rsidR="00D569E0" w:rsidRPr="00D569E0" w:rsidRDefault="00D569E0" w:rsidP="00D569E0">
      <w:pPr>
        <w:ind w:left="851"/>
        <w:rPr>
          <w:rFonts w:eastAsia="Calibri"/>
          <w:sz w:val="22"/>
          <w:szCs w:val="24"/>
        </w:rPr>
      </w:pPr>
    </w:p>
    <w:p w:rsidR="00D569E0" w:rsidRPr="00D569E0" w:rsidRDefault="00D569E0" w:rsidP="00D569E0">
      <w:pPr>
        <w:ind w:left="851"/>
        <w:rPr>
          <w:rFonts w:eastAsia="Calibri"/>
          <w:sz w:val="22"/>
          <w:szCs w:val="24"/>
        </w:rPr>
      </w:pPr>
      <w:r w:rsidRPr="00D569E0">
        <w:rPr>
          <w:rFonts w:eastAsia="Calibri"/>
          <w:sz w:val="22"/>
          <w:szCs w:val="24"/>
        </w:rPr>
        <w:t>Påføringsteknikken indøves et par gange for at opnå fortrolighed med håndtering af flasken, inden dosis påføres dyret.</w:t>
      </w:r>
    </w:p>
    <w:p w:rsidR="00D569E0" w:rsidRPr="00D569E0" w:rsidRDefault="00D569E0" w:rsidP="00D569E0">
      <w:pPr>
        <w:rPr>
          <w:rFonts w:eastAsia="Calibri"/>
          <w:sz w:val="22"/>
          <w:szCs w:val="22"/>
        </w:rPr>
      </w:pPr>
    </w:p>
    <w:p w:rsidR="00D569E0" w:rsidRPr="00D569E0" w:rsidRDefault="00D569E0" w:rsidP="00D569E0">
      <w:pPr>
        <w:rPr>
          <w:rFonts w:eastAsia="MS Gothic"/>
          <w:b/>
          <w:bCs/>
          <w:sz w:val="22"/>
          <w:szCs w:val="22"/>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D569E0" w:rsidRPr="00D569E0" w:rsidTr="00D569E0">
        <w:trPr>
          <w:trHeight w:val="3276"/>
        </w:trPr>
        <w:tc>
          <w:tcPr>
            <w:tcW w:w="4252" w:type="dxa"/>
            <w:tcBorders>
              <w:top w:val="single" w:sz="4" w:space="0" w:color="auto"/>
              <w:left w:val="single" w:sz="4" w:space="0" w:color="auto"/>
              <w:bottom w:val="single" w:sz="4" w:space="0" w:color="auto"/>
              <w:right w:val="single" w:sz="4" w:space="0" w:color="auto"/>
            </w:tcBorders>
          </w:tcPr>
          <w:p w:rsidR="00D569E0" w:rsidRPr="00D569E0" w:rsidRDefault="00D569E0" w:rsidP="00D569E0">
            <w:pPr>
              <w:spacing w:before="60"/>
              <w:ind w:left="113"/>
              <w:rPr>
                <w:rFonts w:eastAsia="Calibri"/>
                <w:sz w:val="22"/>
                <w:szCs w:val="22"/>
              </w:rPr>
            </w:pPr>
            <w:r w:rsidRPr="00D569E0">
              <w:rPr>
                <w:rFonts w:eastAsia="Calibri"/>
                <w:sz w:val="22"/>
                <w:szCs w:val="22"/>
                <w:u w:val="single"/>
              </w:rPr>
              <w:t>Trin 1</w:t>
            </w:r>
            <w:r w:rsidRPr="00D569E0">
              <w:rPr>
                <w:rFonts w:eastAsia="Calibri"/>
                <w:sz w:val="22"/>
                <w:szCs w:val="22"/>
              </w:rPr>
              <w:t xml:space="preserve">  </w:t>
            </w:r>
          </w:p>
          <w:p w:rsidR="00D569E0" w:rsidRPr="00D569E0" w:rsidRDefault="00D569E0" w:rsidP="00D569E0">
            <w:pPr>
              <w:rPr>
                <w:rFonts w:eastAsia="Calibri"/>
                <w:sz w:val="16"/>
                <w:szCs w:val="16"/>
              </w:rPr>
            </w:pPr>
            <w:r w:rsidRPr="00D569E0">
              <w:rPr>
                <w:rFonts w:eastAsia="Calibri"/>
                <w:noProof/>
                <w:sz w:val="22"/>
                <w:szCs w:val="22"/>
              </w:rPr>
              <mc:AlternateContent>
                <mc:Choice Requires="wps">
                  <w:drawing>
                    <wp:anchor distT="0" distB="0" distL="114300" distR="114300" simplePos="0" relativeHeight="251689984" behindDoc="0" locked="0" layoutInCell="1" allowOverlap="1" wp14:anchorId="7A64F7B6" wp14:editId="0CDB2FB3">
                      <wp:simplePos x="0" y="0"/>
                      <wp:positionH relativeFrom="column">
                        <wp:posOffset>833755</wp:posOffset>
                      </wp:positionH>
                      <wp:positionV relativeFrom="paragraph">
                        <wp:posOffset>330200</wp:posOffset>
                      </wp:positionV>
                      <wp:extent cx="139700" cy="0"/>
                      <wp:effectExtent l="0" t="76200" r="12700" b="95250"/>
                      <wp:wrapNone/>
                      <wp:docPr id="45"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AF46" id="Straight Connector 13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6pt" to="7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8NAIAAFo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">
                      <v:stroke endarrow="block"/>
                    </v:line>
                  </w:pict>
                </mc:Fallback>
              </mc:AlternateContent>
            </w:r>
            <w:r w:rsidRPr="00D569E0">
              <w:rPr>
                <w:rFonts w:eastAsia="Calibri"/>
                <w:noProof/>
                <w:sz w:val="22"/>
                <w:szCs w:val="22"/>
              </w:rPr>
              <mc:AlternateContent>
                <mc:Choice Requires="wps">
                  <w:drawing>
                    <wp:anchor distT="0" distB="0" distL="114300" distR="114300" simplePos="0" relativeHeight="251665408" behindDoc="0" locked="0" layoutInCell="1" allowOverlap="1" wp14:anchorId="0E7FF99B" wp14:editId="7B1E6F0F">
                      <wp:simplePos x="0" y="0"/>
                      <wp:positionH relativeFrom="column">
                        <wp:posOffset>2765425</wp:posOffset>
                      </wp:positionH>
                      <wp:positionV relativeFrom="paragraph">
                        <wp:posOffset>358775</wp:posOffset>
                      </wp:positionV>
                      <wp:extent cx="766445" cy="563245"/>
                      <wp:effectExtent l="0" t="0" r="0" b="8255"/>
                      <wp:wrapNone/>
                      <wp:docPr id="4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i/>
                                      <w:sz w:val="20"/>
                                    </w:rPr>
                                  </w:pPr>
                                  <w:r>
                                    <w:rPr>
                                      <w:i/>
                                      <w:sz w:val="20"/>
                                    </w:rPr>
                                    <w:t>Doserings</w:t>
                                  </w:r>
                                  <w:r>
                                    <w:rPr>
                                      <w:i/>
                                      <w:sz w:val="20"/>
                                    </w:rPr>
                                    <w:softHyphen/>
                                    <w:t xml:space="preserve">kammer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FF99B" id="_x0000_t202" coordsize="21600,21600" o:spt="202" path="m,l,21600r21600,l21600,xe">
                      <v:stroke joinstyle="miter"/>
                      <v:path gradientshapeok="t" o:connecttype="rect"/>
                    </v:shapetype>
                    <v:shape id="Text Box 138" o:spid="_x0000_s1026" type="#_x0000_t202" style="position:absolute;margin-left:217.75pt;margin-top:28.25pt;width:60.3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J+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" filled="f" stroked="f">
                      <v:textbox>
                        <w:txbxContent>
                          <w:p w:rsidR="00D569E0" w:rsidRDefault="00D569E0" w:rsidP="00D569E0">
                            <w:pPr>
                              <w:rPr>
                                <w:i/>
                                <w:sz w:val="20"/>
                              </w:rPr>
                            </w:pPr>
                            <w:r>
                              <w:rPr>
                                <w:i/>
                                <w:sz w:val="20"/>
                              </w:rPr>
                              <w:t>Doserings</w:t>
                            </w:r>
                            <w:r>
                              <w:rPr>
                                <w:i/>
                                <w:sz w:val="20"/>
                              </w:rPr>
                              <w:softHyphen/>
                              <w:t xml:space="preserve">kammer </w:t>
                            </w:r>
                          </w:p>
                        </w:txbxContent>
                      </v:textbox>
                    </v:shape>
                  </w:pict>
                </mc:Fallback>
              </mc:AlternateContent>
            </w:r>
            <w:r w:rsidRPr="00D569E0">
              <w:rPr>
                <w:rFonts w:eastAsia="Calibri"/>
                <w:noProof/>
                <w:sz w:val="22"/>
                <w:szCs w:val="22"/>
              </w:rPr>
              <mc:AlternateContent>
                <mc:Choice Requires="wps">
                  <w:drawing>
                    <wp:anchor distT="0" distB="0" distL="114300" distR="114300" simplePos="0" relativeHeight="251691008" behindDoc="0" locked="0" layoutInCell="1" allowOverlap="1" wp14:anchorId="5E9765C8" wp14:editId="337D8A41">
                      <wp:simplePos x="0" y="0"/>
                      <wp:positionH relativeFrom="column">
                        <wp:posOffset>1649095</wp:posOffset>
                      </wp:positionH>
                      <wp:positionV relativeFrom="paragraph">
                        <wp:posOffset>406400</wp:posOffset>
                      </wp:positionV>
                      <wp:extent cx="152400" cy="0"/>
                      <wp:effectExtent l="38100" t="76200" r="0" b="95250"/>
                      <wp:wrapNone/>
                      <wp:docPr id="43"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351E" id="Straight Connector 13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32pt" to="141.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">
                      <v:stroke endarrow="block"/>
                    </v:line>
                  </w:pict>
                </mc:Fallback>
              </mc:AlternateContent>
            </w:r>
            <w:r w:rsidRPr="00D569E0">
              <w:rPr>
                <w:rFonts w:eastAsia="Calibri"/>
                <w:noProof/>
                <w:sz w:val="22"/>
                <w:szCs w:val="22"/>
              </w:rPr>
              <mc:AlternateContent>
                <mc:Choice Requires="wps">
                  <w:drawing>
                    <wp:anchor distT="0" distB="0" distL="114300" distR="114300" simplePos="0" relativeHeight="251692032" behindDoc="0" locked="0" layoutInCell="1" allowOverlap="1" wp14:anchorId="71288584" wp14:editId="52E63107">
                      <wp:simplePos x="0" y="0"/>
                      <wp:positionH relativeFrom="column">
                        <wp:posOffset>1787525</wp:posOffset>
                      </wp:positionH>
                      <wp:positionV relativeFrom="paragraph">
                        <wp:posOffset>284480</wp:posOffset>
                      </wp:positionV>
                      <wp:extent cx="956310" cy="1007745"/>
                      <wp:effectExtent l="0" t="0" r="0" b="1905"/>
                      <wp:wrapNone/>
                      <wp:docPr id="4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Hætten på flasken må ikke fjernes.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8584" id="Text Box 134" o:spid="_x0000_s1027" type="#_x0000_t202" style="position:absolute;margin-left:140.75pt;margin-top:22.4pt;width:75.3pt;height:7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3Tug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" filled="f" stroked="f">
                      <v:textbox>
                        <w:txbxContent>
                          <w:p w:rsidR="00D569E0" w:rsidRDefault="00D569E0" w:rsidP="00D569E0">
                            <w:pPr>
                              <w:rPr>
                                <w:sz w:val="20"/>
                              </w:rPr>
                            </w:pPr>
                            <w:r>
                              <w:rPr>
                                <w:sz w:val="20"/>
                              </w:rPr>
                              <w:t>Hætten på flasken må ikke fjernes.</w:t>
                            </w:r>
                          </w:p>
                        </w:txbxContent>
                      </v:textbox>
                    </v:shape>
                  </w:pict>
                </mc:Fallback>
              </mc:AlternateContent>
            </w:r>
            <w:r w:rsidRPr="00D569E0">
              <w:rPr>
                <w:rFonts w:eastAsia="Calibri"/>
                <w:noProof/>
                <w:sz w:val="22"/>
                <w:szCs w:val="22"/>
              </w:rPr>
              <w:drawing>
                <wp:anchor distT="0" distB="0" distL="114300" distR="114300" simplePos="0" relativeHeight="251659264" behindDoc="1" locked="0" layoutInCell="1" allowOverlap="1" wp14:anchorId="3A970D51" wp14:editId="6455BE2E">
                  <wp:simplePos x="0" y="0"/>
                  <wp:positionH relativeFrom="column">
                    <wp:posOffset>956945</wp:posOffset>
                  </wp:positionH>
                  <wp:positionV relativeFrom="paragraph">
                    <wp:posOffset>114300</wp:posOffset>
                  </wp:positionV>
                  <wp:extent cx="659765" cy="1336040"/>
                  <wp:effectExtent l="0" t="0" r="6985" b="0"/>
                  <wp:wrapNone/>
                  <wp:docPr id="41" name="Picture 136" descr="User_Instruct_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User_Instruct_Step1"/>
                          <pic:cNvPicPr>
                            <a:picLocks noChangeAspect="1" noChangeArrowheads="1"/>
                          </pic:cNvPicPr>
                        </pic:nvPicPr>
                        <pic:blipFill>
                          <a:blip r:embed="rId8" cstate="print">
                            <a:extLst>
                              <a:ext uri="{28A0092B-C50C-407E-A947-70E740481C1C}">
                                <a14:useLocalDpi xmlns:a14="http://schemas.microsoft.com/office/drawing/2010/main" val="0"/>
                              </a:ext>
                            </a:extLst>
                          </a:blip>
                          <a:srcRect l="37308" t="17888" r="43678" b="31453"/>
                          <a:stretch>
                            <a:fillRect/>
                          </a:stretch>
                        </pic:blipFill>
                        <pic:spPr bwMode="auto">
                          <a:xfrm>
                            <a:off x="0" y="0"/>
                            <a:ext cx="659765" cy="1336040"/>
                          </a:xfrm>
                          <a:prstGeom prst="rect">
                            <a:avLst/>
                          </a:prstGeom>
                          <a:noFill/>
                        </pic:spPr>
                      </pic:pic>
                    </a:graphicData>
                  </a:graphic>
                  <wp14:sizeRelH relativeFrom="page">
                    <wp14:pctWidth>0</wp14:pctWidth>
                  </wp14:sizeRelH>
                  <wp14:sizeRelV relativeFrom="page">
                    <wp14:pctHeight>0</wp14:pctHeight>
                  </wp14:sizeRelV>
                </wp:anchor>
              </w:drawing>
            </w:r>
          </w:p>
          <w:p w:rsidR="00D569E0" w:rsidRPr="00D569E0" w:rsidRDefault="00D569E0" w:rsidP="00D569E0">
            <w:pPr>
              <w:rPr>
                <w:rFonts w:eastAsia="Calibri"/>
                <w:sz w:val="22"/>
                <w:szCs w:val="22"/>
              </w:rPr>
            </w:pPr>
            <w:r w:rsidRPr="00D569E0">
              <w:rPr>
                <w:rFonts w:eastAsia="Calibri"/>
                <w:noProof/>
                <w:sz w:val="22"/>
                <w:szCs w:val="22"/>
              </w:rPr>
              <mc:AlternateContent>
                <mc:Choice Requires="wps">
                  <w:drawing>
                    <wp:anchor distT="0" distB="0" distL="114300" distR="114300" simplePos="0" relativeHeight="251688960" behindDoc="0" locked="0" layoutInCell="1" allowOverlap="1" wp14:anchorId="4FE6B9B6" wp14:editId="5F334640">
                      <wp:simplePos x="0" y="0"/>
                      <wp:positionH relativeFrom="column">
                        <wp:posOffset>-40005</wp:posOffset>
                      </wp:positionH>
                      <wp:positionV relativeFrom="paragraph">
                        <wp:posOffset>102870</wp:posOffset>
                      </wp:positionV>
                      <wp:extent cx="914400" cy="1226820"/>
                      <wp:effectExtent l="0" t="0" r="0" b="0"/>
                      <wp:wrapNone/>
                      <wp:docPr id="4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Ved første ibrugtagning fjernes hætten på doserings</w:t>
                                  </w:r>
                                  <w:r>
                                    <w:rPr>
                                      <w:sz w:val="20"/>
                                    </w:rPr>
                                    <w:softHyphen/>
                                    <w:t>kammeret og forseglingen trækkes 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B9B6" id="Text Box 133" o:spid="_x0000_s1028" type="#_x0000_t202" style="position:absolute;margin-left:-3.15pt;margin-top:8.1pt;width:1in;height:9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N5vAIAAMQ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" filled="f" stroked="f">
                      <v:textbox>
                        <w:txbxContent>
                          <w:p w:rsidR="00D569E0" w:rsidRDefault="00D569E0" w:rsidP="00D569E0">
                            <w:pPr>
                              <w:rPr>
                                <w:sz w:val="20"/>
                              </w:rPr>
                            </w:pPr>
                            <w:r>
                              <w:rPr>
                                <w:sz w:val="20"/>
                              </w:rPr>
                              <w:t>Ved første ibrugtagning fjernes hætten på doserings</w:t>
                            </w:r>
                            <w:r>
                              <w:rPr>
                                <w:sz w:val="20"/>
                              </w:rPr>
                              <w:softHyphen/>
                              <w:t>kammeret og forseglingen trækkes af.</w:t>
                            </w:r>
                          </w:p>
                        </w:txbxContent>
                      </v:textbox>
                    </v:shape>
                  </w:pict>
                </mc:Fallback>
              </mc:AlternateContent>
            </w:r>
            <w:r w:rsidRPr="00D569E0">
              <w:rPr>
                <w:rFonts w:eastAsia="Calibri"/>
                <w:sz w:val="22"/>
                <w:szCs w:val="22"/>
              </w:rPr>
              <w:t xml:space="preserve">                    </w:t>
            </w:r>
          </w:p>
          <w:p w:rsidR="00D569E0" w:rsidRPr="00D569E0" w:rsidRDefault="00D569E0" w:rsidP="00D569E0">
            <w:pPr>
              <w:rPr>
                <w:rFonts w:eastAsia="Calibri"/>
                <w:sz w:val="16"/>
                <w:szCs w:val="16"/>
                <w:u w:val="single"/>
              </w:rPr>
            </w:pPr>
          </w:p>
        </w:tc>
        <w:tc>
          <w:tcPr>
            <w:tcW w:w="4536" w:type="dxa"/>
            <w:tcBorders>
              <w:top w:val="single" w:sz="4" w:space="0" w:color="auto"/>
              <w:left w:val="single" w:sz="4" w:space="0" w:color="auto"/>
              <w:bottom w:val="single" w:sz="4" w:space="0" w:color="auto"/>
              <w:right w:val="single" w:sz="4" w:space="0" w:color="auto"/>
            </w:tcBorders>
            <w:hideMark/>
          </w:tcPr>
          <w:p w:rsidR="00D569E0" w:rsidRPr="00D569E0" w:rsidRDefault="00D569E0" w:rsidP="00D569E0">
            <w:pPr>
              <w:rPr>
                <w:rFonts w:eastAsia="Calibri"/>
                <w:sz w:val="22"/>
                <w:szCs w:val="22"/>
                <w:u w:val="single"/>
              </w:rPr>
            </w:pPr>
            <w:r w:rsidRPr="00D569E0">
              <w:rPr>
                <w:rFonts w:eastAsia="Calibri"/>
                <w:noProof/>
                <w:sz w:val="22"/>
                <w:szCs w:val="22"/>
              </w:rPr>
              <mc:AlternateContent>
                <mc:Choice Requires="wps">
                  <w:drawing>
                    <wp:anchor distT="0" distB="0" distL="114300" distR="114300" simplePos="0" relativeHeight="251670528" behindDoc="0" locked="0" layoutInCell="1" allowOverlap="1" wp14:anchorId="616F5A6D" wp14:editId="321ADB8A">
                      <wp:simplePos x="0" y="0"/>
                      <wp:positionH relativeFrom="column">
                        <wp:posOffset>1496060</wp:posOffset>
                      </wp:positionH>
                      <wp:positionV relativeFrom="paragraph">
                        <wp:posOffset>87630</wp:posOffset>
                      </wp:positionV>
                      <wp:extent cx="1266825" cy="1790700"/>
                      <wp:effectExtent l="0" t="0" r="0" b="0"/>
                      <wp:wrapNone/>
                      <wp:docPr id="3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Hold flasken lodret i øjen</w:t>
                                  </w:r>
                                  <w:r>
                                    <w:rPr>
                                      <w:sz w:val="20"/>
                                    </w:rPr>
                                    <w:softHyphen/>
                                    <w:t>højde og klem samtidig langsomt og forsigtigt på flasken, således at doserings</w:t>
                                  </w:r>
                                  <w:r>
                                    <w:rPr>
                                      <w:sz w:val="20"/>
                                    </w:rPr>
                                    <w:softHyphen/>
                                    <w:t>kammeret fyldes til den valgte markering.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5A6D" id="Text Box 126" o:spid="_x0000_s1029" type="#_x0000_t202" style="position:absolute;margin-left:117.8pt;margin-top:6.9pt;width:99.75pt;height:1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t0vQIAAMU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" filled="f" stroked="f">
                      <v:textbox>
                        <w:txbxContent>
                          <w:p w:rsidR="00D569E0" w:rsidRDefault="00D569E0" w:rsidP="00D569E0">
                            <w:pPr>
                              <w:rPr>
                                <w:sz w:val="20"/>
                              </w:rPr>
                            </w:pPr>
                            <w:r>
                              <w:rPr>
                                <w:sz w:val="20"/>
                              </w:rPr>
                              <w:t>Hold flasken lodret i øjen</w:t>
                            </w:r>
                            <w:r>
                              <w:rPr>
                                <w:sz w:val="20"/>
                              </w:rPr>
                              <w:softHyphen/>
                              <w:t>højde og klem samtidig langsomt og forsigtigt på flasken, således at doserings</w:t>
                            </w:r>
                            <w:r>
                              <w:rPr>
                                <w:sz w:val="20"/>
                              </w:rPr>
                              <w:softHyphen/>
                              <w:t>kammeret fyldes til den valgte markering.</w:t>
                            </w:r>
                          </w:p>
                        </w:txbxContent>
                      </v:textbox>
                    </v:shape>
                  </w:pict>
                </mc:Fallback>
              </mc:AlternateContent>
            </w:r>
            <w:r w:rsidRPr="00D569E0">
              <w:rPr>
                <w:rFonts w:eastAsia="Calibri"/>
                <w:sz w:val="22"/>
                <w:szCs w:val="22"/>
                <w:u w:val="single"/>
              </w:rPr>
              <w:t>Trin 2</w:t>
            </w:r>
          </w:p>
          <w:p w:rsidR="00D569E0" w:rsidRPr="00D569E0" w:rsidRDefault="00D569E0" w:rsidP="00D569E0">
            <w:pPr>
              <w:rPr>
                <w:rFonts w:eastAsia="Calibri"/>
                <w:sz w:val="16"/>
                <w:szCs w:val="16"/>
                <w:u w:val="single"/>
              </w:rPr>
            </w:pPr>
            <w:r w:rsidRPr="00D569E0">
              <w:rPr>
                <w:rFonts w:eastAsia="Calibri"/>
                <w:noProof/>
                <w:sz w:val="22"/>
                <w:szCs w:val="22"/>
              </w:rPr>
              <mc:AlternateContent>
                <mc:Choice Requires="wps">
                  <w:drawing>
                    <wp:anchor distT="0" distB="0" distL="114300" distR="114300" simplePos="0" relativeHeight="251667456" behindDoc="0" locked="0" layoutInCell="1" allowOverlap="1" wp14:anchorId="07ECE33D" wp14:editId="0FE4D1D5">
                      <wp:simplePos x="0" y="0"/>
                      <wp:positionH relativeFrom="column">
                        <wp:posOffset>1306195</wp:posOffset>
                      </wp:positionH>
                      <wp:positionV relativeFrom="paragraph">
                        <wp:posOffset>461010</wp:posOffset>
                      </wp:positionV>
                      <wp:extent cx="195580" cy="0"/>
                      <wp:effectExtent l="38100" t="76200" r="0" b="95250"/>
                      <wp:wrapNone/>
                      <wp:docPr id="38"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54BB2" id="Straight Connector 1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36.3pt" to="118.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">
                      <v:stroke endarrow="block"/>
                    </v:line>
                  </w:pict>
                </mc:Fallback>
              </mc:AlternateContent>
            </w:r>
            <w:r w:rsidRPr="00D569E0">
              <w:rPr>
                <w:rFonts w:eastAsia="Calibri"/>
                <w:noProof/>
                <w:sz w:val="22"/>
                <w:szCs w:val="22"/>
              </w:rPr>
              <w:drawing>
                <wp:anchor distT="0" distB="0" distL="114300" distR="114300" simplePos="0" relativeHeight="251660288" behindDoc="1" locked="0" layoutInCell="1" allowOverlap="1" wp14:anchorId="25D65442" wp14:editId="35B2978B">
                  <wp:simplePos x="0" y="0"/>
                  <wp:positionH relativeFrom="column">
                    <wp:posOffset>659765</wp:posOffset>
                  </wp:positionH>
                  <wp:positionV relativeFrom="paragraph">
                    <wp:posOffset>114300</wp:posOffset>
                  </wp:positionV>
                  <wp:extent cx="659765" cy="1169035"/>
                  <wp:effectExtent l="0" t="0" r="6985" b="0"/>
                  <wp:wrapNone/>
                  <wp:docPr id="37" name="Picture 125" descr="User_Instruct_Step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User_Instruct_Step2a"/>
                          <pic:cNvPicPr>
                            <a:picLocks noChangeAspect="1" noChangeArrowheads="1"/>
                          </pic:cNvPicPr>
                        </pic:nvPicPr>
                        <pic:blipFill>
                          <a:blip r:embed="rId9">
                            <a:extLst>
                              <a:ext uri="{28A0092B-C50C-407E-A947-70E740481C1C}">
                                <a14:useLocalDpi xmlns:a14="http://schemas.microsoft.com/office/drawing/2010/main" val="0"/>
                              </a:ext>
                            </a:extLst>
                          </a:blip>
                          <a:srcRect l="37422" t="24745" r="43678" b="31155"/>
                          <a:stretch>
                            <a:fillRect/>
                          </a:stretch>
                        </pic:blipFill>
                        <pic:spPr bwMode="auto">
                          <a:xfrm>
                            <a:off x="0" y="0"/>
                            <a:ext cx="659765" cy="1169035"/>
                          </a:xfrm>
                          <a:prstGeom prst="rect">
                            <a:avLst/>
                          </a:prstGeom>
                          <a:noFill/>
                        </pic:spPr>
                      </pic:pic>
                    </a:graphicData>
                  </a:graphic>
                  <wp14:sizeRelH relativeFrom="page">
                    <wp14:pctWidth>0</wp14:pctWidth>
                  </wp14:sizeRelH>
                  <wp14:sizeRelV relativeFrom="page">
                    <wp14:pctHeight>0</wp14:pctHeight>
                  </wp14:sizeRelV>
                </wp:anchor>
              </w:drawing>
            </w:r>
          </w:p>
          <w:p w:rsidR="00D569E0" w:rsidRPr="00D569E0" w:rsidRDefault="00D569E0" w:rsidP="00D569E0">
            <w:pPr>
              <w:rPr>
                <w:rFonts w:eastAsia="Calibri"/>
                <w:sz w:val="16"/>
                <w:szCs w:val="16"/>
                <w:u w:val="single"/>
              </w:rPr>
            </w:pPr>
            <w:r w:rsidRPr="00D569E0">
              <w:rPr>
                <w:rFonts w:eastAsia="Calibri"/>
                <w:noProof/>
                <w:sz w:val="22"/>
                <w:szCs w:val="22"/>
              </w:rPr>
              <mc:AlternateContent>
                <mc:Choice Requires="wps">
                  <w:drawing>
                    <wp:anchor distT="0" distB="0" distL="114300" distR="114300" simplePos="0" relativeHeight="251664384" behindDoc="0" locked="0" layoutInCell="1" allowOverlap="1" wp14:anchorId="2A6B2B30" wp14:editId="15E0A9B9">
                      <wp:simplePos x="0" y="0"/>
                      <wp:positionH relativeFrom="column">
                        <wp:posOffset>438150</wp:posOffset>
                      </wp:positionH>
                      <wp:positionV relativeFrom="paragraph">
                        <wp:posOffset>558165</wp:posOffset>
                      </wp:positionV>
                      <wp:extent cx="208915" cy="0"/>
                      <wp:effectExtent l="0" t="76200" r="19685" b="95250"/>
                      <wp:wrapNone/>
                      <wp:docPr id="36"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81B2" id="Straight Connector 1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3.95pt" to="50.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B3NQIAAFo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">
                      <v:stroke endarrow="block"/>
                    </v:line>
                  </w:pict>
                </mc:Fallback>
              </mc:AlternateContent>
            </w:r>
            <w:r w:rsidRPr="00D569E0">
              <w:rPr>
                <w:rFonts w:eastAsia="Calibri"/>
                <w:noProof/>
                <w:sz w:val="22"/>
                <w:szCs w:val="22"/>
              </w:rPr>
              <mc:AlternateContent>
                <mc:Choice Requires="wps">
                  <w:drawing>
                    <wp:anchor distT="0" distB="0" distL="114300" distR="114300" simplePos="0" relativeHeight="251666432" behindDoc="0" locked="0" layoutInCell="1" allowOverlap="1" wp14:anchorId="6C64A7A7" wp14:editId="3BD3AD97">
                      <wp:simplePos x="0" y="0"/>
                      <wp:positionH relativeFrom="column">
                        <wp:posOffset>-46990</wp:posOffset>
                      </wp:positionH>
                      <wp:positionV relativeFrom="paragraph">
                        <wp:posOffset>1280160</wp:posOffset>
                      </wp:positionV>
                      <wp:extent cx="2909570" cy="576580"/>
                      <wp:effectExtent l="0" t="0" r="0" b="0"/>
                      <wp:wrapNone/>
                      <wp:docPr id="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i/>
                                      <w:sz w:val="20"/>
                                    </w:rPr>
                                  </w:pPr>
                                  <w:r>
                                    <w:rPr>
                                      <w:i/>
                                      <w:sz w:val="20"/>
                                    </w:rPr>
                                    <w:t>Hvis doseringskammeret er overfyldt, følges ’Vejledning til reduktion i tilfælde af overfyldning’.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4A7A7" id="Text Box 122" o:spid="_x0000_s1030" type="#_x0000_t202" style="position:absolute;margin-left:-3.7pt;margin-top:100.8pt;width:229.1pt;height: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AQvA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" filled="f" stroked="f">
                      <v:textbox>
                        <w:txbxContent>
                          <w:p w:rsidR="00D569E0" w:rsidRDefault="00D569E0" w:rsidP="00D569E0">
                            <w:pPr>
                              <w:rPr>
                                <w:i/>
                                <w:sz w:val="20"/>
                              </w:rPr>
                            </w:pPr>
                            <w:r>
                              <w:rPr>
                                <w:i/>
                                <w:sz w:val="20"/>
                              </w:rPr>
                              <w:t>Hvis doseringskammeret er overfyldt, følges ’Vejledning til reduktion i tilfælde af overfyldning’.</w:t>
                            </w:r>
                          </w:p>
                        </w:txbxContent>
                      </v:textbox>
                    </v:shape>
                  </w:pict>
                </mc:Fallback>
              </mc:AlternateContent>
            </w:r>
            <w:r w:rsidRPr="00D569E0">
              <w:rPr>
                <w:rFonts w:eastAsia="Calibri"/>
                <w:sz w:val="22"/>
                <w:szCs w:val="22"/>
              </w:rPr>
              <w:t xml:space="preserve">                </w:t>
            </w:r>
          </w:p>
        </w:tc>
      </w:tr>
      <w:tr w:rsidR="00D569E0" w:rsidRPr="00D569E0" w:rsidTr="00D569E0">
        <w:trPr>
          <w:gridAfter w:val="1"/>
          <w:wAfter w:w="4536" w:type="dxa"/>
          <w:trHeight w:val="4222"/>
        </w:trPr>
        <w:tc>
          <w:tcPr>
            <w:tcW w:w="4252" w:type="dxa"/>
            <w:tcBorders>
              <w:top w:val="single" w:sz="4" w:space="0" w:color="auto"/>
              <w:left w:val="single" w:sz="4" w:space="0" w:color="auto"/>
              <w:bottom w:val="single" w:sz="4" w:space="0" w:color="auto"/>
              <w:right w:val="single" w:sz="4" w:space="0" w:color="auto"/>
            </w:tcBorders>
            <w:hideMark/>
          </w:tcPr>
          <w:p w:rsidR="00D569E0" w:rsidRPr="00D569E0" w:rsidRDefault="00D569E0" w:rsidP="00D569E0">
            <w:pPr>
              <w:ind w:left="113"/>
              <w:rPr>
                <w:rFonts w:eastAsia="Calibri"/>
                <w:sz w:val="22"/>
                <w:szCs w:val="22"/>
                <w:u w:val="single"/>
              </w:rPr>
            </w:pPr>
            <w:r w:rsidRPr="00D569E0">
              <w:rPr>
                <w:rFonts w:eastAsia="Calibri"/>
                <w:noProof/>
                <w:sz w:val="22"/>
                <w:szCs w:val="22"/>
              </w:rPr>
              <mc:AlternateContent>
                <mc:Choice Requires="wps">
                  <w:drawing>
                    <wp:anchor distT="0" distB="0" distL="114300" distR="114300" simplePos="0" relativeHeight="251671552" behindDoc="0" locked="0" layoutInCell="1" allowOverlap="1" wp14:anchorId="6C809BFD" wp14:editId="4FA034B5">
                      <wp:simplePos x="0" y="0"/>
                      <wp:positionH relativeFrom="column">
                        <wp:posOffset>1365250</wp:posOffset>
                      </wp:positionH>
                      <wp:positionV relativeFrom="paragraph">
                        <wp:posOffset>48895</wp:posOffset>
                      </wp:positionV>
                      <wp:extent cx="1375410" cy="1379220"/>
                      <wp:effectExtent l="0" t="0" r="0" b="0"/>
                      <wp:wrapNone/>
                      <wp:docPr id="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spacing w:after="120"/>
                                    <w:rPr>
                                      <w:sz w:val="20"/>
                                    </w:rPr>
                                  </w:pPr>
                                  <w:r>
                                    <w:rPr>
                                      <w:sz w:val="20"/>
                                    </w:rPr>
                                    <w:t>Fordel den afmålte dosis på midterlinjen af ​​dyrets ryg fra skulderkammen til haleroden.</w:t>
                                  </w:r>
                                </w:p>
                                <w:p w:rsidR="00D569E0" w:rsidRDefault="00D569E0" w:rsidP="00D569E0">
                                  <w:pPr>
                                    <w:rPr>
                                      <w:sz w:val="20"/>
                                    </w:rPr>
                                  </w:pPr>
                                  <w:r>
                                    <w:rPr>
                                      <w:sz w:val="20"/>
                                    </w:rPr>
                                    <w:t>Lokal anvendelse på mindre områder bør undgås.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9BFD" id="Text Box 121" o:spid="_x0000_s1031" type="#_x0000_t202" style="position:absolute;left:0;text-align:left;margin-left:107.5pt;margin-top:3.85pt;width:108.3pt;height:10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qjuwIAAMQ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" filled="f" stroked="f">
                      <v:textbox>
                        <w:txbxContent>
                          <w:p w:rsidR="00D569E0" w:rsidRDefault="00D569E0" w:rsidP="00D569E0">
                            <w:pPr>
                              <w:spacing w:after="120"/>
                              <w:rPr>
                                <w:sz w:val="20"/>
                              </w:rPr>
                            </w:pPr>
                            <w:r>
                              <w:rPr>
                                <w:sz w:val="20"/>
                              </w:rPr>
                              <w:t>Fordel den afmålte dosis på midterlinjen af ​​dyrets ryg fra skulderkammen til haleroden.</w:t>
                            </w:r>
                          </w:p>
                          <w:p w:rsidR="00D569E0" w:rsidRDefault="00D569E0" w:rsidP="00D569E0">
                            <w:pPr>
                              <w:rPr>
                                <w:sz w:val="20"/>
                              </w:rPr>
                            </w:pPr>
                            <w:r>
                              <w:rPr>
                                <w:sz w:val="20"/>
                              </w:rPr>
                              <w:t>Lokal anvendelse på mindre områder bør undgås.</w:t>
                            </w:r>
                          </w:p>
                        </w:txbxContent>
                      </v:textbox>
                    </v:shape>
                  </w:pict>
                </mc:Fallback>
              </mc:AlternateContent>
            </w:r>
            <w:r w:rsidRPr="00D569E0">
              <w:rPr>
                <w:rFonts w:eastAsia="Calibri"/>
                <w:sz w:val="22"/>
                <w:szCs w:val="22"/>
                <w:u w:val="single"/>
              </w:rPr>
              <w:t>Trin 3</w:t>
            </w:r>
          </w:p>
          <w:p w:rsidR="00D569E0" w:rsidRPr="00D569E0" w:rsidRDefault="00D569E0" w:rsidP="00D569E0">
            <w:pPr>
              <w:ind w:left="108"/>
              <w:rPr>
                <w:rFonts w:eastAsia="Calibri"/>
                <w:sz w:val="24"/>
                <w:szCs w:val="24"/>
              </w:rPr>
            </w:pPr>
            <w:r w:rsidRPr="00D569E0">
              <w:rPr>
                <w:rFonts w:eastAsia="Calibri"/>
                <w:noProof/>
                <w:sz w:val="22"/>
                <w:szCs w:val="22"/>
              </w:rPr>
              <mc:AlternateContent>
                <mc:Choice Requires="wps">
                  <w:drawing>
                    <wp:anchor distT="0" distB="0" distL="114300" distR="114300" simplePos="0" relativeHeight="251669504" behindDoc="0" locked="0" layoutInCell="1" allowOverlap="1" wp14:anchorId="1CED2F86" wp14:editId="183A57F3">
                      <wp:simplePos x="0" y="0"/>
                      <wp:positionH relativeFrom="column">
                        <wp:posOffset>1021080</wp:posOffset>
                      </wp:positionH>
                      <wp:positionV relativeFrom="paragraph">
                        <wp:posOffset>831850</wp:posOffset>
                      </wp:positionV>
                      <wp:extent cx="188595" cy="0"/>
                      <wp:effectExtent l="38100" t="76200" r="0" b="95250"/>
                      <wp:wrapNone/>
                      <wp:docPr id="33"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32F82" id="Straight Connector 12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65.5pt" to="9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">
                      <v:stroke endarrow="block"/>
                    </v:line>
                  </w:pict>
                </mc:Fallback>
              </mc:AlternateContent>
            </w:r>
            <w:r w:rsidRPr="00D569E0">
              <w:rPr>
                <w:rFonts w:eastAsia="Calibri"/>
                <w:sz w:val="24"/>
                <w:szCs w:val="24"/>
              </w:rPr>
              <w:t xml:space="preserve">   </w:t>
            </w:r>
            <w:r w:rsidRPr="00D569E0">
              <w:rPr>
                <w:rFonts w:eastAsia="Calibri"/>
                <w:noProof/>
                <w:sz w:val="24"/>
                <w:szCs w:val="24"/>
              </w:rPr>
              <w:drawing>
                <wp:inline distT="0" distB="0" distL="0" distR="0" wp14:anchorId="36BBFDCB" wp14:editId="7ABBEB43">
                  <wp:extent cx="1280160" cy="1200785"/>
                  <wp:effectExtent l="0" t="0" r="0" b="0"/>
                  <wp:docPr id="17" name="Picture 10" descr="User_Instruct_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_Instruct_Step3"/>
                          <pic:cNvPicPr>
                            <a:picLocks noChangeAspect="1" noChangeArrowheads="1"/>
                          </pic:cNvPicPr>
                        </pic:nvPicPr>
                        <pic:blipFill>
                          <a:blip r:embed="rId10">
                            <a:extLst>
                              <a:ext uri="{28A0092B-C50C-407E-A947-70E740481C1C}">
                                <a14:useLocalDpi xmlns:a14="http://schemas.microsoft.com/office/drawing/2010/main" val="0"/>
                              </a:ext>
                            </a:extLst>
                          </a:blip>
                          <a:srcRect l="28891" t="21019" r="34578" b="33838"/>
                          <a:stretch>
                            <a:fillRect/>
                          </a:stretch>
                        </pic:blipFill>
                        <pic:spPr bwMode="auto">
                          <a:xfrm>
                            <a:off x="0" y="0"/>
                            <a:ext cx="1280160" cy="1200785"/>
                          </a:xfrm>
                          <a:prstGeom prst="rect">
                            <a:avLst/>
                          </a:prstGeom>
                          <a:noFill/>
                          <a:ln>
                            <a:noFill/>
                          </a:ln>
                        </pic:spPr>
                      </pic:pic>
                    </a:graphicData>
                  </a:graphic>
                </wp:inline>
              </w:drawing>
            </w:r>
          </w:p>
          <w:p w:rsidR="00D569E0" w:rsidRPr="00D569E0" w:rsidRDefault="00D569E0" w:rsidP="00D569E0">
            <w:pPr>
              <w:ind w:left="108"/>
              <w:rPr>
                <w:rFonts w:eastAsia="Calibri"/>
                <w:sz w:val="22"/>
                <w:szCs w:val="22"/>
              </w:rPr>
            </w:pPr>
            <w:r w:rsidRPr="00D569E0">
              <w:rPr>
                <w:rFonts w:eastAsia="Calibri"/>
                <w:noProof/>
                <w:sz w:val="22"/>
                <w:szCs w:val="22"/>
              </w:rPr>
              <mc:AlternateContent>
                <mc:Choice Requires="wps">
                  <w:drawing>
                    <wp:anchor distT="0" distB="0" distL="114300" distR="114300" simplePos="0" relativeHeight="251668480" behindDoc="0" locked="0" layoutInCell="1" allowOverlap="1" wp14:anchorId="5244EFD6" wp14:editId="3F9D19D3">
                      <wp:simplePos x="0" y="0"/>
                      <wp:positionH relativeFrom="column">
                        <wp:posOffset>-1905</wp:posOffset>
                      </wp:positionH>
                      <wp:positionV relativeFrom="paragraph">
                        <wp:posOffset>157480</wp:posOffset>
                      </wp:positionV>
                      <wp:extent cx="2606675" cy="1151255"/>
                      <wp:effectExtent l="0" t="0" r="0" b="0"/>
                      <wp:wrapNone/>
                      <wp:docPr id="3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15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spacing w:after="120"/>
                                    <w:rPr>
                                      <w:sz w:val="20"/>
                                    </w:rPr>
                                  </w:pPr>
                                  <w:r>
                                    <w:rPr>
                                      <w:sz w:val="20"/>
                                    </w:rPr>
                                    <w:t xml:space="preserve">Der vil være en lille mængde opløsning tilbage langs siderne i kammeret, men dette er der taget højde for i forhold til kammerets </w:t>
                                  </w:r>
                                  <w:r>
                                    <w:rPr>
                                      <w:sz w:val="20"/>
                                    </w:rPr>
                                    <w:t>målestreger.</w:t>
                                  </w:r>
                                </w:p>
                                <w:p w:rsidR="00D569E0" w:rsidRDefault="00D569E0" w:rsidP="00D569E0">
                                  <w:pPr>
                                    <w:spacing w:after="120"/>
                                    <w:rPr>
                                      <w:sz w:val="20"/>
                                    </w:rPr>
                                  </w:pPr>
                                  <w:r>
                                    <w:rPr>
                                      <w:sz w:val="20"/>
                                    </w:rPr>
                                    <w:t>Undgå at klemme på flasken, mens opløsningen hældes ud af doseringskammeret.</w:t>
                                  </w:r>
                                </w:p>
                                <w:p w:rsidR="00D569E0" w:rsidRDefault="00D569E0" w:rsidP="00D569E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EFD6" id="Text Box 119" o:spid="_x0000_s1032" type="#_x0000_t202" style="position:absolute;left:0;text-align:left;margin-left:-.15pt;margin-top:12.4pt;width:205.25pt;height:9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" filled="f" stroked="f">
                      <v:textbox>
                        <w:txbxContent>
                          <w:p w:rsidR="00D569E0" w:rsidRDefault="00D569E0" w:rsidP="00D569E0">
                            <w:pPr>
                              <w:spacing w:after="120"/>
                              <w:rPr>
                                <w:sz w:val="20"/>
                              </w:rPr>
                            </w:pPr>
                            <w:r>
                              <w:rPr>
                                <w:sz w:val="20"/>
                              </w:rPr>
                              <w:t xml:space="preserve">Der vil være en lille mængde opløsning tilbage langs siderne i kammeret, men dette er der taget højde for i forhold til kammerets </w:t>
                            </w:r>
                            <w:proofErr w:type="spellStart"/>
                            <w:r>
                              <w:rPr>
                                <w:sz w:val="20"/>
                              </w:rPr>
                              <w:t>målestreger</w:t>
                            </w:r>
                            <w:proofErr w:type="spellEnd"/>
                            <w:r>
                              <w:rPr>
                                <w:sz w:val="20"/>
                              </w:rPr>
                              <w:t>.</w:t>
                            </w:r>
                          </w:p>
                          <w:p w:rsidR="00D569E0" w:rsidRDefault="00D569E0" w:rsidP="00D569E0">
                            <w:pPr>
                              <w:spacing w:after="120"/>
                              <w:rPr>
                                <w:sz w:val="20"/>
                              </w:rPr>
                            </w:pPr>
                            <w:r>
                              <w:rPr>
                                <w:sz w:val="20"/>
                              </w:rPr>
                              <w:t>Undgå at klemme på flasken, mens opløsningen hældes ud af doseringskammeret.</w:t>
                            </w:r>
                          </w:p>
                          <w:p w:rsidR="00D569E0" w:rsidRDefault="00D569E0" w:rsidP="00D569E0">
                            <w:pPr>
                              <w:rPr>
                                <w:sz w:val="20"/>
                              </w:rPr>
                            </w:pPr>
                          </w:p>
                        </w:txbxContent>
                      </v:textbox>
                    </v:shape>
                  </w:pict>
                </mc:Fallback>
              </mc:AlternateContent>
            </w:r>
          </w:p>
        </w:tc>
      </w:tr>
    </w:tbl>
    <w:p w:rsidR="00D569E0" w:rsidRPr="00D569E0" w:rsidRDefault="00D569E0" w:rsidP="00D569E0">
      <w:pPr>
        <w:rPr>
          <w:rFonts w:eastAsia="MS Gothic"/>
          <w:b/>
          <w:bCs/>
          <w:sz w:val="24"/>
          <w:szCs w:val="24"/>
          <w:lang w:val="en-US"/>
        </w:rPr>
      </w:pPr>
    </w:p>
    <w:p w:rsidR="00D569E0" w:rsidRPr="00D569E0" w:rsidRDefault="00D569E0" w:rsidP="00D569E0">
      <w:pPr>
        <w:ind w:firstLine="851"/>
        <w:rPr>
          <w:rFonts w:eastAsia="MS Gothic"/>
          <w:b/>
          <w:bCs/>
          <w:sz w:val="24"/>
          <w:szCs w:val="24"/>
        </w:rPr>
      </w:pPr>
      <w:r w:rsidRPr="00D569E0">
        <w:rPr>
          <w:rFonts w:eastAsia="MS Gothic"/>
          <w:b/>
          <w:bCs/>
          <w:sz w:val="24"/>
          <w:szCs w:val="24"/>
        </w:rPr>
        <w:t xml:space="preserve">Vejledning til reduktion i tilfælde af overfyldning </w:t>
      </w:r>
    </w:p>
    <w:p w:rsidR="00D569E0" w:rsidRPr="00D569E0" w:rsidRDefault="00D569E0" w:rsidP="00D569E0">
      <w:pPr>
        <w:rPr>
          <w:rFonts w:eastAsia="MS Gothic"/>
          <w:b/>
          <w:bCs/>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4961"/>
      </w:tblGrid>
      <w:tr w:rsidR="00D569E0" w:rsidRPr="00D569E0" w:rsidTr="00F6081A">
        <w:trPr>
          <w:trHeight w:val="2922"/>
        </w:trPr>
        <w:tc>
          <w:tcPr>
            <w:tcW w:w="3969" w:type="dxa"/>
            <w:tcBorders>
              <w:top w:val="single" w:sz="4" w:space="0" w:color="auto"/>
              <w:left w:val="single" w:sz="4" w:space="0" w:color="auto"/>
              <w:bottom w:val="single" w:sz="4" w:space="0" w:color="auto"/>
              <w:right w:val="single" w:sz="4" w:space="0" w:color="auto"/>
            </w:tcBorders>
          </w:tcPr>
          <w:p w:rsidR="00D569E0" w:rsidRPr="00D569E0" w:rsidRDefault="00D569E0" w:rsidP="00D569E0">
            <w:pPr>
              <w:rPr>
                <w:rFonts w:eastAsia="Calibri"/>
                <w:sz w:val="22"/>
                <w:szCs w:val="22"/>
              </w:rPr>
            </w:pPr>
            <w:r w:rsidRPr="00D569E0">
              <w:rPr>
                <w:rFonts w:eastAsia="Calibri"/>
                <w:sz w:val="22"/>
                <w:szCs w:val="22"/>
                <w:u w:val="single"/>
              </w:rPr>
              <w:lastRenderedPageBreak/>
              <w:t>Trin 1</w:t>
            </w:r>
            <w:r w:rsidRPr="00D569E0">
              <w:rPr>
                <w:rFonts w:eastAsia="Calibri"/>
                <w:sz w:val="22"/>
                <w:szCs w:val="22"/>
              </w:rPr>
              <w:t xml:space="preserve">  </w:t>
            </w:r>
          </w:p>
          <w:p w:rsidR="00D569E0" w:rsidRPr="00D569E0" w:rsidRDefault="00D569E0" w:rsidP="00D569E0">
            <w:pPr>
              <w:tabs>
                <w:tab w:val="left" w:pos="676"/>
              </w:tabs>
              <w:rPr>
                <w:rFonts w:eastAsia="Calibri"/>
                <w:sz w:val="16"/>
                <w:szCs w:val="16"/>
              </w:rPr>
            </w:pPr>
            <w:r w:rsidRPr="00D569E0">
              <w:rPr>
                <w:rFonts w:eastAsia="Calibri"/>
                <w:noProof/>
                <w:sz w:val="22"/>
                <w:szCs w:val="22"/>
              </w:rPr>
              <mc:AlternateContent>
                <mc:Choice Requires="wps">
                  <w:drawing>
                    <wp:anchor distT="0" distB="0" distL="114300" distR="114300" simplePos="0" relativeHeight="251683840" behindDoc="0" locked="0" layoutInCell="1" allowOverlap="1" wp14:anchorId="39B1BB83" wp14:editId="6E0FA6B8">
                      <wp:simplePos x="0" y="0"/>
                      <wp:positionH relativeFrom="column">
                        <wp:posOffset>2433320</wp:posOffset>
                      </wp:positionH>
                      <wp:positionV relativeFrom="paragraph">
                        <wp:posOffset>185420</wp:posOffset>
                      </wp:positionV>
                      <wp:extent cx="988695" cy="400685"/>
                      <wp:effectExtent l="0" t="0" r="0" b="0"/>
                      <wp:wrapNone/>
                      <wp:docPr id="3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i/>
                                      <w:sz w:val="20"/>
                                    </w:rPr>
                                  </w:pPr>
                                  <w:r>
                                    <w:rPr>
                                      <w:i/>
                                      <w:sz w:val="20"/>
                                    </w:rPr>
                                    <w:t>Luftlomme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BB83" id="Text Box 118" o:spid="_x0000_s1033" type="#_x0000_t202" style="position:absolute;margin-left:191.6pt;margin-top:14.6pt;width:77.85pt;height:3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dx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" filled="f" stroked="f">
                      <v:textbox>
                        <w:txbxContent>
                          <w:p w:rsidR="00D569E0" w:rsidRDefault="00D569E0" w:rsidP="00D569E0">
                            <w:pPr>
                              <w:rPr>
                                <w:i/>
                                <w:sz w:val="20"/>
                              </w:rPr>
                            </w:pPr>
                            <w:r>
                              <w:rPr>
                                <w:i/>
                                <w:sz w:val="20"/>
                              </w:rPr>
                              <w:t>Luftlomme</w:t>
                            </w:r>
                          </w:p>
                        </w:txbxContent>
                      </v:textbox>
                    </v:shape>
                  </w:pict>
                </mc:Fallback>
              </mc:AlternateContent>
            </w:r>
            <w:r w:rsidRPr="00D569E0">
              <w:rPr>
                <w:rFonts w:eastAsia="Calibri"/>
                <w:noProof/>
                <w:sz w:val="22"/>
                <w:szCs w:val="22"/>
              </w:rPr>
              <mc:AlternateContent>
                <mc:Choice Requires="wps">
                  <w:drawing>
                    <wp:anchor distT="0" distB="0" distL="114300" distR="114300" simplePos="0" relativeHeight="251687936" behindDoc="0" locked="0" layoutInCell="1" allowOverlap="1" wp14:anchorId="7273511A" wp14:editId="6182DDBA">
                      <wp:simplePos x="0" y="0"/>
                      <wp:positionH relativeFrom="column">
                        <wp:posOffset>2418080</wp:posOffset>
                      </wp:positionH>
                      <wp:positionV relativeFrom="paragraph">
                        <wp:posOffset>26035</wp:posOffset>
                      </wp:positionV>
                      <wp:extent cx="975360" cy="383540"/>
                      <wp:effectExtent l="0" t="0" r="0" b="0"/>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i/>
                                      <w:sz w:val="20"/>
                                    </w:rPr>
                                  </w:pPr>
                                  <w:r>
                                    <w:rPr>
                                      <w:i/>
                                      <w:sz w:val="20"/>
                                    </w:rPr>
                                    <w:t>Overføringsrør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511A" id="Text Box 117" o:spid="_x0000_s1034" type="#_x0000_t202" style="position:absolute;margin-left:190.4pt;margin-top:2.05pt;width:76.8pt;height:3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" filled="f" stroked="f">
                      <v:textbox>
                        <w:txbxContent>
                          <w:p w:rsidR="00D569E0" w:rsidRDefault="00D569E0" w:rsidP="00D569E0">
                            <w:pPr>
                              <w:rPr>
                                <w:i/>
                                <w:sz w:val="20"/>
                              </w:rPr>
                            </w:pPr>
                            <w:r>
                              <w:rPr>
                                <w:i/>
                                <w:sz w:val="20"/>
                              </w:rPr>
                              <w:t>Overføringsrør</w:t>
                            </w:r>
                          </w:p>
                        </w:txbxContent>
                      </v:textbox>
                    </v:shape>
                  </w:pict>
                </mc:Fallback>
              </mc:AlternateContent>
            </w:r>
            <w:r w:rsidRPr="00D569E0">
              <w:rPr>
                <w:rFonts w:eastAsia="Calibri"/>
                <w:noProof/>
                <w:sz w:val="22"/>
                <w:szCs w:val="22"/>
              </w:rPr>
              <w:drawing>
                <wp:anchor distT="0" distB="0" distL="114300" distR="114300" simplePos="0" relativeHeight="251662336" behindDoc="1" locked="0" layoutInCell="1" allowOverlap="1" wp14:anchorId="4CFB3B58" wp14:editId="18ACDA77">
                  <wp:simplePos x="0" y="0"/>
                  <wp:positionH relativeFrom="column">
                    <wp:posOffset>785495</wp:posOffset>
                  </wp:positionH>
                  <wp:positionV relativeFrom="paragraph">
                    <wp:posOffset>120650</wp:posOffset>
                  </wp:positionV>
                  <wp:extent cx="643890" cy="1129030"/>
                  <wp:effectExtent l="0" t="0" r="3810" b="0"/>
                  <wp:wrapNone/>
                  <wp:docPr id="29" name="Picture 116" descr="Overfill_Reduce_Step1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Overfill_Reduce_Step1b_v2"/>
                          <pic:cNvPicPr>
                            <a:picLocks noChangeAspect="1" noChangeArrowheads="1"/>
                          </pic:cNvPicPr>
                        </pic:nvPicPr>
                        <pic:blipFill>
                          <a:blip r:embed="rId11">
                            <a:extLst>
                              <a:ext uri="{28A0092B-C50C-407E-A947-70E740481C1C}">
                                <a14:useLocalDpi xmlns:a14="http://schemas.microsoft.com/office/drawing/2010/main" val="0"/>
                              </a:ext>
                            </a:extLst>
                          </a:blip>
                          <a:srcRect l="36853" t="20273" r="44473" b="37267"/>
                          <a:stretch>
                            <a:fillRect/>
                          </a:stretch>
                        </pic:blipFill>
                        <pic:spPr bwMode="auto">
                          <a:xfrm>
                            <a:off x="0" y="0"/>
                            <a:ext cx="643890" cy="1129030"/>
                          </a:xfrm>
                          <a:prstGeom prst="rect">
                            <a:avLst/>
                          </a:prstGeom>
                          <a:noFill/>
                        </pic:spPr>
                      </pic:pic>
                    </a:graphicData>
                  </a:graphic>
                  <wp14:sizeRelH relativeFrom="page">
                    <wp14:pctWidth>0</wp14:pctWidth>
                  </wp14:sizeRelH>
                  <wp14:sizeRelV relativeFrom="page">
                    <wp14:pctHeight>0</wp14:pctHeight>
                  </wp14:sizeRelV>
                </wp:anchor>
              </w:drawing>
            </w:r>
            <w:r w:rsidRPr="00D569E0">
              <w:rPr>
                <w:rFonts w:eastAsia="Calibri"/>
                <w:noProof/>
                <w:sz w:val="22"/>
                <w:szCs w:val="22"/>
              </w:rPr>
              <mc:AlternateContent>
                <mc:Choice Requires="wps">
                  <w:drawing>
                    <wp:anchor distT="4294967295" distB="4294967295" distL="114300" distR="114300" simplePos="0" relativeHeight="251680768" behindDoc="0" locked="0" layoutInCell="1" allowOverlap="1" wp14:anchorId="5D208432" wp14:editId="29A94F77">
                      <wp:simplePos x="0" y="0"/>
                      <wp:positionH relativeFrom="column">
                        <wp:posOffset>1444625</wp:posOffset>
                      </wp:positionH>
                      <wp:positionV relativeFrom="paragraph">
                        <wp:posOffset>191770</wp:posOffset>
                      </wp:positionV>
                      <wp:extent cx="152400" cy="0"/>
                      <wp:effectExtent l="38100" t="76200" r="0" b="95250"/>
                      <wp:wrapNone/>
                      <wp:docPr id="28"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00599" id="Straight Connector 115"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75pt,15.1pt" to="125.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">
                      <v:stroke endarrow="block"/>
                    </v:line>
                  </w:pict>
                </mc:Fallback>
              </mc:AlternateContent>
            </w:r>
            <w:r w:rsidRPr="00D569E0">
              <w:rPr>
                <w:rFonts w:eastAsia="Calibri"/>
                <w:noProof/>
                <w:sz w:val="22"/>
                <w:szCs w:val="22"/>
              </w:rPr>
              <mc:AlternateContent>
                <mc:Choice Requires="wps">
                  <w:drawing>
                    <wp:anchor distT="0" distB="0" distL="114300" distR="114300" simplePos="0" relativeHeight="251681792" behindDoc="0" locked="0" layoutInCell="1" allowOverlap="1" wp14:anchorId="437C5B37" wp14:editId="5FD54B71">
                      <wp:simplePos x="0" y="0"/>
                      <wp:positionH relativeFrom="column">
                        <wp:posOffset>1558290</wp:posOffset>
                      </wp:positionH>
                      <wp:positionV relativeFrom="paragraph">
                        <wp:posOffset>85090</wp:posOffset>
                      </wp:positionV>
                      <wp:extent cx="915035" cy="1357630"/>
                      <wp:effectExtent l="0" t="0" r="0" b="0"/>
                      <wp:wrapNone/>
                      <wp:docPr id="2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35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 xml:space="preserve">Sæt hætten </w:t>
                                  </w:r>
                                </w:p>
                                <w:p w:rsidR="00D569E0" w:rsidRDefault="00D569E0" w:rsidP="00D569E0">
                                  <w:pPr>
                                    <w:rPr>
                                      <w:sz w:val="20"/>
                                    </w:rPr>
                                  </w:pPr>
                                  <w:r>
                                    <w:rPr>
                                      <w:sz w:val="20"/>
                                    </w:rPr>
                                    <w:t>på flasken og stram til (om nødvendigt).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C5B37" id="Text Box 114" o:spid="_x0000_s1035" type="#_x0000_t202" style="position:absolute;margin-left:122.7pt;margin-top:6.7pt;width:72.05pt;height:10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iHvA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" filled="f" stroked="f">
                      <v:textbox>
                        <w:txbxContent>
                          <w:p w:rsidR="00D569E0" w:rsidRDefault="00D569E0" w:rsidP="00D569E0">
                            <w:pPr>
                              <w:rPr>
                                <w:sz w:val="20"/>
                              </w:rPr>
                            </w:pPr>
                            <w:r>
                              <w:rPr>
                                <w:sz w:val="20"/>
                              </w:rPr>
                              <w:t xml:space="preserve">Sæt hætten </w:t>
                            </w:r>
                          </w:p>
                          <w:p w:rsidR="00D569E0" w:rsidRDefault="00D569E0" w:rsidP="00D569E0">
                            <w:pPr>
                              <w:rPr>
                                <w:sz w:val="20"/>
                              </w:rPr>
                            </w:pPr>
                            <w:r>
                              <w:rPr>
                                <w:sz w:val="20"/>
                              </w:rPr>
                              <w:t>på flasken og stram til (om nødvendigt).</w:t>
                            </w:r>
                          </w:p>
                        </w:txbxContent>
                      </v:textbox>
                    </v:shape>
                  </w:pict>
                </mc:Fallback>
              </mc:AlternateContent>
            </w:r>
            <w:r w:rsidRPr="00D569E0">
              <w:rPr>
                <w:rFonts w:eastAsia="Calibri"/>
                <w:sz w:val="16"/>
                <w:szCs w:val="16"/>
              </w:rPr>
              <w:tab/>
            </w:r>
          </w:p>
          <w:p w:rsidR="00D569E0" w:rsidRPr="00D569E0" w:rsidRDefault="00D569E0" w:rsidP="00D569E0">
            <w:pPr>
              <w:rPr>
                <w:rFonts w:eastAsia="Calibri"/>
                <w:sz w:val="16"/>
                <w:szCs w:val="16"/>
              </w:rPr>
            </w:pPr>
            <w:r w:rsidRPr="00D569E0">
              <w:rPr>
                <w:rFonts w:eastAsia="Calibri"/>
                <w:noProof/>
                <w:sz w:val="22"/>
                <w:szCs w:val="22"/>
              </w:rPr>
              <mc:AlternateContent>
                <mc:Choice Requires="wps">
                  <w:drawing>
                    <wp:anchor distT="4294967295" distB="4294967295" distL="114300" distR="114300" simplePos="0" relativeHeight="251679744" behindDoc="0" locked="0" layoutInCell="1" allowOverlap="1" wp14:anchorId="14C419C9" wp14:editId="740F1E3A">
                      <wp:simplePos x="0" y="0"/>
                      <wp:positionH relativeFrom="column">
                        <wp:posOffset>658495</wp:posOffset>
                      </wp:positionH>
                      <wp:positionV relativeFrom="paragraph">
                        <wp:posOffset>89535</wp:posOffset>
                      </wp:positionV>
                      <wp:extent cx="139700" cy="0"/>
                      <wp:effectExtent l="0" t="76200" r="12700" b="95250"/>
                      <wp:wrapNone/>
                      <wp:docPr id="26"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2E4C2" id="Straight Connector 11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7.05pt" to="6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fZNQIAAFo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">
                      <v:stroke endarrow="block"/>
                    </v:line>
                  </w:pict>
                </mc:Fallback>
              </mc:AlternateContent>
            </w:r>
            <w:r w:rsidRPr="00D569E0">
              <w:rPr>
                <w:rFonts w:eastAsia="Calibri"/>
                <w:sz w:val="22"/>
                <w:szCs w:val="22"/>
              </w:rPr>
              <w:t xml:space="preserve">                    </w:t>
            </w:r>
          </w:p>
          <w:p w:rsidR="00D569E0" w:rsidRPr="00D569E0" w:rsidRDefault="00D569E0" w:rsidP="00D569E0">
            <w:pPr>
              <w:rPr>
                <w:rFonts w:eastAsia="Calibri"/>
                <w:sz w:val="16"/>
                <w:szCs w:val="16"/>
              </w:rPr>
            </w:pPr>
          </w:p>
          <w:p w:rsidR="00D569E0" w:rsidRPr="00D569E0" w:rsidRDefault="00D569E0" w:rsidP="00D569E0">
            <w:pPr>
              <w:rPr>
                <w:rFonts w:eastAsia="Calibri"/>
                <w:sz w:val="16"/>
                <w:szCs w:val="16"/>
              </w:rPr>
            </w:pPr>
            <w:r w:rsidRPr="00D569E0">
              <w:rPr>
                <w:rFonts w:eastAsia="Calibri"/>
                <w:noProof/>
                <w:sz w:val="22"/>
                <w:szCs w:val="22"/>
              </w:rPr>
              <mc:AlternateContent>
                <mc:Choice Requires="wps">
                  <w:drawing>
                    <wp:anchor distT="0" distB="0" distL="114300" distR="114300" simplePos="0" relativeHeight="251678720" behindDoc="0" locked="0" layoutInCell="1" allowOverlap="1" wp14:anchorId="421DEE77" wp14:editId="7B279DB0">
                      <wp:simplePos x="0" y="0"/>
                      <wp:positionH relativeFrom="column">
                        <wp:posOffset>-87630</wp:posOffset>
                      </wp:positionH>
                      <wp:positionV relativeFrom="paragraph">
                        <wp:posOffset>-260350</wp:posOffset>
                      </wp:positionV>
                      <wp:extent cx="913765" cy="897255"/>
                      <wp:effectExtent l="0" t="0" r="0" b="0"/>
                      <wp:wrapNone/>
                      <wp:docPr id="2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 xml:space="preserve">Sæt hætten </w:t>
                                  </w:r>
                                </w:p>
                                <w:p w:rsidR="00D569E0" w:rsidRDefault="00D569E0" w:rsidP="00D569E0">
                                  <w:pPr>
                                    <w:rPr>
                                      <w:sz w:val="20"/>
                                    </w:rPr>
                                  </w:pPr>
                                  <w:r>
                                    <w:rPr>
                                      <w:sz w:val="20"/>
                                    </w:rPr>
                                    <w:t>på doserings</w:t>
                                  </w:r>
                                  <w:r>
                                    <w:rPr>
                                      <w:sz w:val="20"/>
                                    </w:rPr>
                                    <w:softHyphen/>
                                    <w:t>kammeret og stram 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EE77" id="Text Box 112" o:spid="_x0000_s1036" type="#_x0000_t202" style="position:absolute;margin-left:-6.9pt;margin-top:-20.5pt;width:71.95pt;height:7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1l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" filled="f" stroked="f">
                      <v:textbox>
                        <w:txbxContent>
                          <w:p w:rsidR="00D569E0" w:rsidRDefault="00D569E0" w:rsidP="00D569E0">
                            <w:pPr>
                              <w:rPr>
                                <w:sz w:val="20"/>
                              </w:rPr>
                            </w:pPr>
                            <w:r>
                              <w:rPr>
                                <w:sz w:val="20"/>
                              </w:rPr>
                              <w:t xml:space="preserve">Sæt hætten </w:t>
                            </w:r>
                          </w:p>
                          <w:p w:rsidR="00D569E0" w:rsidRDefault="00D569E0" w:rsidP="00D569E0">
                            <w:pPr>
                              <w:rPr>
                                <w:sz w:val="20"/>
                              </w:rPr>
                            </w:pPr>
                            <w:r>
                              <w:rPr>
                                <w:sz w:val="20"/>
                              </w:rPr>
                              <w:t>på doserings</w:t>
                            </w:r>
                            <w:r>
                              <w:rPr>
                                <w:sz w:val="20"/>
                              </w:rPr>
                              <w:softHyphen/>
                              <w:t>kammeret og stram til.</w:t>
                            </w:r>
                          </w:p>
                        </w:txbxContent>
                      </v:textbox>
                    </v:shape>
                  </w:pict>
                </mc:Fallback>
              </mc:AlternateContent>
            </w:r>
          </w:p>
        </w:tc>
        <w:tc>
          <w:tcPr>
            <w:tcW w:w="4961" w:type="dxa"/>
            <w:tcBorders>
              <w:top w:val="single" w:sz="4" w:space="0" w:color="auto"/>
              <w:left w:val="single" w:sz="4" w:space="0" w:color="auto"/>
              <w:bottom w:val="single" w:sz="4" w:space="0" w:color="auto"/>
              <w:right w:val="single" w:sz="4" w:space="0" w:color="auto"/>
            </w:tcBorders>
            <w:hideMark/>
          </w:tcPr>
          <w:p w:rsidR="00D569E0" w:rsidRPr="00D569E0" w:rsidRDefault="00D569E0" w:rsidP="00D569E0">
            <w:pPr>
              <w:rPr>
                <w:rFonts w:eastAsia="Calibri"/>
                <w:sz w:val="22"/>
                <w:szCs w:val="22"/>
                <w:u w:val="single"/>
              </w:rPr>
            </w:pPr>
            <w:r w:rsidRPr="00D569E0">
              <w:rPr>
                <w:rFonts w:eastAsia="Calibri"/>
                <w:sz w:val="22"/>
                <w:szCs w:val="22"/>
                <w:u w:val="single"/>
              </w:rPr>
              <w:t>Trin 2</w:t>
            </w:r>
          </w:p>
          <w:p w:rsidR="00D569E0" w:rsidRPr="00D569E0" w:rsidRDefault="00D569E0" w:rsidP="00D569E0">
            <w:pPr>
              <w:rPr>
                <w:rFonts w:eastAsia="Calibri"/>
                <w:sz w:val="16"/>
                <w:szCs w:val="16"/>
                <w:u w:val="single"/>
              </w:rPr>
            </w:pPr>
            <w:r w:rsidRPr="00D569E0">
              <w:rPr>
                <w:rFonts w:eastAsia="Calibri"/>
                <w:noProof/>
                <w:sz w:val="22"/>
                <w:szCs w:val="22"/>
              </w:rPr>
              <mc:AlternateContent>
                <mc:Choice Requires="wps">
                  <w:drawing>
                    <wp:anchor distT="0" distB="0" distL="114300" distR="114300" simplePos="0" relativeHeight="251684864" behindDoc="0" locked="0" layoutInCell="1" allowOverlap="1" wp14:anchorId="115218C9" wp14:editId="2A2F1267">
                      <wp:simplePos x="0" y="0"/>
                      <wp:positionH relativeFrom="column">
                        <wp:posOffset>-62865</wp:posOffset>
                      </wp:positionH>
                      <wp:positionV relativeFrom="paragraph">
                        <wp:posOffset>1143000</wp:posOffset>
                      </wp:positionV>
                      <wp:extent cx="2422525" cy="570230"/>
                      <wp:effectExtent l="0" t="0" r="0" b="1270"/>
                      <wp:wrapNone/>
                      <wp:docPr id="2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Vip flasken, således at der dannes en luft</w:t>
                                  </w:r>
                                  <w:r>
                                    <w:rPr>
                                      <w:sz w:val="20"/>
                                    </w:rPr>
                                    <w:softHyphen/>
                                    <w:t>lomme i starten af overføringsrøret inde i flasken.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18C9" id="Text Box 111" o:spid="_x0000_s1037" type="#_x0000_t202" style="position:absolute;margin-left:-4.95pt;margin-top:90pt;width:190.75pt;height:4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euwIAAMM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" filled="f" stroked="f">
                      <v:textbox>
                        <w:txbxContent>
                          <w:p w:rsidR="00D569E0" w:rsidRDefault="00D569E0" w:rsidP="00D569E0">
                            <w:pPr>
                              <w:rPr>
                                <w:sz w:val="20"/>
                              </w:rPr>
                            </w:pPr>
                            <w:proofErr w:type="gramStart"/>
                            <w:r>
                              <w:rPr>
                                <w:sz w:val="20"/>
                              </w:rPr>
                              <w:t>Vip flasken</w:t>
                            </w:r>
                            <w:proofErr w:type="gramEnd"/>
                            <w:r>
                              <w:rPr>
                                <w:sz w:val="20"/>
                              </w:rPr>
                              <w:t>, således at der dannes en luft</w:t>
                            </w:r>
                            <w:r>
                              <w:rPr>
                                <w:sz w:val="20"/>
                              </w:rPr>
                              <w:softHyphen/>
                              <w:t>lomme i starten af overføringsrøret inde i flasken.</w:t>
                            </w:r>
                          </w:p>
                        </w:txbxContent>
                      </v:textbox>
                    </v:shape>
                  </w:pict>
                </mc:Fallback>
              </mc:AlternateContent>
            </w:r>
            <w:r w:rsidRPr="00D569E0">
              <w:rPr>
                <w:rFonts w:eastAsia="Calibri"/>
                <w:noProof/>
                <w:sz w:val="22"/>
                <w:szCs w:val="22"/>
              </w:rPr>
              <mc:AlternateContent>
                <mc:Choice Requires="wps">
                  <w:drawing>
                    <wp:anchor distT="0" distB="0" distL="114300" distR="114300" simplePos="0" relativeHeight="251685888" behindDoc="0" locked="0" layoutInCell="1" allowOverlap="1" wp14:anchorId="158D8A6C" wp14:editId="3E77F826">
                      <wp:simplePos x="0" y="0"/>
                      <wp:positionH relativeFrom="column">
                        <wp:posOffset>1091565</wp:posOffset>
                      </wp:positionH>
                      <wp:positionV relativeFrom="paragraph">
                        <wp:posOffset>776605</wp:posOffset>
                      </wp:positionV>
                      <wp:extent cx="635" cy="340360"/>
                      <wp:effectExtent l="76200" t="38100" r="75565" b="21590"/>
                      <wp:wrapNone/>
                      <wp:docPr id="23"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5B1F" id="Straight Connector 11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61.15pt" to="86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">
                      <v:stroke endarrow="block"/>
                    </v:line>
                  </w:pict>
                </mc:Fallback>
              </mc:AlternateContent>
            </w:r>
            <w:r w:rsidRPr="00D569E0">
              <w:rPr>
                <w:rFonts w:eastAsia="Calibri"/>
                <w:noProof/>
                <w:sz w:val="22"/>
                <w:szCs w:val="22"/>
              </w:rPr>
              <w:drawing>
                <wp:anchor distT="0" distB="0" distL="114300" distR="114300" simplePos="0" relativeHeight="251661312" behindDoc="1" locked="0" layoutInCell="1" allowOverlap="1" wp14:anchorId="72041BEF" wp14:editId="182A125A">
                  <wp:simplePos x="0" y="0"/>
                  <wp:positionH relativeFrom="column">
                    <wp:posOffset>827405</wp:posOffset>
                  </wp:positionH>
                  <wp:positionV relativeFrom="paragraph">
                    <wp:posOffset>-3175</wp:posOffset>
                  </wp:positionV>
                  <wp:extent cx="1320165" cy="1073150"/>
                  <wp:effectExtent l="0" t="0" r="0" b="0"/>
                  <wp:wrapNone/>
                  <wp:docPr id="136" name="Picture 109" descr="Overfill_Reduce_Ste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verfill_Reduce_Step2b"/>
                          <pic:cNvPicPr>
                            <a:picLocks noChangeAspect="1" noChangeArrowheads="1"/>
                          </pic:cNvPicPr>
                        </pic:nvPicPr>
                        <pic:blipFill>
                          <a:blip r:embed="rId12">
                            <a:extLst>
                              <a:ext uri="{28A0092B-C50C-407E-A947-70E740481C1C}">
                                <a14:useLocalDpi xmlns:a14="http://schemas.microsoft.com/office/drawing/2010/main" val="0"/>
                              </a:ext>
                            </a:extLst>
                          </a:blip>
                          <a:srcRect l="28322" t="21616" r="33781" b="38013"/>
                          <a:stretch>
                            <a:fillRect/>
                          </a:stretch>
                        </pic:blipFill>
                        <pic:spPr bwMode="auto">
                          <a:xfrm>
                            <a:off x="0" y="0"/>
                            <a:ext cx="1320165" cy="1073150"/>
                          </a:xfrm>
                          <a:prstGeom prst="rect">
                            <a:avLst/>
                          </a:prstGeom>
                          <a:noFill/>
                        </pic:spPr>
                      </pic:pic>
                    </a:graphicData>
                  </a:graphic>
                  <wp14:sizeRelH relativeFrom="page">
                    <wp14:pctWidth>0</wp14:pctWidth>
                  </wp14:sizeRelH>
                  <wp14:sizeRelV relativeFrom="page">
                    <wp14:pctHeight>0</wp14:pctHeight>
                  </wp14:sizeRelV>
                </wp:anchor>
              </w:drawing>
            </w:r>
            <w:r w:rsidRPr="00D569E0">
              <w:rPr>
                <w:rFonts w:eastAsia="Calibri"/>
                <w:noProof/>
                <w:sz w:val="22"/>
                <w:szCs w:val="22"/>
              </w:rPr>
              <mc:AlternateContent>
                <mc:Choice Requires="wps">
                  <w:drawing>
                    <wp:anchor distT="4294967295" distB="4294967295" distL="114300" distR="114300" simplePos="0" relativeHeight="251682816" behindDoc="0" locked="0" layoutInCell="1" allowOverlap="1" wp14:anchorId="22B0A3B3" wp14:editId="465E0866">
                      <wp:simplePos x="0" y="0"/>
                      <wp:positionH relativeFrom="column">
                        <wp:posOffset>706120</wp:posOffset>
                      </wp:positionH>
                      <wp:positionV relativeFrom="paragraph">
                        <wp:posOffset>326390</wp:posOffset>
                      </wp:positionV>
                      <wp:extent cx="196850" cy="0"/>
                      <wp:effectExtent l="0" t="76200" r="12700" b="95250"/>
                      <wp:wrapNone/>
                      <wp:docPr id="22"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E6AE" id="Straight Connector 10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25.7pt" to="71.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F4NAIAAFo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">
                      <v:stroke endarrow="block"/>
                    </v:line>
                  </w:pict>
                </mc:Fallback>
              </mc:AlternateContent>
            </w:r>
            <w:r w:rsidRPr="00D569E0">
              <w:rPr>
                <w:rFonts w:eastAsia="Calibri"/>
                <w:noProof/>
                <w:sz w:val="22"/>
                <w:szCs w:val="22"/>
              </w:rPr>
              <mc:AlternateContent>
                <mc:Choice Requires="wps">
                  <w:drawing>
                    <wp:anchor distT="4294967295" distB="4294967295" distL="114300" distR="114300" simplePos="0" relativeHeight="251686912" behindDoc="0" locked="0" layoutInCell="1" allowOverlap="1" wp14:anchorId="6D84D7E0" wp14:editId="22FB7307">
                      <wp:simplePos x="0" y="0"/>
                      <wp:positionH relativeFrom="column">
                        <wp:posOffset>847090</wp:posOffset>
                      </wp:positionH>
                      <wp:positionV relativeFrom="paragraph">
                        <wp:posOffset>154940</wp:posOffset>
                      </wp:positionV>
                      <wp:extent cx="171450" cy="0"/>
                      <wp:effectExtent l="0" t="76200" r="19050" b="95250"/>
                      <wp:wrapNone/>
                      <wp:docPr id="21"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4805" id="Straight Connector 10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12.2pt" to="80.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hh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">
                      <v:stroke endarrow="block"/>
                    </v:line>
                  </w:pict>
                </mc:Fallback>
              </mc:AlternateContent>
            </w:r>
            <w:r w:rsidRPr="00D569E0">
              <w:rPr>
                <w:rFonts w:eastAsia="Calibri"/>
                <w:sz w:val="22"/>
                <w:szCs w:val="22"/>
              </w:rPr>
              <w:t xml:space="preserve">              </w:t>
            </w:r>
          </w:p>
        </w:tc>
      </w:tr>
      <w:tr w:rsidR="00D569E0" w:rsidRPr="00D569E0" w:rsidTr="00F6081A">
        <w:trPr>
          <w:trHeight w:val="3130"/>
        </w:trPr>
        <w:tc>
          <w:tcPr>
            <w:tcW w:w="3969" w:type="dxa"/>
            <w:tcBorders>
              <w:top w:val="single" w:sz="4" w:space="0" w:color="auto"/>
              <w:left w:val="single" w:sz="4" w:space="0" w:color="auto"/>
              <w:bottom w:val="single" w:sz="4" w:space="0" w:color="auto"/>
              <w:right w:val="single" w:sz="4" w:space="0" w:color="auto"/>
            </w:tcBorders>
          </w:tcPr>
          <w:p w:rsidR="00D569E0" w:rsidRPr="00D569E0" w:rsidRDefault="00D569E0" w:rsidP="00D569E0">
            <w:pPr>
              <w:rPr>
                <w:rFonts w:eastAsia="Calibri"/>
                <w:sz w:val="22"/>
                <w:szCs w:val="22"/>
                <w:u w:val="single"/>
              </w:rPr>
            </w:pPr>
            <w:r w:rsidRPr="00D569E0">
              <w:rPr>
                <w:rFonts w:eastAsia="Calibri"/>
                <w:sz w:val="22"/>
                <w:szCs w:val="22"/>
                <w:u w:val="single"/>
              </w:rPr>
              <w:t>Trin 3</w:t>
            </w:r>
          </w:p>
          <w:p w:rsidR="00D569E0" w:rsidRPr="00D569E0" w:rsidRDefault="00D569E0" w:rsidP="00D569E0">
            <w:pPr>
              <w:rPr>
                <w:rFonts w:eastAsia="Calibri"/>
                <w:sz w:val="16"/>
                <w:szCs w:val="16"/>
                <w:u w:val="single"/>
              </w:rPr>
            </w:pPr>
          </w:p>
          <w:p w:rsidR="00D569E0" w:rsidRPr="00D569E0" w:rsidRDefault="00D569E0" w:rsidP="00D569E0">
            <w:pPr>
              <w:rPr>
                <w:rFonts w:eastAsia="Calibri"/>
                <w:sz w:val="16"/>
                <w:szCs w:val="16"/>
                <w:u w:val="single"/>
              </w:rPr>
            </w:pPr>
            <w:r w:rsidRPr="00D569E0">
              <w:rPr>
                <w:rFonts w:eastAsia="Calibri"/>
                <w:noProof/>
                <w:sz w:val="22"/>
                <w:szCs w:val="22"/>
              </w:rPr>
              <mc:AlternateContent>
                <mc:Choice Requires="wps">
                  <w:drawing>
                    <wp:anchor distT="0" distB="0" distL="114300" distR="114300" simplePos="0" relativeHeight="251672576" behindDoc="0" locked="0" layoutInCell="1" allowOverlap="1" wp14:anchorId="1C5AA204" wp14:editId="33AC91A6">
                      <wp:simplePos x="0" y="0"/>
                      <wp:positionH relativeFrom="column">
                        <wp:posOffset>1245870</wp:posOffset>
                      </wp:positionH>
                      <wp:positionV relativeFrom="paragraph">
                        <wp:posOffset>281305</wp:posOffset>
                      </wp:positionV>
                      <wp:extent cx="1097915" cy="451485"/>
                      <wp:effectExtent l="0" t="0" r="0" b="5715"/>
                      <wp:wrapNone/>
                      <wp:docPr id="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i/>
                                      <w:sz w:val="20"/>
                                    </w:rPr>
                                  </w:pPr>
                                  <w:r>
                                    <w:rPr>
                                      <w:i/>
                                      <w:sz w:val="20"/>
                                    </w:rPr>
                                    <w:t>Overføringsrør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A204" id="Text Box 106" o:spid="_x0000_s1038" type="#_x0000_t202" style="position:absolute;margin-left:98.1pt;margin-top:22.15pt;width:86.45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m8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" filled="f" stroked="f">
                      <v:textbox>
                        <w:txbxContent>
                          <w:p w:rsidR="00D569E0" w:rsidRDefault="00D569E0" w:rsidP="00D569E0">
                            <w:pPr>
                              <w:rPr>
                                <w:i/>
                                <w:sz w:val="20"/>
                              </w:rPr>
                            </w:pPr>
                            <w:r>
                              <w:rPr>
                                <w:i/>
                                <w:sz w:val="20"/>
                              </w:rPr>
                              <w:t>Overføringsrør</w:t>
                            </w:r>
                          </w:p>
                        </w:txbxContent>
                      </v:textbox>
                    </v:shape>
                  </w:pict>
                </mc:Fallback>
              </mc:AlternateContent>
            </w:r>
            <w:r w:rsidRPr="00D569E0">
              <w:rPr>
                <w:rFonts w:eastAsia="Calibri"/>
                <w:noProof/>
                <w:sz w:val="22"/>
                <w:szCs w:val="22"/>
              </w:rPr>
              <mc:AlternateContent>
                <mc:Choice Requires="wps">
                  <w:drawing>
                    <wp:anchor distT="0" distB="0" distL="114298" distR="114298" simplePos="0" relativeHeight="251675648" behindDoc="0" locked="0" layoutInCell="1" allowOverlap="1" wp14:anchorId="5C062DD2" wp14:editId="30AC254E">
                      <wp:simplePos x="0" y="0"/>
                      <wp:positionH relativeFrom="column">
                        <wp:posOffset>502920</wp:posOffset>
                      </wp:positionH>
                      <wp:positionV relativeFrom="paragraph">
                        <wp:posOffset>726440</wp:posOffset>
                      </wp:positionV>
                      <wp:extent cx="0" cy="158115"/>
                      <wp:effectExtent l="76200" t="38100" r="57150" b="13335"/>
                      <wp:wrapNone/>
                      <wp:docPr id="11"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D8B5" id="Straight Connector 105" o:spid="_x0000_s1026" style="position:absolute;flip:y;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pt,57.2pt" to="39.6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">
                      <v:stroke endarrow="block"/>
                    </v:line>
                  </w:pict>
                </mc:Fallback>
              </mc:AlternateContent>
            </w:r>
            <w:r w:rsidRPr="00D569E0">
              <w:rPr>
                <w:rFonts w:eastAsia="Calibri"/>
                <w:noProof/>
                <w:sz w:val="22"/>
                <w:szCs w:val="22"/>
              </w:rPr>
              <mc:AlternateContent>
                <mc:Choice Requires="wps">
                  <w:drawing>
                    <wp:anchor distT="0" distB="0" distL="114300" distR="114300" simplePos="0" relativeHeight="251674624" behindDoc="0" locked="0" layoutInCell="1" allowOverlap="1" wp14:anchorId="7418BE3B" wp14:editId="26015B79">
                      <wp:simplePos x="0" y="0"/>
                      <wp:positionH relativeFrom="column">
                        <wp:posOffset>-8255</wp:posOffset>
                      </wp:positionH>
                      <wp:positionV relativeFrom="paragraph">
                        <wp:posOffset>872490</wp:posOffset>
                      </wp:positionV>
                      <wp:extent cx="2169160" cy="760095"/>
                      <wp:effectExtent l="0" t="0" r="0" b="1905"/>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rPr>
                                      <w:sz w:val="20"/>
                                    </w:rPr>
                                  </w:pPr>
                                  <w:r>
                                    <w:rPr>
                                      <w:sz w:val="20"/>
                                    </w:rPr>
                                    <w:t>Hold flasken vandret, således at veterinærlægemidlet dækker slutningen af overføringsrøret inde i doseringskammeret.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BE3B" id="Text Box 104" o:spid="_x0000_s1039" type="#_x0000_t202" style="position:absolute;margin-left:-.65pt;margin-top:68.7pt;width:170.8pt;height:5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3E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" filled="f" stroked="f">
                      <v:textbox>
                        <w:txbxContent>
                          <w:p w:rsidR="00D569E0" w:rsidRDefault="00D569E0" w:rsidP="00D569E0">
                            <w:pPr>
                              <w:rPr>
                                <w:sz w:val="20"/>
                              </w:rPr>
                            </w:pPr>
                            <w:r>
                              <w:rPr>
                                <w:sz w:val="20"/>
                              </w:rPr>
                              <w:t>Hold flasken vandret, således at veterinærlægemidlet dækker slutningen af overføringsrøret inde i doseringskammeret.</w:t>
                            </w:r>
                          </w:p>
                        </w:txbxContent>
                      </v:textbox>
                    </v:shape>
                  </w:pict>
                </mc:Fallback>
              </mc:AlternateContent>
            </w:r>
            <w:r w:rsidRPr="00D569E0">
              <w:rPr>
                <w:rFonts w:eastAsia="Calibri"/>
                <w:noProof/>
                <w:sz w:val="22"/>
                <w:szCs w:val="22"/>
              </w:rPr>
              <mc:AlternateContent>
                <mc:Choice Requires="wps">
                  <w:drawing>
                    <wp:anchor distT="4294967294" distB="4294967294" distL="114300" distR="114300" simplePos="0" relativeHeight="251673600" behindDoc="0" locked="0" layoutInCell="1" allowOverlap="1" wp14:anchorId="7446E1AE" wp14:editId="05D0D7E7">
                      <wp:simplePos x="0" y="0"/>
                      <wp:positionH relativeFrom="column">
                        <wp:posOffset>1052195</wp:posOffset>
                      </wp:positionH>
                      <wp:positionV relativeFrom="paragraph">
                        <wp:posOffset>390525</wp:posOffset>
                      </wp:positionV>
                      <wp:extent cx="222250" cy="0"/>
                      <wp:effectExtent l="38100" t="76200" r="0" b="95250"/>
                      <wp:wrapNone/>
                      <wp:docPr id="9"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195E6" id="Straight Connector 103" o:spid="_x0000_s1026" style="position:absolute;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85pt,30.75pt" to="100.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">
                      <v:stroke endarrow="block"/>
                    </v:line>
                  </w:pict>
                </mc:Fallback>
              </mc:AlternateContent>
            </w:r>
            <w:r w:rsidRPr="00D569E0">
              <w:rPr>
                <w:rFonts w:eastAsia="Calibri"/>
                <w:noProof/>
                <w:sz w:val="16"/>
                <w:szCs w:val="16"/>
                <w:lang w:eastAsia="da-DK"/>
              </w:rPr>
              <w:drawing>
                <wp:inline distT="0" distB="0" distL="0" distR="0" wp14:anchorId="65041D6D" wp14:editId="60104AF8">
                  <wp:extent cx="1169035" cy="715645"/>
                  <wp:effectExtent l="0" t="0" r="0" b="8255"/>
                  <wp:docPr id="18" name="Picture 9" descr="Overfill_Reduce_Step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fill_Reduce_Step3b"/>
                          <pic:cNvPicPr>
                            <a:picLocks noChangeAspect="1" noChangeArrowheads="1"/>
                          </pic:cNvPicPr>
                        </pic:nvPicPr>
                        <pic:blipFill>
                          <a:blip r:embed="rId13">
                            <a:extLst>
                              <a:ext uri="{28A0092B-C50C-407E-A947-70E740481C1C}">
                                <a14:useLocalDpi xmlns:a14="http://schemas.microsoft.com/office/drawing/2010/main" val="0"/>
                              </a:ext>
                            </a:extLst>
                          </a:blip>
                          <a:srcRect l="31627" t="30215" r="34735" b="42926"/>
                          <a:stretch>
                            <a:fillRect/>
                          </a:stretch>
                        </pic:blipFill>
                        <pic:spPr bwMode="auto">
                          <a:xfrm>
                            <a:off x="0" y="0"/>
                            <a:ext cx="1169035" cy="71564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rsidR="00D569E0" w:rsidRPr="00D569E0" w:rsidRDefault="00D569E0" w:rsidP="00D569E0">
            <w:pPr>
              <w:rPr>
                <w:rFonts w:eastAsia="Calibri"/>
                <w:sz w:val="22"/>
                <w:szCs w:val="22"/>
                <w:u w:val="single"/>
              </w:rPr>
            </w:pPr>
            <w:r w:rsidRPr="00D569E0">
              <w:rPr>
                <w:rFonts w:eastAsia="Calibri"/>
                <w:sz w:val="22"/>
                <w:szCs w:val="22"/>
                <w:u w:val="single"/>
              </w:rPr>
              <w:t>Trin 4</w:t>
            </w:r>
          </w:p>
          <w:p w:rsidR="00D569E0" w:rsidRPr="00D569E0" w:rsidRDefault="00D569E0" w:rsidP="00D569E0">
            <w:pPr>
              <w:rPr>
                <w:rFonts w:eastAsia="Calibri"/>
                <w:sz w:val="16"/>
                <w:szCs w:val="16"/>
                <w:u w:val="single"/>
              </w:rPr>
            </w:pPr>
          </w:p>
          <w:p w:rsidR="00D569E0" w:rsidRPr="00D569E0" w:rsidRDefault="00D569E0" w:rsidP="00D569E0">
            <w:pPr>
              <w:rPr>
                <w:rFonts w:eastAsia="Calibri"/>
                <w:sz w:val="16"/>
                <w:szCs w:val="16"/>
                <w:u w:val="single"/>
              </w:rPr>
            </w:pPr>
            <w:r w:rsidRPr="00D569E0">
              <w:rPr>
                <w:rFonts w:eastAsia="Calibri"/>
                <w:noProof/>
                <w:sz w:val="22"/>
                <w:szCs w:val="22"/>
              </w:rPr>
              <mc:AlternateContent>
                <mc:Choice Requires="wps">
                  <w:drawing>
                    <wp:anchor distT="0" distB="0" distL="114300" distR="114300" simplePos="0" relativeHeight="251676672" behindDoc="0" locked="0" layoutInCell="1" allowOverlap="1" wp14:anchorId="5E4CC0FA" wp14:editId="4C969604">
                      <wp:simplePos x="0" y="0"/>
                      <wp:positionH relativeFrom="column">
                        <wp:posOffset>-58420</wp:posOffset>
                      </wp:positionH>
                      <wp:positionV relativeFrom="paragraph">
                        <wp:posOffset>814705</wp:posOffset>
                      </wp:positionV>
                      <wp:extent cx="2325370" cy="914400"/>
                      <wp:effectExtent l="0" t="0" r="0" b="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9E0" w:rsidRDefault="00D569E0" w:rsidP="00D569E0">
                                  <w:pPr>
                                    <w:spacing w:after="120"/>
                                    <w:rPr>
                                      <w:sz w:val="20"/>
                                    </w:rPr>
                                  </w:pPr>
                                  <w:r>
                                    <w:rPr>
                                      <w:sz w:val="20"/>
                                    </w:rPr>
                                    <w:t>Klem nogle gange efter hinanden på flasken.</w:t>
                                  </w:r>
                                </w:p>
                                <w:p w:rsidR="00D569E0" w:rsidRDefault="00D569E0" w:rsidP="00D569E0">
                                  <w:pPr>
                                    <w:rPr>
                                      <w:sz w:val="20"/>
                                    </w:rPr>
                                  </w:pPr>
                                  <w:r>
                                    <w:rPr>
                                      <w:sz w:val="20"/>
                                    </w:rPr>
                                    <w:t>Veterinærlægemidlet løber tilbage til flasken gennem overføringsrøret.</w:t>
                                  </w:r>
                                </w:p>
                                <w:p w:rsidR="00D569E0" w:rsidRDefault="00D569E0" w:rsidP="00D569E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C0FA" id="Text Box 101" o:spid="_x0000_s1040" type="#_x0000_t202" style="position:absolute;margin-left:-4.6pt;margin-top:64.15pt;width:183.1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UltQIAALs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" filled="f" stroked="f">
                      <v:textbox>
                        <w:txbxContent>
                          <w:p w:rsidR="00D569E0" w:rsidRDefault="00D569E0" w:rsidP="00D569E0">
                            <w:pPr>
                              <w:spacing w:after="120"/>
                              <w:rPr>
                                <w:sz w:val="20"/>
                              </w:rPr>
                            </w:pPr>
                            <w:r>
                              <w:rPr>
                                <w:sz w:val="20"/>
                              </w:rPr>
                              <w:t>Klem nogle gange efter hinanden på flasken.</w:t>
                            </w:r>
                          </w:p>
                          <w:p w:rsidR="00D569E0" w:rsidRDefault="00D569E0" w:rsidP="00D569E0">
                            <w:pPr>
                              <w:rPr>
                                <w:sz w:val="20"/>
                              </w:rPr>
                            </w:pPr>
                            <w:r>
                              <w:rPr>
                                <w:sz w:val="20"/>
                              </w:rPr>
                              <w:t>Veterinærlægemidlet løber tilbage til flasken gennem overføringsrøret.</w:t>
                            </w:r>
                          </w:p>
                          <w:p w:rsidR="00D569E0" w:rsidRDefault="00D569E0" w:rsidP="00D569E0">
                            <w:pPr>
                              <w:rPr>
                                <w:sz w:val="16"/>
                                <w:szCs w:val="16"/>
                              </w:rPr>
                            </w:pPr>
                          </w:p>
                        </w:txbxContent>
                      </v:textbox>
                    </v:shape>
                  </w:pict>
                </mc:Fallback>
              </mc:AlternateContent>
            </w:r>
            <w:r w:rsidRPr="00D569E0">
              <w:rPr>
                <w:rFonts w:eastAsia="Calibri"/>
                <w:noProof/>
                <w:sz w:val="22"/>
                <w:szCs w:val="22"/>
              </w:rPr>
              <mc:AlternateContent>
                <mc:Choice Requires="wps">
                  <w:drawing>
                    <wp:anchor distT="0" distB="0" distL="114298" distR="114298" simplePos="0" relativeHeight="251677696" behindDoc="0" locked="0" layoutInCell="1" allowOverlap="1" wp14:anchorId="41941EE5" wp14:editId="79931328">
                      <wp:simplePos x="0" y="0"/>
                      <wp:positionH relativeFrom="column">
                        <wp:posOffset>325120</wp:posOffset>
                      </wp:positionH>
                      <wp:positionV relativeFrom="paragraph">
                        <wp:posOffset>675005</wp:posOffset>
                      </wp:positionV>
                      <wp:extent cx="0" cy="158115"/>
                      <wp:effectExtent l="76200" t="38100" r="57150" b="13335"/>
                      <wp:wrapNone/>
                      <wp:docPr id="7"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2FD0E" id="Straight Connector 102" o:spid="_x0000_s1026" style="position:absolute;flip:y;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6pt,53.15pt" to="25.6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">
                      <v:stroke endarrow="block"/>
                    </v:line>
                  </w:pict>
                </mc:Fallback>
              </mc:AlternateContent>
            </w:r>
            <w:r w:rsidRPr="00D569E0">
              <w:rPr>
                <w:rFonts w:eastAsia="Calibri"/>
                <w:noProof/>
                <w:sz w:val="22"/>
                <w:szCs w:val="22"/>
              </w:rPr>
              <w:drawing>
                <wp:anchor distT="0" distB="0" distL="114300" distR="114300" simplePos="0" relativeHeight="251663360" behindDoc="1" locked="0" layoutInCell="1" allowOverlap="1" wp14:anchorId="6A721C7E" wp14:editId="0F5E8A29">
                  <wp:simplePos x="0" y="0"/>
                  <wp:positionH relativeFrom="column">
                    <wp:posOffset>-1270</wp:posOffset>
                  </wp:positionH>
                  <wp:positionV relativeFrom="paragraph">
                    <wp:posOffset>3175</wp:posOffset>
                  </wp:positionV>
                  <wp:extent cx="1143000" cy="662940"/>
                  <wp:effectExtent l="0" t="0" r="0" b="3810"/>
                  <wp:wrapNone/>
                  <wp:docPr id="6" name="Picture 8" descr="Overfill_Reduce_Ste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erfill_Reduce_Step4b"/>
                          <pic:cNvPicPr>
                            <a:picLocks noChangeAspect="1" noChangeArrowheads="1"/>
                          </pic:cNvPicPr>
                        </pic:nvPicPr>
                        <pic:blipFill>
                          <a:blip r:embed="rId14">
                            <a:extLst>
                              <a:ext uri="{28A0092B-C50C-407E-A947-70E740481C1C}">
                                <a14:useLocalDpi xmlns:a14="http://schemas.microsoft.com/office/drawing/2010/main" val="0"/>
                              </a:ext>
                            </a:extLst>
                          </a:blip>
                          <a:srcRect l="32190" t="32050" r="35147" b="43230"/>
                          <a:stretch>
                            <a:fillRect/>
                          </a:stretch>
                        </pic:blipFill>
                        <pic:spPr bwMode="auto">
                          <a:xfrm>
                            <a:off x="0" y="0"/>
                            <a:ext cx="1143000" cy="662940"/>
                          </a:xfrm>
                          <a:prstGeom prst="rect">
                            <a:avLst/>
                          </a:prstGeom>
                          <a:noFill/>
                        </pic:spPr>
                      </pic:pic>
                    </a:graphicData>
                  </a:graphic>
                  <wp14:sizeRelH relativeFrom="page">
                    <wp14:pctWidth>0</wp14:pctWidth>
                  </wp14:sizeRelH>
                  <wp14:sizeRelV relativeFrom="page">
                    <wp14:pctHeight>0</wp14:pctHeight>
                  </wp14:sizeRelV>
                </wp:anchor>
              </w:drawing>
            </w:r>
          </w:p>
        </w:tc>
      </w:tr>
    </w:tbl>
    <w:p w:rsidR="00D569E0" w:rsidRPr="00D569E0" w:rsidRDefault="00D569E0" w:rsidP="00D569E0">
      <w:pPr>
        <w:rPr>
          <w:rFonts w:eastAsia="Calibri"/>
          <w:sz w:val="22"/>
          <w:szCs w:val="22"/>
        </w:rPr>
      </w:pPr>
    </w:p>
    <w:p w:rsidR="00D569E0" w:rsidRPr="00D569E0" w:rsidRDefault="00D569E0" w:rsidP="00D569E0">
      <w:pPr>
        <w:rPr>
          <w:rFonts w:eastAsia="Calibri"/>
          <w:b/>
          <w:sz w:val="22"/>
          <w:szCs w:val="22"/>
        </w:rPr>
      </w:pPr>
    </w:p>
    <w:p w:rsidR="00D569E0" w:rsidRPr="00D569E0" w:rsidRDefault="00D569E0" w:rsidP="00D569E0">
      <w:pPr>
        <w:ind w:firstLine="851"/>
        <w:rPr>
          <w:rFonts w:eastAsia="Calibri"/>
          <w:sz w:val="22"/>
          <w:szCs w:val="22"/>
        </w:rPr>
      </w:pPr>
      <w:r w:rsidRPr="00D569E0">
        <w:rPr>
          <w:rFonts w:eastAsia="Calibri"/>
          <w:b/>
          <w:sz w:val="22"/>
          <w:szCs w:val="22"/>
        </w:rPr>
        <w:t xml:space="preserve">Figur 1 – </w:t>
      </w:r>
      <w:r w:rsidRPr="00D569E0">
        <w:rPr>
          <w:rFonts w:eastAsia="Calibri"/>
          <w:sz w:val="22"/>
          <w:szCs w:val="22"/>
        </w:rPr>
        <w:t>Anbefalet påføringssted</w:t>
      </w:r>
    </w:p>
    <w:p w:rsidR="00D569E0" w:rsidRPr="00D569E0" w:rsidRDefault="00D569E0" w:rsidP="00D569E0">
      <w:pPr>
        <w:rPr>
          <w:rFonts w:eastAsia="Calibri"/>
          <w:sz w:val="22"/>
          <w:szCs w:val="22"/>
          <w:lang w:val="en-GB"/>
        </w:rPr>
      </w:pPr>
    </w:p>
    <w:p w:rsidR="00D569E0" w:rsidRPr="00D569E0" w:rsidRDefault="00D569E0" w:rsidP="00D569E0">
      <w:pPr>
        <w:rPr>
          <w:rFonts w:eastAsia="Calibri"/>
          <w:sz w:val="22"/>
          <w:szCs w:val="22"/>
          <w:lang w:val="en-GB"/>
        </w:rPr>
      </w:pPr>
      <w:r>
        <w:rPr>
          <w:rFonts w:eastAsia="Calibri"/>
          <w:noProof/>
          <w:sz w:val="22"/>
          <w:szCs w:val="22"/>
        </w:rPr>
        <w:t xml:space="preserve">             </w:t>
      </w:r>
      <w:r w:rsidRPr="00D569E0">
        <w:rPr>
          <w:rFonts w:eastAsia="Calibri"/>
          <w:noProof/>
          <w:sz w:val="22"/>
          <w:szCs w:val="22"/>
        </w:rPr>
        <w:drawing>
          <wp:inline distT="0" distB="0" distL="0" distR="0" wp14:anchorId="69E9BFC7" wp14:editId="57F9A63F">
            <wp:extent cx="2417445" cy="1630045"/>
            <wp:effectExtent l="0" t="0" r="1905" b="825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7445" cy="1630045"/>
                    </a:xfrm>
                    <a:prstGeom prst="rect">
                      <a:avLst/>
                    </a:prstGeom>
                    <a:noFill/>
                    <a:ln>
                      <a:noFill/>
                    </a:ln>
                  </pic:spPr>
                </pic:pic>
              </a:graphicData>
            </a:graphic>
          </wp:inline>
        </w:drawing>
      </w:r>
      <w:r>
        <w:rPr>
          <w:rFonts w:eastAsia="Calibri"/>
          <w:noProof/>
          <w:sz w:val="22"/>
          <w:szCs w:val="22"/>
        </w:rPr>
        <w:t xml:space="preserve">                    </w:t>
      </w:r>
      <w:r w:rsidRPr="00D569E0">
        <w:rPr>
          <w:rFonts w:eastAsia="Calibri"/>
          <w:noProof/>
          <w:sz w:val="22"/>
          <w:szCs w:val="22"/>
        </w:rPr>
        <w:drawing>
          <wp:inline distT="0" distB="0" distL="0" distR="0" wp14:anchorId="476F25AF" wp14:editId="0551E65E">
            <wp:extent cx="2512695" cy="1137285"/>
            <wp:effectExtent l="0" t="0" r="1905" b="5715"/>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2695" cy="1137285"/>
                    </a:xfrm>
                    <a:prstGeom prst="rect">
                      <a:avLst/>
                    </a:prstGeom>
                    <a:noFill/>
                    <a:ln>
                      <a:noFill/>
                    </a:ln>
                  </pic:spPr>
                </pic:pic>
              </a:graphicData>
            </a:graphic>
          </wp:inline>
        </w:drawing>
      </w:r>
    </w:p>
    <w:p w:rsidR="00D569E0" w:rsidRPr="00D569E0" w:rsidRDefault="00D569E0" w:rsidP="00D569E0">
      <w:pPr>
        <w:rPr>
          <w:rFonts w:eastAsia="Calibri"/>
          <w:sz w:val="22"/>
          <w:szCs w:val="22"/>
          <w:lang w:val="en-GB"/>
        </w:rPr>
      </w:pPr>
    </w:p>
    <w:p w:rsidR="00D569E0" w:rsidRPr="00D569E0" w:rsidRDefault="00D569E0" w:rsidP="00D569E0">
      <w:pPr>
        <w:rPr>
          <w:rFonts w:eastAsia="Calibri"/>
          <w:b/>
          <w:sz w:val="22"/>
          <w:szCs w:val="22"/>
          <w:lang w:val="en-GB"/>
        </w:rPr>
      </w:pPr>
    </w:p>
    <w:p w:rsidR="00D569E0" w:rsidRPr="00D569E0" w:rsidRDefault="00D569E0" w:rsidP="00D569E0">
      <w:pPr>
        <w:tabs>
          <w:tab w:val="left" w:pos="851"/>
        </w:tabs>
        <w:rPr>
          <w:rFonts w:eastAsia="Calibri"/>
          <w:b/>
          <w:sz w:val="22"/>
          <w:szCs w:val="22"/>
        </w:rPr>
      </w:pPr>
      <w:r w:rsidRPr="00D569E0">
        <w:rPr>
          <w:rFonts w:eastAsia="Calibri"/>
          <w:b/>
          <w:sz w:val="22"/>
          <w:szCs w:val="22"/>
        </w:rPr>
        <w:t>3.10</w:t>
      </w:r>
      <w:r w:rsidRPr="00D569E0">
        <w:rPr>
          <w:rFonts w:eastAsia="Calibri"/>
          <w:b/>
          <w:sz w:val="22"/>
          <w:szCs w:val="22"/>
        </w:rPr>
        <w:tab/>
        <w:t>Symptomer på overdosering (og, hvis relevant, nødforanstaltninger og modgift)</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Lokale, </w:t>
      </w:r>
      <w:proofErr w:type="spellStart"/>
      <w:r w:rsidRPr="00D569E0">
        <w:rPr>
          <w:rFonts w:eastAsia="Calibri"/>
          <w:sz w:val="22"/>
          <w:szCs w:val="22"/>
        </w:rPr>
        <w:t>dermale</w:t>
      </w:r>
      <w:proofErr w:type="spellEnd"/>
      <w:r w:rsidRPr="00D569E0">
        <w:rPr>
          <w:rFonts w:eastAsia="Calibri"/>
          <w:sz w:val="22"/>
          <w:szCs w:val="22"/>
        </w:rPr>
        <w:t xml:space="preserve"> inflammatoriske reaktioner og nekrose er blevet rapporteret ved 5 mg/kg.</w:t>
      </w:r>
    </w:p>
    <w:p w:rsidR="00D569E0" w:rsidRPr="00D569E0" w:rsidRDefault="00D569E0" w:rsidP="00D569E0">
      <w:pPr>
        <w:ind w:left="851"/>
        <w:rPr>
          <w:rFonts w:eastAsia="Calibri"/>
          <w:sz w:val="22"/>
          <w:szCs w:val="22"/>
        </w:rPr>
      </w:pPr>
      <w:r w:rsidRPr="00D569E0">
        <w:rPr>
          <w:rFonts w:eastAsia="Calibri"/>
          <w:sz w:val="22"/>
          <w:szCs w:val="22"/>
        </w:rPr>
        <w:t xml:space="preserve">Erosioner og </w:t>
      </w:r>
      <w:proofErr w:type="spellStart"/>
      <w:r w:rsidRPr="00D569E0">
        <w:rPr>
          <w:rFonts w:eastAsia="Calibri"/>
          <w:sz w:val="22"/>
          <w:szCs w:val="22"/>
        </w:rPr>
        <w:t>ulcerationer</w:t>
      </w:r>
      <w:proofErr w:type="spellEnd"/>
      <w:r w:rsidRPr="00D569E0">
        <w:rPr>
          <w:rFonts w:eastAsia="Calibri"/>
          <w:sz w:val="22"/>
          <w:szCs w:val="22"/>
        </w:rPr>
        <w:t xml:space="preserve"> i løben blev observeret hos dyr, som fik doser, der var 3 gange højere end den anbefalede dosis.</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Okkult blod i fæces blev observeret hos nogle dyr, som fik doser, der var 5 gange højere end den anbefalede dosis.</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Nødprocedurer er ikke nødvendige.</w:t>
      </w:r>
    </w:p>
    <w:p w:rsidR="00D569E0" w:rsidRPr="00D569E0" w:rsidRDefault="00D569E0" w:rsidP="00D569E0">
      <w:pPr>
        <w:rPr>
          <w:rFonts w:eastAsia="Calibri"/>
          <w:sz w:val="22"/>
          <w:szCs w:val="22"/>
        </w:rPr>
      </w:pPr>
    </w:p>
    <w:p w:rsidR="00D569E0" w:rsidRPr="00D569E0" w:rsidRDefault="00D569E0" w:rsidP="00D569E0">
      <w:pPr>
        <w:ind w:left="851" w:hanging="851"/>
        <w:rPr>
          <w:rFonts w:eastAsia="Calibri"/>
          <w:b/>
          <w:bCs/>
          <w:sz w:val="22"/>
          <w:szCs w:val="22"/>
        </w:rPr>
      </w:pPr>
      <w:r w:rsidRPr="00D569E0">
        <w:rPr>
          <w:rFonts w:eastAsia="Calibri"/>
          <w:b/>
          <w:bCs/>
          <w:sz w:val="22"/>
          <w:szCs w:val="22"/>
        </w:rPr>
        <w:t>3.11</w:t>
      </w:r>
      <w:r w:rsidRPr="00D569E0">
        <w:rPr>
          <w:rFonts w:eastAsia="Calibri"/>
          <w:b/>
          <w:bCs/>
          <w:sz w:val="22"/>
          <w:szCs w:val="22"/>
        </w:rPr>
        <w:tab/>
        <w:t>Særlige begrænsninger og betingelser for anvendelse, herunder begrænsninger for anvendelsen af antimikrobielle og antiparasitære veterinærlægemidler for at begrænse risikoen for udvikling af resistens</w:t>
      </w:r>
    </w:p>
    <w:p w:rsidR="00D569E0" w:rsidRPr="00D569E0" w:rsidRDefault="00D569E0" w:rsidP="00D569E0">
      <w:pPr>
        <w:rPr>
          <w:rFonts w:eastAsia="Calibri"/>
          <w:sz w:val="22"/>
          <w:szCs w:val="22"/>
        </w:rPr>
      </w:pPr>
    </w:p>
    <w:p w:rsidR="00D569E0" w:rsidRPr="00D569E0" w:rsidRDefault="00D569E0" w:rsidP="00D569E0">
      <w:pPr>
        <w:ind w:firstLine="851"/>
        <w:rPr>
          <w:rFonts w:eastAsia="Calibri"/>
          <w:sz w:val="22"/>
          <w:szCs w:val="22"/>
        </w:rPr>
      </w:pPr>
      <w:r w:rsidRPr="00D569E0">
        <w:rPr>
          <w:rFonts w:eastAsia="Calibri"/>
          <w:sz w:val="22"/>
          <w:szCs w:val="22"/>
        </w:rPr>
        <w:t>Ikke relevant.</w:t>
      </w: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3.12</w:t>
      </w:r>
      <w:r w:rsidRPr="00D569E0">
        <w:rPr>
          <w:rFonts w:eastAsia="Calibri"/>
          <w:b/>
          <w:sz w:val="22"/>
          <w:szCs w:val="22"/>
        </w:rPr>
        <w:tab/>
        <w:t>Tilbageholdelsestid</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Slagtning: 7 dage </w:t>
      </w:r>
    </w:p>
    <w:p w:rsidR="00D569E0" w:rsidRPr="00D569E0" w:rsidRDefault="00D569E0" w:rsidP="00D569E0">
      <w:pPr>
        <w:ind w:left="851"/>
        <w:rPr>
          <w:rFonts w:eastAsia="Calibri"/>
          <w:sz w:val="22"/>
          <w:szCs w:val="22"/>
        </w:rPr>
      </w:pPr>
      <w:r w:rsidRPr="00D569E0">
        <w:rPr>
          <w:rFonts w:eastAsia="Calibri"/>
          <w:sz w:val="22"/>
          <w:szCs w:val="22"/>
        </w:rPr>
        <w:t xml:space="preserve">Mælk: 36 timer </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På grund af risiko for krydskontaminering af dette lægemiddel mellem behandlede og ikke-behandlede dyr, når dyrene slikker på hinanden, bør behandlede dyr holdes adskilt fra ikke-behandlede dyr i hele tilbageholdelsestiden. Manglende overholdelse af denne anbefaling kan medføre restkoncentrationer i ikke-behandlede dyr.</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4.</w:t>
      </w:r>
      <w:r w:rsidRPr="00D569E0">
        <w:rPr>
          <w:rFonts w:eastAsia="Calibri"/>
          <w:b/>
          <w:sz w:val="22"/>
          <w:szCs w:val="22"/>
        </w:rPr>
        <w:tab/>
        <w:t>FARMAKOLOGISKE OPLYSNINGER</w:t>
      </w: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bCs/>
          <w:sz w:val="22"/>
          <w:szCs w:val="22"/>
        </w:rPr>
      </w:pPr>
      <w:r w:rsidRPr="00D569E0">
        <w:rPr>
          <w:rFonts w:eastAsia="Calibri"/>
          <w:b/>
          <w:bCs/>
          <w:sz w:val="22"/>
          <w:szCs w:val="22"/>
        </w:rPr>
        <w:t>4.1</w:t>
      </w:r>
      <w:r w:rsidRPr="00D569E0">
        <w:rPr>
          <w:rFonts w:eastAsia="Calibri"/>
          <w:b/>
          <w:bCs/>
          <w:sz w:val="22"/>
          <w:szCs w:val="22"/>
        </w:rPr>
        <w:tab/>
      </w:r>
      <w:proofErr w:type="spellStart"/>
      <w:r w:rsidRPr="00D569E0">
        <w:rPr>
          <w:rFonts w:eastAsia="Calibri"/>
          <w:b/>
          <w:bCs/>
          <w:sz w:val="22"/>
          <w:szCs w:val="22"/>
        </w:rPr>
        <w:t>ATCvet</w:t>
      </w:r>
      <w:proofErr w:type="spellEnd"/>
      <w:r w:rsidRPr="00D569E0">
        <w:rPr>
          <w:rFonts w:eastAsia="Calibri"/>
          <w:b/>
          <w:bCs/>
          <w:sz w:val="22"/>
          <w:szCs w:val="22"/>
        </w:rPr>
        <w:t>-kode:</w:t>
      </w:r>
    </w:p>
    <w:p w:rsidR="00D569E0" w:rsidRPr="00D569E0" w:rsidRDefault="00D569E0" w:rsidP="00D569E0">
      <w:pPr>
        <w:rPr>
          <w:rFonts w:eastAsia="Calibri"/>
          <w:sz w:val="22"/>
          <w:szCs w:val="22"/>
        </w:rPr>
      </w:pPr>
    </w:p>
    <w:p w:rsidR="00D569E0" w:rsidRPr="00D569E0" w:rsidRDefault="00D569E0" w:rsidP="00D569E0">
      <w:pPr>
        <w:ind w:firstLine="851"/>
        <w:rPr>
          <w:rFonts w:eastAsia="Calibri"/>
          <w:sz w:val="22"/>
          <w:szCs w:val="22"/>
        </w:rPr>
      </w:pPr>
      <w:r w:rsidRPr="00D569E0">
        <w:rPr>
          <w:rFonts w:eastAsia="Calibri"/>
          <w:sz w:val="22"/>
          <w:szCs w:val="22"/>
        </w:rPr>
        <w:t>QM01AG90</w:t>
      </w: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4.2</w:t>
      </w:r>
      <w:r w:rsidRPr="00D569E0">
        <w:rPr>
          <w:rFonts w:eastAsia="Calibri"/>
          <w:b/>
          <w:sz w:val="22"/>
          <w:szCs w:val="22"/>
        </w:rPr>
        <w:tab/>
      </w:r>
      <w:proofErr w:type="spellStart"/>
      <w:r w:rsidRPr="00D569E0">
        <w:rPr>
          <w:rFonts w:eastAsia="Calibri"/>
          <w:b/>
          <w:sz w:val="22"/>
          <w:szCs w:val="22"/>
        </w:rPr>
        <w:t>Farmakodynamiske</w:t>
      </w:r>
      <w:proofErr w:type="spellEnd"/>
      <w:r w:rsidRPr="00D569E0">
        <w:rPr>
          <w:rFonts w:eastAsia="Calibri"/>
          <w:b/>
          <w:sz w:val="22"/>
          <w:szCs w:val="22"/>
        </w:rPr>
        <w:t xml:space="preserve"> oplysninger</w:t>
      </w:r>
    </w:p>
    <w:p w:rsidR="00D569E0" w:rsidRPr="00D569E0" w:rsidRDefault="00D569E0" w:rsidP="00D569E0">
      <w:pPr>
        <w:rPr>
          <w:rFonts w:eastAsia="Calibri" w:cs="Arial"/>
          <w:bCs/>
          <w:sz w:val="22"/>
          <w:szCs w:val="22"/>
        </w:rPr>
      </w:pPr>
    </w:p>
    <w:p w:rsidR="00D569E0" w:rsidRPr="00D569E0" w:rsidRDefault="00D569E0" w:rsidP="00D569E0">
      <w:pPr>
        <w:ind w:left="851"/>
        <w:rPr>
          <w:rFonts w:eastAsia="Calibri" w:cs="Arial"/>
          <w:bCs/>
          <w:sz w:val="22"/>
          <w:szCs w:val="22"/>
        </w:rPr>
      </w:pPr>
      <w:r w:rsidRPr="00D569E0">
        <w:rPr>
          <w:rFonts w:eastAsia="Calibri" w:cs="Arial"/>
          <w:bCs/>
          <w:sz w:val="22"/>
          <w:szCs w:val="22"/>
        </w:rPr>
        <w:t xml:space="preserve">Det aktive stof </w:t>
      </w:r>
      <w:proofErr w:type="spellStart"/>
      <w:r w:rsidRPr="00D569E0">
        <w:rPr>
          <w:rFonts w:eastAsia="Calibri" w:cs="Arial"/>
          <w:bCs/>
          <w:sz w:val="22"/>
          <w:szCs w:val="22"/>
        </w:rPr>
        <w:t>flunixin</w:t>
      </w:r>
      <w:proofErr w:type="spellEnd"/>
      <w:r w:rsidRPr="00D569E0">
        <w:rPr>
          <w:rFonts w:eastAsia="Calibri" w:cs="Arial"/>
          <w:bCs/>
          <w:sz w:val="22"/>
          <w:szCs w:val="22"/>
        </w:rPr>
        <w:t xml:space="preserve"> (som </w:t>
      </w:r>
      <w:proofErr w:type="spellStart"/>
      <w:r w:rsidRPr="00D569E0">
        <w:rPr>
          <w:rFonts w:eastAsia="Calibri" w:cs="Arial"/>
          <w:bCs/>
          <w:sz w:val="22"/>
          <w:szCs w:val="22"/>
        </w:rPr>
        <w:t>megluminsalt</w:t>
      </w:r>
      <w:proofErr w:type="spellEnd"/>
      <w:r w:rsidRPr="00D569E0">
        <w:rPr>
          <w:rFonts w:eastAsia="Calibri" w:cs="Arial"/>
          <w:bCs/>
          <w:sz w:val="22"/>
          <w:szCs w:val="22"/>
        </w:rPr>
        <w:t>) er et non-</w:t>
      </w:r>
      <w:proofErr w:type="spellStart"/>
      <w:r w:rsidRPr="00D569E0">
        <w:rPr>
          <w:rFonts w:eastAsia="Calibri" w:cs="Arial"/>
          <w:bCs/>
          <w:sz w:val="22"/>
          <w:szCs w:val="22"/>
        </w:rPr>
        <w:t>steroidt</w:t>
      </w:r>
      <w:proofErr w:type="spellEnd"/>
      <w:r w:rsidRPr="00D569E0">
        <w:rPr>
          <w:rFonts w:eastAsia="Calibri" w:cs="Arial"/>
          <w:bCs/>
          <w:sz w:val="22"/>
          <w:szCs w:val="22"/>
        </w:rPr>
        <w:t xml:space="preserve"> antiinflammatorisk middel i carboxylsyre-gruppen (NSAID-præparat) med ikke-narkotisk analgetisk og </w:t>
      </w:r>
      <w:proofErr w:type="spellStart"/>
      <w:r w:rsidRPr="00D569E0">
        <w:rPr>
          <w:rFonts w:eastAsia="Calibri" w:cs="Arial"/>
          <w:bCs/>
          <w:sz w:val="22"/>
          <w:szCs w:val="22"/>
        </w:rPr>
        <w:t>antipyretisk</w:t>
      </w:r>
      <w:proofErr w:type="spellEnd"/>
      <w:r w:rsidRPr="00D569E0">
        <w:rPr>
          <w:rFonts w:eastAsia="Calibri" w:cs="Arial"/>
          <w:bCs/>
          <w:sz w:val="22"/>
          <w:szCs w:val="22"/>
        </w:rPr>
        <w:t xml:space="preserve"> effekt. Det udviser en potent hæmning af </w:t>
      </w:r>
      <w:proofErr w:type="spellStart"/>
      <w:r w:rsidRPr="00D569E0">
        <w:rPr>
          <w:rFonts w:eastAsia="Calibri" w:cs="Arial"/>
          <w:bCs/>
          <w:sz w:val="22"/>
          <w:szCs w:val="22"/>
        </w:rPr>
        <w:t>cyclooxygenase</w:t>
      </w:r>
      <w:proofErr w:type="spellEnd"/>
      <w:r w:rsidRPr="00D569E0">
        <w:rPr>
          <w:rFonts w:eastAsia="Calibri" w:cs="Arial"/>
          <w:bCs/>
          <w:sz w:val="22"/>
          <w:szCs w:val="22"/>
        </w:rPr>
        <w:t xml:space="preserve">-systemet (COX-1 og COX-2). COX omdanner </w:t>
      </w:r>
      <w:proofErr w:type="spellStart"/>
      <w:r w:rsidRPr="00D569E0">
        <w:rPr>
          <w:rFonts w:eastAsia="Calibri" w:cs="Arial"/>
          <w:bCs/>
          <w:sz w:val="22"/>
          <w:szCs w:val="22"/>
        </w:rPr>
        <w:t>arachidonsyre</w:t>
      </w:r>
      <w:proofErr w:type="spellEnd"/>
      <w:r w:rsidRPr="00D569E0">
        <w:rPr>
          <w:rFonts w:eastAsia="Calibri" w:cs="Arial"/>
          <w:bCs/>
          <w:sz w:val="22"/>
          <w:szCs w:val="22"/>
        </w:rPr>
        <w:t xml:space="preserve"> til ustabile cykliske </w:t>
      </w:r>
      <w:proofErr w:type="spellStart"/>
      <w:r w:rsidRPr="00D569E0">
        <w:rPr>
          <w:rFonts w:eastAsia="Calibri" w:cs="Arial"/>
          <w:bCs/>
          <w:sz w:val="22"/>
          <w:szCs w:val="22"/>
        </w:rPr>
        <w:t>endoperoxider</w:t>
      </w:r>
      <w:proofErr w:type="spellEnd"/>
      <w:r w:rsidRPr="00D569E0">
        <w:rPr>
          <w:rFonts w:eastAsia="Calibri" w:cs="Arial"/>
          <w:bCs/>
          <w:sz w:val="22"/>
          <w:szCs w:val="22"/>
        </w:rPr>
        <w:t xml:space="preserve">, der omdannes til </w:t>
      </w:r>
      <w:proofErr w:type="spellStart"/>
      <w:r w:rsidRPr="00D569E0">
        <w:rPr>
          <w:rFonts w:eastAsia="Calibri" w:cs="Arial"/>
          <w:bCs/>
          <w:sz w:val="22"/>
          <w:szCs w:val="22"/>
        </w:rPr>
        <w:t>prostaglandiner</w:t>
      </w:r>
      <w:proofErr w:type="spellEnd"/>
      <w:r w:rsidRPr="00D569E0">
        <w:rPr>
          <w:rFonts w:eastAsia="Calibri" w:cs="Arial"/>
          <w:bCs/>
          <w:sz w:val="22"/>
          <w:szCs w:val="22"/>
        </w:rPr>
        <w:t xml:space="preserve">, </w:t>
      </w:r>
      <w:proofErr w:type="spellStart"/>
      <w:r w:rsidRPr="00D569E0">
        <w:rPr>
          <w:rFonts w:eastAsia="Calibri" w:cs="Arial"/>
          <w:bCs/>
          <w:sz w:val="22"/>
          <w:szCs w:val="22"/>
        </w:rPr>
        <w:t>prostacyklin</w:t>
      </w:r>
      <w:proofErr w:type="spellEnd"/>
      <w:r w:rsidRPr="00D569E0">
        <w:rPr>
          <w:rFonts w:eastAsia="Calibri" w:cs="Arial"/>
          <w:bCs/>
          <w:sz w:val="22"/>
          <w:szCs w:val="22"/>
        </w:rPr>
        <w:t xml:space="preserve"> og </w:t>
      </w:r>
      <w:proofErr w:type="spellStart"/>
      <w:r w:rsidRPr="00D569E0">
        <w:rPr>
          <w:rFonts w:eastAsia="Calibri" w:cs="Arial"/>
          <w:bCs/>
          <w:sz w:val="22"/>
          <w:szCs w:val="22"/>
        </w:rPr>
        <w:t>thromboxan</w:t>
      </w:r>
      <w:proofErr w:type="spellEnd"/>
      <w:r w:rsidRPr="00D569E0">
        <w:rPr>
          <w:rFonts w:eastAsia="Calibri" w:cs="Arial"/>
          <w:bCs/>
          <w:sz w:val="22"/>
          <w:szCs w:val="22"/>
        </w:rPr>
        <w:t xml:space="preserve">. Hæmningen af syntesen af sådanne komponenter er årsagen til </w:t>
      </w:r>
      <w:proofErr w:type="spellStart"/>
      <w:r w:rsidRPr="00D569E0">
        <w:rPr>
          <w:rFonts w:eastAsia="Calibri" w:cs="Arial"/>
          <w:bCs/>
          <w:sz w:val="22"/>
          <w:szCs w:val="22"/>
        </w:rPr>
        <w:t>flunixinmeglumins</w:t>
      </w:r>
      <w:proofErr w:type="spellEnd"/>
      <w:r w:rsidRPr="00D569E0">
        <w:rPr>
          <w:rFonts w:eastAsia="Calibri" w:cs="Arial"/>
          <w:bCs/>
          <w:sz w:val="22"/>
          <w:szCs w:val="22"/>
        </w:rPr>
        <w:t xml:space="preserve"> analgetiske, </w:t>
      </w:r>
      <w:proofErr w:type="spellStart"/>
      <w:r w:rsidRPr="00D569E0">
        <w:rPr>
          <w:rFonts w:eastAsia="Calibri" w:cs="Arial"/>
          <w:bCs/>
          <w:sz w:val="22"/>
          <w:szCs w:val="22"/>
        </w:rPr>
        <w:t>antipyretiske</w:t>
      </w:r>
      <w:proofErr w:type="spellEnd"/>
      <w:r w:rsidRPr="00D569E0">
        <w:rPr>
          <w:rFonts w:eastAsia="Calibri" w:cs="Arial"/>
          <w:bCs/>
          <w:sz w:val="22"/>
          <w:szCs w:val="22"/>
        </w:rPr>
        <w:t xml:space="preserve"> og antiinflammatoriske egenskaber. </w:t>
      </w:r>
    </w:p>
    <w:p w:rsidR="00D569E0" w:rsidRPr="00D569E0" w:rsidRDefault="00D569E0" w:rsidP="00D569E0">
      <w:pPr>
        <w:ind w:left="851"/>
        <w:rPr>
          <w:rFonts w:eastAsia="Calibri" w:cs="Arial"/>
          <w:bCs/>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I et studie blev Finadyne </w:t>
      </w:r>
      <w:proofErr w:type="spellStart"/>
      <w:r w:rsidRPr="00D569E0">
        <w:rPr>
          <w:rFonts w:eastAsia="Calibri"/>
          <w:sz w:val="22"/>
          <w:szCs w:val="22"/>
        </w:rPr>
        <w:t>Transdermal</w:t>
      </w:r>
      <w:proofErr w:type="spellEnd"/>
      <w:r w:rsidRPr="00D569E0">
        <w:rPr>
          <w:rFonts w:eastAsia="Calibri"/>
          <w:sz w:val="22"/>
          <w:szCs w:val="22"/>
        </w:rPr>
        <w:t xml:space="preserve"> </w:t>
      </w:r>
      <w:proofErr w:type="spellStart"/>
      <w:r w:rsidRPr="00D569E0">
        <w:rPr>
          <w:rFonts w:eastAsia="Calibri"/>
          <w:sz w:val="22"/>
          <w:szCs w:val="22"/>
        </w:rPr>
        <w:t>Vet</w:t>
      </w:r>
      <w:proofErr w:type="spellEnd"/>
      <w:r w:rsidRPr="00D569E0">
        <w:rPr>
          <w:rFonts w:eastAsia="Calibri"/>
          <w:sz w:val="22"/>
          <w:szCs w:val="22"/>
        </w:rPr>
        <w:t xml:space="preserve">. undersøgt hos 64 køer med </w:t>
      </w:r>
      <w:proofErr w:type="spellStart"/>
      <w:r w:rsidRPr="00D569E0">
        <w:rPr>
          <w:rFonts w:eastAsia="Calibri"/>
          <w:sz w:val="22"/>
          <w:szCs w:val="22"/>
        </w:rPr>
        <w:t>mastitis</w:t>
      </w:r>
      <w:proofErr w:type="spellEnd"/>
      <w:r w:rsidRPr="00D569E0">
        <w:rPr>
          <w:rFonts w:eastAsia="Calibri"/>
          <w:sz w:val="22"/>
          <w:szCs w:val="22"/>
        </w:rPr>
        <w:t xml:space="preserve">, og effekt med hensyn til at reducere </w:t>
      </w:r>
      <w:proofErr w:type="spellStart"/>
      <w:r w:rsidRPr="00D569E0">
        <w:rPr>
          <w:rFonts w:eastAsia="Calibri"/>
          <w:sz w:val="22"/>
          <w:szCs w:val="22"/>
        </w:rPr>
        <w:t>rektal</w:t>
      </w:r>
      <w:proofErr w:type="spellEnd"/>
      <w:r w:rsidRPr="00D569E0">
        <w:rPr>
          <w:rFonts w:eastAsia="Calibri"/>
          <w:sz w:val="22"/>
          <w:szCs w:val="22"/>
        </w:rPr>
        <w:t xml:space="preserve"> temperatur blev sammenlignet med placebo, som blev givet til 66 køer.  Seks timer efter behandling viste 95,3 % af køerne, som blev behandlet med Finadyne </w:t>
      </w:r>
      <w:proofErr w:type="spellStart"/>
      <w:r w:rsidRPr="00D569E0">
        <w:rPr>
          <w:rFonts w:eastAsia="Calibri"/>
          <w:sz w:val="22"/>
          <w:szCs w:val="22"/>
        </w:rPr>
        <w:t>Transdermal</w:t>
      </w:r>
      <w:proofErr w:type="spellEnd"/>
      <w:r w:rsidRPr="00D569E0">
        <w:rPr>
          <w:rFonts w:eastAsia="Calibri"/>
          <w:sz w:val="22"/>
          <w:szCs w:val="22"/>
        </w:rPr>
        <w:t xml:space="preserve"> </w:t>
      </w:r>
      <w:proofErr w:type="spellStart"/>
      <w:r w:rsidRPr="00D569E0">
        <w:rPr>
          <w:rFonts w:eastAsia="Calibri"/>
          <w:sz w:val="22"/>
          <w:szCs w:val="22"/>
        </w:rPr>
        <w:t>Vet</w:t>
      </w:r>
      <w:proofErr w:type="spellEnd"/>
      <w:r w:rsidRPr="00D569E0">
        <w:rPr>
          <w:rFonts w:eastAsia="Calibri"/>
          <w:sz w:val="22"/>
          <w:szCs w:val="22"/>
        </w:rPr>
        <w:t xml:space="preserve">., et fald i </w:t>
      </w:r>
      <w:proofErr w:type="spellStart"/>
      <w:r w:rsidRPr="00D569E0">
        <w:rPr>
          <w:rFonts w:eastAsia="Calibri"/>
          <w:sz w:val="22"/>
          <w:szCs w:val="22"/>
        </w:rPr>
        <w:t>rektal</w:t>
      </w:r>
      <w:proofErr w:type="spellEnd"/>
      <w:r w:rsidRPr="00D569E0">
        <w:rPr>
          <w:rFonts w:eastAsia="Calibri"/>
          <w:sz w:val="22"/>
          <w:szCs w:val="22"/>
        </w:rPr>
        <w:t xml:space="preserve"> temperatur på over 1,1 °C sammenlignet med 34,9 % i placebogruppen. </w:t>
      </w:r>
      <w:r w:rsidRPr="00D569E0">
        <w:rPr>
          <w:rFonts w:eastAsia="Calibri"/>
          <w:color w:val="222222"/>
          <w:sz w:val="22"/>
          <w:szCs w:val="22"/>
        </w:rPr>
        <w:t xml:space="preserve">Seks timer efter, at der blev suppleret med antibiotisk behandling, var der ingen forskel i </w:t>
      </w:r>
      <w:proofErr w:type="spellStart"/>
      <w:r w:rsidRPr="00D569E0">
        <w:rPr>
          <w:rFonts w:eastAsia="Calibri"/>
          <w:color w:val="222222"/>
          <w:sz w:val="22"/>
          <w:szCs w:val="22"/>
        </w:rPr>
        <w:t>rektal</w:t>
      </w:r>
      <w:proofErr w:type="spellEnd"/>
      <w:r w:rsidRPr="00D569E0">
        <w:rPr>
          <w:rFonts w:eastAsia="Calibri"/>
          <w:color w:val="222222"/>
          <w:sz w:val="22"/>
          <w:szCs w:val="22"/>
        </w:rPr>
        <w:t xml:space="preserve"> temperatur mellem grupperne</w:t>
      </w:r>
      <w:r w:rsidRPr="00D569E0">
        <w:rPr>
          <w:rFonts w:ascii="Arial Narrow" w:eastAsia="Calibri" w:hAnsi="Arial Narrow"/>
          <w:sz w:val="22"/>
          <w:szCs w:val="22"/>
        </w:rPr>
        <w:t>.</w:t>
      </w:r>
    </w:p>
    <w:p w:rsidR="00D569E0" w:rsidRPr="00D569E0" w:rsidRDefault="00D569E0" w:rsidP="00D569E0">
      <w:pPr>
        <w:rPr>
          <w:rFonts w:eastAsia="Calibri"/>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4.3</w:t>
      </w:r>
      <w:r w:rsidRPr="00D569E0">
        <w:rPr>
          <w:rFonts w:eastAsia="Calibri"/>
          <w:b/>
          <w:sz w:val="22"/>
          <w:szCs w:val="22"/>
        </w:rPr>
        <w:tab/>
      </w:r>
      <w:proofErr w:type="spellStart"/>
      <w:r w:rsidRPr="00D569E0">
        <w:rPr>
          <w:rFonts w:eastAsia="Calibri"/>
          <w:b/>
          <w:sz w:val="22"/>
          <w:szCs w:val="22"/>
        </w:rPr>
        <w:t>Farmakokinetiske</w:t>
      </w:r>
      <w:proofErr w:type="spellEnd"/>
      <w:r w:rsidRPr="00D569E0">
        <w:rPr>
          <w:rFonts w:eastAsia="Calibri"/>
          <w:b/>
          <w:sz w:val="22"/>
          <w:szCs w:val="22"/>
        </w:rPr>
        <w:t xml:space="preserve"> oplysninger</w:t>
      </w:r>
    </w:p>
    <w:p w:rsidR="00D569E0" w:rsidRPr="00D569E0" w:rsidRDefault="00D569E0" w:rsidP="00D569E0">
      <w:pPr>
        <w:tabs>
          <w:tab w:val="left" w:pos="567"/>
        </w:tabs>
        <w:rPr>
          <w:rFonts w:eastAsia="Calibri"/>
          <w:b/>
          <w:sz w:val="22"/>
          <w:szCs w:val="22"/>
        </w:rPr>
      </w:pPr>
    </w:p>
    <w:p w:rsidR="00D569E0" w:rsidRPr="00D569E0" w:rsidRDefault="00D569E0" w:rsidP="00D569E0">
      <w:pPr>
        <w:ind w:left="851"/>
        <w:rPr>
          <w:rFonts w:eastAsia="Calibri"/>
          <w:sz w:val="22"/>
          <w:szCs w:val="22"/>
        </w:rPr>
      </w:pPr>
      <w:r w:rsidRPr="00D569E0">
        <w:rPr>
          <w:rFonts w:eastAsia="Calibri"/>
          <w:sz w:val="22"/>
          <w:szCs w:val="22"/>
          <w:lang w:eastAsia="en-GB"/>
        </w:rPr>
        <w:t xml:space="preserve">Efter </w:t>
      </w:r>
      <w:proofErr w:type="spellStart"/>
      <w:r w:rsidRPr="00D569E0">
        <w:rPr>
          <w:rFonts w:eastAsia="Calibri"/>
          <w:sz w:val="22"/>
          <w:szCs w:val="22"/>
          <w:lang w:eastAsia="en-GB"/>
        </w:rPr>
        <w:t>dermal</w:t>
      </w:r>
      <w:proofErr w:type="spellEnd"/>
      <w:r w:rsidRPr="00D569E0">
        <w:rPr>
          <w:rFonts w:eastAsia="Calibri"/>
          <w:sz w:val="22"/>
          <w:szCs w:val="22"/>
          <w:lang w:eastAsia="en-GB"/>
        </w:rPr>
        <w:t xml:space="preserve"> applikation optages </w:t>
      </w:r>
      <w:proofErr w:type="spellStart"/>
      <w:r w:rsidRPr="00D569E0">
        <w:rPr>
          <w:rFonts w:eastAsia="Calibri"/>
          <w:sz w:val="22"/>
          <w:szCs w:val="22"/>
          <w:lang w:eastAsia="en-GB"/>
        </w:rPr>
        <w:t>flunixin</w:t>
      </w:r>
      <w:proofErr w:type="spellEnd"/>
      <w:r w:rsidRPr="00D569E0">
        <w:rPr>
          <w:rFonts w:eastAsia="Calibri"/>
          <w:sz w:val="22"/>
          <w:szCs w:val="22"/>
          <w:lang w:eastAsia="en-GB"/>
        </w:rPr>
        <w:t xml:space="preserve"> i moderat grad gennem huden hos kvæg (biotilgængelighed ca. 44%). </w:t>
      </w:r>
      <w:r w:rsidRPr="00D569E0">
        <w:rPr>
          <w:rFonts w:eastAsia="Calibri"/>
          <w:sz w:val="22"/>
          <w:szCs w:val="22"/>
        </w:rPr>
        <w:t xml:space="preserve">Hos kvæg (undtagen kalve) har stoffet generelt et lavt fordelingsvolumen på grund af dets høje grad af plasmaproteinbinding (ca. 99%). </w:t>
      </w:r>
      <w:bookmarkStart w:id="5" w:name="_Hlk180390645"/>
      <w:r w:rsidRPr="00D569E0">
        <w:rPr>
          <w:rFonts w:eastAsia="Calibri"/>
          <w:sz w:val="22"/>
          <w:szCs w:val="22"/>
        </w:rPr>
        <w:t xml:space="preserve">Den tilsyneladende halveringstid i plasma efter </w:t>
      </w:r>
      <w:proofErr w:type="spellStart"/>
      <w:r w:rsidRPr="00D569E0">
        <w:rPr>
          <w:rFonts w:eastAsia="Calibri"/>
          <w:sz w:val="22"/>
          <w:szCs w:val="22"/>
        </w:rPr>
        <w:t>pour</w:t>
      </w:r>
      <w:proofErr w:type="spellEnd"/>
      <w:r w:rsidRPr="00D569E0">
        <w:rPr>
          <w:rFonts w:eastAsia="Calibri"/>
          <w:sz w:val="22"/>
          <w:szCs w:val="22"/>
        </w:rPr>
        <w:t>-on administration er omkring 7,8 timer.</w:t>
      </w:r>
      <w:bookmarkEnd w:id="5"/>
      <w:r w:rsidRPr="00D569E0">
        <w:rPr>
          <w:rFonts w:eastAsia="Calibri"/>
          <w:sz w:val="22"/>
          <w:szCs w:val="22"/>
        </w:rPr>
        <w:t xml:space="preserve"> Metabolismen af </w:t>
      </w:r>
      <w:proofErr w:type="spellStart"/>
      <w:r w:rsidRPr="00D569E0">
        <w:rPr>
          <w:rFonts w:eastAsia="Calibri"/>
          <w:sz w:val="22"/>
          <w:szCs w:val="22"/>
        </w:rPr>
        <w:t>flunixin</w:t>
      </w:r>
      <w:proofErr w:type="spellEnd"/>
      <w:r w:rsidRPr="00D569E0">
        <w:rPr>
          <w:rFonts w:eastAsia="Calibri"/>
          <w:sz w:val="22"/>
          <w:szCs w:val="22"/>
        </w:rPr>
        <w:t xml:space="preserve"> er temmelig begrænset; det meste af lægemidlet svarende til det oprindelige stof og de resterende metabolitter var dannet ved </w:t>
      </w:r>
      <w:proofErr w:type="spellStart"/>
      <w:r w:rsidRPr="00D569E0">
        <w:rPr>
          <w:rFonts w:eastAsia="Calibri"/>
          <w:sz w:val="22"/>
          <w:szCs w:val="22"/>
        </w:rPr>
        <w:t>hydroxylering</w:t>
      </w:r>
      <w:proofErr w:type="spellEnd"/>
      <w:r w:rsidRPr="00D569E0">
        <w:rPr>
          <w:rFonts w:eastAsia="Calibri"/>
          <w:sz w:val="22"/>
          <w:szCs w:val="22"/>
        </w:rPr>
        <w:t xml:space="preserve">. Hos kvæg sker elimination primært via biliær </w:t>
      </w:r>
      <w:proofErr w:type="spellStart"/>
      <w:r w:rsidRPr="00D569E0">
        <w:rPr>
          <w:rFonts w:eastAsia="Calibri"/>
          <w:sz w:val="22"/>
          <w:szCs w:val="22"/>
        </w:rPr>
        <w:t>ekskretion</w:t>
      </w:r>
      <w:proofErr w:type="spellEnd"/>
      <w:r w:rsidRPr="00D569E0">
        <w:rPr>
          <w:rFonts w:eastAsia="Calibri"/>
          <w:sz w:val="22"/>
          <w:szCs w:val="22"/>
        </w:rPr>
        <w:t xml:space="preserve">. </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Efter </w:t>
      </w:r>
      <w:proofErr w:type="spellStart"/>
      <w:r w:rsidRPr="00D569E0">
        <w:rPr>
          <w:rFonts w:eastAsia="Calibri"/>
          <w:sz w:val="22"/>
          <w:szCs w:val="22"/>
        </w:rPr>
        <w:t>pour</w:t>
      </w:r>
      <w:proofErr w:type="spellEnd"/>
      <w:r w:rsidRPr="00D569E0">
        <w:rPr>
          <w:rFonts w:eastAsia="Calibri"/>
          <w:sz w:val="22"/>
          <w:szCs w:val="22"/>
        </w:rPr>
        <w:t xml:space="preserve">-on-behandling blev der observeret en hurtigere absorption af </w:t>
      </w:r>
      <w:proofErr w:type="spellStart"/>
      <w:r w:rsidRPr="00D569E0">
        <w:rPr>
          <w:rFonts w:eastAsia="Calibri"/>
          <w:sz w:val="22"/>
          <w:szCs w:val="22"/>
        </w:rPr>
        <w:t>flunixin</w:t>
      </w:r>
      <w:proofErr w:type="spellEnd"/>
      <w:r w:rsidRPr="00D569E0">
        <w:rPr>
          <w:rFonts w:eastAsia="Calibri"/>
          <w:sz w:val="22"/>
          <w:szCs w:val="22"/>
        </w:rPr>
        <w:t xml:space="preserve"> ved varme omgivelsestemperaturer i forhold til køligere. Ved varme omgivelsestemperaturer (13°C-30°C), var </w:t>
      </w:r>
      <w:proofErr w:type="spellStart"/>
      <w:r w:rsidRPr="00D569E0">
        <w:rPr>
          <w:rFonts w:eastAsia="Calibri"/>
          <w:sz w:val="22"/>
          <w:szCs w:val="22"/>
        </w:rPr>
        <w:t>T</w:t>
      </w:r>
      <w:r w:rsidRPr="00D569E0">
        <w:rPr>
          <w:rFonts w:eastAsia="Calibri"/>
          <w:sz w:val="22"/>
          <w:szCs w:val="22"/>
          <w:vertAlign w:val="subscript"/>
        </w:rPr>
        <w:t>max</w:t>
      </w:r>
      <w:proofErr w:type="spellEnd"/>
      <w:r w:rsidRPr="00D569E0">
        <w:rPr>
          <w:rFonts w:eastAsia="Calibri"/>
          <w:sz w:val="22"/>
          <w:szCs w:val="22"/>
        </w:rPr>
        <w:t xml:space="preserve"> ca. 2 timer, mens den var ca. 6 timer ved kølige omgivelsestemperaturer (-3°C-7 °C).</w:t>
      </w:r>
    </w:p>
    <w:p w:rsidR="00D569E0" w:rsidRPr="00D569E0" w:rsidRDefault="00D569E0" w:rsidP="00D569E0">
      <w:pPr>
        <w:ind w:left="851"/>
        <w:rPr>
          <w:rFonts w:eastAsia="Calibri"/>
          <w:sz w:val="22"/>
          <w:szCs w:val="22"/>
        </w:rPr>
      </w:pPr>
    </w:p>
    <w:p w:rsidR="00D569E0" w:rsidRPr="00D569E0" w:rsidRDefault="00D569E0" w:rsidP="00D569E0">
      <w:pPr>
        <w:ind w:left="851"/>
        <w:rPr>
          <w:rFonts w:eastAsia="Calibri"/>
          <w:sz w:val="22"/>
          <w:szCs w:val="22"/>
        </w:rPr>
      </w:pPr>
      <w:proofErr w:type="spellStart"/>
      <w:r w:rsidRPr="00D569E0">
        <w:rPr>
          <w:rFonts w:eastAsia="Calibri"/>
          <w:sz w:val="22"/>
          <w:szCs w:val="22"/>
        </w:rPr>
        <w:t>Antipyretisk</w:t>
      </w:r>
      <w:proofErr w:type="spellEnd"/>
      <w:r w:rsidRPr="00D569E0">
        <w:rPr>
          <w:rFonts w:eastAsia="Calibri"/>
          <w:sz w:val="22"/>
          <w:szCs w:val="22"/>
        </w:rPr>
        <w:t xml:space="preserve"> virkning er blevet påvist fra 4 timer efter applikation af veterinærlægemidlet.</w:t>
      </w:r>
    </w:p>
    <w:p w:rsidR="00D569E0" w:rsidRPr="00D569E0" w:rsidRDefault="00D569E0" w:rsidP="00D569E0">
      <w:pPr>
        <w:ind w:left="851"/>
        <w:rPr>
          <w:rFonts w:eastAsia="Calibri"/>
          <w:b/>
          <w:sz w:val="22"/>
          <w:szCs w:val="22"/>
        </w:rPr>
      </w:pPr>
    </w:p>
    <w:p w:rsidR="00D569E0" w:rsidRPr="00D569E0" w:rsidRDefault="00D569E0" w:rsidP="00D569E0">
      <w:pPr>
        <w:ind w:left="851"/>
        <w:rPr>
          <w:rFonts w:eastAsia="Calibri"/>
          <w:b/>
          <w:sz w:val="22"/>
          <w:szCs w:val="22"/>
        </w:rPr>
      </w:pPr>
      <w:r w:rsidRPr="00D569E0">
        <w:rPr>
          <w:rFonts w:eastAsia="Calibri"/>
          <w:b/>
          <w:sz w:val="22"/>
          <w:szCs w:val="22"/>
        </w:rPr>
        <w:t>Miljøoplysninger</w:t>
      </w:r>
    </w:p>
    <w:p w:rsidR="00D569E0" w:rsidRPr="00D569E0" w:rsidRDefault="00D569E0" w:rsidP="00D569E0">
      <w:pPr>
        <w:ind w:left="851"/>
        <w:rPr>
          <w:rFonts w:eastAsia="Calibri"/>
          <w:sz w:val="24"/>
          <w:szCs w:val="24"/>
        </w:rPr>
      </w:pPr>
      <w:bookmarkStart w:id="6" w:name="_Hlk110844134"/>
      <w:proofErr w:type="spellStart"/>
      <w:r w:rsidRPr="00D569E0">
        <w:rPr>
          <w:rFonts w:eastAsia="Calibri"/>
          <w:sz w:val="22"/>
          <w:szCs w:val="22"/>
        </w:rPr>
        <w:t>Flunixin</w:t>
      </w:r>
      <w:proofErr w:type="spellEnd"/>
      <w:r w:rsidRPr="00D569E0">
        <w:rPr>
          <w:rFonts w:eastAsia="Calibri"/>
          <w:sz w:val="22"/>
          <w:szCs w:val="22"/>
        </w:rPr>
        <w:t xml:space="preserve"> er toksisk for ådselædende fugle, men lav eksponering forventes at føre til lav risiko.</w:t>
      </w:r>
      <w:bookmarkEnd w:id="6"/>
    </w:p>
    <w:p w:rsidR="00D569E0" w:rsidRPr="00D569E0" w:rsidRDefault="00D569E0" w:rsidP="00D569E0">
      <w:pPr>
        <w:rPr>
          <w:rFonts w:eastAsia="Calibri"/>
          <w:b/>
          <w:sz w:val="22"/>
          <w:szCs w:val="22"/>
        </w:rPr>
      </w:pPr>
    </w:p>
    <w:p w:rsidR="00D569E0" w:rsidRPr="00D569E0" w:rsidRDefault="00D569E0" w:rsidP="00D569E0">
      <w:pPr>
        <w:rPr>
          <w:rFonts w:eastAsia="Calibri"/>
          <w:b/>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5.</w:t>
      </w:r>
      <w:r w:rsidRPr="00D569E0">
        <w:rPr>
          <w:rFonts w:eastAsia="Calibri"/>
          <w:b/>
          <w:sz w:val="22"/>
          <w:szCs w:val="22"/>
        </w:rPr>
        <w:tab/>
        <w:t>FARMACEUTISKE OPLYSNINGER</w:t>
      </w:r>
    </w:p>
    <w:p w:rsidR="00D569E0" w:rsidRPr="00D569E0" w:rsidRDefault="00D569E0" w:rsidP="00D569E0">
      <w:pPr>
        <w:rPr>
          <w:rFonts w:eastAsia="Calibri"/>
          <w:b/>
          <w:sz w:val="22"/>
          <w:szCs w:val="22"/>
        </w:rPr>
      </w:pPr>
    </w:p>
    <w:p w:rsidR="00D569E0" w:rsidRPr="00D569E0" w:rsidRDefault="00D569E0" w:rsidP="00D569E0">
      <w:pPr>
        <w:tabs>
          <w:tab w:val="left" w:pos="851"/>
        </w:tabs>
        <w:rPr>
          <w:rFonts w:eastAsia="Calibri"/>
          <w:b/>
          <w:sz w:val="22"/>
          <w:szCs w:val="22"/>
        </w:rPr>
      </w:pPr>
      <w:r w:rsidRPr="00D569E0">
        <w:rPr>
          <w:rFonts w:eastAsia="Calibri"/>
          <w:b/>
          <w:sz w:val="22"/>
          <w:szCs w:val="22"/>
        </w:rPr>
        <w:t>5.1</w:t>
      </w:r>
      <w:r w:rsidRPr="00D569E0">
        <w:rPr>
          <w:rFonts w:eastAsia="Calibri"/>
          <w:b/>
          <w:sz w:val="22"/>
          <w:szCs w:val="22"/>
        </w:rPr>
        <w:tab/>
        <w:t>Væsentlige uforligeligheder</w:t>
      </w:r>
    </w:p>
    <w:p w:rsidR="00D569E0" w:rsidRPr="00D569E0" w:rsidRDefault="00D569E0" w:rsidP="00D569E0">
      <w:pPr>
        <w:rPr>
          <w:rFonts w:eastAsia="Calibri"/>
          <w:sz w:val="22"/>
          <w:szCs w:val="22"/>
        </w:rPr>
      </w:pPr>
    </w:p>
    <w:p w:rsidR="00D569E0" w:rsidRPr="00D569E0" w:rsidRDefault="00D569E0" w:rsidP="00D569E0">
      <w:pPr>
        <w:ind w:left="851"/>
        <w:rPr>
          <w:rFonts w:eastAsia="Calibri"/>
          <w:sz w:val="22"/>
          <w:szCs w:val="22"/>
        </w:rPr>
      </w:pPr>
      <w:r w:rsidRPr="00D569E0">
        <w:rPr>
          <w:rFonts w:eastAsia="Calibri"/>
          <w:sz w:val="22"/>
          <w:szCs w:val="22"/>
        </w:rPr>
        <w:t xml:space="preserve">Da der ikke foreligger undersøgelser vedrørende eventuelle uforligeligheder, bør dette veterinærlægemiddel ikke blandes med andre veterinærlægemidler. </w:t>
      </w:r>
    </w:p>
    <w:p w:rsidR="00D569E0" w:rsidRPr="00D569E0" w:rsidRDefault="00D569E0" w:rsidP="00D569E0">
      <w:pPr>
        <w:rPr>
          <w:rFonts w:eastAsia="Calibri"/>
          <w:sz w:val="22"/>
          <w:szCs w:val="22"/>
        </w:rPr>
      </w:pPr>
    </w:p>
    <w:p w:rsidR="00D569E0" w:rsidRPr="00D569E0" w:rsidRDefault="00D569E0" w:rsidP="00D569E0">
      <w:pPr>
        <w:tabs>
          <w:tab w:val="left" w:pos="0"/>
        </w:tabs>
        <w:rPr>
          <w:rFonts w:eastAsia="Calibri"/>
          <w:b/>
          <w:sz w:val="22"/>
          <w:szCs w:val="22"/>
        </w:rPr>
      </w:pPr>
      <w:r w:rsidRPr="00D569E0">
        <w:rPr>
          <w:rFonts w:eastAsia="Calibri"/>
          <w:b/>
          <w:sz w:val="22"/>
          <w:szCs w:val="22"/>
        </w:rPr>
        <w:t>5.2</w:t>
      </w:r>
      <w:r w:rsidR="00E978EB">
        <w:rPr>
          <w:rFonts w:eastAsia="Calibri"/>
          <w:b/>
          <w:sz w:val="22"/>
          <w:szCs w:val="22"/>
        </w:rPr>
        <w:t xml:space="preserve">          </w:t>
      </w:r>
      <w:r w:rsidRPr="00D569E0">
        <w:rPr>
          <w:rFonts w:eastAsia="Calibri"/>
          <w:b/>
          <w:sz w:val="22"/>
          <w:szCs w:val="22"/>
        </w:rPr>
        <w:t>Opbevaringstid</w:t>
      </w:r>
    </w:p>
    <w:p w:rsidR="00D569E0" w:rsidRPr="00D569E0" w:rsidRDefault="00D569E0" w:rsidP="00D569E0">
      <w:pPr>
        <w:rPr>
          <w:rFonts w:eastAsia="Calibri"/>
          <w:sz w:val="22"/>
          <w:szCs w:val="22"/>
        </w:rPr>
      </w:pPr>
    </w:p>
    <w:p w:rsidR="00D569E0" w:rsidRPr="00D569E0" w:rsidRDefault="00D569E0" w:rsidP="00E978EB">
      <w:pPr>
        <w:ind w:firstLine="851"/>
        <w:rPr>
          <w:rFonts w:eastAsia="Calibri"/>
          <w:sz w:val="22"/>
          <w:szCs w:val="22"/>
        </w:rPr>
      </w:pPr>
      <w:r w:rsidRPr="00D569E0">
        <w:rPr>
          <w:rFonts w:eastAsia="Calibri"/>
          <w:sz w:val="22"/>
          <w:szCs w:val="22"/>
        </w:rPr>
        <w:t>Opbevaringstid for veterinærlægemidlet i salgspakning: 2 år</w:t>
      </w:r>
    </w:p>
    <w:p w:rsidR="00D569E0" w:rsidRPr="00D569E0" w:rsidRDefault="00D569E0" w:rsidP="00E978EB">
      <w:pPr>
        <w:ind w:firstLine="851"/>
        <w:rPr>
          <w:rFonts w:eastAsia="Calibri"/>
          <w:sz w:val="22"/>
          <w:szCs w:val="22"/>
        </w:rPr>
      </w:pPr>
      <w:r w:rsidRPr="00D569E0">
        <w:rPr>
          <w:rFonts w:eastAsia="Calibri"/>
          <w:sz w:val="22"/>
          <w:szCs w:val="22"/>
        </w:rPr>
        <w:t>Opbevaringstid efter første åbning af den indre emballage: 6 måneder</w:t>
      </w:r>
    </w:p>
    <w:p w:rsidR="00D569E0" w:rsidRPr="00D569E0" w:rsidRDefault="00D569E0" w:rsidP="00D569E0">
      <w:pPr>
        <w:rPr>
          <w:rFonts w:eastAsia="Calibri"/>
          <w:sz w:val="22"/>
          <w:szCs w:val="22"/>
        </w:rPr>
      </w:pPr>
    </w:p>
    <w:p w:rsidR="00D569E0" w:rsidRPr="00D569E0" w:rsidRDefault="00D569E0" w:rsidP="00E978EB">
      <w:pPr>
        <w:tabs>
          <w:tab w:val="left" w:pos="851"/>
        </w:tabs>
        <w:rPr>
          <w:rFonts w:eastAsia="Calibri"/>
          <w:b/>
          <w:sz w:val="22"/>
          <w:szCs w:val="22"/>
        </w:rPr>
      </w:pPr>
      <w:r w:rsidRPr="00D569E0">
        <w:rPr>
          <w:rFonts w:eastAsia="Calibri"/>
          <w:b/>
          <w:sz w:val="22"/>
          <w:szCs w:val="22"/>
        </w:rPr>
        <w:t>5.3</w:t>
      </w:r>
      <w:r w:rsidRPr="00D569E0">
        <w:rPr>
          <w:rFonts w:eastAsia="Calibri"/>
          <w:b/>
          <w:sz w:val="22"/>
          <w:szCs w:val="22"/>
        </w:rPr>
        <w:tab/>
        <w:t>Særlige forholdsregler vedrørende opbevaring</w:t>
      </w:r>
    </w:p>
    <w:p w:rsidR="00D569E0" w:rsidRPr="00D569E0" w:rsidRDefault="00D569E0" w:rsidP="00D569E0">
      <w:pPr>
        <w:rPr>
          <w:rFonts w:eastAsia="Calibri"/>
          <w:sz w:val="22"/>
          <w:szCs w:val="22"/>
        </w:rPr>
      </w:pPr>
    </w:p>
    <w:p w:rsidR="00D569E0" w:rsidRPr="00D569E0" w:rsidRDefault="00D569E0" w:rsidP="00E978EB">
      <w:pPr>
        <w:ind w:firstLine="851"/>
        <w:rPr>
          <w:rFonts w:eastAsia="Calibri"/>
          <w:sz w:val="22"/>
          <w:szCs w:val="22"/>
        </w:rPr>
      </w:pPr>
      <w:r w:rsidRPr="00D569E0">
        <w:rPr>
          <w:rFonts w:eastAsia="Calibri"/>
          <w:sz w:val="22"/>
          <w:szCs w:val="22"/>
        </w:rPr>
        <w:t>Der er ingen særlige krav vedrørende opbevaringsforhold for dette veterinærlægemiddel.</w:t>
      </w:r>
    </w:p>
    <w:p w:rsidR="00D569E0" w:rsidRPr="00D569E0" w:rsidRDefault="00D569E0" w:rsidP="00D569E0">
      <w:pPr>
        <w:rPr>
          <w:rFonts w:eastAsia="Calibri"/>
          <w:sz w:val="22"/>
          <w:szCs w:val="22"/>
        </w:rPr>
      </w:pPr>
    </w:p>
    <w:p w:rsidR="00D569E0" w:rsidRPr="00D569E0" w:rsidRDefault="00D569E0" w:rsidP="00E978EB">
      <w:pPr>
        <w:tabs>
          <w:tab w:val="left" w:pos="851"/>
        </w:tabs>
        <w:rPr>
          <w:rFonts w:eastAsia="Calibri"/>
          <w:b/>
          <w:sz w:val="22"/>
          <w:szCs w:val="22"/>
        </w:rPr>
      </w:pPr>
      <w:r w:rsidRPr="00D569E0">
        <w:rPr>
          <w:rFonts w:eastAsia="Calibri"/>
          <w:b/>
          <w:sz w:val="22"/>
          <w:szCs w:val="22"/>
        </w:rPr>
        <w:t>5.4</w:t>
      </w:r>
      <w:r w:rsidRPr="00D569E0">
        <w:rPr>
          <w:rFonts w:eastAsia="Calibri"/>
          <w:b/>
          <w:sz w:val="22"/>
          <w:szCs w:val="22"/>
        </w:rPr>
        <w:tab/>
        <w:t>Den indre emballages art og indhold</w:t>
      </w:r>
    </w:p>
    <w:p w:rsidR="00D569E0" w:rsidRPr="00D569E0" w:rsidRDefault="00D569E0" w:rsidP="00D569E0">
      <w:pPr>
        <w:rPr>
          <w:rFonts w:eastAsia="Calibri"/>
          <w:sz w:val="22"/>
          <w:szCs w:val="22"/>
        </w:rPr>
      </w:pPr>
    </w:p>
    <w:p w:rsidR="00D569E0" w:rsidRPr="00D569E0" w:rsidRDefault="00D569E0" w:rsidP="00E978EB">
      <w:pPr>
        <w:ind w:left="851"/>
        <w:rPr>
          <w:rFonts w:eastAsia="Calibri"/>
          <w:sz w:val="22"/>
          <w:szCs w:val="22"/>
        </w:rPr>
      </w:pPr>
      <w:r w:rsidRPr="00D569E0">
        <w:rPr>
          <w:rFonts w:eastAsia="Calibri"/>
          <w:sz w:val="22"/>
          <w:szCs w:val="22"/>
        </w:rPr>
        <w:t xml:space="preserve">Flasker af HDPE med låg af polypropylen (PP). Flaskerne er yderligere forsynet med en foring og forseglet med en aluminiumshætte, som kan trækkes af. Flaskerne er forsynet med et doseringskammer med </w:t>
      </w:r>
      <w:proofErr w:type="spellStart"/>
      <w:r w:rsidRPr="00D569E0">
        <w:rPr>
          <w:rFonts w:eastAsia="Calibri"/>
          <w:sz w:val="22"/>
          <w:szCs w:val="22"/>
        </w:rPr>
        <w:t>målestreger</w:t>
      </w:r>
      <w:proofErr w:type="spellEnd"/>
      <w:r w:rsidRPr="00D569E0">
        <w:rPr>
          <w:rFonts w:eastAsia="Calibri"/>
          <w:sz w:val="22"/>
          <w:szCs w:val="22"/>
        </w:rPr>
        <w:t xml:space="preserve"> og leveres enkeltvis i en æske.</w:t>
      </w:r>
    </w:p>
    <w:p w:rsidR="00D569E0" w:rsidRPr="00D569E0" w:rsidRDefault="00D569E0" w:rsidP="00E978EB">
      <w:pPr>
        <w:ind w:left="851"/>
        <w:rPr>
          <w:rFonts w:eastAsia="Calibri"/>
          <w:sz w:val="22"/>
          <w:szCs w:val="22"/>
        </w:rPr>
      </w:pPr>
    </w:p>
    <w:p w:rsidR="00D569E0" w:rsidRPr="00D569E0" w:rsidRDefault="00D569E0" w:rsidP="00E978EB">
      <w:pPr>
        <w:ind w:left="851"/>
        <w:rPr>
          <w:rFonts w:eastAsia="Calibri"/>
          <w:sz w:val="22"/>
          <w:szCs w:val="22"/>
        </w:rPr>
      </w:pPr>
      <w:r w:rsidRPr="00D569E0">
        <w:rPr>
          <w:rFonts w:eastAsia="Calibri"/>
          <w:sz w:val="22"/>
          <w:szCs w:val="22"/>
        </w:rPr>
        <w:t>3 pakningsstørrelser: 100 ml, 250 ml og 1.000 ml.</w:t>
      </w:r>
    </w:p>
    <w:p w:rsidR="00D569E0" w:rsidRPr="00D569E0" w:rsidRDefault="00D569E0" w:rsidP="00E978EB">
      <w:pPr>
        <w:ind w:left="851"/>
        <w:rPr>
          <w:rFonts w:eastAsia="Calibri"/>
          <w:sz w:val="22"/>
          <w:szCs w:val="22"/>
        </w:rPr>
      </w:pPr>
      <w:r w:rsidRPr="00D569E0">
        <w:rPr>
          <w:rFonts w:eastAsia="Calibri"/>
          <w:sz w:val="22"/>
          <w:szCs w:val="22"/>
        </w:rPr>
        <w:t>Ikke alle pakningsstørrelser er nødvendigvis markedsført.</w:t>
      </w:r>
    </w:p>
    <w:p w:rsidR="00D569E0" w:rsidRPr="00D569E0" w:rsidRDefault="00D569E0" w:rsidP="00D569E0">
      <w:pPr>
        <w:rPr>
          <w:rFonts w:eastAsia="Calibri"/>
          <w:b/>
          <w:sz w:val="22"/>
          <w:szCs w:val="22"/>
        </w:rPr>
      </w:pPr>
    </w:p>
    <w:p w:rsidR="00D569E0" w:rsidRPr="00D569E0" w:rsidRDefault="00D569E0" w:rsidP="00E978EB">
      <w:pPr>
        <w:tabs>
          <w:tab w:val="left" w:pos="851"/>
        </w:tabs>
        <w:ind w:left="851" w:hanging="851"/>
        <w:rPr>
          <w:rFonts w:eastAsia="Calibri"/>
          <w:b/>
          <w:sz w:val="22"/>
          <w:szCs w:val="22"/>
        </w:rPr>
      </w:pPr>
      <w:r w:rsidRPr="00D569E0">
        <w:rPr>
          <w:rFonts w:eastAsia="Calibri"/>
          <w:b/>
          <w:sz w:val="22"/>
          <w:szCs w:val="22"/>
        </w:rPr>
        <w:t>5.5</w:t>
      </w:r>
      <w:r w:rsidRPr="00D569E0">
        <w:rPr>
          <w:rFonts w:eastAsia="Calibri"/>
          <w:b/>
          <w:sz w:val="22"/>
          <w:szCs w:val="22"/>
        </w:rPr>
        <w:tab/>
        <w:t>Særlige forholdsregler vedrørende bortskaffelse af ubrugte veterinærlægemidler eller affaldsmaterialer fra brugen heraf</w:t>
      </w:r>
    </w:p>
    <w:p w:rsidR="00D569E0" w:rsidRPr="00D569E0" w:rsidRDefault="00D569E0" w:rsidP="00D569E0">
      <w:pPr>
        <w:rPr>
          <w:rFonts w:eastAsia="Calibri"/>
          <w:sz w:val="22"/>
          <w:szCs w:val="22"/>
        </w:rPr>
      </w:pPr>
    </w:p>
    <w:p w:rsidR="00D569E0" w:rsidRPr="00D569E0" w:rsidRDefault="00D569E0" w:rsidP="00E978EB">
      <w:pPr>
        <w:ind w:left="851"/>
        <w:rPr>
          <w:rFonts w:eastAsia="Calibri"/>
          <w:sz w:val="22"/>
          <w:szCs w:val="22"/>
        </w:rPr>
      </w:pPr>
      <w:bookmarkStart w:id="7" w:name="_Hlk110324589"/>
      <w:r w:rsidRPr="00D569E0">
        <w:rPr>
          <w:rFonts w:eastAsia="Calibri"/>
          <w:sz w:val="22"/>
          <w:szCs w:val="22"/>
        </w:rPr>
        <w:t>Benyt returordninger ved bortskaffelse af ubrugte veterinærlægemidler eller affaldsmaterialer herfra i henhold til lokale retningslinjer og nationale indsamlingsordninger, der er relevante for det pågældende veterinærlægemiddel.</w:t>
      </w:r>
      <w:bookmarkEnd w:id="7"/>
    </w:p>
    <w:p w:rsidR="00D569E0" w:rsidRPr="00D569E0" w:rsidRDefault="00D569E0" w:rsidP="00E978EB">
      <w:pPr>
        <w:ind w:left="851"/>
        <w:rPr>
          <w:rFonts w:eastAsia="Calibri"/>
          <w:sz w:val="22"/>
          <w:szCs w:val="22"/>
        </w:rPr>
      </w:pPr>
    </w:p>
    <w:p w:rsidR="00D569E0" w:rsidRPr="00D569E0" w:rsidRDefault="00D569E0" w:rsidP="00E978EB">
      <w:pPr>
        <w:ind w:left="851"/>
        <w:rPr>
          <w:rFonts w:eastAsia="Calibri"/>
          <w:sz w:val="22"/>
          <w:szCs w:val="22"/>
        </w:rPr>
      </w:pPr>
      <w:bookmarkStart w:id="8" w:name="_Hlk132268613"/>
      <w:r w:rsidRPr="00D569E0">
        <w:rPr>
          <w:rFonts w:eastAsia="Calibri"/>
          <w:sz w:val="22"/>
          <w:szCs w:val="22"/>
        </w:rPr>
        <w:t xml:space="preserve">Lægemidler må ikke bortskaffes sammen med spildevand </w:t>
      </w:r>
      <w:bookmarkEnd w:id="8"/>
      <w:r w:rsidRPr="00D569E0">
        <w:rPr>
          <w:rFonts w:eastAsia="Calibri"/>
          <w:sz w:val="22"/>
          <w:szCs w:val="22"/>
        </w:rPr>
        <w:t xml:space="preserve">eller </w:t>
      </w:r>
      <w:bookmarkStart w:id="9" w:name="_Hlk133321138"/>
      <w:r w:rsidRPr="00D569E0">
        <w:rPr>
          <w:rFonts w:eastAsia="Calibri"/>
          <w:sz w:val="22"/>
          <w:szCs w:val="22"/>
        </w:rPr>
        <w:t>husholdningsaffald</w:t>
      </w:r>
      <w:bookmarkEnd w:id="9"/>
      <w:r w:rsidRPr="00D569E0">
        <w:rPr>
          <w:rFonts w:eastAsia="Calibri"/>
          <w:sz w:val="22"/>
          <w:szCs w:val="22"/>
        </w:rPr>
        <w:t>.</w:t>
      </w:r>
    </w:p>
    <w:p w:rsidR="00D569E0" w:rsidRPr="00D569E0" w:rsidRDefault="00D569E0" w:rsidP="00D569E0">
      <w:pPr>
        <w:rPr>
          <w:rFonts w:eastAsia="Calibri"/>
          <w:sz w:val="22"/>
          <w:szCs w:val="22"/>
        </w:rPr>
      </w:pPr>
    </w:p>
    <w:p w:rsidR="00D569E0" w:rsidRPr="00D569E0" w:rsidRDefault="00D569E0" w:rsidP="00E978EB">
      <w:pPr>
        <w:tabs>
          <w:tab w:val="left" w:pos="851"/>
        </w:tabs>
        <w:rPr>
          <w:rFonts w:eastAsia="Calibri"/>
          <w:b/>
          <w:sz w:val="22"/>
          <w:szCs w:val="22"/>
        </w:rPr>
      </w:pPr>
      <w:r w:rsidRPr="00D569E0">
        <w:rPr>
          <w:rFonts w:eastAsia="Calibri"/>
          <w:b/>
          <w:sz w:val="22"/>
          <w:szCs w:val="22"/>
        </w:rPr>
        <w:t>6.</w:t>
      </w:r>
      <w:r w:rsidRPr="00D569E0">
        <w:rPr>
          <w:rFonts w:eastAsia="Calibri"/>
          <w:b/>
          <w:sz w:val="22"/>
          <w:szCs w:val="22"/>
        </w:rPr>
        <w:tab/>
        <w:t>NAVN PÅ INDEHAVEREN AF MARKEDSFØRINGSTILLADELSEN</w:t>
      </w:r>
    </w:p>
    <w:p w:rsidR="00D569E0" w:rsidRPr="00D569E0" w:rsidRDefault="00D569E0" w:rsidP="00D569E0">
      <w:pPr>
        <w:ind w:right="-318"/>
        <w:rPr>
          <w:rFonts w:eastAsia="Calibri"/>
          <w:sz w:val="22"/>
          <w:szCs w:val="22"/>
        </w:rPr>
      </w:pPr>
    </w:p>
    <w:p w:rsidR="00D569E0" w:rsidRPr="00D569E0" w:rsidRDefault="00D569E0" w:rsidP="00E978EB">
      <w:pPr>
        <w:ind w:right="-318" w:firstLine="851"/>
        <w:rPr>
          <w:rFonts w:eastAsia="Calibri"/>
          <w:sz w:val="22"/>
          <w:szCs w:val="22"/>
        </w:rPr>
      </w:pPr>
      <w:proofErr w:type="spellStart"/>
      <w:r w:rsidRPr="00D569E0">
        <w:rPr>
          <w:rFonts w:eastAsia="Calibri"/>
          <w:sz w:val="22"/>
          <w:szCs w:val="22"/>
        </w:rPr>
        <w:t>Intervet</w:t>
      </w:r>
      <w:proofErr w:type="spellEnd"/>
      <w:r w:rsidRPr="00D569E0">
        <w:rPr>
          <w:rFonts w:eastAsia="Calibri"/>
          <w:sz w:val="22"/>
          <w:szCs w:val="22"/>
        </w:rPr>
        <w:t xml:space="preserve"> International B.V.</w:t>
      </w:r>
    </w:p>
    <w:p w:rsidR="00D569E0" w:rsidRPr="00D569E0" w:rsidRDefault="00D569E0" w:rsidP="00E978EB">
      <w:pPr>
        <w:ind w:right="-318" w:firstLine="851"/>
        <w:rPr>
          <w:rFonts w:eastAsia="Calibri"/>
          <w:sz w:val="22"/>
          <w:szCs w:val="22"/>
        </w:rPr>
      </w:pPr>
      <w:r w:rsidRPr="00D569E0">
        <w:rPr>
          <w:rFonts w:eastAsia="Calibri"/>
          <w:sz w:val="22"/>
          <w:szCs w:val="22"/>
        </w:rPr>
        <w:t xml:space="preserve">Wim de </w:t>
      </w:r>
      <w:proofErr w:type="spellStart"/>
      <w:r w:rsidRPr="00D569E0">
        <w:rPr>
          <w:rFonts w:eastAsia="Calibri"/>
          <w:sz w:val="22"/>
          <w:szCs w:val="22"/>
        </w:rPr>
        <w:t>Körverstraat</w:t>
      </w:r>
      <w:proofErr w:type="spellEnd"/>
      <w:r w:rsidRPr="00D569E0">
        <w:rPr>
          <w:rFonts w:eastAsia="Calibri"/>
          <w:sz w:val="22"/>
          <w:szCs w:val="22"/>
        </w:rPr>
        <w:t xml:space="preserve"> 355831 AN </w:t>
      </w:r>
      <w:proofErr w:type="spellStart"/>
      <w:r w:rsidRPr="00D569E0">
        <w:rPr>
          <w:rFonts w:eastAsia="Calibri"/>
          <w:sz w:val="22"/>
          <w:szCs w:val="22"/>
        </w:rPr>
        <w:t>BoxmeerHolland</w:t>
      </w:r>
      <w:proofErr w:type="spellEnd"/>
    </w:p>
    <w:p w:rsidR="00D569E0" w:rsidRPr="00D569E0" w:rsidRDefault="00D569E0" w:rsidP="00E978EB">
      <w:pPr>
        <w:ind w:right="-318" w:firstLine="851"/>
        <w:rPr>
          <w:rFonts w:eastAsia="Calibri"/>
          <w:b/>
          <w:sz w:val="22"/>
          <w:szCs w:val="22"/>
        </w:rPr>
      </w:pPr>
      <w:r w:rsidRPr="00D569E0">
        <w:rPr>
          <w:rFonts w:eastAsia="Calibri"/>
          <w:b/>
          <w:sz w:val="22"/>
          <w:szCs w:val="22"/>
        </w:rPr>
        <w:t>Repræsentant</w:t>
      </w:r>
    </w:p>
    <w:p w:rsidR="00D569E0" w:rsidRPr="00D569E0" w:rsidRDefault="00D569E0" w:rsidP="00E978EB">
      <w:pPr>
        <w:ind w:right="-318" w:firstLine="851"/>
        <w:rPr>
          <w:rFonts w:eastAsia="Calibri"/>
          <w:sz w:val="22"/>
          <w:szCs w:val="22"/>
          <w:lang w:val="en-US"/>
        </w:rPr>
      </w:pPr>
      <w:r w:rsidRPr="00D569E0">
        <w:rPr>
          <w:rFonts w:eastAsia="Calibri"/>
          <w:sz w:val="22"/>
          <w:szCs w:val="22"/>
          <w:lang w:val="en-US"/>
        </w:rPr>
        <w:t>MSD Animal Health A/S</w:t>
      </w:r>
    </w:p>
    <w:p w:rsidR="00D569E0" w:rsidRPr="00D569E0" w:rsidRDefault="00D569E0" w:rsidP="00E978EB">
      <w:pPr>
        <w:ind w:right="-318" w:firstLine="851"/>
        <w:rPr>
          <w:rFonts w:eastAsia="Calibri"/>
          <w:sz w:val="22"/>
          <w:szCs w:val="22"/>
          <w:lang w:val="en-US"/>
        </w:rPr>
      </w:pPr>
      <w:proofErr w:type="spellStart"/>
      <w:r w:rsidRPr="00D569E0">
        <w:rPr>
          <w:rFonts w:eastAsia="Calibri"/>
          <w:sz w:val="22"/>
          <w:szCs w:val="22"/>
          <w:lang w:val="en-US"/>
        </w:rPr>
        <w:t>Havneholmen</w:t>
      </w:r>
      <w:proofErr w:type="spellEnd"/>
      <w:r w:rsidRPr="00D569E0">
        <w:rPr>
          <w:rFonts w:eastAsia="Calibri"/>
          <w:sz w:val="22"/>
          <w:szCs w:val="22"/>
          <w:lang w:val="en-US"/>
        </w:rPr>
        <w:t xml:space="preserve"> 25</w:t>
      </w:r>
    </w:p>
    <w:p w:rsidR="00D569E0" w:rsidRPr="00D569E0" w:rsidRDefault="00D569E0" w:rsidP="00E978EB">
      <w:pPr>
        <w:ind w:right="-318" w:firstLine="851"/>
        <w:rPr>
          <w:rFonts w:eastAsia="Calibri"/>
          <w:sz w:val="22"/>
          <w:szCs w:val="22"/>
        </w:rPr>
      </w:pPr>
      <w:r w:rsidRPr="00D569E0">
        <w:rPr>
          <w:rFonts w:eastAsia="Calibri"/>
          <w:sz w:val="22"/>
          <w:szCs w:val="22"/>
        </w:rPr>
        <w:t>1561 København V</w:t>
      </w:r>
    </w:p>
    <w:p w:rsidR="00D569E0" w:rsidRPr="00D569E0" w:rsidRDefault="00D569E0" w:rsidP="00D569E0">
      <w:pPr>
        <w:ind w:right="-318"/>
        <w:rPr>
          <w:rFonts w:eastAsia="Calibri"/>
          <w:sz w:val="22"/>
          <w:szCs w:val="22"/>
        </w:rPr>
      </w:pPr>
    </w:p>
    <w:p w:rsidR="00D569E0" w:rsidRPr="00D569E0" w:rsidRDefault="00D569E0" w:rsidP="00D569E0">
      <w:pPr>
        <w:rPr>
          <w:rFonts w:eastAsia="Calibri"/>
          <w:sz w:val="22"/>
          <w:szCs w:val="22"/>
        </w:rPr>
      </w:pPr>
    </w:p>
    <w:p w:rsidR="00D569E0" w:rsidRPr="00D569E0" w:rsidRDefault="00D569E0" w:rsidP="00E978EB">
      <w:pPr>
        <w:tabs>
          <w:tab w:val="left" w:pos="851"/>
        </w:tabs>
        <w:rPr>
          <w:rFonts w:eastAsia="Calibri"/>
          <w:b/>
          <w:sz w:val="22"/>
          <w:szCs w:val="22"/>
        </w:rPr>
      </w:pPr>
      <w:r w:rsidRPr="00D569E0">
        <w:rPr>
          <w:rFonts w:eastAsia="Calibri"/>
          <w:b/>
          <w:sz w:val="22"/>
          <w:szCs w:val="22"/>
        </w:rPr>
        <w:t>7.</w:t>
      </w:r>
      <w:r w:rsidRPr="00D569E0">
        <w:rPr>
          <w:rFonts w:eastAsia="Calibri"/>
          <w:b/>
          <w:sz w:val="22"/>
          <w:szCs w:val="22"/>
        </w:rPr>
        <w:tab/>
        <w:t>MARKEDSFØRINGSTILLADELSESNUMMER (-NUMRE)</w:t>
      </w:r>
    </w:p>
    <w:p w:rsidR="00D569E0" w:rsidRPr="00D569E0" w:rsidRDefault="00D569E0" w:rsidP="00D569E0">
      <w:pPr>
        <w:rPr>
          <w:rFonts w:eastAsia="Calibri"/>
          <w:sz w:val="22"/>
          <w:szCs w:val="22"/>
        </w:rPr>
      </w:pPr>
    </w:p>
    <w:p w:rsidR="00D569E0" w:rsidRPr="00D569E0" w:rsidRDefault="00D569E0" w:rsidP="00E978EB">
      <w:pPr>
        <w:ind w:firstLine="851"/>
        <w:rPr>
          <w:rFonts w:eastAsia="Calibri"/>
          <w:sz w:val="22"/>
          <w:szCs w:val="22"/>
        </w:rPr>
      </w:pPr>
      <w:r w:rsidRPr="00D569E0">
        <w:rPr>
          <w:rFonts w:eastAsia="Calibri"/>
          <w:sz w:val="22"/>
          <w:szCs w:val="22"/>
        </w:rPr>
        <w:t>52377</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p>
    <w:p w:rsidR="00D569E0" w:rsidRPr="00D569E0" w:rsidRDefault="00D569E0" w:rsidP="00E978EB">
      <w:pPr>
        <w:tabs>
          <w:tab w:val="left" w:pos="851"/>
        </w:tabs>
        <w:rPr>
          <w:rFonts w:eastAsia="Calibri"/>
          <w:b/>
          <w:sz w:val="22"/>
          <w:szCs w:val="22"/>
        </w:rPr>
      </w:pPr>
      <w:r w:rsidRPr="00D569E0">
        <w:rPr>
          <w:rFonts w:eastAsia="Calibri"/>
          <w:b/>
          <w:sz w:val="22"/>
          <w:szCs w:val="22"/>
        </w:rPr>
        <w:t>8.</w:t>
      </w:r>
      <w:r w:rsidRPr="00D569E0">
        <w:rPr>
          <w:rFonts w:eastAsia="Calibri"/>
          <w:b/>
          <w:sz w:val="22"/>
          <w:szCs w:val="22"/>
        </w:rPr>
        <w:tab/>
        <w:t>DATO FOR FØRSTE TILLADELSE</w:t>
      </w:r>
    </w:p>
    <w:p w:rsidR="00D569E0" w:rsidRPr="00D569E0" w:rsidRDefault="00D569E0" w:rsidP="00D569E0">
      <w:pPr>
        <w:rPr>
          <w:rFonts w:eastAsia="Calibri"/>
          <w:b/>
          <w:sz w:val="22"/>
          <w:szCs w:val="22"/>
        </w:rPr>
      </w:pPr>
    </w:p>
    <w:p w:rsidR="00D569E0" w:rsidRPr="00D569E0" w:rsidRDefault="00D569E0" w:rsidP="00E978EB">
      <w:pPr>
        <w:ind w:firstLine="851"/>
        <w:rPr>
          <w:rFonts w:eastAsia="Calibri"/>
          <w:sz w:val="22"/>
          <w:szCs w:val="22"/>
        </w:rPr>
      </w:pPr>
      <w:r w:rsidRPr="00D569E0">
        <w:rPr>
          <w:rFonts w:eastAsia="Calibri"/>
          <w:sz w:val="22"/>
          <w:szCs w:val="22"/>
        </w:rPr>
        <w:t>Dato for første markedsføringstilladelse: 19. juni 2014.</w:t>
      </w:r>
    </w:p>
    <w:p w:rsidR="00D569E0" w:rsidRPr="00D569E0" w:rsidRDefault="00D569E0" w:rsidP="00D569E0">
      <w:pPr>
        <w:rPr>
          <w:rFonts w:eastAsia="Calibri"/>
          <w:sz w:val="22"/>
          <w:szCs w:val="22"/>
        </w:rPr>
      </w:pPr>
    </w:p>
    <w:p w:rsidR="00D569E0" w:rsidRPr="00D569E0" w:rsidRDefault="00D569E0" w:rsidP="00D569E0">
      <w:pPr>
        <w:rPr>
          <w:rFonts w:eastAsia="Calibri"/>
          <w:sz w:val="22"/>
          <w:szCs w:val="22"/>
        </w:rPr>
      </w:pPr>
    </w:p>
    <w:p w:rsidR="00D569E0" w:rsidRPr="00D569E0" w:rsidRDefault="00D569E0" w:rsidP="00E978EB">
      <w:pPr>
        <w:tabs>
          <w:tab w:val="left" w:pos="851"/>
        </w:tabs>
        <w:rPr>
          <w:rFonts w:eastAsia="Calibri"/>
          <w:b/>
          <w:sz w:val="22"/>
          <w:szCs w:val="22"/>
        </w:rPr>
      </w:pPr>
      <w:r w:rsidRPr="00D569E0">
        <w:rPr>
          <w:rFonts w:eastAsia="Calibri"/>
          <w:b/>
          <w:sz w:val="22"/>
          <w:szCs w:val="22"/>
        </w:rPr>
        <w:lastRenderedPageBreak/>
        <w:t>9.</w:t>
      </w:r>
      <w:r w:rsidRPr="00D569E0">
        <w:rPr>
          <w:rFonts w:eastAsia="Calibri"/>
          <w:b/>
          <w:sz w:val="22"/>
          <w:szCs w:val="22"/>
        </w:rPr>
        <w:tab/>
        <w:t>DATO FOR SENESTE ÆNDRING AF PRODUKTRESUMÉET</w:t>
      </w:r>
    </w:p>
    <w:p w:rsidR="00D569E0" w:rsidRDefault="00D569E0" w:rsidP="00D569E0">
      <w:pPr>
        <w:tabs>
          <w:tab w:val="left" w:pos="0"/>
        </w:tabs>
        <w:rPr>
          <w:rFonts w:eastAsia="Calibri"/>
          <w:sz w:val="22"/>
          <w:szCs w:val="22"/>
          <w:highlight w:val="lightGray"/>
        </w:rPr>
      </w:pPr>
    </w:p>
    <w:p w:rsidR="00D569E0" w:rsidRPr="00D569E0" w:rsidRDefault="00D569E0" w:rsidP="00D569E0">
      <w:pPr>
        <w:tabs>
          <w:tab w:val="left" w:pos="0"/>
        </w:tabs>
        <w:ind w:firstLine="851"/>
        <w:rPr>
          <w:rFonts w:eastAsia="Calibri"/>
          <w:sz w:val="22"/>
          <w:szCs w:val="22"/>
        </w:rPr>
      </w:pPr>
      <w:r w:rsidRPr="00D569E0">
        <w:rPr>
          <w:rFonts w:eastAsia="Calibri"/>
          <w:sz w:val="22"/>
          <w:szCs w:val="22"/>
        </w:rPr>
        <w:t>31. oktober 2024</w:t>
      </w:r>
    </w:p>
    <w:p w:rsidR="00D569E0" w:rsidRPr="00D569E0" w:rsidRDefault="00D569E0" w:rsidP="00D569E0">
      <w:pPr>
        <w:tabs>
          <w:tab w:val="left" w:pos="0"/>
        </w:tabs>
        <w:rPr>
          <w:rFonts w:eastAsia="Calibri"/>
          <w:b/>
          <w:sz w:val="22"/>
          <w:szCs w:val="22"/>
        </w:rPr>
      </w:pPr>
    </w:p>
    <w:p w:rsidR="00D569E0" w:rsidRPr="00D569E0" w:rsidRDefault="00D569E0" w:rsidP="00D569E0">
      <w:pPr>
        <w:tabs>
          <w:tab w:val="left" w:pos="0"/>
        </w:tabs>
        <w:rPr>
          <w:rFonts w:eastAsia="Calibri"/>
          <w:b/>
          <w:sz w:val="22"/>
          <w:szCs w:val="22"/>
        </w:rPr>
      </w:pPr>
    </w:p>
    <w:p w:rsidR="00D569E0" w:rsidRPr="00D569E0" w:rsidRDefault="00D569E0" w:rsidP="00E978EB">
      <w:pPr>
        <w:tabs>
          <w:tab w:val="left" w:pos="0"/>
          <w:tab w:val="left" w:pos="851"/>
        </w:tabs>
        <w:rPr>
          <w:rFonts w:eastAsia="Calibri"/>
          <w:b/>
          <w:sz w:val="22"/>
          <w:szCs w:val="22"/>
        </w:rPr>
      </w:pPr>
      <w:r w:rsidRPr="00D569E0">
        <w:rPr>
          <w:rFonts w:eastAsia="Calibri"/>
          <w:b/>
          <w:sz w:val="22"/>
          <w:szCs w:val="22"/>
        </w:rPr>
        <w:t>10.</w:t>
      </w:r>
      <w:r w:rsidRPr="00D569E0">
        <w:rPr>
          <w:rFonts w:eastAsia="Calibri"/>
          <w:b/>
          <w:sz w:val="22"/>
          <w:szCs w:val="22"/>
        </w:rPr>
        <w:tab/>
      </w:r>
      <w:r w:rsidRPr="00D569E0">
        <w:rPr>
          <w:rFonts w:eastAsia="Calibri"/>
          <w:sz w:val="22"/>
          <w:szCs w:val="22"/>
        </w:rPr>
        <w:t xml:space="preserve"> </w:t>
      </w:r>
      <w:r w:rsidRPr="00D569E0">
        <w:rPr>
          <w:rFonts w:eastAsia="Calibri"/>
          <w:b/>
          <w:sz w:val="22"/>
          <w:szCs w:val="22"/>
        </w:rPr>
        <w:t>KLASSIFICERING AF VETERINÆRLÆGEMIDLER</w:t>
      </w:r>
    </w:p>
    <w:p w:rsidR="00D569E0" w:rsidRPr="00D569E0" w:rsidRDefault="00D569E0" w:rsidP="00D569E0">
      <w:pPr>
        <w:tabs>
          <w:tab w:val="left" w:pos="0"/>
        </w:tabs>
        <w:rPr>
          <w:rFonts w:eastAsia="Calibri"/>
          <w:sz w:val="22"/>
          <w:szCs w:val="22"/>
        </w:rPr>
      </w:pPr>
    </w:p>
    <w:p w:rsidR="00D569E0" w:rsidRPr="00D569E0" w:rsidRDefault="00D569E0" w:rsidP="00E978EB">
      <w:pPr>
        <w:tabs>
          <w:tab w:val="left" w:pos="0"/>
        </w:tabs>
        <w:ind w:firstLine="851"/>
        <w:rPr>
          <w:rFonts w:eastAsia="Calibri"/>
          <w:sz w:val="22"/>
          <w:szCs w:val="22"/>
        </w:rPr>
      </w:pPr>
      <w:r w:rsidRPr="00D569E0">
        <w:rPr>
          <w:rFonts w:eastAsia="Calibri"/>
          <w:sz w:val="22"/>
          <w:szCs w:val="22"/>
        </w:rPr>
        <w:t>BP</w:t>
      </w:r>
    </w:p>
    <w:p w:rsidR="00D569E0" w:rsidRPr="00D569E0" w:rsidRDefault="00D569E0" w:rsidP="00E978EB">
      <w:pPr>
        <w:tabs>
          <w:tab w:val="left" w:pos="0"/>
        </w:tabs>
        <w:ind w:firstLine="851"/>
        <w:rPr>
          <w:rFonts w:eastAsia="Calibri"/>
          <w:sz w:val="22"/>
          <w:szCs w:val="22"/>
        </w:rPr>
      </w:pPr>
    </w:p>
    <w:p w:rsidR="00D569E0" w:rsidRPr="00D569E0" w:rsidRDefault="00D569E0" w:rsidP="00E978EB">
      <w:pPr>
        <w:ind w:right="-318" w:firstLine="851"/>
        <w:rPr>
          <w:rFonts w:eastAsia="Calibri"/>
          <w:sz w:val="22"/>
          <w:szCs w:val="22"/>
        </w:rPr>
      </w:pPr>
      <w:bookmarkStart w:id="10" w:name="_Hlk73467306"/>
      <w:r w:rsidRPr="00D569E0">
        <w:rPr>
          <w:rFonts w:eastAsia="Calibri"/>
          <w:sz w:val="22"/>
          <w:szCs w:val="22"/>
        </w:rPr>
        <w:t>Der findes detaljerede oplysninger om dette veterinærlægemiddel i EU-lægemiddeldatabasen.</w:t>
      </w:r>
      <w:bookmarkEnd w:id="10"/>
    </w:p>
    <w:p w:rsidR="00B26E44" w:rsidRPr="002F4F61" w:rsidRDefault="00B26E44" w:rsidP="00B26E44"/>
    <w:p w:rsidR="0003527F" w:rsidRPr="00B26E44" w:rsidRDefault="0003527F" w:rsidP="00B26E44"/>
    <w:sectPr w:rsidR="0003527F" w:rsidRPr="00B26E44"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648" w:rsidRDefault="00B93648">
      <w:r>
        <w:separator/>
      </w:r>
    </w:p>
  </w:endnote>
  <w:endnote w:type="continuationSeparator" w:id="0">
    <w:p w:rsidR="00B93648" w:rsidRDefault="00B9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6E44">
      <w:rPr>
        <w:i/>
        <w:noProof/>
        <w:snapToGrid w:val="0"/>
        <w:sz w:val="18"/>
      </w:rPr>
      <w:t>Dokument350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6E44">
      <w:rPr>
        <w:i/>
        <w:noProof/>
        <w:snapToGrid w:val="0"/>
        <w:sz w:val="18"/>
      </w:rPr>
      <w:t>Dokument350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648" w:rsidRDefault="00B93648">
      <w:r>
        <w:separator/>
      </w:r>
    </w:p>
  </w:footnote>
  <w:footnote w:type="continuationSeparator" w:id="0">
    <w:p w:rsidR="00B93648" w:rsidRDefault="00B9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44"/>
    <w:rsid w:val="0003527F"/>
    <w:rsid w:val="00065C7D"/>
    <w:rsid w:val="000B1AEA"/>
    <w:rsid w:val="000C6CD4"/>
    <w:rsid w:val="001577E4"/>
    <w:rsid w:val="001858CA"/>
    <w:rsid w:val="001C4AEF"/>
    <w:rsid w:val="001D3CC5"/>
    <w:rsid w:val="00322BDE"/>
    <w:rsid w:val="00341545"/>
    <w:rsid w:val="00406EE7"/>
    <w:rsid w:val="00407013"/>
    <w:rsid w:val="004426D1"/>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26E44"/>
    <w:rsid w:val="00B93648"/>
    <w:rsid w:val="00BC634B"/>
    <w:rsid w:val="00BF2AE0"/>
    <w:rsid w:val="00C479BF"/>
    <w:rsid w:val="00D334DC"/>
    <w:rsid w:val="00D567AA"/>
    <w:rsid w:val="00D569E0"/>
    <w:rsid w:val="00DD6D71"/>
    <w:rsid w:val="00DF32BE"/>
    <w:rsid w:val="00E14F0A"/>
    <w:rsid w:val="00E978EB"/>
    <w:rsid w:val="00EB5778"/>
    <w:rsid w:val="00EE5253"/>
    <w:rsid w:val="00F6081A"/>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CC4F7-A7B8-48B6-9D69-724CD6C8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hangpara">
    <w:name w:val="hang:para"/>
    <w:basedOn w:val="Normal"/>
    <w:next w:val="Normal"/>
    <w:rsid w:val="00B26E44"/>
    <w:pPr>
      <w:tabs>
        <w:tab w:val="left" w:pos="0"/>
        <w:tab w:val="left" w:pos="3960"/>
      </w:tabs>
      <w:spacing w:after="158"/>
      <w:ind w:left="3960" w:hanging="3960"/>
      <w:jc w:val="both"/>
    </w:pPr>
    <w:rPr>
      <w:rFonts w:ascii="Arial" w:hAnsi="Arial"/>
      <w:sz w:val="24"/>
      <w:lang w:val="en-US"/>
    </w:rPr>
  </w:style>
  <w:style w:type="paragraph" w:customStyle="1" w:styleId="Paragraph">
    <w:name w:val="Paragraph"/>
    <w:rsid w:val="00B26E44"/>
    <w:pPr>
      <w:spacing w:before="60" w:after="240"/>
    </w:pPr>
    <w:rPr>
      <w:rFonts w:ascii="Arial" w:eastAsia="MS Gothic" w:hAnsi="Arial"/>
      <w:sz w:val="24"/>
      <w:szCs w:val="24"/>
      <w:lang w:val="en-US" w:eastAsia="en-US"/>
    </w:rPr>
  </w:style>
  <w:style w:type="character" w:customStyle="1" w:styleId="hps">
    <w:name w:val="hps"/>
    <w:rsid w:val="00B2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739596751">
      <w:bodyDiv w:val="1"/>
      <w:marLeft w:val="0"/>
      <w:marRight w:val="0"/>
      <w:marTop w:val="0"/>
      <w:marBottom w:val="0"/>
      <w:divBdr>
        <w:top w:val="none" w:sz="0" w:space="0" w:color="auto"/>
        <w:left w:val="none" w:sz="0" w:space="0" w:color="auto"/>
        <w:bottom w:val="none" w:sz="0" w:space="0" w:color="auto"/>
        <w:right w:val="none" w:sz="0" w:space="0" w:color="auto"/>
      </w:divBdr>
    </w:div>
    <w:div w:id="17133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1639</Words>
  <Characters>10869</Characters>
  <Application>Microsoft Office Word</Application>
  <DocSecurity>4</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2022094118 pkt QRD9 opdatering</dc:description>
  <cp:lastModifiedBy>Gitte Ronnovius</cp:lastModifiedBy>
  <cp:revision>2</cp:revision>
  <dcterms:created xsi:type="dcterms:W3CDTF">2024-10-31T14:15:00Z</dcterms:created>
  <dcterms:modified xsi:type="dcterms:W3CDTF">2024-10-31T14:15:00Z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