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90834" w14:textId="77777777" w:rsidR="005B0036" w:rsidRPr="009665BE" w:rsidRDefault="005B0036" w:rsidP="005B0036">
      <w:pPr>
        <w:rPr>
          <w:sz w:val="24"/>
          <w:szCs w:val="24"/>
        </w:rPr>
      </w:pPr>
      <w:r w:rsidRPr="009665BE">
        <w:rPr>
          <w:noProof/>
          <w:sz w:val="24"/>
          <w:szCs w:val="24"/>
          <w:lang w:eastAsia="da-DK"/>
        </w:rPr>
        <w:drawing>
          <wp:inline distT="0" distB="0" distL="0" distR="0" wp14:anchorId="1FFE0821" wp14:editId="6F8A9541">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D2C9892" w14:textId="77777777" w:rsidR="00C479BF" w:rsidRPr="009665BE" w:rsidRDefault="00C479BF" w:rsidP="005B0036">
      <w:pPr>
        <w:rPr>
          <w:sz w:val="24"/>
          <w:szCs w:val="24"/>
        </w:rPr>
      </w:pPr>
    </w:p>
    <w:p w14:paraId="47AF756C" w14:textId="203FCD61" w:rsidR="005B0036" w:rsidRPr="009665BE" w:rsidRDefault="005B0036" w:rsidP="005B0036">
      <w:pPr>
        <w:tabs>
          <w:tab w:val="right" w:pos="9356"/>
        </w:tabs>
        <w:rPr>
          <w:b/>
          <w:sz w:val="24"/>
          <w:szCs w:val="24"/>
        </w:rPr>
      </w:pPr>
      <w:r w:rsidRPr="009665BE">
        <w:rPr>
          <w:b/>
          <w:sz w:val="24"/>
          <w:szCs w:val="24"/>
        </w:rPr>
        <w:tab/>
      </w:r>
      <w:r w:rsidR="00844BA6">
        <w:rPr>
          <w:b/>
          <w:sz w:val="24"/>
          <w:szCs w:val="24"/>
        </w:rPr>
        <w:t>18. februar 2022</w:t>
      </w:r>
    </w:p>
    <w:p w14:paraId="3138934B" w14:textId="77777777" w:rsidR="005B0036" w:rsidRPr="009665BE" w:rsidRDefault="005B0036" w:rsidP="005B0036">
      <w:pPr>
        <w:rPr>
          <w:sz w:val="24"/>
          <w:szCs w:val="24"/>
        </w:rPr>
      </w:pPr>
    </w:p>
    <w:p w14:paraId="60C5FECB" w14:textId="2CA6BCF0" w:rsidR="00CE3E8E" w:rsidRDefault="00CE3E8E" w:rsidP="005B0036">
      <w:pPr>
        <w:rPr>
          <w:sz w:val="24"/>
          <w:szCs w:val="24"/>
        </w:rPr>
      </w:pPr>
    </w:p>
    <w:p w14:paraId="13AB00C8" w14:textId="77777777" w:rsidR="00C371F3" w:rsidRPr="009665BE" w:rsidRDefault="00C371F3" w:rsidP="005B0036">
      <w:pPr>
        <w:rPr>
          <w:sz w:val="24"/>
          <w:szCs w:val="24"/>
        </w:rPr>
      </w:pPr>
    </w:p>
    <w:p w14:paraId="46B655D8" w14:textId="77777777" w:rsidR="005B0036" w:rsidRPr="009665BE" w:rsidRDefault="005B0036" w:rsidP="005B0036">
      <w:pPr>
        <w:tabs>
          <w:tab w:val="left" w:pos="8222"/>
        </w:tabs>
        <w:jc w:val="center"/>
        <w:rPr>
          <w:b/>
          <w:sz w:val="24"/>
          <w:szCs w:val="24"/>
        </w:rPr>
      </w:pPr>
      <w:r w:rsidRPr="009665BE">
        <w:rPr>
          <w:b/>
          <w:sz w:val="24"/>
          <w:szCs w:val="24"/>
        </w:rPr>
        <w:t>PRODUKTRESUMÉ</w:t>
      </w:r>
    </w:p>
    <w:p w14:paraId="5C082871" w14:textId="77777777" w:rsidR="005B0036" w:rsidRPr="009665BE" w:rsidRDefault="005B0036" w:rsidP="005B0036">
      <w:pPr>
        <w:tabs>
          <w:tab w:val="left" w:pos="8222"/>
        </w:tabs>
        <w:jc w:val="center"/>
        <w:rPr>
          <w:b/>
          <w:sz w:val="24"/>
          <w:szCs w:val="24"/>
        </w:rPr>
      </w:pPr>
    </w:p>
    <w:p w14:paraId="4004633F" w14:textId="77777777" w:rsidR="005B0036" w:rsidRPr="009665BE" w:rsidRDefault="005B0036" w:rsidP="005B0036">
      <w:pPr>
        <w:tabs>
          <w:tab w:val="left" w:pos="8222"/>
        </w:tabs>
        <w:jc w:val="center"/>
        <w:rPr>
          <w:b/>
          <w:sz w:val="24"/>
          <w:szCs w:val="24"/>
        </w:rPr>
      </w:pPr>
      <w:r w:rsidRPr="009665BE">
        <w:rPr>
          <w:b/>
          <w:sz w:val="24"/>
          <w:szCs w:val="24"/>
        </w:rPr>
        <w:t>for</w:t>
      </w:r>
    </w:p>
    <w:p w14:paraId="03604CD2" w14:textId="77777777" w:rsidR="005B0036" w:rsidRPr="009665BE" w:rsidRDefault="005B0036" w:rsidP="005B0036">
      <w:pPr>
        <w:tabs>
          <w:tab w:val="left" w:pos="8222"/>
        </w:tabs>
        <w:jc w:val="center"/>
        <w:rPr>
          <w:b/>
          <w:sz w:val="24"/>
          <w:szCs w:val="24"/>
        </w:rPr>
      </w:pPr>
    </w:p>
    <w:p w14:paraId="206FBB1B" w14:textId="275F8AC3" w:rsidR="005B0036" w:rsidRPr="009665BE" w:rsidRDefault="0085399A" w:rsidP="005B0036">
      <w:pPr>
        <w:tabs>
          <w:tab w:val="left" w:pos="8222"/>
        </w:tabs>
        <w:jc w:val="center"/>
        <w:rPr>
          <w:b/>
          <w:sz w:val="24"/>
          <w:szCs w:val="24"/>
        </w:rPr>
      </w:pPr>
      <w:r w:rsidRPr="009665BE">
        <w:rPr>
          <w:b/>
          <w:sz w:val="24"/>
          <w:szCs w:val="24"/>
        </w:rPr>
        <w:t>Fuxien Vet., væske til inhalationsdamp</w:t>
      </w:r>
    </w:p>
    <w:p w14:paraId="7969B1BA" w14:textId="77777777" w:rsidR="005B0036" w:rsidRPr="009665BE" w:rsidRDefault="005B0036" w:rsidP="005B0036">
      <w:pPr>
        <w:tabs>
          <w:tab w:val="left" w:pos="8222"/>
        </w:tabs>
        <w:jc w:val="both"/>
        <w:rPr>
          <w:sz w:val="24"/>
          <w:szCs w:val="24"/>
        </w:rPr>
      </w:pPr>
    </w:p>
    <w:p w14:paraId="66D4323E" w14:textId="77777777" w:rsidR="005B0036" w:rsidRPr="009665BE" w:rsidRDefault="005B0036" w:rsidP="005B0036">
      <w:pPr>
        <w:tabs>
          <w:tab w:val="left" w:pos="8222"/>
        </w:tabs>
        <w:jc w:val="both"/>
        <w:rPr>
          <w:sz w:val="24"/>
          <w:szCs w:val="24"/>
        </w:rPr>
      </w:pPr>
    </w:p>
    <w:p w14:paraId="75985028" w14:textId="77777777" w:rsidR="005B0036" w:rsidRPr="009665BE" w:rsidRDefault="005B0036" w:rsidP="005B0036">
      <w:pPr>
        <w:tabs>
          <w:tab w:val="left" w:pos="8222"/>
        </w:tabs>
        <w:ind w:left="851" w:hanging="851"/>
        <w:rPr>
          <w:b/>
          <w:sz w:val="24"/>
          <w:szCs w:val="24"/>
        </w:rPr>
      </w:pPr>
      <w:r w:rsidRPr="009665BE">
        <w:rPr>
          <w:b/>
          <w:sz w:val="24"/>
          <w:szCs w:val="24"/>
        </w:rPr>
        <w:t>0.</w:t>
      </w:r>
      <w:r w:rsidRPr="009665BE">
        <w:rPr>
          <w:b/>
          <w:sz w:val="24"/>
          <w:szCs w:val="24"/>
        </w:rPr>
        <w:tab/>
        <w:t>D.SP.NR.</w:t>
      </w:r>
    </w:p>
    <w:p w14:paraId="6F48145A" w14:textId="6907AAE4" w:rsidR="005B0036" w:rsidRPr="009665BE" w:rsidRDefault="004C12E6" w:rsidP="005B0036">
      <w:pPr>
        <w:tabs>
          <w:tab w:val="left" w:pos="8222"/>
        </w:tabs>
        <w:ind w:left="851"/>
        <w:rPr>
          <w:sz w:val="24"/>
          <w:szCs w:val="24"/>
        </w:rPr>
      </w:pPr>
      <w:r w:rsidRPr="009665BE">
        <w:rPr>
          <w:sz w:val="24"/>
          <w:szCs w:val="24"/>
        </w:rPr>
        <w:t>32009</w:t>
      </w:r>
    </w:p>
    <w:p w14:paraId="3B41AA6B" w14:textId="77777777" w:rsidR="005B0036" w:rsidRPr="009665BE" w:rsidRDefault="005B0036" w:rsidP="005B0036">
      <w:pPr>
        <w:tabs>
          <w:tab w:val="left" w:pos="8222"/>
        </w:tabs>
        <w:ind w:left="851"/>
        <w:rPr>
          <w:sz w:val="24"/>
          <w:szCs w:val="24"/>
        </w:rPr>
      </w:pPr>
    </w:p>
    <w:p w14:paraId="6133B019" w14:textId="77777777" w:rsidR="005B0036" w:rsidRPr="009665BE" w:rsidRDefault="005B0036" w:rsidP="005B0036">
      <w:pPr>
        <w:tabs>
          <w:tab w:val="left" w:pos="8222"/>
        </w:tabs>
        <w:ind w:left="851" w:hanging="851"/>
        <w:rPr>
          <w:b/>
          <w:sz w:val="24"/>
          <w:szCs w:val="24"/>
        </w:rPr>
      </w:pPr>
      <w:r w:rsidRPr="009665BE">
        <w:rPr>
          <w:b/>
          <w:sz w:val="24"/>
          <w:szCs w:val="24"/>
        </w:rPr>
        <w:t>1.</w:t>
      </w:r>
      <w:r w:rsidRPr="009665BE">
        <w:rPr>
          <w:b/>
          <w:sz w:val="24"/>
          <w:szCs w:val="24"/>
        </w:rPr>
        <w:tab/>
        <w:t>VETERINÆRLÆGEMIDLETS NAVN</w:t>
      </w:r>
    </w:p>
    <w:p w14:paraId="16F79822" w14:textId="1FCC75C0" w:rsidR="005B0036" w:rsidRPr="009665BE" w:rsidRDefault="004C12E6" w:rsidP="005B0036">
      <w:pPr>
        <w:tabs>
          <w:tab w:val="left" w:pos="8222"/>
        </w:tabs>
        <w:ind w:left="851"/>
        <w:rPr>
          <w:sz w:val="24"/>
          <w:szCs w:val="24"/>
        </w:rPr>
      </w:pPr>
      <w:r w:rsidRPr="009665BE">
        <w:rPr>
          <w:sz w:val="24"/>
          <w:szCs w:val="24"/>
        </w:rPr>
        <w:t>Fuxien Vet.</w:t>
      </w:r>
    </w:p>
    <w:p w14:paraId="33941D27" w14:textId="77777777" w:rsidR="005B0036" w:rsidRPr="009665BE" w:rsidRDefault="005B0036" w:rsidP="005B0036">
      <w:pPr>
        <w:tabs>
          <w:tab w:val="left" w:pos="8222"/>
        </w:tabs>
        <w:ind w:left="851"/>
        <w:rPr>
          <w:sz w:val="24"/>
          <w:szCs w:val="24"/>
        </w:rPr>
      </w:pPr>
    </w:p>
    <w:p w14:paraId="542F41F9" w14:textId="77777777" w:rsidR="005B0036" w:rsidRPr="009665BE" w:rsidRDefault="005B0036" w:rsidP="005B0036">
      <w:pPr>
        <w:tabs>
          <w:tab w:val="left" w:pos="8222"/>
        </w:tabs>
        <w:ind w:left="851" w:hanging="851"/>
        <w:rPr>
          <w:b/>
          <w:sz w:val="24"/>
          <w:szCs w:val="24"/>
        </w:rPr>
      </w:pPr>
      <w:r w:rsidRPr="009665BE">
        <w:rPr>
          <w:b/>
          <w:sz w:val="24"/>
          <w:szCs w:val="24"/>
        </w:rPr>
        <w:t>2.</w:t>
      </w:r>
      <w:r w:rsidRPr="009665BE">
        <w:rPr>
          <w:b/>
          <w:sz w:val="24"/>
          <w:szCs w:val="24"/>
        </w:rPr>
        <w:tab/>
        <w:t>KVALITATIV OG KVANTITATIV SAMMENSÆTNING</w:t>
      </w:r>
    </w:p>
    <w:p w14:paraId="2E83F73D" w14:textId="77777777" w:rsidR="00762F60" w:rsidRPr="009665BE" w:rsidRDefault="00762F60" w:rsidP="000B46DD">
      <w:pPr>
        <w:ind w:left="851"/>
        <w:rPr>
          <w:bCs/>
          <w:sz w:val="24"/>
          <w:szCs w:val="24"/>
        </w:rPr>
      </w:pPr>
      <w:bookmarkStart w:id="0" w:name="_Hlk49241645"/>
      <w:r w:rsidRPr="009665BE">
        <w:rPr>
          <w:bCs/>
          <w:sz w:val="24"/>
          <w:szCs w:val="24"/>
        </w:rPr>
        <w:t>Hvert g indeholder:</w:t>
      </w:r>
    </w:p>
    <w:p w14:paraId="07EA5FEA" w14:textId="77777777" w:rsidR="00C371F3" w:rsidRDefault="00C371F3" w:rsidP="000B46DD">
      <w:pPr>
        <w:ind w:left="851"/>
        <w:rPr>
          <w:b/>
          <w:sz w:val="24"/>
          <w:szCs w:val="24"/>
        </w:rPr>
      </w:pPr>
    </w:p>
    <w:p w14:paraId="17B0B8A1" w14:textId="456E593E" w:rsidR="00762F60" w:rsidRPr="00C371F3" w:rsidRDefault="00762F60" w:rsidP="000B46DD">
      <w:pPr>
        <w:ind w:left="851"/>
        <w:rPr>
          <w:sz w:val="24"/>
          <w:szCs w:val="24"/>
          <w:u w:val="single"/>
        </w:rPr>
      </w:pPr>
      <w:r w:rsidRPr="00C371F3">
        <w:rPr>
          <w:sz w:val="24"/>
          <w:szCs w:val="24"/>
          <w:u w:val="single"/>
        </w:rPr>
        <w:t>Aktivt stof</w:t>
      </w:r>
    </w:p>
    <w:p w14:paraId="71A7A751" w14:textId="1CE54153" w:rsidR="00762F60" w:rsidRPr="009665BE" w:rsidRDefault="00762F60" w:rsidP="000B46DD">
      <w:pPr>
        <w:ind w:left="851"/>
        <w:rPr>
          <w:bCs/>
          <w:sz w:val="24"/>
          <w:szCs w:val="24"/>
        </w:rPr>
      </w:pPr>
      <w:bookmarkStart w:id="1" w:name="_Hlk49239388"/>
      <w:r w:rsidRPr="009665BE">
        <w:rPr>
          <w:bCs/>
          <w:sz w:val="24"/>
          <w:szCs w:val="24"/>
        </w:rPr>
        <w:t>Isofluran</w:t>
      </w:r>
      <w:r w:rsidR="00C371F3">
        <w:rPr>
          <w:bCs/>
          <w:sz w:val="24"/>
          <w:szCs w:val="24"/>
        </w:rPr>
        <w:t xml:space="preserve"> </w:t>
      </w:r>
      <w:r w:rsidRPr="009665BE">
        <w:rPr>
          <w:bCs/>
          <w:sz w:val="24"/>
          <w:szCs w:val="24"/>
        </w:rPr>
        <w:t>1000 mg</w:t>
      </w:r>
    </w:p>
    <w:bookmarkEnd w:id="0"/>
    <w:bookmarkEnd w:id="1"/>
    <w:p w14:paraId="47CABC6C" w14:textId="77777777" w:rsidR="00762F60" w:rsidRPr="009665BE" w:rsidRDefault="00762F60" w:rsidP="000B46DD">
      <w:pPr>
        <w:ind w:left="851"/>
        <w:rPr>
          <w:sz w:val="24"/>
          <w:szCs w:val="24"/>
        </w:rPr>
      </w:pPr>
    </w:p>
    <w:p w14:paraId="47AB4796" w14:textId="77777777" w:rsidR="00762F60" w:rsidRPr="009665BE" w:rsidRDefault="00762F60" w:rsidP="000B46DD">
      <w:pPr>
        <w:ind w:left="851"/>
        <w:rPr>
          <w:sz w:val="24"/>
          <w:szCs w:val="24"/>
        </w:rPr>
      </w:pPr>
      <w:r w:rsidRPr="009665BE">
        <w:rPr>
          <w:sz w:val="24"/>
          <w:szCs w:val="24"/>
        </w:rPr>
        <w:t>Dette veterinærlægemiddel indeholder ikke hjælpestoffer.</w:t>
      </w:r>
    </w:p>
    <w:p w14:paraId="6D8CD346" w14:textId="77777777" w:rsidR="005B0036" w:rsidRPr="009665BE" w:rsidRDefault="005B0036" w:rsidP="005B0036">
      <w:pPr>
        <w:tabs>
          <w:tab w:val="left" w:pos="8222"/>
        </w:tabs>
        <w:ind w:left="851"/>
        <w:rPr>
          <w:sz w:val="24"/>
          <w:szCs w:val="24"/>
        </w:rPr>
      </w:pPr>
    </w:p>
    <w:p w14:paraId="4E92157F" w14:textId="77777777" w:rsidR="005B0036" w:rsidRPr="009665BE" w:rsidRDefault="005B0036" w:rsidP="005B0036">
      <w:pPr>
        <w:tabs>
          <w:tab w:val="left" w:pos="8222"/>
        </w:tabs>
        <w:ind w:left="851" w:hanging="851"/>
        <w:rPr>
          <w:b/>
          <w:sz w:val="24"/>
          <w:szCs w:val="24"/>
        </w:rPr>
      </w:pPr>
      <w:r w:rsidRPr="009665BE">
        <w:rPr>
          <w:b/>
          <w:sz w:val="24"/>
          <w:szCs w:val="24"/>
        </w:rPr>
        <w:t>3.</w:t>
      </w:r>
      <w:r w:rsidRPr="009665BE">
        <w:rPr>
          <w:b/>
          <w:sz w:val="24"/>
          <w:szCs w:val="24"/>
        </w:rPr>
        <w:tab/>
        <w:t>LÆGEMIDDELFORM</w:t>
      </w:r>
    </w:p>
    <w:p w14:paraId="519FED9C" w14:textId="2207C114" w:rsidR="00C825D3" w:rsidRPr="00C825D3" w:rsidRDefault="00CF01E6" w:rsidP="00C825D3">
      <w:pPr>
        <w:pStyle w:val="Titel"/>
        <w:tabs>
          <w:tab w:val="clear" w:pos="567"/>
        </w:tabs>
        <w:ind w:left="851"/>
        <w:jc w:val="left"/>
        <w:rPr>
          <w:b w:val="0"/>
          <w:sz w:val="24"/>
          <w:szCs w:val="24"/>
          <w:lang w:val="da-DK" w:eastAsia="ja-JP"/>
        </w:rPr>
      </w:pPr>
      <w:r>
        <w:rPr>
          <w:b w:val="0"/>
          <w:bCs w:val="0"/>
          <w:sz w:val="24"/>
          <w:szCs w:val="24"/>
          <w:lang w:val="da-DK"/>
        </w:rPr>
        <w:t>Væske til i</w:t>
      </w:r>
      <w:r w:rsidR="00C825D3" w:rsidRPr="00C825D3">
        <w:rPr>
          <w:b w:val="0"/>
          <w:bCs w:val="0"/>
          <w:sz w:val="24"/>
          <w:szCs w:val="24"/>
          <w:lang w:val="da-DK"/>
        </w:rPr>
        <w:t>nhalationsdamp</w:t>
      </w:r>
    </w:p>
    <w:p w14:paraId="081C06E1" w14:textId="77777777" w:rsidR="00CC1B64" w:rsidRDefault="00CC1B64" w:rsidP="000B46DD">
      <w:pPr>
        <w:ind w:left="851"/>
        <w:rPr>
          <w:sz w:val="24"/>
          <w:szCs w:val="24"/>
        </w:rPr>
      </w:pPr>
    </w:p>
    <w:p w14:paraId="0ABC86C2" w14:textId="0F749F9D" w:rsidR="002C7180" w:rsidRPr="009665BE" w:rsidRDefault="002C7180" w:rsidP="000B46DD">
      <w:pPr>
        <w:ind w:left="851"/>
        <w:rPr>
          <w:sz w:val="24"/>
          <w:szCs w:val="24"/>
        </w:rPr>
      </w:pPr>
      <w:r w:rsidRPr="009665BE">
        <w:rPr>
          <w:sz w:val="24"/>
          <w:szCs w:val="24"/>
        </w:rPr>
        <w:t>Klar, farveløs, flygtig, tung væske.</w:t>
      </w:r>
    </w:p>
    <w:p w14:paraId="66F03C06" w14:textId="77777777" w:rsidR="005B0036" w:rsidRPr="009665BE" w:rsidRDefault="005B0036" w:rsidP="005B0036">
      <w:pPr>
        <w:tabs>
          <w:tab w:val="left" w:pos="851"/>
          <w:tab w:val="left" w:pos="8222"/>
        </w:tabs>
        <w:ind w:left="851"/>
        <w:rPr>
          <w:sz w:val="24"/>
          <w:szCs w:val="24"/>
        </w:rPr>
      </w:pPr>
    </w:p>
    <w:p w14:paraId="293BA3B3" w14:textId="77777777" w:rsidR="005B0036" w:rsidRPr="009665BE" w:rsidRDefault="005B0036" w:rsidP="005B0036">
      <w:pPr>
        <w:tabs>
          <w:tab w:val="left" w:pos="851"/>
          <w:tab w:val="left" w:pos="8222"/>
        </w:tabs>
        <w:ind w:left="851"/>
        <w:rPr>
          <w:sz w:val="24"/>
          <w:szCs w:val="24"/>
        </w:rPr>
      </w:pPr>
    </w:p>
    <w:p w14:paraId="7003C49E" w14:textId="77777777" w:rsidR="005B0036" w:rsidRPr="009665BE" w:rsidRDefault="005B0036" w:rsidP="005B0036">
      <w:pPr>
        <w:tabs>
          <w:tab w:val="left" w:pos="8222"/>
        </w:tabs>
        <w:ind w:left="851" w:hanging="851"/>
        <w:rPr>
          <w:b/>
          <w:sz w:val="24"/>
          <w:szCs w:val="24"/>
        </w:rPr>
      </w:pPr>
      <w:r w:rsidRPr="009665BE">
        <w:rPr>
          <w:b/>
          <w:sz w:val="24"/>
          <w:szCs w:val="24"/>
        </w:rPr>
        <w:t>4.</w:t>
      </w:r>
      <w:r w:rsidRPr="009665BE">
        <w:rPr>
          <w:b/>
          <w:sz w:val="24"/>
          <w:szCs w:val="24"/>
        </w:rPr>
        <w:tab/>
        <w:t>KLINISKE OPLYSNINGER</w:t>
      </w:r>
    </w:p>
    <w:p w14:paraId="5B9AE33F" w14:textId="77777777" w:rsidR="005B0036" w:rsidRPr="009665BE" w:rsidRDefault="005B0036" w:rsidP="005B0036">
      <w:pPr>
        <w:tabs>
          <w:tab w:val="left" w:pos="851"/>
          <w:tab w:val="left" w:pos="8222"/>
        </w:tabs>
        <w:ind w:left="851"/>
        <w:rPr>
          <w:sz w:val="24"/>
          <w:szCs w:val="24"/>
        </w:rPr>
      </w:pPr>
    </w:p>
    <w:p w14:paraId="600CDFD8" w14:textId="77777777" w:rsidR="005B0036" w:rsidRPr="009665BE" w:rsidRDefault="005B0036" w:rsidP="005B0036">
      <w:pPr>
        <w:tabs>
          <w:tab w:val="left" w:pos="8222"/>
        </w:tabs>
        <w:ind w:left="851" w:hanging="851"/>
        <w:rPr>
          <w:b/>
          <w:sz w:val="24"/>
          <w:szCs w:val="24"/>
          <w:u w:val="single"/>
        </w:rPr>
      </w:pPr>
      <w:r w:rsidRPr="009665BE">
        <w:rPr>
          <w:b/>
          <w:sz w:val="24"/>
          <w:szCs w:val="24"/>
        </w:rPr>
        <w:t>4.1</w:t>
      </w:r>
      <w:r w:rsidRPr="009665BE">
        <w:rPr>
          <w:b/>
          <w:sz w:val="24"/>
          <w:szCs w:val="24"/>
        </w:rPr>
        <w:tab/>
        <w:t>Dyrearter</w:t>
      </w:r>
    </w:p>
    <w:p w14:paraId="4ACB5862" w14:textId="77777777" w:rsidR="002C7180" w:rsidRPr="00E14644" w:rsidRDefault="002C7180" w:rsidP="00E14644">
      <w:pPr>
        <w:ind w:left="851"/>
        <w:rPr>
          <w:b/>
          <w:sz w:val="24"/>
          <w:szCs w:val="24"/>
        </w:rPr>
      </w:pPr>
      <w:bookmarkStart w:id="2" w:name="_Hlk49239471"/>
      <w:r w:rsidRPr="00E14644">
        <w:rPr>
          <w:sz w:val="24"/>
          <w:szCs w:val="24"/>
        </w:rPr>
        <w:t>Heste, hunde, katte, prydfugle, krybdyr, rotter, mus, hamstere, chinchillaer, ørkenrotter, marsvin og fritter.</w:t>
      </w:r>
    </w:p>
    <w:bookmarkEnd w:id="2"/>
    <w:p w14:paraId="013741F7" w14:textId="77777777" w:rsidR="005B0036" w:rsidRPr="009665BE" w:rsidRDefault="005B0036" w:rsidP="005B0036">
      <w:pPr>
        <w:tabs>
          <w:tab w:val="left" w:pos="8222"/>
        </w:tabs>
        <w:ind w:left="851"/>
        <w:rPr>
          <w:sz w:val="24"/>
          <w:szCs w:val="24"/>
        </w:rPr>
      </w:pPr>
    </w:p>
    <w:p w14:paraId="3FEA45BF" w14:textId="77777777" w:rsidR="005B0036" w:rsidRPr="009665BE" w:rsidRDefault="005B0036" w:rsidP="005B0036">
      <w:pPr>
        <w:pStyle w:val="Sidehoved"/>
        <w:tabs>
          <w:tab w:val="clear" w:pos="4819"/>
          <w:tab w:val="left" w:pos="8222"/>
        </w:tabs>
        <w:ind w:left="851" w:hanging="851"/>
        <w:rPr>
          <w:b/>
          <w:szCs w:val="24"/>
        </w:rPr>
      </w:pPr>
      <w:r w:rsidRPr="009665BE">
        <w:rPr>
          <w:b/>
          <w:szCs w:val="24"/>
        </w:rPr>
        <w:t>4.2</w:t>
      </w:r>
      <w:r w:rsidRPr="009665BE">
        <w:rPr>
          <w:b/>
          <w:szCs w:val="24"/>
        </w:rPr>
        <w:tab/>
        <w:t>Terapeutiske indikationer</w:t>
      </w:r>
    </w:p>
    <w:p w14:paraId="3B0811E8" w14:textId="77777777" w:rsidR="002C7180" w:rsidRPr="009665BE" w:rsidRDefault="002C7180" w:rsidP="000B46DD">
      <w:pPr>
        <w:ind w:left="851"/>
        <w:rPr>
          <w:sz w:val="24"/>
          <w:szCs w:val="24"/>
        </w:rPr>
      </w:pPr>
      <w:bookmarkStart w:id="3" w:name="_Hlk49241684"/>
      <w:r w:rsidRPr="009665BE">
        <w:rPr>
          <w:sz w:val="24"/>
          <w:szCs w:val="24"/>
        </w:rPr>
        <w:t>Induktion og vedligeholdelse af generel anæstesi.</w:t>
      </w:r>
      <w:bookmarkEnd w:id="3"/>
    </w:p>
    <w:p w14:paraId="3E71020E" w14:textId="77777777" w:rsidR="005B0036" w:rsidRPr="009665BE" w:rsidRDefault="005B0036" w:rsidP="005B0036">
      <w:pPr>
        <w:pStyle w:val="Sidehoved"/>
        <w:tabs>
          <w:tab w:val="clear" w:pos="4819"/>
          <w:tab w:val="left" w:pos="8222"/>
        </w:tabs>
        <w:ind w:left="851"/>
        <w:rPr>
          <w:szCs w:val="24"/>
        </w:rPr>
      </w:pPr>
    </w:p>
    <w:p w14:paraId="10689DB8" w14:textId="77777777" w:rsidR="005B0036" w:rsidRPr="009665BE" w:rsidRDefault="005B0036" w:rsidP="005B0036">
      <w:pPr>
        <w:pStyle w:val="Sidehoved"/>
        <w:tabs>
          <w:tab w:val="clear" w:pos="4819"/>
          <w:tab w:val="left" w:pos="851"/>
          <w:tab w:val="left" w:pos="8222"/>
        </w:tabs>
        <w:rPr>
          <w:b/>
          <w:szCs w:val="24"/>
        </w:rPr>
      </w:pPr>
      <w:r w:rsidRPr="009665BE">
        <w:rPr>
          <w:b/>
          <w:szCs w:val="24"/>
        </w:rPr>
        <w:t>4.3</w:t>
      </w:r>
      <w:r w:rsidRPr="009665BE">
        <w:rPr>
          <w:b/>
          <w:szCs w:val="24"/>
        </w:rPr>
        <w:tab/>
        <w:t>Kontraindikationer</w:t>
      </w:r>
    </w:p>
    <w:p w14:paraId="0D93E4E1" w14:textId="66BA0D6B" w:rsidR="002C7180" w:rsidRPr="009665BE" w:rsidRDefault="00CC1B64" w:rsidP="000B46DD">
      <w:pPr>
        <w:ind w:left="851"/>
        <w:rPr>
          <w:sz w:val="24"/>
          <w:szCs w:val="24"/>
        </w:rPr>
      </w:pPr>
      <w:bookmarkStart w:id="4" w:name="_Hlk49241692"/>
      <w:r>
        <w:rPr>
          <w:sz w:val="24"/>
          <w:szCs w:val="24"/>
        </w:rPr>
        <w:t>Bør</w:t>
      </w:r>
      <w:r w:rsidR="002C7180" w:rsidRPr="009665BE">
        <w:rPr>
          <w:sz w:val="24"/>
          <w:szCs w:val="24"/>
        </w:rPr>
        <w:t xml:space="preserve"> ikke anvendes i tilfælde af kendt følsomhed over for ondartet hypertermi.</w:t>
      </w:r>
    </w:p>
    <w:p w14:paraId="7DC0426F" w14:textId="172B37ED" w:rsidR="002C7180" w:rsidRPr="009665BE" w:rsidRDefault="00CC1B64" w:rsidP="000B46DD">
      <w:pPr>
        <w:ind w:left="851"/>
        <w:rPr>
          <w:sz w:val="24"/>
          <w:szCs w:val="24"/>
        </w:rPr>
      </w:pPr>
      <w:r>
        <w:rPr>
          <w:sz w:val="24"/>
          <w:szCs w:val="24"/>
        </w:rPr>
        <w:t>Bør</w:t>
      </w:r>
      <w:r w:rsidR="002C7180" w:rsidRPr="009665BE">
        <w:rPr>
          <w:sz w:val="24"/>
          <w:szCs w:val="24"/>
        </w:rPr>
        <w:t xml:space="preserve"> ikke anvendes i tilfælde af kendt overfølsomhed over for isofluran eller over for andre halogenerede stoffer/halogenerede inhalationsanæstetika.</w:t>
      </w:r>
      <w:bookmarkEnd w:id="4"/>
    </w:p>
    <w:p w14:paraId="33AC5427" w14:textId="03621392" w:rsidR="00CF01E6" w:rsidRDefault="00CF01E6">
      <w:pPr>
        <w:rPr>
          <w:sz w:val="24"/>
          <w:szCs w:val="24"/>
          <w:lang w:eastAsia="da-DK"/>
        </w:rPr>
      </w:pPr>
      <w:r>
        <w:rPr>
          <w:szCs w:val="24"/>
        </w:rPr>
        <w:br w:type="page"/>
      </w:r>
    </w:p>
    <w:p w14:paraId="64958448" w14:textId="77777777" w:rsidR="005B0036" w:rsidRPr="009665BE" w:rsidRDefault="005B0036" w:rsidP="005B0036">
      <w:pPr>
        <w:pStyle w:val="Sidehoved"/>
        <w:tabs>
          <w:tab w:val="clear" w:pos="4819"/>
          <w:tab w:val="left" w:pos="8222"/>
        </w:tabs>
        <w:ind w:left="851"/>
        <w:rPr>
          <w:szCs w:val="24"/>
        </w:rPr>
      </w:pPr>
    </w:p>
    <w:p w14:paraId="75252B11" w14:textId="77777777" w:rsidR="005B0036" w:rsidRPr="009665BE" w:rsidRDefault="005B0036" w:rsidP="005B0036">
      <w:pPr>
        <w:tabs>
          <w:tab w:val="left" w:pos="851"/>
          <w:tab w:val="left" w:pos="8222"/>
        </w:tabs>
        <w:rPr>
          <w:b/>
          <w:sz w:val="24"/>
          <w:szCs w:val="24"/>
        </w:rPr>
      </w:pPr>
      <w:r w:rsidRPr="009665BE">
        <w:rPr>
          <w:b/>
          <w:sz w:val="24"/>
          <w:szCs w:val="24"/>
        </w:rPr>
        <w:t>4.4</w:t>
      </w:r>
      <w:r w:rsidRPr="009665BE">
        <w:rPr>
          <w:b/>
          <w:sz w:val="24"/>
          <w:szCs w:val="24"/>
        </w:rPr>
        <w:tab/>
        <w:t>Særlige advarsler</w:t>
      </w:r>
    </w:p>
    <w:p w14:paraId="6F174779" w14:textId="77777777" w:rsidR="002C7180" w:rsidRPr="009665BE" w:rsidRDefault="002C7180" w:rsidP="000B46DD">
      <w:pPr>
        <w:ind w:left="851"/>
        <w:rPr>
          <w:sz w:val="24"/>
          <w:szCs w:val="24"/>
        </w:rPr>
      </w:pPr>
      <w:r w:rsidRPr="009665BE">
        <w:rPr>
          <w:sz w:val="24"/>
          <w:szCs w:val="24"/>
        </w:rPr>
        <w:t>Den lette og hurtige ændring af anæstesidybden med isofluran og dets lave metabolisme, kan betragtes som en fordel ved dets anvendelse til specielle grupper af patienter, såsom gamle eller unge dyr, og patienter med nedsat lever-, nyre- eller hjertefunktion.</w:t>
      </w:r>
    </w:p>
    <w:p w14:paraId="3A410A68" w14:textId="77777777" w:rsidR="005B0036" w:rsidRPr="009665BE" w:rsidRDefault="005B0036" w:rsidP="005B0036">
      <w:pPr>
        <w:pStyle w:val="Sidehoved"/>
        <w:tabs>
          <w:tab w:val="clear" w:pos="4819"/>
          <w:tab w:val="left" w:pos="8222"/>
        </w:tabs>
        <w:ind w:left="851"/>
        <w:rPr>
          <w:szCs w:val="24"/>
        </w:rPr>
      </w:pPr>
    </w:p>
    <w:p w14:paraId="6C391C08" w14:textId="77777777" w:rsidR="005B0036" w:rsidRPr="009665BE" w:rsidRDefault="005B0036" w:rsidP="005B0036">
      <w:pPr>
        <w:tabs>
          <w:tab w:val="left" w:pos="851"/>
          <w:tab w:val="left" w:pos="8222"/>
        </w:tabs>
        <w:rPr>
          <w:b/>
          <w:sz w:val="24"/>
          <w:szCs w:val="24"/>
        </w:rPr>
      </w:pPr>
      <w:r w:rsidRPr="009665BE">
        <w:rPr>
          <w:b/>
          <w:sz w:val="24"/>
          <w:szCs w:val="24"/>
        </w:rPr>
        <w:t>4.5</w:t>
      </w:r>
      <w:r w:rsidRPr="009665BE">
        <w:rPr>
          <w:b/>
          <w:sz w:val="24"/>
          <w:szCs w:val="24"/>
        </w:rPr>
        <w:tab/>
        <w:t>Særlige forsigtighedsregler vedrørende brugen</w:t>
      </w:r>
    </w:p>
    <w:p w14:paraId="65F56075" w14:textId="77777777" w:rsidR="005B0036" w:rsidRPr="009665BE" w:rsidRDefault="005B0036" w:rsidP="005B0036">
      <w:pPr>
        <w:tabs>
          <w:tab w:val="left" w:pos="851"/>
          <w:tab w:val="left" w:pos="8222"/>
        </w:tabs>
        <w:ind w:left="851"/>
        <w:rPr>
          <w:sz w:val="24"/>
          <w:szCs w:val="24"/>
        </w:rPr>
      </w:pPr>
    </w:p>
    <w:p w14:paraId="11824498" w14:textId="77777777" w:rsidR="005B0036" w:rsidRPr="009665BE" w:rsidRDefault="005B0036" w:rsidP="005B0036">
      <w:pPr>
        <w:tabs>
          <w:tab w:val="left" w:pos="851"/>
          <w:tab w:val="left" w:pos="8222"/>
        </w:tabs>
        <w:ind w:left="851"/>
        <w:rPr>
          <w:b/>
          <w:sz w:val="24"/>
          <w:szCs w:val="24"/>
        </w:rPr>
      </w:pPr>
      <w:r w:rsidRPr="009665BE">
        <w:rPr>
          <w:b/>
          <w:sz w:val="24"/>
          <w:szCs w:val="24"/>
        </w:rPr>
        <w:t>Særlige forsigtighedsregler for dyret</w:t>
      </w:r>
    </w:p>
    <w:p w14:paraId="4B7AD6A7" w14:textId="77777777" w:rsidR="002C7180" w:rsidRPr="009665BE" w:rsidRDefault="002C7180" w:rsidP="000B46DD">
      <w:pPr>
        <w:ind w:left="851"/>
        <w:rPr>
          <w:sz w:val="24"/>
          <w:szCs w:val="24"/>
          <w:lang w:eastAsia="en-GB"/>
        </w:rPr>
      </w:pPr>
      <w:bookmarkStart w:id="5" w:name="_Hlk49242094"/>
      <w:r w:rsidRPr="009665BE">
        <w:rPr>
          <w:sz w:val="24"/>
          <w:szCs w:val="24"/>
          <w:lang w:eastAsia="en-GB"/>
        </w:rPr>
        <w:t>Isofluran har ringe eller ingen analgetiske egenskaber. Tilstrækkelig analgesi bør altid gives inden operationen. Patientens analgetiske krav bør overvejes, før generel anæstesi er afsluttet.</w:t>
      </w:r>
    </w:p>
    <w:p w14:paraId="428994D7" w14:textId="77777777" w:rsidR="002C7180" w:rsidRPr="009665BE" w:rsidRDefault="002C7180" w:rsidP="000B46DD">
      <w:pPr>
        <w:ind w:left="851"/>
        <w:rPr>
          <w:sz w:val="24"/>
          <w:szCs w:val="24"/>
          <w:lang w:eastAsia="en-GB"/>
        </w:rPr>
      </w:pPr>
    </w:p>
    <w:p w14:paraId="331FE395" w14:textId="0DC24CAB" w:rsidR="002C7180" w:rsidRPr="009665BE" w:rsidRDefault="002C7180" w:rsidP="000B46DD">
      <w:pPr>
        <w:ind w:left="851"/>
        <w:rPr>
          <w:sz w:val="24"/>
          <w:szCs w:val="24"/>
          <w:lang w:eastAsia="en-GB"/>
        </w:rPr>
      </w:pPr>
      <w:r w:rsidRPr="009665BE">
        <w:rPr>
          <w:sz w:val="24"/>
          <w:szCs w:val="24"/>
          <w:lang w:eastAsia="en-GB"/>
        </w:rPr>
        <w:t>Anvendelse af præparatet til patienter</w:t>
      </w:r>
      <w:r w:rsidRPr="009665BE">
        <w:rPr>
          <w:sz w:val="24"/>
          <w:szCs w:val="24"/>
        </w:rPr>
        <w:t xml:space="preserve"> </w:t>
      </w:r>
      <w:r w:rsidRPr="009665BE">
        <w:rPr>
          <w:sz w:val="24"/>
          <w:szCs w:val="24"/>
          <w:lang w:eastAsia="en-GB"/>
        </w:rPr>
        <w:t>med hjertesygdom bør kun overvejes efter en dyrlægens vurdering af risici og fordele.</w:t>
      </w:r>
    </w:p>
    <w:p w14:paraId="696A9F0C" w14:textId="0749ECAB" w:rsidR="002C7180" w:rsidRPr="009665BE" w:rsidRDefault="002C7180" w:rsidP="000B46DD">
      <w:pPr>
        <w:ind w:left="851"/>
        <w:rPr>
          <w:sz w:val="24"/>
          <w:szCs w:val="24"/>
          <w:lang w:eastAsia="en-GB"/>
        </w:rPr>
      </w:pPr>
      <w:r w:rsidRPr="009665BE">
        <w:rPr>
          <w:sz w:val="24"/>
          <w:szCs w:val="24"/>
          <w:lang w:eastAsia="en-GB"/>
        </w:rPr>
        <w:t xml:space="preserve">Det er vigtigt at overvåge frekvens og funktion af vejrtrækning og puls. Respirationsstop bør behandles med assisteret ventilation. </w:t>
      </w:r>
    </w:p>
    <w:p w14:paraId="3A6479FC" w14:textId="77777777" w:rsidR="002C7180" w:rsidRPr="009665BE" w:rsidRDefault="002C7180" w:rsidP="000B46DD">
      <w:pPr>
        <w:ind w:left="851"/>
        <w:rPr>
          <w:sz w:val="24"/>
          <w:szCs w:val="24"/>
          <w:lang w:eastAsia="en-GB"/>
        </w:rPr>
      </w:pPr>
      <w:r w:rsidRPr="009665BE">
        <w:rPr>
          <w:sz w:val="24"/>
          <w:szCs w:val="24"/>
          <w:lang w:eastAsia="en-GB"/>
        </w:rPr>
        <w:t>Det er vigtigt at holde luftvejene frie og korrekt oxygeneret væv under opretholdelse af anæstesi. I tilfælde af hjertestop skal udføres en komplet hjertelungegenoplivning.</w:t>
      </w:r>
    </w:p>
    <w:bookmarkEnd w:id="5"/>
    <w:p w14:paraId="3BA87E3B" w14:textId="77777777" w:rsidR="002C7180" w:rsidRPr="009665BE" w:rsidRDefault="002C7180" w:rsidP="000B46DD">
      <w:pPr>
        <w:ind w:left="851"/>
        <w:rPr>
          <w:sz w:val="24"/>
          <w:szCs w:val="24"/>
        </w:rPr>
      </w:pPr>
    </w:p>
    <w:p w14:paraId="49FF746D" w14:textId="77777777" w:rsidR="002C7180" w:rsidRPr="009665BE" w:rsidRDefault="002C7180" w:rsidP="000B46DD">
      <w:pPr>
        <w:ind w:left="851"/>
        <w:rPr>
          <w:sz w:val="24"/>
          <w:szCs w:val="24"/>
        </w:rPr>
      </w:pPr>
      <w:r w:rsidRPr="009665BE">
        <w:rPr>
          <w:sz w:val="24"/>
          <w:szCs w:val="24"/>
        </w:rPr>
        <w:t xml:space="preserve">Metabolismen af isofluran hos fugle og små pattedyr kan påvirkes af fald i kropstemperatur, der kan forekomme sekundært til et højt forhold mellem overfladeareal og kropsvægt. Derfor bør kropstemperaturen overvåges og holdes stabil under behandlingen. </w:t>
      </w:r>
    </w:p>
    <w:p w14:paraId="68224F04" w14:textId="6793F05C" w:rsidR="002C7180" w:rsidRPr="009665BE" w:rsidRDefault="002C7180" w:rsidP="000B46DD">
      <w:pPr>
        <w:ind w:left="851"/>
        <w:rPr>
          <w:sz w:val="24"/>
          <w:szCs w:val="24"/>
        </w:rPr>
      </w:pPr>
      <w:r w:rsidRPr="009665BE">
        <w:rPr>
          <w:sz w:val="24"/>
          <w:szCs w:val="24"/>
        </w:rPr>
        <w:t>Lægemiddelmetabolisme i krybdyr er langsom og afhænger meget af omgivelses</w:t>
      </w:r>
      <w:r w:rsidR="00F06EFB">
        <w:rPr>
          <w:sz w:val="24"/>
          <w:szCs w:val="24"/>
        </w:rPr>
        <w:softHyphen/>
      </w:r>
      <w:r w:rsidRPr="009665BE">
        <w:rPr>
          <w:sz w:val="24"/>
          <w:szCs w:val="24"/>
        </w:rPr>
        <w:t xml:space="preserve">temperaturen. Reptiler kan være vanskelige at inducere med inhalationsmidler </w:t>
      </w:r>
      <w:r w:rsidR="009D4C66">
        <w:rPr>
          <w:sz w:val="24"/>
          <w:szCs w:val="24"/>
        </w:rPr>
        <w:t>fordi de holder vejret.</w:t>
      </w:r>
    </w:p>
    <w:p w14:paraId="073E28FE" w14:textId="77777777" w:rsidR="002C7180" w:rsidRPr="009665BE" w:rsidRDefault="002C7180" w:rsidP="000B46DD">
      <w:pPr>
        <w:ind w:left="851"/>
        <w:rPr>
          <w:sz w:val="24"/>
          <w:szCs w:val="24"/>
        </w:rPr>
      </w:pPr>
      <w:r w:rsidRPr="009665BE">
        <w:rPr>
          <w:sz w:val="24"/>
          <w:szCs w:val="24"/>
        </w:rPr>
        <w:t>Som andre inhalationsanæstetika af denne type undertrykker isofluran åndedrætssystemer og kardiovaskulære systemer.</w:t>
      </w:r>
    </w:p>
    <w:p w14:paraId="76B75842" w14:textId="77777777" w:rsidR="002C7180" w:rsidRPr="009665BE" w:rsidRDefault="002C7180" w:rsidP="000B46DD">
      <w:pPr>
        <w:ind w:left="851"/>
        <w:rPr>
          <w:sz w:val="24"/>
          <w:szCs w:val="24"/>
        </w:rPr>
      </w:pPr>
      <w:r w:rsidRPr="009665BE">
        <w:rPr>
          <w:sz w:val="24"/>
          <w:szCs w:val="24"/>
        </w:rPr>
        <w:t>Når isofluran anvendes til bedøvelse af et dyr med hovedskade, bør det overvejes, om kunstig ventilation er passende for at undgå øget cerebral blodgennemstrømning ved at opretholde normale CO2-niveauer.</w:t>
      </w:r>
    </w:p>
    <w:p w14:paraId="63FE04B0" w14:textId="77777777" w:rsidR="005B0036" w:rsidRPr="009665BE" w:rsidRDefault="005B0036" w:rsidP="005B0036">
      <w:pPr>
        <w:tabs>
          <w:tab w:val="left" w:pos="851"/>
          <w:tab w:val="left" w:pos="8222"/>
        </w:tabs>
        <w:ind w:left="851"/>
        <w:rPr>
          <w:sz w:val="24"/>
          <w:szCs w:val="24"/>
        </w:rPr>
      </w:pPr>
    </w:p>
    <w:p w14:paraId="2306AD67" w14:textId="77777777" w:rsidR="005B0036" w:rsidRPr="009665BE" w:rsidRDefault="005B0036" w:rsidP="005B0036">
      <w:pPr>
        <w:tabs>
          <w:tab w:val="left" w:pos="851"/>
          <w:tab w:val="left" w:pos="8222"/>
        </w:tabs>
        <w:ind w:left="851"/>
        <w:rPr>
          <w:b/>
          <w:sz w:val="24"/>
          <w:szCs w:val="24"/>
        </w:rPr>
      </w:pPr>
      <w:r w:rsidRPr="009665BE">
        <w:rPr>
          <w:b/>
          <w:sz w:val="24"/>
          <w:szCs w:val="24"/>
        </w:rPr>
        <w:t>Særlige forsigtighedsregler for personer, der administrerer lægemidlet</w:t>
      </w:r>
    </w:p>
    <w:p w14:paraId="36BF46AC" w14:textId="77777777" w:rsidR="002C7180" w:rsidRPr="009665BE" w:rsidRDefault="002C7180" w:rsidP="000B46DD">
      <w:pPr>
        <w:ind w:left="851"/>
        <w:rPr>
          <w:sz w:val="24"/>
          <w:szCs w:val="24"/>
        </w:rPr>
      </w:pPr>
      <w:r w:rsidRPr="009665BE">
        <w:rPr>
          <w:sz w:val="24"/>
          <w:szCs w:val="24"/>
        </w:rPr>
        <w:t>Indånd ikke dampen. Brugerne bør rådføre sig med deres nationale myndighed for at få råd om standarder for erhvervsmæssig eksponering for isofluran.</w:t>
      </w:r>
    </w:p>
    <w:p w14:paraId="6306FD9D" w14:textId="3178E060" w:rsidR="002C7180" w:rsidRPr="009665BE" w:rsidRDefault="002C7180" w:rsidP="000B46DD">
      <w:pPr>
        <w:ind w:left="851"/>
        <w:rPr>
          <w:sz w:val="24"/>
          <w:szCs w:val="24"/>
        </w:rPr>
      </w:pPr>
      <w:r w:rsidRPr="009665BE">
        <w:rPr>
          <w:sz w:val="24"/>
          <w:szCs w:val="24"/>
        </w:rPr>
        <w:t>Operationsstuer og opvågningsområderne skal være forsynet med tilstrækkelig ventilation eller rensningssystemer for at forhindre ophobning af anæstesidampe. Alle rensnings- /udsugningssystemer skal vedligeholdes på passende vis.</w:t>
      </w:r>
    </w:p>
    <w:p w14:paraId="1E3C54AB" w14:textId="77777777" w:rsidR="002C7180" w:rsidRPr="009665BE" w:rsidRDefault="002C7180" w:rsidP="000B46DD">
      <w:pPr>
        <w:ind w:left="851"/>
        <w:rPr>
          <w:sz w:val="24"/>
          <w:szCs w:val="24"/>
        </w:rPr>
      </w:pPr>
      <w:r w:rsidRPr="009665BE">
        <w:rPr>
          <w:sz w:val="24"/>
          <w:szCs w:val="24"/>
        </w:rPr>
        <w:t xml:space="preserve">Eksponering for anæstesi kan skade det ufødte barn. Gravide og ammende kvinder bør ikke have nogen kontakt med produktet og bør undgå operationsstuer og opvågningsområder for dyr. Undgå at anvende maskeringsprocedurer til langvarig induktion og vedligeholdelse af generel anæstesi. </w:t>
      </w:r>
    </w:p>
    <w:p w14:paraId="225D8A05" w14:textId="77777777" w:rsidR="009D4C66" w:rsidRPr="009665BE" w:rsidRDefault="009D4C66" w:rsidP="009D4C66">
      <w:pPr>
        <w:ind w:left="851"/>
        <w:rPr>
          <w:sz w:val="24"/>
          <w:szCs w:val="24"/>
        </w:rPr>
      </w:pPr>
      <w:r>
        <w:rPr>
          <w:sz w:val="24"/>
          <w:szCs w:val="24"/>
        </w:rPr>
        <w:t>Anvend endotracheal intubering med manchet</w:t>
      </w:r>
      <w:r w:rsidRPr="009665BE">
        <w:rPr>
          <w:sz w:val="24"/>
          <w:szCs w:val="24"/>
        </w:rPr>
        <w:t>, når det er muligt til administration af produktet under vedligeholdelse af generel anæstesi.</w:t>
      </w:r>
    </w:p>
    <w:p w14:paraId="7984A58C" w14:textId="77777777" w:rsidR="009D4C66" w:rsidRPr="009665BE" w:rsidRDefault="009D4C66" w:rsidP="009D4C66">
      <w:pPr>
        <w:ind w:left="851"/>
        <w:rPr>
          <w:sz w:val="24"/>
          <w:szCs w:val="24"/>
        </w:rPr>
      </w:pPr>
      <w:r w:rsidRPr="009665BE">
        <w:rPr>
          <w:sz w:val="24"/>
          <w:szCs w:val="24"/>
        </w:rPr>
        <w:t>For at beskytte miljøet, anvende</w:t>
      </w:r>
      <w:r>
        <w:rPr>
          <w:sz w:val="24"/>
          <w:szCs w:val="24"/>
        </w:rPr>
        <w:t>s rensningsudstyr med</w:t>
      </w:r>
      <w:r w:rsidRPr="009665BE">
        <w:rPr>
          <w:sz w:val="24"/>
          <w:szCs w:val="24"/>
        </w:rPr>
        <w:t xml:space="preserve"> kulfiltre</w:t>
      </w:r>
      <w:r>
        <w:rPr>
          <w:sz w:val="24"/>
          <w:szCs w:val="24"/>
        </w:rPr>
        <w:t>.</w:t>
      </w:r>
      <w:r w:rsidRPr="009665BE">
        <w:rPr>
          <w:sz w:val="24"/>
          <w:szCs w:val="24"/>
        </w:rPr>
        <w:t xml:space="preserve"> </w:t>
      </w:r>
    </w:p>
    <w:p w14:paraId="459ECA2C" w14:textId="0EFB901A" w:rsidR="002C7180" w:rsidRPr="009665BE" w:rsidRDefault="002C7180" w:rsidP="000B46DD">
      <w:pPr>
        <w:ind w:left="851"/>
        <w:rPr>
          <w:sz w:val="24"/>
          <w:szCs w:val="24"/>
        </w:rPr>
      </w:pPr>
      <w:r w:rsidRPr="009665BE">
        <w:rPr>
          <w:sz w:val="24"/>
          <w:szCs w:val="24"/>
        </w:rPr>
        <w:t>Der bør udvises forsigtighed ved udlevering af isofluran, med spild, der straks fjernes ved brug af et inaktivt og absorberende material</w:t>
      </w:r>
      <w:r w:rsidR="00703CA9">
        <w:rPr>
          <w:sz w:val="24"/>
          <w:szCs w:val="24"/>
        </w:rPr>
        <w:t>e</w:t>
      </w:r>
      <w:r w:rsidRPr="009665BE">
        <w:rPr>
          <w:sz w:val="24"/>
          <w:szCs w:val="24"/>
        </w:rPr>
        <w:t>, f.eks. savsmuld. Vask eventuelle stænk fra hud og øjne, og undgå kontakt med munden. Hvis der opstår alvorlig utilsigtet eksponering, fjern operatøren fra eksponeringskilden, søg akut lægehjælp og vis etiketten.</w:t>
      </w:r>
    </w:p>
    <w:p w14:paraId="466B4EB2" w14:textId="77777777" w:rsidR="00B16D4F" w:rsidRPr="008D2B5E" w:rsidRDefault="00B16D4F" w:rsidP="00B16D4F">
      <w:pPr>
        <w:ind w:left="851"/>
        <w:rPr>
          <w:sz w:val="24"/>
          <w:szCs w:val="24"/>
        </w:rPr>
      </w:pPr>
      <w:r w:rsidRPr="008D2B5E">
        <w:rPr>
          <w:sz w:val="24"/>
          <w:szCs w:val="24"/>
        </w:rPr>
        <w:lastRenderedPageBreak/>
        <w:t xml:space="preserve">Halogenerede anæstetika kan fremkalde leverskader </w:t>
      </w:r>
      <w:r w:rsidRPr="0008092C">
        <w:rPr>
          <w:sz w:val="24"/>
          <w:szCs w:val="24"/>
        </w:rPr>
        <w:t xml:space="preserve">og i de tilfælde hvor isofluran er involveret er det antageligt et idiosynkratisk respons, som er set meget sjældent efter gentagen </w:t>
      </w:r>
      <w:r w:rsidRPr="008D2B5E">
        <w:rPr>
          <w:sz w:val="24"/>
          <w:szCs w:val="24"/>
        </w:rPr>
        <w:t>eksponering.</w:t>
      </w:r>
    </w:p>
    <w:p w14:paraId="71327BE8" w14:textId="77777777" w:rsidR="002C7180" w:rsidRPr="009665BE" w:rsidRDefault="002C7180" w:rsidP="000B46DD">
      <w:pPr>
        <w:ind w:left="851"/>
        <w:rPr>
          <w:sz w:val="24"/>
          <w:szCs w:val="24"/>
        </w:rPr>
      </w:pPr>
    </w:p>
    <w:p w14:paraId="38C85583" w14:textId="77777777" w:rsidR="002C7180" w:rsidRPr="009665BE" w:rsidRDefault="002C7180" w:rsidP="000B46DD">
      <w:pPr>
        <w:ind w:left="851"/>
        <w:rPr>
          <w:sz w:val="24"/>
          <w:szCs w:val="24"/>
        </w:rPr>
      </w:pPr>
      <w:r w:rsidRPr="009665BE">
        <w:rPr>
          <w:sz w:val="24"/>
          <w:szCs w:val="24"/>
        </w:rPr>
        <w:t xml:space="preserve">Til læger: </w:t>
      </w:r>
    </w:p>
    <w:p w14:paraId="5624E722" w14:textId="77777777" w:rsidR="00B16D4F" w:rsidRPr="009665BE" w:rsidRDefault="00B16D4F" w:rsidP="00B16D4F">
      <w:pPr>
        <w:ind w:left="851"/>
        <w:rPr>
          <w:sz w:val="24"/>
          <w:szCs w:val="24"/>
        </w:rPr>
      </w:pPr>
      <w:r w:rsidRPr="00B96208">
        <w:rPr>
          <w:sz w:val="24"/>
          <w:szCs w:val="24"/>
        </w:rPr>
        <w:t xml:space="preserve">Sørg for </w:t>
      </w:r>
      <w:r w:rsidRPr="0008092C">
        <w:rPr>
          <w:sz w:val="24"/>
          <w:szCs w:val="24"/>
        </w:rPr>
        <w:t>frie</w:t>
      </w:r>
      <w:r w:rsidRPr="008D2B5E">
        <w:rPr>
          <w:sz w:val="24"/>
          <w:szCs w:val="24"/>
        </w:rPr>
        <w:t xml:space="preserve"> luftvej</w:t>
      </w:r>
      <w:r w:rsidRPr="0008092C">
        <w:rPr>
          <w:sz w:val="24"/>
          <w:szCs w:val="24"/>
        </w:rPr>
        <w:t>e</w:t>
      </w:r>
      <w:r w:rsidRPr="008D2B5E">
        <w:rPr>
          <w:sz w:val="24"/>
          <w:szCs w:val="24"/>
        </w:rPr>
        <w:t xml:space="preserve"> </w:t>
      </w:r>
      <w:r w:rsidRPr="0008092C">
        <w:rPr>
          <w:sz w:val="24"/>
          <w:szCs w:val="24"/>
        </w:rPr>
        <w:t>samt</w:t>
      </w:r>
      <w:r w:rsidRPr="008D2B5E">
        <w:rPr>
          <w:sz w:val="24"/>
          <w:szCs w:val="24"/>
        </w:rPr>
        <w:t xml:space="preserve"> symptomatisk og understøttende behandling. Bemærk, at adrenalin og katekolaminer kan forårsage hjertedysrytmier.</w:t>
      </w:r>
    </w:p>
    <w:p w14:paraId="2777D7AB" w14:textId="77777777" w:rsidR="005B0036" w:rsidRPr="009665BE" w:rsidRDefault="005B0036" w:rsidP="005B0036">
      <w:pPr>
        <w:tabs>
          <w:tab w:val="left" w:pos="851"/>
          <w:tab w:val="left" w:pos="8222"/>
        </w:tabs>
        <w:ind w:left="851"/>
        <w:rPr>
          <w:sz w:val="24"/>
          <w:szCs w:val="24"/>
        </w:rPr>
      </w:pPr>
    </w:p>
    <w:p w14:paraId="3B998779" w14:textId="77777777" w:rsidR="005B0036" w:rsidRPr="009665BE" w:rsidRDefault="005B0036" w:rsidP="005B0036">
      <w:pPr>
        <w:tabs>
          <w:tab w:val="left" w:pos="851"/>
          <w:tab w:val="left" w:pos="8222"/>
        </w:tabs>
        <w:ind w:left="851"/>
        <w:rPr>
          <w:b/>
          <w:sz w:val="24"/>
          <w:szCs w:val="24"/>
        </w:rPr>
      </w:pPr>
      <w:r w:rsidRPr="009665BE">
        <w:rPr>
          <w:b/>
          <w:sz w:val="24"/>
          <w:szCs w:val="24"/>
        </w:rPr>
        <w:t>Andre forsigtighedsregler</w:t>
      </w:r>
    </w:p>
    <w:p w14:paraId="22FB402B" w14:textId="77777777" w:rsidR="002C7180" w:rsidRPr="009665BE" w:rsidRDefault="002C7180" w:rsidP="000B46DD">
      <w:pPr>
        <w:ind w:left="851"/>
        <w:rPr>
          <w:sz w:val="24"/>
          <w:szCs w:val="24"/>
        </w:rPr>
      </w:pPr>
      <w:r w:rsidRPr="009665BE">
        <w:rPr>
          <w:sz w:val="24"/>
          <w:szCs w:val="24"/>
        </w:rPr>
        <w:t>Selvom bedøvelsesmidler har et lavt potentiale til at skade atmosfæren, er det god praksis at bruge rensningsudstyr med kulfilter snarere end at udlede dem i luften.</w:t>
      </w:r>
    </w:p>
    <w:p w14:paraId="6C6BABB3" w14:textId="77777777" w:rsidR="005B0036" w:rsidRPr="009665BE" w:rsidRDefault="005B0036" w:rsidP="005B0036">
      <w:pPr>
        <w:tabs>
          <w:tab w:val="left" w:pos="851"/>
          <w:tab w:val="left" w:pos="8222"/>
        </w:tabs>
        <w:ind w:left="851"/>
        <w:rPr>
          <w:sz w:val="24"/>
          <w:szCs w:val="24"/>
        </w:rPr>
      </w:pPr>
    </w:p>
    <w:p w14:paraId="79A6EFE7" w14:textId="77777777" w:rsidR="005B0036" w:rsidRPr="009665BE" w:rsidRDefault="005B0036" w:rsidP="005B0036">
      <w:pPr>
        <w:tabs>
          <w:tab w:val="left" w:pos="851"/>
          <w:tab w:val="left" w:pos="8222"/>
        </w:tabs>
        <w:rPr>
          <w:b/>
          <w:sz w:val="24"/>
          <w:szCs w:val="24"/>
        </w:rPr>
      </w:pPr>
      <w:r w:rsidRPr="009665BE">
        <w:rPr>
          <w:b/>
          <w:sz w:val="24"/>
          <w:szCs w:val="24"/>
        </w:rPr>
        <w:t>4.6</w:t>
      </w:r>
      <w:r w:rsidRPr="009665BE">
        <w:rPr>
          <w:b/>
          <w:sz w:val="24"/>
          <w:szCs w:val="24"/>
        </w:rPr>
        <w:tab/>
        <w:t>Bivirkninger</w:t>
      </w:r>
    </w:p>
    <w:p w14:paraId="37DDB68D" w14:textId="77777777" w:rsidR="002C7180" w:rsidRPr="009665BE" w:rsidRDefault="002C7180" w:rsidP="000B46DD">
      <w:pPr>
        <w:ind w:left="851"/>
        <w:rPr>
          <w:sz w:val="24"/>
          <w:szCs w:val="24"/>
        </w:rPr>
      </w:pPr>
      <w:bookmarkStart w:id="6" w:name="_Hlk49241708"/>
      <w:r w:rsidRPr="009665BE">
        <w:rPr>
          <w:sz w:val="24"/>
          <w:szCs w:val="24"/>
        </w:rPr>
        <w:t>Isofluran medfører hypotension og respirationsdepression på en dosisafhængig måde. Hjertearytmier og forbigående bradykardi er kun rapporteret i sjældne tilfælde.</w:t>
      </w:r>
    </w:p>
    <w:p w14:paraId="4FB11311" w14:textId="77777777" w:rsidR="002C7180" w:rsidRPr="009665BE" w:rsidRDefault="002C7180" w:rsidP="000B46DD">
      <w:pPr>
        <w:ind w:left="851"/>
        <w:rPr>
          <w:sz w:val="24"/>
          <w:szCs w:val="24"/>
        </w:rPr>
      </w:pPr>
      <w:r w:rsidRPr="009665BE">
        <w:rPr>
          <w:sz w:val="24"/>
          <w:szCs w:val="24"/>
        </w:rPr>
        <w:t>Ondartet hypertermi er blevet rapporteret meget sjældent hos modtagelige dyr.</w:t>
      </w:r>
    </w:p>
    <w:p w14:paraId="573556D4" w14:textId="77777777" w:rsidR="002C7180" w:rsidRPr="009665BE" w:rsidRDefault="002C7180" w:rsidP="000B46DD">
      <w:pPr>
        <w:ind w:left="851"/>
        <w:rPr>
          <w:sz w:val="24"/>
          <w:szCs w:val="24"/>
        </w:rPr>
      </w:pPr>
    </w:p>
    <w:p w14:paraId="3450F32F" w14:textId="77777777" w:rsidR="002C7180" w:rsidRPr="009665BE" w:rsidRDefault="002C7180" w:rsidP="000B46DD">
      <w:pPr>
        <w:ind w:left="851"/>
        <w:rPr>
          <w:sz w:val="24"/>
          <w:szCs w:val="24"/>
        </w:rPr>
      </w:pPr>
      <w:r w:rsidRPr="009665BE">
        <w:rPr>
          <w:sz w:val="24"/>
          <w:szCs w:val="24"/>
        </w:rPr>
        <w:t>Hyppigheden af bivirkninger er defineret som:</w:t>
      </w:r>
    </w:p>
    <w:p w14:paraId="208E28B2" w14:textId="719B3C77" w:rsidR="002C7180" w:rsidRPr="006E40FC" w:rsidRDefault="002C7180" w:rsidP="00C371F3">
      <w:pPr>
        <w:pStyle w:val="Listeafsnit"/>
        <w:numPr>
          <w:ilvl w:val="0"/>
          <w:numId w:val="6"/>
        </w:numPr>
        <w:ind w:left="1134" w:hanging="283"/>
        <w:rPr>
          <w:sz w:val="24"/>
          <w:szCs w:val="24"/>
        </w:rPr>
      </w:pPr>
      <w:r w:rsidRPr="006E40FC">
        <w:rPr>
          <w:sz w:val="24"/>
          <w:szCs w:val="24"/>
        </w:rPr>
        <w:t>Meget almindelig (flere end 1 ud af 10 behandlede dyr, der viser bivirkninger i løbet af en behandling)</w:t>
      </w:r>
    </w:p>
    <w:p w14:paraId="08BBE73F" w14:textId="60C3E0C9" w:rsidR="002C7180" w:rsidRPr="006E40FC" w:rsidRDefault="002C7180" w:rsidP="00C371F3">
      <w:pPr>
        <w:pStyle w:val="Listeafsnit"/>
        <w:numPr>
          <w:ilvl w:val="0"/>
          <w:numId w:val="6"/>
        </w:numPr>
        <w:ind w:left="1134" w:hanging="283"/>
        <w:rPr>
          <w:sz w:val="24"/>
          <w:szCs w:val="24"/>
        </w:rPr>
      </w:pPr>
      <w:r w:rsidRPr="006E40FC">
        <w:rPr>
          <w:sz w:val="24"/>
          <w:szCs w:val="24"/>
        </w:rPr>
        <w:t>Almindelig (flere end 1, men færre end 10 dyr af 100 behandlede dyr)</w:t>
      </w:r>
    </w:p>
    <w:p w14:paraId="2BA3004E" w14:textId="2683E4BA" w:rsidR="002C7180" w:rsidRPr="006E40FC" w:rsidRDefault="002C7180" w:rsidP="00C371F3">
      <w:pPr>
        <w:pStyle w:val="Listeafsnit"/>
        <w:numPr>
          <w:ilvl w:val="0"/>
          <w:numId w:val="6"/>
        </w:numPr>
        <w:ind w:left="1134" w:hanging="283"/>
        <w:rPr>
          <w:sz w:val="24"/>
          <w:szCs w:val="24"/>
        </w:rPr>
      </w:pPr>
      <w:r w:rsidRPr="006E40FC">
        <w:rPr>
          <w:sz w:val="24"/>
          <w:szCs w:val="24"/>
        </w:rPr>
        <w:t>Ikke almindelig (flere end 1, men færre end 10 dyr af 1.000 behandlede dyr)</w:t>
      </w:r>
    </w:p>
    <w:p w14:paraId="274F6E74" w14:textId="17517252" w:rsidR="002C7180" w:rsidRPr="006E40FC" w:rsidRDefault="002C7180" w:rsidP="00C371F3">
      <w:pPr>
        <w:pStyle w:val="Listeafsnit"/>
        <w:numPr>
          <w:ilvl w:val="0"/>
          <w:numId w:val="6"/>
        </w:numPr>
        <w:ind w:left="1134" w:hanging="283"/>
        <w:rPr>
          <w:sz w:val="24"/>
          <w:szCs w:val="24"/>
        </w:rPr>
      </w:pPr>
      <w:r w:rsidRPr="006E40FC">
        <w:rPr>
          <w:sz w:val="24"/>
          <w:szCs w:val="24"/>
        </w:rPr>
        <w:t>Sjæld</w:t>
      </w:r>
      <w:r w:rsidR="003A167B">
        <w:rPr>
          <w:sz w:val="24"/>
          <w:szCs w:val="24"/>
        </w:rPr>
        <w:t>en</w:t>
      </w:r>
      <w:r w:rsidRPr="006E40FC">
        <w:rPr>
          <w:sz w:val="24"/>
          <w:szCs w:val="24"/>
        </w:rPr>
        <w:t xml:space="preserve"> (flere end 1, men færre end 10 dyr ud af 10.000 behandlede dyr)</w:t>
      </w:r>
    </w:p>
    <w:p w14:paraId="2D4D21DF" w14:textId="6CC8950E" w:rsidR="002C7180" w:rsidRPr="006E40FC" w:rsidRDefault="002C7180" w:rsidP="00C371F3">
      <w:pPr>
        <w:pStyle w:val="Listeafsnit"/>
        <w:numPr>
          <w:ilvl w:val="0"/>
          <w:numId w:val="6"/>
        </w:numPr>
        <w:ind w:left="1134" w:hanging="283"/>
        <w:rPr>
          <w:sz w:val="24"/>
          <w:szCs w:val="24"/>
        </w:rPr>
      </w:pPr>
      <w:r w:rsidRPr="006E40FC">
        <w:rPr>
          <w:sz w:val="24"/>
          <w:szCs w:val="24"/>
        </w:rPr>
        <w:t>Meget sjælden (færre end 1 dyr ud af 10.000 behandlede dyr, herunder isolerede rapporter)</w:t>
      </w:r>
      <w:bookmarkEnd w:id="6"/>
    </w:p>
    <w:p w14:paraId="213C79AA" w14:textId="77777777" w:rsidR="005B0036" w:rsidRPr="009665BE" w:rsidRDefault="005B0036" w:rsidP="005B0036">
      <w:pPr>
        <w:tabs>
          <w:tab w:val="left" w:pos="851"/>
          <w:tab w:val="left" w:pos="8222"/>
        </w:tabs>
        <w:ind w:left="851"/>
        <w:rPr>
          <w:sz w:val="24"/>
          <w:szCs w:val="24"/>
        </w:rPr>
      </w:pPr>
    </w:p>
    <w:p w14:paraId="28143857" w14:textId="77777777" w:rsidR="005B0036" w:rsidRPr="009665BE" w:rsidRDefault="005B0036" w:rsidP="005B0036">
      <w:pPr>
        <w:tabs>
          <w:tab w:val="left" w:pos="851"/>
          <w:tab w:val="left" w:pos="8222"/>
        </w:tabs>
        <w:rPr>
          <w:b/>
          <w:sz w:val="24"/>
          <w:szCs w:val="24"/>
        </w:rPr>
      </w:pPr>
      <w:r w:rsidRPr="009665BE">
        <w:rPr>
          <w:b/>
          <w:sz w:val="24"/>
          <w:szCs w:val="24"/>
        </w:rPr>
        <w:t>4.7</w:t>
      </w:r>
      <w:r w:rsidRPr="009665BE">
        <w:rPr>
          <w:b/>
          <w:sz w:val="24"/>
          <w:szCs w:val="24"/>
        </w:rPr>
        <w:tab/>
        <w:t>Drægtighed, diegivning eller æglægning</w:t>
      </w:r>
    </w:p>
    <w:p w14:paraId="109AE517" w14:textId="77777777" w:rsidR="00CE3E8E" w:rsidRDefault="00CE3E8E" w:rsidP="006A0BC1">
      <w:pPr>
        <w:ind w:left="851"/>
        <w:rPr>
          <w:sz w:val="24"/>
          <w:szCs w:val="24"/>
          <w:u w:val="single"/>
        </w:rPr>
      </w:pPr>
    </w:p>
    <w:p w14:paraId="29BCBBB3" w14:textId="10D31792" w:rsidR="002C7180" w:rsidRPr="009665BE" w:rsidRDefault="002C7180" w:rsidP="006A0BC1">
      <w:pPr>
        <w:ind w:left="851"/>
        <w:rPr>
          <w:sz w:val="24"/>
          <w:szCs w:val="24"/>
        </w:rPr>
      </w:pPr>
      <w:r w:rsidRPr="009665BE">
        <w:rPr>
          <w:sz w:val="24"/>
          <w:szCs w:val="24"/>
          <w:u w:val="single"/>
        </w:rPr>
        <w:t>Drægtighed</w:t>
      </w:r>
    </w:p>
    <w:p w14:paraId="487996EC" w14:textId="77777777" w:rsidR="002C7180" w:rsidRPr="009665BE" w:rsidRDefault="002C7180" w:rsidP="006A0BC1">
      <w:pPr>
        <w:ind w:left="851"/>
        <w:rPr>
          <w:sz w:val="24"/>
          <w:szCs w:val="24"/>
        </w:rPr>
      </w:pPr>
      <w:bookmarkStart w:id="7" w:name="_Hlk49242205"/>
      <w:r w:rsidRPr="009665BE">
        <w:rPr>
          <w:sz w:val="24"/>
          <w:szCs w:val="24"/>
        </w:rPr>
        <w:t>Må kun anvendes i overensstemmelse med den ansvarlige dyrlæges vurdering af benefit-risk forholdet. Isofluran er blevet anvendt sikkert til anæstesi under kejsersnit hos hund og kat.</w:t>
      </w:r>
    </w:p>
    <w:bookmarkEnd w:id="7"/>
    <w:p w14:paraId="7B9FADDA" w14:textId="77777777" w:rsidR="002C7180" w:rsidRPr="009665BE" w:rsidRDefault="002C7180" w:rsidP="006A0BC1">
      <w:pPr>
        <w:ind w:left="851"/>
        <w:rPr>
          <w:sz w:val="24"/>
          <w:szCs w:val="24"/>
        </w:rPr>
      </w:pPr>
    </w:p>
    <w:p w14:paraId="37DD8765" w14:textId="0D3C08C5" w:rsidR="002C7180" w:rsidRPr="009665BE" w:rsidRDefault="002C7180" w:rsidP="006A0BC1">
      <w:pPr>
        <w:ind w:left="851"/>
        <w:rPr>
          <w:sz w:val="24"/>
          <w:szCs w:val="24"/>
          <w:u w:val="single"/>
        </w:rPr>
      </w:pPr>
      <w:r w:rsidRPr="009665BE">
        <w:rPr>
          <w:sz w:val="24"/>
          <w:szCs w:val="24"/>
          <w:u w:val="single"/>
        </w:rPr>
        <w:t>Laktation</w:t>
      </w:r>
    </w:p>
    <w:p w14:paraId="48A009A1" w14:textId="77777777" w:rsidR="002C7180" w:rsidRPr="009665BE" w:rsidRDefault="002C7180" w:rsidP="006A0BC1">
      <w:pPr>
        <w:ind w:left="851"/>
        <w:rPr>
          <w:sz w:val="24"/>
          <w:szCs w:val="24"/>
        </w:rPr>
      </w:pPr>
      <w:bookmarkStart w:id="8" w:name="_Hlk49242222"/>
      <w:r w:rsidRPr="009665BE">
        <w:rPr>
          <w:sz w:val="24"/>
          <w:szCs w:val="24"/>
        </w:rPr>
        <w:t>Må kun anvendes i overensstemmelse med den ansvarlige dyrlæges vurdering af benefit-risk forholdet.</w:t>
      </w:r>
      <w:bookmarkEnd w:id="8"/>
    </w:p>
    <w:p w14:paraId="74D1BFBA" w14:textId="77777777" w:rsidR="005B0036" w:rsidRPr="009665BE" w:rsidRDefault="005B0036" w:rsidP="005B0036">
      <w:pPr>
        <w:tabs>
          <w:tab w:val="left" w:pos="851"/>
          <w:tab w:val="left" w:pos="8222"/>
        </w:tabs>
        <w:ind w:left="851"/>
        <w:rPr>
          <w:sz w:val="24"/>
          <w:szCs w:val="24"/>
        </w:rPr>
      </w:pPr>
    </w:p>
    <w:p w14:paraId="2DB53297" w14:textId="77777777" w:rsidR="005B0036" w:rsidRPr="009665BE" w:rsidRDefault="005B0036" w:rsidP="005B0036">
      <w:pPr>
        <w:tabs>
          <w:tab w:val="left" w:pos="851"/>
          <w:tab w:val="left" w:pos="8222"/>
        </w:tabs>
        <w:rPr>
          <w:b/>
          <w:sz w:val="24"/>
          <w:szCs w:val="24"/>
        </w:rPr>
      </w:pPr>
      <w:r w:rsidRPr="009665BE">
        <w:rPr>
          <w:b/>
          <w:sz w:val="24"/>
          <w:szCs w:val="24"/>
        </w:rPr>
        <w:t>4.8</w:t>
      </w:r>
      <w:r w:rsidRPr="009665BE">
        <w:rPr>
          <w:b/>
          <w:sz w:val="24"/>
          <w:szCs w:val="24"/>
        </w:rPr>
        <w:tab/>
        <w:t>Interaktion med andre lægemidler og andre former for interaktion</w:t>
      </w:r>
    </w:p>
    <w:p w14:paraId="2BDA3043" w14:textId="3EDC3373" w:rsidR="002C7180" w:rsidRPr="009665BE" w:rsidRDefault="002C7180" w:rsidP="006A0BC1">
      <w:pPr>
        <w:ind w:left="851"/>
        <w:rPr>
          <w:sz w:val="24"/>
          <w:szCs w:val="24"/>
        </w:rPr>
      </w:pPr>
      <w:bookmarkStart w:id="9" w:name="_Hlk49242265"/>
      <w:r w:rsidRPr="009665BE">
        <w:rPr>
          <w:sz w:val="24"/>
          <w:szCs w:val="24"/>
        </w:rPr>
        <w:t>Virkningen af muskelrelaksantia i mennesker, især dem af non-depolariserende (kompetetive) type, såsom atracurium, pancuronium eller vecuronium, forstærkes af isofluran. Lignende potentiering kan forventes at forekomme i målarterne, selvom der kun er få direkte beviser på dette. Samtidig indånding af lattergas øger virkningen af isofluran hos mennesker og lignende potensering kan forventes hos dyr.</w:t>
      </w:r>
    </w:p>
    <w:p w14:paraId="6C7A5500" w14:textId="77777777" w:rsidR="002C7180" w:rsidRPr="009665BE" w:rsidRDefault="002C7180" w:rsidP="006A0BC1">
      <w:pPr>
        <w:ind w:left="851"/>
        <w:rPr>
          <w:sz w:val="24"/>
          <w:szCs w:val="24"/>
        </w:rPr>
      </w:pPr>
    </w:p>
    <w:p w14:paraId="2C1BD8F6" w14:textId="2AC6017B" w:rsidR="002C7180" w:rsidRPr="009665BE" w:rsidRDefault="002C7180" w:rsidP="006A0BC1">
      <w:pPr>
        <w:ind w:left="851"/>
        <w:rPr>
          <w:sz w:val="24"/>
          <w:szCs w:val="24"/>
        </w:rPr>
      </w:pPr>
      <w:r w:rsidRPr="009665BE">
        <w:rPr>
          <w:sz w:val="24"/>
          <w:szCs w:val="24"/>
        </w:rPr>
        <w:t xml:space="preserve">Samtidig brug af beroligende eller analgetiske lægemidler vil sandsynligvis reducere det niveau af isofluran, der kræves for at producere og vedligeholde anæstesi. Nogle eksempler er givet i </w:t>
      </w:r>
      <w:r w:rsidR="004040F9">
        <w:rPr>
          <w:sz w:val="24"/>
          <w:szCs w:val="24"/>
        </w:rPr>
        <w:t>pkt.</w:t>
      </w:r>
      <w:r w:rsidRPr="009665BE">
        <w:rPr>
          <w:sz w:val="24"/>
          <w:szCs w:val="24"/>
        </w:rPr>
        <w:t xml:space="preserve"> 4</w:t>
      </w:r>
      <w:r w:rsidR="006E40FC">
        <w:rPr>
          <w:sz w:val="24"/>
          <w:szCs w:val="24"/>
        </w:rPr>
        <w:t>.</w:t>
      </w:r>
      <w:r w:rsidRPr="009665BE">
        <w:rPr>
          <w:sz w:val="24"/>
          <w:szCs w:val="24"/>
        </w:rPr>
        <w:t>9.</w:t>
      </w:r>
    </w:p>
    <w:p w14:paraId="435F27DD" w14:textId="77777777" w:rsidR="002C7180" w:rsidRPr="009665BE" w:rsidRDefault="002C7180" w:rsidP="006A0BC1">
      <w:pPr>
        <w:ind w:left="851"/>
        <w:rPr>
          <w:sz w:val="24"/>
          <w:szCs w:val="24"/>
        </w:rPr>
      </w:pPr>
    </w:p>
    <w:bookmarkEnd w:id="9"/>
    <w:p w14:paraId="284FF8FE" w14:textId="67233651" w:rsidR="003A167B" w:rsidRPr="008D2B5E" w:rsidRDefault="003A167B" w:rsidP="003A167B">
      <w:pPr>
        <w:ind w:left="851"/>
        <w:rPr>
          <w:sz w:val="24"/>
          <w:szCs w:val="24"/>
        </w:rPr>
      </w:pPr>
      <w:r w:rsidRPr="008D2B5E">
        <w:rPr>
          <w:sz w:val="24"/>
          <w:szCs w:val="24"/>
        </w:rPr>
        <w:t xml:space="preserve">Isofluran har </w:t>
      </w:r>
      <w:r w:rsidRPr="0008092C">
        <w:rPr>
          <w:sz w:val="24"/>
          <w:szCs w:val="24"/>
        </w:rPr>
        <w:t xml:space="preserve">i mindre grad </w:t>
      </w:r>
      <w:r w:rsidRPr="008D2B5E">
        <w:rPr>
          <w:sz w:val="24"/>
          <w:szCs w:val="24"/>
        </w:rPr>
        <w:t xml:space="preserve">en sensibiliserende </w:t>
      </w:r>
      <w:r w:rsidRPr="0008092C">
        <w:rPr>
          <w:sz w:val="24"/>
          <w:szCs w:val="24"/>
        </w:rPr>
        <w:t>virkning</w:t>
      </w:r>
      <w:r w:rsidRPr="008D2B5E">
        <w:rPr>
          <w:sz w:val="24"/>
          <w:szCs w:val="24"/>
        </w:rPr>
        <w:t xml:space="preserve"> på myokardiet </w:t>
      </w:r>
      <w:r w:rsidRPr="0008092C">
        <w:rPr>
          <w:sz w:val="24"/>
          <w:szCs w:val="24"/>
        </w:rPr>
        <w:t>over</w:t>
      </w:r>
      <w:r>
        <w:rPr>
          <w:sz w:val="24"/>
          <w:szCs w:val="24"/>
        </w:rPr>
        <w:t xml:space="preserve"> </w:t>
      </w:r>
      <w:r w:rsidRPr="0008092C">
        <w:rPr>
          <w:sz w:val="24"/>
          <w:szCs w:val="24"/>
        </w:rPr>
        <w:t>for</w:t>
      </w:r>
      <w:r w:rsidRPr="008D2B5E">
        <w:rPr>
          <w:sz w:val="24"/>
          <w:szCs w:val="24"/>
        </w:rPr>
        <w:t xml:space="preserve"> cirkulerende katekolaminer </w:t>
      </w:r>
      <w:r w:rsidRPr="0008092C">
        <w:rPr>
          <w:sz w:val="24"/>
          <w:szCs w:val="24"/>
        </w:rPr>
        <w:t>der kan forårsage dysarytmier i forhold til</w:t>
      </w:r>
      <w:r w:rsidRPr="008D2B5E">
        <w:rPr>
          <w:sz w:val="24"/>
          <w:szCs w:val="24"/>
        </w:rPr>
        <w:t xml:space="preserve"> </w:t>
      </w:r>
      <w:r w:rsidRPr="00B96208">
        <w:rPr>
          <w:sz w:val="24"/>
          <w:szCs w:val="24"/>
        </w:rPr>
        <w:t>halot</w:t>
      </w:r>
      <w:r w:rsidRPr="008D2B5E">
        <w:rPr>
          <w:sz w:val="24"/>
          <w:szCs w:val="24"/>
        </w:rPr>
        <w:t>han.</w:t>
      </w:r>
    </w:p>
    <w:p w14:paraId="1F0FF4ED" w14:textId="77777777" w:rsidR="003A167B" w:rsidRPr="008D2B5E" w:rsidRDefault="003A167B" w:rsidP="003A167B">
      <w:pPr>
        <w:ind w:left="851"/>
        <w:rPr>
          <w:sz w:val="24"/>
          <w:szCs w:val="24"/>
        </w:rPr>
      </w:pPr>
    </w:p>
    <w:p w14:paraId="4233FAF8" w14:textId="77777777" w:rsidR="003A167B" w:rsidRPr="009665BE" w:rsidRDefault="003A167B" w:rsidP="003A167B">
      <w:pPr>
        <w:ind w:left="851"/>
        <w:rPr>
          <w:sz w:val="24"/>
          <w:szCs w:val="24"/>
        </w:rPr>
      </w:pPr>
      <w:r w:rsidRPr="008D2B5E">
        <w:rPr>
          <w:sz w:val="24"/>
          <w:szCs w:val="24"/>
        </w:rPr>
        <w:lastRenderedPageBreak/>
        <w:t>Isofluran kan nedbrydes til kulilte af tørrede kuldioxid</w:t>
      </w:r>
      <w:r>
        <w:rPr>
          <w:sz w:val="24"/>
          <w:szCs w:val="24"/>
        </w:rPr>
        <w:t>-</w:t>
      </w:r>
      <w:r w:rsidRPr="008D2B5E">
        <w:rPr>
          <w:sz w:val="24"/>
          <w:szCs w:val="24"/>
        </w:rPr>
        <w:t>absorbe</w:t>
      </w:r>
      <w:r>
        <w:rPr>
          <w:sz w:val="24"/>
          <w:szCs w:val="24"/>
        </w:rPr>
        <w:t>nte</w:t>
      </w:r>
      <w:r w:rsidRPr="008D2B5E">
        <w:rPr>
          <w:sz w:val="24"/>
          <w:szCs w:val="24"/>
        </w:rPr>
        <w:t>r</w:t>
      </w:r>
      <w:r>
        <w:rPr>
          <w:sz w:val="24"/>
          <w:szCs w:val="24"/>
        </w:rPr>
        <w:t>.</w:t>
      </w:r>
    </w:p>
    <w:p w14:paraId="2FC5AFD3" w14:textId="77777777" w:rsidR="005B0036" w:rsidRPr="009665BE" w:rsidRDefault="005B0036" w:rsidP="005B0036">
      <w:pPr>
        <w:tabs>
          <w:tab w:val="left" w:pos="851"/>
          <w:tab w:val="left" w:pos="8222"/>
        </w:tabs>
        <w:ind w:left="851"/>
        <w:rPr>
          <w:sz w:val="24"/>
          <w:szCs w:val="24"/>
        </w:rPr>
      </w:pPr>
    </w:p>
    <w:p w14:paraId="4DF6F78F" w14:textId="77777777" w:rsidR="005B0036" w:rsidRPr="009665BE" w:rsidRDefault="005B0036" w:rsidP="005B0036">
      <w:pPr>
        <w:tabs>
          <w:tab w:val="left" w:pos="851"/>
          <w:tab w:val="left" w:pos="8222"/>
        </w:tabs>
        <w:rPr>
          <w:b/>
          <w:sz w:val="24"/>
          <w:szCs w:val="24"/>
        </w:rPr>
      </w:pPr>
      <w:r w:rsidRPr="009665BE">
        <w:rPr>
          <w:b/>
          <w:sz w:val="24"/>
          <w:szCs w:val="24"/>
        </w:rPr>
        <w:t>4.9</w:t>
      </w:r>
      <w:r w:rsidRPr="009665BE">
        <w:rPr>
          <w:b/>
          <w:sz w:val="24"/>
          <w:szCs w:val="24"/>
        </w:rPr>
        <w:tab/>
        <w:t>Dosering og indgivelsesmåde</w:t>
      </w:r>
    </w:p>
    <w:p w14:paraId="45B95A23" w14:textId="77777777" w:rsidR="00EA2845" w:rsidRPr="009665BE" w:rsidRDefault="00EA2845" w:rsidP="00EA2845">
      <w:pPr>
        <w:ind w:left="851"/>
        <w:rPr>
          <w:sz w:val="24"/>
          <w:szCs w:val="24"/>
        </w:rPr>
      </w:pPr>
      <w:bookmarkStart w:id="10" w:name="_Hlk49241890"/>
      <w:bookmarkStart w:id="11" w:name="_Hlk49241770"/>
      <w:r w:rsidRPr="008D2B5E">
        <w:rPr>
          <w:sz w:val="24"/>
          <w:szCs w:val="24"/>
        </w:rPr>
        <w:t xml:space="preserve">Isofluran skal administreres ved brug af en nøjagtigt kalibreret fordamper i et passende anæstesikredsløb, </w:t>
      </w:r>
      <w:r w:rsidRPr="0008092C">
        <w:rPr>
          <w:sz w:val="24"/>
          <w:szCs w:val="24"/>
        </w:rPr>
        <w:t>eftersom</w:t>
      </w:r>
      <w:r w:rsidRPr="008D2B5E">
        <w:rPr>
          <w:sz w:val="24"/>
          <w:szCs w:val="24"/>
        </w:rPr>
        <w:t xml:space="preserve"> </w:t>
      </w:r>
      <w:r w:rsidRPr="00F81453">
        <w:rPr>
          <w:sz w:val="24"/>
          <w:szCs w:val="24"/>
        </w:rPr>
        <w:t>anæstesi</w:t>
      </w:r>
      <w:r w:rsidRPr="008D2B5E">
        <w:rPr>
          <w:sz w:val="24"/>
          <w:szCs w:val="24"/>
        </w:rPr>
        <w:t xml:space="preserve">niveauer </w:t>
      </w:r>
      <w:r w:rsidRPr="0008092C">
        <w:rPr>
          <w:sz w:val="24"/>
          <w:szCs w:val="24"/>
        </w:rPr>
        <w:t>skal kunne</w:t>
      </w:r>
      <w:r w:rsidRPr="008D2B5E">
        <w:rPr>
          <w:sz w:val="24"/>
          <w:szCs w:val="24"/>
        </w:rPr>
        <w:t xml:space="preserve"> ændres hurtigt og nemt.</w:t>
      </w:r>
    </w:p>
    <w:bookmarkEnd w:id="10"/>
    <w:p w14:paraId="72C3D0EC" w14:textId="77777777" w:rsidR="00EA2845" w:rsidRPr="009665BE" w:rsidRDefault="00EA2845" w:rsidP="00EA2845">
      <w:pPr>
        <w:ind w:left="851"/>
        <w:rPr>
          <w:sz w:val="24"/>
          <w:szCs w:val="24"/>
        </w:rPr>
      </w:pPr>
    </w:p>
    <w:p w14:paraId="5D32D043" w14:textId="77777777" w:rsidR="00EA2845" w:rsidRPr="009665BE" w:rsidRDefault="00EA2845" w:rsidP="00EA2845">
      <w:pPr>
        <w:ind w:left="851"/>
        <w:rPr>
          <w:sz w:val="24"/>
          <w:szCs w:val="24"/>
        </w:rPr>
      </w:pPr>
      <w:r w:rsidRPr="009665BE">
        <w:rPr>
          <w:sz w:val="24"/>
          <w:szCs w:val="24"/>
        </w:rPr>
        <w:t xml:space="preserve">Isofluran kan administreres </w:t>
      </w:r>
      <w:r>
        <w:rPr>
          <w:sz w:val="24"/>
          <w:szCs w:val="24"/>
        </w:rPr>
        <w:t>sammen med</w:t>
      </w:r>
      <w:r w:rsidRPr="009665BE">
        <w:rPr>
          <w:sz w:val="24"/>
          <w:szCs w:val="24"/>
        </w:rPr>
        <w:t xml:space="preserve"> ilt-eller ilt-/lattergas blandinger.</w:t>
      </w:r>
    </w:p>
    <w:p w14:paraId="016C9527" w14:textId="77777777" w:rsidR="00EA2845" w:rsidRPr="009665BE" w:rsidRDefault="00EA2845" w:rsidP="00EA2845">
      <w:pPr>
        <w:ind w:left="851"/>
        <w:rPr>
          <w:sz w:val="24"/>
          <w:szCs w:val="24"/>
        </w:rPr>
      </w:pPr>
      <w:r w:rsidRPr="009665BE">
        <w:rPr>
          <w:sz w:val="24"/>
          <w:szCs w:val="24"/>
        </w:rPr>
        <w:t>MAC (minimal alveolær koncentration) eller effektiv dosis ED50</w:t>
      </w:r>
      <w:r>
        <w:rPr>
          <w:sz w:val="24"/>
          <w:szCs w:val="24"/>
        </w:rPr>
        <w:t>-</w:t>
      </w:r>
      <w:r w:rsidRPr="009665BE">
        <w:rPr>
          <w:sz w:val="24"/>
          <w:szCs w:val="24"/>
        </w:rPr>
        <w:t>værdier og foreslåede koncentrationer angivet nedenfor for målarterne, bør anvendes som en vejledning eller som udgangspunkt. De faktiske koncentrationer, der kræves i praksis, vil afhænge af mange variabler, herunder samtidig brug af andre lægemidler under anæstesien og patientens kliniske status.</w:t>
      </w:r>
    </w:p>
    <w:p w14:paraId="3DA2A17B" w14:textId="77777777" w:rsidR="00EA2845" w:rsidRPr="009665BE" w:rsidRDefault="00EA2845" w:rsidP="00EA2845">
      <w:pPr>
        <w:ind w:left="851"/>
        <w:rPr>
          <w:sz w:val="24"/>
          <w:szCs w:val="24"/>
        </w:rPr>
      </w:pPr>
    </w:p>
    <w:p w14:paraId="2319BAE3" w14:textId="77777777" w:rsidR="00EA2845" w:rsidRPr="009665BE" w:rsidRDefault="00EA2845" w:rsidP="00EA2845">
      <w:pPr>
        <w:ind w:left="851"/>
        <w:rPr>
          <w:sz w:val="24"/>
          <w:szCs w:val="24"/>
        </w:rPr>
      </w:pPr>
      <w:r w:rsidRPr="009665BE">
        <w:rPr>
          <w:sz w:val="24"/>
          <w:szCs w:val="24"/>
        </w:rPr>
        <w:t>Isofluran kan anvendes sammen med andre lægemidler, der almindeligvis anvendes i veterinære anæstesi</w:t>
      </w:r>
      <w:r>
        <w:rPr>
          <w:sz w:val="24"/>
          <w:szCs w:val="24"/>
        </w:rPr>
        <w:t>-</w:t>
      </w:r>
      <w:r w:rsidRPr="009665BE">
        <w:rPr>
          <w:sz w:val="24"/>
          <w:szCs w:val="24"/>
        </w:rPr>
        <w:t xml:space="preserve">regimer til præmedicinering, induktion og analgesi. Nogle specifikke eksempler er givet i den enkelte arts oplysninger. Brugen af analgesi til smertefulde procedurer er i overensstemmelse med god dyrlægepraksis. </w:t>
      </w:r>
    </w:p>
    <w:p w14:paraId="2D23552E" w14:textId="77777777" w:rsidR="00EA2845" w:rsidRPr="009665BE" w:rsidRDefault="00EA2845" w:rsidP="00EA2845">
      <w:pPr>
        <w:ind w:left="851"/>
        <w:rPr>
          <w:sz w:val="24"/>
          <w:szCs w:val="24"/>
        </w:rPr>
      </w:pPr>
    </w:p>
    <w:p w14:paraId="3F87A0D3" w14:textId="77777777" w:rsidR="00EA2845" w:rsidRPr="009665BE" w:rsidRDefault="00EA2845" w:rsidP="00EA2845">
      <w:pPr>
        <w:ind w:left="851"/>
        <w:rPr>
          <w:sz w:val="24"/>
          <w:szCs w:val="24"/>
        </w:rPr>
      </w:pPr>
      <w:r w:rsidRPr="009665BE">
        <w:rPr>
          <w:sz w:val="24"/>
          <w:szCs w:val="24"/>
        </w:rPr>
        <w:t xml:space="preserve">Opvågning fra isoflurananæstesi er normalt jævn og hurtig. Patientens analgetiske </w:t>
      </w:r>
      <w:r>
        <w:rPr>
          <w:sz w:val="24"/>
          <w:szCs w:val="24"/>
        </w:rPr>
        <w:t>behov</w:t>
      </w:r>
      <w:r w:rsidRPr="009665BE">
        <w:rPr>
          <w:sz w:val="24"/>
          <w:szCs w:val="24"/>
        </w:rPr>
        <w:t xml:space="preserve"> bør overvejes, inden afslutning af generel anæstesi.</w:t>
      </w:r>
    </w:p>
    <w:p w14:paraId="513193B2" w14:textId="77777777" w:rsidR="00EA2845" w:rsidRPr="009665BE" w:rsidRDefault="00EA2845" w:rsidP="00EA2845">
      <w:pPr>
        <w:ind w:left="851"/>
        <w:rPr>
          <w:sz w:val="24"/>
          <w:szCs w:val="24"/>
        </w:rPr>
      </w:pPr>
    </w:p>
    <w:p w14:paraId="75FBF3B8" w14:textId="77777777" w:rsidR="00EA2845" w:rsidRPr="009665BE" w:rsidRDefault="00EA2845" w:rsidP="00EA2845">
      <w:pPr>
        <w:ind w:left="851"/>
        <w:rPr>
          <w:sz w:val="24"/>
          <w:szCs w:val="24"/>
        </w:rPr>
      </w:pPr>
      <w:r w:rsidRPr="009665BE">
        <w:rPr>
          <w:sz w:val="24"/>
          <w:szCs w:val="24"/>
        </w:rPr>
        <w:t>Selvom anæstetika har et lavt potentiale til at skade atmosfæren, er det god praksis at anvende rensningsudstyr med kulfilter, snarere end at udlede dem i luften.</w:t>
      </w:r>
    </w:p>
    <w:p w14:paraId="47463389" w14:textId="77777777" w:rsidR="002C7180" w:rsidRPr="009665BE" w:rsidRDefault="002C7180" w:rsidP="006A0BC1">
      <w:pPr>
        <w:ind w:left="851"/>
        <w:rPr>
          <w:sz w:val="24"/>
          <w:szCs w:val="24"/>
        </w:rPr>
      </w:pPr>
    </w:p>
    <w:p w14:paraId="6B33F9EA" w14:textId="77777777" w:rsidR="002C7180" w:rsidRPr="00355319" w:rsidRDefault="002C7180" w:rsidP="006A0BC1">
      <w:pPr>
        <w:ind w:left="851"/>
        <w:rPr>
          <w:sz w:val="24"/>
          <w:szCs w:val="24"/>
        </w:rPr>
      </w:pPr>
      <w:r w:rsidRPr="00355319">
        <w:rPr>
          <w:b/>
          <w:bCs/>
          <w:sz w:val="24"/>
          <w:szCs w:val="24"/>
        </w:rPr>
        <w:t>HEST</w:t>
      </w:r>
    </w:p>
    <w:p w14:paraId="44077C78" w14:textId="77777777" w:rsidR="002C7180" w:rsidRPr="009665BE" w:rsidRDefault="002C7180" w:rsidP="006A0BC1">
      <w:pPr>
        <w:ind w:left="851"/>
        <w:rPr>
          <w:sz w:val="24"/>
          <w:szCs w:val="24"/>
        </w:rPr>
      </w:pPr>
      <w:r w:rsidRPr="009665BE">
        <w:rPr>
          <w:sz w:val="24"/>
          <w:szCs w:val="24"/>
        </w:rPr>
        <w:t>MAC for isofluran i hesten er ca. 13,1 mg/g.</w:t>
      </w:r>
    </w:p>
    <w:p w14:paraId="6E3EE82C" w14:textId="77777777" w:rsidR="002C7180" w:rsidRPr="009665BE" w:rsidRDefault="002C7180" w:rsidP="006A0BC1">
      <w:pPr>
        <w:ind w:left="851"/>
        <w:rPr>
          <w:sz w:val="24"/>
          <w:szCs w:val="24"/>
        </w:rPr>
      </w:pPr>
    </w:p>
    <w:p w14:paraId="7E5DE55A" w14:textId="77777777" w:rsidR="002C7180" w:rsidRPr="009665BE" w:rsidRDefault="002C7180" w:rsidP="006A0BC1">
      <w:pPr>
        <w:ind w:left="851"/>
        <w:rPr>
          <w:sz w:val="24"/>
          <w:szCs w:val="24"/>
          <w:u w:val="single"/>
        </w:rPr>
      </w:pPr>
      <w:r w:rsidRPr="009665BE">
        <w:rPr>
          <w:sz w:val="24"/>
          <w:szCs w:val="24"/>
          <w:u w:val="single"/>
        </w:rPr>
        <w:t>Præmedicinering</w:t>
      </w:r>
    </w:p>
    <w:p w14:paraId="7334BA2F" w14:textId="23764B1F" w:rsidR="002C7180" w:rsidRPr="009665BE" w:rsidRDefault="002C7180" w:rsidP="006A0BC1">
      <w:pPr>
        <w:ind w:left="851"/>
        <w:rPr>
          <w:sz w:val="24"/>
          <w:szCs w:val="24"/>
        </w:rPr>
      </w:pPr>
      <w:r w:rsidRPr="009665BE">
        <w:rPr>
          <w:sz w:val="24"/>
          <w:szCs w:val="24"/>
        </w:rPr>
        <w:t>Isofluran kan anvendes sammen med andre lægemidler, der almindeligvis anvendes i veterinære</w:t>
      </w:r>
      <w:r w:rsidR="00355319">
        <w:rPr>
          <w:sz w:val="24"/>
          <w:szCs w:val="24"/>
        </w:rPr>
        <w:t xml:space="preserve"> </w:t>
      </w:r>
      <w:r w:rsidRPr="009665BE">
        <w:rPr>
          <w:sz w:val="24"/>
          <w:szCs w:val="24"/>
        </w:rPr>
        <w:t>anæstesi</w:t>
      </w:r>
      <w:r w:rsidR="00355319">
        <w:rPr>
          <w:sz w:val="24"/>
          <w:szCs w:val="24"/>
        </w:rPr>
        <w:t>-</w:t>
      </w:r>
      <w:r w:rsidRPr="009665BE">
        <w:rPr>
          <w:sz w:val="24"/>
          <w:szCs w:val="24"/>
        </w:rPr>
        <w:t xml:space="preserve">regimer. Følgende lægemidler har vist sig at være forenelige med isofluran: </w:t>
      </w:r>
      <w:r w:rsidR="00355319">
        <w:rPr>
          <w:sz w:val="24"/>
          <w:szCs w:val="24"/>
        </w:rPr>
        <w:t>A</w:t>
      </w:r>
      <w:r w:rsidRPr="009665BE">
        <w:rPr>
          <w:sz w:val="24"/>
          <w:szCs w:val="24"/>
        </w:rPr>
        <w:t>cepromazin, alfentanil, atracurium, butorphanol, detomidin, diazepam, dobutamin, dopamin, guaiphenesin, ketamin, morfin, pentazocin, pethidin, thiamylal, thiopenton og xylazin. Lægemidler, der anvendes til præmedicinering, bør udvælges til den enkelte patient. De potentielle interaktioner herunder skal tages i betragtning.</w:t>
      </w:r>
    </w:p>
    <w:p w14:paraId="104C9A7A" w14:textId="77777777" w:rsidR="002C7180" w:rsidRPr="009665BE" w:rsidRDefault="002C7180" w:rsidP="006A0BC1">
      <w:pPr>
        <w:ind w:left="851"/>
        <w:rPr>
          <w:sz w:val="24"/>
          <w:szCs w:val="24"/>
        </w:rPr>
      </w:pPr>
    </w:p>
    <w:p w14:paraId="65CEFC1B" w14:textId="77777777" w:rsidR="002C7180" w:rsidRPr="009665BE" w:rsidRDefault="002C7180" w:rsidP="006A0BC1">
      <w:pPr>
        <w:ind w:left="851"/>
        <w:rPr>
          <w:sz w:val="24"/>
          <w:szCs w:val="24"/>
        </w:rPr>
      </w:pPr>
      <w:r w:rsidRPr="009665BE">
        <w:rPr>
          <w:sz w:val="24"/>
          <w:szCs w:val="24"/>
          <w:u w:val="single"/>
        </w:rPr>
        <w:t>Interaktioner</w:t>
      </w:r>
    </w:p>
    <w:p w14:paraId="00E246C2" w14:textId="77777777" w:rsidR="00EA2845" w:rsidRPr="009665BE" w:rsidRDefault="00EA2845" w:rsidP="00EA2845">
      <w:pPr>
        <w:ind w:left="851"/>
        <w:rPr>
          <w:sz w:val="24"/>
          <w:szCs w:val="24"/>
        </w:rPr>
      </w:pPr>
      <w:r w:rsidRPr="007C15C6">
        <w:rPr>
          <w:sz w:val="24"/>
          <w:szCs w:val="24"/>
        </w:rPr>
        <w:t>Der er rapporteret tilfælde</w:t>
      </w:r>
      <w:r>
        <w:rPr>
          <w:sz w:val="24"/>
          <w:szCs w:val="24"/>
        </w:rPr>
        <w:t xml:space="preserve"> hvor d</w:t>
      </w:r>
      <w:r w:rsidRPr="009665BE">
        <w:rPr>
          <w:sz w:val="24"/>
          <w:szCs w:val="24"/>
        </w:rPr>
        <w:t>etomidin og xylazin reducere</w:t>
      </w:r>
      <w:r>
        <w:rPr>
          <w:sz w:val="24"/>
          <w:szCs w:val="24"/>
        </w:rPr>
        <w:t xml:space="preserve">r </w:t>
      </w:r>
      <w:r w:rsidRPr="009665BE">
        <w:rPr>
          <w:sz w:val="24"/>
          <w:szCs w:val="24"/>
        </w:rPr>
        <w:t>MAC for isofluran i heste.</w:t>
      </w:r>
    </w:p>
    <w:p w14:paraId="3899DF2A" w14:textId="77777777" w:rsidR="002C7180" w:rsidRPr="009665BE" w:rsidRDefault="002C7180" w:rsidP="006A0BC1">
      <w:pPr>
        <w:ind w:left="851"/>
        <w:rPr>
          <w:sz w:val="24"/>
          <w:szCs w:val="24"/>
        </w:rPr>
      </w:pPr>
    </w:p>
    <w:p w14:paraId="02131751" w14:textId="77777777" w:rsidR="002C7180" w:rsidRPr="009665BE" w:rsidRDefault="002C7180" w:rsidP="006A0BC1">
      <w:pPr>
        <w:ind w:left="851"/>
        <w:rPr>
          <w:sz w:val="24"/>
          <w:szCs w:val="24"/>
          <w:u w:val="single"/>
        </w:rPr>
      </w:pPr>
      <w:r w:rsidRPr="009665BE">
        <w:rPr>
          <w:sz w:val="24"/>
          <w:szCs w:val="24"/>
          <w:u w:val="single"/>
        </w:rPr>
        <w:t>Induktion</w:t>
      </w:r>
    </w:p>
    <w:p w14:paraId="317235B9" w14:textId="20AA93FC" w:rsidR="002C7180" w:rsidRPr="009665BE" w:rsidRDefault="002C7180" w:rsidP="006A0BC1">
      <w:pPr>
        <w:ind w:left="851"/>
        <w:rPr>
          <w:sz w:val="24"/>
          <w:szCs w:val="24"/>
        </w:rPr>
      </w:pPr>
      <w:r w:rsidRPr="009665BE">
        <w:rPr>
          <w:sz w:val="24"/>
          <w:szCs w:val="24"/>
        </w:rPr>
        <w:t xml:space="preserve">Da det normalt ikke er praktisk muligt at fremkalde anæstesi hos voksne heste ved brug af isofluran, skal induktion ske ved brug af et korttidsvirkende barbiturat </w:t>
      </w:r>
      <w:r w:rsidR="009F6A88">
        <w:rPr>
          <w:sz w:val="24"/>
          <w:szCs w:val="24"/>
        </w:rPr>
        <w:t>(</w:t>
      </w:r>
      <w:r w:rsidRPr="009665BE">
        <w:rPr>
          <w:sz w:val="24"/>
          <w:szCs w:val="24"/>
        </w:rPr>
        <w:t>som thiopentonnatrium</w:t>
      </w:r>
      <w:r w:rsidR="009F6A88">
        <w:rPr>
          <w:sz w:val="24"/>
          <w:szCs w:val="24"/>
        </w:rPr>
        <w:t>)</w:t>
      </w:r>
      <w:r w:rsidRPr="009665BE">
        <w:rPr>
          <w:sz w:val="24"/>
          <w:szCs w:val="24"/>
        </w:rPr>
        <w:t xml:space="preserve"> ketamin eller guaiphenesin. Koncentrationer på 30 </w:t>
      </w:r>
      <w:r w:rsidR="009F6A88">
        <w:rPr>
          <w:sz w:val="24"/>
          <w:szCs w:val="24"/>
        </w:rPr>
        <w:t>-</w:t>
      </w:r>
      <w:r w:rsidRPr="009665BE">
        <w:rPr>
          <w:sz w:val="24"/>
          <w:szCs w:val="24"/>
        </w:rPr>
        <w:t xml:space="preserve"> 50 mg/g isofluran kan derefter anvendes til at opnå den ønskede dybde af anæstesi i 5 til 10 minutter.</w:t>
      </w:r>
    </w:p>
    <w:p w14:paraId="0583D600" w14:textId="77777777" w:rsidR="002C7180" w:rsidRPr="009665BE" w:rsidRDefault="002C7180" w:rsidP="006A0BC1">
      <w:pPr>
        <w:ind w:left="851"/>
        <w:rPr>
          <w:sz w:val="24"/>
          <w:szCs w:val="24"/>
        </w:rPr>
      </w:pPr>
    </w:p>
    <w:p w14:paraId="49B27F7D" w14:textId="77777777" w:rsidR="001E6812" w:rsidRPr="009665BE" w:rsidRDefault="001E6812" w:rsidP="001E6812">
      <w:pPr>
        <w:ind w:left="851"/>
        <w:rPr>
          <w:sz w:val="24"/>
          <w:szCs w:val="24"/>
        </w:rPr>
      </w:pPr>
      <w:r w:rsidRPr="009665BE">
        <w:rPr>
          <w:sz w:val="24"/>
          <w:szCs w:val="24"/>
        </w:rPr>
        <w:t xml:space="preserve">Isofluran i en koncentration på 30 </w:t>
      </w:r>
      <w:r>
        <w:rPr>
          <w:sz w:val="24"/>
          <w:szCs w:val="24"/>
        </w:rPr>
        <w:t>-</w:t>
      </w:r>
      <w:r w:rsidRPr="009665BE">
        <w:rPr>
          <w:sz w:val="24"/>
          <w:szCs w:val="24"/>
        </w:rPr>
        <w:t xml:space="preserve"> 50 mg/g </w:t>
      </w:r>
      <w:r>
        <w:rPr>
          <w:sz w:val="24"/>
          <w:szCs w:val="24"/>
        </w:rPr>
        <w:t>under tilstrækkelig ilttilførsel</w:t>
      </w:r>
      <w:r w:rsidRPr="009665BE">
        <w:rPr>
          <w:sz w:val="24"/>
          <w:szCs w:val="24"/>
        </w:rPr>
        <w:t xml:space="preserve"> kan anvendes til induktion </w:t>
      </w:r>
      <w:r>
        <w:rPr>
          <w:sz w:val="24"/>
          <w:szCs w:val="24"/>
        </w:rPr>
        <w:t>hos</w:t>
      </w:r>
      <w:r w:rsidRPr="009665BE">
        <w:rPr>
          <w:sz w:val="24"/>
          <w:szCs w:val="24"/>
        </w:rPr>
        <w:t xml:space="preserve"> føl.</w:t>
      </w:r>
    </w:p>
    <w:p w14:paraId="25701FC0" w14:textId="77777777" w:rsidR="002C7180" w:rsidRPr="009665BE" w:rsidRDefault="002C7180" w:rsidP="006A0BC1">
      <w:pPr>
        <w:ind w:left="851"/>
        <w:rPr>
          <w:sz w:val="24"/>
          <w:szCs w:val="24"/>
        </w:rPr>
      </w:pPr>
    </w:p>
    <w:p w14:paraId="597EE18A" w14:textId="77777777" w:rsidR="002C7180" w:rsidRPr="009665BE" w:rsidRDefault="002C7180" w:rsidP="006A0BC1">
      <w:pPr>
        <w:ind w:left="851"/>
        <w:rPr>
          <w:sz w:val="24"/>
          <w:szCs w:val="24"/>
          <w:u w:val="single"/>
        </w:rPr>
      </w:pPr>
      <w:r w:rsidRPr="009665BE">
        <w:rPr>
          <w:sz w:val="24"/>
          <w:szCs w:val="24"/>
          <w:u w:val="single"/>
        </w:rPr>
        <w:t>Vedligeholdelse</w:t>
      </w:r>
    </w:p>
    <w:p w14:paraId="2876900B" w14:textId="77777777" w:rsidR="001E6812" w:rsidRPr="009665BE" w:rsidRDefault="001E6812" w:rsidP="001E6812">
      <w:pPr>
        <w:ind w:left="851"/>
        <w:rPr>
          <w:sz w:val="24"/>
          <w:szCs w:val="24"/>
        </w:rPr>
      </w:pPr>
      <w:r w:rsidRPr="009665BE">
        <w:rPr>
          <w:sz w:val="24"/>
          <w:szCs w:val="24"/>
        </w:rPr>
        <w:t>Anæstesi kan vedligehold</w:t>
      </w:r>
      <w:r>
        <w:rPr>
          <w:sz w:val="24"/>
          <w:szCs w:val="24"/>
        </w:rPr>
        <w:t>es</w:t>
      </w:r>
      <w:r w:rsidRPr="009665BE">
        <w:rPr>
          <w:sz w:val="24"/>
          <w:szCs w:val="24"/>
        </w:rPr>
        <w:t xml:space="preserve"> ved brug af 15 </w:t>
      </w:r>
      <w:r>
        <w:rPr>
          <w:sz w:val="24"/>
          <w:szCs w:val="24"/>
        </w:rPr>
        <w:t>-</w:t>
      </w:r>
      <w:r w:rsidRPr="009665BE">
        <w:rPr>
          <w:sz w:val="24"/>
          <w:szCs w:val="24"/>
        </w:rPr>
        <w:t xml:space="preserve"> 25 mg/g isofluran.</w:t>
      </w:r>
    </w:p>
    <w:p w14:paraId="418D25F7" w14:textId="3A275E1A" w:rsidR="002210B6" w:rsidRDefault="002210B6">
      <w:pPr>
        <w:rPr>
          <w:sz w:val="24"/>
          <w:szCs w:val="24"/>
        </w:rPr>
      </w:pPr>
      <w:r>
        <w:rPr>
          <w:sz w:val="24"/>
          <w:szCs w:val="24"/>
        </w:rPr>
        <w:br w:type="page"/>
      </w:r>
    </w:p>
    <w:p w14:paraId="1351F074" w14:textId="77777777" w:rsidR="002C7180" w:rsidRPr="009665BE" w:rsidRDefault="002C7180" w:rsidP="006A0BC1">
      <w:pPr>
        <w:ind w:left="851"/>
        <w:rPr>
          <w:sz w:val="24"/>
          <w:szCs w:val="24"/>
        </w:rPr>
      </w:pPr>
    </w:p>
    <w:p w14:paraId="75449372" w14:textId="77777777" w:rsidR="004040F9" w:rsidRDefault="002C7180" w:rsidP="006A0BC1">
      <w:pPr>
        <w:ind w:left="851"/>
        <w:rPr>
          <w:sz w:val="24"/>
          <w:szCs w:val="24"/>
        </w:rPr>
      </w:pPr>
      <w:r w:rsidRPr="009665BE">
        <w:rPr>
          <w:sz w:val="24"/>
          <w:szCs w:val="24"/>
          <w:u w:val="single"/>
        </w:rPr>
        <w:t>Opvågning</w:t>
      </w:r>
      <w:r w:rsidRPr="009665BE">
        <w:rPr>
          <w:sz w:val="24"/>
          <w:szCs w:val="24"/>
        </w:rPr>
        <w:t xml:space="preserve"> </w:t>
      </w:r>
    </w:p>
    <w:p w14:paraId="5EF63DC9" w14:textId="2584ED8C" w:rsidR="002C7180" w:rsidRPr="009665BE" w:rsidRDefault="004040F9" w:rsidP="006A0BC1">
      <w:pPr>
        <w:ind w:left="851"/>
        <w:rPr>
          <w:sz w:val="24"/>
          <w:szCs w:val="24"/>
        </w:rPr>
      </w:pPr>
      <w:r>
        <w:rPr>
          <w:sz w:val="24"/>
          <w:szCs w:val="24"/>
        </w:rPr>
        <w:t>Opvå</w:t>
      </w:r>
      <w:r w:rsidR="00406F1E">
        <w:rPr>
          <w:sz w:val="24"/>
          <w:szCs w:val="24"/>
        </w:rPr>
        <w:t xml:space="preserve">gning </w:t>
      </w:r>
      <w:r w:rsidR="002C7180" w:rsidRPr="009665BE">
        <w:rPr>
          <w:sz w:val="24"/>
          <w:szCs w:val="24"/>
        </w:rPr>
        <w:t>er normalt jævn og hurtig.</w:t>
      </w:r>
    </w:p>
    <w:p w14:paraId="27AD25AF" w14:textId="77777777" w:rsidR="002C7180" w:rsidRPr="009665BE" w:rsidRDefault="002C7180" w:rsidP="006A0BC1">
      <w:pPr>
        <w:ind w:left="851"/>
        <w:rPr>
          <w:b/>
          <w:bCs/>
          <w:sz w:val="24"/>
          <w:szCs w:val="24"/>
          <w:u w:val="single"/>
        </w:rPr>
      </w:pPr>
    </w:p>
    <w:p w14:paraId="388B6000" w14:textId="77777777" w:rsidR="002C7180" w:rsidRPr="003F69D1" w:rsidRDefault="002C7180" w:rsidP="006A0BC1">
      <w:pPr>
        <w:ind w:left="851"/>
        <w:rPr>
          <w:b/>
          <w:bCs/>
          <w:sz w:val="24"/>
          <w:szCs w:val="24"/>
        </w:rPr>
      </w:pPr>
      <w:r w:rsidRPr="003F69D1">
        <w:rPr>
          <w:b/>
          <w:bCs/>
          <w:sz w:val="24"/>
          <w:szCs w:val="24"/>
        </w:rPr>
        <w:t>HUND</w:t>
      </w:r>
    </w:p>
    <w:p w14:paraId="55EEA708" w14:textId="2EBA8C1F" w:rsidR="002C7180" w:rsidRPr="009665BE" w:rsidRDefault="002C7180" w:rsidP="006A0BC1">
      <w:pPr>
        <w:ind w:left="851"/>
        <w:rPr>
          <w:sz w:val="24"/>
          <w:szCs w:val="24"/>
        </w:rPr>
      </w:pPr>
      <w:r w:rsidRPr="009665BE">
        <w:rPr>
          <w:sz w:val="24"/>
          <w:szCs w:val="24"/>
        </w:rPr>
        <w:t>MAC for isofluran i h</w:t>
      </w:r>
      <w:r w:rsidR="001E6812">
        <w:rPr>
          <w:sz w:val="24"/>
          <w:szCs w:val="24"/>
        </w:rPr>
        <w:t>unden</w:t>
      </w:r>
      <w:r w:rsidRPr="009665BE">
        <w:rPr>
          <w:sz w:val="24"/>
          <w:szCs w:val="24"/>
        </w:rPr>
        <w:t xml:space="preserve"> er ca. 12,8 mg/g.</w:t>
      </w:r>
    </w:p>
    <w:p w14:paraId="3F8ABF3D" w14:textId="77777777" w:rsidR="002C7180" w:rsidRPr="009665BE" w:rsidRDefault="002C7180" w:rsidP="006A0BC1">
      <w:pPr>
        <w:ind w:left="851"/>
        <w:rPr>
          <w:sz w:val="24"/>
          <w:szCs w:val="24"/>
        </w:rPr>
      </w:pPr>
    </w:p>
    <w:p w14:paraId="48D75F20" w14:textId="77777777" w:rsidR="002C7180" w:rsidRPr="009665BE" w:rsidRDefault="002C7180" w:rsidP="006A0BC1">
      <w:pPr>
        <w:ind w:left="851"/>
        <w:rPr>
          <w:sz w:val="24"/>
          <w:szCs w:val="24"/>
          <w:u w:val="single"/>
        </w:rPr>
      </w:pPr>
      <w:r w:rsidRPr="009665BE">
        <w:rPr>
          <w:sz w:val="24"/>
          <w:szCs w:val="24"/>
          <w:u w:val="single"/>
        </w:rPr>
        <w:t>Præmedicinering</w:t>
      </w:r>
    </w:p>
    <w:p w14:paraId="096931E9" w14:textId="42378867" w:rsidR="002C7180" w:rsidRPr="009665BE" w:rsidRDefault="002C7180" w:rsidP="006A0BC1">
      <w:pPr>
        <w:ind w:left="851"/>
        <w:rPr>
          <w:sz w:val="24"/>
          <w:szCs w:val="24"/>
        </w:rPr>
      </w:pPr>
      <w:r w:rsidRPr="009665BE">
        <w:rPr>
          <w:sz w:val="24"/>
          <w:szCs w:val="24"/>
        </w:rPr>
        <w:t>Isofluran kan anvendes sammen med andre lægemidler, der almindeligvis anvendes i veterinære anæstesiregimer. Følgende lægemidler har vist sig at være forenelige med isofluran: acepromazin, atropin, butorphanol, buprenorphin, bupivacain, diazepam, dobutamin, efedrin, epinephrin, etomidat, glycopyrrolat, ketamin, medetomidin, midazolam, methoxamin, oxymorphon, propofol, thiamylal, thiopenton og xylazin. Lægemidler, der anvendes til præmedicinering, bør udvælges til den enkelte patient. De potentielle interaktioner herunder skal tages i betragtning.</w:t>
      </w:r>
    </w:p>
    <w:p w14:paraId="23AC5E9C" w14:textId="77777777" w:rsidR="002C7180" w:rsidRPr="009665BE" w:rsidRDefault="002C7180" w:rsidP="006A0BC1">
      <w:pPr>
        <w:ind w:left="851"/>
        <w:rPr>
          <w:sz w:val="24"/>
          <w:szCs w:val="24"/>
        </w:rPr>
      </w:pPr>
    </w:p>
    <w:p w14:paraId="26B64B88" w14:textId="77777777" w:rsidR="002C7180" w:rsidRPr="009665BE" w:rsidRDefault="002C7180" w:rsidP="006A0BC1">
      <w:pPr>
        <w:ind w:left="851"/>
        <w:rPr>
          <w:sz w:val="24"/>
          <w:szCs w:val="24"/>
          <w:u w:val="single"/>
        </w:rPr>
      </w:pPr>
      <w:r w:rsidRPr="009665BE">
        <w:rPr>
          <w:sz w:val="24"/>
          <w:szCs w:val="24"/>
          <w:u w:val="single"/>
        </w:rPr>
        <w:t>Interaktioner</w:t>
      </w:r>
    </w:p>
    <w:p w14:paraId="1CB6E7EB" w14:textId="2FEBD4A6" w:rsidR="003B4B45" w:rsidRPr="009665BE" w:rsidRDefault="003B4B45" w:rsidP="003B4B45">
      <w:pPr>
        <w:ind w:left="851"/>
        <w:rPr>
          <w:sz w:val="24"/>
          <w:szCs w:val="24"/>
        </w:rPr>
      </w:pPr>
      <w:r w:rsidRPr="007C15C6">
        <w:rPr>
          <w:sz w:val="24"/>
          <w:szCs w:val="24"/>
        </w:rPr>
        <w:t xml:space="preserve">Der er rapporteret tilfælde hvor </w:t>
      </w:r>
      <w:r>
        <w:rPr>
          <w:sz w:val="24"/>
          <w:szCs w:val="24"/>
        </w:rPr>
        <w:t>m</w:t>
      </w:r>
      <w:r w:rsidRPr="009665BE">
        <w:rPr>
          <w:sz w:val="24"/>
          <w:szCs w:val="24"/>
        </w:rPr>
        <w:t>orfin, oxymorphon, acepromazin, medetomidin, medetomidin plus midazolam reducere</w:t>
      </w:r>
      <w:r>
        <w:rPr>
          <w:sz w:val="24"/>
          <w:szCs w:val="24"/>
        </w:rPr>
        <w:t>r</w:t>
      </w:r>
      <w:r w:rsidRPr="009665BE">
        <w:rPr>
          <w:sz w:val="24"/>
          <w:szCs w:val="24"/>
        </w:rPr>
        <w:t xml:space="preserve"> MAC for isofluran hos hunde.</w:t>
      </w:r>
    </w:p>
    <w:p w14:paraId="54003958" w14:textId="77777777" w:rsidR="002C7180" w:rsidRPr="009665BE" w:rsidRDefault="002C7180" w:rsidP="006A0BC1">
      <w:pPr>
        <w:ind w:left="851"/>
        <w:rPr>
          <w:sz w:val="24"/>
          <w:szCs w:val="24"/>
        </w:rPr>
      </w:pPr>
    </w:p>
    <w:p w14:paraId="27A4BD63" w14:textId="77777777" w:rsidR="002C7180" w:rsidRPr="009665BE" w:rsidRDefault="002C7180" w:rsidP="006A0BC1">
      <w:pPr>
        <w:ind w:left="851"/>
        <w:rPr>
          <w:sz w:val="24"/>
          <w:szCs w:val="24"/>
        </w:rPr>
      </w:pPr>
      <w:r w:rsidRPr="009665BE">
        <w:rPr>
          <w:sz w:val="24"/>
          <w:szCs w:val="24"/>
        </w:rPr>
        <w:t>Samtidig administration af midazolam under isoflurananæstesi kan resultere i markante kardiovaskulære virkninger, især arteriel lavt blodtryk.</w:t>
      </w:r>
    </w:p>
    <w:p w14:paraId="76023F53" w14:textId="77777777" w:rsidR="002C7180" w:rsidRPr="009665BE" w:rsidRDefault="002C7180" w:rsidP="006A0BC1">
      <w:pPr>
        <w:ind w:left="851"/>
        <w:rPr>
          <w:sz w:val="24"/>
          <w:szCs w:val="24"/>
        </w:rPr>
      </w:pPr>
    </w:p>
    <w:p w14:paraId="4F44547A" w14:textId="77777777" w:rsidR="002C7180" w:rsidRPr="009665BE" w:rsidRDefault="002C7180" w:rsidP="006A0BC1">
      <w:pPr>
        <w:ind w:left="851"/>
        <w:rPr>
          <w:sz w:val="24"/>
          <w:szCs w:val="24"/>
        </w:rPr>
      </w:pPr>
      <w:r w:rsidRPr="009665BE">
        <w:rPr>
          <w:sz w:val="24"/>
          <w:szCs w:val="24"/>
        </w:rPr>
        <w:t>De depressive virkninger af propranolol på myokardiets kontraktilitet reduceres under isofluranananæstesi, hvilket indikerer en moderat grad af β-receptoraktivitet.</w:t>
      </w:r>
    </w:p>
    <w:p w14:paraId="0B69B9F2" w14:textId="77777777" w:rsidR="002C7180" w:rsidRPr="009665BE" w:rsidRDefault="002C7180" w:rsidP="006A0BC1">
      <w:pPr>
        <w:ind w:left="851"/>
        <w:rPr>
          <w:sz w:val="24"/>
          <w:szCs w:val="24"/>
        </w:rPr>
      </w:pPr>
    </w:p>
    <w:p w14:paraId="720F226C" w14:textId="77777777" w:rsidR="002C7180" w:rsidRPr="009665BE" w:rsidRDefault="002C7180" w:rsidP="006A0BC1">
      <w:pPr>
        <w:ind w:left="851"/>
        <w:rPr>
          <w:sz w:val="24"/>
          <w:szCs w:val="24"/>
          <w:u w:val="single"/>
        </w:rPr>
      </w:pPr>
      <w:r w:rsidRPr="009665BE">
        <w:rPr>
          <w:sz w:val="24"/>
          <w:szCs w:val="24"/>
          <w:u w:val="single"/>
        </w:rPr>
        <w:t>Induktion</w:t>
      </w:r>
    </w:p>
    <w:p w14:paraId="49A87B33" w14:textId="77777777" w:rsidR="002C7180" w:rsidRPr="009665BE" w:rsidRDefault="002C7180" w:rsidP="006A0BC1">
      <w:pPr>
        <w:ind w:left="851"/>
        <w:rPr>
          <w:sz w:val="24"/>
          <w:szCs w:val="24"/>
        </w:rPr>
      </w:pPr>
      <w:r w:rsidRPr="009665BE">
        <w:rPr>
          <w:sz w:val="24"/>
          <w:szCs w:val="24"/>
        </w:rPr>
        <w:t xml:space="preserve">Induktion er mulig ved ansigtsmaske ved brug af op til 50 mg/g isofluran, med eller uden præmedicinering. </w:t>
      </w:r>
    </w:p>
    <w:p w14:paraId="5F8B3801" w14:textId="77777777" w:rsidR="002C7180" w:rsidRPr="009665BE" w:rsidRDefault="002C7180" w:rsidP="006A0BC1">
      <w:pPr>
        <w:ind w:left="851"/>
        <w:rPr>
          <w:sz w:val="24"/>
          <w:szCs w:val="24"/>
        </w:rPr>
      </w:pPr>
    </w:p>
    <w:p w14:paraId="7AF06E74" w14:textId="77777777" w:rsidR="002C7180" w:rsidRPr="009665BE" w:rsidRDefault="002C7180" w:rsidP="006A0BC1">
      <w:pPr>
        <w:ind w:left="851"/>
        <w:rPr>
          <w:sz w:val="24"/>
          <w:szCs w:val="24"/>
          <w:u w:val="single"/>
        </w:rPr>
      </w:pPr>
      <w:r w:rsidRPr="009665BE">
        <w:rPr>
          <w:sz w:val="24"/>
          <w:szCs w:val="24"/>
          <w:u w:val="single"/>
        </w:rPr>
        <w:t>Vedligeholdelse</w:t>
      </w:r>
    </w:p>
    <w:p w14:paraId="387ABDF4" w14:textId="77777777" w:rsidR="003B4B45" w:rsidRPr="009665BE" w:rsidRDefault="003B4B45" w:rsidP="003B4B45">
      <w:pPr>
        <w:ind w:left="851"/>
        <w:rPr>
          <w:sz w:val="24"/>
          <w:szCs w:val="24"/>
        </w:rPr>
      </w:pPr>
      <w:r w:rsidRPr="009665BE">
        <w:rPr>
          <w:sz w:val="24"/>
          <w:szCs w:val="24"/>
        </w:rPr>
        <w:t>Anæstesi kan vedligehold</w:t>
      </w:r>
      <w:r>
        <w:rPr>
          <w:sz w:val="24"/>
          <w:szCs w:val="24"/>
        </w:rPr>
        <w:t xml:space="preserve">es </w:t>
      </w:r>
      <w:r w:rsidRPr="009665BE">
        <w:rPr>
          <w:sz w:val="24"/>
          <w:szCs w:val="24"/>
        </w:rPr>
        <w:t xml:space="preserve">ved brug af 15 </w:t>
      </w:r>
      <w:r>
        <w:rPr>
          <w:sz w:val="24"/>
          <w:szCs w:val="24"/>
        </w:rPr>
        <w:t>-</w:t>
      </w:r>
      <w:r w:rsidRPr="009665BE">
        <w:rPr>
          <w:sz w:val="24"/>
          <w:szCs w:val="24"/>
        </w:rPr>
        <w:t xml:space="preserve"> 25 mg/g isofluran.</w:t>
      </w:r>
    </w:p>
    <w:p w14:paraId="10250B4F" w14:textId="77777777" w:rsidR="002C7180" w:rsidRPr="009665BE" w:rsidRDefault="002C7180" w:rsidP="006A0BC1">
      <w:pPr>
        <w:ind w:left="851"/>
        <w:rPr>
          <w:sz w:val="24"/>
          <w:szCs w:val="24"/>
        </w:rPr>
      </w:pPr>
    </w:p>
    <w:p w14:paraId="782F80C8" w14:textId="77777777" w:rsidR="002C7180" w:rsidRPr="009665BE" w:rsidRDefault="002C7180" w:rsidP="006A0BC1">
      <w:pPr>
        <w:ind w:left="851"/>
        <w:rPr>
          <w:sz w:val="24"/>
          <w:szCs w:val="24"/>
          <w:u w:val="single"/>
        </w:rPr>
      </w:pPr>
      <w:r w:rsidRPr="009665BE">
        <w:rPr>
          <w:sz w:val="24"/>
          <w:szCs w:val="24"/>
          <w:u w:val="single"/>
        </w:rPr>
        <w:t>Opvågning</w:t>
      </w:r>
    </w:p>
    <w:p w14:paraId="516C6381" w14:textId="77777777" w:rsidR="002C7180" w:rsidRPr="009665BE" w:rsidRDefault="002C7180" w:rsidP="006A0BC1">
      <w:pPr>
        <w:ind w:left="851"/>
        <w:rPr>
          <w:sz w:val="24"/>
          <w:szCs w:val="24"/>
        </w:rPr>
      </w:pPr>
      <w:r w:rsidRPr="009665BE">
        <w:rPr>
          <w:sz w:val="24"/>
          <w:szCs w:val="24"/>
        </w:rPr>
        <w:t>Opvågningen er normalt jævn og hurtig.</w:t>
      </w:r>
    </w:p>
    <w:p w14:paraId="0CFFBA84" w14:textId="77777777" w:rsidR="002C7180" w:rsidRPr="009665BE" w:rsidRDefault="002C7180" w:rsidP="006A0BC1">
      <w:pPr>
        <w:ind w:left="851"/>
        <w:rPr>
          <w:sz w:val="24"/>
          <w:szCs w:val="24"/>
        </w:rPr>
      </w:pPr>
    </w:p>
    <w:p w14:paraId="49A301E4" w14:textId="77777777" w:rsidR="002C7180" w:rsidRPr="003F69D1" w:rsidRDefault="002C7180" w:rsidP="006A0BC1">
      <w:pPr>
        <w:ind w:left="851"/>
        <w:rPr>
          <w:b/>
          <w:bCs/>
          <w:sz w:val="24"/>
          <w:szCs w:val="24"/>
        </w:rPr>
      </w:pPr>
      <w:r w:rsidRPr="003F69D1">
        <w:rPr>
          <w:b/>
          <w:bCs/>
          <w:sz w:val="24"/>
          <w:szCs w:val="24"/>
        </w:rPr>
        <w:t>KAT</w:t>
      </w:r>
    </w:p>
    <w:p w14:paraId="0D8C5A8D" w14:textId="57D61C65" w:rsidR="002C7180" w:rsidRPr="009665BE" w:rsidRDefault="002C7180" w:rsidP="006A0BC1">
      <w:pPr>
        <w:ind w:left="851"/>
        <w:rPr>
          <w:sz w:val="24"/>
          <w:szCs w:val="24"/>
        </w:rPr>
      </w:pPr>
      <w:r w:rsidRPr="009665BE">
        <w:rPr>
          <w:sz w:val="24"/>
          <w:szCs w:val="24"/>
        </w:rPr>
        <w:t>MAC for isofluran i katte er ca. 16,3 mg/g.</w:t>
      </w:r>
    </w:p>
    <w:p w14:paraId="5C7A9B14" w14:textId="77777777" w:rsidR="002C7180" w:rsidRPr="009665BE" w:rsidRDefault="002C7180" w:rsidP="006A0BC1">
      <w:pPr>
        <w:ind w:left="851"/>
        <w:rPr>
          <w:sz w:val="24"/>
          <w:szCs w:val="24"/>
        </w:rPr>
      </w:pPr>
    </w:p>
    <w:p w14:paraId="669C2F85" w14:textId="77777777" w:rsidR="002C7180" w:rsidRPr="009665BE" w:rsidRDefault="002C7180" w:rsidP="006A0BC1">
      <w:pPr>
        <w:ind w:left="851"/>
        <w:rPr>
          <w:sz w:val="24"/>
          <w:szCs w:val="24"/>
          <w:u w:val="single"/>
        </w:rPr>
      </w:pPr>
      <w:r w:rsidRPr="009665BE">
        <w:rPr>
          <w:sz w:val="24"/>
          <w:szCs w:val="24"/>
          <w:u w:val="single"/>
        </w:rPr>
        <w:t>Præmedicinering</w:t>
      </w:r>
    </w:p>
    <w:p w14:paraId="10D7F8AE" w14:textId="21535483" w:rsidR="002C7180" w:rsidRPr="009665BE" w:rsidRDefault="002C7180" w:rsidP="006A0BC1">
      <w:pPr>
        <w:ind w:left="851"/>
        <w:rPr>
          <w:sz w:val="24"/>
          <w:szCs w:val="24"/>
        </w:rPr>
      </w:pPr>
      <w:r w:rsidRPr="009665BE">
        <w:rPr>
          <w:sz w:val="24"/>
          <w:szCs w:val="24"/>
        </w:rPr>
        <w:t>Isofluran kan anvendes sammen med andre lægemidler, der almindeligvis anvendes i veterinære anæstesiregimer. Følgende lægemidler har vist sig at være forenelige med isofluran: acepromazin, atracurium, atropin, diazepam, ketamin og oxymorfon. Lægemidler, der anvendes til præmedicinering, bør udvælges til den enkelte patient. De potentielle interaktioner herunder skal tages i betragtning.</w:t>
      </w:r>
    </w:p>
    <w:p w14:paraId="6F532033" w14:textId="77777777" w:rsidR="002C7180" w:rsidRPr="009665BE" w:rsidRDefault="002C7180" w:rsidP="006A0BC1">
      <w:pPr>
        <w:ind w:left="851"/>
        <w:rPr>
          <w:sz w:val="24"/>
          <w:szCs w:val="24"/>
        </w:rPr>
      </w:pPr>
    </w:p>
    <w:p w14:paraId="63073345" w14:textId="77777777" w:rsidR="002C7180" w:rsidRPr="009665BE" w:rsidRDefault="002C7180" w:rsidP="006A0BC1">
      <w:pPr>
        <w:ind w:left="851"/>
        <w:rPr>
          <w:sz w:val="24"/>
          <w:szCs w:val="24"/>
          <w:u w:val="single"/>
        </w:rPr>
      </w:pPr>
      <w:r w:rsidRPr="009665BE">
        <w:rPr>
          <w:sz w:val="24"/>
          <w:szCs w:val="24"/>
          <w:u w:val="single"/>
        </w:rPr>
        <w:t>Interaktioner</w:t>
      </w:r>
    </w:p>
    <w:p w14:paraId="04BBF1EB" w14:textId="5AAE3846" w:rsidR="00406F1E" w:rsidRDefault="003B4B45" w:rsidP="002210B6">
      <w:pPr>
        <w:ind w:left="851"/>
        <w:rPr>
          <w:sz w:val="24"/>
          <w:szCs w:val="24"/>
          <w:u w:val="single"/>
        </w:rPr>
      </w:pPr>
      <w:r w:rsidRPr="009665BE">
        <w:rPr>
          <w:sz w:val="24"/>
          <w:szCs w:val="24"/>
        </w:rPr>
        <w:t>De</w:t>
      </w:r>
      <w:r>
        <w:rPr>
          <w:sz w:val="24"/>
          <w:szCs w:val="24"/>
        </w:rPr>
        <w:t>r</w:t>
      </w:r>
      <w:r w:rsidRPr="009665BE">
        <w:rPr>
          <w:sz w:val="24"/>
          <w:szCs w:val="24"/>
        </w:rPr>
        <w:t xml:space="preserve"> er rapporteret </w:t>
      </w:r>
      <w:r>
        <w:rPr>
          <w:sz w:val="24"/>
          <w:szCs w:val="24"/>
        </w:rPr>
        <w:t>tilfælde hvor</w:t>
      </w:r>
      <w:r w:rsidRPr="009665BE">
        <w:rPr>
          <w:sz w:val="24"/>
          <w:szCs w:val="24"/>
        </w:rPr>
        <w:t xml:space="preserve"> </w:t>
      </w:r>
      <w:r>
        <w:rPr>
          <w:sz w:val="24"/>
          <w:szCs w:val="24"/>
        </w:rPr>
        <w:t>i</w:t>
      </w:r>
      <w:r w:rsidRPr="009665BE">
        <w:rPr>
          <w:sz w:val="24"/>
          <w:szCs w:val="24"/>
        </w:rPr>
        <w:t xml:space="preserve">ntravenøs administration af midazolam-butorphanol ændrer flere </w:t>
      </w:r>
      <w:r>
        <w:rPr>
          <w:sz w:val="24"/>
          <w:szCs w:val="24"/>
        </w:rPr>
        <w:t>k</w:t>
      </w:r>
      <w:r w:rsidRPr="009665BE">
        <w:rPr>
          <w:sz w:val="24"/>
          <w:szCs w:val="24"/>
        </w:rPr>
        <w:t xml:space="preserve">ardio-respiratoriske parametre i isofluran-inducerede katte, ligesom epidural fentanyl og </w:t>
      </w:r>
      <w:r>
        <w:rPr>
          <w:sz w:val="24"/>
          <w:szCs w:val="24"/>
        </w:rPr>
        <w:t>medetomidin</w:t>
      </w:r>
      <w:r w:rsidRPr="009665BE">
        <w:rPr>
          <w:sz w:val="24"/>
          <w:szCs w:val="24"/>
        </w:rPr>
        <w:t>. Isofluran har vist sig at reducere hjertets følsomhed over for adrenalin (epinephrin).</w:t>
      </w:r>
    </w:p>
    <w:p w14:paraId="64A2FBD5" w14:textId="77777777" w:rsidR="002C7180" w:rsidRPr="009665BE" w:rsidRDefault="002C7180" w:rsidP="006A0BC1">
      <w:pPr>
        <w:ind w:left="851"/>
        <w:rPr>
          <w:sz w:val="24"/>
          <w:szCs w:val="24"/>
          <w:u w:val="single"/>
        </w:rPr>
      </w:pPr>
    </w:p>
    <w:p w14:paraId="393C7FCA" w14:textId="77777777" w:rsidR="002C7180" w:rsidRPr="009665BE" w:rsidRDefault="002C7180" w:rsidP="006A0BC1">
      <w:pPr>
        <w:ind w:left="851"/>
        <w:rPr>
          <w:sz w:val="24"/>
          <w:szCs w:val="24"/>
          <w:u w:val="single"/>
        </w:rPr>
      </w:pPr>
      <w:r w:rsidRPr="009665BE">
        <w:rPr>
          <w:sz w:val="24"/>
          <w:szCs w:val="24"/>
          <w:u w:val="single"/>
        </w:rPr>
        <w:t>Induktion</w:t>
      </w:r>
    </w:p>
    <w:p w14:paraId="60FF43CB" w14:textId="77777777" w:rsidR="002C7180" w:rsidRPr="009665BE" w:rsidRDefault="002C7180" w:rsidP="006A0BC1">
      <w:pPr>
        <w:ind w:left="851"/>
        <w:rPr>
          <w:sz w:val="24"/>
          <w:szCs w:val="24"/>
        </w:rPr>
      </w:pPr>
      <w:r w:rsidRPr="009665BE">
        <w:rPr>
          <w:sz w:val="24"/>
          <w:szCs w:val="24"/>
        </w:rPr>
        <w:t>Induktion er mulig ved ansigtsmaske ved brug af op til 40 mg/g isofluran, med eller uden præmedicinering.</w:t>
      </w:r>
    </w:p>
    <w:p w14:paraId="3BD8B3AA" w14:textId="77777777" w:rsidR="002C7180" w:rsidRPr="009665BE" w:rsidRDefault="002C7180" w:rsidP="006A0BC1">
      <w:pPr>
        <w:ind w:left="851"/>
        <w:rPr>
          <w:sz w:val="24"/>
          <w:szCs w:val="24"/>
        </w:rPr>
      </w:pPr>
    </w:p>
    <w:p w14:paraId="03715056" w14:textId="77777777" w:rsidR="002C7180" w:rsidRPr="009665BE" w:rsidRDefault="002C7180" w:rsidP="006A0BC1">
      <w:pPr>
        <w:ind w:left="851"/>
        <w:rPr>
          <w:sz w:val="24"/>
          <w:szCs w:val="24"/>
          <w:u w:val="single"/>
        </w:rPr>
      </w:pPr>
      <w:r w:rsidRPr="009665BE">
        <w:rPr>
          <w:sz w:val="24"/>
          <w:szCs w:val="24"/>
          <w:u w:val="single"/>
        </w:rPr>
        <w:t>Vedligeholdelse</w:t>
      </w:r>
    </w:p>
    <w:p w14:paraId="2D23A2F9" w14:textId="7E07FCCE" w:rsidR="002C7180" w:rsidRPr="009665BE" w:rsidRDefault="002C7180" w:rsidP="006A0BC1">
      <w:pPr>
        <w:ind w:left="851"/>
        <w:rPr>
          <w:sz w:val="24"/>
          <w:szCs w:val="24"/>
        </w:rPr>
      </w:pPr>
      <w:r w:rsidRPr="009665BE">
        <w:rPr>
          <w:sz w:val="24"/>
          <w:szCs w:val="24"/>
        </w:rPr>
        <w:t xml:space="preserve">Anæstesi kan </w:t>
      </w:r>
      <w:r w:rsidR="00FF03AA">
        <w:rPr>
          <w:sz w:val="24"/>
          <w:szCs w:val="24"/>
        </w:rPr>
        <w:t>v</w:t>
      </w:r>
      <w:r w:rsidRPr="009665BE">
        <w:rPr>
          <w:sz w:val="24"/>
          <w:szCs w:val="24"/>
        </w:rPr>
        <w:t>edligehold</w:t>
      </w:r>
      <w:r w:rsidR="00FF03AA">
        <w:rPr>
          <w:sz w:val="24"/>
          <w:szCs w:val="24"/>
        </w:rPr>
        <w:t>es</w:t>
      </w:r>
      <w:r w:rsidRPr="009665BE">
        <w:rPr>
          <w:sz w:val="24"/>
          <w:szCs w:val="24"/>
        </w:rPr>
        <w:t xml:space="preserve"> ved brug af 15 </w:t>
      </w:r>
      <w:r w:rsidR="00FF03AA">
        <w:rPr>
          <w:sz w:val="24"/>
          <w:szCs w:val="24"/>
        </w:rPr>
        <w:t>-</w:t>
      </w:r>
      <w:r w:rsidRPr="009665BE">
        <w:rPr>
          <w:sz w:val="24"/>
          <w:szCs w:val="24"/>
        </w:rPr>
        <w:t xml:space="preserve"> 30 mg/g isofluran.</w:t>
      </w:r>
    </w:p>
    <w:p w14:paraId="4B2FF8FB" w14:textId="77777777" w:rsidR="002C7180" w:rsidRPr="009665BE" w:rsidRDefault="002C7180" w:rsidP="006A0BC1">
      <w:pPr>
        <w:ind w:left="851"/>
        <w:rPr>
          <w:sz w:val="24"/>
          <w:szCs w:val="24"/>
        </w:rPr>
      </w:pPr>
    </w:p>
    <w:p w14:paraId="5B9B17F6" w14:textId="77777777" w:rsidR="004040F9" w:rsidRDefault="002C7180" w:rsidP="006A0BC1">
      <w:pPr>
        <w:ind w:left="851"/>
        <w:rPr>
          <w:sz w:val="24"/>
          <w:szCs w:val="24"/>
          <w:u w:val="single"/>
        </w:rPr>
      </w:pPr>
      <w:r w:rsidRPr="009665BE">
        <w:rPr>
          <w:sz w:val="24"/>
          <w:szCs w:val="24"/>
          <w:u w:val="single"/>
        </w:rPr>
        <w:t xml:space="preserve">Opvågning </w:t>
      </w:r>
    </w:p>
    <w:p w14:paraId="0A6F9CD0" w14:textId="42233452" w:rsidR="002C7180" w:rsidRPr="009665BE" w:rsidRDefault="002C7180" w:rsidP="006A0BC1">
      <w:pPr>
        <w:ind w:left="851"/>
        <w:rPr>
          <w:sz w:val="24"/>
          <w:szCs w:val="24"/>
        </w:rPr>
      </w:pPr>
      <w:r w:rsidRPr="009665BE">
        <w:rPr>
          <w:sz w:val="24"/>
          <w:szCs w:val="24"/>
        </w:rPr>
        <w:t>Opvågning er normalt jævn og hurtig.</w:t>
      </w:r>
    </w:p>
    <w:p w14:paraId="7A196277" w14:textId="77777777" w:rsidR="002C7180" w:rsidRPr="009665BE" w:rsidRDefault="002C7180" w:rsidP="006A0BC1">
      <w:pPr>
        <w:ind w:left="851"/>
        <w:rPr>
          <w:sz w:val="24"/>
          <w:szCs w:val="24"/>
        </w:rPr>
      </w:pPr>
    </w:p>
    <w:p w14:paraId="3AE35C1A" w14:textId="77777777" w:rsidR="002C7180" w:rsidRPr="003F69D1" w:rsidRDefault="002C7180" w:rsidP="006A0BC1">
      <w:pPr>
        <w:ind w:left="851"/>
        <w:rPr>
          <w:b/>
          <w:bCs/>
          <w:sz w:val="24"/>
          <w:szCs w:val="24"/>
        </w:rPr>
      </w:pPr>
      <w:r w:rsidRPr="003F69D1">
        <w:rPr>
          <w:b/>
          <w:bCs/>
          <w:sz w:val="24"/>
          <w:szCs w:val="24"/>
        </w:rPr>
        <w:t>PRYDFUGLE</w:t>
      </w:r>
    </w:p>
    <w:p w14:paraId="4528F5A7" w14:textId="77777777" w:rsidR="00FF03AA" w:rsidRPr="009665BE" w:rsidRDefault="00FF03AA" w:rsidP="00FF03AA">
      <w:pPr>
        <w:ind w:left="851"/>
        <w:rPr>
          <w:sz w:val="24"/>
          <w:szCs w:val="24"/>
        </w:rPr>
      </w:pPr>
      <w:r w:rsidRPr="009665BE">
        <w:rPr>
          <w:sz w:val="24"/>
          <w:szCs w:val="24"/>
        </w:rPr>
        <w:t xml:space="preserve">Få MAC/ED50-værdier er blevet registreret. Eksempler er 13,4 mg/g for </w:t>
      </w:r>
      <w:r>
        <w:rPr>
          <w:sz w:val="24"/>
          <w:szCs w:val="24"/>
        </w:rPr>
        <w:t>p</w:t>
      </w:r>
      <w:r w:rsidRPr="009665BE">
        <w:rPr>
          <w:sz w:val="24"/>
          <w:szCs w:val="24"/>
        </w:rPr>
        <w:t>rærietrane</w:t>
      </w:r>
      <w:r>
        <w:rPr>
          <w:sz w:val="24"/>
          <w:szCs w:val="24"/>
        </w:rPr>
        <w:t>r</w:t>
      </w:r>
      <w:r w:rsidRPr="009665BE">
        <w:rPr>
          <w:sz w:val="24"/>
          <w:szCs w:val="24"/>
        </w:rPr>
        <w:t xml:space="preserve">, 14,5 mg/g for </w:t>
      </w:r>
      <w:r>
        <w:rPr>
          <w:sz w:val="24"/>
          <w:szCs w:val="24"/>
        </w:rPr>
        <w:t>brev</w:t>
      </w:r>
      <w:r w:rsidRPr="009665BE">
        <w:rPr>
          <w:sz w:val="24"/>
          <w:szCs w:val="24"/>
        </w:rPr>
        <w:t>due</w:t>
      </w:r>
      <w:r>
        <w:rPr>
          <w:sz w:val="24"/>
          <w:szCs w:val="24"/>
        </w:rPr>
        <w:t>r</w:t>
      </w:r>
      <w:r w:rsidRPr="009665BE">
        <w:rPr>
          <w:sz w:val="24"/>
          <w:szCs w:val="24"/>
        </w:rPr>
        <w:t xml:space="preserve">, </w:t>
      </w:r>
      <w:r>
        <w:rPr>
          <w:sz w:val="24"/>
          <w:szCs w:val="24"/>
        </w:rPr>
        <w:t xml:space="preserve">som </w:t>
      </w:r>
      <w:r w:rsidRPr="009665BE">
        <w:rPr>
          <w:sz w:val="24"/>
          <w:szCs w:val="24"/>
        </w:rPr>
        <w:t>reducere</w:t>
      </w:r>
      <w:r>
        <w:rPr>
          <w:sz w:val="24"/>
          <w:szCs w:val="24"/>
        </w:rPr>
        <w:t>s</w:t>
      </w:r>
      <w:r w:rsidRPr="009665BE">
        <w:rPr>
          <w:sz w:val="24"/>
          <w:szCs w:val="24"/>
        </w:rPr>
        <w:t xml:space="preserve"> til 8,9 mg/g ved administration af midazolam, og 14,4 mg/g for kakaduer, </w:t>
      </w:r>
      <w:r>
        <w:rPr>
          <w:sz w:val="24"/>
          <w:szCs w:val="24"/>
        </w:rPr>
        <w:t xml:space="preserve">som </w:t>
      </w:r>
      <w:r w:rsidRPr="009665BE">
        <w:rPr>
          <w:sz w:val="24"/>
          <w:szCs w:val="24"/>
        </w:rPr>
        <w:t>reducere</w:t>
      </w:r>
      <w:r>
        <w:rPr>
          <w:sz w:val="24"/>
          <w:szCs w:val="24"/>
        </w:rPr>
        <w:t>s</w:t>
      </w:r>
      <w:r w:rsidRPr="009665BE">
        <w:rPr>
          <w:sz w:val="24"/>
          <w:szCs w:val="24"/>
        </w:rPr>
        <w:t xml:space="preserve"> til 10,8 mg/g ved administration af butorphanol</w:t>
      </w:r>
      <w:r>
        <w:rPr>
          <w:sz w:val="24"/>
          <w:szCs w:val="24"/>
        </w:rPr>
        <w:t xml:space="preserve"> </w:t>
      </w:r>
      <w:r w:rsidRPr="009665BE">
        <w:rPr>
          <w:sz w:val="24"/>
          <w:szCs w:val="24"/>
        </w:rPr>
        <w:t>analgetika.</w:t>
      </w:r>
    </w:p>
    <w:p w14:paraId="2789261C" w14:textId="77777777" w:rsidR="002C7180" w:rsidRPr="009665BE" w:rsidRDefault="002C7180" w:rsidP="006A0BC1">
      <w:pPr>
        <w:ind w:left="851"/>
        <w:rPr>
          <w:sz w:val="24"/>
          <w:szCs w:val="24"/>
        </w:rPr>
      </w:pPr>
    </w:p>
    <w:p w14:paraId="5387B658" w14:textId="77777777" w:rsidR="002C7180" w:rsidRPr="009665BE" w:rsidRDefault="002C7180" w:rsidP="006A0BC1">
      <w:pPr>
        <w:ind w:left="851"/>
        <w:rPr>
          <w:sz w:val="24"/>
          <w:szCs w:val="24"/>
        </w:rPr>
      </w:pPr>
      <w:r w:rsidRPr="009665BE">
        <w:rPr>
          <w:sz w:val="24"/>
          <w:szCs w:val="24"/>
        </w:rPr>
        <w:t>Brugen af isoflurananæstesi er blevet rapporteret for mange arter, fra små fugle som zebrafinker, til store fugle som gribbe, ørne og svaner.</w:t>
      </w:r>
    </w:p>
    <w:p w14:paraId="186B3453" w14:textId="77777777" w:rsidR="002C7180" w:rsidRPr="009665BE" w:rsidRDefault="002C7180" w:rsidP="006A0BC1">
      <w:pPr>
        <w:ind w:left="851"/>
        <w:rPr>
          <w:sz w:val="24"/>
          <w:szCs w:val="24"/>
        </w:rPr>
      </w:pPr>
    </w:p>
    <w:p w14:paraId="63C30C46" w14:textId="77777777" w:rsidR="002C7180" w:rsidRPr="009665BE" w:rsidRDefault="002C7180" w:rsidP="006A0BC1">
      <w:pPr>
        <w:ind w:left="851"/>
        <w:rPr>
          <w:sz w:val="24"/>
          <w:szCs w:val="24"/>
          <w:u w:val="single"/>
        </w:rPr>
      </w:pPr>
      <w:r w:rsidRPr="009665BE">
        <w:rPr>
          <w:sz w:val="24"/>
          <w:szCs w:val="24"/>
          <w:u w:val="single"/>
        </w:rPr>
        <w:t>Lægemiddelinteraktioner/kompatibilitet</w:t>
      </w:r>
    </w:p>
    <w:p w14:paraId="4CBAB524" w14:textId="3981C4E9" w:rsidR="002C7180" w:rsidRPr="009665BE" w:rsidRDefault="002C7180" w:rsidP="006A0BC1">
      <w:pPr>
        <w:ind w:left="851"/>
        <w:rPr>
          <w:sz w:val="24"/>
          <w:szCs w:val="24"/>
        </w:rPr>
      </w:pPr>
      <w:r w:rsidRPr="009665BE">
        <w:rPr>
          <w:sz w:val="24"/>
          <w:szCs w:val="24"/>
        </w:rPr>
        <w:t xml:space="preserve">Propofol er blevet demonstreret i litteraturen </w:t>
      </w:r>
      <w:r w:rsidR="00FF03AA">
        <w:rPr>
          <w:sz w:val="24"/>
          <w:szCs w:val="24"/>
        </w:rPr>
        <w:t xml:space="preserve">til </w:t>
      </w:r>
      <w:r w:rsidRPr="009665BE">
        <w:rPr>
          <w:sz w:val="24"/>
          <w:szCs w:val="24"/>
        </w:rPr>
        <w:t>at være kompatibel med isofluran anæstesi i svaner.</w:t>
      </w:r>
    </w:p>
    <w:p w14:paraId="31C40C82" w14:textId="77777777" w:rsidR="002C7180" w:rsidRPr="009665BE" w:rsidRDefault="002C7180" w:rsidP="006A0BC1">
      <w:pPr>
        <w:ind w:left="851"/>
        <w:rPr>
          <w:sz w:val="24"/>
          <w:szCs w:val="24"/>
        </w:rPr>
      </w:pPr>
    </w:p>
    <w:p w14:paraId="49209651" w14:textId="77777777" w:rsidR="002C7180" w:rsidRPr="009665BE" w:rsidRDefault="002C7180" w:rsidP="006A0BC1">
      <w:pPr>
        <w:ind w:left="851"/>
        <w:rPr>
          <w:sz w:val="24"/>
          <w:szCs w:val="24"/>
          <w:u w:val="single"/>
        </w:rPr>
      </w:pPr>
      <w:r w:rsidRPr="009665BE">
        <w:rPr>
          <w:sz w:val="24"/>
          <w:szCs w:val="24"/>
          <w:u w:val="single"/>
        </w:rPr>
        <w:t>Interaktioner</w:t>
      </w:r>
    </w:p>
    <w:p w14:paraId="02337905" w14:textId="00C43FB7" w:rsidR="002C7180" w:rsidRPr="009665BE" w:rsidRDefault="002C7180" w:rsidP="006A0BC1">
      <w:pPr>
        <w:ind w:left="851"/>
        <w:rPr>
          <w:sz w:val="24"/>
          <w:szCs w:val="24"/>
        </w:rPr>
      </w:pPr>
      <w:r w:rsidRPr="009665BE">
        <w:rPr>
          <w:sz w:val="24"/>
          <w:szCs w:val="24"/>
        </w:rPr>
        <w:t xml:space="preserve">Butorphanol er blevet rapporteret at </w:t>
      </w:r>
      <w:r w:rsidR="008F21BD">
        <w:rPr>
          <w:sz w:val="24"/>
          <w:szCs w:val="24"/>
        </w:rPr>
        <w:t xml:space="preserve">kunne </w:t>
      </w:r>
      <w:r w:rsidRPr="009665BE">
        <w:rPr>
          <w:sz w:val="24"/>
          <w:szCs w:val="24"/>
        </w:rPr>
        <w:t xml:space="preserve">reducere MAC for isofluran i kakaduer. Midazolam er blevet rapporteret at </w:t>
      </w:r>
      <w:r w:rsidR="008F21BD">
        <w:rPr>
          <w:sz w:val="24"/>
          <w:szCs w:val="24"/>
        </w:rPr>
        <w:t xml:space="preserve">kunne </w:t>
      </w:r>
      <w:r w:rsidRPr="009665BE">
        <w:rPr>
          <w:sz w:val="24"/>
          <w:szCs w:val="24"/>
        </w:rPr>
        <w:t>reducere MAC for isofluran i duer.</w:t>
      </w:r>
    </w:p>
    <w:p w14:paraId="0BB67542" w14:textId="77777777" w:rsidR="002C7180" w:rsidRPr="009665BE" w:rsidRDefault="002C7180" w:rsidP="006A0BC1">
      <w:pPr>
        <w:ind w:left="851"/>
        <w:rPr>
          <w:sz w:val="24"/>
          <w:szCs w:val="24"/>
        </w:rPr>
      </w:pPr>
    </w:p>
    <w:p w14:paraId="71BD208B" w14:textId="77777777" w:rsidR="002C7180" w:rsidRPr="009665BE" w:rsidRDefault="002C7180" w:rsidP="006A0BC1">
      <w:pPr>
        <w:ind w:left="851"/>
        <w:rPr>
          <w:sz w:val="24"/>
          <w:szCs w:val="24"/>
          <w:u w:val="single"/>
        </w:rPr>
      </w:pPr>
      <w:r w:rsidRPr="009665BE">
        <w:rPr>
          <w:sz w:val="24"/>
          <w:szCs w:val="24"/>
          <w:u w:val="single"/>
        </w:rPr>
        <w:t>Induktion</w:t>
      </w:r>
    </w:p>
    <w:p w14:paraId="7F9674D6" w14:textId="25D34DAE" w:rsidR="002C7180" w:rsidRPr="009665BE" w:rsidRDefault="002C7180" w:rsidP="006A0BC1">
      <w:pPr>
        <w:ind w:left="851"/>
        <w:rPr>
          <w:sz w:val="24"/>
          <w:szCs w:val="24"/>
        </w:rPr>
      </w:pPr>
      <w:r w:rsidRPr="009665BE">
        <w:rPr>
          <w:sz w:val="24"/>
          <w:szCs w:val="24"/>
        </w:rPr>
        <w:t xml:space="preserve">Induktion med 30 </w:t>
      </w:r>
      <w:r w:rsidR="008F21BD">
        <w:rPr>
          <w:sz w:val="24"/>
          <w:szCs w:val="24"/>
        </w:rPr>
        <w:t>-</w:t>
      </w:r>
      <w:r w:rsidRPr="009665BE">
        <w:rPr>
          <w:sz w:val="24"/>
          <w:szCs w:val="24"/>
        </w:rPr>
        <w:t xml:space="preserve"> 50 mg/g isofluran er normalt hurtig. Induktion af anæstesi med propofol, efterfulgt af isofluran </w:t>
      </w:r>
      <w:r w:rsidR="008F21BD">
        <w:rPr>
          <w:sz w:val="24"/>
          <w:szCs w:val="24"/>
        </w:rPr>
        <w:t xml:space="preserve">til </w:t>
      </w:r>
      <w:r w:rsidRPr="009665BE">
        <w:rPr>
          <w:sz w:val="24"/>
          <w:szCs w:val="24"/>
        </w:rPr>
        <w:t>vedligeholdelse, er blevet rapporteret for svaner.</w:t>
      </w:r>
    </w:p>
    <w:p w14:paraId="4A0D2C81" w14:textId="77777777" w:rsidR="002C7180" w:rsidRPr="009665BE" w:rsidRDefault="002C7180" w:rsidP="006A0BC1">
      <w:pPr>
        <w:ind w:left="851"/>
        <w:rPr>
          <w:sz w:val="24"/>
          <w:szCs w:val="24"/>
        </w:rPr>
      </w:pPr>
    </w:p>
    <w:p w14:paraId="767126F4" w14:textId="77777777" w:rsidR="002C7180" w:rsidRPr="009665BE" w:rsidRDefault="002C7180" w:rsidP="006A0BC1">
      <w:pPr>
        <w:ind w:left="851"/>
        <w:rPr>
          <w:sz w:val="24"/>
          <w:szCs w:val="24"/>
          <w:u w:val="single"/>
        </w:rPr>
      </w:pPr>
      <w:r w:rsidRPr="009665BE">
        <w:rPr>
          <w:sz w:val="24"/>
          <w:szCs w:val="24"/>
          <w:u w:val="single"/>
        </w:rPr>
        <w:t>Vedligeholdelse</w:t>
      </w:r>
    </w:p>
    <w:p w14:paraId="4A578D57" w14:textId="5E84184D" w:rsidR="008F21BD" w:rsidRPr="009665BE" w:rsidRDefault="008F21BD" w:rsidP="008F21BD">
      <w:pPr>
        <w:ind w:left="851"/>
        <w:rPr>
          <w:sz w:val="24"/>
          <w:szCs w:val="24"/>
        </w:rPr>
      </w:pPr>
      <w:r w:rsidRPr="009665BE">
        <w:rPr>
          <w:sz w:val="24"/>
          <w:szCs w:val="24"/>
        </w:rPr>
        <w:t xml:space="preserve">Vedligeholdelsesdosis afhænger af arten og individet. Generelt, 20 </w:t>
      </w:r>
      <w:r>
        <w:rPr>
          <w:sz w:val="24"/>
          <w:szCs w:val="24"/>
        </w:rPr>
        <w:t>-</w:t>
      </w:r>
      <w:r w:rsidRPr="009665BE">
        <w:rPr>
          <w:sz w:val="24"/>
          <w:szCs w:val="24"/>
        </w:rPr>
        <w:t xml:space="preserve"> 30 mg/g er </w:t>
      </w:r>
      <w:r>
        <w:rPr>
          <w:sz w:val="24"/>
          <w:szCs w:val="24"/>
        </w:rPr>
        <w:t>passende</w:t>
      </w:r>
      <w:r w:rsidRPr="009665BE">
        <w:rPr>
          <w:sz w:val="24"/>
          <w:szCs w:val="24"/>
        </w:rPr>
        <w:t xml:space="preserve"> og sikker.</w:t>
      </w:r>
    </w:p>
    <w:p w14:paraId="1BD631E0" w14:textId="77777777" w:rsidR="008F21BD" w:rsidRPr="009665BE" w:rsidRDefault="008F21BD" w:rsidP="008F21BD">
      <w:pPr>
        <w:ind w:left="851"/>
        <w:rPr>
          <w:sz w:val="24"/>
          <w:szCs w:val="24"/>
        </w:rPr>
      </w:pPr>
      <w:r w:rsidRPr="009665BE">
        <w:rPr>
          <w:sz w:val="24"/>
          <w:szCs w:val="24"/>
        </w:rPr>
        <w:t xml:space="preserve">Kun 6 </w:t>
      </w:r>
      <w:r>
        <w:rPr>
          <w:sz w:val="24"/>
          <w:szCs w:val="24"/>
        </w:rPr>
        <w:t>-</w:t>
      </w:r>
      <w:r w:rsidRPr="009665BE">
        <w:rPr>
          <w:sz w:val="24"/>
          <w:szCs w:val="24"/>
        </w:rPr>
        <w:t xml:space="preserve"> 10 mg/g kan være nødvendigt for nogle storke- og hejrearter.</w:t>
      </w:r>
    </w:p>
    <w:p w14:paraId="03442E1A" w14:textId="77777777" w:rsidR="008F21BD" w:rsidRPr="009665BE" w:rsidRDefault="008F21BD" w:rsidP="008F21BD">
      <w:pPr>
        <w:ind w:left="851"/>
        <w:rPr>
          <w:sz w:val="24"/>
          <w:szCs w:val="24"/>
        </w:rPr>
      </w:pPr>
      <w:r w:rsidRPr="009665BE">
        <w:rPr>
          <w:sz w:val="24"/>
          <w:szCs w:val="24"/>
        </w:rPr>
        <w:t xml:space="preserve">40 </w:t>
      </w:r>
      <w:r>
        <w:rPr>
          <w:sz w:val="24"/>
          <w:szCs w:val="24"/>
        </w:rPr>
        <w:t>-</w:t>
      </w:r>
      <w:r w:rsidRPr="009665BE">
        <w:rPr>
          <w:sz w:val="24"/>
          <w:szCs w:val="24"/>
        </w:rPr>
        <w:t xml:space="preserve"> 50 mg/g kan være nødvendigt for nogle gribbe og ørne.</w:t>
      </w:r>
    </w:p>
    <w:p w14:paraId="69A9591C" w14:textId="77777777" w:rsidR="008F21BD" w:rsidRPr="009665BE" w:rsidRDefault="008F21BD" w:rsidP="008F21BD">
      <w:pPr>
        <w:ind w:left="851"/>
        <w:rPr>
          <w:sz w:val="24"/>
          <w:szCs w:val="24"/>
        </w:rPr>
      </w:pPr>
      <w:r w:rsidRPr="009665BE">
        <w:rPr>
          <w:sz w:val="24"/>
          <w:szCs w:val="24"/>
        </w:rPr>
        <w:t xml:space="preserve">35 </w:t>
      </w:r>
      <w:r>
        <w:rPr>
          <w:sz w:val="24"/>
          <w:szCs w:val="24"/>
        </w:rPr>
        <w:t>-</w:t>
      </w:r>
      <w:r w:rsidRPr="009665BE">
        <w:rPr>
          <w:sz w:val="24"/>
          <w:szCs w:val="24"/>
        </w:rPr>
        <w:t xml:space="preserve"> 40 mg/g kan være nødvendigt for nogle ænder og gæs.</w:t>
      </w:r>
    </w:p>
    <w:p w14:paraId="20CC73D3" w14:textId="77777777" w:rsidR="008F21BD" w:rsidRPr="009665BE" w:rsidRDefault="008F21BD" w:rsidP="008F21BD">
      <w:pPr>
        <w:ind w:left="851"/>
        <w:rPr>
          <w:sz w:val="24"/>
          <w:szCs w:val="24"/>
        </w:rPr>
      </w:pPr>
      <w:r w:rsidRPr="009665BE">
        <w:rPr>
          <w:sz w:val="24"/>
          <w:szCs w:val="24"/>
        </w:rPr>
        <w:t>Generelt reagerer fugle meget hurtigt på ændringer i koncentrationen af isofluran.</w:t>
      </w:r>
    </w:p>
    <w:p w14:paraId="08F74B64" w14:textId="77777777" w:rsidR="002C7180" w:rsidRPr="009665BE" w:rsidRDefault="002C7180" w:rsidP="006A0BC1">
      <w:pPr>
        <w:ind w:left="851"/>
        <w:rPr>
          <w:sz w:val="24"/>
          <w:szCs w:val="24"/>
        </w:rPr>
      </w:pPr>
    </w:p>
    <w:p w14:paraId="0153F923" w14:textId="77777777" w:rsidR="00703CA9" w:rsidRDefault="002C7180" w:rsidP="006A0BC1">
      <w:pPr>
        <w:ind w:left="851"/>
        <w:rPr>
          <w:sz w:val="24"/>
          <w:szCs w:val="24"/>
          <w:u w:val="single"/>
        </w:rPr>
      </w:pPr>
      <w:r w:rsidRPr="009665BE">
        <w:rPr>
          <w:sz w:val="24"/>
          <w:szCs w:val="24"/>
          <w:u w:val="single"/>
        </w:rPr>
        <w:t xml:space="preserve">Opvågning </w:t>
      </w:r>
    </w:p>
    <w:p w14:paraId="1213E0A5" w14:textId="38E9EDC9" w:rsidR="002C7180" w:rsidRPr="009665BE" w:rsidRDefault="002C7180" w:rsidP="006A0BC1">
      <w:pPr>
        <w:ind w:left="851"/>
        <w:rPr>
          <w:sz w:val="24"/>
          <w:szCs w:val="24"/>
        </w:rPr>
      </w:pPr>
      <w:r w:rsidRPr="009665BE">
        <w:rPr>
          <w:sz w:val="24"/>
          <w:szCs w:val="24"/>
        </w:rPr>
        <w:t>Opvågning er normalt jævn og hurtig.</w:t>
      </w:r>
    </w:p>
    <w:p w14:paraId="1F9DDEF4" w14:textId="77777777" w:rsidR="002C7180" w:rsidRPr="009665BE" w:rsidRDefault="002C7180" w:rsidP="006A0BC1">
      <w:pPr>
        <w:ind w:left="851"/>
        <w:rPr>
          <w:sz w:val="24"/>
          <w:szCs w:val="24"/>
        </w:rPr>
      </w:pPr>
    </w:p>
    <w:p w14:paraId="067EF549" w14:textId="77777777" w:rsidR="002C7180" w:rsidRPr="003F69D1" w:rsidRDefault="002C7180" w:rsidP="006A0BC1">
      <w:pPr>
        <w:ind w:left="851"/>
        <w:rPr>
          <w:b/>
          <w:bCs/>
          <w:sz w:val="24"/>
          <w:szCs w:val="24"/>
        </w:rPr>
      </w:pPr>
      <w:r w:rsidRPr="003F69D1">
        <w:rPr>
          <w:b/>
          <w:bCs/>
          <w:sz w:val="24"/>
          <w:szCs w:val="24"/>
        </w:rPr>
        <w:t>KRYBDYR</w:t>
      </w:r>
    </w:p>
    <w:p w14:paraId="4F949F4D" w14:textId="1E346F4C" w:rsidR="002C7180" w:rsidRPr="009665BE" w:rsidRDefault="002C7180" w:rsidP="006A0BC1">
      <w:pPr>
        <w:ind w:left="851"/>
        <w:rPr>
          <w:sz w:val="24"/>
          <w:szCs w:val="24"/>
        </w:rPr>
      </w:pPr>
      <w:r w:rsidRPr="009665BE">
        <w:rPr>
          <w:sz w:val="24"/>
          <w:szCs w:val="24"/>
        </w:rPr>
        <w:t xml:space="preserve">Isofluran betragtes af flere forfattere </w:t>
      </w:r>
      <w:r w:rsidR="00773B73">
        <w:rPr>
          <w:sz w:val="24"/>
          <w:szCs w:val="24"/>
        </w:rPr>
        <w:t xml:space="preserve">til </w:t>
      </w:r>
      <w:r w:rsidRPr="009665BE">
        <w:rPr>
          <w:sz w:val="24"/>
          <w:szCs w:val="24"/>
        </w:rPr>
        <w:t>at være førstevalg til anastæsi af mange arter. I litteraturen er beskrevet anvendelse på en bred vifte af krybdyr (f.eks. forskellige arter af firben, skildpadder, leguaner, kamæleon og slanger)</w:t>
      </w:r>
      <w:r w:rsidR="00406F1E">
        <w:rPr>
          <w:sz w:val="24"/>
          <w:szCs w:val="24"/>
        </w:rPr>
        <w:t>.</w:t>
      </w:r>
    </w:p>
    <w:p w14:paraId="13B02624" w14:textId="4D93D3F7" w:rsidR="002C7180" w:rsidRPr="009665BE" w:rsidRDefault="002C7180" w:rsidP="006A0BC1">
      <w:pPr>
        <w:ind w:left="851"/>
        <w:rPr>
          <w:sz w:val="24"/>
          <w:szCs w:val="24"/>
        </w:rPr>
      </w:pPr>
      <w:r w:rsidRPr="009665BE">
        <w:rPr>
          <w:sz w:val="24"/>
          <w:szCs w:val="24"/>
        </w:rPr>
        <w:t>ED50 blev bestemt i ørkenleguan til at være 31,4 mg/g ved 35</w:t>
      </w:r>
      <w:r w:rsidR="004B6D8A">
        <w:rPr>
          <w:sz w:val="24"/>
          <w:szCs w:val="24"/>
        </w:rPr>
        <w:t xml:space="preserve"> </w:t>
      </w:r>
      <w:r w:rsidRPr="009665BE">
        <w:rPr>
          <w:sz w:val="24"/>
          <w:szCs w:val="24"/>
        </w:rPr>
        <w:t>ºC og 28,3 mg/g ved 20</w:t>
      </w:r>
      <w:r w:rsidR="004B6D8A">
        <w:rPr>
          <w:sz w:val="24"/>
          <w:szCs w:val="24"/>
        </w:rPr>
        <w:t> </w:t>
      </w:r>
      <w:r w:rsidRPr="009665BE">
        <w:rPr>
          <w:sz w:val="24"/>
          <w:szCs w:val="24"/>
        </w:rPr>
        <w:t>ºC.</w:t>
      </w:r>
    </w:p>
    <w:p w14:paraId="67B3EC65" w14:textId="0257D2B6" w:rsidR="004B6D8A" w:rsidRDefault="004B6D8A">
      <w:pPr>
        <w:rPr>
          <w:sz w:val="24"/>
          <w:szCs w:val="24"/>
        </w:rPr>
      </w:pPr>
      <w:r>
        <w:rPr>
          <w:sz w:val="24"/>
          <w:szCs w:val="24"/>
        </w:rPr>
        <w:br w:type="page"/>
      </w:r>
    </w:p>
    <w:p w14:paraId="7E3B45B0" w14:textId="77777777" w:rsidR="002C7180" w:rsidRPr="009665BE" w:rsidRDefault="002C7180" w:rsidP="006A0BC1">
      <w:pPr>
        <w:ind w:left="851"/>
        <w:rPr>
          <w:sz w:val="24"/>
          <w:szCs w:val="24"/>
        </w:rPr>
      </w:pPr>
    </w:p>
    <w:p w14:paraId="7C80DD2B" w14:textId="77777777" w:rsidR="002C7180" w:rsidRPr="009665BE" w:rsidRDefault="002C7180" w:rsidP="006A0BC1">
      <w:pPr>
        <w:ind w:left="851"/>
        <w:rPr>
          <w:sz w:val="24"/>
          <w:szCs w:val="24"/>
          <w:u w:val="single"/>
        </w:rPr>
      </w:pPr>
      <w:r w:rsidRPr="009665BE">
        <w:rPr>
          <w:sz w:val="24"/>
          <w:szCs w:val="24"/>
          <w:u w:val="single"/>
        </w:rPr>
        <w:t>Lægemiddelinteraktioner/kompatibilitet</w:t>
      </w:r>
    </w:p>
    <w:p w14:paraId="64F558C1" w14:textId="77777777" w:rsidR="00773B73" w:rsidRPr="009665BE" w:rsidRDefault="00773B73" w:rsidP="00773B73">
      <w:pPr>
        <w:ind w:left="851"/>
        <w:rPr>
          <w:sz w:val="24"/>
          <w:szCs w:val="24"/>
        </w:rPr>
      </w:pPr>
      <w:r>
        <w:rPr>
          <w:sz w:val="24"/>
          <w:szCs w:val="24"/>
        </w:rPr>
        <w:t>Der findes i</w:t>
      </w:r>
      <w:r w:rsidRPr="009665BE">
        <w:rPr>
          <w:sz w:val="24"/>
          <w:szCs w:val="24"/>
        </w:rPr>
        <w:t>ngen specifikke publikationer om krybdyr</w:t>
      </w:r>
      <w:r>
        <w:rPr>
          <w:sz w:val="24"/>
          <w:szCs w:val="24"/>
        </w:rPr>
        <w:t>, som</w:t>
      </w:r>
      <w:r w:rsidRPr="009665BE">
        <w:rPr>
          <w:sz w:val="24"/>
          <w:szCs w:val="24"/>
        </w:rPr>
        <w:t xml:space="preserve"> har gennemgået </w:t>
      </w:r>
      <w:r>
        <w:rPr>
          <w:sz w:val="24"/>
          <w:szCs w:val="24"/>
        </w:rPr>
        <w:t xml:space="preserve">andre lægemidler </w:t>
      </w:r>
      <w:r w:rsidRPr="009665BE">
        <w:rPr>
          <w:sz w:val="24"/>
          <w:szCs w:val="24"/>
        </w:rPr>
        <w:t xml:space="preserve">kompatibilitet eller interaktioner </w:t>
      </w:r>
      <w:r>
        <w:rPr>
          <w:sz w:val="24"/>
          <w:szCs w:val="24"/>
        </w:rPr>
        <w:t xml:space="preserve">med </w:t>
      </w:r>
      <w:r w:rsidRPr="009665BE">
        <w:rPr>
          <w:sz w:val="24"/>
          <w:szCs w:val="24"/>
        </w:rPr>
        <w:t>isofluran</w:t>
      </w:r>
      <w:r>
        <w:rPr>
          <w:sz w:val="24"/>
          <w:szCs w:val="24"/>
        </w:rPr>
        <w:t>-</w:t>
      </w:r>
      <w:r w:rsidRPr="009665BE">
        <w:rPr>
          <w:sz w:val="24"/>
          <w:szCs w:val="24"/>
        </w:rPr>
        <w:t>anæstesi.</w:t>
      </w:r>
    </w:p>
    <w:p w14:paraId="191A1C44" w14:textId="77777777" w:rsidR="002C7180" w:rsidRPr="009665BE" w:rsidRDefault="002C7180" w:rsidP="006A0BC1">
      <w:pPr>
        <w:ind w:left="851"/>
        <w:rPr>
          <w:sz w:val="24"/>
          <w:szCs w:val="24"/>
        </w:rPr>
      </w:pPr>
    </w:p>
    <w:p w14:paraId="19BB295C" w14:textId="77777777" w:rsidR="002C7180" w:rsidRPr="009665BE" w:rsidRDefault="002C7180" w:rsidP="006A0BC1">
      <w:pPr>
        <w:ind w:left="851"/>
        <w:rPr>
          <w:sz w:val="24"/>
          <w:szCs w:val="24"/>
          <w:u w:val="single"/>
        </w:rPr>
      </w:pPr>
      <w:r w:rsidRPr="009665BE">
        <w:rPr>
          <w:sz w:val="24"/>
          <w:szCs w:val="24"/>
          <w:u w:val="single"/>
        </w:rPr>
        <w:t>Induktion</w:t>
      </w:r>
    </w:p>
    <w:p w14:paraId="3C2E5AEE" w14:textId="49BC0954" w:rsidR="002C7180" w:rsidRPr="009665BE" w:rsidRDefault="002C7180" w:rsidP="006A0BC1">
      <w:pPr>
        <w:ind w:left="851"/>
        <w:rPr>
          <w:sz w:val="24"/>
          <w:szCs w:val="24"/>
        </w:rPr>
      </w:pPr>
      <w:r w:rsidRPr="009665BE">
        <w:rPr>
          <w:sz w:val="24"/>
          <w:szCs w:val="24"/>
        </w:rPr>
        <w:t xml:space="preserve">Induktion er normalt hurtig ved 20 </w:t>
      </w:r>
      <w:r w:rsidR="00773B73">
        <w:rPr>
          <w:sz w:val="24"/>
          <w:szCs w:val="24"/>
        </w:rPr>
        <w:t>-</w:t>
      </w:r>
      <w:r w:rsidRPr="009665BE">
        <w:rPr>
          <w:sz w:val="24"/>
          <w:szCs w:val="24"/>
        </w:rPr>
        <w:t xml:space="preserve"> 40 mg/g isofluran.</w:t>
      </w:r>
    </w:p>
    <w:p w14:paraId="59633241" w14:textId="77777777" w:rsidR="002C7180" w:rsidRPr="009665BE" w:rsidRDefault="002C7180" w:rsidP="006A0BC1">
      <w:pPr>
        <w:ind w:left="851"/>
        <w:rPr>
          <w:sz w:val="24"/>
          <w:szCs w:val="24"/>
        </w:rPr>
      </w:pPr>
    </w:p>
    <w:p w14:paraId="4D8BC0A1" w14:textId="77777777" w:rsidR="002C7180" w:rsidRPr="009665BE" w:rsidRDefault="002C7180" w:rsidP="006A0BC1">
      <w:pPr>
        <w:ind w:left="851"/>
        <w:rPr>
          <w:sz w:val="24"/>
          <w:szCs w:val="24"/>
          <w:u w:val="single"/>
        </w:rPr>
      </w:pPr>
      <w:r w:rsidRPr="009665BE">
        <w:rPr>
          <w:sz w:val="24"/>
          <w:szCs w:val="24"/>
          <w:u w:val="single"/>
        </w:rPr>
        <w:t>Vedligeholdelse</w:t>
      </w:r>
    </w:p>
    <w:p w14:paraId="0BE67D34" w14:textId="77777777" w:rsidR="00773B73" w:rsidRPr="009665BE" w:rsidRDefault="00773B73" w:rsidP="00773B73">
      <w:pPr>
        <w:ind w:left="851"/>
        <w:rPr>
          <w:sz w:val="24"/>
          <w:szCs w:val="24"/>
        </w:rPr>
      </w:pPr>
      <w:r w:rsidRPr="009665BE">
        <w:rPr>
          <w:sz w:val="24"/>
          <w:szCs w:val="24"/>
        </w:rPr>
        <w:t xml:space="preserve">10 </w:t>
      </w:r>
      <w:r>
        <w:rPr>
          <w:sz w:val="24"/>
          <w:szCs w:val="24"/>
        </w:rPr>
        <w:t>-</w:t>
      </w:r>
      <w:r w:rsidRPr="009665BE">
        <w:rPr>
          <w:sz w:val="24"/>
          <w:szCs w:val="24"/>
        </w:rPr>
        <w:t xml:space="preserve"> 30 mg/g er </w:t>
      </w:r>
      <w:r>
        <w:rPr>
          <w:sz w:val="24"/>
          <w:szCs w:val="24"/>
        </w:rPr>
        <w:t>den anbefalede</w:t>
      </w:r>
      <w:r w:rsidRPr="009665BE">
        <w:rPr>
          <w:sz w:val="24"/>
          <w:szCs w:val="24"/>
        </w:rPr>
        <w:t xml:space="preserve"> koncentration</w:t>
      </w:r>
    </w:p>
    <w:p w14:paraId="42E78828" w14:textId="77777777" w:rsidR="002C7180" w:rsidRPr="009665BE" w:rsidRDefault="002C7180" w:rsidP="006A0BC1">
      <w:pPr>
        <w:ind w:left="851"/>
        <w:rPr>
          <w:sz w:val="24"/>
          <w:szCs w:val="24"/>
        </w:rPr>
      </w:pPr>
    </w:p>
    <w:p w14:paraId="475F30A3" w14:textId="77777777" w:rsidR="002C7180" w:rsidRPr="009665BE" w:rsidRDefault="002C7180" w:rsidP="006A0BC1">
      <w:pPr>
        <w:ind w:left="851"/>
        <w:rPr>
          <w:sz w:val="24"/>
          <w:szCs w:val="24"/>
          <w:u w:val="single"/>
        </w:rPr>
      </w:pPr>
      <w:r w:rsidRPr="009665BE">
        <w:rPr>
          <w:sz w:val="24"/>
          <w:szCs w:val="24"/>
          <w:u w:val="single"/>
        </w:rPr>
        <w:t>Opvågning</w:t>
      </w:r>
    </w:p>
    <w:p w14:paraId="29D9A958" w14:textId="77777777" w:rsidR="002C7180" w:rsidRPr="009665BE" w:rsidRDefault="002C7180" w:rsidP="006A0BC1">
      <w:pPr>
        <w:ind w:left="851"/>
        <w:rPr>
          <w:sz w:val="24"/>
          <w:szCs w:val="24"/>
        </w:rPr>
      </w:pPr>
      <w:r w:rsidRPr="00406F1E">
        <w:rPr>
          <w:sz w:val="24"/>
          <w:szCs w:val="24"/>
        </w:rPr>
        <w:t>Opvågning</w:t>
      </w:r>
      <w:r w:rsidRPr="009665BE">
        <w:rPr>
          <w:sz w:val="24"/>
          <w:szCs w:val="24"/>
        </w:rPr>
        <w:t xml:space="preserve"> er normalt jævn og hurtig.</w:t>
      </w:r>
    </w:p>
    <w:p w14:paraId="7306EADF" w14:textId="77777777" w:rsidR="002C7180" w:rsidRPr="009665BE" w:rsidRDefault="002C7180" w:rsidP="006A0BC1">
      <w:pPr>
        <w:ind w:left="851"/>
        <w:rPr>
          <w:sz w:val="24"/>
          <w:szCs w:val="24"/>
        </w:rPr>
      </w:pPr>
    </w:p>
    <w:p w14:paraId="6B6D69C4" w14:textId="77777777" w:rsidR="002C7180" w:rsidRPr="003F69D1" w:rsidRDefault="002C7180" w:rsidP="006A0BC1">
      <w:pPr>
        <w:ind w:left="851"/>
        <w:rPr>
          <w:b/>
          <w:bCs/>
          <w:sz w:val="24"/>
          <w:szCs w:val="24"/>
        </w:rPr>
      </w:pPr>
      <w:r w:rsidRPr="003F69D1">
        <w:rPr>
          <w:b/>
          <w:bCs/>
          <w:sz w:val="24"/>
          <w:szCs w:val="24"/>
        </w:rPr>
        <w:t>ROTTER, MUS, HAMSTERE, CHINCHILLAER, ØRKENROTTER, MARSVIN OG FRITTER.</w:t>
      </w:r>
    </w:p>
    <w:p w14:paraId="5F7F6EAD" w14:textId="1E74AFCC" w:rsidR="002C7180" w:rsidRPr="009665BE" w:rsidRDefault="002C7180" w:rsidP="006A0BC1">
      <w:pPr>
        <w:ind w:left="851"/>
        <w:rPr>
          <w:sz w:val="24"/>
          <w:szCs w:val="24"/>
        </w:rPr>
      </w:pPr>
      <w:r w:rsidRPr="009665BE">
        <w:rPr>
          <w:sz w:val="24"/>
          <w:szCs w:val="24"/>
        </w:rPr>
        <w:t>Isofluran anbefale</w:t>
      </w:r>
      <w:r w:rsidR="00773B73">
        <w:rPr>
          <w:sz w:val="24"/>
          <w:szCs w:val="24"/>
        </w:rPr>
        <w:t>s</w:t>
      </w:r>
      <w:r w:rsidRPr="009665BE">
        <w:rPr>
          <w:sz w:val="24"/>
          <w:szCs w:val="24"/>
        </w:rPr>
        <w:t xml:space="preserve"> til anæstesi af en bred vifte af små pattedyr.</w:t>
      </w:r>
    </w:p>
    <w:p w14:paraId="36C5C109" w14:textId="68689E74" w:rsidR="002C7180" w:rsidRPr="009665BE" w:rsidRDefault="002C7180" w:rsidP="006A0BC1">
      <w:pPr>
        <w:ind w:left="851"/>
        <w:rPr>
          <w:sz w:val="24"/>
          <w:szCs w:val="24"/>
        </w:rPr>
      </w:pPr>
      <w:r w:rsidRPr="009665BE">
        <w:rPr>
          <w:sz w:val="24"/>
          <w:szCs w:val="24"/>
        </w:rPr>
        <w:t>MAC for mus er blevet citeret som 13,4 mg/g, og for rotte</w:t>
      </w:r>
      <w:r w:rsidR="00827D0C">
        <w:rPr>
          <w:sz w:val="24"/>
          <w:szCs w:val="24"/>
        </w:rPr>
        <w:t>r</w:t>
      </w:r>
      <w:r w:rsidRPr="009665BE">
        <w:rPr>
          <w:sz w:val="24"/>
          <w:szCs w:val="24"/>
        </w:rPr>
        <w:t xml:space="preserve"> som 13,8 mg/g, 14,6 mg/g og 24 mg/g.</w:t>
      </w:r>
    </w:p>
    <w:p w14:paraId="5B8B361B" w14:textId="77777777" w:rsidR="002C7180" w:rsidRPr="009665BE" w:rsidRDefault="002C7180" w:rsidP="006A0BC1">
      <w:pPr>
        <w:ind w:left="851"/>
        <w:rPr>
          <w:sz w:val="24"/>
          <w:szCs w:val="24"/>
        </w:rPr>
      </w:pPr>
    </w:p>
    <w:p w14:paraId="06A7A0B9" w14:textId="77777777" w:rsidR="002C7180" w:rsidRPr="009665BE" w:rsidRDefault="002C7180" w:rsidP="006A0BC1">
      <w:pPr>
        <w:ind w:left="851"/>
        <w:rPr>
          <w:sz w:val="24"/>
          <w:szCs w:val="24"/>
          <w:u w:val="single"/>
        </w:rPr>
      </w:pPr>
      <w:r w:rsidRPr="009665BE">
        <w:rPr>
          <w:sz w:val="24"/>
          <w:szCs w:val="24"/>
          <w:u w:val="single"/>
        </w:rPr>
        <w:t>Lægemiddelinteraktioner/kompatibilitet</w:t>
      </w:r>
    </w:p>
    <w:p w14:paraId="24F65AB9" w14:textId="1A0324E8" w:rsidR="00827D0C" w:rsidRPr="009665BE" w:rsidRDefault="00827D0C" w:rsidP="00827D0C">
      <w:pPr>
        <w:ind w:left="851"/>
        <w:rPr>
          <w:sz w:val="24"/>
          <w:szCs w:val="24"/>
        </w:rPr>
      </w:pPr>
      <w:r>
        <w:rPr>
          <w:sz w:val="24"/>
          <w:szCs w:val="24"/>
        </w:rPr>
        <w:t>Der findes i</w:t>
      </w:r>
      <w:r w:rsidRPr="009665BE">
        <w:rPr>
          <w:sz w:val="24"/>
          <w:szCs w:val="24"/>
        </w:rPr>
        <w:t>ngen specifikke publikationer om små pattedyr</w:t>
      </w:r>
      <w:r>
        <w:rPr>
          <w:sz w:val="24"/>
          <w:szCs w:val="24"/>
        </w:rPr>
        <w:t>, som</w:t>
      </w:r>
      <w:r w:rsidRPr="009665BE">
        <w:rPr>
          <w:sz w:val="24"/>
          <w:szCs w:val="24"/>
        </w:rPr>
        <w:t xml:space="preserve"> har gennemgået </w:t>
      </w:r>
      <w:r>
        <w:rPr>
          <w:sz w:val="24"/>
          <w:szCs w:val="24"/>
        </w:rPr>
        <w:t xml:space="preserve">andre lægemidlers </w:t>
      </w:r>
      <w:r w:rsidRPr="009665BE">
        <w:rPr>
          <w:sz w:val="24"/>
          <w:szCs w:val="24"/>
        </w:rPr>
        <w:t>kompatibilitet eller interaktioner me</w:t>
      </w:r>
      <w:r>
        <w:rPr>
          <w:sz w:val="24"/>
          <w:szCs w:val="24"/>
        </w:rPr>
        <w:t xml:space="preserve">d </w:t>
      </w:r>
      <w:r w:rsidRPr="009665BE">
        <w:rPr>
          <w:sz w:val="24"/>
          <w:szCs w:val="24"/>
        </w:rPr>
        <w:t>isofluran</w:t>
      </w:r>
      <w:r>
        <w:rPr>
          <w:sz w:val="24"/>
          <w:szCs w:val="24"/>
        </w:rPr>
        <w:t>-</w:t>
      </w:r>
      <w:r w:rsidRPr="009665BE">
        <w:rPr>
          <w:sz w:val="24"/>
          <w:szCs w:val="24"/>
        </w:rPr>
        <w:t>anæstesi.</w:t>
      </w:r>
    </w:p>
    <w:p w14:paraId="551EF5C9" w14:textId="77777777" w:rsidR="002C7180" w:rsidRPr="009665BE" w:rsidRDefault="002C7180" w:rsidP="006A0BC1">
      <w:pPr>
        <w:ind w:left="851"/>
        <w:rPr>
          <w:sz w:val="24"/>
          <w:szCs w:val="24"/>
        </w:rPr>
      </w:pPr>
    </w:p>
    <w:p w14:paraId="1FC80C85" w14:textId="77777777" w:rsidR="002C7180" w:rsidRPr="009665BE" w:rsidRDefault="002C7180" w:rsidP="006A0BC1">
      <w:pPr>
        <w:ind w:left="851"/>
        <w:rPr>
          <w:sz w:val="24"/>
          <w:szCs w:val="24"/>
          <w:u w:val="single"/>
        </w:rPr>
      </w:pPr>
      <w:r w:rsidRPr="009665BE">
        <w:rPr>
          <w:sz w:val="24"/>
          <w:szCs w:val="24"/>
          <w:u w:val="single"/>
        </w:rPr>
        <w:t xml:space="preserve">Induktion </w:t>
      </w:r>
    </w:p>
    <w:p w14:paraId="5894FE64" w14:textId="59BE9832" w:rsidR="002C7180" w:rsidRPr="009665BE" w:rsidRDefault="002C7180" w:rsidP="006A0BC1">
      <w:pPr>
        <w:ind w:left="851"/>
        <w:rPr>
          <w:sz w:val="24"/>
          <w:szCs w:val="24"/>
        </w:rPr>
      </w:pPr>
      <w:r w:rsidRPr="009665BE">
        <w:rPr>
          <w:sz w:val="24"/>
          <w:szCs w:val="24"/>
        </w:rPr>
        <w:t xml:space="preserve">Isofluran koncentration 20 </w:t>
      </w:r>
      <w:r w:rsidR="00827D0C">
        <w:rPr>
          <w:sz w:val="24"/>
          <w:szCs w:val="24"/>
        </w:rPr>
        <w:t>-</w:t>
      </w:r>
      <w:r w:rsidRPr="009665BE">
        <w:rPr>
          <w:sz w:val="24"/>
          <w:szCs w:val="24"/>
        </w:rPr>
        <w:t xml:space="preserve"> 30 mg/g.</w:t>
      </w:r>
    </w:p>
    <w:p w14:paraId="66F02562" w14:textId="77777777" w:rsidR="002C7180" w:rsidRPr="009665BE" w:rsidRDefault="002C7180" w:rsidP="006A0BC1">
      <w:pPr>
        <w:ind w:left="851"/>
        <w:rPr>
          <w:sz w:val="24"/>
          <w:szCs w:val="24"/>
        </w:rPr>
      </w:pPr>
    </w:p>
    <w:p w14:paraId="25D6FF63" w14:textId="77777777" w:rsidR="002C7180" w:rsidRPr="009665BE" w:rsidRDefault="002C7180" w:rsidP="006A0BC1">
      <w:pPr>
        <w:ind w:left="851"/>
        <w:rPr>
          <w:sz w:val="24"/>
          <w:szCs w:val="24"/>
          <w:u w:val="single"/>
        </w:rPr>
      </w:pPr>
      <w:r w:rsidRPr="009665BE">
        <w:rPr>
          <w:sz w:val="24"/>
          <w:szCs w:val="24"/>
          <w:u w:val="single"/>
        </w:rPr>
        <w:t>Vedligeholdelse</w:t>
      </w:r>
    </w:p>
    <w:p w14:paraId="44104A30" w14:textId="2DDA39B4" w:rsidR="002C7180" w:rsidRPr="009665BE" w:rsidRDefault="002C7180" w:rsidP="006A0BC1">
      <w:pPr>
        <w:ind w:left="851"/>
        <w:rPr>
          <w:sz w:val="24"/>
          <w:szCs w:val="24"/>
        </w:rPr>
      </w:pPr>
      <w:r w:rsidRPr="009665BE">
        <w:rPr>
          <w:sz w:val="24"/>
          <w:szCs w:val="24"/>
        </w:rPr>
        <w:t xml:space="preserve">Isofluran koncentration 2,5 </w:t>
      </w:r>
      <w:r w:rsidR="00827D0C">
        <w:rPr>
          <w:sz w:val="24"/>
          <w:szCs w:val="24"/>
        </w:rPr>
        <w:t>-</w:t>
      </w:r>
      <w:r w:rsidRPr="009665BE">
        <w:rPr>
          <w:sz w:val="24"/>
          <w:szCs w:val="24"/>
        </w:rPr>
        <w:t xml:space="preserve"> 20 mg/g.</w:t>
      </w:r>
    </w:p>
    <w:p w14:paraId="3FFAE961" w14:textId="77777777" w:rsidR="002C7180" w:rsidRPr="009665BE" w:rsidRDefault="002C7180" w:rsidP="006A0BC1">
      <w:pPr>
        <w:ind w:left="851"/>
        <w:rPr>
          <w:sz w:val="24"/>
          <w:szCs w:val="24"/>
        </w:rPr>
      </w:pPr>
    </w:p>
    <w:p w14:paraId="17D81531" w14:textId="77777777" w:rsidR="002C7180" w:rsidRPr="009665BE" w:rsidRDefault="002C7180" w:rsidP="006A0BC1">
      <w:pPr>
        <w:ind w:left="851"/>
        <w:rPr>
          <w:sz w:val="24"/>
          <w:szCs w:val="24"/>
          <w:u w:val="single"/>
        </w:rPr>
      </w:pPr>
      <w:r w:rsidRPr="009665BE">
        <w:rPr>
          <w:sz w:val="24"/>
          <w:szCs w:val="24"/>
          <w:u w:val="single"/>
        </w:rPr>
        <w:t xml:space="preserve">Opvågning </w:t>
      </w:r>
    </w:p>
    <w:p w14:paraId="57B1C24E" w14:textId="77777777" w:rsidR="002C7180" w:rsidRPr="009665BE" w:rsidRDefault="002C7180" w:rsidP="006A0BC1">
      <w:pPr>
        <w:ind w:left="851"/>
        <w:rPr>
          <w:sz w:val="24"/>
          <w:szCs w:val="24"/>
        </w:rPr>
      </w:pPr>
      <w:r w:rsidRPr="00406F1E">
        <w:rPr>
          <w:sz w:val="24"/>
          <w:szCs w:val="24"/>
        </w:rPr>
        <w:t>Opvågning</w:t>
      </w:r>
      <w:r w:rsidRPr="009665BE">
        <w:rPr>
          <w:sz w:val="24"/>
          <w:szCs w:val="24"/>
        </w:rPr>
        <w:t xml:space="preserve"> er normalt jævn og hurtig.</w:t>
      </w:r>
    </w:p>
    <w:p w14:paraId="59780B71" w14:textId="77777777" w:rsidR="002C7180" w:rsidRPr="009665BE" w:rsidRDefault="002C7180" w:rsidP="002C7180">
      <w:pPr>
        <w:rPr>
          <w:sz w:val="24"/>
          <w:szCs w:val="24"/>
        </w:rPr>
      </w:pPr>
    </w:p>
    <w:p w14:paraId="6D5BD779" w14:textId="77777777" w:rsidR="002C7180" w:rsidRPr="009665BE" w:rsidRDefault="002C7180" w:rsidP="00CE3E8E">
      <w:pPr>
        <w:pStyle w:val="Slutnotetekst"/>
        <w:tabs>
          <w:tab w:val="clear" w:pos="567"/>
        </w:tabs>
        <w:ind w:left="851"/>
        <w:rPr>
          <w:sz w:val="24"/>
          <w:szCs w:val="24"/>
        </w:rPr>
      </w:pPr>
      <w:bookmarkStart w:id="12" w:name="_Hlk47020075"/>
      <w:r w:rsidRPr="009665BE">
        <w:rPr>
          <w:sz w:val="24"/>
          <w:szCs w:val="24"/>
        </w:rPr>
        <w:t>Vejledning til induktion og vedligeholdelse af anæstesi efter art</w:t>
      </w:r>
    </w:p>
    <w:tbl>
      <w:tblPr>
        <w:tblW w:w="912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97"/>
        <w:gridCol w:w="1741"/>
        <w:gridCol w:w="1601"/>
        <w:gridCol w:w="1952"/>
        <w:gridCol w:w="1635"/>
      </w:tblGrid>
      <w:tr w:rsidR="002C7180" w:rsidRPr="009665BE" w14:paraId="0710EC95" w14:textId="77777777" w:rsidTr="00CE3E8E">
        <w:trPr>
          <w:trHeight w:val="287"/>
        </w:trPr>
        <w:tc>
          <w:tcPr>
            <w:tcW w:w="2197" w:type="dxa"/>
            <w:tcBorders>
              <w:top w:val="single" w:sz="4" w:space="0" w:color="auto"/>
              <w:left w:val="single" w:sz="4" w:space="0" w:color="auto"/>
              <w:bottom w:val="single" w:sz="4" w:space="0" w:color="auto"/>
              <w:right w:val="single" w:sz="4" w:space="0" w:color="auto"/>
            </w:tcBorders>
            <w:hideMark/>
          </w:tcPr>
          <w:p w14:paraId="77662C99" w14:textId="2A54F32B" w:rsidR="002C7180" w:rsidRPr="009665BE" w:rsidRDefault="00827D0C">
            <w:pPr>
              <w:pStyle w:val="Slutnotetekst"/>
              <w:jc w:val="both"/>
              <w:rPr>
                <w:b/>
                <w:bCs/>
                <w:sz w:val="24"/>
                <w:szCs w:val="24"/>
              </w:rPr>
            </w:pPr>
            <w:bookmarkStart w:id="13" w:name="_Hlk52188434"/>
            <w:r>
              <w:rPr>
                <w:b/>
                <w:bCs/>
                <w:sz w:val="24"/>
                <w:szCs w:val="24"/>
              </w:rPr>
              <w:t>Dyrea</w:t>
            </w:r>
            <w:r w:rsidR="002C7180" w:rsidRPr="009665BE">
              <w:rPr>
                <w:b/>
                <w:bCs/>
                <w:sz w:val="24"/>
                <w:szCs w:val="24"/>
              </w:rPr>
              <w:t>rt</w:t>
            </w:r>
          </w:p>
        </w:tc>
        <w:tc>
          <w:tcPr>
            <w:tcW w:w="1741" w:type="dxa"/>
            <w:tcBorders>
              <w:top w:val="single" w:sz="4" w:space="0" w:color="auto"/>
              <w:left w:val="single" w:sz="4" w:space="0" w:color="auto"/>
              <w:bottom w:val="single" w:sz="4" w:space="0" w:color="auto"/>
              <w:right w:val="single" w:sz="4" w:space="0" w:color="auto"/>
            </w:tcBorders>
            <w:hideMark/>
          </w:tcPr>
          <w:p w14:paraId="25C9DC4D" w14:textId="77777777" w:rsidR="002C7180" w:rsidRPr="009665BE" w:rsidRDefault="002C7180">
            <w:pPr>
              <w:pStyle w:val="Slutnotetekst"/>
              <w:rPr>
                <w:b/>
                <w:bCs/>
                <w:sz w:val="24"/>
                <w:szCs w:val="24"/>
              </w:rPr>
            </w:pPr>
            <w:r w:rsidRPr="009665BE">
              <w:rPr>
                <w:b/>
                <w:bCs/>
                <w:sz w:val="24"/>
                <w:szCs w:val="24"/>
              </w:rPr>
              <w:t>MAC (%)</w:t>
            </w:r>
          </w:p>
        </w:tc>
        <w:tc>
          <w:tcPr>
            <w:tcW w:w="1601" w:type="dxa"/>
            <w:tcBorders>
              <w:top w:val="single" w:sz="4" w:space="0" w:color="auto"/>
              <w:left w:val="single" w:sz="4" w:space="0" w:color="auto"/>
              <w:bottom w:val="single" w:sz="4" w:space="0" w:color="auto"/>
              <w:right w:val="single" w:sz="4" w:space="0" w:color="auto"/>
            </w:tcBorders>
            <w:hideMark/>
          </w:tcPr>
          <w:p w14:paraId="4C152D0B" w14:textId="77777777" w:rsidR="002C7180" w:rsidRPr="009665BE" w:rsidRDefault="002C7180">
            <w:pPr>
              <w:pStyle w:val="Slutnotetekst"/>
              <w:rPr>
                <w:b/>
                <w:bCs/>
                <w:sz w:val="24"/>
                <w:szCs w:val="24"/>
              </w:rPr>
            </w:pPr>
            <w:r w:rsidRPr="009665BE">
              <w:rPr>
                <w:b/>
                <w:bCs/>
                <w:sz w:val="24"/>
                <w:szCs w:val="24"/>
              </w:rPr>
              <w:t>Induktion (%)</w:t>
            </w:r>
          </w:p>
        </w:tc>
        <w:tc>
          <w:tcPr>
            <w:tcW w:w="1952" w:type="dxa"/>
            <w:tcBorders>
              <w:top w:val="single" w:sz="4" w:space="0" w:color="auto"/>
              <w:left w:val="single" w:sz="4" w:space="0" w:color="auto"/>
              <w:bottom w:val="single" w:sz="4" w:space="0" w:color="auto"/>
              <w:right w:val="single" w:sz="4" w:space="0" w:color="auto"/>
            </w:tcBorders>
            <w:hideMark/>
          </w:tcPr>
          <w:p w14:paraId="636DEC3D" w14:textId="77777777" w:rsidR="002C7180" w:rsidRPr="009665BE" w:rsidRDefault="002C7180">
            <w:pPr>
              <w:pStyle w:val="Slutnotetekst"/>
              <w:rPr>
                <w:b/>
                <w:bCs/>
                <w:sz w:val="24"/>
                <w:szCs w:val="24"/>
              </w:rPr>
            </w:pPr>
            <w:r w:rsidRPr="009665BE">
              <w:rPr>
                <w:b/>
                <w:bCs/>
                <w:sz w:val="24"/>
                <w:szCs w:val="24"/>
              </w:rPr>
              <w:t>Vedligeholdelse (%)</w:t>
            </w:r>
          </w:p>
        </w:tc>
        <w:tc>
          <w:tcPr>
            <w:tcW w:w="1635" w:type="dxa"/>
            <w:tcBorders>
              <w:top w:val="single" w:sz="4" w:space="0" w:color="auto"/>
              <w:left w:val="single" w:sz="4" w:space="0" w:color="auto"/>
              <w:bottom w:val="single" w:sz="4" w:space="0" w:color="auto"/>
              <w:right w:val="single" w:sz="4" w:space="0" w:color="auto"/>
            </w:tcBorders>
            <w:hideMark/>
          </w:tcPr>
          <w:p w14:paraId="0B0CD9EC" w14:textId="77777777" w:rsidR="002C7180" w:rsidRPr="009665BE" w:rsidRDefault="002C7180">
            <w:pPr>
              <w:pStyle w:val="Slutnotetekst"/>
              <w:rPr>
                <w:b/>
                <w:bCs/>
                <w:sz w:val="24"/>
                <w:szCs w:val="24"/>
              </w:rPr>
            </w:pPr>
            <w:r w:rsidRPr="009665BE">
              <w:rPr>
                <w:b/>
                <w:bCs/>
                <w:sz w:val="24"/>
                <w:szCs w:val="24"/>
              </w:rPr>
              <w:t>Opvågning</w:t>
            </w:r>
          </w:p>
        </w:tc>
      </w:tr>
      <w:tr w:rsidR="002C7180" w:rsidRPr="009665BE" w14:paraId="177730A7" w14:textId="77777777" w:rsidTr="00CE3E8E">
        <w:trPr>
          <w:trHeight w:val="287"/>
        </w:trPr>
        <w:tc>
          <w:tcPr>
            <w:tcW w:w="2197" w:type="dxa"/>
            <w:tcBorders>
              <w:top w:val="single" w:sz="4" w:space="0" w:color="auto"/>
              <w:left w:val="single" w:sz="4" w:space="0" w:color="auto"/>
              <w:bottom w:val="single" w:sz="4" w:space="0" w:color="auto"/>
              <w:right w:val="single" w:sz="4" w:space="0" w:color="auto"/>
            </w:tcBorders>
            <w:hideMark/>
          </w:tcPr>
          <w:p w14:paraId="2F50CC4C" w14:textId="77777777" w:rsidR="002C7180" w:rsidRPr="009665BE" w:rsidRDefault="002C7180">
            <w:pPr>
              <w:pStyle w:val="Slutnotetekst"/>
              <w:rPr>
                <w:sz w:val="24"/>
                <w:szCs w:val="24"/>
              </w:rPr>
            </w:pPr>
            <w:r w:rsidRPr="009665BE">
              <w:rPr>
                <w:sz w:val="24"/>
                <w:szCs w:val="24"/>
              </w:rPr>
              <w:t>Hest</w:t>
            </w:r>
          </w:p>
        </w:tc>
        <w:tc>
          <w:tcPr>
            <w:tcW w:w="1741" w:type="dxa"/>
            <w:tcBorders>
              <w:top w:val="single" w:sz="4" w:space="0" w:color="auto"/>
              <w:left w:val="single" w:sz="4" w:space="0" w:color="auto"/>
              <w:bottom w:val="single" w:sz="4" w:space="0" w:color="auto"/>
              <w:right w:val="single" w:sz="4" w:space="0" w:color="auto"/>
            </w:tcBorders>
            <w:hideMark/>
          </w:tcPr>
          <w:p w14:paraId="49BA53FA" w14:textId="77777777" w:rsidR="002C7180" w:rsidRPr="009665BE" w:rsidRDefault="002C7180">
            <w:pPr>
              <w:pStyle w:val="Slutnotetekst"/>
              <w:rPr>
                <w:sz w:val="24"/>
                <w:szCs w:val="24"/>
              </w:rPr>
            </w:pPr>
            <w:r w:rsidRPr="009665BE">
              <w:rPr>
                <w:sz w:val="24"/>
                <w:szCs w:val="24"/>
              </w:rPr>
              <w:t>1,31</w:t>
            </w:r>
          </w:p>
        </w:tc>
        <w:tc>
          <w:tcPr>
            <w:tcW w:w="1601" w:type="dxa"/>
            <w:tcBorders>
              <w:top w:val="single" w:sz="4" w:space="0" w:color="auto"/>
              <w:left w:val="single" w:sz="4" w:space="0" w:color="auto"/>
              <w:bottom w:val="single" w:sz="4" w:space="0" w:color="auto"/>
              <w:right w:val="single" w:sz="4" w:space="0" w:color="auto"/>
            </w:tcBorders>
            <w:hideMark/>
          </w:tcPr>
          <w:p w14:paraId="0C348BE5" w14:textId="77777777" w:rsidR="002C7180" w:rsidRPr="009665BE" w:rsidRDefault="002C7180">
            <w:pPr>
              <w:pStyle w:val="Slutnotetekst"/>
              <w:rPr>
                <w:sz w:val="24"/>
                <w:szCs w:val="24"/>
              </w:rPr>
            </w:pPr>
            <w:r w:rsidRPr="009665BE">
              <w:rPr>
                <w:sz w:val="24"/>
                <w:szCs w:val="24"/>
              </w:rPr>
              <w:t>3,0-5,0 (føl)</w:t>
            </w:r>
          </w:p>
        </w:tc>
        <w:tc>
          <w:tcPr>
            <w:tcW w:w="1952" w:type="dxa"/>
            <w:tcBorders>
              <w:top w:val="single" w:sz="4" w:space="0" w:color="auto"/>
              <w:left w:val="single" w:sz="4" w:space="0" w:color="auto"/>
              <w:bottom w:val="single" w:sz="4" w:space="0" w:color="auto"/>
              <w:right w:val="single" w:sz="4" w:space="0" w:color="auto"/>
            </w:tcBorders>
            <w:hideMark/>
          </w:tcPr>
          <w:p w14:paraId="56E77D26" w14:textId="77777777" w:rsidR="002C7180" w:rsidRPr="009665BE" w:rsidRDefault="002C7180">
            <w:pPr>
              <w:pStyle w:val="Slutnotetekst"/>
              <w:rPr>
                <w:sz w:val="24"/>
                <w:szCs w:val="24"/>
              </w:rPr>
            </w:pPr>
            <w:r w:rsidRPr="009665BE">
              <w:rPr>
                <w:sz w:val="24"/>
                <w:szCs w:val="24"/>
              </w:rPr>
              <w:t>1,5-2,5</w:t>
            </w:r>
          </w:p>
        </w:tc>
        <w:tc>
          <w:tcPr>
            <w:tcW w:w="1635" w:type="dxa"/>
            <w:tcBorders>
              <w:top w:val="single" w:sz="4" w:space="0" w:color="auto"/>
              <w:left w:val="single" w:sz="4" w:space="0" w:color="auto"/>
              <w:bottom w:val="single" w:sz="4" w:space="0" w:color="auto"/>
              <w:right w:val="single" w:sz="4" w:space="0" w:color="auto"/>
            </w:tcBorders>
            <w:hideMark/>
          </w:tcPr>
          <w:p w14:paraId="09B8F40C" w14:textId="77777777" w:rsidR="002C7180" w:rsidRPr="009665BE" w:rsidRDefault="002C7180">
            <w:pPr>
              <w:pStyle w:val="Slutnotetekst"/>
              <w:rPr>
                <w:sz w:val="24"/>
                <w:szCs w:val="24"/>
              </w:rPr>
            </w:pPr>
            <w:r w:rsidRPr="009665BE">
              <w:rPr>
                <w:sz w:val="24"/>
                <w:szCs w:val="24"/>
              </w:rPr>
              <w:t>Jævn og hurtig</w:t>
            </w:r>
          </w:p>
        </w:tc>
      </w:tr>
      <w:tr w:rsidR="002C7180" w:rsidRPr="009665BE" w14:paraId="209DC28F" w14:textId="77777777" w:rsidTr="00CE3E8E">
        <w:trPr>
          <w:trHeight w:val="287"/>
        </w:trPr>
        <w:tc>
          <w:tcPr>
            <w:tcW w:w="2197" w:type="dxa"/>
            <w:tcBorders>
              <w:top w:val="single" w:sz="4" w:space="0" w:color="auto"/>
              <w:left w:val="single" w:sz="4" w:space="0" w:color="auto"/>
              <w:bottom w:val="single" w:sz="4" w:space="0" w:color="auto"/>
              <w:right w:val="single" w:sz="4" w:space="0" w:color="auto"/>
            </w:tcBorders>
            <w:hideMark/>
          </w:tcPr>
          <w:p w14:paraId="5292244C" w14:textId="77777777" w:rsidR="002C7180" w:rsidRPr="009665BE" w:rsidRDefault="002C7180">
            <w:pPr>
              <w:pStyle w:val="Slutnotetekst"/>
              <w:rPr>
                <w:sz w:val="24"/>
                <w:szCs w:val="24"/>
              </w:rPr>
            </w:pPr>
            <w:r w:rsidRPr="009665BE">
              <w:rPr>
                <w:sz w:val="24"/>
                <w:szCs w:val="24"/>
              </w:rPr>
              <w:t>Hund</w:t>
            </w:r>
          </w:p>
        </w:tc>
        <w:tc>
          <w:tcPr>
            <w:tcW w:w="1741" w:type="dxa"/>
            <w:tcBorders>
              <w:top w:val="single" w:sz="4" w:space="0" w:color="auto"/>
              <w:left w:val="single" w:sz="4" w:space="0" w:color="auto"/>
              <w:bottom w:val="single" w:sz="4" w:space="0" w:color="auto"/>
              <w:right w:val="single" w:sz="4" w:space="0" w:color="auto"/>
            </w:tcBorders>
            <w:hideMark/>
          </w:tcPr>
          <w:p w14:paraId="4B876933" w14:textId="77777777" w:rsidR="002C7180" w:rsidRPr="009665BE" w:rsidRDefault="002C7180">
            <w:pPr>
              <w:pStyle w:val="Slutnotetekst"/>
              <w:rPr>
                <w:sz w:val="24"/>
                <w:szCs w:val="24"/>
              </w:rPr>
            </w:pPr>
            <w:r w:rsidRPr="009665BE">
              <w:rPr>
                <w:sz w:val="24"/>
                <w:szCs w:val="24"/>
              </w:rPr>
              <w:t>1,28</w:t>
            </w:r>
          </w:p>
        </w:tc>
        <w:tc>
          <w:tcPr>
            <w:tcW w:w="1601" w:type="dxa"/>
            <w:tcBorders>
              <w:top w:val="single" w:sz="4" w:space="0" w:color="auto"/>
              <w:left w:val="single" w:sz="4" w:space="0" w:color="auto"/>
              <w:bottom w:val="single" w:sz="4" w:space="0" w:color="auto"/>
              <w:right w:val="single" w:sz="4" w:space="0" w:color="auto"/>
            </w:tcBorders>
            <w:hideMark/>
          </w:tcPr>
          <w:p w14:paraId="24DBB174" w14:textId="77777777" w:rsidR="002C7180" w:rsidRPr="009665BE" w:rsidRDefault="002C7180">
            <w:pPr>
              <w:pStyle w:val="Slutnotetekst"/>
              <w:rPr>
                <w:sz w:val="24"/>
                <w:szCs w:val="24"/>
              </w:rPr>
            </w:pPr>
            <w:r w:rsidRPr="009665BE">
              <w:rPr>
                <w:sz w:val="24"/>
                <w:szCs w:val="24"/>
              </w:rPr>
              <w:t>Op til 5,0</w:t>
            </w:r>
          </w:p>
        </w:tc>
        <w:tc>
          <w:tcPr>
            <w:tcW w:w="1952" w:type="dxa"/>
            <w:tcBorders>
              <w:top w:val="single" w:sz="4" w:space="0" w:color="auto"/>
              <w:left w:val="single" w:sz="4" w:space="0" w:color="auto"/>
              <w:bottom w:val="single" w:sz="4" w:space="0" w:color="auto"/>
              <w:right w:val="single" w:sz="4" w:space="0" w:color="auto"/>
            </w:tcBorders>
            <w:hideMark/>
          </w:tcPr>
          <w:p w14:paraId="1B338682" w14:textId="77777777" w:rsidR="002C7180" w:rsidRPr="009665BE" w:rsidRDefault="002C7180">
            <w:pPr>
              <w:pStyle w:val="Slutnotetekst"/>
              <w:rPr>
                <w:sz w:val="24"/>
                <w:szCs w:val="24"/>
              </w:rPr>
            </w:pPr>
            <w:r w:rsidRPr="009665BE">
              <w:rPr>
                <w:sz w:val="24"/>
                <w:szCs w:val="24"/>
              </w:rPr>
              <w:t>1,5-2,5</w:t>
            </w:r>
          </w:p>
        </w:tc>
        <w:tc>
          <w:tcPr>
            <w:tcW w:w="1635" w:type="dxa"/>
            <w:tcBorders>
              <w:top w:val="single" w:sz="4" w:space="0" w:color="auto"/>
              <w:left w:val="single" w:sz="4" w:space="0" w:color="auto"/>
              <w:bottom w:val="single" w:sz="4" w:space="0" w:color="auto"/>
              <w:right w:val="single" w:sz="4" w:space="0" w:color="auto"/>
            </w:tcBorders>
            <w:hideMark/>
          </w:tcPr>
          <w:p w14:paraId="22BBFB20" w14:textId="77777777" w:rsidR="002C7180" w:rsidRPr="009665BE" w:rsidRDefault="002C7180">
            <w:pPr>
              <w:pStyle w:val="Slutnotetekst"/>
              <w:rPr>
                <w:sz w:val="24"/>
                <w:szCs w:val="24"/>
              </w:rPr>
            </w:pPr>
            <w:r w:rsidRPr="009665BE">
              <w:rPr>
                <w:sz w:val="24"/>
                <w:szCs w:val="24"/>
              </w:rPr>
              <w:t>Jævn og hurtig</w:t>
            </w:r>
          </w:p>
        </w:tc>
      </w:tr>
      <w:tr w:rsidR="002C7180" w:rsidRPr="009665BE" w14:paraId="655112F3" w14:textId="77777777" w:rsidTr="00CE3E8E">
        <w:trPr>
          <w:trHeight w:val="303"/>
        </w:trPr>
        <w:tc>
          <w:tcPr>
            <w:tcW w:w="2197" w:type="dxa"/>
            <w:tcBorders>
              <w:top w:val="single" w:sz="4" w:space="0" w:color="auto"/>
              <w:left w:val="single" w:sz="4" w:space="0" w:color="auto"/>
              <w:bottom w:val="single" w:sz="4" w:space="0" w:color="auto"/>
              <w:right w:val="single" w:sz="4" w:space="0" w:color="auto"/>
            </w:tcBorders>
            <w:hideMark/>
          </w:tcPr>
          <w:p w14:paraId="5F3DA9CF" w14:textId="77777777" w:rsidR="002C7180" w:rsidRPr="009665BE" w:rsidRDefault="002C7180">
            <w:pPr>
              <w:pStyle w:val="Slutnotetekst"/>
              <w:rPr>
                <w:sz w:val="24"/>
                <w:szCs w:val="24"/>
              </w:rPr>
            </w:pPr>
            <w:r w:rsidRPr="009665BE">
              <w:rPr>
                <w:sz w:val="24"/>
                <w:szCs w:val="24"/>
              </w:rPr>
              <w:t>Kat</w:t>
            </w:r>
          </w:p>
        </w:tc>
        <w:tc>
          <w:tcPr>
            <w:tcW w:w="1741" w:type="dxa"/>
            <w:tcBorders>
              <w:top w:val="single" w:sz="4" w:space="0" w:color="auto"/>
              <w:left w:val="single" w:sz="4" w:space="0" w:color="auto"/>
              <w:bottom w:val="single" w:sz="4" w:space="0" w:color="auto"/>
              <w:right w:val="single" w:sz="4" w:space="0" w:color="auto"/>
            </w:tcBorders>
            <w:hideMark/>
          </w:tcPr>
          <w:p w14:paraId="5BA85D70" w14:textId="77777777" w:rsidR="002C7180" w:rsidRPr="009665BE" w:rsidRDefault="002C7180">
            <w:pPr>
              <w:pStyle w:val="Slutnotetekst"/>
              <w:rPr>
                <w:sz w:val="24"/>
                <w:szCs w:val="24"/>
              </w:rPr>
            </w:pPr>
            <w:r w:rsidRPr="009665BE">
              <w:rPr>
                <w:sz w:val="24"/>
                <w:szCs w:val="24"/>
              </w:rPr>
              <w:t>1,63</w:t>
            </w:r>
          </w:p>
        </w:tc>
        <w:tc>
          <w:tcPr>
            <w:tcW w:w="1601" w:type="dxa"/>
            <w:tcBorders>
              <w:top w:val="single" w:sz="4" w:space="0" w:color="auto"/>
              <w:left w:val="single" w:sz="4" w:space="0" w:color="auto"/>
              <w:bottom w:val="single" w:sz="4" w:space="0" w:color="auto"/>
              <w:right w:val="single" w:sz="4" w:space="0" w:color="auto"/>
            </w:tcBorders>
            <w:hideMark/>
          </w:tcPr>
          <w:p w14:paraId="65157976" w14:textId="77777777" w:rsidR="002C7180" w:rsidRPr="009665BE" w:rsidRDefault="002C7180">
            <w:pPr>
              <w:pStyle w:val="Slutnotetekst"/>
              <w:rPr>
                <w:sz w:val="24"/>
                <w:szCs w:val="24"/>
              </w:rPr>
            </w:pPr>
            <w:r w:rsidRPr="009665BE">
              <w:rPr>
                <w:sz w:val="24"/>
                <w:szCs w:val="24"/>
              </w:rPr>
              <w:t>Op til 4,0</w:t>
            </w:r>
          </w:p>
        </w:tc>
        <w:tc>
          <w:tcPr>
            <w:tcW w:w="1952" w:type="dxa"/>
            <w:tcBorders>
              <w:top w:val="single" w:sz="4" w:space="0" w:color="auto"/>
              <w:left w:val="single" w:sz="4" w:space="0" w:color="auto"/>
              <w:bottom w:val="single" w:sz="4" w:space="0" w:color="auto"/>
              <w:right w:val="single" w:sz="4" w:space="0" w:color="auto"/>
            </w:tcBorders>
            <w:hideMark/>
          </w:tcPr>
          <w:p w14:paraId="03E193AA" w14:textId="77777777" w:rsidR="002C7180" w:rsidRPr="009665BE" w:rsidRDefault="002C7180">
            <w:pPr>
              <w:pStyle w:val="Slutnotetekst"/>
              <w:rPr>
                <w:sz w:val="24"/>
                <w:szCs w:val="24"/>
              </w:rPr>
            </w:pPr>
            <w:r w:rsidRPr="009665BE">
              <w:rPr>
                <w:sz w:val="24"/>
                <w:szCs w:val="24"/>
              </w:rPr>
              <w:t>1,5-3,0</w:t>
            </w:r>
          </w:p>
        </w:tc>
        <w:tc>
          <w:tcPr>
            <w:tcW w:w="1635" w:type="dxa"/>
            <w:tcBorders>
              <w:top w:val="single" w:sz="4" w:space="0" w:color="auto"/>
              <w:left w:val="single" w:sz="4" w:space="0" w:color="auto"/>
              <w:bottom w:val="single" w:sz="4" w:space="0" w:color="auto"/>
              <w:right w:val="single" w:sz="4" w:space="0" w:color="auto"/>
            </w:tcBorders>
            <w:hideMark/>
          </w:tcPr>
          <w:p w14:paraId="7FEA9488" w14:textId="77777777" w:rsidR="002C7180" w:rsidRPr="009665BE" w:rsidRDefault="002C7180">
            <w:pPr>
              <w:pStyle w:val="Slutnotetekst"/>
              <w:rPr>
                <w:sz w:val="24"/>
                <w:szCs w:val="24"/>
              </w:rPr>
            </w:pPr>
            <w:r w:rsidRPr="009665BE">
              <w:rPr>
                <w:sz w:val="24"/>
                <w:szCs w:val="24"/>
              </w:rPr>
              <w:t>Jævn og hurtig</w:t>
            </w:r>
          </w:p>
        </w:tc>
      </w:tr>
      <w:tr w:rsidR="002C7180" w:rsidRPr="009665BE" w14:paraId="3990B43D" w14:textId="77777777" w:rsidTr="00CE3E8E">
        <w:trPr>
          <w:trHeight w:val="287"/>
        </w:trPr>
        <w:tc>
          <w:tcPr>
            <w:tcW w:w="2197" w:type="dxa"/>
            <w:tcBorders>
              <w:top w:val="single" w:sz="4" w:space="0" w:color="auto"/>
              <w:left w:val="single" w:sz="4" w:space="0" w:color="auto"/>
              <w:bottom w:val="single" w:sz="4" w:space="0" w:color="auto"/>
              <w:right w:val="single" w:sz="4" w:space="0" w:color="auto"/>
            </w:tcBorders>
            <w:hideMark/>
          </w:tcPr>
          <w:p w14:paraId="7250E3B1" w14:textId="77777777" w:rsidR="002C7180" w:rsidRPr="009665BE" w:rsidRDefault="002C7180">
            <w:pPr>
              <w:pStyle w:val="Slutnotetekst"/>
              <w:rPr>
                <w:sz w:val="24"/>
                <w:szCs w:val="24"/>
              </w:rPr>
            </w:pPr>
            <w:r w:rsidRPr="009665BE">
              <w:rPr>
                <w:sz w:val="24"/>
                <w:szCs w:val="24"/>
              </w:rPr>
              <w:t>Prydfugle</w:t>
            </w:r>
          </w:p>
        </w:tc>
        <w:tc>
          <w:tcPr>
            <w:tcW w:w="1741" w:type="dxa"/>
            <w:tcBorders>
              <w:top w:val="single" w:sz="4" w:space="0" w:color="auto"/>
              <w:left w:val="single" w:sz="4" w:space="0" w:color="auto"/>
              <w:bottom w:val="single" w:sz="4" w:space="0" w:color="auto"/>
              <w:right w:val="single" w:sz="4" w:space="0" w:color="auto"/>
            </w:tcBorders>
            <w:hideMark/>
          </w:tcPr>
          <w:p w14:paraId="243C0154" w14:textId="77777777" w:rsidR="002C7180" w:rsidRPr="009665BE" w:rsidRDefault="002C7180">
            <w:pPr>
              <w:pStyle w:val="Slutnotetekst"/>
              <w:rPr>
                <w:sz w:val="24"/>
                <w:szCs w:val="24"/>
              </w:rPr>
            </w:pPr>
            <w:r w:rsidRPr="009665BE">
              <w:rPr>
                <w:sz w:val="24"/>
                <w:szCs w:val="24"/>
              </w:rPr>
              <w:t>Se dosering</w:t>
            </w:r>
          </w:p>
        </w:tc>
        <w:tc>
          <w:tcPr>
            <w:tcW w:w="1601" w:type="dxa"/>
            <w:tcBorders>
              <w:top w:val="single" w:sz="4" w:space="0" w:color="auto"/>
              <w:left w:val="single" w:sz="4" w:space="0" w:color="auto"/>
              <w:bottom w:val="single" w:sz="4" w:space="0" w:color="auto"/>
              <w:right w:val="single" w:sz="4" w:space="0" w:color="auto"/>
            </w:tcBorders>
            <w:hideMark/>
          </w:tcPr>
          <w:p w14:paraId="2D0BA917" w14:textId="77777777" w:rsidR="002C7180" w:rsidRPr="009665BE" w:rsidRDefault="002C7180">
            <w:pPr>
              <w:pStyle w:val="Slutnotetekst"/>
              <w:rPr>
                <w:sz w:val="24"/>
                <w:szCs w:val="24"/>
              </w:rPr>
            </w:pPr>
            <w:r w:rsidRPr="009665BE">
              <w:rPr>
                <w:sz w:val="24"/>
                <w:szCs w:val="24"/>
              </w:rPr>
              <w:t>3,0-5,0</w:t>
            </w:r>
          </w:p>
        </w:tc>
        <w:tc>
          <w:tcPr>
            <w:tcW w:w="1952" w:type="dxa"/>
            <w:tcBorders>
              <w:top w:val="single" w:sz="4" w:space="0" w:color="auto"/>
              <w:left w:val="single" w:sz="4" w:space="0" w:color="auto"/>
              <w:bottom w:val="single" w:sz="4" w:space="0" w:color="auto"/>
              <w:right w:val="single" w:sz="4" w:space="0" w:color="auto"/>
            </w:tcBorders>
            <w:hideMark/>
          </w:tcPr>
          <w:p w14:paraId="3362AC53" w14:textId="77777777" w:rsidR="002C7180" w:rsidRPr="009665BE" w:rsidRDefault="002C7180">
            <w:pPr>
              <w:pStyle w:val="Slutnotetekst"/>
              <w:rPr>
                <w:sz w:val="24"/>
                <w:szCs w:val="24"/>
              </w:rPr>
            </w:pPr>
            <w:r w:rsidRPr="009665BE">
              <w:rPr>
                <w:sz w:val="24"/>
                <w:szCs w:val="24"/>
              </w:rPr>
              <w:t>Se dosering</w:t>
            </w:r>
          </w:p>
        </w:tc>
        <w:tc>
          <w:tcPr>
            <w:tcW w:w="1635" w:type="dxa"/>
            <w:tcBorders>
              <w:top w:val="single" w:sz="4" w:space="0" w:color="auto"/>
              <w:left w:val="single" w:sz="4" w:space="0" w:color="auto"/>
              <w:bottom w:val="single" w:sz="4" w:space="0" w:color="auto"/>
              <w:right w:val="single" w:sz="4" w:space="0" w:color="auto"/>
            </w:tcBorders>
            <w:hideMark/>
          </w:tcPr>
          <w:p w14:paraId="6B79C53D" w14:textId="77777777" w:rsidR="002C7180" w:rsidRPr="009665BE" w:rsidRDefault="002C7180">
            <w:pPr>
              <w:pStyle w:val="Slutnotetekst"/>
              <w:rPr>
                <w:sz w:val="24"/>
                <w:szCs w:val="24"/>
              </w:rPr>
            </w:pPr>
            <w:r w:rsidRPr="009665BE">
              <w:rPr>
                <w:sz w:val="24"/>
                <w:szCs w:val="24"/>
              </w:rPr>
              <w:t>Jævn og hurtig</w:t>
            </w:r>
          </w:p>
        </w:tc>
      </w:tr>
      <w:tr w:rsidR="002C7180" w:rsidRPr="009665BE" w14:paraId="0402AC6C" w14:textId="77777777" w:rsidTr="00CE3E8E">
        <w:trPr>
          <w:trHeight w:val="287"/>
        </w:trPr>
        <w:tc>
          <w:tcPr>
            <w:tcW w:w="2197" w:type="dxa"/>
            <w:tcBorders>
              <w:top w:val="single" w:sz="4" w:space="0" w:color="auto"/>
              <w:left w:val="single" w:sz="4" w:space="0" w:color="auto"/>
              <w:bottom w:val="single" w:sz="4" w:space="0" w:color="auto"/>
              <w:right w:val="single" w:sz="4" w:space="0" w:color="auto"/>
            </w:tcBorders>
            <w:hideMark/>
          </w:tcPr>
          <w:p w14:paraId="7F5F6465" w14:textId="77777777" w:rsidR="002C7180" w:rsidRPr="009665BE" w:rsidRDefault="002C7180">
            <w:pPr>
              <w:pStyle w:val="Slutnotetekst"/>
              <w:rPr>
                <w:sz w:val="24"/>
                <w:szCs w:val="24"/>
              </w:rPr>
            </w:pPr>
            <w:r w:rsidRPr="009665BE">
              <w:rPr>
                <w:sz w:val="24"/>
                <w:szCs w:val="24"/>
              </w:rPr>
              <w:t>Krybdyr</w:t>
            </w:r>
          </w:p>
        </w:tc>
        <w:tc>
          <w:tcPr>
            <w:tcW w:w="1741" w:type="dxa"/>
            <w:tcBorders>
              <w:top w:val="single" w:sz="4" w:space="0" w:color="auto"/>
              <w:left w:val="single" w:sz="4" w:space="0" w:color="auto"/>
              <w:bottom w:val="single" w:sz="4" w:space="0" w:color="auto"/>
              <w:right w:val="single" w:sz="4" w:space="0" w:color="auto"/>
            </w:tcBorders>
            <w:hideMark/>
          </w:tcPr>
          <w:p w14:paraId="099B6789" w14:textId="77777777" w:rsidR="002C7180" w:rsidRPr="009665BE" w:rsidRDefault="002C7180">
            <w:pPr>
              <w:pStyle w:val="Slutnotetekst"/>
              <w:rPr>
                <w:sz w:val="24"/>
                <w:szCs w:val="24"/>
              </w:rPr>
            </w:pPr>
            <w:r w:rsidRPr="009665BE">
              <w:rPr>
                <w:sz w:val="24"/>
                <w:szCs w:val="24"/>
              </w:rPr>
              <w:t>Se dosering</w:t>
            </w:r>
          </w:p>
        </w:tc>
        <w:tc>
          <w:tcPr>
            <w:tcW w:w="1601" w:type="dxa"/>
            <w:tcBorders>
              <w:top w:val="single" w:sz="4" w:space="0" w:color="auto"/>
              <w:left w:val="single" w:sz="4" w:space="0" w:color="auto"/>
              <w:bottom w:val="single" w:sz="4" w:space="0" w:color="auto"/>
              <w:right w:val="single" w:sz="4" w:space="0" w:color="auto"/>
            </w:tcBorders>
            <w:hideMark/>
          </w:tcPr>
          <w:p w14:paraId="29DFBB87" w14:textId="77777777" w:rsidR="002C7180" w:rsidRPr="009665BE" w:rsidRDefault="002C7180">
            <w:pPr>
              <w:pStyle w:val="Slutnotetekst"/>
              <w:rPr>
                <w:sz w:val="24"/>
                <w:szCs w:val="24"/>
              </w:rPr>
            </w:pPr>
            <w:r w:rsidRPr="009665BE">
              <w:rPr>
                <w:sz w:val="24"/>
                <w:szCs w:val="24"/>
              </w:rPr>
              <w:t>2,0-4,0</w:t>
            </w:r>
          </w:p>
        </w:tc>
        <w:tc>
          <w:tcPr>
            <w:tcW w:w="1952" w:type="dxa"/>
            <w:tcBorders>
              <w:top w:val="single" w:sz="4" w:space="0" w:color="auto"/>
              <w:left w:val="single" w:sz="4" w:space="0" w:color="auto"/>
              <w:bottom w:val="single" w:sz="4" w:space="0" w:color="auto"/>
              <w:right w:val="single" w:sz="4" w:space="0" w:color="auto"/>
            </w:tcBorders>
            <w:hideMark/>
          </w:tcPr>
          <w:p w14:paraId="0729EBD5" w14:textId="77777777" w:rsidR="002C7180" w:rsidRPr="009665BE" w:rsidRDefault="002C7180">
            <w:pPr>
              <w:pStyle w:val="Slutnotetekst"/>
              <w:rPr>
                <w:sz w:val="24"/>
                <w:szCs w:val="24"/>
              </w:rPr>
            </w:pPr>
            <w:r w:rsidRPr="009665BE">
              <w:rPr>
                <w:sz w:val="24"/>
                <w:szCs w:val="24"/>
              </w:rPr>
              <w:t>1,0-3,0</w:t>
            </w:r>
          </w:p>
        </w:tc>
        <w:tc>
          <w:tcPr>
            <w:tcW w:w="1635" w:type="dxa"/>
            <w:tcBorders>
              <w:top w:val="single" w:sz="4" w:space="0" w:color="auto"/>
              <w:left w:val="single" w:sz="4" w:space="0" w:color="auto"/>
              <w:bottom w:val="single" w:sz="4" w:space="0" w:color="auto"/>
              <w:right w:val="single" w:sz="4" w:space="0" w:color="auto"/>
            </w:tcBorders>
            <w:hideMark/>
          </w:tcPr>
          <w:p w14:paraId="6E491049" w14:textId="77777777" w:rsidR="002C7180" w:rsidRPr="009665BE" w:rsidRDefault="002C7180">
            <w:pPr>
              <w:pStyle w:val="Slutnotetekst"/>
              <w:rPr>
                <w:sz w:val="24"/>
                <w:szCs w:val="24"/>
              </w:rPr>
            </w:pPr>
            <w:r w:rsidRPr="009665BE">
              <w:rPr>
                <w:sz w:val="24"/>
                <w:szCs w:val="24"/>
              </w:rPr>
              <w:t>Jævn og hurtig</w:t>
            </w:r>
          </w:p>
        </w:tc>
      </w:tr>
      <w:tr w:rsidR="002C7180" w:rsidRPr="009665BE" w14:paraId="1CCCB429" w14:textId="77777777" w:rsidTr="00CE3E8E">
        <w:trPr>
          <w:trHeight w:val="1175"/>
        </w:trPr>
        <w:tc>
          <w:tcPr>
            <w:tcW w:w="2197" w:type="dxa"/>
            <w:tcBorders>
              <w:top w:val="single" w:sz="4" w:space="0" w:color="auto"/>
              <w:left w:val="single" w:sz="4" w:space="0" w:color="auto"/>
              <w:bottom w:val="single" w:sz="4" w:space="0" w:color="auto"/>
              <w:right w:val="single" w:sz="4" w:space="0" w:color="auto"/>
            </w:tcBorders>
            <w:hideMark/>
          </w:tcPr>
          <w:p w14:paraId="759D4DEC" w14:textId="77777777" w:rsidR="002C7180" w:rsidRPr="009665BE" w:rsidRDefault="002C7180">
            <w:pPr>
              <w:pStyle w:val="Slutnotetekst"/>
              <w:rPr>
                <w:sz w:val="24"/>
                <w:szCs w:val="24"/>
              </w:rPr>
            </w:pPr>
            <w:r w:rsidRPr="009665BE">
              <w:rPr>
                <w:sz w:val="24"/>
                <w:szCs w:val="24"/>
              </w:rPr>
              <w:t>Rotter, mus, hamstere, chinchillaer, ørkenrotter, marsvin og fritter</w:t>
            </w:r>
          </w:p>
        </w:tc>
        <w:tc>
          <w:tcPr>
            <w:tcW w:w="1741" w:type="dxa"/>
            <w:tcBorders>
              <w:top w:val="single" w:sz="4" w:space="0" w:color="auto"/>
              <w:left w:val="single" w:sz="4" w:space="0" w:color="auto"/>
              <w:bottom w:val="single" w:sz="4" w:space="0" w:color="auto"/>
              <w:right w:val="single" w:sz="4" w:space="0" w:color="auto"/>
            </w:tcBorders>
            <w:hideMark/>
          </w:tcPr>
          <w:p w14:paraId="2EC35AC2" w14:textId="77777777" w:rsidR="002C7180" w:rsidRPr="009665BE" w:rsidRDefault="002C7180">
            <w:pPr>
              <w:pStyle w:val="Slutnotetekst"/>
              <w:rPr>
                <w:sz w:val="24"/>
                <w:szCs w:val="24"/>
              </w:rPr>
            </w:pPr>
            <w:r w:rsidRPr="009665BE">
              <w:rPr>
                <w:sz w:val="24"/>
                <w:szCs w:val="24"/>
              </w:rPr>
              <w:t>1,34 (mus)</w:t>
            </w:r>
          </w:p>
          <w:p w14:paraId="177DA06B" w14:textId="77777777" w:rsidR="002C7180" w:rsidRPr="009665BE" w:rsidRDefault="002C7180">
            <w:pPr>
              <w:pStyle w:val="Slutnotetekst"/>
              <w:rPr>
                <w:sz w:val="24"/>
                <w:szCs w:val="24"/>
              </w:rPr>
            </w:pPr>
            <w:r w:rsidRPr="009665BE">
              <w:rPr>
                <w:sz w:val="24"/>
                <w:szCs w:val="24"/>
              </w:rPr>
              <w:t>1,38/1,46/2,40 (rotte)</w:t>
            </w:r>
          </w:p>
        </w:tc>
        <w:tc>
          <w:tcPr>
            <w:tcW w:w="1601" w:type="dxa"/>
            <w:tcBorders>
              <w:top w:val="single" w:sz="4" w:space="0" w:color="auto"/>
              <w:left w:val="single" w:sz="4" w:space="0" w:color="auto"/>
              <w:bottom w:val="single" w:sz="4" w:space="0" w:color="auto"/>
              <w:right w:val="single" w:sz="4" w:space="0" w:color="auto"/>
            </w:tcBorders>
            <w:hideMark/>
          </w:tcPr>
          <w:p w14:paraId="497FD77A" w14:textId="77777777" w:rsidR="002C7180" w:rsidRPr="009665BE" w:rsidRDefault="002C7180">
            <w:pPr>
              <w:pStyle w:val="Slutnotetekst"/>
              <w:rPr>
                <w:sz w:val="24"/>
                <w:szCs w:val="24"/>
              </w:rPr>
            </w:pPr>
            <w:r w:rsidRPr="009665BE">
              <w:rPr>
                <w:sz w:val="24"/>
                <w:szCs w:val="24"/>
              </w:rPr>
              <w:t>2,0-3,0</w:t>
            </w:r>
          </w:p>
        </w:tc>
        <w:tc>
          <w:tcPr>
            <w:tcW w:w="1952" w:type="dxa"/>
            <w:tcBorders>
              <w:top w:val="single" w:sz="4" w:space="0" w:color="auto"/>
              <w:left w:val="single" w:sz="4" w:space="0" w:color="auto"/>
              <w:bottom w:val="single" w:sz="4" w:space="0" w:color="auto"/>
              <w:right w:val="single" w:sz="4" w:space="0" w:color="auto"/>
            </w:tcBorders>
            <w:hideMark/>
          </w:tcPr>
          <w:p w14:paraId="487A3C69" w14:textId="77777777" w:rsidR="002C7180" w:rsidRPr="009665BE" w:rsidRDefault="002C7180">
            <w:pPr>
              <w:pStyle w:val="Slutnotetekst"/>
              <w:rPr>
                <w:sz w:val="24"/>
                <w:szCs w:val="24"/>
              </w:rPr>
            </w:pPr>
            <w:r w:rsidRPr="009665BE">
              <w:rPr>
                <w:sz w:val="24"/>
                <w:szCs w:val="24"/>
              </w:rPr>
              <w:t>0,25-2,0</w:t>
            </w:r>
          </w:p>
        </w:tc>
        <w:tc>
          <w:tcPr>
            <w:tcW w:w="1635" w:type="dxa"/>
            <w:tcBorders>
              <w:top w:val="single" w:sz="4" w:space="0" w:color="auto"/>
              <w:left w:val="single" w:sz="4" w:space="0" w:color="auto"/>
              <w:bottom w:val="single" w:sz="4" w:space="0" w:color="auto"/>
              <w:right w:val="single" w:sz="4" w:space="0" w:color="auto"/>
            </w:tcBorders>
            <w:hideMark/>
          </w:tcPr>
          <w:p w14:paraId="146C60DD" w14:textId="77777777" w:rsidR="002C7180" w:rsidRPr="009665BE" w:rsidRDefault="002C7180">
            <w:pPr>
              <w:pStyle w:val="Slutnotetekst"/>
              <w:rPr>
                <w:sz w:val="24"/>
                <w:szCs w:val="24"/>
              </w:rPr>
            </w:pPr>
            <w:r w:rsidRPr="009665BE">
              <w:rPr>
                <w:sz w:val="24"/>
                <w:szCs w:val="24"/>
              </w:rPr>
              <w:t>Jævn og hurtig</w:t>
            </w:r>
          </w:p>
        </w:tc>
      </w:tr>
      <w:bookmarkEnd w:id="12"/>
      <w:bookmarkEnd w:id="13"/>
      <w:bookmarkEnd w:id="11"/>
    </w:tbl>
    <w:p w14:paraId="642091E3" w14:textId="503A6B6A" w:rsidR="004B6D8A" w:rsidRDefault="004B6D8A" w:rsidP="005B0036">
      <w:pPr>
        <w:tabs>
          <w:tab w:val="left" w:pos="851"/>
          <w:tab w:val="left" w:pos="8222"/>
        </w:tabs>
        <w:ind w:left="851"/>
        <w:rPr>
          <w:sz w:val="24"/>
          <w:szCs w:val="24"/>
        </w:rPr>
      </w:pPr>
    </w:p>
    <w:p w14:paraId="6C379A72" w14:textId="77777777" w:rsidR="004B6D8A" w:rsidRDefault="004B6D8A">
      <w:pPr>
        <w:rPr>
          <w:sz w:val="24"/>
          <w:szCs w:val="24"/>
        </w:rPr>
      </w:pPr>
      <w:r>
        <w:rPr>
          <w:sz w:val="24"/>
          <w:szCs w:val="24"/>
        </w:rPr>
        <w:br w:type="page"/>
      </w:r>
    </w:p>
    <w:p w14:paraId="295F833C" w14:textId="77777777" w:rsidR="005B0036" w:rsidRPr="009665BE" w:rsidRDefault="005B0036" w:rsidP="005B0036">
      <w:pPr>
        <w:tabs>
          <w:tab w:val="left" w:pos="851"/>
          <w:tab w:val="left" w:pos="8222"/>
        </w:tabs>
        <w:ind w:left="851"/>
        <w:rPr>
          <w:sz w:val="24"/>
          <w:szCs w:val="24"/>
        </w:rPr>
      </w:pPr>
    </w:p>
    <w:p w14:paraId="50898F20" w14:textId="77777777" w:rsidR="005B0036" w:rsidRPr="009665BE" w:rsidRDefault="005B0036" w:rsidP="005B0036">
      <w:pPr>
        <w:tabs>
          <w:tab w:val="left" w:pos="851"/>
          <w:tab w:val="left" w:pos="8222"/>
        </w:tabs>
        <w:rPr>
          <w:b/>
          <w:sz w:val="24"/>
          <w:szCs w:val="24"/>
        </w:rPr>
      </w:pPr>
      <w:r w:rsidRPr="009665BE">
        <w:rPr>
          <w:b/>
          <w:sz w:val="24"/>
          <w:szCs w:val="24"/>
        </w:rPr>
        <w:t>4.10</w:t>
      </w:r>
      <w:r w:rsidRPr="009665BE">
        <w:rPr>
          <w:b/>
          <w:sz w:val="24"/>
          <w:szCs w:val="24"/>
        </w:rPr>
        <w:tab/>
        <w:t>Overdosering</w:t>
      </w:r>
    </w:p>
    <w:p w14:paraId="410AED93" w14:textId="77777777" w:rsidR="00FA64F1" w:rsidRPr="009665BE" w:rsidRDefault="00FA64F1" w:rsidP="00FA64F1">
      <w:pPr>
        <w:ind w:left="851"/>
        <w:rPr>
          <w:sz w:val="24"/>
          <w:szCs w:val="24"/>
        </w:rPr>
      </w:pPr>
      <w:bookmarkStart w:id="14" w:name="_Hlk49242324"/>
      <w:r w:rsidRPr="009665BE">
        <w:rPr>
          <w:sz w:val="24"/>
          <w:szCs w:val="24"/>
        </w:rPr>
        <w:t>Isofluranoverdosis kan resultere i udtalt respirationsdepression. Derfor skal respirationen overvåges nøje</w:t>
      </w:r>
      <w:r>
        <w:rPr>
          <w:sz w:val="24"/>
          <w:szCs w:val="24"/>
        </w:rPr>
        <w:t xml:space="preserve"> og skal om nødvendigt understøttes med ekstra</w:t>
      </w:r>
      <w:r w:rsidRPr="009665BE">
        <w:rPr>
          <w:sz w:val="24"/>
          <w:szCs w:val="24"/>
        </w:rPr>
        <w:t xml:space="preserve"> ilt og/eller assisteret ventilation.</w:t>
      </w:r>
    </w:p>
    <w:p w14:paraId="5C89CF20" w14:textId="77777777" w:rsidR="00B861BF" w:rsidRDefault="00FA64F1" w:rsidP="00FA64F1">
      <w:pPr>
        <w:ind w:left="851"/>
        <w:rPr>
          <w:sz w:val="24"/>
          <w:szCs w:val="24"/>
        </w:rPr>
      </w:pPr>
      <w:r w:rsidRPr="009665BE">
        <w:rPr>
          <w:sz w:val="24"/>
          <w:szCs w:val="24"/>
        </w:rPr>
        <w:t>I tilfælde af svær kardiopulmonal</w:t>
      </w:r>
      <w:r w:rsidR="008611B7">
        <w:rPr>
          <w:sz w:val="24"/>
          <w:szCs w:val="24"/>
        </w:rPr>
        <w:t xml:space="preserve"> </w:t>
      </w:r>
      <w:r w:rsidRPr="009665BE">
        <w:rPr>
          <w:sz w:val="24"/>
          <w:szCs w:val="24"/>
        </w:rPr>
        <w:t>depression skal</w:t>
      </w:r>
      <w:r>
        <w:rPr>
          <w:sz w:val="24"/>
          <w:szCs w:val="24"/>
        </w:rPr>
        <w:t xml:space="preserve"> </w:t>
      </w:r>
      <w:r w:rsidRPr="009665BE">
        <w:rPr>
          <w:sz w:val="24"/>
          <w:szCs w:val="24"/>
        </w:rPr>
        <w:t xml:space="preserve">administration af isofluran afbrydes </w:t>
      </w:r>
      <w:r>
        <w:rPr>
          <w:sz w:val="24"/>
          <w:szCs w:val="24"/>
        </w:rPr>
        <w:t>og</w:t>
      </w:r>
      <w:r w:rsidRPr="009665BE">
        <w:rPr>
          <w:sz w:val="24"/>
          <w:szCs w:val="24"/>
        </w:rPr>
        <w:t xml:space="preserve"> </w:t>
      </w:r>
      <w:r>
        <w:rPr>
          <w:sz w:val="24"/>
          <w:szCs w:val="24"/>
        </w:rPr>
        <w:t xml:space="preserve">luftvejene </w:t>
      </w:r>
      <w:r w:rsidRPr="009665BE">
        <w:rPr>
          <w:sz w:val="24"/>
          <w:szCs w:val="24"/>
        </w:rPr>
        <w:t>gennemskylles med ilt, frie</w:t>
      </w:r>
      <w:r>
        <w:rPr>
          <w:sz w:val="24"/>
          <w:szCs w:val="24"/>
        </w:rPr>
        <w:t xml:space="preserve"> </w:t>
      </w:r>
      <w:r w:rsidRPr="009665BE">
        <w:rPr>
          <w:sz w:val="24"/>
          <w:szCs w:val="24"/>
        </w:rPr>
        <w:t>luftveje sikres og assisteret eller kontrolleret ventilation med ren ilt initieres.</w:t>
      </w:r>
    </w:p>
    <w:p w14:paraId="5B48F6F1" w14:textId="578676D6" w:rsidR="00FA64F1" w:rsidRPr="009665BE" w:rsidRDefault="00FA64F1" w:rsidP="00FA64F1">
      <w:pPr>
        <w:ind w:left="851"/>
        <w:rPr>
          <w:sz w:val="24"/>
          <w:szCs w:val="24"/>
        </w:rPr>
      </w:pPr>
      <w:r w:rsidRPr="009665BE">
        <w:rPr>
          <w:sz w:val="24"/>
          <w:szCs w:val="24"/>
        </w:rPr>
        <w:t>Kardiovaskulær depression skal behandles med plasmaekspandere, blodtryksmidler, antiarytmi</w:t>
      </w:r>
      <w:r>
        <w:rPr>
          <w:sz w:val="24"/>
          <w:szCs w:val="24"/>
        </w:rPr>
        <w:t xml:space="preserve">ka </w:t>
      </w:r>
      <w:r w:rsidRPr="009665BE">
        <w:rPr>
          <w:sz w:val="24"/>
          <w:szCs w:val="24"/>
        </w:rPr>
        <w:t xml:space="preserve">eller andre passende </w:t>
      </w:r>
      <w:r>
        <w:rPr>
          <w:sz w:val="24"/>
          <w:szCs w:val="24"/>
        </w:rPr>
        <w:t>metoder</w:t>
      </w:r>
      <w:r w:rsidRPr="009665BE">
        <w:rPr>
          <w:sz w:val="24"/>
          <w:szCs w:val="24"/>
        </w:rPr>
        <w:t>.</w:t>
      </w:r>
      <w:bookmarkEnd w:id="14"/>
    </w:p>
    <w:p w14:paraId="0AE49B8B" w14:textId="77777777" w:rsidR="005B0036" w:rsidRPr="009665BE" w:rsidRDefault="005B0036" w:rsidP="005B0036">
      <w:pPr>
        <w:tabs>
          <w:tab w:val="left" w:pos="851"/>
          <w:tab w:val="left" w:pos="8222"/>
        </w:tabs>
        <w:ind w:left="851"/>
        <w:rPr>
          <w:sz w:val="24"/>
          <w:szCs w:val="24"/>
        </w:rPr>
      </w:pPr>
    </w:p>
    <w:p w14:paraId="7F2FDE76" w14:textId="77777777" w:rsidR="005B0036" w:rsidRPr="009665BE" w:rsidRDefault="005B0036" w:rsidP="005B0036">
      <w:pPr>
        <w:tabs>
          <w:tab w:val="left" w:pos="851"/>
          <w:tab w:val="left" w:pos="8222"/>
        </w:tabs>
        <w:rPr>
          <w:b/>
          <w:sz w:val="24"/>
          <w:szCs w:val="24"/>
        </w:rPr>
      </w:pPr>
      <w:r w:rsidRPr="009665BE">
        <w:rPr>
          <w:b/>
          <w:sz w:val="24"/>
          <w:szCs w:val="24"/>
        </w:rPr>
        <w:t>4.11</w:t>
      </w:r>
      <w:r w:rsidRPr="009665BE">
        <w:rPr>
          <w:b/>
          <w:sz w:val="24"/>
          <w:szCs w:val="24"/>
        </w:rPr>
        <w:tab/>
        <w:t>Tilbageholdelsestid</w:t>
      </w:r>
    </w:p>
    <w:p w14:paraId="675C6FC5" w14:textId="77777777" w:rsidR="00B861BF" w:rsidRDefault="00B861BF" w:rsidP="006A0BC1">
      <w:pPr>
        <w:ind w:left="851"/>
        <w:rPr>
          <w:sz w:val="24"/>
          <w:szCs w:val="24"/>
        </w:rPr>
      </w:pPr>
      <w:bookmarkStart w:id="15" w:name="_Hlk49239835"/>
    </w:p>
    <w:p w14:paraId="5DA9B2EA" w14:textId="7C8B15A5" w:rsidR="00C7280B" w:rsidRPr="00B861BF" w:rsidRDefault="002C7180" w:rsidP="006A0BC1">
      <w:pPr>
        <w:ind w:left="851"/>
        <w:rPr>
          <w:sz w:val="24"/>
          <w:szCs w:val="24"/>
          <w:u w:val="single"/>
        </w:rPr>
      </w:pPr>
      <w:r w:rsidRPr="00B861BF">
        <w:rPr>
          <w:sz w:val="24"/>
          <w:szCs w:val="24"/>
          <w:u w:val="single"/>
        </w:rPr>
        <w:t>Hest</w:t>
      </w:r>
    </w:p>
    <w:p w14:paraId="5241A57B" w14:textId="7ECA5705" w:rsidR="00C7280B" w:rsidRPr="009665BE" w:rsidRDefault="00C7280B" w:rsidP="00C7280B">
      <w:pPr>
        <w:ind w:left="851"/>
        <w:rPr>
          <w:sz w:val="24"/>
          <w:szCs w:val="24"/>
        </w:rPr>
      </w:pPr>
      <w:r>
        <w:rPr>
          <w:sz w:val="24"/>
          <w:szCs w:val="24"/>
        </w:rPr>
        <w:t>Slagtning</w:t>
      </w:r>
      <w:r w:rsidRPr="009665BE">
        <w:rPr>
          <w:sz w:val="24"/>
          <w:szCs w:val="24"/>
        </w:rPr>
        <w:t>: 2 dage</w:t>
      </w:r>
      <w:r w:rsidR="00B861BF">
        <w:rPr>
          <w:sz w:val="24"/>
          <w:szCs w:val="24"/>
        </w:rPr>
        <w:t>.</w:t>
      </w:r>
    </w:p>
    <w:p w14:paraId="7E8098C9" w14:textId="1800BF8B" w:rsidR="002C7180" w:rsidRPr="009665BE" w:rsidRDefault="002C7180" w:rsidP="006A0BC1">
      <w:pPr>
        <w:ind w:left="851"/>
        <w:rPr>
          <w:sz w:val="24"/>
          <w:szCs w:val="24"/>
        </w:rPr>
      </w:pPr>
      <w:r w:rsidRPr="009665BE">
        <w:rPr>
          <w:sz w:val="24"/>
          <w:szCs w:val="24"/>
        </w:rPr>
        <w:t>Produktet bør ikke anvendes til behandling af hopper, der producerer mælk til konsum.</w:t>
      </w:r>
      <w:bookmarkEnd w:id="15"/>
    </w:p>
    <w:p w14:paraId="58628898" w14:textId="77777777" w:rsidR="005B0036" w:rsidRPr="009665BE" w:rsidRDefault="005B0036" w:rsidP="005B0036">
      <w:pPr>
        <w:pStyle w:val="Sidehoved"/>
        <w:tabs>
          <w:tab w:val="clear" w:pos="4819"/>
          <w:tab w:val="left" w:pos="8222"/>
        </w:tabs>
        <w:ind w:left="851"/>
        <w:rPr>
          <w:szCs w:val="24"/>
        </w:rPr>
      </w:pPr>
    </w:p>
    <w:p w14:paraId="571F0A7B" w14:textId="77777777" w:rsidR="005B0036" w:rsidRPr="009665BE" w:rsidRDefault="005B0036" w:rsidP="005B0036">
      <w:pPr>
        <w:tabs>
          <w:tab w:val="left" w:pos="851"/>
          <w:tab w:val="left" w:pos="8222"/>
        </w:tabs>
        <w:ind w:left="851"/>
        <w:rPr>
          <w:sz w:val="24"/>
          <w:szCs w:val="24"/>
        </w:rPr>
      </w:pPr>
    </w:p>
    <w:p w14:paraId="5CE1F3AA" w14:textId="4B80410F" w:rsidR="005B0036" w:rsidRPr="001C3AAC" w:rsidRDefault="005B0036" w:rsidP="005B0036">
      <w:pPr>
        <w:tabs>
          <w:tab w:val="left" w:pos="8222"/>
        </w:tabs>
        <w:ind w:left="851" w:hanging="851"/>
        <w:rPr>
          <w:b/>
          <w:sz w:val="24"/>
          <w:szCs w:val="24"/>
        </w:rPr>
      </w:pPr>
      <w:r w:rsidRPr="001C3AAC">
        <w:rPr>
          <w:b/>
          <w:sz w:val="24"/>
          <w:szCs w:val="24"/>
        </w:rPr>
        <w:t>5.</w:t>
      </w:r>
      <w:r w:rsidRPr="001C3AAC">
        <w:rPr>
          <w:b/>
          <w:sz w:val="24"/>
          <w:szCs w:val="24"/>
        </w:rPr>
        <w:tab/>
        <w:t>FARMAKOLOGISKE EGENSKABER</w:t>
      </w:r>
    </w:p>
    <w:p w14:paraId="634D9892" w14:textId="77777777" w:rsidR="005B0036" w:rsidRPr="001C3AAC" w:rsidRDefault="005B0036" w:rsidP="005B0036">
      <w:pPr>
        <w:tabs>
          <w:tab w:val="left" w:pos="8222"/>
        </w:tabs>
        <w:ind w:left="851"/>
        <w:rPr>
          <w:sz w:val="24"/>
          <w:szCs w:val="24"/>
        </w:rPr>
      </w:pPr>
    </w:p>
    <w:p w14:paraId="79E683B9" w14:textId="2FB9AAD1" w:rsidR="00C7280B" w:rsidRPr="001C3AAC" w:rsidRDefault="00C7280B" w:rsidP="00C7280B">
      <w:pPr>
        <w:ind w:left="851"/>
        <w:rPr>
          <w:sz w:val="24"/>
          <w:szCs w:val="24"/>
        </w:rPr>
      </w:pPr>
      <w:r w:rsidRPr="00A76FB7">
        <w:rPr>
          <w:sz w:val="24"/>
          <w:szCs w:val="24"/>
        </w:rPr>
        <w:t>Farmakoterapeutisk gruppe</w:t>
      </w:r>
      <w:r w:rsidRPr="001C3AAC">
        <w:rPr>
          <w:sz w:val="24"/>
          <w:szCs w:val="24"/>
        </w:rPr>
        <w:t xml:space="preserve">: </w:t>
      </w:r>
      <w:r w:rsidR="00852328" w:rsidRPr="001C3AAC">
        <w:rPr>
          <w:sz w:val="24"/>
          <w:szCs w:val="24"/>
        </w:rPr>
        <w:t>Anæste</w:t>
      </w:r>
      <w:r w:rsidR="00852328">
        <w:rPr>
          <w:sz w:val="24"/>
          <w:szCs w:val="24"/>
        </w:rPr>
        <w:t>t</w:t>
      </w:r>
      <w:r w:rsidR="00852328" w:rsidRPr="001C3AAC">
        <w:rPr>
          <w:sz w:val="24"/>
          <w:szCs w:val="24"/>
        </w:rPr>
        <w:t>i</w:t>
      </w:r>
      <w:r w:rsidR="00852328">
        <w:rPr>
          <w:sz w:val="24"/>
          <w:szCs w:val="24"/>
        </w:rPr>
        <w:t>ca</w:t>
      </w:r>
      <w:r w:rsidR="00852328" w:rsidRPr="001C3AAC">
        <w:rPr>
          <w:sz w:val="24"/>
          <w:szCs w:val="24"/>
        </w:rPr>
        <w:t>, generel</w:t>
      </w:r>
      <w:r w:rsidR="00852328">
        <w:rPr>
          <w:sz w:val="24"/>
          <w:szCs w:val="24"/>
        </w:rPr>
        <w:t xml:space="preserve">le, </w:t>
      </w:r>
      <w:r w:rsidR="00852328" w:rsidRPr="001C3AAC">
        <w:rPr>
          <w:sz w:val="24"/>
          <w:szCs w:val="24"/>
        </w:rPr>
        <w:t>halogenerede kulbrinter</w:t>
      </w:r>
      <w:r w:rsidR="00852328">
        <w:rPr>
          <w:sz w:val="24"/>
          <w:szCs w:val="24"/>
        </w:rPr>
        <w:t>.</w:t>
      </w:r>
    </w:p>
    <w:p w14:paraId="1B584F23" w14:textId="4915B637" w:rsidR="00C7280B" w:rsidRPr="001C3AAC" w:rsidRDefault="00C7280B" w:rsidP="00C7280B">
      <w:pPr>
        <w:ind w:left="851"/>
        <w:rPr>
          <w:sz w:val="24"/>
          <w:szCs w:val="24"/>
        </w:rPr>
      </w:pPr>
      <w:r w:rsidRPr="001C3AAC">
        <w:rPr>
          <w:sz w:val="24"/>
          <w:szCs w:val="24"/>
        </w:rPr>
        <w:t>ATCvet-kode: QN 01 AB 06</w:t>
      </w:r>
      <w:r w:rsidR="00762D5B">
        <w:rPr>
          <w:sz w:val="24"/>
          <w:szCs w:val="24"/>
        </w:rPr>
        <w:t>.</w:t>
      </w:r>
    </w:p>
    <w:p w14:paraId="4C9FB8F4" w14:textId="77777777" w:rsidR="005B0036" w:rsidRPr="001C3AAC" w:rsidRDefault="005B0036" w:rsidP="005B0036">
      <w:pPr>
        <w:tabs>
          <w:tab w:val="left" w:pos="8222"/>
        </w:tabs>
        <w:ind w:left="851"/>
        <w:rPr>
          <w:sz w:val="24"/>
          <w:szCs w:val="24"/>
        </w:rPr>
      </w:pPr>
    </w:p>
    <w:p w14:paraId="2687531E" w14:textId="124CB3BE" w:rsidR="005B0036" w:rsidRPr="001C3AAC" w:rsidRDefault="005B0036" w:rsidP="005B0036">
      <w:pPr>
        <w:tabs>
          <w:tab w:val="left" w:pos="851"/>
          <w:tab w:val="left" w:pos="8222"/>
        </w:tabs>
        <w:rPr>
          <w:b/>
          <w:sz w:val="24"/>
          <w:szCs w:val="24"/>
        </w:rPr>
      </w:pPr>
      <w:r w:rsidRPr="001C3AAC">
        <w:rPr>
          <w:b/>
          <w:sz w:val="24"/>
          <w:szCs w:val="24"/>
        </w:rPr>
        <w:t>5.1</w:t>
      </w:r>
      <w:r w:rsidRPr="001C3AAC">
        <w:rPr>
          <w:b/>
          <w:sz w:val="24"/>
          <w:szCs w:val="24"/>
        </w:rPr>
        <w:tab/>
        <w:t>Farmakodynamiske egenskaber</w:t>
      </w:r>
    </w:p>
    <w:p w14:paraId="437B53D6" w14:textId="680383F9" w:rsidR="008930EC" w:rsidRPr="001C3AAC" w:rsidRDefault="008930EC" w:rsidP="006A0BC1">
      <w:pPr>
        <w:ind w:left="851"/>
        <w:rPr>
          <w:sz w:val="24"/>
          <w:szCs w:val="24"/>
        </w:rPr>
      </w:pPr>
      <w:r w:rsidRPr="001C3AAC">
        <w:rPr>
          <w:sz w:val="24"/>
          <w:szCs w:val="24"/>
        </w:rPr>
        <w:t>Isofluran producerer bevidstløshed ved sin virkning på centralnervesystem. Det har ringe eller ingen analgetiske egenskaber.</w:t>
      </w:r>
    </w:p>
    <w:p w14:paraId="7EF74D35" w14:textId="6F6D5012" w:rsidR="00C7280B" w:rsidRPr="001C3AAC" w:rsidRDefault="00C7280B" w:rsidP="00C7280B">
      <w:pPr>
        <w:ind w:left="851"/>
        <w:rPr>
          <w:sz w:val="24"/>
          <w:szCs w:val="24"/>
        </w:rPr>
      </w:pPr>
      <w:r w:rsidRPr="001C3AAC">
        <w:rPr>
          <w:sz w:val="24"/>
          <w:szCs w:val="24"/>
        </w:rPr>
        <w:t xml:space="preserve">Ligesom andre inhalationsanæstetika af denne type, </w:t>
      </w:r>
      <w:r>
        <w:rPr>
          <w:sz w:val="24"/>
          <w:szCs w:val="24"/>
        </w:rPr>
        <w:t>nedsætter</w:t>
      </w:r>
      <w:r w:rsidRPr="001C3AAC">
        <w:rPr>
          <w:sz w:val="24"/>
          <w:szCs w:val="24"/>
        </w:rPr>
        <w:t xml:space="preserve"> isofluran </w:t>
      </w:r>
      <w:r>
        <w:rPr>
          <w:sz w:val="24"/>
          <w:szCs w:val="24"/>
        </w:rPr>
        <w:t xml:space="preserve">funktionen af </w:t>
      </w:r>
      <w:r w:rsidRPr="001C3AAC">
        <w:rPr>
          <w:sz w:val="24"/>
          <w:szCs w:val="24"/>
        </w:rPr>
        <w:t>åndedræt</w:t>
      </w:r>
      <w:r>
        <w:rPr>
          <w:sz w:val="24"/>
          <w:szCs w:val="24"/>
        </w:rPr>
        <w:t xml:space="preserve">tet </w:t>
      </w:r>
      <w:r w:rsidRPr="001C3AAC">
        <w:rPr>
          <w:sz w:val="24"/>
          <w:szCs w:val="24"/>
        </w:rPr>
        <w:t xml:space="preserve">og det kardiovaskulære system. Isofluran absorberes ved indånding og distribueres via blodbanen til andre væv, herunder hjernen. Dens blod/gas </w:t>
      </w:r>
      <w:r>
        <w:rPr>
          <w:sz w:val="24"/>
          <w:szCs w:val="24"/>
        </w:rPr>
        <w:t>fordelings</w:t>
      </w:r>
      <w:r w:rsidRPr="001C3AAC">
        <w:rPr>
          <w:sz w:val="24"/>
          <w:szCs w:val="24"/>
        </w:rPr>
        <w:t>koefficient ved 37</w:t>
      </w:r>
      <w:r>
        <w:rPr>
          <w:sz w:val="24"/>
          <w:szCs w:val="24"/>
        </w:rPr>
        <w:t xml:space="preserve"> </w:t>
      </w:r>
      <w:r w:rsidR="000E1EB1">
        <w:rPr>
          <w:sz w:val="24"/>
          <w:szCs w:val="24"/>
        </w:rPr>
        <w:t>℃</w:t>
      </w:r>
      <w:r w:rsidRPr="001C3AAC">
        <w:rPr>
          <w:sz w:val="24"/>
          <w:szCs w:val="24"/>
        </w:rPr>
        <w:t xml:space="preserve"> er 1,4. Absorption og fordeling af isofluran og eliminering af ikke-metaboliseret isofluran fra lungerne </w:t>
      </w:r>
      <w:r>
        <w:rPr>
          <w:sz w:val="24"/>
          <w:szCs w:val="24"/>
        </w:rPr>
        <w:t>foregår</w:t>
      </w:r>
      <w:r w:rsidRPr="001C3AAC">
        <w:rPr>
          <w:sz w:val="24"/>
          <w:szCs w:val="24"/>
        </w:rPr>
        <w:t xml:space="preserve"> hurtig</w:t>
      </w:r>
      <w:r>
        <w:rPr>
          <w:sz w:val="24"/>
          <w:szCs w:val="24"/>
        </w:rPr>
        <w:t>t</w:t>
      </w:r>
      <w:r w:rsidRPr="001C3AAC">
        <w:rPr>
          <w:sz w:val="24"/>
          <w:szCs w:val="24"/>
        </w:rPr>
        <w:t xml:space="preserve">, </w:t>
      </w:r>
      <w:r>
        <w:rPr>
          <w:sz w:val="24"/>
          <w:szCs w:val="24"/>
        </w:rPr>
        <w:t xml:space="preserve">og </w:t>
      </w:r>
      <w:r w:rsidRPr="001C3AAC">
        <w:rPr>
          <w:sz w:val="24"/>
          <w:szCs w:val="24"/>
        </w:rPr>
        <w:t xml:space="preserve">medfører </w:t>
      </w:r>
      <w:r>
        <w:rPr>
          <w:sz w:val="24"/>
          <w:szCs w:val="24"/>
        </w:rPr>
        <w:t xml:space="preserve">klinisk </w:t>
      </w:r>
      <w:r w:rsidRPr="001C3AAC">
        <w:rPr>
          <w:sz w:val="24"/>
          <w:szCs w:val="24"/>
        </w:rPr>
        <w:t xml:space="preserve">en hurtig induktion og </w:t>
      </w:r>
      <w:r w:rsidRPr="00B5552D">
        <w:rPr>
          <w:sz w:val="24"/>
          <w:szCs w:val="24"/>
        </w:rPr>
        <w:t>r</w:t>
      </w:r>
      <w:r w:rsidRPr="0008092C">
        <w:rPr>
          <w:sz w:val="24"/>
          <w:szCs w:val="24"/>
        </w:rPr>
        <w:t>estitution</w:t>
      </w:r>
      <w:r w:rsidRPr="001C3AAC">
        <w:rPr>
          <w:sz w:val="24"/>
          <w:szCs w:val="24"/>
        </w:rPr>
        <w:t xml:space="preserve"> samt </w:t>
      </w:r>
      <w:r>
        <w:rPr>
          <w:sz w:val="24"/>
          <w:szCs w:val="24"/>
        </w:rPr>
        <w:t xml:space="preserve">en </w:t>
      </w:r>
      <w:r w:rsidRPr="001C3AAC">
        <w:rPr>
          <w:sz w:val="24"/>
          <w:szCs w:val="24"/>
        </w:rPr>
        <w:t xml:space="preserve">nem og hurtig kontrol af </w:t>
      </w:r>
      <w:r>
        <w:rPr>
          <w:sz w:val="24"/>
          <w:szCs w:val="24"/>
        </w:rPr>
        <w:t>anæstesidybden</w:t>
      </w:r>
      <w:r w:rsidRPr="001C3AAC">
        <w:rPr>
          <w:sz w:val="24"/>
          <w:szCs w:val="24"/>
        </w:rPr>
        <w:t>.</w:t>
      </w:r>
    </w:p>
    <w:p w14:paraId="13F1622E" w14:textId="77777777" w:rsidR="005B0036" w:rsidRPr="001C3AAC" w:rsidRDefault="005B0036" w:rsidP="005B0036">
      <w:pPr>
        <w:tabs>
          <w:tab w:val="left" w:pos="851"/>
          <w:tab w:val="left" w:pos="8222"/>
        </w:tabs>
        <w:ind w:left="851"/>
        <w:rPr>
          <w:sz w:val="24"/>
          <w:szCs w:val="24"/>
        </w:rPr>
      </w:pPr>
    </w:p>
    <w:p w14:paraId="2E502D05" w14:textId="77777777" w:rsidR="005B0036" w:rsidRPr="001C3AAC" w:rsidRDefault="005B0036" w:rsidP="005B0036">
      <w:pPr>
        <w:tabs>
          <w:tab w:val="left" w:pos="851"/>
          <w:tab w:val="left" w:pos="8222"/>
        </w:tabs>
        <w:rPr>
          <w:b/>
          <w:sz w:val="24"/>
          <w:szCs w:val="24"/>
        </w:rPr>
      </w:pPr>
      <w:r w:rsidRPr="001C3AAC">
        <w:rPr>
          <w:b/>
          <w:sz w:val="24"/>
          <w:szCs w:val="24"/>
        </w:rPr>
        <w:t>5.2</w:t>
      </w:r>
      <w:r w:rsidRPr="001C3AAC">
        <w:rPr>
          <w:b/>
          <w:sz w:val="24"/>
          <w:szCs w:val="24"/>
        </w:rPr>
        <w:tab/>
        <w:t>Farmakokinetiske egenskaber</w:t>
      </w:r>
    </w:p>
    <w:p w14:paraId="764452A2" w14:textId="53C044DF" w:rsidR="008930EC" w:rsidRPr="009665BE" w:rsidRDefault="008930EC" w:rsidP="006A0BC1">
      <w:pPr>
        <w:ind w:left="851"/>
        <w:rPr>
          <w:bCs/>
          <w:sz w:val="24"/>
          <w:szCs w:val="24"/>
        </w:rPr>
      </w:pPr>
      <w:r w:rsidRPr="001C3AAC">
        <w:rPr>
          <w:bCs/>
          <w:sz w:val="24"/>
          <w:szCs w:val="24"/>
        </w:rPr>
        <w:t>Isoflurans metabolisme er minimal (ca. 0,2</w:t>
      </w:r>
      <w:r w:rsidR="000E1EB1">
        <w:rPr>
          <w:bCs/>
          <w:sz w:val="24"/>
          <w:szCs w:val="24"/>
        </w:rPr>
        <w:t xml:space="preserve"> </w:t>
      </w:r>
      <w:r w:rsidRPr="001C3AAC">
        <w:rPr>
          <w:bCs/>
          <w:sz w:val="24"/>
          <w:szCs w:val="24"/>
        </w:rPr>
        <w:t>%, omdannes</w:t>
      </w:r>
      <w:r w:rsidR="00F06EFB">
        <w:rPr>
          <w:bCs/>
          <w:sz w:val="24"/>
          <w:szCs w:val="24"/>
        </w:rPr>
        <w:t xml:space="preserve"> </w:t>
      </w:r>
      <w:r w:rsidRPr="001C3AAC">
        <w:rPr>
          <w:bCs/>
          <w:sz w:val="24"/>
          <w:szCs w:val="24"/>
        </w:rPr>
        <w:t>hovedsagelig til uorganisk fluorid)</w:t>
      </w:r>
      <w:r w:rsidR="000E1EB1">
        <w:rPr>
          <w:bCs/>
          <w:sz w:val="24"/>
          <w:szCs w:val="24"/>
        </w:rPr>
        <w:t xml:space="preserve">, </w:t>
      </w:r>
      <w:r w:rsidR="00C7280B" w:rsidRPr="001C3AAC">
        <w:rPr>
          <w:bCs/>
          <w:sz w:val="24"/>
          <w:szCs w:val="24"/>
        </w:rPr>
        <w:t xml:space="preserve">og </w:t>
      </w:r>
      <w:r w:rsidR="00C7280B">
        <w:rPr>
          <w:bCs/>
          <w:sz w:val="24"/>
          <w:szCs w:val="24"/>
        </w:rPr>
        <w:t>hovedparten af</w:t>
      </w:r>
      <w:r w:rsidR="00C7280B" w:rsidRPr="001C3AAC">
        <w:rPr>
          <w:bCs/>
          <w:sz w:val="24"/>
          <w:szCs w:val="24"/>
        </w:rPr>
        <w:t xml:space="preserve"> </w:t>
      </w:r>
      <w:r w:rsidRPr="001C3AAC">
        <w:rPr>
          <w:bCs/>
          <w:sz w:val="24"/>
          <w:szCs w:val="24"/>
        </w:rPr>
        <w:t>administreret isofluran udskilles uomdannet gennem lungerne.</w:t>
      </w:r>
    </w:p>
    <w:p w14:paraId="10AEDA1C" w14:textId="77777777" w:rsidR="005B0036" w:rsidRPr="009665BE" w:rsidRDefault="005B0036" w:rsidP="005B0036">
      <w:pPr>
        <w:tabs>
          <w:tab w:val="left" w:pos="851"/>
          <w:tab w:val="left" w:pos="8222"/>
        </w:tabs>
        <w:ind w:left="851"/>
        <w:rPr>
          <w:sz w:val="24"/>
          <w:szCs w:val="24"/>
        </w:rPr>
      </w:pPr>
    </w:p>
    <w:p w14:paraId="1EF2188D" w14:textId="77777777" w:rsidR="005B0036" w:rsidRPr="009665BE" w:rsidRDefault="005B0036" w:rsidP="005B0036">
      <w:pPr>
        <w:tabs>
          <w:tab w:val="left" w:pos="851"/>
          <w:tab w:val="left" w:pos="8222"/>
        </w:tabs>
        <w:rPr>
          <w:b/>
          <w:sz w:val="24"/>
          <w:szCs w:val="24"/>
        </w:rPr>
      </w:pPr>
      <w:r w:rsidRPr="009665BE">
        <w:rPr>
          <w:b/>
          <w:sz w:val="24"/>
          <w:szCs w:val="24"/>
        </w:rPr>
        <w:t>5.3</w:t>
      </w:r>
      <w:r w:rsidRPr="009665BE">
        <w:rPr>
          <w:b/>
          <w:sz w:val="24"/>
          <w:szCs w:val="24"/>
        </w:rPr>
        <w:tab/>
        <w:t>Miljømæssige forhold</w:t>
      </w:r>
    </w:p>
    <w:p w14:paraId="48A48B6D" w14:textId="77D11498" w:rsidR="005B0036" w:rsidRPr="009665BE" w:rsidRDefault="008930EC" w:rsidP="005B0036">
      <w:pPr>
        <w:tabs>
          <w:tab w:val="left" w:pos="851"/>
          <w:tab w:val="left" w:pos="8222"/>
        </w:tabs>
        <w:ind w:left="851"/>
        <w:rPr>
          <w:sz w:val="24"/>
          <w:szCs w:val="24"/>
        </w:rPr>
      </w:pPr>
      <w:r w:rsidRPr="009665BE">
        <w:rPr>
          <w:sz w:val="24"/>
          <w:szCs w:val="24"/>
        </w:rPr>
        <w:t>-</w:t>
      </w:r>
    </w:p>
    <w:p w14:paraId="6B85A2E5" w14:textId="77777777" w:rsidR="005B0036" w:rsidRPr="009665BE" w:rsidRDefault="005B0036" w:rsidP="005B0036">
      <w:pPr>
        <w:tabs>
          <w:tab w:val="left" w:pos="8222"/>
        </w:tabs>
        <w:ind w:left="851"/>
        <w:rPr>
          <w:sz w:val="24"/>
          <w:szCs w:val="24"/>
        </w:rPr>
      </w:pPr>
    </w:p>
    <w:p w14:paraId="00C72448" w14:textId="77777777" w:rsidR="005B0036" w:rsidRPr="009665BE" w:rsidRDefault="005B0036" w:rsidP="005B0036">
      <w:pPr>
        <w:tabs>
          <w:tab w:val="left" w:pos="851"/>
          <w:tab w:val="left" w:pos="8222"/>
        </w:tabs>
        <w:ind w:left="851"/>
        <w:rPr>
          <w:sz w:val="24"/>
          <w:szCs w:val="24"/>
        </w:rPr>
      </w:pPr>
    </w:p>
    <w:p w14:paraId="72C77FA5" w14:textId="77777777" w:rsidR="005B0036" w:rsidRPr="009665BE" w:rsidRDefault="005B0036" w:rsidP="005B0036">
      <w:pPr>
        <w:tabs>
          <w:tab w:val="left" w:pos="8222"/>
        </w:tabs>
        <w:ind w:left="851" w:hanging="851"/>
        <w:rPr>
          <w:b/>
          <w:sz w:val="24"/>
          <w:szCs w:val="24"/>
        </w:rPr>
      </w:pPr>
      <w:r w:rsidRPr="009665BE">
        <w:rPr>
          <w:b/>
          <w:sz w:val="24"/>
          <w:szCs w:val="24"/>
        </w:rPr>
        <w:t>6.</w:t>
      </w:r>
      <w:r w:rsidRPr="009665BE">
        <w:rPr>
          <w:b/>
          <w:sz w:val="24"/>
          <w:szCs w:val="24"/>
        </w:rPr>
        <w:tab/>
        <w:t>FARMACEUTISKE OPLYSNINGER</w:t>
      </w:r>
    </w:p>
    <w:p w14:paraId="6A78E48F" w14:textId="77777777" w:rsidR="005B0036" w:rsidRPr="009665BE" w:rsidRDefault="005B0036" w:rsidP="005B0036">
      <w:pPr>
        <w:tabs>
          <w:tab w:val="left" w:pos="851"/>
          <w:tab w:val="left" w:pos="8222"/>
        </w:tabs>
        <w:ind w:left="851"/>
        <w:rPr>
          <w:sz w:val="24"/>
          <w:szCs w:val="24"/>
        </w:rPr>
      </w:pPr>
    </w:p>
    <w:p w14:paraId="3AE544D9" w14:textId="77777777" w:rsidR="005B0036" w:rsidRPr="009665BE" w:rsidRDefault="005B0036" w:rsidP="005B0036">
      <w:pPr>
        <w:tabs>
          <w:tab w:val="left" w:pos="8222"/>
        </w:tabs>
        <w:ind w:left="851" w:hanging="851"/>
        <w:rPr>
          <w:b/>
          <w:sz w:val="24"/>
          <w:szCs w:val="24"/>
        </w:rPr>
      </w:pPr>
      <w:r w:rsidRPr="009665BE">
        <w:rPr>
          <w:b/>
          <w:sz w:val="24"/>
          <w:szCs w:val="24"/>
        </w:rPr>
        <w:t>6.1</w:t>
      </w:r>
      <w:r w:rsidRPr="009665BE">
        <w:rPr>
          <w:b/>
          <w:sz w:val="24"/>
          <w:szCs w:val="24"/>
        </w:rPr>
        <w:tab/>
        <w:t>Hjælpestoffer</w:t>
      </w:r>
    </w:p>
    <w:p w14:paraId="088F1F30" w14:textId="2587FD3A" w:rsidR="005B0036" w:rsidRPr="009665BE" w:rsidRDefault="00EA081D" w:rsidP="005B0036">
      <w:pPr>
        <w:tabs>
          <w:tab w:val="left" w:pos="851"/>
          <w:tab w:val="left" w:pos="8222"/>
        </w:tabs>
        <w:ind w:left="851"/>
        <w:rPr>
          <w:sz w:val="24"/>
          <w:szCs w:val="24"/>
        </w:rPr>
      </w:pPr>
      <w:r w:rsidRPr="009665BE">
        <w:rPr>
          <w:sz w:val="24"/>
          <w:szCs w:val="24"/>
        </w:rPr>
        <w:t>Ingen</w:t>
      </w:r>
    </w:p>
    <w:p w14:paraId="75AC2C8E" w14:textId="77777777" w:rsidR="005B0036" w:rsidRPr="009665BE" w:rsidRDefault="005B0036" w:rsidP="005B0036">
      <w:pPr>
        <w:tabs>
          <w:tab w:val="left" w:pos="851"/>
          <w:tab w:val="left" w:pos="8222"/>
        </w:tabs>
        <w:ind w:left="851"/>
        <w:rPr>
          <w:sz w:val="24"/>
          <w:szCs w:val="24"/>
        </w:rPr>
      </w:pPr>
    </w:p>
    <w:p w14:paraId="693645A9" w14:textId="77777777" w:rsidR="005B0036" w:rsidRPr="009665BE" w:rsidRDefault="005B0036" w:rsidP="005B0036">
      <w:pPr>
        <w:tabs>
          <w:tab w:val="left" w:pos="8222"/>
        </w:tabs>
        <w:ind w:left="851" w:hanging="851"/>
        <w:rPr>
          <w:b/>
          <w:sz w:val="24"/>
          <w:szCs w:val="24"/>
        </w:rPr>
      </w:pPr>
      <w:r w:rsidRPr="009665BE">
        <w:rPr>
          <w:b/>
          <w:sz w:val="24"/>
          <w:szCs w:val="24"/>
        </w:rPr>
        <w:t>6.2</w:t>
      </w:r>
      <w:r w:rsidRPr="009665BE">
        <w:rPr>
          <w:b/>
          <w:sz w:val="24"/>
          <w:szCs w:val="24"/>
        </w:rPr>
        <w:tab/>
        <w:t>Uforligeligheder</w:t>
      </w:r>
    </w:p>
    <w:p w14:paraId="4584C2C9" w14:textId="495D3372" w:rsidR="00695964" w:rsidRPr="009665BE" w:rsidRDefault="00695964" w:rsidP="00695964">
      <w:pPr>
        <w:pStyle w:val="Titel"/>
        <w:tabs>
          <w:tab w:val="clear" w:pos="567"/>
        </w:tabs>
        <w:spacing w:line="240" w:lineRule="auto"/>
        <w:ind w:left="851"/>
        <w:jc w:val="left"/>
        <w:rPr>
          <w:b w:val="0"/>
          <w:bCs w:val="0"/>
          <w:sz w:val="24"/>
          <w:szCs w:val="24"/>
          <w:lang w:val="da-DK"/>
        </w:rPr>
      </w:pPr>
      <w:bookmarkStart w:id="16" w:name="_Hlk49242433"/>
      <w:r>
        <w:rPr>
          <w:b w:val="0"/>
          <w:bCs w:val="0"/>
          <w:sz w:val="24"/>
          <w:szCs w:val="24"/>
          <w:lang w:val="da-DK"/>
        </w:rPr>
        <w:t>Det er rapporteret</w:t>
      </w:r>
      <w:r w:rsidR="000E1EB1">
        <w:rPr>
          <w:b w:val="0"/>
          <w:bCs w:val="0"/>
          <w:sz w:val="24"/>
          <w:szCs w:val="24"/>
          <w:lang w:val="da-DK"/>
        </w:rPr>
        <w:t>,</w:t>
      </w:r>
      <w:r>
        <w:rPr>
          <w:b w:val="0"/>
          <w:bCs w:val="0"/>
          <w:sz w:val="24"/>
          <w:szCs w:val="24"/>
          <w:lang w:val="da-DK"/>
        </w:rPr>
        <w:t xml:space="preserve"> at i</w:t>
      </w:r>
      <w:r w:rsidRPr="009665BE">
        <w:rPr>
          <w:b w:val="0"/>
          <w:bCs w:val="0"/>
          <w:sz w:val="24"/>
          <w:szCs w:val="24"/>
          <w:lang w:val="da-DK"/>
        </w:rPr>
        <w:t xml:space="preserve">sofluran </w:t>
      </w:r>
      <w:r>
        <w:rPr>
          <w:b w:val="0"/>
          <w:bCs w:val="0"/>
          <w:sz w:val="24"/>
          <w:szCs w:val="24"/>
          <w:lang w:val="da-DK"/>
        </w:rPr>
        <w:t>har reageret</w:t>
      </w:r>
      <w:r w:rsidRPr="009665BE">
        <w:rPr>
          <w:b w:val="0"/>
          <w:bCs w:val="0"/>
          <w:sz w:val="24"/>
          <w:szCs w:val="24"/>
          <w:lang w:val="da-DK"/>
        </w:rPr>
        <w:t xml:space="preserve"> med tør</w:t>
      </w:r>
      <w:r>
        <w:rPr>
          <w:b w:val="0"/>
          <w:bCs w:val="0"/>
          <w:sz w:val="24"/>
          <w:szCs w:val="24"/>
          <w:lang w:val="da-DK"/>
        </w:rPr>
        <w:t>re</w:t>
      </w:r>
      <w:r w:rsidRPr="009665BE">
        <w:rPr>
          <w:b w:val="0"/>
          <w:bCs w:val="0"/>
          <w:sz w:val="24"/>
          <w:szCs w:val="24"/>
          <w:lang w:val="da-DK"/>
        </w:rPr>
        <w:t xml:space="preserve"> kuldioxidabsorbenter</w:t>
      </w:r>
      <w:r>
        <w:rPr>
          <w:b w:val="0"/>
          <w:bCs w:val="0"/>
          <w:sz w:val="24"/>
          <w:szCs w:val="24"/>
          <w:lang w:val="da-DK"/>
        </w:rPr>
        <w:t>,</w:t>
      </w:r>
      <w:r w:rsidRPr="009665BE">
        <w:rPr>
          <w:b w:val="0"/>
          <w:bCs w:val="0"/>
          <w:sz w:val="24"/>
          <w:szCs w:val="24"/>
          <w:lang w:val="da-DK"/>
        </w:rPr>
        <w:t xml:space="preserve"> </w:t>
      </w:r>
      <w:r>
        <w:rPr>
          <w:b w:val="0"/>
          <w:bCs w:val="0"/>
          <w:sz w:val="24"/>
          <w:szCs w:val="24"/>
          <w:lang w:val="da-DK"/>
        </w:rPr>
        <w:t xml:space="preserve">så der blev dannet kulilte. </w:t>
      </w:r>
      <w:r w:rsidRPr="009665BE">
        <w:rPr>
          <w:b w:val="0"/>
          <w:bCs w:val="0"/>
          <w:sz w:val="24"/>
          <w:szCs w:val="24"/>
          <w:lang w:val="da-DK"/>
        </w:rPr>
        <w:t>For at minimere risikoen for dannelse af kulilte i genindåndingkredsløb og muligheden af forhøjede carboxy</w:t>
      </w:r>
      <w:r>
        <w:rPr>
          <w:b w:val="0"/>
          <w:bCs w:val="0"/>
          <w:sz w:val="24"/>
          <w:szCs w:val="24"/>
          <w:lang w:val="da-DK"/>
        </w:rPr>
        <w:t>-</w:t>
      </w:r>
      <w:r w:rsidRPr="009665BE">
        <w:rPr>
          <w:b w:val="0"/>
          <w:bCs w:val="0"/>
          <w:sz w:val="24"/>
          <w:szCs w:val="24"/>
          <w:lang w:val="da-DK"/>
        </w:rPr>
        <w:t xml:space="preserve">hæmoglobinniveauer må kuldioxid absorbenter ikke </w:t>
      </w:r>
      <w:r>
        <w:rPr>
          <w:b w:val="0"/>
          <w:bCs w:val="0"/>
          <w:sz w:val="24"/>
          <w:szCs w:val="24"/>
          <w:lang w:val="da-DK"/>
        </w:rPr>
        <w:t xml:space="preserve">have lov til at </w:t>
      </w:r>
      <w:r w:rsidRPr="009665BE">
        <w:rPr>
          <w:b w:val="0"/>
          <w:bCs w:val="0"/>
          <w:sz w:val="24"/>
          <w:szCs w:val="24"/>
          <w:lang w:val="da-DK"/>
        </w:rPr>
        <w:t>tørre ud.</w:t>
      </w:r>
    </w:p>
    <w:bookmarkEnd w:id="16"/>
    <w:p w14:paraId="071E9364" w14:textId="77777777" w:rsidR="005B0036" w:rsidRPr="009665BE" w:rsidRDefault="005B0036" w:rsidP="005B0036">
      <w:pPr>
        <w:tabs>
          <w:tab w:val="left" w:pos="851"/>
          <w:tab w:val="left" w:pos="8222"/>
        </w:tabs>
        <w:ind w:left="851"/>
        <w:rPr>
          <w:sz w:val="24"/>
          <w:szCs w:val="24"/>
        </w:rPr>
      </w:pPr>
    </w:p>
    <w:p w14:paraId="7324339D" w14:textId="77777777" w:rsidR="005B0036" w:rsidRPr="009665BE" w:rsidRDefault="005B0036" w:rsidP="005B0036">
      <w:pPr>
        <w:tabs>
          <w:tab w:val="left" w:pos="8222"/>
        </w:tabs>
        <w:ind w:left="851" w:hanging="851"/>
        <w:rPr>
          <w:b/>
          <w:sz w:val="24"/>
          <w:szCs w:val="24"/>
        </w:rPr>
      </w:pPr>
      <w:r w:rsidRPr="009665BE">
        <w:rPr>
          <w:b/>
          <w:sz w:val="24"/>
          <w:szCs w:val="24"/>
        </w:rPr>
        <w:t>6.3</w:t>
      </w:r>
      <w:r w:rsidRPr="009665BE">
        <w:rPr>
          <w:b/>
          <w:sz w:val="24"/>
          <w:szCs w:val="24"/>
        </w:rPr>
        <w:tab/>
        <w:t>Opbevaringstid</w:t>
      </w:r>
    </w:p>
    <w:p w14:paraId="22524959" w14:textId="5B27DA16" w:rsidR="00695964" w:rsidRPr="009665BE" w:rsidRDefault="00695964" w:rsidP="00695964">
      <w:pPr>
        <w:ind w:left="851" w:right="-318"/>
        <w:rPr>
          <w:sz w:val="24"/>
          <w:szCs w:val="24"/>
        </w:rPr>
      </w:pPr>
      <w:r>
        <w:rPr>
          <w:sz w:val="24"/>
          <w:szCs w:val="24"/>
        </w:rPr>
        <w:t>I</w:t>
      </w:r>
      <w:r w:rsidRPr="009665BE">
        <w:rPr>
          <w:sz w:val="24"/>
          <w:szCs w:val="24"/>
        </w:rPr>
        <w:t xml:space="preserve"> salgspakning: 30 måneder</w:t>
      </w:r>
      <w:r w:rsidR="000E1EB1">
        <w:rPr>
          <w:sz w:val="24"/>
          <w:szCs w:val="24"/>
        </w:rPr>
        <w:t>.</w:t>
      </w:r>
    </w:p>
    <w:p w14:paraId="0DA997AD" w14:textId="77777777" w:rsidR="005B0036" w:rsidRPr="009665BE" w:rsidRDefault="005B0036" w:rsidP="005B0036">
      <w:pPr>
        <w:tabs>
          <w:tab w:val="left" w:pos="851"/>
          <w:tab w:val="left" w:pos="8222"/>
        </w:tabs>
        <w:ind w:left="851"/>
        <w:rPr>
          <w:sz w:val="24"/>
          <w:szCs w:val="24"/>
        </w:rPr>
      </w:pPr>
    </w:p>
    <w:p w14:paraId="3E2C8AD6" w14:textId="77777777" w:rsidR="005B0036" w:rsidRPr="009665BE" w:rsidRDefault="005B0036" w:rsidP="005B0036">
      <w:pPr>
        <w:tabs>
          <w:tab w:val="left" w:pos="8222"/>
        </w:tabs>
        <w:ind w:left="851" w:hanging="851"/>
        <w:rPr>
          <w:b/>
          <w:sz w:val="24"/>
          <w:szCs w:val="24"/>
        </w:rPr>
      </w:pPr>
      <w:r w:rsidRPr="009665BE">
        <w:rPr>
          <w:b/>
          <w:sz w:val="24"/>
          <w:szCs w:val="24"/>
        </w:rPr>
        <w:t>6.4</w:t>
      </w:r>
      <w:r w:rsidRPr="009665BE">
        <w:rPr>
          <w:b/>
          <w:sz w:val="24"/>
          <w:szCs w:val="24"/>
        </w:rPr>
        <w:tab/>
        <w:t>Særlige opbevaringsforhold</w:t>
      </w:r>
    </w:p>
    <w:p w14:paraId="5BFD670C" w14:textId="70BB131C" w:rsidR="00EA081D" w:rsidRPr="009665BE" w:rsidRDefault="00EA081D" w:rsidP="006A0BC1">
      <w:pPr>
        <w:ind w:left="851"/>
        <w:rPr>
          <w:noProof/>
          <w:sz w:val="24"/>
          <w:szCs w:val="24"/>
        </w:rPr>
      </w:pPr>
      <w:bookmarkStart w:id="17" w:name="_Hlk49240799"/>
      <w:r w:rsidRPr="009665BE">
        <w:rPr>
          <w:noProof/>
          <w:sz w:val="24"/>
          <w:szCs w:val="24"/>
        </w:rPr>
        <w:t>Må ikke opbevares over 25</w:t>
      </w:r>
      <w:r w:rsidR="00F06EFB">
        <w:rPr>
          <w:noProof/>
          <w:sz w:val="24"/>
          <w:szCs w:val="24"/>
        </w:rPr>
        <w:t xml:space="preserve"> </w:t>
      </w:r>
      <w:r w:rsidRPr="009665BE">
        <w:rPr>
          <w:noProof/>
          <w:sz w:val="24"/>
          <w:szCs w:val="24"/>
        </w:rPr>
        <w:t>°C.</w:t>
      </w:r>
    </w:p>
    <w:p w14:paraId="23672A14" w14:textId="1ED6B554" w:rsidR="00EA081D" w:rsidRPr="009665BE" w:rsidRDefault="00EA081D" w:rsidP="006A0BC1">
      <w:pPr>
        <w:ind w:left="851"/>
        <w:rPr>
          <w:noProof/>
          <w:sz w:val="24"/>
          <w:szCs w:val="24"/>
        </w:rPr>
      </w:pPr>
      <w:r w:rsidRPr="009665BE">
        <w:rPr>
          <w:noProof/>
          <w:sz w:val="24"/>
          <w:szCs w:val="24"/>
        </w:rPr>
        <w:t>Opbevares i original beholder.</w:t>
      </w:r>
    </w:p>
    <w:p w14:paraId="47C5F843" w14:textId="77777777" w:rsidR="00EA081D" w:rsidRPr="009665BE" w:rsidRDefault="00EA081D" w:rsidP="006A0BC1">
      <w:pPr>
        <w:ind w:left="851"/>
        <w:rPr>
          <w:noProof/>
          <w:sz w:val="24"/>
          <w:szCs w:val="24"/>
        </w:rPr>
      </w:pPr>
      <w:r w:rsidRPr="009665BE">
        <w:rPr>
          <w:noProof/>
          <w:sz w:val="24"/>
          <w:szCs w:val="24"/>
        </w:rPr>
        <w:t>Beskyttes mod lys.</w:t>
      </w:r>
    </w:p>
    <w:p w14:paraId="10D2089F" w14:textId="77777777" w:rsidR="00EA081D" w:rsidRPr="009665BE" w:rsidRDefault="00EA081D" w:rsidP="006A0BC1">
      <w:pPr>
        <w:ind w:left="851"/>
        <w:rPr>
          <w:noProof/>
          <w:sz w:val="24"/>
          <w:szCs w:val="24"/>
        </w:rPr>
      </w:pPr>
      <w:r w:rsidRPr="009665BE">
        <w:rPr>
          <w:noProof/>
          <w:sz w:val="24"/>
          <w:szCs w:val="24"/>
        </w:rPr>
        <w:t>Hold flasken tæt tillukket.</w:t>
      </w:r>
      <w:bookmarkEnd w:id="17"/>
    </w:p>
    <w:p w14:paraId="4AAA4769" w14:textId="77777777" w:rsidR="005B0036" w:rsidRPr="009665BE" w:rsidRDefault="005B0036" w:rsidP="005B0036">
      <w:pPr>
        <w:tabs>
          <w:tab w:val="left" w:pos="851"/>
          <w:tab w:val="left" w:pos="8222"/>
        </w:tabs>
        <w:ind w:left="851"/>
        <w:rPr>
          <w:sz w:val="24"/>
          <w:szCs w:val="24"/>
        </w:rPr>
      </w:pPr>
    </w:p>
    <w:p w14:paraId="01825633" w14:textId="77777777" w:rsidR="005B0036" w:rsidRPr="009665BE" w:rsidRDefault="005B0036" w:rsidP="005B0036">
      <w:pPr>
        <w:tabs>
          <w:tab w:val="left" w:pos="8222"/>
        </w:tabs>
        <w:ind w:left="851" w:hanging="851"/>
        <w:rPr>
          <w:b/>
          <w:sz w:val="24"/>
          <w:szCs w:val="24"/>
        </w:rPr>
      </w:pPr>
      <w:r w:rsidRPr="009665BE">
        <w:rPr>
          <w:b/>
          <w:sz w:val="24"/>
          <w:szCs w:val="24"/>
        </w:rPr>
        <w:t>6.5</w:t>
      </w:r>
      <w:r w:rsidRPr="009665BE">
        <w:rPr>
          <w:b/>
          <w:sz w:val="24"/>
          <w:szCs w:val="24"/>
        </w:rPr>
        <w:tab/>
        <w:t>Emballage</w:t>
      </w:r>
    </w:p>
    <w:p w14:paraId="54484437" w14:textId="77777777" w:rsidR="004B6D8A" w:rsidRDefault="00EA081D" w:rsidP="006A0BC1">
      <w:pPr>
        <w:ind w:left="851"/>
        <w:rPr>
          <w:sz w:val="24"/>
          <w:szCs w:val="24"/>
        </w:rPr>
      </w:pPr>
      <w:r w:rsidRPr="009665BE">
        <w:rPr>
          <w:sz w:val="24"/>
          <w:szCs w:val="24"/>
        </w:rPr>
        <w:t>Ravfarvet glasflaske (Type III) indeholdende 100</w:t>
      </w:r>
      <w:r w:rsidR="00F06EFB">
        <w:rPr>
          <w:sz w:val="24"/>
          <w:szCs w:val="24"/>
        </w:rPr>
        <w:t xml:space="preserve"> </w:t>
      </w:r>
      <w:r w:rsidRPr="009665BE">
        <w:rPr>
          <w:sz w:val="24"/>
          <w:szCs w:val="24"/>
        </w:rPr>
        <w:t xml:space="preserve">ml eller 250 ml isofluran. Flaskerne er lukket med en sort polypropylen skruelåg. </w:t>
      </w:r>
    </w:p>
    <w:p w14:paraId="55DDACB6" w14:textId="77777777" w:rsidR="004B6D8A" w:rsidRDefault="004B6D8A" w:rsidP="006A0BC1">
      <w:pPr>
        <w:ind w:left="851"/>
        <w:rPr>
          <w:sz w:val="24"/>
          <w:szCs w:val="24"/>
        </w:rPr>
      </w:pPr>
      <w:bookmarkStart w:id="18" w:name="_GoBack"/>
      <w:bookmarkEnd w:id="18"/>
    </w:p>
    <w:p w14:paraId="2926306B" w14:textId="736DC9A5" w:rsidR="00EA081D" w:rsidRPr="009665BE" w:rsidRDefault="00EA081D" w:rsidP="006A0BC1">
      <w:pPr>
        <w:ind w:left="851"/>
        <w:rPr>
          <w:sz w:val="24"/>
          <w:szCs w:val="24"/>
        </w:rPr>
      </w:pPr>
      <w:r w:rsidRPr="009665BE">
        <w:rPr>
          <w:sz w:val="24"/>
          <w:szCs w:val="24"/>
        </w:rPr>
        <w:t>Ikke alle pakningsstørrelser er nødvendigvis markedsført.</w:t>
      </w:r>
    </w:p>
    <w:p w14:paraId="07352E7C" w14:textId="77777777" w:rsidR="005B0036" w:rsidRPr="009665BE" w:rsidRDefault="005B0036" w:rsidP="005B0036">
      <w:pPr>
        <w:tabs>
          <w:tab w:val="left" w:pos="851"/>
          <w:tab w:val="left" w:pos="8222"/>
        </w:tabs>
        <w:ind w:left="851"/>
        <w:rPr>
          <w:sz w:val="24"/>
          <w:szCs w:val="24"/>
        </w:rPr>
      </w:pPr>
    </w:p>
    <w:p w14:paraId="1E44EED3" w14:textId="77777777" w:rsidR="005B0036" w:rsidRPr="009665BE" w:rsidRDefault="005B0036" w:rsidP="005B0036">
      <w:pPr>
        <w:tabs>
          <w:tab w:val="left" w:pos="851"/>
          <w:tab w:val="left" w:pos="8222"/>
        </w:tabs>
        <w:ind w:left="851" w:hanging="851"/>
        <w:rPr>
          <w:b/>
          <w:sz w:val="24"/>
          <w:szCs w:val="24"/>
        </w:rPr>
      </w:pPr>
      <w:r w:rsidRPr="009665BE">
        <w:rPr>
          <w:b/>
          <w:sz w:val="24"/>
          <w:szCs w:val="24"/>
        </w:rPr>
        <w:t>6.6</w:t>
      </w:r>
      <w:r w:rsidRPr="009665BE">
        <w:rPr>
          <w:b/>
          <w:sz w:val="24"/>
          <w:szCs w:val="24"/>
        </w:rPr>
        <w:tab/>
        <w:t>Særlige forholdsregler ved bortskaffelse af rester af lægemidlet eller affald</w:t>
      </w:r>
    </w:p>
    <w:p w14:paraId="3793340B" w14:textId="1B63176E" w:rsidR="00EA081D" w:rsidRPr="009665BE" w:rsidRDefault="00EA081D" w:rsidP="006A0BC1">
      <w:pPr>
        <w:tabs>
          <w:tab w:val="left" w:pos="1304"/>
        </w:tabs>
        <w:ind w:left="851" w:right="-318"/>
        <w:rPr>
          <w:sz w:val="24"/>
          <w:szCs w:val="24"/>
        </w:rPr>
      </w:pPr>
      <w:r w:rsidRPr="009665BE">
        <w:rPr>
          <w:sz w:val="24"/>
          <w:szCs w:val="24"/>
        </w:rPr>
        <w:t>Ikke anvendte veterinærlægemidler samt affald heraf bør destrueres i henhold til lokale retningslinjer.</w:t>
      </w:r>
    </w:p>
    <w:p w14:paraId="4C3FDCB7" w14:textId="77777777" w:rsidR="005B0036" w:rsidRPr="009665BE" w:rsidRDefault="005B0036" w:rsidP="005B0036">
      <w:pPr>
        <w:tabs>
          <w:tab w:val="left" w:pos="851"/>
          <w:tab w:val="left" w:pos="8222"/>
        </w:tabs>
        <w:ind w:left="851"/>
        <w:rPr>
          <w:sz w:val="24"/>
          <w:szCs w:val="24"/>
        </w:rPr>
      </w:pPr>
    </w:p>
    <w:p w14:paraId="49033218" w14:textId="77777777" w:rsidR="005B0036" w:rsidRPr="009665BE" w:rsidRDefault="005B0036" w:rsidP="005B0036">
      <w:pPr>
        <w:tabs>
          <w:tab w:val="left" w:pos="851"/>
          <w:tab w:val="left" w:pos="8222"/>
        </w:tabs>
        <w:ind w:left="851" w:hanging="851"/>
        <w:rPr>
          <w:b/>
          <w:sz w:val="24"/>
          <w:szCs w:val="24"/>
        </w:rPr>
      </w:pPr>
      <w:r w:rsidRPr="009665BE">
        <w:rPr>
          <w:b/>
          <w:sz w:val="24"/>
          <w:szCs w:val="24"/>
        </w:rPr>
        <w:t>7.</w:t>
      </w:r>
      <w:r w:rsidRPr="009665BE">
        <w:rPr>
          <w:b/>
          <w:sz w:val="24"/>
          <w:szCs w:val="24"/>
        </w:rPr>
        <w:tab/>
        <w:t>INDEHAVER AF MARKEDSFØRINGSTILLADELSEN</w:t>
      </w:r>
    </w:p>
    <w:p w14:paraId="03186782" w14:textId="77777777" w:rsidR="00695964" w:rsidRPr="00761C8A" w:rsidRDefault="00695964" w:rsidP="00695964">
      <w:pPr>
        <w:ind w:left="851"/>
        <w:rPr>
          <w:bCs/>
          <w:sz w:val="24"/>
          <w:szCs w:val="24"/>
        </w:rPr>
      </w:pPr>
      <w:bookmarkStart w:id="19" w:name="_Hlk49240962"/>
      <w:r w:rsidRPr="00761C8A">
        <w:rPr>
          <w:bCs/>
          <w:sz w:val="24"/>
          <w:szCs w:val="24"/>
        </w:rPr>
        <w:t>Vetpharma Animal Health, S.L</w:t>
      </w:r>
    </w:p>
    <w:p w14:paraId="41DAE879" w14:textId="77777777" w:rsidR="00EA081D" w:rsidRPr="009665BE" w:rsidRDefault="00EA081D" w:rsidP="006A0BC1">
      <w:pPr>
        <w:ind w:left="851" w:right="-318"/>
        <w:rPr>
          <w:bCs/>
          <w:sz w:val="24"/>
          <w:szCs w:val="24"/>
          <w:lang w:val="en-US"/>
        </w:rPr>
      </w:pPr>
      <w:r w:rsidRPr="009665BE">
        <w:rPr>
          <w:bCs/>
          <w:sz w:val="24"/>
          <w:szCs w:val="24"/>
          <w:lang w:val="en-US"/>
        </w:rPr>
        <w:t>Les Corts, 23</w:t>
      </w:r>
    </w:p>
    <w:p w14:paraId="061530EB" w14:textId="77777777" w:rsidR="00EA081D" w:rsidRPr="009665BE" w:rsidRDefault="00EA081D" w:rsidP="006A0BC1">
      <w:pPr>
        <w:ind w:left="851" w:right="-318"/>
        <w:rPr>
          <w:bCs/>
          <w:sz w:val="24"/>
          <w:szCs w:val="24"/>
          <w:lang w:val="en-US"/>
        </w:rPr>
      </w:pPr>
      <w:r w:rsidRPr="009665BE">
        <w:rPr>
          <w:bCs/>
          <w:sz w:val="24"/>
          <w:szCs w:val="24"/>
          <w:lang w:val="en-US"/>
        </w:rPr>
        <w:t>08028 Barcelona</w:t>
      </w:r>
    </w:p>
    <w:p w14:paraId="76025B5E" w14:textId="77777777" w:rsidR="00EA081D" w:rsidRPr="009665BE" w:rsidRDefault="00EA081D" w:rsidP="006A0BC1">
      <w:pPr>
        <w:ind w:left="851" w:right="-318"/>
        <w:rPr>
          <w:bCs/>
          <w:sz w:val="24"/>
          <w:szCs w:val="24"/>
          <w:lang w:val="en-US"/>
        </w:rPr>
      </w:pPr>
      <w:r w:rsidRPr="009665BE">
        <w:rPr>
          <w:bCs/>
          <w:sz w:val="24"/>
          <w:szCs w:val="24"/>
          <w:lang w:val="en-US"/>
        </w:rPr>
        <w:t>Spanien</w:t>
      </w:r>
    </w:p>
    <w:p w14:paraId="53782799" w14:textId="77777777" w:rsidR="00EA081D" w:rsidRPr="009665BE" w:rsidRDefault="00EA081D" w:rsidP="006A0BC1">
      <w:pPr>
        <w:ind w:left="851" w:right="-318"/>
        <w:rPr>
          <w:sz w:val="24"/>
          <w:szCs w:val="24"/>
          <w:lang w:val="en-US"/>
        </w:rPr>
      </w:pPr>
    </w:p>
    <w:p w14:paraId="4393FB90" w14:textId="57277362" w:rsidR="00EA081D" w:rsidRPr="009665BE" w:rsidRDefault="00EA081D" w:rsidP="006A0BC1">
      <w:pPr>
        <w:ind w:left="851" w:right="-318"/>
        <w:rPr>
          <w:b/>
          <w:sz w:val="24"/>
          <w:szCs w:val="24"/>
          <w:lang w:val="en-US"/>
        </w:rPr>
      </w:pPr>
      <w:r w:rsidRPr="009665BE">
        <w:rPr>
          <w:b/>
          <w:sz w:val="24"/>
          <w:szCs w:val="24"/>
          <w:lang w:val="en-US"/>
        </w:rPr>
        <w:t>Repræsentant</w:t>
      </w:r>
    </w:p>
    <w:p w14:paraId="1F269B21" w14:textId="4386A782" w:rsidR="00EA081D" w:rsidRPr="009665BE" w:rsidRDefault="00EA081D" w:rsidP="006A0BC1">
      <w:pPr>
        <w:ind w:left="851" w:right="-318"/>
        <w:rPr>
          <w:sz w:val="24"/>
          <w:szCs w:val="24"/>
          <w:lang w:val="en-US"/>
        </w:rPr>
      </w:pPr>
      <w:r w:rsidRPr="009665BE">
        <w:rPr>
          <w:sz w:val="24"/>
          <w:szCs w:val="24"/>
          <w:lang w:val="en-US"/>
        </w:rPr>
        <w:t>Orion Pharma Animal Health</w:t>
      </w:r>
    </w:p>
    <w:p w14:paraId="271A1655" w14:textId="2B89C8A8" w:rsidR="00EA081D" w:rsidRPr="00D72568" w:rsidRDefault="00EA081D" w:rsidP="006A0BC1">
      <w:pPr>
        <w:ind w:left="851" w:right="-318"/>
        <w:rPr>
          <w:sz w:val="24"/>
          <w:szCs w:val="24"/>
        </w:rPr>
      </w:pPr>
      <w:r w:rsidRPr="00D72568">
        <w:rPr>
          <w:sz w:val="24"/>
          <w:szCs w:val="24"/>
        </w:rPr>
        <w:t>Ørestads Boulevard 73</w:t>
      </w:r>
    </w:p>
    <w:p w14:paraId="2ED79073" w14:textId="77777777" w:rsidR="00EA081D" w:rsidRPr="009665BE" w:rsidRDefault="00EA081D" w:rsidP="006A0BC1">
      <w:pPr>
        <w:ind w:left="851" w:right="-318"/>
        <w:rPr>
          <w:sz w:val="24"/>
          <w:szCs w:val="24"/>
        </w:rPr>
      </w:pPr>
      <w:r w:rsidRPr="009665BE">
        <w:rPr>
          <w:sz w:val="24"/>
          <w:szCs w:val="24"/>
        </w:rPr>
        <w:t>2300 København S</w:t>
      </w:r>
      <w:bookmarkEnd w:id="19"/>
    </w:p>
    <w:p w14:paraId="5FD85B95" w14:textId="77777777" w:rsidR="005B0036" w:rsidRPr="009665BE" w:rsidRDefault="005B0036" w:rsidP="005B0036">
      <w:pPr>
        <w:tabs>
          <w:tab w:val="left" w:pos="851"/>
          <w:tab w:val="left" w:pos="8222"/>
        </w:tabs>
        <w:ind w:left="851"/>
        <w:rPr>
          <w:sz w:val="24"/>
          <w:szCs w:val="24"/>
        </w:rPr>
      </w:pPr>
    </w:p>
    <w:p w14:paraId="0A3E5699" w14:textId="77777777" w:rsidR="005B0036" w:rsidRPr="009665BE" w:rsidRDefault="005B0036" w:rsidP="005B0036">
      <w:pPr>
        <w:tabs>
          <w:tab w:val="left" w:pos="8222"/>
        </w:tabs>
        <w:ind w:left="851" w:hanging="851"/>
        <w:rPr>
          <w:b/>
          <w:sz w:val="24"/>
          <w:szCs w:val="24"/>
        </w:rPr>
      </w:pPr>
      <w:r w:rsidRPr="009665BE">
        <w:rPr>
          <w:b/>
          <w:sz w:val="24"/>
          <w:szCs w:val="24"/>
        </w:rPr>
        <w:t>8.</w:t>
      </w:r>
      <w:r w:rsidRPr="009665BE">
        <w:rPr>
          <w:b/>
          <w:sz w:val="24"/>
          <w:szCs w:val="24"/>
        </w:rPr>
        <w:tab/>
        <w:t>MARKEDSFØRINGSTILLADELSESNUMMER (NUMRE)</w:t>
      </w:r>
    </w:p>
    <w:p w14:paraId="148CDB8A" w14:textId="5A8B22A8" w:rsidR="005B0036" w:rsidRPr="009665BE" w:rsidRDefault="00BF5B14" w:rsidP="005B0036">
      <w:pPr>
        <w:tabs>
          <w:tab w:val="left" w:pos="851"/>
          <w:tab w:val="left" w:pos="8222"/>
        </w:tabs>
        <w:ind w:left="851"/>
        <w:rPr>
          <w:sz w:val="24"/>
          <w:szCs w:val="24"/>
        </w:rPr>
      </w:pPr>
      <w:r w:rsidRPr="009665BE">
        <w:rPr>
          <w:sz w:val="24"/>
          <w:szCs w:val="24"/>
        </w:rPr>
        <w:t>64224</w:t>
      </w:r>
    </w:p>
    <w:p w14:paraId="7ACEFA32" w14:textId="77777777" w:rsidR="005B0036" w:rsidRPr="009665BE" w:rsidRDefault="005B0036" w:rsidP="005B0036">
      <w:pPr>
        <w:tabs>
          <w:tab w:val="left" w:pos="851"/>
          <w:tab w:val="left" w:pos="8222"/>
        </w:tabs>
        <w:ind w:left="851"/>
        <w:rPr>
          <w:sz w:val="24"/>
          <w:szCs w:val="24"/>
        </w:rPr>
      </w:pPr>
    </w:p>
    <w:p w14:paraId="716151CA" w14:textId="77777777" w:rsidR="005B0036" w:rsidRPr="009665BE" w:rsidRDefault="005B0036" w:rsidP="005B0036">
      <w:pPr>
        <w:tabs>
          <w:tab w:val="left" w:pos="851"/>
          <w:tab w:val="left" w:pos="8222"/>
        </w:tabs>
        <w:rPr>
          <w:b/>
          <w:sz w:val="24"/>
          <w:szCs w:val="24"/>
        </w:rPr>
      </w:pPr>
      <w:r w:rsidRPr="009665BE">
        <w:rPr>
          <w:b/>
          <w:sz w:val="24"/>
          <w:szCs w:val="24"/>
        </w:rPr>
        <w:t>9.</w:t>
      </w:r>
      <w:r w:rsidRPr="009665BE">
        <w:rPr>
          <w:b/>
          <w:sz w:val="24"/>
          <w:szCs w:val="24"/>
        </w:rPr>
        <w:tab/>
        <w:t>DATO FOR FØRSTE MARKEDSFØRINGSTILLADELSE</w:t>
      </w:r>
    </w:p>
    <w:p w14:paraId="3D8B9583" w14:textId="6E93ABF2" w:rsidR="005B0036" w:rsidRPr="009665BE" w:rsidRDefault="00BF5B14" w:rsidP="005B0036">
      <w:pPr>
        <w:tabs>
          <w:tab w:val="left" w:pos="851"/>
          <w:tab w:val="left" w:pos="8222"/>
        </w:tabs>
        <w:ind w:left="851"/>
        <w:rPr>
          <w:sz w:val="24"/>
          <w:szCs w:val="24"/>
        </w:rPr>
      </w:pPr>
      <w:r w:rsidRPr="009665BE">
        <w:rPr>
          <w:sz w:val="24"/>
          <w:szCs w:val="24"/>
        </w:rPr>
        <w:t>2. juli 2021</w:t>
      </w:r>
    </w:p>
    <w:p w14:paraId="2EF3A86B" w14:textId="77777777" w:rsidR="005B0036" w:rsidRPr="009665BE" w:rsidRDefault="005B0036" w:rsidP="005B0036">
      <w:pPr>
        <w:tabs>
          <w:tab w:val="left" w:pos="851"/>
          <w:tab w:val="left" w:pos="8222"/>
        </w:tabs>
        <w:ind w:left="851"/>
        <w:rPr>
          <w:sz w:val="24"/>
          <w:szCs w:val="24"/>
        </w:rPr>
      </w:pPr>
    </w:p>
    <w:p w14:paraId="5490E4F1" w14:textId="77777777" w:rsidR="005B0036" w:rsidRPr="009665BE" w:rsidRDefault="005B0036" w:rsidP="005B0036">
      <w:pPr>
        <w:tabs>
          <w:tab w:val="left" w:pos="851"/>
          <w:tab w:val="left" w:pos="8222"/>
        </w:tabs>
        <w:ind w:left="851" w:hanging="851"/>
        <w:rPr>
          <w:b/>
          <w:sz w:val="24"/>
          <w:szCs w:val="24"/>
        </w:rPr>
      </w:pPr>
      <w:r w:rsidRPr="009665BE">
        <w:rPr>
          <w:b/>
          <w:sz w:val="24"/>
          <w:szCs w:val="24"/>
        </w:rPr>
        <w:t>10.</w:t>
      </w:r>
      <w:r w:rsidRPr="009665BE">
        <w:rPr>
          <w:b/>
          <w:sz w:val="24"/>
          <w:szCs w:val="24"/>
        </w:rPr>
        <w:tab/>
        <w:t>DATO FOR ÆNDRING AF TEKSTEN</w:t>
      </w:r>
    </w:p>
    <w:p w14:paraId="55ABC3BF" w14:textId="1563B1C0" w:rsidR="005B0036" w:rsidRPr="009665BE" w:rsidRDefault="00C371F3" w:rsidP="005B0036">
      <w:pPr>
        <w:tabs>
          <w:tab w:val="left" w:pos="851"/>
          <w:tab w:val="left" w:pos="8222"/>
        </w:tabs>
        <w:ind w:left="851"/>
        <w:rPr>
          <w:sz w:val="24"/>
          <w:szCs w:val="24"/>
        </w:rPr>
      </w:pPr>
      <w:r>
        <w:rPr>
          <w:sz w:val="24"/>
          <w:szCs w:val="24"/>
        </w:rPr>
        <w:t>18. februar 2022</w:t>
      </w:r>
    </w:p>
    <w:p w14:paraId="39815A31" w14:textId="77777777" w:rsidR="005B0036" w:rsidRPr="009665BE" w:rsidRDefault="005B0036" w:rsidP="005B0036">
      <w:pPr>
        <w:tabs>
          <w:tab w:val="left" w:pos="851"/>
          <w:tab w:val="left" w:pos="8222"/>
        </w:tabs>
        <w:ind w:left="851"/>
        <w:rPr>
          <w:sz w:val="24"/>
          <w:szCs w:val="24"/>
        </w:rPr>
      </w:pPr>
    </w:p>
    <w:p w14:paraId="326DE18B" w14:textId="77777777" w:rsidR="005B0036" w:rsidRPr="009665BE" w:rsidRDefault="005B0036" w:rsidP="005B0036">
      <w:pPr>
        <w:tabs>
          <w:tab w:val="left" w:pos="851"/>
          <w:tab w:val="left" w:pos="8222"/>
        </w:tabs>
        <w:rPr>
          <w:b/>
          <w:sz w:val="24"/>
          <w:szCs w:val="24"/>
        </w:rPr>
      </w:pPr>
      <w:r w:rsidRPr="009665BE">
        <w:rPr>
          <w:b/>
          <w:sz w:val="24"/>
          <w:szCs w:val="24"/>
        </w:rPr>
        <w:t>11.</w:t>
      </w:r>
      <w:r w:rsidRPr="009665BE">
        <w:rPr>
          <w:b/>
          <w:sz w:val="24"/>
          <w:szCs w:val="24"/>
        </w:rPr>
        <w:tab/>
        <w:t>UDLEVERINGSBESTEMMELSE</w:t>
      </w:r>
    </w:p>
    <w:p w14:paraId="57F82E6D" w14:textId="1F825CBB" w:rsidR="00BF5B14" w:rsidRPr="009665BE" w:rsidRDefault="006A0BC1" w:rsidP="00944CF5">
      <w:pPr>
        <w:pStyle w:val="Sidehoved"/>
        <w:tabs>
          <w:tab w:val="clear" w:pos="4819"/>
          <w:tab w:val="left" w:pos="851"/>
        </w:tabs>
        <w:rPr>
          <w:szCs w:val="24"/>
          <w:lang w:eastAsia="en-US"/>
        </w:rPr>
      </w:pPr>
      <w:r w:rsidRPr="009665BE">
        <w:rPr>
          <w:color w:val="000000"/>
          <w:szCs w:val="24"/>
          <w:shd w:val="clear" w:color="auto" w:fill="FFFFFF"/>
        </w:rPr>
        <w:tab/>
      </w:r>
      <w:r w:rsidR="00BF5B14" w:rsidRPr="009665BE">
        <w:rPr>
          <w:color w:val="000000"/>
          <w:szCs w:val="24"/>
          <w:shd w:val="clear" w:color="auto" w:fill="FFFFFF"/>
        </w:rPr>
        <w:t>BPK</w:t>
      </w:r>
    </w:p>
    <w:sectPr w:rsidR="00BF5B14" w:rsidRPr="009665BE"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7EFC0" w14:textId="77777777" w:rsidR="00DE1779" w:rsidRDefault="00DE1779">
      <w:r>
        <w:separator/>
      </w:r>
    </w:p>
  </w:endnote>
  <w:endnote w:type="continuationSeparator" w:id="0">
    <w:p w14:paraId="2F95E2CB" w14:textId="77777777" w:rsidR="00DE1779" w:rsidRDefault="00DE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DF12D" w14:textId="77777777" w:rsidR="004A62CC" w:rsidRDefault="004A62CC">
    <w:pPr>
      <w:pStyle w:val="Sidefod"/>
      <w:pBdr>
        <w:bottom w:val="single" w:sz="6" w:space="1" w:color="auto"/>
      </w:pBdr>
      <w:tabs>
        <w:tab w:val="clear" w:pos="4819"/>
        <w:tab w:val="left" w:pos="8647"/>
      </w:tabs>
      <w:rPr>
        <w:i/>
        <w:snapToGrid w:val="0"/>
        <w:sz w:val="18"/>
      </w:rPr>
    </w:pPr>
  </w:p>
  <w:p w14:paraId="5A1A47BA" w14:textId="77777777" w:rsidR="004A62CC" w:rsidRDefault="004A62CC">
    <w:pPr>
      <w:pStyle w:val="Sidefod"/>
      <w:tabs>
        <w:tab w:val="clear" w:pos="4819"/>
        <w:tab w:val="left" w:pos="8647"/>
      </w:tabs>
      <w:rPr>
        <w:i/>
        <w:snapToGrid w:val="0"/>
        <w:sz w:val="18"/>
      </w:rPr>
    </w:pPr>
  </w:p>
  <w:p w14:paraId="3D3E987E" w14:textId="2701404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E40FC">
      <w:rPr>
        <w:i/>
        <w:noProof/>
        <w:snapToGrid w:val="0"/>
        <w:sz w:val="18"/>
      </w:rPr>
      <w:t>Fuxien Vet., væske til inhalationsdamp 1000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61E50" w14:textId="77777777" w:rsidR="004A62CC" w:rsidRDefault="004A62CC">
    <w:pPr>
      <w:pStyle w:val="Sidefod"/>
      <w:pBdr>
        <w:bottom w:val="single" w:sz="6" w:space="1" w:color="auto"/>
      </w:pBdr>
      <w:tabs>
        <w:tab w:val="clear" w:pos="4819"/>
        <w:tab w:val="left" w:pos="8647"/>
      </w:tabs>
      <w:rPr>
        <w:i/>
        <w:snapToGrid w:val="0"/>
        <w:sz w:val="18"/>
      </w:rPr>
    </w:pPr>
  </w:p>
  <w:p w14:paraId="6CE5B123" w14:textId="77777777" w:rsidR="004A62CC" w:rsidRDefault="004A62CC">
    <w:pPr>
      <w:pStyle w:val="Sidefod"/>
      <w:tabs>
        <w:tab w:val="clear" w:pos="4819"/>
        <w:tab w:val="left" w:pos="8647"/>
      </w:tabs>
      <w:rPr>
        <w:i/>
        <w:snapToGrid w:val="0"/>
        <w:sz w:val="18"/>
      </w:rPr>
    </w:pPr>
  </w:p>
  <w:p w14:paraId="42C96FE5" w14:textId="2BFAD3D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E40FC">
      <w:rPr>
        <w:i/>
        <w:noProof/>
        <w:snapToGrid w:val="0"/>
        <w:sz w:val="18"/>
      </w:rPr>
      <w:t>Fuxien Vet., væske til inhalationsdamp 1000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24C80" w14:textId="77777777" w:rsidR="00DE1779" w:rsidRDefault="00DE1779">
      <w:r>
        <w:separator/>
      </w:r>
    </w:p>
  </w:footnote>
  <w:footnote w:type="continuationSeparator" w:id="0">
    <w:p w14:paraId="6D7FE870" w14:textId="77777777" w:rsidR="00DE1779" w:rsidRDefault="00DE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5C8E7"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9E303"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C4831"/>
    <w:multiLevelType w:val="hybridMultilevel"/>
    <w:tmpl w:val="95EE4D20"/>
    <w:lvl w:ilvl="0" w:tplc="48D8D58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6154B06"/>
    <w:multiLevelType w:val="hybridMultilevel"/>
    <w:tmpl w:val="CCA801AE"/>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B6A18DB"/>
    <w:multiLevelType w:val="hybridMultilevel"/>
    <w:tmpl w:val="C0088550"/>
    <w:lvl w:ilvl="0" w:tplc="48D8D584">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79"/>
    <w:rsid w:val="0003527F"/>
    <w:rsid w:val="00065C7D"/>
    <w:rsid w:val="000A7326"/>
    <w:rsid w:val="000B46DD"/>
    <w:rsid w:val="000C6CD4"/>
    <w:rsid w:val="000E1EB1"/>
    <w:rsid w:val="00151C23"/>
    <w:rsid w:val="001577E4"/>
    <w:rsid w:val="001858CA"/>
    <w:rsid w:val="001C3AAC"/>
    <w:rsid w:val="001C4AEF"/>
    <w:rsid w:val="001D3CC5"/>
    <w:rsid w:val="001E55C9"/>
    <w:rsid w:val="001E6812"/>
    <w:rsid w:val="002210B6"/>
    <w:rsid w:val="002C7180"/>
    <w:rsid w:val="00322BDE"/>
    <w:rsid w:val="00355319"/>
    <w:rsid w:val="00384666"/>
    <w:rsid w:val="003A167B"/>
    <w:rsid w:val="003B4B45"/>
    <w:rsid w:val="003F69D1"/>
    <w:rsid w:val="004040F9"/>
    <w:rsid w:val="00406EE7"/>
    <w:rsid w:val="00406F1E"/>
    <w:rsid w:val="00407013"/>
    <w:rsid w:val="004A62CC"/>
    <w:rsid w:val="004B6D8A"/>
    <w:rsid w:val="004C12E6"/>
    <w:rsid w:val="00565A74"/>
    <w:rsid w:val="00591135"/>
    <w:rsid w:val="005B0036"/>
    <w:rsid w:val="005F5831"/>
    <w:rsid w:val="00662012"/>
    <w:rsid w:val="00666B01"/>
    <w:rsid w:val="00695964"/>
    <w:rsid w:val="006A0BC1"/>
    <w:rsid w:val="006B1539"/>
    <w:rsid w:val="006E40FC"/>
    <w:rsid w:val="006F5621"/>
    <w:rsid w:val="00703CA9"/>
    <w:rsid w:val="00761C8A"/>
    <w:rsid w:val="00762D5B"/>
    <w:rsid w:val="00762F60"/>
    <w:rsid w:val="00773B73"/>
    <w:rsid w:val="007E2A00"/>
    <w:rsid w:val="008010F2"/>
    <w:rsid w:val="00827D0C"/>
    <w:rsid w:val="00844BA6"/>
    <w:rsid w:val="00852328"/>
    <w:rsid w:val="0085399A"/>
    <w:rsid w:val="008611B7"/>
    <w:rsid w:val="008930EC"/>
    <w:rsid w:val="008F21BD"/>
    <w:rsid w:val="009202AE"/>
    <w:rsid w:val="00942CF0"/>
    <w:rsid w:val="00944CF5"/>
    <w:rsid w:val="009665BE"/>
    <w:rsid w:val="009D4C66"/>
    <w:rsid w:val="009D66C6"/>
    <w:rsid w:val="009F6A88"/>
    <w:rsid w:val="00A27A5D"/>
    <w:rsid w:val="00A96525"/>
    <w:rsid w:val="00AE29E5"/>
    <w:rsid w:val="00AE5757"/>
    <w:rsid w:val="00B16D4F"/>
    <w:rsid w:val="00B25EB8"/>
    <w:rsid w:val="00B65EA0"/>
    <w:rsid w:val="00B861BF"/>
    <w:rsid w:val="00BC634B"/>
    <w:rsid w:val="00BF2AE0"/>
    <w:rsid w:val="00BF5B14"/>
    <w:rsid w:val="00C371F3"/>
    <w:rsid w:val="00C479BF"/>
    <w:rsid w:val="00C7280B"/>
    <w:rsid w:val="00C825D3"/>
    <w:rsid w:val="00CC1B64"/>
    <w:rsid w:val="00CE3E8E"/>
    <w:rsid w:val="00CF01E6"/>
    <w:rsid w:val="00D72568"/>
    <w:rsid w:val="00DD6D71"/>
    <w:rsid w:val="00DE1779"/>
    <w:rsid w:val="00DF32BE"/>
    <w:rsid w:val="00E14644"/>
    <w:rsid w:val="00E14F0A"/>
    <w:rsid w:val="00EA081D"/>
    <w:rsid w:val="00EA2845"/>
    <w:rsid w:val="00EB5778"/>
    <w:rsid w:val="00EE5253"/>
    <w:rsid w:val="00F06EFB"/>
    <w:rsid w:val="00F14F7E"/>
    <w:rsid w:val="00FA64F1"/>
    <w:rsid w:val="00FA66E4"/>
    <w:rsid w:val="00FD6433"/>
    <w:rsid w:val="00FF03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CC2D4"/>
  <w15:chartTrackingRefBased/>
  <w15:docId w15:val="{DBEA5544-053C-401D-9DD9-9144588A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Titel">
    <w:name w:val="Title"/>
    <w:basedOn w:val="Normal"/>
    <w:link w:val="TitelTegn"/>
    <w:qFormat/>
    <w:rsid w:val="002C7180"/>
    <w:pPr>
      <w:tabs>
        <w:tab w:val="left" w:pos="567"/>
      </w:tabs>
      <w:spacing w:line="260" w:lineRule="exact"/>
      <w:jc w:val="center"/>
    </w:pPr>
    <w:rPr>
      <w:b/>
      <w:bCs/>
      <w:sz w:val="22"/>
      <w:lang w:val="en-GB"/>
    </w:rPr>
  </w:style>
  <w:style w:type="character" w:customStyle="1" w:styleId="TitelTegn">
    <w:name w:val="Titel Tegn"/>
    <w:basedOn w:val="Standardskrifttypeiafsnit"/>
    <w:link w:val="Titel"/>
    <w:rsid w:val="002C7180"/>
    <w:rPr>
      <w:b/>
      <w:bCs/>
      <w:sz w:val="22"/>
      <w:lang w:val="en-GB" w:eastAsia="en-US"/>
    </w:rPr>
  </w:style>
  <w:style w:type="paragraph" w:styleId="Slutnotetekst">
    <w:name w:val="endnote text"/>
    <w:basedOn w:val="Normal"/>
    <w:link w:val="SlutnotetekstTegn"/>
    <w:semiHidden/>
    <w:unhideWhenUsed/>
    <w:rsid w:val="002C7180"/>
    <w:pPr>
      <w:tabs>
        <w:tab w:val="left" w:pos="567"/>
      </w:tabs>
    </w:pPr>
    <w:rPr>
      <w:sz w:val="22"/>
    </w:rPr>
  </w:style>
  <w:style w:type="character" w:customStyle="1" w:styleId="SlutnotetekstTegn">
    <w:name w:val="Slutnotetekst Tegn"/>
    <w:basedOn w:val="Standardskrifttypeiafsnit"/>
    <w:link w:val="Slutnotetekst"/>
    <w:semiHidden/>
    <w:rsid w:val="002C7180"/>
    <w:rPr>
      <w:sz w:val="22"/>
      <w:lang w:eastAsia="en-US"/>
    </w:rPr>
  </w:style>
  <w:style w:type="paragraph" w:styleId="Listeafsnit">
    <w:name w:val="List Paragraph"/>
    <w:basedOn w:val="Normal"/>
    <w:uiPriority w:val="34"/>
    <w:qFormat/>
    <w:rsid w:val="006E4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9676">
      <w:bodyDiv w:val="1"/>
      <w:marLeft w:val="0"/>
      <w:marRight w:val="0"/>
      <w:marTop w:val="0"/>
      <w:marBottom w:val="0"/>
      <w:divBdr>
        <w:top w:val="none" w:sz="0" w:space="0" w:color="auto"/>
        <w:left w:val="none" w:sz="0" w:space="0" w:color="auto"/>
        <w:bottom w:val="none" w:sz="0" w:space="0" w:color="auto"/>
        <w:right w:val="none" w:sz="0" w:space="0" w:color="auto"/>
      </w:divBdr>
    </w:div>
    <w:div w:id="42607197">
      <w:bodyDiv w:val="1"/>
      <w:marLeft w:val="0"/>
      <w:marRight w:val="0"/>
      <w:marTop w:val="0"/>
      <w:marBottom w:val="0"/>
      <w:divBdr>
        <w:top w:val="none" w:sz="0" w:space="0" w:color="auto"/>
        <w:left w:val="none" w:sz="0" w:space="0" w:color="auto"/>
        <w:bottom w:val="none" w:sz="0" w:space="0" w:color="auto"/>
        <w:right w:val="none" w:sz="0" w:space="0" w:color="auto"/>
      </w:divBdr>
    </w:div>
    <w:div w:id="98840735">
      <w:bodyDiv w:val="1"/>
      <w:marLeft w:val="0"/>
      <w:marRight w:val="0"/>
      <w:marTop w:val="0"/>
      <w:marBottom w:val="0"/>
      <w:divBdr>
        <w:top w:val="none" w:sz="0" w:space="0" w:color="auto"/>
        <w:left w:val="none" w:sz="0" w:space="0" w:color="auto"/>
        <w:bottom w:val="none" w:sz="0" w:space="0" w:color="auto"/>
        <w:right w:val="none" w:sz="0" w:space="0" w:color="auto"/>
      </w:divBdr>
    </w:div>
    <w:div w:id="111245478">
      <w:bodyDiv w:val="1"/>
      <w:marLeft w:val="0"/>
      <w:marRight w:val="0"/>
      <w:marTop w:val="0"/>
      <w:marBottom w:val="0"/>
      <w:divBdr>
        <w:top w:val="none" w:sz="0" w:space="0" w:color="auto"/>
        <w:left w:val="none" w:sz="0" w:space="0" w:color="auto"/>
        <w:bottom w:val="none" w:sz="0" w:space="0" w:color="auto"/>
        <w:right w:val="none" w:sz="0" w:space="0" w:color="auto"/>
      </w:divBdr>
    </w:div>
    <w:div w:id="16582329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313989719">
      <w:bodyDiv w:val="1"/>
      <w:marLeft w:val="0"/>
      <w:marRight w:val="0"/>
      <w:marTop w:val="0"/>
      <w:marBottom w:val="0"/>
      <w:divBdr>
        <w:top w:val="none" w:sz="0" w:space="0" w:color="auto"/>
        <w:left w:val="none" w:sz="0" w:space="0" w:color="auto"/>
        <w:bottom w:val="none" w:sz="0" w:space="0" w:color="auto"/>
        <w:right w:val="none" w:sz="0" w:space="0" w:color="auto"/>
      </w:divBdr>
    </w:div>
    <w:div w:id="499009393">
      <w:bodyDiv w:val="1"/>
      <w:marLeft w:val="0"/>
      <w:marRight w:val="0"/>
      <w:marTop w:val="0"/>
      <w:marBottom w:val="0"/>
      <w:divBdr>
        <w:top w:val="none" w:sz="0" w:space="0" w:color="auto"/>
        <w:left w:val="none" w:sz="0" w:space="0" w:color="auto"/>
        <w:bottom w:val="none" w:sz="0" w:space="0" w:color="auto"/>
        <w:right w:val="none" w:sz="0" w:space="0" w:color="auto"/>
      </w:divBdr>
    </w:div>
    <w:div w:id="593436949">
      <w:bodyDiv w:val="1"/>
      <w:marLeft w:val="0"/>
      <w:marRight w:val="0"/>
      <w:marTop w:val="0"/>
      <w:marBottom w:val="0"/>
      <w:divBdr>
        <w:top w:val="none" w:sz="0" w:space="0" w:color="auto"/>
        <w:left w:val="none" w:sz="0" w:space="0" w:color="auto"/>
        <w:bottom w:val="none" w:sz="0" w:space="0" w:color="auto"/>
        <w:right w:val="none" w:sz="0" w:space="0" w:color="auto"/>
      </w:divBdr>
    </w:div>
    <w:div w:id="704671858">
      <w:bodyDiv w:val="1"/>
      <w:marLeft w:val="0"/>
      <w:marRight w:val="0"/>
      <w:marTop w:val="0"/>
      <w:marBottom w:val="0"/>
      <w:divBdr>
        <w:top w:val="none" w:sz="0" w:space="0" w:color="auto"/>
        <w:left w:val="none" w:sz="0" w:space="0" w:color="auto"/>
        <w:bottom w:val="none" w:sz="0" w:space="0" w:color="auto"/>
        <w:right w:val="none" w:sz="0" w:space="0" w:color="auto"/>
      </w:divBdr>
    </w:div>
    <w:div w:id="944113244">
      <w:bodyDiv w:val="1"/>
      <w:marLeft w:val="0"/>
      <w:marRight w:val="0"/>
      <w:marTop w:val="0"/>
      <w:marBottom w:val="0"/>
      <w:divBdr>
        <w:top w:val="none" w:sz="0" w:space="0" w:color="auto"/>
        <w:left w:val="none" w:sz="0" w:space="0" w:color="auto"/>
        <w:bottom w:val="none" w:sz="0" w:space="0" w:color="auto"/>
        <w:right w:val="none" w:sz="0" w:space="0" w:color="auto"/>
      </w:divBdr>
    </w:div>
    <w:div w:id="947542369">
      <w:bodyDiv w:val="1"/>
      <w:marLeft w:val="0"/>
      <w:marRight w:val="0"/>
      <w:marTop w:val="0"/>
      <w:marBottom w:val="0"/>
      <w:divBdr>
        <w:top w:val="none" w:sz="0" w:space="0" w:color="auto"/>
        <w:left w:val="none" w:sz="0" w:space="0" w:color="auto"/>
        <w:bottom w:val="none" w:sz="0" w:space="0" w:color="auto"/>
        <w:right w:val="none" w:sz="0" w:space="0" w:color="auto"/>
      </w:divBdr>
    </w:div>
    <w:div w:id="948199233">
      <w:bodyDiv w:val="1"/>
      <w:marLeft w:val="0"/>
      <w:marRight w:val="0"/>
      <w:marTop w:val="0"/>
      <w:marBottom w:val="0"/>
      <w:divBdr>
        <w:top w:val="none" w:sz="0" w:space="0" w:color="auto"/>
        <w:left w:val="none" w:sz="0" w:space="0" w:color="auto"/>
        <w:bottom w:val="none" w:sz="0" w:space="0" w:color="auto"/>
        <w:right w:val="none" w:sz="0" w:space="0" w:color="auto"/>
      </w:divBdr>
    </w:div>
    <w:div w:id="949976217">
      <w:bodyDiv w:val="1"/>
      <w:marLeft w:val="0"/>
      <w:marRight w:val="0"/>
      <w:marTop w:val="0"/>
      <w:marBottom w:val="0"/>
      <w:divBdr>
        <w:top w:val="none" w:sz="0" w:space="0" w:color="auto"/>
        <w:left w:val="none" w:sz="0" w:space="0" w:color="auto"/>
        <w:bottom w:val="none" w:sz="0" w:space="0" w:color="auto"/>
        <w:right w:val="none" w:sz="0" w:space="0" w:color="auto"/>
      </w:divBdr>
    </w:div>
    <w:div w:id="1062873032">
      <w:bodyDiv w:val="1"/>
      <w:marLeft w:val="0"/>
      <w:marRight w:val="0"/>
      <w:marTop w:val="0"/>
      <w:marBottom w:val="0"/>
      <w:divBdr>
        <w:top w:val="none" w:sz="0" w:space="0" w:color="auto"/>
        <w:left w:val="none" w:sz="0" w:space="0" w:color="auto"/>
        <w:bottom w:val="none" w:sz="0" w:space="0" w:color="auto"/>
        <w:right w:val="none" w:sz="0" w:space="0" w:color="auto"/>
      </w:divBdr>
    </w:div>
    <w:div w:id="1135827312">
      <w:bodyDiv w:val="1"/>
      <w:marLeft w:val="0"/>
      <w:marRight w:val="0"/>
      <w:marTop w:val="0"/>
      <w:marBottom w:val="0"/>
      <w:divBdr>
        <w:top w:val="none" w:sz="0" w:space="0" w:color="auto"/>
        <w:left w:val="none" w:sz="0" w:space="0" w:color="auto"/>
        <w:bottom w:val="none" w:sz="0" w:space="0" w:color="auto"/>
        <w:right w:val="none" w:sz="0" w:space="0" w:color="auto"/>
      </w:divBdr>
    </w:div>
    <w:div w:id="1151678987">
      <w:bodyDiv w:val="1"/>
      <w:marLeft w:val="0"/>
      <w:marRight w:val="0"/>
      <w:marTop w:val="0"/>
      <w:marBottom w:val="0"/>
      <w:divBdr>
        <w:top w:val="none" w:sz="0" w:space="0" w:color="auto"/>
        <w:left w:val="none" w:sz="0" w:space="0" w:color="auto"/>
        <w:bottom w:val="none" w:sz="0" w:space="0" w:color="auto"/>
        <w:right w:val="none" w:sz="0" w:space="0" w:color="auto"/>
      </w:divBdr>
    </w:div>
    <w:div w:id="1190995319">
      <w:bodyDiv w:val="1"/>
      <w:marLeft w:val="0"/>
      <w:marRight w:val="0"/>
      <w:marTop w:val="0"/>
      <w:marBottom w:val="0"/>
      <w:divBdr>
        <w:top w:val="none" w:sz="0" w:space="0" w:color="auto"/>
        <w:left w:val="none" w:sz="0" w:space="0" w:color="auto"/>
        <w:bottom w:val="none" w:sz="0" w:space="0" w:color="auto"/>
        <w:right w:val="none" w:sz="0" w:space="0" w:color="auto"/>
      </w:divBdr>
    </w:div>
    <w:div w:id="1218514812">
      <w:bodyDiv w:val="1"/>
      <w:marLeft w:val="0"/>
      <w:marRight w:val="0"/>
      <w:marTop w:val="0"/>
      <w:marBottom w:val="0"/>
      <w:divBdr>
        <w:top w:val="none" w:sz="0" w:space="0" w:color="auto"/>
        <w:left w:val="none" w:sz="0" w:space="0" w:color="auto"/>
        <w:bottom w:val="none" w:sz="0" w:space="0" w:color="auto"/>
        <w:right w:val="none" w:sz="0" w:space="0" w:color="auto"/>
      </w:divBdr>
    </w:div>
    <w:div w:id="1334647211">
      <w:bodyDiv w:val="1"/>
      <w:marLeft w:val="0"/>
      <w:marRight w:val="0"/>
      <w:marTop w:val="0"/>
      <w:marBottom w:val="0"/>
      <w:divBdr>
        <w:top w:val="none" w:sz="0" w:space="0" w:color="auto"/>
        <w:left w:val="none" w:sz="0" w:space="0" w:color="auto"/>
        <w:bottom w:val="none" w:sz="0" w:space="0" w:color="auto"/>
        <w:right w:val="none" w:sz="0" w:space="0" w:color="auto"/>
      </w:divBdr>
    </w:div>
    <w:div w:id="1555042630">
      <w:bodyDiv w:val="1"/>
      <w:marLeft w:val="0"/>
      <w:marRight w:val="0"/>
      <w:marTop w:val="0"/>
      <w:marBottom w:val="0"/>
      <w:divBdr>
        <w:top w:val="none" w:sz="0" w:space="0" w:color="auto"/>
        <w:left w:val="none" w:sz="0" w:space="0" w:color="auto"/>
        <w:bottom w:val="none" w:sz="0" w:space="0" w:color="auto"/>
        <w:right w:val="none" w:sz="0" w:space="0" w:color="auto"/>
      </w:divBdr>
    </w:div>
    <w:div w:id="1610553053">
      <w:bodyDiv w:val="1"/>
      <w:marLeft w:val="0"/>
      <w:marRight w:val="0"/>
      <w:marTop w:val="0"/>
      <w:marBottom w:val="0"/>
      <w:divBdr>
        <w:top w:val="none" w:sz="0" w:space="0" w:color="auto"/>
        <w:left w:val="none" w:sz="0" w:space="0" w:color="auto"/>
        <w:bottom w:val="none" w:sz="0" w:space="0" w:color="auto"/>
        <w:right w:val="none" w:sz="0" w:space="0" w:color="auto"/>
      </w:divBdr>
    </w:div>
    <w:div w:id="1616981768">
      <w:bodyDiv w:val="1"/>
      <w:marLeft w:val="0"/>
      <w:marRight w:val="0"/>
      <w:marTop w:val="0"/>
      <w:marBottom w:val="0"/>
      <w:divBdr>
        <w:top w:val="none" w:sz="0" w:space="0" w:color="auto"/>
        <w:left w:val="none" w:sz="0" w:space="0" w:color="auto"/>
        <w:bottom w:val="none" w:sz="0" w:space="0" w:color="auto"/>
        <w:right w:val="none" w:sz="0" w:space="0" w:color="auto"/>
      </w:divBdr>
    </w:div>
    <w:div w:id="1634362169">
      <w:bodyDiv w:val="1"/>
      <w:marLeft w:val="0"/>
      <w:marRight w:val="0"/>
      <w:marTop w:val="0"/>
      <w:marBottom w:val="0"/>
      <w:divBdr>
        <w:top w:val="none" w:sz="0" w:space="0" w:color="auto"/>
        <w:left w:val="none" w:sz="0" w:space="0" w:color="auto"/>
        <w:bottom w:val="none" w:sz="0" w:space="0" w:color="auto"/>
        <w:right w:val="none" w:sz="0" w:space="0" w:color="auto"/>
      </w:divBdr>
    </w:div>
    <w:div w:id="1688750454">
      <w:bodyDiv w:val="1"/>
      <w:marLeft w:val="0"/>
      <w:marRight w:val="0"/>
      <w:marTop w:val="0"/>
      <w:marBottom w:val="0"/>
      <w:divBdr>
        <w:top w:val="none" w:sz="0" w:space="0" w:color="auto"/>
        <w:left w:val="none" w:sz="0" w:space="0" w:color="auto"/>
        <w:bottom w:val="none" w:sz="0" w:space="0" w:color="auto"/>
        <w:right w:val="none" w:sz="0" w:space="0" w:color="auto"/>
      </w:divBdr>
    </w:div>
    <w:div w:id="1727097648">
      <w:bodyDiv w:val="1"/>
      <w:marLeft w:val="0"/>
      <w:marRight w:val="0"/>
      <w:marTop w:val="0"/>
      <w:marBottom w:val="0"/>
      <w:divBdr>
        <w:top w:val="none" w:sz="0" w:space="0" w:color="auto"/>
        <w:left w:val="none" w:sz="0" w:space="0" w:color="auto"/>
        <w:bottom w:val="none" w:sz="0" w:space="0" w:color="auto"/>
        <w:right w:val="none" w:sz="0" w:space="0" w:color="auto"/>
      </w:divBdr>
    </w:div>
    <w:div w:id="181255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Template>
  <TotalTime>28</TotalTime>
  <Pages>9</Pages>
  <Words>2341</Words>
  <Characters>15146</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2020033576, MT (12. juli 2021: tekst er revideret, MT dato bibeholdes). 18.2.2022: Endnu et par rettelser, men ny dato på</dc:description>
  <cp:lastModifiedBy>Hanne Thy Iversen</cp:lastModifiedBy>
  <cp:revision>11</cp:revision>
  <dcterms:created xsi:type="dcterms:W3CDTF">2021-07-12T08:58:00Z</dcterms:created>
  <dcterms:modified xsi:type="dcterms:W3CDTF">2022-02-18T09:17:00Z</dcterms:modified>
</cp:coreProperties>
</file>