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6B4" w:rsidRPr="0047708C" w:rsidRDefault="00C126B4" w:rsidP="00C126B4">
      <w:pPr>
        <w:rPr>
          <w:sz w:val="24"/>
          <w:szCs w:val="24"/>
        </w:rPr>
      </w:pPr>
      <w:r w:rsidRPr="0047708C">
        <w:rPr>
          <w:noProof/>
          <w:sz w:val="24"/>
          <w:szCs w:val="24"/>
          <w:lang w:eastAsia="da-DK"/>
        </w:rPr>
        <w:drawing>
          <wp:inline distT="0" distB="0" distL="0" distR="0" wp14:anchorId="0757EE74" wp14:editId="53638CBD">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C126B4" w:rsidRPr="0088295C" w:rsidRDefault="00C126B4" w:rsidP="00C126B4">
      <w:pPr>
        <w:tabs>
          <w:tab w:val="left" w:pos="6804"/>
        </w:tabs>
        <w:rPr>
          <w:sz w:val="24"/>
          <w:szCs w:val="24"/>
        </w:rPr>
      </w:pPr>
    </w:p>
    <w:p w:rsidR="00C126B4" w:rsidRPr="0047708C" w:rsidRDefault="001B15A9" w:rsidP="00C126B4">
      <w:pPr>
        <w:tabs>
          <w:tab w:val="left" w:pos="6804"/>
        </w:tabs>
        <w:jc w:val="right"/>
        <w:rPr>
          <w:b/>
          <w:sz w:val="24"/>
          <w:szCs w:val="24"/>
        </w:rPr>
      </w:pPr>
      <w:r>
        <w:rPr>
          <w:b/>
          <w:sz w:val="24"/>
          <w:szCs w:val="24"/>
        </w:rPr>
        <w:t>14. februa</w:t>
      </w:r>
      <w:r w:rsidR="006D2093">
        <w:rPr>
          <w:b/>
          <w:sz w:val="24"/>
          <w:szCs w:val="24"/>
        </w:rPr>
        <w:t xml:space="preserve">r </w:t>
      </w:r>
      <w:r w:rsidR="00C126B4">
        <w:rPr>
          <w:b/>
          <w:sz w:val="24"/>
          <w:szCs w:val="24"/>
        </w:rPr>
        <w:t>20</w:t>
      </w:r>
      <w:r w:rsidR="006D2093">
        <w:rPr>
          <w:b/>
          <w:sz w:val="24"/>
          <w:szCs w:val="24"/>
        </w:rPr>
        <w:t>22</w:t>
      </w:r>
    </w:p>
    <w:p w:rsidR="00C126B4" w:rsidRDefault="00C126B4" w:rsidP="00C126B4">
      <w:pPr>
        <w:tabs>
          <w:tab w:val="left" w:pos="8222"/>
        </w:tabs>
        <w:rPr>
          <w:sz w:val="24"/>
          <w:szCs w:val="24"/>
        </w:rPr>
      </w:pPr>
    </w:p>
    <w:p w:rsidR="00C126B4" w:rsidRDefault="00C126B4" w:rsidP="00C126B4">
      <w:pPr>
        <w:tabs>
          <w:tab w:val="left" w:pos="8222"/>
        </w:tabs>
        <w:rPr>
          <w:sz w:val="24"/>
          <w:szCs w:val="24"/>
        </w:rPr>
      </w:pPr>
    </w:p>
    <w:p w:rsidR="00F62D21" w:rsidRPr="0047708C" w:rsidRDefault="00F62D21" w:rsidP="00C126B4">
      <w:pPr>
        <w:tabs>
          <w:tab w:val="left" w:pos="8222"/>
        </w:tabs>
        <w:rPr>
          <w:sz w:val="24"/>
          <w:szCs w:val="24"/>
        </w:rPr>
      </w:pPr>
    </w:p>
    <w:p w:rsidR="00C126B4" w:rsidRPr="0047708C" w:rsidRDefault="00C126B4" w:rsidP="00C126B4">
      <w:pPr>
        <w:tabs>
          <w:tab w:val="left" w:pos="8222"/>
        </w:tabs>
        <w:jc w:val="center"/>
        <w:rPr>
          <w:b/>
          <w:sz w:val="24"/>
          <w:szCs w:val="24"/>
        </w:rPr>
      </w:pPr>
      <w:r w:rsidRPr="0047708C">
        <w:rPr>
          <w:b/>
          <w:sz w:val="24"/>
          <w:szCs w:val="24"/>
        </w:rPr>
        <w:t>PRODUKTRESUMÉ</w:t>
      </w:r>
    </w:p>
    <w:p w:rsidR="00C126B4" w:rsidRPr="0047708C" w:rsidRDefault="00C126B4" w:rsidP="00C126B4">
      <w:pPr>
        <w:tabs>
          <w:tab w:val="left" w:pos="8222"/>
        </w:tabs>
        <w:jc w:val="center"/>
        <w:rPr>
          <w:b/>
          <w:sz w:val="24"/>
          <w:szCs w:val="24"/>
        </w:rPr>
      </w:pPr>
    </w:p>
    <w:p w:rsidR="00C126B4" w:rsidRPr="0047708C" w:rsidRDefault="00C126B4" w:rsidP="00C126B4">
      <w:pPr>
        <w:tabs>
          <w:tab w:val="left" w:pos="8222"/>
        </w:tabs>
        <w:jc w:val="center"/>
        <w:rPr>
          <w:b/>
          <w:sz w:val="24"/>
          <w:szCs w:val="24"/>
        </w:rPr>
      </w:pPr>
      <w:r w:rsidRPr="0047708C">
        <w:rPr>
          <w:b/>
          <w:sz w:val="24"/>
          <w:szCs w:val="24"/>
        </w:rPr>
        <w:t>for</w:t>
      </w:r>
    </w:p>
    <w:p w:rsidR="00C126B4" w:rsidRPr="0047708C" w:rsidRDefault="00C126B4" w:rsidP="00C126B4">
      <w:pPr>
        <w:tabs>
          <w:tab w:val="left" w:pos="8222"/>
        </w:tabs>
        <w:jc w:val="center"/>
        <w:rPr>
          <w:b/>
          <w:sz w:val="24"/>
          <w:szCs w:val="24"/>
        </w:rPr>
      </w:pPr>
    </w:p>
    <w:p w:rsidR="00C126B4" w:rsidRPr="0047708C" w:rsidRDefault="00C126B4" w:rsidP="00C126B4">
      <w:pPr>
        <w:tabs>
          <w:tab w:val="left" w:pos="8222"/>
        </w:tabs>
        <w:jc w:val="center"/>
        <w:rPr>
          <w:b/>
          <w:sz w:val="24"/>
          <w:szCs w:val="24"/>
        </w:rPr>
      </w:pPr>
      <w:r w:rsidRPr="0047708C">
        <w:rPr>
          <w:b/>
          <w:sz w:val="24"/>
          <w:szCs w:val="24"/>
        </w:rPr>
        <w:t>Hyobac App Multi Vet., injektionsvæske, emulsion</w:t>
      </w:r>
    </w:p>
    <w:p w:rsidR="00C126B4" w:rsidRPr="0047708C" w:rsidRDefault="00C126B4" w:rsidP="00C126B4">
      <w:pPr>
        <w:tabs>
          <w:tab w:val="left" w:pos="8222"/>
        </w:tabs>
        <w:jc w:val="both"/>
        <w:rPr>
          <w:sz w:val="24"/>
          <w:szCs w:val="24"/>
        </w:rPr>
      </w:pPr>
    </w:p>
    <w:p w:rsidR="00C126B4" w:rsidRPr="0047708C" w:rsidRDefault="00C126B4" w:rsidP="00C126B4">
      <w:pPr>
        <w:tabs>
          <w:tab w:val="left" w:pos="8222"/>
        </w:tabs>
        <w:jc w:val="both"/>
        <w:rPr>
          <w:sz w:val="24"/>
          <w:szCs w:val="24"/>
        </w:rPr>
      </w:pPr>
    </w:p>
    <w:p w:rsidR="00C126B4" w:rsidRPr="0047708C" w:rsidRDefault="00C126B4" w:rsidP="00C126B4">
      <w:pPr>
        <w:tabs>
          <w:tab w:val="left" w:pos="8222"/>
        </w:tabs>
        <w:ind w:left="851" w:hanging="851"/>
        <w:rPr>
          <w:b/>
          <w:sz w:val="24"/>
          <w:szCs w:val="24"/>
        </w:rPr>
      </w:pPr>
      <w:r w:rsidRPr="0047708C">
        <w:rPr>
          <w:b/>
          <w:sz w:val="24"/>
          <w:szCs w:val="24"/>
        </w:rPr>
        <w:t>0.</w:t>
      </w:r>
      <w:r w:rsidRPr="0047708C">
        <w:rPr>
          <w:b/>
          <w:sz w:val="24"/>
          <w:szCs w:val="24"/>
        </w:rPr>
        <w:tab/>
        <w:t>D.SP.NR.</w:t>
      </w:r>
    </w:p>
    <w:p w:rsidR="00C126B4" w:rsidRPr="0047708C" w:rsidRDefault="00C126B4" w:rsidP="00C126B4">
      <w:pPr>
        <w:tabs>
          <w:tab w:val="left" w:pos="8222"/>
        </w:tabs>
        <w:ind w:left="851"/>
        <w:rPr>
          <w:sz w:val="24"/>
          <w:szCs w:val="24"/>
        </w:rPr>
      </w:pPr>
      <w:r w:rsidRPr="0047708C">
        <w:rPr>
          <w:sz w:val="24"/>
          <w:szCs w:val="24"/>
        </w:rPr>
        <w:t>28827</w:t>
      </w:r>
    </w:p>
    <w:p w:rsidR="00C126B4" w:rsidRPr="0047708C" w:rsidRDefault="00C126B4" w:rsidP="00C126B4">
      <w:pPr>
        <w:tabs>
          <w:tab w:val="left" w:pos="8222"/>
        </w:tabs>
        <w:ind w:left="851"/>
        <w:rPr>
          <w:sz w:val="24"/>
          <w:szCs w:val="24"/>
        </w:rPr>
      </w:pPr>
    </w:p>
    <w:p w:rsidR="00C126B4" w:rsidRPr="0047708C" w:rsidRDefault="00C126B4" w:rsidP="00C126B4">
      <w:pPr>
        <w:tabs>
          <w:tab w:val="left" w:pos="8222"/>
        </w:tabs>
        <w:ind w:left="851" w:hanging="851"/>
        <w:rPr>
          <w:b/>
          <w:sz w:val="24"/>
          <w:szCs w:val="24"/>
        </w:rPr>
      </w:pPr>
      <w:r w:rsidRPr="0047708C">
        <w:rPr>
          <w:b/>
          <w:sz w:val="24"/>
          <w:szCs w:val="24"/>
        </w:rPr>
        <w:t>1.</w:t>
      </w:r>
      <w:r w:rsidRPr="0047708C">
        <w:rPr>
          <w:b/>
          <w:sz w:val="24"/>
          <w:szCs w:val="24"/>
        </w:rPr>
        <w:tab/>
        <w:t>VETERINÆRLÆGEMIDLETS NAVN</w:t>
      </w:r>
    </w:p>
    <w:p w:rsidR="00C126B4" w:rsidRPr="0047708C" w:rsidRDefault="00C126B4" w:rsidP="00C126B4">
      <w:pPr>
        <w:tabs>
          <w:tab w:val="left" w:pos="8222"/>
        </w:tabs>
        <w:ind w:left="851"/>
        <w:rPr>
          <w:sz w:val="24"/>
          <w:szCs w:val="24"/>
        </w:rPr>
      </w:pPr>
      <w:r w:rsidRPr="0047708C">
        <w:rPr>
          <w:sz w:val="24"/>
          <w:szCs w:val="24"/>
        </w:rPr>
        <w:t>Hyobac App Multi Vet.</w:t>
      </w:r>
    </w:p>
    <w:p w:rsidR="00C126B4" w:rsidRPr="0047708C" w:rsidRDefault="00C126B4" w:rsidP="00C126B4">
      <w:pPr>
        <w:tabs>
          <w:tab w:val="left" w:pos="8222"/>
        </w:tabs>
        <w:ind w:left="851"/>
        <w:rPr>
          <w:sz w:val="24"/>
          <w:szCs w:val="24"/>
        </w:rPr>
      </w:pPr>
    </w:p>
    <w:p w:rsidR="00C126B4" w:rsidRPr="0047708C" w:rsidRDefault="00C126B4" w:rsidP="00C126B4">
      <w:pPr>
        <w:tabs>
          <w:tab w:val="left" w:pos="8222"/>
        </w:tabs>
        <w:ind w:left="851" w:hanging="851"/>
        <w:rPr>
          <w:b/>
          <w:sz w:val="24"/>
          <w:szCs w:val="24"/>
        </w:rPr>
      </w:pPr>
      <w:r w:rsidRPr="0047708C">
        <w:rPr>
          <w:b/>
          <w:sz w:val="24"/>
          <w:szCs w:val="24"/>
        </w:rPr>
        <w:t>2.</w:t>
      </w:r>
      <w:r w:rsidRPr="0047708C">
        <w:rPr>
          <w:b/>
          <w:sz w:val="24"/>
          <w:szCs w:val="24"/>
        </w:rPr>
        <w:tab/>
        <w:t>KVALITATIV OG KVANTITATIV SAMMENSÆTNING</w:t>
      </w:r>
    </w:p>
    <w:p w:rsidR="00C126B4" w:rsidRPr="0047708C" w:rsidRDefault="00C126B4" w:rsidP="00C126B4">
      <w:pPr>
        <w:tabs>
          <w:tab w:val="left" w:pos="8222"/>
        </w:tabs>
        <w:ind w:left="851" w:hanging="851"/>
        <w:rPr>
          <w:b/>
          <w:sz w:val="24"/>
          <w:szCs w:val="24"/>
        </w:rPr>
      </w:pPr>
    </w:p>
    <w:p w:rsidR="00C126B4" w:rsidRPr="0047708C" w:rsidRDefault="00C126B4" w:rsidP="00C126B4">
      <w:pPr>
        <w:tabs>
          <w:tab w:val="left" w:pos="6663"/>
        </w:tabs>
        <w:ind w:left="851"/>
        <w:rPr>
          <w:sz w:val="24"/>
          <w:szCs w:val="24"/>
          <w:u w:val="single"/>
        </w:rPr>
      </w:pPr>
      <w:r w:rsidRPr="0047708C">
        <w:rPr>
          <w:sz w:val="24"/>
          <w:szCs w:val="24"/>
          <w:u w:val="single"/>
        </w:rPr>
        <w:t>Aktive stoffer</w:t>
      </w:r>
      <w:r w:rsidRPr="0047708C">
        <w:rPr>
          <w:sz w:val="24"/>
          <w:szCs w:val="24"/>
          <w:u w:val="single"/>
        </w:rPr>
        <w:tab/>
        <w:t>Pr. dosis (1,0 ml)</w:t>
      </w:r>
    </w:p>
    <w:p w:rsidR="00C126B4" w:rsidRPr="0047708C" w:rsidRDefault="00C126B4" w:rsidP="00C126B4">
      <w:pPr>
        <w:tabs>
          <w:tab w:val="left" w:pos="6663"/>
        </w:tabs>
        <w:ind w:left="851"/>
        <w:rPr>
          <w:sz w:val="24"/>
          <w:szCs w:val="24"/>
          <w:lang w:val="en-US"/>
        </w:rPr>
      </w:pPr>
      <w:r w:rsidRPr="0047708C">
        <w:rPr>
          <w:sz w:val="24"/>
          <w:szCs w:val="24"/>
          <w:lang w:val="en-US"/>
        </w:rPr>
        <w:t>Actinobacillus pleuropneumoniae, serotype 2, stamme</w:t>
      </w:r>
      <w:r w:rsidRPr="0047708C">
        <w:rPr>
          <w:sz w:val="24"/>
          <w:szCs w:val="24"/>
          <w:lang w:val="en-US"/>
        </w:rPr>
        <w:tab/>
        <w:t xml:space="preserve">RP </w:t>
      </w:r>
      <w:r w:rsidR="00F62D21">
        <w:rPr>
          <w:sz w:val="24"/>
          <w:szCs w:val="24"/>
          <w:lang w:val="en-US"/>
        </w:rPr>
        <w:t>≥</w:t>
      </w:r>
      <w:r w:rsidRPr="0047708C">
        <w:rPr>
          <w:sz w:val="24"/>
          <w:szCs w:val="24"/>
          <w:lang w:val="en-US"/>
        </w:rPr>
        <w:t xml:space="preserve"> 1*</w:t>
      </w:r>
    </w:p>
    <w:p w:rsidR="00C126B4" w:rsidRPr="00BE13AC" w:rsidRDefault="00C126B4" w:rsidP="00C126B4">
      <w:pPr>
        <w:tabs>
          <w:tab w:val="left" w:pos="6663"/>
        </w:tabs>
        <w:ind w:left="851"/>
        <w:rPr>
          <w:sz w:val="24"/>
          <w:szCs w:val="24"/>
        </w:rPr>
      </w:pPr>
      <w:r w:rsidRPr="00BE13AC">
        <w:rPr>
          <w:sz w:val="24"/>
          <w:szCs w:val="24"/>
        </w:rPr>
        <w:t>WSLB 3012</w:t>
      </w:r>
      <w:r w:rsidRPr="00BE13AC">
        <w:rPr>
          <w:sz w:val="24"/>
          <w:szCs w:val="24"/>
        </w:rPr>
        <w:tab/>
        <w:t>min. 1,4 x 10</w:t>
      </w:r>
      <w:r w:rsidRPr="00BE13AC">
        <w:rPr>
          <w:sz w:val="24"/>
          <w:szCs w:val="24"/>
          <w:vertAlign w:val="superscript"/>
        </w:rPr>
        <w:t>09</w:t>
      </w:r>
      <w:r w:rsidRPr="00BE13AC">
        <w:rPr>
          <w:sz w:val="24"/>
          <w:szCs w:val="24"/>
        </w:rPr>
        <w:t xml:space="preserve"> CFU</w:t>
      </w:r>
    </w:p>
    <w:p w:rsidR="00C126B4" w:rsidRPr="00BE13AC" w:rsidRDefault="00C126B4" w:rsidP="00C126B4">
      <w:pPr>
        <w:tabs>
          <w:tab w:val="left" w:pos="6663"/>
        </w:tabs>
        <w:ind w:left="851"/>
        <w:rPr>
          <w:sz w:val="24"/>
          <w:szCs w:val="24"/>
        </w:rPr>
      </w:pPr>
      <w:r w:rsidRPr="00BE13AC">
        <w:rPr>
          <w:sz w:val="24"/>
          <w:szCs w:val="24"/>
        </w:rPr>
        <w:tab/>
        <w:t>max. 1,4 x 10</w:t>
      </w:r>
      <w:r w:rsidRPr="00BE13AC">
        <w:rPr>
          <w:sz w:val="24"/>
          <w:szCs w:val="24"/>
          <w:vertAlign w:val="superscript"/>
        </w:rPr>
        <w:t>10</w:t>
      </w:r>
      <w:r w:rsidRPr="00BE13AC">
        <w:rPr>
          <w:sz w:val="24"/>
          <w:szCs w:val="24"/>
        </w:rPr>
        <w:t xml:space="preserve"> CFU</w:t>
      </w:r>
    </w:p>
    <w:p w:rsidR="00C126B4" w:rsidRPr="00BE13AC" w:rsidRDefault="00C126B4" w:rsidP="00C126B4">
      <w:pPr>
        <w:tabs>
          <w:tab w:val="left" w:pos="6663"/>
        </w:tabs>
        <w:ind w:left="851"/>
        <w:rPr>
          <w:sz w:val="24"/>
          <w:szCs w:val="24"/>
        </w:rPr>
      </w:pPr>
    </w:p>
    <w:p w:rsidR="00C126B4" w:rsidRPr="0047708C" w:rsidRDefault="00C126B4" w:rsidP="00C126B4">
      <w:pPr>
        <w:tabs>
          <w:tab w:val="left" w:pos="6663"/>
        </w:tabs>
        <w:ind w:left="851"/>
        <w:rPr>
          <w:sz w:val="24"/>
          <w:szCs w:val="24"/>
          <w:lang w:val="en-US"/>
        </w:rPr>
      </w:pPr>
      <w:r w:rsidRPr="0047708C">
        <w:rPr>
          <w:sz w:val="24"/>
          <w:szCs w:val="24"/>
          <w:lang w:val="en-US"/>
        </w:rPr>
        <w:t>Actinobacillus pleuropneumoniae, serotype 5, stamme</w:t>
      </w:r>
      <w:r w:rsidRPr="0047708C">
        <w:rPr>
          <w:sz w:val="24"/>
          <w:szCs w:val="24"/>
          <w:lang w:val="en-US"/>
        </w:rPr>
        <w:tab/>
        <w:t xml:space="preserve">RP </w:t>
      </w:r>
      <w:r w:rsidR="0017062E">
        <w:rPr>
          <w:sz w:val="24"/>
          <w:szCs w:val="24"/>
          <w:lang w:val="en-US"/>
        </w:rPr>
        <w:t>≥</w:t>
      </w:r>
      <w:r w:rsidRPr="0047708C">
        <w:rPr>
          <w:sz w:val="24"/>
          <w:szCs w:val="24"/>
          <w:lang w:val="en-US"/>
        </w:rPr>
        <w:t xml:space="preserve"> 1*</w:t>
      </w:r>
    </w:p>
    <w:p w:rsidR="00C126B4" w:rsidRPr="00ED5909" w:rsidRDefault="00C126B4" w:rsidP="00C126B4">
      <w:pPr>
        <w:tabs>
          <w:tab w:val="left" w:pos="6663"/>
        </w:tabs>
        <w:ind w:left="851"/>
        <w:rPr>
          <w:sz w:val="24"/>
          <w:szCs w:val="24"/>
        </w:rPr>
      </w:pPr>
      <w:r w:rsidRPr="0047708C">
        <w:rPr>
          <w:sz w:val="24"/>
          <w:szCs w:val="24"/>
        </w:rPr>
        <w:t>WSLB 3079/serotype 6, stamme WSLB 3075</w:t>
      </w:r>
      <w:r w:rsidRPr="0047708C">
        <w:rPr>
          <w:sz w:val="24"/>
          <w:szCs w:val="24"/>
        </w:rPr>
        <w:tab/>
      </w:r>
      <w:r w:rsidRPr="00ED5909">
        <w:rPr>
          <w:sz w:val="24"/>
          <w:szCs w:val="24"/>
        </w:rPr>
        <w:t>min. 1,4 x 10</w:t>
      </w:r>
      <w:r w:rsidRPr="00ED5909">
        <w:rPr>
          <w:sz w:val="24"/>
          <w:szCs w:val="24"/>
          <w:vertAlign w:val="superscript"/>
        </w:rPr>
        <w:t>09</w:t>
      </w:r>
      <w:r w:rsidRPr="00ED5909">
        <w:rPr>
          <w:sz w:val="24"/>
          <w:szCs w:val="24"/>
        </w:rPr>
        <w:t xml:space="preserve"> CFU</w:t>
      </w:r>
    </w:p>
    <w:p w:rsidR="00C126B4" w:rsidRPr="00ED5909" w:rsidRDefault="00C126B4" w:rsidP="00C126B4">
      <w:pPr>
        <w:tabs>
          <w:tab w:val="left" w:pos="6663"/>
        </w:tabs>
        <w:ind w:left="851"/>
        <w:rPr>
          <w:sz w:val="24"/>
          <w:szCs w:val="24"/>
        </w:rPr>
      </w:pPr>
      <w:r w:rsidRPr="00ED5909">
        <w:rPr>
          <w:sz w:val="24"/>
          <w:szCs w:val="24"/>
        </w:rPr>
        <w:tab/>
        <w:t>for hver stamme</w:t>
      </w:r>
    </w:p>
    <w:p w:rsidR="00C126B4" w:rsidRPr="00ED5909" w:rsidRDefault="00C126B4" w:rsidP="00C126B4">
      <w:pPr>
        <w:tabs>
          <w:tab w:val="left" w:pos="6663"/>
        </w:tabs>
        <w:ind w:left="851"/>
        <w:rPr>
          <w:sz w:val="24"/>
          <w:szCs w:val="24"/>
        </w:rPr>
      </w:pPr>
      <w:r w:rsidRPr="00ED5909">
        <w:rPr>
          <w:sz w:val="24"/>
          <w:szCs w:val="24"/>
        </w:rPr>
        <w:tab/>
        <w:t>max. 1,4 x 10</w:t>
      </w:r>
      <w:r w:rsidRPr="00ED5909">
        <w:rPr>
          <w:sz w:val="24"/>
          <w:szCs w:val="24"/>
          <w:vertAlign w:val="superscript"/>
        </w:rPr>
        <w:t>10</w:t>
      </w:r>
      <w:r w:rsidRPr="00ED5909">
        <w:rPr>
          <w:sz w:val="24"/>
          <w:szCs w:val="24"/>
        </w:rPr>
        <w:t xml:space="preserve"> CFU</w:t>
      </w:r>
    </w:p>
    <w:p w:rsidR="00C126B4" w:rsidRPr="00ED5909" w:rsidRDefault="00C126B4" w:rsidP="00C126B4">
      <w:pPr>
        <w:tabs>
          <w:tab w:val="left" w:pos="6663"/>
        </w:tabs>
        <w:ind w:left="851"/>
        <w:rPr>
          <w:sz w:val="24"/>
          <w:szCs w:val="24"/>
        </w:rPr>
      </w:pPr>
      <w:r w:rsidRPr="00ED5909">
        <w:rPr>
          <w:sz w:val="24"/>
          <w:szCs w:val="24"/>
        </w:rPr>
        <w:tab/>
        <w:t>for hver stamme</w:t>
      </w:r>
    </w:p>
    <w:p w:rsidR="00C126B4" w:rsidRPr="00ED5909" w:rsidRDefault="00C126B4" w:rsidP="00C126B4">
      <w:pPr>
        <w:tabs>
          <w:tab w:val="left" w:pos="6663"/>
        </w:tabs>
        <w:ind w:left="851"/>
        <w:rPr>
          <w:sz w:val="24"/>
          <w:szCs w:val="24"/>
        </w:rPr>
      </w:pPr>
    </w:p>
    <w:p w:rsidR="00C126B4" w:rsidRPr="0047708C" w:rsidRDefault="00C126B4" w:rsidP="00C126B4">
      <w:pPr>
        <w:tabs>
          <w:tab w:val="left" w:pos="6663"/>
        </w:tabs>
        <w:ind w:left="851"/>
        <w:rPr>
          <w:sz w:val="24"/>
          <w:szCs w:val="24"/>
          <w:lang w:val="fi-FI"/>
        </w:rPr>
      </w:pPr>
      <w:r w:rsidRPr="0047708C">
        <w:rPr>
          <w:sz w:val="24"/>
          <w:szCs w:val="24"/>
          <w:lang w:val="fi-FI"/>
        </w:rPr>
        <w:t>Apx I toksoid</w:t>
      </w:r>
      <w:r w:rsidRPr="0047708C">
        <w:rPr>
          <w:sz w:val="24"/>
          <w:szCs w:val="24"/>
          <w:lang w:val="fi-FI"/>
        </w:rPr>
        <w:tab/>
        <w:t xml:space="preserve">RP </w:t>
      </w:r>
      <w:r w:rsidR="0017062E">
        <w:rPr>
          <w:sz w:val="24"/>
          <w:szCs w:val="24"/>
          <w:lang w:val="fi-FI"/>
        </w:rPr>
        <w:t>≥</w:t>
      </w:r>
      <w:r w:rsidRPr="0047708C">
        <w:rPr>
          <w:sz w:val="24"/>
          <w:szCs w:val="24"/>
          <w:lang w:val="fi-FI"/>
        </w:rPr>
        <w:t xml:space="preserve"> 1*</w:t>
      </w:r>
    </w:p>
    <w:p w:rsidR="00C126B4" w:rsidRPr="0047708C" w:rsidRDefault="00C126B4" w:rsidP="00C126B4">
      <w:pPr>
        <w:tabs>
          <w:tab w:val="left" w:pos="6663"/>
        </w:tabs>
        <w:ind w:left="851"/>
        <w:rPr>
          <w:sz w:val="24"/>
          <w:szCs w:val="24"/>
          <w:lang w:val="fi-FI"/>
        </w:rPr>
      </w:pPr>
      <w:r w:rsidRPr="0047708C">
        <w:rPr>
          <w:sz w:val="24"/>
          <w:szCs w:val="24"/>
          <w:lang w:val="fi-FI"/>
        </w:rPr>
        <w:tab/>
        <w:t>min. 0,228 μg</w:t>
      </w:r>
    </w:p>
    <w:p w:rsidR="00C126B4" w:rsidRPr="0047708C" w:rsidRDefault="00C126B4" w:rsidP="00C126B4">
      <w:pPr>
        <w:tabs>
          <w:tab w:val="left" w:pos="6663"/>
        </w:tabs>
        <w:ind w:left="851"/>
        <w:rPr>
          <w:sz w:val="24"/>
          <w:szCs w:val="24"/>
          <w:lang w:val="fi-FI"/>
        </w:rPr>
      </w:pPr>
      <w:r w:rsidRPr="0047708C">
        <w:rPr>
          <w:sz w:val="24"/>
          <w:szCs w:val="24"/>
          <w:lang w:val="fi-FI"/>
        </w:rPr>
        <w:tab/>
        <w:t>max. 2,28 μg</w:t>
      </w:r>
    </w:p>
    <w:p w:rsidR="00C126B4" w:rsidRPr="0047708C" w:rsidRDefault="00C126B4" w:rsidP="00C126B4">
      <w:pPr>
        <w:tabs>
          <w:tab w:val="left" w:pos="6663"/>
        </w:tabs>
        <w:ind w:left="851"/>
        <w:rPr>
          <w:sz w:val="24"/>
          <w:szCs w:val="24"/>
          <w:lang w:val="fi-FI"/>
        </w:rPr>
      </w:pPr>
    </w:p>
    <w:p w:rsidR="00C126B4" w:rsidRPr="0047708C" w:rsidRDefault="00C126B4" w:rsidP="00C126B4">
      <w:pPr>
        <w:tabs>
          <w:tab w:val="left" w:pos="6663"/>
        </w:tabs>
        <w:ind w:left="851"/>
        <w:rPr>
          <w:sz w:val="24"/>
          <w:szCs w:val="24"/>
          <w:lang w:val="fi-FI"/>
        </w:rPr>
      </w:pPr>
      <w:r w:rsidRPr="0047708C">
        <w:rPr>
          <w:sz w:val="24"/>
          <w:szCs w:val="24"/>
          <w:lang w:val="fi-FI"/>
        </w:rPr>
        <w:t>Apx II toksoid</w:t>
      </w:r>
      <w:r w:rsidRPr="0047708C">
        <w:rPr>
          <w:sz w:val="24"/>
          <w:szCs w:val="24"/>
          <w:lang w:val="fi-FI"/>
        </w:rPr>
        <w:tab/>
        <w:t xml:space="preserve">RP </w:t>
      </w:r>
      <w:r w:rsidR="0017062E">
        <w:rPr>
          <w:sz w:val="24"/>
          <w:szCs w:val="24"/>
          <w:lang w:val="fi-FI"/>
        </w:rPr>
        <w:t>≥</w:t>
      </w:r>
      <w:r w:rsidRPr="0047708C">
        <w:rPr>
          <w:sz w:val="24"/>
          <w:szCs w:val="24"/>
          <w:lang w:val="fi-FI"/>
        </w:rPr>
        <w:t xml:space="preserve"> 1*</w:t>
      </w:r>
    </w:p>
    <w:p w:rsidR="00C126B4" w:rsidRPr="0047708C" w:rsidRDefault="00C126B4" w:rsidP="00C126B4">
      <w:pPr>
        <w:tabs>
          <w:tab w:val="left" w:pos="6663"/>
        </w:tabs>
        <w:ind w:left="851"/>
        <w:rPr>
          <w:sz w:val="24"/>
          <w:szCs w:val="24"/>
          <w:lang w:val="fi-FI"/>
        </w:rPr>
      </w:pPr>
      <w:r w:rsidRPr="0047708C">
        <w:rPr>
          <w:sz w:val="24"/>
          <w:szCs w:val="24"/>
          <w:lang w:val="fi-FI"/>
        </w:rPr>
        <w:tab/>
        <w:t>min. 0,290 μg</w:t>
      </w:r>
    </w:p>
    <w:p w:rsidR="00C126B4" w:rsidRPr="0047708C" w:rsidRDefault="00C126B4" w:rsidP="00C126B4">
      <w:pPr>
        <w:tabs>
          <w:tab w:val="left" w:pos="6663"/>
        </w:tabs>
        <w:ind w:left="851"/>
        <w:rPr>
          <w:sz w:val="24"/>
          <w:szCs w:val="24"/>
          <w:lang w:val="fi-FI"/>
        </w:rPr>
      </w:pPr>
      <w:r w:rsidRPr="0047708C">
        <w:rPr>
          <w:sz w:val="24"/>
          <w:szCs w:val="24"/>
          <w:lang w:val="fi-FI"/>
        </w:rPr>
        <w:tab/>
        <w:t>max. 2,90 μg</w:t>
      </w:r>
    </w:p>
    <w:p w:rsidR="00C126B4" w:rsidRPr="0047708C" w:rsidRDefault="00C126B4" w:rsidP="00C126B4">
      <w:pPr>
        <w:tabs>
          <w:tab w:val="left" w:pos="6663"/>
        </w:tabs>
        <w:ind w:left="851"/>
        <w:rPr>
          <w:sz w:val="24"/>
          <w:szCs w:val="24"/>
          <w:lang w:val="fi-FI"/>
        </w:rPr>
      </w:pPr>
    </w:p>
    <w:p w:rsidR="00C126B4" w:rsidRPr="0047708C" w:rsidRDefault="00C126B4" w:rsidP="00C126B4">
      <w:pPr>
        <w:tabs>
          <w:tab w:val="left" w:pos="6663"/>
        </w:tabs>
        <w:ind w:left="851"/>
        <w:rPr>
          <w:sz w:val="24"/>
          <w:szCs w:val="24"/>
          <w:lang w:val="fi-FI"/>
        </w:rPr>
      </w:pPr>
      <w:r w:rsidRPr="0047708C">
        <w:rPr>
          <w:sz w:val="24"/>
          <w:szCs w:val="24"/>
          <w:lang w:val="fi-FI"/>
        </w:rPr>
        <w:t>Apx III toksoid</w:t>
      </w:r>
      <w:r w:rsidRPr="0047708C">
        <w:rPr>
          <w:sz w:val="24"/>
          <w:szCs w:val="24"/>
          <w:lang w:val="fi-FI"/>
        </w:rPr>
        <w:tab/>
        <w:t xml:space="preserve">RP </w:t>
      </w:r>
      <w:r w:rsidR="0017062E">
        <w:rPr>
          <w:sz w:val="24"/>
          <w:szCs w:val="24"/>
          <w:lang w:val="fi-FI"/>
        </w:rPr>
        <w:t>≥</w:t>
      </w:r>
      <w:r w:rsidRPr="0047708C">
        <w:rPr>
          <w:sz w:val="24"/>
          <w:szCs w:val="24"/>
          <w:lang w:val="fi-FI"/>
        </w:rPr>
        <w:t xml:space="preserve"> 1*</w:t>
      </w:r>
    </w:p>
    <w:p w:rsidR="00C126B4" w:rsidRPr="0034595B" w:rsidRDefault="00C126B4" w:rsidP="00C126B4">
      <w:pPr>
        <w:tabs>
          <w:tab w:val="left" w:pos="6663"/>
        </w:tabs>
        <w:ind w:left="851"/>
        <w:rPr>
          <w:sz w:val="24"/>
          <w:szCs w:val="24"/>
        </w:rPr>
      </w:pPr>
      <w:r w:rsidRPr="00ED5909">
        <w:rPr>
          <w:sz w:val="24"/>
          <w:szCs w:val="24"/>
          <w:lang w:val="fi-FI"/>
        </w:rPr>
        <w:tab/>
      </w:r>
      <w:r w:rsidRPr="0034595B">
        <w:rPr>
          <w:sz w:val="24"/>
          <w:szCs w:val="24"/>
        </w:rPr>
        <w:t xml:space="preserve">min. 0,125 </w:t>
      </w:r>
      <w:r w:rsidRPr="0047708C">
        <w:rPr>
          <w:sz w:val="24"/>
          <w:szCs w:val="24"/>
          <w:lang w:val="sv-SE"/>
        </w:rPr>
        <w:t>μ</w:t>
      </w:r>
      <w:r w:rsidRPr="0034595B">
        <w:rPr>
          <w:sz w:val="24"/>
          <w:szCs w:val="24"/>
        </w:rPr>
        <w:t xml:space="preserve">g </w:t>
      </w:r>
    </w:p>
    <w:p w:rsidR="00C126B4" w:rsidRPr="00ED5909" w:rsidRDefault="00C126B4" w:rsidP="00C126B4">
      <w:pPr>
        <w:tabs>
          <w:tab w:val="left" w:pos="6663"/>
        </w:tabs>
        <w:ind w:left="851"/>
        <w:rPr>
          <w:sz w:val="24"/>
          <w:szCs w:val="24"/>
        </w:rPr>
      </w:pPr>
      <w:r w:rsidRPr="0034595B">
        <w:rPr>
          <w:sz w:val="24"/>
          <w:szCs w:val="24"/>
        </w:rPr>
        <w:tab/>
      </w:r>
      <w:r w:rsidRPr="00ED5909">
        <w:rPr>
          <w:sz w:val="24"/>
          <w:szCs w:val="24"/>
        </w:rPr>
        <w:t xml:space="preserve">max. 1,25 </w:t>
      </w:r>
      <w:r w:rsidRPr="0047708C">
        <w:rPr>
          <w:sz w:val="24"/>
          <w:szCs w:val="24"/>
          <w:lang w:val="sv-SE"/>
        </w:rPr>
        <w:t>μ</w:t>
      </w:r>
      <w:r w:rsidRPr="00ED5909">
        <w:rPr>
          <w:sz w:val="24"/>
          <w:szCs w:val="24"/>
        </w:rPr>
        <w:t>g</w:t>
      </w:r>
    </w:p>
    <w:p w:rsidR="00C126B4" w:rsidRPr="0047708C" w:rsidRDefault="00C126B4" w:rsidP="00C126B4">
      <w:pPr>
        <w:tabs>
          <w:tab w:val="left" w:pos="6663"/>
        </w:tabs>
        <w:ind w:left="851" w:hanging="851"/>
        <w:rPr>
          <w:sz w:val="24"/>
          <w:szCs w:val="24"/>
        </w:rPr>
      </w:pPr>
    </w:p>
    <w:p w:rsidR="00C126B4" w:rsidRPr="0047708C" w:rsidRDefault="00C126B4" w:rsidP="00C126B4">
      <w:pPr>
        <w:tabs>
          <w:tab w:val="left" w:pos="8222"/>
        </w:tabs>
        <w:ind w:left="851"/>
        <w:rPr>
          <w:sz w:val="24"/>
          <w:szCs w:val="24"/>
        </w:rPr>
      </w:pPr>
      <w:bookmarkStart w:id="0" w:name="OLE_LINK1"/>
      <w:bookmarkStart w:id="1" w:name="OLE_LINK2"/>
      <w:r w:rsidRPr="0047708C">
        <w:rPr>
          <w:sz w:val="24"/>
          <w:szCs w:val="24"/>
        </w:rPr>
        <w:t>*) Relative potency (RP) er bestemt ved sammenligning med referencepræparat, i overensstemmelse med challengetest på målgruppedyr, i henhold til gældende Ph. Eur. monografi-krav.</w:t>
      </w:r>
    </w:p>
    <w:bookmarkEnd w:id="0"/>
    <w:bookmarkEnd w:id="1"/>
    <w:p w:rsidR="00C126B4" w:rsidRDefault="00C126B4" w:rsidP="00C126B4">
      <w:pPr>
        <w:rPr>
          <w:sz w:val="24"/>
          <w:szCs w:val="24"/>
        </w:rPr>
      </w:pPr>
      <w:r>
        <w:rPr>
          <w:sz w:val="24"/>
          <w:szCs w:val="24"/>
        </w:rPr>
        <w:br w:type="page"/>
      </w:r>
    </w:p>
    <w:p w:rsidR="00C126B4" w:rsidRPr="0047708C" w:rsidRDefault="00C126B4" w:rsidP="00C126B4">
      <w:pPr>
        <w:tabs>
          <w:tab w:val="left" w:pos="8222"/>
        </w:tabs>
        <w:rPr>
          <w:sz w:val="24"/>
          <w:szCs w:val="24"/>
        </w:rPr>
      </w:pPr>
    </w:p>
    <w:p w:rsidR="00C126B4" w:rsidRPr="00BC66F8" w:rsidRDefault="00C126B4" w:rsidP="00C126B4">
      <w:pPr>
        <w:tabs>
          <w:tab w:val="left" w:pos="8222"/>
        </w:tabs>
        <w:ind w:left="851"/>
        <w:rPr>
          <w:sz w:val="24"/>
          <w:szCs w:val="24"/>
          <w:u w:val="single"/>
        </w:rPr>
      </w:pPr>
      <w:r w:rsidRPr="00BC66F8">
        <w:rPr>
          <w:sz w:val="24"/>
          <w:szCs w:val="24"/>
          <w:u w:val="single"/>
        </w:rPr>
        <w:t>Adjuvans</w:t>
      </w:r>
    </w:p>
    <w:p w:rsidR="00C126B4" w:rsidRPr="0047708C" w:rsidRDefault="00C126B4" w:rsidP="00C126B4">
      <w:pPr>
        <w:tabs>
          <w:tab w:val="left" w:pos="5580"/>
        </w:tabs>
        <w:ind w:left="851"/>
        <w:rPr>
          <w:sz w:val="24"/>
          <w:szCs w:val="24"/>
        </w:rPr>
      </w:pPr>
      <w:r w:rsidRPr="0047708C">
        <w:rPr>
          <w:sz w:val="24"/>
          <w:szCs w:val="24"/>
        </w:rPr>
        <w:t>Emulsigen (mineralolie) 0,2 ml</w:t>
      </w:r>
    </w:p>
    <w:p w:rsidR="00C126B4" w:rsidRPr="0047708C" w:rsidRDefault="00C126B4" w:rsidP="00C126B4">
      <w:pPr>
        <w:tabs>
          <w:tab w:val="left" w:pos="8222"/>
        </w:tabs>
        <w:ind w:left="851"/>
        <w:rPr>
          <w:sz w:val="24"/>
          <w:szCs w:val="24"/>
        </w:rPr>
      </w:pPr>
    </w:p>
    <w:p w:rsidR="00C126B4" w:rsidRPr="00BC66F8" w:rsidRDefault="00C126B4" w:rsidP="00C126B4">
      <w:pPr>
        <w:tabs>
          <w:tab w:val="left" w:pos="8222"/>
        </w:tabs>
        <w:ind w:left="851"/>
        <w:rPr>
          <w:sz w:val="24"/>
          <w:szCs w:val="24"/>
          <w:u w:val="single"/>
        </w:rPr>
      </w:pPr>
      <w:r w:rsidRPr="00BC66F8">
        <w:rPr>
          <w:sz w:val="24"/>
          <w:szCs w:val="24"/>
          <w:u w:val="single"/>
        </w:rPr>
        <w:t>Hjælpestoffer</w:t>
      </w:r>
    </w:p>
    <w:p w:rsidR="00C126B4" w:rsidRPr="0047708C" w:rsidRDefault="00C126B4" w:rsidP="00C126B4">
      <w:pPr>
        <w:tabs>
          <w:tab w:val="left" w:pos="3544"/>
        </w:tabs>
        <w:ind w:left="851"/>
        <w:rPr>
          <w:sz w:val="24"/>
          <w:szCs w:val="24"/>
        </w:rPr>
      </w:pPr>
      <w:r w:rsidRPr="0047708C">
        <w:rPr>
          <w:sz w:val="24"/>
          <w:szCs w:val="24"/>
        </w:rPr>
        <w:t>Thiomersal</w:t>
      </w:r>
      <w:r w:rsidRPr="0047708C">
        <w:rPr>
          <w:sz w:val="24"/>
          <w:szCs w:val="24"/>
        </w:rPr>
        <w:tab/>
        <w:t>0,1 mg</w:t>
      </w:r>
    </w:p>
    <w:p w:rsidR="00C126B4" w:rsidRDefault="00C126B4" w:rsidP="00C126B4">
      <w:pPr>
        <w:tabs>
          <w:tab w:val="left" w:pos="3544"/>
        </w:tabs>
        <w:ind w:left="851"/>
        <w:rPr>
          <w:sz w:val="24"/>
          <w:szCs w:val="24"/>
        </w:rPr>
      </w:pPr>
      <w:r>
        <w:rPr>
          <w:sz w:val="24"/>
          <w:szCs w:val="24"/>
        </w:rPr>
        <w:t>Natriumchlorid</w:t>
      </w:r>
      <w:r>
        <w:rPr>
          <w:sz w:val="24"/>
          <w:szCs w:val="24"/>
        </w:rPr>
        <w:tab/>
        <w:t>maksimalt 9 mg</w:t>
      </w:r>
    </w:p>
    <w:p w:rsidR="00C126B4" w:rsidRDefault="00C126B4" w:rsidP="00C126B4">
      <w:pPr>
        <w:tabs>
          <w:tab w:val="left" w:pos="3544"/>
        </w:tabs>
        <w:ind w:left="851"/>
        <w:rPr>
          <w:sz w:val="24"/>
          <w:szCs w:val="24"/>
        </w:rPr>
      </w:pPr>
      <w:r>
        <w:rPr>
          <w:sz w:val="24"/>
          <w:szCs w:val="24"/>
        </w:rPr>
        <w:t>Vand til injektionsvæsker</w:t>
      </w:r>
      <w:r>
        <w:rPr>
          <w:sz w:val="24"/>
          <w:szCs w:val="24"/>
        </w:rPr>
        <w:tab/>
        <w:t>til 1 ml</w:t>
      </w:r>
    </w:p>
    <w:p w:rsidR="00C126B4" w:rsidRPr="0047708C" w:rsidRDefault="00C126B4" w:rsidP="00C126B4">
      <w:pPr>
        <w:tabs>
          <w:tab w:val="left" w:pos="8222"/>
        </w:tabs>
        <w:ind w:left="851"/>
        <w:jc w:val="both"/>
        <w:rPr>
          <w:sz w:val="24"/>
          <w:szCs w:val="24"/>
        </w:rPr>
      </w:pPr>
      <w:r w:rsidRPr="0047708C">
        <w:rPr>
          <w:sz w:val="24"/>
          <w:szCs w:val="24"/>
        </w:rPr>
        <w:t>Alle hjælpestoffer er anført under pkt. 6.1.</w:t>
      </w:r>
    </w:p>
    <w:p w:rsidR="00C126B4" w:rsidRPr="0047708C" w:rsidRDefault="00C126B4" w:rsidP="00C126B4">
      <w:pPr>
        <w:tabs>
          <w:tab w:val="left" w:pos="8222"/>
        </w:tabs>
        <w:ind w:left="851"/>
        <w:rPr>
          <w:sz w:val="24"/>
          <w:szCs w:val="24"/>
        </w:rPr>
      </w:pPr>
    </w:p>
    <w:p w:rsidR="00C126B4" w:rsidRPr="0047708C" w:rsidRDefault="00C126B4" w:rsidP="00C126B4">
      <w:pPr>
        <w:tabs>
          <w:tab w:val="left" w:pos="8222"/>
        </w:tabs>
        <w:ind w:left="851" w:hanging="851"/>
        <w:rPr>
          <w:b/>
          <w:sz w:val="24"/>
          <w:szCs w:val="24"/>
        </w:rPr>
      </w:pPr>
      <w:r w:rsidRPr="0047708C">
        <w:rPr>
          <w:b/>
          <w:sz w:val="24"/>
          <w:szCs w:val="24"/>
        </w:rPr>
        <w:t>3.</w:t>
      </w:r>
      <w:r w:rsidRPr="0047708C">
        <w:rPr>
          <w:b/>
          <w:sz w:val="24"/>
          <w:szCs w:val="24"/>
        </w:rPr>
        <w:tab/>
        <w:t>LÆGEMIDDELFORM</w:t>
      </w:r>
    </w:p>
    <w:p w:rsidR="00C126B4" w:rsidRPr="0047708C" w:rsidRDefault="00C126B4" w:rsidP="00C126B4">
      <w:pPr>
        <w:tabs>
          <w:tab w:val="left" w:pos="8222"/>
        </w:tabs>
        <w:ind w:left="851"/>
        <w:jc w:val="both"/>
        <w:rPr>
          <w:sz w:val="24"/>
          <w:szCs w:val="24"/>
        </w:rPr>
      </w:pPr>
      <w:r>
        <w:rPr>
          <w:sz w:val="24"/>
          <w:szCs w:val="24"/>
        </w:rPr>
        <w:t>Injektionsvæske, emulsion</w:t>
      </w:r>
    </w:p>
    <w:p w:rsidR="00C126B4" w:rsidRPr="0047708C" w:rsidRDefault="00C126B4" w:rsidP="00C126B4">
      <w:pPr>
        <w:tabs>
          <w:tab w:val="left" w:pos="8222"/>
        </w:tabs>
        <w:ind w:left="851"/>
        <w:jc w:val="both"/>
        <w:rPr>
          <w:sz w:val="24"/>
          <w:szCs w:val="24"/>
        </w:rPr>
      </w:pPr>
    </w:p>
    <w:p w:rsidR="00C126B4" w:rsidRPr="0047708C" w:rsidRDefault="00C126B4" w:rsidP="00C126B4">
      <w:pPr>
        <w:tabs>
          <w:tab w:val="left" w:pos="851"/>
          <w:tab w:val="left" w:pos="8222"/>
        </w:tabs>
        <w:ind w:left="851"/>
        <w:jc w:val="both"/>
        <w:rPr>
          <w:sz w:val="24"/>
          <w:szCs w:val="24"/>
        </w:rPr>
      </w:pPr>
      <w:r>
        <w:rPr>
          <w:sz w:val="24"/>
          <w:szCs w:val="24"/>
        </w:rPr>
        <w:t>Lysegrå til hvid, mælkeagtig emulsion</w:t>
      </w:r>
      <w:r w:rsidRPr="0047708C">
        <w:rPr>
          <w:sz w:val="24"/>
          <w:szCs w:val="24"/>
        </w:rPr>
        <w:t xml:space="preserve">. </w:t>
      </w:r>
    </w:p>
    <w:p w:rsidR="00C126B4" w:rsidRPr="0047708C" w:rsidRDefault="00C126B4" w:rsidP="00C126B4">
      <w:pPr>
        <w:tabs>
          <w:tab w:val="left" w:pos="851"/>
          <w:tab w:val="left" w:pos="8222"/>
        </w:tabs>
        <w:ind w:left="851"/>
        <w:jc w:val="both"/>
        <w:rPr>
          <w:sz w:val="24"/>
          <w:szCs w:val="24"/>
        </w:rPr>
      </w:pPr>
      <w:r w:rsidRPr="0047708C">
        <w:rPr>
          <w:sz w:val="24"/>
          <w:szCs w:val="24"/>
        </w:rPr>
        <w:t>En lille mængde bundfald kan forekomme, hvilket forsvinder efter omrystning.</w:t>
      </w:r>
    </w:p>
    <w:p w:rsidR="00C126B4" w:rsidRPr="0047708C" w:rsidRDefault="00C126B4" w:rsidP="00C126B4">
      <w:pPr>
        <w:tabs>
          <w:tab w:val="left" w:pos="851"/>
          <w:tab w:val="left" w:pos="8222"/>
        </w:tabs>
        <w:rPr>
          <w:sz w:val="24"/>
          <w:szCs w:val="24"/>
        </w:rPr>
      </w:pPr>
    </w:p>
    <w:p w:rsidR="00C126B4" w:rsidRPr="0047708C" w:rsidRDefault="00C126B4" w:rsidP="00C126B4">
      <w:pPr>
        <w:tabs>
          <w:tab w:val="left" w:pos="851"/>
          <w:tab w:val="left" w:pos="8222"/>
        </w:tabs>
        <w:rPr>
          <w:sz w:val="24"/>
          <w:szCs w:val="24"/>
        </w:rPr>
      </w:pPr>
    </w:p>
    <w:p w:rsidR="00C126B4" w:rsidRPr="0047708C" w:rsidRDefault="00C126B4" w:rsidP="00C126B4">
      <w:pPr>
        <w:tabs>
          <w:tab w:val="left" w:pos="8222"/>
        </w:tabs>
        <w:ind w:left="851" w:hanging="851"/>
        <w:rPr>
          <w:b/>
          <w:sz w:val="24"/>
          <w:szCs w:val="24"/>
        </w:rPr>
      </w:pPr>
      <w:r w:rsidRPr="0047708C">
        <w:rPr>
          <w:b/>
          <w:sz w:val="24"/>
          <w:szCs w:val="24"/>
        </w:rPr>
        <w:t>4.</w:t>
      </w:r>
      <w:r w:rsidRPr="0047708C">
        <w:rPr>
          <w:b/>
          <w:sz w:val="24"/>
          <w:szCs w:val="24"/>
        </w:rPr>
        <w:tab/>
        <w:t>KLINISKE OPLYSNINGER</w:t>
      </w:r>
    </w:p>
    <w:p w:rsidR="00C126B4" w:rsidRPr="0047708C" w:rsidRDefault="00C126B4" w:rsidP="00C126B4">
      <w:pPr>
        <w:tabs>
          <w:tab w:val="left" w:pos="851"/>
          <w:tab w:val="left" w:pos="8222"/>
        </w:tabs>
        <w:rPr>
          <w:sz w:val="24"/>
          <w:szCs w:val="24"/>
        </w:rPr>
      </w:pPr>
    </w:p>
    <w:p w:rsidR="00C126B4" w:rsidRPr="0047708C" w:rsidRDefault="00C126B4" w:rsidP="00C126B4">
      <w:pPr>
        <w:tabs>
          <w:tab w:val="left" w:pos="8222"/>
        </w:tabs>
        <w:ind w:left="851" w:hanging="851"/>
        <w:rPr>
          <w:b/>
          <w:sz w:val="24"/>
          <w:szCs w:val="24"/>
          <w:u w:val="single"/>
        </w:rPr>
      </w:pPr>
      <w:r w:rsidRPr="0047708C">
        <w:rPr>
          <w:b/>
          <w:sz w:val="24"/>
          <w:szCs w:val="24"/>
        </w:rPr>
        <w:t>4.1</w:t>
      </w:r>
      <w:r w:rsidRPr="0047708C">
        <w:rPr>
          <w:b/>
          <w:sz w:val="24"/>
          <w:szCs w:val="24"/>
        </w:rPr>
        <w:tab/>
        <w:t>Dyrearter</w:t>
      </w:r>
    </w:p>
    <w:p w:rsidR="00C126B4" w:rsidRPr="0047708C" w:rsidRDefault="00C126B4" w:rsidP="00C126B4">
      <w:pPr>
        <w:tabs>
          <w:tab w:val="left" w:pos="8222"/>
        </w:tabs>
        <w:ind w:left="851"/>
        <w:rPr>
          <w:sz w:val="24"/>
          <w:szCs w:val="24"/>
        </w:rPr>
      </w:pPr>
      <w:r w:rsidRPr="0047708C">
        <w:rPr>
          <w:sz w:val="24"/>
          <w:szCs w:val="24"/>
        </w:rPr>
        <w:t>Svin</w:t>
      </w:r>
    </w:p>
    <w:p w:rsidR="00C126B4" w:rsidRPr="0047708C" w:rsidRDefault="00C126B4" w:rsidP="00C126B4">
      <w:pPr>
        <w:tabs>
          <w:tab w:val="left" w:pos="8222"/>
        </w:tabs>
        <w:ind w:left="851"/>
        <w:rPr>
          <w:sz w:val="24"/>
          <w:szCs w:val="24"/>
        </w:rPr>
      </w:pPr>
    </w:p>
    <w:p w:rsidR="00C126B4" w:rsidRPr="0047708C" w:rsidRDefault="00C126B4" w:rsidP="00C126B4">
      <w:pPr>
        <w:pStyle w:val="Sidehoved"/>
        <w:tabs>
          <w:tab w:val="clear" w:pos="4819"/>
          <w:tab w:val="left" w:pos="8222"/>
        </w:tabs>
        <w:ind w:left="851" w:hanging="851"/>
        <w:rPr>
          <w:b/>
          <w:szCs w:val="24"/>
        </w:rPr>
      </w:pPr>
      <w:r w:rsidRPr="0047708C">
        <w:rPr>
          <w:b/>
          <w:szCs w:val="24"/>
        </w:rPr>
        <w:t>4.2</w:t>
      </w:r>
      <w:r w:rsidRPr="0047708C">
        <w:rPr>
          <w:b/>
          <w:szCs w:val="24"/>
        </w:rPr>
        <w:tab/>
        <w:t>Terapeutiske indikationer</w:t>
      </w:r>
    </w:p>
    <w:p w:rsidR="00C126B4" w:rsidRPr="0047708C" w:rsidRDefault="00C126B4" w:rsidP="00C126B4">
      <w:pPr>
        <w:tabs>
          <w:tab w:val="left" w:pos="851"/>
          <w:tab w:val="left" w:pos="8222"/>
        </w:tabs>
        <w:ind w:left="855"/>
        <w:rPr>
          <w:sz w:val="24"/>
          <w:szCs w:val="24"/>
        </w:rPr>
      </w:pPr>
      <w:r>
        <w:rPr>
          <w:sz w:val="24"/>
          <w:szCs w:val="24"/>
        </w:rPr>
        <w:t>Til aktiv</w:t>
      </w:r>
      <w:r w:rsidRPr="0047708C">
        <w:rPr>
          <w:sz w:val="24"/>
          <w:szCs w:val="24"/>
        </w:rPr>
        <w:t xml:space="preserve"> immunisering af </w:t>
      </w:r>
      <w:r>
        <w:rPr>
          <w:sz w:val="24"/>
          <w:szCs w:val="24"/>
        </w:rPr>
        <w:t>svin for at beskytte</w:t>
      </w:r>
      <w:r w:rsidRPr="0047708C">
        <w:rPr>
          <w:sz w:val="24"/>
          <w:szCs w:val="24"/>
        </w:rPr>
        <w:t xml:space="preserve"> mod kliniske symptomer og</w:t>
      </w:r>
      <w:r>
        <w:rPr>
          <w:sz w:val="24"/>
          <w:szCs w:val="24"/>
        </w:rPr>
        <w:t xml:space="preserve"> for at reducere</w:t>
      </w:r>
      <w:r w:rsidRPr="0047708C">
        <w:rPr>
          <w:sz w:val="24"/>
          <w:szCs w:val="24"/>
        </w:rPr>
        <w:t xml:space="preserve"> lungelæsioner forårsaget af en</w:t>
      </w:r>
      <w:r>
        <w:rPr>
          <w:sz w:val="24"/>
          <w:szCs w:val="24"/>
        </w:rPr>
        <w:t xml:space="preserve"> infektion med</w:t>
      </w:r>
      <w:r w:rsidRPr="0047708C">
        <w:rPr>
          <w:sz w:val="24"/>
          <w:szCs w:val="24"/>
        </w:rPr>
        <w:t xml:space="preserve"> </w:t>
      </w:r>
      <w:r w:rsidRPr="0047708C">
        <w:rPr>
          <w:i/>
          <w:sz w:val="24"/>
          <w:szCs w:val="24"/>
        </w:rPr>
        <w:t>Actinobacillus pleuropneumoniae</w:t>
      </w:r>
      <w:r w:rsidRPr="0047708C">
        <w:rPr>
          <w:sz w:val="24"/>
          <w:szCs w:val="24"/>
        </w:rPr>
        <w:t xml:space="preserve"> serotype 2, 5 </w:t>
      </w:r>
      <w:r>
        <w:rPr>
          <w:sz w:val="24"/>
          <w:szCs w:val="24"/>
        </w:rPr>
        <w:t xml:space="preserve">eller </w:t>
      </w:r>
      <w:r w:rsidRPr="0047708C">
        <w:rPr>
          <w:sz w:val="24"/>
          <w:szCs w:val="24"/>
        </w:rPr>
        <w:t>6.</w:t>
      </w:r>
    </w:p>
    <w:p w:rsidR="00C126B4" w:rsidRPr="0047708C" w:rsidRDefault="00C126B4" w:rsidP="00C126B4">
      <w:pPr>
        <w:pStyle w:val="Sidehoved"/>
        <w:tabs>
          <w:tab w:val="clear" w:pos="4819"/>
          <w:tab w:val="clear" w:pos="9638"/>
          <w:tab w:val="left" w:pos="8222"/>
        </w:tabs>
        <w:ind w:left="851"/>
        <w:jc w:val="both"/>
        <w:rPr>
          <w:szCs w:val="24"/>
        </w:rPr>
      </w:pPr>
    </w:p>
    <w:p w:rsidR="00C126B4" w:rsidRDefault="00C126B4" w:rsidP="00C126B4">
      <w:pPr>
        <w:pStyle w:val="Sidehoved"/>
        <w:tabs>
          <w:tab w:val="clear" w:pos="4819"/>
          <w:tab w:val="clear" w:pos="9638"/>
          <w:tab w:val="left" w:pos="8222"/>
        </w:tabs>
        <w:ind w:left="851"/>
        <w:rPr>
          <w:szCs w:val="24"/>
        </w:rPr>
      </w:pPr>
      <w:r>
        <w:rPr>
          <w:szCs w:val="24"/>
        </w:rPr>
        <w:t>Indtræden af</w:t>
      </w:r>
      <w:r w:rsidRPr="0047708C">
        <w:rPr>
          <w:szCs w:val="24"/>
        </w:rPr>
        <w:t xml:space="preserve"> immunitet</w:t>
      </w:r>
      <w:r>
        <w:rPr>
          <w:szCs w:val="24"/>
        </w:rPr>
        <w:t>:</w:t>
      </w:r>
      <w:r w:rsidRPr="0047708C">
        <w:rPr>
          <w:szCs w:val="24"/>
        </w:rPr>
        <w:t xml:space="preserve"> 21 dage efter </w:t>
      </w:r>
      <w:r>
        <w:rPr>
          <w:szCs w:val="24"/>
        </w:rPr>
        <w:t xml:space="preserve">afsluttet basisvaccination. </w:t>
      </w:r>
    </w:p>
    <w:p w:rsidR="00C126B4" w:rsidRPr="0047708C" w:rsidRDefault="00C126B4" w:rsidP="00C126B4">
      <w:pPr>
        <w:pStyle w:val="Sidehoved"/>
        <w:tabs>
          <w:tab w:val="clear" w:pos="4819"/>
          <w:tab w:val="clear" w:pos="9638"/>
          <w:tab w:val="left" w:pos="8222"/>
        </w:tabs>
        <w:ind w:left="851"/>
        <w:rPr>
          <w:szCs w:val="24"/>
        </w:rPr>
      </w:pPr>
      <w:r>
        <w:rPr>
          <w:szCs w:val="24"/>
        </w:rPr>
        <w:t>Varighed af immunitet: Mindst</w:t>
      </w:r>
      <w:r w:rsidRPr="0047708C">
        <w:rPr>
          <w:szCs w:val="24"/>
        </w:rPr>
        <w:t xml:space="preserve"> 20 uger</w:t>
      </w:r>
      <w:r>
        <w:rPr>
          <w:szCs w:val="24"/>
        </w:rPr>
        <w:t xml:space="preserve"> efter afsluttet basisvaccination</w:t>
      </w:r>
      <w:r w:rsidRPr="0047708C">
        <w:rPr>
          <w:szCs w:val="24"/>
        </w:rPr>
        <w:t>.</w:t>
      </w:r>
    </w:p>
    <w:p w:rsidR="00C126B4" w:rsidRPr="0047708C" w:rsidRDefault="00C126B4" w:rsidP="00C126B4">
      <w:pPr>
        <w:pStyle w:val="Sidehoved"/>
        <w:tabs>
          <w:tab w:val="clear" w:pos="4819"/>
          <w:tab w:val="left" w:pos="8222"/>
        </w:tabs>
        <w:ind w:left="851"/>
        <w:rPr>
          <w:szCs w:val="24"/>
        </w:rPr>
      </w:pPr>
    </w:p>
    <w:p w:rsidR="00C126B4" w:rsidRPr="0047708C" w:rsidRDefault="00C126B4" w:rsidP="00C126B4">
      <w:pPr>
        <w:pStyle w:val="Sidehoved"/>
        <w:tabs>
          <w:tab w:val="clear" w:pos="4819"/>
          <w:tab w:val="left" w:pos="851"/>
          <w:tab w:val="left" w:pos="8222"/>
        </w:tabs>
        <w:rPr>
          <w:b/>
          <w:szCs w:val="24"/>
        </w:rPr>
      </w:pPr>
      <w:r w:rsidRPr="0047708C">
        <w:rPr>
          <w:b/>
          <w:szCs w:val="24"/>
        </w:rPr>
        <w:t>4.3</w:t>
      </w:r>
      <w:r w:rsidRPr="0047708C">
        <w:rPr>
          <w:b/>
          <w:szCs w:val="24"/>
        </w:rPr>
        <w:tab/>
        <w:t>Kontraindikationer</w:t>
      </w:r>
    </w:p>
    <w:p w:rsidR="00C126B4" w:rsidRPr="0047708C" w:rsidRDefault="00C126B4" w:rsidP="00C126B4">
      <w:pPr>
        <w:pStyle w:val="Sidehoved"/>
        <w:tabs>
          <w:tab w:val="clear" w:pos="4819"/>
          <w:tab w:val="clear" w:pos="9638"/>
          <w:tab w:val="left" w:pos="8222"/>
        </w:tabs>
        <w:ind w:left="851"/>
        <w:jc w:val="both"/>
        <w:rPr>
          <w:szCs w:val="24"/>
        </w:rPr>
      </w:pPr>
      <w:r>
        <w:rPr>
          <w:szCs w:val="24"/>
        </w:rPr>
        <w:t>Ingen</w:t>
      </w:r>
    </w:p>
    <w:p w:rsidR="00C126B4" w:rsidRPr="0047708C" w:rsidRDefault="00C126B4" w:rsidP="00C126B4">
      <w:pPr>
        <w:pStyle w:val="Sidehoved"/>
        <w:tabs>
          <w:tab w:val="clear" w:pos="4819"/>
          <w:tab w:val="left" w:pos="8222"/>
        </w:tabs>
        <w:rPr>
          <w:szCs w:val="24"/>
        </w:rPr>
      </w:pPr>
    </w:p>
    <w:p w:rsidR="00C126B4" w:rsidRPr="0047708C" w:rsidRDefault="00C126B4" w:rsidP="00C126B4">
      <w:pPr>
        <w:tabs>
          <w:tab w:val="left" w:pos="851"/>
          <w:tab w:val="left" w:pos="8222"/>
        </w:tabs>
        <w:rPr>
          <w:b/>
          <w:sz w:val="24"/>
          <w:szCs w:val="24"/>
        </w:rPr>
      </w:pPr>
      <w:r w:rsidRPr="0047708C">
        <w:rPr>
          <w:b/>
          <w:sz w:val="24"/>
          <w:szCs w:val="24"/>
        </w:rPr>
        <w:t>4.4</w:t>
      </w:r>
      <w:r w:rsidRPr="0047708C">
        <w:rPr>
          <w:b/>
          <w:sz w:val="24"/>
          <w:szCs w:val="24"/>
        </w:rPr>
        <w:tab/>
        <w:t>Særlige advarsler</w:t>
      </w:r>
    </w:p>
    <w:p w:rsidR="00C126B4" w:rsidRPr="0047708C" w:rsidRDefault="00C126B4" w:rsidP="00C126B4">
      <w:pPr>
        <w:tabs>
          <w:tab w:val="left" w:pos="851"/>
          <w:tab w:val="left" w:pos="8222"/>
        </w:tabs>
        <w:rPr>
          <w:sz w:val="24"/>
          <w:szCs w:val="24"/>
        </w:rPr>
      </w:pPr>
      <w:r w:rsidRPr="0047708C">
        <w:rPr>
          <w:sz w:val="24"/>
          <w:szCs w:val="24"/>
        </w:rPr>
        <w:tab/>
        <w:t>Ingen</w:t>
      </w:r>
    </w:p>
    <w:p w:rsidR="00C126B4" w:rsidRPr="0047708C" w:rsidRDefault="00C126B4" w:rsidP="00C126B4">
      <w:pPr>
        <w:pStyle w:val="Sidehoved"/>
        <w:tabs>
          <w:tab w:val="clear" w:pos="4819"/>
          <w:tab w:val="left" w:pos="8222"/>
        </w:tabs>
        <w:rPr>
          <w:szCs w:val="24"/>
        </w:rPr>
      </w:pPr>
    </w:p>
    <w:p w:rsidR="00C126B4" w:rsidRPr="0047708C" w:rsidRDefault="00C126B4" w:rsidP="00C126B4">
      <w:pPr>
        <w:tabs>
          <w:tab w:val="left" w:pos="851"/>
          <w:tab w:val="left" w:pos="8222"/>
        </w:tabs>
        <w:rPr>
          <w:b/>
          <w:sz w:val="24"/>
          <w:szCs w:val="24"/>
        </w:rPr>
      </w:pPr>
      <w:r w:rsidRPr="0047708C">
        <w:rPr>
          <w:b/>
          <w:sz w:val="24"/>
          <w:szCs w:val="24"/>
        </w:rPr>
        <w:t>4.5</w:t>
      </w:r>
      <w:r w:rsidRPr="0047708C">
        <w:rPr>
          <w:b/>
          <w:sz w:val="24"/>
          <w:szCs w:val="24"/>
        </w:rPr>
        <w:tab/>
        <w:t>Særlige forsigtighedsregler vedrørende brugen</w:t>
      </w:r>
    </w:p>
    <w:p w:rsidR="00C126B4" w:rsidRPr="0047708C" w:rsidRDefault="00C126B4" w:rsidP="00C126B4">
      <w:pPr>
        <w:tabs>
          <w:tab w:val="left" w:pos="851"/>
          <w:tab w:val="left" w:pos="8222"/>
        </w:tabs>
        <w:rPr>
          <w:b/>
          <w:sz w:val="24"/>
          <w:szCs w:val="24"/>
        </w:rPr>
      </w:pPr>
      <w:r w:rsidRPr="0047708C">
        <w:rPr>
          <w:b/>
          <w:sz w:val="24"/>
          <w:szCs w:val="24"/>
        </w:rPr>
        <w:tab/>
      </w:r>
    </w:p>
    <w:p w:rsidR="00C126B4" w:rsidRPr="0047708C" w:rsidRDefault="00C126B4" w:rsidP="00C126B4">
      <w:pPr>
        <w:tabs>
          <w:tab w:val="left" w:pos="851"/>
          <w:tab w:val="left" w:pos="8222"/>
        </w:tabs>
        <w:rPr>
          <w:b/>
          <w:sz w:val="24"/>
          <w:szCs w:val="24"/>
        </w:rPr>
      </w:pPr>
      <w:r w:rsidRPr="0047708C">
        <w:rPr>
          <w:b/>
          <w:sz w:val="24"/>
          <w:szCs w:val="24"/>
        </w:rPr>
        <w:tab/>
        <w:t>Særlige forsigtighedsregler for dyret</w:t>
      </w:r>
    </w:p>
    <w:p w:rsidR="00C126B4" w:rsidRPr="0047708C" w:rsidRDefault="00C126B4" w:rsidP="00C126B4">
      <w:pPr>
        <w:tabs>
          <w:tab w:val="left" w:pos="851"/>
          <w:tab w:val="left" w:pos="8222"/>
        </w:tabs>
        <w:ind w:left="851"/>
        <w:rPr>
          <w:sz w:val="24"/>
          <w:szCs w:val="24"/>
        </w:rPr>
      </w:pPr>
      <w:r>
        <w:rPr>
          <w:sz w:val="24"/>
          <w:szCs w:val="24"/>
        </w:rPr>
        <w:t>Kun raske dyr bør vaccineres.</w:t>
      </w:r>
    </w:p>
    <w:p w:rsidR="00C126B4" w:rsidRPr="0047708C" w:rsidRDefault="00C126B4" w:rsidP="00C126B4">
      <w:pPr>
        <w:tabs>
          <w:tab w:val="left" w:pos="851"/>
          <w:tab w:val="left" w:pos="8222"/>
        </w:tabs>
        <w:rPr>
          <w:sz w:val="24"/>
          <w:szCs w:val="24"/>
        </w:rPr>
      </w:pPr>
    </w:p>
    <w:p w:rsidR="00C126B4" w:rsidRPr="0047708C" w:rsidRDefault="00C126B4" w:rsidP="00C126B4">
      <w:pPr>
        <w:tabs>
          <w:tab w:val="left" w:pos="851"/>
          <w:tab w:val="left" w:pos="8222"/>
        </w:tabs>
        <w:rPr>
          <w:b/>
          <w:sz w:val="24"/>
          <w:szCs w:val="24"/>
        </w:rPr>
      </w:pPr>
      <w:r w:rsidRPr="0047708C">
        <w:rPr>
          <w:sz w:val="24"/>
          <w:szCs w:val="24"/>
        </w:rPr>
        <w:tab/>
      </w:r>
      <w:r w:rsidRPr="0047708C">
        <w:rPr>
          <w:b/>
          <w:sz w:val="24"/>
          <w:szCs w:val="24"/>
        </w:rPr>
        <w:t>Særlige forsigtighedsregler for personer, der administrerer lægemidlet</w:t>
      </w:r>
    </w:p>
    <w:p w:rsidR="00C126B4" w:rsidRPr="0047708C" w:rsidRDefault="00C126B4" w:rsidP="00C126B4">
      <w:pPr>
        <w:autoSpaceDE w:val="0"/>
        <w:autoSpaceDN w:val="0"/>
        <w:adjustRightInd w:val="0"/>
        <w:ind w:firstLine="851"/>
        <w:rPr>
          <w:rFonts w:ascii="TimesNewRoman,Italic" w:hAnsi="TimesNewRoman,Italic"/>
          <w:sz w:val="24"/>
          <w:szCs w:val="24"/>
        </w:rPr>
      </w:pPr>
    </w:p>
    <w:p w:rsidR="00C126B4" w:rsidRPr="0047708C" w:rsidRDefault="00C126B4" w:rsidP="00C126B4">
      <w:pPr>
        <w:autoSpaceDE w:val="0"/>
        <w:autoSpaceDN w:val="0"/>
        <w:adjustRightInd w:val="0"/>
        <w:ind w:firstLine="851"/>
        <w:rPr>
          <w:rFonts w:ascii="TimesNewRoman,Italic" w:hAnsi="TimesNewRoman,Italic"/>
          <w:sz w:val="24"/>
          <w:szCs w:val="24"/>
          <w:u w:val="single"/>
        </w:rPr>
      </w:pPr>
      <w:r w:rsidRPr="0047708C">
        <w:rPr>
          <w:rFonts w:ascii="TimesNewRoman,Italic" w:hAnsi="TimesNewRoman,Italic"/>
          <w:sz w:val="24"/>
          <w:szCs w:val="24"/>
          <w:u w:val="single"/>
        </w:rPr>
        <w:t>Til brugeren</w:t>
      </w:r>
    </w:p>
    <w:p w:rsidR="00C126B4" w:rsidRPr="0047708C" w:rsidRDefault="00C126B4" w:rsidP="00C126B4">
      <w:pPr>
        <w:autoSpaceDE w:val="0"/>
        <w:autoSpaceDN w:val="0"/>
        <w:adjustRightInd w:val="0"/>
        <w:ind w:left="851"/>
        <w:rPr>
          <w:rFonts w:ascii="TimesNewRoman,Italic" w:hAnsi="TimesNewRoman,Italic"/>
          <w:sz w:val="24"/>
          <w:szCs w:val="24"/>
        </w:rPr>
      </w:pPr>
      <w:r w:rsidRPr="0047708C">
        <w:rPr>
          <w:rFonts w:ascii="TimesNewRoman,Italic" w:hAnsi="TimesNewRoman,Italic"/>
          <w:sz w:val="24"/>
          <w:szCs w:val="24"/>
        </w:rPr>
        <w:t>Dette veterinærlægemiddel indeholder mineralolie.</w:t>
      </w:r>
    </w:p>
    <w:p w:rsidR="00C126B4" w:rsidRPr="0047708C" w:rsidRDefault="00C126B4" w:rsidP="00C126B4">
      <w:pPr>
        <w:autoSpaceDE w:val="0"/>
        <w:autoSpaceDN w:val="0"/>
        <w:adjustRightInd w:val="0"/>
        <w:ind w:left="851"/>
        <w:rPr>
          <w:rFonts w:ascii="TimesNewRoman,Italic" w:hAnsi="TimesNewRoman,Italic"/>
          <w:sz w:val="24"/>
          <w:szCs w:val="24"/>
        </w:rPr>
      </w:pPr>
      <w:r w:rsidRPr="0047708C">
        <w:rPr>
          <w:rFonts w:ascii="TimesNewRoman,Italic" w:hAnsi="TimesNewRoman,Italic"/>
          <w:sz w:val="24"/>
          <w:szCs w:val="24"/>
        </w:rPr>
        <w:t>Uforsætlig injektion/selvinjektion kan medføre alvorlige smerter og hævelser, navnlig ved injektion i led eller fingre, og kan i sjældne tilfælde medføre tab af den pågældende finger, hvis den ikke behandles omgående.</w:t>
      </w:r>
    </w:p>
    <w:p w:rsidR="00C126B4" w:rsidRPr="0047708C" w:rsidRDefault="00C126B4" w:rsidP="00C126B4">
      <w:pPr>
        <w:autoSpaceDE w:val="0"/>
        <w:autoSpaceDN w:val="0"/>
        <w:adjustRightInd w:val="0"/>
        <w:ind w:left="851"/>
        <w:rPr>
          <w:rFonts w:ascii="TimesNewRoman,Italic" w:hAnsi="TimesNewRoman,Italic"/>
          <w:sz w:val="24"/>
          <w:szCs w:val="24"/>
        </w:rPr>
      </w:pPr>
      <w:r w:rsidRPr="0047708C">
        <w:rPr>
          <w:rFonts w:ascii="TimesNewRoman,Italic" w:hAnsi="TimesNewRoman,Italic"/>
          <w:sz w:val="24"/>
          <w:szCs w:val="24"/>
        </w:rPr>
        <w:t>Hvis du ved et uheld injiceres med dette veterinærlægemiddel, skal du søge omgående lægehjælp, også selvom det kun drejer sig om en meget lille mængde, og tage indlægssedlen med dig.</w:t>
      </w:r>
    </w:p>
    <w:p w:rsidR="00C126B4" w:rsidRPr="0047708C" w:rsidRDefault="00C126B4" w:rsidP="00C126B4">
      <w:pPr>
        <w:autoSpaceDE w:val="0"/>
        <w:autoSpaceDN w:val="0"/>
        <w:adjustRightInd w:val="0"/>
        <w:ind w:left="851"/>
        <w:rPr>
          <w:rFonts w:ascii="TimesNewRoman,Italic" w:hAnsi="TimesNewRoman,Italic"/>
          <w:sz w:val="24"/>
          <w:szCs w:val="24"/>
        </w:rPr>
      </w:pPr>
      <w:r w:rsidRPr="0047708C">
        <w:rPr>
          <w:rFonts w:ascii="TimesNewRoman,Italic" w:hAnsi="TimesNewRoman,Italic"/>
          <w:sz w:val="24"/>
          <w:szCs w:val="24"/>
        </w:rPr>
        <w:lastRenderedPageBreak/>
        <w:t>Hvis smerten fortsætter i over 12 timer efter lægeundersøgelsen, skal du søge lægehjælp igen.</w:t>
      </w:r>
    </w:p>
    <w:p w:rsidR="00C126B4" w:rsidRPr="0047708C" w:rsidRDefault="00C126B4" w:rsidP="00C126B4">
      <w:pPr>
        <w:autoSpaceDE w:val="0"/>
        <w:autoSpaceDN w:val="0"/>
        <w:adjustRightInd w:val="0"/>
        <w:ind w:left="851"/>
        <w:rPr>
          <w:rFonts w:ascii="TimesNewRoman,Italic" w:hAnsi="TimesNewRoman,Italic"/>
          <w:sz w:val="24"/>
          <w:szCs w:val="24"/>
        </w:rPr>
      </w:pPr>
    </w:p>
    <w:p w:rsidR="00C126B4" w:rsidRPr="0047708C" w:rsidRDefault="00C126B4" w:rsidP="00C126B4">
      <w:pPr>
        <w:autoSpaceDE w:val="0"/>
        <w:autoSpaceDN w:val="0"/>
        <w:adjustRightInd w:val="0"/>
        <w:ind w:left="851"/>
        <w:rPr>
          <w:rFonts w:ascii="TimesNewRoman,Italic" w:hAnsi="TimesNewRoman,Italic"/>
          <w:sz w:val="24"/>
          <w:szCs w:val="24"/>
          <w:u w:val="single"/>
        </w:rPr>
      </w:pPr>
      <w:r w:rsidRPr="0047708C">
        <w:rPr>
          <w:rFonts w:ascii="TimesNewRoman,Italic" w:hAnsi="TimesNewRoman,Italic"/>
          <w:sz w:val="24"/>
          <w:szCs w:val="24"/>
          <w:u w:val="single"/>
        </w:rPr>
        <w:t>Til lægen</w:t>
      </w:r>
    </w:p>
    <w:p w:rsidR="00C126B4" w:rsidRPr="0047708C" w:rsidRDefault="00C126B4" w:rsidP="00C126B4">
      <w:pPr>
        <w:autoSpaceDE w:val="0"/>
        <w:autoSpaceDN w:val="0"/>
        <w:adjustRightInd w:val="0"/>
        <w:ind w:left="851"/>
        <w:rPr>
          <w:rFonts w:ascii="TimesNewRoman,Italic" w:hAnsi="TimesNewRoman,Italic"/>
          <w:sz w:val="24"/>
          <w:szCs w:val="24"/>
        </w:rPr>
      </w:pPr>
      <w:r w:rsidRPr="0047708C">
        <w:rPr>
          <w:rFonts w:ascii="TimesNewRoman,Italic" w:hAnsi="TimesNewRoman,Italic"/>
          <w:sz w:val="24"/>
          <w:szCs w:val="24"/>
        </w:rPr>
        <w:t>Dette veterinærlægemiddel indeholder mineralolie.</w:t>
      </w:r>
    </w:p>
    <w:p w:rsidR="00C126B4" w:rsidRPr="0047708C" w:rsidRDefault="00C126B4" w:rsidP="00C126B4">
      <w:pPr>
        <w:autoSpaceDE w:val="0"/>
        <w:autoSpaceDN w:val="0"/>
        <w:adjustRightInd w:val="0"/>
        <w:ind w:left="851"/>
        <w:rPr>
          <w:rFonts w:ascii="TimesNewRoman,Italic" w:hAnsi="TimesNewRoman,Italic"/>
          <w:sz w:val="24"/>
          <w:szCs w:val="24"/>
        </w:rPr>
      </w:pPr>
      <w:r w:rsidRPr="0047708C">
        <w:rPr>
          <w:rFonts w:ascii="TimesNewRoman,Italic" w:hAnsi="TimesNewRoman,Italic"/>
          <w:sz w:val="24"/>
          <w:szCs w:val="24"/>
        </w:rPr>
        <w:t>Selv hvis der er tale om små injicerede mængder, kan uforsætlig injektion af produktet medføre kraftige hævelser, der eksempelvis kan resultere i iskæmisk nekrose og endog tab af en finger. Der kræves ØJEBLIKKELIG kirurgisk behandling, og der kan opstå behov for tidlig incision og irrigation af det injicerede område, navnlig når det drejer sig om fingerbløddele eller -sener.</w:t>
      </w:r>
    </w:p>
    <w:p w:rsidR="00C126B4" w:rsidRPr="0047708C" w:rsidRDefault="00C126B4" w:rsidP="00C126B4">
      <w:pPr>
        <w:tabs>
          <w:tab w:val="left" w:pos="851"/>
          <w:tab w:val="left" w:pos="8222"/>
        </w:tabs>
        <w:ind w:left="851"/>
        <w:rPr>
          <w:sz w:val="24"/>
          <w:szCs w:val="24"/>
        </w:rPr>
      </w:pPr>
    </w:p>
    <w:p w:rsidR="00C126B4" w:rsidRPr="0047708C" w:rsidRDefault="00C126B4" w:rsidP="00C126B4">
      <w:pPr>
        <w:tabs>
          <w:tab w:val="left" w:pos="851"/>
          <w:tab w:val="left" w:pos="8222"/>
        </w:tabs>
        <w:rPr>
          <w:b/>
          <w:sz w:val="24"/>
          <w:szCs w:val="24"/>
        </w:rPr>
      </w:pPr>
      <w:r w:rsidRPr="0047708C">
        <w:rPr>
          <w:sz w:val="24"/>
          <w:szCs w:val="24"/>
        </w:rPr>
        <w:tab/>
      </w:r>
      <w:r w:rsidRPr="0047708C">
        <w:rPr>
          <w:b/>
          <w:sz w:val="24"/>
          <w:szCs w:val="24"/>
        </w:rPr>
        <w:t>Andre forsigtighedsregler</w:t>
      </w:r>
    </w:p>
    <w:p w:rsidR="00C126B4" w:rsidRPr="0047708C" w:rsidRDefault="00C126B4" w:rsidP="00C126B4">
      <w:pPr>
        <w:tabs>
          <w:tab w:val="left" w:pos="851"/>
          <w:tab w:val="left" w:pos="8222"/>
        </w:tabs>
        <w:rPr>
          <w:sz w:val="24"/>
          <w:szCs w:val="24"/>
        </w:rPr>
      </w:pPr>
      <w:r w:rsidRPr="0047708C">
        <w:rPr>
          <w:sz w:val="24"/>
          <w:szCs w:val="24"/>
        </w:rPr>
        <w:tab/>
        <w:t>-</w:t>
      </w:r>
    </w:p>
    <w:p w:rsidR="00C126B4" w:rsidRPr="0047708C" w:rsidRDefault="00C126B4" w:rsidP="00C126B4">
      <w:pPr>
        <w:tabs>
          <w:tab w:val="left" w:pos="851"/>
          <w:tab w:val="left" w:pos="8222"/>
        </w:tabs>
        <w:rPr>
          <w:sz w:val="24"/>
          <w:szCs w:val="24"/>
        </w:rPr>
      </w:pPr>
    </w:p>
    <w:p w:rsidR="00C126B4" w:rsidRPr="0047708C" w:rsidRDefault="00C126B4" w:rsidP="00C126B4">
      <w:pPr>
        <w:tabs>
          <w:tab w:val="left" w:pos="851"/>
          <w:tab w:val="left" w:pos="8222"/>
        </w:tabs>
        <w:rPr>
          <w:b/>
          <w:sz w:val="24"/>
          <w:szCs w:val="24"/>
        </w:rPr>
      </w:pPr>
      <w:r w:rsidRPr="0047708C">
        <w:rPr>
          <w:b/>
          <w:sz w:val="24"/>
          <w:szCs w:val="24"/>
        </w:rPr>
        <w:t>4.6</w:t>
      </w:r>
      <w:r w:rsidRPr="0047708C">
        <w:rPr>
          <w:b/>
          <w:sz w:val="24"/>
          <w:szCs w:val="24"/>
        </w:rPr>
        <w:tab/>
        <w:t>Bivirkninger</w:t>
      </w:r>
    </w:p>
    <w:p w:rsidR="00C126B4" w:rsidRPr="00FA009A" w:rsidRDefault="00C126B4" w:rsidP="00C126B4">
      <w:pPr>
        <w:ind w:left="851"/>
        <w:rPr>
          <w:rStyle w:val="hps"/>
          <w:sz w:val="24"/>
          <w:szCs w:val="24"/>
        </w:rPr>
      </w:pPr>
      <w:r w:rsidRPr="00FA009A">
        <w:rPr>
          <w:rStyle w:val="hps"/>
          <w:sz w:val="24"/>
          <w:szCs w:val="24"/>
        </w:rPr>
        <w:t>Let</w:t>
      </w:r>
      <w:r w:rsidRPr="00FA009A">
        <w:rPr>
          <w:sz w:val="24"/>
          <w:szCs w:val="24"/>
        </w:rPr>
        <w:t xml:space="preserve"> </w:t>
      </w:r>
      <w:r w:rsidRPr="00FA009A">
        <w:rPr>
          <w:rStyle w:val="hps"/>
          <w:sz w:val="24"/>
          <w:szCs w:val="24"/>
        </w:rPr>
        <w:t>sløvhed</w:t>
      </w:r>
      <w:r w:rsidRPr="00FA009A">
        <w:rPr>
          <w:sz w:val="24"/>
          <w:szCs w:val="24"/>
        </w:rPr>
        <w:t xml:space="preserve">, somnolens og </w:t>
      </w:r>
      <w:r w:rsidRPr="00FA009A">
        <w:rPr>
          <w:rStyle w:val="hps"/>
          <w:sz w:val="24"/>
          <w:szCs w:val="24"/>
        </w:rPr>
        <w:t>tremor</w:t>
      </w:r>
      <w:r w:rsidRPr="00FA009A">
        <w:rPr>
          <w:sz w:val="24"/>
          <w:szCs w:val="24"/>
        </w:rPr>
        <w:t xml:space="preserve"> forekommer </w:t>
      </w:r>
      <w:r w:rsidRPr="00FA009A">
        <w:rPr>
          <w:rStyle w:val="hps"/>
          <w:sz w:val="24"/>
          <w:szCs w:val="24"/>
        </w:rPr>
        <w:t>meget</w:t>
      </w:r>
      <w:r w:rsidRPr="00FA009A">
        <w:rPr>
          <w:sz w:val="24"/>
          <w:szCs w:val="24"/>
        </w:rPr>
        <w:t xml:space="preserve"> </w:t>
      </w:r>
      <w:r w:rsidRPr="00FA009A">
        <w:rPr>
          <w:rStyle w:val="hps"/>
          <w:sz w:val="24"/>
          <w:szCs w:val="24"/>
        </w:rPr>
        <w:t>almindeligt</w:t>
      </w:r>
      <w:r w:rsidRPr="00FA009A">
        <w:rPr>
          <w:sz w:val="24"/>
          <w:szCs w:val="24"/>
        </w:rPr>
        <w:t xml:space="preserve"> e</w:t>
      </w:r>
      <w:r w:rsidRPr="00FA009A">
        <w:rPr>
          <w:rStyle w:val="hps"/>
          <w:sz w:val="24"/>
          <w:szCs w:val="24"/>
        </w:rPr>
        <w:t>fter</w:t>
      </w:r>
      <w:r w:rsidRPr="00FA009A">
        <w:rPr>
          <w:sz w:val="24"/>
          <w:szCs w:val="24"/>
        </w:rPr>
        <w:t xml:space="preserve"> injektion og </w:t>
      </w:r>
      <w:r w:rsidRPr="00FA009A">
        <w:rPr>
          <w:rStyle w:val="hps"/>
          <w:sz w:val="24"/>
          <w:szCs w:val="24"/>
        </w:rPr>
        <w:t>vil forsvinde</w:t>
      </w:r>
      <w:r w:rsidRPr="00FA009A">
        <w:rPr>
          <w:sz w:val="24"/>
          <w:szCs w:val="24"/>
        </w:rPr>
        <w:t xml:space="preserve"> </w:t>
      </w:r>
      <w:r w:rsidRPr="00FA009A">
        <w:rPr>
          <w:rStyle w:val="hps"/>
          <w:sz w:val="24"/>
          <w:szCs w:val="24"/>
        </w:rPr>
        <w:t>spontant</w:t>
      </w:r>
      <w:r w:rsidRPr="00FA009A">
        <w:rPr>
          <w:sz w:val="24"/>
          <w:szCs w:val="24"/>
        </w:rPr>
        <w:t xml:space="preserve"> </w:t>
      </w:r>
      <w:r w:rsidRPr="00FA009A">
        <w:rPr>
          <w:rStyle w:val="hps"/>
          <w:sz w:val="24"/>
          <w:szCs w:val="24"/>
        </w:rPr>
        <w:t>inden for nogle</w:t>
      </w:r>
      <w:r w:rsidRPr="00FA009A">
        <w:rPr>
          <w:sz w:val="24"/>
          <w:szCs w:val="24"/>
        </w:rPr>
        <w:t xml:space="preserve"> få </w:t>
      </w:r>
      <w:r w:rsidRPr="00FA009A">
        <w:rPr>
          <w:rStyle w:val="hps"/>
          <w:sz w:val="24"/>
          <w:szCs w:val="24"/>
        </w:rPr>
        <w:t>timer.</w:t>
      </w:r>
      <w:r w:rsidRPr="00FA009A">
        <w:rPr>
          <w:sz w:val="24"/>
          <w:szCs w:val="24"/>
        </w:rPr>
        <w:t xml:space="preserve"> </w:t>
      </w:r>
      <w:r w:rsidRPr="00FA009A">
        <w:rPr>
          <w:rStyle w:val="hps"/>
          <w:sz w:val="24"/>
          <w:szCs w:val="24"/>
        </w:rPr>
        <w:t>Opkastninger forekommer meget</w:t>
      </w:r>
      <w:r w:rsidRPr="00FA009A">
        <w:rPr>
          <w:sz w:val="24"/>
          <w:szCs w:val="24"/>
        </w:rPr>
        <w:t xml:space="preserve"> </w:t>
      </w:r>
      <w:r w:rsidRPr="00FA009A">
        <w:rPr>
          <w:rStyle w:val="hps"/>
          <w:sz w:val="24"/>
          <w:szCs w:val="24"/>
        </w:rPr>
        <w:t>almindeligt hos</w:t>
      </w:r>
      <w:r w:rsidRPr="00FA009A">
        <w:rPr>
          <w:sz w:val="24"/>
          <w:szCs w:val="24"/>
        </w:rPr>
        <w:t xml:space="preserve"> </w:t>
      </w:r>
      <w:r w:rsidRPr="00FA009A">
        <w:rPr>
          <w:rStyle w:val="hps"/>
          <w:sz w:val="24"/>
          <w:szCs w:val="24"/>
        </w:rPr>
        <w:t>vaccinerede svin, der lige har indtaget foder</w:t>
      </w:r>
      <w:r w:rsidRPr="00FA009A">
        <w:rPr>
          <w:sz w:val="24"/>
          <w:szCs w:val="24"/>
        </w:rPr>
        <w:t xml:space="preserve">. </w:t>
      </w:r>
      <w:r w:rsidRPr="00FA009A">
        <w:rPr>
          <w:rStyle w:val="hps"/>
          <w:sz w:val="24"/>
          <w:szCs w:val="24"/>
        </w:rPr>
        <w:t>Lokal</w:t>
      </w:r>
      <w:r w:rsidRPr="00FA009A">
        <w:rPr>
          <w:sz w:val="24"/>
          <w:szCs w:val="24"/>
        </w:rPr>
        <w:t xml:space="preserve"> </w:t>
      </w:r>
      <w:r w:rsidRPr="00FA009A">
        <w:rPr>
          <w:rStyle w:val="hps"/>
          <w:sz w:val="24"/>
          <w:szCs w:val="24"/>
        </w:rPr>
        <w:t>reaktion (rødme og/eller</w:t>
      </w:r>
      <w:r w:rsidRPr="00FA009A">
        <w:rPr>
          <w:sz w:val="24"/>
          <w:szCs w:val="24"/>
        </w:rPr>
        <w:t xml:space="preserve"> </w:t>
      </w:r>
      <w:r w:rsidRPr="00FA009A">
        <w:rPr>
          <w:rStyle w:val="hps"/>
          <w:sz w:val="24"/>
          <w:szCs w:val="24"/>
        </w:rPr>
        <w:t>hævelse)</w:t>
      </w:r>
      <w:r w:rsidRPr="00FA009A">
        <w:rPr>
          <w:sz w:val="24"/>
          <w:szCs w:val="24"/>
        </w:rPr>
        <w:t xml:space="preserve"> </w:t>
      </w:r>
      <w:r w:rsidRPr="00FA009A">
        <w:rPr>
          <w:rStyle w:val="hps"/>
          <w:sz w:val="24"/>
          <w:szCs w:val="24"/>
        </w:rPr>
        <w:t>forekommer meget</w:t>
      </w:r>
      <w:r w:rsidRPr="00FA009A">
        <w:rPr>
          <w:sz w:val="24"/>
          <w:szCs w:val="24"/>
        </w:rPr>
        <w:t xml:space="preserve"> </w:t>
      </w:r>
      <w:r w:rsidRPr="00FA009A">
        <w:rPr>
          <w:rStyle w:val="hps"/>
          <w:sz w:val="24"/>
          <w:szCs w:val="24"/>
        </w:rPr>
        <w:t>almindeligt på injektionsstedet</w:t>
      </w:r>
      <w:r w:rsidRPr="00FA009A">
        <w:rPr>
          <w:sz w:val="24"/>
          <w:szCs w:val="24"/>
        </w:rPr>
        <w:t xml:space="preserve">. </w:t>
      </w:r>
      <w:r w:rsidRPr="00FA009A">
        <w:rPr>
          <w:rStyle w:val="hps"/>
          <w:sz w:val="24"/>
          <w:szCs w:val="24"/>
        </w:rPr>
        <w:t>Denne reaktion</w:t>
      </w:r>
      <w:r w:rsidRPr="00FA009A">
        <w:rPr>
          <w:sz w:val="24"/>
          <w:szCs w:val="24"/>
        </w:rPr>
        <w:t xml:space="preserve"> </w:t>
      </w:r>
      <w:r w:rsidRPr="00FA009A">
        <w:rPr>
          <w:rStyle w:val="hps"/>
          <w:sz w:val="24"/>
          <w:szCs w:val="24"/>
        </w:rPr>
        <w:t>forsvinder</w:t>
      </w:r>
      <w:r w:rsidRPr="00FA009A">
        <w:rPr>
          <w:sz w:val="24"/>
          <w:szCs w:val="24"/>
        </w:rPr>
        <w:t xml:space="preserve"> spontant </w:t>
      </w:r>
      <w:r w:rsidRPr="00FA009A">
        <w:rPr>
          <w:rStyle w:val="hps"/>
          <w:sz w:val="24"/>
          <w:szCs w:val="24"/>
        </w:rPr>
        <w:t>inden for nogle dage</w:t>
      </w:r>
      <w:r w:rsidRPr="00FA009A">
        <w:rPr>
          <w:sz w:val="24"/>
          <w:szCs w:val="24"/>
        </w:rPr>
        <w:t xml:space="preserve">. </w:t>
      </w:r>
      <w:r w:rsidRPr="00FA009A">
        <w:rPr>
          <w:rStyle w:val="hps"/>
          <w:sz w:val="24"/>
          <w:szCs w:val="24"/>
        </w:rPr>
        <w:t>Midlertidig</w:t>
      </w:r>
      <w:r w:rsidRPr="00FA009A">
        <w:rPr>
          <w:sz w:val="24"/>
          <w:szCs w:val="24"/>
        </w:rPr>
        <w:t xml:space="preserve"> </w:t>
      </w:r>
      <w:r w:rsidRPr="00FA009A">
        <w:rPr>
          <w:rStyle w:val="hps"/>
          <w:sz w:val="24"/>
          <w:szCs w:val="24"/>
        </w:rPr>
        <w:t>stigning i</w:t>
      </w:r>
      <w:r w:rsidRPr="00FA009A">
        <w:rPr>
          <w:sz w:val="24"/>
          <w:szCs w:val="24"/>
        </w:rPr>
        <w:t xml:space="preserve"> </w:t>
      </w:r>
      <w:r w:rsidRPr="00FA009A">
        <w:rPr>
          <w:rStyle w:val="hps"/>
          <w:sz w:val="24"/>
          <w:szCs w:val="24"/>
        </w:rPr>
        <w:t>kropstemperatur</w:t>
      </w:r>
      <w:r w:rsidRPr="00FA009A">
        <w:rPr>
          <w:sz w:val="24"/>
          <w:szCs w:val="24"/>
        </w:rPr>
        <w:t xml:space="preserve"> </w:t>
      </w:r>
      <w:r w:rsidRPr="00FA009A">
        <w:rPr>
          <w:rStyle w:val="hps"/>
          <w:sz w:val="24"/>
          <w:szCs w:val="24"/>
        </w:rPr>
        <w:t>på op til</w:t>
      </w:r>
      <w:r w:rsidRPr="00FA009A">
        <w:rPr>
          <w:sz w:val="24"/>
          <w:szCs w:val="24"/>
        </w:rPr>
        <w:t xml:space="preserve"> </w:t>
      </w:r>
      <w:r w:rsidRPr="00FA009A">
        <w:rPr>
          <w:rStyle w:val="hps"/>
          <w:sz w:val="24"/>
          <w:szCs w:val="24"/>
        </w:rPr>
        <w:t>1,1 °C</w:t>
      </w:r>
      <w:r w:rsidRPr="00FA009A">
        <w:rPr>
          <w:sz w:val="24"/>
          <w:szCs w:val="24"/>
        </w:rPr>
        <w:t xml:space="preserve"> </w:t>
      </w:r>
      <w:r w:rsidRPr="00FA009A">
        <w:rPr>
          <w:rStyle w:val="hps"/>
          <w:sz w:val="24"/>
          <w:szCs w:val="24"/>
        </w:rPr>
        <w:t>kan ses</w:t>
      </w:r>
      <w:r w:rsidRPr="00FA009A">
        <w:rPr>
          <w:sz w:val="24"/>
          <w:szCs w:val="24"/>
        </w:rPr>
        <w:t xml:space="preserve"> </w:t>
      </w:r>
      <w:r w:rsidRPr="00FA009A">
        <w:rPr>
          <w:rStyle w:val="hps"/>
          <w:sz w:val="24"/>
          <w:szCs w:val="24"/>
        </w:rPr>
        <w:t>hos vaccinerede dyr.</w:t>
      </w:r>
    </w:p>
    <w:p w:rsidR="00C126B4" w:rsidRPr="00FA009A" w:rsidRDefault="00C126B4" w:rsidP="00C126B4">
      <w:pPr>
        <w:ind w:left="851"/>
        <w:rPr>
          <w:sz w:val="24"/>
          <w:szCs w:val="24"/>
        </w:rPr>
      </w:pPr>
    </w:p>
    <w:p w:rsidR="00C126B4" w:rsidRPr="008E4B86" w:rsidRDefault="00C126B4" w:rsidP="00C126B4">
      <w:pPr>
        <w:ind w:left="851"/>
        <w:rPr>
          <w:sz w:val="24"/>
          <w:szCs w:val="24"/>
          <w:u w:val="single"/>
        </w:rPr>
      </w:pPr>
      <w:r w:rsidRPr="008E4B86">
        <w:rPr>
          <w:sz w:val="24"/>
          <w:szCs w:val="24"/>
          <w:u w:val="single"/>
        </w:rPr>
        <w:t>Hyppigheden a</w:t>
      </w:r>
      <w:r>
        <w:rPr>
          <w:sz w:val="24"/>
          <w:szCs w:val="24"/>
          <w:u w:val="single"/>
        </w:rPr>
        <w:t>f bivirkninger er defineret som</w:t>
      </w:r>
    </w:p>
    <w:p w:rsidR="00C126B4" w:rsidRPr="008E4B86" w:rsidRDefault="00C126B4" w:rsidP="00C126B4">
      <w:pPr>
        <w:tabs>
          <w:tab w:val="left" w:pos="0"/>
        </w:tabs>
        <w:ind w:left="851"/>
        <w:rPr>
          <w:sz w:val="24"/>
          <w:szCs w:val="24"/>
        </w:rPr>
      </w:pPr>
      <w:r w:rsidRPr="008E4B86">
        <w:rPr>
          <w:sz w:val="24"/>
          <w:szCs w:val="24"/>
        </w:rPr>
        <w:t>Meget almindelig (flere end 1 ud af 10 behandlede dyr, der viser bivirkninger i løbet af en behandling)</w:t>
      </w:r>
    </w:p>
    <w:p w:rsidR="00C126B4" w:rsidRPr="008E4B86" w:rsidRDefault="00C126B4" w:rsidP="00C126B4">
      <w:pPr>
        <w:tabs>
          <w:tab w:val="left" w:pos="0"/>
        </w:tabs>
        <w:ind w:left="851"/>
        <w:rPr>
          <w:sz w:val="24"/>
          <w:szCs w:val="24"/>
        </w:rPr>
      </w:pPr>
      <w:r>
        <w:rPr>
          <w:sz w:val="24"/>
          <w:szCs w:val="24"/>
        </w:rPr>
        <w:t>Almindelig</w:t>
      </w:r>
      <w:r w:rsidRPr="008E4B86">
        <w:rPr>
          <w:sz w:val="24"/>
          <w:szCs w:val="24"/>
        </w:rPr>
        <w:t xml:space="preserve"> (flere end 1, men færre end 10 dyr af 100 behandlede dyr)</w:t>
      </w:r>
    </w:p>
    <w:p w:rsidR="00C126B4" w:rsidRPr="008E4B86" w:rsidRDefault="00C126B4" w:rsidP="00C126B4">
      <w:pPr>
        <w:tabs>
          <w:tab w:val="left" w:pos="0"/>
        </w:tabs>
        <w:ind w:left="851"/>
        <w:rPr>
          <w:sz w:val="24"/>
          <w:szCs w:val="24"/>
        </w:rPr>
      </w:pPr>
      <w:r w:rsidRPr="008E4B86">
        <w:rPr>
          <w:sz w:val="24"/>
          <w:szCs w:val="24"/>
        </w:rPr>
        <w:t>Ikke almindelig (flere end 1, men færre end 10 dyr af 1.000 behandlede dyr)</w:t>
      </w:r>
    </w:p>
    <w:p w:rsidR="00C126B4" w:rsidRPr="008E4B86" w:rsidRDefault="00C126B4" w:rsidP="00C126B4">
      <w:pPr>
        <w:tabs>
          <w:tab w:val="left" w:pos="0"/>
        </w:tabs>
        <w:ind w:left="851"/>
        <w:rPr>
          <w:sz w:val="24"/>
          <w:szCs w:val="24"/>
        </w:rPr>
      </w:pPr>
      <w:r>
        <w:rPr>
          <w:sz w:val="24"/>
          <w:szCs w:val="24"/>
        </w:rPr>
        <w:t>Sjælden</w:t>
      </w:r>
      <w:r w:rsidRPr="008E4B86">
        <w:rPr>
          <w:sz w:val="24"/>
          <w:szCs w:val="24"/>
        </w:rPr>
        <w:t xml:space="preserve"> (flere end 1, men færre end 10 dyr ud af 10.000 behandlede dyr)</w:t>
      </w:r>
    </w:p>
    <w:p w:rsidR="00C126B4" w:rsidRPr="008E4B86" w:rsidRDefault="00C126B4" w:rsidP="00C126B4">
      <w:pPr>
        <w:tabs>
          <w:tab w:val="left" w:pos="0"/>
        </w:tabs>
        <w:ind w:left="851"/>
        <w:rPr>
          <w:sz w:val="24"/>
          <w:szCs w:val="24"/>
        </w:rPr>
      </w:pPr>
      <w:r w:rsidRPr="008E4B86">
        <w:rPr>
          <w:sz w:val="24"/>
          <w:szCs w:val="24"/>
        </w:rPr>
        <w:t>Meget sjælden (færre end 1 dyr ud af 10.000 behandlede dyr, herunder isolerede rapporter)</w:t>
      </w:r>
    </w:p>
    <w:p w:rsidR="00C126B4" w:rsidRPr="008E4B86" w:rsidRDefault="00C126B4" w:rsidP="00C126B4">
      <w:pPr>
        <w:tabs>
          <w:tab w:val="left" w:pos="851"/>
          <w:tab w:val="left" w:pos="8222"/>
        </w:tabs>
        <w:rPr>
          <w:sz w:val="24"/>
          <w:szCs w:val="24"/>
        </w:rPr>
      </w:pPr>
    </w:p>
    <w:p w:rsidR="00C126B4" w:rsidRPr="008E4B86" w:rsidRDefault="00C126B4" w:rsidP="00C126B4">
      <w:pPr>
        <w:tabs>
          <w:tab w:val="left" w:pos="851"/>
          <w:tab w:val="left" w:pos="8222"/>
        </w:tabs>
        <w:rPr>
          <w:b/>
          <w:sz w:val="24"/>
          <w:szCs w:val="24"/>
        </w:rPr>
      </w:pPr>
      <w:r w:rsidRPr="008E4B86">
        <w:rPr>
          <w:b/>
          <w:sz w:val="24"/>
          <w:szCs w:val="24"/>
        </w:rPr>
        <w:t>4.7</w:t>
      </w:r>
      <w:r w:rsidRPr="008E4B86">
        <w:rPr>
          <w:b/>
          <w:sz w:val="24"/>
          <w:szCs w:val="24"/>
        </w:rPr>
        <w:tab/>
        <w:t>Drægtighed, diegivning eller æglægning</w:t>
      </w:r>
    </w:p>
    <w:p w:rsidR="00C126B4" w:rsidRPr="00601E2A" w:rsidRDefault="00C126B4" w:rsidP="00C126B4">
      <w:pPr>
        <w:tabs>
          <w:tab w:val="left" w:pos="851"/>
          <w:tab w:val="left" w:pos="8222"/>
        </w:tabs>
        <w:ind w:left="851"/>
        <w:rPr>
          <w:sz w:val="24"/>
          <w:szCs w:val="24"/>
        </w:rPr>
      </w:pPr>
      <w:r w:rsidRPr="00601E2A">
        <w:rPr>
          <w:sz w:val="24"/>
          <w:szCs w:val="24"/>
        </w:rPr>
        <w:t>Lægemidlets sikkerhed under drægtighed og diegivning er ikke fastlagt.</w:t>
      </w:r>
    </w:p>
    <w:p w:rsidR="00C126B4" w:rsidRPr="0047708C" w:rsidRDefault="00C126B4" w:rsidP="00C126B4">
      <w:pPr>
        <w:tabs>
          <w:tab w:val="left" w:pos="851"/>
          <w:tab w:val="left" w:pos="8222"/>
        </w:tabs>
        <w:rPr>
          <w:sz w:val="24"/>
          <w:szCs w:val="24"/>
        </w:rPr>
      </w:pPr>
    </w:p>
    <w:p w:rsidR="00C126B4" w:rsidRPr="0047708C" w:rsidRDefault="00C126B4" w:rsidP="00C126B4">
      <w:pPr>
        <w:tabs>
          <w:tab w:val="left" w:pos="851"/>
          <w:tab w:val="left" w:pos="8222"/>
        </w:tabs>
        <w:rPr>
          <w:b/>
          <w:sz w:val="24"/>
          <w:szCs w:val="24"/>
        </w:rPr>
      </w:pPr>
      <w:r w:rsidRPr="0047708C">
        <w:rPr>
          <w:b/>
          <w:sz w:val="24"/>
          <w:szCs w:val="24"/>
        </w:rPr>
        <w:t>4.8</w:t>
      </w:r>
      <w:r w:rsidRPr="0047708C">
        <w:rPr>
          <w:b/>
          <w:sz w:val="24"/>
          <w:szCs w:val="24"/>
        </w:rPr>
        <w:tab/>
        <w:t>Interaktion med andre lægemidler og andre former for interaktion</w:t>
      </w:r>
    </w:p>
    <w:p w:rsidR="00C126B4" w:rsidRPr="0047708C" w:rsidRDefault="00C126B4" w:rsidP="00C126B4">
      <w:pPr>
        <w:tabs>
          <w:tab w:val="left" w:pos="851"/>
          <w:tab w:val="left" w:pos="8222"/>
        </w:tabs>
        <w:ind w:left="851"/>
        <w:rPr>
          <w:sz w:val="24"/>
          <w:szCs w:val="24"/>
        </w:rPr>
      </w:pPr>
      <w:r w:rsidRPr="0047708C">
        <w:rPr>
          <w:sz w:val="24"/>
          <w:szCs w:val="24"/>
        </w:rPr>
        <w:t>Der foreligger ingen oplysninger om sikkerhed og virkning ved brug af vaccinen sammen med andre lægemidler til dyr. En eventuel beslutning om at anvende vaccinen umiddelbart før eller efter brug af et andet lægemiddel til dyr skal derfor tages med udgangspunkt i det enkelte tilfælde.</w:t>
      </w:r>
    </w:p>
    <w:p w:rsidR="00C126B4" w:rsidRPr="0047708C" w:rsidRDefault="00C126B4" w:rsidP="00C126B4">
      <w:pPr>
        <w:tabs>
          <w:tab w:val="left" w:pos="851"/>
          <w:tab w:val="left" w:pos="8222"/>
        </w:tabs>
        <w:rPr>
          <w:sz w:val="24"/>
          <w:szCs w:val="24"/>
        </w:rPr>
      </w:pPr>
    </w:p>
    <w:p w:rsidR="00C126B4" w:rsidRPr="0047708C" w:rsidRDefault="00C126B4" w:rsidP="00C126B4">
      <w:pPr>
        <w:tabs>
          <w:tab w:val="left" w:pos="851"/>
          <w:tab w:val="left" w:pos="8222"/>
        </w:tabs>
        <w:rPr>
          <w:b/>
          <w:sz w:val="24"/>
          <w:szCs w:val="24"/>
        </w:rPr>
      </w:pPr>
      <w:r w:rsidRPr="0047708C">
        <w:rPr>
          <w:b/>
          <w:sz w:val="24"/>
          <w:szCs w:val="24"/>
        </w:rPr>
        <w:t>4.9</w:t>
      </w:r>
      <w:r w:rsidRPr="0047708C">
        <w:rPr>
          <w:b/>
          <w:sz w:val="24"/>
          <w:szCs w:val="24"/>
        </w:rPr>
        <w:tab/>
        <w:t>Dosering og indgivelsesmåde</w:t>
      </w:r>
    </w:p>
    <w:p w:rsidR="00C126B4" w:rsidRPr="0047708C" w:rsidRDefault="00C126B4" w:rsidP="00C126B4">
      <w:pPr>
        <w:tabs>
          <w:tab w:val="left" w:pos="851"/>
          <w:tab w:val="left" w:pos="8222"/>
        </w:tabs>
        <w:ind w:left="851" w:hanging="851"/>
        <w:rPr>
          <w:sz w:val="24"/>
          <w:szCs w:val="24"/>
        </w:rPr>
      </w:pPr>
      <w:r w:rsidRPr="0047708C">
        <w:rPr>
          <w:sz w:val="24"/>
          <w:szCs w:val="24"/>
        </w:rPr>
        <w:tab/>
      </w:r>
    </w:p>
    <w:p w:rsidR="00C126B4" w:rsidRPr="0047708C" w:rsidRDefault="00C126B4" w:rsidP="00C126B4">
      <w:pPr>
        <w:tabs>
          <w:tab w:val="left" w:pos="851"/>
          <w:tab w:val="left" w:pos="8222"/>
        </w:tabs>
        <w:ind w:left="851" w:hanging="851"/>
        <w:rPr>
          <w:sz w:val="24"/>
          <w:szCs w:val="24"/>
        </w:rPr>
      </w:pPr>
      <w:r w:rsidRPr="0047708C">
        <w:rPr>
          <w:sz w:val="24"/>
          <w:szCs w:val="24"/>
        </w:rPr>
        <w:tab/>
      </w:r>
      <w:r w:rsidRPr="0047708C">
        <w:rPr>
          <w:sz w:val="24"/>
          <w:szCs w:val="24"/>
          <w:u w:val="single"/>
        </w:rPr>
        <w:t>Vaccinationsprogram</w:t>
      </w:r>
      <w:r>
        <w:rPr>
          <w:sz w:val="24"/>
          <w:szCs w:val="24"/>
          <w:u w:val="single"/>
        </w:rPr>
        <w:t xml:space="preserve"> (basisvaccination)</w:t>
      </w:r>
    </w:p>
    <w:p w:rsidR="00C126B4" w:rsidRPr="0047708C" w:rsidRDefault="00C126B4" w:rsidP="00C126B4">
      <w:pPr>
        <w:tabs>
          <w:tab w:val="left" w:pos="851"/>
          <w:tab w:val="left" w:pos="8222"/>
        </w:tabs>
        <w:ind w:left="851"/>
        <w:rPr>
          <w:sz w:val="24"/>
          <w:szCs w:val="24"/>
        </w:rPr>
      </w:pPr>
      <w:r w:rsidRPr="0047708C">
        <w:rPr>
          <w:sz w:val="24"/>
          <w:szCs w:val="24"/>
        </w:rPr>
        <w:t>1 dosis (1 ml) injiceres dybt i nakkemuskulaturen bag øret, fra 6-ugers alderen.</w:t>
      </w:r>
    </w:p>
    <w:p w:rsidR="00C126B4" w:rsidRPr="0047708C" w:rsidRDefault="00C126B4" w:rsidP="00C126B4">
      <w:pPr>
        <w:tabs>
          <w:tab w:val="left" w:pos="851"/>
          <w:tab w:val="left" w:pos="8222"/>
        </w:tabs>
        <w:ind w:left="851" w:hanging="851"/>
        <w:rPr>
          <w:sz w:val="24"/>
          <w:szCs w:val="24"/>
        </w:rPr>
      </w:pPr>
      <w:r w:rsidRPr="0047708C">
        <w:rPr>
          <w:sz w:val="24"/>
          <w:szCs w:val="24"/>
        </w:rPr>
        <w:tab/>
      </w:r>
    </w:p>
    <w:p w:rsidR="00C126B4" w:rsidRPr="0047708C" w:rsidRDefault="00C126B4" w:rsidP="00C126B4">
      <w:pPr>
        <w:tabs>
          <w:tab w:val="left" w:pos="851"/>
          <w:tab w:val="left" w:pos="8222"/>
        </w:tabs>
        <w:ind w:left="851" w:hanging="851"/>
        <w:rPr>
          <w:sz w:val="24"/>
          <w:szCs w:val="24"/>
        </w:rPr>
      </w:pPr>
      <w:r w:rsidRPr="0047708C">
        <w:rPr>
          <w:sz w:val="24"/>
          <w:szCs w:val="24"/>
        </w:rPr>
        <w:tab/>
      </w:r>
      <w:r>
        <w:rPr>
          <w:sz w:val="24"/>
          <w:szCs w:val="24"/>
        </w:rPr>
        <w:t xml:space="preserve">En yderligere </w:t>
      </w:r>
      <w:r w:rsidRPr="0047708C">
        <w:rPr>
          <w:sz w:val="24"/>
          <w:szCs w:val="24"/>
        </w:rPr>
        <w:t>vaccination med samme dosis 3 uger senere.</w:t>
      </w:r>
    </w:p>
    <w:p w:rsidR="00C126B4" w:rsidRPr="0047708C" w:rsidRDefault="00C126B4" w:rsidP="00C126B4">
      <w:pPr>
        <w:tabs>
          <w:tab w:val="left" w:pos="851"/>
          <w:tab w:val="left" w:pos="8222"/>
        </w:tabs>
        <w:rPr>
          <w:sz w:val="24"/>
          <w:szCs w:val="24"/>
        </w:rPr>
      </w:pPr>
    </w:p>
    <w:p w:rsidR="00C126B4" w:rsidRPr="0047708C" w:rsidRDefault="00C126B4" w:rsidP="00C126B4">
      <w:pPr>
        <w:tabs>
          <w:tab w:val="left" w:pos="851"/>
          <w:tab w:val="left" w:pos="8222"/>
        </w:tabs>
        <w:rPr>
          <w:b/>
          <w:sz w:val="24"/>
          <w:szCs w:val="24"/>
        </w:rPr>
      </w:pPr>
      <w:r w:rsidRPr="0047708C">
        <w:rPr>
          <w:b/>
          <w:sz w:val="24"/>
          <w:szCs w:val="24"/>
        </w:rPr>
        <w:t>4.10</w:t>
      </w:r>
      <w:r w:rsidRPr="0047708C">
        <w:rPr>
          <w:b/>
          <w:sz w:val="24"/>
          <w:szCs w:val="24"/>
        </w:rPr>
        <w:tab/>
        <w:t>Overdosering</w:t>
      </w:r>
    </w:p>
    <w:p w:rsidR="00C126B4" w:rsidRPr="0047708C" w:rsidRDefault="00C126B4" w:rsidP="00C126B4">
      <w:pPr>
        <w:tabs>
          <w:tab w:val="left" w:pos="851"/>
          <w:tab w:val="left" w:pos="8222"/>
        </w:tabs>
        <w:ind w:left="851"/>
        <w:rPr>
          <w:sz w:val="24"/>
          <w:szCs w:val="24"/>
        </w:rPr>
      </w:pPr>
      <w:r w:rsidRPr="0047708C">
        <w:rPr>
          <w:sz w:val="24"/>
          <w:szCs w:val="24"/>
        </w:rPr>
        <w:t xml:space="preserve">Dobbelt dosis af vaccinen medfører ingen bivirkninger hos svin, bortset fra de bivirkninger, der allerede er nævnt under </w:t>
      </w:r>
      <w:r w:rsidR="008C4617">
        <w:rPr>
          <w:sz w:val="24"/>
          <w:szCs w:val="24"/>
        </w:rPr>
        <w:t>pkt.</w:t>
      </w:r>
      <w:r w:rsidRPr="0047708C">
        <w:rPr>
          <w:sz w:val="24"/>
          <w:szCs w:val="24"/>
        </w:rPr>
        <w:t xml:space="preserve"> 4.6.</w:t>
      </w:r>
    </w:p>
    <w:p w:rsidR="00C126B4" w:rsidRDefault="00C126B4" w:rsidP="00C126B4">
      <w:pPr>
        <w:rPr>
          <w:sz w:val="24"/>
          <w:szCs w:val="24"/>
        </w:rPr>
      </w:pPr>
      <w:r>
        <w:rPr>
          <w:sz w:val="24"/>
          <w:szCs w:val="24"/>
        </w:rPr>
        <w:br w:type="page"/>
      </w:r>
    </w:p>
    <w:p w:rsidR="00C126B4" w:rsidRPr="0047708C" w:rsidRDefault="00C126B4" w:rsidP="00C126B4">
      <w:pPr>
        <w:tabs>
          <w:tab w:val="left" w:pos="851"/>
          <w:tab w:val="left" w:pos="8222"/>
        </w:tabs>
        <w:rPr>
          <w:sz w:val="24"/>
          <w:szCs w:val="24"/>
        </w:rPr>
      </w:pPr>
    </w:p>
    <w:p w:rsidR="00C126B4" w:rsidRPr="0047708C" w:rsidRDefault="00C126B4" w:rsidP="00C126B4">
      <w:pPr>
        <w:tabs>
          <w:tab w:val="left" w:pos="851"/>
          <w:tab w:val="left" w:pos="8222"/>
        </w:tabs>
        <w:rPr>
          <w:b/>
          <w:sz w:val="24"/>
          <w:szCs w:val="24"/>
        </w:rPr>
      </w:pPr>
      <w:r w:rsidRPr="0047708C">
        <w:rPr>
          <w:b/>
          <w:sz w:val="24"/>
          <w:szCs w:val="24"/>
        </w:rPr>
        <w:t>4.11</w:t>
      </w:r>
      <w:r w:rsidRPr="0047708C">
        <w:rPr>
          <w:b/>
          <w:sz w:val="24"/>
          <w:szCs w:val="24"/>
        </w:rPr>
        <w:tab/>
        <w:t>Tilbageholdelsestid</w:t>
      </w:r>
    </w:p>
    <w:p w:rsidR="00C126B4" w:rsidRPr="0047708C" w:rsidRDefault="00C126B4" w:rsidP="00C126B4">
      <w:pPr>
        <w:tabs>
          <w:tab w:val="left" w:pos="851"/>
          <w:tab w:val="left" w:pos="8222"/>
        </w:tabs>
        <w:rPr>
          <w:sz w:val="24"/>
          <w:szCs w:val="24"/>
        </w:rPr>
      </w:pPr>
      <w:r w:rsidRPr="0047708C">
        <w:rPr>
          <w:sz w:val="24"/>
          <w:szCs w:val="24"/>
        </w:rPr>
        <w:tab/>
        <w:t xml:space="preserve">Slagtning: 0 dage. </w:t>
      </w:r>
    </w:p>
    <w:p w:rsidR="00C126B4" w:rsidRDefault="00C126B4" w:rsidP="00C126B4">
      <w:pPr>
        <w:rPr>
          <w:sz w:val="24"/>
          <w:szCs w:val="24"/>
        </w:rPr>
      </w:pPr>
    </w:p>
    <w:p w:rsidR="00C126B4" w:rsidRPr="0047708C" w:rsidRDefault="00C126B4" w:rsidP="00C126B4">
      <w:pPr>
        <w:tabs>
          <w:tab w:val="left" w:pos="851"/>
          <w:tab w:val="left" w:pos="8222"/>
        </w:tabs>
        <w:rPr>
          <w:sz w:val="24"/>
          <w:szCs w:val="24"/>
        </w:rPr>
      </w:pPr>
    </w:p>
    <w:p w:rsidR="00C126B4" w:rsidRPr="0047708C" w:rsidRDefault="00C126B4" w:rsidP="00C126B4">
      <w:pPr>
        <w:tabs>
          <w:tab w:val="left" w:pos="8222"/>
        </w:tabs>
        <w:ind w:left="851" w:hanging="851"/>
        <w:rPr>
          <w:b/>
          <w:sz w:val="24"/>
          <w:szCs w:val="24"/>
        </w:rPr>
      </w:pPr>
      <w:r w:rsidRPr="0047708C">
        <w:rPr>
          <w:b/>
          <w:sz w:val="24"/>
          <w:szCs w:val="24"/>
        </w:rPr>
        <w:t>5.</w:t>
      </w:r>
      <w:r w:rsidRPr="0047708C">
        <w:rPr>
          <w:b/>
          <w:sz w:val="24"/>
          <w:szCs w:val="24"/>
        </w:rPr>
        <w:tab/>
        <w:t>IMMUNOLOGISKE EGENSKABER</w:t>
      </w:r>
    </w:p>
    <w:p w:rsidR="00C126B4" w:rsidRPr="0047708C" w:rsidRDefault="00C126B4" w:rsidP="00C126B4">
      <w:pPr>
        <w:tabs>
          <w:tab w:val="left" w:pos="8222"/>
        </w:tabs>
        <w:rPr>
          <w:sz w:val="24"/>
          <w:szCs w:val="24"/>
        </w:rPr>
      </w:pPr>
    </w:p>
    <w:p w:rsidR="00C126B4" w:rsidRDefault="00C126B4" w:rsidP="00C126B4">
      <w:pPr>
        <w:tabs>
          <w:tab w:val="left" w:pos="8222"/>
        </w:tabs>
        <w:ind w:left="851" w:hanging="851"/>
        <w:rPr>
          <w:sz w:val="24"/>
          <w:szCs w:val="24"/>
        </w:rPr>
      </w:pPr>
      <w:r w:rsidRPr="0047708C">
        <w:rPr>
          <w:sz w:val="24"/>
          <w:szCs w:val="24"/>
        </w:rPr>
        <w:tab/>
      </w:r>
      <w:r>
        <w:rPr>
          <w:sz w:val="24"/>
          <w:szCs w:val="24"/>
        </w:rPr>
        <w:t>Farmakoterapeutisk gruppe: Inaktiverede, bakterielle vacciner.</w:t>
      </w:r>
    </w:p>
    <w:p w:rsidR="00C126B4" w:rsidRDefault="00C126B4" w:rsidP="00C126B4">
      <w:pPr>
        <w:tabs>
          <w:tab w:val="left" w:pos="8222"/>
        </w:tabs>
        <w:ind w:left="851"/>
        <w:rPr>
          <w:sz w:val="24"/>
          <w:szCs w:val="24"/>
        </w:rPr>
      </w:pPr>
      <w:r>
        <w:rPr>
          <w:sz w:val="24"/>
          <w:szCs w:val="24"/>
        </w:rPr>
        <w:t>(actinobacillus/haemophilus) til svin.</w:t>
      </w:r>
    </w:p>
    <w:p w:rsidR="00C126B4" w:rsidRDefault="00C126B4" w:rsidP="00C126B4">
      <w:pPr>
        <w:tabs>
          <w:tab w:val="left" w:pos="8222"/>
        </w:tabs>
        <w:ind w:left="851"/>
        <w:rPr>
          <w:sz w:val="24"/>
          <w:szCs w:val="24"/>
        </w:rPr>
      </w:pPr>
    </w:p>
    <w:p w:rsidR="00C126B4" w:rsidRPr="0047708C" w:rsidRDefault="00C126B4" w:rsidP="00C126B4">
      <w:pPr>
        <w:tabs>
          <w:tab w:val="left" w:pos="8222"/>
        </w:tabs>
        <w:ind w:left="851"/>
        <w:rPr>
          <w:b/>
          <w:sz w:val="24"/>
          <w:szCs w:val="24"/>
        </w:rPr>
      </w:pPr>
      <w:r w:rsidRPr="0047708C">
        <w:rPr>
          <w:sz w:val="24"/>
          <w:szCs w:val="24"/>
        </w:rPr>
        <w:t>ATCvet-kode: QI 09 AB 07.</w:t>
      </w:r>
    </w:p>
    <w:p w:rsidR="00C126B4" w:rsidRPr="0047708C" w:rsidRDefault="00C126B4" w:rsidP="00C126B4">
      <w:pPr>
        <w:tabs>
          <w:tab w:val="left" w:pos="8222"/>
        </w:tabs>
        <w:rPr>
          <w:sz w:val="24"/>
          <w:szCs w:val="24"/>
        </w:rPr>
      </w:pPr>
    </w:p>
    <w:p w:rsidR="00C126B4" w:rsidRPr="0047708C" w:rsidRDefault="00C126B4" w:rsidP="00C126B4">
      <w:pPr>
        <w:tabs>
          <w:tab w:val="left" w:pos="851"/>
          <w:tab w:val="left" w:pos="8222"/>
        </w:tabs>
        <w:rPr>
          <w:b/>
          <w:sz w:val="24"/>
          <w:szCs w:val="24"/>
        </w:rPr>
      </w:pPr>
      <w:r w:rsidRPr="0047708C">
        <w:rPr>
          <w:b/>
          <w:sz w:val="24"/>
          <w:szCs w:val="24"/>
        </w:rPr>
        <w:t>5.1</w:t>
      </w:r>
      <w:r w:rsidRPr="0047708C">
        <w:rPr>
          <w:b/>
          <w:sz w:val="24"/>
          <w:szCs w:val="24"/>
        </w:rPr>
        <w:tab/>
        <w:t>Immunologiske egenskaber</w:t>
      </w:r>
    </w:p>
    <w:p w:rsidR="00C126B4" w:rsidRPr="0047708C" w:rsidRDefault="00C126B4" w:rsidP="00C126B4">
      <w:pPr>
        <w:tabs>
          <w:tab w:val="left" w:pos="851"/>
          <w:tab w:val="left" w:pos="8222"/>
        </w:tabs>
        <w:ind w:left="851"/>
        <w:rPr>
          <w:sz w:val="24"/>
          <w:szCs w:val="24"/>
        </w:rPr>
      </w:pPr>
      <w:r w:rsidRPr="0047708C">
        <w:rPr>
          <w:sz w:val="24"/>
          <w:szCs w:val="24"/>
        </w:rPr>
        <w:t xml:space="preserve">Vaccinen indeholder inaktiveret </w:t>
      </w:r>
      <w:r w:rsidRPr="0047708C">
        <w:rPr>
          <w:i/>
          <w:sz w:val="24"/>
          <w:szCs w:val="24"/>
        </w:rPr>
        <w:t>Actinobacillus pleuropneumoniae</w:t>
      </w:r>
      <w:r w:rsidRPr="0047708C">
        <w:rPr>
          <w:sz w:val="24"/>
          <w:szCs w:val="24"/>
        </w:rPr>
        <w:t xml:space="preserve"> serotype 2, 5 og 6-antigen og Apx I, II og III toksoider</w:t>
      </w:r>
      <w:r>
        <w:rPr>
          <w:sz w:val="24"/>
          <w:szCs w:val="24"/>
        </w:rPr>
        <w:t>, som gradvist absorberes fra injektionsstedet</w:t>
      </w:r>
      <w:r w:rsidRPr="0047708C">
        <w:rPr>
          <w:sz w:val="24"/>
          <w:szCs w:val="24"/>
        </w:rPr>
        <w:t xml:space="preserve">. </w:t>
      </w:r>
      <w:r>
        <w:rPr>
          <w:sz w:val="24"/>
          <w:szCs w:val="24"/>
        </w:rPr>
        <w:t>Efter parenteral administration</w:t>
      </w:r>
      <w:r w:rsidRPr="0047708C">
        <w:rPr>
          <w:sz w:val="24"/>
          <w:szCs w:val="24"/>
        </w:rPr>
        <w:t xml:space="preserve"> inducerer disse antigener produktion af specifikke antistoffer, som hjælper med at beskytte </w:t>
      </w:r>
      <w:r>
        <w:rPr>
          <w:sz w:val="24"/>
          <w:szCs w:val="24"/>
        </w:rPr>
        <w:t>det</w:t>
      </w:r>
      <w:r w:rsidRPr="0047708C">
        <w:rPr>
          <w:sz w:val="24"/>
          <w:szCs w:val="24"/>
        </w:rPr>
        <w:t xml:space="preserve"> vaccinerede </w:t>
      </w:r>
      <w:r>
        <w:rPr>
          <w:sz w:val="24"/>
          <w:szCs w:val="24"/>
        </w:rPr>
        <w:t>dyr</w:t>
      </w:r>
      <w:r w:rsidRPr="0047708C">
        <w:rPr>
          <w:sz w:val="24"/>
          <w:szCs w:val="24"/>
        </w:rPr>
        <w:t xml:space="preserve"> mod kliniske symptomer og </w:t>
      </w:r>
      <w:r>
        <w:rPr>
          <w:sz w:val="24"/>
          <w:szCs w:val="24"/>
        </w:rPr>
        <w:t>reducerer</w:t>
      </w:r>
      <w:r w:rsidRPr="0047708C">
        <w:rPr>
          <w:sz w:val="24"/>
          <w:szCs w:val="24"/>
        </w:rPr>
        <w:t xml:space="preserve"> lungelæsioner </w:t>
      </w:r>
      <w:r>
        <w:rPr>
          <w:sz w:val="24"/>
          <w:szCs w:val="24"/>
        </w:rPr>
        <w:t xml:space="preserve">forårsaget </w:t>
      </w:r>
      <w:r w:rsidRPr="0047708C">
        <w:rPr>
          <w:sz w:val="24"/>
          <w:szCs w:val="24"/>
        </w:rPr>
        <w:t>af en infektion</w:t>
      </w:r>
      <w:r>
        <w:rPr>
          <w:sz w:val="24"/>
          <w:szCs w:val="24"/>
        </w:rPr>
        <w:t xml:space="preserve"> med </w:t>
      </w:r>
      <w:r w:rsidRPr="0047708C">
        <w:rPr>
          <w:i/>
          <w:sz w:val="24"/>
          <w:szCs w:val="24"/>
        </w:rPr>
        <w:t>A</w:t>
      </w:r>
      <w:r>
        <w:rPr>
          <w:i/>
          <w:sz w:val="24"/>
          <w:szCs w:val="24"/>
        </w:rPr>
        <w:t>ctinobacillus</w:t>
      </w:r>
      <w:r w:rsidRPr="0047708C">
        <w:rPr>
          <w:i/>
          <w:sz w:val="24"/>
          <w:szCs w:val="24"/>
        </w:rPr>
        <w:t xml:space="preserve"> pleuropneumonia</w:t>
      </w:r>
      <w:r>
        <w:rPr>
          <w:i/>
          <w:sz w:val="24"/>
          <w:szCs w:val="24"/>
        </w:rPr>
        <w:t>e</w:t>
      </w:r>
      <w:r w:rsidRPr="0047708C">
        <w:rPr>
          <w:sz w:val="24"/>
          <w:szCs w:val="24"/>
        </w:rPr>
        <w:t>.</w:t>
      </w:r>
      <w:r>
        <w:rPr>
          <w:sz w:val="24"/>
          <w:szCs w:val="24"/>
        </w:rPr>
        <w:t xml:space="preserve"> Pleuropneumoni forårsaget af andre serotyper af </w:t>
      </w:r>
      <w:r>
        <w:rPr>
          <w:i/>
          <w:sz w:val="24"/>
          <w:szCs w:val="24"/>
        </w:rPr>
        <w:t xml:space="preserve">Actinobacillus pleuropneumoniae, </w:t>
      </w:r>
      <w:r>
        <w:rPr>
          <w:sz w:val="24"/>
          <w:szCs w:val="24"/>
        </w:rPr>
        <w:t>som producerer</w:t>
      </w:r>
      <w:r w:rsidRPr="0047708C">
        <w:rPr>
          <w:sz w:val="24"/>
          <w:szCs w:val="24"/>
        </w:rPr>
        <w:t xml:space="preserve"> Apx I, II og III</w:t>
      </w:r>
      <w:r>
        <w:rPr>
          <w:sz w:val="24"/>
          <w:szCs w:val="24"/>
        </w:rPr>
        <w:t xml:space="preserve"> toksoider reduceres gennem vaccination</w:t>
      </w:r>
    </w:p>
    <w:p w:rsidR="00C126B4" w:rsidRDefault="00C126B4" w:rsidP="00C126B4">
      <w:pPr>
        <w:tabs>
          <w:tab w:val="left" w:pos="851"/>
          <w:tab w:val="left" w:pos="8222"/>
        </w:tabs>
        <w:ind w:left="851"/>
        <w:rPr>
          <w:sz w:val="24"/>
          <w:szCs w:val="24"/>
        </w:rPr>
      </w:pPr>
    </w:p>
    <w:p w:rsidR="00C126B4" w:rsidRPr="0047708C" w:rsidRDefault="00C126B4" w:rsidP="00C126B4">
      <w:pPr>
        <w:tabs>
          <w:tab w:val="left" w:pos="851"/>
          <w:tab w:val="left" w:pos="8222"/>
        </w:tabs>
        <w:ind w:left="851"/>
        <w:rPr>
          <w:sz w:val="24"/>
          <w:szCs w:val="24"/>
        </w:rPr>
      </w:pPr>
      <w:r w:rsidRPr="00BF44C4">
        <w:rPr>
          <w:sz w:val="24"/>
          <w:szCs w:val="24"/>
        </w:rPr>
        <w:t>Vaccinerede smågrise udviser signifikant færre kliniske symptomer på en Actinobacillus pleuropneumoniae-infektion efter challengetest.</w:t>
      </w:r>
    </w:p>
    <w:p w:rsidR="00C126B4" w:rsidRPr="0047708C" w:rsidRDefault="00C126B4" w:rsidP="00C126B4">
      <w:pPr>
        <w:tabs>
          <w:tab w:val="left" w:pos="851"/>
          <w:tab w:val="left" w:pos="8222"/>
        </w:tabs>
        <w:ind w:left="851" w:hanging="851"/>
        <w:rPr>
          <w:sz w:val="24"/>
          <w:szCs w:val="24"/>
        </w:rPr>
      </w:pPr>
      <w:r w:rsidRPr="0047708C">
        <w:rPr>
          <w:sz w:val="24"/>
          <w:szCs w:val="24"/>
        </w:rPr>
        <w:tab/>
      </w:r>
    </w:p>
    <w:p w:rsidR="00C126B4" w:rsidRPr="0047708C" w:rsidRDefault="00C126B4" w:rsidP="00C126B4">
      <w:pPr>
        <w:tabs>
          <w:tab w:val="left" w:pos="851"/>
          <w:tab w:val="left" w:pos="8222"/>
        </w:tabs>
        <w:rPr>
          <w:b/>
          <w:sz w:val="24"/>
          <w:szCs w:val="24"/>
        </w:rPr>
      </w:pPr>
      <w:r w:rsidRPr="0047708C">
        <w:rPr>
          <w:b/>
          <w:sz w:val="24"/>
          <w:szCs w:val="24"/>
        </w:rPr>
        <w:t>5.</w:t>
      </w:r>
      <w:r>
        <w:rPr>
          <w:b/>
          <w:sz w:val="24"/>
          <w:szCs w:val="24"/>
        </w:rPr>
        <w:t>2</w:t>
      </w:r>
      <w:r w:rsidRPr="0047708C">
        <w:rPr>
          <w:b/>
          <w:sz w:val="24"/>
          <w:szCs w:val="24"/>
        </w:rPr>
        <w:tab/>
        <w:t>Miljømæssige forhold</w:t>
      </w:r>
    </w:p>
    <w:p w:rsidR="00C126B4" w:rsidRPr="0047708C" w:rsidRDefault="00C126B4" w:rsidP="00C126B4">
      <w:pPr>
        <w:tabs>
          <w:tab w:val="left" w:pos="851"/>
          <w:tab w:val="left" w:pos="8222"/>
        </w:tabs>
        <w:ind w:left="851" w:hanging="851"/>
        <w:rPr>
          <w:sz w:val="24"/>
          <w:szCs w:val="24"/>
        </w:rPr>
      </w:pPr>
      <w:r w:rsidRPr="0047708C">
        <w:rPr>
          <w:sz w:val="24"/>
          <w:szCs w:val="24"/>
        </w:rPr>
        <w:tab/>
        <w:t>Ingen</w:t>
      </w:r>
    </w:p>
    <w:p w:rsidR="00C126B4" w:rsidRPr="0047708C" w:rsidRDefault="00C126B4" w:rsidP="00C126B4">
      <w:pPr>
        <w:tabs>
          <w:tab w:val="left" w:pos="8222"/>
        </w:tabs>
        <w:rPr>
          <w:sz w:val="24"/>
          <w:szCs w:val="24"/>
        </w:rPr>
      </w:pPr>
    </w:p>
    <w:p w:rsidR="00C126B4" w:rsidRPr="0047708C" w:rsidRDefault="00C126B4" w:rsidP="00C126B4">
      <w:pPr>
        <w:tabs>
          <w:tab w:val="left" w:pos="851"/>
          <w:tab w:val="left" w:pos="8222"/>
        </w:tabs>
        <w:rPr>
          <w:sz w:val="24"/>
          <w:szCs w:val="24"/>
        </w:rPr>
      </w:pPr>
    </w:p>
    <w:p w:rsidR="00C126B4" w:rsidRPr="0047708C" w:rsidRDefault="00C126B4" w:rsidP="00C126B4">
      <w:pPr>
        <w:tabs>
          <w:tab w:val="left" w:pos="8222"/>
        </w:tabs>
        <w:ind w:left="851" w:hanging="851"/>
        <w:rPr>
          <w:b/>
          <w:sz w:val="24"/>
          <w:szCs w:val="24"/>
        </w:rPr>
      </w:pPr>
      <w:r w:rsidRPr="0047708C">
        <w:rPr>
          <w:b/>
          <w:sz w:val="24"/>
          <w:szCs w:val="24"/>
        </w:rPr>
        <w:t>6.</w:t>
      </w:r>
      <w:r w:rsidRPr="0047708C">
        <w:rPr>
          <w:b/>
          <w:sz w:val="24"/>
          <w:szCs w:val="24"/>
        </w:rPr>
        <w:tab/>
        <w:t>FARMACEUTISKE OPLYSNINGER</w:t>
      </w:r>
    </w:p>
    <w:p w:rsidR="00C126B4" w:rsidRPr="0047708C" w:rsidRDefault="00C126B4" w:rsidP="00C126B4">
      <w:pPr>
        <w:tabs>
          <w:tab w:val="left" w:pos="851"/>
          <w:tab w:val="left" w:pos="8222"/>
        </w:tabs>
        <w:rPr>
          <w:sz w:val="24"/>
          <w:szCs w:val="24"/>
        </w:rPr>
      </w:pPr>
    </w:p>
    <w:p w:rsidR="00C126B4" w:rsidRPr="0047708C" w:rsidRDefault="00C126B4" w:rsidP="00C126B4">
      <w:pPr>
        <w:tabs>
          <w:tab w:val="left" w:pos="8222"/>
        </w:tabs>
        <w:ind w:left="851" w:hanging="851"/>
        <w:rPr>
          <w:b/>
          <w:sz w:val="24"/>
          <w:szCs w:val="24"/>
        </w:rPr>
      </w:pPr>
      <w:r w:rsidRPr="0047708C">
        <w:rPr>
          <w:b/>
          <w:sz w:val="24"/>
          <w:szCs w:val="24"/>
        </w:rPr>
        <w:t>6.1</w:t>
      </w:r>
      <w:r w:rsidRPr="0047708C">
        <w:rPr>
          <w:b/>
          <w:sz w:val="24"/>
          <w:szCs w:val="24"/>
        </w:rPr>
        <w:tab/>
        <w:t>Hjælpestoffer</w:t>
      </w:r>
    </w:p>
    <w:p w:rsidR="00C126B4" w:rsidRPr="0047708C" w:rsidRDefault="00C126B4" w:rsidP="00C126B4">
      <w:pPr>
        <w:tabs>
          <w:tab w:val="left" w:pos="5580"/>
        </w:tabs>
        <w:ind w:firstLine="851"/>
        <w:rPr>
          <w:sz w:val="24"/>
          <w:szCs w:val="24"/>
        </w:rPr>
      </w:pPr>
      <w:r w:rsidRPr="0047708C">
        <w:rPr>
          <w:sz w:val="24"/>
          <w:szCs w:val="24"/>
        </w:rPr>
        <w:t>Emulsigen (minera</w:t>
      </w:r>
      <w:r>
        <w:rPr>
          <w:sz w:val="24"/>
          <w:szCs w:val="24"/>
        </w:rPr>
        <w:t>l</w:t>
      </w:r>
      <w:r w:rsidRPr="0047708C">
        <w:rPr>
          <w:sz w:val="24"/>
          <w:szCs w:val="24"/>
        </w:rPr>
        <w:t>olie) 20 %</w:t>
      </w:r>
    </w:p>
    <w:p w:rsidR="00C126B4" w:rsidRPr="0047708C" w:rsidRDefault="00C126B4" w:rsidP="00C126B4">
      <w:pPr>
        <w:tabs>
          <w:tab w:val="left" w:pos="8222"/>
        </w:tabs>
        <w:ind w:firstLine="851"/>
        <w:rPr>
          <w:sz w:val="24"/>
          <w:szCs w:val="24"/>
        </w:rPr>
      </w:pPr>
      <w:r w:rsidRPr="0047708C">
        <w:rPr>
          <w:sz w:val="24"/>
          <w:szCs w:val="24"/>
        </w:rPr>
        <w:t xml:space="preserve">Thiomersal </w:t>
      </w:r>
    </w:p>
    <w:p w:rsidR="00C126B4" w:rsidRDefault="00C126B4" w:rsidP="00C126B4">
      <w:pPr>
        <w:tabs>
          <w:tab w:val="left" w:pos="8222"/>
        </w:tabs>
        <w:ind w:firstLine="851"/>
        <w:rPr>
          <w:sz w:val="24"/>
          <w:szCs w:val="24"/>
        </w:rPr>
      </w:pPr>
      <w:r>
        <w:rPr>
          <w:sz w:val="24"/>
          <w:szCs w:val="24"/>
        </w:rPr>
        <w:t>Natriumchlorid</w:t>
      </w:r>
    </w:p>
    <w:p w:rsidR="00C126B4" w:rsidRPr="0047708C" w:rsidRDefault="00C126B4" w:rsidP="00C126B4">
      <w:pPr>
        <w:tabs>
          <w:tab w:val="left" w:pos="8222"/>
        </w:tabs>
        <w:ind w:firstLine="851"/>
        <w:rPr>
          <w:sz w:val="24"/>
          <w:szCs w:val="24"/>
        </w:rPr>
      </w:pPr>
      <w:r>
        <w:rPr>
          <w:sz w:val="24"/>
          <w:szCs w:val="24"/>
        </w:rPr>
        <w:t>Vand til injektionsvæsker</w:t>
      </w:r>
    </w:p>
    <w:p w:rsidR="00C126B4" w:rsidRPr="0047708C" w:rsidRDefault="00C126B4" w:rsidP="00C126B4">
      <w:pPr>
        <w:tabs>
          <w:tab w:val="left" w:pos="851"/>
          <w:tab w:val="left" w:pos="8222"/>
        </w:tabs>
        <w:rPr>
          <w:sz w:val="24"/>
          <w:szCs w:val="24"/>
        </w:rPr>
      </w:pPr>
    </w:p>
    <w:p w:rsidR="00C126B4" w:rsidRPr="0047708C" w:rsidRDefault="00C126B4" w:rsidP="00C126B4">
      <w:pPr>
        <w:tabs>
          <w:tab w:val="left" w:pos="8222"/>
        </w:tabs>
        <w:ind w:left="851" w:hanging="851"/>
        <w:rPr>
          <w:b/>
          <w:sz w:val="24"/>
          <w:szCs w:val="24"/>
        </w:rPr>
      </w:pPr>
      <w:r w:rsidRPr="0047708C">
        <w:rPr>
          <w:b/>
          <w:sz w:val="24"/>
          <w:szCs w:val="24"/>
        </w:rPr>
        <w:t>6.2</w:t>
      </w:r>
      <w:r w:rsidRPr="0047708C">
        <w:rPr>
          <w:b/>
          <w:sz w:val="24"/>
          <w:szCs w:val="24"/>
        </w:rPr>
        <w:tab/>
        <w:t>Uforligeligheder</w:t>
      </w:r>
    </w:p>
    <w:p w:rsidR="00C126B4" w:rsidRDefault="00C126B4" w:rsidP="00C126B4">
      <w:pPr>
        <w:tabs>
          <w:tab w:val="left" w:pos="851"/>
          <w:tab w:val="left" w:pos="8222"/>
        </w:tabs>
        <w:ind w:left="851"/>
        <w:rPr>
          <w:sz w:val="24"/>
          <w:szCs w:val="24"/>
        </w:rPr>
      </w:pPr>
      <w:r w:rsidRPr="00963C70">
        <w:rPr>
          <w:sz w:val="24"/>
          <w:szCs w:val="24"/>
        </w:rPr>
        <w:t>Da der ikke foreligger undersøgelser vedrørende eventuelle uforligeligheder, bør dette lægemiddel ikke blandes med andre lægemidler.</w:t>
      </w:r>
    </w:p>
    <w:p w:rsidR="00C126B4" w:rsidRPr="0047708C" w:rsidRDefault="00C126B4" w:rsidP="00C126B4">
      <w:pPr>
        <w:tabs>
          <w:tab w:val="left" w:pos="851"/>
          <w:tab w:val="left" w:pos="8222"/>
        </w:tabs>
        <w:ind w:left="851"/>
        <w:rPr>
          <w:sz w:val="24"/>
          <w:szCs w:val="24"/>
        </w:rPr>
      </w:pPr>
    </w:p>
    <w:p w:rsidR="00C126B4" w:rsidRPr="0047708C" w:rsidRDefault="00C126B4" w:rsidP="00C126B4">
      <w:pPr>
        <w:tabs>
          <w:tab w:val="left" w:pos="8222"/>
        </w:tabs>
        <w:ind w:left="851" w:hanging="851"/>
        <w:rPr>
          <w:b/>
          <w:sz w:val="24"/>
          <w:szCs w:val="24"/>
        </w:rPr>
      </w:pPr>
      <w:r w:rsidRPr="0047708C">
        <w:rPr>
          <w:b/>
          <w:sz w:val="24"/>
          <w:szCs w:val="24"/>
        </w:rPr>
        <w:t>6.3</w:t>
      </w:r>
      <w:r w:rsidRPr="0047708C">
        <w:rPr>
          <w:b/>
          <w:sz w:val="24"/>
          <w:szCs w:val="24"/>
        </w:rPr>
        <w:tab/>
        <w:t>Opbevaringstid</w:t>
      </w:r>
    </w:p>
    <w:p w:rsidR="00C126B4" w:rsidRPr="001263A0" w:rsidRDefault="00C126B4" w:rsidP="00C126B4">
      <w:pPr>
        <w:tabs>
          <w:tab w:val="left" w:pos="851"/>
          <w:tab w:val="left" w:pos="8222"/>
        </w:tabs>
        <w:ind w:left="851" w:hanging="851"/>
        <w:rPr>
          <w:sz w:val="24"/>
          <w:szCs w:val="24"/>
        </w:rPr>
      </w:pPr>
      <w:r w:rsidRPr="0047708C">
        <w:rPr>
          <w:sz w:val="24"/>
          <w:szCs w:val="24"/>
        </w:rPr>
        <w:tab/>
      </w:r>
      <w:r>
        <w:rPr>
          <w:sz w:val="24"/>
          <w:szCs w:val="24"/>
        </w:rPr>
        <w:t>I</w:t>
      </w:r>
      <w:r w:rsidRPr="001263A0">
        <w:rPr>
          <w:sz w:val="24"/>
          <w:szCs w:val="24"/>
        </w:rPr>
        <w:t xml:space="preserve"> salgspakning: 2 år.</w:t>
      </w:r>
    </w:p>
    <w:p w:rsidR="00C126B4" w:rsidRPr="0047708C" w:rsidRDefault="00C126B4" w:rsidP="00C126B4">
      <w:pPr>
        <w:tabs>
          <w:tab w:val="left" w:pos="851"/>
          <w:tab w:val="left" w:pos="8222"/>
        </w:tabs>
        <w:ind w:left="851" w:hanging="851"/>
        <w:rPr>
          <w:sz w:val="24"/>
          <w:szCs w:val="24"/>
        </w:rPr>
      </w:pPr>
      <w:r>
        <w:rPr>
          <w:sz w:val="24"/>
          <w:szCs w:val="24"/>
        </w:rPr>
        <w:tab/>
        <w:t>E</w:t>
      </w:r>
      <w:r w:rsidRPr="001263A0">
        <w:rPr>
          <w:sz w:val="24"/>
          <w:szCs w:val="24"/>
        </w:rPr>
        <w:t>fter</w:t>
      </w:r>
      <w:r w:rsidRPr="0047708C">
        <w:rPr>
          <w:sz w:val="24"/>
          <w:szCs w:val="24"/>
        </w:rPr>
        <w:t xml:space="preserve"> første åbning af den indre emballage: 10 timer.</w:t>
      </w:r>
    </w:p>
    <w:p w:rsidR="00C126B4" w:rsidRPr="0047708C" w:rsidRDefault="00C126B4" w:rsidP="00C126B4">
      <w:pPr>
        <w:tabs>
          <w:tab w:val="left" w:pos="851"/>
          <w:tab w:val="left" w:pos="8222"/>
        </w:tabs>
        <w:rPr>
          <w:sz w:val="24"/>
          <w:szCs w:val="24"/>
        </w:rPr>
      </w:pPr>
    </w:p>
    <w:p w:rsidR="00C126B4" w:rsidRPr="0047708C" w:rsidRDefault="00C126B4" w:rsidP="00C126B4">
      <w:pPr>
        <w:tabs>
          <w:tab w:val="left" w:pos="8222"/>
        </w:tabs>
        <w:ind w:left="851" w:hanging="851"/>
        <w:rPr>
          <w:b/>
          <w:sz w:val="24"/>
          <w:szCs w:val="24"/>
        </w:rPr>
      </w:pPr>
      <w:r w:rsidRPr="0047708C">
        <w:rPr>
          <w:b/>
          <w:sz w:val="24"/>
          <w:szCs w:val="24"/>
        </w:rPr>
        <w:t>6.4</w:t>
      </w:r>
      <w:r w:rsidRPr="0047708C">
        <w:rPr>
          <w:b/>
          <w:sz w:val="24"/>
          <w:szCs w:val="24"/>
        </w:rPr>
        <w:tab/>
        <w:t>Særlige opbevaringsforhold</w:t>
      </w:r>
    </w:p>
    <w:p w:rsidR="00C126B4" w:rsidRDefault="00C126B4" w:rsidP="00C126B4">
      <w:pPr>
        <w:tabs>
          <w:tab w:val="left" w:pos="851"/>
          <w:tab w:val="left" w:pos="8222"/>
        </w:tabs>
        <w:ind w:left="851" w:hanging="851"/>
        <w:rPr>
          <w:sz w:val="24"/>
          <w:szCs w:val="24"/>
        </w:rPr>
      </w:pPr>
      <w:r w:rsidRPr="0047708C">
        <w:rPr>
          <w:sz w:val="24"/>
          <w:szCs w:val="24"/>
        </w:rPr>
        <w:tab/>
        <w:t>Opbevares i køleskab (2</w:t>
      </w:r>
      <w:r>
        <w:rPr>
          <w:sz w:val="24"/>
          <w:szCs w:val="24"/>
        </w:rPr>
        <w:t xml:space="preserve"> </w:t>
      </w:r>
      <w:r w:rsidRPr="0047708C">
        <w:rPr>
          <w:sz w:val="24"/>
          <w:szCs w:val="24"/>
        </w:rPr>
        <w:t xml:space="preserve">°C </w:t>
      </w:r>
      <w:r>
        <w:rPr>
          <w:sz w:val="24"/>
          <w:szCs w:val="24"/>
        </w:rPr>
        <w:t xml:space="preserve">til </w:t>
      </w:r>
      <w:r w:rsidRPr="0047708C">
        <w:rPr>
          <w:sz w:val="24"/>
          <w:szCs w:val="24"/>
        </w:rPr>
        <w:t>8</w:t>
      </w:r>
      <w:r>
        <w:rPr>
          <w:sz w:val="24"/>
          <w:szCs w:val="24"/>
        </w:rPr>
        <w:t xml:space="preserve"> </w:t>
      </w:r>
      <w:r w:rsidRPr="0047708C">
        <w:rPr>
          <w:sz w:val="24"/>
          <w:szCs w:val="24"/>
        </w:rPr>
        <w:t>°C).</w:t>
      </w:r>
    </w:p>
    <w:p w:rsidR="009C6462" w:rsidRPr="0047708C" w:rsidRDefault="009C6462" w:rsidP="00C126B4">
      <w:pPr>
        <w:tabs>
          <w:tab w:val="left" w:pos="851"/>
          <w:tab w:val="left" w:pos="8222"/>
        </w:tabs>
        <w:ind w:left="851" w:hanging="851"/>
        <w:rPr>
          <w:sz w:val="24"/>
          <w:szCs w:val="24"/>
        </w:rPr>
      </w:pPr>
    </w:p>
    <w:p w:rsidR="00C126B4" w:rsidRDefault="00C126B4" w:rsidP="009075B9">
      <w:pPr>
        <w:ind w:left="851"/>
        <w:rPr>
          <w:sz w:val="24"/>
          <w:szCs w:val="24"/>
        </w:rPr>
      </w:pPr>
      <w:r w:rsidRPr="009075B9">
        <w:rPr>
          <w:sz w:val="24"/>
          <w:szCs w:val="24"/>
        </w:rPr>
        <w:t>Opbevar hætteglasset i den ydre karton.</w:t>
      </w:r>
    </w:p>
    <w:p w:rsidR="009C6462" w:rsidRPr="009075B9" w:rsidRDefault="009C6462" w:rsidP="009075B9">
      <w:pPr>
        <w:ind w:left="851"/>
        <w:rPr>
          <w:sz w:val="24"/>
          <w:szCs w:val="24"/>
        </w:rPr>
      </w:pPr>
    </w:p>
    <w:p w:rsidR="00C126B4" w:rsidRPr="0047708C" w:rsidRDefault="00C126B4" w:rsidP="00C126B4">
      <w:pPr>
        <w:tabs>
          <w:tab w:val="left" w:pos="851"/>
          <w:tab w:val="left" w:pos="8222"/>
        </w:tabs>
        <w:ind w:left="851" w:hanging="851"/>
        <w:rPr>
          <w:sz w:val="24"/>
          <w:szCs w:val="24"/>
        </w:rPr>
      </w:pPr>
      <w:r w:rsidRPr="0047708C">
        <w:rPr>
          <w:sz w:val="24"/>
          <w:szCs w:val="24"/>
        </w:rPr>
        <w:tab/>
        <w:t xml:space="preserve">Må ikke </w:t>
      </w:r>
      <w:r>
        <w:rPr>
          <w:sz w:val="24"/>
          <w:szCs w:val="24"/>
        </w:rPr>
        <w:t>ned</w:t>
      </w:r>
      <w:r w:rsidRPr="0047708C">
        <w:rPr>
          <w:sz w:val="24"/>
          <w:szCs w:val="24"/>
        </w:rPr>
        <w:t>fryses.</w:t>
      </w:r>
    </w:p>
    <w:p w:rsidR="00C126B4" w:rsidRDefault="00C126B4" w:rsidP="00C126B4">
      <w:pPr>
        <w:rPr>
          <w:sz w:val="24"/>
          <w:szCs w:val="24"/>
        </w:rPr>
      </w:pPr>
      <w:r>
        <w:rPr>
          <w:sz w:val="24"/>
          <w:szCs w:val="24"/>
        </w:rPr>
        <w:br w:type="page"/>
      </w:r>
    </w:p>
    <w:p w:rsidR="00C126B4" w:rsidRPr="0047708C" w:rsidRDefault="00C126B4" w:rsidP="00C126B4">
      <w:pPr>
        <w:tabs>
          <w:tab w:val="left" w:pos="851"/>
          <w:tab w:val="left" w:pos="8222"/>
        </w:tabs>
        <w:rPr>
          <w:sz w:val="24"/>
          <w:szCs w:val="24"/>
        </w:rPr>
      </w:pPr>
    </w:p>
    <w:p w:rsidR="00C126B4" w:rsidRPr="0047708C" w:rsidRDefault="00C126B4" w:rsidP="00C126B4">
      <w:pPr>
        <w:tabs>
          <w:tab w:val="left" w:pos="8222"/>
        </w:tabs>
        <w:ind w:left="851" w:hanging="851"/>
        <w:rPr>
          <w:b/>
          <w:sz w:val="24"/>
          <w:szCs w:val="24"/>
        </w:rPr>
      </w:pPr>
      <w:r w:rsidRPr="0047708C">
        <w:rPr>
          <w:b/>
          <w:sz w:val="24"/>
          <w:szCs w:val="24"/>
        </w:rPr>
        <w:t>6.5</w:t>
      </w:r>
      <w:r w:rsidRPr="0047708C">
        <w:rPr>
          <w:b/>
          <w:sz w:val="24"/>
          <w:szCs w:val="24"/>
        </w:rPr>
        <w:tab/>
        <w:t>Emballage</w:t>
      </w:r>
    </w:p>
    <w:p w:rsidR="00C126B4" w:rsidRPr="009C6462" w:rsidRDefault="00C126B4" w:rsidP="009C6462">
      <w:pPr>
        <w:ind w:left="851"/>
        <w:rPr>
          <w:sz w:val="24"/>
          <w:szCs w:val="24"/>
        </w:rPr>
      </w:pPr>
    </w:p>
    <w:p w:rsidR="00C126B4" w:rsidRPr="009C6462" w:rsidRDefault="00C126B4" w:rsidP="009C6462">
      <w:pPr>
        <w:ind w:left="851"/>
        <w:rPr>
          <w:sz w:val="24"/>
          <w:szCs w:val="24"/>
          <w:u w:val="single"/>
        </w:rPr>
      </w:pPr>
      <w:r w:rsidRPr="009C6462">
        <w:rPr>
          <w:sz w:val="24"/>
          <w:szCs w:val="24"/>
          <w:u w:val="single"/>
        </w:rPr>
        <w:t>Hætteglas af højdensitet polyethylen (HDPE) forseglet med prop af penetrerbar gummi (chlorobutyl) og aluminiumlåg, i karton</w:t>
      </w:r>
    </w:p>
    <w:p w:rsidR="00C126B4" w:rsidRPr="009C6462" w:rsidRDefault="00C126B4" w:rsidP="009C6462">
      <w:pPr>
        <w:ind w:left="851"/>
        <w:rPr>
          <w:sz w:val="24"/>
          <w:szCs w:val="24"/>
          <w:u w:val="single"/>
        </w:rPr>
      </w:pPr>
    </w:p>
    <w:p w:rsidR="00C126B4" w:rsidRPr="009C6462" w:rsidRDefault="00C126B4" w:rsidP="009C6462">
      <w:pPr>
        <w:ind w:left="851"/>
        <w:rPr>
          <w:i/>
          <w:sz w:val="24"/>
          <w:szCs w:val="24"/>
        </w:rPr>
      </w:pPr>
      <w:r w:rsidRPr="009C6462">
        <w:rPr>
          <w:i/>
          <w:sz w:val="24"/>
          <w:szCs w:val="24"/>
        </w:rPr>
        <w:t>Pakningsstørrelser</w:t>
      </w:r>
    </w:p>
    <w:p w:rsidR="00C126B4" w:rsidRPr="009C6462" w:rsidRDefault="00C126B4" w:rsidP="009C6462">
      <w:pPr>
        <w:ind w:left="851"/>
        <w:rPr>
          <w:sz w:val="24"/>
          <w:szCs w:val="24"/>
        </w:rPr>
      </w:pPr>
      <w:r w:rsidRPr="009C6462">
        <w:rPr>
          <w:sz w:val="24"/>
          <w:szCs w:val="24"/>
        </w:rPr>
        <w:t>120 ml hætteglas indeholdende 100 ml.</w:t>
      </w:r>
    </w:p>
    <w:p w:rsidR="00C126B4" w:rsidRPr="009C6462" w:rsidRDefault="00C126B4" w:rsidP="009C6462">
      <w:pPr>
        <w:ind w:left="851"/>
        <w:rPr>
          <w:sz w:val="24"/>
          <w:szCs w:val="24"/>
        </w:rPr>
      </w:pPr>
      <w:r w:rsidRPr="009C6462">
        <w:rPr>
          <w:sz w:val="24"/>
          <w:szCs w:val="24"/>
        </w:rPr>
        <w:t>250 ml hætteglas indeholdende 250 ml.</w:t>
      </w:r>
    </w:p>
    <w:p w:rsidR="00C126B4" w:rsidRPr="009C6462" w:rsidRDefault="00C126B4" w:rsidP="009C6462">
      <w:pPr>
        <w:ind w:left="851"/>
        <w:rPr>
          <w:sz w:val="24"/>
          <w:szCs w:val="24"/>
        </w:rPr>
      </w:pPr>
    </w:p>
    <w:p w:rsidR="00C126B4" w:rsidRPr="009C6462" w:rsidRDefault="00C126B4" w:rsidP="009C6462">
      <w:pPr>
        <w:ind w:left="851"/>
        <w:rPr>
          <w:sz w:val="24"/>
          <w:szCs w:val="24"/>
          <w:u w:val="single"/>
        </w:rPr>
      </w:pPr>
      <w:r w:rsidRPr="009C6462">
        <w:rPr>
          <w:sz w:val="24"/>
          <w:szCs w:val="24"/>
          <w:u w:val="single"/>
        </w:rPr>
        <w:t>Hætteglas af type II glas forseglet med prop af penetrerbar gummi (chlorobutyl) og aluminiumlåg, i karton</w:t>
      </w:r>
    </w:p>
    <w:p w:rsidR="00C126B4" w:rsidRPr="009C6462" w:rsidRDefault="00C126B4" w:rsidP="009C6462">
      <w:pPr>
        <w:ind w:left="851"/>
        <w:rPr>
          <w:sz w:val="24"/>
          <w:szCs w:val="24"/>
          <w:u w:val="single"/>
        </w:rPr>
      </w:pPr>
    </w:p>
    <w:p w:rsidR="00C126B4" w:rsidRPr="009C6462" w:rsidRDefault="00C126B4" w:rsidP="009C6462">
      <w:pPr>
        <w:ind w:left="851"/>
        <w:rPr>
          <w:i/>
          <w:sz w:val="24"/>
          <w:szCs w:val="24"/>
        </w:rPr>
      </w:pPr>
      <w:r w:rsidRPr="009C6462">
        <w:rPr>
          <w:i/>
          <w:sz w:val="24"/>
          <w:szCs w:val="24"/>
        </w:rPr>
        <w:t>Pakningsstørrelser</w:t>
      </w:r>
    </w:p>
    <w:p w:rsidR="00C126B4" w:rsidRPr="009C6462" w:rsidRDefault="00C126B4" w:rsidP="009C6462">
      <w:pPr>
        <w:ind w:left="851"/>
        <w:rPr>
          <w:sz w:val="24"/>
          <w:szCs w:val="24"/>
        </w:rPr>
      </w:pPr>
      <w:r w:rsidRPr="009C6462">
        <w:rPr>
          <w:sz w:val="24"/>
          <w:szCs w:val="24"/>
        </w:rPr>
        <w:t>100 ml hætteglas indeholdende 100 ml.</w:t>
      </w:r>
    </w:p>
    <w:p w:rsidR="00C126B4" w:rsidRPr="009C6462" w:rsidRDefault="00C126B4" w:rsidP="009C6462">
      <w:pPr>
        <w:ind w:left="851"/>
        <w:rPr>
          <w:sz w:val="24"/>
          <w:szCs w:val="24"/>
        </w:rPr>
      </w:pPr>
    </w:p>
    <w:p w:rsidR="00C126B4" w:rsidRPr="009C6462" w:rsidRDefault="00C126B4" w:rsidP="009C6462">
      <w:pPr>
        <w:ind w:left="851"/>
        <w:rPr>
          <w:sz w:val="24"/>
          <w:szCs w:val="24"/>
        </w:rPr>
      </w:pPr>
      <w:r w:rsidRPr="009C6462">
        <w:rPr>
          <w:sz w:val="24"/>
          <w:szCs w:val="24"/>
        </w:rPr>
        <w:t>Ikke alle pakningsstørrelser er nødvendigvis markedsført.</w:t>
      </w:r>
    </w:p>
    <w:p w:rsidR="00C126B4" w:rsidRPr="009C6462" w:rsidRDefault="00C126B4" w:rsidP="009C6462">
      <w:pPr>
        <w:ind w:left="851"/>
        <w:rPr>
          <w:sz w:val="24"/>
          <w:szCs w:val="24"/>
        </w:rPr>
      </w:pPr>
    </w:p>
    <w:p w:rsidR="00C126B4" w:rsidRPr="0047708C" w:rsidRDefault="00C126B4" w:rsidP="00C126B4">
      <w:pPr>
        <w:tabs>
          <w:tab w:val="left" w:pos="851"/>
          <w:tab w:val="left" w:pos="8222"/>
        </w:tabs>
        <w:ind w:left="851" w:hanging="851"/>
        <w:rPr>
          <w:b/>
          <w:sz w:val="24"/>
          <w:szCs w:val="24"/>
        </w:rPr>
      </w:pPr>
      <w:r w:rsidRPr="0047708C">
        <w:rPr>
          <w:b/>
          <w:sz w:val="24"/>
          <w:szCs w:val="24"/>
        </w:rPr>
        <w:t>6.6</w:t>
      </w:r>
      <w:r w:rsidRPr="0047708C">
        <w:rPr>
          <w:b/>
          <w:sz w:val="24"/>
          <w:szCs w:val="24"/>
        </w:rPr>
        <w:tab/>
        <w:t>Særlige forholdsregler ved bortskaffelse af rester af lægemidlet eller affald</w:t>
      </w:r>
    </w:p>
    <w:p w:rsidR="00C126B4" w:rsidRPr="0047708C" w:rsidRDefault="00C126B4" w:rsidP="00C126B4">
      <w:pPr>
        <w:tabs>
          <w:tab w:val="left" w:pos="851"/>
          <w:tab w:val="left" w:pos="8222"/>
        </w:tabs>
        <w:ind w:left="851" w:hanging="851"/>
        <w:rPr>
          <w:sz w:val="24"/>
          <w:szCs w:val="24"/>
        </w:rPr>
      </w:pPr>
      <w:r w:rsidRPr="0047708C">
        <w:rPr>
          <w:sz w:val="24"/>
          <w:szCs w:val="24"/>
        </w:rPr>
        <w:tab/>
        <w:t>Ikke anvendte veterinærlægemidler samt affald heraf bør destrueres i henhold til lokale retningslinier.</w:t>
      </w:r>
    </w:p>
    <w:p w:rsidR="00C126B4" w:rsidRPr="0047708C" w:rsidRDefault="00C126B4" w:rsidP="00C126B4">
      <w:pPr>
        <w:tabs>
          <w:tab w:val="left" w:pos="851"/>
          <w:tab w:val="left" w:pos="8222"/>
        </w:tabs>
        <w:ind w:left="851" w:hanging="851"/>
        <w:rPr>
          <w:b/>
          <w:sz w:val="24"/>
          <w:szCs w:val="24"/>
        </w:rPr>
      </w:pPr>
    </w:p>
    <w:p w:rsidR="00C126B4" w:rsidRPr="0047708C" w:rsidRDefault="00C126B4" w:rsidP="00C126B4">
      <w:pPr>
        <w:tabs>
          <w:tab w:val="left" w:pos="851"/>
          <w:tab w:val="left" w:pos="8222"/>
        </w:tabs>
        <w:ind w:left="851" w:hanging="851"/>
        <w:rPr>
          <w:b/>
          <w:sz w:val="24"/>
          <w:szCs w:val="24"/>
        </w:rPr>
      </w:pPr>
      <w:r w:rsidRPr="0047708C">
        <w:rPr>
          <w:b/>
          <w:sz w:val="24"/>
          <w:szCs w:val="24"/>
        </w:rPr>
        <w:t>7.</w:t>
      </w:r>
      <w:r w:rsidRPr="0047708C">
        <w:rPr>
          <w:b/>
          <w:sz w:val="24"/>
          <w:szCs w:val="24"/>
        </w:rPr>
        <w:tab/>
        <w:t>INDEHAVER AF MARKEDSFØRINGSTILLADELSEN</w:t>
      </w:r>
    </w:p>
    <w:p w:rsidR="00C126B4" w:rsidRPr="0047708C" w:rsidRDefault="00C126B4" w:rsidP="00C126B4">
      <w:pPr>
        <w:tabs>
          <w:tab w:val="left" w:pos="851"/>
          <w:tab w:val="left" w:pos="8222"/>
        </w:tabs>
        <w:rPr>
          <w:sz w:val="24"/>
          <w:szCs w:val="24"/>
        </w:rPr>
      </w:pPr>
      <w:r w:rsidRPr="0047708C">
        <w:rPr>
          <w:sz w:val="24"/>
          <w:szCs w:val="24"/>
        </w:rPr>
        <w:tab/>
        <w:t>Salfarm Danmark A/S</w:t>
      </w:r>
    </w:p>
    <w:p w:rsidR="00C126B4" w:rsidRPr="0047708C" w:rsidRDefault="00C126B4" w:rsidP="00C126B4">
      <w:pPr>
        <w:tabs>
          <w:tab w:val="left" w:pos="851"/>
          <w:tab w:val="left" w:pos="8222"/>
        </w:tabs>
        <w:rPr>
          <w:sz w:val="24"/>
          <w:szCs w:val="24"/>
        </w:rPr>
      </w:pPr>
      <w:r w:rsidRPr="0047708C">
        <w:rPr>
          <w:sz w:val="24"/>
          <w:szCs w:val="24"/>
        </w:rPr>
        <w:tab/>
      </w:r>
      <w:r w:rsidR="006D2093">
        <w:rPr>
          <w:sz w:val="24"/>
          <w:szCs w:val="24"/>
        </w:rPr>
        <w:t>Nordager 19</w:t>
      </w:r>
    </w:p>
    <w:p w:rsidR="00C126B4" w:rsidRPr="0047708C" w:rsidRDefault="00C126B4" w:rsidP="00C126B4">
      <w:pPr>
        <w:tabs>
          <w:tab w:val="left" w:pos="851"/>
          <w:tab w:val="left" w:pos="8222"/>
        </w:tabs>
        <w:rPr>
          <w:sz w:val="24"/>
          <w:szCs w:val="24"/>
        </w:rPr>
      </w:pPr>
      <w:r w:rsidRPr="0047708C">
        <w:rPr>
          <w:sz w:val="24"/>
          <w:szCs w:val="24"/>
        </w:rPr>
        <w:tab/>
        <w:t>6000 Kolding</w:t>
      </w:r>
    </w:p>
    <w:p w:rsidR="00C126B4" w:rsidRPr="0047708C" w:rsidRDefault="00C126B4" w:rsidP="00C126B4">
      <w:pPr>
        <w:tabs>
          <w:tab w:val="left" w:pos="851"/>
          <w:tab w:val="left" w:pos="8222"/>
        </w:tabs>
        <w:ind w:left="851" w:hanging="851"/>
        <w:rPr>
          <w:sz w:val="24"/>
          <w:szCs w:val="24"/>
        </w:rPr>
      </w:pPr>
    </w:p>
    <w:p w:rsidR="00C126B4" w:rsidRPr="0047708C" w:rsidRDefault="00C126B4" w:rsidP="00C126B4">
      <w:pPr>
        <w:tabs>
          <w:tab w:val="left" w:pos="8222"/>
        </w:tabs>
        <w:ind w:left="851" w:hanging="851"/>
        <w:rPr>
          <w:b/>
          <w:sz w:val="24"/>
          <w:szCs w:val="24"/>
        </w:rPr>
      </w:pPr>
      <w:r w:rsidRPr="0047708C">
        <w:rPr>
          <w:b/>
          <w:sz w:val="24"/>
          <w:szCs w:val="24"/>
        </w:rPr>
        <w:t>8.</w:t>
      </w:r>
      <w:r w:rsidRPr="0047708C">
        <w:rPr>
          <w:b/>
          <w:sz w:val="24"/>
          <w:szCs w:val="24"/>
        </w:rPr>
        <w:tab/>
        <w:t>MARKEDSFØRINGSTILLADELSESNUMMER (NUMRE)</w:t>
      </w:r>
    </w:p>
    <w:p w:rsidR="00C126B4" w:rsidRPr="0047708C" w:rsidRDefault="00C126B4" w:rsidP="00C126B4">
      <w:pPr>
        <w:tabs>
          <w:tab w:val="left" w:pos="851"/>
          <w:tab w:val="left" w:pos="8222"/>
        </w:tabs>
        <w:ind w:left="851" w:hanging="851"/>
        <w:rPr>
          <w:sz w:val="24"/>
          <w:szCs w:val="24"/>
        </w:rPr>
      </w:pPr>
      <w:r w:rsidRPr="0047708C">
        <w:rPr>
          <w:sz w:val="24"/>
          <w:szCs w:val="24"/>
        </w:rPr>
        <w:tab/>
        <w:t>52577</w:t>
      </w:r>
    </w:p>
    <w:p w:rsidR="00C126B4" w:rsidRPr="0047708C" w:rsidRDefault="00C126B4" w:rsidP="00C126B4">
      <w:pPr>
        <w:tabs>
          <w:tab w:val="left" w:pos="851"/>
          <w:tab w:val="left" w:pos="8222"/>
        </w:tabs>
        <w:ind w:left="851" w:hanging="851"/>
        <w:rPr>
          <w:sz w:val="24"/>
          <w:szCs w:val="24"/>
        </w:rPr>
      </w:pPr>
    </w:p>
    <w:p w:rsidR="00C126B4" w:rsidRPr="0047708C" w:rsidRDefault="00C126B4" w:rsidP="00C126B4">
      <w:pPr>
        <w:tabs>
          <w:tab w:val="left" w:pos="851"/>
          <w:tab w:val="left" w:pos="8222"/>
        </w:tabs>
        <w:rPr>
          <w:b/>
          <w:sz w:val="24"/>
          <w:szCs w:val="24"/>
        </w:rPr>
      </w:pPr>
      <w:r w:rsidRPr="0047708C">
        <w:rPr>
          <w:b/>
          <w:sz w:val="24"/>
          <w:szCs w:val="24"/>
        </w:rPr>
        <w:t>9.</w:t>
      </w:r>
      <w:r w:rsidRPr="0047708C">
        <w:rPr>
          <w:b/>
          <w:sz w:val="24"/>
          <w:szCs w:val="24"/>
        </w:rPr>
        <w:tab/>
        <w:t>DATO FOR FØRSTE MARKEDSFØRINGSTILLADELSE</w:t>
      </w:r>
    </w:p>
    <w:p w:rsidR="00C126B4" w:rsidRPr="0047708C" w:rsidRDefault="00C126B4" w:rsidP="00C126B4">
      <w:pPr>
        <w:tabs>
          <w:tab w:val="left" w:pos="851"/>
          <w:tab w:val="left" w:pos="8222"/>
        </w:tabs>
        <w:ind w:left="851" w:hanging="851"/>
        <w:rPr>
          <w:sz w:val="24"/>
          <w:szCs w:val="24"/>
        </w:rPr>
      </w:pPr>
      <w:r w:rsidRPr="0047708C">
        <w:rPr>
          <w:sz w:val="24"/>
          <w:szCs w:val="24"/>
        </w:rPr>
        <w:tab/>
        <w:t>11. juli 2014</w:t>
      </w:r>
    </w:p>
    <w:p w:rsidR="00C126B4" w:rsidRPr="0047708C" w:rsidRDefault="00C126B4" w:rsidP="00C126B4">
      <w:pPr>
        <w:tabs>
          <w:tab w:val="left" w:pos="851"/>
          <w:tab w:val="left" w:pos="8222"/>
        </w:tabs>
        <w:ind w:left="851" w:hanging="851"/>
        <w:rPr>
          <w:sz w:val="24"/>
          <w:szCs w:val="24"/>
        </w:rPr>
      </w:pPr>
    </w:p>
    <w:p w:rsidR="00C126B4" w:rsidRPr="0047708C" w:rsidRDefault="00C126B4" w:rsidP="00C126B4">
      <w:pPr>
        <w:tabs>
          <w:tab w:val="left" w:pos="851"/>
          <w:tab w:val="left" w:pos="8222"/>
        </w:tabs>
        <w:ind w:left="851" w:hanging="851"/>
        <w:rPr>
          <w:b/>
          <w:sz w:val="24"/>
          <w:szCs w:val="24"/>
        </w:rPr>
      </w:pPr>
      <w:r w:rsidRPr="0047708C">
        <w:rPr>
          <w:b/>
          <w:sz w:val="24"/>
          <w:szCs w:val="24"/>
        </w:rPr>
        <w:t>10.</w:t>
      </w:r>
      <w:r w:rsidRPr="0047708C">
        <w:rPr>
          <w:b/>
          <w:sz w:val="24"/>
          <w:szCs w:val="24"/>
        </w:rPr>
        <w:tab/>
        <w:t>DATO FOR ÆNDRING AF TEKSTEN</w:t>
      </w:r>
    </w:p>
    <w:p w:rsidR="00C126B4" w:rsidRPr="0047708C" w:rsidRDefault="00C126B4" w:rsidP="00C126B4">
      <w:pPr>
        <w:tabs>
          <w:tab w:val="left" w:pos="851"/>
          <w:tab w:val="left" w:pos="8222"/>
        </w:tabs>
        <w:ind w:left="851" w:hanging="851"/>
        <w:rPr>
          <w:sz w:val="24"/>
          <w:szCs w:val="24"/>
        </w:rPr>
      </w:pPr>
      <w:r w:rsidRPr="0047708C">
        <w:rPr>
          <w:sz w:val="24"/>
          <w:szCs w:val="24"/>
        </w:rPr>
        <w:tab/>
      </w:r>
      <w:r w:rsidR="00F62D21">
        <w:rPr>
          <w:sz w:val="24"/>
          <w:szCs w:val="24"/>
        </w:rPr>
        <w:t>14. febru</w:t>
      </w:r>
      <w:r w:rsidR="006D2093">
        <w:rPr>
          <w:sz w:val="24"/>
          <w:szCs w:val="24"/>
        </w:rPr>
        <w:t>ar 2022</w:t>
      </w:r>
    </w:p>
    <w:p w:rsidR="00C126B4" w:rsidRPr="0047708C" w:rsidRDefault="00C126B4" w:rsidP="00C126B4">
      <w:pPr>
        <w:tabs>
          <w:tab w:val="left" w:pos="851"/>
          <w:tab w:val="left" w:pos="8222"/>
        </w:tabs>
        <w:ind w:left="851" w:hanging="851"/>
        <w:rPr>
          <w:sz w:val="24"/>
          <w:szCs w:val="24"/>
        </w:rPr>
      </w:pPr>
    </w:p>
    <w:p w:rsidR="00C126B4" w:rsidRPr="0047708C" w:rsidRDefault="00C126B4" w:rsidP="00C126B4">
      <w:pPr>
        <w:tabs>
          <w:tab w:val="left" w:pos="851"/>
          <w:tab w:val="left" w:pos="8222"/>
        </w:tabs>
        <w:rPr>
          <w:b/>
          <w:sz w:val="24"/>
          <w:szCs w:val="24"/>
        </w:rPr>
      </w:pPr>
      <w:r w:rsidRPr="0047708C">
        <w:rPr>
          <w:b/>
          <w:sz w:val="24"/>
          <w:szCs w:val="24"/>
        </w:rPr>
        <w:t>11.</w:t>
      </w:r>
      <w:r w:rsidRPr="0047708C">
        <w:rPr>
          <w:b/>
          <w:sz w:val="24"/>
          <w:szCs w:val="24"/>
        </w:rPr>
        <w:tab/>
        <w:t>UDLEVERINGSBESTEMMELSE</w:t>
      </w:r>
    </w:p>
    <w:p w:rsidR="0003527F" w:rsidRPr="00F62D21" w:rsidRDefault="00C126B4" w:rsidP="00F62D21">
      <w:pPr>
        <w:pStyle w:val="Sidehoved"/>
        <w:tabs>
          <w:tab w:val="clear" w:pos="4819"/>
          <w:tab w:val="left" w:pos="851"/>
          <w:tab w:val="left" w:pos="8222"/>
        </w:tabs>
        <w:ind w:left="851" w:hanging="851"/>
        <w:rPr>
          <w:szCs w:val="24"/>
        </w:rPr>
      </w:pPr>
      <w:r w:rsidRPr="0047708C">
        <w:rPr>
          <w:szCs w:val="24"/>
        </w:rPr>
        <w:tab/>
        <w:t>BP</w:t>
      </w:r>
      <w:bookmarkStart w:id="2" w:name="_GoBack"/>
      <w:bookmarkEnd w:id="2"/>
    </w:p>
    <w:sectPr w:rsidR="0003527F" w:rsidRPr="00F62D21"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6B4" w:rsidRDefault="00C126B4">
      <w:r>
        <w:separator/>
      </w:r>
    </w:p>
  </w:endnote>
  <w:endnote w:type="continuationSeparator" w:id="0">
    <w:p w:rsidR="00C126B4" w:rsidRDefault="00C1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2036E0">
    <w:pPr>
      <w:pStyle w:val="Sidefod"/>
      <w:tabs>
        <w:tab w:val="clear" w:pos="4819"/>
        <w:tab w:val="left" w:pos="8647"/>
      </w:tabs>
      <w:rPr>
        <w:i/>
        <w:sz w:val="18"/>
      </w:rPr>
    </w:pPr>
    <w:r w:rsidRPr="002036E0">
      <w:rPr>
        <w:i/>
        <w:snapToGrid w:val="0"/>
        <w:sz w:val="18"/>
      </w:rPr>
      <w:t>Hyobac App Multi Vet., injektionsvæske, emulsion</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126B4">
      <w:rPr>
        <w:i/>
        <w:noProof/>
        <w:snapToGrid w:val="0"/>
        <w:sz w:val="18"/>
      </w:rPr>
      <w:t>Dokument416</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6B4" w:rsidRDefault="00C126B4">
      <w:r>
        <w:separator/>
      </w:r>
    </w:p>
  </w:footnote>
  <w:footnote w:type="continuationSeparator" w:id="0">
    <w:p w:rsidR="00C126B4" w:rsidRDefault="00C12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B4"/>
    <w:rsid w:val="0003527F"/>
    <w:rsid w:val="00065C7D"/>
    <w:rsid w:val="000C6CD4"/>
    <w:rsid w:val="001577E4"/>
    <w:rsid w:val="0017062E"/>
    <w:rsid w:val="001858CA"/>
    <w:rsid w:val="001B15A9"/>
    <w:rsid w:val="001C4AEF"/>
    <w:rsid w:val="001D3CC5"/>
    <w:rsid w:val="002036E0"/>
    <w:rsid w:val="00273284"/>
    <w:rsid w:val="00322BDE"/>
    <w:rsid w:val="00406EE7"/>
    <w:rsid w:val="00407013"/>
    <w:rsid w:val="00471718"/>
    <w:rsid w:val="004A62CC"/>
    <w:rsid w:val="00565A74"/>
    <w:rsid w:val="005B0036"/>
    <w:rsid w:val="005F5831"/>
    <w:rsid w:val="00662012"/>
    <w:rsid w:val="00666B01"/>
    <w:rsid w:val="006B1539"/>
    <w:rsid w:val="006D2093"/>
    <w:rsid w:val="006D4B41"/>
    <w:rsid w:val="006F5621"/>
    <w:rsid w:val="007E2A00"/>
    <w:rsid w:val="008010F2"/>
    <w:rsid w:val="008C4617"/>
    <w:rsid w:val="009075B9"/>
    <w:rsid w:val="009202AE"/>
    <w:rsid w:val="00932676"/>
    <w:rsid w:val="009C6462"/>
    <w:rsid w:val="009D66C6"/>
    <w:rsid w:val="00A96525"/>
    <w:rsid w:val="00AE29E5"/>
    <w:rsid w:val="00AE5757"/>
    <w:rsid w:val="00B0077E"/>
    <w:rsid w:val="00B25EB8"/>
    <w:rsid w:val="00BA3A64"/>
    <w:rsid w:val="00BC634B"/>
    <w:rsid w:val="00BC66F8"/>
    <w:rsid w:val="00BE13AC"/>
    <w:rsid w:val="00BF2AE0"/>
    <w:rsid w:val="00C126B4"/>
    <w:rsid w:val="00C479BF"/>
    <w:rsid w:val="00D567AA"/>
    <w:rsid w:val="00DD6D71"/>
    <w:rsid w:val="00DF32BE"/>
    <w:rsid w:val="00DF46D8"/>
    <w:rsid w:val="00E14F0A"/>
    <w:rsid w:val="00EB5778"/>
    <w:rsid w:val="00EE5253"/>
    <w:rsid w:val="00F62D21"/>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3CAEE"/>
  <w15:chartTrackingRefBased/>
  <w15:docId w15:val="{DEFCA1AC-A10A-4400-A4A7-54A0F071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hps">
    <w:name w:val="hps"/>
    <w:rsid w:val="00C12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76</TotalTime>
  <Pages>5</Pages>
  <Words>978</Words>
  <Characters>6137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2013060345 fejlrettelse af pkt. 2 fra MT-udstedelsen</dc:description>
  <cp:lastModifiedBy>Hanne Thy Iversen</cp:lastModifiedBy>
  <cp:revision>6</cp:revision>
  <dcterms:created xsi:type="dcterms:W3CDTF">2022-01-27T10:44:00Z</dcterms:created>
  <dcterms:modified xsi:type="dcterms:W3CDTF">2022-02-14T12:00:00Z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