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06EFA" w14:textId="77777777" w:rsidR="005B0036" w:rsidRPr="008F49E1" w:rsidRDefault="005B0036" w:rsidP="005B0036">
      <w:pPr>
        <w:rPr>
          <w:sz w:val="24"/>
          <w:szCs w:val="24"/>
        </w:rPr>
      </w:pPr>
      <w:bookmarkStart w:id="0" w:name="_GoBack"/>
      <w:bookmarkEnd w:id="0"/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5DA3544C" wp14:editId="5DE5E244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E47F0" w14:textId="77777777" w:rsidR="00C479BF" w:rsidRDefault="00C479BF" w:rsidP="005B0036">
      <w:pPr>
        <w:rPr>
          <w:sz w:val="24"/>
          <w:szCs w:val="24"/>
        </w:rPr>
      </w:pPr>
    </w:p>
    <w:p w14:paraId="7EE8D4B4" w14:textId="7E529F85" w:rsidR="005B0036" w:rsidRPr="00406EE7" w:rsidRDefault="005B0036" w:rsidP="005B0036">
      <w:pPr>
        <w:tabs>
          <w:tab w:val="righ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C53AE">
        <w:rPr>
          <w:b/>
          <w:sz w:val="24"/>
          <w:szCs w:val="24"/>
        </w:rPr>
        <w:t>13. december 2018</w:t>
      </w:r>
    </w:p>
    <w:p w14:paraId="4534F859" w14:textId="77777777" w:rsidR="005B0036" w:rsidRPr="00406EE7" w:rsidRDefault="005B0036" w:rsidP="005B0036">
      <w:pPr>
        <w:rPr>
          <w:sz w:val="24"/>
          <w:szCs w:val="24"/>
        </w:rPr>
      </w:pPr>
    </w:p>
    <w:p w14:paraId="1C284B05" w14:textId="77777777" w:rsidR="005B0036" w:rsidRDefault="005B0036" w:rsidP="005B0036">
      <w:pPr>
        <w:rPr>
          <w:sz w:val="24"/>
          <w:szCs w:val="24"/>
        </w:rPr>
      </w:pPr>
    </w:p>
    <w:p w14:paraId="0CDAC703" w14:textId="77777777" w:rsidR="00C233CA" w:rsidRPr="00406EE7" w:rsidRDefault="00C233CA" w:rsidP="005B0036">
      <w:pPr>
        <w:rPr>
          <w:sz w:val="24"/>
          <w:szCs w:val="24"/>
        </w:rPr>
      </w:pPr>
    </w:p>
    <w:p w14:paraId="64F0EC2A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14:paraId="09A0E6A5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7CBD042E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gramStart"/>
      <w:r w:rsidRPr="00406EE7">
        <w:rPr>
          <w:b/>
          <w:sz w:val="24"/>
          <w:szCs w:val="24"/>
        </w:rPr>
        <w:t>for</w:t>
      </w:r>
      <w:proofErr w:type="gramEnd"/>
    </w:p>
    <w:p w14:paraId="7A565A69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5DD7582B" w14:textId="753C742E" w:rsidR="005B0036" w:rsidRPr="00565A74" w:rsidRDefault="00A351CE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Laxatract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syrup</w:t>
      </w:r>
      <w:proofErr w:type="spellEnd"/>
    </w:p>
    <w:p w14:paraId="295E445C" w14:textId="77777777" w:rsidR="005B0036" w:rsidRPr="00406EE7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207155FD" w14:textId="77777777" w:rsidR="005B0036" w:rsidRPr="00406EE7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36FC9936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0.</w:t>
      </w:r>
      <w:r w:rsidRPr="00406EE7">
        <w:rPr>
          <w:b/>
          <w:sz w:val="24"/>
          <w:szCs w:val="24"/>
        </w:rPr>
        <w:tab/>
        <w:t>D.SP.NR</w:t>
      </w:r>
      <w:r>
        <w:rPr>
          <w:b/>
          <w:sz w:val="24"/>
          <w:szCs w:val="24"/>
        </w:rPr>
        <w:t>.</w:t>
      </w:r>
    </w:p>
    <w:p w14:paraId="138E7F57" w14:textId="0D5FF851" w:rsidR="005B0036" w:rsidRPr="00406EE7" w:rsidRDefault="00A351CE" w:rsidP="005B0036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30926</w:t>
      </w:r>
    </w:p>
    <w:p w14:paraId="5CB7F476" w14:textId="77777777"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182A3420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1.</w:t>
      </w:r>
      <w:r w:rsidRPr="00406EE7">
        <w:rPr>
          <w:b/>
          <w:sz w:val="24"/>
          <w:szCs w:val="24"/>
        </w:rPr>
        <w:tab/>
        <w:t>VETERINÆRLÆGEMIDLETS NAVN</w:t>
      </w:r>
    </w:p>
    <w:p w14:paraId="261E80A0" w14:textId="62EBC028" w:rsidR="005B0036" w:rsidRPr="00406EE7" w:rsidRDefault="00A351CE" w:rsidP="005B0036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Laxatract</w:t>
      </w:r>
      <w:proofErr w:type="spellEnd"/>
    </w:p>
    <w:p w14:paraId="7B393B29" w14:textId="77777777"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5D9F8735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2.</w:t>
      </w:r>
      <w:r w:rsidRPr="00406EE7">
        <w:rPr>
          <w:b/>
          <w:sz w:val="24"/>
          <w:szCs w:val="24"/>
        </w:rPr>
        <w:tab/>
        <w:t>KVALITATIV OG KVANTITATIV SAMMENSÆTNING</w:t>
      </w:r>
    </w:p>
    <w:p w14:paraId="3BA6090A" w14:textId="77777777" w:rsidR="002D4975" w:rsidRDefault="002D4975" w:rsidP="002D4975">
      <w:pPr>
        <w:tabs>
          <w:tab w:val="left" w:pos="1304"/>
        </w:tabs>
        <w:ind w:left="284" w:firstLine="567"/>
        <w:rPr>
          <w:sz w:val="24"/>
          <w:szCs w:val="24"/>
          <w:lang w:eastAsia="da-DK"/>
        </w:rPr>
      </w:pPr>
      <w:r>
        <w:rPr>
          <w:sz w:val="24"/>
          <w:szCs w:val="24"/>
        </w:rPr>
        <w:t>1 ml indeholder</w:t>
      </w:r>
    </w:p>
    <w:p w14:paraId="6BB58FEF" w14:textId="77777777" w:rsidR="002D4975" w:rsidRDefault="002D4975" w:rsidP="002D4975">
      <w:pPr>
        <w:tabs>
          <w:tab w:val="left" w:pos="1304"/>
        </w:tabs>
        <w:ind w:left="284" w:firstLine="567"/>
        <w:rPr>
          <w:sz w:val="24"/>
          <w:szCs w:val="24"/>
        </w:rPr>
      </w:pPr>
    </w:p>
    <w:p w14:paraId="2F5FB2B8" w14:textId="77777777" w:rsidR="002D4975" w:rsidRDefault="002D4975" w:rsidP="002D4975">
      <w:pPr>
        <w:tabs>
          <w:tab w:val="left" w:pos="1304"/>
        </w:tabs>
        <w:ind w:left="284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Aktivt stof:</w:t>
      </w:r>
    </w:p>
    <w:p w14:paraId="05581018" w14:textId="77777777" w:rsidR="002D4975" w:rsidRDefault="002D4975" w:rsidP="002D4975">
      <w:pPr>
        <w:tabs>
          <w:tab w:val="left" w:pos="1304"/>
        </w:tabs>
        <w:ind w:left="284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Lactulose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667,0 mg</w:t>
      </w:r>
    </w:p>
    <w:p w14:paraId="1E6E14A1" w14:textId="77777777" w:rsidR="002D4975" w:rsidRDefault="002D4975" w:rsidP="002D4975">
      <w:pPr>
        <w:tabs>
          <w:tab w:val="left" w:pos="1304"/>
        </w:tabs>
        <w:ind w:left="284" w:firstLine="567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som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lactulose</w:t>
      </w:r>
      <w:proofErr w:type="spellEnd"/>
      <w:r>
        <w:rPr>
          <w:sz w:val="24"/>
          <w:szCs w:val="24"/>
        </w:rPr>
        <w:t>, væske)</w:t>
      </w:r>
    </w:p>
    <w:p w14:paraId="001A28E7" w14:textId="77777777" w:rsidR="002D4975" w:rsidRDefault="002D4975" w:rsidP="002D4975">
      <w:pPr>
        <w:tabs>
          <w:tab w:val="left" w:pos="1304"/>
        </w:tabs>
        <w:ind w:left="284" w:firstLine="567"/>
        <w:rPr>
          <w:sz w:val="24"/>
          <w:szCs w:val="24"/>
        </w:rPr>
      </w:pPr>
    </w:p>
    <w:p w14:paraId="069FD32E" w14:textId="77777777" w:rsidR="002D4975" w:rsidRDefault="002D4975" w:rsidP="002D4975">
      <w:pPr>
        <w:tabs>
          <w:tab w:val="left" w:pos="1304"/>
        </w:tabs>
        <w:ind w:left="284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Hjælpestof:</w:t>
      </w:r>
    </w:p>
    <w:p w14:paraId="3C753419" w14:textId="77777777" w:rsidR="002D4975" w:rsidRDefault="002D4975" w:rsidP="002D4975">
      <w:pPr>
        <w:tabs>
          <w:tab w:val="left" w:pos="1304"/>
        </w:tabs>
        <w:ind w:left="284" w:firstLine="567"/>
        <w:rPr>
          <w:sz w:val="24"/>
          <w:szCs w:val="24"/>
        </w:rPr>
      </w:pPr>
      <w:proofErr w:type="spellStart"/>
      <w:r>
        <w:rPr>
          <w:sz w:val="24"/>
          <w:szCs w:val="24"/>
        </w:rPr>
        <w:t>Benzylalkohol</w:t>
      </w:r>
      <w:proofErr w:type="spellEnd"/>
      <w:r>
        <w:rPr>
          <w:sz w:val="24"/>
          <w:szCs w:val="24"/>
        </w:rPr>
        <w:t xml:space="preserve"> (E</w:t>
      </w:r>
      <w:proofErr w:type="gramStart"/>
      <w:r>
        <w:rPr>
          <w:sz w:val="24"/>
          <w:szCs w:val="24"/>
        </w:rPr>
        <w:t>1519)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2,0 mg</w:t>
      </w:r>
    </w:p>
    <w:p w14:paraId="775C879E" w14:textId="77777777" w:rsidR="002D4975" w:rsidRDefault="002D4975" w:rsidP="002D4975">
      <w:pPr>
        <w:tabs>
          <w:tab w:val="left" w:pos="1304"/>
        </w:tabs>
        <w:ind w:left="284" w:firstLine="567"/>
        <w:rPr>
          <w:sz w:val="24"/>
          <w:szCs w:val="24"/>
        </w:rPr>
      </w:pPr>
    </w:p>
    <w:p w14:paraId="33CBBEF9" w14:textId="77777777" w:rsidR="002D4975" w:rsidRDefault="002D4975" w:rsidP="002D4975">
      <w:pPr>
        <w:tabs>
          <w:tab w:val="left" w:pos="1304"/>
        </w:tabs>
        <w:ind w:left="284" w:firstLine="567"/>
        <w:rPr>
          <w:sz w:val="24"/>
          <w:szCs w:val="24"/>
        </w:rPr>
      </w:pPr>
      <w:r>
        <w:rPr>
          <w:sz w:val="24"/>
          <w:szCs w:val="24"/>
        </w:rPr>
        <w:t>Alle hjælpestoffer er anført under pkt. 6.1.</w:t>
      </w:r>
    </w:p>
    <w:p w14:paraId="0CD1042F" w14:textId="77777777"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499A2F1A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3.</w:t>
      </w:r>
      <w:r w:rsidRPr="00406EE7">
        <w:rPr>
          <w:b/>
          <w:sz w:val="24"/>
          <w:szCs w:val="24"/>
        </w:rPr>
        <w:tab/>
        <w:t>LÆGEMIDDELFORM</w:t>
      </w:r>
    </w:p>
    <w:p w14:paraId="4F4E1A17" w14:textId="78F3B132" w:rsidR="002D4975" w:rsidRDefault="002D4975" w:rsidP="002D4975">
      <w:pPr>
        <w:tabs>
          <w:tab w:val="left" w:pos="1304"/>
        </w:tabs>
        <w:ind w:left="284" w:firstLine="567"/>
        <w:rPr>
          <w:sz w:val="24"/>
          <w:szCs w:val="24"/>
          <w:lang w:eastAsia="da-DK"/>
        </w:rPr>
      </w:pPr>
      <w:proofErr w:type="spellStart"/>
      <w:r>
        <w:rPr>
          <w:sz w:val="24"/>
          <w:szCs w:val="24"/>
        </w:rPr>
        <w:t>Syrup</w:t>
      </w:r>
      <w:proofErr w:type="spellEnd"/>
    </w:p>
    <w:p w14:paraId="024BCC49" w14:textId="77777777" w:rsidR="002D4975" w:rsidRDefault="002D4975" w:rsidP="002D4975">
      <w:pPr>
        <w:tabs>
          <w:tab w:val="left" w:pos="1304"/>
        </w:tabs>
        <w:ind w:left="284" w:firstLine="567"/>
        <w:rPr>
          <w:sz w:val="24"/>
          <w:szCs w:val="24"/>
        </w:rPr>
      </w:pPr>
      <w:r>
        <w:rPr>
          <w:sz w:val="24"/>
          <w:szCs w:val="24"/>
        </w:rPr>
        <w:t>Klar, viskøs væske, farveløs eller svagt brun-gul.</w:t>
      </w:r>
    </w:p>
    <w:p w14:paraId="1EC44F9D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C2EF706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0C79BD6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</w:t>
      </w:r>
      <w:r w:rsidRPr="00406EE7">
        <w:rPr>
          <w:b/>
          <w:sz w:val="24"/>
          <w:szCs w:val="24"/>
        </w:rPr>
        <w:tab/>
        <w:t>KLINISKE OPLYSNINGER</w:t>
      </w:r>
    </w:p>
    <w:p w14:paraId="64B247EB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67DE0C8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406EE7">
        <w:rPr>
          <w:b/>
          <w:sz w:val="24"/>
          <w:szCs w:val="24"/>
        </w:rPr>
        <w:t>4.1</w:t>
      </w:r>
      <w:r w:rsidRPr="00406EE7">
        <w:rPr>
          <w:b/>
          <w:sz w:val="24"/>
          <w:szCs w:val="24"/>
        </w:rPr>
        <w:tab/>
        <w:t>Dyrearter</w:t>
      </w:r>
    </w:p>
    <w:p w14:paraId="1A89C99D" w14:textId="77777777" w:rsidR="002D4975" w:rsidRDefault="002D4975" w:rsidP="002D4975">
      <w:pPr>
        <w:tabs>
          <w:tab w:val="left" w:pos="1304"/>
        </w:tabs>
        <w:ind w:left="284" w:firstLine="567"/>
        <w:rPr>
          <w:sz w:val="24"/>
          <w:szCs w:val="24"/>
          <w:lang w:eastAsia="da-DK"/>
        </w:rPr>
      </w:pPr>
      <w:r>
        <w:rPr>
          <w:sz w:val="24"/>
          <w:szCs w:val="24"/>
        </w:rPr>
        <w:t>Hunde og katte.</w:t>
      </w:r>
    </w:p>
    <w:p w14:paraId="1B4B8C9B" w14:textId="77777777"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3C5DD506" w14:textId="77777777"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406EE7">
        <w:rPr>
          <w:b/>
          <w:szCs w:val="24"/>
        </w:rPr>
        <w:t>4.2</w:t>
      </w:r>
      <w:r w:rsidRPr="00406EE7">
        <w:rPr>
          <w:b/>
          <w:szCs w:val="24"/>
        </w:rPr>
        <w:tab/>
        <w:t>Terapeutiske indikationer</w:t>
      </w:r>
    </w:p>
    <w:p w14:paraId="6B767E95" w14:textId="77777777" w:rsidR="002D4975" w:rsidRDefault="002D4975" w:rsidP="002D4975">
      <w:pPr>
        <w:tabs>
          <w:tab w:val="left" w:pos="1304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>Til behandling af forstoppelse (f.eks. på grund af tarmatoni efter kirurgi, hårboller, enormt stort tarmindhold).</w:t>
      </w:r>
    </w:p>
    <w:p w14:paraId="3BE2FD8F" w14:textId="77777777" w:rsidR="002D4975" w:rsidRDefault="002D4975" w:rsidP="002D4975">
      <w:pPr>
        <w:tabs>
          <w:tab w:val="left" w:pos="1304"/>
        </w:tabs>
        <w:ind w:left="851"/>
        <w:rPr>
          <w:sz w:val="24"/>
          <w:szCs w:val="24"/>
        </w:rPr>
      </w:pPr>
    </w:p>
    <w:p w14:paraId="0E26324A" w14:textId="77777777" w:rsidR="002D4975" w:rsidRDefault="002D4975" w:rsidP="002D4975">
      <w:pPr>
        <w:tabs>
          <w:tab w:val="left" w:pos="1304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Til symptomatisk behandling af sygdomstilstande, som kræver hjælp til defækation (f.eks. delvis obstruktion på grund af f.eks. tumorer og frakturer, </w:t>
      </w:r>
      <w:proofErr w:type="spellStart"/>
      <w:r>
        <w:rPr>
          <w:sz w:val="24"/>
          <w:szCs w:val="24"/>
        </w:rPr>
        <w:t>rektale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divertikler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proktitis</w:t>
      </w:r>
      <w:proofErr w:type="spellEnd"/>
      <w:r>
        <w:rPr>
          <w:sz w:val="24"/>
          <w:szCs w:val="24"/>
        </w:rPr>
        <w:t xml:space="preserve"> og forgiftning).</w:t>
      </w:r>
    </w:p>
    <w:p w14:paraId="10AA6C4B" w14:textId="77777777"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75093303" w14:textId="77777777" w:rsidR="005B0036" w:rsidRPr="00406EE7" w:rsidRDefault="005B0036" w:rsidP="005B0036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406EE7">
        <w:rPr>
          <w:b/>
          <w:szCs w:val="24"/>
        </w:rPr>
        <w:t>4.3</w:t>
      </w:r>
      <w:r w:rsidRPr="00406EE7">
        <w:rPr>
          <w:b/>
          <w:szCs w:val="24"/>
        </w:rPr>
        <w:tab/>
        <w:t>Kontraindikationer</w:t>
      </w:r>
    </w:p>
    <w:p w14:paraId="3D42AB34" w14:textId="77777777" w:rsidR="002D4975" w:rsidRDefault="002D4975" w:rsidP="002D4975">
      <w:pPr>
        <w:tabs>
          <w:tab w:val="left" w:pos="1304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>Bør ikke anvendes til dyr med fuldstændig mave-tarm-obstruktion, perforation i fordøjelsessystemet eller risiko for perforation i fordøjelsessystemet.</w:t>
      </w:r>
    </w:p>
    <w:p w14:paraId="41AEB139" w14:textId="77777777" w:rsidR="002D4975" w:rsidRDefault="002D4975" w:rsidP="002D4975">
      <w:pPr>
        <w:tabs>
          <w:tab w:val="left" w:pos="1304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Bør ikke anvendes i tilfælde af overfølsomhed over for det aktive stof eller over for hjælpestoffet. </w:t>
      </w:r>
    </w:p>
    <w:p w14:paraId="2A2EFE18" w14:textId="77777777"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67D6B40F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4.4</w:t>
      </w:r>
      <w:r w:rsidRPr="00406EE7">
        <w:rPr>
          <w:b/>
          <w:sz w:val="24"/>
          <w:szCs w:val="24"/>
        </w:rPr>
        <w:tab/>
        <w:t>Særlige advarsler</w:t>
      </w:r>
    </w:p>
    <w:p w14:paraId="100D18BE" w14:textId="77777777" w:rsidR="002D4975" w:rsidRDefault="002D4975" w:rsidP="002D4975">
      <w:pPr>
        <w:tabs>
          <w:tab w:val="left" w:pos="1304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>Ingen.</w:t>
      </w:r>
    </w:p>
    <w:p w14:paraId="08DD36B7" w14:textId="77777777"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2988C23B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4.5</w:t>
      </w:r>
      <w:r w:rsidRPr="00406EE7">
        <w:rPr>
          <w:b/>
          <w:sz w:val="24"/>
          <w:szCs w:val="24"/>
        </w:rPr>
        <w:tab/>
        <w:t>Særlige forsigtighedsregler vedrørende brugen</w:t>
      </w:r>
    </w:p>
    <w:p w14:paraId="7E900A4D" w14:textId="77777777" w:rsidR="005B0036" w:rsidRPr="002374DA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6E82700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Særlige forsigtighedsregler for dyret</w:t>
      </w:r>
    </w:p>
    <w:p w14:paraId="15242A34" w14:textId="77777777" w:rsidR="002D4975" w:rsidRDefault="002D4975" w:rsidP="002D4975">
      <w:pPr>
        <w:tabs>
          <w:tab w:val="left" w:pos="1304"/>
        </w:tabs>
        <w:ind w:left="851"/>
        <w:rPr>
          <w:sz w:val="24"/>
          <w:szCs w:val="24"/>
          <w:lang w:eastAsia="da-DK"/>
        </w:rPr>
      </w:pPr>
      <w:proofErr w:type="spellStart"/>
      <w:r>
        <w:rPr>
          <w:sz w:val="24"/>
          <w:szCs w:val="24"/>
        </w:rPr>
        <w:t>Lactulose</w:t>
      </w:r>
      <w:proofErr w:type="spellEnd"/>
      <w:r>
        <w:rPr>
          <w:sz w:val="24"/>
          <w:szCs w:val="24"/>
        </w:rPr>
        <w:t xml:space="preserve">-opløsningen indeholder noget frit </w:t>
      </w:r>
      <w:proofErr w:type="spellStart"/>
      <w:r>
        <w:rPr>
          <w:sz w:val="24"/>
          <w:szCs w:val="24"/>
        </w:rPr>
        <w:t>lactose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galactose</w:t>
      </w:r>
      <w:proofErr w:type="spellEnd"/>
      <w:r>
        <w:rPr>
          <w:sz w:val="24"/>
          <w:szCs w:val="24"/>
        </w:rPr>
        <w:t xml:space="preserve">, og kan ændre insulinbehovet hos diabetiske patienter. </w:t>
      </w:r>
      <w:bookmarkStart w:id="1" w:name="_Hlk484688306"/>
      <w:r>
        <w:rPr>
          <w:sz w:val="24"/>
          <w:szCs w:val="24"/>
        </w:rPr>
        <w:t xml:space="preserve">Anvendes med forsigtighed til dyr med eksisterende væske- og elektrolytforstyrrelser, da </w:t>
      </w:r>
      <w:proofErr w:type="spellStart"/>
      <w:r>
        <w:rPr>
          <w:sz w:val="24"/>
          <w:szCs w:val="24"/>
        </w:rPr>
        <w:t>lactulose</w:t>
      </w:r>
      <w:proofErr w:type="spellEnd"/>
      <w:r>
        <w:rPr>
          <w:sz w:val="24"/>
          <w:szCs w:val="24"/>
        </w:rPr>
        <w:t xml:space="preserve"> kan forværre disse tilstande, hvis der opstår diarré.</w:t>
      </w:r>
      <w:bookmarkEnd w:id="1"/>
    </w:p>
    <w:p w14:paraId="385AAA91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94E5625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Særlige forsigtighedsregler for personer, der administrerer lægemidlet</w:t>
      </w:r>
    </w:p>
    <w:p w14:paraId="635130DC" w14:textId="378ECD83" w:rsidR="002D4975" w:rsidRDefault="002D4975" w:rsidP="002D4975">
      <w:pPr>
        <w:tabs>
          <w:tab w:val="left" w:pos="1304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 xml:space="preserve">Dette veterinærlægemiddel kan forårsage </w:t>
      </w:r>
      <w:proofErr w:type="spellStart"/>
      <w:r>
        <w:rPr>
          <w:sz w:val="24"/>
          <w:szCs w:val="24"/>
        </w:rPr>
        <w:t>flatulens</w:t>
      </w:r>
      <w:proofErr w:type="spellEnd"/>
      <w:r>
        <w:rPr>
          <w:sz w:val="24"/>
          <w:szCs w:val="24"/>
        </w:rPr>
        <w:t xml:space="preserve"> og diarré. Indgift ved hændeligt uheld bør undgås, især af et barn. For at undgå indgift ved hændeligt uheld, skal veterinær</w:t>
      </w:r>
      <w:r w:rsidR="00895596">
        <w:rPr>
          <w:sz w:val="24"/>
          <w:szCs w:val="24"/>
        </w:rPr>
        <w:softHyphen/>
      </w:r>
      <w:r>
        <w:rPr>
          <w:sz w:val="24"/>
          <w:szCs w:val="24"/>
        </w:rPr>
        <w:t>lægemidlet anvendes og opbevares utilgængeligt for børn. Sæt altid låget på igen efter brug.</w:t>
      </w:r>
    </w:p>
    <w:p w14:paraId="3CCC6654" w14:textId="77777777" w:rsidR="002D4975" w:rsidRDefault="002D4975" w:rsidP="002D4975">
      <w:pPr>
        <w:tabs>
          <w:tab w:val="left" w:pos="1304"/>
        </w:tabs>
        <w:ind w:left="851"/>
        <w:rPr>
          <w:sz w:val="24"/>
          <w:szCs w:val="24"/>
        </w:rPr>
      </w:pPr>
    </w:p>
    <w:p w14:paraId="087E6868" w14:textId="77777777" w:rsidR="002D4975" w:rsidRDefault="002D4975" w:rsidP="002D4975">
      <w:pPr>
        <w:tabs>
          <w:tab w:val="left" w:pos="1304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Dette veterinærlægemiddel indeholder </w:t>
      </w:r>
      <w:proofErr w:type="spellStart"/>
      <w:r>
        <w:rPr>
          <w:sz w:val="24"/>
          <w:szCs w:val="24"/>
        </w:rPr>
        <w:t>benzylalkohol</w:t>
      </w:r>
      <w:proofErr w:type="spellEnd"/>
      <w:r>
        <w:rPr>
          <w:sz w:val="24"/>
          <w:szCs w:val="24"/>
        </w:rPr>
        <w:t xml:space="preserve">. Dette konserveringsmiddel kan forårsage overfølsomhedsreaktioner/allergiske reaktioner. Ved kendt overfølsomhed over for </w:t>
      </w:r>
      <w:proofErr w:type="spellStart"/>
      <w:r>
        <w:rPr>
          <w:sz w:val="24"/>
          <w:szCs w:val="24"/>
        </w:rPr>
        <w:t>benzylalkohol</w:t>
      </w:r>
      <w:proofErr w:type="spellEnd"/>
      <w:r>
        <w:rPr>
          <w:sz w:val="24"/>
          <w:szCs w:val="24"/>
        </w:rPr>
        <w:t>, bør kontakt med lægemidlet undgås. Vask hænder efter brug. I tilfælde af, at der opstår direkte kontakt med hud eller øjne, skal der skylles med rent vand. Hvis irritationen fortsætter, skal der søges lægehjælp.</w:t>
      </w:r>
    </w:p>
    <w:p w14:paraId="7351DD0F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69A7B2B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Andre forsigtighedsregler</w:t>
      </w:r>
    </w:p>
    <w:p w14:paraId="0F73D7B2" w14:textId="7605FFF7" w:rsidR="005B0036" w:rsidRPr="00406EE7" w:rsidRDefault="002D4975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6A268E8B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4376441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4.6</w:t>
      </w:r>
      <w:r w:rsidRPr="00406EE7">
        <w:rPr>
          <w:b/>
          <w:sz w:val="24"/>
          <w:szCs w:val="24"/>
        </w:rPr>
        <w:tab/>
        <w:t>Bivirkninger</w:t>
      </w:r>
    </w:p>
    <w:p w14:paraId="01D5288F" w14:textId="77777777" w:rsidR="002D4975" w:rsidRDefault="002D4975" w:rsidP="002D4975">
      <w:pPr>
        <w:tabs>
          <w:tab w:val="left" w:pos="1304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 xml:space="preserve">Tegn på </w:t>
      </w:r>
      <w:proofErr w:type="spellStart"/>
      <w:r>
        <w:rPr>
          <w:sz w:val="24"/>
          <w:szCs w:val="24"/>
        </w:rPr>
        <w:t>flatulens</w:t>
      </w:r>
      <w:proofErr w:type="spellEnd"/>
      <w:r>
        <w:rPr>
          <w:sz w:val="24"/>
          <w:szCs w:val="24"/>
        </w:rPr>
        <w:t xml:space="preserve">, tarmudvidelse, kramper osv. er almindeligt tidligt i behandlingen, men de aftager normalt med tiden. Diarré og dehydrering er tegn på (relativ) overdosering. Hvis dette opstår, skal en dyrlæge kontaktes. </w:t>
      </w:r>
    </w:p>
    <w:p w14:paraId="6981975D" w14:textId="77777777" w:rsidR="002D4975" w:rsidRDefault="002D4975" w:rsidP="002D4975">
      <w:pPr>
        <w:tabs>
          <w:tab w:val="left" w:pos="1304"/>
        </w:tabs>
        <w:ind w:left="851"/>
        <w:rPr>
          <w:sz w:val="24"/>
          <w:szCs w:val="24"/>
        </w:rPr>
      </w:pPr>
    </w:p>
    <w:p w14:paraId="2B98CB71" w14:textId="77777777" w:rsidR="002D4975" w:rsidRDefault="002D4975" w:rsidP="002D4975">
      <w:pPr>
        <w:tabs>
          <w:tab w:val="left" w:pos="1304"/>
        </w:tabs>
        <w:ind w:left="851"/>
        <w:rPr>
          <w:sz w:val="24"/>
          <w:szCs w:val="24"/>
        </w:rPr>
      </w:pPr>
      <w:r>
        <w:rPr>
          <w:sz w:val="24"/>
          <w:szCs w:val="24"/>
        </w:rPr>
        <w:t>Hyppigheden af bivirkninger er defineret som:</w:t>
      </w:r>
    </w:p>
    <w:p w14:paraId="1FC173D0" w14:textId="232FEEC0" w:rsidR="002D4975" w:rsidRPr="00C233CA" w:rsidRDefault="002D4975" w:rsidP="00C233CA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C233CA">
        <w:rPr>
          <w:sz w:val="24"/>
          <w:szCs w:val="24"/>
        </w:rPr>
        <w:t>Meget almindelig (flere end 1 ud af 10 behandlede dyr, der viser bivirkninger i løbet af en behandling)</w:t>
      </w:r>
    </w:p>
    <w:p w14:paraId="5B84AA28" w14:textId="73EE1CE1" w:rsidR="002D4975" w:rsidRPr="00C233CA" w:rsidRDefault="002D4975" w:rsidP="00C233CA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C233CA">
        <w:rPr>
          <w:sz w:val="24"/>
          <w:szCs w:val="24"/>
        </w:rPr>
        <w:t>Almindelige (flere end 1, men færre end 10 dyr af 100 behandlede dyr)</w:t>
      </w:r>
    </w:p>
    <w:p w14:paraId="0B80B832" w14:textId="1CA617D9" w:rsidR="002D4975" w:rsidRPr="00C233CA" w:rsidRDefault="002D4975" w:rsidP="00C233CA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C233CA">
        <w:rPr>
          <w:sz w:val="24"/>
          <w:szCs w:val="24"/>
        </w:rPr>
        <w:t>Ikke almindelige (flere end 1, men færre end 10 dyr af 1.000 behandlede dyr)</w:t>
      </w:r>
    </w:p>
    <w:p w14:paraId="64270CB6" w14:textId="34C47DEF" w:rsidR="002D4975" w:rsidRPr="00C233CA" w:rsidRDefault="002D4975" w:rsidP="00C233CA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C233CA">
        <w:rPr>
          <w:sz w:val="24"/>
          <w:szCs w:val="24"/>
        </w:rPr>
        <w:t>Sjældne (flere end 1, men færre end 10 dyr ud af 10.000 behandlede dyr)</w:t>
      </w:r>
    </w:p>
    <w:p w14:paraId="491F84F3" w14:textId="38015284" w:rsidR="002D4975" w:rsidRPr="00C233CA" w:rsidRDefault="002D4975" w:rsidP="00C233CA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C233CA">
        <w:rPr>
          <w:sz w:val="24"/>
          <w:szCs w:val="24"/>
        </w:rPr>
        <w:t>Meget sjælden (færre end 1 dyr ud af 10.000 behandlede dyr, herunder isolerede rapporter)</w:t>
      </w:r>
    </w:p>
    <w:p w14:paraId="7E02E7D1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08437A8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4.7</w:t>
      </w:r>
      <w:r w:rsidRPr="00406EE7">
        <w:rPr>
          <w:b/>
          <w:sz w:val="24"/>
          <w:szCs w:val="24"/>
        </w:rPr>
        <w:tab/>
        <w:t>Drægtighed, diegivning eller æglægning</w:t>
      </w:r>
    </w:p>
    <w:p w14:paraId="2A27293F" w14:textId="77777777" w:rsidR="002D4975" w:rsidRDefault="002D4975" w:rsidP="002D4975">
      <w:pPr>
        <w:tabs>
          <w:tab w:val="left" w:pos="1304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>Kan anvendes under drægtighed og laktation.</w:t>
      </w:r>
    </w:p>
    <w:p w14:paraId="7D5A7681" w14:textId="7C6EE5AA" w:rsidR="00895596" w:rsidRDefault="008955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6DAB1C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2812A61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4.8</w:t>
      </w:r>
      <w:r w:rsidRPr="00406EE7">
        <w:rPr>
          <w:b/>
          <w:sz w:val="24"/>
          <w:szCs w:val="24"/>
        </w:rPr>
        <w:tab/>
        <w:t>Interaktion med andre lægemidler og andre former for interaktion</w:t>
      </w:r>
    </w:p>
    <w:p w14:paraId="5BA5CA9D" w14:textId="77777777" w:rsidR="002D4975" w:rsidRDefault="002D4975" w:rsidP="002D4975">
      <w:pPr>
        <w:tabs>
          <w:tab w:val="left" w:pos="1304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>Ingen kendte.</w:t>
      </w:r>
    </w:p>
    <w:p w14:paraId="36C316C7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54D954D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4.9</w:t>
      </w:r>
      <w:r w:rsidRPr="00406EE7">
        <w:rPr>
          <w:b/>
          <w:sz w:val="24"/>
          <w:szCs w:val="24"/>
        </w:rPr>
        <w:tab/>
        <w:t>Dosering og indgivelsesmåde</w:t>
      </w:r>
    </w:p>
    <w:p w14:paraId="0D081852" w14:textId="77777777" w:rsidR="002D4975" w:rsidRDefault="002D4975" w:rsidP="002D4975">
      <w:pPr>
        <w:tabs>
          <w:tab w:val="left" w:pos="1304"/>
        </w:tabs>
        <w:ind w:left="851"/>
        <w:rPr>
          <w:b/>
          <w:sz w:val="24"/>
          <w:szCs w:val="24"/>
          <w:lang w:eastAsia="da-DK"/>
        </w:rPr>
      </w:pPr>
      <w:r>
        <w:rPr>
          <w:sz w:val="24"/>
          <w:szCs w:val="24"/>
        </w:rPr>
        <w:t>Oral anvendelse</w:t>
      </w:r>
    </w:p>
    <w:p w14:paraId="0A99BA5D" w14:textId="77777777" w:rsidR="002D4975" w:rsidRDefault="002D4975" w:rsidP="002D4975">
      <w:pPr>
        <w:tabs>
          <w:tab w:val="left" w:pos="1304"/>
        </w:tabs>
        <w:ind w:left="851"/>
        <w:rPr>
          <w:b/>
          <w:sz w:val="24"/>
          <w:szCs w:val="24"/>
        </w:rPr>
      </w:pPr>
      <w:r>
        <w:rPr>
          <w:sz w:val="24"/>
          <w:szCs w:val="24"/>
        </w:rPr>
        <w:t xml:space="preserve">Hunde og katte: 400 mg </w:t>
      </w:r>
      <w:proofErr w:type="spellStart"/>
      <w:r>
        <w:rPr>
          <w:sz w:val="24"/>
          <w:szCs w:val="24"/>
        </w:rPr>
        <w:t>lactulose</w:t>
      </w:r>
      <w:proofErr w:type="spellEnd"/>
      <w:r>
        <w:rPr>
          <w:sz w:val="24"/>
          <w:szCs w:val="24"/>
        </w:rPr>
        <w:t xml:space="preserve"> pr. kg legemsvægt pr. dag, svarende til 0,6 ml veterinærlægemiddel pr. kg legemsvægt pr. dag. Det skal helst deles i 2-3 doser i løbet af dagen. Doseringen kan justeres efter behov. </w:t>
      </w:r>
    </w:p>
    <w:p w14:paraId="468F3A95" w14:textId="77777777" w:rsidR="002D4975" w:rsidRDefault="002D4975" w:rsidP="002D4975">
      <w:pPr>
        <w:tabs>
          <w:tab w:val="left" w:pos="1304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 kan være nødvendigt med ca. 2-3 dages behandling, før der opstår en virkning af behandlingen. </w:t>
      </w:r>
    </w:p>
    <w:p w14:paraId="7FC733D3" w14:textId="77777777" w:rsidR="002D4975" w:rsidRDefault="002D4975" w:rsidP="002D4975">
      <w:pPr>
        <w:tabs>
          <w:tab w:val="left" w:pos="1304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Kontakt dyrlægen for at justere behandlingen, hvis der opstår mavebesvær eller diarré. Veterinærlægemidlet kan blandes med foder eller gives direkte i munden. </w:t>
      </w:r>
    </w:p>
    <w:p w14:paraId="21792523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F9270E7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4.10</w:t>
      </w:r>
      <w:r w:rsidRPr="00406EE7">
        <w:rPr>
          <w:b/>
          <w:sz w:val="24"/>
          <w:szCs w:val="24"/>
        </w:rPr>
        <w:tab/>
        <w:t>Overdosering</w:t>
      </w:r>
    </w:p>
    <w:p w14:paraId="42C1D426" w14:textId="77777777" w:rsidR="002D4975" w:rsidRDefault="002D4975" w:rsidP="002D4975">
      <w:pPr>
        <w:tabs>
          <w:tab w:val="left" w:pos="1304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>En overdosis forårsager ikke andre bivirkninger end dem, der er angivet i pkt. 4.6. Erstat væsker og elektrolytter, hvis det er nødvendigt.</w:t>
      </w:r>
    </w:p>
    <w:p w14:paraId="1DE44D57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A77C8AA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4.11</w:t>
      </w:r>
      <w:r w:rsidRPr="00406EE7">
        <w:rPr>
          <w:b/>
          <w:sz w:val="24"/>
          <w:szCs w:val="24"/>
        </w:rPr>
        <w:tab/>
        <w:t>Tilbageholdelsestid</w:t>
      </w:r>
    </w:p>
    <w:p w14:paraId="5E085E62" w14:textId="77777777" w:rsidR="002D4975" w:rsidRDefault="002D4975" w:rsidP="002D4975">
      <w:pPr>
        <w:tabs>
          <w:tab w:val="left" w:pos="1304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 xml:space="preserve">Ikke relevant. </w:t>
      </w:r>
    </w:p>
    <w:p w14:paraId="5621993F" w14:textId="77777777" w:rsidR="005B0036" w:rsidRPr="00406EE7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6200E44B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7430C5A" w14:textId="73CEA06B" w:rsidR="005B0036" w:rsidRPr="00C233CA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C233CA">
        <w:rPr>
          <w:b/>
          <w:sz w:val="24"/>
          <w:szCs w:val="24"/>
        </w:rPr>
        <w:t>5.</w:t>
      </w:r>
      <w:r w:rsidRPr="00C233CA">
        <w:rPr>
          <w:b/>
          <w:sz w:val="24"/>
          <w:szCs w:val="24"/>
        </w:rPr>
        <w:tab/>
        <w:t>FARMAKOLOGISKE EGENSKABER</w:t>
      </w:r>
    </w:p>
    <w:p w14:paraId="423DC33E" w14:textId="77777777" w:rsidR="005B0036" w:rsidRPr="00C233CA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797479B2" w14:textId="77777777" w:rsidR="004151F2" w:rsidRPr="00C233CA" w:rsidRDefault="004151F2" w:rsidP="004151F2">
      <w:pPr>
        <w:tabs>
          <w:tab w:val="left" w:pos="1304"/>
        </w:tabs>
        <w:ind w:left="851"/>
        <w:rPr>
          <w:sz w:val="24"/>
          <w:szCs w:val="24"/>
          <w:lang w:eastAsia="da-DK"/>
        </w:rPr>
      </w:pPr>
      <w:proofErr w:type="spellStart"/>
      <w:r w:rsidRPr="00C233CA">
        <w:rPr>
          <w:sz w:val="24"/>
          <w:szCs w:val="24"/>
        </w:rPr>
        <w:t>Farmakoterapeutisk</w:t>
      </w:r>
      <w:proofErr w:type="spellEnd"/>
      <w:r w:rsidRPr="00C233CA">
        <w:rPr>
          <w:sz w:val="24"/>
          <w:szCs w:val="24"/>
        </w:rPr>
        <w:t xml:space="preserve"> gruppe: Osmotisk virkende </w:t>
      </w:r>
      <w:proofErr w:type="spellStart"/>
      <w:r w:rsidRPr="00C233CA">
        <w:rPr>
          <w:sz w:val="24"/>
          <w:szCs w:val="24"/>
        </w:rPr>
        <w:t>laksantia</w:t>
      </w:r>
      <w:proofErr w:type="spellEnd"/>
      <w:r w:rsidRPr="00C233CA">
        <w:rPr>
          <w:sz w:val="24"/>
          <w:szCs w:val="24"/>
        </w:rPr>
        <w:t xml:space="preserve">, </w:t>
      </w:r>
      <w:proofErr w:type="spellStart"/>
      <w:r w:rsidRPr="00C233CA">
        <w:rPr>
          <w:sz w:val="24"/>
          <w:szCs w:val="24"/>
        </w:rPr>
        <w:t>lactulose</w:t>
      </w:r>
      <w:proofErr w:type="spellEnd"/>
    </w:p>
    <w:p w14:paraId="046D9CED" w14:textId="4482CCB3" w:rsidR="004151F2" w:rsidRPr="00C233CA" w:rsidRDefault="004151F2" w:rsidP="004151F2">
      <w:pPr>
        <w:tabs>
          <w:tab w:val="left" w:pos="1304"/>
        </w:tabs>
        <w:ind w:left="851"/>
        <w:rPr>
          <w:sz w:val="24"/>
          <w:szCs w:val="24"/>
        </w:rPr>
      </w:pPr>
      <w:proofErr w:type="spellStart"/>
      <w:r w:rsidRPr="00C233CA">
        <w:rPr>
          <w:sz w:val="24"/>
          <w:szCs w:val="24"/>
        </w:rPr>
        <w:t>ATCvet</w:t>
      </w:r>
      <w:proofErr w:type="spellEnd"/>
      <w:r w:rsidRPr="00C233CA">
        <w:rPr>
          <w:sz w:val="24"/>
          <w:szCs w:val="24"/>
        </w:rPr>
        <w:t>-kode: QA</w:t>
      </w:r>
      <w:r w:rsidR="00895596">
        <w:rPr>
          <w:sz w:val="24"/>
          <w:szCs w:val="24"/>
        </w:rPr>
        <w:t xml:space="preserve"> </w:t>
      </w:r>
      <w:r w:rsidRPr="00C233CA">
        <w:rPr>
          <w:sz w:val="24"/>
          <w:szCs w:val="24"/>
        </w:rPr>
        <w:t>06</w:t>
      </w:r>
      <w:r w:rsidR="00895596">
        <w:rPr>
          <w:sz w:val="24"/>
          <w:szCs w:val="24"/>
        </w:rPr>
        <w:t xml:space="preserve"> </w:t>
      </w:r>
      <w:r w:rsidRPr="00C233CA">
        <w:rPr>
          <w:sz w:val="24"/>
          <w:szCs w:val="24"/>
        </w:rPr>
        <w:t>AD</w:t>
      </w:r>
      <w:r w:rsidR="00895596">
        <w:rPr>
          <w:sz w:val="24"/>
          <w:szCs w:val="24"/>
        </w:rPr>
        <w:t xml:space="preserve"> </w:t>
      </w:r>
      <w:r w:rsidRPr="00C233CA">
        <w:rPr>
          <w:sz w:val="24"/>
          <w:szCs w:val="24"/>
        </w:rPr>
        <w:t xml:space="preserve">11 </w:t>
      </w:r>
    </w:p>
    <w:p w14:paraId="55A21D0F" w14:textId="77777777" w:rsidR="005B0036" w:rsidRPr="00C233CA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47419D7E" w14:textId="58ED2B05" w:rsidR="005B0036" w:rsidRPr="00C233CA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C233CA">
        <w:rPr>
          <w:b/>
          <w:sz w:val="24"/>
          <w:szCs w:val="24"/>
        </w:rPr>
        <w:t>5.1</w:t>
      </w:r>
      <w:r w:rsidRPr="00C233CA">
        <w:rPr>
          <w:b/>
          <w:sz w:val="24"/>
          <w:szCs w:val="24"/>
        </w:rPr>
        <w:tab/>
      </w:r>
      <w:proofErr w:type="spellStart"/>
      <w:r w:rsidRPr="00C233CA">
        <w:rPr>
          <w:b/>
          <w:sz w:val="24"/>
          <w:szCs w:val="24"/>
        </w:rPr>
        <w:t>Farmakodynamiske</w:t>
      </w:r>
      <w:proofErr w:type="spellEnd"/>
      <w:r w:rsidRPr="00C233CA">
        <w:rPr>
          <w:b/>
          <w:sz w:val="24"/>
          <w:szCs w:val="24"/>
        </w:rPr>
        <w:t xml:space="preserve"> egenskaber</w:t>
      </w:r>
    </w:p>
    <w:p w14:paraId="1B7EDBF1" w14:textId="77777777" w:rsidR="004151F2" w:rsidRPr="00C233CA" w:rsidRDefault="004151F2" w:rsidP="004151F2">
      <w:pPr>
        <w:tabs>
          <w:tab w:val="left" w:pos="1304"/>
        </w:tabs>
        <w:ind w:left="851"/>
        <w:rPr>
          <w:sz w:val="24"/>
          <w:szCs w:val="24"/>
          <w:lang w:eastAsia="da-DK"/>
        </w:rPr>
      </w:pPr>
      <w:proofErr w:type="spellStart"/>
      <w:r w:rsidRPr="00C233CA">
        <w:rPr>
          <w:sz w:val="24"/>
          <w:szCs w:val="24"/>
        </w:rPr>
        <w:t>Lactulose</w:t>
      </w:r>
      <w:proofErr w:type="spellEnd"/>
      <w:r w:rsidRPr="00C233CA">
        <w:rPr>
          <w:sz w:val="24"/>
          <w:szCs w:val="24"/>
        </w:rPr>
        <w:t xml:space="preserve"> er et </w:t>
      </w:r>
      <w:proofErr w:type="spellStart"/>
      <w:r w:rsidRPr="00C233CA">
        <w:rPr>
          <w:sz w:val="24"/>
          <w:szCs w:val="24"/>
        </w:rPr>
        <w:t>disaccharid</w:t>
      </w:r>
      <w:proofErr w:type="spellEnd"/>
      <w:r w:rsidRPr="00C233CA">
        <w:rPr>
          <w:sz w:val="24"/>
          <w:szCs w:val="24"/>
        </w:rPr>
        <w:t xml:space="preserve"> (</w:t>
      </w:r>
      <w:proofErr w:type="spellStart"/>
      <w:r w:rsidRPr="00C233CA">
        <w:rPr>
          <w:sz w:val="24"/>
          <w:szCs w:val="24"/>
        </w:rPr>
        <w:t>galactose</w:t>
      </w:r>
      <w:proofErr w:type="spellEnd"/>
      <w:r w:rsidRPr="00C233CA">
        <w:rPr>
          <w:sz w:val="24"/>
          <w:szCs w:val="24"/>
        </w:rPr>
        <w:t>/</w:t>
      </w:r>
      <w:proofErr w:type="spellStart"/>
      <w:r w:rsidRPr="00C233CA">
        <w:rPr>
          <w:sz w:val="24"/>
          <w:szCs w:val="24"/>
        </w:rPr>
        <w:t>fructose</w:t>
      </w:r>
      <w:proofErr w:type="spellEnd"/>
      <w:r w:rsidRPr="00C233CA">
        <w:rPr>
          <w:sz w:val="24"/>
          <w:szCs w:val="24"/>
        </w:rPr>
        <w:t xml:space="preserve">), som ikke kan hydrolyseres i tarmen hos pattedyr. Efter det når til kolon </w:t>
      </w:r>
      <w:proofErr w:type="spellStart"/>
      <w:r w:rsidRPr="00C233CA">
        <w:rPr>
          <w:sz w:val="24"/>
          <w:szCs w:val="24"/>
        </w:rPr>
        <w:t>metaboliseres</w:t>
      </w:r>
      <w:proofErr w:type="spellEnd"/>
      <w:r w:rsidRPr="00C233CA">
        <w:rPr>
          <w:sz w:val="24"/>
          <w:szCs w:val="24"/>
        </w:rPr>
        <w:t xml:space="preserve"> </w:t>
      </w:r>
      <w:proofErr w:type="spellStart"/>
      <w:r w:rsidRPr="00C233CA">
        <w:rPr>
          <w:sz w:val="24"/>
          <w:szCs w:val="24"/>
        </w:rPr>
        <w:t>lactulose</w:t>
      </w:r>
      <w:proofErr w:type="spellEnd"/>
      <w:r w:rsidRPr="00C233CA">
        <w:rPr>
          <w:sz w:val="24"/>
          <w:szCs w:val="24"/>
        </w:rPr>
        <w:t xml:space="preserve"> af de tilstedeværende bakterier, hvilket fører til dannelse af lavmolekylære syrer (mælkesyre, myresyre og eddikesyre) og CO</w:t>
      </w:r>
      <w:r w:rsidRPr="00C233CA">
        <w:rPr>
          <w:sz w:val="24"/>
          <w:szCs w:val="24"/>
          <w:vertAlign w:val="subscript"/>
        </w:rPr>
        <w:t>2</w:t>
      </w:r>
      <w:r w:rsidRPr="00C233CA">
        <w:rPr>
          <w:sz w:val="24"/>
          <w:szCs w:val="24"/>
        </w:rPr>
        <w:t>. Disse syrer har en dobbelt virkning. De øger det osmotiske tryk, så vand trækkes ind i tarmen, hvilket giver en afførende virkning samtidig med, at indholdet i kolon forsures. Forsuringen bevirker, at NH</w:t>
      </w:r>
      <w:r w:rsidRPr="00C233CA">
        <w:rPr>
          <w:sz w:val="24"/>
          <w:szCs w:val="24"/>
          <w:vertAlign w:val="subscript"/>
        </w:rPr>
        <w:t>3</w:t>
      </w:r>
      <w:r w:rsidRPr="00C233CA">
        <w:rPr>
          <w:sz w:val="24"/>
          <w:szCs w:val="24"/>
        </w:rPr>
        <w:t xml:space="preserve"> (ammoniak) migrerer fra blodet til kolon, hvor det fanges som [NH</w:t>
      </w:r>
      <w:r w:rsidRPr="00C233CA">
        <w:rPr>
          <w:sz w:val="24"/>
          <w:szCs w:val="24"/>
          <w:vertAlign w:val="subscript"/>
        </w:rPr>
        <w:t>4</w:t>
      </w:r>
      <w:r w:rsidRPr="00C233CA">
        <w:rPr>
          <w:sz w:val="24"/>
          <w:szCs w:val="24"/>
        </w:rPr>
        <w:t>]+ (</w:t>
      </w:r>
      <w:proofErr w:type="spellStart"/>
      <w:r w:rsidRPr="00C233CA">
        <w:rPr>
          <w:sz w:val="24"/>
          <w:szCs w:val="24"/>
        </w:rPr>
        <w:t>ammoniumion</w:t>
      </w:r>
      <w:proofErr w:type="spellEnd"/>
      <w:r w:rsidRPr="00C233CA">
        <w:rPr>
          <w:sz w:val="24"/>
          <w:szCs w:val="24"/>
        </w:rPr>
        <w:t>) og udskilles med afføringen.</w:t>
      </w:r>
    </w:p>
    <w:p w14:paraId="32C921F9" w14:textId="77777777" w:rsidR="005B0036" w:rsidRPr="00C233CA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9292A11" w14:textId="77777777" w:rsidR="005B0036" w:rsidRPr="00C233CA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C233CA">
        <w:rPr>
          <w:b/>
          <w:sz w:val="24"/>
          <w:szCs w:val="24"/>
        </w:rPr>
        <w:t>5.2</w:t>
      </w:r>
      <w:r w:rsidRPr="00C233CA">
        <w:rPr>
          <w:b/>
          <w:sz w:val="24"/>
          <w:szCs w:val="24"/>
        </w:rPr>
        <w:tab/>
      </w:r>
      <w:proofErr w:type="spellStart"/>
      <w:r w:rsidRPr="00C233CA">
        <w:rPr>
          <w:b/>
          <w:sz w:val="24"/>
          <w:szCs w:val="24"/>
        </w:rPr>
        <w:t>Farmakokinetiske</w:t>
      </w:r>
      <w:proofErr w:type="spellEnd"/>
      <w:r w:rsidRPr="00C233CA">
        <w:rPr>
          <w:b/>
          <w:sz w:val="24"/>
          <w:szCs w:val="24"/>
        </w:rPr>
        <w:t xml:space="preserve"> egenskaber</w:t>
      </w:r>
    </w:p>
    <w:p w14:paraId="3B66DF68" w14:textId="77777777" w:rsidR="004151F2" w:rsidRDefault="004151F2" w:rsidP="004151F2">
      <w:pPr>
        <w:tabs>
          <w:tab w:val="left" w:pos="1304"/>
        </w:tabs>
        <w:ind w:left="851"/>
        <w:rPr>
          <w:sz w:val="24"/>
          <w:szCs w:val="24"/>
          <w:lang w:eastAsia="da-DK"/>
        </w:rPr>
      </w:pPr>
      <w:proofErr w:type="spellStart"/>
      <w:r w:rsidRPr="00C233CA">
        <w:rPr>
          <w:sz w:val="24"/>
          <w:szCs w:val="24"/>
        </w:rPr>
        <w:t>Lactulose</w:t>
      </w:r>
      <w:proofErr w:type="spellEnd"/>
      <w:r w:rsidRPr="00C233CA">
        <w:rPr>
          <w:sz w:val="24"/>
          <w:szCs w:val="24"/>
        </w:rPr>
        <w:t xml:space="preserve"> absorberes dårligt efter oral administration, og det når til kolon i uændret form.</w:t>
      </w:r>
      <w:r>
        <w:rPr>
          <w:sz w:val="24"/>
          <w:szCs w:val="24"/>
        </w:rPr>
        <w:t xml:space="preserve"> Hos hunde og katte absorberes mindre end 2 % af en oral dosis (i tyndtarmen). Det absorberede lægemiddel bliver ikke </w:t>
      </w:r>
      <w:proofErr w:type="spellStart"/>
      <w:r>
        <w:rPr>
          <w:sz w:val="24"/>
          <w:szCs w:val="24"/>
        </w:rPr>
        <w:t>metaboliseret</w:t>
      </w:r>
      <w:proofErr w:type="spellEnd"/>
      <w:r>
        <w:rPr>
          <w:sz w:val="24"/>
          <w:szCs w:val="24"/>
        </w:rPr>
        <w:t xml:space="preserve">, og det udskilles uændret i urinen i løbet af 24 timer. </w:t>
      </w:r>
    </w:p>
    <w:p w14:paraId="0708D181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859F7BC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5.3</w:t>
      </w:r>
      <w:r w:rsidRPr="00406EE7">
        <w:rPr>
          <w:b/>
          <w:sz w:val="24"/>
          <w:szCs w:val="24"/>
        </w:rPr>
        <w:tab/>
        <w:t>Miljømæssige forhold</w:t>
      </w:r>
    </w:p>
    <w:p w14:paraId="2E81D824" w14:textId="26469952" w:rsidR="005B0036" w:rsidRPr="00406EE7" w:rsidRDefault="004151F2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464DA5D5" w14:textId="77777777" w:rsidR="005B0036" w:rsidRPr="00406EE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2BDFC488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2835B51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</w:t>
      </w:r>
      <w:r w:rsidRPr="00406EE7">
        <w:rPr>
          <w:b/>
          <w:sz w:val="24"/>
          <w:szCs w:val="24"/>
        </w:rPr>
        <w:tab/>
        <w:t>FARMACEUTISKE OPLYSNINGER</w:t>
      </w:r>
    </w:p>
    <w:p w14:paraId="4452F7F6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DFF616C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6.1</w:t>
      </w:r>
      <w:r w:rsidRPr="00406EE7">
        <w:rPr>
          <w:b/>
          <w:sz w:val="24"/>
          <w:szCs w:val="24"/>
        </w:rPr>
        <w:tab/>
        <w:t>Hjælpestoffer</w:t>
      </w:r>
    </w:p>
    <w:p w14:paraId="67BFADC5" w14:textId="77777777" w:rsidR="004151F2" w:rsidRDefault="004151F2" w:rsidP="004151F2">
      <w:pPr>
        <w:tabs>
          <w:tab w:val="left" w:pos="1304"/>
        </w:tabs>
        <w:ind w:left="851"/>
        <w:rPr>
          <w:sz w:val="24"/>
          <w:szCs w:val="24"/>
          <w:lang w:eastAsia="da-DK"/>
        </w:rPr>
      </w:pPr>
      <w:proofErr w:type="spellStart"/>
      <w:r>
        <w:rPr>
          <w:sz w:val="24"/>
          <w:szCs w:val="24"/>
        </w:rPr>
        <w:t>Benzylalkohol</w:t>
      </w:r>
      <w:proofErr w:type="spellEnd"/>
      <w:r>
        <w:rPr>
          <w:sz w:val="24"/>
          <w:szCs w:val="24"/>
        </w:rPr>
        <w:t xml:space="preserve"> (E1519)</w:t>
      </w:r>
    </w:p>
    <w:p w14:paraId="3F7A41B2" w14:textId="77777777" w:rsidR="004151F2" w:rsidRDefault="004151F2" w:rsidP="004151F2">
      <w:pPr>
        <w:tabs>
          <w:tab w:val="left" w:pos="1304"/>
        </w:tabs>
        <w:ind w:left="851"/>
        <w:rPr>
          <w:sz w:val="24"/>
          <w:szCs w:val="24"/>
        </w:rPr>
      </w:pPr>
      <w:r>
        <w:rPr>
          <w:sz w:val="24"/>
          <w:szCs w:val="24"/>
        </w:rPr>
        <w:t>Vand, renset</w:t>
      </w:r>
    </w:p>
    <w:p w14:paraId="5BA4B1FA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84CB137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6.2</w:t>
      </w:r>
      <w:r w:rsidRPr="00406EE7">
        <w:rPr>
          <w:b/>
          <w:sz w:val="24"/>
          <w:szCs w:val="24"/>
        </w:rPr>
        <w:tab/>
        <w:t>Uforligeligheder</w:t>
      </w:r>
    </w:p>
    <w:p w14:paraId="7DF6A866" w14:textId="77777777" w:rsidR="004151F2" w:rsidRDefault="004151F2" w:rsidP="004151F2">
      <w:pPr>
        <w:tabs>
          <w:tab w:val="left" w:pos="1304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>Da der ikke foreligger undersøgelser vedrørende eventuelle uforligeligheder, bør dette lægemiddel ikke blandes med andre lægemidler.</w:t>
      </w:r>
    </w:p>
    <w:p w14:paraId="16431108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5F11CD3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6.3</w:t>
      </w:r>
      <w:r w:rsidRPr="00406EE7">
        <w:rPr>
          <w:b/>
          <w:sz w:val="24"/>
          <w:szCs w:val="24"/>
        </w:rPr>
        <w:tab/>
        <w:t>Opbevaringstid</w:t>
      </w:r>
    </w:p>
    <w:p w14:paraId="712F68BB" w14:textId="77777777" w:rsidR="004151F2" w:rsidRDefault="004151F2" w:rsidP="004151F2">
      <w:pPr>
        <w:tabs>
          <w:tab w:val="left" w:pos="1304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>Opbevaringstid for veterinærlægemidlet i salgspakning: 2 år</w:t>
      </w:r>
    </w:p>
    <w:p w14:paraId="42D1CCF0" w14:textId="77777777" w:rsidR="004151F2" w:rsidRDefault="004151F2" w:rsidP="004151F2">
      <w:pPr>
        <w:tabs>
          <w:tab w:val="left" w:pos="1304"/>
        </w:tabs>
        <w:ind w:left="851"/>
        <w:rPr>
          <w:sz w:val="24"/>
          <w:szCs w:val="24"/>
        </w:rPr>
      </w:pPr>
      <w:r>
        <w:rPr>
          <w:sz w:val="24"/>
          <w:szCs w:val="24"/>
        </w:rPr>
        <w:t>Opbevaringstid efter første åbning af flasken: 3 måneder</w:t>
      </w:r>
    </w:p>
    <w:p w14:paraId="42323D0B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C5CA611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6.4</w:t>
      </w:r>
      <w:r w:rsidRPr="00406EE7">
        <w:rPr>
          <w:b/>
          <w:sz w:val="24"/>
          <w:szCs w:val="24"/>
        </w:rPr>
        <w:tab/>
        <w:t>Særlige opbevaringsforhold</w:t>
      </w:r>
    </w:p>
    <w:p w14:paraId="0A5CD4AA" w14:textId="77777777" w:rsidR="004151F2" w:rsidRDefault="004151F2" w:rsidP="004151F2">
      <w:pPr>
        <w:tabs>
          <w:tab w:val="left" w:pos="1304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>Dette veterinærlægemiddel kræver ingen særlige forholdsregler vedrørende opbevaringen.</w:t>
      </w:r>
    </w:p>
    <w:p w14:paraId="38B7CCF2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E3E2046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6.5</w:t>
      </w:r>
      <w:r w:rsidRPr="00406EE7">
        <w:rPr>
          <w:b/>
          <w:sz w:val="24"/>
          <w:szCs w:val="24"/>
        </w:rPr>
        <w:tab/>
        <w:t>Emballage</w:t>
      </w:r>
    </w:p>
    <w:p w14:paraId="5F3E2689" w14:textId="77777777" w:rsidR="004151F2" w:rsidRDefault="004151F2" w:rsidP="004151F2">
      <w:pPr>
        <w:tabs>
          <w:tab w:val="left" w:pos="1304"/>
        </w:tabs>
        <w:ind w:left="851"/>
        <w:rPr>
          <w:sz w:val="24"/>
          <w:szCs w:val="24"/>
          <w:lang w:eastAsia="da-DK"/>
        </w:rPr>
      </w:pPr>
      <w:bookmarkStart w:id="2" w:name="_Hlk493770521"/>
      <w:r>
        <w:rPr>
          <w:sz w:val="24"/>
          <w:szCs w:val="24"/>
        </w:rPr>
        <w:t>50 ml og 125 ml: HDPE-flaske lukket med en (LDPE) sprøjteindsats og et (HDPE) låg.</w:t>
      </w:r>
    </w:p>
    <w:p w14:paraId="6E5938AC" w14:textId="77777777" w:rsidR="004151F2" w:rsidRDefault="004151F2" w:rsidP="004151F2">
      <w:pPr>
        <w:tabs>
          <w:tab w:val="left" w:pos="1304"/>
        </w:tabs>
        <w:ind w:left="851"/>
        <w:rPr>
          <w:sz w:val="24"/>
          <w:szCs w:val="24"/>
        </w:rPr>
      </w:pPr>
      <w:r>
        <w:rPr>
          <w:sz w:val="24"/>
          <w:szCs w:val="24"/>
        </w:rPr>
        <w:t>325 ml: HDPE-flaske lukket med en (LDPE) sprøjteindsats og et (PP) låg.</w:t>
      </w:r>
    </w:p>
    <w:p w14:paraId="6FE015B1" w14:textId="77777777" w:rsidR="004151F2" w:rsidRDefault="004151F2" w:rsidP="004151F2">
      <w:pPr>
        <w:tabs>
          <w:tab w:val="left" w:pos="1304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Oral sprøjte (5 og 10 ml): Cylinder og stempel af </w:t>
      </w:r>
      <w:proofErr w:type="spellStart"/>
      <w:r>
        <w:rPr>
          <w:sz w:val="24"/>
          <w:szCs w:val="24"/>
        </w:rPr>
        <w:t>polypropylen</w:t>
      </w:r>
      <w:proofErr w:type="spellEnd"/>
      <w:r>
        <w:rPr>
          <w:sz w:val="24"/>
          <w:szCs w:val="24"/>
        </w:rPr>
        <w:t xml:space="preserve"> (PP), med gradueringer for hver 0,2 ml.</w:t>
      </w:r>
    </w:p>
    <w:p w14:paraId="02AD2735" w14:textId="77777777" w:rsidR="004151F2" w:rsidRDefault="004151F2" w:rsidP="004151F2">
      <w:pPr>
        <w:tabs>
          <w:tab w:val="left" w:pos="1304"/>
        </w:tabs>
        <w:ind w:left="851"/>
        <w:rPr>
          <w:sz w:val="24"/>
          <w:szCs w:val="24"/>
        </w:rPr>
      </w:pPr>
    </w:p>
    <w:p w14:paraId="47C5D221" w14:textId="77777777" w:rsidR="004151F2" w:rsidRDefault="004151F2" w:rsidP="004151F2">
      <w:pPr>
        <w:tabs>
          <w:tab w:val="left" w:pos="1304"/>
        </w:tabs>
        <w:ind w:left="851"/>
        <w:rPr>
          <w:sz w:val="24"/>
          <w:szCs w:val="24"/>
        </w:rPr>
      </w:pPr>
      <w:r>
        <w:rPr>
          <w:sz w:val="24"/>
          <w:szCs w:val="24"/>
        </w:rPr>
        <w:t>Kartonæske med 1 flaske på 50 ml med en 5 ml oral sprøjte</w:t>
      </w:r>
    </w:p>
    <w:p w14:paraId="0B1B0679" w14:textId="77777777" w:rsidR="004151F2" w:rsidRDefault="004151F2" w:rsidP="004151F2">
      <w:pPr>
        <w:tabs>
          <w:tab w:val="left" w:pos="1304"/>
        </w:tabs>
        <w:ind w:left="851"/>
        <w:rPr>
          <w:sz w:val="24"/>
          <w:szCs w:val="24"/>
        </w:rPr>
      </w:pPr>
      <w:r>
        <w:rPr>
          <w:sz w:val="24"/>
          <w:szCs w:val="24"/>
        </w:rPr>
        <w:t>Kartonæske med 1 flaske på 125 ml med en 5 ml oral sprøjte</w:t>
      </w:r>
    </w:p>
    <w:p w14:paraId="26D40934" w14:textId="77777777" w:rsidR="004151F2" w:rsidRDefault="004151F2" w:rsidP="004151F2">
      <w:pPr>
        <w:tabs>
          <w:tab w:val="left" w:pos="1304"/>
        </w:tabs>
        <w:ind w:left="851"/>
        <w:rPr>
          <w:sz w:val="24"/>
          <w:szCs w:val="24"/>
        </w:rPr>
      </w:pPr>
      <w:r>
        <w:rPr>
          <w:sz w:val="24"/>
          <w:szCs w:val="24"/>
        </w:rPr>
        <w:t>Kartonæske med 1 flaske på 325 ml med en 10 ml oral sprøjte</w:t>
      </w:r>
    </w:p>
    <w:p w14:paraId="2F71E10A" w14:textId="77777777" w:rsidR="004151F2" w:rsidRDefault="004151F2" w:rsidP="004151F2">
      <w:pPr>
        <w:tabs>
          <w:tab w:val="left" w:pos="1304"/>
        </w:tabs>
        <w:ind w:left="851"/>
        <w:rPr>
          <w:sz w:val="24"/>
          <w:szCs w:val="24"/>
        </w:rPr>
      </w:pPr>
    </w:p>
    <w:p w14:paraId="3ED30B9C" w14:textId="77777777" w:rsidR="004151F2" w:rsidRDefault="004151F2" w:rsidP="004151F2">
      <w:pPr>
        <w:tabs>
          <w:tab w:val="left" w:pos="1304"/>
        </w:tabs>
        <w:ind w:left="851"/>
        <w:rPr>
          <w:sz w:val="24"/>
          <w:szCs w:val="24"/>
        </w:rPr>
      </w:pPr>
      <w:bookmarkStart w:id="3" w:name="_Hlk493770181"/>
      <w:r>
        <w:rPr>
          <w:sz w:val="24"/>
          <w:szCs w:val="24"/>
        </w:rPr>
        <w:t>Ikke alle pakningsstørrelser er nødvendigvis markedsført.</w:t>
      </w:r>
      <w:bookmarkEnd w:id="2"/>
      <w:bookmarkEnd w:id="3"/>
    </w:p>
    <w:p w14:paraId="4BCDBFBC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F415F2C" w14:textId="77777777" w:rsidR="005B0036" w:rsidRPr="00406EE7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6.6</w:t>
      </w:r>
      <w:r w:rsidRPr="00406EE7">
        <w:rPr>
          <w:b/>
          <w:sz w:val="24"/>
          <w:szCs w:val="24"/>
        </w:rPr>
        <w:tab/>
        <w:t>Særlige forholdsregler ved bortskaffelse af rester af lægemidlet eller affald</w:t>
      </w:r>
    </w:p>
    <w:p w14:paraId="3ED24A5A" w14:textId="77777777" w:rsidR="004151F2" w:rsidRDefault="004151F2" w:rsidP="004151F2">
      <w:pPr>
        <w:tabs>
          <w:tab w:val="left" w:pos="1304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>Ikke anvendte veterinærlægemidler, samt affald heraf bør destrueres i henhold til lokale retningslinjer.</w:t>
      </w:r>
    </w:p>
    <w:p w14:paraId="1056ECE6" w14:textId="77777777" w:rsidR="005B0036" w:rsidRPr="0007072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1CAF650" w14:textId="77777777" w:rsidR="005B0036" w:rsidRPr="00406EE7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7.</w:t>
      </w:r>
      <w:r w:rsidRPr="00406EE7">
        <w:rPr>
          <w:b/>
          <w:sz w:val="24"/>
          <w:szCs w:val="24"/>
        </w:rPr>
        <w:tab/>
        <w:t>INDEHAVER AF MARKEDSFØRINGSTILLADELSEN</w:t>
      </w:r>
    </w:p>
    <w:p w14:paraId="311BA511" w14:textId="77777777" w:rsidR="004151F2" w:rsidRDefault="004151F2" w:rsidP="004151F2">
      <w:pPr>
        <w:tabs>
          <w:tab w:val="left" w:pos="1304"/>
        </w:tabs>
        <w:ind w:left="851"/>
        <w:rPr>
          <w:sz w:val="24"/>
          <w:szCs w:val="24"/>
          <w:lang w:eastAsia="da-DK"/>
        </w:rPr>
      </w:pPr>
      <w:proofErr w:type="spellStart"/>
      <w:r>
        <w:rPr>
          <w:sz w:val="24"/>
          <w:szCs w:val="24"/>
        </w:rPr>
        <w:t>Dechra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Regulatory</w:t>
      </w:r>
      <w:proofErr w:type="spellEnd"/>
      <w:r>
        <w:rPr>
          <w:sz w:val="24"/>
          <w:szCs w:val="24"/>
        </w:rPr>
        <w:t xml:space="preserve"> B.V.</w:t>
      </w:r>
    </w:p>
    <w:p w14:paraId="0C9838F9" w14:textId="77777777" w:rsidR="004151F2" w:rsidRDefault="004151F2" w:rsidP="004151F2">
      <w:pPr>
        <w:tabs>
          <w:tab w:val="left" w:pos="1304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Handelsweg</w:t>
      </w:r>
      <w:proofErr w:type="spellEnd"/>
      <w:r>
        <w:rPr>
          <w:sz w:val="24"/>
          <w:szCs w:val="24"/>
        </w:rPr>
        <w:t xml:space="preserve"> 25</w:t>
      </w:r>
    </w:p>
    <w:p w14:paraId="46CE59FC" w14:textId="77777777" w:rsidR="004151F2" w:rsidRDefault="004151F2" w:rsidP="004151F2">
      <w:pPr>
        <w:tabs>
          <w:tab w:val="left" w:pos="1304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5531 AE </w:t>
      </w:r>
      <w:proofErr w:type="spellStart"/>
      <w:r>
        <w:rPr>
          <w:sz w:val="24"/>
          <w:szCs w:val="24"/>
        </w:rPr>
        <w:t>Bladel</w:t>
      </w:r>
      <w:proofErr w:type="spellEnd"/>
    </w:p>
    <w:p w14:paraId="755EF4DB" w14:textId="77777777" w:rsidR="004151F2" w:rsidRDefault="004151F2" w:rsidP="004151F2">
      <w:pPr>
        <w:tabs>
          <w:tab w:val="left" w:pos="1304"/>
        </w:tabs>
        <w:ind w:left="851"/>
        <w:rPr>
          <w:sz w:val="24"/>
          <w:szCs w:val="24"/>
        </w:rPr>
      </w:pPr>
      <w:r>
        <w:rPr>
          <w:sz w:val="24"/>
          <w:szCs w:val="24"/>
        </w:rPr>
        <w:t>Holland</w:t>
      </w:r>
    </w:p>
    <w:p w14:paraId="56E46D5E" w14:textId="77777777" w:rsidR="004151F2" w:rsidRDefault="004151F2" w:rsidP="004151F2">
      <w:pPr>
        <w:tabs>
          <w:tab w:val="left" w:pos="1304"/>
        </w:tabs>
        <w:ind w:left="851"/>
        <w:rPr>
          <w:sz w:val="24"/>
          <w:szCs w:val="24"/>
          <w:u w:val="single"/>
        </w:rPr>
      </w:pPr>
    </w:p>
    <w:p w14:paraId="14449A13" w14:textId="77777777" w:rsidR="004151F2" w:rsidRPr="00895596" w:rsidRDefault="004151F2" w:rsidP="004151F2">
      <w:pPr>
        <w:tabs>
          <w:tab w:val="left" w:pos="1304"/>
        </w:tabs>
        <w:ind w:left="851"/>
        <w:rPr>
          <w:b/>
          <w:sz w:val="24"/>
          <w:szCs w:val="24"/>
        </w:rPr>
      </w:pPr>
      <w:r w:rsidRPr="00895596">
        <w:rPr>
          <w:b/>
          <w:sz w:val="24"/>
          <w:szCs w:val="24"/>
        </w:rPr>
        <w:t>Repræsentant</w:t>
      </w:r>
    </w:p>
    <w:p w14:paraId="26D78619" w14:textId="77777777" w:rsidR="004151F2" w:rsidRDefault="004151F2" w:rsidP="004151F2">
      <w:pPr>
        <w:tabs>
          <w:tab w:val="left" w:pos="1304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Dechra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Veterinary</w:t>
      </w:r>
      <w:proofErr w:type="spellEnd"/>
      <w:r>
        <w:rPr>
          <w:sz w:val="24"/>
          <w:szCs w:val="24"/>
        </w:rPr>
        <w:t xml:space="preserve"> Products A/S</w:t>
      </w:r>
    </w:p>
    <w:p w14:paraId="35403397" w14:textId="77777777" w:rsidR="004151F2" w:rsidRDefault="004151F2" w:rsidP="004151F2">
      <w:pPr>
        <w:tabs>
          <w:tab w:val="left" w:pos="1304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Mekuvej</w:t>
      </w:r>
      <w:proofErr w:type="spellEnd"/>
      <w:r>
        <w:rPr>
          <w:sz w:val="24"/>
          <w:szCs w:val="24"/>
        </w:rPr>
        <w:t xml:space="preserve"> 9</w:t>
      </w:r>
    </w:p>
    <w:p w14:paraId="7B07FEC5" w14:textId="77777777" w:rsidR="004151F2" w:rsidRDefault="004151F2" w:rsidP="004151F2">
      <w:pPr>
        <w:tabs>
          <w:tab w:val="left" w:pos="1304"/>
        </w:tabs>
        <w:ind w:left="851"/>
        <w:rPr>
          <w:sz w:val="24"/>
          <w:szCs w:val="24"/>
        </w:rPr>
      </w:pPr>
      <w:r>
        <w:rPr>
          <w:sz w:val="24"/>
          <w:szCs w:val="24"/>
        </w:rPr>
        <w:t>7171 Uldum</w:t>
      </w:r>
    </w:p>
    <w:p w14:paraId="61C93C00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00FA7DE" w14:textId="77777777" w:rsidR="005B0036" w:rsidRPr="00406EE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8.</w:t>
      </w:r>
      <w:r w:rsidRPr="00406EE7">
        <w:rPr>
          <w:b/>
          <w:sz w:val="24"/>
          <w:szCs w:val="24"/>
        </w:rPr>
        <w:tab/>
        <w:t>MARKEDSFØRINGSTILLADELSESNUMMER (NUMRE)</w:t>
      </w:r>
    </w:p>
    <w:p w14:paraId="73A79748" w14:textId="2FFE7035" w:rsidR="005B0036" w:rsidRPr="00406EE7" w:rsidRDefault="009367FD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60199</w:t>
      </w:r>
    </w:p>
    <w:p w14:paraId="7F63A8BA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D4CF410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9.</w:t>
      </w:r>
      <w:r w:rsidRPr="00406EE7">
        <w:rPr>
          <w:b/>
          <w:sz w:val="24"/>
          <w:szCs w:val="24"/>
        </w:rPr>
        <w:tab/>
        <w:t>DATO FOR FØRSTE MARKEDSFØRINGSTILLADELSE</w:t>
      </w:r>
    </w:p>
    <w:p w14:paraId="7C3BD377" w14:textId="33F37760" w:rsidR="005B0036" w:rsidRPr="00406EE7" w:rsidRDefault="00FC53AE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13. december 2018</w:t>
      </w:r>
    </w:p>
    <w:p w14:paraId="1E2C6B47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91C3DC3" w14:textId="77777777" w:rsidR="005B0036" w:rsidRPr="00406EE7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10.</w:t>
      </w:r>
      <w:r w:rsidRPr="00406EE7">
        <w:rPr>
          <w:b/>
          <w:sz w:val="24"/>
          <w:szCs w:val="24"/>
        </w:rPr>
        <w:tab/>
        <w:t>DATO FOR ÆNDRING AF TEKSTEN</w:t>
      </w:r>
    </w:p>
    <w:p w14:paraId="3B7A39CE" w14:textId="212E605D" w:rsidR="005B0036" w:rsidRPr="00406EE7" w:rsidRDefault="009367FD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</w:p>
    <w:p w14:paraId="5B08771D" w14:textId="77777777" w:rsidR="005B0036" w:rsidRPr="00406EE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ECE8739" w14:textId="77777777" w:rsidR="005B0036" w:rsidRPr="00406EE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11.</w:t>
      </w:r>
      <w:r w:rsidRPr="00406EE7">
        <w:rPr>
          <w:b/>
          <w:sz w:val="24"/>
          <w:szCs w:val="24"/>
        </w:rPr>
        <w:tab/>
        <w:t>UDLEVERINGSBESTEMMELSE</w:t>
      </w:r>
    </w:p>
    <w:p w14:paraId="042680EF" w14:textId="520BB557" w:rsidR="005B0036" w:rsidRPr="00406EE7" w:rsidRDefault="009367FD" w:rsidP="005B0036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>
        <w:rPr>
          <w:szCs w:val="24"/>
        </w:rPr>
        <w:t>B</w:t>
      </w:r>
    </w:p>
    <w:p w14:paraId="542D019A" w14:textId="77777777" w:rsidR="0003527F" w:rsidRPr="005B0036" w:rsidRDefault="0003527F" w:rsidP="005B0036"/>
    <w:sectPr w:rsidR="0003527F" w:rsidRPr="005B0036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9B361" w14:textId="77777777" w:rsidR="00196A93" w:rsidRDefault="00196A93">
      <w:r>
        <w:separator/>
      </w:r>
    </w:p>
  </w:endnote>
  <w:endnote w:type="continuationSeparator" w:id="0">
    <w:p w14:paraId="2C2C3D36" w14:textId="77777777" w:rsidR="00196A93" w:rsidRDefault="0019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86235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28DC6CE3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2B4A0DF1" w14:textId="7777777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FC53AE">
      <w:rPr>
        <w:i/>
        <w:noProof/>
        <w:snapToGrid w:val="0"/>
        <w:sz w:val="18"/>
      </w:rPr>
      <w:t>Laxatract, syrup 667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F27444">
      <w:rPr>
        <w:i/>
        <w:noProof/>
        <w:snapToGrid w:val="0"/>
        <w:sz w:val="18"/>
      </w:rPr>
      <w:t>4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F27444">
      <w:rPr>
        <w:i/>
        <w:noProof/>
        <w:snapToGrid w:val="0"/>
        <w:sz w:val="18"/>
      </w:rPr>
      <w:t>4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E5A7E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616277A7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19952061" w14:textId="7777777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FC53AE">
      <w:rPr>
        <w:i/>
        <w:noProof/>
        <w:snapToGrid w:val="0"/>
        <w:sz w:val="18"/>
      </w:rPr>
      <w:t>Laxatract, syrup 667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FC53AE">
      <w:rPr>
        <w:i/>
        <w:noProof/>
        <w:snapToGrid w:val="0"/>
        <w:sz w:val="18"/>
      </w:rPr>
      <w:t>4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01CC9" w14:textId="77777777" w:rsidR="00196A93" w:rsidRDefault="00196A93">
      <w:r>
        <w:separator/>
      </w:r>
    </w:p>
  </w:footnote>
  <w:footnote w:type="continuationSeparator" w:id="0">
    <w:p w14:paraId="17239B28" w14:textId="77777777" w:rsidR="00196A93" w:rsidRDefault="00196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44FCB" w14:textId="77777777"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E8A29" w14:textId="77777777"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39BB"/>
    <w:multiLevelType w:val="hybridMultilevel"/>
    <w:tmpl w:val="60E23A92"/>
    <w:lvl w:ilvl="0" w:tplc="991435F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1422334"/>
    <w:multiLevelType w:val="hybridMultilevel"/>
    <w:tmpl w:val="5BC87E72"/>
    <w:lvl w:ilvl="0" w:tplc="026E86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A6F386B"/>
    <w:multiLevelType w:val="hybridMultilevel"/>
    <w:tmpl w:val="3A9A7540"/>
    <w:lvl w:ilvl="0" w:tplc="991435FC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93"/>
    <w:rsid w:val="0003527F"/>
    <w:rsid w:val="00065C7D"/>
    <w:rsid w:val="000C6CD4"/>
    <w:rsid w:val="001577E4"/>
    <w:rsid w:val="001858CA"/>
    <w:rsid w:val="00196A93"/>
    <w:rsid w:val="001C4AEF"/>
    <w:rsid w:val="001D3CC5"/>
    <w:rsid w:val="002D4975"/>
    <w:rsid w:val="00322BDE"/>
    <w:rsid w:val="00406EE7"/>
    <w:rsid w:val="00407013"/>
    <w:rsid w:val="004151F2"/>
    <w:rsid w:val="004A62CC"/>
    <w:rsid w:val="00565A74"/>
    <w:rsid w:val="005B0036"/>
    <w:rsid w:val="005F5831"/>
    <w:rsid w:val="00662012"/>
    <w:rsid w:val="00666B01"/>
    <w:rsid w:val="006B1539"/>
    <w:rsid w:val="006E3FBF"/>
    <w:rsid w:val="006F5621"/>
    <w:rsid w:val="007E2A00"/>
    <w:rsid w:val="008010F2"/>
    <w:rsid w:val="00895596"/>
    <w:rsid w:val="009202AE"/>
    <w:rsid w:val="009367FD"/>
    <w:rsid w:val="009D66C6"/>
    <w:rsid w:val="00A351CE"/>
    <w:rsid w:val="00A96525"/>
    <w:rsid w:val="00AE29E5"/>
    <w:rsid w:val="00AE5757"/>
    <w:rsid w:val="00B25EB8"/>
    <w:rsid w:val="00BC634B"/>
    <w:rsid w:val="00BF2AE0"/>
    <w:rsid w:val="00C233CA"/>
    <w:rsid w:val="00C479BF"/>
    <w:rsid w:val="00DD6D71"/>
    <w:rsid w:val="00DF32BE"/>
    <w:rsid w:val="00E14F0A"/>
    <w:rsid w:val="00EB5778"/>
    <w:rsid w:val="00EE5253"/>
    <w:rsid w:val="00F27444"/>
    <w:rsid w:val="00FA66E4"/>
    <w:rsid w:val="00FC53AE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7C0D2"/>
  <w15:chartTrackingRefBased/>
  <w15:docId w15:val="{33D73E82-88E7-4BBA-8E43-BC55A35A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Listeafsnit">
    <w:name w:val="List Paragraph"/>
    <w:basedOn w:val="Normal"/>
    <w:uiPriority w:val="34"/>
    <w:qFormat/>
    <w:rsid w:val="00C23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kma.local\lmsfil\QLM\Projects\GOD\docs\National\SPC%20Vet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11</TotalTime>
  <Pages>4</Pages>
  <Words>905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2017101513, MT</dc:description>
  <cp:lastModifiedBy>Gitte Jørgensen</cp:lastModifiedBy>
  <cp:revision>8</cp:revision>
  <cp:lastPrinted>2018-12-13T07:28:00Z</cp:lastPrinted>
  <dcterms:created xsi:type="dcterms:W3CDTF">2018-12-12T10:37:00Z</dcterms:created>
  <dcterms:modified xsi:type="dcterms:W3CDTF">2018-12-13T07:30:00Z</dcterms:modified>
</cp:coreProperties>
</file>